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60715" w14:textId="77777777" w:rsidR="00BB515C" w:rsidRPr="00D37765" w:rsidRDefault="00BB515C" w:rsidP="00BB515C">
      <w:pPr>
        <w:pStyle w:val="Apakpunkts"/>
        <w:numPr>
          <w:ilvl w:val="0"/>
          <w:numId w:val="0"/>
        </w:numPr>
        <w:ind w:left="1391" w:hanging="851"/>
        <w:jc w:val="center"/>
        <w:rPr>
          <w:rFonts w:ascii="Times New Roman" w:hAnsi="Times New Roman"/>
          <w:bCs/>
          <w:sz w:val="24"/>
          <w:szCs w:val="32"/>
          <w:lang w:val="lv-LV" w:eastAsia="en-US"/>
        </w:rPr>
      </w:pPr>
      <w:r w:rsidRPr="00D37765">
        <w:rPr>
          <w:rFonts w:ascii="Times New Roman" w:hAnsi="Times New Roman"/>
          <w:bCs/>
          <w:sz w:val="24"/>
          <w:szCs w:val="32"/>
          <w:lang w:val="lv-LV" w:eastAsia="en-US"/>
        </w:rPr>
        <w:t>PAZIŅOJUMS PAR APSPRIEDI AR PIEGĀDĀTĀJIEM</w:t>
      </w:r>
    </w:p>
    <w:p w14:paraId="133A90FD" w14:textId="77777777" w:rsidR="00BB515C" w:rsidRPr="00D37765" w:rsidRDefault="00BB515C" w:rsidP="00BB515C">
      <w:pPr>
        <w:pStyle w:val="Apakpunkts"/>
        <w:numPr>
          <w:ilvl w:val="0"/>
          <w:numId w:val="0"/>
        </w:numPr>
        <w:ind w:left="1391" w:hanging="851"/>
        <w:jc w:val="center"/>
        <w:rPr>
          <w:rFonts w:ascii="Times New Roman" w:hAnsi="Times New Roman"/>
          <w:bCs/>
          <w:sz w:val="28"/>
          <w:szCs w:val="28"/>
          <w:lang w:val="lv-LV" w:eastAsia="en-US"/>
        </w:rPr>
      </w:pPr>
      <w:r w:rsidRPr="006B6FC7">
        <w:rPr>
          <w:rFonts w:ascii="Times New Roman" w:hAnsi="Times New Roman"/>
          <w:bCs/>
          <w:sz w:val="28"/>
          <w:szCs w:val="28"/>
          <w:lang w:val="lv-LV" w:eastAsia="en-US"/>
        </w:rPr>
        <w:t>Atklātam konkursam</w:t>
      </w:r>
    </w:p>
    <w:p w14:paraId="487BD995" w14:textId="61007CE1" w:rsidR="00BB515C" w:rsidRDefault="00BB515C" w:rsidP="00BB515C">
      <w:pPr>
        <w:pStyle w:val="Apakpunkts"/>
        <w:numPr>
          <w:ilvl w:val="0"/>
          <w:numId w:val="0"/>
        </w:numPr>
        <w:jc w:val="center"/>
        <w:rPr>
          <w:rFonts w:ascii="Times New Roman" w:hAnsi="Times New Roman"/>
          <w:bCs/>
          <w:sz w:val="30"/>
          <w:szCs w:val="30"/>
          <w:lang w:val="lv-LV" w:eastAsia="en-US"/>
        </w:rPr>
      </w:pPr>
      <w:r w:rsidRPr="00BB515C">
        <w:rPr>
          <w:rFonts w:ascii="Times New Roman" w:hAnsi="Times New Roman"/>
          <w:bCs/>
          <w:sz w:val="30"/>
          <w:szCs w:val="30"/>
          <w:lang w:val="lv-LV" w:eastAsia="en-US"/>
        </w:rPr>
        <w:t xml:space="preserve">"Automatizētas atkritumu šķirošanas iekārtas ar mākslīgā intelekta vadītu robotizētu </w:t>
      </w:r>
      <w:proofErr w:type="spellStart"/>
      <w:r w:rsidRPr="00BB515C">
        <w:rPr>
          <w:rFonts w:ascii="Times New Roman" w:hAnsi="Times New Roman"/>
          <w:bCs/>
          <w:sz w:val="30"/>
          <w:szCs w:val="30"/>
          <w:lang w:val="lv-LV" w:eastAsia="en-US"/>
        </w:rPr>
        <w:t>satvērējroku</w:t>
      </w:r>
      <w:proofErr w:type="spellEnd"/>
      <w:r w:rsidRPr="00BB515C">
        <w:rPr>
          <w:rFonts w:ascii="Times New Roman" w:hAnsi="Times New Roman"/>
          <w:bCs/>
          <w:sz w:val="30"/>
          <w:szCs w:val="30"/>
          <w:lang w:val="lv-LV" w:eastAsia="en-US"/>
        </w:rPr>
        <w:t xml:space="preserve"> sistēmu piegāde un uzstādīšana"</w:t>
      </w:r>
    </w:p>
    <w:p w14:paraId="77938DC5" w14:textId="77777777" w:rsidR="00BB515C" w:rsidRPr="006E4B9D" w:rsidRDefault="00BB515C" w:rsidP="00BB515C">
      <w:pPr>
        <w:pStyle w:val="Apakpunkts"/>
        <w:numPr>
          <w:ilvl w:val="0"/>
          <w:numId w:val="0"/>
        </w:numPr>
        <w:jc w:val="center"/>
        <w:rPr>
          <w:rFonts w:ascii="Times New Roman" w:hAnsi="Times New Roman"/>
          <w:bCs/>
          <w:sz w:val="28"/>
          <w:szCs w:val="28"/>
          <w:lang w:val="lv-LV" w:eastAsia="en-US"/>
        </w:rPr>
      </w:pPr>
    </w:p>
    <w:p w14:paraId="5256F195" w14:textId="422DBC4A" w:rsidR="00BB515C" w:rsidRPr="006B6FC7" w:rsidRDefault="00BB515C" w:rsidP="00BB515C">
      <w:pPr>
        <w:pStyle w:val="Apakpunkts"/>
        <w:numPr>
          <w:ilvl w:val="0"/>
          <w:numId w:val="0"/>
        </w:numPr>
        <w:ind w:left="360" w:firstLine="360"/>
        <w:jc w:val="both"/>
        <w:rPr>
          <w:rFonts w:ascii="Times New Roman" w:hAnsi="Times New Roman"/>
          <w:b w:val="0"/>
          <w:bCs/>
          <w:sz w:val="24"/>
          <w:lang w:val="lv-LV" w:eastAsia="en-US"/>
        </w:rPr>
      </w:pPr>
      <w:r w:rsidRPr="00D37765">
        <w:rPr>
          <w:rFonts w:ascii="Times New Roman" w:hAnsi="Times New Roman"/>
          <w:b w:val="0"/>
          <w:bCs/>
          <w:sz w:val="24"/>
          <w:lang w:val="lv-LV" w:eastAsia="en-US"/>
        </w:rPr>
        <w:t xml:space="preserve">Pasūtītājs </w:t>
      </w:r>
      <w:r w:rsidRPr="006B6FC7">
        <w:rPr>
          <w:rFonts w:ascii="Times New Roman" w:hAnsi="Times New Roman"/>
          <w:sz w:val="24"/>
          <w:lang w:val="lv-LV" w:eastAsia="en-US"/>
        </w:rPr>
        <w:t xml:space="preserve">SIA “ZAAO” </w:t>
      </w:r>
      <w:r w:rsidRPr="00D37765">
        <w:rPr>
          <w:rFonts w:ascii="Times New Roman" w:hAnsi="Times New Roman"/>
          <w:b w:val="0"/>
          <w:bCs/>
          <w:sz w:val="24"/>
          <w:lang w:val="lv-LV" w:eastAsia="en-US"/>
        </w:rPr>
        <w:t>rīko  apspriedi ar ieinteresētajiem piegādātājiem</w:t>
      </w:r>
      <w:r w:rsidRPr="006B6FC7">
        <w:rPr>
          <w:rFonts w:ascii="Times New Roman" w:hAnsi="Times New Roman"/>
          <w:b w:val="0"/>
          <w:bCs/>
          <w:sz w:val="24"/>
          <w:lang w:val="lv-LV" w:eastAsia="en-US"/>
        </w:rPr>
        <w:t xml:space="preserve"> par plānoto</w:t>
      </w:r>
      <w:r w:rsidRPr="006B6FC7">
        <w:rPr>
          <w:rFonts w:ascii="Times New Roman" w:hAnsi="Times New Roman"/>
          <w:sz w:val="24"/>
          <w:lang w:val="lv-LV" w:eastAsia="en-US"/>
        </w:rPr>
        <w:t xml:space="preserve"> </w:t>
      </w:r>
      <w:r w:rsidRPr="006B6FC7">
        <w:rPr>
          <w:rFonts w:ascii="Times New Roman" w:hAnsi="Times New Roman"/>
          <w:b w:val="0"/>
          <w:bCs/>
          <w:sz w:val="24"/>
          <w:lang w:val="lv-LV" w:eastAsia="en-US"/>
        </w:rPr>
        <w:t>iepirkumu</w:t>
      </w:r>
      <w:r>
        <w:rPr>
          <w:rFonts w:ascii="Times New Roman" w:hAnsi="Times New Roman"/>
          <w:sz w:val="24"/>
          <w:lang w:val="lv-LV" w:eastAsia="en-US"/>
        </w:rPr>
        <w:t xml:space="preserve"> </w:t>
      </w:r>
      <w:r w:rsidRPr="008144A7">
        <w:rPr>
          <w:rFonts w:ascii="Times New Roman" w:hAnsi="Times New Roman"/>
          <w:sz w:val="24"/>
          <w:lang w:val="lv-LV" w:eastAsia="en-US"/>
        </w:rPr>
        <w:t>“</w:t>
      </w:r>
      <w:r w:rsidRPr="00BB515C">
        <w:rPr>
          <w:rFonts w:ascii="Times New Roman" w:hAnsi="Times New Roman"/>
          <w:sz w:val="24"/>
          <w:lang w:val="lv-LV" w:eastAsia="en-US"/>
        </w:rPr>
        <w:t>Automatizētas atkritumu šķirošanas iekārtas ar mākslīgā intelekta vadītu robotizētu</w:t>
      </w:r>
      <w:r>
        <w:rPr>
          <w:rFonts w:ascii="Times New Roman" w:hAnsi="Times New Roman"/>
          <w:sz w:val="24"/>
          <w:lang w:val="lv-LV" w:eastAsia="en-US"/>
        </w:rPr>
        <w:t xml:space="preserve"> </w:t>
      </w:r>
      <w:proofErr w:type="spellStart"/>
      <w:r w:rsidRPr="00BB515C">
        <w:rPr>
          <w:rFonts w:ascii="Times New Roman" w:hAnsi="Times New Roman"/>
          <w:sz w:val="24"/>
          <w:lang w:val="lv-LV" w:eastAsia="en-US"/>
        </w:rPr>
        <w:t>satvērējroku</w:t>
      </w:r>
      <w:proofErr w:type="spellEnd"/>
      <w:r w:rsidRPr="00BB515C">
        <w:rPr>
          <w:rFonts w:ascii="Times New Roman" w:hAnsi="Times New Roman"/>
          <w:sz w:val="24"/>
          <w:lang w:val="lv-LV" w:eastAsia="en-US"/>
        </w:rPr>
        <w:t xml:space="preserve"> sistēmu piegāde un uzstādīšana</w:t>
      </w:r>
      <w:r w:rsidRPr="008144A7">
        <w:rPr>
          <w:rFonts w:ascii="Times New Roman" w:hAnsi="Times New Roman"/>
          <w:sz w:val="24"/>
          <w:lang w:val="lv-LV" w:eastAsia="en-US"/>
        </w:rPr>
        <w:t>”</w:t>
      </w:r>
      <w:r>
        <w:rPr>
          <w:rFonts w:ascii="Times New Roman" w:hAnsi="Times New Roman"/>
          <w:sz w:val="24"/>
          <w:lang w:val="lv-LV" w:eastAsia="en-US"/>
        </w:rPr>
        <w:t xml:space="preserve">, </w:t>
      </w:r>
      <w:r w:rsidRPr="00D37765">
        <w:rPr>
          <w:rFonts w:ascii="Times New Roman" w:hAnsi="Times New Roman"/>
          <w:b w:val="0"/>
          <w:bCs/>
          <w:sz w:val="24"/>
          <w:lang w:val="lv-LV" w:eastAsia="en-US"/>
        </w:rPr>
        <w:t>saskaņā PIL 18.panta 2.prim daļu</w:t>
      </w:r>
    </w:p>
    <w:p w14:paraId="6C7ED3C4" w14:textId="77777777" w:rsidR="00BB515C" w:rsidRPr="009F66BD" w:rsidRDefault="00BB515C" w:rsidP="00BB515C">
      <w:pPr>
        <w:pStyle w:val="Apakpunkts"/>
        <w:numPr>
          <w:ilvl w:val="0"/>
          <w:numId w:val="238"/>
        </w:numPr>
        <w:spacing w:line="276" w:lineRule="auto"/>
        <w:jc w:val="both"/>
        <w:rPr>
          <w:rFonts w:ascii="Times New Roman" w:hAnsi="Times New Roman"/>
          <w:bCs/>
          <w:sz w:val="24"/>
          <w:lang w:val="lv-LV" w:eastAsia="en-US"/>
        </w:rPr>
      </w:pPr>
      <w:r w:rsidRPr="009F66BD">
        <w:rPr>
          <w:rFonts w:ascii="Times New Roman" w:hAnsi="Times New Roman"/>
          <w:bCs/>
          <w:sz w:val="24"/>
          <w:lang w:val="lv-LV" w:eastAsia="en-US"/>
        </w:rPr>
        <w:t>Apspriedes norise:</w:t>
      </w:r>
    </w:p>
    <w:p w14:paraId="588F02F5" w14:textId="77777777" w:rsidR="00BB515C" w:rsidRPr="006B6FC7" w:rsidRDefault="00BB515C" w:rsidP="00BB515C">
      <w:pPr>
        <w:pStyle w:val="Apakpunkts"/>
        <w:numPr>
          <w:ilvl w:val="1"/>
          <w:numId w:val="238"/>
        </w:numPr>
        <w:spacing w:line="276" w:lineRule="auto"/>
        <w:jc w:val="both"/>
        <w:rPr>
          <w:rFonts w:ascii="Times New Roman" w:hAnsi="Times New Roman"/>
          <w:b w:val="0"/>
          <w:bCs/>
          <w:sz w:val="24"/>
          <w:lang w:val="lv-LV" w:eastAsia="en-US"/>
        </w:rPr>
      </w:pPr>
      <w:r w:rsidRPr="00D37765">
        <w:rPr>
          <w:rFonts w:ascii="Times New Roman" w:hAnsi="Times New Roman"/>
          <w:b w:val="0"/>
          <w:bCs/>
          <w:sz w:val="24"/>
          <w:lang w:val="lv-LV" w:eastAsia="en-US"/>
        </w:rPr>
        <w:t>Apspriedes mērķis - informēt ieinteresētos piegādātājus par plānoto iepirkumu un iepirkuma priekšmeta</w:t>
      </w:r>
      <w:r w:rsidRPr="006B6FC7">
        <w:rPr>
          <w:rFonts w:ascii="Times New Roman" w:hAnsi="Times New Roman"/>
          <w:b w:val="0"/>
          <w:bCs/>
          <w:sz w:val="24"/>
          <w:lang w:val="lv-LV" w:eastAsia="en-US"/>
        </w:rPr>
        <w:t xml:space="preserve"> </w:t>
      </w:r>
      <w:r w:rsidRPr="00D37765">
        <w:rPr>
          <w:rFonts w:ascii="Times New Roman" w:hAnsi="Times New Roman"/>
          <w:b w:val="0"/>
          <w:bCs/>
          <w:sz w:val="24"/>
          <w:lang w:val="lv-LV" w:eastAsia="en-US"/>
        </w:rPr>
        <w:t>saturu, kā arī iegūt atgriezenisko saiti no ieinteresētajiem piegādātājiem.</w:t>
      </w:r>
    </w:p>
    <w:p w14:paraId="01715B7B" w14:textId="77777777" w:rsidR="00BB515C" w:rsidRPr="006B6FC7" w:rsidRDefault="00BB515C" w:rsidP="00BB515C">
      <w:pPr>
        <w:pStyle w:val="Apakpunkts"/>
        <w:numPr>
          <w:ilvl w:val="1"/>
          <w:numId w:val="238"/>
        </w:numPr>
        <w:spacing w:line="276" w:lineRule="auto"/>
        <w:jc w:val="both"/>
        <w:rPr>
          <w:rFonts w:ascii="Times New Roman" w:hAnsi="Times New Roman"/>
          <w:b w:val="0"/>
          <w:bCs/>
          <w:sz w:val="24"/>
          <w:lang w:val="lv-LV" w:eastAsia="en-US"/>
        </w:rPr>
      </w:pPr>
      <w:r w:rsidRPr="006B6FC7">
        <w:rPr>
          <w:rFonts w:ascii="Times New Roman" w:hAnsi="Times New Roman"/>
          <w:b w:val="0"/>
          <w:bCs/>
          <w:sz w:val="24"/>
          <w:lang w:val="lv-LV" w:eastAsia="en-US"/>
        </w:rPr>
        <w:t>Apspriede tiek organizēta, nodrošinot ieinteresēto piegādātāju iespējas attālināti iepazīties ar plānotā iepirkuma pamatnosacījumiem un elektroniskā pasta formā sniegt priekšlikumus iepirkuma dokumentācijas pilnveidei. Ieinteresētajiem piegādātājiem līdz apspriedes norises laika beigām ir iespēja iepazīties ar iepirkuma procedūras dokumentāciju.</w:t>
      </w:r>
    </w:p>
    <w:p w14:paraId="74CF356D" w14:textId="77777777" w:rsidR="00BB515C" w:rsidRPr="006B6FC7" w:rsidRDefault="00BB515C" w:rsidP="00BB515C">
      <w:pPr>
        <w:pStyle w:val="Apakpunkts"/>
        <w:numPr>
          <w:ilvl w:val="1"/>
          <w:numId w:val="238"/>
        </w:numPr>
        <w:spacing w:line="276" w:lineRule="auto"/>
        <w:jc w:val="both"/>
        <w:rPr>
          <w:rFonts w:ascii="Times New Roman" w:hAnsi="Times New Roman"/>
          <w:b w:val="0"/>
          <w:bCs/>
          <w:sz w:val="24"/>
          <w:lang w:val="lv-LV" w:eastAsia="en-US"/>
        </w:rPr>
      </w:pPr>
      <w:r w:rsidRPr="0098145C">
        <w:rPr>
          <w:rFonts w:ascii="Times New Roman" w:hAnsi="Times New Roman"/>
          <w:b w:val="0"/>
          <w:sz w:val="22"/>
          <w:szCs w:val="28"/>
          <w:lang w:val="lv-LV" w:eastAsia="en-US"/>
        </w:rPr>
        <w:t>Iepirkuma komisija paziņojumu par organizēto apspriedi publicē Iepirkumu uzraudzības biroja Publikāciju vadības sistēmā.</w:t>
      </w:r>
      <w:r w:rsidRPr="006B6FC7">
        <w:rPr>
          <w:rFonts w:ascii="Times New Roman" w:hAnsi="Times New Roman"/>
          <w:b w:val="0"/>
          <w:bCs/>
          <w:sz w:val="24"/>
          <w:lang w:val="lv-LV" w:eastAsia="en-US"/>
        </w:rPr>
        <w:t xml:space="preserve"> </w:t>
      </w:r>
      <w:r w:rsidRPr="0098145C">
        <w:rPr>
          <w:rFonts w:ascii="Times New Roman" w:hAnsi="Times New Roman"/>
          <w:b w:val="0"/>
          <w:sz w:val="22"/>
          <w:szCs w:val="28"/>
          <w:lang w:val="lv-LV" w:eastAsia="en-US"/>
        </w:rPr>
        <w:t>Apspriedes norises laiks: konkrēts datums, līdz kuram sniedzami ieinteresēto piegādātāju priekšlikumi iepirkuma dokumentācijai, tiek norādīts Iepirkumu uzraudzības biroja Publikāciju vadības sistēmas paziņojumā un EIS.</w:t>
      </w:r>
    </w:p>
    <w:p w14:paraId="4C419C32" w14:textId="77777777" w:rsidR="00BB515C" w:rsidRPr="00D37765" w:rsidRDefault="00BB515C" w:rsidP="00BB515C">
      <w:pPr>
        <w:pStyle w:val="Apakpunkts"/>
        <w:numPr>
          <w:ilvl w:val="1"/>
          <w:numId w:val="238"/>
        </w:numPr>
        <w:spacing w:line="276" w:lineRule="auto"/>
        <w:ind w:left="782" w:hanging="357"/>
        <w:jc w:val="both"/>
        <w:rPr>
          <w:rFonts w:ascii="Times New Roman" w:hAnsi="Times New Roman"/>
          <w:b w:val="0"/>
          <w:bCs/>
          <w:sz w:val="24"/>
          <w:lang w:val="lv-LV" w:eastAsia="en-US"/>
        </w:rPr>
      </w:pPr>
      <w:r w:rsidRPr="00D37765">
        <w:rPr>
          <w:rFonts w:ascii="Times New Roman" w:hAnsi="Times New Roman"/>
          <w:b w:val="0"/>
          <w:bCs/>
          <w:sz w:val="24"/>
          <w:lang w:val="lv-LV" w:eastAsia="en-US"/>
        </w:rPr>
        <w:t xml:space="preserve">Apspriedes ietvaros ieinteresētie piegādātāji savus komentārus var iesniegt: </w:t>
      </w:r>
    </w:p>
    <w:p w14:paraId="0C120A73" w14:textId="77777777" w:rsidR="00BB515C" w:rsidRPr="006B6FC7" w:rsidRDefault="00BB515C" w:rsidP="00BB515C">
      <w:pPr>
        <w:pStyle w:val="Apakpunkts"/>
        <w:numPr>
          <w:ilvl w:val="2"/>
          <w:numId w:val="239"/>
        </w:numPr>
        <w:spacing w:line="276" w:lineRule="auto"/>
        <w:jc w:val="both"/>
        <w:rPr>
          <w:rFonts w:ascii="Times New Roman" w:hAnsi="Times New Roman"/>
          <w:b w:val="0"/>
          <w:bCs/>
          <w:sz w:val="24"/>
          <w:lang w:val="lv-LV" w:eastAsia="en-US"/>
        </w:rPr>
      </w:pPr>
      <w:r w:rsidRPr="00D37765">
        <w:rPr>
          <w:rFonts w:ascii="Times New Roman" w:hAnsi="Times New Roman"/>
          <w:b w:val="0"/>
          <w:bCs/>
          <w:sz w:val="24"/>
          <w:lang w:val="lv-LV" w:eastAsia="en-US"/>
        </w:rPr>
        <w:t>Par atklāta konkursa nolikumu;</w:t>
      </w:r>
    </w:p>
    <w:p w14:paraId="2B27A0EA" w14:textId="77777777" w:rsidR="00BB515C" w:rsidRPr="006B6FC7" w:rsidRDefault="00BB515C" w:rsidP="00BB515C">
      <w:pPr>
        <w:pStyle w:val="Apakpunkts"/>
        <w:numPr>
          <w:ilvl w:val="2"/>
          <w:numId w:val="239"/>
        </w:numPr>
        <w:spacing w:line="276" w:lineRule="auto"/>
        <w:jc w:val="both"/>
        <w:rPr>
          <w:rFonts w:ascii="Times New Roman" w:hAnsi="Times New Roman"/>
          <w:b w:val="0"/>
          <w:bCs/>
          <w:sz w:val="24"/>
          <w:lang w:val="lv-LV" w:eastAsia="en-US"/>
        </w:rPr>
      </w:pPr>
      <w:r w:rsidRPr="00D37765">
        <w:rPr>
          <w:rFonts w:ascii="Times New Roman" w:hAnsi="Times New Roman"/>
          <w:b w:val="0"/>
          <w:bCs/>
          <w:sz w:val="24"/>
          <w:lang w:val="lv-LV" w:eastAsia="en-US"/>
        </w:rPr>
        <w:t>Par piegādātājam izvirzītajām kvalifikācijas prasībām;</w:t>
      </w:r>
    </w:p>
    <w:p w14:paraId="2A550142" w14:textId="77777777" w:rsidR="00BB515C" w:rsidRPr="006B6FC7" w:rsidRDefault="00BB515C" w:rsidP="00BB515C">
      <w:pPr>
        <w:pStyle w:val="Apakpunkts"/>
        <w:numPr>
          <w:ilvl w:val="2"/>
          <w:numId w:val="239"/>
        </w:numPr>
        <w:spacing w:line="276" w:lineRule="auto"/>
        <w:jc w:val="both"/>
        <w:rPr>
          <w:rFonts w:ascii="Times New Roman" w:hAnsi="Times New Roman"/>
          <w:b w:val="0"/>
          <w:bCs/>
          <w:sz w:val="24"/>
          <w:lang w:val="lv-LV" w:eastAsia="en-US"/>
        </w:rPr>
      </w:pPr>
      <w:r w:rsidRPr="00D37765">
        <w:rPr>
          <w:rFonts w:ascii="Times New Roman" w:hAnsi="Times New Roman"/>
          <w:b w:val="0"/>
          <w:bCs/>
          <w:sz w:val="24"/>
          <w:lang w:val="lv-LV" w:eastAsia="en-US"/>
        </w:rPr>
        <w:t>Par piegādātājam izvirzītajām tehniskajām prasībām</w:t>
      </w:r>
    </w:p>
    <w:p w14:paraId="1A1E090F" w14:textId="77777777" w:rsidR="00BB515C" w:rsidRPr="006B6FC7" w:rsidRDefault="00BB515C" w:rsidP="00BB515C">
      <w:pPr>
        <w:pStyle w:val="Apakpunkts"/>
        <w:numPr>
          <w:ilvl w:val="1"/>
          <w:numId w:val="239"/>
        </w:numPr>
        <w:spacing w:line="276" w:lineRule="auto"/>
        <w:ind w:left="782" w:hanging="357"/>
        <w:jc w:val="both"/>
        <w:rPr>
          <w:rFonts w:ascii="Times New Roman" w:hAnsi="Times New Roman"/>
          <w:b w:val="0"/>
          <w:bCs/>
          <w:sz w:val="24"/>
          <w:lang w:val="lv-LV" w:eastAsia="en-US"/>
        </w:rPr>
      </w:pPr>
      <w:r w:rsidRPr="006B6FC7">
        <w:rPr>
          <w:rFonts w:ascii="Times New Roman" w:hAnsi="Times New Roman"/>
          <w:b w:val="0"/>
          <w:bCs/>
          <w:sz w:val="24"/>
          <w:lang w:val="lv-LV" w:eastAsia="en-US"/>
        </w:rPr>
        <w:t>Iesniedzot komentāru/-</w:t>
      </w:r>
      <w:proofErr w:type="spellStart"/>
      <w:r w:rsidRPr="006B6FC7">
        <w:rPr>
          <w:rFonts w:ascii="Times New Roman" w:hAnsi="Times New Roman"/>
          <w:b w:val="0"/>
          <w:bCs/>
          <w:sz w:val="24"/>
          <w:lang w:val="lv-LV" w:eastAsia="en-US"/>
        </w:rPr>
        <w:t>us</w:t>
      </w:r>
      <w:proofErr w:type="spellEnd"/>
      <w:r w:rsidRPr="006B6FC7">
        <w:rPr>
          <w:rFonts w:ascii="Times New Roman" w:hAnsi="Times New Roman"/>
          <w:b w:val="0"/>
          <w:bCs/>
          <w:sz w:val="24"/>
          <w:lang w:val="lv-LV" w:eastAsia="en-US"/>
        </w:rPr>
        <w:t xml:space="preserve"> ieinteresētais Piegādātājs norāda:</w:t>
      </w:r>
    </w:p>
    <w:p w14:paraId="0D4E5440" w14:textId="77777777" w:rsidR="00BB515C" w:rsidRPr="006B6FC7" w:rsidRDefault="00BB515C" w:rsidP="00BB515C">
      <w:pPr>
        <w:pStyle w:val="Apakpunkts"/>
        <w:numPr>
          <w:ilvl w:val="2"/>
          <w:numId w:val="239"/>
        </w:numPr>
        <w:spacing w:line="276" w:lineRule="auto"/>
        <w:jc w:val="both"/>
        <w:rPr>
          <w:rFonts w:ascii="Times New Roman" w:hAnsi="Times New Roman"/>
          <w:b w:val="0"/>
          <w:bCs/>
          <w:sz w:val="24"/>
          <w:lang w:val="lv-LV" w:eastAsia="en-US"/>
        </w:rPr>
      </w:pPr>
      <w:r w:rsidRPr="006B6FC7">
        <w:rPr>
          <w:rFonts w:ascii="Times New Roman" w:hAnsi="Times New Roman"/>
          <w:b w:val="0"/>
          <w:bCs/>
          <w:sz w:val="24"/>
          <w:lang w:val="lv-LV" w:eastAsia="en-US"/>
        </w:rPr>
        <w:t>Piegādātāja nosaukumu;</w:t>
      </w:r>
    </w:p>
    <w:p w14:paraId="1102DFE3" w14:textId="77777777" w:rsidR="00BB515C" w:rsidRPr="006B6FC7" w:rsidRDefault="00BB515C" w:rsidP="00BB515C">
      <w:pPr>
        <w:pStyle w:val="Apakpunkts"/>
        <w:numPr>
          <w:ilvl w:val="2"/>
          <w:numId w:val="239"/>
        </w:numPr>
        <w:spacing w:line="276" w:lineRule="auto"/>
        <w:jc w:val="both"/>
        <w:rPr>
          <w:rFonts w:ascii="Times New Roman" w:hAnsi="Times New Roman"/>
          <w:b w:val="0"/>
          <w:bCs/>
          <w:sz w:val="24"/>
          <w:lang w:val="lv-LV" w:eastAsia="en-US"/>
        </w:rPr>
      </w:pPr>
      <w:r w:rsidRPr="006B6FC7">
        <w:rPr>
          <w:rFonts w:ascii="Times New Roman" w:hAnsi="Times New Roman"/>
          <w:b w:val="0"/>
          <w:bCs/>
          <w:sz w:val="24"/>
          <w:lang w:val="lv-LV" w:eastAsia="en-US"/>
        </w:rPr>
        <w:t>Plānotā Iepirkuma nosaukumu;</w:t>
      </w:r>
    </w:p>
    <w:p w14:paraId="3653C9A1" w14:textId="77777777" w:rsidR="00BB515C" w:rsidRPr="006B6FC7" w:rsidRDefault="00BB515C" w:rsidP="00BB515C">
      <w:pPr>
        <w:pStyle w:val="Apakpunkts"/>
        <w:numPr>
          <w:ilvl w:val="2"/>
          <w:numId w:val="239"/>
        </w:numPr>
        <w:spacing w:line="276" w:lineRule="auto"/>
        <w:jc w:val="both"/>
        <w:rPr>
          <w:rFonts w:ascii="Times New Roman" w:hAnsi="Times New Roman"/>
          <w:b w:val="0"/>
          <w:bCs/>
          <w:sz w:val="24"/>
          <w:lang w:val="lv-LV" w:eastAsia="en-US"/>
        </w:rPr>
      </w:pPr>
      <w:r w:rsidRPr="006B6FC7">
        <w:rPr>
          <w:rFonts w:ascii="Times New Roman" w:hAnsi="Times New Roman"/>
          <w:b w:val="0"/>
          <w:bCs/>
          <w:sz w:val="24"/>
          <w:lang w:val="lv-LV" w:eastAsia="en-US"/>
        </w:rPr>
        <w:t>Kontaktpersonu;</w:t>
      </w:r>
    </w:p>
    <w:p w14:paraId="476AE7E0" w14:textId="77777777" w:rsidR="00BB515C" w:rsidRPr="006B6FC7" w:rsidRDefault="00BB515C" w:rsidP="00BB515C">
      <w:pPr>
        <w:pStyle w:val="Apakpunkts"/>
        <w:numPr>
          <w:ilvl w:val="2"/>
          <w:numId w:val="239"/>
        </w:numPr>
        <w:spacing w:line="276" w:lineRule="auto"/>
        <w:jc w:val="both"/>
        <w:rPr>
          <w:rFonts w:ascii="Times New Roman" w:hAnsi="Times New Roman"/>
          <w:b w:val="0"/>
          <w:bCs/>
          <w:sz w:val="24"/>
          <w:lang w:val="lv-LV" w:eastAsia="en-US"/>
        </w:rPr>
      </w:pPr>
      <w:r w:rsidRPr="006B6FC7">
        <w:rPr>
          <w:rFonts w:ascii="Times New Roman" w:hAnsi="Times New Roman"/>
          <w:b w:val="0"/>
          <w:bCs/>
          <w:sz w:val="24"/>
          <w:lang w:val="lv-LV" w:eastAsia="en-US"/>
        </w:rPr>
        <w:t>Kontaktpersonas tel. numuru un e-pasta adresi;</w:t>
      </w:r>
    </w:p>
    <w:p w14:paraId="6B4E53AA" w14:textId="77777777" w:rsidR="00BB515C" w:rsidRPr="006B6FC7" w:rsidRDefault="00BB515C" w:rsidP="00BB515C">
      <w:pPr>
        <w:pStyle w:val="Apakpunkts"/>
        <w:numPr>
          <w:ilvl w:val="2"/>
          <w:numId w:val="239"/>
        </w:numPr>
        <w:spacing w:line="276" w:lineRule="auto"/>
        <w:jc w:val="both"/>
        <w:rPr>
          <w:rFonts w:ascii="Times New Roman" w:hAnsi="Times New Roman"/>
          <w:b w:val="0"/>
          <w:bCs/>
          <w:sz w:val="24"/>
          <w:lang w:val="lv-LV" w:eastAsia="en-US"/>
        </w:rPr>
      </w:pPr>
      <w:r w:rsidRPr="006B6FC7">
        <w:rPr>
          <w:rFonts w:ascii="Times New Roman" w:hAnsi="Times New Roman"/>
          <w:b w:val="0"/>
          <w:bCs/>
          <w:sz w:val="24"/>
          <w:lang w:val="lv-LV" w:eastAsia="en-US"/>
        </w:rPr>
        <w:t>Piegādātāja komentārs un tā skaidrojums;</w:t>
      </w:r>
    </w:p>
    <w:p w14:paraId="36EC920D" w14:textId="43660D2E" w:rsidR="00BB515C" w:rsidRPr="006B6FC7" w:rsidRDefault="00BB515C" w:rsidP="00BB515C">
      <w:pPr>
        <w:pStyle w:val="Apakpunkts"/>
        <w:numPr>
          <w:ilvl w:val="0"/>
          <w:numId w:val="0"/>
        </w:numPr>
        <w:spacing w:line="276" w:lineRule="auto"/>
        <w:ind w:left="1391" w:hanging="851"/>
        <w:jc w:val="both"/>
        <w:rPr>
          <w:rFonts w:ascii="Times New Roman" w:hAnsi="Times New Roman"/>
          <w:sz w:val="24"/>
          <w:lang w:val="lv-LV" w:eastAsia="en-US"/>
        </w:rPr>
      </w:pPr>
      <w:r w:rsidRPr="006B6FC7">
        <w:rPr>
          <w:rFonts w:ascii="Times New Roman" w:hAnsi="Times New Roman"/>
          <w:sz w:val="24"/>
          <w:lang w:val="lv-LV" w:eastAsia="en-US"/>
        </w:rPr>
        <w:t>Komentārus un priekšlikumus pretendents iesniedz elektroniski</w:t>
      </w:r>
      <w:r>
        <w:rPr>
          <w:rFonts w:ascii="Times New Roman" w:hAnsi="Times New Roman"/>
          <w:sz w:val="24"/>
          <w:lang w:val="lv-LV" w:eastAsia="en-US"/>
        </w:rPr>
        <w:t xml:space="preserve"> līdz </w:t>
      </w:r>
      <w:r w:rsidRPr="00784FF3">
        <w:rPr>
          <w:rFonts w:ascii="Times New Roman" w:hAnsi="Times New Roman"/>
          <w:color w:val="0A2F41"/>
          <w:sz w:val="24"/>
          <w:u w:val="single"/>
          <w:lang w:val="lv-LV" w:eastAsia="en-US"/>
        </w:rPr>
        <w:t>202</w:t>
      </w:r>
      <w:r>
        <w:rPr>
          <w:rFonts w:ascii="Times New Roman" w:hAnsi="Times New Roman"/>
          <w:color w:val="0A2F41"/>
          <w:sz w:val="24"/>
          <w:u w:val="single"/>
          <w:lang w:val="lv-LV" w:eastAsia="en-US"/>
        </w:rPr>
        <w:t>6</w:t>
      </w:r>
      <w:r w:rsidRPr="00784FF3">
        <w:rPr>
          <w:rFonts w:ascii="Times New Roman" w:hAnsi="Times New Roman"/>
          <w:color w:val="0A2F41"/>
          <w:sz w:val="24"/>
          <w:u w:val="single"/>
          <w:lang w:val="lv-LV" w:eastAsia="en-US"/>
        </w:rPr>
        <w:t xml:space="preserve">.gada </w:t>
      </w:r>
      <w:r w:rsidR="00322EF1">
        <w:rPr>
          <w:rFonts w:ascii="Times New Roman" w:hAnsi="Times New Roman"/>
          <w:color w:val="0A2F41"/>
          <w:sz w:val="24"/>
          <w:u w:val="single"/>
          <w:lang w:val="lv-LV" w:eastAsia="en-US"/>
        </w:rPr>
        <w:t>10</w:t>
      </w:r>
      <w:r>
        <w:rPr>
          <w:rFonts w:ascii="Times New Roman" w:hAnsi="Times New Roman"/>
          <w:color w:val="0A2F41"/>
          <w:sz w:val="24"/>
          <w:u w:val="single"/>
          <w:lang w:val="lv-LV" w:eastAsia="en-US"/>
        </w:rPr>
        <w:t>.</w:t>
      </w:r>
      <w:r w:rsidR="00322EF1">
        <w:rPr>
          <w:rFonts w:ascii="Times New Roman" w:hAnsi="Times New Roman"/>
          <w:color w:val="0A2F41"/>
          <w:sz w:val="24"/>
          <w:u w:val="single"/>
          <w:lang w:val="lv-LV" w:eastAsia="en-US"/>
        </w:rPr>
        <w:t>augustam</w:t>
      </w:r>
      <w:r w:rsidRPr="00F35AEE">
        <w:rPr>
          <w:rFonts w:ascii="Times New Roman" w:hAnsi="Times New Roman"/>
          <w:color w:val="0A2F41"/>
          <w:sz w:val="24"/>
          <w:lang w:val="lv-LV" w:eastAsia="en-US"/>
        </w:rPr>
        <w:t xml:space="preserve">(ieskaitot) </w:t>
      </w:r>
      <w:r w:rsidRPr="00D37765">
        <w:rPr>
          <w:rFonts w:ascii="Times New Roman" w:hAnsi="Times New Roman"/>
          <w:sz w:val="24"/>
          <w:lang w:val="lv-LV" w:eastAsia="en-US"/>
        </w:rPr>
        <w:t xml:space="preserve">uz e-pasta adresi: </w:t>
      </w:r>
      <w:hyperlink r:id="rId11" w:history="1">
        <w:r w:rsidRPr="00D37765">
          <w:rPr>
            <w:rStyle w:val="Hipersaite"/>
            <w:rFonts w:ascii="Times New Roman" w:hAnsi="Times New Roman"/>
            <w:sz w:val="24"/>
            <w:lang w:eastAsia="en-US"/>
          </w:rPr>
          <w:t>iepirkumi@zaao.lv</w:t>
        </w:r>
      </w:hyperlink>
      <w:r>
        <w:t>.</w:t>
      </w:r>
    </w:p>
    <w:p w14:paraId="2CABC8C7" w14:textId="77777777" w:rsidR="00BB515C" w:rsidRPr="00D37765" w:rsidRDefault="00BB515C" w:rsidP="00BB515C">
      <w:pPr>
        <w:pStyle w:val="Apakpunkts"/>
        <w:numPr>
          <w:ilvl w:val="0"/>
          <w:numId w:val="0"/>
        </w:numPr>
        <w:rPr>
          <w:rFonts w:ascii="Times New Roman" w:hAnsi="Times New Roman"/>
          <w:b w:val="0"/>
          <w:bCs/>
          <w:sz w:val="24"/>
          <w:lang w:val="lv-LV" w:eastAsia="en-US"/>
        </w:rPr>
      </w:pPr>
    </w:p>
    <w:p w14:paraId="55423BC8" w14:textId="77777777" w:rsidR="00BB515C" w:rsidRPr="006B6FC7" w:rsidRDefault="00BB515C" w:rsidP="00BB515C">
      <w:pPr>
        <w:pStyle w:val="Apakpunkts"/>
        <w:numPr>
          <w:ilvl w:val="0"/>
          <w:numId w:val="239"/>
        </w:numPr>
        <w:spacing w:line="276" w:lineRule="auto"/>
        <w:jc w:val="both"/>
        <w:rPr>
          <w:rFonts w:ascii="Times New Roman" w:hAnsi="Times New Roman"/>
          <w:b w:val="0"/>
          <w:bCs/>
          <w:sz w:val="24"/>
          <w:lang w:val="lv-LV" w:eastAsia="en-US"/>
        </w:rPr>
      </w:pPr>
      <w:r w:rsidRPr="006B6FC7">
        <w:rPr>
          <w:rFonts w:ascii="Times New Roman" w:hAnsi="Times New Roman"/>
          <w:sz w:val="24"/>
          <w:lang w:val="lv-LV" w:eastAsia="en-US"/>
        </w:rPr>
        <w:t>Priekšlikumu izskatīšanas kārtība:</w:t>
      </w:r>
    </w:p>
    <w:p w14:paraId="68FC380D" w14:textId="77777777" w:rsidR="00BB515C" w:rsidRPr="006B6FC7" w:rsidRDefault="00BB515C" w:rsidP="00BB515C">
      <w:pPr>
        <w:pStyle w:val="Apakpunkts"/>
        <w:numPr>
          <w:ilvl w:val="0"/>
          <w:numId w:val="240"/>
        </w:numPr>
        <w:spacing w:line="276" w:lineRule="auto"/>
        <w:jc w:val="both"/>
        <w:rPr>
          <w:rFonts w:ascii="Times New Roman" w:hAnsi="Times New Roman"/>
          <w:b w:val="0"/>
          <w:bCs/>
          <w:sz w:val="24"/>
          <w:lang w:val="lv-LV" w:eastAsia="en-US"/>
        </w:rPr>
      </w:pPr>
      <w:r w:rsidRPr="006B6FC7">
        <w:rPr>
          <w:rFonts w:ascii="Times New Roman" w:hAnsi="Times New Roman"/>
          <w:b w:val="0"/>
          <w:bCs/>
          <w:sz w:val="24"/>
          <w:lang w:val="lv-LV" w:eastAsia="en-US"/>
        </w:rPr>
        <w:t xml:space="preserve"> Iepirkuma komisija izskata ieinteresēto piegādātāju sniegtos priekšlikumus un izvērtē to pamatotību un nepieciešamību iekļaušanai iepirkuma dokumentācijā.</w:t>
      </w:r>
    </w:p>
    <w:p w14:paraId="2EFF471B" w14:textId="77777777" w:rsidR="00BB515C" w:rsidRPr="006B6FC7" w:rsidRDefault="00BB515C" w:rsidP="00BB515C">
      <w:pPr>
        <w:pStyle w:val="Apakpunkts"/>
        <w:numPr>
          <w:ilvl w:val="0"/>
          <w:numId w:val="240"/>
        </w:numPr>
        <w:spacing w:line="276" w:lineRule="auto"/>
        <w:jc w:val="both"/>
        <w:rPr>
          <w:rFonts w:ascii="Times New Roman" w:hAnsi="Times New Roman"/>
          <w:b w:val="0"/>
          <w:bCs/>
          <w:sz w:val="24"/>
          <w:lang w:val="lv-LV" w:eastAsia="en-US"/>
        </w:rPr>
      </w:pPr>
      <w:r w:rsidRPr="006B6FC7">
        <w:rPr>
          <w:rFonts w:ascii="Times New Roman" w:hAnsi="Times New Roman"/>
          <w:b w:val="0"/>
          <w:bCs/>
          <w:sz w:val="24"/>
          <w:lang w:val="lv-LV" w:eastAsia="en-US"/>
        </w:rPr>
        <w:t xml:space="preserve"> Iepirkuma komisija ieinteresētajam piegādātājam, kurš iesniedzis priekšlikumus iepirkuma dokumentācijas pilnveidei, </w:t>
      </w:r>
      <w:r w:rsidRPr="006B6FC7">
        <w:rPr>
          <w:rFonts w:ascii="Times New Roman" w:hAnsi="Times New Roman"/>
          <w:sz w:val="24"/>
          <w:lang w:val="lv-LV" w:eastAsia="en-US"/>
        </w:rPr>
        <w:t xml:space="preserve">nesniedz detalizētu priekšlikumu </w:t>
      </w:r>
      <w:proofErr w:type="spellStart"/>
      <w:r w:rsidRPr="006B6FC7">
        <w:rPr>
          <w:rFonts w:ascii="Times New Roman" w:hAnsi="Times New Roman"/>
          <w:sz w:val="24"/>
          <w:lang w:val="lv-LV" w:eastAsia="en-US"/>
        </w:rPr>
        <w:t>izvērtējumu</w:t>
      </w:r>
      <w:proofErr w:type="spellEnd"/>
      <w:r w:rsidRPr="006B6FC7">
        <w:rPr>
          <w:rFonts w:ascii="Times New Roman" w:hAnsi="Times New Roman"/>
          <w:sz w:val="24"/>
          <w:lang w:val="lv-LV" w:eastAsia="en-US"/>
        </w:rPr>
        <w:t xml:space="preserve"> un pamatojumu piedāvāto priekšlikumu iekļaušanai vai neiekļaušanai iepirkuma dokumentācijā.</w:t>
      </w:r>
    </w:p>
    <w:p w14:paraId="12579E5E" w14:textId="77777777" w:rsidR="00BB515C" w:rsidRDefault="00BB515C" w:rsidP="00BB515C">
      <w:pPr>
        <w:pStyle w:val="Apakpunkts"/>
        <w:numPr>
          <w:ilvl w:val="0"/>
          <w:numId w:val="240"/>
        </w:numPr>
        <w:spacing w:line="276" w:lineRule="auto"/>
        <w:jc w:val="both"/>
        <w:rPr>
          <w:rFonts w:ascii="Times New Roman" w:hAnsi="Times New Roman"/>
          <w:b w:val="0"/>
          <w:bCs/>
          <w:sz w:val="24"/>
          <w:lang w:val="lv-LV" w:eastAsia="en-US"/>
        </w:rPr>
      </w:pPr>
      <w:r w:rsidRPr="006B6FC7">
        <w:rPr>
          <w:rFonts w:ascii="Times New Roman" w:hAnsi="Times New Roman"/>
          <w:b w:val="0"/>
          <w:bCs/>
          <w:sz w:val="24"/>
          <w:lang w:val="lv-LV" w:eastAsia="en-US"/>
        </w:rPr>
        <w:t xml:space="preserve">Pēc komentāru izvērtēšanas </w:t>
      </w:r>
      <w:r w:rsidRPr="00D37765">
        <w:rPr>
          <w:rFonts w:ascii="Times New Roman" w:hAnsi="Times New Roman"/>
          <w:b w:val="0"/>
          <w:bCs/>
          <w:sz w:val="24"/>
          <w:lang w:val="lv-LV" w:eastAsia="en-US"/>
        </w:rPr>
        <w:t>tiks sagatavots Apspriedes ziņojums. Pēc apspriedes n</w:t>
      </w:r>
      <w:r w:rsidRPr="006B6FC7">
        <w:rPr>
          <w:rFonts w:ascii="Times New Roman" w:hAnsi="Times New Roman"/>
          <w:b w:val="0"/>
          <w:bCs/>
          <w:sz w:val="24"/>
          <w:lang w:val="lv-LV" w:eastAsia="en-US"/>
        </w:rPr>
        <w:t>o</w:t>
      </w:r>
      <w:r w:rsidRPr="00D37765">
        <w:rPr>
          <w:rFonts w:ascii="Times New Roman" w:hAnsi="Times New Roman"/>
          <w:b w:val="0"/>
          <w:bCs/>
          <w:sz w:val="24"/>
          <w:lang w:val="lv-LV" w:eastAsia="en-US"/>
        </w:rPr>
        <w:t>teiktā termiņa beigām, apspriedes ziņojumu Pasūtītājs izsniedz 3 darba dienu laikā pēc attiecīga pieprasījuma saņemšanas dienas.</w:t>
      </w:r>
    </w:p>
    <w:p w14:paraId="46634188" w14:textId="77777777" w:rsidR="00BB515C" w:rsidRPr="006B6FC7" w:rsidRDefault="00BB515C" w:rsidP="00BB515C">
      <w:pPr>
        <w:pStyle w:val="Apakpunkts"/>
        <w:numPr>
          <w:ilvl w:val="0"/>
          <w:numId w:val="0"/>
        </w:numPr>
        <w:ind w:left="720"/>
        <w:rPr>
          <w:rFonts w:ascii="Times New Roman" w:hAnsi="Times New Roman"/>
          <w:b w:val="0"/>
          <w:bCs/>
          <w:sz w:val="24"/>
          <w:lang w:val="lv-LV" w:eastAsia="en-US"/>
        </w:rPr>
      </w:pPr>
    </w:p>
    <w:p w14:paraId="68D5DFE3" w14:textId="77777777" w:rsidR="00BB515C" w:rsidRPr="00233CFD" w:rsidRDefault="00BB515C" w:rsidP="00322EF1">
      <w:pPr>
        <w:pStyle w:val="Apakpunkts"/>
        <w:numPr>
          <w:ilvl w:val="0"/>
          <w:numId w:val="0"/>
        </w:numPr>
        <w:ind w:left="1391"/>
        <w:jc w:val="center"/>
        <w:rPr>
          <w:rFonts w:ascii="Times New Roman" w:hAnsi="Times New Roman"/>
          <w:b w:val="0"/>
          <w:bCs/>
          <w:sz w:val="24"/>
          <w:lang w:val="lv-LV" w:eastAsia="en-US"/>
        </w:rPr>
      </w:pPr>
      <w:r w:rsidRPr="008144A7">
        <w:rPr>
          <w:rFonts w:ascii="Times New Roman" w:hAnsi="Times New Roman"/>
          <w:bCs/>
          <w:i/>
          <w:iCs/>
          <w:sz w:val="22"/>
          <w:szCs w:val="22"/>
          <w:lang w:val="lv-LV" w:eastAsia="en-US"/>
        </w:rPr>
        <w:t>Iepirkuma komisija jau iepriekš izsaka pateicību ieinteresētajiem piegādātājiem par iesaisti un priekšlikumu sniegšanu</w:t>
      </w:r>
      <w:r w:rsidRPr="008144A7">
        <w:rPr>
          <w:rFonts w:ascii="Times New Roman" w:hAnsi="Times New Roman"/>
          <w:bCs/>
          <w:i/>
          <w:iCs/>
          <w:sz w:val="28"/>
          <w:szCs w:val="28"/>
          <w:lang w:val="lv-LV" w:eastAsia="en-US"/>
        </w:rPr>
        <w:t>!</w:t>
      </w:r>
    </w:p>
    <w:p w14:paraId="6FFAED5D" w14:textId="77777777" w:rsidR="00BB515C" w:rsidRDefault="00BB515C" w:rsidP="00BB515C">
      <w:pPr>
        <w:jc w:val="right"/>
        <w:rPr>
          <w:bCs/>
          <w:sz w:val="22"/>
          <w:szCs w:val="22"/>
          <w:lang w:eastAsia="en-US"/>
        </w:rPr>
      </w:pPr>
    </w:p>
    <w:p w14:paraId="08710A31" w14:textId="77777777" w:rsidR="00BB515C" w:rsidRDefault="00BB515C" w:rsidP="00BB515C">
      <w:pPr>
        <w:spacing w:after="160" w:line="259" w:lineRule="auto"/>
        <w:rPr>
          <w:bCs/>
          <w:sz w:val="22"/>
          <w:szCs w:val="22"/>
          <w:lang w:eastAsia="en-US"/>
        </w:rPr>
      </w:pPr>
      <w:r>
        <w:rPr>
          <w:bCs/>
          <w:sz w:val="22"/>
          <w:szCs w:val="22"/>
          <w:lang w:eastAsia="en-US"/>
        </w:rPr>
        <w:br w:type="page"/>
      </w:r>
    </w:p>
    <w:p w14:paraId="4991494E" w14:textId="77777777" w:rsidR="00BB515C" w:rsidRDefault="00BB515C" w:rsidP="00A45B57">
      <w:pPr>
        <w:jc w:val="right"/>
        <w:rPr>
          <w:lang w:eastAsia="en-US"/>
        </w:rPr>
      </w:pPr>
    </w:p>
    <w:p w14:paraId="284A5AEE" w14:textId="08B958D3" w:rsidR="00C347F6" w:rsidRPr="006F5B1E" w:rsidRDefault="00C347F6" w:rsidP="00A45B57">
      <w:pPr>
        <w:jc w:val="right"/>
        <w:rPr>
          <w:lang w:eastAsia="en-US"/>
        </w:rPr>
      </w:pPr>
      <w:r w:rsidRPr="006F5B1E">
        <w:rPr>
          <w:lang w:eastAsia="en-US"/>
        </w:rPr>
        <w:t>APSTIPRINĀTS</w:t>
      </w:r>
    </w:p>
    <w:p w14:paraId="478F19AD" w14:textId="77777777" w:rsidR="00C347F6" w:rsidRPr="006F5B1E" w:rsidRDefault="00C347F6" w:rsidP="00C347F6">
      <w:pPr>
        <w:jc w:val="right"/>
        <w:rPr>
          <w:bCs/>
          <w:sz w:val="22"/>
          <w:szCs w:val="22"/>
          <w:lang w:eastAsia="en-US"/>
        </w:rPr>
      </w:pPr>
      <w:r w:rsidRPr="006F5B1E">
        <w:rPr>
          <w:bCs/>
          <w:sz w:val="22"/>
          <w:szCs w:val="22"/>
          <w:lang w:eastAsia="en-US"/>
        </w:rPr>
        <w:t xml:space="preserve">Iepirkumu komisijas </w:t>
      </w:r>
    </w:p>
    <w:p w14:paraId="57D8EB0C" w14:textId="6AC3F844" w:rsidR="00C347F6" w:rsidRPr="006F5B1E" w:rsidRDefault="00C347F6" w:rsidP="00C347F6">
      <w:pPr>
        <w:jc w:val="right"/>
        <w:rPr>
          <w:bCs/>
          <w:sz w:val="22"/>
          <w:szCs w:val="22"/>
          <w:lang w:eastAsia="en-US"/>
        </w:rPr>
      </w:pPr>
      <w:r w:rsidRPr="006F5B1E">
        <w:rPr>
          <w:bCs/>
          <w:sz w:val="22"/>
          <w:szCs w:val="22"/>
          <w:lang w:eastAsia="en-US"/>
        </w:rPr>
        <w:t>202</w:t>
      </w:r>
      <w:r w:rsidR="00CB09E7" w:rsidRPr="006F5B1E">
        <w:rPr>
          <w:bCs/>
          <w:sz w:val="22"/>
          <w:szCs w:val="22"/>
          <w:lang w:eastAsia="en-US"/>
        </w:rPr>
        <w:t>6</w:t>
      </w:r>
      <w:r w:rsidRPr="006F5B1E">
        <w:rPr>
          <w:bCs/>
          <w:sz w:val="22"/>
          <w:szCs w:val="22"/>
          <w:lang w:eastAsia="en-US"/>
        </w:rPr>
        <w:t xml:space="preserve">.gada </w:t>
      </w:r>
      <w:r w:rsidR="00F94165" w:rsidRPr="006F5B1E">
        <w:rPr>
          <w:bCs/>
          <w:sz w:val="22"/>
          <w:szCs w:val="22"/>
          <w:lang w:eastAsia="en-US"/>
        </w:rPr>
        <w:t>___</w:t>
      </w:r>
      <w:r w:rsidR="00322EF1">
        <w:rPr>
          <w:bCs/>
          <w:sz w:val="22"/>
          <w:szCs w:val="22"/>
          <w:lang w:eastAsia="en-US"/>
        </w:rPr>
        <w:t>augusta</w:t>
      </w:r>
      <w:r w:rsidR="00F94165" w:rsidRPr="006F5B1E">
        <w:rPr>
          <w:bCs/>
          <w:sz w:val="22"/>
          <w:szCs w:val="22"/>
          <w:lang w:eastAsia="en-US"/>
        </w:rPr>
        <w:t xml:space="preserve"> </w:t>
      </w:r>
      <w:r w:rsidRPr="006F5B1E">
        <w:rPr>
          <w:bCs/>
          <w:sz w:val="22"/>
          <w:szCs w:val="22"/>
          <w:lang w:eastAsia="en-US"/>
        </w:rPr>
        <w:t>sēdē</w:t>
      </w:r>
    </w:p>
    <w:p w14:paraId="37BE0619" w14:textId="77777777" w:rsidR="00C347F6" w:rsidRPr="006F5B1E" w:rsidRDefault="00C347F6" w:rsidP="00C347F6">
      <w:pPr>
        <w:rPr>
          <w:bCs/>
          <w:i/>
          <w:iCs/>
          <w:sz w:val="22"/>
          <w:szCs w:val="22"/>
          <w:lang w:eastAsia="en-US"/>
        </w:rPr>
      </w:pPr>
    </w:p>
    <w:p w14:paraId="0FFCC5A7" w14:textId="77777777" w:rsidR="00C347F6" w:rsidRPr="006F5B1E" w:rsidRDefault="00C347F6" w:rsidP="00C347F6">
      <w:pPr>
        <w:rPr>
          <w:b/>
          <w:bCs/>
          <w:lang w:eastAsia="en-US"/>
        </w:rPr>
      </w:pPr>
    </w:p>
    <w:p w14:paraId="6F373F9A" w14:textId="77777777" w:rsidR="00C347F6" w:rsidRPr="006F5B1E" w:rsidRDefault="00C347F6" w:rsidP="00C347F6">
      <w:pPr>
        <w:rPr>
          <w:b/>
          <w:bCs/>
          <w:lang w:eastAsia="en-US"/>
        </w:rPr>
      </w:pPr>
    </w:p>
    <w:p w14:paraId="358FF008" w14:textId="77777777" w:rsidR="00C347F6" w:rsidRPr="006F5B1E" w:rsidRDefault="00C347F6" w:rsidP="00C347F6">
      <w:pPr>
        <w:rPr>
          <w:b/>
          <w:bCs/>
          <w:lang w:eastAsia="en-US"/>
        </w:rPr>
      </w:pPr>
    </w:p>
    <w:p w14:paraId="6DF82AC3" w14:textId="77777777" w:rsidR="00C347F6" w:rsidRPr="006F5B1E" w:rsidRDefault="00C347F6" w:rsidP="00C347F6">
      <w:pPr>
        <w:rPr>
          <w:b/>
          <w:bCs/>
          <w:lang w:eastAsia="en-US"/>
        </w:rPr>
      </w:pPr>
    </w:p>
    <w:p w14:paraId="648D5C18" w14:textId="77777777" w:rsidR="00C347F6" w:rsidRPr="006F5B1E" w:rsidRDefault="00C347F6" w:rsidP="00C347F6">
      <w:pPr>
        <w:rPr>
          <w:b/>
          <w:bCs/>
          <w:lang w:eastAsia="en-US"/>
        </w:rPr>
      </w:pPr>
    </w:p>
    <w:p w14:paraId="1E12FC3B" w14:textId="77777777" w:rsidR="00C347F6" w:rsidRPr="006F5B1E" w:rsidRDefault="00C347F6" w:rsidP="00C347F6">
      <w:pPr>
        <w:rPr>
          <w:b/>
          <w:bCs/>
          <w:lang w:eastAsia="en-US"/>
        </w:rPr>
      </w:pPr>
    </w:p>
    <w:p w14:paraId="59633268" w14:textId="77777777" w:rsidR="00C347F6" w:rsidRPr="006F5B1E" w:rsidRDefault="00C347F6" w:rsidP="00C347F6">
      <w:pPr>
        <w:rPr>
          <w:b/>
          <w:bCs/>
          <w:lang w:eastAsia="en-US"/>
        </w:rPr>
      </w:pPr>
    </w:p>
    <w:p w14:paraId="4D91AADA" w14:textId="77777777" w:rsidR="00C347F6" w:rsidRPr="006F5B1E" w:rsidRDefault="00C347F6" w:rsidP="00C347F6">
      <w:pPr>
        <w:rPr>
          <w:b/>
          <w:bCs/>
          <w:lang w:eastAsia="en-US"/>
        </w:rPr>
      </w:pPr>
    </w:p>
    <w:p w14:paraId="68545CB0" w14:textId="77777777" w:rsidR="00C347F6" w:rsidRPr="006F5B1E" w:rsidRDefault="00C347F6" w:rsidP="00C347F6">
      <w:pPr>
        <w:rPr>
          <w:b/>
          <w:bCs/>
          <w:lang w:eastAsia="en-US"/>
        </w:rPr>
      </w:pPr>
    </w:p>
    <w:p w14:paraId="0774B092" w14:textId="77777777" w:rsidR="00C347F6" w:rsidRPr="006F5B1E" w:rsidRDefault="00C347F6" w:rsidP="00C347F6">
      <w:pPr>
        <w:jc w:val="center"/>
        <w:rPr>
          <w:b/>
          <w:bCs/>
          <w:sz w:val="32"/>
          <w:lang w:eastAsia="en-US"/>
        </w:rPr>
      </w:pPr>
      <w:r w:rsidRPr="006F5B1E">
        <w:rPr>
          <w:b/>
          <w:bCs/>
          <w:sz w:val="32"/>
          <w:lang w:eastAsia="en-US"/>
        </w:rPr>
        <w:t>ATKLĀTA KONKURSA</w:t>
      </w:r>
    </w:p>
    <w:p w14:paraId="22A68258" w14:textId="77777777" w:rsidR="00C347F6" w:rsidRPr="006F5B1E" w:rsidRDefault="00C347F6" w:rsidP="00C347F6">
      <w:pPr>
        <w:jc w:val="center"/>
        <w:rPr>
          <w:b/>
          <w:bCs/>
          <w:sz w:val="32"/>
          <w:lang w:eastAsia="en-US"/>
        </w:rPr>
      </w:pPr>
    </w:p>
    <w:p w14:paraId="7061F69E" w14:textId="77777777" w:rsidR="00DF5732" w:rsidRDefault="00DF5732" w:rsidP="00DF5732">
      <w:pPr>
        <w:jc w:val="center"/>
        <w:rPr>
          <w:b/>
          <w:bCs/>
          <w:sz w:val="30"/>
          <w:szCs w:val="30"/>
          <w:lang w:eastAsia="en-US"/>
        </w:rPr>
      </w:pPr>
      <w:r w:rsidRPr="00B62F35">
        <w:rPr>
          <w:b/>
          <w:bCs/>
          <w:sz w:val="30"/>
          <w:szCs w:val="30"/>
          <w:lang w:eastAsia="en-US"/>
        </w:rPr>
        <w:t>"</w:t>
      </w:r>
      <w:r w:rsidRPr="008F154C">
        <w:rPr>
          <w:b/>
          <w:bCs/>
          <w:sz w:val="30"/>
          <w:szCs w:val="30"/>
          <w:lang w:eastAsia="en-US"/>
        </w:rPr>
        <w:t xml:space="preserve">Automatizētas atkritumu šķirošanas iekārtas ar mākslīgā intelekta vadītu robotizētu </w:t>
      </w:r>
      <w:proofErr w:type="spellStart"/>
      <w:r w:rsidRPr="008F154C">
        <w:rPr>
          <w:b/>
          <w:bCs/>
          <w:sz w:val="30"/>
          <w:szCs w:val="30"/>
          <w:lang w:eastAsia="en-US"/>
        </w:rPr>
        <w:t>satvērējroku</w:t>
      </w:r>
      <w:proofErr w:type="spellEnd"/>
      <w:r w:rsidRPr="008F154C">
        <w:rPr>
          <w:b/>
          <w:bCs/>
          <w:sz w:val="30"/>
          <w:szCs w:val="30"/>
          <w:lang w:eastAsia="en-US"/>
        </w:rPr>
        <w:t xml:space="preserve"> sistēmu piegāde un uzstādīšana</w:t>
      </w:r>
      <w:r w:rsidRPr="00B62F35">
        <w:rPr>
          <w:b/>
          <w:bCs/>
          <w:sz w:val="30"/>
          <w:szCs w:val="30"/>
          <w:lang w:eastAsia="en-US"/>
        </w:rPr>
        <w:t>"</w:t>
      </w:r>
    </w:p>
    <w:p w14:paraId="241BDC4D" w14:textId="77777777" w:rsidR="00B84BD6" w:rsidRPr="006F5B1E" w:rsidRDefault="00B84BD6" w:rsidP="00C347F6">
      <w:pPr>
        <w:jc w:val="center"/>
        <w:rPr>
          <w:sz w:val="32"/>
          <w:szCs w:val="32"/>
          <w:lang w:eastAsia="en-US"/>
        </w:rPr>
      </w:pPr>
    </w:p>
    <w:p w14:paraId="5BDF34D6" w14:textId="11E77D08" w:rsidR="00C347F6" w:rsidRPr="006F5B1E" w:rsidRDefault="00C347F6" w:rsidP="00C347F6">
      <w:pPr>
        <w:jc w:val="center"/>
        <w:rPr>
          <w:lang w:eastAsia="en-US"/>
        </w:rPr>
      </w:pPr>
      <w:r w:rsidRPr="006F5B1E">
        <w:rPr>
          <w:lang w:eastAsia="en-US"/>
        </w:rPr>
        <w:t xml:space="preserve">iepirkuma identifikācijas numurs </w:t>
      </w:r>
      <w:bookmarkStart w:id="0" w:name="_Hlk104409911"/>
      <w:r w:rsidRPr="006F5B1E">
        <w:rPr>
          <w:lang w:eastAsia="en-US"/>
        </w:rPr>
        <w:t xml:space="preserve">ZAAO </w:t>
      </w:r>
      <w:r w:rsidR="00DF5732">
        <w:rPr>
          <w:lang w:eastAsia="en-US"/>
        </w:rPr>
        <w:t>2026/43</w:t>
      </w:r>
      <w:r w:rsidR="00AB5DB6" w:rsidRPr="006F5B1E">
        <w:rPr>
          <w:lang w:eastAsia="en-US"/>
        </w:rPr>
        <w:t>/</w:t>
      </w:r>
      <w:r w:rsidRPr="006F5B1E">
        <w:rPr>
          <w:lang w:eastAsia="en-US"/>
        </w:rPr>
        <w:t xml:space="preserve">l </w:t>
      </w:r>
      <w:bookmarkEnd w:id="0"/>
    </w:p>
    <w:p w14:paraId="1CFADECB" w14:textId="77777777" w:rsidR="00C347F6" w:rsidRPr="006F5B1E" w:rsidRDefault="00C347F6" w:rsidP="00C347F6">
      <w:pPr>
        <w:jc w:val="center"/>
        <w:rPr>
          <w:b/>
          <w:bCs/>
          <w:sz w:val="32"/>
          <w:lang w:eastAsia="en-US"/>
        </w:rPr>
      </w:pPr>
    </w:p>
    <w:p w14:paraId="5F41DE8C" w14:textId="77777777" w:rsidR="00C347F6" w:rsidRPr="006F5B1E" w:rsidRDefault="00C347F6" w:rsidP="00C347F6">
      <w:pPr>
        <w:jc w:val="center"/>
        <w:rPr>
          <w:b/>
          <w:bCs/>
          <w:lang w:eastAsia="en-US"/>
        </w:rPr>
      </w:pPr>
      <w:r w:rsidRPr="006F5B1E">
        <w:rPr>
          <w:b/>
          <w:bCs/>
          <w:sz w:val="32"/>
          <w:lang w:eastAsia="en-US"/>
        </w:rPr>
        <w:t>NOLIKUMS</w:t>
      </w:r>
    </w:p>
    <w:p w14:paraId="7D0381AA" w14:textId="77777777" w:rsidR="00C347F6" w:rsidRPr="006F5B1E" w:rsidRDefault="00C347F6" w:rsidP="00C347F6">
      <w:pPr>
        <w:rPr>
          <w:b/>
          <w:bCs/>
          <w:lang w:eastAsia="en-US"/>
        </w:rPr>
      </w:pPr>
    </w:p>
    <w:p w14:paraId="0A924AAD" w14:textId="77777777" w:rsidR="00C347F6" w:rsidRPr="006F5B1E" w:rsidRDefault="00C347F6" w:rsidP="00C347F6">
      <w:pPr>
        <w:rPr>
          <w:b/>
          <w:bCs/>
          <w:lang w:eastAsia="en-US"/>
        </w:rPr>
      </w:pPr>
    </w:p>
    <w:p w14:paraId="29478253" w14:textId="77777777" w:rsidR="00C347F6" w:rsidRPr="006F5B1E" w:rsidRDefault="00C347F6" w:rsidP="00C347F6">
      <w:pPr>
        <w:rPr>
          <w:b/>
          <w:bCs/>
          <w:lang w:eastAsia="en-US"/>
        </w:rPr>
      </w:pPr>
    </w:p>
    <w:p w14:paraId="375F7BD3" w14:textId="77777777" w:rsidR="00C347F6" w:rsidRPr="006F5B1E" w:rsidRDefault="00C347F6" w:rsidP="00C347F6">
      <w:pPr>
        <w:rPr>
          <w:b/>
          <w:bCs/>
          <w:lang w:eastAsia="en-US"/>
        </w:rPr>
      </w:pPr>
    </w:p>
    <w:p w14:paraId="651E270A" w14:textId="77777777" w:rsidR="00C347F6" w:rsidRPr="006F5B1E" w:rsidRDefault="00C347F6" w:rsidP="00C347F6">
      <w:pPr>
        <w:rPr>
          <w:b/>
          <w:bCs/>
          <w:lang w:eastAsia="en-US"/>
        </w:rPr>
      </w:pPr>
    </w:p>
    <w:p w14:paraId="50CC9F38" w14:textId="77777777" w:rsidR="00C347F6" w:rsidRPr="006F5B1E" w:rsidRDefault="00C347F6" w:rsidP="00C347F6">
      <w:pPr>
        <w:rPr>
          <w:b/>
          <w:bCs/>
          <w:lang w:eastAsia="en-US"/>
        </w:rPr>
      </w:pPr>
    </w:p>
    <w:p w14:paraId="55051975" w14:textId="77777777" w:rsidR="00C347F6" w:rsidRPr="006F5B1E" w:rsidRDefault="00C347F6" w:rsidP="00C347F6">
      <w:pPr>
        <w:rPr>
          <w:b/>
          <w:bCs/>
          <w:lang w:eastAsia="en-US"/>
        </w:rPr>
      </w:pPr>
    </w:p>
    <w:p w14:paraId="3FAE8FD8" w14:textId="77777777" w:rsidR="00C347F6" w:rsidRPr="006F5B1E" w:rsidRDefault="00C347F6" w:rsidP="00C347F6">
      <w:pPr>
        <w:rPr>
          <w:b/>
          <w:bCs/>
          <w:lang w:eastAsia="en-US"/>
        </w:rPr>
      </w:pPr>
    </w:p>
    <w:p w14:paraId="26D1325A" w14:textId="77777777" w:rsidR="00C347F6" w:rsidRPr="006F5B1E" w:rsidRDefault="00C347F6" w:rsidP="00C347F6">
      <w:pPr>
        <w:rPr>
          <w:b/>
          <w:bCs/>
          <w:lang w:eastAsia="en-US"/>
        </w:rPr>
      </w:pPr>
    </w:p>
    <w:p w14:paraId="42857B37" w14:textId="77777777" w:rsidR="00C347F6" w:rsidRPr="006F5B1E" w:rsidRDefault="00C347F6" w:rsidP="00C347F6">
      <w:pPr>
        <w:rPr>
          <w:b/>
          <w:bCs/>
          <w:lang w:eastAsia="en-US"/>
        </w:rPr>
      </w:pPr>
    </w:p>
    <w:p w14:paraId="15D4C2A0" w14:textId="77777777" w:rsidR="00C347F6" w:rsidRPr="006F5B1E" w:rsidRDefault="00C347F6" w:rsidP="00C347F6">
      <w:pPr>
        <w:rPr>
          <w:b/>
          <w:bCs/>
          <w:lang w:eastAsia="en-US"/>
        </w:rPr>
      </w:pPr>
    </w:p>
    <w:p w14:paraId="1E3B3F35" w14:textId="77777777" w:rsidR="00C347F6" w:rsidRPr="006F5B1E" w:rsidRDefault="00C347F6" w:rsidP="00C347F6">
      <w:pPr>
        <w:rPr>
          <w:b/>
          <w:bCs/>
          <w:lang w:eastAsia="en-US"/>
        </w:rPr>
      </w:pPr>
    </w:p>
    <w:p w14:paraId="61F487E1" w14:textId="77777777" w:rsidR="00C347F6" w:rsidRPr="006F5B1E" w:rsidRDefault="00C347F6" w:rsidP="00C347F6">
      <w:pPr>
        <w:rPr>
          <w:b/>
          <w:bCs/>
          <w:lang w:eastAsia="en-US"/>
        </w:rPr>
      </w:pPr>
    </w:p>
    <w:p w14:paraId="7D0DA258" w14:textId="77777777" w:rsidR="00C347F6" w:rsidRPr="006F5B1E" w:rsidRDefault="00C347F6" w:rsidP="00C347F6">
      <w:pPr>
        <w:rPr>
          <w:b/>
          <w:bCs/>
          <w:lang w:eastAsia="en-US"/>
        </w:rPr>
      </w:pPr>
    </w:p>
    <w:p w14:paraId="0F1A017C" w14:textId="77777777" w:rsidR="00C347F6" w:rsidRPr="006F5B1E" w:rsidRDefault="00C347F6" w:rsidP="00C347F6">
      <w:pPr>
        <w:rPr>
          <w:b/>
          <w:bCs/>
          <w:lang w:eastAsia="en-US"/>
        </w:rPr>
      </w:pPr>
    </w:p>
    <w:p w14:paraId="73B79ABB" w14:textId="77777777" w:rsidR="00C347F6" w:rsidRPr="006F5B1E" w:rsidRDefault="00C347F6" w:rsidP="00C347F6">
      <w:pPr>
        <w:rPr>
          <w:b/>
          <w:bCs/>
          <w:lang w:eastAsia="en-US"/>
        </w:rPr>
      </w:pPr>
    </w:p>
    <w:p w14:paraId="65B7E9F9" w14:textId="77777777" w:rsidR="00C347F6" w:rsidRPr="006F5B1E" w:rsidRDefault="00C347F6" w:rsidP="00C347F6">
      <w:pPr>
        <w:rPr>
          <w:b/>
          <w:bCs/>
          <w:lang w:eastAsia="en-US"/>
        </w:rPr>
      </w:pPr>
    </w:p>
    <w:p w14:paraId="5B97E0FA" w14:textId="77777777" w:rsidR="00DF1583" w:rsidRPr="006F5B1E" w:rsidRDefault="00DF1583" w:rsidP="00C347F6">
      <w:pPr>
        <w:rPr>
          <w:b/>
          <w:bCs/>
          <w:lang w:eastAsia="en-US"/>
        </w:rPr>
      </w:pPr>
    </w:p>
    <w:p w14:paraId="6C9EC9C2" w14:textId="77777777" w:rsidR="00DF1583" w:rsidRPr="006F5B1E" w:rsidRDefault="00DF1583" w:rsidP="00C347F6">
      <w:pPr>
        <w:rPr>
          <w:b/>
          <w:bCs/>
          <w:lang w:eastAsia="en-US"/>
        </w:rPr>
      </w:pPr>
    </w:p>
    <w:p w14:paraId="22AF09BF" w14:textId="77777777" w:rsidR="00DF1583" w:rsidRPr="006F5B1E" w:rsidRDefault="00DF1583" w:rsidP="00C347F6">
      <w:pPr>
        <w:rPr>
          <w:b/>
          <w:bCs/>
          <w:lang w:eastAsia="en-US"/>
        </w:rPr>
      </w:pPr>
    </w:p>
    <w:p w14:paraId="30159803" w14:textId="77777777" w:rsidR="00DF1583" w:rsidRPr="006F5B1E" w:rsidRDefault="00DF1583" w:rsidP="00C347F6">
      <w:pPr>
        <w:rPr>
          <w:b/>
          <w:bCs/>
          <w:lang w:eastAsia="en-US"/>
        </w:rPr>
      </w:pPr>
    </w:p>
    <w:p w14:paraId="47758AB3" w14:textId="77777777" w:rsidR="00DF1583" w:rsidRPr="006F5B1E" w:rsidRDefault="00DF1583" w:rsidP="00C347F6">
      <w:pPr>
        <w:rPr>
          <w:b/>
          <w:bCs/>
          <w:lang w:eastAsia="en-US"/>
        </w:rPr>
      </w:pPr>
    </w:p>
    <w:p w14:paraId="0356C62E" w14:textId="77777777" w:rsidR="00DF1583" w:rsidRPr="006F5B1E" w:rsidRDefault="00DF1583" w:rsidP="00C347F6">
      <w:pPr>
        <w:rPr>
          <w:b/>
          <w:bCs/>
          <w:lang w:eastAsia="en-US"/>
        </w:rPr>
      </w:pPr>
    </w:p>
    <w:p w14:paraId="32FD7B53" w14:textId="77777777" w:rsidR="00C347F6" w:rsidRPr="006F5B1E" w:rsidRDefault="00C347F6" w:rsidP="00C347F6">
      <w:pPr>
        <w:rPr>
          <w:b/>
          <w:bCs/>
          <w:lang w:eastAsia="en-US"/>
        </w:rPr>
      </w:pPr>
    </w:p>
    <w:p w14:paraId="4170E3DD" w14:textId="77777777" w:rsidR="00C347F6" w:rsidRPr="006F5B1E" w:rsidRDefault="00C347F6" w:rsidP="00C347F6">
      <w:pPr>
        <w:rPr>
          <w:b/>
          <w:bCs/>
          <w:lang w:eastAsia="en-US"/>
        </w:rPr>
      </w:pPr>
    </w:p>
    <w:p w14:paraId="22E25E6B" w14:textId="77777777" w:rsidR="00C347F6" w:rsidRPr="006F5B1E" w:rsidRDefault="00C347F6" w:rsidP="00C347F6">
      <w:pPr>
        <w:rPr>
          <w:b/>
          <w:bCs/>
          <w:lang w:eastAsia="en-US"/>
        </w:rPr>
      </w:pPr>
    </w:p>
    <w:p w14:paraId="614CED23" w14:textId="6E3EDE69" w:rsidR="00C347F6" w:rsidRPr="006F5B1E" w:rsidRDefault="00C347F6" w:rsidP="00C347F6">
      <w:pPr>
        <w:jc w:val="center"/>
        <w:rPr>
          <w:sz w:val="22"/>
          <w:szCs w:val="22"/>
          <w:lang w:eastAsia="en-US"/>
        </w:rPr>
      </w:pPr>
      <w:r w:rsidRPr="006F5B1E">
        <w:rPr>
          <w:sz w:val="22"/>
          <w:szCs w:val="22"/>
          <w:lang w:eastAsia="en-US"/>
        </w:rPr>
        <w:t>Valmiera, 202</w:t>
      </w:r>
      <w:r w:rsidR="00CB09E7" w:rsidRPr="006F5B1E">
        <w:rPr>
          <w:sz w:val="22"/>
          <w:szCs w:val="22"/>
          <w:lang w:eastAsia="en-US"/>
        </w:rPr>
        <w:t>6</w:t>
      </w:r>
      <w:r w:rsidRPr="006F5B1E">
        <w:rPr>
          <w:sz w:val="22"/>
          <w:szCs w:val="22"/>
          <w:lang w:eastAsia="en-US"/>
        </w:rPr>
        <w:t>.gads</w:t>
      </w:r>
    </w:p>
    <w:p w14:paraId="5F322F61" w14:textId="77777777" w:rsidR="00F55615" w:rsidRPr="006F5B1E" w:rsidRDefault="00AE199B" w:rsidP="0055089E">
      <w:pPr>
        <w:ind w:firstLine="720"/>
        <w:jc w:val="center"/>
        <w:rPr>
          <w:b/>
        </w:rPr>
      </w:pPr>
      <w:r w:rsidRPr="006F5B1E">
        <w:br w:type="page"/>
      </w:r>
      <w:r w:rsidR="004343C5" w:rsidRPr="006F5B1E">
        <w:rPr>
          <w:b/>
        </w:rPr>
        <w:lastRenderedPageBreak/>
        <w:t>SATURS</w:t>
      </w:r>
    </w:p>
    <w:p w14:paraId="23508A03" w14:textId="77777777" w:rsidR="00F5481A" w:rsidRPr="006F5B1E" w:rsidRDefault="00F5481A" w:rsidP="00520ED7">
      <w:pPr>
        <w:spacing w:line="360" w:lineRule="auto"/>
        <w:ind w:firstLine="720"/>
        <w:jc w:val="center"/>
        <w:rPr>
          <w:b/>
          <w:bCs/>
        </w:rPr>
      </w:pPr>
    </w:p>
    <w:p w14:paraId="421A3CFA" w14:textId="609C85E1" w:rsidR="00585736" w:rsidRPr="006F5B1E" w:rsidRDefault="00F55615" w:rsidP="00585736">
      <w:pPr>
        <w:pStyle w:val="Saturs2"/>
        <w:tabs>
          <w:tab w:val="right" w:leader="dot" w:pos="10196"/>
        </w:tabs>
        <w:spacing w:line="312" w:lineRule="auto"/>
        <w:ind w:left="0"/>
        <w:rPr>
          <w:rFonts w:asciiTheme="minorHAnsi" w:eastAsiaTheme="minorEastAsia" w:hAnsiTheme="minorHAnsi" w:cstheme="minorBidi"/>
          <w:noProof/>
          <w:kern w:val="2"/>
          <w14:ligatures w14:val="standardContextual"/>
        </w:rPr>
      </w:pPr>
      <w:r w:rsidRPr="006F5B1E">
        <w:fldChar w:fldCharType="begin"/>
      </w:r>
      <w:r w:rsidRPr="006F5B1E">
        <w:instrText xml:space="preserve"> TOC \o "1-3" \h \z \u </w:instrText>
      </w:r>
      <w:r w:rsidRPr="006F5B1E">
        <w:fldChar w:fldCharType="separate"/>
      </w:r>
      <w:hyperlink w:anchor="_Toc233626774" w:history="1">
        <w:r w:rsidR="00585736" w:rsidRPr="006F5B1E">
          <w:rPr>
            <w:rStyle w:val="Hipersaite"/>
            <w:noProof/>
          </w:rPr>
          <w:t>I. VISPĀRĪGA INFORMĀCIJA</w:t>
        </w:r>
        <w:r w:rsidR="00585736" w:rsidRPr="006F5B1E">
          <w:rPr>
            <w:noProof/>
            <w:webHidden/>
          </w:rPr>
          <w:tab/>
        </w:r>
        <w:r w:rsidR="00585736" w:rsidRPr="006F5B1E">
          <w:rPr>
            <w:noProof/>
            <w:webHidden/>
          </w:rPr>
          <w:fldChar w:fldCharType="begin"/>
        </w:r>
        <w:r w:rsidR="00585736" w:rsidRPr="006F5B1E">
          <w:rPr>
            <w:noProof/>
            <w:webHidden/>
          </w:rPr>
          <w:instrText xml:space="preserve"> PAGEREF _Toc233626774 \h </w:instrText>
        </w:r>
        <w:r w:rsidR="00585736" w:rsidRPr="006F5B1E">
          <w:rPr>
            <w:noProof/>
            <w:webHidden/>
          </w:rPr>
        </w:r>
        <w:r w:rsidR="00585736" w:rsidRPr="006F5B1E">
          <w:rPr>
            <w:noProof/>
            <w:webHidden/>
          </w:rPr>
          <w:fldChar w:fldCharType="separate"/>
        </w:r>
        <w:r w:rsidR="00857F33">
          <w:rPr>
            <w:noProof/>
            <w:webHidden/>
          </w:rPr>
          <w:t>3</w:t>
        </w:r>
        <w:r w:rsidR="00585736" w:rsidRPr="006F5B1E">
          <w:rPr>
            <w:noProof/>
            <w:webHidden/>
          </w:rPr>
          <w:fldChar w:fldCharType="end"/>
        </w:r>
      </w:hyperlink>
    </w:p>
    <w:p w14:paraId="03A21519" w14:textId="0DDEDD6F" w:rsidR="00585736" w:rsidRPr="006F5B1E" w:rsidRDefault="00585736" w:rsidP="00585736">
      <w:pPr>
        <w:pStyle w:val="Saturs1"/>
        <w:spacing w:line="312" w:lineRule="auto"/>
        <w:rPr>
          <w:rFonts w:asciiTheme="minorHAnsi" w:eastAsiaTheme="minorEastAsia" w:hAnsiTheme="minorHAnsi" w:cstheme="minorBidi"/>
          <w:b w:val="0"/>
          <w:bCs w:val="0"/>
          <w:kern w:val="2"/>
          <w14:ligatures w14:val="standardContextual"/>
        </w:rPr>
      </w:pPr>
      <w:hyperlink w:anchor="_Toc233626775" w:history="1">
        <w:r w:rsidRPr="006F5B1E">
          <w:rPr>
            <w:rStyle w:val="Hipersaite"/>
            <w:b w:val="0"/>
            <w:bCs w:val="0"/>
          </w:rPr>
          <w:t>II. PRASĪBAS PRETENDENTIEM UN IESNIEDZAMIE DOKUMENTI</w:t>
        </w:r>
        <w:r w:rsidRPr="006F5B1E">
          <w:rPr>
            <w:b w:val="0"/>
            <w:bCs w:val="0"/>
            <w:webHidden/>
          </w:rPr>
          <w:tab/>
        </w:r>
        <w:r w:rsidRPr="006F5B1E">
          <w:rPr>
            <w:b w:val="0"/>
            <w:bCs w:val="0"/>
            <w:webHidden/>
          </w:rPr>
          <w:fldChar w:fldCharType="begin"/>
        </w:r>
        <w:r w:rsidRPr="006F5B1E">
          <w:rPr>
            <w:b w:val="0"/>
            <w:bCs w:val="0"/>
            <w:webHidden/>
          </w:rPr>
          <w:instrText xml:space="preserve"> PAGEREF _Toc233626775 \h </w:instrText>
        </w:r>
        <w:r w:rsidRPr="006F5B1E">
          <w:rPr>
            <w:b w:val="0"/>
            <w:bCs w:val="0"/>
            <w:webHidden/>
          </w:rPr>
        </w:r>
        <w:r w:rsidRPr="006F5B1E">
          <w:rPr>
            <w:b w:val="0"/>
            <w:bCs w:val="0"/>
            <w:webHidden/>
          </w:rPr>
          <w:fldChar w:fldCharType="separate"/>
        </w:r>
        <w:r w:rsidR="00857F33">
          <w:rPr>
            <w:b w:val="0"/>
            <w:bCs w:val="0"/>
            <w:webHidden/>
          </w:rPr>
          <w:t>6</w:t>
        </w:r>
        <w:r w:rsidRPr="006F5B1E">
          <w:rPr>
            <w:b w:val="0"/>
            <w:bCs w:val="0"/>
            <w:webHidden/>
          </w:rPr>
          <w:fldChar w:fldCharType="end"/>
        </w:r>
      </w:hyperlink>
    </w:p>
    <w:p w14:paraId="7C101521" w14:textId="20706651" w:rsidR="00585736" w:rsidRPr="006F5B1E" w:rsidRDefault="00585736" w:rsidP="00585736">
      <w:pPr>
        <w:pStyle w:val="Saturs1"/>
        <w:spacing w:line="312" w:lineRule="auto"/>
        <w:rPr>
          <w:rFonts w:asciiTheme="minorHAnsi" w:eastAsiaTheme="minorEastAsia" w:hAnsiTheme="minorHAnsi" w:cstheme="minorBidi"/>
          <w:b w:val="0"/>
          <w:bCs w:val="0"/>
          <w:kern w:val="2"/>
          <w14:ligatures w14:val="standardContextual"/>
        </w:rPr>
      </w:pPr>
      <w:hyperlink w:anchor="_Toc233626776" w:history="1">
        <w:r w:rsidRPr="006F5B1E">
          <w:rPr>
            <w:rStyle w:val="Hipersaite"/>
            <w:b w:val="0"/>
            <w:bCs w:val="0"/>
          </w:rPr>
          <w:t>III. PIEDĀVĀJUMU IESNIEGŠANAS UN ATVĒRŠANAS NOSACĪJUMI</w:t>
        </w:r>
        <w:r w:rsidRPr="006F5B1E">
          <w:rPr>
            <w:b w:val="0"/>
            <w:bCs w:val="0"/>
            <w:webHidden/>
          </w:rPr>
          <w:tab/>
        </w:r>
        <w:r w:rsidRPr="006F5B1E">
          <w:rPr>
            <w:b w:val="0"/>
            <w:bCs w:val="0"/>
            <w:webHidden/>
          </w:rPr>
          <w:fldChar w:fldCharType="begin"/>
        </w:r>
        <w:r w:rsidRPr="006F5B1E">
          <w:rPr>
            <w:b w:val="0"/>
            <w:bCs w:val="0"/>
            <w:webHidden/>
          </w:rPr>
          <w:instrText xml:space="preserve"> PAGEREF _Toc233626776 \h </w:instrText>
        </w:r>
        <w:r w:rsidRPr="006F5B1E">
          <w:rPr>
            <w:b w:val="0"/>
            <w:bCs w:val="0"/>
            <w:webHidden/>
          </w:rPr>
        </w:r>
        <w:r w:rsidRPr="006F5B1E">
          <w:rPr>
            <w:b w:val="0"/>
            <w:bCs w:val="0"/>
            <w:webHidden/>
          </w:rPr>
          <w:fldChar w:fldCharType="separate"/>
        </w:r>
        <w:r w:rsidR="00857F33">
          <w:rPr>
            <w:b w:val="0"/>
            <w:bCs w:val="0"/>
            <w:webHidden/>
          </w:rPr>
          <w:t>11</w:t>
        </w:r>
        <w:r w:rsidRPr="006F5B1E">
          <w:rPr>
            <w:b w:val="0"/>
            <w:bCs w:val="0"/>
            <w:webHidden/>
          </w:rPr>
          <w:fldChar w:fldCharType="end"/>
        </w:r>
      </w:hyperlink>
    </w:p>
    <w:p w14:paraId="100783E9" w14:textId="35444D04" w:rsidR="00585736" w:rsidRPr="006F5B1E" w:rsidRDefault="00585736" w:rsidP="00585736">
      <w:pPr>
        <w:pStyle w:val="Saturs2"/>
        <w:tabs>
          <w:tab w:val="right" w:leader="dot" w:pos="10196"/>
        </w:tabs>
        <w:spacing w:line="312" w:lineRule="auto"/>
        <w:ind w:left="0"/>
        <w:rPr>
          <w:rFonts w:asciiTheme="minorHAnsi" w:eastAsiaTheme="minorEastAsia" w:hAnsiTheme="minorHAnsi" w:cstheme="minorBidi"/>
          <w:noProof/>
          <w:kern w:val="2"/>
          <w14:ligatures w14:val="standardContextual"/>
        </w:rPr>
      </w:pPr>
      <w:hyperlink w:anchor="_Toc233626777" w:history="1">
        <w:r w:rsidRPr="006F5B1E">
          <w:rPr>
            <w:rStyle w:val="Hipersaite"/>
            <w:iCs/>
            <w:noProof/>
          </w:rPr>
          <w:t>IV. PIEDĀVĀJUMA NOFORMĒŠANAS PRASĪBAS</w:t>
        </w:r>
        <w:r w:rsidRPr="006F5B1E">
          <w:rPr>
            <w:noProof/>
            <w:webHidden/>
          </w:rPr>
          <w:tab/>
        </w:r>
        <w:r w:rsidRPr="006F5B1E">
          <w:rPr>
            <w:noProof/>
            <w:webHidden/>
          </w:rPr>
          <w:fldChar w:fldCharType="begin"/>
        </w:r>
        <w:r w:rsidRPr="006F5B1E">
          <w:rPr>
            <w:noProof/>
            <w:webHidden/>
          </w:rPr>
          <w:instrText xml:space="preserve"> PAGEREF _Toc233626777 \h </w:instrText>
        </w:r>
        <w:r w:rsidRPr="006F5B1E">
          <w:rPr>
            <w:noProof/>
            <w:webHidden/>
          </w:rPr>
        </w:r>
        <w:r w:rsidRPr="006F5B1E">
          <w:rPr>
            <w:noProof/>
            <w:webHidden/>
          </w:rPr>
          <w:fldChar w:fldCharType="separate"/>
        </w:r>
        <w:r w:rsidR="00857F33">
          <w:rPr>
            <w:noProof/>
            <w:webHidden/>
          </w:rPr>
          <w:t>12</w:t>
        </w:r>
        <w:r w:rsidRPr="006F5B1E">
          <w:rPr>
            <w:noProof/>
            <w:webHidden/>
          </w:rPr>
          <w:fldChar w:fldCharType="end"/>
        </w:r>
      </w:hyperlink>
    </w:p>
    <w:p w14:paraId="0B5C2AEF" w14:textId="1E8C61AF" w:rsidR="00585736" w:rsidRPr="006F5B1E" w:rsidRDefault="00585736" w:rsidP="00585736">
      <w:pPr>
        <w:pStyle w:val="Saturs1"/>
        <w:spacing w:line="312" w:lineRule="auto"/>
        <w:rPr>
          <w:rFonts w:asciiTheme="minorHAnsi" w:eastAsiaTheme="minorEastAsia" w:hAnsiTheme="minorHAnsi" w:cstheme="minorBidi"/>
          <w:b w:val="0"/>
          <w:bCs w:val="0"/>
          <w:kern w:val="2"/>
          <w14:ligatures w14:val="standardContextual"/>
        </w:rPr>
      </w:pPr>
      <w:hyperlink w:anchor="_Toc233626778" w:history="1">
        <w:r w:rsidRPr="006F5B1E">
          <w:rPr>
            <w:rStyle w:val="Hipersaite"/>
            <w:b w:val="0"/>
            <w:bCs w:val="0"/>
          </w:rPr>
          <w:t>V. PIEDĀVĀJUMU IZVĒLES KRITĒRIJS UN VĒRTĒŠANA</w:t>
        </w:r>
        <w:r w:rsidRPr="006F5B1E">
          <w:rPr>
            <w:b w:val="0"/>
            <w:bCs w:val="0"/>
            <w:webHidden/>
          </w:rPr>
          <w:tab/>
        </w:r>
        <w:r w:rsidRPr="006F5B1E">
          <w:rPr>
            <w:b w:val="0"/>
            <w:bCs w:val="0"/>
            <w:webHidden/>
          </w:rPr>
          <w:fldChar w:fldCharType="begin"/>
        </w:r>
        <w:r w:rsidRPr="006F5B1E">
          <w:rPr>
            <w:b w:val="0"/>
            <w:bCs w:val="0"/>
            <w:webHidden/>
          </w:rPr>
          <w:instrText xml:space="preserve"> PAGEREF _Toc233626778 \h </w:instrText>
        </w:r>
        <w:r w:rsidRPr="006F5B1E">
          <w:rPr>
            <w:b w:val="0"/>
            <w:bCs w:val="0"/>
            <w:webHidden/>
          </w:rPr>
        </w:r>
        <w:r w:rsidRPr="006F5B1E">
          <w:rPr>
            <w:b w:val="0"/>
            <w:bCs w:val="0"/>
            <w:webHidden/>
          </w:rPr>
          <w:fldChar w:fldCharType="separate"/>
        </w:r>
        <w:r w:rsidR="00857F33">
          <w:rPr>
            <w:b w:val="0"/>
            <w:bCs w:val="0"/>
            <w:webHidden/>
          </w:rPr>
          <w:t>13</w:t>
        </w:r>
        <w:r w:rsidRPr="006F5B1E">
          <w:rPr>
            <w:b w:val="0"/>
            <w:bCs w:val="0"/>
            <w:webHidden/>
          </w:rPr>
          <w:fldChar w:fldCharType="end"/>
        </w:r>
      </w:hyperlink>
    </w:p>
    <w:p w14:paraId="69E7C985" w14:textId="3D9ACD61" w:rsidR="00585736" w:rsidRPr="006F5B1E" w:rsidRDefault="00585736" w:rsidP="00585736">
      <w:pPr>
        <w:pStyle w:val="Saturs1"/>
        <w:spacing w:line="312" w:lineRule="auto"/>
        <w:rPr>
          <w:rFonts w:asciiTheme="minorHAnsi" w:eastAsiaTheme="minorEastAsia" w:hAnsiTheme="minorHAnsi" w:cstheme="minorBidi"/>
          <w:b w:val="0"/>
          <w:bCs w:val="0"/>
          <w:kern w:val="2"/>
          <w14:ligatures w14:val="standardContextual"/>
        </w:rPr>
      </w:pPr>
      <w:hyperlink w:anchor="_Toc233626779" w:history="1">
        <w:r w:rsidRPr="006F5B1E">
          <w:rPr>
            <w:rStyle w:val="Hipersaite"/>
            <w:b w:val="0"/>
            <w:bCs w:val="0"/>
          </w:rPr>
          <w:t>VI. PRETENDENTU IZSLĒGŠANAS NOTEIKUMI, UN LĒMUMA PIEŅEMŠANA</w:t>
        </w:r>
        <w:r w:rsidRPr="006F5B1E">
          <w:rPr>
            <w:b w:val="0"/>
            <w:bCs w:val="0"/>
            <w:webHidden/>
          </w:rPr>
          <w:tab/>
        </w:r>
        <w:r w:rsidRPr="006F5B1E">
          <w:rPr>
            <w:b w:val="0"/>
            <w:bCs w:val="0"/>
            <w:webHidden/>
          </w:rPr>
          <w:fldChar w:fldCharType="begin"/>
        </w:r>
        <w:r w:rsidRPr="006F5B1E">
          <w:rPr>
            <w:b w:val="0"/>
            <w:bCs w:val="0"/>
            <w:webHidden/>
          </w:rPr>
          <w:instrText xml:space="preserve"> PAGEREF _Toc233626779 \h </w:instrText>
        </w:r>
        <w:r w:rsidRPr="006F5B1E">
          <w:rPr>
            <w:b w:val="0"/>
            <w:bCs w:val="0"/>
            <w:webHidden/>
          </w:rPr>
        </w:r>
        <w:r w:rsidRPr="006F5B1E">
          <w:rPr>
            <w:b w:val="0"/>
            <w:bCs w:val="0"/>
            <w:webHidden/>
          </w:rPr>
          <w:fldChar w:fldCharType="separate"/>
        </w:r>
        <w:r w:rsidR="00857F33">
          <w:rPr>
            <w:b w:val="0"/>
            <w:bCs w:val="0"/>
            <w:webHidden/>
          </w:rPr>
          <w:t>15</w:t>
        </w:r>
        <w:r w:rsidRPr="006F5B1E">
          <w:rPr>
            <w:b w:val="0"/>
            <w:bCs w:val="0"/>
            <w:webHidden/>
          </w:rPr>
          <w:fldChar w:fldCharType="end"/>
        </w:r>
      </w:hyperlink>
    </w:p>
    <w:p w14:paraId="7C2AE415" w14:textId="1E624AE8" w:rsidR="00585736" w:rsidRPr="006F5B1E" w:rsidRDefault="00585736" w:rsidP="00585736">
      <w:pPr>
        <w:pStyle w:val="Saturs1"/>
        <w:spacing w:line="312" w:lineRule="auto"/>
        <w:rPr>
          <w:rFonts w:asciiTheme="minorHAnsi" w:eastAsiaTheme="minorEastAsia" w:hAnsiTheme="minorHAnsi" w:cstheme="minorBidi"/>
          <w:b w:val="0"/>
          <w:bCs w:val="0"/>
          <w:kern w:val="2"/>
          <w14:ligatures w14:val="standardContextual"/>
        </w:rPr>
      </w:pPr>
      <w:hyperlink w:anchor="_Toc233626780" w:history="1">
        <w:r w:rsidRPr="006F5B1E">
          <w:rPr>
            <w:rStyle w:val="Hipersaite"/>
            <w:b w:val="0"/>
            <w:bCs w:val="0"/>
          </w:rPr>
          <w:t>VII. REZULTĀTU PAZIŅOŠANA</w:t>
        </w:r>
        <w:r w:rsidRPr="006F5B1E">
          <w:rPr>
            <w:b w:val="0"/>
            <w:bCs w:val="0"/>
            <w:webHidden/>
          </w:rPr>
          <w:tab/>
        </w:r>
        <w:r w:rsidRPr="006F5B1E">
          <w:rPr>
            <w:b w:val="0"/>
            <w:bCs w:val="0"/>
            <w:webHidden/>
          </w:rPr>
          <w:fldChar w:fldCharType="begin"/>
        </w:r>
        <w:r w:rsidRPr="006F5B1E">
          <w:rPr>
            <w:b w:val="0"/>
            <w:bCs w:val="0"/>
            <w:webHidden/>
          </w:rPr>
          <w:instrText xml:space="preserve"> PAGEREF _Toc233626780 \h </w:instrText>
        </w:r>
        <w:r w:rsidRPr="006F5B1E">
          <w:rPr>
            <w:b w:val="0"/>
            <w:bCs w:val="0"/>
            <w:webHidden/>
          </w:rPr>
        </w:r>
        <w:r w:rsidRPr="006F5B1E">
          <w:rPr>
            <w:b w:val="0"/>
            <w:bCs w:val="0"/>
            <w:webHidden/>
          </w:rPr>
          <w:fldChar w:fldCharType="separate"/>
        </w:r>
        <w:r w:rsidR="00857F33">
          <w:rPr>
            <w:b w:val="0"/>
            <w:bCs w:val="0"/>
            <w:webHidden/>
          </w:rPr>
          <w:t>16</w:t>
        </w:r>
        <w:r w:rsidRPr="006F5B1E">
          <w:rPr>
            <w:b w:val="0"/>
            <w:bCs w:val="0"/>
            <w:webHidden/>
          </w:rPr>
          <w:fldChar w:fldCharType="end"/>
        </w:r>
      </w:hyperlink>
    </w:p>
    <w:p w14:paraId="147CE1A2" w14:textId="2C4A11D6" w:rsidR="00585736" w:rsidRPr="006F5B1E" w:rsidRDefault="00585736" w:rsidP="00585736">
      <w:pPr>
        <w:pStyle w:val="Saturs1"/>
        <w:spacing w:line="312" w:lineRule="auto"/>
        <w:rPr>
          <w:rFonts w:asciiTheme="minorHAnsi" w:eastAsiaTheme="minorEastAsia" w:hAnsiTheme="minorHAnsi" w:cstheme="minorBidi"/>
          <w:b w:val="0"/>
          <w:bCs w:val="0"/>
          <w:kern w:val="2"/>
          <w14:ligatures w14:val="standardContextual"/>
        </w:rPr>
      </w:pPr>
      <w:hyperlink w:anchor="_Toc233626781" w:history="1">
        <w:r w:rsidRPr="006F5B1E">
          <w:rPr>
            <w:rStyle w:val="Hipersaite"/>
            <w:b w:val="0"/>
            <w:bCs w:val="0"/>
          </w:rPr>
          <w:t>VIII. IEPIRKUMA LĪGUMA SLĒGŠANA UN GROZĪŠANA</w:t>
        </w:r>
        <w:r w:rsidRPr="006F5B1E">
          <w:rPr>
            <w:b w:val="0"/>
            <w:bCs w:val="0"/>
            <w:webHidden/>
          </w:rPr>
          <w:tab/>
        </w:r>
        <w:r w:rsidRPr="006F5B1E">
          <w:rPr>
            <w:b w:val="0"/>
            <w:bCs w:val="0"/>
            <w:webHidden/>
          </w:rPr>
          <w:fldChar w:fldCharType="begin"/>
        </w:r>
        <w:r w:rsidRPr="006F5B1E">
          <w:rPr>
            <w:b w:val="0"/>
            <w:bCs w:val="0"/>
            <w:webHidden/>
          </w:rPr>
          <w:instrText xml:space="preserve"> PAGEREF _Toc233626781 \h </w:instrText>
        </w:r>
        <w:r w:rsidRPr="006F5B1E">
          <w:rPr>
            <w:b w:val="0"/>
            <w:bCs w:val="0"/>
            <w:webHidden/>
          </w:rPr>
        </w:r>
        <w:r w:rsidRPr="006F5B1E">
          <w:rPr>
            <w:b w:val="0"/>
            <w:bCs w:val="0"/>
            <w:webHidden/>
          </w:rPr>
          <w:fldChar w:fldCharType="separate"/>
        </w:r>
        <w:r w:rsidR="00857F33">
          <w:rPr>
            <w:b w:val="0"/>
            <w:bCs w:val="0"/>
            <w:webHidden/>
          </w:rPr>
          <w:t>16</w:t>
        </w:r>
        <w:r w:rsidRPr="006F5B1E">
          <w:rPr>
            <w:b w:val="0"/>
            <w:bCs w:val="0"/>
            <w:webHidden/>
          </w:rPr>
          <w:fldChar w:fldCharType="end"/>
        </w:r>
      </w:hyperlink>
    </w:p>
    <w:p w14:paraId="15E8BBD3" w14:textId="4533CA08" w:rsidR="00585736" w:rsidRPr="006F5B1E" w:rsidRDefault="00585736" w:rsidP="00585736">
      <w:pPr>
        <w:pStyle w:val="Saturs1"/>
        <w:spacing w:line="312" w:lineRule="auto"/>
        <w:rPr>
          <w:rFonts w:asciiTheme="minorHAnsi" w:eastAsiaTheme="minorEastAsia" w:hAnsiTheme="minorHAnsi" w:cstheme="minorBidi"/>
          <w:b w:val="0"/>
          <w:bCs w:val="0"/>
          <w:kern w:val="2"/>
          <w14:ligatures w14:val="standardContextual"/>
        </w:rPr>
      </w:pPr>
      <w:hyperlink w:anchor="_Toc233626782" w:history="1">
        <w:r w:rsidRPr="006F5B1E">
          <w:rPr>
            <w:rStyle w:val="Hipersaite"/>
            <w:b w:val="0"/>
            <w:bCs w:val="0"/>
          </w:rPr>
          <w:t>IX. PRETENDENTA TIESĪBAS UN PIENĀKUMI</w:t>
        </w:r>
        <w:r w:rsidRPr="006F5B1E">
          <w:rPr>
            <w:b w:val="0"/>
            <w:bCs w:val="0"/>
            <w:webHidden/>
          </w:rPr>
          <w:tab/>
        </w:r>
        <w:r w:rsidRPr="006F5B1E">
          <w:rPr>
            <w:b w:val="0"/>
            <w:bCs w:val="0"/>
            <w:webHidden/>
          </w:rPr>
          <w:fldChar w:fldCharType="begin"/>
        </w:r>
        <w:r w:rsidRPr="006F5B1E">
          <w:rPr>
            <w:b w:val="0"/>
            <w:bCs w:val="0"/>
            <w:webHidden/>
          </w:rPr>
          <w:instrText xml:space="preserve"> PAGEREF _Toc233626782 \h </w:instrText>
        </w:r>
        <w:r w:rsidRPr="006F5B1E">
          <w:rPr>
            <w:b w:val="0"/>
            <w:bCs w:val="0"/>
            <w:webHidden/>
          </w:rPr>
        </w:r>
        <w:r w:rsidRPr="006F5B1E">
          <w:rPr>
            <w:b w:val="0"/>
            <w:bCs w:val="0"/>
            <w:webHidden/>
          </w:rPr>
          <w:fldChar w:fldCharType="separate"/>
        </w:r>
        <w:r w:rsidR="00857F33">
          <w:rPr>
            <w:b w:val="0"/>
            <w:bCs w:val="0"/>
            <w:webHidden/>
          </w:rPr>
          <w:t>17</w:t>
        </w:r>
        <w:r w:rsidRPr="006F5B1E">
          <w:rPr>
            <w:b w:val="0"/>
            <w:bCs w:val="0"/>
            <w:webHidden/>
          </w:rPr>
          <w:fldChar w:fldCharType="end"/>
        </w:r>
      </w:hyperlink>
    </w:p>
    <w:p w14:paraId="1C7A5B6E" w14:textId="4B44F92A" w:rsidR="00585736" w:rsidRPr="006F5B1E" w:rsidRDefault="00585736" w:rsidP="00585736">
      <w:pPr>
        <w:pStyle w:val="Saturs1"/>
        <w:spacing w:line="312" w:lineRule="auto"/>
        <w:rPr>
          <w:rFonts w:asciiTheme="minorHAnsi" w:eastAsiaTheme="minorEastAsia" w:hAnsiTheme="minorHAnsi" w:cstheme="minorBidi"/>
          <w:b w:val="0"/>
          <w:bCs w:val="0"/>
          <w:kern w:val="2"/>
          <w14:ligatures w14:val="standardContextual"/>
        </w:rPr>
      </w:pPr>
      <w:hyperlink w:anchor="_Toc233626783" w:history="1">
        <w:r w:rsidRPr="006F5B1E">
          <w:rPr>
            <w:rStyle w:val="Hipersaite"/>
            <w:b w:val="0"/>
            <w:bCs w:val="0"/>
          </w:rPr>
          <w:t>X. IEPIRKUMU KOMISIJAS TIESĪBAS UN PIENĀKUMI</w:t>
        </w:r>
        <w:r w:rsidRPr="006F5B1E">
          <w:rPr>
            <w:b w:val="0"/>
            <w:bCs w:val="0"/>
            <w:webHidden/>
          </w:rPr>
          <w:tab/>
        </w:r>
        <w:r w:rsidRPr="006F5B1E">
          <w:rPr>
            <w:b w:val="0"/>
            <w:bCs w:val="0"/>
            <w:webHidden/>
          </w:rPr>
          <w:fldChar w:fldCharType="begin"/>
        </w:r>
        <w:r w:rsidRPr="006F5B1E">
          <w:rPr>
            <w:b w:val="0"/>
            <w:bCs w:val="0"/>
            <w:webHidden/>
          </w:rPr>
          <w:instrText xml:space="preserve"> PAGEREF _Toc233626783 \h </w:instrText>
        </w:r>
        <w:r w:rsidRPr="006F5B1E">
          <w:rPr>
            <w:b w:val="0"/>
            <w:bCs w:val="0"/>
            <w:webHidden/>
          </w:rPr>
        </w:r>
        <w:r w:rsidRPr="006F5B1E">
          <w:rPr>
            <w:b w:val="0"/>
            <w:bCs w:val="0"/>
            <w:webHidden/>
          </w:rPr>
          <w:fldChar w:fldCharType="separate"/>
        </w:r>
        <w:r w:rsidR="00857F33">
          <w:rPr>
            <w:b w:val="0"/>
            <w:bCs w:val="0"/>
            <w:webHidden/>
          </w:rPr>
          <w:t>17</w:t>
        </w:r>
        <w:r w:rsidRPr="006F5B1E">
          <w:rPr>
            <w:b w:val="0"/>
            <w:bCs w:val="0"/>
            <w:webHidden/>
          </w:rPr>
          <w:fldChar w:fldCharType="end"/>
        </w:r>
      </w:hyperlink>
    </w:p>
    <w:p w14:paraId="1D125345" w14:textId="14AD80B0" w:rsidR="00585736" w:rsidRPr="006F5B1E" w:rsidRDefault="00585736" w:rsidP="00585736">
      <w:pPr>
        <w:pStyle w:val="Saturs1"/>
        <w:spacing w:line="312" w:lineRule="auto"/>
        <w:rPr>
          <w:rFonts w:asciiTheme="minorHAnsi" w:eastAsiaTheme="minorEastAsia" w:hAnsiTheme="minorHAnsi" w:cstheme="minorBidi"/>
          <w:b w:val="0"/>
          <w:bCs w:val="0"/>
          <w:kern w:val="2"/>
          <w14:ligatures w14:val="standardContextual"/>
        </w:rPr>
      </w:pPr>
      <w:hyperlink w:anchor="_Toc233626784" w:history="1">
        <w:r w:rsidRPr="006F5B1E">
          <w:rPr>
            <w:rStyle w:val="Hipersaite"/>
            <w:b w:val="0"/>
            <w:bCs w:val="0"/>
          </w:rPr>
          <w:t>PIELIKUMI</w:t>
        </w:r>
        <w:r w:rsidRPr="006F5B1E">
          <w:rPr>
            <w:b w:val="0"/>
            <w:bCs w:val="0"/>
            <w:webHidden/>
          </w:rPr>
          <w:tab/>
        </w:r>
        <w:r w:rsidRPr="006F5B1E">
          <w:rPr>
            <w:b w:val="0"/>
            <w:bCs w:val="0"/>
            <w:webHidden/>
          </w:rPr>
          <w:fldChar w:fldCharType="begin"/>
        </w:r>
        <w:r w:rsidRPr="006F5B1E">
          <w:rPr>
            <w:b w:val="0"/>
            <w:bCs w:val="0"/>
            <w:webHidden/>
          </w:rPr>
          <w:instrText xml:space="preserve"> PAGEREF _Toc233626784 \h </w:instrText>
        </w:r>
        <w:r w:rsidRPr="006F5B1E">
          <w:rPr>
            <w:b w:val="0"/>
            <w:bCs w:val="0"/>
            <w:webHidden/>
          </w:rPr>
        </w:r>
        <w:r w:rsidRPr="006F5B1E">
          <w:rPr>
            <w:b w:val="0"/>
            <w:bCs w:val="0"/>
            <w:webHidden/>
          </w:rPr>
          <w:fldChar w:fldCharType="separate"/>
        </w:r>
        <w:r w:rsidR="00857F33">
          <w:rPr>
            <w:b w:val="0"/>
            <w:bCs w:val="0"/>
            <w:webHidden/>
          </w:rPr>
          <w:t>20</w:t>
        </w:r>
        <w:r w:rsidRPr="006F5B1E">
          <w:rPr>
            <w:b w:val="0"/>
            <w:bCs w:val="0"/>
            <w:webHidden/>
          </w:rPr>
          <w:fldChar w:fldCharType="end"/>
        </w:r>
      </w:hyperlink>
    </w:p>
    <w:p w14:paraId="1B9F1EA3" w14:textId="2C46AAC2" w:rsidR="00DF1583" w:rsidRPr="006F5B1E" w:rsidRDefault="00F55615" w:rsidP="00585736">
      <w:pPr>
        <w:pStyle w:val="Default"/>
        <w:spacing w:line="312" w:lineRule="auto"/>
        <w:jc w:val="both"/>
        <w:rPr>
          <w:color w:val="auto"/>
          <w:lang w:val="lv-LV"/>
        </w:rPr>
      </w:pPr>
      <w:r w:rsidRPr="006F5B1E">
        <w:rPr>
          <w:lang w:val="lv-LV"/>
        </w:rPr>
        <w:fldChar w:fldCharType="end"/>
      </w:r>
      <w:r w:rsidR="00DF1583" w:rsidRPr="006F5B1E">
        <w:rPr>
          <w:color w:val="auto"/>
          <w:lang w:val="lv-LV"/>
        </w:rPr>
        <w:t xml:space="preserve">Pielikums Nr.1 – Pieteikums </w:t>
      </w:r>
    </w:p>
    <w:p w14:paraId="42671920" w14:textId="77777777" w:rsidR="00DF1583" w:rsidRPr="006F5B1E" w:rsidRDefault="00DF1583" w:rsidP="00DF1583">
      <w:pPr>
        <w:pStyle w:val="Default"/>
        <w:jc w:val="both"/>
        <w:rPr>
          <w:color w:val="auto"/>
          <w:lang w:val="lv-LV"/>
        </w:rPr>
      </w:pPr>
      <w:r w:rsidRPr="006F5B1E">
        <w:rPr>
          <w:color w:val="auto"/>
          <w:lang w:val="lv-LV"/>
        </w:rPr>
        <w:t>Pielikums Nr.2 – Tehniskā specifikācija- darba uzdevums</w:t>
      </w:r>
    </w:p>
    <w:p w14:paraId="73623BF2" w14:textId="5D4F96D3" w:rsidR="00DF1583" w:rsidRPr="006F5B1E" w:rsidRDefault="00DF1583" w:rsidP="00DF1583">
      <w:pPr>
        <w:pStyle w:val="Default"/>
        <w:jc w:val="both"/>
        <w:rPr>
          <w:color w:val="auto"/>
          <w:lang w:val="lv-LV"/>
        </w:rPr>
      </w:pPr>
      <w:r w:rsidRPr="006F5B1E">
        <w:rPr>
          <w:color w:val="auto"/>
          <w:lang w:val="lv-LV"/>
        </w:rPr>
        <w:t>Pielikums Nr.</w:t>
      </w:r>
      <w:r w:rsidR="00585736" w:rsidRPr="006F5B1E">
        <w:rPr>
          <w:color w:val="auto"/>
          <w:lang w:val="lv-LV"/>
        </w:rPr>
        <w:t>3</w:t>
      </w:r>
      <w:r w:rsidRPr="006F5B1E">
        <w:rPr>
          <w:color w:val="auto"/>
          <w:lang w:val="lv-LV"/>
        </w:rPr>
        <w:t xml:space="preserve"> – Finanšu piedāvājums</w:t>
      </w:r>
    </w:p>
    <w:p w14:paraId="1AA2B6F1" w14:textId="05297C3D" w:rsidR="00DF1583" w:rsidRPr="006F5B1E" w:rsidRDefault="00DF1583" w:rsidP="00DF1583">
      <w:pPr>
        <w:pStyle w:val="Default"/>
        <w:jc w:val="both"/>
        <w:rPr>
          <w:color w:val="auto"/>
          <w:lang w:val="lv-LV"/>
        </w:rPr>
      </w:pPr>
      <w:r w:rsidRPr="006F5B1E">
        <w:rPr>
          <w:color w:val="auto"/>
          <w:lang w:val="lv-LV"/>
        </w:rPr>
        <w:t>Pielikums Nr.</w:t>
      </w:r>
      <w:r w:rsidR="00585736" w:rsidRPr="006F5B1E">
        <w:rPr>
          <w:color w:val="auto"/>
          <w:lang w:val="lv-LV"/>
        </w:rPr>
        <w:t>4</w:t>
      </w:r>
      <w:r w:rsidRPr="006F5B1E">
        <w:rPr>
          <w:color w:val="auto"/>
          <w:lang w:val="lv-LV"/>
        </w:rPr>
        <w:t xml:space="preserve"> – Informācija par pretendenta pieredzi</w:t>
      </w:r>
    </w:p>
    <w:p w14:paraId="0F3F2D99" w14:textId="78B97D30" w:rsidR="00DF1583" w:rsidRPr="006F5B1E" w:rsidRDefault="00DF1583" w:rsidP="00DF1583">
      <w:pPr>
        <w:pStyle w:val="Default"/>
        <w:jc w:val="both"/>
        <w:rPr>
          <w:color w:val="auto"/>
          <w:lang w:val="lv-LV"/>
        </w:rPr>
      </w:pPr>
      <w:r w:rsidRPr="006F5B1E">
        <w:rPr>
          <w:color w:val="auto"/>
          <w:lang w:val="lv-LV"/>
        </w:rPr>
        <w:t>Pielikums Nr.</w:t>
      </w:r>
      <w:r w:rsidR="00585736" w:rsidRPr="006F5B1E">
        <w:rPr>
          <w:color w:val="auto"/>
          <w:lang w:val="lv-LV"/>
        </w:rPr>
        <w:t>5</w:t>
      </w:r>
      <w:r w:rsidRPr="006F5B1E">
        <w:rPr>
          <w:color w:val="auto"/>
          <w:lang w:val="lv-LV"/>
        </w:rPr>
        <w:t xml:space="preserve"> – Informācija par pretendenta piesaistītajiem apakšuzņēmējiem </w:t>
      </w:r>
    </w:p>
    <w:p w14:paraId="05C4F976" w14:textId="6CFE2AB9" w:rsidR="00DF1583" w:rsidRPr="006F5B1E" w:rsidRDefault="00DF1583" w:rsidP="00DF1583">
      <w:pPr>
        <w:pStyle w:val="Default"/>
        <w:jc w:val="both"/>
        <w:rPr>
          <w:color w:val="auto"/>
          <w:lang w:val="lv-LV"/>
        </w:rPr>
      </w:pPr>
      <w:r w:rsidRPr="006F5B1E">
        <w:rPr>
          <w:color w:val="auto"/>
          <w:lang w:val="lv-LV"/>
        </w:rPr>
        <w:t>Pielikums Nr.</w:t>
      </w:r>
      <w:r w:rsidR="00585736" w:rsidRPr="006F5B1E">
        <w:rPr>
          <w:color w:val="auto"/>
          <w:lang w:val="lv-LV"/>
        </w:rPr>
        <w:t>6</w:t>
      </w:r>
      <w:r w:rsidRPr="006F5B1E">
        <w:rPr>
          <w:color w:val="auto"/>
          <w:lang w:val="lv-LV"/>
        </w:rPr>
        <w:t xml:space="preserve"> – Apakšuzņēmēja apņemšanās </w:t>
      </w:r>
    </w:p>
    <w:p w14:paraId="70A2E427" w14:textId="4B092A87" w:rsidR="00DF1583" w:rsidRPr="006F5B1E" w:rsidRDefault="00DF1583" w:rsidP="00DF1583">
      <w:pPr>
        <w:pStyle w:val="Default"/>
        <w:jc w:val="both"/>
        <w:rPr>
          <w:color w:val="auto"/>
          <w:lang w:val="lv-LV"/>
        </w:rPr>
      </w:pPr>
    </w:p>
    <w:p w14:paraId="3417A687" w14:textId="78EFA524" w:rsidR="00452A0D" w:rsidRPr="006F5B1E" w:rsidRDefault="00CD0F2E" w:rsidP="00A45B57">
      <w:pPr>
        <w:pStyle w:val="Apakvirsraksts"/>
        <w:rPr>
          <w:rFonts w:ascii="Times New Roman" w:hAnsi="Times New Roman"/>
        </w:rPr>
      </w:pPr>
      <w:r w:rsidRPr="006F5B1E">
        <w:rPr>
          <w:rFonts w:ascii="Times New Roman" w:hAnsi="Times New Roman"/>
        </w:rPr>
        <w:br w:type="page"/>
      </w:r>
      <w:bookmarkStart w:id="1" w:name="_Toc233626774"/>
      <w:r w:rsidR="004E509E" w:rsidRPr="006F5B1E">
        <w:rPr>
          <w:rFonts w:ascii="Times New Roman" w:hAnsi="Times New Roman"/>
          <w:b/>
          <w:bCs/>
        </w:rPr>
        <w:lastRenderedPageBreak/>
        <w:t>I</w:t>
      </w:r>
      <w:r w:rsidR="00F12CE8" w:rsidRPr="006F5B1E">
        <w:rPr>
          <w:rFonts w:ascii="Times New Roman" w:hAnsi="Times New Roman"/>
          <w:b/>
          <w:bCs/>
        </w:rPr>
        <w:t xml:space="preserve">. </w:t>
      </w:r>
      <w:r w:rsidR="004E509E" w:rsidRPr="006F5B1E">
        <w:rPr>
          <w:rFonts w:ascii="Times New Roman" w:hAnsi="Times New Roman"/>
          <w:b/>
          <w:bCs/>
        </w:rPr>
        <w:t>VISPĀRĪGA INFORMĀCIJA</w:t>
      </w:r>
      <w:bookmarkEnd w:id="1"/>
    </w:p>
    <w:p w14:paraId="0A5C5459" w14:textId="77777777" w:rsidR="004E509E" w:rsidRPr="006F5B1E" w:rsidRDefault="004E509E" w:rsidP="00FD1743">
      <w:pPr>
        <w:pStyle w:val="ListParagraph1"/>
        <w:numPr>
          <w:ilvl w:val="0"/>
          <w:numId w:val="1"/>
        </w:numPr>
        <w:contextualSpacing w:val="0"/>
        <w:rPr>
          <w:rStyle w:val="Virsraksts31"/>
          <w:rFonts w:ascii="Times New Roman" w:hAnsi="Times New Roman"/>
          <w:bCs w:val="0"/>
          <w:lang w:val="lv-LV"/>
        </w:rPr>
      </w:pPr>
      <w:r w:rsidRPr="006F5B1E">
        <w:rPr>
          <w:rStyle w:val="Virsraksts31"/>
          <w:rFonts w:ascii="Times New Roman" w:hAnsi="Times New Roman"/>
          <w:lang w:val="lv-LV"/>
        </w:rPr>
        <w:t>Pasūtītājs un tā kontaktpersona</w:t>
      </w:r>
      <w:r w:rsidR="003D1CDC" w:rsidRPr="006F5B1E">
        <w:rPr>
          <w:rStyle w:val="Virsraksts31"/>
          <w:rFonts w:ascii="Times New Roman" w:hAnsi="Times New Roman"/>
          <w:lang w:val="lv-LV"/>
        </w:rPr>
        <w:t>:</w:t>
      </w:r>
    </w:p>
    <w:tbl>
      <w:tblPr>
        <w:tblW w:w="9922" w:type="dxa"/>
        <w:tblInd w:w="392" w:type="dxa"/>
        <w:tblLook w:val="04A0" w:firstRow="1" w:lastRow="0" w:firstColumn="1" w:lastColumn="0" w:noHBand="0" w:noVBand="1"/>
      </w:tblPr>
      <w:tblGrid>
        <w:gridCol w:w="9922"/>
      </w:tblGrid>
      <w:tr w:rsidR="00C347F6" w:rsidRPr="006F5B1E" w14:paraId="4CA0CB88" w14:textId="77777777" w:rsidTr="00C347F6">
        <w:tc>
          <w:tcPr>
            <w:tcW w:w="9922" w:type="dxa"/>
            <w:tcBorders>
              <w:top w:val="single" w:sz="4" w:space="0" w:color="auto"/>
              <w:left w:val="single" w:sz="4" w:space="0" w:color="auto"/>
              <w:bottom w:val="single" w:sz="4" w:space="0" w:color="auto"/>
              <w:right w:val="single" w:sz="4" w:space="0" w:color="auto"/>
            </w:tcBorders>
            <w:hideMark/>
          </w:tcPr>
          <w:p w14:paraId="131CA2DE" w14:textId="77777777" w:rsidR="00C347F6" w:rsidRPr="006F5B1E" w:rsidRDefault="00C347F6">
            <w:pPr>
              <w:rPr>
                <w:rFonts w:eastAsia="Calibri"/>
                <w:b/>
                <w:lang w:eastAsia="x-none"/>
              </w:rPr>
            </w:pPr>
            <w:r w:rsidRPr="006F5B1E">
              <w:rPr>
                <w:rFonts w:eastAsia="Calibri"/>
                <w:b/>
                <w:lang w:eastAsia="x-none"/>
              </w:rPr>
              <w:t>Pasūtītājs</w:t>
            </w:r>
          </w:p>
        </w:tc>
      </w:tr>
      <w:tr w:rsidR="00C347F6" w:rsidRPr="006F5B1E" w14:paraId="079EC463" w14:textId="77777777" w:rsidTr="00C347F6">
        <w:tc>
          <w:tcPr>
            <w:tcW w:w="9922" w:type="dxa"/>
            <w:tcBorders>
              <w:top w:val="single" w:sz="4" w:space="0" w:color="auto"/>
              <w:left w:val="single" w:sz="4" w:space="0" w:color="auto"/>
              <w:bottom w:val="single" w:sz="4" w:space="0" w:color="auto"/>
              <w:right w:val="single" w:sz="4" w:space="0" w:color="auto"/>
            </w:tcBorders>
            <w:hideMark/>
          </w:tcPr>
          <w:p w14:paraId="4FACF2AD" w14:textId="77777777" w:rsidR="00C347F6" w:rsidRPr="006F5B1E" w:rsidRDefault="00C347F6">
            <w:pPr>
              <w:rPr>
                <w:rFonts w:eastAsia="Calibri"/>
                <w:lang w:eastAsia="en-US"/>
              </w:rPr>
            </w:pPr>
            <w:r w:rsidRPr="006F5B1E">
              <w:rPr>
                <w:rFonts w:eastAsia="Calibri"/>
                <w:u w:val="single"/>
                <w:lang w:eastAsia="en-US"/>
              </w:rPr>
              <w:t>Pasūtītājs, kas organizē iepirkuma procedūru, un slēgs iepirkuma līgumu</w:t>
            </w:r>
            <w:r w:rsidRPr="006F5B1E">
              <w:rPr>
                <w:rFonts w:eastAsia="Calibri"/>
                <w:lang w:eastAsia="en-US"/>
              </w:rPr>
              <w:t>:</w:t>
            </w:r>
          </w:p>
          <w:p w14:paraId="38E6C19F" w14:textId="743AD71C" w:rsidR="00C347F6" w:rsidRPr="006F5B1E" w:rsidRDefault="00C347F6">
            <w:pPr>
              <w:rPr>
                <w:rFonts w:eastAsia="Calibri"/>
                <w:lang w:eastAsia="en-US"/>
              </w:rPr>
            </w:pPr>
            <w:r w:rsidRPr="006F5B1E">
              <w:rPr>
                <w:rFonts w:eastAsia="Calibri"/>
                <w:lang w:eastAsia="en-US"/>
              </w:rPr>
              <w:t xml:space="preserve">SIA “ZAAO”, adrese Rīgas iela 32, Valmiera, LV-4201, tālrunis 64281250, e-pasts: </w:t>
            </w:r>
            <w:hyperlink r:id="rId12" w:history="1">
              <w:r w:rsidR="000700C1" w:rsidRPr="006F5B1E">
                <w:rPr>
                  <w:rStyle w:val="Hipersaite"/>
                  <w:rFonts w:eastAsia="Calibri"/>
                  <w:lang w:eastAsia="en-US"/>
                </w:rPr>
                <w:t>pasts@zaao.lv</w:t>
              </w:r>
            </w:hyperlink>
            <w:r w:rsidR="000700C1" w:rsidRPr="006F5B1E">
              <w:rPr>
                <w:rFonts w:eastAsia="Calibri"/>
                <w:lang w:eastAsia="en-US"/>
              </w:rPr>
              <w:t xml:space="preserve"> </w:t>
            </w:r>
          </w:p>
        </w:tc>
      </w:tr>
      <w:tr w:rsidR="00C347F6" w:rsidRPr="006F5B1E" w14:paraId="7726FCDC" w14:textId="77777777" w:rsidTr="00C347F6">
        <w:tc>
          <w:tcPr>
            <w:tcW w:w="9922" w:type="dxa"/>
            <w:tcBorders>
              <w:top w:val="single" w:sz="4" w:space="0" w:color="auto"/>
              <w:left w:val="single" w:sz="4" w:space="0" w:color="auto"/>
              <w:bottom w:val="single" w:sz="4" w:space="0" w:color="auto"/>
              <w:right w:val="single" w:sz="4" w:space="0" w:color="auto"/>
            </w:tcBorders>
            <w:hideMark/>
          </w:tcPr>
          <w:p w14:paraId="70E0B259" w14:textId="6A20C26C" w:rsidR="00C347F6" w:rsidRPr="006F5B1E" w:rsidRDefault="00C347F6">
            <w:pPr>
              <w:rPr>
                <w:rFonts w:eastAsia="Calibri"/>
                <w:b/>
                <w:lang w:eastAsia="en-US"/>
              </w:rPr>
            </w:pPr>
            <w:r w:rsidRPr="006F5B1E">
              <w:rPr>
                <w:rFonts w:eastAsia="Calibri"/>
                <w:b/>
                <w:lang w:eastAsia="en-US"/>
              </w:rPr>
              <w:t>Kontaktpersona:</w:t>
            </w:r>
            <w:r w:rsidRPr="006F5B1E">
              <w:rPr>
                <w:lang w:eastAsia="en-US"/>
              </w:rPr>
              <w:t xml:space="preserve"> Ingrīda Šķipore, tālruņa Nr.+371 64281250, e-pasta adrese: </w:t>
            </w:r>
            <w:hyperlink r:id="rId13" w:history="1">
              <w:r w:rsidR="008414F8" w:rsidRPr="006F5B1E">
                <w:rPr>
                  <w:rStyle w:val="Hipersaite"/>
                  <w:lang w:eastAsia="en-US"/>
                </w:rPr>
                <w:t>iepirkumi@zaao.lv</w:t>
              </w:r>
            </w:hyperlink>
            <w:r w:rsidR="008414F8" w:rsidRPr="006F5B1E">
              <w:rPr>
                <w:lang w:eastAsia="en-US"/>
              </w:rPr>
              <w:t xml:space="preserve"> </w:t>
            </w:r>
            <w:r w:rsidRPr="006F5B1E">
              <w:rPr>
                <w:lang w:eastAsia="en-US"/>
              </w:rPr>
              <w:t>.</w:t>
            </w:r>
          </w:p>
        </w:tc>
      </w:tr>
    </w:tbl>
    <w:p w14:paraId="2DBF7FEE" w14:textId="77777777" w:rsidR="004E509E" w:rsidRPr="006F5B1E" w:rsidRDefault="004E509E" w:rsidP="008D117C">
      <w:pPr>
        <w:pStyle w:val="ListParagraph1"/>
        <w:numPr>
          <w:ilvl w:val="0"/>
          <w:numId w:val="1"/>
        </w:numPr>
        <w:spacing w:line="276" w:lineRule="auto"/>
        <w:contextualSpacing w:val="0"/>
        <w:rPr>
          <w:rStyle w:val="Virsraksts31"/>
          <w:rFonts w:ascii="Times New Roman" w:hAnsi="Times New Roman"/>
          <w:lang w:val="lv-LV"/>
        </w:rPr>
      </w:pPr>
      <w:r w:rsidRPr="006F5B1E">
        <w:rPr>
          <w:rStyle w:val="Virsraksts31"/>
          <w:rFonts w:ascii="Times New Roman" w:hAnsi="Times New Roman"/>
          <w:lang w:val="lv-LV"/>
        </w:rPr>
        <w:t>Iepirkuma pri</w:t>
      </w:r>
      <w:r w:rsidR="00797506" w:rsidRPr="006F5B1E">
        <w:rPr>
          <w:rStyle w:val="Virsraksts31"/>
          <w:rFonts w:ascii="Times New Roman" w:hAnsi="Times New Roman"/>
          <w:lang w:val="lv-LV"/>
        </w:rPr>
        <w:t xml:space="preserve">ekšmets, līguma izpildes laiks un </w:t>
      </w:r>
      <w:r w:rsidRPr="006F5B1E">
        <w:rPr>
          <w:rStyle w:val="Virsraksts31"/>
          <w:rFonts w:ascii="Times New Roman" w:hAnsi="Times New Roman"/>
          <w:lang w:val="lv-LV"/>
        </w:rPr>
        <w:t>vieta</w:t>
      </w:r>
      <w:r w:rsidR="003D1CDC" w:rsidRPr="006F5B1E">
        <w:rPr>
          <w:rStyle w:val="Virsraksts31"/>
          <w:rFonts w:ascii="Times New Roman" w:hAnsi="Times New Roman"/>
          <w:lang w:val="lv-LV"/>
        </w:rPr>
        <w:t>:</w:t>
      </w:r>
    </w:p>
    <w:p w14:paraId="269B989E" w14:textId="4170182B" w:rsidR="00B84BD6" w:rsidRPr="006F5B1E" w:rsidRDefault="00B84BD6" w:rsidP="008D117C">
      <w:pPr>
        <w:pStyle w:val="ListParagraph1"/>
        <w:widowControl w:val="0"/>
        <w:numPr>
          <w:ilvl w:val="1"/>
          <w:numId w:val="1"/>
        </w:numPr>
        <w:tabs>
          <w:tab w:val="left" w:pos="851"/>
        </w:tabs>
        <w:suppressAutoHyphens/>
        <w:spacing w:line="276" w:lineRule="auto"/>
        <w:jc w:val="both"/>
        <w:rPr>
          <w:lang w:val="lv-LV"/>
        </w:rPr>
      </w:pPr>
      <w:r w:rsidRPr="006F5B1E">
        <w:rPr>
          <w:u w:val="single"/>
          <w:lang w:val="lv-LV"/>
        </w:rPr>
        <w:t>Iepirkuma identifikācijas Nr</w:t>
      </w:r>
      <w:r w:rsidR="00DF1583" w:rsidRPr="006F5B1E">
        <w:rPr>
          <w:u w:val="single"/>
          <w:lang w:val="lv-LV"/>
        </w:rPr>
        <w:t>.</w:t>
      </w:r>
      <w:r w:rsidR="00DF1583" w:rsidRPr="006F5B1E">
        <w:rPr>
          <w:lang w:val="lv-LV"/>
        </w:rPr>
        <w:t>:</w:t>
      </w:r>
      <w:r w:rsidRPr="006F5B1E">
        <w:rPr>
          <w:lang w:val="lv-LV"/>
        </w:rPr>
        <w:t xml:space="preserve"> ZAAO/</w:t>
      </w:r>
      <w:r w:rsidR="00DF5732">
        <w:rPr>
          <w:lang w:val="lv-LV"/>
        </w:rPr>
        <w:t>2026/43</w:t>
      </w:r>
      <w:r w:rsidR="00AB5DB6" w:rsidRPr="006F5B1E">
        <w:rPr>
          <w:lang w:val="lv-LV"/>
        </w:rPr>
        <w:t>/</w:t>
      </w:r>
      <w:r w:rsidRPr="006F5B1E">
        <w:rPr>
          <w:lang w:val="lv-LV"/>
        </w:rPr>
        <w:t>l</w:t>
      </w:r>
      <w:r w:rsidR="00DF1583" w:rsidRPr="006F5B1E">
        <w:rPr>
          <w:lang w:val="lv-LV"/>
        </w:rPr>
        <w:t>.</w:t>
      </w:r>
    </w:p>
    <w:p w14:paraId="3A3A9FFE" w14:textId="77777777" w:rsidR="00BA2FE8" w:rsidRPr="006F5B1E" w:rsidRDefault="00B84BD6" w:rsidP="008D117C">
      <w:pPr>
        <w:pStyle w:val="ListParagraph1"/>
        <w:widowControl w:val="0"/>
        <w:numPr>
          <w:ilvl w:val="1"/>
          <w:numId w:val="1"/>
        </w:numPr>
        <w:tabs>
          <w:tab w:val="left" w:pos="851"/>
        </w:tabs>
        <w:suppressAutoHyphens/>
        <w:spacing w:line="276" w:lineRule="auto"/>
        <w:jc w:val="both"/>
        <w:rPr>
          <w:lang w:val="lv-LV"/>
        </w:rPr>
      </w:pPr>
      <w:r w:rsidRPr="006F5B1E">
        <w:rPr>
          <w:u w:val="single"/>
          <w:lang w:val="lv-LV"/>
        </w:rPr>
        <w:t>Iepirkuma procedūras veids</w:t>
      </w:r>
      <w:r w:rsidRPr="006F5B1E">
        <w:rPr>
          <w:lang w:val="lv-LV"/>
        </w:rPr>
        <w:t>: atklāts konkurss saskaņā ar Publisko iepirkumu likuma (turpmāk – PIL) 8. panta pirmās daļas 1. punktu</w:t>
      </w:r>
      <w:r w:rsidR="00DF1583" w:rsidRPr="006F5B1E">
        <w:rPr>
          <w:lang w:val="lv-LV"/>
        </w:rPr>
        <w:t>.</w:t>
      </w:r>
    </w:p>
    <w:p w14:paraId="704F3A3C" w14:textId="7B10EA63" w:rsidR="00AD2880" w:rsidRPr="00AD2880" w:rsidRDefault="00230A40" w:rsidP="00AD2880">
      <w:pPr>
        <w:pStyle w:val="ListParagraph1"/>
        <w:widowControl w:val="0"/>
        <w:numPr>
          <w:ilvl w:val="1"/>
          <w:numId w:val="1"/>
        </w:numPr>
        <w:tabs>
          <w:tab w:val="left" w:pos="851"/>
        </w:tabs>
        <w:suppressAutoHyphens/>
        <w:spacing w:line="276" w:lineRule="auto"/>
        <w:jc w:val="both"/>
        <w:rPr>
          <w:lang w:val="lv-LV"/>
        </w:rPr>
      </w:pPr>
      <w:r w:rsidRPr="006F5B1E">
        <w:rPr>
          <w:u w:val="single"/>
          <w:lang w:val="lv-LV"/>
        </w:rPr>
        <w:t xml:space="preserve">Iepirkuma </w:t>
      </w:r>
      <w:r w:rsidR="00D141B0" w:rsidRPr="006F5B1E">
        <w:rPr>
          <w:u w:val="single"/>
          <w:lang w:val="lv-LV"/>
        </w:rPr>
        <w:t>CPV kods</w:t>
      </w:r>
      <w:r w:rsidR="00D141B0" w:rsidRPr="006F5B1E">
        <w:rPr>
          <w:lang w:val="lv-LV"/>
        </w:rPr>
        <w:t xml:space="preserve">: </w:t>
      </w:r>
      <w:r w:rsidR="00AD2880" w:rsidRPr="00AD2880">
        <w:rPr>
          <w:lang w:val="lv-LV"/>
        </w:rPr>
        <w:t xml:space="preserve">42914000-6 </w:t>
      </w:r>
      <w:r w:rsidR="00AD2880">
        <w:rPr>
          <w:lang w:val="lv-LV"/>
        </w:rPr>
        <w:t>(</w:t>
      </w:r>
      <w:r w:rsidR="00AD2880" w:rsidRPr="00AD2880">
        <w:rPr>
          <w:lang w:val="lv-LV"/>
        </w:rPr>
        <w:t>Rūpnieciskās pārstrādes iekārtas</w:t>
      </w:r>
      <w:r w:rsidR="00AD2880">
        <w:rPr>
          <w:lang w:val="lv-LV"/>
        </w:rPr>
        <w:t xml:space="preserve">), </w:t>
      </w:r>
      <w:r w:rsidR="00AD2880" w:rsidRPr="00AD2880">
        <w:rPr>
          <w:lang w:val="lv-LV"/>
        </w:rPr>
        <w:t xml:space="preserve">42997300-4 </w:t>
      </w:r>
      <w:r w:rsidR="00AD2880">
        <w:rPr>
          <w:lang w:val="lv-LV"/>
        </w:rPr>
        <w:t>(</w:t>
      </w:r>
      <w:r w:rsidR="00AD2880" w:rsidRPr="00AD2880">
        <w:rPr>
          <w:lang w:val="lv-LV"/>
        </w:rPr>
        <w:t>Rūpnieciskie roboti</w:t>
      </w:r>
      <w:r w:rsidR="00AD2880">
        <w:rPr>
          <w:lang w:val="lv-LV"/>
        </w:rPr>
        <w:t xml:space="preserve">), </w:t>
      </w:r>
      <w:r w:rsidR="00AD2880" w:rsidRPr="00AD2880">
        <w:rPr>
          <w:lang w:val="lv-LV"/>
        </w:rPr>
        <w:t xml:space="preserve">48000000-8 </w:t>
      </w:r>
      <w:r w:rsidR="00AD2880">
        <w:rPr>
          <w:lang w:val="lv-LV"/>
        </w:rPr>
        <w:t>(</w:t>
      </w:r>
      <w:r w:rsidR="00AD2880" w:rsidRPr="00AD2880">
        <w:rPr>
          <w:lang w:val="lv-LV"/>
        </w:rPr>
        <w:t xml:space="preserve">Programmatūras </w:t>
      </w:r>
      <w:proofErr w:type="spellStart"/>
      <w:r w:rsidR="00AD2880" w:rsidRPr="00AD2880">
        <w:rPr>
          <w:lang w:val="lv-LV"/>
        </w:rPr>
        <w:t>pakotnes</w:t>
      </w:r>
      <w:proofErr w:type="spellEnd"/>
      <w:r w:rsidR="00AD2880" w:rsidRPr="00AD2880">
        <w:rPr>
          <w:lang w:val="lv-LV"/>
        </w:rPr>
        <w:t xml:space="preserve"> un informācijas sistēmas</w:t>
      </w:r>
      <w:r w:rsidR="00AD2880">
        <w:rPr>
          <w:lang w:val="lv-LV"/>
        </w:rPr>
        <w:t>).</w:t>
      </w:r>
    </w:p>
    <w:p w14:paraId="713080CA" w14:textId="0E8F5D65" w:rsidR="00E06E7C" w:rsidRPr="006F5B1E" w:rsidRDefault="00D141B0" w:rsidP="008D6F5A">
      <w:pPr>
        <w:pStyle w:val="Sarakstarindkopa"/>
        <w:numPr>
          <w:ilvl w:val="1"/>
          <w:numId w:val="1"/>
        </w:numPr>
        <w:jc w:val="both"/>
        <w:rPr>
          <w:lang w:val="lv-LV"/>
        </w:rPr>
      </w:pPr>
      <w:r w:rsidRPr="006F5B1E">
        <w:rPr>
          <w:u w:val="single"/>
          <w:lang w:val="lv-LV"/>
        </w:rPr>
        <w:t>Iepirkuma priekšmets</w:t>
      </w:r>
      <w:r w:rsidRPr="006F5B1E">
        <w:rPr>
          <w:b/>
          <w:lang w:val="lv-LV"/>
        </w:rPr>
        <w:t xml:space="preserve"> </w:t>
      </w:r>
      <w:r w:rsidRPr="006F5B1E">
        <w:rPr>
          <w:lang w:val="lv-LV"/>
        </w:rPr>
        <w:t>–</w:t>
      </w:r>
      <w:r w:rsidR="00EE2D77" w:rsidRPr="006F5B1E">
        <w:rPr>
          <w:lang w:val="lv-LV"/>
        </w:rPr>
        <w:t xml:space="preserve"> </w:t>
      </w:r>
      <w:r w:rsidR="00A277A9" w:rsidRPr="005A06A4">
        <w:rPr>
          <w:lang w:val="lv-LV"/>
        </w:rPr>
        <w:t xml:space="preserve">Automatizētas atkritumu šķirošanas iekārtas ar mākslīgā intelekta vadītu robotizētu </w:t>
      </w:r>
      <w:proofErr w:type="spellStart"/>
      <w:r w:rsidR="00A277A9" w:rsidRPr="005A06A4">
        <w:rPr>
          <w:lang w:val="lv-LV"/>
        </w:rPr>
        <w:t>satvērējroku</w:t>
      </w:r>
      <w:proofErr w:type="spellEnd"/>
      <w:r w:rsidR="00A277A9" w:rsidRPr="005A06A4">
        <w:rPr>
          <w:lang w:val="lv-LV"/>
        </w:rPr>
        <w:t xml:space="preserve"> sistēmu (turpmāk – Sistēma) piegāde, uzstādīšana un nodošana ekspluatācijā </w:t>
      </w:r>
      <w:r w:rsidR="00B60BEF" w:rsidRPr="00B60BEF">
        <w:rPr>
          <w:lang w:val="lv-LV"/>
        </w:rPr>
        <w:t>atbilstoši Tehniskajai specifikācijai (Nolikuma 2. pielikums)</w:t>
      </w:r>
      <w:r w:rsidR="00A277A9">
        <w:rPr>
          <w:lang w:val="lv-LV"/>
        </w:rPr>
        <w:t>.</w:t>
      </w:r>
    </w:p>
    <w:p w14:paraId="7AB2FB3C" w14:textId="57BF52BA" w:rsidR="009C2D8B" w:rsidRPr="00EF4727" w:rsidRDefault="009C2D8B" w:rsidP="003C172D">
      <w:pPr>
        <w:pStyle w:val="ListParagraph1"/>
        <w:widowControl w:val="0"/>
        <w:numPr>
          <w:ilvl w:val="1"/>
          <w:numId w:val="1"/>
        </w:numPr>
        <w:tabs>
          <w:tab w:val="left" w:pos="851"/>
        </w:tabs>
        <w:suppressAutoHyphens/>
        <w:spacing w:line="276" w:lineRule="auto"/>
        <w:jc w:val="both"/>
        <w:rPr>
          <w:lang w:val="lv-LV"/>
        </w:rPr>
      </w:pPr>
      <w:r w:rsidRPr="006F5B1E">
        <w:rPr>
          <w:bCs/>
          <w:color w:val="000000"/>
          <w:u w:val="single"/>
          <w:lang w:val="lv-LV"/>
        </w:rPr>
        <w:t>Iepirkums tiek rīkots projekta ietvaros</w:t>
      </w:r>
      <w:r w:rsidRPr="006F5B1E">
        <w:rPr>
          <w:bCs/>
          <w:color w:val="000000"/>
          <w:lang w:val="lv-LV"/>
        </w:rPr>
        <w:t xml:space="preserve">. </w:t>
      </w:r>
      <w:r w:rsidR="00C857B5" w:rsidRPr="00C857B5">
        <w:rPr>
          <w:bCs/>
          <w:color w:val="000000"/>
          <w:lang w:val="lv-LV"/>
        </w:rPr>
        <w:t>Projektu plānots īstenot atbilstoši Eiropas Savienības kohēzijas politikas programmas 2021.–2027.gadam specifiskā atbalsta mērķa 2.2.2. “Pārejas uz aprites ekonomiku veicināšana” 2.2.2.1. pasākuma “Atkritumu šķirošana, pārstrāde un reģenerācija” trešās kārtas īstenošanas noteikumiem.</w:t>
      </w:r>
    </w:p>
    <w:p w14:paraId="7B664EAD" w14:textId="0ABDF8CB" w:rsidR="00EF4727" w:rsidRPr="00EF4727" w:rsidRDefault="00EF4727" w:rsidP="00EF4727">
      <w:pPr>
        <w:pStyle w:val="ListParagraph1"/>
        <w:widowControl w:val="0"/>
        <w:numPr>
          <w:ilvl w:val="1"/>
          <w:numId w:val="1"/>
        </w:numPr>
        <w:tabs>
          <w:tab w:val="left" w:pos="567"/>
        </w:tabs>
        <w:suppressAutoHyphens/>
        <w:ind w:left="851" w:hanging="425"/>
        <w:contextualSpacing w:val="0"/>
        <w:jc w:val="both"/>
        <w:rPr>
          <w:lang w:val="lv-LV"/>
        </w:rPr>
      </w:pPr>
      <w:r w:rsidRPr="002F17E6">
        <w:rPr>
          <w:u w:val="single"/>
          <w:lang w:val="lv-LV"/>
        </w:rPr>
        <w:t>Līguma izpildes vieta:</w:t>
      </w:r>
      <w:r w:rsidRPr="002F17E6">
        <w:rPr>
          <w:lang w:val="lv-LV"/>
        </w:rPr>
        <w:t xml:space="preserve"> SIA “ZAAO” Aprites ekonomikas centrs “Daibe”,</w:t>
      </w:r>
      <w:r w:rsidRPr="002F17E6">
        <w:rPr>
          <w:rFonts w:ascii="Montserrat" w:hAnsi="Montserrat"/>
          <w:color w:val="143B64"/>
          <w:sz w:val="27"/>
          <w:szCs w:val="27"/>
          <w:shd w:val="clear" w:color="auto" w:fill="FFFFFF"/>
          <w:lang w:val="lv-LV" w:eastAsia="lv-LV"/>
        </w:rPr>
        <w:t xml:space="preserve"> </w:t>
      </w:r>
      <w:r w:rsidRPr="002F17E6">
        <w:rPr>
          <w:lang w:val="lv-LV"/>
        </w:rPr>
        <w:t xml:space="preserve">"Stūri", Daibe, Stalbes pagasts, </w:t>
      </w:r>
      <w:proofErr w:type="spellStart"/>
      <w:r w:rsidRPr="002F17E6">
        <w:rPr>
          <w:lang w:val="lv-LV"/>
        </w:rPr>
        <w:t>Cēsu</w:t>
      </w:r>
      <w:proofErr w:type="spellEnd"/>
      <w:r w:rsidRPr="002F17E6">
        <w:rPr>
          <w:lang w:val="lv-LV"/>
        </w:rPr>
        <w:t xml:space="preserve"> novads, LV-4151. </w:t>
      </w:r>
    </w:p>
    <w:p w14:paraId="1DCF2DED" w14:textId="2F3CE370" w:rsidR="00C31C8D" w:rsidRPr="006F5B1E" w:rsidRDefault="00D141B0" w:rsidP="00A227A5">
      <w:pPr>
        <w:pStyle w:val="ListParagraph1"/>
        <w:widowControl w:val="0"/>
        <w:numPr>
          <w:ilvl w:val="1"/>
          <w:numId w:val="1"/>
        </w:numPr>
        <w:tabs>
          <w:tab w:val="left" w:pos="567"/>
        </w:tabs>
        <w:suppressAutoHyphens/>
        <w:spacing w:line="276" w:lineRule="auto"/>
        <w:ind w:left="851" w:hanging="425"/>
        <w:contextualSpacing w:val="0"/>
        <w:jc w:val="both"/>
        <w:rPr>
          <w:b/>
          <w:lang w:val="lv-LV"/>
        </w:rPr>
      </w:pPr>
      <w:r w:rsidRPr="00A30872">
        <w:rPr>
          <w:u w:val="single"/>
          <w:lang w:val="lv-LV"/>
        </w:rPr>
        <w:t xml:space="preserve">Līguma </w:t>
      </w:r>
      <w:r w:rsidR="00176222" w:rsidRPr="00A30872">
        <w:rPr>
          <w:u w:val="single"/>
          <w:lang w:val="lv-LV"/>
        </w:rPr>
        <w:t xml:space="preserve">izpildes </w:t>
      </w:r>
      <w:r w:rsidR="00955772" w:rsidRPr="00A30872">
        <w:rPr>
          <w:u w:val="single"/>
          <w:lang w:val="lv-LV"/>
        </w:rPr>
        <w:t>laiks</w:t>
      </w:r>
      <w:r w:rsidRPr="00A30872">
        <w:rPr>
          <w:u w:val="single"/>
          <w:lang w:val="lv-LV"/>
        </w:rPr>
        <w:t>:</w:t>
      </w:r>
      <w:bookmarkStart w:id="2" w:name="_Toc413744454"/>
      <w:bookmarkStart w:id="3" w:name="_Toc413750287"/>
      <w:r w:rsidR="00C34178" w:rsidRPr="00A30872">
        <w:rPr>
          <w:u w:val="single"/>
          <w:lang w:val="lv-LV"/>
        </w:rPr>
        <w:t xml:space="preserve"> </w:t>
      </w:r>
      <w:r w:rsidR="008F752D" w:rsidRPr="00A30872">
        <w:rPr>
          <w:u w:val="single"/>
          <w:lang w:val="lv-LV"/>
        </w:rPr>
        <w:t xml:space="preserve">ne ilgāk kā </w:t>
      </w:r>
      <w:r w:rsidR="00C67334" w:rsidRPr="00A30872">
        <w:rPr>
          <w:b/>
          <w:bCs/>
          <w:lang w:val="lv-LV"/>
        </w:rPr>
        <w:t xml:space="preserve">345 </w:t>
      </w:r>
      <w:r w:rsidR="00C34178" w:rsidRPr="00A30872">
        <w:rPr>
          <w:b/>
          <w:bCs/>
          <w:lang w:val="lv-LV"/>
        </w:rPr>
        <w:t>(</w:t>
      </w:r>
      <w:r w:rsidR="00C67334" w:rsidRPr="00A30872">
        <w:rPr>
          <w:b/>
          <w:bCs/>
          <w:lang w:val="lv-LV"/>
        </w:rPr>
        <w:t>trīs simti četrdesmit piecas</w:t>
      </w:r>
      <w:r w:rsidR="00C34178" w:rsidRPr="00A30872">
        <w:rPr>
          <w:b/>
          <w:bCs/>
          <w:lang w:val="lv-LV"/>
        </w:rPr>
        <w:t xml:space="preserve">) </w:t>
      </w:r>
      <w:r w:rsidR="00C67334" w:rsidRPr="00A30872">
        <w:rPr>
          <w:b/>
          <w:bCs/>
          <w:lang w:val="lv-LV"/>
        </w:rPr>
        <w:t>dienas</w:t>
      </w:r>
      <w:r w:rsidR="00C67334" w:rsidRPr="006F5B1E">
        <w:rPr>
          <w:b/>
          <w:bCs/>
          <w:lang w:val="lv-LV"/>
        </w:rPr>
        <w:t xml:space="preserve"> </w:t>
      </w:r>
      <w:r w:rsidR="00C34178" w:rsidRPr="006F5B1E">
        <w:rPr>
          <w:lang w:val="lv-LV"/>
        </w:rPr>
        <w:t>no Līguma noslēgšanas dienas</w:t>
      </w:r>
      <w:r w:rsidR="008F752D" w:rsidRPr="006F5B1E">
        <w:rPr>
          <w:lang w:val="lv-LV"/>
        </w:rPr>
        <w:t>, tajā skaitā ievērojot zemāk norādītos izpildes posmu starptermiņus</w:t>
      </w:r>
    </w:p>
    <w:tbl>
      <w:tblPr>
        <w:tblStyle w:val="Reatabula"/>
        <w:tblW w:w="10064" w:type="dxa"/>
        <w:tblInd w:w="279" w:type="dxa"/>
        <w:tblLayout w:type="fixed"/>
        <w:tblLook w:val="04A0" w:firstRow="1" w:lastRow="0" w:firstColumn="1" w:lastColumn="0" w:noHBand="0" w:noVBand="1"/>
      </w:tblPr>
      <w:tblGrid>
        <w:gridCol w:w="1559"/>
        <w:gridCol w:w="2977"/>
        <w:gridCol w:w="5528"/>
      </w:tblGrid>
      <w:tr w:rsidR="008F752D" w:rsidRPr="006F5B1E" w14:paraId="68EC2B1F" w14:textId="77777777" w:rsidTr="00A30872">
        <w:tc>
          <w:tcPr>
            <w:tcW w:w="1559" w:type="dxa"/>
            <w:shd w:val="clear" w:color="auto" w:fill="B3E5A1" w:themeFill="accent6" w:themeFillTint="66"/>
          </w:tcPr>
          <w:p w14:paraId="188F14FD" w14:textId="77777777" w:rsidR="008F752D" w:rsidRPr="006F5B1E" w:rsidRDefault="008F752D" w:rsidP="00C455A8">
            <w:pPr>
              <w:jc w:val="center"/>
              <w:rPr>
                <w:b/>
                <w:bCs/>
              </w:rPr>
            </w:pPr>
            <w:r w:rsidRPr="006F5B1E">
              <w:rPr>
                <w:b/>
                <w:bCs/>
              </w:rPr>
              <w:t>Izpildes posmi:</w:t>
            </w:r>
          </w:p>
          <w:p w14:paraId="4424DBB1" w14:textId="77777777" w:rsidR="008F752D" w:rsidRPr="006F5B1E" w:rsidRDefault="008F752D" w:rsidP="00C455A8">
            <w:pPr>
              <w:pStyle w:val="Sarakstarindkopa"/>
              <w:jc w:val="center"/>
              <w:rPr>
                <w:rFonts w:eastAsiaTheme="minorHAnsi"/>
                <w:b/>
                <w:bCs/>
                <w:lang w:val="lv-LV"/>
              </w:rPr>
            </w:pPr>
          </w:p>
        </w:tc>
        <w:tc>
          <w:tcPr>
            <w:tcW w:w="2977" w:type="dxa"/>
            <w:shd w:val="clear" w:color="auto" w:fill="B3E5A1" w:themeFill="accent6" w:themeFillTint="66"/>
          </w:tcPr>
          <w:p w14:paraId="550CEE77" w14:textId="1A369FAA" w:rsidR="008F752D" w:rsidRPr="006F5B1E" w:rsidRDefault="008F752D" w:rsidP="00C455A8">
            <w:pPr>
              <w:jc w:val="center"/>
              <w:rPr>
                <w:rFonts w:eastAsiaTheme="majorEastAsia"/>
                <w:b/>
                <w:bCs/>
                <w:color w:val="000000" w:themeColor="text1"/>
              </w:rPr>
            </w:pPr>
            <w:r w:rsidRPr="006F5B1E">
              <w:rPr>
                <w:b/>
                <w:bCs/>
              </w:rPr>
              <w:t>Posmu izpildes termiņi:</w:t>
            </w:r>
          </w:p>
        </w:tc>
        <w:tc>
          <w:tcPr>
            <w:tcW w:w="5528" w:type="dxa"/>
            <w:shd w:val="clear" w:color="auto" w:fill="B3E5A1" w:themeFill="accent6" w:themeFillTint="66"/>
          </w:tcPr>
          <w:p w14:paraId="6C252AE9" w14:textId="77777777" w:rsidR="008F752D" w:rsidRPr="006F5B1E" w:rsidRDefault="008F752D" w:rsidP="00C455A8">
            <w:pPr>
              <w:jc w:val="center"/>
              <w:rPr>
                <w:rFonts w:eastAsiaTheme="majorEastAsia"/>
                <w:b/>
                <w:bCs/>
                <w:color w:val="000000" w:themeColor="text1"/>
              </w:rPr>
            </w:pPr>
            <w:r w:rsidRPr="006F5B1E">
              <w:rPr>
                <w:rFonts w:eastAsiaTheme="majorEastAsia"/>
                <w:b/>
                <w:bCs/>
                <w:color w:val="000000" w:themeColor="text1"/>
              </w:rPr>
              <w:t>Darbu apraksts</w:t>
            </w:r>
          </w:p>
        </w:tc>
      </w:tr>
      <w:tr w:rsidR="00505DCF" w:rsidRPr="006F5B1E" w14:paraId="5E826B9F" w14:textId="77777777" w:rsidTr="00A30872">
        <w:trPr>
          <w:trHeight w:val="866"/>
        </w:trPr>
        <w:tc>
          <w:tcPr>
            <w:tcW w:w="1559" w:type="dxa"/>
            <w:vAlign w:val="center"/>
          </w:tcPr>
          <w:p w14:paraId="473F357A" w14:textId="530DED71" w:rsidR="00505DCF" w:rsidRPr="00C455A8" w:rsidRDefault="00505DCF" w:rsidP="00505DCF">
            <w:pPr>
              <w:pStyle w:val="Sarakstarindkopa"/>
              <w:numPr>
                <w:ilvl w:val="0"/>
                <w:numId w:val="21"/>
              </w:numPr>
              <w:ind w:left="316" w:hanging="283"/>
              <w:jc w:val="center"/>
              <w:rPr>
                <w:lang w:val="lv-LV"/>
              </w:rPr>
            </w:pPr>
            <w:r w:rsidRPr="00C455A8">
              <w:rPr>
                <w:lang w:val="lv-LV"/>
              </w:rPr>
              <w:t>posms</w:t>
            </w:r>
          </w:p>
        </w:tc>
        <w:tc>
          <w:tcPr>
            <w:tcW w:w="2977" w:type="dxa"/>
            <w:vAlign w:val="center"/>
          </w:tcPr>
          <w:p w14:paraId="5EF374C4" w14:textId="1FE32F48" w:rsidR="00505DCF" w:rsidRPr="009E557A" w:rsidRDefault="00505DCF" w:rsidP="009E557A">
            <w:pPr>
              <w:jc w:val="center"/>
            </w:pPr>
            <w:r w:rsidRPr="009E557A">
              <w:rPr>
                <w:b/>
                <w:bCs/>
                <w:sz w:val="22"/>
                <w:szCs w:val="22"/>
              </w:rPr>
              <w:t xml:space="preserve">≤ </w:t>
            </w:r>
            <w:r w:rsidR="008F55AE">
              <w:rPr>
                <w:b/>
                <w:bCs/>
                <w:sz w:val="22"/>
                <w:szCs w:val="22"/>
              </w:rPr>
              <w:t>42</w:t>
            </w:r>
            <w:r w:rsidR="008F55AE" w:rsidRPr="009E557A">
              <w:rPr>
                <w:b/>
                <w:bCs/>
                <w:sz w:val="22"/>
                <w:szCs w:val="22"/>
              </w:rPr>
              <w:t xml:space="preserve"> </w:t>
            </w:r>
            <w:r w:rsidR="00966974" w:rsidRPr="009E557A">
              <w:rPr>
                <w:b/>
                <w:bCs/>
                <w:sz w:val="22"/>
                <w:szCs w:val="22"/>
              </w:rPr>
              <w:t>kalendārās dienas</w:t>
            </w:r>
            <w:r w:rsidR="00966974" w:rsidRPr="009E557A">
              <w:rPr>
                <w:sz w:val="22"/>
                <w:szCs w:val="22"/>
              </w:rPr>
              <w:t xml:space="preserve"> </w:t>
            </w:r>
            <w:r w:rsidR="00C707E1" w:rsidRPr="009E557A">
              <w:rPr>
                <w:sz w:val="22"/>
                <w:szCs w:val="22"/>
              </w:rPr>
              <w:t>no līguma parakstīšanas dienas</w:t>
            </w:r>
          </w:p>
        </w:tc>
        <w:tc>
          <w:tcPr>
            <w:tcW w:w="5528" w:type="dxa"/>
            <w:vAlign w:val="center"/>
          </w:tcPr>
          <w:p w14:paraId="463E48FA" w14:textId="5948F281" w:rsidR="00A30872" w:rsidRPr="00505DCF" w:rsidRDefault="00505DCF" w:rsidP="009E557A">
            <w:pPr>
              <w:jc w:val="both"/>
              <w:rPr>
                <w:sz w:val="22"/>
                <w:szCs w:val="22"/>
              </w:rPr>
            </w:pPr>
            <w:r w:rsidRPr="009E557A">
              <w:rPr>
                <w:b/>
                <w:bCs/>
                <w:sz w:val="22"/>
                <w:szCs w:val="22"/>
              </w:rPr>
              <w:t>Rasējumu apstiprināšana-</w:t>
            </w:r>
            <w:r w:rsidRPr="00505DCF">
              <w:rPr>
                <w:sz w:val="22"/>
                <w:szCs w:val="22"/>
              </w:rPr>
              <w:t xml:space="preserve"> Tehniskie rasējumi un Sistēmas integrācijas plāns </w:t>
            </w:r>
            <w:r w:rsidR="00C67334" w:rsidRPr="00505DCF">
              <w:rPr>
                <w:sz w:val="22"/>
                <w:szCs w:val="22"/>
              </w:rPr>
              <w:t>iesnie</w:t>
            </w:r>
            <w:r w:rsidR="00C67334">
              <w:rPr>
                <w:sz w:val="22"/>
                <w:szCs w:val="22"/>
              </w:rPr>
              <w:t xml:space="preserve">gti un saskaņoti ar </w:t>
            </w:r>
            <w:r w:rsidR="00C67334" w:rsidRPr="00505DCF">
              <w:rPr>
                <w:sz w:val="22"/>
                <w:szCs w:val="22"/>
              </w:rPr>
              <w:t xml:space="preserve"> Pasūtītāj</w:t>
            </w:r>
            <w:r w:rsidR="00C67334">
              <w:rPr>
                <w:sz w:val="22"/>
                <w:szCs w:val="22"/>
              </w:rPr>
              <w:t>u</w:t>
            </w:r>
            <w:r w:rsidRPr="00505DCF">
              <w:rPr>
                <w:sz w:val="22"/>
                <w:szCs w:val="22"/>
              </w:rPr>
              <w:t>.</w:t>
            </w:r>
          </w:p>
        </w:tc>
      </w:tr>
      <w:tr w:rsidR="00C707E1" w:rsidRPr="006F5B1E" w14:paraId="1C4C85E0" w14:textId="77777777" w:rsidTr="00A30872">
        <w:trPr>
          <w:trHeight w:val="971"/>
        </w:trPr>
        <w:tc>
          <w:tcPr>
            <w:tcW w:w="1559" w:type="dxa"/>
            <w:vAlign w:val="center"/>
          </w:tcPr>
          <w:p w14:paraId="4C679392" w14:textId="109335E3" w:rsidR="00C707E1" w:rsidRPr="00C455A8" w:rsidRDefault="00C707E1" w:rsidP="00C707E1">
            <w:pPr>
              <w:jc w:val="center"/>
              <w:rPr>
                <w:rFonts w:eastAsiaTheme="majorEastAsia"/>
                <w:b/>
                <w:color w:val="000000" w:themeColor="text1"/>
                <w:sz w:val="40"/>
                <w:szCs w:val="40"/>
              </w:rPr>
            </w:pPr>
            <w:r w:rsidRPr="00C455A8">
              <w:t>2. posms</w:t>
            </w:r>
          </w:p>
        </w:tc>
        <w:tc>
          <w:tcPr>
            <w:tcW w:w="2977" w:type="dxa"/>
            <w:vAlign w:val="center"/>
          </w:tcPr>
          <w:p w14:paraId="3C951597" w14:textId="6A00C28F" w:rsidR="00C707E1" w:rsidRPr="009E557A" w:rsidRDefault="00C707E1" w:rsidP="009E557A">
            <w:pPr>
              <w:pStyle w:val="Sarakstarindkopa"/>
              <w:ind w:left="118"/>
              <w:jc w:val="center"/>
              <w:rPr>
                <w:rFonts w:eastAsiaTheme="majorEastAsia"/>
                <w:b/>
                <w:color w:val="000000" w:themeColor="text1"/>
                <w:sz w:val="40"/>
                <w:szCs w:val="40"/>
                <w:lang w:val="lv-LV"/>
              </w:rPr>
            </w:pPr>
            <w:r w:rsidRPr="009E557A">
              <w:rPr>
                <w:b/>
                <w:bCs/>
                <w:sz w:val="22"/>
                <w:szCs w:val="22"/>
              </w:rPr>
              <w:t xml:space="preserve">≤ </w:t>
            </w:r>
            <w:r w:rsidR="00BA60B4">
              <w:rPr>
                <w:b/>
                <w:bCs/>
                <w:sz w:val="22"/>
                <w:szCs w:val="22"/>
              </w:rPr>
              <w:t xml:space="preserve"> 210 </w:t>
            </w:r>
            <w:r w:rsidR="00BA60B4" w:rsidRPr="009E557A">
              <w:rPr>
                <w:b/>
                <w:bCs/>
                <w:sz w:val="22"/>
                <w:szCs w:val="22"/>
              </w:rPr>
              <w:t xml:space="preserve"> </w:t>
            </w:r>
            <w:r w:rsidR="00966974" w:rsidRPr="009E557A">
              <w:rPr>
                <w:b/>
                <w:bCs/>
                <w:sz w:val="22"/>
                <w:szCs w:val="22"/>
              </w:rPr>
              <w:t>kalendārās dienas</w:t>
            </w:r>
            <w:r w:rsidR="00BA60B4">
              <w:rPr>
                <w:b/>
                <w:bCs/>
                <w:sz w:val="22"/>
                <w:szCs w:val="22"/>
              </w:rPr>
              <w:t xml:space="preserve"> </w:t>
            </w:r>
            <w:r w:rsidRPr="009E557A">
              <w:rPr>
                <w:sz w:val="22"/>
                <w:szCs w:val="22"/>
              </w:rPr>
              <w:t>no līguma parakstīšanas dienas</w:t>
            </w:r>
          </w:p>
        </w:tc>
        <w:tc>
          <w:tcPr>
            <w:tcW w:w="5528" w:type="dxa"/>
            <w:vAlign w:val="center"/>
          </w:tcPr>
          <w:p w14:paraId="631E4BBD" w14:textId="0338609D" w:rsidR="00C707E1" w:rsidRPr="009E557A" w:rsidRDefault="00C67334" w:rsidP="009E557A">
            <w:pPr>
              <w:jc w:val="both"/>
              <w:rPr>
                <w:b/>
                <w:bCs/>
                <w:highlight w:val="yellow"/>
              </w:rPr>
            </w:pPr>
            <w:r>
              <w:rPr>
                <w:b/>
                <w:bCs/>
                <w:sz w:val="22"/>
                <w:szCs w:val="22"/>
              </w:rPr>
              <w:t xml:space="preserve">Parakstīts </w:t>
            </w:r>
            <w:r w:rsidR="00BD755C">
              <w:rPr>
                <w:b/>
                <w:bCs/>
                <w:sz w:val="22"/>
                <w:szCs w:val="22"/>
              </w:rPr>
              <w:t xml:space="preserve">Sistēmas iekārtu uzstādīšanas </w:t>
            </w:r>
            <w:r>
              <w:rPr>
                <w:b/>
                <w:bCs/>
                <w:sz w:val="22"/>
                <w:szCs w:val="22"/>
              </w:rPr>
              <w:t xml:space="preserve">pieņemšanas – nodošanas akts par </w:t>
            </w:r>
            <w:r w:rsidR="00E636F7" w:rsidRPr="009E557A">
              <w:rPr>
                <w:b/>
                <w:bCs/>
                <w:sz w:val="22"/>
                <w:szCs w:val="22"/>
              </w:rPr>
              <w:t xml:space="preserve">Sistēmas </w:t>
            </w:r>
            <w:r w:rsidRPr="009E557A">
              <w:rPr>
                <w:b/>
                <w:bCs/>
                <w:sz w:val="22"/>
                <w:szCs w:val="22"/>
              </w:rPr>
              <w:t>piegād</w:t>
            </w:r>
            <w:r>
              <w:rPr>
                <w:b/>
                <w:bCs/>
                <w:sz w:val="22"/>
                <w:szCs w:val="22"/>
              </w:rPr>
              <w:t>i</w:t>
            </w:r>
            <w:r w:rsidR="00E636F7" w:rsidRPr="009E557A">
              <w:rPr>
                <w:b/>
                <w:bCs/>
                <w:sz w:val="22"/>
                <w:szCs w:val="22"/>
              </w:rPr>
              <w:t xml:space="preserve">, </w:t>
            </w:r>
            <w:r w:rsidRPr="009E557A">
              <w:rPr>
                <w:b/>
                <w:bCs/>
                <w:sz w:val="22"/>
                <w:szCs w:val="22"/>
              </w:rPr>
              <w:t>uzstādīšan</w:t>
            </w:r>
            <w:r>
              <w:rPr>
                <w:b/>
                <w:bCs/>
                <w:sz w:val="22"/>
                <w:szCs w:val="22"/>
              </w:rPr>
              <w:t>u un</w:t>
            </w:r>
            <w:r w:rsidRPr="009E557A">
              <w:rPr>
                <w:b/>
                <w:bCs/>
                <w:sz w:val="22"/>
                <w:szCs w:val="22"/>
              </w:rPr>
              <w:t xml:space="preserve"> mehānisk</w:t>
            </w:r>
            <w:r>
              <w:rPr>
                <w:b/>
                <w:bCs/>
                <w:sz w:val="22"/>
                <w:szCs w:val="22"/>
              </w:rPr>
              <w:t>o</w:t>
            </w:r>
            <w:r w:rsidRPr="009E557A">
              <w:rPr>
                <w:b/>
                <w:bCs/>
                <w:sz w:val="22"/>
                <w:szCs w:val="22"/>
              </w:rPr>
              <w:t xml:space="preserve"> ieregulēšan</w:t>
            </w:r>
            <w:r>
              <w:rPr>
                <w:b/>
                <w:bCs/>
                <w:sz w:val="22"/>
                <w:szCs w:val="22"/>
              </w:rPr>
              <w:t>u</w:t>
            </w:r>
            <w:r w:rsidR="00E636F7" w:rsidRPr="009E557A">
              <w:rPr>
                <w:b/>
                <w:bCs/>
                <w:sz w:val="22"/>
                <w:szCs w:val="22"/>
              </w:rPr>
              <w:t>.</w:t>
            </w:r>
          </w:p>
        </w:tc>
      </w:tr>
      <w:tr w:rsidR="00437C5F" w:rsidRPr="006F5B1E" w14:paraId="1CA9BE1E" w14:textId="77777777" w:rsidTr="009164DD">
        <w:trPr>
          <w:trHeight w:val="3278"/>
        </w:trPr>
        <w:tc>
          <w:tcPr>
            <w:tcW w:w="1559" w:type="dxa"/>
            <w:vAlign w:val="center"/>
          </w:tcPr>
          <w:p w14:paraId="3EB8B1A6" w14:textId="4C3BD69C" w:rsidR="00437C5F" w:rsidRPr="00C455A8" w:rsidRDefault="00437C5F" w:rsidP="00437C5F">
            <w:pPr>
              <w:jc w:val="center"/>
              <w:rPr>
                <w:rFonts w:eastAsiaTheme="majorEastAsia"/>
                <w:b/>
                <w:color w:val="000000" w:themeColor="text1"/>
                <w:sz w:val="40"/>
                <w:szCs w:val="40"/>
              </w:rPr>
            </w:pPr>
            <w:r w:rsidRPr="00C455A8">
              <w:t>3. posms</w:t>
            </w:r>
          </w:p>
        </w:tc>
        <w:tc>
          <w:tcPr>
            <w:tcW w:w="2977" w:type="dxa"/>
            <w:vAlign w:val="center"/>
          </w:tcPr>
          <w:p w14:paraId="4E840DE3" w14:textId="5FF9B269" w:rsidR="00437C5F" w:rsidRPr="009E557A" w:rsidRDefault="00E636F7" w:rsidP="009E557A">
            <w:pPr>
              <w:jc w:val="center"/>
              <w:rPr>
                <w:rFonts w:eastAsiaTheme="majorEastAsia"/>
                <w:color w:val="000000" w:themeColor="text1"/>
                <w:sz w:val="22"/>
                <w:szCs w:val="22"/>
              </w:rPr>
            </w:pPr>
            <w:r w:rsidRPr="009E557A">
              <w:rPr>
                <w:b/>
                <w:bCs/>
                <w:sz w:val="22"/>
                <w:szCs w:val="22"/>
              </w:rPr>
              <w:t xml:space="preserve">≤ </w:t>
            </w:r>
            <w:r w:rsidR="009E557A" w:rsidRPr="009E557A">
              <w:rPr>
                <w:b/>
                <w:bCs/>
                <w:sz w:val="22"/>
                <w:szCs w:val="22"/>
              </w:rPr>
              <w:t>135 kalendārās dienas</w:t>
            </w:r>
            <w:r w:rsidR="009E557A" w:rsidRPr="009E557A">
              <w:rPr>
                <w:sz w:val="22"/>
                <w:szCs w:val="22"/>
              </w:rPr>
              <w:t xml:space="preserve"> </w:t>
            </w:r>
            <w:r w:rsidRPr="009E557A">
              <w:rPr>
                <w:sz w:val="22"/>
                <w:szCs w:val="22"/>
              </w:rPr>
              <w:t>no iekārtu</w:t>
            </w:r>
            <w:r w:rsidR="009E557A" w:rsidRPr="009E557A">
              <w:rPr>
                <w:sz w:val="22"/>
                <w:szCs w:val="22"/>
              </w:rPr>
              <w:t xml:space="preserve"> uzstādīšanas un mehāniskā ieregulēšanas</w:t>
            </w:r>
          </w:p>
        </w:tc>
        <w:tc>
          <w:tcPr>
            <w:tcW w:w="5528" w:type="dxa"/>
            <w:vAlign w:val="center"/>
          </w:tcPr>
          <w:p w14:paraId="512B5DA2" w14:textId="1A9456A5" w:rsidR="009A5B2D" w:rsidRPr="009A5B2D" w:rsidRDefault="009A5B2D" w:rsidP="009A5B2D">
            <w:pPr>
              <w:jc w:val="both"/>
              <w:rPr>
                <w:sz w:val="22"/>
                <w:szCs w:val="22"/>
              </w:rPr>
            </w:pPr>
            <w:r w:rsidRPr="009A5B2D">
              <w:rPr>
                <w:sz w:val="22"/>
                <w:szCs w:val="22"/>
              </w:rPr>
              <w:t xml:space="preserve">1. fāze — </w:t>
            </w:r>
            <w:proofErr w:type="spellStart"/>
            <w:r w:rsidRPr="009A5B2D">
              <w:rPr>
                <w:sz w:val="22"/>
                <w:szCs w:val="22"/>
              </w:rPr>
              <w:t>pamatfrakciju</w:t>
            </w:r>
            <w:proofErr w:type="spellEnd"/>
            <w:r w:rsidRPr="009A5B2D">
              <w:rPr>
                <w:sz w:val="22"/>
                <w:szCs w:val="22"/>
              </w:rPr>
              <w:t xml:space="preserve"> šķirošana (30 kalendārā</w:t>
            </w:r>
            <w:r w:rsidR="006B5EE9">
              <w:rPr>
                <w:sz w:val="22"/>
                <w:szCs w:val="22"/>
              </w:rPr>
              <w:t>s</w:t>
            </w:r>
            <w:r w:rsidRPr="009A5B2D">
              <w:rPr>
                <w:sz w:val="22"/>
                <w:szCs w:val="22"/>
              </w:rPr>
              <w:t xml:space="preserve"> diena</w:t>
            </w:r>
            <w:r w:rsidR="006B5EE9">
              <w:rPr>
                <w:sz w:val="22"/>
                <w:szCs w:val="22"/>
              </w:rPr>
              <w:t>s</w:t>
            </w:r>
            <w:r w:rsidRPr="009A5B2D">
              <w:rPr>
                <w:sz w:val="22"/>
                <w:szCs w:val="22"/>
              </w:rPr>
              <w:t>)</w:t>
            </w:r>
          </w:p>
          <w:p w14:paraId="07B3EBCB" w14:textId="7430DBD8" w:rsidR="009A5B2D" w:rsidRPr="009A5B2D" w:rsidRDefault="009A5B2D" w:rsidP="009A5B2D">
            <w:pPr>
              <w:jc w:val="both"/>
              <w:rPr>
                <w:sz w:val="22"/>
                <w:szCs w:val="22"/>
              </w:rPr>
            </w:pPr>
            <w:r w:rsidRPr="009A5B2D">
              <w:rPr>
                <w:sz w:val="22"/>
                <w:szCs w:val="22"/>
              </w:rPr>
              <w:t xml:space="preserve">AI apmācāmo šķirojamo materiālu kategorijas: PET dzēriena pudeles, HDPE kannas, </w:t>
            </w:r>
            <w:proofErr w:type="spellStart"/>
            <w:r w:rsidR="007871A7" w:rsidRPr="007871A7">
              <w:rPr>
                <w:sz w:val="22"/>
                <w:szCs w:val="22"/>
              </w:rPr>
              <w:t>daudzslāņu</w:t>
            </w:r>
            <w:proofErr w:type="spellEnd"/>
            <w:r w:rsidR="007871A7" w:rsidRPr="007871A7">
              <w:rPr>
                <w:sz w:val="22"/>
                <w:szCs w:val="22"/>
              </w:rPr>
              <w:t xml:space="preserve"> dzērienu iepakojums (piem. </w:t>
            </w:r>
            <w:proofErr w:type="spellStart"/>
            <w:r w:rsidR="007871A7" w:rsidRPr="007871A7">
              <w:rPr>
                <w:sz w:val="22"/>
                <w:szCs w:val="22"/>
              </w:rPr>
              <w:t>Tetra</w:t>
            </w:r>
            <w:proofErr w:type="spellEnd"/>
            <w:r w:rsidR="007871A7" w:rsidRPr="007871A7">
              <w:rPr>
                <w:sz w:val="22"/>
                <w:szCs w:val="22"/>
              </w:rPr>
              <w:t>-Pak)</w:t>
            </w:r>
            <w:r w:rsidRPr="009A5B2D">
              <w:rPr>
                <w:sz w:val="22"/>
                <w:szCs w:val="22"/>
              </w:rPr>
              <w:t>, HDPE pudeles Fāzes noslēguma mērķis: AI atpazīšanas precizitāte ≥ 85% katrai apmācītajai kategorijai, verificēts 3 secīgās darba dienās.</w:t>
            </w:r>
          </w:p>
          <w:p w14:paraId="67A03BD7" w14:textId="77777777" w:rsidR="009A5B2D" w:rsidRDefault="009A5B2D" w:rsidP="009A5B2D">
            <w:pPr>
              <w:jc w:val="both"/>
              <w:rPr>
                <w:sz w:val="22"/>
                <w:szCs w:val="22"/>
              </w:rPr>
            </w:pPr>
          </w:p>
          <w:p w14:paraId="1C69795B" w14:textId="42CE9540" w:rsidR="009A5B2D" w:rsidRPr="009A5B2D" w:rsidRDefault="009A5B2D" w:rsidP="009A5B2D">
            <w:pPr>
              <w:jc w:val="both"/>
              <w:rPr>
                <w:sz w:val="22"/>
                <w:szCs w:val="22"/>
              </w:rPr>
            </w:pPr>
            <w:r w:rsidRPr="009A5B2D">
              <w:rPr>
                <w:sz w:val="22"/>
                <w:szCs w:val="22"/>
              </w:rPr>
              <w:t>2. fāze — (</w:t>
            </w:r>
            <w:r w:rsidR="006B5EE9">
              <w:rPr>
                <w:sz w:val="22"/>
                <w:szCs w:val="22"/>
              </w:rPr>
              <w:t>30</w:t>
            </w:r>
            <w:r w:rsidRPr="009A5B2D">
              <w:rPr>
                <w:sz w:val="22"/>
                <w:szCs w:val="22"/>
              </w:rPr>
              <w:t xml:space="preserve"> kalendārā</w:t>
            </w:r>
            <w:r w:rsidR="006B5EE9">
              <w:rPr>
                <w:sz w:val="22"/>
                <w:szCs w:val="22"/>
              </w:rPr>
              <w:t>s</w:t>
            </w:r>
            <w:r w:rsidRPr="009A5B2D">
              <w:rPr>
                <w:sz w:val="22"/>
                <w:szCs w:val="22"/>
              </w:rPr>
              <w:t xml:space="preserve"> diena</w:t>
            </w:r>
            <w:r w:rsidR="00C67334">
              <w:rPr>
                <w:sz w:val="22"/>
                <w:szCs w:val="22"/>
              </w:rPr>
              <w:t>s</w:t>
            </w:r>
            <w:r w:rsidRPr="009A5B2D">
              <w:rPr>
                <w:sz w:val="22"/>
                <w:szCs w:val="22"/>
              </w:rPr>
              <w:t>)</w:t>
            </w:r>
          </w:p>
          <w:p w14:paraId="15614ACA" w14:textId="77777777" w:rsidR="009A5B2D" w:rsidRPr="009A5B2D" w:rsidRDefault="009A5B2D" w:rsidP="009A5B2D">
            <w:pPr>
              <w:jc w:val="both"/>
              <w:rPr>
                <w:sz w:val="22"/>
                <w:szCs w:val="22"/>
              </w:rPr>
            </w:pPr>
            <w:r w:rsidRPr="009A5B2D">
              <w:rPr>
                <w:sz w:val="22"/>
                <w:szCs w:val="22"/>
              </w:rPr>
              <w:t>4 jaunu (papildus) iepakojuma materiālu veidi pēc Pasūtītāja saraksta AI modeļa apmācība. 2. fāzē papildus tiek verificēts, ka 1. fāzē apmācītās kategorijas nav degradējušās (precizitāte saglabājas ≥ 85%). Fāzes noslēguma mērķis: AI atpazīšanas precizitāte ≥ 82% jaunajām kategorijām, verificēts 3 secīgās darba dienās.</w:t>
            </w:r>
          </w:p>
          <w:p w14:paraId="31F641A1" w14:textId="77777777" w:rsidR="009A5B2D" w:rsidRDefault="009A5B2D" w:rsidP="009A5B2D">
            <w:pPr>
              <w:jc w:val="both"/>
              <w:rPr>
                <w:sz w:val="22"/>
                <w:szCs w:val="22"/>
              </w:rPr>
            </w:pPr>
          </w:p>
          <w:p w14:paraId="507ED9BC" w14:textId="4D53FC28" w:rsidR="009A5B2D" w:rsidRPr="009A5B2D" w:rsidRDefault="009A5B2D" w:rsidP="009A5B2D">
            <w:pPr>
              <w:jc w:val="both"/>
              <w:rPr>
                <w:sz w:val="22"/>
                <w:szCs w:val="22"/>
              </w:rPr>
            </w:pPr>
            <w:r w:rsidRPr="009A5B2D">
              <w:rPr>
                <w:sz w:val="22"/>
                <w:szCs w:val="22"/>
              </w:rPr>
              <w:t>3. fāze — (</w:t>
            </w:r>
            <w:r w:rsidR="006B5EE9">
              <w:rPr>
                <w:sz w:val="22"/>
                <w:szCs w:val="22"/>
              </w:rPr>
              <w:t>30</w:t>
            </w:r>
            <w:r w:rsidRPr="009A5B2D">
              <w:rPr>
                <w:sz w:val="22"/>
                <w:szCs w:val="22"/>
              </w:rPr>
              <w:t xml:space="preserve"> kalendārā</w:t>
            </w:r>
            <w:r w:rsidR="006B5EE9">
              <w:rPr>
                <w:sz w:val="22"/>
                <w:szCs w:val="22"/>
              </w:rPr>
              <w:t>s</w:t>
            </w:r>
            <w:r w:rsidRPr="009A5B2D">
              <w:rPr>
                <w:sz w:val="22"/>
                <w:szCs w:val="22"/>
              </w:rPr>
              <w:t xml:space="preserve"> diena</w:t>
            </w:r>
            <w:r w:rsidR="00C67334">
              <w:rPr>
                <w:sz w:val="22"/>
                <w:szCs w:val="22"/>
              </w:rPr>
              <w:t>s</w:t>
            </w:r>
            <w:r w:rsidRPr="009A5B2D">
              <w:rPr>
                <w:sz w:val="22"/>
                <w:szCs w:val="22"/>
              </w:rPr>
              <w:t>)</w:t>
            </w:r>
          </w:p>
          <w:p w14:paraId="2D73DD89" w14:textId="77777777" w:rsidR="009A5B2D" w:rsidRPr="009A5B2D" w:rsidRDefault="009A5B2D" w:rsidP="009A5B2D">
            <w:pPr>
              <w:jc w:val="both"/>
              <w:rPr>
                <w:sz w:val="22"/>
                <w:szCs w:val="22"/>
              </w:rPr>
            </w:pPr>
            <w:r w:rsidRPr="009A5B2D">
              <w:rPr>
                <w:sz w:val="22"/>
                <w:szCs w:val="22"/>
              </w:rPr>
              <w:t xml:space="preserve">Mācāmās kategorijas: 4 jauni (papildus) iepakojuma materiālu veidi pēc Pasūtītāja saraksta). Fāzes noslēguma </w:t>
            </w:r>
            <w:r w:rsidRPr="009A5B2D">
              <w:rPr>
                <w:sz w:val="22"/>
                <w:szCs w:val="22"/>
              </w:rPr>
              <w:lastRenderedPageBreak/>
              <w:t>mērķis: AI atpazīšanas precizitāte ≥ 78% jaunajām kategorijām un saglabāta iepriekš uzrādītā precizitāte visām iepriekšējo materiālu kategorijām. Fāzes laikā Piegādātājs veic pilnu sistēmas optimizācijas sesiju (“</w:t>
            </w:r>
            <w:proofErr w:type="spellStart"/>
            <w:r w:rsidRPr="009A5B2D">
              <w:rPr>
                <w:sz w:val="22"/>
                <w:szCs w:val="22"/>
              </w:rPr>
              <w:t>fine-tuning</w:t>
            </w:r>
            <w:proofErr w:type="spellEnd"/>
            <w:r w:rsidRPr="009A5B2D">
              <w:rPr>
                <w:sz w:val="22"/>
                <w:szCs w:val="22"/>
              </w:rPr>
              <w:t>”), pielāgojot šķirošanas prioritāšu kārtulas katrai kategorijai.</w:t>
            </w:r>
          </w:p>
          <w:p w14:paraId="31E26EBE" w14:textId="77777777" w:rsidR="009A5B2D" w:rsidRDefault="009A5B2D" w:rsidP="009A5B2D">
            <w:pPr>
              <w:jc w:val="both"/>
              <w:rPr>
                <w:sz w:val="22"/>
                <w:szCs w:val="22"/>
              </w:rPr>
            </w:pPr>
          </w:p>
          <w:p w14:paraId="3547702B" w14:textId="24DF095B" w:rsidR="00C67334" w:rsidRDefault="009A5B2D" w:rsidP="00C67334">
            <w:pPr>
              <w:jc w:val="both"/>
              <w:rPr>
                <w:sz w:val="22"/>
                <w:szCs w:val="22"/>
              </w:rPr>
            </w:pPr>
            <w:r w:rsidRPr="009A5B2D">
              <w:rPr>
                <w:sz w:val="22"/>
                <w:szCs w:val="22"/>
              </w:rPr>
              <w:t xml:space="preserve">Ja kādas fāzes beigās mērķa precizitāte nav sasniegta, konkrēto fāzi var pagarināt par ne vairāk kā 15 papildu kalendārajām dienām. </w:t>
            </w:r>
            <w:r w:rsidR="00C67334" w:rsidRPr="009A5B2D">
              <w:rPr>
                <w:sz w:val="22"/>
                <w:szCs w:val="22"/>
              </w:rPr>
              <w:t>Kopā ar ieregulēšanas periodu</w:t>
            </w:r>
            <w:r w:rsidR="00472616">
              <w:rPr>
                <w:sz w:val="22"/>
                <w:szCs w:val="22"/>
              </w:rPr>
              <w:t>,</w:t>
            </w:r>
            <w:r w:rsidR="00C67334" w:rsidRPr="009A5B2D">
              <w:rPr>
                <w:sz w:val="22"/>
                <w:szCs w:val="22"/>
              </w:rPr>
              <w:t xml:space="preserve"> AI mācīšanas periodu</w:t>
            </w:r>
            <w:r w:rsidR="00472616">
              <w:rPr>
                <w:sz w:val="22"/>
                <w:szCs w:val="22"/>
              </w:rPr>
              <w:t xml:space="preserve"> un </w:t>
            </w:r>
            <w:r w:rsidR="00C67334" w:rsidRPr="009A5B2D">
              <w:rPr>
                <w:sz w:val="22"/>
                <w:szCs w:val="22"/>
              </w:rPr>
              <w:t xml:space="preserve"> </w:t>
            </w:r>
            <w:r w:rsidR="00472616" w:rsidRPr="009E557A">
              <w:rPr>
                <w:sz w:val="22"/>
                <w:szCs w:val="22"/>
              </w:rPr>
              <w:t>Sistēmas veiktspējas rādītāju sasniegšanas verifikācija</w:t>
            </w:r>
            <w:r w:rsidR="00472616" w:rsidRPr="009A5B2D">
              <w:rPr>
                <w:sz w:val="22"/>
                <w:szCs w:val="22"/>
              </w:rPr>
              <w:t xml:space="preserve"> </w:t>
            </w:r>
            <w:r w:rsidR="00C67334" w:rsidRPr="009A5B2D">
              <w:rPr>
                <w:sz w:val="22"/>
                <w:szCs w:val="22"/>
              </w:rPr>
              <w:t>maksimālais ilgums ar visiem pagarinājumiem nedrīkst pārsniegt 135 kalendārās dienas.</w:t>
            </w:r>
          </w:p>
          <w:p w14:paraId="4CA97992" w14:textId="6E16743C" w:rsidR="00437C5F" w:rsidRPr="00610E7E" w:rsidRDefault="00437C5F" w:rsidP="009E557A">
            <w:pPr>
              <w:jc w:val="both"/>
              <w:rPr>
                <w:sz w:val="22"/>
                <w:szCs w:val="22"/>
              </w:rPr>
            </w:pPr>
          </w:p>
        </w:tc>
      </w:tr>
    </w:tbl>
    <w:p w14:paraId="3D095B24" w14:textId="77777777" w:rsidR="008F752D" w:rsidRPr="006F5B1E" w:rsidRDefault="008F752D" w:rsidP="008F752D">
      <w:pPr>
        <w:pStyle w:val="ListParagraph1"/>
        <w:widowControl w:val="0"/>
        <w:tabs>
          <w:tab w:val="left" w:pos="567"/>
        </w:tabs>
        <w:suppressAutoHyphens/>
        <w:spacing w:line="276" w:lineRule="auto"/>
        <w:ind w:left="851"/>
        <w:contextualSpacing w:val="0"/>
        <w:jc w:val="both"/>
        <w:rPr>
          <w:b/>
          <w:lang w:val="lv-LV"/>
        </w:rPr>
      </w:pPr>
    </w:p>
    <w:p w14:paraId="10DB048A" w14:textId="3D892B9A" w:rsidR="008D117C" w:rsidRPr="006F5B1E" w:rsidRDefault="008D117C" w:rsidP="008D117C">
      <w:pPr>
        <w:pStyle w:val="ListParagraph1"/>
        <w:widowControl w:val="0"/>
        <w:numPr>
          <w:ilvl w:val="1"/>
          <w:numId w:val="1"/>
        </w:numPr>
        <w:suppressAutoHyphens/>
        <w:spacing w:line="276" w:lineRule="auto"/>
        <w:ind w:left="851" w:hanging="425"/>
        <w:jc w:val="both"/>
        <w:rPr>
          <w:u w:val="single"/>
          <w:lang w:val="lv-LV"/>
        </w:rPr>
      </w:pPr>
      <w:r w:rsidRPr="006F5B1E">
        <w:rPr>
          <w:u w:val="single"/>
          <w:lang w:val="lv-LV"/>
        </w:rPr>
        <w:t xml:space="preserve">Paredzamā līgumcena: </w:t>
      </w:r>
      <w:r w:rsidRPr="009E557A">
        <w:rPr>
          <w:b/>
          <w:bCs/>
          <w:lang w:val="lv-LV"/>
        </w:rPr>
        <w:t>EUR</w:t>
      </w:r>
      <w:r w:rsidR="00DF1583" w:rsidRPr="009E557A">
        <w:rPr>
          <w:b/>
          <w:bCs/>
          <w:lang w:val="lv-LV"/>
        </w:rPr>
        <w:t xml:space="preserve"> </w:t>
      </w:r>
      <w:r w:rsidR="00AB5B26" w:rsidRPr="009E557A">
        <w:rPr>
          <w:b/>
          <w:bCs/>
          <w:lang w:val="lv-LV"/>
        </w:rPr>
        <w:t>470</w:t>
      </w:r>
      <w:r w:rsidR="0002172E" w:rsidRPr="009E557A">
        <w:rPr>
          <w:b/>
          <w:bCs/>
          <w:lang w:val="lv-LV"/>
        </w:rPr>
        <w:t> </w:t>
      </w:r>
      <w:r w:rsidR="00AA5FDD" w:rsidRPr="009E557A">
        <w:rPr>
          <w:b/>
          <w:bCs/>
          <w:lang w:val="lv-LV"/>
        </w:rPr>
        <w:t>000</w:t>
      </w:r>
      <w:r w:rsidR="00983540" w:rsidRPr="009E557A">
        <w:rPr>
          <w:b/>
          <w:bCs/>
          <w:lang w:val="lv-LV"/>
        </w:rPr>
        <w:t>,00</w:t>
      </w:r>
      <w:r w:rsidRPr="006F5B1E">
        <w:rPr>
          <w:lang w:val="lv-LV"/>
        </w:rPr>
        <w:t xml:space="preserve"> ( </w:t>
      </w:r>
      <w:r w:rsidR="00AB5B26">
        <w:rPr>
          <w:lang w:val="lv-LV"/>
        </w:rPr>
        <w:t xml:space="preserve">četri </w:t>
      </w:r>
      <w:r w:rsidR="00AA5FDD" w:rsidRPr="006F5B1E">
        <w:rPr>
          <w:lang w:val="lv-LV"/>
        </w:rPr>
        <w:t>simti</w:t>
      </w:r>
      <w:r w:rsidR="00AB5B26">
        <w:rPr>
          <w:lang w:val="lv-LV"/>
        </w:rPr>
        <w:t xml:space="preserve"> septiņdesmit</w:t>
      </w:r>
      <w:r w:rsidR="00AA5FDD" w:rsidRPr="006F5B1E">
        <w:rPr>
          <w:lang w:val="lv-LV"/>
        </w:rPr>
        <w:t xml:space="preserve"> </w:t>
      </w:r>
      <w:r w:rsidRPr="006F5B1E">
        <w:rPr>
          <w:lang w:val="lv-LV"/>
        </w:rPr>
        <w:t>tūkstoši</w:t>
      </w:r>
      <w:r w:rsidR="00983540" w:rsidRPr="006F5B1E">
        <w:rPr>
          <w:lang w:val="lv-LV"/>
        </w:rPr>
        <w:t xml:space="preserve"> </w:t>
      </w:r>
      <w:r w:rsidRPr="006F5B1E">
        <w:rPr>
          <w:lang w:val="lv-LV"/>
        </w:rPr>
        <w:t>eiro)</w:t>
      </w:r>
      <w:r w:rsidR="00F16383" w:rsidRPr="006F5B1E">
        <w:rPr>
          <w:lang w:val="lv-LV"/>
        </w:rPr>
        <w:t>.</w:t>
      </w:r>
    </w:p>
    <w:p w14:paraId="54D9903D" w14:textId="52DB4CCE" w:rsidR="00A52A81" w:rsidRPr="006F5B1E" w:rsidRDefault="00176222" w:rsidP="003E0EF0">
      <w:pPr>
        <w:numPr>
          <w:ilvl w:val="1"/>
          <w:numId w:val="1"/>
        </w:numPr>
        <w:spacing w:line="276" w:lineRule="auto"/>
        <w:ind w:left="851" w:hanging="425"/>
        <w:jc w:val="both"/>
        <w:rPr>
          <w:lang w:eastAsia="x-none"/>
        </w:rPr>
      </w:pPr>
      <w:bookmarkStart w:id="4" w:name="_Toc419124046"/>
      <w:bookmarkStart w:id="5" w:name="_Toc419211930"/>
      <w:bookmarkStart w:id="6" w:name="_Toc413744456"/>
      <w:bookmarkStart w:id="7" w:name="_Toc413750289"/>
      <w:bookmarkEnd w:id="2"/>
      <w:bookmarkEnd w:id="3"/>
      <w:r w:rsidRPr="006F5B1E">
        <w:rPr>
          <w:u w:val="single"/>
        </w:rPr>
        <w:t>Apmaksa</w:t>
      </w:r>
      <w:bookmarkEnd w:id="4"/>
      <w:bookmarkEnd w:id="5"/>
      <w:r w:rsidR="007431C1" w:rsidRPr="006F5B1E">
        <w:rPr>
          <w:u w:val="single"/>
        </w:rPr>
        <w:t>:</w:t>
      </w:r>
      <w:r w:rsidR="00A52A81" w:rsidRPr="006F5B1E">
        <w:t>:</w:t>
      </w:r>
    </w:p>
    <w:tbl>
      <w:tblPr>
        <w:tblW w:w="10088" w:type="dxa"/>
        <w:tblInd w:w="250" w:type="dxa"/>
        <w:shd w:val="clear" w:color="auto" w:fill="FFFFFF"/>
        <w:tblCellMar>
          <w:left w:w="0" w:type="dxa"/>
          <w:right w:w="0" w:type="dxa"/>
        </w:tblCellMar>
        <w:tblLook w:val="04A0" w:firstRow="1" w:lastRow="0" w:firstColumn="1" w:lastColumn="0" w:noHBand="0" w:noVBand="1"/>
      </w:tblPr>
      <w:tblGrid>
        <w:gridCol w:w="1583"/>
        <w:gridCol w:w="6237"/>
        <w:gridCol w:w="2268"/>
      </w:tblGrid>
      <w:tr w:rsidR="00D87137" w:rsidRPr="006F5B1E" w14:paraId="35A746AF" w14:textId="77777777" w:rsidTr="0002172E">
        <w:trPr>
          <w:trHeight w:val="855"/>
        </w:trPr>
        <w:tc>
          <w:tcPr>
            <w:tcW w:w="1583" w:type="dxa"/>
            <w:tcBorders>
              <w:top w:val="single" w:sz="8" w:space="0" w:color="auto"/>
              <w:left w:val="single" w:sz="8" w:space="0" w:color="auto"/>
              <w:bottom w:val="single" w:sz="8" w:space="0" w:color="auto"/>
              <w:right w:val="single" w:sz="8" w:space="0" w:color="auto"/>
            </w:tcBorders>
            <w:shd w:val="clear" w:color="auto" w:fill="B3E5A1"/>
            <w:tcMar>
              <w:top w:w="0" w:type="dxa"/>
              <w:left w:w="108" w:type="dxa"/>
              <w:bottom w:w="0" w:type="dxa"/>
              <w:right w:w="108" w:type="dxa"/>
            </w:tcMar>
            <w:vAlign w:val="center"/>
            <w:hideMark/>
          </w:tcPr>
          <w:p w14:paraId="397F5DBC" w14:textId="297E9E87" w:rsidR="00F714BC" w:rsidRPr="006F5B1E" w:rsidRDefault="00F714BC" w:rsidP="00CD67B5">
            <w:pPr>
              <w:jc w:val="center"/>
              <w:rPr>
                <w:b/>
                <w:bCs/>
                <w:sz w:val="20"/>
                <w:szCs w:val="20"/>
                <w:lang w:eastAsia="en-US"/>
              </w:rPr>
            </w:pPr>
            <w:r w:rsidRPr="006F5B1E">
              <w:rPr>
                <w:b/>
                <w:bCs/>
                <w:sz w:val="20"/>
                <w:szCs w:val="20"/>
                <w:lang w:eastAsia="en-US"/>
              </w:rPr>
              <w:t>Plānotie maksājumi</w:t>
            </w:r>
          </w:p>
        </w:tc>
        <w:tc>
          <w:tcPr>
            <w:tcW w:w="6237" w:type="dxa"/>
            <w:tcBorders>
              <w:top w:val="single" w:sz="8" w:space="0" w:color="auto"/>
              <w:left w:val="nil"/>
              <w:bottom w:val="single" w:sz="8" w:space="0" w:color="auto"/>
              <w:right w:val="single" w:sz="8" w:space="0" w:color="auto"/>
            </w:tcBorders>
            <w:shd w:val="clear" w:color="auto" w:fill="B3E5A1"/>
            <w:tcMar>
              <w:top w:w="0" w:type="dxa"/>
              <w:left w:w="108" w:type="dxa"/>
              <w:bottom w:w="0" w:type="dxa"/>
              <w:right w:w="108" w:type="dxa"/>
            </w:tcMar>
            <w:vAlign w:val="center"/>
            <w:hideMark/>
          </w:tcPr>
          <w:p w14:paraId="663BCC83" w14:textId="77777777" w:rsidR="00F714BC" w:rsidRPr="006F5B1E" w:rsidRDefault="00F714BC" w:rsidP="003E7CA4">
            <w:pPr>
              <w:jc w:val="center"/>
              <w:rPr>
                <w:lang w:eastAsia="en-US"/>
              </w:rPr>
            </w:pPr>
            <w:r w:rsidRPr="006F5B1E">
              <w:rPr>
                <w:b/>
                <w:bCs/>
                <w:sz w:val="20"/>
                <w:szCs w:val="20"/>
                <w:lang w:eastAsia="en-US"/>
              </w:rPr>
              <w:t>Nosacījums</w:t>
            </w:r>
          </w:p>
          <w:p w14:paraId="1F21A7EA" w14:textId="77777777" w:rsidR="00F714BC" w:rsidRPr="006F5B1E" w:rsidRDefault="00F714BC" w:rsidP="003E7CA4">
            <w:pPr>
              <w:ind w:left="72"/>
              <w:jc w:val="center"/>
              <w:rPr>
                <w:lang w:eastAsia="en-US"/>
              </w:rPr>
            </w:pPr>
            <w:r w:rsidRPr="006F5B1E">
              <w:rPr>
                <w:b/>
                <w:bCs/>
                <w:sz w:val="20"/>
                <w:szCs w:val="20"/>
                <w:lang w:eastAsia="en-US"/>
              </w:rPr>
              <w:t>maksājuma veikšanai</w:t>
            </w:r>
          </w:p>
        </w:tc>
        <w:tc>
          <w:tcPr>
            <w:tcW w:w="2268" w:type="dxa"/>
            <w:tcBorders>
              <w:top w:val="single" w:sz="8" w:space="0" w:color="auto"/>
              <w:left w:val="nil"/>
              <w:bottom w:val="single" w:sz="8" w:space="0" w:color="auto"/>
              <w:right w:val="single" w:sz="8" w:space="0" w:color="auto"/>
            </w:tcBorders>
            <w:shd w:val="clear" w:color="auto" w:fill="B3E5A1"/>
            <w:tcMar>
              <w:top w:w="0" w:type="dxa"/>
              <w:left w:w="108" w:type="dxa"/>
              <w:bottom w:w="0" w:type="dxa"/>
              <w:right w:w="108" w:type="dxa"/>
            </w:tcMar>
            <w:vAlign w:val="center"/>
            <w:hideMark/>
          </w:tcPr>
          <w:p w14:paraId="7D620D5B" w14:textId="77777777" w:rsidR="00F714BC" w:rsidRPr="006F5B1E" w:rsidRDefault="00F714BC" w:rsidP="003E7CA4">
            <w:pPr>
              <w:jc w:val="center"/>
              <w:rPr>
                <w:lang w:eastAsia="en-US"/>
              </w:rPr>
            </w:pPr>
            <w:r w:rsidRPr="006F5B1E">
              <w:rPr>
                <w:b/>
                <w:bCs/>
                <w:sz w:val="20"/>
                <w:szCs w:val="20"/>
                <w:lang w:eastAsia="en-US"/>
              </w:rPr>
              <w:t>Apmaksas termiņš</w:t>
            </w:r>
          </w:p>
        </w:tc>
      </w:tr>
      <w:tr w:rsidR="00D87137" w:rsidRPr="009164DD" w14:paraId="0E97319F" w14:textId="77777777" w:rsidTr="002D6BD6">
        <w:trPr>
          <w:trHeight w:val="730"/>
        </w:trPr>
        <w:tc>
          <w:tcPr>
            <w:tcW w:w="158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4F6D54" w14:textId="5F3B4B65" w:rsidR="00F714BC" w:rsidRPr="009164DD" w:rsidRDefault="005078D0" w:rsidP="003E7CA4">
            <w:pPr>
              <w:jc w:val="center"/>
              <w:rPr>
                <w:lang w:eastAsia="en-US"/>
              </w:rPr>
            </w:pPr>
            <w:r w:rsidRPr="009164DD">
              <w:rPr>
                <w:sz w:val="20"/>
                <w:szCs w:val="20"/>
                <w:lang w:eastAsia="en-US"/>
              </w:rPr>
              <w:t xml:space="preserve">Avansa </w:t>
            </w:r>
            <w:r w:rsidR="00F714BC" w:rsidRPr="009164DD">
              <w:rPr>
                <w:sz w:val="20"/>
                <w:szCs w:val="20"/>
                <w:lang w:eastAsia="en-US"/>
              </w:rPr>
              <w:t>maksājums</w:t>
            </w:r>
            <w:r w:rsidR="00392A7B" w:rsidRPr="009164DD">
              <w:rPr>
                <w:sz w:val="20"/>
                <w:szCs w:val="20"/>
                <w:lang w:eastAsia="en-US"/>
              </w:rPr>
              <w:t xml:space="preserve">  </w:t>
            </w:r>
            <w:r w:rsidR="003E46D0" w:rsidRPr="009164DD">
              <w:rPr>
                <w:sz w:val="20"/>
                <w:szCs w:val="20"/>
                <w:lang w:eastAsia="en-US"/>
              </w:rPr>
              <w:t>ne vairāk kā 30% (trīsdesmit procenti) no Līguma summas</w:t>
            </w:r>
          </w:p>
        </w:tc>
        <w:tc>
          <w:tcPr>
            <w:tcW w:w="623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7E2089" w14:textId="6C2C8749" w:rsidR="00F714BC" w:rsidRPr="009164DD" w:rsidRDefault="00F714BC" w:rsidP="001E73C5">
            <w:pPr>
              <w:ind w:left="72"/>
              <w:jc w:val="both"/>
              <w:rPr>
                <w:sz w:val="20"/>
                <w:szCs w:val="20"/>
                <w:lang w:eastAsia="en-US"/>
              </w:rPr>
            </w:pPr>
            <w:r w:rsidRPr="009164DD">
              <w:rPr>
                <w:b/>
                <w:bCs/>
                <w:sz w:val="20"/>
                <w:szCs w:val="20"/>
                <w:lang w:eastAsia="en-US"/>
              </w:rPr>
              <w:t>Izpildītāja</w:t>
            </w:r>
            <w:r w:rsidRPr="009164DD">
              <w:rPr>
                <w:sz w:val="20"/>
                <w:szCs w:val="20"/>
                <w:lang w:eastAsia="en-US"/>
              </w:rPr>
              <w:t> </w:t>
            </w:r>
            <w:r w:rsidR="00472616" w:rsidRPr="009164DD">
              <w:rPr>
                <w:sz w:val="20"/>
                <w:szCs w:val="20"/>
                <w:lang w:eastAsia="en-US"/>
              </w:rPr>
              <w:t>i</w:t>
            </w:r>
            <w:r w:rsidR="00392A7B" w:rsidRPr="009164DD">
              <w:rPr>
                <w:sz w:val="20"/>
                <w:szCs w:val="20"/>
                <w:lang w:eastAsia="en-US"/>
              </w:rPr>
              <w:t xml:space="preserve">esniegts </w:t>
            </w:r>
            <w:r w:rsidRPr="009164DD">
              <w:rPr>
                <w:sz w:val="20"/>
                <w:szCs w:val="20"/>
                <w:lang w:eastAsia="en-US"/>
              </w:rPr>
              <w:t>rēķins</w:t>
            </w:r>
            <w:r w:rsidR="00472616" w:rsidRPr="009164DD">
              <w:rPr>
                <w:sz w:val="20"/>
                <w:szCs w:val="20"/>
                <w:lang w:eastAsia="en-US"/>
              </w:rPr>
              <w:t>,</w:t>
            </w:r>
            <w:r w:rsidRPr="009164DD">
              <w:rPr>
                <w:sz w:val="20"/>
                <w:szCs w:val="20"/>
                <w:lang w:eastAsia="en-US"/>
              </w:rPr>
              <w:t xml:space="preserve"> </w:t>
            </w:r>
            <w:r w:rsidR="00BD755C" w:rsidRPr="009164DD">
              <w:rPr>
                <w:sz w:val="20"/>
                <w:szCs w:val="20"/>
                <w:lang w:eastAsia="en-US"/>
              </w:rPr>
              <w:t>pēc</w:t>
            </w:r>
            <w:r w:rsidR="00B72BDD">
              <w:rPr>
                <w:sz w:val="20"/>
                <w:szCs w:val="20"/>
                <w:lang w:eastAsia="en-US"/>
              </w:rPr>
              <w:t xml:space="preserve"> </w:t>
            </w:r>
            <w:r w:rsidR="00392A7B" w:rsidRPr="009164DD">
              <w:rPr>
                <w:sz w:val="20"/>
                <w:szCs w:val="20"/>
                <w:lang w:eastAsia="en-US"/>
              </w:rPr>
              <w:t>spēkā esoš</w:t>
            </w:r>
            <w:r w:rsidR="00BD755C" w:rsidRPr="009164DD">
              <w:rPr>
                <w:sz w:val="20"/>
                <w:szCs w:val="20"/>
                <w:lang w:eastAsia="en-US"/>
              </w:rPr>
              <w:t>a</w:t>
            </w:r>
            <w:r w:rsidR="00392A7B" w:rsidRPr="009164DD">
              <w:rPr>
                <w:sz w:val="20"/>
                <w:szCs w:val="20"/>
                <w:lang w:eastAsia="en-US"/>
              </w:rPr>
              <w:t xml:space="preserve"> Līguma izpildes </w:t>
            </w:r>
            <w:r w:rsidR="00472616" w:rsidRPr="009164DD">
              <w:rPr>
                <w:sz w:val="20"/>
                <w:szCs w:val="20"/>
                <w:lang w:eastAsia="en-US"/>
              </w:rPr>
              <w:t>un avansa garantijas iesniegšanas</w:t>
            </w:r>
            <w:r w:rsidR="00B72BDD">
              <w:rPr>
                <w:sz w:val="20"/>
                <w:szCs w:val="20"/>
                <w:lang w:eastAsia="en-US"/>
              </w:rPr>
              <w:t>.</w:t>
            </w:r>
          </w:p>
          <w:p w14:paraId="1B2233D7" w14:textId="35E6856D" w:rsidR="002F6667" w:rsidRPr="009164DD" w:rsidRDefault="002F6667" w:rsidP="001E73C5">
            <w:pPr>
              <w:ind w:left="72"/>
              <w:jc w:val="both"/>
              <w:rPr>
                <w:lang w:eastAsia="en-US"/>
              </w:rPr>
            </w:pPr>
            <w:r w:rsidRPr="009164DD">
              <w:rPr>
                <w:rFonts w:eastAsia="Calibri"/>
                <w:i/>
                <w:iCs/>
                <w:sz w:val="20"/>
                <w:szCs w:val="20"/>
              </w:rPr>
              <w:t>Maksimālais avansa apmērs ir 30% no Līguma summas. Avansa maksājums tiek dzēst proporcionāli, no katra nākamā maksājuma pieprasītā avansa apmērā</w:t>
            </w:r>
            <w:r w:rsidRPr="009164DD">
              <w:t>.</w:t>
            </w:r>
          </w:p>
        </w:tc>
        <w:tc>
          <w:tcPr>
            <w:tcW w:w="22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B9F921" w14:textId="77777777" w:rsidR="00F714BC" w:rsidRPr="009164DD" w:rsidRDefault="00F714BC" w:rsidP="002D6BD6">
            <w:pPr>
              <w:jc w:val="center"/>
              <w:rPr>
                <w:lang w:eastAsia="en-US"/>
              </w:rPr>
            </w:pPr>
            <w:r w:rsidRPr="009164DD">
              <w:rPr>
                <w:sz w:val="20"/>
                <w:szCs w:val="20"/>
                <w:lang w:eastAsia="en-US"/>
              </w:rPr>
              <w:t>30 (trīsdesmit) dienu laikā no dokumentu iesniegšanas</w:t>
            </w:r>
          </w:p>
        </w:tc>
      </w:tr>
      <w:tr w:rsidR="00D87137" w:rsidRPr="009164DD" w14:paraId="381D5760" w14:textId="77777777" w:rsidTr="002D6BD6">
        <w:trPr>
          <w:trHeight w:val="730"/>
        </w:trPr>
        <w:tc>
          <w:tcPr>
            <w:tcW w:w="158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08CD0F95" w14:textId="68DD4ABC" w:rsidR="00F714BC" w:rsidRPr="009164DD" w:rsidRDefault="00D87137" w:rsidP="003E7CA4">
            <w:pPr>
              <w:jc w:val="center"/>
              <w:rPr>
                <w:sz w:val="20"/>
                <w:szCs w:val="20"/>
                <w:lang w:eastAsia="en-US"/>
              </w:rPr>
            </w:pPr>
            <w:r w:rsidRPr="009164DD">
              <w:rPr>
                <w:sz w:val="20"/>
                <w:szCs w:val="20"/>
                <w:lang w:eastAsia="en-US"/>
              </w:rPr>
              <w:t>Starpposma maksājums 60% no Līguma summas (</w:t>
            </w:r>
            <w:r w:rsidR="00CD67B5" w:rsidRPr="009164DD">
              <w:rPr>
                <w:sz w:val="20"/>
                <w:szCs w:val="20"/>
                <w:lang w:eastAsia="en-US"/>
              </w:rPr>
              <w:t>M</w:t>
            </w:r>
            <w:r w:rsidR="00F714BC" w:rsidRPr="009164DD">
              <w:rPr>
                <w:sz w:val="20"/>
                <w:szCs w:val="20"/>
                <w:lang w:eastAsia="en-US"/>
              </w:rPr>
              <w:t>aksājums</w:t>
            </w:r>
            <w:r w:rsidR="00CD67B5" w:rsidRPr="009164DD">
              <w:rPr>
                <w:sz w:val="20"/>
                <w:szCs w:val="20"/>
                <w:lang w:eastAsia="en-US"/>
              </w:rPr>
              <w:t xml:space="preserve"> par iekārtu piegādi</w:t>
            </w:r>
            <w:r w:rsidRPr="009164DD">
              <w:rPr>
                <w:sz w:val="20"/>
                <w:szCs w:val="20"/>
                <w:lang w:eastAsia="en-US"/>
              </w:rPr>
              <w:t>)</w:t>
            </w:r>
          </w:p>
        </w:tc>
        <w:tc>
          <w:tcPr>
            <w:tcW w:w="623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DDB6E51" w14:textId="422EC69B" w:rsidR="00F714BC" w:rsidRPr="009164DD" w:rsidRDefault="00F714BC" w:rsidP="001E73C5">
            <w:pPr>
              <w:ind w:left="72"/>
              <w:jc w:val="both"/>
              <w:rPr>
                <w:b/>
                <w:bCs/>
                <w:sz w:val="20"/>
                <w:szCs w:val="20"/>
                <w:lang w:eastAsia="en-US"/>
              </w:rPr>
            </w:pPr>
            <w:r w:rsidRPr="009164DD">
              <w:rPr>
                <w:b/>
                <w:bCs/>
                <w:sz w:val="20"/>
                <w:szCs w:val="20"/>
                <w:lang w:eastAsia="en-US"/>
              </w:rPr>
              <w:t>Izpildītāja</w:t>
            </w:r>
            <w:r w:rsidRPr="009164DD">
              <w:rPr>
                <w:sz w:val="20"/>
                <w:szCs w:val="20"/>
                <w:lang w:eastAsia="en-US"/>
              </w:rPr>
              <w:t> iesniegts rēķins par iekārtu piegādi</w:t>
            </w:r>
            <w:r w:rsidR="007562A8" w:rsidRPr="009164DD">
              <w:rPr>
                <w:sz w:val="20"/>
                <w:szCs w:val="20"/>
                <w:lang w:eastAsia="en-US"/>
              </w:rPr>
              <w:t>,</w:t>
            </w:r>
            <w:r w:rsidR="00B72BDD">
              <w:rPr>
                <w:sz w:val="20"/>
                <w:szCs w:val="20"/>
                <w:lang w:eastAsia="en-US"/>
              </w:rPr>
              <w:t xml:space="preserve"> </w:t>
            </w:r>
            <w:r w:rsidRPr="009164DD">
              <w:rPr>
                <w:sz w:val="20"/>
                <w:szCs w:val="20"/>
                <w:lang w:eastAsia="en-US"/>
              </w:rPr>
              <w:t>uzstādīšanu</w:t>
            </w:r>
            <w:r w:rsidR="007562A8" w:rsidRPr="009164DD">
              <w:rPr>
                <w:sz w:val="20"/>
                <w:szCs w:val="20"/>
                <w:lang w:eastAsia="en-US"/>
              </w:rPr>
              <w:t xml:space="preserve"> un mehānisk</w:t>
            </w:r>
            <w:r w:rsidR="00BD755C" w:rsidRPr="009164DD">
              <w:rPr>
                <w:sz w:val="20"/>
                <w:szCs w:val="20"/>
                <w:lang w:eastAsia="en-US"/>
              </w:rPr>
              <w:t>o</w:t>
            </w:r>
            <w:r w:rsidR="007562A8" w:rsidRPr="009164DD">
              <w:rPr>
                <w:sz w:val="20"/>
                <w:szCs w:val="20"/>
                <w:lang w:eastAsia="en-US"/>
              </w:rPr>
              <w:t xml:space="preserve"> ieregulēšanu</w:t>
            </w:r>
            <w:r w:rsidRPr="009164DD">
              <w:rPr>
                <w:sz w:val="20"/>
                <w:szCs w:val="20"/>
                <w:lang w:eastAsia="en-US"/>
              </w:rPr>
              <w:t xml:space="preserve">, pamatojoties uz savstarpēji parakstītu </w:t>
            </w:r>
            <w:r w:rsidR="007562A8" w:rsidRPr="009164DD">
              <w:rPr>
                <w:sz w:val="20"/>
                <w:szCs w:val="20"/>
                <w:lang w:eastAsia="en-US"/>
              </w:rPr>
              <w:t>Sistēmas Iekārtu uzstādīšanas</w:t>
            </w:r>
            <w:r w:rsidR="00B72BDD">
              <w:rPr>
                <w:sz w:val="20"/>
                <w:szCs w:val="20"/>
                <w:lang w:eastAsia="en-US"/>
              </w:rPr>
              <w:t xml:space="preserve"> </w:t>
            </w:r>
            <w:r w:rsidRPr="009164DD">
              <w:rPr>
                <w:sz w:val="20"/>
                <w:szCs w:val="20"/>
                <w:lang w:eastAsia="en-US"/>
              </w:rPr>
              <w:t>pieņemšanas–nodošanas aktu.</w:t>
            </w:r>
          </w:p>
        </w:tc>
        <w:tc>
          <w:tcPr>
            <w:tcW w:w="22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C356981" w14:textId="0B17F359" w:rsidR="00F714BC" w:rsidRPr="009164DD" w:rsidRDefault="00F714BC" w:rsidP="002D6BD6">
            <w:pPr>
              <w:jc w:val="center"/>
              <w:rPr>
                <w:sz w:val="20"/>
                <w:szCs w:val="20"/>
                <w:lang w:eastAsia="en-US"/>
              </w:rPr>
            </w:pPr>
            <w:r w:rsidRPr="009164DD">
              <w:rPr>
                <w:sz w:val="20"/>
                <w:szCs w:val="20"/>
                <w:lang w:eastAsia="en-US"/>
              </w:rPr>
              <w:t>30 (trīsdesmit) dienu laikā no dokumentu iesniegšanas</w:t>
            </w:r>
          </w:p>
        </w:tc>
      </w:tr>
      <w:tr w:rsidR="00D87137" w:rsidRPr="006F5B1E" w14:paraId="11EBCB8F" w14:textId="77777777" w:rsidTr="002D6BD6">
        <w:trPr>
          <w:trHeight w:val="730"/>
        </w:trPr>
        <w:tc>
          <w:tcPr>
            <w:tcW w:w="158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5750F0" w14:textId="0CC7D462" w:rsidR="00F714BC" w:rsidRPr="009164DD" w:rsidRDefault="002F6667" w:rsidP="003E7CA4">
            <w:pPr>
              <w:jc w:val="center"/>
              <w:rPr>
                <w:lang w:eastAsia="en-US"/>
              </w:rPr>
            </w:pPr>
            <w:r w:rsidRPr="009164DD">
              <w:rPr>
                <w:sz w:val="20"/>
                <w:szCs w:val="20"/>
                <w:lang w:eastAsia="en-US"/>
              </w:rPr>
              <w:t>Gala</w:t>
            </w:r>
          </w:p>
          <w:p w14:paraId="05C8FF87" w14:textId="021ADC8A" w:rsidR="00F714BC" w:rsidRPr="009164DD" w:rsidRDefault="00566EB1" w:rsidP="003E7CA4">
            <w:pPr>
              <w:jc w:val="center"/>
              <w:rPr>
                <w:lang w:eastAsia="en-US"/>
              </w:rPr>
            </w:pPr>
            <w:r w:rsidRPr="009164DD">
              <w:rPr>
                <w:sz w:val="20"/>
                <w:szCs w:val="20"/>
                <w:lang w:eastAsia="en-US"/>
              </w:rPr>
              <w:t>m</w:t>
            </w:r>
            <w:r w:rsidR="00F714BC" w:rsidRPr="009164DD">
              <w:rPr>
                <w:sz w:val="20"/>
                <w:szCs w:val="20"/>
                <w:lang w:eastAsia="en-US"/>
              </w:rPr>
              <w:t>aksājums</w:t>
            </w:r>
            <w:r w:rsidR="005469E9" w:rsidRPr="009164DD">
              <w:rPr>
                <w:sz w:val="20"/>
                <w:szCs w:val="20"/>
                <w:lang w:eastAsia="en-US"/>
              </w:rPr>
              <w:t xml:space="preserve"> </w:t>
            </w:r>
            <w:r w:rsidR="002F6667" w:rsidRPr="009164DD">
              <w:rPr>
                <w:sz w:val="20"/>
                <w:szCs w:val="20"/>
                <w:lang w:eastAsia="en-US"/>
              </w:rPr>
              <w:t>40% no Līguma summas</w:t>
            </w:r>
          </w:p>
        </w:tc>
        <w:tc>
          <w:tcPr>
            <w:tcW w:w="623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FF8695" w14:textId="116EDFF6" w:rsidR="00F714BC" w:rsidRPr="009164DD" w:rsidRDefault="00F714BC" w:rsidP="001E73C5">
            <w:pPr>
              <w:ind w:left="72"/>
              <w:jc w:val="both"/>
              <w:rPr>
                <w:lang w:eastAsia="en-US"/>
              </w:rPr>
            </w:pPr>
            <w:r w:rsidRPr="009164DD">
              <w:rPr>
                <w:b/>
                <w:bCs/>
                <w:sz w:val="20"/>
                <w:szCs w:val="20"/>
                <w:lang w:eastAsia="en-US"/>
              </w:rPr>
              <w:t>Izpildītāja</w:t>
            </w:r>
            <w:r w:rsidRPr="009164DD">
              <w:rPr>
                <w:sz w:val="20"/>
                <w:szCs w:val="20"/>
                <w:lang w:eastAsia="en-US"/>
              </w:rPr>
              <w:t> iesniegts rēķins</w:t>
            </w:r>
            <w:r w:rsidR="005469E9" w:rsidRPr="009164DD">
              <w:rPr>
                <w:sz w:val="20"/>
                <w:szCs w:val="20"/>
                <w:lang w:eastAsia="en-US"/>
              </w:rPr>
              <w:t xml:space="preserve"> </w:t>
            </w:r>
            <w:r w:rsidRPr="009164DD">
              <w:rPr>
                <w:sz w:val="20"/>
                <w:szCs w:val="20"/>
                <w:lang w:eastAsia="en-US"/>
              </w:rPr>
              <w:t xml:space="preserve">pēc </w:t>
            </w:r>
            <w:r w:rsidR="00666B6F" w:rsidRPr="009164DD">
              <w:rPr>
                <w:sz w:val="20"/>
                <w:szCs w:val="20"/>
                <w:lang w:eastAsia="en-US"/>
              </w:rPr>
              <w:t xml:space="preserve">Sistēmas </w:t>
            </w:r>
            <w:r w:rsidR="008F55AE" w:rsidRPr="009164DD">
              <w:rPr>
                <w:sz w:val="22"/>
                <w:szCs w:val="22"/>
              </w:rPr>
              <w:t xml:space="preserve">veiktspējas rādītāju sasniegšanas verifikācijas un </w:t>
            </w:r>
            <w:r w:rsidR="00566EB1" w:rsidRPr="009164DD">
              <w:rPr>
                <w:sz w:val="20"/>
                <w:szCs w:val="20"/>
                <w:lang w:eastAsia="en-US"/>
              </w:rPr>
              <w:t>G</w:t>
            </w:r>
            <w:r w:rsidRPr="009164DD">
              <w:rPr>
                <w:sz w:val="20"/>
                <w:szCs w:val="20"/>
                <w:lang w:eastAsia="en-US"/>
              </w:rPr>
              <w:t>ala pieņemšanas–nodošanas akt</w:t>
            </w:r>
            <w:r w:rsidR="00F21089" w:rsidRPr="009164DD">
              <w:rPr>
                <w:sz w:val="20"/>
                <w:szCs w:val="20"/>
                <w:lang w:eastAsia="en-US"/>
              </w:rPr>
              <w:t xml:space="preserve">a </w:t>
            </w:r>
            <w:r w:rsidR="00566EB1" w:rsidRPr="009164DD">
              <w:rPr>
                <w:sz w:val="20"/>
                <w:szCs w:val="20"/>
                <w:lang w:eastAsia="en-US"/>
              </w:rPr>
              <w:t>a</w:t>
            </w:r>
            <w:r w:rsidR="0002172E" w:rsidRPr="009164DD">
              <w:rPr>
                <w:sz w:val="20"/>
                <w:szCs w:val="20"/>
                <w:lang w:eastAsia="en-US"/>
              </w:rPr>
              <w:t>bp</w:t>
            </w:r>
            <w:r w:rsidR="00566EB1" w:rsidRPr="009164DD">
              <w:rPr>
                <w:sz w:val="20"/>
                <w:szCs w:val="20"/>
                <w:lang w:eastAsia="en-US"/>
              </w:rPr>
              <w:t xml:space="preserve">usējas </w:t>
            </w:r>
            <w:r w:rsidR="00F21089" w:rsidRPr="009164DD">
              <w:rPr>
                <w:sz w:val="20"/>
                <w:szCs w:val="20"/>
                <w:lang w:eastAsia="en-US"/>
              </w:rPr>
              <w:t>parakst</w:t>
            </w:r>
            <w:r w:rsidR="00566EB1" w:rsidRPr="009164DD">
              <w:rPr>
                <w:sz w:val="20"/>
                <w:szCs w:val="20"/>
                <w:lang w:eastAsia="en-US"/>
              </w:rPr>
              <w:t>īšanas</w:t>
            </w:r>
            <w:r w:rsidRPr="009164DD">
              <w:rPr>
                <w:sz w:val="20"/>
                <w:szCs w:val="20"/>
                <w:lang w:eastAsia="en-US"/>
              </w:rPr>
              <w:t>.</w:t>
            </w:r>
          </w:p>
        </w:tc>
        <w:tc>
          <w:tcPr>
            <w:tcW w:w="22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F43D99" w14:textId="77777777" w:rsidR="00F714BC" w:rsidRPr="009164DD" w:rsidRDefault="00F714BC" w:rsidP="002D6BD6">
            <w:pPr>
              <w:jc w:val="center"/>
              <w:rPr>
                <w:lang w:eastAsia="en-US"/>
              </w:rPr>
            </w:pPr>
            <w:r w:rsidRPr="009164DD">
              <w:rPr>
                <w:sz w:val="20"/>
                <w:szCs w:val="20"/>
                <w:lang w:eastAsia="en-US"/>
              </w:rPr>
              <w:t>30 (trīsdesmit) dienu laikā no dokumentu iesniegšanas</w:t>
            </w:r>
          </w:p>
        </w:tc>
      </w:tr>
    </w:tbl>
    <w:p w14:paraId="1DECF08A" w14:textId="77777777" w:rsidR="005B0671" w:rsidRPr="006F5B1E" w:rsidRDefault="005B0671" w:rsidP="00A52A81">
      <w:pPr>
        <w:ind w:left="1843"/>
        <w:jc w:val="both"/>
        <w:rPr>
          <w:highlight w:val="yellow"/>
        </w:rPr>
      </w:pPr>
    </w:p>
    <w:p w14:paraId="2E22CA23" w14:textId="77777777" w:rsidR="00A45B57" w:rsidRPr="006F5B1E" w:rsidRDefault="00D141B0" w:rsidP="00A45B57">
      <w:pPr>
        <w:pStyle w:val="ListParagraph1"/>
        <w:widowControl w:val="0"/>
        <w:numPr>
          <w:ilvl w:val="1"/>
          <w:numId w:val="1"/>
        </w:numPr>
        <w:suppressAutoHyphens/>
        <w:spacing w:line="276" w:lineRule="auto"/>
        <w:ind w:left="851" w:hanging="425"/>
        <w:contextualSpacing w:val="0"/>
        <w:jc w:val="both"/>
        <w:rPr>
          <w:b/>
          <w:color w:val="000000"/>
          <w:lang w:val="lv-LV"/>
        </w:rPr>
      </w:pPr>
      <w:r w:rsidRPr="006F5B1E">
        <w:rPr>
          <w:lang w:val="lv-LV"/>
        </w:rPr>
        <w:t xml:space="preserve">Iepirkums </w:t>
      </w:r>
      <w:r w:rsidR="000B744D" w:rsidRPr="006F5B1E">
        <w:rPr>
          <w:b/>
          <w:lang w:val="lv-LV"/>
        </w:rPr>
        <w:t>nav</w:t>
      </w:r>
      <w:r w:rsidR="0010797E" w:rsidRPr="006F5B1E">
        <w:rPr>
          <w:lang w:val="lv-LV"/>
        </w:rPr>
        <w:t xml:space="preserve"> sadalīts daļās.</w:t>
      </w:r>
      <w:r w:rsidRPr="006F5B1E">
        <w:rPr>
          <w:lang w:val="lv-LV"/>
        </w:rPr>
        <w:t xml:space="preserve"> </w:t>
      </w:r>
      <w:r w:rsidR="0010797E" w:rsidRPr="006F5B1E">
        <w:rPr>
          <w:lang w:val="lv-LV"/>
        </w:rPr>
        <w:t>P</w:t>
      </w:r>
      <w:r w:rsidRPr="006F5B1E">
        <w:rPr>
          <w:lang w:val="lv-LV"/>
        </w:rPr>
        <w:t xml:space="preserve">iedāvājumu </w:t>
      </w:r>
      <w:r w:rsidRPr="006F5B1E">
        <w:rPr>
          <w:b/>
          <w:lang w:val="lv-LV"/>
        </w:rPr>
        <w:t>drīkst iesniegt tikai par visu iepirkuma priekšmetu</w:t>
      </w:r>
      <w:r w:rsidRPr="006F5B1E">
        <w:rPr>
          <w:lang w:val="lv-LV"/>
        </w:rPr>
        <w:t>. Piedāvājumā drīkst būt tikai viens finanšu piedāvājuma variants</w:t>
      </w:r>
      <w:r w:rsidRPr="006F5B1E">
        <w:rPr>
          <w:bCs/>
          <w:color w:val="000000"/>
          <w:kern w:val="32"/>
          <w:lang w:val="lv-LV"/>
        </w:rPr>
        <w:t>.</w:t>
      </w:r>
      <w:bookmarkStart w:id="8" w:name="_Toc478460916"/>
      <w:bookmarkStart w:id="9" w:name="_Toc535915267"/>
      <w:bookmarkStart w:id="10" w:name="_Toc536001425"/>
      <w:bookmarkStart w:id="11" w:name="_Toc526160"/>
      <w:bookmarkStart w:id="12" w:name="_Toc40857832"/>
      <w:bookmarkStart w:id="13" w:name="_Toc41399835"/>
      <w:bookmarkStart w:id="14" w:name="_Toc101455449"/>
      <w:bookmarkStart w:id="15" w:name="_Toc413744457"/>
      <w:bookmarkStart w:id="16" w:name="_Toc413750290"/>
      <w:bookmarkEnd w:id="6"/>
      <w:bookmarkEnd w:id="7"/>
    </w:p>
    <w:p w14:paraId="1D6FAC15" w14:textId="77777777" w:rsidR="00C26781" w:rsidRPr="006F5B1E" w:rsidRDefault="00C554D0" w:rsidP="00C26781">
      <w:pPr>
        <w:pStyle w:val="ListParagraph1"/>
        <w:widowControl w:val="0"/>
        <w:numPr>
          <w:ilvl w:val="1"/>
          <w:numId w:val="1"/>
        </w:numPr>
        <w:suppressAutoHyphens/>
        <w:spacing w:line="276" w:lineRule="auto"/>
        <w:ind w:left="851" w:hanging="425"/>
        <w:contextualSpacing w:val="0"/>
        <w:jc w:val="both"/>
        <w:rPr>
          <w:b/>
          <w:color w:val="000000"/>
          <w:lang w:val="lv-LV"/>
        </w:rPr>
      </w:pPr>
      <w:r w:rsidRPr="006F5B1E">
        <w:rPr>
          <w:lang w:val="lv-LV"/>
        </w:rPr>
        <w:t xml:space="preserve">Pasūtītājs var jebkurā brīdī pārtraukt iepirkuma procedūru, ja tam ir objektīvs pamatojums, tai skaitā, ja </w:t>
      </w:r>
      <w:bookmarkEnd w:id="8"/>
      <w:bookmarkEnd w:id="9"/>
      <w:bookmarkEnd w:id="10"/>
      <w:bookmarkEnd w:id="11"/>
      <w:bookmarkEnd w:id="12"/>
      <w:bookmarkEnd w:id="13"/>
      <w:r w:rsidR="00C347F6" w:rsidRPr="006F5B1E">
        <w:rPr>
          <w:lang w:val="lv-LV"/>
        </w:rPr>
        <w:t>nav pietiekošs finansējums.</w:t>
      </w:r>
      <w:bookmarkEnd w:id="14"/>
    </w:p>
    <w:p w14:paraId="0A48ACBA" w14:textId="161AE90B" w:rsidR="00C26781" w:rsidRPr="006F5B1E" w:rsidRDefault="000143D4" w:rsidP="00C26781">
      <w:pPr>
        <w:pStyle w:val="ListParagraph1"/>
        <w:widowControl w:val="0"/>
        <w:numPr>
          <w:ilvl w:val="1"/>
          <w:numId w:val="1"/>
        </w:numPr>
        <w:suppressAutoHyphens/>
        <w:spacing w:line="276" w:lineRule="auto"/>
        <w:ind w:left="851" w:hanging="425"/>
        <w:contextualSpacing w:val="0"/>
        <w:jc w:val="both"/>
        <w:rPr>
          <w:b/>
          <w:color w:val="000000"/>
          <w:lang w:val="lv-LV"/>
        </w:rPr>
      </w:pPr>
      <w:r w:rsidRPr="006F5B1E">
        <w:rPr>
          <w:rFonts w:eastAsia="ArialMT"/>
          <w:iCs/>
          <w:lang w:val="lv-LV"/>
        </w:rPr>
        <w:t>Komisija izvēlas saimnieciski izdevīgāko piedāvājumu ar zemāko cenu, kas atbilst nolikuma un tā pielikumu prasībām, nav atzīts par nepamatoti lētu</w:t>
      </w:r>
    </w:p>
    <w:p w14:paraId="1FAC54C4" w14:textId="6E05FF45" w:rsidR="00235F7A" w:rsidRPr="006F5B1E" w:rsidRDefault="00A25BDF" w:rsidP="00A25BDF">
      <w:pPr>
        <w:pStyle w:val="ListParagraph1"/>
        <w:widowControl w:val="0"/>
        <w:numPr>
          <w:ilvl w:val="1"/>
          <w:numId w:val="1"/>
        </w:numPr>
        <w:tabs>
          <w:tab w:val="left" w:pos="567"/>
        </w:tabs>
        <w:suppressAutoHyphens/>
        <w:spacing w:line="276" w:lineRule="auto"/>
        <w:ind w:left="993" w:hanging="567"/>
        <w:contextualSpacing w:val="0"/>
        <w:jc w:val="both"/>
        <w:rPr>
          <w:bCs/>
          <w:color w:val="000000"/>
          <w:lang w:val="lv-LV"/>
        </w:rPr>
      </w:pPr>
      <w:r w:rsidRPr="006F5B1E">
        <w:rPr>
          <w:bCs/>
          <w:color w:val="000000"/>
          <w:lang w:val="lv-LV"/>
        </w:rPr>
        <w:t>Tehniskā specifikācija (Nolikuma 2.pielikums) aktualizēta 202</w:t>
      </w:r>
      <w:r w:rsidR="00C26781" w:rsidRPr="006F5B1E">
        <w:rPr>
          <w:bCs/>
          <w:color w:val="000000"/>
          <w:lang w:val="lv-LV"/>
        </w:rPr>
        <w:t>6</w:t>
      </w:r>
      <w:r w:rsidRPr="006F5B1E">
        <w:rPr>
          <w:bCs/>
          <w:color w:val="000000"/>
          <w:lang w:val="lv-LV"/>
        </w:rPr>
        <w:t xml:space="preserve">.gada </w:t>
      </w:r>
      <w:r w:rsidR="002F6667">
        <w:rPr>
          <w:bCs/>
          <w:color w:val="000000"/>
          <w:lang w:val="lv-LV"/>
        </w:rPr>
        <w:t>23</w:t>
      </w:r>
      <w:r w:rsidR="002F6667" w:rsidRPr="006F5B1E">
        <w:rPr>
          <w:bCs/>
          <w:color w:val="000000"/>
          <w:lang w:val="lv-LV"/>
        </w:rPr>
        <w:t>.</w:t>
      </w:r>
      <w:r w:rsidR="008A50B6" w:rsidRPr="006F5B1E">
        <w:rPr>
          <w:bCs/>
          <w:color w:val="000000"/>
          <w:lang w:val="lv-LV"/>
        </w:rPr>
        <w:t>jū</w:t>
      </w:r>
      <w:r w:rsidR="00AB5B26">
        <w:rPr>
          <w:bCs/>
          <w:color w:val="000000"/>
          <w:lang w:val="lv-LV"/>
        </w:rPr>
        <w:t>l</w:t>
      </w:r>
      <w:r w:rsidR="008A50B6" w:rsidRPr="006F5B1E">
        <w:rPr>
          <w:bCs/>
          <w:color w:val="000000"/>
          <w:lang w:val="lv-LV"/>
        </w:rPr>
        <w:t>ijā</w:t>
      </w:r>
      <w:r w:rsidR="00AB5DB6" w:rsidRPr="006F5B1E">
        <w:rPr>
          <w:bCs/>
          <w:color w:val="000000"/>
          <w:lang w:val="lv-LV"/>
        </w:rPr>
        <w:t>.</w:t>
      </w:r>
    </w:p>
    <w:bookmarkEnd w:id="15"/>
    <w:bookmarkEnd w:id="16"/>
    <w:p w14:paraId="33FE2060" w14:textId="697A1A5E" w:rsidR="00A95DB9" w:rsidRPr="006F5B1E" w:rsidRDefault="00D141B0" w:rsidP="008D117C">
      <w:pPr>
        <w:pStyle w:val="ListParagraph1"/>
        <w:widowControl w:val="0"/>
        <w:numPr>
          <w:ilvl w:val="1"/>
          <w:numId w:val="1"/>
        </w:numPr>
        <w:tabs>
          <w:tab w:val="left" w:pos="993"/>
        </w:tabs>
        <w:suppressAutoHyphens/>
        <w:spacing w:line="276" w:lineRule="auto"/>
        <w:ind w:left="993" w:hanging="567"/>
        <w:contextualSpacing w:val="0"/>
        <w:jc w:val="both"/>
        <w:rPr>
          <w:lang w:val="lv-LV"/>
        </w:rPr>
      </w:pPr>
      <w:r w:rsidRPr="006F5B1E">
        <w:rPr>
          <w:lang w:val="lv-LV"/>
        </w:rPr>
        <w:t>Iepirkumu veic</w:t>
      </w:r>
      <w:r w:rsidR="00C347F6" w:rsidRPr="006F5B1E">
        <w:rPr>
          <w:lang w:val="lv-LV"/>
        </w:rPr>
        <w:t xml:space="preserve"> Iepirkumu komisija, kas izveidota ar SIA “ZAAO” valdes priekšsēdētāja 20</w:t>
      </w:r>
      <w:r w:rsidR="00FA1C65" w:rsidRPr="006F5B1E">
        <w:rPr>
          <w:lang w:val="lv-LV"/>
        </w:rPr>
        <w:t>2</w:t>
      </w:r>
      <w:r w:rsidR="00C26781" w:rsidRPr="006F5B1E">
        <w:rPr>
          <w:lang w:val="lv-LV"/>
        </w:rPr>
        <w:t>6</w:t>
      </w:r>
      <w:r w:rsidR="00C347F6" w:rsidRPr="006F5B1E">
        <w:rPr>
          <w:lang w:val="lv-LV"/>
        </w:rPr>
        <w:t xml:space="preserve">.gada </w:t>
      </w:r>
      <w:r w:rsidR="00C26781" w:rsidRPr="006F5B1E">
        <w:rPr>
          <w:lang w:val="lv-LV"/>
        </w:rPr>
        <w:t>5</w:t>
      </w:r>
      <w:r w:rsidR="00FA1C65" w:rsidRPr="006F5B1E">
        <w:rPr>
          <w:lang w:val="lv-LV"/>
        </w:rPr>
        <w:t>.janvāra</w:t>
      </w:r>
      <w:r w:rsidR="00C347F6" w:rsidRPr="006F5B1E">
        <w:rPr>
          <w:lang w:val="lv-LV"/>
        </w:rPr>
        <w:t xml:space="preserve"> rīkojumu Nr.2.14/</w:t>
      </w:r>
      <w:r w:rsidR="00FA1C65" w:rsidRPr="006F5B1E">
        <w:rPr>
          <w:lang w:val="lv-LV"/>
        </w:rPr>
        <w:t>00</w:t>
      </w:r>
      <w:r w:rsidR="00C26781" w:rsidRPr="006F5B1E">
        <w:rPr>
          <w:lang w:val="lv-LV"/>
        </w:rPr>
        <w:t>1</w:t>
      </w:r>
      <w:r w:rsidR="00C347F6" w:rsidRPr="006F5B1E">
        <w:rPr>
          <w:lang w:val="lv-LV"/>
        </w:rPr>
        <w:t>, (turpmāk – Komisija).</w:t>
      </w:r>
    </w:p>
    <w:p w14:paraId="372CE34F" w14:textId="77777777" w:rsidR="00FA1C65" w:rsidRPr="006F5B1E" w:rsidRDefault="008B7682" w:rsidP="00646222">
      <w:pPr>
        <w:pStyle w:val="ListParagraph1"/>
        <w:widowControl w:val="0"/>
        <w:numPr>
          <w:ilvl w:val="1"/>
          <w:numId w:val="1"/>
        </w:numPr>
        <w:tabs>
          <w:tab w:val="left" w:pos="993"/>
          <w:tab w:val="left" w:pos="1134"/>
        </w:tabs>
        <w:suppressAutoHyphens/>
        <w:spacing w:line="276" w:lineRule="auto"/>
        <w:ind w:left="993" w:hanging="567"/>
        <w:contextualSpacing w:val="0"/>
        <w:jc w:val="both"/>
        <w:rPr>
          <w:lang w:val="lv-LV"/>
        </w:rPr>
      </w:pPr>
      <w:r w:rsidRPr="006F5B1E">
        <w:rPr>
          <w:lang w:val="lv-LV"/>
        </w:rPr>
        <w:t>Citas prasības attiecībā uz atklāta konkursa norisi, kas nav atrunātas šajā Nolikumā, nosakāmas saskaņā ar Latvijas Republikā spēkā esošiem normatīvajiem aktiem.</w:t>
      </w:r>
    </w:p>
    <w:p w14:paraId="50191EC5" w14:textId="77777777" w:rsidR="00FA1C65" w:rsidRPr="006F5B1E" w:rsidRDefault="00FA1C65" w:rsidP="00FA1C65">
      <w:pPr>
        <w:pStyle w:val="ListParagraph1"/>
        <w:numPr>
          <w:ilvl w:val="0"/>
          <w:numId w:val="1"/>
        </w:numPr>
        <w:spacing w:line="276" w:lineRule="auto"/>
        <w:contextualSpacing w:val="0"/>
        <w:jc w:val="both"/>
        <w:rPr>
          <w:rStyle w:val="Virsraksts310"/>
          <w:rFonts w:ascii="Times New Roman" w:hAnsi="Times New Roman" w:cs="Times New Roman"/>
          <w:lang w:val="lv-LV"/>
        </w:rPr>
      </w:pPr>
      <w:r w:rsidRPr="006F5B1E">
        <w:rPr>
          <w:rStyle w:val="Virsraksts310"/>
          <w:rFonts w:ascii="Times New Roman" w:hAnsi="Times New Roman" w:cs="Times New Roman"/>
          <w:lang w:val="lv-LV"/>
        </w:rPr>
        <w:t>Iepirkuma procedūras dokumentu saņemšanas kārtība:</w:t>
      </w:r>
    </w:p>
    <w:p w14:paraId="6EBE59EF" w14:textId="77777777" w:rsidR="00FA1C65" w:rsidRPr="006F5B1E" w:rsidRDefault="00FA1C65" w:rsidP="00FA1C65">
      <w:pPr>
        <w:numPr>
          <w:ilvl w:val="1"/>
          <w:numId w:val="1"/>
        </w:numPr>
        <w:spacing w:line="276" w:lineRule="auto"/>
        <w:jc w:val="both"/>
      </w:pPr>
      <w:r w:rsidRPr="006F5B1E">
        <w:t xml:space="preserve">Sākot ar šīs iepirkuma procedūras izsludināšanas brīdi, nolikumam ar pielikumiem ir nodrošināta tieša un brīva elektroniskā pieeja. Ar nolikumu un tā pielikumiem, kas ir nolikuma neatņemama sastāvdaļa, un aktuālāko informāciju var iepazīties Elektronisko iepirkumu sistēmas (turpmāk – EIS) e-konkursu apakšsistēmā </w:t>
      </w:r>
      <w:hyperlink r:id="rId14" w:history="1">
        <w:r w:rsidRPr="006F5B1E">
          <w:rPr>
            <w:rStyle w:val="Hipersaite"/>
            <w:color w:val="2F5496"/>
          </w:rPr>
          <w:t>https://www.eis.gov.lv/EKEIS/Supplier/Organizer/1472</w:t>
        </w:r>
      </w:hyperlink>
      <w:r w:rsidRPr="006F5B1E">
        <w:t>.</w:t>
      </w:r>
    </w:p>
    <w:p w14:paraId="178D1505" w14:textId="77777777" w:rsidR="00FA1C65" w:rsidRPr="006F5B1E" w:rsidRDefault="00FA1C65" w:rsidP="00FA1C65">
      <w:pPr>
        <w:numPr>
          <w:ilvl w:val="1"/>
          <w:numId w:val="1"/>
        </w:numPr>
        <w:spacing w:line="276" w:lineRule="auto"/>
        <w:jc w:val="both"/>
      </w:pPr>
      <w:r w:rsidRPr="006F5B1E">
        <w:lastRenderedPageBreak/>
        <w:t>Ieinteresētās personas/pretendenti EIS e-konkursu apakšsistēmā var reģistrēties kā Nolikuma saņēmējs, ja ieinteresētā persona ir reģistrēta EIS kā piegādātājs.</w:t>
      </w:r>
    </w:p>
    <w:p w14:paraId="1A6C2993" w14:textId="77777777" w:rsidR="00FA1C65" w:rsidRPr="006F5B1E" w:rsidRDefault="00FA1C65" w:rsidP="00FA1C65">
      <w:pPr>
        <w:numPr>
          <w:ilvl w:val="1"/>
          <w:numId w:val="1"/>
        </w:numPr>
        <w:spacing w:line="276" w:lineRule="auto"/>
        <w:jc w:val="both"/>
        <w:rPr>
          <w:b/>
        </w:rPr>
      </w:pPr>
      <w:r w:rsidRPr="006F5B1E">
        <w:t xml:space="preserve">Lejupielādējot nolikumu, ieinteresētais pretendents apņemas sekot līdzi turpmākajām izmaiņām iepirkuma procedūras nolikumā, kā arī Komisijas sniegtajām atbildēm uz ieinteresēto piegādātāju jautājumiem, kas tiks publicēts attiecīgajā EIS e-konkursu apakšsistēmā. </w:t>
      </w:r>
    </w:p>
    <w:p w14:paraId="505CE8F0" w14:textId="77777777" w:rsidR="005202E2" w:rsidRPr="006F5B1E" w:rsidRDefault="005202E2" w:rsidP="005202E2">
      <w:pPr>
        <w:spacing w:line="276" w:lineRule="auto"/>
        <w:ind w:left="1000"/>
        <w:jc w:val="both"/>
        <w:rPr>
          <w:b/>
        </w:rPr>
      </w:pPr>
    </w:p>
    <w:p w14:paraId="4283AE31" w14:textId="77777777" w:rsidR="00FA1C65" w:rsidRPr="006F5B1E" w:rsidRDefault="00FA1C65" w:rsidP="00FA1C65">
      <w:pPr>
        <w:pStyle w:val="ListParagraph1"/>
        <w:numPr>
          <w:ilvl w:val="0"/>
          <w:numId w:val="1"/>
        </w:numPr>
        <w:spacing w:line="276" w:lineRule="auto"/>
        <w:contextualSpacing w:val="0"/>
        <w:jc w:val="both"/>
        <w:rPr>
          <w:rStyle w:val="Virsraksts310"/>
          <w:rFonts w:ascii="Times New Roman" w:hAnsi="Times New Roman" w:cs="Times New Roman"/>
          <w:lang w:val="lv-LV"/>
        </w:rPr>
      </w:pPr>
      <w:r w:rsidRPr="006F5B1E">
        <w:rPr>
          <w:rStyle w:val="Virsraksts310"/>
          <w:rFonts w:ascii="Times New Roman" w:hAnsi="Times New Roman" w:cs="Times New Roman"/>
          <w:lang w:val="lv-LV"/>
        </w:rPr>
        <w:t>Papildu informācijas apmaiņa:</w:t>
      </w:r>
    </w:p>
    <w:p w14:paraId="50BE53B5" w14:textId="77777777" w:rsidR="00FA1C65" w:rsidRPr="006F5B1E" w:rsidRDefault="00FA1C65" w:rsidP="00AD19D3">
      <w:pPr>
        <w:pStyle w:val="ListParagraph1"/>
        <w:numPr>
          <w:ilvl w:val="0"/>
          <w:numId w:val="10"/>
        </w:numPr>
        <w:spacing w:line="276" w:lineRule="auto"/>
        <w:ind w:left="426" w:hanging="426"/>
        <w:contextualSpacing w:val="0"/>
        <w:jc w:val="both"/>
        <w:rPr>
          <w:b/>
          <w:bCs/>
          <w:lang w:val="lv-LV"/>
        </w:rPr>
      </w:pPr>
      <w:r w:rsidRPr="006F5B1E">
        <w:rPr>
          <w:lang w:val="lv-LV"/>
        </w:rPr>
        <w:t xml:space="preserve">Jebkura papildu informācija, kas tiks sniegta saistībā ar šo iepirkuma procedūru, tiks publicēta Pasūtītāja pircēja profilā EIS </w:t>
      </w:r>
      <w:hyperlink r:id="rId15" w:history="1">
        <w:r w:rsidRPr="006F5B1E">
          <w:rPr>
            <w:rStyle w:val="Hipersaite"/>
            <w:lang w:val="lv-LV"/>
          </w:rPr>
          <w:t>https://www.eis.gov.lv/EKEIS/Supplier/Organizer/1472</w:t>
        </w:r>
      </w:hyperlink>
      <w:r w:rsidRPr="006F5B1E">
        <w:rPr>
          <w:lang w:val="lv-LV"/>
        </w:rPr>
        <w:t>. Ieinteresētajam personai ir pienākums sekot līdzi publicētajai informācijai. Komisija nav atbildīga par to, ja kāda ieinteresētā persona nav iepazinusies ar informāciju, kam ir nodrošināta brīva un tieša elektroniskā pieeja.</w:t>
      </w:r>
    </w:p>
    <w:p w14:paraId="309E32A7" w14:textId="77777777" w:rsidR="00FA1C65" w:rsidRPr="006F5B1E" w:rsidRDefault="00FA1C65" w:rsidP="00AD19D3">
      <w:pPr>
        <w:pStyle w:val="ListParagraph1"/>
        <w:numPr>
          <w:ilvl w:val="0"/>
          <w:numId w:val="10"/>
        </w:numPr>
        <w:spacing w:line="276" w:lineRule="auto"/>
        <w:ind w:left="426" w:hanging="426"/>
        <w:contextualSpacing w:val="0"/>
        <w:jc w:val="both"/>
        <w:rPr>
          <w:lang w:val="lv-LV"/>
        </w:rPr>
      </w:pPr>
      <w:r w:rsidRPr="006F5B1E">
        <w:rPr>
          <w:lang w:val="lv-LV"/>
        </w:rPr>
        <w:t xml:space="preserve">Informācijas apmaiņa starp Pasūtītāju un ieinteresēto personu notiek latviešu valodā saskaņā ar Publisko iepirkuma likuma 38.pantu. Ieinteresētā persona papildu informāciju Pasūtītājam var pieprasīt rakstveidā, nosūtot to Pasūtītājam elektroniski uz e-pastu </w:t>
      </w:r>
      <w:hyperlink r:id="rId16" w:history="1">
        <w:r w:rsidRPr="006F5B1E">
          <w:rPr>
            <w:rStyle w:val="Hipersaite"/>
            <w:lang w:val="lv-LV"/>
          </w:rPr>
          <w:t>iepirkumi@zaao.lv</w:t>
        </w:r>
      </w:hyperlink>
      <w:r w:rsidRPr="006F5B1E">
        <w:rPr>
          <w:lang w:val="lv-LV"/>
        </w:rPr>
        <w:t xml:space="preserve"> vai uzdodot EIS e-konkursu konkrētajā iepirkuma procedūras apakšsistēmā. </w:t>
      </w:r>
    </w:p>
    <w:p w14:paraId="4009F9B9" w14:textId="77777777" w:rsidR="00FA1C65" w:rsidRPr="006F5B1E" w:rsidRDefault="00FA1C65" w:rsidP="00AD19D3">
      <w:pPr>
        <w:pStyle w:val="ListParagraph1"/>
        <w:numPr>
          <w:ilvl w:val="0"/>
          <w:numId w:val="10"/>
        </w:numPr>
        <w:spacing w:line="276" w:lineRule="auto"/>
        <w:ind w:left="426" w:hanging="426"/>
        <w:contextualSpacing w:val="0"/>
        <w:jc w:val="both"/>
        <w:rPr>
          <w:lang w:val="lv-LV"/>
        </w:rPr>
      </w:pPr>
      <w:r w:rsidRPr="006F5B1E">
        <w:rPr>
          <w:lang w:val="lv-LV"/>
        </w:rPr>
        <w:t>Saziņas dokumentā ietver Iepirkuma nosaukumu un identifikācijas numuru.</w:t>
      </w:r>
    </w:p>
    <w:p w14:paraId="59BE0BDE" w14:textId="3CA05ED3" w:rsidR="00FA1C65" w:rsidRPr="006F5B1E" w:rsidRDefault="00FA1C65" w:rsidP="00AD19D3">
      <w:pPr>
        <w:pStyle w:val="ListParagraph1"/>
        <w:numPr>
          <w:ilvl w:val="0"/>
          <w:numId w:val="10"/>
        </w:numPr>
        <w:spacing w:line="276" w:lineRule="auto"/>
        <w:ind w:left="426" w:hanging="426"/>
        <w:contextualSpacing w:val="0"/>
        <w:jc w:val="both"/>
        <w:rPr>
          <w:lang w:val="lv-LV"/>
        </w:rPr>
      </w:pPr>
      <w:r w:rsidRPr="006F5B1E">
        <w:rPr>
          <w:lang w:val="lv-LV"/>
        </w:rPr>
        <w:t>Ja ieinteresētā persona ir laikus pieprasījusi papildu informāciju par iepirkuma procedūras dokumentos iekļautajām prasībām, Komisija to sniedz 5 (piecu) darbdienu laikā, bet ne vēlāk kā 6 (sešas) dienas pirms piedāvājumu iesniegšanas termiņa beigām:</w:t>
      </w:r>
    </w:p>
    <w:p w14:paraId="6ADA1F6F" w14:textId="77777777" w:rsidR="00FA1C65" w:rsidRPr="006F5B1E" w:rsidRDefault="00FA1C65" w:rsidP="00AD19D3">
      <w:pPr>
        <w:pStyle w:val="Apakpunkts"/>
        <w:numPr>
          <w:ilvl w:val="2"/>
          <w:numId w:val="9"/>
        </w:numPr>
        <w:spacing w:line="276" w:lineRule="auto"/>
        <w:jc w:val="both"/>
        <w:rPr>
          <w:rFonts w:ascii="Times New Roman" w:hAnsi="Times New Roman"/>
          <w:b w:val="0"/>
          <w:bCs/>
          <w:sz w:val="24"/>
          <w:lang w:val="lv-LV"/>
        </w:rPr>
      </w:pPr>
      <w:r w:rsidRPr="006F5B1E">
        <w:rPr>
          <w:rFonts w:ascii="Times New Roman" w:hAnsi="Times New Roman"/>
          <w:b w:val="0"/>
          <w:bCs/>
          <w:sz w:val="24"/>
          <w:lang w:val="lv-LV"/>
        </w:rPr>
        <w:t>Ja ieinteresēta persona papildu informāciju ir pieprasījusi, izmantojot EIS – Komisija papildu informāciju piegādātājam sniedz, ievietojot šo informāciju EIS, pie iepirkuma dokumentiem, norādot arī uzdoto jautājumu, kā arī, izmantojot EIS pieejamos rīkus, nosūta ieinteresētajai personai;</w:t>
      </w:r>
    </w:p>
    <w:p w14:paraId="4CF4D2B8" w14:textId="77777777" w:rsidR="00FA1C65" w:rsidRPr="006F5B1E" w:rsidRDefault="00FA1C65" w:rsidP="00AD19D3">
      <w:pPr>
        <w:pStyle w:val="Apakpunkts"/>
        <w:numPr>
          <w:ilvl w:val="2"/>
          <w:numId w:val="9"/>
        </w:numPr>
        <w:spacing w:line="276" w:lineRule="auto"/>
        <w:jc w:val="both"/>
        <w:rPr>
          <w:rFonts w:ascii="Times New Roman" w:hAnsi="Times New Roman"/>
          <w:b w:val="0"/>
          <w:bCs/>
          <w:sz w:val="24"/>
          <w:lang w:val="lv-LV"/>
        </w:rPr>
      </w:pPr>
      <w:r w:rsidRPr="006F5B1E">
        <w:rPr>
          <w:rFonts w:ascii="Times New Roman" w:hAnsi="Times New Roman"/>
          <w:b w:val="0"/>
          <w:bCs/>
          <w:sz w:val="24"/>
          <w:lang w:val="lv-LV"/>
        </w:rPr>
        <w:t>Ja ieinteresētā persona papildu informāciju pieprasījusi, nosūtot papildu informācijas pieprasījumu uz iepirkuma dokumentos norādīto e-pastu, Komisija papildu informāciju sniedz, to nosūtot ieinteresētajai personai uz tā norādīto e-pasta adresi, vienlaikus ievietojot šo informāciju EIS pie iepirkuma dokumentiem, norādot arī uzdoto jautājumu.</w:t>
      </w:r>
    </w:p>
    <w:p w14:paraId="53409C50" w14:textId="0E3C8ED5" w:rsidR="00183994" w:rsidRPr="006F5B1E" w:rsidRDefault="004E509E" w:rsidP="00A94D78">
      <w:pPr>
        <w:pStyle w:val="Virsraksts1"/>
        <w:tabs>
          <w:tab w:val="left" w:pos="2955"/>
        </w:tabs>
        <w:spacing w:line="360" w:lineRule="auto"/>
        <w:jc w:val="center"/>
        <w:rPr>
          <w:rFonts w:ascii="Times New Roman" w:hAnsi="Times New Roman" w:cs="Times New Roman"/>
          <w:sz w:val="24"/>
          <w:szCs w:val="24"/>
        </w:rPr>
      </w:pPr>
      <w:bookmarkStart w:id="17" w:name="_Toc233626775"/>
      <w:r w:rsidRPr="006F5B1E">
        <w:rPr>
          <w:rFonts w:ascii="Times New Roman" w:hAnsi="Times New Roman" w:cs="Times New Roman"/>
          <w:sz w:val="24"/>
          <w:szCs w:val="24"/>
        </w:rPr>
        <w:t>II</w:t>
      </w:r>
      <w:r w:rsidR="00A90BD5" w:rsidRPr="006F5B1E">
        <w:rPr>
          <w:rFonts w:ascii="Times New Roman" w:hAnsi="Times New Roman" w:cs="Times New Roman"/>
          <w:sz w:val="24"/>
          <w:szCs w:val="24"/>
        </w:rPr>
        <w:t xml:space="preserve">. </w:t>
      </w:r>
      <w:r w:rsidRPr="006F5B1E">
        <w:rPr>
          <w:rFonts w:ascii="Times New Roman" w:hAnsi="Times New Roman" w:cs="Times New Roman"/>
          <w:sz w:val="24"/>
          <w:szCs w:val="24"/>
        </w:rPr>
        <w:t xml:space="preserve">PRASĪBAS PRETENDENTIEM </w:t>
      </w:r>
      <w:r w:rsidR="00605AAD" w:rsidRPr="006F5B1E">
        <w:rPr>
          <w:rFonts w:ascii="Times New Roman" w:hAnsi="Times New Roman" w:cs="Times New Roman"/>
          <w:sz w:val="24"/>
          <w:szCs w:val="24"/>
        </w:rPr>
        <w:t>UN IESNIEDZAMIE DOKUMENTI</w:t>
      </w:r>
      <w:bookmarkEnd w:id="17"/>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0"/>
        <w:gridCol w:w="5406"/>
      </w:tblGrid>
      <w:tr w:rsidR="00605AAD" w:rsidRPr="006F5B1E" w14:paraId="4121FD78" w14:textId="77777777" w:rsidTr="00A94D78">
        <w:tc>
          <w:tcPr>
            <w:tcW w:w="4800" w:type="dxa"/>
            <w:shd w:val="clear" w:color="auto" w:fill="B3E5A1"/>
          </w:tcPr>
          <w:p w14:paraId="70B98C57" w14:textId="77777777" w:rsidR="00605AAD" w:rsidRPr="006F5B1E" w:rsidRDefault="0027027B" w:rsidP="00605AAD">
            <w:pPr>
              <w:rPr>
                <w:b/>
              </w:rPr>
            </w:pPr>
            <w:r w:rsidRPr="006F5B1E">
              <w:rPr>
                <w:b/>
              </w:rPr>
              <w:t>Prasība:</w:t>
            </w:r>
          </w:p>
        </w:tc>
        <w:tc>
          <w:tcPr>
            <w:tcW w:w="5406" w:type="dxa"/>
            <w:shd w:val="clear" w:color="auto" w:fill="B3E5A1"/>
          </w:tcPr>
          <w:p w14:paraId="1949D94C" w14:textId="77777777" w:rsidR="00605AAD" w:rsidRPr="006F5B1E" w:rsidRDefault="007B3D95" w:rsidP="00605AAD">
            <w:pPr>
              <w:rPr>
                <w:b/>
              </w:rPr>
            </w:pPr>
            <w:r w:rsidRPr="006F5B1E">
              <w:rPr>
                <w:b/>
              </w:rPr>
              <w:t>Nosacījumi un i</w:t>
            </w:r>
            <w:r w:rsidR="0027027B" w:rsidRPr="006F5B1E">
              <w:rPr>
                <w:b/>
              </w:rPr>
              <w:t>esniedzamie dokumenti:</w:t>
            </w:r>
          </w:p>
        </w:tc>
      </w:tr>
      <w:tr w:rsidR="00605AAD" w:rsidRPr="006F5B1E" w14:paraId="40C80B5F" w14:textId="77777777" w:rsidTr="00A94D78">
        <w:tc>
          <w:tcPr>
            <w:tcW w:w="4800" w:type="dxa"/>
          </w:tcPr>
          <w:p w14:paraId="5005BBA9" w14:textId="77777777" w:rsidR="008D117C" w:rsidRPr="006F5B1E" w:rsidRDefault="008D117C" w:rsidP="008D117C">
            <w:pPr>
              <w:numPr>
                <w:ilvl w:val="0"/>
                <w:numId w:val="1"/>
              </w:numPr>
              <w:spacing w:line="276" w:lineRule="auto"/>
              <w:jc w:val="both"/>
            </w:pPr>
            <w:r w:rsidRPr="006F5B1E">
              <w:rPr>
                <w:rFonts w:eastAsia="Helvetica"/>
                <w:b/>
              </w:rPr>
              <w:t>Pretendents</w:t>
            </w:r>
            <w:r w:rsidRPr="006F5B1E">
              <w:rPr>
                <w:rFonts w:eastAsia="Helvetica"/>
              </w:rPr>
              <w:t> ir piegādātājs, kurš ir iesniedzis piedāvājumu.</w:t>
            </w:r>
            <w:r w:rsidRPr="006F5B1E">
              <w:rPr>
                <w:rFonts w:eastAsia="Helvetica"/>
                <w:b/>
              </w:rPr>
              <w:t xml:space="preserve"> </w:t>
            </w:r>
          </w:p>
          <w:p w14:paraId="06FD1EC9" w14:textId="77777777" w:rsidR="00605AAD" w:rsidRPr="006F5B1E" w:rsidRDefault="008D117C" w:rsidP="008D117C">
            <w:pPr>
              <w:ind w:left="360"/>
              <w:jc w:val="both"/>
            </w:pPr>
            <w:r w:rsidRPr="006F5B1E">
              <w:rPr>
                <w:rFonts w:eastAsia="Helvetica"/>
                <w:b/>
              </w:rPr>
              <w:t>Piegādātājs</w:t>
            </w:r>
            <w:r w:rsidRPr="006F5B1E">
              <w:rPr>
                <w:rFonts w:eastAsia="Helvetica"/>
              </w:rPr>
              <w:t xml:space="preserve"> var būt fiziskā vai juridiskā persona, vai šādu personu apvienība jebkurā to kombinācijā, kas attiecīgi piedāvā tirgū veikt būvdarbus, piegādāt preces vai sniegt pakalpojumus. </w:t>
            </w:r>
            <w:r w:rsidRPr="006F5B1E">
              <w:t>Piedalīšanās Iepirkumā ir Pretendentu brīvas gribas izpausme. Iesniedzot savu piedāvājumu dalībai iepirkumā, Pretendents visā pilnībā pieņem un ir gatavs pildīt visas nolikumā un tā pielikumos ietvertās prasības un noteikumus.</w:t>
            </w:r>
          </w:p>
        </w:tc>
        <w:tc>
          <w:tcPr>
            <w:tcW w:w="5406" w:type="dxa"/>
          </w:tcPr>
          <w:p w14:paraId="3792B713" w14:textId="77777777" w:rsidR="008D117C" w:rsidRPr="006F5B1E" w:rsidRDefault="008D117C" w:rsidP="008D117C">
            <w:pPr>
              <w:pStyle w:val="ListParagraph1"/>
              <w:numPr>
                <w:ilvl w:val="1"/>
                <w:numId w:val="1"/>
              </w:numPr>
              <w:spacing w:line="276" w:lineRule="auto"/>
              <w:ind w:left="431" w:hanging="431"/>
              <w:jc w:val="both"/>
              <w:rPr>
                <w:lang w:val="lv-LV"/>
              </w:rPr>
            </w:pPr>
            <w:r w:rsidRPr="006F5B1E">
              <w:rPr>
                <w:color w:val="000000"/>
                <w:lang w:val="lv-LV"/>
              </w:rPr>
              <w:t xml:space="preserve">Pretendenta </w:t>
            </w:r>
            <w:r w:rsidRPr="006F5B1E">
              <w:rPr>
                <w:b/>
                <w:bCs/>
                <w:color w:val="000000"/>
                <w:u w:val="single"/>
                <w:lang w:val="lv-LV"/>
              </w:rPr>
              <w:t>pieteikums</w:t>
            </w:r>
            <w:r w:rsidRPr="006F5B1E">
              <w:rPr>
                <w:color w:val="000000"/>
                <w:lang w:val="lv-LV"/>
              </w:rPr>
              <w:t xml:space="preserve"> dalībai iepirkumā </w:t>
            </w:r>
            <w:r w:rsidRPr="006F5B1E">
              <w:rPr>
                <w:lang w:val="lv-LV"/>
              </w:rPr>
              <w:t xml:space="preserve">(pēc formas – nolikuma </w:t>
            </w:r>
            <w:r w:rsidRPr="006F5B1E">
              <w:rPr>
                <w:b/>
                <w:bCs/>
                <w:lang w:val="lv-LV"/>
              </w:rPr>
              <w:t>1.pielikums</w:t>
            </w:r>
            <w:r w:rsidRPr="006F5B1E">
              <w:rPr>
                <w:lang w:val="lv-LV"/>
              </w:rPr>
              <w:t>)</w:t>
            </w:r>
            <w:r w:rsidRPr="006F5B1E">
              <w:rPr>
                <w:color w:val="000000"/>
                <w:lang w:val="lv-LV"/>
              </w:rPr>
              <w:t>, kas apliecina pretendenta apņemšanos veikt pakalpojumu atbilstoši nolikuma un tā pielikumu prasībām. Pieteikums jāparaksta pretendenta pārstāvim ar pārstāvības tiesībām vai tā pilnvarotai personai. Ja pretendents ir personu apvienība jebkurā to kombinācijā vai personālsabiedrība, pieteikums jāparaksta katra personu apvienības dalībnieka vai personālsabiedrības biedra pārstāvim ar pārstāvības tiesībām vai tā pilnvarotai personai, pieteikumā norādot personu, kura pārstāv personu apvienību vai personālsabiedrību iepirkumā.</w:t>
            </w:r>
          </w:p>
          <w:p w14:paraId="12861445" w14:textId="77777777" w:rsidR="008D117C" w:rsidRPr="006F5B1E" w:rsidRDefault="008D117C" w:rsidP="008D117C">
            <w:pPr>
              <w:pStyle w:val="ListParagraph1"/>
              <w:numPr>
                <w:ilvl w:val="1"/>
                <w:numId w:val="1"/>
              </w:numPr>
              <w:spacing w:line="276" w:lineRule="auto"/>
              <w:ind w:left="431" w:hanging="431"/>
              <w:jc w:val="both"/>
              <w:rPr>
                <w:lang w:val="lv-LV"/>
              </w:rPr>
            </w:pPr>
            <w:r w:rsidRPr="006F5B1E">
              <w:rPr>
                <w:color w:val="000000"/>
                <w:lang w:val="lv-LV"/>
              </w:rPr>
              <w:lastRenderedPageBreak/>
              <w:t>Pretendenta apliecināta pilnvaras kopija, ja pretendenta piedāvājumu paraksta pilnvarota persona.</w:t>
            </w:r>
          </w:p>
          <w:p w14:paraId="02EEA4A6" w14:textId="77777777" w:rsidR="007B3D95" w:rsidRPr="006F5B1E" w:rsidRDefault="008D117C" w:rsidP="001E73C5">
            <w:pPr>
              <w:pStyle w:val="ListParagraph1"/>
              <w:numPr>
                <w:ilvl w:val="1"/>
                <w:numId w:val="1"/>
              </w:numPr>
              <w:spacing w:line="276" w:lineRule="auto"/>
              <w:ind w:left="431" w:hanging="431"/>
              <w:jc w:val="both"/>
              <w:rPr>
                <w:lang w:val="lv-LV"/>
              </w:rPr>
            </w:pPr>
            <w:r w:rsidRPr="006F5B1E">
              <w:rPr>
                <w:color w:val="000000"/>
                <w:lang w:val="lv-LV"/>
              </w:rPr>
              <w:t>Vienošanos, kurā norāda katras personas atbildības apjomu, ja piedāvājumu iesniedz personu apvienība jebkurā to kombinācijā vai personālsabiedrība.</w:t>
            </w:r>
          </w:p>
          <w:p w14:paraId="52311A3A" w14:textId="3552F60A" w:rsidR="006C3B41" w:rsidRPr="006F5B1E" w:rsidRDefault="006C3B41" w:rsidP="001E73C5">
            <w:pPr>
              <w:pStyle w:val="ListParagraph1"/>
              <w:numPr>
                <w:ilvl w:val="1"/>
                <w:numId w:val="1"/>
              </w:numPr>
              <w:spacing w:line="276" w:lineRule="auto"/>
              <w:ind w:left="431" w:hanging="431"/>
              <w:jc w:val="both"/>
              <w:rPr>
                <w:lang w:val="lv-LV"/>
              </w:rPr>
            </w:pPr>
            <w:r w:rsidRPr="00B72BDD">
              <w:rPr>
                <w:b/>
                <w:bCs/>
                <w:lang w:val="lv-LV"/>
              </w:rPr>
              <w:t>Piedāvājuma nodrošinājuma</w:t>
            </w:r>
            <w:r w:rsidRPr="006F5B1E">
              <w:rPr>
                <w:b/>
                <w:bCs/>
                <w:lang w:val="lv-LV"/>
              </w:rPr>
              <w:t xml:space="preserve"> </w:t>
            </w:r>
            <w:r w:rsidRPr="006F5B1E">
              <w:rPr>
                <w:lang w:val="lv-LV"/>
              </w:rPr>
              <w:t>esamību apliecinošs dokuments  (atbilstoši Nolikuma 1</w:t>
            </w:r>
            <w:r w:rsidR="00875E76">
              <w:rPr>
                <w:lang w:val="lv-LV"/>
              </w:rPr>
              <w:t>6</w:t>
            </w:r>
            <w:r w:rsidRPr="006F5B1E">
              <w:rPr>
                <w:lang w:val="lv-LV"/>
              </w:rPr>
              <w:t>.</w:t>
            </w:r>
            <w:r w:rsidR="00875E76">
              <w:rPr>
                <w:lang w:val="lv-LV"/>
              </w:rPr>
              <w:t xml:space="preserve"> </w:t>
            </w:r>
            <w:r w:rsidRPr="006F5B1E">
              <w:rPr>
                <w:lang w:val="lv-LV"/>
              </w:rPr>
              <w:t>punkta prasībām).</w:t>
            </w:r>
          </w:p>
        </w:tc>
      </w:tr>
      <w:tr w:rsidR="00605AAD" w:rsidRPr="006F5B1E" w14:paraId="633DE623" w14:textId="77777777" w:rsidTr="00A94D78">
        <w:tc>
          <w:tcPr>
            <w:tcW w:w="4800" w:type="dxa"/>
          </w:tcPr>
          <w:p w14:paraId="55690F5B" w14:textId="77777777" w:rsidR="00605AAD" w:rsidRPr="006F5B1E" w:rsidRDefault="007B3D95" w:rsidP="008D117C">
            <w:pPr>
              <w:numPr>
                <w:ilvl w:val="0"/>
                <w:numId w:val="1"/>
              </w:numPr>
              <w:jc w:val="both"/>
            </w:pPr>
            <w:r w:rsidRPr="006F5B1E">
              <w:lastRenderedPageBreak/>
              <w:t>Pretendents ir reģistrēts, licencēts vai sertificēts atbilstoši piegādātāja izcelsmes (reģistrācijas) valsts normatīvo aktu prasībām.</w:t>
            </w:r>
          </w:p>
        </w:tc>
        <w:tc>
          <w:tcPr>
            <w:tcW w:w="5406" w:type="dxa"/>
          </w:tcPr>
          <w:p w14:paraId="5075D47E" w14:textId="77777777" w:rsidR="00664402" w:rsidRPr="006F5B1E" w:rsidRDefault="008D117C" w:rsidP="002D6BD6">
            <w:pPr>
              <w:pStyle w:val="Style1"/>
              <w:numPr>
                <w:ilvl w:val="1"/>
                <w:numId w:val="1"/>
              </w:numPr>
              <w:ind w:left="431" w:hanging="431"/>
              <w:rPr>
                <w:b w:val="0"/>
                <w:bCs/>
              </w:rPr>
            </w:pPr>
            <w:r w:rsidRPr="006F5B1E">
              <w:rPr>
                <w:b w:val="0"/>
                <w:bCs/>
              </w:rPr>
              <w:t>Latvijā reģistrētam pretendentam reģistrācijas fakta dokumenti nav jāiesniedz. Par Latvijā reģistrētiem pretendentiem Komisija pārliecinās par pretendenta reģistrācijas faktu publiskajās datubāzēs (piemēram, Uzņēmumu reģistra datubāzē).</w:t>
            </w:r>
            <w:r w:rsidR="00664402" w:rsidRPr="006F5B1E">
              <w:rPr>
                <w:b w:val="0"/>
                <w:bCs/>
              </w:rPr>
              <w:t xml:space="preserve"> </w:t>
            </w:r>
          </w:p>
          <w:p w14:paraId="343EAB49" w14:textId="50673C93" w:rsidR="00B23742" w:rsidRPr="006F5B1E" w:rsidRDefault="00664402" w:rsidP="00664402">
            <w:pPr>
              <w:pStyle w:val="Style1"/>
              <w:numPr>
                <w:ilvl w:val="1"/>
                <w:numId w:val="1"/>
              </w:numPr>
              <w:ind w:left="431" w:hanging="431"/>
              <w:rPr>
                <w:b w:val="0"/>
                <w:bCs/>
              </w:rPr>
            </w:pPr>
            <w:r w:rsidRPr="006F5B1E">
              <w:rPr>
                <w:b w:val="0"/>
                <w:bCs/>
              </w:rPr>
              <w:t>Ja pretendents nav reģistrēts Latvijā, tam jāiesniedz reģistrācijas valstī izsniegtas reģistrācijas apliecības kopija vai attiecīgās valsts institūcijas izsniegts dokuments, kas apliecina, ka pretendents ir reģistrēts likumā noteiktajos gadījumos un likumā noteiktajā kārtībā. Pretendents var norādīt publiski pieejamu reģistru, kur pasūtītājs var pārliecināties par reģistrācijas faktu.</w:t>
            </w:r>
          </w:p>
        </w:tc>
      </w:tr>
      <w:tr w:rsidR="00605AAD" w:rsidRPr="006F5B1E" w14:paraId="6B3FA9F0" w14:textId="77777777" w:rsidTr="00A94D78">
        <w:tc>
          <w:tcPr>
            <w:tcW w:w="4800" w:type="dxa"/>
          </w:tcPr>
          <w:p w14:paraId="58B2A5A7" w14:textId="77777777" w:rsidR="00605AAD" w:rsidRPr="006F5B1E" w:rsidRDefault="008D117C" w:rsidP="009C2D8B">
            <w:pPr>
              <w:pStyle w:val="ListParagraph1"/>
              <w:numPr>
                <w:ilvl w:val="0"/>
                <w:numId w:val="1"/>
              </w:numPr>
              <w:spacing w:line="276" w:lineRule="auto"/>
              <w:jc w:val="both"/>
              <w:rPr>
                <w:lang w:val="lv-LV"/>
              </w:rPr>
            </w:pPr>
            <w:r w:rsidRPr="006F5B1E">
              <w:rPr>
                <w:rFonts w:eastAsia="TimesNewRomanPSMT"/>
                <w:lang w:val="lv-LV"/>
              </w:rPr>
              <w:t xml:space="preserve">Uz Pretendentu neattiecas PIL 42.panta otrās daļas 1., 2., 3., 4., 5., 6., 7., 10., 11., 12., 13., 14. punktos noteiktie izslēgšanas gadījumi, </w:t>
            </w:r>
            <w:r w:rsidRPr="006F5B1E">
              <w:rPr>
                <w:lang w:val="lv-LV"/>
              </w:rPr>
              <w:t xml:space="preserve">kā arī uz  Pretendentu, kuram būtu piešķiramas līguma slēgšanas tiesības, tā valdes vai padomes locekli, patieso labuma guvēju, </w:t>
            </w:r>
            <w:proofErr w:type="spellStart"/>
            <w:r w:rsidRPr="006F5B1E">
              <w:rPr>
                <w:lang w:val="lv-LV"/>
              </w:rPr>
              <w:t>pārstāvēttiesīgo</w:t>
            </w:r>
            <w:proofErr w:type="spellEnd"/>
            <w:r w:rsidRPr="006F5B1E">
              <w:rPr>
                <w:lang w:val="lv-LV"/>
              </w:rPr>
              <w:t xml:space="preserve"> personu vai prokūristu, vai personu, kura ir pilnvarota pārstāvēt pretendentu darbībās, kas saistītas ar filiāli, vai personālsabiedrības biedru, tā valdes vai padomes locekli, patieso labuma guvēju, </w:t>
            </w:r>
            <w:proofErr w:type="spellStart"/>
            <w:r w:rsidRPr="006F5B1E">
              <w:rPr>
                <w:lang w:val="lv-LV"/>
              </w:rPr>
              <w:t>pārstāvēttiesīgo</w:t>
            </w:r>
            <w:proofErr w:type="spellEnd"/>
            <w:r w:rsidRPr="006F5B1E">
              <w:rPr>
                <w:lang w:val="lv-LV"/>
              </w:rPr>
              <w:t xml:space="preserve"> personu vai prokūristu, ja pretendents ir personālsabiedrība, nav attiecināmi Starptautisko un Latvijas Republikas nacionālo sankciju likuma (turpmāk – Sankciju likums) 11.</w:t>
            </w:r>
            <w:r w:rsidRPr="006F5B1E">
              <w:rPr>
                <w:vertAlign w:val="superscript"/>
                <w:lang w:val="lv-LV"/>
              </w:rPr>
              <w:t>1</w:t>
            </w:r>
            <w:r w:rsidRPr="006F5B1E">
              <w:rPr>
                <w:lang w:val="lv-LV"/>
              </w:rPr>
              <w:t xml:space="preserve"> panta pirmajā daļā noteiktie izslēgšanas gadījumi.</w:t>
            </w:r>
          </w:p>
        </w:tc>
        <w:tc>
          <w:tcPr>
            <w:tcW w:w="5406" w:type="dxa"/>
          </w:tcPr>
          <w:p w14:paraId="5889E8CF" w14:textId="77777777" w:rsidR="008D117C" w:rsidRPr="006F5B1E" w:rsidRDefault="008D117C">
            <w:pPr>
              <w:numPr>
                <w:ilvl w:val="1"/>
                <w:numId w:val="11"/>
              </w:numPr>
              <w:spacing w:line="276" w:lineRule="auto"/>
              <w:jc w:val="both"/>
            </w:pPr>
            <w:r w:rsidRPr="006F5B1E">
              <w:t>Komisija pretendentu izslēgšanas gadījumus pārbauda PIL 42. pantā  noteiktajā kārtībā.</w:t>
            </w:r>
          </w:p>
          <w:p w14:paraId="3DB531AE" w14:textId="77777777" w:rsidR="00605AAD" w:rsidRPr="006F5B1E" w:rsidRDefault="008D117C">
            <w:pPr>
              <w:numPr>
                <w:ilvl w:val="1"/>
                <w:numId w:val="11"/>
              </w:numPr>
              <w:jc w:val="both"/>
            </w:pPr>
            <w:r w:rsidRPr="006F5B1E">
              <w:t>Komisija pārbaudi par Sankciju likuma 11.1 panta pirmajā daļā minētajiem izslēgšanas noteikumiem veic atbilstoši Sankciju likuma 11.1 panta pirmā daļā noteiktai kārtībai.</w:t>
            </w:r>
          </w:p>
        </w:tc>
      </w:tr>
      <w:tr w:rsidR="00646222" w:rsidRPr="006F5B1E" w14:paraId="3087F7DE" w14:textId="77777777" w:rsidTr="00A94D78">
        <w:trPr>
          <w:trHeight w:val="1380"/>
        </w:trPr>
        <w:tc>
          <w:tcPr>
            <w:tcW w:w="4800" w:type="dxa"/>
          </w:tcPr>
          <w:p w14:paraId="04675234" w14:textId="77777777" w:rsidR="00646222" w:rsidRPr="006F5B1E" w:rsidRDefault="00646222">
            <w:pPr>
              <w:numPr>
                <w:ilvl w:val="0"/>
                <w:numId w:val="11"/>
              </w:numPr>
              <w:jc w:val="both"/>
            </w:pPr>
            <w:r w:rsidRPr="006F5B1E">
              <w:lastRenderedPageBreak/>
              <w:t xml:space="preserve">Ja piedāvājumu iesniedz piegādātāju apvienība, piedāvājuma dokumentus paraksta atbilstoši piegādātāju savstarpējās vienošanās nosacījumiem. </w:t>
            </w:r>
          </w:p>
        </w:tc>
        <w:tc>
          <w:tcPr>
            <w:tcW w:w="5406" w:type="dxa"/>
            <w:vMerge w:val="restart"/>
          </w:tcPr>
          <w:p w14:paraId="0AC94BAB" w14:textId="77777777" w:rsidR="00646222" w:rsidRPr="006F5B1E" w:rsidRDefault="00646222">
            <w:pPr>
              <w:numPr>
                <w:ilvl w:val="1"/>
                <w:numId w:val="11"/>
              </w:numPr>
              <w:jc w:val="both"/>
            </w:pPr>
            <w:r w:rsidRPr="006F5B1E">
              <w:t>Piedāvājumam pievieno visu apvienības dalībnieku parakstītu vienošanos par kopīga piedāvājuma iesniegšanu.</w:t>
            </w:r>
          </w:p>
          <w:p w14:paraId="67688A21" w14:textId="77777777" w:rsidR="00646222" w:rsidRPr="006F5B1E" w:rsidRDefault="00646222">
            <w:pPr>
              <w:numPr>
                <w:ilvl w:val="1"/>
                <w:numId w:val="11"/>
              </w:numPr>
              <w:jc w:val="both"/>
            </w:pPr>
            <w:r w:rsidRPr="006F5B1E">
              <w:t>Vienošanās dokumentā jānorāda katra apvienības dalībnieka līguma daļa, atbildības sadalījums starp apvienības dalībniekiem, tiesības un pienākumi iesniedzot piedāvājumu, kā arī attiecībā uz iespējamo līguma slēgšanu.</w:t>
            </w:r>
          </w:p>
        </w:tc>
      </w:tr>
      <w:tr w:rsidR="00646222" w:rsidRPr="006F5B1E" w14:paraId="2A507BFD" w14:textId="77777777" w:rsidTr="00A94D78">
        <w:trPr>
          <w:trHeight w:val="1380"/>
        </w:trPr>
        <w:tc>
          <w:tcPr>
            <w:tcW w:w="4800" w:type="dxa"/>
          </w:tcPr>
          <w:p w14:paraId="6B3CDE5B" w14:textId="77777777" w:rsidR="00646222" w:rsidRPr="006F5B1E" w:rsidRDefault="00646222">
            <w:pPr>
              <w:numPr>
                <w:ilvl w:val="0"/>
                <w:numId w:val="11"/>
              </w:numPr>
              <w:jc w:val="both"/>
            </w:pPr>
            <w:r w:rsidRPr="006F5B1E">
              <w:t>Pretendentam jāiesniedz atlases dokumenti par katru apvienības dalībnieku. Uz katru apvienības dalībnieku attiecas nolikuma 6. punkts un 7. punkts, bet pārējos nolikuma punktos izvirzītās prasības jāizpilda piegādātāju apvienībai kopumā, ņemot vērā tās pienākumus iespējamā līguma izpildē.</w:t>
            </w:r>
          </w:p>
        </w:tc>
        <w:tc>
          <w:tcPr>
            <w:tcW w:w="5406" w:type="dxa"/>
            <w:vMerge/>
          </w:tcPr>
          <w:p w14:paraId="192B39AE" w14:textId="77777777" w:rsidR="00646222" w:rsidRPr="006F5B1E" w:rsidRDefault="00646222">
            <w:pPr>
              <w:numPr>
                <w:ilvl w:val="1"/>
                <w:numId w:val="11"/>
              </w:numPr>
              <w:ind w:left="601" w:hanging="574"/>
              <w:jc w:val="both"/>
            </w:pPr>
          </w:p>
        </w:tc>
      </w:tr>
      <w:tr w:rsidR="009C5887" w:rsidRPr="006F5B1E" w14:paraId="1283D726" w14:textId="77777777" w:rsidTr="00A94D78">
        <w:trPr>
          <w:trHeight w:val="1380"/>
        </w:trPr>
        <w:tc>
          <w:tcPr>
            <w:tcW w:w="4800" w:type="dxa"/>
          </w:tcPr>
          <w:p w14:paraId="6CB16017" w14:textId="7FB97610" w:rsidR="009C5887" w:rsidRPr="006F5B1E" w:rsidRDefault="009C5887">
            <w:pPr>
              <w:numPr>
                <w:ilvl w:val="0"/>
                <w:numId w:val="11"/>
              </w:numPr>
              <w:jc w:val="both"/>
            </w:pPr>
            <w:r w:rsidRPr="006F5B1E">
              <w:t xml:space="preserve">Piegādātājs var balstīties uz citu personu tehniskajām un profesionālajām iespējām, ja tas ir nepieciešams konkrētā iepirkuma līguma izpildei, neatkarīgi no savstarpējo attiecību tiesiskā rakstura. </w:t>
            </w:r>
            <w:r w:rsidRPr="006F5B1E">
              <w:rPr>
                <w:u w:val="single"/>
              </w:rPr>
              <w:t xml:space="preserve">Piegādātājs, lai apliecinātu profesionālo pieredzi vai Pasūtītāja prasībām atbilstoša personāla pieejamību, var balstīties uz citu personu iespējām tikai tad, ja šīs personas sniegs pakalpojumus, kuru izpildei attiecīgās spējas ir nepieciešamas. </w:t>
            </w:r>
          </w:p>
        </w:tc>
        <w:tc>
          <w:tcPr>
            <w:tcW w:w="5406" w:type="dxa"/>
          </w:tcPr>
          <w:p w14:paraId="6960828C" w14:textId="77777777" w:rsidR="00664402" w:rsidRPr="006F5B1E" w:rsidRDefault="009C5887" w:rsidP="00664402">
            <w:pPr>
              <w:pStyle w:val="Style1"/>
              <w:numPr>
                <w:ilvl w:val="1"/>
                <w:numId w:val="11"/>
              </w:numPr>
              <w:rPr>
                <w:b w:val="0"/>
              </w:rPr>
            </w:pPr>
            <w:r w:rsidRPr="006F5B1E">
              <w:rPr>
                <w:b w:val="0"/>
              </w:rPr>
              <w:t>Pretendents pierāda Komisijai, ka tā rīcībā būs nepieciešamie resursi, iesniedzot šo personu apliecinājumu vai vienošanos par nepieciešamo resursu nodošanu piegādātāja rīcībā.</w:t>
            </w:r>
            <w:r w:rsidR="00664402" w:rsidRPr="006F5B1E">
              <w:rPr>
                <w:b w:val="0"/>
              </w:rPr>
              <w:t xml:space="preserve"> </w:t>
            </w:r>
          </w:p>
          <w:p w14:paraId="7697DCF5" w14:textId="77777777" w:rsidR="00664402" w:rsidRPr="006F5B1E" w:rsidRDefault="00664402" w:rsidP="00664402">
            <w:pPr>
              <w:pStyle w:val="Style1"/>
              <w:numPr>
                <w:ilvl w:val="1"/>
                <w:numId w:val="11"/>
              </w:numPr>
              <w:rPr>
                <w:b w:val="0"/>
              </w:rPr>
            </w:pPr>
            <w:r w:rsidRPr="006F5B1E">
              <w:rPr>
                <w:b w:val="0"/>
              </w:rPr>
              <w:t xml:space="preserve">Pretendents sniedz informāciju par katru apakšuzņēmēju, uz kura iespējām pretendents balstās vai kuram nododamo pakalpojumu vērtība ir vismaz 10 000.00 EUR, iesniedz katra šāda apakšuzņēmēja apliecinājumu par gatavību iesaistīties iepirkuma līguma izpildē. </w:t>
            </w:r>
          </w:p>
          <w:p w14:paraId="76360C54" w14:textId="145E094F" w:rsidR="009C5887" w:rsidRPr="006F5B1E" w:rsidRDefault="00664402" w:rsidP="00664402">
            <w:pPr>
              <w:pStyle w:val="Style1"/>
              <w:numPr>
                <w:ilvl w:val="1"/>
                <w:numId w:val="11"/>
              </w:numPr>
              <w:rPr>
                <w:b w:val="0"/>
              </w:rPr>
            </w:pPr>
            <w:r w:rsidRPr="006F5B1E">
              <w:rPr>
                <w:b w:val="0"/>
              </w:rPr>
              <w:t xml:space="preserve">Pēc formas – </w:t>
            </w:r>
            <w:r w:rsidRPr="006F5B1E">
              <w:rPr>
                <w:bCs/>
              </w:rPr>
              <w:t>nolikuma 5. un 6. pielikums</w:t>
            </w:r>
            <w:r w:rsidRPr="006F5B1E">
              <w:rPr>
                <w:b w:val="0"/>
              </w:rPr>
              <w:t>.</w:t>
            </w:r>
          </w:p>
        </w:tc>
      </w:tr>
      <w:tr w:rsidR="00646222" w:rsidRPr="006F5B1E" w14:paraId="0C765305" w14:textId="77777777" w:rsidTr="00A94D78">
        <w:tc>
          <w:tcPr>
            <w:tcW w:w="4800" w:type="dxa"/>
          </w:tcPr>
          <w:p w14:paraId="66E17E2E" w14:textId="77777777" w:rsidR="00646222" w:rsidRPr="006F5B1E" w:rsidRDefault="00646222">
            <w:pPr>
              <w:numPr>
                <w:ilvl w:val="0"/>
                <w:numId w:val="11"/>
              </w:numPr>
              <w:jc w:val="both"/>
            </w:pPr>
            <w:r w:rsidRPr="006F5B1E">
              <w:rPr>
                <w:color w:val="000000"/>
              </w:rPr>
              <w:t>Saskaņā ar Publisko iepirkuma likumu 49. panta nosacījumiem, Pretendents ir tiesīgs iesniegt Eiropas vienoto iepirkuma procedūras dokumentu kā sākotnējo pierādījumu atbilstībai.</w:t>
            </w:r>
          </w:p>
        </w:tc>
        <w:tc>
          <w:tcPr>
            <w:tcW w:w="5406" w:type="dxa"/>
          </w:tcPr>
          <w:p w14:paraId="73B29F72" w14:textId="4383A679" w:rsidR="00646222" w:rsidRPr="006F5B1E" w:rsidRDefault="00646222" w:rsidP="00664402">
            <w:pPr>
              <w:pStyle w:val="Style1"/>
              <w:numPr>
                <w:ilvl w:val="1"/>
                <w:numId w:val="11"/>
              </w:numPr>
              <w:rPr>
                <w:b w:val="0"/>
              </w:rPr>
            </w:pPr>
            <w:r w:rsidRPr="006F5B1E">
              <w:rPr>
                <w:b w:val="0"/>
              </w:rPr>
              <w:t>Komisija pieņem Eiropas vienoto iepirkuma procedūras dokumentu (turpmāk- ESPD)**** kā sākotnējo pierādījumu atbilstībai nolikumā noteiktajām pretendentu atlases prasībām atbilstoši PIL 49.panta pirmajā daļā noteiktajam.</w:t>
            </w:r>
            <w:r w:rsidR="00C057E2" w:rsidRPr="006F5B1E">
              <w:rPr>
                <w:b w:val="0"/>
              </w:rPr>
              <w:t xml:space="preserve"> Ja pretendents izvēlējies iesniegt ESPD, pretendents aizpilda ESPD I daļu, II daļu, III daļu, IV daļas A, C sadaļu un VI daļu.</w:t>
            </w:r>
            <w:r w:rsidRPr="006F5B1E">
              <w:rPr>
                <w:b w:val="0"/>
              </w:rPr>
              <w:t xml:space="preserve"> Ja pretendents izvēlējies iesniegt ESPD, lai apliecinātu, ka tas atbilst noteiktajām pretendentu atlases prasībām, tas iesniedz šo dokumentu arī par katru personu, uz kuras iespējām pretendents balstās, lai apliecinātu, ka tā kvalifikācija atbilst noteiktajām prasībām</w:t>
            </w:r>
            <w:r w:rsidRPr="006F5B1E">
              <w:rPr>
                <w:b w:val="0"/>
                <w:color w:val="FF0000"/>
              </w:rPr>
              <w:t xml:space="preserve"> </w:t>
            </w:r>
            <w:r w:rsidRPr="006F5B1E">
              <w:rPr>
                <w:b w:val="0"/>
              </w:rPr>
              <w:t>un par tā norādīto apakšuzņēmēju, kura veicamo darbu vērtība ir vismaz 10 000 EUR. Piegādātāju apvienība iesniedz atsevišķu ESPD par katru tās dalībnieku. Pretendents var iesniegt ESPD, kas ir bijis iesniegts citā iepirkuma procedūrā, ja tas apliecina, ka tajā iekļautā informācija ir pareiza. Pasūtītājam jebkurā iepirkuma procedūras stadijā ir tiesības prasīt, lai Pretendents iesniedz visus dokumentus vai daļu no tiem, kas apliecina tā atbilstību iepirkuma procedūras dokumentos noteiktajām Pretendentu atlases prasībām.</w:t>
            </w:r>
            <w:r w:rsidR="00664402" w:rsidRPr="006F5B1E">
              <w:rPr>
                <w:b w:val="0"/>
              </w:rPr>
              <w:t xml:space="preserve"> </w:t>
            </w:r>
            <w:r w:rsidR="00664402" w:rsidRPr="006F5B1E">
              <w:rPr>
                <w:b w:val="0"/>
                <w:color w:val="0070C0"/>
              </w:rPr>
              <w:t>****</w:t>
            </w:r>
            <w:r w:rsidR="00664402" w:rsidRPr="006F5B1E">
              <w:rPr>
                <w:b w:val="0"/>
              </w:rPr>
              <w:t xml:space="preserve">Eiropas vienotais iepirkuma procedūras dokuments (ESPD) ir pieejams EIS: </w:t>
            </w:r>
            <w:hyperlink r:id="rId17" w:history="1">
              <w:r w:rsidR="00664402" w:rsidRPr="006F5B1E">
                <w:rPr>
                  <w:rStyle w:val="Hipersaite"/>
                  <w:b w:val="0"/>
                  <w:color w:val="0070C0"/>
                </w:rPr>
                <w:t>http://espd.eis.gov.lv/</w:t>
              </w:r>
            </w:hyperlink>
            <w:r w:rsidR="00664402" w:rsidRPr="006F5B1E">
              <w:rPr>
                <w:b w:val="0"/>
                <w:color w:val="0070C0"/>
              </w:rPr>
              <w:t xml:space="preserve"> </w:t>
            </w:r>
          </w:p>
          <w:p w14:paraId="43CC3767" w14:textId="12330BE4" w:rsidR="009C5887" w:rsidRPr="006F5B1E" w:rsidRDefault="009C5887" w:rsidP="00664402">
            <w:pPr>
              <w:pStyle w:val="Style1"/>
              <w:numPr>
                <w:ilvl w:val="0"/>
                <w:numId w:val="0"/>
              </w:numPr>
              <w:ind w:left="426"/>
              <w:rPr>
                <w:b w:val="0"/>
              </w:rPr>
            </w:pPr>
          </w:p>
        </w:tc>
      </w:tr>
      <w:tr w:rsidR="009C5887" w:rsidRPr="006F5B1E" w14:paraId="7AF6665A" w14:textId="77777777" w:rsidTr="00A94D78">
        <w:tc>
          <w:tcPr>
            <w:tcW w:w="10206" w:type="dxa"/>
            <w:gridSpan w:val="2"/>
            <w:shd w:val="clear" w:color="auto" w:fill="B3E5A1"/>
          </w:tcPr>
          <w:p w14:paraId="1335331C" w14:textId="48D6417F" w:rsidR="009C5887" w:rsidRPr="006F5B1E" w:rsidRDefault="0079609B" w:rsidP="00C12E6A">
            <w:pPr>
              <w:pStyle w:val="Numeracija"/>
              <w:numPr>
                <w:ilvl w:val="0"/>
                <w:numId w:val="0"/>
              </w:numPr>
              <w:ind w:left="360" w:hanging="360"/>
              <w:rPr>
                <w:bCs/>
                <w:sz w:val="24"/>
                <w:lang w:val="lv-LV" w:eastAsia="lv-LV"/>
              </w:rPr>
            </w:pPr>
            <w:r w:rsidRPr="0079609B">
              <w:rPr>
                <w:b/>
                <w:lang w:val="lv-LV"/>
              </w:rPr>
              <w:lastRenderedPageBreak/>
              <w:t>Tehniskās un</w:t>
            </w:r>
            <w:r w:rsidR="009C5887" w:rsidRPr="006F5B1E">
              <w:rPr>
                <w:b/>
                <w:lang w:val="lv-LV"/>
              </w:rPr>
              <w:t xml:space="preserve"> profesionālās </w:t>
            </w:r>
            <w:r w:rsidR="007F3537" w:rsidRPr="0079609B">
              <w:rPr>
                <w:b/>
                <w:lang w:val="lv-LV"/>
              </w:rPr>
              <w:t>spējas</w:t>
            </w:r>
          </w:p>
        </w:tc>
      </w:tr>
      <w:tr w:rsidR="00C26781" w:rsidRPr="006F5B1E" w14:paraId="50BFF528" w14:textId="77777777" w:rsidTr="00A94D78">
        <w:tc>
          <w:tcPr>
            <w:tcW w:w="4800" w:type="dxa"/>
          </w:tcPr>
          <w:p w14:paraId="04427A60" w14:textId="394DA8EE" w:rsidR="00B72BDD" w:rsidRPr="00B72BDD" w:rsidRDefault="00E13ED6" w:rsidP="005C57FF">
            <w:pPr>
              <w:pStyle w:val="Sarakstarindkopa"/>
              <w:numPr>
                <w:ilvl w:val="0"/>
                <w:numId w:val="11"/>
              </w:numPr>
              <w:rPr>
                <w:bCs/>
                <w:lang w:val="lv-LV"/>
              </w:rPr>
            </w:pPr>
            <w:r w:rsidRPr="00D211E1">
              <w:t xml:space="preserve">Pretendents laika posmā no 2021. gada 1. </w:t>
            </w:r>
            <w:r w:rsidR="00C26781" w:rsidRPr="005C57FF">
              <w:t xml:space="preserve">janvāra līdz piedāvājumu iesniegšanas  dienai noteiktajā termiņā un kvalitātē ir izpildījis </w:t>
            </w:r>
            <w:r w:rsidR="00C26781" w:rsidRPr="005C57FF">
              <w:rPr>
                <w:i/>
              </w:rPr>
              <w:t xml:space="preserve"> </w:t>
            </w:r>
            <w:r w:rsidR="00C26781" w:rsidRPr="005C57FF">
              <w:rPr>
                <w:bCs/>
              </w:rPr>
              <w:t xml:space="preserve">vismaz  </w:t>
            </w:r>
            <w:r w:rsidR="00755A1C" w:rsidRPr="005C57FF">
              <w:rPr>
                <w:bCs/>
              </w:rPr>
              <w:t>1</w:t>
            </w:r>
            <w:r w:rsidR="00C26781" w:rsidRPr="005C57FF">
              <w:rPr>
                <w:bCs/>
              </w:rPr>
              <w:t xml:space="preserve"> (</w:t>
            </w:r>
            <w:r w:rsidR="00755A1C" w:rsidRPr="005C57FF">
              <w:rPr>
                <w:bCs/>
              </w:rPr>
              <w:t>vien</w:t>
            </w:r>
            <w:r w:rsidR="00C70F98">
              <w:rPr>
                <w:bCs/>
              </w:rPr>
              <w:t>as</w:t>
            </w:r>
            <w:r w:rsidR="00C26781" w:rsidRPr="005C57FF">
              <w:rPr>
                <w:bCs/>
              </w:rPr>
              <w:t xml:space="preserve">) </w:t>
            </w:r>
            <w:r w:rsidR="005C57FF" w:rsidRPr="005C57FF">
              <w:rPr>
                <w:bCs/>
                <w:lang w:val="lv-LV"/>
              </w:rPr>
              <w:t xml:space="preserve">pēc veiktspējas parametriem </w:t>
            </w:r>
            <w:r w:rsidR="002F6667">
              <w:rPr>
                <w:bCs/>
                <w:lang w:val="lv-LV"/>
              </w:rPr>
              <w:t>līdzvērtīg</w:t>
            </w:r>
            <w:r w:rsidR="00C70F98">
              <w:rPr>
                <w:bCs/>
                <w:lang w:val="lv-LV"/>
              </w:rPr>
              <w:t xml:space="preserve">as </w:t>
            </w:r>
            <w:r w:rsidR="005C57FF" w:rsidRPr="005C57FF">
              <w:rPr>
                <w:bCs/>
                <w:lang w:val="lv-LV"/>
              </w:rPr>
              <w:t>AI vadītu robotizētu šķirošanas sistēm</w:t>
            </w:r>
            <w:r w:rsidR="00D01848">
              <w:rPr>
                <w:bCs/>
                <w:lang w:val="lv-LV"/>
              </w:rPr>
              <w:t>as</w:t>
            </w:r>
            <w:r w:rsidR="005C57FF" w:rsidRPr="005C57FF">
              <w:rPr>
                <w:bCs/>
                <w:lang w:val="lv-LV"/>
              </w:rPr>
              <w:t xml:space="preserve"> piegād</w:t>
            </w:r>
            <w:r w:rsidR="00D01848">
              <w:rPr>
                <w:bCs/>
                <w:lang w:val="lv-LV"/>
              </w:rPr>
              <w:t>i</w:t>
            </w:r>
            <w:r w:rsidR="005C57FF" w:rsidRPr="005C57FF">
              <w:rPr>
                <w:bCs/>
                <w:lang w:val="lv-LV"/>
              </w:rPr>
              <w:t xml:space="preserve"> un uzstādīšan</w:t>
            </w:r>
            <w:r w:rsidR="00D01848">
              <w:rPr>
                <w:bCs/>
                <w:lang w:val="lv-LV"/>
              </w:rPr>
              <w:t>u</w:t>
            </w:r>
            <w:r w:rsidR="00D01848">
              <w:rPr>
                <w:bCs/>
              </w:rPr>
              <w:t>.</w:t>
            </w:r>
            <w:r w:rsidR="002F6667">
              <w:rPr>
                <w:bCs/>
              </w:rPr>
              <w:t xml:space="preserve"> </w:t>
            </w:r>
          </w:p>
          <w:p w14:paraId="600CADDB" w14:textId="2747B048" w:rsidR="005C57FF" w:rsidRPr="005C57FF" w:rsidRDefault="002F6667" w:rsidP="00B72BDD">
            <w:pPr>
              <w:pStyle w:val="Sarakstarindkopa"/>
              <w:ind w:left="350"/>
              <w:rPr>
                <w:bCs/>
                <w:lang w:val="lv-LV"/>
              </w:rPr>
            </w:pPr>
            <w:r>
              <w:rPr>
                <w:bCs/>
              </w:rPr>
              <w:t xml:space="preserve">Par līdzvērtīgu pēc veiktspējas rādītājiem, tiks uzskatīta tāda robotizēta šķirošanas sistēma, kas nodrošina </w:t>
            </w:r>
            <w:r w:rsidRPr="00E95A6D">
              <w:rPr>
                <w:bCs/>
              </w:rPr>
              <w:t xml:space="preserve">≥3000 </w:t>
            </w:r>
            <w:r>
              <w:rPr>
                <w:bCs/>
              </w:rPr>
              <w:t xml:space="preserve">efektīvos </w:t>
            </w:r>
            <w:r w:rsidRPr="00E95A6D">
              <w:rPr>
                <w:bCs/>
              </w:rPr>
              <w:t>tvērum</w:t>
            </w:r>
            <w:r>
              <w:rPr>
                <w:bCs/>
              </w:rPr>
              <w:t>us</w:t>
            </w:r>
            <w:r w:rsidRPr="00E95A6D">
              <w:rPr>
                <w:bCs/>
              </w:rPr>
              <w:t xml:space="preserve">/stundā </w:t>
            </w:r>
            <w:r>
              <w:rPr>
                <w:bCs/>
              </w:rPr>
              <w:t>(</w:t>
            </w:r>
            <w:r w:rsidRPr="00E95A6D">
              <w:rPr>
                <w:bCs/>
              </w:rPr>
              <w:t>pie atbilstoša mērķa materiālu daudzuma un vienmērīga slāņa izkliedes uz konveijera</w:t>
            </w:r>
            <w:r>
              <w:rPr>
                <w:bCs/>
              </w:rPr>
              <w:t>) un r</w:t>
            </w:r>
            <w:r w:rsidRPr="00E95A6D">
              <w:rPr>
                <w:bCs/>
              </w:rPr>
              <w:t>obota paveikto tvērumu kvalitāte</w:t>
            </w:r>
            <w:r w:rsidRPr="00E95A6D">
              <w:rPr>
                <w:bCs/>
              </w:rPr>
              <w:tab/>
              <w:t>≥ 80% pareizi identificētu un nošķiroto mērķa objektu (attiecībā pret AI atpazīšanas rezultātu)</w:t>
            </w:r>
            <w:r>
              <w:rPr>
                <w:bCs/>
              </w:rPr>
              <w:t>.</w:t>
            </w:r>
          </w:p>
          <w:p w14:paraId="59C178D7" w14:textId="61768B70" w:rsidR="00C26781" w:rsidRPr="00AB5B26" w:rsidRDefault="00C26781" w:rsidP="005C57FF">
            <w:pPr>
              <w:pStyle w:val="Sarakstarindkopa"/>
              <w:autoSpaceDE w:val="0"/>
              <w:autoSpaceDN w:val="0"/>
              <w:adjustRightInd w:val="0"/>
              <w:ind w:left="350"/>
              <w:jc w:val="both"/>
              <w:rPr>
                <w:highlight w:val="yellow"/>
                <w:lang w:val="lv-LV"/>
              </w:rPr>
            </w:pPr>
          </w:p>
        </w:tc>
        <w:tc>
          <w:tcPr>
            <w:tcW w:w="5406" w:type="dxa"/>
          </w:tcPr>
          <w:p w14:paraId="772CDDD1" w14:textId="22FD4DAC" w:rsidR="00D40DAD" w:rsidRPr="00D01848" w:rsidRDefault="00C26781">
            <w:pPr>
              <w:numPr>
                <w:ilvl w:val="1"/>
                <w:numId w:val="11"/>
              </w:numPr>
              <w:ind w:left="601" w:hanging="574"/>
              <w:jc w:val="both"/>
            </w:pPr>
            <w:r w:rsidRPr="00D01848">
              <w:t xml:space="preserve">Informāciju par iepriekšējo pieredzi pretendents iesniedz </w:t>
            </w:r>
            <w:r w:rsidR="00983540" w:rsidRPr="00D01848">
              <w:t xml:space="preserve">atbilstoši </w:t>
            </w:r>
            <w:r w:rsidRPr="00D01848">
              <w:t xml:space="preserve">nolikuma </w:t>
            </w:r>
            <w:r w:rsidR="00585736" w:rsidRPr="00D01848">
              <w:rPr>
                <w:b/>
                <w:bCs/>
              </w:rPr>
              <w:t>4</w:t>
            </w:r>
            <w:r w:rsidRPr="00D01848">
              <w:rPr>
                <w:b/>
                <w:bCs/>
              </w:rPr>
              <w:t>.pielikum</w:t>
            </w:r>
            <w:r w:rsidR="00E4776B" w:rsidRPr="00D01848">
              <w:rPr>
                <w:b/>
                <w:bCs/>
              </w:rPr>
              <w:t>ā</w:t>
            </w:r>
            <w:r w:rsidR="00884A7B" w:rsidRPr="00D01848">
              <w:rPr>
                <w:b/>
                <w:bCs/>
              </w:rPr>
              <w:t xml:space="preserve"> </w:t>
            </w:r>
            <w:r w:rsidR="00E4776B" w:rsidRPr="00D01848">
              <w:t>noteiktajai formai</w:t>
            </w:r>
            <w:r w:rsidRPr="00D01848">
              <w:t>.</w:t>
            </w:r>
          </w:p>
          <w:p w14:paraId="4632C3E4" w14:textId="77777777" w:rsidR="00D01848" w:rsidRPr="00D01848" w:rsidRDefault="00E4776B" w:rsidP="00D01848">
            <w:pPr>
              <w:numPr>
                <w:ilvl w:val="1"/>
                <w:numId w:val="11"/>
              </w:numPr>
              <w:ind w:left="601" w:hanging="574"/>
              <w:jc w:val="both"/>
            </w:pPr>
            <w:r w:rsidRPr="00D01848">
              <w:rPr>
                <w:bCs/>
              </w:rPr>
              <w:t xml:space="preserve">Par </w:t>
            </w:r>
            <w:r w:rsidR="00492EDC" w:rsidRPr="00D01848">
              <w:rPr>
                <w:bCs/>
              </w:rPr>
              <w:t xml:space="preserve">nolikuma </w:t>
            </w:r>
            <w:r w:rsidR="00DC40AC" w:rsidRPr="00D01848">
              <w:rPr>
                <w:bCs/>
              </w:rPr>
              <w:t>4</w:t>
            </w:r>
            <w:r w:rsidR="00492EDC" w:rsidRPr="00D01848">
              <w:rPr>
                <w:bCs/>
              </w:rPr>
              <w:t>.pielikumā</w:t>
            </w:r>
            <w:r w:rsidRPr="00D01848">
              <w:rPr>
                <w:bCs/>
              </w:rPr>
              <w:t xml:space="preserve"> norādīto pieredzi Pretendents pievieno pozitīv</w:t>
            </w:r>
            <w:r w:rsidR="00D01848" w:rsidRPr="00D01848">
              <w:rPr>
                <w:bCs/>
              </w:rPr>
              <w:t>u</w:t>
            </w:r>
            <w:r w:rsidRPr="00D01848">
              <w:rPr>
                <w:bCs/>
              </w:rPr>
              <w:t xml:space="preserve"> </w:t>
            </w:r>
            <w:r w:rsidR="00D40DAD" w:rsidRPr="00D01848">
              <w:rPr>
                <w:b/>
              </w:rPr>
              <w:t xml:space="preserve">pasūtītāja </w:t>
            </w:r>
            <w:r w:rsidRPr="00D01848">
              <w:rPr>
                <w:b/>
              </w:rPr>
              <w:t>atsauksm</w:t>
            </w:r>
            <w:r w:rsidR="00D01848" w:rsidRPr="00D01848">
              <w:rPr>
                <w:b/>
              </w:rPr>
              <w:t>i</w:t>
            </w:r>
            <w:r w:rsidR="00884A7B" w:rsidRPr="00D01848">
              <w:rPr>
                <w:b/>
              </w:rPr>
              <w:t>.</w:t>
            </w:r>
          </w:p>
          <w:p w14:paraId="56D26BA6" w14:textId="77777777" w:rsidR="00884A7B" w:rsidRPr="004740B6" w:rsidRDefault="001F47C1" w:rsidP="00D01848">
            <w:pPr>
              <w:numPr>
                <w:ilvl w:val="1"/>
                <w:numId w:val="11"/>
              </w:numPr>
              <w:ind w:left="601" w:hanging="574"/>
              <w:jc w:val="both"/>
            </w:pPr>
            <w:r w:rsidRPr="00D01848">
              <w:rPr>
                <w:bCs/>
              </w:rPr>
              <w:t xml:space="preserve">Pēc pasūtītāja pieprasījuma nodrošina ieviestā </w:t>
            </w:r>
            <w:r w:rsidR="00105AFF" w:rsidRPr="00D01848">
              <w:rPr>
                <w:bCs/>
              </w:rPr>
              <w:t>projekta demonstrāciju dabā.</w:t>
            </w:r>
          </w:p>
          <w:p w14:paraId="01AC798E" w14:textId="765CF98B" w:rsidR="004740B6" w:rsidRPr="00D01848" w:rsidRDefault="004740B6" w:rsidP="003F1F79">
            <w:pPr>
              <w:ind w:left="350"/>
              <w:jc w:val="both"/>
            </w:pPr>
          </w:p>
        </w:tc>
      </w:tr>
      <w:tr w:rsidR="00784C4B" w:rsidRPr="006F5B1E" w14:paraId="7D035141" w14:textId="77777777" w:rsidTr="00A94D78">
        <w:tc>
          <w:tcPr>
            <w:tcW w:w="10206" w:type="dxa"/>
            <w:gridSpan w:val="2"/>
            <w:shd w:val="clear" w:color="auto" w:fill="B3E5A1" w:themeFill="accent6" w:themeFillTint="66"/>
          </w:tcPr>
          <w:p w14:paraId="332712A7" w14:textId="2680104C" w:rsidR="00784C4B" w:rsidRPr="00DA422F" w:rsidRDefault="00784C4B" w:rsidP="00784C4B">
            <w:pPr>
              <w:jc w:val="both"/>
              <w:rPr>
                <w:b/>
                <w:bCs/>
              </w:rPr>
            </w:pPr>
            <w:r w:rsidRPr="00DA422F">
              <w:rPr>
                <w:b/>
                <w:bCs/>
              </w:rPr>
              <w:t>Tehniskā specifikācija-piedāvājums</w:t>
            </w:r>
          </w:p>
        </w:tc>
      </w:tr>
      <w:tr w:rsidR="00B01C43" w:rsidRPr="006F5B1E" w14:paraId="11DD1F0F" w14:textId="77777777" w:rsidTr="003F1F79">
        <w:trPr>
          <w:trHeight w:val="1667"/>
        </w:trPr>
        <w:tc>
          <w:tcPr>
            <w:tcW w:w="4800" w:type="dxa"/>
          </w:tcPr>
          <w:p w14:paraId="1596B0A6" w14:textId="0DAFC9EF" w:rsidR="00B01C43" w:rsidRPr="00DA422F" w:rsidRDefault="00B01C43">
            <w:pPr>
              <w:pStyle w:val="Sarakstarindkopa"/>
              <w:numPr>
                <w:ilvl w:val="0"/>
                <w:numId w:val="11"/>
              </w:numPr>
              <w:autoSpaceDE w:val="0"/>
              <w:autoSpaceDN w:val="0"/>
              <w:adjustRightInd w:val="0"/>
              <w:jc w:val="both"/>
              <w:rPr>
                <w:b/>
                <w:bCs/>
                <w:lang w:val="lv-LV"/>
              </w:rPr>
            </w:pPr>
            <w:r w:rsidRPr="00DA422F">
              <w:rPr>
                <w:b/>
                <w:bCs/>
                <w:lang w:val="lv-LV"/>
              </w:rPr>
              <w:t>Tehniskā specifikācija- piedāvājums</w:t>
            </w:r>
          </w:p>
        </w:tc>
        <w:tc>
          <w:tcPr>
            <w:tcW w:w="5406" w:type="dxa"/>
          </w:tcPr>
          <w:p w14:paraId="510397A3" w14:textId="6C7E29D9" w:rsidR="00B01C43" w:rsidRPr="00DA422F" w:rsidRDefault="00A72B68" w:rsidP="00D01848">
            <w:pPr>
              <w:jc w:val="both"/>
            </w:pPr>
            <w:r w:rsidRPr="00DA422F">
              <w:t xml:space="preserve">13.1. </w:t>
            </w:r>
            <w:r w:rsidR="00DA422F" w:rsidRPr="00DA422F">
              <w:t xml:space="preserve">Tehnisko piedāvājumu pretendents sagatavo saskaņā ar nolikuma tehniskajās specifikācijās noteiktajām prasībām. Tehnisko piedāvājumu iesniedz atbilstoši </w:t>
            </w:r>
            <w:r w:rsidR="00DA422F" w:rsidRPr="00DA422F">
              <w:rPr>
                <w:b/>
              </w:rPr>
              <w:t>nolikuma 2. pielikumā</w:t>
            </w:r>
            <w:r w:rsidR="00DA422F" w:rsidRPr="00DA422F">
              <w:t xml:space="preserve"> pievienotajai tehniskā piedāvājuma </w:t>
            </w:r>
            <w:proofErr w:type="spellStart"/>
            <w:r w:rsidR="00DA422F" w:rsidRPr="00DA422F">
              <w:t>paraugformai</w:t>
            </w:r>
            <w:proofErr w:type="spellEnd"/>
            <w:r w:rsidR="00DA422F" w:rsidRPr="00DA422F">
              <w:t>.</w:t>
            </w:r>
          </w:p>
        </w:tc>
      </w:tr>
      <w:tr w:rsidR="008359E8" w:rsidRPr="006F5B1E" w14:paraId="38149EC8" w14:textId="77777777" w:rsidTr="00A94D78">
        <w:tc>
          <w:tcPr>
            <w:tcW w:w="10206" w:type="dxa"/>
            <w:gridSpan w:val="2"/>
            <w:shd w:val="clear" w:color="auto" w:fill="B3E5A1" w:themeFill="accent6" w:themeFillTint="66"/>
          </w:tcPr>
          <w:p w14:paraId="5478C46E" w14:textId="6A82B6ED" w:rsidR="008359E8" w:rsidRPr="006F5B1E" w:rsidRDefault="008359E8" w:rsidP="008359E8">
            <w:pPr>
              <w:jc w:val="both"/>
              <w:rPr>
                <w:b/>
                <w:bCs/>
              </w:rPr>
            </w:pPr>
            <w:r w:rsidRPr="006F5B1E">
              <w:rPr>
                <w:b/>
                <w:bCs/>
              </w:rPr>
              <w:t>Finanšu piedāvājums</w:t>
            </w:r>
          </w:p>
        </w:tc>
      </w:tr>
      <w:tr w:rsidR="00804B8F" w:rsidRPr="006F5B1E" w14:paraId="09DA9DA5" w14:textId="77777777" w:rsidTr="00A94D78">
        <w:tc>
          <w:tcPr>
            <w:tcW w:w="4800" w:type="dxa"/>
          </w:tcPr>
          <w:p w14:paraId="5C63F468" w14:textId="78418811" w:rsidR="00804B8F" w:rsidRPr="006F5B1E" w:rsidRDefault="00804B8F" w:rsidP="00664402">
            <w:pPr>
              <w:pStyle w:val="Style1"/>
              <w:numPr>
                <w:ilvl w:val="0"/>
                <w:numId w:val="16"/>
              </w:numPr>
            </w:pPr>
            <w:r w:rsidRPr="006F5B1E">
              <w:t>Finanšu piedāvājums:</w:t>
            </w:r>
          </w:p>
          <w:p w14:paraId="01A40F6E" w14:textId="530C8DAF" w:rsidR="00804B8F" w:rsidRPr="006F5B1E" w:rsidRDefault="00804B8F" w:rsidP="000D7F80">
            <w:pPr>
              <w:pStyle w:val="Style1"/>
              <w:rPr>
                <w:b w:val="0"/>
                <w:bCs/>
              </w:rPr>
            </w:pPr>
            <w:r w:rsidRPr="006F5B1E">
              <w:rPr>
                <w:b w:val="0"/>
                <w:bCs/>
              </w:rPr>
              <w:t>Pretendenta piedāvājumā ir jābūt iekļautām visām izmaksām, kas saistītas ar iepirkuma priekšmetu. Tās ir izmaksas, kas saistītas ar speciālistu darba apmaksu, darba izpildei nepieciešamo līgumu slēgšanu, nodokļiem un nodevām, kā arī nepieciešamo atļauju saņemšanu no trešajām personām, transporta pakalpojumiem, uzturēšanas izdevumi, u.c. Papildus izmaksas, kas nav iekļautas un norādītas finanšu piedāvājumā, netiks ņemtas vērā, noslēdzot iepirkuma līgumu;</w:t>
            </w:r>
          </w:p>
          <w:p w14:paraId="0DF093AE" w14:textId="1349667F" w:rsidR="00804B8F" w:rsidRPr="006F5B1E" w:rsidRDefault="001D49A2" w:rsidP="000D7F80">
            <w:pPr>
              <w:pStyle w:val="Style1"/>
              <w:rPr>
                <w:b w:val="0"/>
                <w:bCs/>
              </w:rPr>
            </w:pPr>
            <w:r w:rsidRPr="006F5B1E">
              <w:rPr>
                <w:b w:val="0"/>
                <w:bCs/>
              </w:rPr>
              <w:t>Pretendents</w:t>
            </w:r>
            <w:r>
              <w:rPr>
                <w:b w:val="0"/>
                <w:bCs/>
              </w:rPr>
              <w:t xml:space="preserve"> </w:t>
            </w:r>
            <w:r w:rsidR="00804B8F" w:rsidRPr="006F5B1E">
              <w:rPr>
                <w:b w:val="0"/>
                <w:bCs/>
              </w:rPr>
              <w:t>finanšu piedāvājum</w:t>
            </w:r>
            <w:r w:rsidR="00917C73" w:rsidRPr="006F5B1E">
              <w:rPr>
                <w:b w:val="0"/>
                <w:bCs/>
              </w:rPr>
              <w:t>u</w:t>
            </w:r>
            <w:r w:rsidR="00804B8F" w:rsidRPr="006F5B1E">
              <w:rPr>
                <w:b w:val="0"/>
                <w:bCs/>
              </w:rPr>
              <w:t xml:space="preserve"> sagatavo atbilstoši veidn</w:t>
            </w:r>
            <w:r w:rsidR="00576AB1" w:rsidRPr="006F5B1E">
              <w:rPr>
                <w:b w:val="0"/>
                <w:bCs/>
              </w:rPr>
              <w:t>ei.</w:t>
            </w:r>
            <w:r w:rsidR="00804B8F" w:rsidRPr="006F5B1E">
              <w:rPr>
                <w:b w:val="0"/>
                <w:bCs/>
              </w:rPr>
              <w:t>.</w:t>
            </w:r>
          </w:p>
          <w:p w14:paraId="615E2DD6" w14:textId="77777777" w:rsidR="00804B8F" w:rsidRPr="006F5B1E" w:rsidRDefault="00804B8F" w:rsidP="000D7F80">
            <w:pPr>
              <w:pStyle w:val="Style1"/>
              <w:rPr>
                <w:b w:val="0"/>
                <w:bCs/>
              </w:rPr>
            </w:pPr>
            <w:r w:rsidRPr="006F5B1E">
              <w:rPr>
                <w:b w:val="0"/>
                <w:bCs/>
              </w:rPr>
              <w:t>Pretendents pievienotās vērtības nodokli (PVN) norāda atbilstoši Latvijas Republikas spēkā esošajos normatīvajos aktos noteiktajai kārtībai un noteiktajām likmēm.</w:t>
            </w:r>
          </w:p>
          <w:p w14:paraId="751155D9" w14:textId="77777777" w:rsidR="00804B8F" w:rsidRPr="006F5B1E" w:rsidRDefault="00804B8F" w:rsidP="000D7F80">
            <w:pPr>
              <w:pStyle w:val="Style1"/>
              <w:rPr>
                <w:b w:val="0"/>
                <w:bCs/>
              </w:rPr>
            </w:pPr>
            <w:r w:rsidRPr="006F5B1E">
              <w:rPr>
                <w:b w:val="0"/>
                <w:bCs/>
              </w:rPr>
              <w:t xml:space="preserve">Piedāvājuma līgumcena ir jāaprēķina un jānorāda eiro (EUR bez </w:t>
            </w:r>
            <w:r w:rsidRPr="006F5B1E">
              <w:rPr>
                <w:b w:val="0"/>
                <w:bCs/>
              </w:rPr>
              <w:lastRenderedPageBreak/>
              <w:t>PVN) ar precizitāti 2 (divas) zīmes aiz komata.</w:t>
            </w:r>
          </w:p>
          <w:p w14:paraId="14D69401" w14:textId="35176BF4" w:rsidR="00804B8F" w:rsidRPr="006F5B1E" w:rsidRDefault="00804B8F" w:rsidP="00354759">
            <w:pPr>
              <w:autoSpaceDE w:val="0"/>
              <w:autoSpaceDN w:val="0"/>
              <w:adjustRightInd w:val="0"/>
              <w:jc w:val="both"/>
              <w:rPr>
                <w:bCs/>
              </w:rPr>
            </w:pPr>
            <w:r w:rsidRPr="006F5B1E">
              <w:rPr>
                <w:bCs/>
              </w:rPr>
              <w:t>Cenas, kuras piedāvā Pretendents, ir fiksētas uz visu līguma izpildes laiku un tās nevar būt objekts nekādiem vēlākiem pārrēķiniem.</w:t>
            </w:r>
          </w:p>
        </w:tc>
        <w:tc>
          <w:tcPr>
            <w:tcW w:w="5406" w:type="dxa"/>
          </w:tcPr>
          <w:p w14:paraId="06F8978D" w14:textId="1D7D8380" w:rsidR="00804B8F" w:rsidRPr="006F5B1E" w:rsidRDefault="00634BDD" w:rsidP="000D7F80">
            <w:pPr>
              <w:pStyle w:val="Style1"/>
              <w:numPr>
                <w:ilvl w:val="0"/>
                <w:numId w:val="0"/>
              </w:numPr>
              <w:rPr>
                <w:b w:val="0"/>
                <w:bCs/>
              </w:rPr>
            </w:pPr>
            <w:r w:rsidRPr="006F5B1E">
              <w:rPr>
                <w:b w:val="0"/>
                <w:bCs/>
              </w:rPr>
              <w:lastRenderedPageBreak/>
              <w:t>1</w:t>
            </w:r>
            <w:r w:rsidR="00A72B68" w:rsidRPr="006F5B1E">
              <w:rPr>
                <w:b w:val="0"/>
                <w:bCs/>
              </w:rPr>
              <w:t>4</w:t>
            </w:r>
            <w:r w:rsidRPr="006F5B1E">
              <w:rPr>
                <w:b w:val="0"/>
                <w:bCs/>
              </w:rPr>
              <w:t xml:space="preserve">.5. </w:t>
            </w:r>
            <w:r w:rsidR="00804B8F" w:rsidRPr="006F5B1E">
              <w:rPr>
                <w:b w:val="0"/>
                <w:bCs/>
              </w:rPr>
              <w:t xml:space="preserve">Pēc formas - </w:t>
            </w:r>
            <w:r w:rsidR="00804B8F" w:rsidRPr="006F5B1E">
              <w:t xml:space="preserve">nolikuma </w:t>
            </w:r>
            <w:r w:rsidR="00DC40AC" w:rsidRPr="006F5B1E">
              <w:t>3</w:t>
            </w:r>
            <w:r w:rsidR="00804B8F" w:rsidRPr="006F5B1E">
              <w:t>. pielikums</w:t>
            </w:r>
            <w:r w:rsidR="00804B8F" w:rsidRPr="006F5B1E">
              <w:rPr>
                <w:b w:val="0"/>
                <w:bCs/>
              </w:rPr>
              <w:t xml:space="preserve">, </w:t>
            </w:r>
            <w:r w:rsidR="002E1ECD" w:rsidRPr="002E1ECD">
              <w:rPr>
                <w:b w:val="0"/>
                <w:bCs/>
              </w:rPr>
              <w:t>saskaņā ar tehnisko specifikāciju – nolikuma 2.pielikums.</w:t>
            </w:r>
          </w:p>
        </w:tc>
      </w:tr>
      <w:tr w:rsidR="007629A9" w:rsidRPr="006F5B1E" w14:paraId="741A7136" w14:textId="77777777" w:rsidTr="00AB55A0">
        <w:tc>
          <w:tcPr>
            <w:tcW w:w="10206" w:type="dxa"/>
            <w:gridSpan w:val="2"/>
          </w:tcPr>
          <w:p w14:paraId="15FE3C89" w14:textId="651220D5" w:rsidR="007629A9" w:rsidRPr="003F1F79" w:rsidRDefault="007629A9" w:rsidP="00664402">
            <w:pPr>
              <w:pStyle w:val="Style1"/>
              <w:numPr>
                <w:ilvl w:val="0"/>
                <w:numId w:val="16"/>
              </w:numPr>
            </w:pPr>
            <w:r w:rsidRPr="003F1F79">
              <w:t>Līgums izpildes nodrošinājums:</w:t>
            </w:r>
          </w:p>
          <w:p w14:paraId="5565084B" w14:textId="77777777" w:rsidR="007629A9" w:rsidRPr="003F1F79" w:rsidRDefault="007629A9" w:rsidP="000D7F80">
            <w:pPr>
              <w:pStyle w:val="Style1"/>
              <w:rPr>
                <w:b w:val="0"/>
                <w:bCs/>
              </w:rPr>
            </w:pPr>
            <w:r w:rsidRPr="003F1F79">
              <w:rPr>
                <w:b w:val="0"/>
                <w:bCs/>
              </w:rPr>
              <w:t xml:space="preserve">Līguma izpildes nodrošinājums konkursa uzvarētājam jāiesniedz pasūtītājam 15 (piecpadsmit) dienu laikā no līguma parakstīšanas dienas. </w:t>
            </w:r>
          </w:p>
          <w:p w14:paraId="1FFC0BC0" w14:textId="77777777" w:rsidR="007629A9" w:rsidRPr="003F1F79" w:rsidRDefault="007629A9" w:rsidP="000D7F80">
            <w:pPr>
              <w:pStyle w:val="Style1"/>
              <w:rPr>
                <w:b w:val="0"/>
                <w:bCs/>
              </w:rPr>
            </w:pPr>
            <w:r w:rsidRPr="003F1F79">
              <w:rPr>
                <w:b w:val="0"/>
                <w:bCs/>
              </w:rPr>
              <w:t xml:space="preserve">Līguma izpildes nodrošinājumam jāatbilst nolikumā un līgumā ietvertajiem nosacījumiem. Līguma izpildes nodrošinājuma summas apmērs ir 5% (pieci procenti) no kopējās līguma summas </w:t>
            </w:r>
            <w:proofErr w:type="spellStart"/>
            <w:r w:rsidRPr="003F1F79">
              <w:rPr>
                <w:b w:val="0"/>
                <w:bCs/>
              </w:rPr>
              <w:t>euro</w:t>
            </w:r>
            <w:proofErr w:type="spellEnd"/>
            <w:r w:rsidRPr="003F1F79">
              <w:rPr>
                <w:b w:val="0"/>
                <w:bCs/>
              </w:rPr>
              <w:t xml:space="preserve"> (EUR) bez PVN. </w:t>
            </w:r>
          </w:p>
          <w:p w14:paraId="235B8ACF" w14:textId="77777777" w:rsidR="007629A9" w:rsidRPr="003F1F79" w:rsidRDefault="007629A9" w:rsidP="000D7F80">
            <w:pPr>
              <w:pStyle w:val="Style1"/>
              <w:rPr>
                <w:b w:val="0"/>
                <w:bCs/>
              </w:rPr>
            </w:pPr>
            <w:r w:rsidRPr="003F1F79">
              <w:rPr>
                <w:b w:val="0"/>
                <w:bCs/>
              </w:rPr>
              <w:t>Līguma izpildes nodrošinājumam, ja tas iesniegts kā bankas garantija vai apdrošināšanas polise, jāatbilst šādiem noteikumiem:</w:t>
            </w:r>
          </w:p>
          <w:p w14:paraId="09E8FAAC" w14:textId="77777777" w:rsidR="007629A9" w:rsidRPr="003F1F79" w:rsidRDefault="007629A9" w:rsidP="000D7F80">
            <w:pPr>
              <w:pStyle w:val="Style1"/>
              <w:rPr>
                <w:b w:val="0"/>
                <w:bCs/>
              </w:rPr>
            </w:pPr>
            <w:r w:rsidRPr="003F1F79">
              <w:rPr>
                <w:b w:val="0"/>
                <w:bCs/>
              </w:rPr>
              <w:t>nodrošinājuma devējam jāapņemas samaksāt pasūtītājam nodrošinājuma summu bezstrīdus kārtībā pēc pasūtītāja pirmā pieprasījuma, ja:</w:t>
            </w:r>
          </w:p>
          <w:p w14:paraId="49E5594C" w14:textId="025C7CF9" w:rsidR="007629A9" w:rsidRPr="003F1F79" w:rsidRDefault="002F6667" w:rsidP="003F1F79">
            <w:pPr>
              <w:pStyle w:val="Style1"/>
              <w:numPr>
                <w:ilvl w:val="0"/>
                <w:numId w:val="0"/>
              </w:numPr>
              <w:ind w:left="858"/>
              <w:rPr>
                <w:b w:val="0"/>
                <w:bCs/>
              </w:rPr>
            </w:pPr>
            <w:r w:rsidRPr="003F1F79">
              <w:rPr>
                <w:b w:val="0"/>
                <w:bCs/>
              </w:rPr>
              <w:t xml:space="preserve">15.4.1. </w:t>
            </w:r>
            <w:r w:rsidR="00001FF6" w:rsidRPr="003F1F79">
              <w:rPr>
                <w:b w:val="0"/>
                <w:bCs/>
              </w:rPr>
              <w:t>Izpildītājs</w:t>
            </w:r>
            <w:r w:rsidR="007629A9" w:rsidRPr="003F1F79">
              <w:rPr>
                <w:b w:val="0"/>
                <w:bCs/>
              </w:rPr>
              <w:t xml:space="preserve"> nav izpildījis no Līguma izrietošās saistības pilnā apjomā vai kādā daļā;</w:t>
            </w:r>
          </w:p>
          <w:p w14:paraId="7E9F9704" w14:textId="0F758FD0" w:rsidR="007629A9" w:rsidRPr="003F1F79" w:rsidRDefault="002F6667" w:rsidP="003F1F79">
            <w:pPr>
              <w:pStyle w:val="Style1"/>
              <w:numPr>
                <w:ilvl w:val="0"/>
                <w:numId w:val="0"/>
              </w:numPr>
              <w:ind w:left="858"/>
              <w:rPr>
                <w:b w:val="0"/>
                <w:bCs/>
              </w:rPr>
            </w:pPr>
            <w:r w:rsidRPr="003F1F79">
              <w:rPr>
                <w:b w:val="0"/>
                <w:bCs/>
              </w:rPr>
              <w:t xml:space="preserve">15.4.2. </w:t>
            </w:r>
            <w:r w:rsidR="00001FF6" w:rsidRPr="003F1F79">
              <w:rPr>
                <w:b w:val="0"/>
                <w:bCs/>
              </w:rPr>
              <w:t>Izpildītājs</w:t>
            </w:r>
            <w:r w:rsidR="007629A9" w:rsidRPr="003F1F79">
              <w:rPr>
                <w:b w:val="0"/>
                <w:bCs/>
              </w:rPr>
              <w:t xml:space="preserve"> vienpusēji atkāpies no Līguma, izņemot, ja </w:t>
            </w:r>
            <w:r w:rsidR="00001FF6" w:rsidRPr="003F1F79">
              <w:rPr>
                <w:b w:val="0"/>
                <w:bCs/>
              </w:rPr>
              <w:t>Izpildītājs</w:t>
            </w:r>
            <w:r w:rsidR="007629A9" w:rsidRPr="003F1F79">
              <w:rPr>
                <w:b w:val="0"/>
                <w:bCs/>
              </w:rPr>
              <w:t xml:space="preserve"> vienpusēji atkāpies no Līguma pirms termiņa Pasūtītāja līgumsaistību nepienācīgas izpildes dēļ;</w:t>
            </w:r>
          </w:p>
          <w:p w14:paraId="4B716F8F" w14:textId="2C1ACCB8" w:rsidR="007629A9" w:rsidRPr="003F1F79" w:rsidRDefault="002F6667" w:rsidP="003F1F79">
            <w:pPr>
              <w:pStyle w:val="Style1"/>
              <w:numPr>
                <w:ilvl w:val="0"/>
                <w:numId w:val="0"/>
              </w:numPr>
              <w:ind w:left="858"/>
              <w:rPr>
                <w:b w:val="0"/>
                <w:bCs/>
              </w:rPr>
            </w:pPr>
            <w:r w:rsidRPr="003F1F79">
              <w:rPr>
                <w:b w:val="0"/>
                <w:bCs/>
              </w:rPr>
              <w:t xml:space="preserve">15.4.3. </w:t>
            </w:r>
            <w:r w:rsidR="007629A9" w:rsidRPr="003F1F79">
              <w:rPr>
                <w:b w:val="0"/>
                <w:bCs/>
              </w:rPr>
              <w:t xml:space="preserve">Pasūtītājs izmantojis Līgumā pielīgtās tiesības vienpusēji atkāpties no Līguma pirms termiņa </w:t>
            </w:r>
            <w:r w:rsidR="00001FF6" w:rsidRPr="003F1F79">
              <w:rPr>
                <w:b w:val="0"/>
                <w:bCs/>
              </w:rPr>
              <w:t>Izpildītāja</w:t>
            </w:r>
            <w:r w:rsidR="007629A9" w:rsidRPr="003F1F79">
              <w:rPr>
                <w:b w:val="0"/>
                <w:bCs/>
              </w:rPr>
              <w:t xml:space="preserve"> līgumsaistību nepienācīgas izpildes dēļ; </w:t>
            </w:r>
          </w:p>
          <w:p w14:paraId="59D1AB92" w14:textId="1B2C847D" w:rsidR="007629A9" w:rsidRPr="003F1F79" w:rsidRDefault="002F6667" w:rsidP="003F1F79">
            <w:pPr>
              <w:pStyle w:val="Style1"/>
              <w:numPr>
                <w:ilvl w:val="0"/>
                <w:numId w:val="0"/>
              </w:numPr>
              <w:ind w:left="858"/>
              <w:rPr>
                <w:b w:val="0"/>
                <w:bCs/>
              </w:rPr>
            </w:pPr>
            <w:r w:rsidRPr="003F1F79">
              <w:rPr>
                <w:b w:val="0"/>
                <w:bCs/>
              </w:rPr>
              <w:t xml:space="preserve">15.4.4. </w:t>
            </w:r>
            <w:r w:rsidR="007629A9" w:rsidRPr="003F1F79">
              <w:rPr>
                <w:b w:val="0"/>
                <w:bCs/>
              </w:rPr>
              <w:t xml:space="preserve">nepieciešams pilnībā vai daļēji dzēst </w:t>
            </w:r>
            <w:r w:rsidR="00001FF6" w:rsidRPr="003F1F79">
              <w:rPr>
                <w:b w:val="0"/>
                <w:bCs/>
              </w:rPr>
              <w:t>Izpildītāja</w:t>
            </w:r>
            <w:r w:rsidR="007629A9" w:rsidRPr="003F1F79">
              <w:rPr>
                <w:b w:val="0"/>
                <w:bCs/>
              </w:rPr>
              <w:t xml:space="preserve"> saistību neizpildes gadījumā nodarītos zaudējumus;</w:t>
            </w:r>
          </w:p>
          <w:p w14:paraId="5BAFEC16" w14:textId="15E37A7E" w:rsidR="007629A9" w:rsidRPr="003F1F79" w:rsidRDefault="00352258" w:rsidP="003F1F79">
            <w:pPr>
              <w:pStyle w:val="Style1"/>
              <w:numPr>
                <w:ilvl w:val="0"/>
                <w:numId w:val="0"/>
              </w:numPr>
              <w:ind w:left="858"/>
              <w:rPr>
                <w:b w:val="0"/>
                <w:bCs/>
              </w:rPr>
            </w:pPr>
            <w:r w:rsidRPr="003F1F79">
              <w:rPr>
                <w:b w:val="0"/>
                <w:bCs/>
              </w:rPr>
              <w:t xml:space="preserve">15.4.5. </w:t>
            </w:r>
            <w:r w:rsidR="007629A9" w:rsidRPr="003F1F79">
              <w:rPr>
                <w:b w:val="0"/>
                <w:bCs/>
              </w:rPr>
              <w:t xml:space="preserve">nepieciešams pilnībā vai daļēji dzēst </w:t>
            </w:r>
            <w:r w:rsidR="00001FF6" w:rsidRPr="003F1F79">
              <w:rPr>
                <w:b w:val="0"/>
                <w:bCs/>
              </w:rPr>
              <w:t>Izpildītāja</w:t>
            </w:r>
            <w:r w:rsidR="007629A9" w:rsidRPr="003F1F79">
              <w:rPr>
                <w:b w:val="0"/>
                <w:bCs/>
              </w:rPr>
              <w:t>m aprēķināto līgumsodu.</w:t>
            </w:r>
          </w:p>
          <w:p w14:paraId="0700DEFD" w14:textId="1CDF31E8" w:rsidR="007629A9" w:rsidRPr="003F1F79" w:rsidRDefault="007629A9" w:rsidP="000D7F80">
            <w:pPr>
              <w:pStyle w:val="Style1"/>
              <w:rPr>
                <w:b w:val="0"/>
                <w:bCs/>
              </w:rPr>
            </w:pPr>
            <w:r w:rsidRPr="003F1F79">
              <w:rPr>
                <w:b w:val="0"/>
                <w:bCs/>
              </w:rPr>
              <w:t xml:space="preserve">nodrošinājumam jābūt spēkā līdz </w:t>
            </w:r>
            <w:r w:rsidR="00352258" w:rsidRPr="003F1F79">
              <w:rPr>
                <w:b w:val="0"/>
                <w:bCs/>
              </w:rPr>
              <w:t xml:space="preserve">garantijas perioda beigām. Garantijas periods  uzsākas no </w:t>
            </w:r>
            <w:r w:rsidR="002C173B" w:rsidRPr="003F1F79">
              <w:rPr>
                <w:b w:val="0"/>
                <w:bCs/>
              </w:rPr>
              <w:t>Gala pieņemšanas–nodošanas akta abpusējas</w:t>
            </w:r>
            <w:r w:rsidRPr="003F1F79">
              <w:rPr>
                <w:b w:val="0"/>
                <w:bCs/>
              </w:rPr>
              <w:t xml:space="preserve"> parakstīšanas dienas.;</w:t>
            </w:r>
          </w:p>
          <w:p w14:paraId="47773EF7" w14:textId="77777777" w:rsidR="007629A9" w:rsidRPr="003F1F79" w:rsidRDefault="007629A9" w:rsidP="000D7F80">
            <w:pPr>
              <w:pStyle w:val="Style1"/>
              <w:rPr>
                <w:b w:val="0"/>
                <w:bCs/>
              </w:rPr>
            </w:pPr>
            <w:r w:rsidRPr="003F1F79">
              <w:rPr>
                <w:b w:val="0"/>
                <w:bCs/>
              </w:rPr>
              <w:t>nodrošinājumam jābūt no pretendenta puses neatsaucamam;</w:t>
            </w:r>
          </w:p>
          <w:p w14:paraId="44B76644" w14:textId="77777777" w:rsidR="007629A9" w:rsidRPr="003F1F79" w:rsidRDefault="007629A9" w:rsidP="000D7F80">
            <w:pPr>
              <w:pStyle w:val="Style1"/>
              <w:rPr>
                <w:b w:val="0"/>
                <w:bCs/>
              </w:rPr>
            </w:pPr>
            <w:r w:rsidRPr="003F1F79">
              <w:rPr>
                <w:b w:val="0"/>
                <w:bCs/>
              </w:rPr>
              <w:t>pasūtītājam nav jāpieprasa līguma izpildes nodrošinājuma summa no pretendenta pirms prasības iesniegšanas.</w:t>
            </w:r>
          </w:p>
          <w:p w14:paraId="1C16648C" w14:textId="0C9B88B0" w:rsidR="007629A9" w:rsidRPr="003F1F79" w:rsidRDefault="007629A9" w:rsidP="000D7F80">
            <w:pPr>
              <w:pStyle w:val="Style1"/>
              <w:rPr>
                <w:b w:val="0"/>
                <w:bCs/>
              </w:rPr>
            </w:pPr>
            <w:r w:rsidRPr="003F1F79">
              <w:rPr>
                <w:b w:val="0"/>
                <w:bCs/>
              </w:rPr>
              <w:t xml:space="preserve">Līguma izpildes nodrošinājumu, kas </w:t>
            </w:r>
            <w:r w:rsidR="00352258" w:rsidRPr="003F1F79">
              <w:rPr>
                <w:b w:val="0"/>
                <w:bCs/>
              </w:rPr>
              <w:t xml:space="preserve">iesniegts </w:t>
            </w:r>
            <w:r w:rsidRPr="003F1F79">
              <w:rPr>
                <w:b w:val="0"/>
                <w:bCs/>
              </w:rPr>
              <w:t xml:space="preserve">kā bankas garantija, pasūtītājs atgriezīs 10 (desmit) darba dienu laikā pēc garantijas </w:t>
            </w:r>
            <w:r w:rsidR="00352258" w:rsidRPr="003F1F79">
              <w:rPr>
                <w:b w:val="0"/>
                <w:bCs/>
              </w:rPr>
              <w:t>perioda beigām</w:t>
            </w:r>
            <w:r w:rsidRPr="003F1F79">
              <w:rPr>
                <w:b w:val="0"/>
                <w:bCs/>
              </w:rPr>
              <w:t>.</w:t>
            </w:r>
          </w:p>
          <w:p w14:paraId="512784B2" w14:textId="0665EFFC" w:rsidR="007629A9" w:rsidRPr="003F1F79" w:rsidRDefault="007629A9" w:rsidP="000D7F80">
            <w:pPr>
              <w:pStyle w:val="Style1"/>
              <w:rPr>
                <w:b w:val="0"/>
                <w:bCs/>
              </w:rPr>
            </w:pPr>
            <w:r w:rsidRPr="003F1F79">
              <w:rPr>
                <w:b w:val="0"/>
                <w:bCs/>
              </w:rPr>
              <w:t>Ja līguma darbības laikā līguma summa palielinās vairāk kā 10% apmērā, pretendents iesniedz jaunu līguma izpildes nodrošinājumu 15 (piecpadsmit) dienu laikā no grozījumu parakstīšanas dienas, atbilstoši nolikuma 1</w:t>
            </w:r>
            <w:r w:rsidR="00DC40AC" w:rsidRPr="003F1F79">
              <w:rPr>
                <w:b w:val="0"/>
                <w:bCs/>
              </w:rPr>
              <w:t>5</w:t>
            </w:r>
            <w:r w:rsidRPr="003F1F79">
              <w:rPr>
                <w:b w:val="0"/>
                <w:bCs/>
              </w:rPr>
              <w:t>.2.punktā noteiktajam.</w:t>
            </w:r>
          </w:p>
        </w:tc>
      </w:tr>
      <w:tr w:rsidR="007629A9" w:rsidRPr="006F5B1E" w14:paraId="281EE9FC" w14:textId="77777777" w:rsidTr="00AE46F7">
        <w:tc>
          <w:tcPr>
            <w:tcW w:w="10206" w:type="dxa"/>
            <w:gridSpan w:val="2"/>
          </w:tcPr>
          <w:p w14:paraId="443AF680" w14:textId="7045824E" w:rsidR="005916A5" w:rsidRPr="006F5B1E" w:rsidRDefault="009A6A5F" w:rsidP="00664402">
            <w:pPr>
              <w:pStyle w:val="Style1"/>
              <w:numPr>
                <w:ilvl w:val="0"/>
                <w:numId w:val="16"/>
              </w:numPr>
              <w:rPr>
                <w:b w:val="0"/>
                <w:bCs/>
              </w:rPr>
            </w:pPr>
            <w:r w:rsidRPr="006F5B1E">
              <w:t>Piedāvājuma nodrošinājums</w:t>
            </w:r>
            <w:r w:rsidR="00B01C43" w:rsidRPr="006F5B1E">
              <w:rPr>
                <w:b w:val="0"/>
                <w:bCs/>
              </w:rPr>
              <w:t>:</w:t>
            </w:r>
          </w:p>
          <w:p w14:paraId="072D88D8" w14:textId="60E5459D" w:rsidR="0012542A" w:rsidRDefault="0012542A" w:rsidP="000D7F80">
            <w:pPr>
              <w:pStyle w:val="Style1"/>
              <w:rPr>
                <w:b w:val="0"/>
                <w:bCs/>
              </w:rPr>
            </w:pPr>
            <w:r w:rsidRPr="0012542A">
              <w:rPr>
                <w:b w:val="0"/>
                <w:bCs/>
              </w:rPr>
              <w:t xml:space="preserve">Kopā ar iepirkuma piedāvājumu Pretendents iesniedz arī piedāvājuma nodrošinājumu </w:t>
            </w:r>
            <w:r w:rsidRPr="0012542A">
              <w:t>9 000,00 EUR</w:t>
            </w:r>
            <w:r w:rsidRPr="0012542A">
              <w:rPr>
                <w:b w:val="0"/>
                <w:bCs/>
              </w:rPr>
              <w:t xml:space="preserve"> (deviņi tūkstoši eiro un 00 centi) apmērā Latvijas Republikā vai ārvalstīs reģistrētas bankas galvojuma vai apdrošināšanas sabiedrības izsniegtas garantijas veidā, vai arī veic minētās summas ieskaitījumu SIA "ZAAO" bankas kontā.</w:t>
            </w:r>
          </w:p>
          <w:p w14:paraId="24CA3A81" w14:textId="44F85DA6" w:rsidR="00E55AFD" w:rsidRPr="006F5B1E" w:rsidRDefault="009A6A5F" w:rsidP="000D7F80">
            <w:pPr>
              <w:pStyle w:val="Style1"/>
              <w:rPr>
                <w:b w:val="0"/>
                <w:bCs/>
              </w:rPr>
            </w:pPr>
            <w:r w:rsidRPr="006F5B1E">
              <w:rPr>
                <w:b w:val="0"/>
                <w:bCs/>
              </w:rPr>
              <w:t>Piedāvājuma nodrošinājumam ir jāstājas spēkā ne vēlāk kā piedāvājumu iesniegšanas termiņā. Piedāvājuma nodrošinājumam ir jābūt spēkā ne mazāk kā 90 (deviņdesmit) dienas no piedāvājumu atvēršanas dienas vai līdz iepirkuma līguma noslēgšanai.</w:t>
            </w:r>
          </w:p>
          <w:p w14:paraId="43349B2F" w14:textId="3DD68873" w:rsidR="003C2F56" w:rsidRPr="006F5B1E" w:rsidRDefault="009A6A5F" w:rsidP="000D7F80">
            <w:pPr>
              <w:pStyle w:val="Style1"/>
              <w:rPr>
                <w:b w:val="0"/>
                <w:bCs/>
              </w:rPr>
            </w:pPr>
            <w:r w:rsidRPr="006F5B1E">
              <w:rPr>
                <w:b w:val="0"/>
                <w:bCs/>
              </w:rPr>
              <w:t>Piedāvājuma nodrošinājums iesniedzams kā bankas garantija vai apdrošināšanas polise, kurā ietvertie nosacījumi atbilst nolikuma 1</w:t>
            </w:r>
            <w:r w:rsidR="00DC40AC" w:rsidRPr="006F5B1E">
              <w:rPr>
                <w:b w:val="0"/>
                <w:bCs/>
              </w:rPr>
              <w:t>6</w:t>
            </w:r>
            <w:r w:rsidRPr="006F5B1E">
              <w:rPr>
                <w:b w:val="0"/>
                <w:bCs/>
              </w:rPr>
              <w:t xml:space="preserve">.1.punkta apakšpunktu prasībām, ar norādi: </w:t>
            </w:r>
            <w:r w:rsidR="0070568B" w:rsidRPr="006F5B1E">
              <w:rPr>
                <w:b w:val="0"/>
                <w:bCs/>
              </w:rPr>
              <w:t>“</w:t>
            </w:r>
            <w:r w:rsidR="00996BD0">
              <w:rPr>
                <w:b w:val="0"/>
                <w:bCs/>
              </w:rPr>
              <w:t xml:space="preserve">Automatizētas atkritumu šķirošanas iekārtas ar mākslīgā intelekta vadītu robotizētu </w:t>
            </w:r>
            <w:proofErr w:type="spellStart"/>
            <w:r w:rsidR="00996BD0">
              <w:rPr>
                <w:b w:val="0"/>
                <w:bCs/>
              </w:rPr>
              <w:t>satvērējroku</w:t>
            </w:r>
            <w:proofErr w:type="spellEnd"/>
            <w:r w:rsidR="00996BD0">
              <w:rPr>
                <w:b w:val="0"/>
                <w:bCs/>
              </w:rPr>
              <w:t xml:space="preserve"> sistēmu piegāde un uzstādīšana</w:t>
            </w:r>
            <w:r w:rsidR="0070568B" w:rsidRPr="006F5B1E">
              <w:rPr>
                <w:b w:val="0"/>
                <w:bCs/>
              </w:rPr>
              <w:t xml:space="preserve">”, ID Nr. ZAAO </w:t>
            </w:r>
            <w:r w:rsidR="00DF5732">
              <w:rPr>
                <w:b w:val="0"/>
                <w:bCs/>
              </w:rPr>
              <w:t>2026/43</w:t>
            </w:r>
            <w:r w:rsidR="0070568B" w:rsidRPr="006F5B1E">
              <w:rPr>
                <w:b w:val="0"/>
                <w:bCs/>
              </w:rPr>
              <w:t xml:space="preserve">/l, </w:t>
            </w:r>
            <w:r w:rsidRPr="006F5B1E">
              <w:rPr>
                <w:b w:val="0"/>
                <w:bCs/>
              </w:rPr>
              <w:t>piedāvājuma nodrošinājums</w:t>
            </w:r>
            <w:r w:rsidR="0070568B" w:rsidRPr="006F5B1E">
              <w:rPr>
                <w:b w:val="0"/>
                <w:bCs/>
              </w:rPr>
              <w:t>.</w:t>
            </w:r>
          </w:p>
          <w:p w14:paraId="1604AAAE" w14:textId="7F3F8740" w:rsidR="009A6A5F" w:rsidRPr="006F5B1E" w:rsidRDefault="009A6A5F" w:rsidP="000D7F80">
            <w:pPr>
              <w:pStyle w:val="Style1"/>
              <w:rPr>
                <w:b w:val="0"/>
                <w:bCs/>
              </w:rPr>
            </w:pPr>
            <w:r w:rsidRPr="006F5B1E">
              <w:rPr>
                <w:b w:val="0"/>
                <w:bCs/>
              </w:rPr>
              <w:t>Bankas garantijai jāietver šādi noteikumi:</w:t>
            </w:r>
          </w:p>
          <w:p w14:paraId="146FAD76" w14:textId="77777777" w:rsidR="00B01C43" w:rsidRPr="006F5B1E" w:rsidRDefault="009A6A5F" w:rsidP="000D7F80">
            <w:pPr>
              <w:pStyle w:val="Style1"/>
              <w:numPr>
                <w:ilvl w:val="0"/>
                <w:numId w:val="17"/>
              </w:numPr>
              <w:rPr>
                <w:b w:val="0"/>
                <w:bCs/>
              </w:rPr>
            </w:pPr>
            <w:r w:rsidRPr="006F5B1E">
              <w:rPr>
                <w:b w:val="0"/>
                <w:bCs/>
              </w:rPr>
              <w:t xml:space="preserve">garantijas devējam jāapņemas samaksāt pasūtītājam garantijas summu bezstrīdus kārtībā pēc pasūtītāja pirmā pieprasījuma PIL 50.panta sestās daļas 1. un 3.punktā noteiktajos gadījumos; </w:t>
            </w:r>
          </w:p>
          <w:p w14:paraId="56F4FE99" w14:textId="14142291" w:rsidR="00B01C43" w:rsidRPr="006F5B1E" w:rsidRDefault="009A6A5F" w:rsidP="000D7F80">
            <w:pPr>
              <w:pStyle w:val="Style1"/>
              <w:numPr>
                <w:ilvl w:val="0"/>
                <w:numId w:val="17"/>
              </w:numPr>
              <w:rPr>
                <w:b w:val="0"/>
                <w:bCs/>
              </w:rPr>
            </w:pPr>
            <w:r w:rsidRPr="006F5B1E">
              <w:rPr>
                <w:b w:val="0"/>
                <w:bCs/>
              </w:rPr>
              <w:t>garantijai jābūt spēkā nolikuma 1</w:t>
            </w:r>
            <w:r w:rsidR="00DC40AC" w:rsidRPr="006F5B1E">
              <w:rPr>
                <w:b w:val="0"/>
                <w:bCs/>
              </w:rPr>
              <w:t>6</w:t>
            </w:r>
            <w:r w:rsidRPr="006F5B1E">
              <w:rPr>
                <w:b w:val="0"/>
                <w:bCs/>
              </w:rPr>
              <w:t>.2. punktā noteiktajā termiņā;</w:t>
            </w:r>
          </w:p>
          <w:p w14:paraId="0BB7D831" w14:textId="77777777" w:rsidR="00B01C43" w:rsidRPr="006F5B1E" w:rsidRDefault="009A6A5F" w:rsidP="000D7F80">
            <w:pPr>
              <w:pStyle w:val="Style1"/>
              <w:numPr>
                <w:ilvl w:val="0"/>
                <w:numId w:val="17"/>
              </w:numPr>
              <w:rPr>
                <w:b w:val="0"/>
                <w:bCs/>
              </w:rPr>
            </w:pPr>
            <w:r w:rsidRPr="006F5B1E">
              <w:rPr>
                <w:b w:val="0"/>
                <w:bCs/>
              </w:rPr>
              <w:t>garantijai jābūt no pretendenta puses neatsaucamai;</w:t>
            </w:r>
          </w:p>
          <w:p w14:paraId="0BA96086" w14:textId="77777777" w:rsidR="00B01C43" w:rsidRPr="006F5B1E" w:rsidRDefault="009A6A5F" w:rsidP="000D7F80">
            <w:pPr>
              <w:pStyle w:val="Style1"/>
              <w:numPr>
                <w:ilvl w:val="0"/>
                <w:numId w:val="17"/>
              </w:numPr>
              <w:rPr>
                <w:b w:val="0"/>
                <w:bCs/>
              </w:rPr>
            </w:pPr>
            <w:r w:rsidRPr="006F5B1E">
              <w:rPr>
                <w:b w:val="0"/>
                <w:bCs/>
              </w:rPr>
              <w:lastRenderedPageBreak/>
              <w:t>Pasūtītājam nav jāpieprasa piedāvājuma nodrošinājuma summa no pretendenta pirms pieprasījuma iesniegšanas bankai;</w:t>
            </w:r>
          </w:p>
          <w:p w14:paraId="4D16768F" w14:textId="5BD4BED2" w:rsidR="009A6A5F" w:rsidRPr="006F5B1E" w:rsidRDefault="009A6A5F" w:rsidP="000D7F80">
            <w:pPr>
              <w:pStyle w:val="Style1"/>
              <w:numPr>
                <w:ilvl w:val="0"/>
                <w:numId w:val="17"/>
              </w:numPr>
              <w:rPr>
                <w:b w:val="0"/>
                <w:bCs/>
              </w:rPr>
            </w:pPr>
            <w:r w:rsidRPr="006F5B1E">
              <w:rPr>
                <w:b w:val="0"/>
                <w:bCs/>
              </w:rPr>
              <w:t>garantijai piemērojami Starptautiskās tirdzniecības kameras noteikumi „</w:t>
            </w:r>
            <w:proofErr w:type="spellStart"/>
            <w:r w:rsidRPr="006F5B1E">
              <w:rPr>
                <w:b w:val="0"/>
                <w:bCs/>
              </w:rPr>
              <w:t>The</w:t>
            </w:r>
            <w:proofErr w:type="spellEnd"/>
            <w:r w:rsidRPr="006F5B1E">
              <w:rPr>
                <w:b w:val="0"/>
                <w:bCs/>
              </w:rPr>
              <w:t xml:space="preserve"> ICC </w:t>
            </w:r>
            <w:proofErr w:type="spellStart"/>
            <w:r w:rsidRPr="006F5B1E">
              <w:rPr>
                <w:b w:val="0"/>
                <w:bCs/>
              </w:rPr>
              <w:t>Uniform</w:t>
            </w:r>
            <w:proofErr w:type="spellEnd"/>
            <w:r w:rsidRPr="006F5B1E">
              <w:rPr>
                <w:b w:val="0"/>
                <w:bCs/>
              </w:rPr>
              <w:t xml:space="preserve"> </w:t>
            </w:r>
            <w:proofErr w:type="spellStart"/>
            <w:r w:rsidRPr="006F5B1E">
              <w:rPr>
                <w:b w:val="0"/>
                <w:bCs/>
              </w:rPr>
              <w:t>Rulesfor</w:t>
            </w:r>
            <w:proofErr w:type="spellEnd"/>
            <w:r w:rsidRPr="006F5B1E">
              <w:rPr>
                <w:b w:val="0"/>
                <w:bCs/>
              </w:rPr>
              <w:t xml:space="preserve"> </w:t>
            </w:r>
            <w:proofErr w:type="spellStart"/>
            <w:r w:rsidRPr="006F5B1E">
              <w:rPr>
                <w:b w:val="0"/>
                <w:bCs/>
              </w:rPr>
              <w:t>Demand</w:t>
            </w:r>
            <w:proofErr w:type="spellEnd"/>
            <w:r w:rsidRPr="006F5B1E">
              <w:rPr>
                <w:b w:val="0"/>
                <w:bCs/>
              </w:rPr>
              <w:t xml:space="preserve"> </w:t>
            </w:r>
            <w:proofErr w:type="spellStart"/>
            <w:r w:rsidRPr="006F5B1E">
              <w:rPr>
                <w:b w:val="0"/>
                <w:bCs/>
              </w:rPr>
              <w:t>Guarantees</w:t>
            </w:r>
            <w:proofErr w:type="spellEnd"/>
            <w:r w:rsidRPr="006F5B1E">
              <w:rPr>
                <w:b w:val="0"/>
                <w:bCs/>
              </w:rPr>
              <w:t xml:space="preserve">”, ICC </w:t>
            </w:r>
            <w:proofErr w:type="spellStart"/>
            <w:r w:rsidRPr="006F5B1E">
              <w:rPr>
                <w:b w:val="0"/>
                <w:bCs/>
              </w:rPr>
              <w:t>Publication</w:t>
            </w:r>
            <w:proofErr w:type="spellEnd"/>
            <w:r w:rsidRPr="006F5B1E">
              <w:rPr>
                <w:b w:val="0"/>
                <w:bCs/>
              </w:rPr>
              <w:t xml:space="preserve"> No. 758, bet attiecībā uz jautājumiem, kurus neregulē minētie Starptautiskās tirdzniecības kameras noteikumi, šai garantijai piemērojami Latvijas Republikas normatīvie akti. Prasības un strīdi, kas saistīti ar šo garantiju, izskatāmi Latvijas Republikas tiesā saskaņā ar Latvijas Republikas normatīvajiem tiesību aktiem.</w:t>
            </w:r>
          </w:p>
          <w:p w14:paraId="71CF337F" w14:textId="3D32ECC7" w:rsidR="009A6A5F" w:rsidRPr="006F5B1E" w:rsidRDefault="009A6A5F" w:rsidP="000D7F80">
            <w:pPr>
              <w:pStyle w:val="Style1"/>
              <w:rPr>
                <w:b w:val="0"/>
                <w:bCs/>
              </w:rPr>
            </w:pPr>
            <w:r w:rsidRPr="006F5B1E">
              <w:rPr>
                <w:b w:val="0"/>
                <w:bCs/>
              </w:rPr>
              <w:t>Apdrošināšanas polisei jāatbilst šādiem noteikumiem:</w:t>
            </w:r>
          </w:p>
          <w:p w14:paraId="37046B21" w14:textId="77777777" w:rsidR="00C2404A" w:rsidRPr="006F5B1E" w:rsidRDefault="009A6A5F" w:rsidP="000D7F80">
            <w:pPr>
              <w:pStyle w:val="Style1"/>
              <w:numPr>
                <w:ilvl w:val="0"/>
                <w:numId w:val="18"/>
              </w:numPr>
              <w:rPr>
                <w:b w:val="0"/>
                <w:bCs/>
              </w:rPr>
            </w:pPr>
            <w:r w:rsidRPr="006F5B1E">
              <w:rPr>
                <w:b w:val="0"/>
                <w:bCs/>
              </w:rPr>
              <w:t>apdrošinātājam jāapņemas samaksāt pasūtītājam piedāvājuma nodrošinājuma summu bezstrīdus kārtībā pēc pasūtītāja pirmā pieprasījuma PIL 50.panta sestās daļas 1.un 3.punktā noteiktajos gadījumos;</w:t>
            </w:r>
          </w:p>
          <w:p w14:paraId="186B0C8B" w14:textId="15BF6494" w:rsidR="009A6A5F" w:rsidRPr="006F5B1E" w:rsidRDefault="009A6A5F" w:rsidP="000D7F80">
            <w:pPr>
              <w:pStyle w:val="Style1"/>
              <w:numPr>
                <w:ilvl w:val="0"/>
                <w:numId w:val="18"/>
              </w:numPr>
              <w:rPr>
                <w:b w:val="0"/>
                <w:bCs/>
              </w:rPr>
            </w:pPr>
            <w:r w:rsidRPr="006F5B1E">
              <w:rPr>
                <w:b w:val="0"/>
                <w:bCs/>
              </w:rPr>
              <w:t xml:space="preserve">apdrošināšanas polisei jābūt spēkā iepirkuma nolikuma </w:t>
            </w:r>
            <w:r w:rsidR="00634BDD" w:rsidRPr="006F5B1E">
              <w:rPr>
                <w:b w:val="0"/>
                <w:bCs/>
              </w:rPr>
              <w:t>1</w:t>
            </w:r>
            <w:r w:rsidR="00DC40AC" w:rsidRPr="006F5B1E">
              <w:rPr>
                <w:b w:val="0"/>
                <w:bCs/>
              </w:rPr>
              <w:t>6</w:t>
            </w:r>
            <w:r w:rsidRPr="006F5B1E">
              <w:rPr>
                <w:b w:val="0"/>
                <w:bCs/>
              </w:rPr>
              <w:t>.2. punktā noteiktajā termiņā un izpildāmai no piedāvājuma atvēršanas brīža, t.i., apdrošināšanas prēmijai jābūt samaksātai uz piedāvājuma iesniegšanas brīdi, ko pierāda piedāvājumā iekļautais samaksu apliecinošais dokuments;</w:t>
            </w:r>
          </w:p>
          <w:p w14:paraId="2079F154" w14:textId="77777777" w:rsidR="00C2404A" w:rsidRPr="006F5B1E" w:rsidRDefault="009A6A5F" w:rsidP="000D7F80">
            <w:pPr>
              <w:pStyle w:val="Style1"/>
              <w:numPr>
                <w:ilvl w:val="0"/>
                <w:numId w:val="18"/>
              </w:numPr>
              <w:rPr>
                <w:b w:val="0"/>
                <w:bCs/>
              </w:rPr>
            </w:pPr>
            <w:r w:rsidRPr="006F5B1E">
              <w:rPr>
                <w:b w:val="0"/>
                <w:bCs/>
              </w:rPr>
              <w:t>polisei jābūt no pretendenta puses neatsaucamai;</w:t>
            </w:r>
          </w:p>
          <w:p w14:paraId="21112261" w14:textId="77777777" w:rsidR="00C2404A" w:rsidRPr="006F5B1E" w:rsidRDefault="009A6A5F" w:rsidP="000D7F80">
            <w:pPr>
              <w:pStyle w:val="Style1"/>
              <w:numPr>
                <w:ilvl w:val="0"/>
                <w:numId w:val="18"/>
              </w:numPr>
              <w:rPr>
                <w:b w:val="0"/>
                <w:bCs/>
              </w:rPr>
            </w:pPr>
            <w:r w:rsidRPr="006F5B1E">
              <w:rPr>
                <w:b w:val="0"/>
                <w:bCs/>
              </w:rPr>
              <w:t>pasūtītājam nav jāpieprasa piedāvājuma nodrošinājuma summa no pretendenta pirms pieteikuma iesniegšanas apdrošinātājam;</w:t>
            </w:r>
          </w:p>
          <w:p w14:paraId="17946D19" w14:textId="3501CC8E" w:rsidR="009A6A5F" w:rsidRPr="006F5B1E" w:rsidRDefault="009A6A5F" w:rsidP="000D7F80">
            <w:pPr>
              <w:pStyle w:val="Style1"/>
              <w:numPr>
                <w:ilvl w:val="0"/>
                <w:numId w:val="18"/>
              </w:numPr>
              <w:rPr>
                <w:b w:val="0"/>
                <w:bCs/>
              </w:rPr>
            </w:pPr>
            <w:r w:rsidRPr="006F5B1E">
              <w:rPr>
                <w:b w:val="0"/>
                <w:bCs/>
              </w:rPr>
              <w:t>prasības un strīdi, kas saistīti ar apdrošināšanas polisi, izskatāmi Latvijas Republikas tiesā saskaņā ar Latvijas Republikas normatīvajiem tiesību aktiem.</w:t>
            </w:r>
          </w:p>
          <w:p w14:paraId="342A0C9C" w14:textId="7EE4260E" w:rsidR="009A6A5F" w:rsidRPr="006F5B1E" w:rsidRDefault="009A6A5F" w:rsidP="000D7F80">
            <w:pPr>
              <w:pStyle w:val="Style1"/>
              <w:rPr>
                <w:b w:val="0"/>
                <w:bCs/>
              </w:rPr>
            </w:pPr>
            <w:r w:rsidRPr="006F5B1E">
              <w:rPr>
                <w:b w:val="0"/>
                <w:bCs/>
              </w:rPr>
              <w:t>Ja piedāvājuma nodrošinājums ir noteiktās naudas summas iemaksa Pasūtītāja norādītajā kontā:</w:t>
            </w:r>
          </w:p>
          <w:p w14:paraId="4C327CCF" w14:textId="22804355" w:rsidR="009A6A5F" w:rsidRPr="006F5B1E" w:rsidRDefault="009A6A5F" w:rsidP="000D7F80">
            <w:pPr>
              <w:pStyle w:val="Style1"/>
              <w:numPr>
                <w:ilvl w:val="0"/>
                <w:numId w:val="19"/>
              </w:numPr>
              <w:rPr>
                <w:b w:val="0"/>
                <w:bCs/>
              </w:rPr>
            </w:pPr>
            <w:r w:rsidRPr="006F5B1E">
              <w:rPr>
                <w:b w:val="0"/>
                <w:bCs/>
              </w:rPr>
              <w:t>nolikuma 1</w:t>
            </w:r>
            <w:r w:rsidR="00DC40AC" w:rsidRPr="006F5B1E">
              <w:rPr>
                <w:b w:val="0"/>
                <w:bCs/>
              </w:rPr>
              <w:t>6</w:t>
            </w:r>
            <w:r w:rsidRPr="006F5B1E">
              <w:rPr>
                <w:b w:val="0"/>
                <w:bCs/>
              </w:rPr>
              <w:t>.1.punktā noteiktā naudas summa ir jāiemaksā pilnā apjomā SIA “ZAAO” (reģistrācijas Nr. 44103015509) kontā LV41HABA0001408040040 (AS Swedbank) līdz piedāvājumu iesniegšanas termiņa beigām, maksājuma uzdevumā norādot precīzu iepirkuma nosaukumu, identifikācijas numuru, daļas numuru un nosaukumu;</w:t>
            </w:r>
          </w:p>
          <w:p w14:paraId="242437BC" w14:textId="77777777" w:rsidR="00DB7CF6" w:rsidRPr="006F5B1E" w:rsidRDefault="009A6A5F" w:rsidP="000D7F80">
            <w:pPr>
              <w:pStyle w:val="Style1"/>
              <w:numPr>
                <w:ilvl w:val="0"/>
                <w:numId w:val="19"/>
              </w:numPr>
              <w:rPr>
                <w:b w:val="0"/>
                <w:bCs/>
              </w:rPr>
            </w:pPr>
            <w:r w:rsidRPr="006F5B1E">
              <w:rPr>
                <w:b w:val="0"/>
                <w:bCs/>
              </w:rPr>
              <w:t>maksājuma dokumentu, kas apliecina piedāvājuma nodrošinājuma iemaksu, iekļauj pie piedāvājuma;</w:t>
            </w:r>
          </w:p>
          <w:p w14:paraId="1D10903C" w14:textId="548241D4" w:rsidR="009A6A5F" w:rsidRPr="006F5B1E" w:rsidRDefault="009A6A5F" w:rsidP="000D7F80">
            <w:pPr>
              <w:pStyle w:val="Style1"/>
              <w:numPr>
                <w:ilvl w:val="0"/>
                <w:numId w:val="19"/>
              </w:numPr>
              <w:rPr>
                <w:b w:val="0"/>
                <w:bCs/>
              </w:rPr>
            </w:pPr>
            <w:r w:rsidRPr="006F5B1E">
              <w:rPr>
                <w:b w:val="0"/>
                <w:bCs/>
              </w:rPr>
              <w:t>iemaksāto piedāvājuma nodrošinājuma summu pilnā apjomā pasūtītājs atmaksā pretendentam pēc iepirkuma līguma noslēgšanas vai piedāvājuma nodrošinājuma derīguma termiņa beigām, kā arī gadījumos, kad iepirkumu komisija pieņems lēmumu par iepirkuma procedūras pārtraukšanu vai izbeigšanu bez rezultātiem, pēc tam, kad būs beidzies PIL noteiktais komisijas lēmuma apstrīdēšanas termiņš. Pasūtītājs izdarīs maksājumu 10 (desmit) darba dienu laikā pēc jebkura no iepriekš minēto apstākļu iestāšanās dienas.</w:t>
            </w:r>
          </w:p>
          <w:p w14:paraId="5EAB6AB7" w14:textId="77777777" w:rsidR="006636DA" w:rsidRPr="006F5B1E" w:rsidRDefault="009A6A5F" w:rsidP="000D7F80">
            <w:pPr>
              <w:pStyle w:val="Style1"/>
              <w:rPr>
                <w:b w:val="0"/>
                <w:bCs/>
              </w:rPr>
            </w:pPr>
            <w:r w:rsidRPr="006F5B1E">
              <w:rPr>
                <w:b w:val="0"/>
                <w:bCs/>
              </w:rPr>
              <w:t xml:space="preserve">Ja pretendents ir personu apvienība vai personālsabiedrība, tad piedāvājuma nodrošinājumam jābūt noformētam tā, ka tas attiecas uz visiem pretendenta dalībniekiem. Iemaksājot piedāvājuma nodrošinājuma summu SIA “ZAAO” norādītajā kontā, paši vienojas, kurš no dalībniekiem iemaksā šo summu. Maksājuma mērķī norāda personu apvienības dalībniekus un Nolikuma 16.3. punktā minēto norādi.  </w:t>
            </w:r>
          </w:p>
          <w:p w14:paraId="3AEADB39" w14:textId="77777777" w:rsidR="00973667" w:rsidRPr="006F5B1E" w:rsidRDefault="009A6A5F" w:rsidP="000D7F80">
            <w:pPr>
              <w:pStyle w:val="Style1"/>
              <w:rPr>
                <w:b w:val="0"/>
                <w:bCs/>
              </w:rPr>
            </w:pPr>
            <w:r w:rsidRPr="006F5B1E">
              <w:rPr>
                <w:b w:val="0"/>
                <w:bCs/>
              </w:rPr>
              <w:t>Apdrošināšanas polises vai bankas garantijas piedāvājuma nodrošinājuma dokumentu iesniedz pie pieteikuma.</w:t>
            </w:r>
          </w:p>
          <w:p w14:paraId="393457F3" w14:textId="6ECFCC21" w:rsidR="007629A9" w:rsidRPr="006F5B1E" w:rsidRDefault="009A6A5F" w:rsidP="000D7F80">
            <w:pPr>
              <w:pStyle w:val="Style1"/>
              <w:rPr>
                <w:b w:val="0"/>
                <w:bCs/>
              </w:rPr>
            </w:pPr>
            <w:r w:rsidRPr="006F5B1E">
              <w:rPr>
                <w:b w:val="0"/>
                <w:bCs/>
              </w:rPr>
              <w:t xml:space="preserve">Pasūtītājs ietur piedāvājuma nodrošinājumu saskaņā ar PIL 50.panta sestās daļas 1. un 3.punktu. </w:t>
            </w:r>
          </w:p>
        </w:tc>
      </w:tr>
    </w:tbl>
    <w:p w14:paraId="233A60C0" w14:textId="77777777" w:rsidR="00336AB9" w:rsidRPr="006F5B1E" w:rsidRDefault="00336AB9" w:rsidP="00336AB9">
      <w:pPr>
        <w:keepNext/>
        <w:spacing w:before="240" w:after="60"/>
        <w:jc w:val="center"/>
        <w:outlineLvl w:val="0"/>
        <w:rPr>
          <w:b/>
          <w:bCs/>
          <w:kern w:val="2"/>
          <w:sz w:val="32"/>
          <w:szCs w:val="32"/>
        </w:rPr>
      </w:pPr>
      <w:bookmarkStart w:id="18" w:name="__RefHeading___Toc506558427"/>
      <w:bookmarkStart w:id="19" w:name="_Toc125969647"/>
      <w:bookmarkStart w:id="20" w:name="_Toc184809891"/>
      <w:bookmarkStart w:id="21" w:name="_Toc233626776"/>
      <w:r w:rsidRPr="006F5B1E">
        <w:rPr>
          <w:b/>
          <w:bCs/>
          <w:kern w:val="2"/>
        </w:rPr>
        <w:lastRenderedPageBreak/>
        <w:t>III. PIEDĀVĀJUMU IESNIEGŠANAS UN ATVĒRŠANAS NOSACĪJUMI</w:t>
      </w:r>
      <w:bookmarkEnd w:id="18"/>
      <w:bookmarkEnd w:id="19"/>
      <w:bookmarkEnd w:id="20"/>
      <w:bookmarkEnd w:id="21"/>
    </w:p>
    <w:p w14:paraId="119E5BED" w14:textId="77777777" w:rsidR="00336AB9" w:rsidRPr="006F5B1E" w:rsidRDefault="00336AB9" w:rsidP="000D7F80">
      <w:pPr>
        <w:pStyle w:val="Sarakstarindkopa"/>
        <w:numPr>
          <w:ilvl w:val="0"/>
          <w:numId w:val="16"/>
        </w:numPr>
        <w:spacing w:line="23" w:lineRule="atLeast"/>
        <w:jc w:val="both"/>
        <w:rPr>
          <w:lang w:val="lv-LV"/>
        </w:rPr>
      </w:pPr>
      <w:bookmarkStart w:id="22" w:name="__RefHeading___Toc506558428"/>
      <w:r w:rsidRPr="006F5B1E">
        <w:rPr>
          <w:lang w:val="lv-LV"/>
        </w:rPr>
        <w:t xml:space="preserve">Ievērojot Publisko iepirkumu likuma 39.panta pirmajā daļā noteikto, </w:t>
      </w:r>
      <w:r w:rsidRPr="006F5B1E">
        <w:rPr>
          <w:b/>
          <w:bCs/>
          <w:lang w:val="lv-LV"/>
        </w:rPr>
        <w:t>piedāvājumi ir iesniedzami tikai elektroniski EIS e-konkursu apakšsistēmā</w:t>
      </w:r>
      <w:r w:rsidRPr="006F5B1E">
        <w:rPr>
          <w:lang w:val="lv-LV"/>
        </w:rPr>
        <w:t xml:space="preserve">. Pēc noteiktā termiņa vai ārpus EIS e-konkursu apakšsistēmas iesniegtie piedāvājumi tiks atzīti par neatbilstošiem nolikuma prasībām un tiks atgriezti iesniedzējiem. </w:t>
      </w:r>
      <w:r w:rsidRPr="006F5B1E">
        <w:rPr>
          <w:b/>
          <w:bCs/>
          <w:lang w:val="lv-LV"/>
        </w:rPr>
        <w:t xml:space="preserve">Piedāvājumu iesniegšanas termiņš ir norādīts Iepirkumu uzraudzības birojā publicētajā paziņojumā par līgumu un Pasūtītāja EIS e-konkursu apakšsistēmā un tie tiks atvērti </w:t>
      </w:r>
      <w:r w:rsidRPr="006F5B1E">
        <w:rPr>
          <w:b/>
          <w:bCs/>
          <w:lang w:val="lv-LV"/>
        </w:rPr>
        <w:lastRenderedPageBreak/>
        <w:t>ne ātrāk kā četras stundas pēc piedāvājumu iesniegšanas termiņa beigām</w:t>
      </w:r>
      <w:r w:rsidRPr="006F5B1E">
        <w:rPr>
          <w:lang w:val="lv-LV"/>
        </w:rPr>
        <w:t>, izņemot Publisko iepirkumu likuma 68. panta septītajā daļā minēto gadījumu.</w:t>
      </w:r>
    </w:p>
    <w:p w14:paraId="03395317" w14:textId="77777777" w:rsidR="00336AB9" w:rsidRPr="006F5B1E" w:rsidRDefault="00336AB9">
      <w:pPr>
        <w:pStyle w:val="Sarakstarindkopa"/>
        <w:numPr>
          <w:ilvl w:val="0"/>
          <w:numId w:val="16"/>
        </w:numPr>
        <w:spacing w:line="23" w:lineRule="atLeast"/>
        <w:jc w:val="both"/>
        <w:rPr>
          <w:lang w:val="lv-LV"/>
        </w:rPr>
      </w:pPr>
      <w:r w:rsidRPr="006F5B1E">
        <w:rPr>
          <w:lang w:val="lv-LV"/>
        </w:rPr>
        <w:t>Piedāvājumu atvēršana notiks EIS e-konkursu apakšsistēmā. Ārpus EIS e-konkursu apakšsistēmas iesniegtie piedāvājumi tiks atzīti par neatbilstošiem atklāta konkursa nolikuma prasībām.</w:t>
      </w:r>
    </w:p>
    <w:p w14:paraId="4935517A" w14:textId="77777777" w:rsidR="00336AB9" w:rsidRPr="006F5B1E" w:rsidRDefault="00336AB9">
      <w:pPr>
        <w:pStyle w:val="Sarakstarindkopa"/>
        <w:numPr>
          <w:ilvl w:val="0"/>
          <w:numId w:val="16"/>
        </w:numPr>
        <w:spacing w:line="23" w:lineRule="atLeast"/>
        <w:jc w:val="both"/>
        <w:rPr>
          <w:lang w:val="lv-LV"/>
        </w:rPr>
      </w:pPr>
      <w:r w:rsidRPr="006F5B1E">
        <w:rPr>
          <w:lang w:val="lv-LV"/>
        </w:rPr>
        <w:t xml:space="preserve">Piedāvājumu atvēršana notiek, izmantojot tīmekļvietnē </w:t>
      </w:r>
      <w:hyperlink r:id="rId18" w:history="1">
        <w:r w:rsidRPr="006F5B1E">
          <w:rPr>
            <w:rStyle w:val="Hipersaite"/>
            <w:lang w:val="lv-LV"/>
          </w:rPr>
          <w:t>www.eis.gov.lv</w:t>
        </w:r>
      </w:hyperlink>
      <w:r w:rsidRPr="006F5B1E">
        <w:rPr>
          <w:lang w:val="lv-LV"/>
        </w:rPr>
        <w:t xml:space="preserve">  pieejamos rīkus piedāvājumu elektroniskai saņemšanai.</w:t>
      </w:r>
    </w:p>
    <w:p w14:paraId="1D83910A" w14:textId="77777777" w:rsidR="00336AB9" w:rsidRPr="006F5B1E" w:rsidRDefault="00336AB9">
      <w:pPr>
        <w:pStyle w:val="Sarakstarindkopa"/>
        <w:numPr>
          <w:ilvl w:val="0"/>
          <w:numId w:val="16"/>
        </w:numPr>
        <w:spacing w:line="23" w:lineRule="atLeast"/>
        <w:jc w:val="both"/>
        <w:rPr>
          <w:lang w:val="lv-LV"/>
        </w:rPr>
      </w:pPr>
      <w:r w:rsidRPr="006F5B1E">
        <w:rPr>
          <w:lang w:val="lv-LV"/>
        </w:rPr>
        <w:t>EIS e-konkursu apakšsistēma nodrošina piedāvājumu pirmā līmeņa šifrēšanu. 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5B5FDD56" w14:textId="77777777" w:rsidR="00336AB9" w:rsidRPr="006F5B1E" w:rsidRDefault="00336AB9">
      <w:pPr>
        <w:numPr>
          <w:ilvl w:val="0"/>
          <w:numId w:val="16"/>
        </w:numPr>
        <w:spacing w:line="23" w:lineRule="atLeast"/>
        <w:ind w:left="357" w:hanging="357"/>
        <w:jc w:val="both"/>
        <w:rPr>
          <w:rFonts w:eastAsia="Calibri"/>
          <w:bCs/>
          <w:color w:val="000000"/>
        </w:rPr>
      </w:pPr>
      <w:r w:rsidRPr="006F5B1E">
        <w:rPr>
          <w:rFonts w:eastAsia="Calibri"/>
          <w:bCs/>
          <w:color w:val="000000"/>
        </w:rPr>
        <w:t>Ja konstatēti elektroniskās informācijas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PIL 35.panta trešās daļas izpratnē.</w:t>
      </w:r>
    </w:p>
    <w:p w14:paraId="07BB08A2" w14:textId="77777777" w:rsidR="00336AB9" w:rsidRPr="006F5B1E" w:rsidRDefault="00336AB9">
      <w:pPr>
        <w:numPr>
          <w:ilvl w:val="0"/>
          <w:numId w:val="16"/>
        </w:numPr>
        <w:spacing w:line="276" w:lineRule="auto"/>
        <w:ind w:left="357" w:hanging="357"/>
        <w:jc w:val="both"/>
        <w:rPr>
          <w:rFonts w:eastAsia="Calibri"/>
          <w:bCs/>
        </w:rPr>
      </w:pPr>
      <w:r w:rsidRPr="006F5B1E">
        <w:t xml:space="preserve">Piedāvājumu atvēršanas sanāksme ir atklāta un tajā var piedalīties visas ieinteresētās personas, reģistrējoties piedāvājumu atvēršanas sanāksmes reģistrācijas lapā. </w:t>
      </w:r>
      <w:r w:rsidRPr="006F5B1E">
        <w:rPr>
          <w:u w:val="single"/>
        </w:rPr>
        <w:t>Iesniegto piedāvājumu atvēršanas procesam var sekot līdzi tiešsaistes režīmā EIS e-konkursu apakšsistēmā.</w:t>
      </w:r>
      <w:r w:rsidRPr="006F5B1E">
        <w:t xml:space="preserve"> </w:t>
      </w:r>
    </w:p>
    <w:p w14:paraId="2D46E0E8" w14:textId="77777777" w:rsidR="00336AB9" w:rsidRPr="006F5B1E" w:rsidRDefault="00336AB9">
      <w:pPr>
        <w:numPr>
          <w:ilvl w:val="0"/>
          <w:numId w:val="16"/>
        </w:numPr>
        <w:spacing w:line="276" w:lineRule="auto"/>
        <w:ind w:left="357" w:hanging="357"/>
        <w:jc w:val="both"/>
        <w:rPr>
          <w:rFonts w:eastAsia="Calibri"/>
          <w:bCs/>
        </w:rPr>
      </w:pPr>
      <w:r w:rsidRPr="006F5B1E">
        <w:rPr>
          <w:rFonts w:eastAsia="Calibri"/>
          <w:bCs/>
        </w:rPr>
        <w:t xml:space="preserve">Piedāvājumu atvēršanas norisi, kā arī visas nosauktās ziņas, Komisijas sekretārs protokolē piedāvājumu atvēršanas sanāksmes protokolā. Piedāvājumu atvēršanas sanāksmes protokols tiek publicēts EIS e-konkursu apakšsistēmā </w:t>
      </w:r>
      <w:hyperlink r:id="rId19" w:history="1">
        <w:r w:rsidRPr="006F5B1E">
          <w:rPr>
            <w:rFonts w:eastAsia="Calibri"/>
            <w:bCs/>
          </w:rPr>
          <w:t>www.eis.gov.lv/EKEIS/Supplier/</w:t>
        </w:r>
      </w:hyperlink>
      <w:r w:rsidRPr="006F5B1E">
        <w:rPr>
          <w:rFonts w:eastAsia="Calibri"/>
          <w:bCs/>
        </w:rPr>
        <w:t>.</w:t>
      </w:r>
    </w:p>
    <w:p w14:paraId="132EE4A6" w14:textId="77777777" w:rsidR="00336AB9" w:rsidRPr="006F5B1E" w:rsidRDefault="00336AB9">
      <w:pPr>
        <w:numPr>
          <w:ilvl w:val="0"/>
          <w:numId w:val="16"/>
        </w:numPr>
        <w:spacing w:line="276" w:lineRule="auto"/>
        <w:ind w:left="357" w:hanging="357"/>
        <w:jc w:val="both"/>
        <w:rPr>
          <w:rFonts w:eastAsia="Calibri"/>
          <w:bCs/>
        </w:rPr>
      </w:pPr>
      <w:r w:rsidRPr="006F5B1E">
        <w:rPr>
          <w:rFonts w:eastAsia="Calibri"/>
          <w:bCs/>
        </w:rPr>
        <w:t>Pēc visu piedāvājumu atvēršanas piedāvājumu atvēršanas sanāksme tiek slēgta.</w:t>
      </w:r>
    </w:p>
    <w:p w14:paraId="090668E8" w14:textId="77777777" w:rsidR="00336AB9" w:rsidRPr="006F5B1E" w:rsidRDefault="00336AB9">
      <w:pPr>
        <w:numPr>
          <w:ilvl w:val="0"/>
          <w:numId w:val="16"/>
        </w:numPr>
        <w:spacing w:line="276" w:lineRule="auto"/>
        <w:ind w:left="357" w:hanging="357"/>
        <w:jc w:val="both"/>
        <w:rPr>
          <w:rFonts w:eastAsia="Calibri"/>
          <w:bCs/>
        </w:rPr>
      </w:pPr>
      <w:r w:rsidRPr="006F5B1E">
        <w:rPr>
          <w:rFonts w:eastAsia="Helvetica"/>
        </w:rPr>
        <w:t>Ja ir iesniegts iesniegums Iepirkumu uzraudzības birojā attiecībā uz prasībām, kas noteiktas nolikumā vai paziņojumā par līgumu, tad pasūtītājs rīkojas Ministru kabineta 2017.gada 28.februāra noteikumu Nr.107 “Iepirkumu procedūru un metu konkursu norises kārtība”</w:t>
      </w:r>
      <w:r w:rsidRPr="006F5B1E">
        <w:rPr>
          <w:rFonts w:eastAsia="Helvetica"/>
          <w:vertAlign w:val="superscript"/>
        </w:rPr>
        <w:footnoteReference w:id="2"/>
      </w:r>
      <w:r w:rsidRPr="006F5B1E">
        <w:rPr>
          <w:rFonts w:eastAsia="Helvetica"/>
        </w:rPr>
        <w:t xml:space="preserve"> 14.punktā noteiktajā kārtībā.</w:t>
      </w:r>
    </w:p>
    <w:p w14:paraId="55F35363" w14:textId="77777777" w:rsidR="00336AB9" w:rsidRPr="006F5B1E" w:rsidRDefault="00336AB9">
      <w:pPr>
        <w:numPr>
          <w:ilvl w:val="0"/>
          <w:numId w:val="16"/>
        </w:numPr>
        <w:spacing w:line="276" w:lineRule="auto"/>
        <w:ind w:left="357" w:hanging="357"/>
        <w:jc w:val="both"/>
        <w:rPr>
          <w:rFonts w:eastAsia="Calibri"/>
          <w:bCs/>
        </w:rPr>
      </w:pPr>
      <w:r w:rsidRPr="006F5B1E">
        <w:t xml:space="preserve">Ja no sistēmas uzturētāja ir saņemts paziņojums par traucējumiem elektroniskās informācijas sistēmas darbībā, kuru dēļ nav iespējams iesniegt piedāvājumus vai nav iespējams nodrošināt piedāvājumu drošību, </w:t>
      </w:r>
      <w:r w:rsidRPr="006F5B1E">
        <w:rPr>
          <w:rFonts w:eastAsia="Helvetica"/>
        </w:rPr>
        <w:t>pasūtītājs rīkojas Ministru kabineta 2017.gada 28.februāra noteikumu Nr.107 “Iepirkumu procedūru un metu konkursu norises kārtība”</w:t>
      </w:r>
      <w:r w:rsidRPr="006F5B1E">
        <w:rPr>
          <w:rFonts w:eastAsia="Helvetica"/>
          <w:vertAlign w:val="superscript"/>
        </w:rPr>
        <w:t>2</w:t>
      </w:r>
      <w:r w:rsidRPr="006F5B1E">
        <w:rPr>
          <w:rFonts w:eastAsia="Helvetica"/>
        </w:rPr>
        <w:t xml:space="preserve"> 13.punktā noteiktajā kārtībā.</w:t>
      </w:r>
    </w:p>
    <w:p w14:paraId="72D2E543" w14:textId="77777777" w:rsidR="00336AB9" w:rsidRPr="006F5B1E" w:rsidRDefault="00336AB9" w:rsidP="00336AB9">
      <w:pPr>
        <w:ind w:left="357"/>
        <w:rPr>
          <w:rFonts w:eastAsia="Calibri"/>
          <w:bCs/>
        </w:rPr>
      </w:pPr>
    </w:p>
    <w:p w14:paraId="1FB2358D" w14:textId="77777777" w:rsidR="00336AB9" w:rsidRPr="006F5B1E" w:rsidRDefault="00336AB9" w:rsidP="00336AB9">
      <w:pPr>
        <w:keepNext/>
        <w:numPr>
          <w:ilvl w:val="1"/>
          <w:numId w:val="0"/>
        </w:numPr>
        <w:tabs>
          <w:tab w:val="num" w:pos="0"/>
        </w:tabs>
        <w:ind w:left="357" w:hanging="357"/>
        <w:jc w:val="center"/>
        <w:outlineLvl w:val="1"/>
        <w:rPr>
          <w:b/>
          <w:bCs/>
          <w:iCs/>
          <w:szCs w:val="28"/>
        </w:rPr>
      </w:pPr>
      <w:bookmarkStart w:id="23" w:name="_Toc125969648"/>
      <w:bookmarkStart w:id="24" w:name="_Toc184809892"/>
      <w:bookmarkStart w:id="25" w:name="_Toc233626777"/>
      <w:bookmarkEnd w:id="22"/>
      <w:r w:rsidRPr="006F5B1E">
        <w:rPr>
          <w:b/>
          <w:bCs/>
          <w:iCs/>
          <w:szCs w:val="28"/>
        </w:rPr>
        <w:t>IV. PIEDĀVĀJUMA NOFORMĒŠANAS PRASĪBAS</w:t>
      </w:r>
      <w:bookmarkEnd w:id="23"/>
      <w:bookmarkEnd w:id="24"/>
      <w:bookmarkEnd w:id="25"/>
    </w:p>
    <w:p w14:paraId="1EF2835E" w14:textId="77777777" w:rsidR="000D7F80" w:rsidRPr="006F5B1E" w:rsidRDefault="00336AB9" w:rsidP="000D7F80">
      <w:pPr>
        <w:numPr>
          <w:ilvl w:val="0"/>
          <w:numId w:val="16"/>
        </w:numPr>
        <w:spacing w:line="276" w:lineRule="auto"/>
        <w:ind w:left="357" w:hanging="357"/>
        <w:jc w:val="both"/>
        <w:rPr>
          <w:rFonts w:eastAsia="Calibri"/>
          <w:bCs/>
        </w:rPr>
      </w:pPr>
      <w:r w:rsidRPr="006F5B1E">
        <w:rPr>
          <w:rFonts w:eastAsia="Calibri"/>
        </w:rPr>
        <w:t>Piedāvājums jāiesniedz elektroniski EIS e-konkursu apakšsistēmā, ievērojot šādas pretendenta izvēles iespējas</w:t>
      </w:r>
      <w:r w:rsidRPr="006F5B1E">
        <w:rPr>
          <w:rFonts w:eastAsia="Calibri"/>
          <w:bCs/>
        </w:rPr>
        <w:t>:</w:t>
      </w:r>
    </w:p>
    <w:p w14:paraId="3FFDA7FC" w14:textId="77777777" w:rsidR="000D7F80" w:rsidRPr="006F5B1E" w:rsidRDefault="00336AB9" w:rsidP="000D7F80">
      <w:pPr>
        <w:numPr>
          <w:ilvl w:val="1"/>
          <w:numId w:val="16"/>
        </w:numPr>
        <w:spacing w:line="276" w:lineRule="auto"/>
        <w:jc w:val="both"/>
        <w:rPr>
          <w:rFonts w:eastAsia="Calibri"/>
          <w:bCs/>
        </w:rPr>
      </w:pPr>
      <w:r w:rsidRPr="006F5B1E">
        <w:t>Izmantojot EIS e-konkursu apakšsistēmas piedāvātos rīkus, aizpildot minētās sistēmas e-konkursu apakšsistēmā šīs iepirkuma procedūras sadaļā ievietotās formas;</w:t>
      </w:r>
    </w:p>
    <w:p w14:paraId="312B56FC" w14:textId="08ABC051" w:rsidR="00336AB9" w:rsidRPr="006F5B1E" w:rsidRDefault="00336AB9" w:rsidP="000D7F80">
      <w:pPr>
        <w:numPr>
          <w:ilvl w:val="1"/>
          <w:numId w:val="16"/>
        </w:numPr>
        <w:spacing w:line="276" w:lineRule="auto"/>
        <w:jc w:val="both"/>
        <w:rPr>
          <w:rFonts w:eastAsia="Calibri"/>
          <w:bCs/>
        </w:rPr>
      </w:pPr>
      <w:r w:rsidRPr="006F5B1E">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666D16F0" w14:textId="77777777" w:rsidR="000D7F80" w:rsidRPr="006F5B1E" w:rsidRDefault="00336AB9" w:rsidP="000D7F80">
      <w:pPr>
        <w:numPr>
          <w:ilvl w:val="0"/>
          <w:numId w:val="16"/>
        </w:numPr>
        <w:spacing w:line="276" w:lineRule="auto"/>
        <w:ind w:left="357" w:hanging="357"/>
        <w:jc w:val="both"/>
        <w:rPr>
          <w:rFonts w:eastAsia="Calibri"/>
        </w:rPr>
      </w:pPr>
      <w:r w:rsidRPr="006F5B1E">
        <w:t>Sagatavojot piedāvājumu, pretendents ievēro, ka:</w:t>
      </w:r>
    </w:p>
    <w:p w14:paraId="16771039" w14:textId="77777777" w:rsidR="000D7F80" w:rsidRPr="006F5B1E" w:rsidRDefault="00336AB9" w:rsidP="000D7F80">
      <w:pPr>
        <w:numPr>
          <w:ilvl w:val="1"/>
          <w:numId w:val="16"/>
        </w:numPr>
        <w:spacing w:line="276" w:lineRule="auto"/>
        <w:jc w:val="both"/>
        <w:rPr>
          <w:rFonts w:eastAsia="Calibri"/>
        </w:rPr>
      </w:pPr>
      <w:r w:rsidRPr="006F5B1E">
        <w:lastRenderedPageBreak/>
        <w:t>Iesniedzamie piedāvājuma dokumenti jāaizpilda tikai elektroniski (elektroniskā dokumentā), atsevišķos elektroniskos dokumentos ar Microsoft Office rīkiem lasāmā formātā;</w:t>
      </w:r>
    </w:p>
    <w:p w14:paraId="47E74F55" w14:textId="77777777" w:rsidR="000D7F80" w:rsidRPr="006F5B1E" w:rsidRDefault="00336AB9" w:rsidP="000D7F80">
      <w:pPr>
        <w:numPr>
          <w:ilvl w:val="1"/>
          <w:numId w:val="16"/>
        </w:numPr>
        <w:spacing w:line="276" w:lineRule="auto"/>
        <w:jc w:val="both"/>
        <w:rPr>
          <w:rFonts w:eastAsia="Calibri"/>
        </w:rPr>
      </w:pPr>
      <w:r w:rsidRPr="006F5B1E">
        <w:t xml:space="preserve">Dokumentus paraksta pretendenta </w:t>
      </w:r>
      <w:proofErr w:type="spellStart"/>
      <w:r w:rsidRPr="006F5B1E">
        <w:t>paraksttiesīga</w:t>
      </w:r>
      <w:proofErr w:type="spellEnd"/>
      <w:r w:rsidRPr="006F5B1E">
        <w:t xml:space="preserve"> amatpersona vai pilnvarota persona. Ja dokumentus paraksta pilnvarotā persona, piedāvājumam pievieno attiecīgās pilnvaras apliecinātu kopiju, ko pievieno pretendenta atlases dokumentiem</w:t>
      </w:r>
      <w:r w:rsidRPr="006F5B1E">
        <w:rPr>
          <w:iCs/>
        </w:rPr>
        <w:t xml:space="preserve"> (ja attiecināms)</w:t>
      </w:r>
      <w:r w:rsidRPr="006F5B1E">
        <w:t>;</w:t>
      </w:r>
    </w:p>
    <w:p w14:paraId="05E9FB52" w14:textId="10131A5E" w:rsidR="00336AB9" w:rsidRPr="006F5B1E" w:rsidRDefault="00336AB9" w:rsidP="000D7F80">
      <w:pPr>
        <w:numPr>
          <w:ilvl w:val="1"/>
          <w:numId w:val="16"/>
        </w:numPr>
        <w:spacing w:line="276" w:lineRule="auto"/>
        <w:jc w:val="both"/>
        <w:rPr>
          <w:rFonts w:eastAsia="Calibri"/>
        </w:rPr>
      </w:pPr>
      <w:r w:rsidRPr="006F5B1E">
        <w:t>Iesniedzot, citus dokumentus pretendents pēc saviem ieskatiem ir tiesīgs parakstīt tos ar EIS piedāvāto elektronisko parakstu vai ar drošu elektronisko parakstu.</w:t>
      </w:r>
    </w:p>
    <w:p w14:paraId="7C5B334E" w14:textId="77777777" w:rsidR="00336AB9" w:rsidRPr="006F5B1E" w:rsidRDefault="00336AB9">
      <w:pPr>
        <w:numPr>
          <w:ilvl w:val="0"/>
          <w:numId w:val="16"/>
        </w:numPr>
        <w:spacing w:line="276" w:lineRule="auto"/>
        <w:ind w:left="357" w:hanging="357"/>
        <w:jc w:val="both"/>
        <w:rPr>
          <w:rFonts w:eastAsia="Calibri"/>
        </w:rPr>
      </w:pPr>
      <w:r w:rsidRPr="006F5B1E">
        <w:rPr>
          <w:bCs/>
        </w:rPr>
        <w:t xml:space="preserve">Pretendentam piedāvājums jāsagatavo un jāiesniedz latviešu valodā. </w:t>
      </w:r>
      <w:r w:rsidRPr="006F5B1E">
        <w:t xml:space="preserve">Piedāvājumā iekļautajiem dokumentiem jābūt skaidri salasāmiem. </w:t>
      </w:r>
      <w:r w:rsidRPr="006F5B1E">
        <w:rPr>
          <w:color w:val="000000"/>
          <w:lang w:bidi="ne-NP"/>
        </w:rPr>
        <w:t>Ja piedāvājumā iekļaujamā informācija ir citā valodā, pretendents pievieno tulkojumu latviešu valodā, kas sagatavots atbilstoši normatīvajiem aktiem par kārtību, kādā apliecināmi dokumentu tulkojumi valsts valodā</w:t>
      </w:r>
      <w:r w:rsidRPr="006F5B1E">
        <w:rPr>
          <w:color w:val="000000"/>
          <w:vertAlign w:val="superscript"/>
          <w:lang w:bidi="ne-NP"/>
        </w:rPr>
        <w:footnoteReference w:id="3"/>
      </w:r>
      <w:r w:rsidRPr="006F5B1E">
        <w:rPr>
          <w:color w:val="000000"/>
          <w:lang w:bidi="ne-NP"/>
        </w:rPr>
        <w:t>.</w:t>
      </w:r>
    </w:p>
    <w:p w14:paraId="51CC3238" w14:textId="77777777" w:rsidR="00336AB9" w:rsidRPr="006F5B1E" w:rsidRDefault="00336AB9">
      <w:pPr>
        <w:numPr>
          <w:ilvl w:val="0"/>
          <w:numId w:val="16"/>
        </w:numPr>
        <w:spacing w:line="276" w:lineRule="auto"/>
        <w:ind w:left="357" w:hanging="357"/>
        <w:jc w:val="both"/>
      </w:pPr>
      <w:r w:rsidRPr="006F5B1E">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21AF63FD" w14:textId="77777777" w:rsidR="00336AB9" w:rsidRPr="006F5B1E" w:rsidRDefault="00336AB9">
      <w:pPr>
        <w:numPr>
          <w:ilvl w:val="0"/>
          <w:numId w:val="16"/>
        </w:numPr>
        <w:spacing w:line="276" w:lineRule="auto"/>
        <w:ind w:left="357" w:hanging="357"/>
        <w:jc w:val="both"/>
      </w:pPr>
      <w:r w:rsidRPr="006F5B1E">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609BABFD" w14:textId="77777777" w:rsidR="00336AB9" w:rsidRPr="006F5B1E" w:rsidRDefault="00336AB9">
      <w:pPr>
        <w:numPr>
          <w:ilvl w:val="0"/>
          <w:numId w:val="16"/>
        </w:numPr>
        <w:spacing w:line="276" w:lineRule="auto"/>
        <w:ind w:left="357" w:hanging="357"/>
        <w:jc w:val="both"/>
      </w:pPr>
      <w:r w:rsidRPr="006F5B1E">
        <w:t>Iesniedzot piedāvājumu, pretendents pilnībā atzīst visus nolikumā (t.sk. tā pielikumos un formās, kuras ir ievietotas EIS e-konkursu apakšsistēmas šā iepirkuma sadaļā) ietvertos nosacījumus.</w:t>
      </w:r>
    </w:p>
    <w:p w14:paraId="4F21E2E6" w14:textId="77777777" w:rsidR="00336AB9" w:rsidRPr="006F5B1E" w:rsidRDefault="00336AB9">
      <w:pPr>
        <w:numPr>
          <w:ilvl w:val="0"/>
          <w:numId w:val="16"/>
        </w:numPr>
        <w:spacing w:line="276" w:lineRule="auto"/>
        <w:ind w:left="357" w:hanging="357"/>
        <w:jc w:val="both"/>
        <w:rPr>
          <w:bCs/>
          <w:iCs/>
          <w:vanish/>
        </w:rPr>
      </w:pPr>
      <w:r w:rsidRPr="006F5B1E">
        <w:rPr>
          <w:rFonts w:eastAsia="Calibri"/>
          <w:bCs/>
        </w:rPr>
        <w:t>Pretendents kā sākotnējo pierādījumu atbilstībai paziņojumā par līgumu vai iepirkuma procedūras dokumentos noteiktajām pretendentu atlases prasībām ir tiesīgs iesniegt Eiropas vienoto iepirkuma procedūras dokumentu, turpmāk – ESPD. Ja pretendents izvēlējies iesniegt ESPD, pretendents aizpilda ESPD I daļu, II daļu, III daļu, IV daļas A, C sadaļu un VI daļu. Ja pretendents izvēlējies iesniegt ESPD</w:t>
      </w:r>
      <w:r w:rsidRPr="006F5B1E">
        <w:rPr>
          <w:rFonts w:eastAsia="Calibri"/>
          <w:bCs/>
          <w:vertAlign w:val="superscript"/>
        </w:rPr>
        <w:footnoteReference w:id="4"/>
      </w:r>
      <w:r w:rsidRPr="006F5B1E">
        <w:rPr>
          <w:rFonts w:eastAsia="Calibri"/>
          <w:bCs/>
        </w:rPr>
        <w:t xml:space="preserve">,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w:t>
      </w:r>
      <w:r w:rsidRPr="006F5B1E">
        <w:t>un par tā norādīto apakšuzņēmēju, kura veicamo darbu vērtība ir vismaz 10 000 EUR. Piegādātāju apvienība iesniedz atsevišķu ESPD par katru tās dalībnieku. Pretendents var iesniegt ESPD, kas ir bijis iesniegts citā iepirkuma procedūrā, ja apliecina, ka tajā iekļautā informācija ir pareiza</w:t>
      </w:r>
      <w:r w:rsidRPr="006F5B1E">
        <w:rPr>
          <w:rFonts w:eastAsia="Calibri"/>
          <w:bCs/>
        </w:rPr>
        <w:t xml:space="preserve">. </w:t>
      </w:r>
    </w:p>
    <w:p w14:paraId="620A7129" w14:textId="77777777" w:rsidR="00336AB9" w:rsidRPr="006F5B1E" w:rsidRDefault="00336AB9" w:rsidP="00336AB9">
      <w:pPr>
        <w:ind w:left="357" w:hanging="357"/>
        <w:rPr>
          <w:bCs/>
          <w:iCs/>
          <w:vanish/>
        </w:rPr>
      </w:pPr>
    </w:p>
    <w:p w14:paraId="45A42968" w14:textId="77777777" w:rsidR="00336AB9" w:rsidRPr="006F5B1E" w:rsidRDefault="00336AB9" w:rsidP="00336AB9">
      <w:pPr>
        <w:ind w:left="357" w:hanging="357"/>
        <w:rPr>
          <w:bCs/>
          <w:iCs/>
          <w:vanish/>
        </w:rPr>
      </w:pPr>
    </w:p>
    <w:p w14:paraId="45D549C1" w14:textId="77777777" w:rsidR="00336AB9" w:rsidRPr="006F5B1E" w:rsidRDefault="00336AB9" w:rsidP="00336AB9">
      <w:pPr>
        <w:ind w:left="357" w:hanging="357"/>
        <w:rPr>
          <w:bCs/>
          <w:iCs/>
          <w:vanish/>
        </w:rPr>
      </w:pPr>
    </w:p>
    <w:p w14:paraId="227B5C30" w14:textId="77777777" w:rsidR="00336AB9" w:rsidRPr="006F5B1E" w:rsidRDefault="00336AB9" w:rsidP="00336AB9">
      <w:pPr>
        <w:ind w:left="357" w:hanging="357"/>
        <w:rPr>
          <w:bCs/>
          <w:iCs/>
          <w:vanish/>
        </w:rPr>
      </w:pPr>
    </w:p>
    <w:p w14:paraId="718C6691" w14:textId="77777777" w:rsidR="00336AB9" w:rsidRPr="006F5B1E" w:rsidRDefault="00336AB9" w:rsidP="00336AB9">
      <w:pPr>
        <w:ind w:left="357" w:hanging="357"/>
        <w:rPr>
          <w:color w:val="000000"/>
        </w:rPr>
      </w:pPr>
      <w:r w:rsidRPr="006F5B1E">
        <w:rPr>
          <w:color w:val="000000"/>
        </w:rPr>
        <w:t xml:space="preserve"> Pretendentam veidlapā jāiekļauj informācija, ESPD III daļas D sadaļā “Citi izslēgšanas iemesli, kurus var noteikt līgumslēdzējas iestādes vai līgumslēdzēja dalībvalsts tiesību normās”, par Starptautisko un Latvijas Republikas nacionālo sankciju likuma 11.</w:t>
      </w:r>
      <w:r w:rsidRPr="006F5B1E">
        <w:rPr>
          <w:color w:val="000000"/>
          <w:vertAlign w:val="superscript"/>
        </w:rPr>
        <w:t>1</w:t>
      </w:r>
      <w:r w:rsidRPr="006F5B1E">
        <w:rPr>
          <w:color w:val="000000"/>
        </w:rPr>
        <w:t xml:space="preserve"> panta pirmo daļu. Pasūtītājam jebkurā iepirkuma procedūras stadijā ir tiesības prasīt, lai Pretendents iesniedz visus dokumentus vai daļu no tiem, kas apliecina tā atbilstību iepirkuma procedūras dokumentos noteiktajām Pretendentu atlases prasībām.</w:t>
      </w:r>
    </w:p>
    <w:p w14:paraId="3247AD4E" w14:textId="77777777" w:rsidR="00336AB9" w:rsidRPr="006F5B1E" w:rsidRDefault="00336AB9">
      <w:pPr>
        <w:numPr>
          <w:ilvl w:val="0"/>
          <w:numId w:val="16"/>
        </w:numPr>
        <w:spacing w:line="276" w:lineRule="auto"/>
        <w:ind w:left="357" w:hanging="357"/>
        <w:jc w:val="both"/>
      </w:pPr>
      <w:r w:rsidRPr="006F5B1E">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02D06115" w14:textId="77777777" w:rsidR="00336AB9" w:rsidRPr="006F5B1E" w:rsidRDefault="00336AB9" w:rsidP="00336AB9"/>
    <w:p w14:paraId="0F290AA5" w14:textId="77777777" w:rsidR="00336AB9" w:rsidRPr="006F5B1E" w:rsidRDefault="00336AB9" w:rsidP="00336AB9">
      <w:pPr>
        <w:keepNext/>
        <w:ind w:left="357" w:hanging="357"/>
        <w:jc w:val="center"/>
        <w:outlineLvl w:val="0"/>
        <w:rPr>
          <w:b/>
          <w:bCs/>
          <w:kern w:val="2"/>
        </w:rPr>
      </w:pPr>
      <w:bookmarkStart w:id="26" w:name="_Toc413751967"/>
      <w:bookmarkStart w:id="27" w:name="_Toc535418808"/>
      <w:bookmarkStart w:id="28" w:name="_Toc125969649"/>
      <w:bookmarkStart w:id="29" w:name="_Toc184809893"/>
      <w:bookmarkStart w:id="30" w:name="_Toc233626778"/>
      <w:r w:rsidRPr="006F5B1E">
        <w:rPr>
          <w:b/>
          <w:bCs/>
          <w:kern w:val="2"/>
        </w:rPr>
        <w:lastRenderedPageBreak/>
        <w:t>V. PIEDĀVĀJUMU IZVĒLES KRITĒRIJS UN VĒRTĒŠANA</w:t>
      </w:r>
      <w:bookmarkEnd w:id="26"/>
      <w:bookmarkEnd w:id="27"/>
      <w:bookmarkEnd w:id="28"/>
      <w:bookmarkEnd w:id="29"/>
      <w:bookmarkEnd w:id="30"/>
    </w:p>
    <w:p w14:paraId="348A0F45" w14:textId="77777777" w:rsidR="00336AB9" w:rsidRPr="006F5B1E" w:rsidRDefault="00336AB9" w:rsidP="00336AB9">
      <w:pPr>
        <w:ind w:left="357" w:hanging="357"/>
      </w:pPr>
    </w:p>
    <w:p w14:paraId="2F78A4CE" w14:textId="77777777" w:rsidR="00336AB9" w:rsidRPr="006F5B1E" w:rsidRDefault="00336AB9">
      <w:pPr>
        <w:numPr>
          <w:ilvl w:val="0"/>
          <w:numId w:val="16"/>
        </w:numPr>
        <w:spacing w:line="276" w:lineRule="auto"/>
        <w:jc w:val="both"/>
      </w:pPr>
      <w:r w:rsidRPr="006F5B1E">
        <w:t>Komisija pārbauda piedāvājumu atbilstību iepirkuma procedūras dokumentos noteiktajām prasībām un izvēlas piedāvājumu vai piedāvājumus saskaņā ar noteiktajiem piedāvājuma izvērtēšanas kritērijiem.</w:t>
      </w:r>
    </w:p>
    <w:p w14:paraId="42574B67" w14:textId="057DC22E" w:rsidR="00336AB9" w:rsidRPr="006F5B1E" w:rsidRDefault="00336AB9">
      <w:pPr>
        <w:numPr>
          <w:ilvl w:val="0"/>
          <w:numId w:val="16"/>
        </w:numPr>
        <w:spacing w:line="276" w:lineRule="auto"/>
        <w:jc w:val="both"/>
      </w:pPr>
      <w:r w:rsidRPr="006F5B1E">
        <w:t xml:space="preserve">Komisija izvēlēsies </w:t>
      </w:r>
      <w:r w:rsidRPr="006F5B1E">
        <w:rPr>
          <w:b/>
          <w:bCs/>
        </w:rPr>
        <w:t>saimnieciski visizdevīgāko piedāvājumu ar viszemāko cenu</w:t>
      </w:r>
      <w:r w:rsidRPr="006F5B1E">
        <w:t xml:space="preserve"> atbilstoši PIL 51.panta ceturtajai daļai, kas nosaka, ka  pasūtītājs piedāvājumu salīdzināšanai un izvērtēšanai ir tiesīgs izmantot tikai cenu, ja sagatavotā tehniskā specifikācija ir detalizēta un citiem kritērijiem nav būtiskas nozīmes piedāvājuma izvēlē.</w:t>
      </w:r>
    </w:p>
    <w:p w14:paraId="29F47CB8" w14:textId="4E670CCE" w:rsidR="00336AB9" w:rsidRPr="006F5B1E" w:rsidRDefault="00336AB9">
      <w:pPr>
        <w:numPr>
          <w:ilvl w:val="0"/>
          <w:numId w:val="16"/>
        </w:numPr>
        <w:spacing w:line="276" w:lineRule="auto"/>
        <w:ind w:left="357" w:hanging="357"/>
        <w:jc w:val="both"/>
      </w:pPr>
      <w:r w:rsidRPr="006F5B1E">
        <w:rPr>
          <w:color w:val="000000"/>
        </w:rPr>
        <w:t>Vērtējot piedāvājumu, Komisija ņem vērā kopējo līgumcenu bez pievienotās vērtības nodokļa.</w:t>
      </w:r>
    </w:p>
    <w:p w14:paraId="23617191" w14:textId="77777777" w:rsidR="00336AB9" w:rsidRPr="006F5B1E" w:rsidRDefault="00336AB9">
      <w:pPr>
        <w:numPr>
          <w:ilvl w:val="0"/>
          <w:numId w:val="16"/>
        </w:numPr>
        <w:spacing w:line="276" w:lineRule="auto"/>
        <w:ind w:left="357" w:hanging="357"/>
        <w:jc w:val="both"/>
        <w:rPr>
          <w:b/>
          <w:bCs/>
        </w:rPr>
      </w:pPr>
      <w:r w:rsidRPr="006F5B1E">
        <w:rPr>
          <w:b/>
          <w:bCs/>
        </w:rPr>
        <w:t>Komisija piedāvājumu vērtēšanu veic šādos etapos:</w:t>
      </w:r>
    </w:p>
    <w:p w14:paraId="6C4E8F88" w14:textId="261875AE" w:rsidR="00336AB9" w:rsidRPr="006F5B1E" w:rsidRDefault="00336AB9" w:rsidP="000D7F80">
      <w:pPr>
        <w:pStyle w:val="Style1"/>
      </w:pPr>
      <w:r w:rsidRPr="006F5B1E">
        <w:t>Piedāvājumu vērtēšanas pamatnoteikumi:</w:t>
      </w:r>
    </w:p>
    <w:p w14:paraId="1CE535AA" w14:textId="77777777" w:rsidR="00336AB9" w:rsidRPr="006F5B1E" w:rsidRDefault="00336AB9">
      <w:pPr>
        <w:numPr>
          <w:ilvl w:val="2"/>
          <w:numId w:val="16"/>
        </w:numPr>
        <w:spacing w:line="276" w:lineRule="auto"/>
        <w:ind w:left="1276" w:hanging="709"/>
        <w:jc w:val="both"/>
        <w:rPr>
          <w:color w:val="000000"/>
        </w:rPr>
      </w:pPr>
      <w:r w:rsidRPr="006F5B1E">
        <w:rPr>
          <w:color w:val="000000"/>
        </w:rPr>
        <w:t>Komisija slēgtās sēdēs atlasa (vērtē) pretendentus saskaņā ar izvirzītajām kvalifikācijas prasībām, pārbauda piedāvājumu atbilstību nolikumā noteiktajām prasībām un izvēlas pretendenta piedāvājumu saskaņā ar izvēles kritēriju.</w:t>
      </w:r>
    </w:p>
    <w:p w14:paraId="20488BE8" w14:textId="77777777" w:rsidR="00336AB9" w:rsidRPr="006F5B1E" w:rsidRDefault="00336AB9">
      <w:pPr>
        <w:numPr>
          <w:ilvl w:val="2"/>
          <w:numId w:val="16"/>
        </w:numPr>
        <w:spacing w:line="276" w:lineRule="auto"/>
        <w:ind w:left="1276" w:hanging="709"/>
        <w:jc w:val="both"/>
        <w:rPr>
          <w:color w:val="000000"/>
        </w:rPr>
      </w:pPr>
      <w:r w:rsidRPr="006F5B1E">
        <w:rPr>
          <w:color w:val="000000"/>
        </w:rPr>
        <w:t>Komisija vērtē visu pretendentu iesniegto piedāvājumu noformējuma pārbaudi.</w:t>
      </w:r>
    </w:p>
    <w:p w14:paraId="1A2C1242" w14:textId="052DCF71" w:rsidR="00336AB9" w:rsidRPr="006F5B1E" w:rsidRDefault="00336AB9">
      <w:pPr>
        <w:numPr>
          <w:ilvl w:val="2"/>
          <w:numId w:val="16"/>
        </w:numPr>
        <w:spacing w:line="276" w:lineRule="auto"/>
        <w:ind w:left="1276" w:hanging="709"/>
        <w:jc w:val="both"/>
        <w:rPr>
          <w:color w:val="000000"/>
        </w:rPr>
      </w:pPr>
      <w:r w:rsidRPr="006F5B1E">
        <w:rPr>
          <w:color w:val="000000"/>
          <w:u w:val="single"/>
        </w:rPr>
        <w:t xml:space="preserve">Komisija ir tiesīga veikt kvalifikācijas atbilstības pārbaudi tikai tam pretendentam, kuram </w:t>
      </w:r>
      <w:proofErr w:type="spellStart"/>
      <w:r w:rsidR="00630318" w:rsidRPr="006F5B1E">
        <w:rPr>
          <w:color w:val="000000"/>
          <w:u w:val="single"/>
        </w:rPr>
        <w:t>pirmsšķietami</w:t>
      </w:r>
      <w:proofErr w:type="spellEnd"/>
      <w:r w:rsidR="00630318" w:rsidRPr="006F5B1E">
        <w:rPr>
          <w:color w:val="000000"/>
          <w:u w:val="single"/>
        </w:rPr>
        <w:t xml:space="preserve"> </w:t>
      </w:r>
      <w:r w:rsidRPr="006F5B1E">
        <w:rPr>
          <w:color w:val="000000"/>
          <w:u w:val="single"/>
        </w:rPr>
        <w:t>būtu piešķiramas līguma slēgšanas tiesības.</w:t>
      </w:r>
    </w:p>
    <w:p w14:paraId="27C532B0" w14:textId="77777777" w:rsidR="00336AB9" w:rsidRPr="006F5B1E" w:rsidRDefault="00336AB9">
      <w:pPr>
        <w:numPr>
          <w:ilvl w:val="2"/>
          <w:numId w:val="16"/>
        </w:numPr>
        <w:spacing w:line="276" w:lineRule="auto"/>
        <w:ind w:left="1276" w:hanging="709"/>
        <w:jc w:val="both"/>
        <w:rPr>
          <w:color w:val="000000"/>
        </w:rPr>
      </w:pPr>
      <w:r w:rsidRPr="006F5B1E">
        <w:t xml:space="preserve">Lai izvērtētu, kuram no pretendentiem </w:t>
      </w:r>
      <w:proofErr w:type="spellStart"/>
      <w:r w:rsidRPr="006F5B1E">
        <w:rPr>
          <w:color w:val="000000"/>
        </w:rPr>
        <w:t>pirmšķietami</w:t>
      </w:r>
      <w:proofErr w:type="spellEnd"/>
      <w:r w:rsidRPr="006F5B1E">
        <w:rPr>
          <w:color w:val="000000"/>
        </w:rPr>
        <w:t xml:space="preserve"> būtu piešķiramas līguma slēgšanas tiesības</w:t>
      </w:r>
      <w:r w:rsidRPr="006F5B1E">
        <w:t xml:space="preserve">, proti, kurš ir piedāvājums ar viszemāko cenu, atbilstoši PIL 41.panta devītajai daļai Komisija vispirms pārbauda, vai piedāvājumos nav </w:t>
      </w:r>
      <w:r w:rsidRPr="006F5B1E">
        <w:rPr>
          <w:color w:val="000000"/>
        </w:rPr>
        <w:t>aritmētisko</w:t>
      </w:r>
      <w:r w:rsidRPr="006F5B1E">
        <w:t xml:space="preserve"> kļūdu. Ja Pasūtītājs konstatē šādas kļūdas, tas šīs kļūdas izlabo. Par kļūdu labojumu un laboto piedāvājuma summu pasūtītājs paziņo pretendentam, kura pieļautās kļūdas labotas, un, vērtējot piedāvājumu, Pasūtītājs ņem vērā labojumus. </w:t>
      </w:r>
    </w:p>
    <w:p w14:paraId="53365311" w14:textId="77777777" w:rsidR="00336AB9" w:rsidRPr="006F5B1E" w:rsidRDefault="00336AB9">
      <w:pPr>
        <w:numPr>
          <w:ilvl w:val="2"/>
          <w:numId w:val="16"/>
        </w:numPr>
        <w:spacing w:line="276" w:lineRule="auto"/>
        <w:ind w:left="1276" w:hanging="709"/>
        <w:jc w:val="both"/>
        <w:rPr>
          <w:color w:val="000000"/>
        </w:rPr>
      </w:pPr>
      <w:r w:rsidRPr="006F5B1E">
        <w:rPr>
          <w:color w:val="000000"/>
        </w:rPr>
        <w:t xml:space="preserve">Pēc pretendentu iesniegto finanšu piedāvājumu pārbaudes, </w:t>
      </w:r>
      <w:r w:rsidRPr="006F5B1E">
        <w:rPr>
          <w:color w:val="000000"/>
          <w:u w:val="single"/>
        </w:rPr>
        <w:t>Komisija veic kvalifikācijas pārbaudi tam pretendentam, kuram būtu, piešķiramas līguma slēgšanas tiesības</w:t>
      </w:r>
      <w:r w:rsidRPr="006F5B1E">
        <w:rPr>
          <w:color w:val="000000"/>
        </w:rPr>
        <w:t xml:space="preserve"> un veic šī pretendenta iesniegtā tehniskā piedāvājuma pārbaudi.</w:t>
      </w:r>
    </w:p>
    <w:p w14:paraId="661D97CD" w14:textId="77777777" w:rsidR="00336AB9" w:rsidRPr="006F5B1E" w:rsidRDefault="00336AB9">
      <w:pPr>
        <w:numPr>
          <w:ilvl w:val="2"/>
          <w:numId w:val="16"/>
        </w:numPr>
        <w:spacing w:line="276" w:lineRule="auto"/>
        <w:ind w:left="1276" w:hanging="709"/>
        <w:jc w:val="both"/>
        <w:rPr>
          <w:color w:val="000000"/>
        </w:rPr>
      </w:pPr>
      <w:r w:rsidRPr="006F5B1E">
        <w:t xml:space="preserve">Izziņas un citus dokumentus, kurus PIL noteiktajos gadījumos izsniedz Latvijas kompetentās institūcijas, Pasūtītājs pieņem un atzīst, ja tie izdoti ne agrāk kā vienu mēnesi </w:t>
      </w:r>
      <w:r w:rsidRPr="006F5B1E">
        <w:rPr>
          <w:color w:val="000000"/>
        </w:rPr>
        <w:t>pirms</w:t>
      </w:r>
      <w:r w:rsidRPr="006F5B1E">
        <w:t xml:space="preserve"> piedāvājuma iesniegšanas dienas, bet ārvalstu kompetento institūciju izsniegtās izziņas un citus dokumentus pasūtītājs pieņem un atzīst, ja tie izdoti ne agrāk kā sešus mēnešus pirms piedāvājuma iesniegšanas dienas, ja izziņas vai dokumenta izdevējs nav norādījis īsāku tā derīguma termiņu.</w:t>
      </w:r>
    </w:p>
    <w:p w14:paraId="18559181" w14:textId="77777777" w:rsidR="00336AB9" w:rsidRPr="006F5B1E" w:rsidRDefault="00336AB9" w:rsidP="000D7F80">
      <w:pPr>
        <w:pStyle w:val="Style1"/>
      </w:pPr>
      <w:r w:rsidRPr="006F5B1E">
        <w:t>Piedāvājumu noformējuma pārbaude:</w:t>
      </w:r>
    </w:p>
    <w:p w14:paraId="25BBC946" w14:textId="77777777" w:rsidR="00336AB9" w:rsidRPr="006F5B1E" w:rsidRDefault="00336AB9">
      <w:pPr>
        <w:pStyle w:val="Sarakstarindkopa"/>
        <w:numPr>
          <w:ilvl w:val="2"/>
          <w:numId w:val="16"/>
        </w:numPr>
        <w:spacing w:line="23" w:lineRule="atLeast"/>
        <w:ind w:left="1072" w:hanging="505"/>
        <w:jc w:val="both"/>
        <w:rPr>
          <w:color w:val="000000"/>
          <w:lang w:val="lv-LV"/>
        </w:rPr>
      </w:pPr>
      <w:r w:rsidRPr="006F5B1E">
        <w:rPr>
          <w:color w:val="000000"/>
          <w:lang w:val="lv-LV"/>
        </w:rPr>
        <w:t>Komisija novērtē piedāvājuma atbilstību Nolikuma IV. sadaļā noteiktajām piedāvājuma noformējuma prasībām.</w:t>
      </w:r>
    </w:p>
    <w:p w14:paraId="302539E1" w14:textId="77777777" w:rsidR="00336AB9" w:rsidRPr="006F5B1E" w:rsidRDefault="00336AB9">
      <w:pPr>
        <w:pStyle w:val="Sarakstarindkopa"/>
        <w:numPr>
          <w:ilvl w:val="2"/>
          <w:numId w:val="16"/>
        </w:numPr>
        <w:spacing w:line="23" w:lineRule="atLeast"/>
        <w:ind w:left="1072" w:hanging="505"/>
        <w:jc w:val="both"/>
        <w:rPr>
          <w:color w:val="000000"/>
          <w:lang w:val="lv-LV"/>
        </w:rPr>
      </w:pPr>
      <w:r w:rsidRPr="006F5B1E">
        <w:rPr>
          <w:color w:val="000000"/>
          <w:lang w:val="lv-LV"/>
        </w:rPr>
        <w:t>Ja piedāvājums neatbilst kādai no piedāvājumu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w:t>
      </w:r>
    </w:p>
    <w:p w14:paraId="1F2A301A" w14:textId="77777777" w:rsidR="00336AB9" w:rsidRPr="006F5B1E" w:rsidRDefault="00336AB9">
      <w:pPr>
        <w:pStyle w:val="Sarakstarindkopa"/>
        <w:numPr>
          <w:ilvl w:val="2"/>
          <w:numId w:val="16"/>
        </w:numPr>
        <w:spacing w:line="23" w:lineRule="atLeast"/>
        <w:ind w:left="1072" w:hanging="505"/>
        <w:jc w:val="both"/>
        <w:rPr>
          <w:color w:val="000000"/>
          <w:lang w:val="lv-LV"/>
        </w:rPr>
      </w:pPr>
      <w:r w:rsidRPr="006F5B1E">
        <w:rPr>
          <w:color w:val="000000"/>
          <w:lang w:val="lv-LV"/>
        </w:rPr>
        <w:t>Pretendenta piedāvājumu neizskata, ja pretendents nav iesniedzis piedāvājuma nodrošinājumu vai arī iesniegtais piedāvājuma nodrošinājums nav noformēts atbilstoši nolikuma</w:t>
      </w:r>
      <w:r w:rsidRPr="006F5B1E">
        <w:rPr>
          <w:lang w:val="lv-LV"/>
        </w:rPr>
        <w:t xml:space="preserve"> prasībām.</w:t>
      </w:r>
    </w:p>
    <w:p w14:paraId="3084143D" w14:textId="228B594F" w:rsidR="00336AB9" w:rsidRPr="006F5B1E" w:rsidRDefault="00336AB9" w:rsidP="000D7F80">
      <w:pPr>
        <w:pStyle w:val="Style1"/>
      </w:pPr>
      <w:r w:rsidRPr="006F5B1E">
        <w:t>Pretendenta atlase un kvalifikācijas pārbaude:</w:t>
      </w:r>
    </w:p>
    <w:p w14:paraId="560923E1" w14:textId="77777777" w:rsidR="00336AB9" w:rsidRPr="006F5B1E" w:rsidRDefault="00336AB9">
      <w:pPr>
        <w:pStyle w:val="Sarakstarindkopa"/>
        <w:numPr>
          <w:ilvl w:val="2"/>
          <w:numId w:val="20"/>
        </w:numPr>
        <w:spacing w:line="23" w:lineRule="atLeast"/>
        <w:ind w:left="1072" w:hanging="505"/>
        <w:jc w:val="both"/>
        <w:rPr>
          <w:lang w:val="lv-LV"/>
        </w:rPr>
      </w:pPr>
      <w:r w:rsidRPr="006F5B1E">
        <w:rPr>
          <w:color w:val="000000"/>
          <w:lang w:val="lv-LV"/>
        </w:rPr>
        <w:t>Komisija novērtē pretendenta atbilstību nolikumā noteiktajām pretendentu atlases un kvalifikācijas prasībām.</w:t>
      </w:r>
    </w:p>
    <w:p w14:paraId="37B23FA9" w14:textId="77777777" w:rsidR="00336AB9" w:rsidRPr="006F5B1E" w:rsidRDefault="00336AB9">
      <w:pPr>
        <w:pStyle w:val="Sarakstarindkopa"/>
        <w:numPr>
          <w:ilvl w:val="2"/>
          <w:numId w:val="20"/>
        </w:numPr>
        <w:spacing w:line="23" w:lineRule="atLeast"/>
        <w:ind w:left="1072" w:hanging="505"/>
        <w:jc w:val="both"/>
        <w:rPr>
          <w:lang w:val="lv-LV"/>
        </w:rPr>
      </w:pPr>
      <w:r w:rsidRPr="006F5B1E">
        <w:rPr>
          <w:lang w:val="lv-LV"/>
        </w:rPr>
        <w:t xml:space="preserve">Ja Pasūtītājs konstatē, ka piedāvājumā ietvertā pretendenta iesniegtā informācija vai dokuments ir neskaidrs vai nepilnīgs, Komisija pieprasa, lai pretendents vai kompetenta </w:t>
      </w:r>
      <w:r w:rsidRPr="006F5B1E">
        <w:rPr>
          <w:lang w:val="lv-LV"/>
        </w:rPr>
        <w:lastRenderedPageBreak/>
        <w:t xml:space="preserve">institūcija, izskaidro vai papildina minēto informāciju vai dokumentu vai iesniedz trūkstošo dokumentu, nodrošinot vienlīdzīgu attieksmi pret visiem pretendentiem. Termiņu nepieciešamās informācijas vai dokumenta iesniegšanai Pasūtītājs nosaka samērīgi ar laiku, kas nepieciešams šādas informācijas vai dokumenta sagatavošanai un iesniegšanai. </w:t>
      </w:r>
    </w:p>
    <w:p w14:paraId="4C4116D4" w14:textId="77777777" w:rsidR="00336AB9" w:rsidRPr="006F5B1E" w:rsidRDefault="00336AB9">
      <w:pPr>
        <w:pStyle w:val="Sarakstarindkopa"/>
        <w:numPr>
          <w:ilvl w:val="2"/>
          <w:numId w:val="20"/>
        </w:numPr>
        <w:spacing w:line="23" w:lineRule="atLeast"/>
        <w:ind w:left="1072" w:hanging="505"/>
        <w:jc w:val="both"/>
        <w:rPr>
          <w:lang w:val="lv-LV"/>
        </w:rPr>
      </w:pPr>
      <w:r w:rsidRPr="006F5B1E">
        <w:rPr>
          <w:lang w:val="lv-LV"/>
        </w:rPr>
        <w:t>Ja pasūtītājs saskaņā ar PIL 41.panta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78159416" w14:textId="77777777" w:rsidR="00336AB9" w:rsidRPr="006F5B1E" w:rsidRDefault="00336AB9">
      <w:pPr>
        <w:pStyle w:val="Sarakstarindkopa"/>
        <w:numPr>
          <w:ilvl w:val="2"/>
          <w:numId w:val="20"/>
        </w:numPr>
        <w:spacing w:line="23" w:lineRule="atLeast"/>
        <w:ind w:left="1072" w:hanging="505"/>
        <w:jc w:val="both"/>
        <w:rPr>
          <w:lang w:val="lv-LV"/>
        </w:rPr>
      </w:pPr>
      <w:r w:rsidRPr="006F5B1E">
        <w:rPr>
          <w:color w:val="000000"/>
          <w:lang w:val="lv-LV"/>
        </w:rPr>
        <w:t>Komisija izslēdz pretendentu no turpmākās dalības iepirkuma procedūrā,</w:t>
      </w:r>
      <w:r w:rsidRPr="006F5B1E">
        <w:rPr>
          <w:lang w:val="lv-LV"/>
        </w:rPr>
        <w:t xml:space="preserve"> </w:t>
      </w:r>
      <w:r w:rsidRPr="006F5B1E">
        <w:rPr>
          <w:color w:val="000000"/>
          <w:lang w:val="lv-LV"/>
        </w:rPr>
        <w:t>ja pretendenta kvalifikācija neatbilst nolikumā noteiktajām kvalifikācijas prasībām, vai pretendents, sniedzot paskaidrojumus uz Komisijas jautājumiem, nespēj pierādīt, ka viņa kvalifikācija un pieredze atbilst nolikumā noteiktajām kvalifikācijas prasībām.</w:t>
      </w:r>
      <w:r w:rsidRPr="006F5B1E">
        <w:rPr>
          <w:lang w:val="lv-LV"/>
        </w:rPr>
        <w:t xml:space="preserve"> </w:t>
      </w:r>
    </w:p>
    <w:p w14:paraId="6EDEFE5C" w14:textId="77777777" w:rsidR="00336AB9" w:rsidRPr="006F5B1E" w:rsidRDefault="00336AB9">
      <w:pPr>
        <w:pStyle w:val="Sarakstarindkopa"/>
        <w:numPr>
          <w:ilvl w:val="2"/>
          <w:numId w:val="20"/>
        </w:numPr>
        <w:spacing w:line="23" w:lineRule="atLeast"/>
        <w:ind w:left="1072" w:hanging="505"/>
        <w:jc w:val="both"/>
        <w:rPr>
          <w:lang w:val="lv-LV"/>
        </w:rPr>
      </w:pPr>
      <w:r w:rsidRPr="006F5B1E">
        <w:rPr>
          <w:color w:val="000000"/>
          <w:lang w:val="lv-LV"/>
        </w:rPr>
        <w:t>Pretendents tiek izslēgts no turpmākās dalības iepirkuma procedūrā, ja tā piedāvājums nav sagatavots atbilstoši kvalifikācijas prasību sagatavošanas prasībām. Pieņemot lēmumu par šāda piedāvājuma noraidīšanu, Komisija izvērtē konstatēto neatbilstību saturu un samērīgumu.</w:t>
      </w:r>
    </w:p>
    <w:p w14:paraId="7BD0FEB0" w14:textId="391CAE1E" w:rsidR="00336AB9" w:rsidRPr="006F5B1E" w:rsidRDefault="00336AB9" w:rsidP="000D7F80">
      <w:pPr>
        <w:pStyle w:val="Style1"/>
      </w:pPr>
      <w:r w:rsidRPr="006F5B1E">
        <w:t>Tehniskā piedāvājuma atbilstības pārbaude:</w:t>
      </w:r>
    </w:p>
    <w:p w14:paraId="1BC79C1A" w14:textId="77777777" w:rsidR="00336AB9" w:rsidRPr="006F5B1E" w:rsidRDefault="00336AB9">
      <w:pPr>
        <w:pStyle w:val="Sarakstarindkopa"/>
        <w:numPr>
          <w:ilvl w:val="2"/>
          <w:numId w:val="20"/>
        </w:numPr>
        <w:spacing w:line="23" w:lineRule="atLeast"/>
        <w:ind w:left="1072" w:hanging="505"/>
        <w:jc w:val="both"/>
        <w:rPr>
          <w:color w:val="000000"/>
          <w:lang w:val="lv-LV"/>
        </w:rPr>
      </w:pPr>
      <w:r w:rsidRPr="006F5B1E">
        <w:rPr>
          <w:color w:val="000000"/>
          <w:lang w:val="lv-LV"/>
        </w:rPr>
        <w:t>Pēc pretendenta atlases un kvalifikācijas pārbaudes, Komisija veic tehniskā piedāvājuma atbilstības pārbaudi.</w:t>
      </w:r>
    </w:p>
    <w:p w14:paraId="53BC5627" w14:textId="77777777" w:rsidR="00336AB9" w:rsidRPr="006F5B1E" w:rsidRDefault="00336AB9">
      <w:pPr>
        <w:pStyle w:val="Sarakstarindkopa"/>
        <w:numPr>
          <w:ilvl w:val="2"/>
          <w:numId w:val="20"/>
        </w:numPr>
        <w:spacing w:line="23" w:lineRule="atLeast"/>
        <w:ind w:left="1072" w:hanging="505"/>
        <w:jc w:val="both"/>
        <w:rPr>
          <w:color w:val="000000"/>
          <w:lang w:val="lv-LV"/>
        </w:rPr>
      </w:pPr>
      <w:r w:rsidRPr="006F5B1E">
        <w:rPr>
          <w:color w:val="000000"/>
          <w:lang w:val="lv-LV"/>
        </w:rPr>
        <w:t>Piedāvājuma vērtēšanas gaitā Komisija ir tiesīga pieprasīt, lai tiek izskaidrota tehniskajā piedāvājumā iekļautā informācija.</w:t>
      </w:r>
    </w:p>
    <w:p w14:paraId="7B4205A8" w14:textId="77777777" w:rsidR="00336AB9" w:rsidRPr="006F5B1E" w:rsidRDefault="00336AB9">
      <w:pPr>
        <w:pStyle w:val="Sarakstarindkopa"/>
        <w:numPr>
          <w:ilvl w:val="2"/>
          <w:numId w:val="20"/>
        </w:numPr>
        <w:spacing w:line="23" w:lineRule="atLeast"/>
        <w:ind w:left="1072" w:hanging="505"/>
        <w:jc w:val="both"/>
        <w:rPr>
          <w:color w:val="000000"/>
          <w:lang w:val="lv-LV"/>
        </w:rPr>
      </w:pPr>
      <w:r w:rsidRPr="006F5B1E">
        <w:rPr>
          <w:color w:val="000000"/>
          <w:lang w:val="lv-LV"/>
        </w:rPr>
        <w:t>Komisija izslēdz pretendentu no turpmākās dalības iepirkuma procedūrā, ja pretendents ar tehnisko piedāvājumu un sniegtajām atbildēm uz Komisijas jautājumiem nepierāda savu spēju nodrošināt nolikumā norādīto tehnisko prasību izpildi.</w:t>
      </w:r>
    </w:p>
    <w:p w14:paraId="2EE00906" w14:textId="77777777" w:rsidR="00336AB9" w:rsidRPr="006F5B1E" w:rsidRDefault="00336AB9">
      <w:pPr>
        <w:pStyle w:val="Sarakstarindkopa"/>
        <w:numPr>
          <w:ilvl w:val="2"/>
          <w:numId w:val="20"/>
        </w:numPr>
        <w:spacing w:line="23" w:lineRule="atLeast"/>
        <w:ind w:left="1072" w:hanging="505"/>
        <w:jc w:val="both"/>
        <w:rPr>
          <w:color w:val="000000"/>
          <w:lang w:val="lv-LV"/>
        </w:rPr>
      </w:pPr>
      <w:r w:rsidRPr="006F5B1E">
        <w:rPr>
          <w:color w:val="000000"/>
          <w:lang w:val="lv-LV" w:bidi="ne-NP"/>
        </w:rPr>
        <w:t>Pretendents, kura piedāvājums nav sagatavots atbilstoši</w:t>
      </w:r>
      <w:r w:rsidRPr="006F5B1E">
        <w:rPr>
          <w:color w:val="000000"/>
          <w:lang w:val="lv-LV"/>
        </w:rPr>
        <w:t xml:space="preserve"> </w:t>
      </w:r>
      <w:r w:rsidRPr="006F5B1E">
        <w:rPr>
          <w:color w:val="000000"/>
          <w:lang w:val="lv-LV" w:bidi="ne-NP"/>
        </w:rPr>
        <w:t xml:space="preserve">tehniskā piedāvājuma sagatavošanas prasībām, tiek izslēgts no turpmākas dalības iepirkumā. </w:t>
      </w:r>
      <w:r w:rsidRPr="006F5B1E">
        <w:rPr>
          <w:color w:val="000000"/>
          <w:lang w:val="lv-LV"/>
        </w:rPr>
        <w:t>Pieņemot lēmumu par šāda piedāvājuma noraidīšanu, Komisija vērtē neatbilstības samērīgumu.</w:t>
      </w:r>
    </w:p>
    <w:p w14:paraId="63C702EB" w14:textId="77777777" w:rsidR="00336AB9" w:rsidRPr="006F5B1E" w:rsidRDefault="00336AB9" w:rsidP="000D7F80">
      <w:pPr>
        <w:pStyle w:val="Style1"/>
      </w:pPr>
      <w:r w:rsidRPr="006F5B1E">
        <w:t>Finanšu piedāvājuma pārbaude:</w:t>
      </w:r>
    </w:p>
    <w:p w14:paraId="64C7E61C" w14:textId="77777777" w:rsidR="00336AB9" w:rsidRPr="006F5B1E" w:rsidRDefault="00336AB9">
      <w:pPr>
        <w:pStyle w:val="Sarakstarindkopa"/>
        <w:numPr>
          <w:ilvl w:val="2"/>
          <w:numId w:val="20"/>
        </w:numPr>
        <w:spacing w:line="23" w:lineRule="atLeast"/>
        <w:ind w:left="1072" w:hanging="505"/>
        <w:jc w:val="both"/>
        <w:rPr>
          <w:color w:val="000000"/>
          <w:lang w:val="lv-LV" w:bidi="ne-NP"/>
        </w:rPr>
      </w:pPr>
      <w:bookmarkStart w:id="31" w:name="_Toc514228092"/>
      <w:r w:rsidRPr="006F5B1E">
        <w:rPr>
          <w:color w:val="000000"/>
          <w:lang w:val="lv-LV" w:bidi="ne-NP"/>
        </w:rPr>
        <w:t>Pēc pretendentu tehnisko piedāvājumu atbilstības pārbaudes, Komisija vērtē pretendentu finanšu piedāvājumu atbilstību, vai finanšu piedāvājums sagatavots atbilstoši nolikuma prasībām.</w:t>
      </w:r>
      <w:r w:rsidRPr="006F5B1E">
        <w:rPr>
          <w:lang w:val="lv-LV" w:eastAsia="en-US"/>
        </w:rPr>
        <w:t xml:space="preserve"> </w:t>
      </w:r>
      <w:r w:rsidRPr="006F5B1E">
        <w:rPr>
          <w:color w:val="000000"/>
          <w:lang w:val="lv-LV" w:bidi="ne-NP"/>
        </w:rPr>
        <w:t xml:space="preserve">Komisija pārbauda, vai nav saņemts nepamatoti lēts piedāvājums, kā arī tai skaitā izvērtē un salīdzina pretendentu piedāvātās līgumcenas. </w:t>
      </w:r>
    </w:p>
    <w:p w14:paraId="63D399DC" w14:textId="77777777" w:rsidR="00336AB9" w:rsidRPr="006F5B1E" w:rsidRDefault="00336AB9">
      <w:pPr>
        <w:pStyle w:val="Sarakstarindkopa"/>
        <w:numPr>
          <w:ilvl w:val="2"/>
          <w:numId w:val="20"/>
        </w:numPr>
        <w:spacing w:line="23" w:lineRule="atLeast"/>
        <w:ind w:left="1072" w:hanging="505"/>
        <w:jc w:val="both"/>
        <w:rPr>
          <w:color w:val="000000"/>
          <w:lang w:val="lv-LV" w:bidi="ne-NP"/>
        </w:rPr>
      </w:pPr>
      <w:r w:rsidRPr="006F5B1E">
        <w:rPr>
          <w:color w:val="000000"/>
          <w:lang w:val="lv-LV" w:bidi="ne-NP"/>
        </w:rPr>
        <w:t>Pretendents, kura piedāvājums nav sagatavots atbilstoši</w:t>
      </w:r>
      <w:r w:rsidRPr="006F5B1E">
        <w:rPr>
          <w:color w:val="000000"/>
          <w:lang w:val="lv-LV"/>
        </w:rPr>
        <w:t xml:space="preserve"> </w:t>
      </w:r>
      <w:r w:rsidRPr="006F5B1E">
        <w:rPr>
          <w:color w:val="000000"/>
          <w:lang w:val="lv-LV" w:bidi="ne-NP"/>
        </w:rPr>
        <w:t xml:space="preserve">finanšu piedāvājumam noteiktajām prasībām, tiek izslēgts no turpmākas dalības iepirkumā. </w:t>
      </w:r>
      <w:r w:rsidRPr="006F5B1E">
        <w:rPr>
          <w:color w:val="000000"/>
          <w:lang w:val="lv-LV"/>
        </w:rPr>
        <w:t>Pieņemot lēmumu par šāda piedāvājuma noraidīšanu, Komisija vērtē neatbilstības samērīgumu.</w:t>
      </w:r>
    </w:p>
    <w:p w14:paraId="47C27705" w14:textId="77777777" w:rsidR="00336AB9" w:rsidRPr="006F5B1E" w:rsidRDefault="00336AB9">
      <w:pPr>
        <w:pStyle w:val="Sarakstarindkopa"/>
        <w:numPr>
          <w:ilvl w:val="2"/>
          <w:numId w:val="20"/>
        </w:numPr>
        <w:spacing w:line="23" w:lineRule="atLeast"/>
        <w:ind w:left="1072" w:hanging="505"/>
        <w:jc w:val="both"/>
        <w:rPr>
          <w:color w:val="000000"/>
          <w:lang w:val="lv-LV" w:bidi="ne-NP"/>
        </w:rPr>
      </w:pPr>
      <w:r w:rsidRPr="006F5B1E">
        <w:rPr>
          <w:color w:val="000000"/>
          <w:lang w:val="lv-LV"/>
        </w:rPr>
        <w:t xml:space="preserve">Ja Pasūtītājam pretendenta iesniegtais piedāvājums šķiet </w:t>
      </w:r>
      <w:r w:rsidRPr="006F5B1E">
        <w:rPr>
          <w:lang w:val="lv-LV"/>
        </w:rPr>
        <w:t>nepamatoti lēts, Pasūtītājs rīkojas saskaņā ar PIL 53.pantu.</w:t>
      </w:r>
    </w:p>
    <w:p w14:paraId="0A5CDC74" w14:textId="77777777" w:rsidR="00336AB9" w:rsidRPr="006F5B1E" w:rsidRDefault="00336AB9">
      <w:pPr>
        <w:pStyle w:val="Sarakstarindkopa"/>
        <w:numPr>
          <w:ilvl w:val="0"/>
          <w:numId w:val="20"/>
        </w:numPr>
        <w:spacing w:line="23" w:lineRule="atLeast"/>
        <w:jc w:val="both"/>
        <w:rPr>
          <w:color w:val="000000"/>
          <w:lang w:val="lv-LV" w:bidi="ne-NP"/>
        </w:rPr>
      </w:pPr>
      <w:r w:rsidRPr="006F5B1E">
        <w:rPr>
          <w:lang w:val="lv-LV"/>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p w14:paraId="2781F541" w14:textId="77777777" w:rsidR="00336AB9" w:rsidRPr="006F5B1E" w:rsidRDefault="00336AB9" w:rsidP="00336AB9">
      <w:pPr>
        <w:ind w:left="641"/>
        <w:rPr>
          <w:color w:val="000000"/>
        </w:rPr>
      </w:pPr>
    </w:p>
    <w:p w14:paraId="3FAA9169" w14:textId="77777777" w:rsidR="00336AB9" w:rsidRPr="006F5B1E" w:rsidRDefault="00336AB9" w:rsidP="00336AB9">
      <w:pPr>
        <w:keepNext/>
        <w:ind w:left="357" w:hanging="357"/>
        <w:jc w:val="center"/>
        <w:outlineLvl w:val="0"/>
        <w:rPr>
          <w:b/>
          <w:bCs/>
          <w:kern w:val="2"/>
        </w:rPr>
      </w:pPr>
      <w:bookmarkStart w:id="32" w:name="_Toc535418809"/>
      <w:bookmarkStart w:id="33" w:name="_Toc125969650"/>
      <w:bookmarkStart w:id="34" w:name="_Toc184809894"/>
      <w:bookmarkStart w:id="35" w:name="_Toc233626779"/>
      <w:r w:rsidRPr="006F5B1E">
        <w:rPr>
          <w:b/>
          <w:bCs/>
          <w:kern w:val="2"/>
        </w:rPr>
        <w:t>VI. PRETENDENTU IZSLĒGŠANAS NOTEIKUMI</w:t>
      </w:r>
      <w:bookmarkEnd w:id="31"/>
      <w:r w:rsidRPr="006F5B1E">
        <w:rPr>
          <w:b/>
          <w:bCs/>
          <w:kern w:val="2"/>
        </w:rPr>
        <w:t>, UN LĒMUMA PIEŅEMŠANA</w:t>
      </w:r>
      <w:bookmarkEnd w:id="32"/>
      <w:bookmarkEnd w:id="33"/>
      <w:bookmarkEnd w:id="34"/>
      <w:bookmarkEnd w:id="35"/>
    </w:p>
    <w:p w14:paraId="0D9937F9" w14:textId="77777777" w:rsidR="00336AB9" w:rsidRPr="006F5B1E" w:rsidRDefault="00336AB9" w:rsidP="00336AB9">
      <w:pPr>
        <w:ind w:left="357" w:hanging="357"/>
      </w:pPr>
    </w:p>
    <w:p w14:paraId="4A05023B" w14:textId="77777777" w:rsidR="00336AB9" w:rsidRPr="006F5B1E" w:rsidRDefault="00336AB9">
      <w:pPr>
        <w:numPr>
          <w:ilvl w:val="0"/>
          <w:numId w:val="16"/>
        </w:numPr>
        <w:spacing w:line="276" w:lineRule="auto"/>
        <w:jc w:val="both"/>
      </w:pPr>
      <w:bookmarkStart w:id="36" w:name="_Toc514228094"/>
      <w:r w:rsidRPr="006F5B1E">
        <w:t>Lai pārbaudītu, vai pretendents nav izslēdzams no dalības iepirkumā PIL 42. panta otrajā daļā minēto apstākļu dēļ, Komisija rīkojas atbilstoši PIL 42. pantam.</w:t>
      </w:r>
    </w:p>
    <w:p w14:paraId="3D3362CE" w14:textId="77777777" w:rsidR="00336AB9" w:rsidRPr="006F5B1E" w:rsidRDefault="00336AB9">
      <w:pPr>
        <w:numPr>
          <w:ilvl w:val="0"/>
          <w:numId w:val="16"/>
        </w:numPr>
        <w:spacing w:line="276" w:lineRule="auto"/>
        <w:ind w:left="357" w:hanging="357"/>
        <w:jc w:val="both"/>
      </w:pPr>
      <w:r w:rsidRPr="006F5B1E">
        <w:t>Komisija pretendentu izslēdz no dalības iepirkuma procedūrā jebkurā no PIL 42.panta otrās daļas 1., 2., 3., 4., 5., 6., 7., 10., 11., 12., 13., 14. punktos noteiktajiem gadījumiem. Komisija Pretendentu izslēgšanas gadījumus pārbauda PIL 42.panta noteiktajā kārtībā.</w:t>
      </w:r>
    </w:p>
    <w:p w14:paraId="77625CB6" w14:textId="77777777" w:rsidR="00336AB9" w:rsidRPr="006F5B1E" w:rsidRDefault="00336AB9">
      <w:pPr>
        <w:numPr>
          <w:ilvl w:val="0"/>
          <w:numId w:val="16"/>
        </w:numPr>
        <w:spacing w:line="276" w:lineRule="auto"/>
        <w:ind w:left="357" w:hanging="357"/>
        <w:jc w:val="both"/>
      </w:pPr>
      <w:r w:rsidRPr="006F5B1E">
        <w:t>Saskaņā ar PIL 42.panta desmito daļu, Komisija pārbaudi par PIL 42. panta otrās daļas 1., 2., 3., 4., 5., 6., 7., 10., 11., 12., 13., 14. punktos noteiktajiem pretendentu izslēgšanas gadījumiem atklātā konkursā veic attiecībā uz katru pretendentu, kuram būtu piešķiramas līguma slēgšanas tiesības.</w:t>
      </w:r>
    </w:p>
    <w:p w14:paraId="138BB731" w14:textId="77777777" w:rsidR="00336AB9" w:rsidRPr="006F5B1E" w:rsidRDefault="00336AB9">
      <w:pPr>
        <w:numPr>
          <w:ilvl w:val="0"/>
          <w:numId w:val="16"/>
        </w:numPr>
        <w:spacing w:line="276" w:lineRule="auto"/>
        <w:jc w:val="both"/>
      </w:pPr>
      <w:r w:rsidRPr="006F5B1E">
        <w:lastRenderedPageBreak/>
        <w:t xml:space="preserve">Komisija veic PIL 42.panta otrās daļas 1., 2., 3., 4., 5., 6., 7., 10., 11., 12., 13., 14. punktos noteikto izslēgšanas nosacījumu pārbaudi personālsabiedrības biedram, ja pretendents ir personālsabiedrība, pretendenta norādītai personai, uz kuras iespējām pretendents balstās, lai apliecinātu, ka tā kvalifikācija atbilst paziņojumā par līgumu vai iepirkuma procedūras dokumentos noteiktajām prasībām, pretendenta norādītajam apakšuzņēmējam, kura sniedzamo pakalpojumu vērtība ir vismaz 10 000 eiro. PIL 42.panta otrās daļas 1., 2. un 3. punktos noteiktos izslēgšanas nosacījumu pārbaudi veic personām, kurām pretendentā ir izšķirošā ietekme uz līdzdalības pamata normatīvo aktu par koncerniem izpratnē. PIL 42.panta otrās daļas 1., 2. un 11. punktos noteiktos izslēgšanas nosacījumu pārbaudi veic pretendenta patieso labuma guvējiem. </w:t>
      </w:r>
    </w:p>
    <w:p w14:paraId="71FF9D0D" w14:textId="77777777" w:rsidR="00336AB9" w:rsidRPr="006F5B1E" w:rsidRDefault="00336AB9">
      <w:pPr>
        <w:numPr>
          <w:ilvl w:val="0"/>
          <w:numId w:val="16"/>
        </w:numPr>
        <w:spacing w:line="276" w:lineRule="auto"/>
        <w:jc w:val="both"/>
      </w:pPr>
      <w:r w:rsidRPr="006F5B1E">
        <w:t>Ja Komisija konstatē, ka pretendents būtu izslēdzams no dalības iepirkuma procedūrā, pamatojoties uz PIL 42. panta otrās daļas 1., 4., 5., 6., 7., 10., 11., 12., 13. un 14. punktā minētajiem izslēgšanas iemesliem, tai skaitā saistībā ar PIL  42. panta trešās daļas 1., 4. un 5. punktā minēto personu, un nav piemērojami PIL 42. panta ceturtās daļas 2., 3., 4., 5. un 6. punktā noteiktie izņēmumi, Komisijas dod pretendentam tiesības termiņā, kas ir 10 dienas pēc informācijas pieprasījuma nosūtīšanas dienas, iesniegt skaidrojumu un pierādījumus, kas apliecina pretendenta uzticamību saskaņā ar PIL 43. panta noteikumiem.</w:t>
      </w:r>
    </w:p>
    <w:p w14:paraId="7638FC26" w14:textId="77777777" w:rsidR="00336AB9" w:rsidRPr="006F5B1E" w:rsidRDefault="00336AB9">
      <w:pPr>
        <w:numPr>
          <w:ilvl w:val="0"/>
          <w:numId w:val="16"/>
        </w:numPr>
        <w:spacing w:line="276" w:lineRule="auto"/>
        <w:jc w:val="both"/>
      </w:pPr>
      <w:r w:rsidRPr="006F5B1E">
        <w:t>Ja pretendents būtu izslēdzams no dalības iepirkuma procedūrā tādēļ, ka PIL 42. panta otrajā daļā minētie izslēgšanas iemesli attiecas uz PIL 42. panta trešās daļas 2. un 3. punktā minēto personu, uzticamība nodrošināma, pretendentam nomainot PIL 42. panta trešās daļas 2. un 3. punktā minēto personu pret tādu personu, kura atbilst iepirkuma procedūras dokumentos noteiktajām prasībām un uz kuru nav attiecināmi PIL 42. panta otrās daļas 1., 2., 3., 4., 5., 6., 7., 10., 11., 12., 13., 14. punktos noteiktie izslēgšanas iemesli.</w:t>
      </w:r>
    </w:p>
    <w:p w14:paraId="032E2489" w14:textId="77777777" w:rsidR="00336AB9" w:rsidRPr="006F5B1E" w:rsidRDefault="00336AB9">
      <w:pPr>
        <w:numPr>
          <w:ilvl w:val="0"/>
          <w:numId w:val="16"/>
        </w:numPr>
        <w:spacing w:line="276" w:lineRule="auto"/>
        <w:jc w:val="both"/>
      </w:pPr>
      <w:r w:rsidRPr="006F5B1E">
        <w:t>Komisija izslēdz pretendentu no dalības iepirkuma procedūrā, ja, veicot pārbaudi PIL 42. pantā noteiktajā kārtībā, tiek konstatēts, ka uz to attiecas PIL 42. panta otrās daļas 1., 2., 3., 4., 5., 6., 7., 10., 11., 12., 13., 14. punktos noteiktie pretendentu izslēgšanas gadījumi, un ja, piemērojot PIL 43. panta noteikumus, pretendents 10 darbdienu laikā pēc pieprasījuma nosūtīšanas dienas neiesniedz skaidrojumu un pierādījumus vai pasūtītājs neuzskata iesniegto skaidrojumu un pierādījumus par pietiekamiem uzticamības atjaunošanai un tādu pašu un līdzīgu gadījumu novēršanai nākotnē, vai arī pretendents neveic PIL 42. panta trešās daļas 2. un 3. punktā minēto personu nomaiņu.</w:t>
      </w:r>
    </w:p>
    <w:p w14:paraId="1C3C5072" w14:textId="77777777" w:rsidR="00336AB9" w:rsidRPr="006F5B1E" w:rsidRDefault="00336AB9">
      <w:pPr>
        <w:numPr>
          <w:ilvl w:val="0"/>
          <w:numId w:val="16"/>
        </w:numPr>
        <w:spacing w:line="276" w:lineRule="auto"/>
        <w:jc w:val="both"/>
      </w:pPr>
      <w:bookmarkStart w:id="37" w:name="_Toc535418810"/>
      <w:r w:rsidRPr="006F5B1E">
        <w:rPr>
          <w:color w:val="000000"/>
        </w:rPr>
        <w:t xml:space="preserve">Pamatojoties uz Starptautisko un Latvijas Republikas nacionālo sankciju likuma 11.1panta pirmo daļu, Komisija pārbaudīs pretendentu, kuram saskaņā ar normatīvajiem aktiem publisko iepirkumu jomā būtu piešķiramas līguma slēgšanas tiesības, tā valdes vai padomes locekli, patieso labuma guvēju, </w:t>
      </w:r>
      <w:proofErr w:type="spellStart"/>
      <w:r w:rsidRPr="006F5B1E">
        <w:rPr>
          <w:color w:val="000000"/>
        </w:rPr>
        <w:t>pārstāvēttiesīgo</w:t>
      </w:r>
      <w:proofErr w:type="spellEnd"/>
      <w:r w:rsidRPr="006F5B1E">
        <w:rPr>
          <w:color w:val="000000"/>
        </w:rPr>
        <w:t xml:space="preserve"> personu vai prokūristu, vai personu, kura ir pilnvarota pārstāvēt pretendentu darbībās, kas saistītas ar filiāli, vai personālsabiedrības biedru, tā valdes vai padomes locekli, patieso labuma guvēju, </w:t>
      </w:r>
      <w:proofErr w:type="spellStart"/>
      <w:r w:rsidRPr="006F5B1E">
        <w:rPr>
          <w:color w:val="000000"/>
        </w:rPr>
        <w:t>pārstāvēttiesīgo</w:t>
      </w:r>
      <w:proofErr w:type="spellEnd"/>
      <w:r w:rsidRPr="006F5B1E">
        <w:rPr>
          <w:color w:val="000000"/>
        </w:rPr>
        <w:t xml:space="preserve"> personu vai prokūristu, ja pretendents ir personālsabiedrība, attiecībā uz to, vai gadījumā kādai no iepriekš minētajām personām  nav noteiktas nacionālās vai starptautiskās sankcijas vai būtiskas finanšu un kapitāla tirgus intereses ietekmējošas Eiropas Savienības vai Ziemeļatlantijas līguma organizācijas dalībvalsts noteiktās sankcijas, kuras var ietekmēt līguma izpildi. Komisija izslēdz pretendentu no turpmākās dalības iepirkuma procedūrā, ja uz pretendentu vai kādu no iepriekšējā teikumā minētajām personām ir attiecināmi Starptautisko un Latvijas Republikas nacionālo sankciju likuma 11.1 pantā noteiktie izslēgšanas gadījumi.</w:t>
      </w:r>
    </w:p>
    <w:p w14:paraId="50E6F37E" w14:textId="77777777" w:rsidR="00336AB9" w:rsidRPr="006F5B1E" w:rsidRDefault="00336AB9">
      <w:pPr>
        <w:numPr>
          <w:ilvl w:val="0"/>
          <w:numId w:val="16"/>
        </w:numPr>
        <w:spacing w:line="276" w:lineRule="auto"/>
        <w:jc w:val="both"/>
      </w:pPr>
      <w:r w:rsidRPr="006F5B1E">
        <w:t>Pasūtītājs noraida Pretendenta piedāvājumu iepirkuma procedūrā, ja tiek konstatēts PIL 41.panta vienpadsmitās daļas 2.punktā minētie nosacījumi.</w:t>
      </w:r>
    </w:p>
    <w:p w14:paraId="4717FD98" w14:textId="62E0814F" w:rsidR="00336AB9" w:rsidRPr="006F5B1E" w:rsidRDefault="00336AB9">
      <w:pPr>
        <w:numPr>
          <w:ilvl w:val="0"/>
          <w:numId w:val="16"/>
        </w:numPr>
        <w:spacing w:line="276" w:lineRule="auto"/>
        <w:jc w:val="both"/>
        <w:rPr>
          <w:color w:val="FF0000"/>
          <w:sz w:val="20"/>
          <w:szCs w:val="20"/>
        </w:rPr>
      </w:pPr>
      <w:r w:rsidRPr="006F5B1E">
        <w:t>Ja Komisija, pirms pieņem lēmumu par iepirkuma līguma slēgšanu, konstatē, ka pretendentu piedāvātā</w:t>
      </w:r>
      <w:r w:rsidR="00810320" w:rsidRPr="006F5B1E">
        <w:t>s</w:t>
      </w:r>
      <w:r w:rsidRPr="006F5B1E">
        <w:t xml:space="preserve"> cena</w:t>
      </w:r>
      <w:r w:rsidR="00810320" w:rsidRPr="006F5B1E">
        <w:t>s</w:t>
      </w:r>
      <w:r w:rsidRPr="006F5B1E">
        <w:t xml:space="preserve"> ir vienāda</w:t>
      </w:r>
      <w:r w:rsidR="00810320" w:rsidRPr="006F5B1E">
        <w:t>s</w:t>
      </w:r>
      <w:r w:rsidRPr="006F5B1E">
        <w:t>,</w:t>
      </w:r>
      <w:r w:rsidR="00C50674" w:rsidRPr="006F5B1E">
        <w:t xml:space="preserve"> Pasūtītājs </w:t>
      </w:r>
      <w:r w:rsidR="00A832DC" w:rsidRPr="006F5B1E">
        <w:t>veiks</w:t>
      </w:r>
      <w:r w:rsidRPr="006F5B1E">
        <w:t xml:space="preserve"> izlozi</w:t>
      </w:r>
      <w:r w:rsidRPr="006F5B1E">
        <w:rPr>
          <w:sz w:val="20"/>
          <w:szCs w:val="20"/>
        </w:rPr>
        <w:t xml:space="preserve">. </w:t>
      </w:r>
    </w:p>
    <w:p w14:paraId="0951CC79" w14:textId="77777777" w:rsidR="00336AB9" w:rsidRPr="006F5B1E" w:rsidRDefault="00336AB9" w:rsidP="00336AB9">
      <w:pPr>
        <w:keepNext/>
        <w:spacing w:before="240" w:after="60"/>
        <w:ind w:left="360"/>
        <w:jc w:val="center"/>
        <w:outlineLvl w:val="0"/>
        <w:rPr>
          <w:b/>
          <w:bCs/>
          <w:kern w:val="2"/>
          <w:sz w:val="28"/>
          <w:szCs w:val="28"/>
        </w:rPr>
      </w:pPr>
      <w:bookmarkStart w:id="38" w:name="_Toc125969651"/>
      <w:bookmarkStart w:id="39" w:name="_Toc184809895"/>
      <w:bookmarkStart w:id="40" w:name="_Toc233626780"/>
      <w:r w:rsidRPr="006F5B1E">
        <w:rPr>
          <w:b/>
          <w:bCs/>
          <w:kern w:val="2"/>
          <w:sz w:val="28"/>
          <w:szCs w:val="28"/>
        </w:rPr>
        <w:lastRenderedPageBreak/>
        <w:t>VII. REZULTĀTU PAZIŅOŠANA</w:t>
      </w:r>
      <w:bookmarkEnd w:id="37"/>
      <w:bookmarkEnd w:id="38"/>
      <w:bookmarkEnd w:id="39"/>
      <w:bookmarkEnd w:id="40"/>
    </w:p>
    <w:p w14:paraId="221DF33C" w14:textId="77777777" w:rsidR="00336AB9" w:rsidRPr="006F5B1E" w:rsidRDefault="00336AB9">
      <w:pPr>
        <w:numPr>
          <w:ilvl w:val="0"/>
          <w:numId w:val="16"/>
        </w:numPr>
        <w:spacing w:line="276" w:lineRule="auto"/>
        <w:jc w:val="both"/>
        <w:rPr>
          <w:color w:val="000000"/>
        </w:rPr>
      </w:pPr>
      <w:r w:rsidRPr="006F5B1E">
        <w:rPr>
          <w:color w:val="000000"/>
        </w:rPr>
        <w:t>Pasūtītājs, ievērojot PIL 37.panta otrajā daļā noteikto, triju darbdienu laikā pēc lēmuma pieņemšanas vienlaikus informē visus pretendentus par pieņemto lēmumu attiecībā uz iepirkuma līguma slēgšanu.</w:t>
      </w:r>
    </w:p>
    <w:p w14:paraId="7208FDE4" w14:textId="77777777" w:rsidR="00336AB9" w:rsidRPr="006F5B1E" w:rsidRDefault="00336AB9">
      <w:pPr>
        <w:numPr>
          <w:ilvl w:val="0"/>
          <w:numId w:val="16"/>
        </w:numPr>
        <w:spacing w:line="276" w:lineRule="auto"/>
        <w:jc w:val="both"/>
        <w:rPr>
          <w:color w:val="000000"/>
        </w:rPr>
      </w:pPr>
      <w:r w:rsidRPr="006F5B1E">
        <w:t>Pasūtītājs informāciju par rezultātiem nosūta pa pastu, faksu vai elektroniski, izmantojot drošu elektronisko parakstu, vai pievienojot elektroniskajam pastam skenētu dokumentu, vai nodod personīgi.</w:t>
      </w:r>
    </w:p>
    <w:p w14:paraId="5E00FD67" w14:textId="77777777" w:rsidR="00336AB9" w:rsidRPr="006F5B1E" w:rsidRDefault="00336AB9">
      <w:pPr>
        <w:numPr>
          <w:ilvl w:val="0"/>
          <w:numId w:val="16"/>
        </w:numPr>
        <w:spacing w:line="276" w:lineRule="auto"/>
        <w:jc w:val="both"/>
        <w:rPr>
          <w:color w:val="000000"/>
        </w:rPr>
      </w:pPr>
      <w:r w:rsidRPr="006F5B1E">
        <w:t>Pasūtītājs 10 darbdienu laikā pēc tam, kad noslēgts iepirkuma līgums vai pieņemts lēmums par iepirkuma procedūras izbeigšanu vai pārtraukšanu, iesniedz publicēšanai paziņojumu par līguma slēgšanas tiesību piešķiršanu.</w:t>
      </w:r>
      <w:bookmarkStart w:id="41" w:name="_Toc535418811"/>
      <w:bookmarkStart w:id="42" w:name="_Toc125969652"/>
    </w:p>
    <w:p w14:paraId="67062FB5" w14:textId="77777777" w:rsidR="00336AB9" w:rsidRPr="006F5B1E" w:rsidRDefault="00336AB9" w:rsidP="00336AB9">
      <w:pPr>
        <w:keepNext/>
        <w:spacing w:before="240" w:after="60"/>
        <w:ind w:left="360"/>
        <w:jc w:val="center"/>
        <w:outlineLvl w:val="0"/>
        <w:rPr>
          <w:b/>
          <w:bCs/>
          <w:kern w:val="2"/>
          <w:sz w:val="28"/>
          <w:szCs w:val="28"/>
        </w:rPr>
      </w:pPr>
      <w:bookmarkStart w:id="43" w:name="_Toc184809896"/>
      <w:bookmarkStart w:id="44" w:name="_Toc233626781"/>
      <w:r w:rsidRPr="006F5B1E">
        <w:rPr>
          <w:b/>
          <w:bCs/>
          <w:kern w:val="2"/>
          <w:sz w:val="28"/>
          <w:szCs w:val="28"/>
        </w:rPr>
        <w:t>VIII. IEPIRKUMA LĪGUMA SLĒGŠANA UN GROZĪŠANA</w:t>
      </w:r>
      <w:bookmarkEnd w:id="41"/>
      <w:bookmarkEnd w:id="42"/>
      <w:bookmarkEnd w:id="43"/>
      <w:bookmarkEnd w:id="44"/>
    </w:p>
    <w:p w14:paraId="7361240B" w14:textId="77777777" w:rsidR="00336AB9" w:rsidRPr="006F5B1E" w:rsidRDefault="00336AB9" w:rsidP="00336AB9">
      <w:pPr>
        <w:tabs>
          <w:tab w:val="left" w:pos="0"/>
        </w:tabs>
        <w:rPr>
          <w:b/>
          <w:bCs/>
          <w:caps/>
          <w:color w:val="000000"/>
        </w:rPr>
      </w:pPr>
    </w:p>
    <w:p w14:paraId="70B0AC69" w14:textId="77777777" w:rsidR="00336AB9" w:rsidRPr="006F5B1E" w:rsidRDefault="00336AB9">
      <w:pPr>
        <w:numPr>
          <w:ilvl w:val="0"/>
          <w:numId w:val="16"/>
        </w:numPr>
        <w:spacing w:line="276" w:lineRule="auto"/>
        <w:jc w:val="both"/>
        <w:rPr>
          <w:b/>
          <w:bCs/>
          <w:strike/>
          <w:color w:val="000000"/>
        </w:rPr>
      </w:pPr>
      <w:r w:rsidRPr="006F5B1E">
        <w:rPr>
          <w:color w:val="000000"/>
        </w:rPr>
        <w:t xml:space="preserve">Iepirkuma līgumu ar izraudzīto pretendentu slēdz ne agrāk kā nākamajā darbdienā pēc PIL 60.panta septītajā daļā </w:t>
      </w:r>
      <w:r w:rsidRPr="006F5B1E">
        <w:t>norādītā</w:t>
      </w:r>
      <w:r w:rsidRPr="006F5B1E">
        <w:rPr>
          <w:color w:val="000000"/>
        </w:rPr>
        <w:t xml:space="preserve"> nogaidīšanas termiņa beigām, ja Iepirkumu uzraudzības birojā nav PIL 68.pantā noteiktajā kārtībā iesniegts iesniegums par iepirkuma procedūras pārkāpumiem. </w:t>
      </w:r>
    </w:p>
    <w:p w14:paraId="44D32012" w14:textId="77777777" w:rsidR="00336AB9" w:rsidRPr="006F5B1E" w:rsidRDefault="00336AB9">
      <w:pPr>
        <w:numPr>
          <w:ilvl w:val="0"/>
          <w:numId w:val="16"/>
        </w:numPr>
        <w:spacing w:line="276" w:lineRule="auto"/>
        <w:jc w:val="both"/>
        <w:rPr>
          <w:b/>
          <w:bCs/>
          <w:strike/>
          <w:color w:val="000000"/>
        </w:rPr>
      </w:pPr>
      <w:r w:rsidRPr="006F5B1E">
        <w:rPr>
          <w:bCs/>
          <w:color w:val="000000"/>
        </w:rPr>
        <w:t>Pasūtītājs slēgs ar izraudzīto pretendentu iepirkuma līgumu, pamatojoties uz pretendenta piedāvājumu un saskaņā ar nolikuma noteikumiem un iepirkuma līguma projektu.</w:t>
      </w:r>
    </w:p>
    <w:p w14:paraId="728229FA" w14:textId="77777777" w:rsidR="00336AB9" w:rsidRPr="006F5B1E" w:rsidRDefault="00336AB9">
      <w:pPr>
        <w:numPr>
          <w:ilvl w:val="0"/>
          <w:numId w:val="16"/>
        </w:numPr>
        <w:spacing w:line="276" w:lineRule="auto"/>
        <w:jc w:val="both"/>
        <w:rPr>
          <w:b/>
          <w:bCs/>
          <w:strike/>
        </w:rPr>
      </w:pPr>
      <w:r w:rsidRPr="006F5B1E">
        <w:rPr>
          <w:shd w:val="clear" w:color="auto" w:fill="FFFFFF"/>
        </w:rPr>
        <w:t>Pretendentam jāparaksta līgums 10 (desmit) dienu laikā no dienas, kad Pasūtītājs ir uzaicinājis parakstīt līgumu. Ja norādītajā termiņā iepirkuma uzvarētājs neparaksta līgumu, tas tiek uzskatīts par atteikumu slēgt iepirkuma līgumu.</w:t>
      </w:r>
    </w:p>
    <w:p w14:paraId="06915B0D" w14:textId="77777777" w:rsidR="00336AB9" w:rsidRPr="006F5B1E" w:rsidRDefault="00336AB9">
      <w:pPr>
        <w:numPr>
          <w:ilvl w:val="0"/>
          <w:numId w:val="16"/>
        </w:numPr>
        <w:spacing w:line="276" w:lineRule="auto"/>
        <w:jc w:val="both"/>
        <w:rPr>
          <w:b/>
          <w:bCs/>
          <w:strike/>
          <w:color w:val="000000"/>
        </w:rPr>
      </w:pPr>
      <w:r w:rsidRPr="006F5B1E">
        <w:rPr>
          <w:bCs/>
          <w:color w:val="000000"/>
        </w:rPr>
        <w:t xml:space="preserve">Pretendentam, kuram ir piešķirtas līguma slēgšanas tiesības, </w:t>
      </w:r>
      <w:r w:rsidRPr="006F5B1E">
        <w:t xml:space="preserve">pēc iepirkuma līguma slēgšanas tiesību piešķiršanas un ne vēlāk kā, uzsākot iepirkuma līguma izpildi, </w:t>
      </w:r>
      <w:r w:rsidRPr="006F5B1E">
        <w:rPr>
          <w:bCs/>
          <w:color w:val="000000"/>
        </w:rPr>
        <w:t xml:space="preserve">jāiesniedz pakalpojumu sniegšanā iesaistīto apakšuzņēmēju (ja tādus plānots iesaistīt) sarakstu, kurā norāda apakšuzņēmēja nosaukumu, kontaktinformāciju un to </w:t>
      </w:r>
      <w:proofErr w:type="spellStart"/>
      <w:r w:rsidRPr="006F5B1E">
        <w:rPr>
          <w:bCs/>
          <w:color w:val="000000"/>
        </w:rPr>
        <w:t>pārstāvēttiesīgo</w:t>
      </w:r>
      <w:proofErr w:type="spellEnd"/>
      <w:r w:rsidRPr="006F5B1E">
        <w:rPr>
          <w:bCs/>
          <w:color w:val="000000"/>
        </w:rPr>
        <w:t xml:space="preserve"> personu, ciktāl minētā informācija ir zināma. Sarakstā norāda arī pretendenta apakšuzņēmēju apakšuzņēmējus</w:t>
      </w:r>
      <w:r w:rsidRPr="006F5B1E">
        <w:rPr>
          <w:color w:val="000000"/>
        </w:rPr>
        <w:t xml:space="preserve">. </w:t>
      </w:r>
    </w:p>
    <w:p w14:paraId="115EC5B0" w14:textId="3812CD7E" w:rsidR="00336AB9" w:rsidRPr="006F5B1E" w:rsidRDefault="00336AB9">
      <w:pPr>
        <w:numPr>
          <w:ilvl w:val="0"/>
          <w:numId w:val="16"/>
        </w:numPr>
        <w:spacing w:line="276" w:lineRule="auto"/>
        <w:jc w:val="both"/>
        <w:rPr>
          <w:b/>
          <w:bCs/>
          <w:strike/>
          <w:color w:val="000000"/>
        </w:rPr>
      </w:pPr>
      <w:r w:rsidRPr="006F5B1E">
        <w:t>Ja izraudzītais pretendents atsakās slēgt iepirkuma Līgumu vai atbilstoši nolikuma 5</w:t>
      </w:r>
      <w:r w:rsidR="004548D3">
        <w:t>5</w:t>
      </w:r>
      <w:r w:rsidRPr="006F5B1E">
        <w:t>.punktā paredzētajam, Pasūtītāja noteiktajā laikā nav noslēdzis iepirkuma līgumu, Komisija ir tiesīga pieņemt lēmumu iepirkuma līguma slēgšanas tiesības piešķirt pretendentam, kurš iesniedzis piedāvājumu ar nākamo viszemāko cenu, vai pārtraukt iepirkuma procedūru, neizvēloties nevienu piedāvājumu. Ja pieņemts lēmums iepirkuma līguma slēgšanas tiesības piešķirt pretendentam, kurš iesniedzis piedāvājumu ar nākamo viszemāko cenu, bet tas atsakās slēgt iepirkuma līgumu, Komisija pieņem lēmumu pārtraukt iepirkuma procedūru, neizvēloties nevienu piedāvājumu.</w:t>
      </w:r>
    </w:p>
    <w:p w14:paraId="7BD29ABF" w14:textId="77777777" w:rsidR="00336AB9" w:rsidRPr="006F5B1E" w:rsidRDefault="00336AB9">
      <w:pPr>
        <w:numPr>
          <w:ilvl w:val="0"/>
          <w:numId w:val="16"/>
        </w:numPr>
        <w:spacing w:line="276" w:lineRule="auto"/>
        <w:jc w:val="both"/>
        <w:rPr>
          <w:b/>
          <w:bCs/>
          <w:strike/>
          <w:color w:val="000000"/>
        </w:rPr>
      </w:pPr>
      <w:r w:rsidRPr="006F5B1E">
        <w:t>Iepirkuma līguma izpildē iesaistītā personāla un apakšuzņēmēju nomaiņa un jauna personāla un apakšuzņēmēja piesaiste notiek saskaņā ar iepirkumu līgumu un PIL 62.pantu.</w:t>
      </w:r>
    </w:p>
    <w:p w14:paraId="598778DD" w14:textId="77777777" w:rsidR="00336AB9" w:rsidRPr="006F5B1E" w:rsidRDefault="00336AB9">
      <w:pPr>
        <w:numPr>
          <w:ilvl w:val="0"/>
          <w:numId w:val="16"/>
        </w:numPr>
        <w:spacing w:line="276" w:lineRule="auto"/>
        <w:ind w:left="357" w:hanging="357"/>
        <w:jc w:val="both"/>
        <w:rPr>
          <w:rFonts w:eastAsia="Calibri"/>
          <w:bCs/>
        </w:rPr>
      </w:pPr>
      <w:r w:rsidRPr="006F5B1E">
        <w:rPr>
          <w:color w:val="000000"/>
        </w:rPr>
        <w:t>Iepirkuma līguma grozījumi ir pieļaujami tikai tad, ja tie veikti ievērojot PIL 61.pantā noteikto.</w:t>
      </w:r>
    </w:p>
    <w:p w14:paraId="278A1E6C" w14:textId="5CC0D937" w:rsidR="00875E76" w:rsidRDefault="00336AB9" w:rsidP="007A51EE">
      <w:pPr>
        <w:numPr>
          <w:ilvl w:val="0"/>
          <w:numId w:val="16"/>
        </w:numPr>
        <w:spacing w:line="276" w:lineRule="auto"/>
        <w:ind w:left="357" w:hanging="357"/>
        <w:jc w:val="both"/>
        <w:rPr>
          <w:rFonts w:eastAsia="Calibri"/>
          <w:bCs/>
        </w:rPr>
      </w:pPr>
      <w:r w:rsidRPr="006F5B1E">
        <w:rPr>
          <w:rFonts w:eastAsia="Calibri"/>
          <w:bCs/>
        </w:rPr>
        <w:t>Saskaņā ar Publisko iepirkumu likuma 60.panta desmito daļu Pasūtītājs publicēs noslēgtā iepirkuma līguma tekstu Pasūtītāja pircēja profilā Elektronisko iepirkumu sistēmā.</w:t>
      </w:r>
    </w:p>
    <w:p w14:paraId="2EDBFA95" w14:textId="77777777" w:rsidR="007A51EE" w:rsidRPr="007A51EE" w:rsidRDefault="007A51EE" w:rsidP="007A51EE">
      <w:pPr>
        <w:spacing w:line="276" w:lineRule="auto"/>
        <w:ind w:left="357"/>
        <w:jc w:val="both"/>
        <w:rPr>
          <w:rFonts w:eastAsia="Calibri"/>
          <w:bCs/>
        </w:rPr>
      </w:pPr>
    </w:p>
    <w:p w14:paraId="40ED1287" w14:textId="77777777" w:rsidR="00336AB9" w:rsidRPr="004F6EFE" w:rsidRDefault="00336AB9" w:rsidP="00336AB9">
      <w:pPr>
        <w:keepNext/>
        <w:spacing w:before="240" w:after="60"/>
        <w:ind w:left="360"/>
        <w:jc w:val="center"/>
        <w:outlineLvl w:val="0"/>
        <w:rPr>
          <w:b/>
          <w:bCs/>
          <w:kern w:val="2"/>
        </w:rPr>
      </w:pPr>
      <w:bookmarkStart w:id="45" w:name="_Toc535418812"/>
      <w:bookmarkStart w:id="46" w:name="_Toc125969653"/>
      <w:bookmarkStart w:id="47" w:name="_Toc184809897"/>
      <w:bookmarkStart w:id="48" w:name="_Toc233626782"/>
      <w:r w:rsidRPr="004F6EFE">
        <w:rPr>
          <w:b/>
          <w:bCs/>
          <w:kern w:val="2"/>
        </w:rPr>
        <w:t>IX. PRETENDENTA TIESĪBAS UN PIENĀKUMI</w:t>
      </w:r>
      <w:bookmarkEnd w:id="36"/>
      <w:bookmarkEnd w:id="45"/>
      <w:bookmarkEnd w:id="46"/>
      <w:bookmarkEnd w:id="47"/>
      <w:bookmarkEnd w:id="48"/>
    </w:p>
    <w:p w14:paraId="61EC9C68" w14:textId="77777777" w:rsidR="00336AB9" w:rsidRPr="006F5B1E" w:rsidRDefault="00336AB9" w:rsidP="00336AB9"/>
    <w:p w14:paraId="4D393A0A" w14:textId="77777777" w:rsidR="00336AB9" w:rsidRPr="006F5B1E" w:rsidRDefault="00336AB9">
      <w:pPr>
        <w:numPr>
          <w:ilvl w:val="0"/>
          <w:numId w:val="16"/>
        </w:numPr>
        <w:tabs>
          <w:tab w:val="left" w:pos="0"/>
        </w:tabs>
        <w:spacing w:line="276" w:lineRule="auto"/>
        <w:jc w:val="both"/>
        <w:rPr>
          <w:color w:val="000000"/>
        </w:rPr>
      </w:pPr>
      <w:r w:rsidRPr="006F5B1E">
        <w:rPr>
          <w:color w:val="000000"/>
        </w:rPr>
        <w:t>Pretendenta tiesības:</w:t>
      </w:r>
    </w:p>
    <w:p w14:paraId="27747FEE" w14:textId="77777777" w:rsidR="00336AB9" w:rsidRPr="006F5B1E" w:rsidRDefault="00336AB9" w:rsidP="000D7F80">
      <w:pPr>
        <w:pStyle w:val="Style1"/>
        <w:rPr>
          <w:b w:val="0"/>
        </w:rPr>
      </w:pPr>
      <w:r w:rsidRPr="006F5B1E">
        <w:rPr>
          <w:b w:val="0"/>
        </w:rPr>
        <w:t>Pieprasīt papildu informāciju par iepirkuma procedūras dokumentiem atbilstoši nolikuma 4. punktā noteiktajā kārtībā;</w:t>
      </w:r>
    </w:p>
    <w:p w14:paraId="3B5C8F53" w14:textId="77777777" w:rsidR="00336AB9" w:rsidRPr="006F5B1E" w:rsidRDefault="00336AB9" w:rsidP="000D7F80">
      <w:pPr>
        <w:pStyle w:val="Style1"/>
        <w:rPr>
          <w:b w:val="0"/>
        </w:rPr>
      </w:pPr>
      <w:r w:rsidRPr="006F5B1E">
        <w:rPr>
          <w:b w:val="0"/>
        </w:rPr>
        <w:lastRenderedPageBreak/>
        <w:t>Pirms piedāvājumu iesniegšanas termiņa beigām grozīt vai atsaukt iesniegto piedāvājumu. Piedāvājums atsaucams, vai maināms, pamatojoties uz rakstveida iesniegumu, kas saņemts līdz piedāvājumu iesniegšanas termiņa beigām un apstiprināts ar pretendenta pārstāvja parakstu;</w:t>
      </w:r>
    </w:p>
    <w:p w14:paraId="68F33007" w14:textId="77777777" w:rsidR="00336AB9" w:rsidRPr="006F5B1E" w:rsidRDefault="00336AB9" w:rsidP="000D7F80">
      <w:pPr>
        <w:pStyle w:val="Style1"/>
        <w:rPr>
          <w:b w:val="0"/>
        </w:rPr>
      </w:pPr>
      <w:r w:rsidRPr="006F5B1E">
        <w:rPr>
          <w:b w:val="0"/>
        </w:rPr>
        <w:t>Veikt citas darbības saskaņā ar PIL, citiem normatīvajiem aktiem un nolikumu.</w:t>
      </w:r>
    </w:p>
    <w:p w14:paraId="54866451" w14:textId="77777777" w:rsidR="00336AB9" w:rsidRPr="006F5B1E" w:rsidRDefault="00336AB9">
      <w:pPr>
        <w:numPr>
          <w:ilvl w:val="0"/>
          <w:numId w:val="16"/>
        </w:numPr>
        <w:tabs>
          <w:tab w:val="left" w:pos="0"/>
        </w:tabs>
        <w:spacing w:line="276" w:lineRule="auto"/>
        <w:jc w:val="both"/>
        <w:rPr>
          <w:color w:val="000000"/>
        </w:rPr>
      </w:pPr>
      <w:r w:rsidRPr="006F5B1E">
        <w:rPr>
          <w:color w:val="000000"/>
        </w:rPr>
        <w:t>Pretendenta pienākumi:</w:t>
      </w:r>
    </w:p>
    <w:p w14:paraId="42C36738" w14:textId="77777777" w:rsidR="00336AB9" w:rsidRPr="006F5B1E" w:rsidRDefault="00336AB9" w:rsidP="000D7F80">
      <w:pPr>
        <w:pStyle w:val="Style1"/>
        <w:rPr>
          <w:b w:val="0"/>
        </w:rPr>
      </w:pPr>
      <w:r w:rsidRPr="006F5B1E">
        <w:rPr>
          <w:b w:val="0"/>
        </w:rPr>
        <w:t>Rakstveidā Komisijas norādītajā termiņā, sniegt atbildes un paskaidrojumus par piedāvājumu uz Komisijas uzdotajiem jautājumiem;</w:t>
      </w:r>
    </w:p>
    <w:p w14:paraId="5D5BA97B" w14:textId="77777777" w:rsidR="00336AB9" w:rsidRPr="006F5B1E" w:rsidRDefault="00336AB9" w:rsidP="000D7F80">
      <w:pPr>
        <w:pStyle w:val="Style1"/>
        <w:rPr>
          <w:b w:val="0"/>
        </w:rPr>
      </w:pPr>
      <w:r w:rsidRPr="006F5B1E">
        <w:rPr>
          <w:b w:val="0"/>
        </w:rPr>
        <w:t>līdz ar piedāvājuma iesniegšanu apņemas ievērot visus nolikumā minētos noteikumus.</w:t>
      </w:r>
    </w:p>
    <w:p w14:paraId="2081C13B" w14:textId="77777777" w:rsidR="00336AB9" w:rsidRPr="006F5B1E" w:rsidRDefault="00336AB9" w:rsidP="00336AB9">
      <w:pPr>
        <w:rPr>
          <w:u w:val="single"/>
        </w:rPr>
      </w:pPr>
    </w:p>
    <w:p w14:paraId="2CDEBD57" w14:textId="77777777" w:rsidR="00336AB9" w:rsidRPr="006F5B1E" w:rsidRDefault="00336AB9" w:rsidP="00336AB9">
      <w:pPr>
        <w:keepNext/>
        <w:spacing w:before="240" w:after="60"/>
        <w:ind w:left="360"/>
        <w:jc w:val="center"/>
        <w:outlineLvl w:val="0"/>
        <w:rPr>
          <w:b/>
          <w:bCs/>
          <w:kern w:val="2"/>
        </w:rPr>
      </w:pPr>
      <w:bookmarkStart w:id="49" w:name="_Toc514228095"/>
      <w:bookmarkStart w:id="50" w:name="_Toc535418813"/>
      <w:bookmarkStart w:id="51" w:name="_Toc125969654"/>
      <w:bookmarkStart w:id="52" w:name="_Toc184809898"/>
      <w:bookmarkStart w:id="53" w:name="_Toc233626783"/>
      <w:r w:rsidRPr="006F5B1E">
        <w:rPr>
          <w:b/>
          <w:bCs/>
          <w:kern w:val="2"/>
        </w:rPr>
        <w:t>X. IEPIRKUMU KOMISIJAS TIESĪBAS UN PIENĀKUMI</w:t>
      </w:r>
      <w:bookmarkEnd w:id="49"/>
      <w:bookmarkEnd w:id="50"/>
      <w:bookmarkEnd w:id="51"/>
      <w:bookmarkEnd w:id="52"/>
      <w:bookmarkEnd w:id="53"/>
    </w:p>
    <w:p w14:paraId="78128253" w14:textId="77777777" w:rsidR="00336AB9" w:rsidRPr="006F5B1E" w:rsidRDefault="00336AB9" w:rsidP="00336AB9"/>
    <w:p w14:paraId="791EB48B" w14:textId="77777777" w:rsidR="00336AB9" w:rsidRPr="006F5B1E" w:rsidRDefault="00336AB9">
      <w:pPr>
        <w:numPr>
          <w:ilvl w:val="0"/>
          <w:numId w:val="16"/>
        </w:numPr>
        <w:spacing w:line="276" w:lineRule="auto"/>
        <w:ind w:left="426" w:hanging="426"/>
        <w:jc w:val="both"/>
      </w:pPr>
      <w:r w:rsidRPr="006F5B1E">
        <w:t>Komisijas tiesības:</w:t>
      </w:r>
    </w:p>
    <w:p w14:paraId="2A012538" w14:textId="77777777" w:rsidR="00336AB9" w:rsidRPr="006F5B1E" w:rsidRDefault="00336AB9" w:rsidP="000D7F80">
      <w:pPr>
        <w:pStyle w:val="Style1"/>
        <w:rPr>
          <w:b w:val="0"/>
        </w:rPr>
      </w:pPr>
      <w:r w:rsidRPr="006F5B1E">
        <w:rPr>
          <w:b w:val="0"/>
          <w:lang w:bidi="hi-IN"/>
        </w:rPr>
        <w:t xml:space="preserve">Pieprasīt, lai pretendents precizētu informāciju par savu piedāvājumu, ja tas nepieciešams piedāvājumu noformējuma pārbaudei, pretendentu atlasei, kā arī piedāvājumu vērtēšanai un salīdzināšanai.  </w:t>
      </w:r>
    </w:p>
    <w:p w14:paraId="08FD9E67" w14:textId="77777777" w:rsidR="00336AB9" w:rsidRPr="006F5B1E" w:rsidRDefault="00336AB9" w:rsidP="000D7F80">
      <w:pPr>
        <w:pStyle w:val="Style1"/>
        <w:rPr>
          <w:b w:val="0"/>
        </w:rPr>
      </w:pPr>
      <w:r w:rsidRPr="006F5B1E">
        <w:rPr>
          <w:b w:val="0"/>
          <w:lang w:bidi="hi-IN"/>
        </w:rPr>
        <w:t>Komisija ir lemttiesīga, ja Komisijas sēdē piedalās vismaz 2/3 (divas trešdaļas) Komisijas locekļu.</w:t>
      </w:r>
    </w:p>
    <w:p w14:paraId="04B28CB8" w14:textId="77777777" w:rsidR="00336AB9" w:rsidRPr="006F5B1E" w:rsidRDefault="00336AB9" w:rsidP="000D7F80">
      <w:pPr>
        <w:pStyle w:val="Style1"/>
        <w:rPr>
          <w:b w:val="0"/>
        </w:rPr>
      </w:pPr>
      <w:r w:rsidRPr="006F5B1E">
        <w:rPr>
          <w:b w:val="0"/>
          <w:lang w:bidi="hi-IN"/>
        </w:rPr>
        <w:t>Pieaicināt ekspertu jebkurā no piedāvājumu pārbaudes un novērtēšanas stadijām.</w:t>
      </w:r>
    </w:p>
    <w:p w14:paraId="50CD2444" w14:textId="77777777" w:rsidR="00336AB9" w:rsidRPr="006F5B1E" w:rsidRDefault="00336AB9" w:rsidP="000D7F80">
      <w:pPr>
        <w:pStyle w:val="Style1"/>
        <w:rPr>
          <w:b w:val="0"/>
        </w:rPr>
      </w:pPr>
      <w:r w:rsidRPr="006F5B1E">
        <w:rPr>
          <w:b w:val="0"/>
          <w:lang w:bidi="hi-IN"/>
        </w:rPr>
        <w:t>Jebkurā no piedāvājumu pārbaudes un izvērtēšanas stadijām pārtraukt izskatīt iepirkuma procedūrā iesniegtos piedāvājumus, ja tie neatbilst nolikumā izvirzītajām prasībām.</w:t>
      </w:r>
    </w:p>
    <w:p w14:paraId="68F53219" w14:textId="77777777" w:rsidR="00336AB9" w:rsidRPr="006F5B1E" w:rsidRDefault="00336AB9" w:rsidP="000D7F80">
      <w:pPr>
        <w:pStyle w:val="Style1"/>
        <w:rPr>
          <w:b w:val="0"/>
        </w:rPr>
      </w:pPr>
      <w:r w:rsidRPr="006F5B1E">
        <w:rPr>
          <w:b w:val="0"/>
          <w:lang w:bidi="hi-IN"/>
        </w:rPr>
        <w:t>Noraidīt visus iesniegtos piedāvājumus, ja tie neatbilst iepirkuma procedūras noteikumiem, neaptver visu pieprasīto pakalpojumu apjomu utt.</w:t>
      </w:r>
    </w:p>
    <w:p w14:paraId="218FCA6B" w14:textId="77777777" w:rsidR="00336AB9" w:rsidRPr="006F5B1E" w:rsidRDefault="00336AB9" w:rsidP="000D7F80">
      <w:pPr>
        <w:pStyle w:val="Style1"/>
        <w:rPr>
          <w:b w:val="0"/>
        </w:rPr>
      </w:pPr>
      <w:r w:rsidRPr="006F5B1E">
        <w:rPr>
          <w:b w:val="0"/>
          <w:lang w:bidi="hi-IN"/>
        </w:rPr>
        <w:t>Veikt grozījumus iepirkuma procedūras dokumentos normatīvajos aktos noteiktajā kārtībā</w:t>
      </w:r>
    </w:p>
    <w:p w14:paraId="24551C7A" w14:textId="77777777" w:rsidR="00336AB9" w:rsidRPr="006F5B1E" w:rsidRDefault="00336AB9" w:rsidP="000D7F80">
      <w:pPr>
        <w:pStyle w:val="Style1"/>
        <w:rPr>
          <w:b w:val="0"/>
        </w:rPr>
      </w:pPr>
      <w:r w:rsidRPr="006F5B1E">
        <w:rPr>
          <w:b w:val="0"/>
          <w:lang w:bidi="hi-IN"/>
        </w:rPr>
        <w:t>Ja nepieciešams, pieņemt lēmumu par iepirkuma procedūras termiņa pagarināšanu.</w:t>
      </w:r>
    </w:p>
    <w:p w14:paraId="7032313C" w14:textId="77777777" w:rsidR="00336AB9" w:rsidRPr="006F5B1E" w:rsidRDefault="00336AB9" w:rsidP="000D7F80">
      <w:pPr>
        <w:pStyle w:val="Style1"/>
        <w:rPr>
          <w:b w:val="0"/>
        </w:rPr>
      </w:pPr>
      <w:r w:rsidRPr="006F5B1E">
        <w:rPr>
          <w:b w:val="0"/>
          <w:lang w:bidi="hi-IN"/>
        </w:rPr>
        <w:t>Pieņemt lēmumu slēgt iepirkuma līgumu ar izraudzīto pretendentu par visu pakalpojumu, būvdarbu vai preču piegādes apjomu.</w:t>
      </w:r>
    </w:p>
    <w:p w14:paraId="5097BE7C" w14:textId="77777777" w:rsidR="00336AB9" w:rsidRPr="006F5B1E" w:rsidRDefault="00336AB9" w:rsidP="000D7F80">
      <w:pPr>
        <w:pStyle w:val="Style1"/>
        <w:rPr>
          <w:b w:val="0"/>
        </w:rPr>
      </w:pPr>
      <w:r w:rsidRPr="006F5B1E">
        <w:rPr>
          <w:b w:val="0"/>
          <w:lang w:bidi="hi-IN"/>
        </w:rPr>
        <w:t>Ja izraudzītais pretendents atsakās slēgt iepirkuma līgumu, izvēlēties nākamo piedāvājumu ar zemāko cenu. Ja arī nākamais izraudzītais Pretendents atsakās slēgt iepirkuma līgumu, pieņemt lēmumu pārtraukt iepirkuma procedūru, neizvēloties nevienu piedāvājumu.</w:t>
      </w:r>
    </w:p>
    <w:p w14:paraId="68738644" w14:textId="77777777" w:rsidR="00336AB9" w:rsidRPr="006F5B1E" w:rsidRDefault="00336AB9" w:rsidP="000D7F80">
      <w:pPr>
        <w:pStyle w:val="Style1"/>
        <w:rPr>
          <w:b w:val="0"/>
        </w:rPr>
      </w:pPr>
      <w:r w:rsidRPr="006F5B1E">
        <w:rPr>
          <w:b w:val="0"/>
          <w:lang w:bidi="hi-IN"/>
        </w:rPr>
        <w:t>Ja iepirkuma procedūras ietvaros nav iesniegti piedāvājumi vai iesniegtie piedāvājumi neatbilst nolikuma prasībām, pieņemt lēmumu izbeigt iepirkumu, neizvēloties nevienu piedāvājumu.</w:t>
      </w:r>
    </w:p>
    <w:p w14:paraId="32F2DC22" w14:textId="77777777" w:rsidR="00336AB9" w:rsidRPr="006F5B1E" w:rsidRDefault="00336AB9" w:rsidP="000D7F80">
      <w:pPr>
        <w:pStyle w:val="Style1"/>
        <w:rPr>
          <w:b w:val="0"/>
        </w:rPr>
      </w:pPr>
      <w:r w:rsidRPr="006F5B1E">
        <w:rPr>
          <w:b w:val="0"/>
          <w:lang w:bidi="hi-IN"/>
        </w:rPr>
        <w:t>Normatīvajos aktos noteiktajā kārtībā labot aritmētiskās kļūdas pretendentu finanšu piedāvājumos.</w:t>
      </w:r>
    </w:p>
    <w:p w14:paraId="29F3E0BD" w14:textId="77777777" w:rsidR="00336AB9" w:rsidRPr="006F5B1E" w:rsidRDefault="00336AB9" w:rsidP="000D7F80">
      <w:pPr>
        <w:pStyle w:val="Style1"/>
        <w:rPr>
          <w:b w:val="0"/>
        </w:rPr>
      </w:pPr>
      <w:r w:rsidRPr="006F5B1E">
        <w:rPr>
          <w:b w:val="0"/>
          <w:lang w:bidi="hi-IN"/>
        </w:rPr>
        <w:t>Jebkurā brīdī pārtraukt iepirkuma procedūru, ja tam ir objektīvs pamatojums.</w:t>
      </w:r>
    </w:p>
    <w:p w14:paraId="0C018B14" w14:textId="77777777" w:rsidR="00336AB9" w:rsidRPr="006F5B1E" w:rsidRDefault="00336AB9" w:rsidP="000D7F80">
      <w:pPr>
        <w:pStyle w:val="Style1"/>
        <w:rPr>
          <w:b w:val="0"/>
        </w:rPr>
      </w:pPr>
      <w:r w:rsidRPr="006F5B1E">
        <w:rPr>
          <w:b w:val="0"/>
          <w:lang w:bidi="hi-IN"/>
        </w:rPr>
        <w:t>Pasūtītājs pieņem lēmumu pārtraukt iepirkumu, ja iepirkums nav realizējams nepietiekamu finanšu dēļ.</w:t>
      </w:r>
    </w:p>
    <w:p w14:paraId="32413EA1" w14:textId="77777777" w:rsidR="00336AB9" w:rsidRPr="006F5B1E" w:rsidRDefault="00336AB9" w:rsidP="00336AB9">
      <w:pPr>
        <w:ind w:left="1134"/>
      </w:pPr>
    </w:p>
    <w:p w14:paraId="0C0C8174" w14:textId="77777777" w:rsidR="00336AB9" w:rsidRPr="006F5B1E" w:rsidRDefault="00336AB9">
      <w:pPr>
        <w:numPr>
          <w:ilvl w:val="0"/>
          <w:numId w:val="16"/>
        </w:numPr>
        <w:tabs>
          <w:tab w:val="left" w:pos="426"/>
        </w:tabs>
        <w:autoSpaceDN w:val="0"/>
        <w:spacing w:line="276" w:lineRule="auto"/>
        <w:jc w:val="both"/>
        <w:textAlignment w:val="baseline"/>
        <w:rPr>
          <w:kern w:val="3"/>
          <w:lang w:bidi="hi-IN"/>
        </w:rPr>
      </w:pPr>
      <w:r w:rsidRPr="006F5B1E">
        <w:rPr>
          <w:kern w:val="3"/>
          <w:lang w:bidi="hi-IN"/>
        </w:rPr>
        <w:t>Komisijas pienākumi:</w:t>
      </w:r>
    </w:p>
    <w:p w14:paraId="56CF063F" w14:textId="77777777" w:rsidR="00336AB9" w:rsidRPr="006F5B1E" w:rsidRDefault="00336AB9" w:rsidP="000D7F80">
      <w:pPr>
        <w:pStyle w:val="Style1"/>
        <w:rPr>
          <w:b w:val="0"/>
          <w:kern w:val="3"/>
          <w:lang w:bidi="hi-IN"/>
        </w:rPr>
      </w:pPr>
      <w:r w:rsidRPr="006F5B1E">
        <w:rPr>
          <w:b w:val="0"/>
          <w:lang w:bidi="hi-IN"/>
        </w:rPr>
        <w:t>Izstrādāt un apstiprināt iepirkuma procedūras dokumentus pirms iepirkuma procedūras izziņošanas.</w:t>
      </w:r>
    </w:p>
    <w:p w14:paraId="5F2F872F" w14:textId="77777777" w:rsidR="00336AB9" w:rsidRPr="006F5B1E" w:rsidRDefault="00336AB9" w:rsidP="000D7F80">
      <w:pPr>
        <w:pStyle w:val="Style1"/>
        <w:rPr>
          <w:b w:val="0"/>
          <w:kern w:val="3"/>
          <w:lang w:bidi="hi-IN"/>
        </w:rPr>
      </w:pPr>
      <w:r w:rsidRPr="006F5B1E">
        <w:rPr>
          <w:b w:val="0"/>
          <w:lang w:bidi="hi-IN"/>
        </w:rPr>
        <w:t>Nodrošināt iepirkuma procedūras norisi un dokumentēšanu.</w:t>
      </w:r>
    </w:p>
    <w:p w14:paraId="3D621048" w14:textId="77777777" w:rsidR="00336AB9" w:rsidRPr="006F5B1E" w:rsidRDefault="00336AB9" w:rsidP="000D7F80">
      <w:pPr>
        <w:pStyle w:val="Style1"/>
        <w:rPr>
          <w:b w:val="0"/>
          <w:kern w:val="3"/>
          <w:lang w:bidi="hi-IN"/>
        </w:rPr>
      </w:pPr>
      <w:r w:rsidRPr="006F5B1E">
        <w:rPr>
          <w:b w:val="0"/>
          <w:lang w:bidi="hi-IN"/>
        </w:rPr>
        <w:t>Nodrošināt pretendentu brīvu konkurenci, kā arī vienlīdzīgu un taisnīgu attieksmi pret tiem.</w:t>
      </w:r>
    </w:p>
    <w:p w14:paraId="76177DCF" w14:textId="77777777" w:rsidR="00336AB9" w:rsidRPr="006F5B1E" w:rsidRDefault="00336AB9" w:rsidP="000D7F80">
      <w:pPr>
        <w:pStyle w:val="Style1"/>
        <w:rPr>
          <w:b w:val="0"/>
          <w:kern w:val="3"/>
          <w:lang w:bidi="hi-IN"/>
        </w:rPr>
      </w:pPr>
      <w:r w:rsidRPr="006F5B1E">
        <w:rPr>
          <w:b w:val="0"/>
          <w:lang w:bidi="hi-IN"/>
        </w:rPr>
        <w:t>Pēc ieinteresēto personu pieprasījuma normatīvajos aktos noteiktajā kārtībā sniegt informāciju par nolikumu.</w:t>
      </w:r>
    </w:p>
    <w:p w14:paraId="7E425E5D" w14:textId="77777777" w:rsidR="00336AB9" w:rsidRPr="006F5B1E" w:rsidRDefault="00336AB9" w:rsidP="000D7F80">
      <w:pPr>
        <w:pStyle w:val="Style1"/>
        <w:rPr>
          <w:b w:val="0"/>
          <w:kern w:val="3"/>
          <w:lang w:bidi="hi-IN"/>
        </w:rPr>
      </w:pPr>
      <w:r w:rsidRPr="006F5B1E">
        <w:rPr>
          <w:b w:val="0"/>
          <w:lang w:bidi="hi-IN"/>
        </w:rPr>
        <w:t>Izdarot grozījumus nolikumā, pagarinot iepirkuma termiņus, pieņemot lēmumus, kas skar iepirkuma organizāciju vai norisi, izskaidrojot iepirkuma nolikumu vai tajā iekļautās prasības, gadījumos, kad to paredz Latvijas Republikas normatīvie akti, tajos noteiktajā kārtībā un termiņos informēt (sniedzot paziņojumus, publikācijas, motivētu lēmumu izrakstus, rakstiskus paskaidrojumus utt.) Iepirkuma uzraudzības biroju, ieinteresētās personas un pretendentus.</w:t>
      </w:r>
    </w:p>
    <w:p w14:paraId="532B12D7" w14:textId="77777777" w:rsidR="00336AB9" w:rsidRPr="006F5B1E" w:rsidRDefault="00336AB9" w:rsidP="000D7F80">
      <w:pPr>
        <w:pStyle w:val="Style1"/>
        <w:rPr>
          <w:b w:val="0"/>
          <w:kern w:val="3"/>
          <w:lang w:bidi="hi-IN"/>
        </w:rPr>
      </w:pPr>
      <w:r w:rsidRPr="006F5B1E">
        <w:rPr>
          <w:b w:val="0"/>
          <w:lang w:bidi="hi-IN"/>
        </w:rPr>
        <w:lastRenderedPageBreak/>
        <w:t xml:space="preserve">Vērtēt pretendentus un to iesniegtos piedāvājumus saskaņā ar PIL, citiem normatīvajiem aktiem un nolikumu, noteikt uzvarētāju vai pieņemt lēmumu par iepirkuma izbeigšanu, neizvēloties nevienu piedāvājumu. </w:t>
      </w:r>
    </w:p>
    <w:p w14:paraId="367EA217" w14:textId="77777777" w:rsidR="00336AB9" w:rsidRPr="006F5B1E" w:rsidRDefault="00336AB9" w:rsidP="000D7F80">
      <w:pPr>
        <w:pStyle w:val="Style1"/>
        <w:rPr>
          <w:b w:val="0"/>
          <w:kern w:val="3"/>
          <w:lang w:bidi="hi-IN"/>
        </w:rPr>
      </w:pPr>
      <w:r w:rsidRPr="006F5B1E">
        <w:rPr>
          <w:b w:val="0"/>
        </w:rPr>
        <w:t xml:space="preserve">Katrs </w:t>
      </w:r>
      <w:r w:rsidRPr="006F5B1E">
        <w:rPr>
          <w:b w:val="0"/>
          <w:lang w:bidi="hi-IN"/>
        </w:rPr>
        <w:t>K</w:t>
      </w:r>
      <w:r w:rsidRPr="006F5B1E">
        <w:rPr>
          <w:b w:val="0"/>
        </w:rPr>
        <w:t>omisijas loceklis, iepirkuma dokumentācijas sagatavotājs (pasūtītāja amatpersona vai darbinieks), Komisijas sekretārs un eksperts (ja tāds tiek pieaicināts) ne vēlāk kā brīdī, kad tiek uzsākts iepirkums, paraksta apliecinājumu</w:t>
      </w:r>
      <w:bookmarkStart w:id="54" w:name="_Hlk125972251"/>
      <w:r w:rsidRPr="006F5B1E">
        <w:rPr>
          <w:b w:val="0"/>
        </w:rPr>
        <w:t>, ka</w:t>
      </w:r>
    </w:p>
    <w:p w14:paraId="2867D397" w14:textId="77777777" w:rsidR="00634BDD" w:rsidRPr="006F5B1E" w:rsidRDefault="00336AB9" w:rsidP="00634BDD">
      <w:pPr>
        <w:tabs>
          <w:tab w:val="left" w:pos="426"/>
        </w:tabs>
        <w:autoSpaceDN w:val="0"/>
        <w:ind w:left="851"/>
        <w:textAlignment w:val="baseline"/>
        <w:rPr>
          <w:lang w:bidi="hi-IN"/>
        </w:rPr>
      </w:pPr>
      <w:r w:rsidRPr="006F5B1E">
        <w:t>a)</w:t>
      </w:r>
      <w:r w:rsidRPr="006F5B1E">
        <w:tab/>
        <w:t>nav tādu apstākļu, kuru dēļ varētu uzskatīt, ka viņš ir ieinteresēts konkrēta pretendenta izvēlē vai darbībā vai ka</w:t>
      </w:r>
    </w:p>
    <w:p w14:paraId="0C901775" w14:textId="77777777" w:rsidR="00634BDD" w:rsidRPr="006F5B1E" w:rsidRDefault="00336AB9" w:rsidP="00634BDD">
      <w:pPr>
        <w:tabs>
          <w:tab w:val="left" w:pos="426"/>
        </w:tabs>
        <w:autoSpaceDN w:val="0"/>
        <w:ind w:left="851"/>
        <w:textAlignment w:val="baseline"/>
      </w:pPr>
      <w:r w:rsidRPr="006F5B1E">
        <w:t>nav tādu apstākļu, kuru dēļ varētu uzskatīt, ka viņš ir saistīts ar konkrētu pretendentu PIL 25. panta pirmās daļas izpratnē, un k</w:t>
      </w:r>
      <w:r w:rsidR="00634BDD" w:rsidRPr="006F5B1E">
        <w:t>a</w:t>
      </w:r>
    </w:p>
    <w:p w14:paraId="3F6307F4" w14:textId="34BB3294" w:rsidR="00336AB9" w:rsidRPr="006F5B1E" w:rsidRDefault="00336AB9" w:rsidP="00634BDD">
      <w:pPr>
        <w:tabs>
          <w:tab w:val="left" w:pos="426"/>
        </w:tabs>
        <w:autoSpaceDN w:val="0"/>
        <w:ind w:left="851"/>
        <w:textAlignment w:val="baseline"/>
        <w:rPr>
          <w:lang w:bidi="hi-IN"/>
        </w:rPr>
      </w:pPr>
      <w:r w:rsidRPr="006F5B1E">
        <w:t>viņš neizpaudīs iepirkuma ietvaros iegūto informāciju, kas saskaņā ar normatīvajiem aktiem ir neizpaužama.</w:t>
      </w:r>
    </w:p>
    <w:bookmarkEnd w:id="54"/>
    <w:p w14:paraId="5534F9AD" w14:textId="77777777" w:rsidR="00336AB9" w:rsidRPr="006F5B1E" w:rsidRDefault="00336AB9" w:rsidP="000D7F80">
      <w:pPr>
        <w:pStyle w:val="Style1"/>
        <w:rPr>
          <w:b w:val="0"/>
          <w:lang w:bidi="hi-IN"/>
        </w:rPr>
      </w:pPr>
      <w:r w:rsidRPr="006F5B1E">
        <w:rPr>
          <w:b w:val="0"/>
        </w:rPr>
        <w:t xml:space="preserve">Veikt citas </w:t>
      </w:r>
      <w:r w:rsidRPr="006F5B1E">
        <w:rPr>
          <w:b w:val="0"/>
          <w:lang w:bidi="hi-IN"/>
        </w:rPr>
        <w:t>darbības</w:t>
      </w:r>
      <w:r w:rsidRPr="006F5B1E">
        <w:rPr>
          <w:b w:val="0"/>
        </w:rPr>
        <w:t xml:space="preserve"> saskaņā ar PIL, šo nolikumu un citām spēkā esošām tiesību normām.</w:t>
      </w:r>
    </w:p>
    <w:p w14:paraId="46D8B466" w14:textId="55B1DB64" w:rsidR="008D3004" w:rsidRPr="006F5B1E" w:rsidRDefault="003C69E8">
      <w:pPr>
        <w:pStyle w:val="Sarakstarindkopa"/>
        <w:numPr>
          <w:ilvl w:val="1"/>
          <w:numId w:val="15"/>
        </w:numPr>
        <w:tabs>
          <w:tab w:val="left" w:pos="426"/>
        </w:tabs>
        <w:autoSpaceDN w:val="0"/>
        <w:spacing w:line="276" w:lineRule="auto"/>
        <w:jc w:val="both"/>
        <w:textAlignment w:val="baseline"/>
        <w:rPr>
          <w:kern w:val="3"/>
          <w:lang w:val="lv-LV" w:bidi="hi-IN"/>
        </w:rPr>
      </w:pPr>
      <w:r w:rsidRPr="006F5B1E">
        <w:rPr>
          <w:lang w:val="lv-LV"/>
        </w:rPr>
        <w:br w:type="page"/>
      </w:r>
    </w:p>
    <w:p w14:paraId="028D7AC2" w14:textId="77777777" w:rsidR="009A676D" w:rsidRPr="006F5B1E" w:rsidRDefault="009A676D" w:rsidP="009A676D"/>
    <w:p w14:paraId="08AB25D1" w14:textId="77777777" w:rsidR="009A676D" w:rsidRPr="006F5B1E" w:rsidRDefault="009A676D" w:rsidP="009A676D"/>
    <w:p w14:paraId="28D68564" w14:textId="77777777" w:rsidR="009A676D" w:rsidRPr="006F5B1E" w:rsidRDefault="009A676D" w:rsidP="009A676D"/>
    <w:p w14:paraId="48C81C38" w14:textId="77777777" w:rsidR="009A676D" w:rsidRPr="006F5B1E" w:rsidRDefault="009A676D" w:rsidP="009A676D"/>
    <w:p w14:paraId="3FEF6533" w14:textId="77777777" w:rsidR="009A676D" w:rsidRPr="006F5B1E" w:rsidRDefault="009A676D" w:rsidP="009A676D"/>
    <w:p w14:paraId="5E0A3762" w14:textId="77777777" w:rsidR="009A676D" w:rsidRPr="006F5B1E" w:rsidRDefault="009A676D" w:rsidP="009A676D"/>
    <w:p w14:paraId="48FB8CFB" w14:textId="77777777" w:rsidR="009A676D" w:rsidRPr="006F5B1E" w:rsidRDefault="009A676D" w:rsidP="009A676D"/>
    <w:p w14:paraId="6EA6D6B7" w14:textId="77777777" w:rsidR="009A676D" w:rsidRPr="006F5B1E" w:rsidRDefault="009A676D" w:rsidP="009A676D"/>
    <w:p w14:paraId="1188291D" w14:textId="77777777" w:rsidR="009A676D" w:rsidRPr="006F5B1E" w:rsidRDefault="009A676D" w:rsidP="009A676D"/>
    <w:p w14:paraId="2F9DF01D" w14:textId="77777777" w:rsidR="009A676D" w:rsidRPr="006F5B1E" w:rsidRDefault="009A676D" w:rsidP="009A676D"/>
    <w:p w14:paraId="59115350" w14:textId="77777777" w:rsidR="009A676D" w:rsidRPr="006F5B1E" w:rsidRDefault="009A676D" w:rsidP="009A676D"/>
    <w:p w14:paraId="08B6088C" w14:textId="77777777" w:rsidR="009A676D" w:rsidRPr="006F5B1E" w:rsidRDefault="009A676D" w:rsidP="009A676D"/>
    <w:p w14:paraId="4A72863A" w14:textId="77777777" w:rsidR="009A676D" w:rsidRPr="006F5B1E" w:rsidRDefault="009A676D" w:rsidP="009A676D"/>
    <w:p w14:paraId="26942EB9" w14:textId="77777777" w:rsidR="009A676D" w:rsidRPr="006F5B1E" w:rsidRDefault="009A676D" w:rsidP="009A676D"/>
    <w:p w14:paraId="1DD125E8" w14:textId="77777777" w:rsidR="006678B6" w:rsidRPr="006F5B1E" w:rsidRDefault="00161ED5" w:rsidP="00B37125">
      <w:pPr>
        <w:pStyle w:val="Virsraksts1"/>
        <w:jc w:val="center"/>
        <w:rPr>
          <w:rFonts w:ascii="Times New Roman" w:hAnsi="Times New Roman" w:cs="Times New Roman"/>
          <w:sz w:val="72"/>
          <w:szCs w:val="72"/>
        </w:rPr>
      </w:pPr>
      <w:bookmarkStart w:id="55" w:name="_Toc402365189"/>
      <w:bookmarkStart w:id="56" w:name="_Toc233626784"/>
      <w:r w:rsidRPr="006F5B1E">
        <w:rPr>
          <w:rFonts w:ascii="Times New Roman" w:hAnsi="Times New Roman" w:cs="Times New Roman"/>
          <w:sz w:val="72"/>
          <w:szCs w:val="72"/>
        </w:rPr>
        <w:t>PIELIKUMI</w:t>
      </w:r>
      <w:bookmarkEnd w:id="55"/>
      <w:bookmarkEnd w:id="56"/>
    </w:p>
    <w:p w14:paraId="7BA7FFAF" w14:textId="77777777" w:rsidR="00527AB9" w:rsidRPr="006F5B1E" w:rsidRDefault="006678B6" w:rsidP="00527AB9">
      <w:pPr>
        <w:pStyle w:val="Default"/>
        <w:ind w:right="140"/>
        <w:jc w:val="right"/>
        <w:rPr>
          <w:sz w:val="20"/>
          <w:szCs w:val="20"/>
          <w:lang w:val="lv-LV"/>
        </w:rPr>
      </w:pPr>
      <w:r w:rsidRPr="006F5B1E">
        <w:rPr>
          <w:lang w:val="lv-LV"/>
        </w:rPr>
        <w:br w:type="page"/>
      </w:r>
      <w:r w:rsidR="00527AB9" w:rsidRPr="006F5B1E">
        <w:rPr>
          <w:sz w:val="20"/>
          <w:szCs w:val="20"/>
          <w:lang w:val="lv-LV"/>
        </w:rPr>
        <w:lastRenderedPageBreak/>
        <w:t>1.pielikums</w:t>
      </w:r>
    </w:p>
    <w:p w14:paraId="5C03BEB2" w14:textId="77777777" w:rsidR="00996BD0" w:rsidRDefault="00B21089" w:rsidP="00996BD0">
      <w:pPr>
        <w:pStyle w:val="Default"/>
        <w:ind w:right="140"/>
        <w:jc w:val="right"/>
        <w:rPr>
          <w:sz w:val="16"/>
          <w:szCs w:val="16"/>
          <w:shd w:val="clear" w:color="auto" w:fill="FFFFFF"/>
          <w:lang w:val="lv-LV"/>
        </w:rPr>
      </w:pPr>
      <w:r w:rsidRPr="006F5B1E">
        <w:rPr>
          <w:sz w:val="16"/>
          <w:szCs w:val="16"/>
          <w:lang w:val="lv-LV"/>
        </w:rPr>
        <w:t>iepirkumam</w:t>
      </w:r>
      <w:r w:rsidRPr="006F5B1E">
        <w:rPr>
          <w:sz w:val="16"/>
          <w:szCs w:val="16"/>
          <w:shd w:val="clear" w:color="auto" w:fill="FFFFFF"/>
          <w:lang w:val="lv-LV"/>
        </w:rPr>
        <w:t xml:space="preserve"> “</w:t>
      </w:r>
      <w:r w:rsidR="00996BD0" w:rsidRPr="00996BD0">
        <w:rPr>
          <w:sz w:val="16"/>
          <w:szCs w:val="16"/>
          <w:shd w:val="clear" w:color="auto" w:fill="FFFFFF"/>
          <w:lang w:val="lv-LV"/>
        </w:rPr>
        <w:t>Automatizētas atkritumu šķirošanas</w:t>
      </w:r>
    </w:p>
    <w:p w14:paraId="1D6D41D1" w14:textId="77777777" w:rsidR="00996BD0" w:rsidRDefault="00996BD0" w:rsidP="00996BD0">
      <w:pPr>
        <w:pStyle w:val="Default"/>
        <w:ind w:right="140"/>
        <w:jc w:val="right"/>
        <w:rPr>
          <w:sz w:val="16"/>
          <w:szCs w:val="16"/>
          <w:shd w:val="clear" w:color="auto" w:fill="FFFFFF"/>
          <w:lang w:val="lv-LV"/>
        </w:rPr>
      </w:pPr>
      <w:r w:rsidRPr="00996BD0">
        <w:rPr>
          <w:sz w:val="16"/>
          <w:szCs w:val="16"/>
          <w:shd w:val="clear" w:color="auto" w:fill="FFFFFF"/>
          <w:lang w:val="lv-LV"/>
        </w:rPr>
        <w:t xml:space="preserve"> iekārtas ar mākslīgā intelekta vadītu robotizētu</w:t>
      </w:r>
    </w:p>
    <w:p w14:paraId="3019EB9D" w14:textId="16B79F76" w:rsidR="00B21089" w:rsidRPr="006F5B1E" w:rsidRDefault="00996BD0" w:rsidP="00996BD0">
      <w:pPr>
        <w:pStyle w:val="Default"/>
        <w:ind w:right="140"/>
        <w:jc w:val="right"/>
        <w:rPr>
          <w:sz w:val="16"/>
          <w:szCs w:val="16"/>
          <w:shd w:val="clear" w:color="auto" w:fill="FFFFFF"/>
          <w:lang w:val="lv-LV"/>
        </w:rPr>
      </w:pPr>
      <w:r w:rsidRPr="00996BD0">
        <w:rPr>
          <w:sz w:val="16"/>
          <w:szCs w:val="16"/>
          <w:shd w:val="clear" w:color="auto" w:fill="FFFFFF"/>
          <w:lang w:val="lv-LV"/>
        </w:rPr>
        <w:t xml:space="preserve"> </w:t>
      </w:r>
      <w:proofErr w:type="spellStart"/>
      <w:r w:rsidRPr="00996BD0">
        <w:rPr>
          <w:sz w:val="16"/>
          <w:szCs w:val="16"/>
          <w:shd w:val="clear" w:color="auto" w:fill="FFFFFF"/>
          <w:lang w:val="lv-LV"/>
        </w:rPr>
        <w:t>satvērējroku</w:t>
      </w:r>
      <w:proofErr w:type="spellEnd"/>
      <w:r w:rsidRPr="00996BD0">
        <w:rPr>
          <w:sz w:val="16"/>
          <w:szCs w:val="16"/>
          <w:shd w:val="clear" w:color="auto" w:fill="FFFFFF"/>
          <w:lang w:val="lv-LV"/>
        </w:rPr>
        <w:t xml:space="preserve"> sistēmu piegāde un uzstādīšana</w:t>
      </w:r>
      <w:r w:rsidR="00B21089" w:rsidRPr="006F5B1E">
        <w:rPr>
          <w:sz w:val="16"/>
          <w:szCs w:val="16"/>
          <w:shd w:val="clear" w:color="auto" w:fill="FFFFFF"/>
          <w:lang w:val="lv-LV"/>
        </w:rPr>
        <w:t>”</w:t>
      </w:r>
    </w:p>
    <w:p w14:paraId="6D70A8F2" w14:textId="7564D57A" w:rsidR="00B21089" w:rsidRPr="006F5B1E" w:rsidRDefault="00B21089" w:rsidP="00B21089">
      <w:pPr>
        <w:pStyle w:val="Default"/>
        <w:ind w:right="140"/>
        <w:jc w:val="right"/>
        <w:rPr>
          <w:sz w:val="16"/>
          <w:szCs w:val="16"/>
          <w:lang w:val="lv-LV"/>
        </w:rPr>
      </w:pPr>
      <w:r w:rsidRPr="006F5B1E">
        <w:rPr>
          <w:sz w:val="16"/>
          <w:szCs w:val="16"/>
          <w:lang w:val="lv-LV"/>
        </w:rPr>
        <w:t xml:space="preserve">ID Nr. ZAAO </w:t>
      </w:r>
      <w:r w:rsidR="00DF5732">
        <w:rPr>
          <w:sz w:val="16"/>
          <w:szCs w:val="16"/>
          <w:lang w:val="lv-LV"/>
        </w:rPr>
        <w:t>2026/43</w:t>
      </w:r>
      <w:r w:rsidRPr="006F5B1E">
        <w:rPr>
          <w:sz w:val="16"/>
          <w:szCs w:val="16"/>
          <w:lang w:val="lv-LV"/>
        </w:rPr>
        <w:t>/l</w:t>
      </w:r>
    </w:p>
    <w:p w14:paraId="151B4BDF" w14:textId="77777777" w:rsidR="00527AB9" w:rsidRPr="006F5B1E" w:rsidRDefault="00527AB9" w:rsidP="00527AB9">
      <w:pPr>
        <w:pStyle w:val="Default"/>
        <w:ind w:right="140"/>
        <w:jc w:val="right"/>
        <w:rPr>
          <w:sz w:val="18"/>
          <w:szCs w:val="18"/>
          <w:lang w:val="lv-LV"/>
        </w:rPr>
      </w:pPr>
    </w:p>
    <w:p w14:paraId="533A62A8" w14:textId="03170618" w:rsidR="00A877F5" w:rsidRPr="006F5B1E" w:rsidRDefault="00527AB9" w:rsidP="00A41BB9">
      <w:pPr>
        <w:pStyle w:val="Default"/>
        <w:jc w:val="center"/>
        <w:rPr>
          <w:b/>
          <w:sz w:val="18"/>
          <w:szCs w:val="18"/>
          <w:lang w:val="lv-LV"/>
        </w:rPr>
      </w:pPr>
      <w:r w:rsidRPr="006F5B1E">
        <w:rPr>
          <w:b/>
          <w:sz w:val="18"/>
          <w:szCs w:val="18"/>
          <w:lang w:val="lv-LV"/>
        </w:rPr>
        <w:t>PIETEIKUMS</w:t>
      </w:r>
    </w:p>
    <w:p w14:paraId="541A274B" w14:textId="77777777" w:rsidR="00996BD0" w:rsidRDefault="008D5F45" w:rsidP="00A41BB9">
      <w:pPr>
        <w:jc w:val="center"/>
        <w:rPr>
          <w:sz w:val="18"/>
          <w:szCs w:val="18"/>
          <w:lang w:eastAsia="en-US"/>
        </w:rPr>
      </w:pPr>
      <w:bookmarkStart w:id="57" w:name="_Hlk40857904"/>
      <w:r w:rsidRPr="006F5B1E">
        <w:rPr>
          <w:sz w:val="18"/>
          <w:szCs w:val="18"/>
        </w:rPr>
        <w:t>dalībai iepirkumā</w:t>
      </w:r>
      <w:bookmarkStart w:id="58" w:name="_Hlk101455135"/>
      <w:r w:rsidR="00E2505F" w:rsidRPr="006F5B1E">
        <w:rPr>
          <w:sz w:val="18"/>
          <w:szCs w:val="18"/>
          <w:shd w:val="clear" w:color="auto" w:fill="FFFFFF"/>
        </w:rPr>
        <w:t xml:space="preserve"> </w:t>
      </w:r>
      <w:bookmarkStart w:id="59" w:name="_Hlk188001312"/>
      <w:r w:rsidR="00E2505F" w:rsidRPr="006F5B1E">
        <w:rPr>
          <w:sz w:val="18"/>
          <w:szCs w:val="18"/>
          <w:shd w:val="clear" w:color="auto" w:fill="FFFFFF"/>
        </w:rPr>
        <w:t>“</w:t>
      </w:r>
      <w:r w:rsidR="00996BD0" w:rsidRPr="00996BD0">
        <w:rPr>
          <w:sz w:val="18"/>
          <w:szCs w:val="18"/>
          <w:lang w:eastAsia="en-US"/>
        </w:rPr>
        <w:t>Automatizētas atkritumu šķirošanas iekārtas ar mākslīgā intelekta vadītu robotizētu</w:t>
      </w:r>
    </w:p>
    <w:p w14:paraId="569FF9C4" w14:textId="6A3D7E10" w:rsidR="00A41BB9" w:rsidRPr="006F5B1E" w:rsidRDefault="00996BD0" w:rsidP="00A41BB9">
      <w:pPr>
        <w:jc w:val="center"/>
        <w:rPr>
          <w:color w:val="000000"/>
          <w:sz w:val="18"/>
          <w:szCs w:val="18"/>
          <w:lang w:eastAsia="x-none"/>
        </w:rPr>
      </w:pPr>
      <w:r w:rsidRPr="00996BD0">
        <w:rPr>
          <w:sz w:val="18"/>
          <w:szCs w:val="18"/>
          <w:lang w:eastAsia="en-US"/>
        </w:rPr>
        <w:t xml:space="preserve"> </w:t>
      </w:r>
      <w:proofErr w:type="spellStart"/>
      <w:r w:rsidRPr="00996BD0">
        <w:rPr>
          <w:sz w:val="18"/>
          <w:szCs w:val="18"/>
          <w:lang w:eastAsia="en-US"/>
        </w:rPr>
        <w:t>satvērējroku</w:t>
      </w:r>
      <w:proofErr w:type="spellEnd"/>
      <w:r w:rsidRPr="00996BD0">
        <w:rPr>
          <w:sz w:val="18"/>
          <w:szCs w:val="18"/>
          <w:lang w:eastAsia="en-US"/>
        </w:rPr>
        <w:t xml:space="preserve"> sistēmu piegāde un uzstādīšana</w:t>
      </w:r>
      <w:r w:rsidR="00A41BB9" w:rsidRPr="006F5B1E">
        <w:rPr>
          <w:sz w:val="18"/>
          <w:szCs w:val="18"/>
          <w:lang w:eastAsia="en-US"/>
        </w:rPr>
        <w:t>”</w:t>
      </w:r>
    </w:p>
    <w:p w14:paraId="3BF04053" w14:textId="22FC0708" w:rsidR="00BB30D8" w:rsidRPr="006F5B1E" w:rsidRDefault="004A446E" w:rsidP="003B5263">
      <w:pPr>
        <w:pStyle w:val="Default"/>
        <w:jc w:val="center"/>
        <w:rPr>
          <w:sz w:val="18"/>
          <w:szCs w:val="18"/>
          <w:lang w:val="lv-LV"/>
        </w:rPr>
      </w:pPr>
      <w:r w:rsidRPr="006F5B1E">
        <w:rPr>
          <w:sz w:val="18"/>
          <w:szCs w:val="18"/>
          <w:lang w:val="lv-LV"/>
        </w:rPr>
        <w:t xml:space="preserve">ID Nr. </w:t>
      </w:r>
      <w:r w:rsidR="006761FC" w:rsidRPr="006F5B1E">
        <w:rPr>
          <w:sz w:val="18"/>
          <w:szCs w:val="18"/>
          <w:lang w:val="lv-LV"/>
        </w:rPr>
        <w:t xml:space="preserve">ZAAO </w:t>
      </w:r>
      <w:r w:rsidR="00DF5732">
        <w:rPr>
          <w:sz w:val="18"/>
          <w:szCs w:val="18"/>
          <w:lang w:val="lv-LV"/>
        </w:rPr>
        <w:t>2026/43</w:t>
      </w:r>
      <w:r w:rsidR="00AB5DB6" w:rsidRPr="006F5B1E">
        <w:rPr>
          <w:sz w:val="18"/>
          <w:szCs w:val="18"/>
          <w:lang w:val="lv-LV"/>
        </w:rPr>
        <w:t>/</w:t>
      </w:r>
      <w:r w:rsidR="00B84BD6" w:rsidRPr="006F5B1E">
        <w:rPr>
          <w:sz w:val="18"/>
          <w:szCs w:val="18"/>
          <w:lang w:val="lv-LV"/>
        </w:rPr>
        <w:t>l</w:t>
      </w:r>
      <w:bookmarkEnd w:id="58"/>
    </w:p>
    <w:bookmarkEnd w:id="57"/>
    <w:bookmarkEnd w:id="59"/>
    <w:p w14:paraId="2FEAC77A" w14:textId="77777777" w:rsidR="004A446E" w:rsidRPr="006F5B1E" w:rsidRDefault="004A446E" w:rsidP="004A446E">
      <w:pPr>
        <w:pStyle w:val="Default"/>
        <w:jc w:val="center"/>
        <w:rPr>
          <w:sz w:val="20"/>
          <w:szCs w:val="20"/>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6379"/>
      </w:tblGrid>
      <w:tr w:rsidR="00E2505F" w:rsidRPr="006F5B1E" w14:paraId="1604CE92" w14:textId="77777777" w:rsidTr="00C12E6A">
        <w:tc>
          <w:tcPr>
            <w:tcW w:w="3794" w:type="dxa"/>
          </w:tcPr>
          <w:p w14:paraId="5CF35509" w14:textId="77777777" w:rsidR="00E2505F" w:rsidRPr="006F5B1E" w:rsidRDefault="00E2505F" w:rsidP="00C12E6A">
            <w:pPr>
              <w:rPr>
                <w:b/>
                <w:lang w:eastAsia="en-US"/>
              </w:rPr>
            </w:pPr>
            <w:r w:rsidRPr="006F5B1E">
              <w:rPr>
                <w:b/>
                <w:lang w:eastAsia="en-US"/>
              </w:rPr>
              <w:t>Pretendenta nosaukums</w:t>
            </w:r>
          </w:p>
        </w:tc>
        <w:tc>
          <w:tcPr>
            <w:tcW w:w="6379" w:type="dxa"/>
          </w:tcPr>
          <w:p w14:paraId="7E121035" w14:textId="77777777" w:rsidR="00E2505F" w:rsidRPr="006F5B1E" w:rsidRDefault="00E2505F" w:rsidP="00C12E6A">
            <w:pPr>
              <w:rPr>
                <w:lang w:eastAsia="en-US"/>
              </w:rPr>
            </w:pPr>
          </w:p>
        </w:tc>
      </w:tr>
      <w:tr w:rsidR="00E2505F" w:rsidRPr="006F5B1E" w14:paraId="088F1228" w14:textId="77777777" w:rsidTr="00C12E6A">
        <w:tc>
          <w:tcPr>
            <w:tcW w:w="3794" w:type="dxa"/>
          </w:tcPr>
          <w:p w14:paraId="517580B1" w14:textId="77777777" w:rsidR="00E2505F" w:rsidRPr="006F5B1E" w:rsidRDefault="00E2505F" w:rsidP="00C12E6A">
            <w:pPr>
              <w:rPr>
                <w:lang w:eastAsia="en-US"/>
              </w:rPr>
            </w:pPr>
            <w:r w:rsidRPr="006F5B1E">
              <w:rPr>
                <w:lang w:eastAsia="en-US"/>
              </w:rPr>
              <w:t>Reģistrācijas numurs</w:t>
            </w:r>
          </w:p>
        </w:tc>
        <w:tc>
          <w:tcPr>
            <w:tcW w:w="6379" w:type="dxa"/>
          </w:tcPr>
          <w:p w14:paraId="23D6F559" w14:textId="77777777" w:rsidR="00E2505F" w:rsidRPr="006F5B1E" w:rsidRDefault="00E2505F" w:rsidP="00C12E6A">
            <w:pPr>
              <w:rPr>
                <w:lang w:eastAsia="en-US"/>
              </w:rPr>
            </w:pPr>
          </w:p>
        </w:tc>
      </w:tr>
      <w:tr w:rsidR="00E2505F" w:rsidRPr="006F5B1E" w14:paraId="213DDD97" w14:textId="77777777" w:rsidTr="00C12E6A">
        <w:tc>
          <w:tcPr>
            <w:tcW w:w="3794" w:type="dxa"/>
          </w:tcPr>
          <w:p w14:paraId="73B82C32" w14:textId="77777777" w:rsidR="00E2505F" w:rsidRPr="006F5B1E" w:rsidRDefault="00E2505F" w:rsidP="00C12E6A">
            <w:pPr>
              <w:rPr>
                <w:lang w:eastAsia="en-US"/>
              </w:rPr>
            </w:pPr>
            <w:r w:rsidRPr="006F5B1E">
              <w:rPr>
                <w:lang w:eastAsia="en-US"/>
              </w:rPr>
              <w:t>Nodokļu maksātāja reģistrācijas numurs</w:t>
            </w:r>
          </w:p>
        </w:tc>
        <w:tc>
          <w:tcPr>
            <w:tcW w:w="6379" w:type="dxa"/>
          </w:tcPr>
          <w:p w14:paraId="7B8465AF" w14:textId="77777777" w:rsidR="00E2505F" w:rsidRPr="006F5B1E" w:rsidRDefault="00E2505F" w:rsidP="00C12E6A">
            <w:pPr>
              <w:rPr>
                <w:lang w:eastAsia="en-US"/>
              </w:rPr>
            </w:pPr>
          </w:p>
        </w:tc>
      </w:tr>
      <w:tr w:rsidR="00E2505F" w:rsidRPr="006F5B1E" w14:paraId="5BA28FB0" w14:textId="77777777" w:rsidTr="00C12E6A">
        <w:tc>
          <w:tcPr>
            <w:tcW w:w="3794" w:type="dxa"/>
          </w:tcPr>
          <w:p w14:paraId="5D6ABCCD" w14:textId="77777777" w:rsidR="00E2505F" w:rsidRPr="006F5B1E" w:rsidRDefault="00E2505F" w:rsidP="00C12E6A">
            <w:pPr>
              <w:rPr>
                <w:lang w:eastAsia="en-US"/>
              </w:rPr>
            </w:pPr>
            <w:r w:rsidRPr="006F5B1E">
              <w:rPr>
                <w:lang w:eastAsia="en-US"/>
              </w:rPr>
              <w:t>Juridiskā adrese</w:t>
            </w:r>
          </w:p>
        </w:tc>
        <w:tc>
          <w:tcPr>
            <w:tcW w:w="6379" w:type="dxa"/>
          </w:tcPr>
          <w:p w14:paraId="62D9E13B" w14:textId="77777777" w:rsidR="00E2505F" w:rsidRPr="006F5B1E" w:rsidRDefault="00E2505F" w:rsidP="00C12E6A">
            <w:pPr>
              <w:rPr>
                <w:lang w:eastAsia="en-US"/>
              </w:rPr>
            </w:pPr>
          </w:p>
        </w:tc>
      </w:tr>
      <w:tr w:rsidR="00E2505F" w:rsidRPr="006F5B1E" w14:paraId="7125CD66" w14:textId="77777777" w:rsidTr="00C12E6A">
        <w:tc>
          <w:tcPr>
            <w:tcW w:w="3794" w:type="dxa"/>
          </w:tcPr>
          <w:p w14:paraId="066F4B6D" w14:textId="77777777" w:rsidR="00E2505F" w:rsidRPr="006F5B1E" w:rsidRDefault="00E2505F" w:rsidP="00C12E6A">
            <w:pPr>
              <w:rPr>
                <w:lang w:eastAsia="en-US"/>
              </w:rPr>
            </w:pPr>
            <w:r w:rsidRPr="006F5B1E">
              <w:rPr>
                <w:lang w:eastAsia="en-US"/>
              </w:rPr>
              <w:t>Pasta adrese</w:t>
            </w:r>
          </w:p>
        </w:tc>
        <w:tc>
          <w:tcPr>
            <w:tcW w:w="6379" w:type="dxa"/>
          </w:tcPr>
          <w:p w14:paraId="76AD4B11" w14:textId="77777777" w:rsidR="00E2505F" w:rsidRPr="006F5B1E" w:rsidRDefault="00E2505F" w:rsidP="00C12E6A">
            <w:pPr>
              <w:rPr>
                <w:lang w:eastAsia="en-US"/>
              </w:rPr>
            </w:pPr>
          </w:p>
        </w:tc>
      </w:tr>
      <w:tr w:rsidR="00E2505F" w:rsidRPr="006F5B1E" w14:paraId="755D259E" w14:textId="77777777" w:rsidTr="00C12E6A">
        <w:tc>
          <w:tcPr>
            <w:tcW w:w="3794" w:type="dxa"/>
          </w:tcPr>
          <w:p w14:paraId="5245B691" w14:textId="77777777" w:rsidR="00E2505F" w:rsidRPr="006F5B1E" w:rsidRDefault="00E2505F" w:rsidP="00C12E6A">
            <w:pPr>
              <w:rPr>
                <w:lang w:eastAsia="en-US"/>
              </w:rPr>
            </w:pPr>
            <w:r w:rsidRPr="006F5B1E">
              <w:rPr>
                <w:lang w:eastAsia="en-US"/>
              </w:rPr>
              <w:t>Tālruņa Nr.</w:t>
            </w:r>
          </w:p>
        </w:tc>
        <w:tc>
          <w:tcPr>
            <w:tcW w:w="6379" w:type="dxa"/>
          </w:tcPr>
          <w:p w14:paraId="5779C3E6" w14:textId="77777777" w:rsidR="00E2505F" w:rsidRPr="006F5B1E" w:rsidRDefault="00E2505F" w:rsidP="00C12E6A">
            <w:pPr>
              <w:rPr>
                <w:lang w:eastAsia="en-US"/>
              </w:rPr>
            </w:pPr>
          </w:p>
        </w:tc>
      </w:tr>
      <w:tr w:rsidR="00E2505F" w:rsidRPr="006F5B1E" w14:paraId="75C835F0" w14:textId="77777777" w:rsidTr="00C12E6A">
        <w:tc>
          <w:tcPr>
            <w:tcW w:w="3794" w:type="dxa"/>
          </w:tcPr>
          <w:p w14:paraId="11792127" w14:textId="77777777" w:rsidR="00E2505F" w:rsidRPr="006F5B1E" w:rsidRDefault="00E2505F" w:rsidP="00C12E6A">
            <w:pPr>
              <w:rPr>
                <w:lang w:eastAsia="en-US"/>
              </w:rPr>
            </w:pPr>
            <w:r w:rsidRPr="006F5B1E">
              <w:rPr>
                <w:lang w:eastAsia="en-US"/>
              </w:rPr>
              <w:t>E-pasta adrese</w:t>
            </w:r>
          </w:p>
        </w:tc>
        <w:tc>
          <w:tcPr>
            <w:tcW w:w="6379" w:type="dxa"/>
          </w:tcPr>
          <w:p w14:paraId="6EF9874B" w14:textId="77777777" w:rsidR="00E2505F" w:rsidRPr="006F5B1E" w:rsidRDefault="00E2505F" w:rsidP="00C12E6A">
            <w:pPr>
              <w:rPr>
                <w:lang w:eastAsia="en-US"/>
              </w:rPr>
            </w:pPr>
          </w:p>
        </w:tc>
      </w:tr>
      <w:tr w:rsidR="00E2505F" w:rsidRPr="006F5B1E" w14:paraId="07DAFBA3" w14:textId="77777777" w:rsidTr="00C12E6A">
        <w:tc>
          <w:tcPr>
            <w:tcW w:w="3794" w:type="dxa"/>
          </w:tcPr>
          <w:p w14:paraId="1CCA3565" w14:textId="77777777" w:rsidR="00E2505F" w:rsidRPr="006F5B1E" w:rsidRDefault="00E2505F" w:rsidP="00C12E6A">
            <w:pPr>
              <w:rPr>
                <w:b/>
                <w:lang w:eastAsia="en-US"/>
              </w:rPr>
            </w:pPr>
            <w:r w:rsidRPr="006F5B1E">
              <w:rPr>
                <w:b/>
                <w:lang w:eastAsia="en-US"/>
              </w:rPr>
              <w:t>Bankas rekvizīti</w:t>
            </w:r>
          </w:p>
        </w:tc>
        <w:tc>
          <w:tcPr>
            <w:tcW w:w="6379" w:type="dxa"/>
          </w:tcPr>
          <w:p w14:paraId="146F2B40" w14:textId="77777777" w:rsidR="00E2505F" w:rsidRPr="006F5B1E" w:rsidRDefault="00E2505F" w:rsidP="00C12E6A">
            <w:pPr>
              <w:rPr>
                <w:lang w:eastAsia="en-US"/>
              </w:rPr>
            </w:pPr>
          </w:p>
        </w:tc>
      </w:tr>
      <w:tr w:rsidR="00E2505F" w:rsidRPr="006F5B1E" w14:paraId="7499FCB1" w14:textId="77777777" w:rsidTr="00C12E6A">
        <w:tc>
          <w:tcPr>
            <w:tcW w:w="3794" w:type="dxa"/>
          </w:tcPr>
          <w:p w14:paraId="76F45755" w14:textId="77777777" w:rsidR="00E2505F" w:rsidRPr="006F5B1E" w:rsidRDefault="00E2505F" w:rsidP="00C12E6A">
            <w:pPr>
              <w:rPr>
                <w:lang w:eastAsia="en-US"/>
              </w:rPr>
            </w:pPr>
            <w:r w:rsidRPr="006F5B1E">
              <w:rPr>
                <w:lang w:eastAsia="en-US"/>
              </w:rPr>
              <w:t>Bankas nosaukums</w:t>
            </w:r>
          </w:p>
        </w:tc>
        <w:tc>
          <w:tcPr>
            <w:tcW w:w="6379" w:type="dxa"/>
          </w:tcPr>
          <w:p w14:paraId="16C73DC9" w14:textId="77777777" w:rsidR="00E2505F" w:rsidRPr="006F5B1E" w:rsidRDefault="00E2505F" w:rsidP="00C12E6A">
            <w:pPr>
              <w:rPr>
                <w:lang w:eastAsia="en-US"/>
              </w:rPr>
            </w:pPr>
          </w:p>
        </w:tc>
      </w:tr>
      <w:tr w:rsidR="00E2505F" w:rsidRPr="006F5B1E" w14:paraId="5C222011" w14:textId="77777777" w:rsidTr="00C12E6A">
        <w:tc>
          <w:tcPr>
            <w:tcW w:w="3794" w:type="dxa"/>
          </w:tcPr>
          <w:p w14:paraId="528006BD" w14:textId="77777777" w:rsidR="00E2505F" w:rsidRPr="006F5B1E" w:rsidRDefault="00E2505F" w:rsidP="00C12E6A">
            <w:pPr>
              <w:rPr>
                <w:lang w:eastAsia="en-US"/>
              </w:rPr>
            </w:pPr>
            <w:r w:rsidRPr="006F5B1E">
              <w:rPr>
                <w:lang w:eastAsia="en-US"/>
              </w:rPr>
              <w:t>Bankas kods</w:t>
            </w:r>
          </w:p>
        </w:tc>
        <w:tc>
          <w:tcPr>
            <w:tcW w:w="6379" w:type="dxa"/>
          </w:tcPr>
          <w:p w14:paraId="148F64FE" w14:textId="77777777" w:rsidR="00E2505F" w:rsidRPr="006F5B1E" w:rsidRDefault="00E2505F" w:rsidP="00C12E6A">
            <w:pPr>
              <w:rPr>
                <w:lang w:eastAsia="en-US"/>
              </w:rPr>
            </w:pPr>
          </w:p>
        </w:tc>
      </w:tr>
      <w:tr w:rsidR="00E2505F" w:rsidRPr="006F5B1E" w14:paraId="46BC78DB" w14:textId="77777777" w:rsidTr="00C12E6A">
        <w:tc>
          <w:tcPr>
            <w:tcW w:w="3794" w:type="dxa"/>
          </w:tcPr>
          <w:p w14:paraId="24350412" w14:textId="77777777" w:rsidR="00E2505F" w:rsidRPr="006F5B1E" w:rsidRDefault="00E2505F" w:rsidP="00C12E6A">
            <w:pPr>
              <w:rPr>
                <w:lang w:eastAsia="en-US"/>
              </w:rPr>
            </w:pPr>
            <w:r w:rsidRPr="006F5B1E">
              <w:rPr>
                <w:lang w:eastAsia="en-US"/>
              </w:rPr>
              <w:t>Bankas norēķinu konta Nr.</w:t>
            </w:r>
          </w:p>
        </w:tc>
        <w:tc>
          <w:tcPr>
            <w:tcW w:w="6379" w:type="dxa"/>
          </w:tcPr>
          <w:p w14:paraId="20E9DC7D" w14:textId="77777777" w:rsidR="00E2505F" w:rsidRPr="006F5B1E" w:rsidRDefault="00E2505F" w:rsidP="00C12E6A">
            <w:pPr>
              <w:rPr>
                <w:lang w:eastAsia="en-US"/>
              </w:rPr>
            </w:pPr>
          </w:p>
        </w:tc>
      </w:tr>
      <w:tr w:rsidR="00E2505F" w:rsidRPr="006F5B1E" w14:paraId="1332AB25" w14:textId="77777777" w:rsidTr="00C12E6A">
        <w:tc>
          <w:tcPr>
            <w:tcW w:w="3794" w:type="dxa"/>
          </w:tcPr>
          <w:p w14:paraId="47755468" w14:textId="77777777" w:rsidR="00E2505F" w:rsidRPr="006F5B1E" w:rsidRDefault="00E2505F" w:rsidP="00C12E6A">
            <w:pPr>
              <w:rPr>
                <w:lang w:eastAsia="en-US"/>
              </w:rPr>
            </w:pPr>
            <w:r w:rsidRPr="006F5B1E">
              <w:rPr>
                <w:lang w:eastAsia="en-US"/>
              </w:rPr>
              <w:t>Piedāvājuma iesniegšanai, pārstāvniecībai iepirkumā, līguma noslēgšanai likumīgais pārstāvis vai pilnvarotā persona:</w:t>
            </w:r>
          </w:p>
        </w:tc>
        <w:tc>
          <w:tcPr>
            <w:tcW w:w="6379" w:type="dxa"/>
          </w:tcPr>
          <w:p w14:paraId="7B33F45E" w14:textId="77777777" w:rsidR="00E2505F" w:rsidRPr="006F5B1E" w:rsidRDefault="00E2505F" w:rsidP="00C12E6A">
            <w:pPr>
              <w:rPr>
                <w:lang w:eastAsia="en-US"/>
              </w:rPr>
            </w:pPr>
          </w:p>
        </w:tc>
      </w:tr>
      <w:tr w:rsidR="00E2505F" w:rsidRPr="006F5B1E" w14:paraId="0A6B9633" w14:textId="77777777" w:rsidTr="00C12E6A">
        <w:tc>
          <w:tcPr>
            <w:tcW w:w="3794" w:type="dxa"/>
            <w:vAlign w:val="center"/>
          </w:tcPr>
          <w:p w14:paraId="19DC5A9F" w14:textId="77777777" w:rsidR="00E2505F" w:rsidRPr="006F5B1E" w:rsidRDefault="00E2505F" w:rsidP="00C12E6A">
            <w:pPr>
              <w:jc w:val="right"/>
              <w:rPr>
                <w:lang w:eastAsia="en-US"/>
              </w:rPr>
            </w:pPr>
            <w:r w:rsidRPr="006F5B1E">
              <w:rPr>
                <w:lang w:eastAsia="en-US"/>
              </w:rPr>
              <w:t>Vārds, uzvārds</w:t>
            </w:r>
          </w:p>
        </w:tc>
        <w:tc>
          <w:tcPr>
            <w:tcW w:w="6379" w:type="dxa"/>
          </w:tcPr>
          <w:p w14:paraId="358D57BC" w14:textId="77777777" w:rsidR="00E2505F" w:rsidRPr="006F5B1E" w:rsidRDefault="00E2505F" w:rsidP="00C12E6A">
            <w:pPr>
              <w:rPr>
                <w:lang w:eastAsia="en-US"/>
              </w:rPr>
            </w:pPr>
          </w:p>
        </w:tc>
      </w:tr>
      <w:tr w:rsidR="00E2505F" w:rsidRPr="006F5B1E" w14:paraId="327DFBAE" w14:textId="77777777" w:rsidTr="00C12E6A">
        <w:tc>
          <w:tcPr>
            <w:tcW w:w="3794" w:type="dxa"/>
            <w:vAlign w:val="center"/>
          </w:tcPr>
          <w:p w14:paraId="5C6DE044" w14:textId="77777777" w:rsidR="00E2505F" w:rsidRPr="006F5B1E" w:rsidRDefault="00E2505F" w:rsidP="00C12E6A">
            <w:pPr>
              <w:jc w:val="right"/>
              <w:rPr>
                <w:lang w:eastAsia="en-US"/>
              </w:rPr>
            </w:pPr>
            <w:r w:rsidRPr="006F5B1E">
              <w:rPr>
                <w:lang w:eastAsia="en-US"/>
              </w:rPr>
              <w:t>ieņemamais amats</w:t>
            </w:r>
          </w:p>
        </w:tc>
        <w:tc>
          <w:tcPr>
            <w:tcW w:w="6379" w:type="dxa"/>
          </w:tcPr>
          <w:p w14:paraId="7E418450" w14:textId="77777777" w:rsidR="00E2505F" w:rsidRPr="006F5B1E" w:rsidRDefault="00E2505F" w:rsidP="00C12E6A">
            <w:pPr>
              <w:rPr>
                <w:lang w:eastAsia="en-US"/>
              </w:rPr>
            </w:pPr>
          </w:p>
        </w:tc>
      </w:tr>
      <w:tr w:rsidR="00E2505F" w:rsidRPr="006F5B1E" w14:paraId="692871E4" w14:textId="77777777" w:rsidTr="00C12E6A">
        <w:tc>
          <w:tcPr>
            <w:tcW w:w="3794" w:type="dxa"/>
            <w:vAlign w:val="center"/>
          </w:tcPr>
          <w:p w14:paraId="262D1D8D" w14:textId="77777777" w:rsidR="00E2505F" w:rsidRPr="006F5B1E" w:rsidRDefault="00E2505F" w:rsidP="00C12E6A">
            <w:pPr>
              <w:jc w:val="right"/>
              <w:rPr>
                <w:lang w:eastAsia="en-US"/>
              </w:rPr>
            </w:pPr>
            <w:r w:rsidRPr="006F5B1E">
              <w:rPr>
                <w:lang w:eastAsia="en-US"/>
              </w:rPr>
              <w:t>tālruņa Nr.</w:t>
            </w:r>
          </w:p>
        </w:tc>
        <w:tc>
          <w:tcPr>
            <w:tcW w:w="6379" w:type="dxa"/>
          </w:tcPr>
          <w:p w14:paraId="2BD36DCF" w14:textId="77777777" w:rsidR="00E2505F" w:rsidRPr="006F5B1E" w:rsidRDefault="00E2505F" w:rsidP="00C12E6A">
            <w:pPr>
              <w:rPr>
                <w:lang w:eastAsia="en-US"/>
              </w:rPr>
            </w:pPr>
          </w:p>
        </w:tc>
      </w:tr>
      <w:tr w:rsidR="00E2505F" w:rsidRPr="006F5B1E" w14:paraId="5B8BB32B" w14:textId="77777777" w:rsidTr="00C12E6A">
        <w:tc>
          <w:tcPr>
            <w:tcW w:w="3794" w:type="dxa"/>
            <w:vAlign w:val="center"/>
          </w:tcPr>
          <w:p w14:paraId="4FA633E9" w14:textId="77777777" w:rsidR="00E2505F" w:rsidRPr="006F5B1E" w:rsidRDefault="00E2505F" w:rsidP="00C12E6A">
            <w:pPr>
              <w:jc w:val="right"/>
              <w:rPr>
                <w:lang w:eastAsia="en-US"/>
              </w:rPr>
            </w:pPr>
            <w:r w:rsidRPr="006F5B1E">
              <w:rPr>
                <w:lang w:eastAsia="en-US"/>
              </w:rPr>
              <w:t>e-pasts</w:t>
            </w:r>
          </w:p>
        </w:tc>
        <w:tc>
          <w:tcPr>
            <w:tcW w:w="6379" w:type="dxa"/>
          </w:tcPr>
          <w:p w14:paraId="362243B1" w14:textId="77777777" w:rsidR="00E2505F" w:rsidRPr="006F5B1E" w:rsidRDefault="00E2505F" w:rsidP="00C12E6A">
            <w:pPr>
              <w:rPr>
                <w:lang w:eastAsia="en-US"/>
              </w:rPr>
            </w:pPr>
          </w:p>
        </w:tc>
      </w:tr>
      <w:tr w:rsidR="00E2505F" w:rsidRPr="006F5B1E" w14:paraId="3ADB548F" w14:textId="77777777" w:rsidTr="00C12E6A">
        <w:tc>
          <w:tcPr>
            <w:tcW w:w="3794" w:type="dxa"/>
          </w:tcPr>
          <w:p w14:paraId="1965589B" w14:textId="77777777" w:rsidR="00E2505F" w:rsidRPr="006F5B1E" w:rsidRDefault="00E2505F" w:rsidP="00C12E6A">
            <w:pPr>
              <w:rPr>
                <w:b/>
                <w:lang w:eastAsia="en-US"/>
              </w:rPr>
            </w:pPr>
            <w:r w:rsidRPr="006F5B1E">
              <w:rPr>
                <w:b/>
                <w:lang w:eastAsia="en-US"/>
              </w:rPr>
              <w:t>Kontaktpersona:</w:t>
            </w:r>
          </w:p>
        </w:tc>
        <w:tc>
          <w:tcPr>
            <w:tcW w:w="6379" w:type="dxa"/>
          </w:tcPr>
          <w:p w14:paraId="6004FFEF" w14:textId="77777777" w:rsidR="00E2505F" w:rsidRPr="006F5B1E" w:rsidRDefault="00E2505F" w:rsidP="00C12E6A">
            <w:pPr>
              <w:rPr>
                <w:lang w:eastAsia="en-US"/>
              </w:rPr>
            </w:pPr>
          </w:p>
        </w:tc>
      </w:tr>
      <w:tr w:rsidR="00E2505F" w:rsidRPr="006F5B1E" w14:paraId="7BAD6292" w14:textId="77777777" w:rsidTr="00C12E6A">
        <w:tc>
          <w:tcPr>
            <w:tcW w:w="3794" w:type="dxa"/>
            <w:vAlign w:val="center"/>
          </w:tcPr>
          <w:p w14:paraId="0B47B889" w14:textId="77777777" w:rsidR="00E2505F" w:rsidRPr="006F5B1E" w:rsidRDefault="00E2505F" w:rsidP="00C12E6A">
            <w:pPr>
              <w:jc w:val="right"/>
              <w:rPr>
                <w:lang w:eastAsia="en-US"/>
              </w:rPr>
            </w:pPr>
            <w:r w:rsidRPr="006F5B1E">
              <w:rPr>
                <w:lang w:eastAsia="en-US"/>
              </w:rPr>
              <w:t>Vārds, uzvārds</w:t>
            </w:r>
          </w:p>
        </w:tc>
        <w:tc>
          <w:tcPr>
            <w:tcW w:w="6379" w:type="dxa"/>
          </w:tcPr>
          <w:p w14:paraId="597F174A" w14:textId="77777777" w:rsidR="00E2505F" w:rsidRPr="006F5B1E" w:rsidRDefault="00E2505F" w:rsidP="00C12E6A">
            <w:pPr>
              <w:rPr>
                <w:lang w:eastAsia="en-US"/>
              </w:rPr>
            </w:pPr>
          </w:p>
        </w:tc>
      </w:tr>
      <w:tr w:rsidR="00E2505F" w:rsidRPr="006F5B1E" w14:paraId="2721ABEE" w14:textId="77777777" w:rsidTr="00C12E6A">
        <w:tc>
          <w:tcPr>
            <w:tcW w:w="3794" w:type="dxa"/>
            <w:vAlign w:val="center"/>
          </w:tcPr>
          <w:p w14:paraId="45AB826F" w14:textId="77777777" w:rsidR="00E2505F" w:rsidRPr="006F5B1E" w:rsidRDefault="00E2505F" w:rsidP="00C12E6A">
            <w:pPr>
              <w:jc w:val="right"/>
              <w:rPr>
                <w:lang w:eastAsia="en-US"/>
              </w:rPr>
            </w:pPr>
            <w:r w:rsidRPr="006F5B1E">
              <w:rPr>
                <w:lang w:eastAsia="en-US"/>
              </w:rPr>
              <w:t>ieņemamais amats</w:t>
            </w:r>
          </w:p>
        </w:tc>
        <w:tc>
          <w:tcPr>
            <w:tcW w:w="6379" w:type="dxa"/>
          </w:tcPr>
          <w:p w14:paraId="5FB7BEDA" w14:textId="77777777" w:rsidR="00E2505F" w:rsidRPr="006F5B1E" w:rsidRDefault="00E2505F" w:rsidP="00C12E6A">
            <w:pPr>
              <w:rPr>
                <w:lang w:eastAsia="en-US"/>
              </w:rPr>
            </w:pPr>
          </w:p>
        </w:tc>
      </w:tr>
      <w:tr w:rsidR="00E2505F" w:rsidRPr="006F5B1E" w14:paraId="7ABC83CA" w14:textId="77777777" w:rsidTr="00C12E6A">
        <w:tc>
          <w:tcPr>
            <w:tcW w:w="3794" w:type="dxa"/>
            <w:vAlign w:val="center"/>
          </w:tcPr>
          <w:p w14:paraId="51CD912B" w14:textId="77777777" w:rsidR="00E2505F" w:rsidRPr="006F5B1E" w:rsidRDefault="00E2505F" w:rsidP="00C12E6A">
            <w:pPr>
              <w:jc w:val="right"/>
              <w:rPr>
                <w:lang w:eastAsia="en-US"/>
              </w:rPr>
            </w:pPr>
            <w:r w:rsidRPr="006F5B1E">
              <w:rPr>
                <w:lang w:eastAsia="en-US"/>
              </w:rPr>
              <w:t>tālruņa Nr.</w:t>
            </w:r>
          </w:p>
        </w:tc>
        <w:tc>
          <w:tcPr>
            <w:tcW w:w="6379" w:type="dxa"/>
          </w:tcPr>
          <w:p w14:paraId="5646F1F1" w14:textId="77777777" w:rsidR="00E2505F" w:rsidRPr="006F5B1E" w:rsidRDefault="00E2505F" w:rsidP="00C12E6A">
            <w:pPr>
              <w:rPr>
                <w:lang w:eastAsia="en-US"/>
              </w:rPr>
            </w:pPr>
          </w:p>
        </w:tc>
      </w:tr>
      <w:tr w:rsidR="00E2505F" w:rsidRPr="006F5B1E" w14:paraId="37592FAC" w14:textId="77777777" w:rsidTr="00C12E6A">
        <w:tc>
          <w:tcPr>
            <w:tcW w:w="3794" w:type="dxa"/>
            <w:vAlign w:val="center"/>
          </w:tcPr>
          <w:p w14:paraId="2D18C309" w14:textId="77777777" w:rsidR="00E2505F" w:rsidRPr="006F5B1E" w:rsidRDefault="00E2505F" w:rsidP="00C12E6A">
            <w:pPr>
              <w:jc w:val="right"/>
              <w:rPr>
                <w:lang w:eastAsia="en-US"/>
              </w:rPr>
            </w:pPr>
            <w:r w:rsidRPr="006F5B1E">
              <w:rPr>
                <w:lang w:eastAsia="en-US"/>
              </w:rPr>
              <w:t>e-pasts</w:t>
            </w:r>
          </w:p>
        </w:tc>
        <w:tc>
          <w:tcPr>
            <w:tcW w:w="6379" w:type="dxa"/>
          </w:tcPr>
          <w:p w14:paraId="29FF046A" w14:textId="77777777" w:rsidR="00E2505F" w:rsidRPr="006F5B1E" w:rsidRDefault="00E2505F" w:rsidP="00C12E6A">
            <w:pPr>
              <w:rPr>
                <w:lang w:eastAsia="en-US"/>
              </w:rPr>
            </w:pPr>
          </w:p>
        </w:tc>
      </w:tr>
    </w:tbl>
    <w:p w14:paraId="7386B92A" w14:textId="77777777" w:rsidR="00E2505F" w:rsidRPr="006F5B1E" w:rsidRDefault="00E2505F" w:rsidP="00E2505F">
      <w:pPr>
        <w:ind w:right="-30"/>
        <w:rPr>
          <w:color w:val="00B0F0"/>
          <w:sz w:val="22"/>
          <w:szCs w:val="22"/>
        </w:rPr>
      </w:pPr>
    </w:p>
    <w:p w14:paraId="127A7EBD" w14:textId="7E35E3C2" w:rsidR="00E2505F" w:rsidRPr="006F5B1E" w:rsidRDefault="00E2505F" w:rsidP="003117E8">
      <w:pPr>
        <w:suppressAutoHyphens/>
        <w:ind w:firstLine="720"/>
        <w:jc w:val="both"/>
        <w:rPr>
          <w:sz w:val="22"/>
          <w:szCs w:val="22"/>
          <w:lang w:eastAsia="ar-SA"/>
        </w:rPr>
      </w:pPr>
      <w:r w:rsidRPr="006F5B1E">
        <w:rPr>
          <w:sz w:val="22"/>
          <w:szCs w:val="22"/>
          <w:lang w:eastAsia="ar-SA"/>
        </w:rPr>
        <w:t xml:space="preserve">Iepazinušies ar atklāta konkursa  </w:t>
      </w:r>
      <w:r w:rsidR="00602344" w:rsidRPr="006F5B1E">
        <w:rPr>
          <w:sz w:val="22"/>
          <w:szCs w:val="22"/>
          <w:lang w:eastAsia="ar-SA"/>
        </w:rPr>
        <w:t>“</w:t>
      </w:r>
      <w:r w:rsidR="00996BD0">
        <w:rPr>
          <w:sz w:val="22"/>
          <w:szCs w:val="22"/>
          <w:lang w:eastAsia="ar-SA"/>
        </w:rPr>
        <w:t xml:space="preserve">Automatizētas atkritumu šķirošanas iekārtas ar mākslīgā intelekta vadītu robotizētu </w:t>
      </w:r>
      <w:proofErr w:type="spellStart"/>
      <w:r w:rsidR="00996BD0">
        <w:rPr>
          <w:sz w:val="22"/>
          <w:szCs w:val="22"/>
          <w:lang w:eastAsia="ar-SA"/>
        </w:rPr>
        <w:t>satvērējroku</w:t>
      </w:r>
      <w:proofErr w:type="spellEnd"/>
      <w:r w:rsidR="00996BD0">
        <w:rPr>
          <w:sz w:val="22"/>
          <w:szCs w:val="22"/>
          <w:lang w:eastAsia="ar-SA"/>
        </w:rPr>
        <w:t xml:space="preserve"> sistēmu piegāde un uzstādīšana</w:t>
      </w:r>
      <w:r w:rsidR="00602344" w:rsidRPr="006F5B1E">
        <w:rPr>
          <w:sz w:val="22"/>
          <w:szCs w:val="22"/>
          <w:lang w:eastAsia="ar-SA"/>
        </w:rPr>
        <w:t>”</w:t>
      </w:r>
      <w:r w:rsidR="003117E8" w:rsidRPr="006F5B1E">
        <w:rPr>
          <w:sz w:val="22"/>
          <w:szCs w:val="22"/>
          <w:lang w:eastAsia="ar-SA"/>
        </w:rPr>
        <w:t xml:space="preserve">, </w:t>
      </w:r>
      <w:r w:rsidR="00A41BB9" w:rsidRPr="006F5B1E">
        <w:rPr>
          <w:sz w:val="22"/>
          <w:szCs w:val="22"/>
          <w:lang w:eastAsia="ar-SA"/>
        </w:rPr>
        <w:t xml:space="preserve">ID Nr. ZAAO </w:t>
      </w:r>
      <w:r w:rsidR="00DF5732">
        <w:rPr>
          <w:sz w:val="22"/>
          <w:szCs w:val="22"/>
          <w:lang w:eastAsia="ar-SA"/>
        </w:rPr>
        <w:t>2026/43</w:t>
      </w:r>
      <w:r w:rsidR="00AB5DB6" w:rsidRPr="006F5B1E">
        <w:rPr>
          <w:sz w:val="22"/>
          <w:szCs w:val="22"/>
          <w:lang w:eastAsia="ar-SA"/>
        </w:rPr>
        <w:t>/</w:t>
      </w:r>
      <w:r w:rsidR="00A41BB9" w:rsidRPr="006F5B1E">
        <w:rPr>
          <w:sz w:val="22"/>
          <w:szCs w:val="22"/>
          <w:lang w:eastAsia="ar-SA"/>
        </w:rPr>
        <w:t>l</w:t>
      </w:r>
      <w:r w:rsidRPr="006F5B1E">
        <w:rPr>
          <w:sz w:val="22"/>
          <w:szCs w:val="22"/>
          <w:lang w:eastAsia="ar-SA"/>
        </w:rPr>
        <w:t xml:space="preserve">, (turpmāk – Atklāts konkurss), </w:t>
      </w:r>
      <w:r w:rsidRPr="006F5B1E">
        <w:rPr>
          <w:iCs/>
          <w:sz w:val="22"/>
          <w:szCs w:val="22"/>
          <w:lang w:eastAsia="ar-SA"/>
        </w:rPr>
        <w:t>dokumentāciju</w:t>
      </w:r>
      <w:r w:rsidRPr="006F5B1E">
        <w:rPr>
          <w:sz w:val="22"/>
          <w:szCs w:val="22"/>
          <w:lang w:eastAsia="ar-SA"/>
        </w:rPr>
        <w:t>, mēs, apakšā parakstījušies, piesakāmies piedalīties un iesniedzam piedāvājumu Atklātā konkursā:</w:t>
      </w:r>
    </w:p>
    <w:p w14:paraId="005CE385" w14:textId="77777777" w:rsidR="00E2505F" w:rsidRPr="006F5B1E" w:rsidRDefault="00E2505F">
      <w:pPr>
        <w:numPr>
          <w:ilvl w:val="0"/>
          <w:numId w:val="13"/>
        </w:numPr>
        <w:tabs>
          <w:tab w:val="left" w:pos="851"/>
        </w:tabs>
        <w:suppressAutoHyphens/>
        <w:jc w:val="both"/>
        <w:rPr>
          <w:sz w:val="22"/>
          <w:szCs w:val="22"/>
          <w:lang w:eastAsia="ar-SA"/>
        </w:rPr>
      </w:pPr>
      <w:r w:rsidRPr="006F5B1E">
        <w:rPr>
          <w:sz w:val="22"/>
          <w:szCs w:val="22"/>
          <w:lang w:eastAsia="ar-SA"/>
        </w:rPr>
        <w:t>Apliecinām, ka esam iepazinušies ar visiem Atklāta konkursa dokumentiem, Atklāta konkursa noteikumi ir skaidri un saprotami, un garantējam Atklāta konkursa Nolikuma prasību izpildi.</w:t>
      </w:r>
    </w:p>
    <w:p w14:paraId="0691040A" w14:textId="77777777" w:rsidR="00E2505F" w:rsidRPr="006F5B1E" w:rsidRDefault="00E2505F">
      <w:pPr>
        <w:numPr>
          <w:ilvl w:val="0"/>
          <w:numId w:val="13"/>
        </w:numPr>
        <w:tabs>
          <w:tab w:val="left" w:pos="851"/>
        </w:tabs>
        <w:suppressAutoHyphens/>
        <w:ind w:left="748" w:hanging="391"/>
        <w:contextualSpacing/>
        <w:jc w:val="both"/>
        <w:rPr>
          <w:sz w:val="22"/>
          <w:szCs w:val="22"/>
          <w:lang w:eastAsia="ar-SA"/>
        </w:rPr>
      </w:pPr>
      <w:r w:rsidRPr="006F5B1E">
        <w:rPr>
          <w:sz w:val="22"/>
          <w:szCs w:val="22"/>
          <w:lang w:eastAsia="ar-SA"/>
        </w:rPr>
        <w:t xml:space="preserve">Apliecinām, ka esam iepazinušies ar Atklāta konkursa apjomu un izpētījuši apstākļus, kas varētu ietekmēt šī pakalpojuma izpildi un samaksas noteikšanu par pakalpojuma izpildi, tajā skaitā, tiesību normas, darbaspēka izmantošanas nosacījumus, kā arī iespējas izmantot citus pakalpojumus, un ņēmām tos vērā, nosakot Līgumā minēto samaksu par pakalpojuma izpildi – līgumcenu. Līgumcenu un pakalpojuma izpildes termiņus nevar ietekmēt iepriekš minētie pakalpojuma izpildes apstākļi. </w:t>
      </w:r>
    </w:p>
    <w:p w14:paraId="06A9352A" w14:textId="7BB87220" w:rsidR="00F50EBD" w:rsidRPr="006F5B1E" w:rsidRDefault="00F50EBD">
      <w:pPr>
        <w:numPr>
          <w:ilvl w:val="0"/>
          <w:numId w:val="13"/>
        </w:numPr>
        <w:tabs>
          <w:tab w:val="left" w:pos="851"/>
        </w:tabs>
        <w:suppressAutoHyphens/>
        <w:ind w:left="748" w:hanging="391"/>
        <w:contextualSpacing/>
        <w:jc w:val="both"/>
        <w:rPr>
          <w:sz w:val="22"/>
          <w:szCs w:val="22"/>
          <w:lang w:eastAsia="ar-SA"/>
        </w:rPr>
      </w:pPr>
      <w:r w:rsidRPr="006F5B1E">
        <w:rPr>
          <w:sz w:val="22"/>
          <w:szCs w:val="22"/>
          <w:lang w:eastAsia="ar-SA"/>
        </w:rPr>
        <w:t xml:space="preserve">Apliecinām, ka uz mums nav attiecināmi Ministru kabineta 2025. gada 25. jūnija noteikumu Nr. 397 “Minimālās </w:t>
      </w:r>
      <w:proofErr w:type="spellStart"/>
      <w:r w:rsidRPr="006F5B1E">
        <w:rPr>
          <w:sz w:val="22"/>
          <w:szCs w:val="22"/>
          <w:lang w:eastAsia="ar-SA"/>
        </w:rPr>
        <w:t>kiberdrošības</w:t>
      </w:r>
      <w:proofErr w:type="spellEnd"/>
      <w:r w:rsidRPr="006F5B1E">
        <w:rPr>
          <w:sz w:val="22"/>
          <w:szCs w:val="22"/>
          <w:lang w:eastAsia="ar-SA"/>
        </w:rPr>
        <w:t xml:space="preserve"> prasības” 86. </w:t>
      </w:r>
      <w:r w:rsidR="00B60BEF" w:rsidRPr="00B60BEF">
        <w:rPr>
          <w:sz w:val="22"/>
          <w:szCs w:val="22"/>
          <w:lang w:eastAsia="ar-SA"/>
        </w:rPr>
        <w:t>punktā</w:t>
      </w:r>
      <w:r w:rsidRPr="006F5B1E">
        <w:rPr>
          <w:sz w:val="22"/>
          <w:szCs w:val="22"/>
          <w:lang w:eastAsia="ar-SA"/>
        </w:rPr>
        <w:t xml:space="preserve"> noteiktie ierobežojumi un nav konstatējami apstākļi, kas liegtu mūsu dalību Atklātā konkursā. Apliecinām, ka sniegtā informācija ir patiesa, un apzināmies normatīvajos aktos noteikto atbildību par nepatiesu ziņu sniegšanu.</w:t>
      </w:r>
    </w:p>
    <w:p w14:paraId="03516E63" w14:textId="53412EB2" w:rsidR="00F50EBD" w:rsidRPr="006F5B1E" w:rsidRDefault="00F50EBD">
      <w:pPr>
        <w:numPr>
          <w:ilvl w:val="0"/>
          <w:numId w:val="13"/>
        </w:numPr>
        <w:tabs>
          <w:tab w:val="left" w:pos="851"/>
        </w:tabs>
        <w:suppressAutoHyphens/>
        <w:ind w:left="748" w:hanging="391"/>
        <w:contextualSpacing/>
        <w:jc w:val="both"/>
        <w:rPr>
          <w:sz w:val="22"/>
          <w:szCs w:val="22"/>
          <w:lang w:eastAsia="ar-SA"/>
        </w:rPr>
      </w:pPr>
      <w:r w:rsidRPr="006F5B1E">
        <w:rPr>
          <w:sz w:val="22"/>
          <w:szCs w:val="22"/>
          <w:lang w:eastAsia="ar-SA"/>
        </w:rPr>
        <w:t>Apliecinām, ka esam informēti, ka Pasūtītājam, vērtējot piedāvājumu, ar mērķi apzināt un novērtēt ar līguma izpildi saistītos riskus, ir tiesības pieprasīt paskaidrojumu par mūsu piegādes ķēdi.</w:t>
      </w:r>
    </w:p>
    <w:p w14:paraId="1E029743" w14:textId="14479152" w:rsidR="00E1690C" w:rsidRPr="006F5B1E" w:rsidRDefault="00E1690C">
      <w:pPr>
        <w:numPr>
          <w:ilvl w:val="0"/>
          <w:numId w:val="13"/>
        </w:numPr>
        <w:tabs>
          <w:tab w:val="left" w:pos="851"/>
        </w:tabs>
        <w:suppressAutoHyphens/>
        <w:ind w:left="748" w:hanging="391"/>
        <w:contextualSpacing/>
        <w:jc w:val="both"/>
        <w:rPr>
          <w:sz w:val="22"/>
          <w:szCs w:val="22"/>
          <w:lang w:eastAsia="ar-SA"/>
        </w:rPr>
      </w:pPr>
      <w:r w:rsidRPr="006F5B1E">
        <w:rPr>
          <w:sz w:val="22"/>
          <w:szCs w:val="22"/>
          <w:lang w:eastAsia="ar-SA"/>
        </w:rPr>
        <w:lastRenderedPageBreak/>
        <w:t>Apliecinām, ka visa mūsu piedāvājumā sniegtā informācija ir patiesa un nepastāv nekādi šķēršļi mūsu dalībai Atklātā konkursā.</w:t>
      </w:r>
    </w:p>
    <w:p w14:paraId="41535DEB" w14:textId="77777777" w:rsidR="00E2505F" w:rsidRPr="006F5B1E" w:rsidRDefault="00E2505F">
      <w:pPr>
        <w:numPr>
          <w:ilvl w:val="0"/>
          <w:numId w:val="13"/>
        </w:numPr>
        <w:tabs>
          <w:tab w:val="left" w:pos="851"/>
        </w:tabs>
        <w:suppressAutoHyphens/>
        <w:ind w:left="748" w:hanging="391"/>
        <w:contextualSpacing/>
        <w:jc w:val="both"/>
        <w:rPr>
          <w:sz w:val="22"/>
          <w:szCs w:val="22"/>
          <w:lang w:eastAsia="ar-SA"/>
        </w:rPr>
      </w:pPr>
      <w:r w:rsidRPr="006F5B1E">
        <w:rPr>
          <w:sz w:val="22"/>
          <w:szCs w:val="22"/>
          <w:lang w:eastAsia="ar-SA"/>
        </w:rPr>
        <w:t>Apliecinām, ka nekādā veidā neesam ieinteresēti nevienā citā piedāvājumā, kas iesniegts šajā Atklātā konkursā.</w:t>
      </w:r>
    </w:p>
    <w:p w14:paraId="3646E498" w14:textId="77777777" w:rsidR="00E2505F" w:rsidRPr="006F5B1E" w:rsidRDefault="00E2505F">
      <w:pPr>
        <w:numPr>
          <w:ilvl w:val="0"/>
          <w:numId w:val="13"/>
        </w:numPr>
        <w:tabs>
          <w:tab w:val="left" w:pos="851"/>
        </w:tabs>
        <w:suppressAutoHyphens/>
        <w:ind w:left="748" w:hanging="391"/>
        <w:contextualSpacing/>
        <w:jc w:val="both"/>
        <w:rPr>
          <w:sz w:val="22"/>
          <w:szCs w:val="22"/>
          <w:lang w:eastAsia="ar-SA"/>
        </w:rPr>
      </w:pPr>
      <w:r w:rsidRPr="006F5B1E">
        <w:rPr>
          <w:sz w:val="22"/>
          <w:szCs w:val="22"/>
          <w:lang w:eastAsia="ar-SA"/>
        </w:rPr>
        <w:t>Visi iesniegtie dokumentu atvasinājumi atbilst oriģinālam, sniegtā informācija un dati ir patiesi un precīzi.</w:t>
      </w:r>
    </w:p>
    <w:p w14:paraId="58BC6758" w14:textId="77777777" w:rsidR="00E2505F" w:rsidRPr="006F5B1E" w:rsidRDefault="00E2505F">
      <w:pPr>
        <w:numPr>
          <w:ilvl w:val="0"/>
          <w:numId w:val="13"/>
        </w:numPr>
        <w:jc w:val="both"/>
        <w:rPr>
          <w:sz w:val="22"/>
          <w:szCs w:val="22"/>
        </w:rPr>
      </w:pPr>
      <w:r w:rsidRPr="006F5B1E">
        <w:rPr>
          <w:sz w:val="22"/>
          <w:szCs w:val="22"/>
        </w:rPr>
        <w:t>Piekrītam pievienotā līguma projekta noteikumiem, tā izpildes noteikumi mums ir skaidri un saprotami.</w:t>
      </w:r>
    </w:p>
    <w:p w14:paraId="479DE38B" w14:textId="77777777" w:rsidR="00AD400B" w:rsidRPr="006F5B1E" w:rsidRDefault="00E2505F">
      <w:pPr>
        <w:numPr>
          <w:ilvl w:val="0"/>
          <w:numId w:val="13"/>
        </w:numPr>
        <w:ind w:left="748" w:hanging="391"/>
        <w:jc w:val="both"/>
        <w:rPr>
          <w:sz w:val="22"/>
          <w:szCs w:val="22"/>
          <w:lang w:eastAsia="ar-SA"/>
        </w:rPr>
      </w:pPr>
      <w:r w:rsidRPr="006F5B1E">
        <w:rPr>
          <w:sz w:val="22"/>
          <w:szCs w:val="22"/>
          <w:lang w:eastAsia="ar-SA"/>
        </w:rPr>
        <w:t>Pretendents norāda, kādu informāciju nodod kā komercnoslēpumu un kādu kā konfidenciālu informāciju (ja tāda ir) ______________.</w:t>
      </w:r>
    </w:p>
    <w:p w14:paraId="7113D6A8" w14:textId="4D1F5F75" w:rsidR="00E2505F" w:rsidRDefault="00E2505F">
      <w:pPr>
        <w:numPr>
          <w:ilvl w:val="0"/>
          <w:numId w:val="13"/>
        </w:numPr>
        <w:ind w:left="748" w:hanging="391"/>
        <w:jc w:val="both"/>
        <w:rPr>
          <w:sz w:val="22"/>
          <w:szCs w:val="22"/>
          <w:lang w:eastAsia="ar-SA"/>
        </w:rPr>
      </w:pPr>
      <w:r w:rsidRPr="006F5B1E">
        <w:rPr>
          <w:sz w:val="22"/>
          <w:szCs w:val="22"/>
          <w:lang w:eastAsia="ar-SA"/>
        </w:rPr>
        <w:t>Apliecinām, ka iesniegtais piedāvājums ir spēkā ne mazāk kā 90 (deviņdesmit) dienas no piedāvājumu atvēršanas dienas.</w:t>
      </w:r>
    </w:p>
    <w:p w14:paraId="7BD1333B" w14:textId="352B1715" w:rsidR="00911A35" w:rsidRPr="00911A35" w:rsidRDefault="00911A35" w:rsidP="00911A35">
      <w:pPr>
        <w:numPr>
          <w:ilvl w:val="0"/>
          <w:numId w:val="13"/>
        </w:numPr>
        <w:ind w:left="748" w:hanging="391"/>
        <w:jc w:val="both"/>
        <w:rPr>
          <w:sz w:val="22"/>
          <w:szCs w:val="22"/>
          <w:lang w:eastAsia="ar-SA"/>
        </w:rPr>
      </w:pPr>
      <w:r w:rsidRPr="00D73D63">
        <w:rPr>
          <w:sz w:val="22"/>
          <w:szCs w:val="22"/>
          <w:lang w:eastAsia="ar-SA"/>
        </w:rPr>
        <w:t>Apliecinām, ka</w:t>
      </w:r>
      <w:r w:rsidRPr="00D73D63">
        <w:rPr>
          <w:rFonts w:eastAsia="Calibri"/>
          <w:sz w:val="22"/>
          <w:szCs w:val="22"/>
        </w:rPr>
        <w:t xml:space="preserve"> preces izcelsme </w:t>
      </w:r>
      <w:r>
        <w:rPr>
          <w:rFonts w:eastAsia="Calibri"/>
          <w:sz w:val="22"/>
          <w:szCs w:val="22"/>
        </w:rPr>
        <w:t xml:space="preserve"> nav</w:t>
      </w:r>
      <w:r w:rsidRPr="00D73D63">
        <w:rPr>
          <w:rFonts w:eastAsia="Calibri"/>
          <w:sz w:val="22"/>
          <w:szCs w:val="22"/>
        </w:rPr>
        <w:t xml:space="preserve"> saistīta ar Krievijas Federāciju vai Baltkrievijas Republiku.</w:t>
      </w:r>
    </w:p>
    <w:p w14:paraId="211EE7CA" w14:textId="77777777" w:rsidR="00E2505F" w:rsidRPr="006F5B1E" w:rsidRDefault="00E2505F" w:rsidP="00E2505F">
      <w:pPr>
        <w:ind w:left="748"/>
        <w:jc w:val="both"/>
        <w:rPr>
          <w:sz w:val="22"/>
          <w:szCs w:val="22"/>
          <w:lang w:eastAsia="ar-SA"/>
        </w:rPr>
      </w:pPr>
    </w:p>
    <w:p w14:paraId="39AEF47E" w14:textId="77777777" w:rsidR="00E2505F" w:rsidRPr="006F5B1E" w:rsidRDefault="00E2505F" w:rsidP="00E2505F">
      <w:pPr>
        <w:tabs>
          <w:tab w:val="left" w:pos="851"/>
        </w:tabs>
        <w:suppressAutoHyphens/>
        <w:ind w:left="360"/>
        <w:rPr>
          <w:sz w:val="22"/>
          <w:szCs w:val="22"/>
          <w:lang w:eastAsia="ar-SA"/>
        </w:rPr>
      </w:pPr>
      <w:r w:rsidRPr="006F5B1E">
        <w:rPr>
          <w:sz w:val="22"/>
          <w:szCs w:val="22"/>
          <w:lang w:eastAsia="ar-SA"/>
        </w:rPr>
        <w:t>Informējam, ka mūsu uzņēmums atbilst šādam uzņēmuma statusam</w:t>
      </w:r>
      <w:r w:rsidRPr="006F5B1E">
        <w:rPr>
          <w:sz w:val="22"/>
          <w:szCs w:val="22"/>
          <w:vertAlign w:val="superscript"/>
        </w:rPr>
        <w:footnoteReference w:id="5"/>
      </w:r>
      <w:r w:rsidRPr="006F5B1E">
        <w:rPr>
          <w:sz w:val="22"/>
          <w:szCs w:val="22"/>
          <w:lang w:eastAsia="ar-SA"/>
        </w:rPr>
        <w:t>:</w:t>
      </w:r>
    </w:p>
    <w:p w14:paraId="07E663E3" w14:textId="77777777" w:rsidR="00E2505F" w:rsidRPr="006F5B1E" w:rsidRDefault="00E2505F" w:rsidP="00E2505F">
      <w:pPr>
        <w:tabs>
          <w:tab w:val="left" w:pos="851"/>
        </w:tabs>
        <w:suppressAutoHyphens/>
        <w:ind w:left="360"/>
        <w:rPr>
          <w:sz w:val="22"/>
          <w:szCs w:val="22"/>
          <w:lang w:eastAsia="ar-SA"/>
        </w:rPr>
      </w:pPr>
    </w:p>
    <w:tbl>
      <w:tblPr>
        <w:tblW w:w="9826" w:type="dxa"/>
        <w:tblInd w:w="3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975"/>
      </w:tblGrid>
      <w:tr w:rsidR="00E2505F" w:rsidRPr="006F5B1E" w14:paraId="5EC49D39" w14:textId="77777777" w:rsidTr="00C12E6A">
        <w:trPr>
          <w:trHeight w:val="716"/>
        </w:trPr>
        <w:tc>
          <w:tcPr>
            <w:tcW w:w="851" w:type="dxa"/>
            <w:shd w:val="clear" w:color="auto" w:fill="B3E5A1"/>
          </w:tcPr>
          <w:p w14:paraId="2C92B456" w14:textId="77777777" w:rsidR="00E2505F" w:rsidRPr="006F5B1E" w:rsidRDefault="00E2505F" w:rsidP="00C12E6A">
            <w:pPr>
              <w:overflowPunct w:val="0"/>
              <w:autoSpaceDE w:val="0"/>
              <w:autoSpaceDN w:val="0"/>
              <w:adjustRightInd w:val="0"/>
              <w:jc w:val="center"/>
              <w:textAlignment w:val="baseline"/>
              <w:rPr>
                <w:rFonts w:eastAsia="Calibri"/>
                <w:b/>
                <w:sz w:val="22"/>
                <w:szCs w:val="22"/>
              </w:rPr>
            </w:pPr>
            <w:r w:rsidRPr="006F5B1E">
              <w:rPr>
                <w:rFonts w:ascii="Segoe UI Symbol" w:eastAsia="MS Gothic" w:hAnsi="Segoe UI Symbol" w:cs="Segoe UI Symbol"/>
                <w:b/>
                <w:sz w:val="22"/>
                <w:szCs w:val="22"/>
              </w:rPr>
              <w:t>☐</w:t>
            </w:r>
          </w:p>
        </w:tc>
        <w:tc>
          <w:tcPr>
            <w:tcW w:w="8975" w:type="dxa"/>
          </w:tcPr>
          <w:p w14:paraId="131D1BEA" w14:textId="77777777" w:rsidR="00E2505F" w:rsidRPr="006F5B1E" w:rsidRDefault="00E2505F" w:rsidP="00C12E6A">
            <w:pPr>
              <w:overflowPunct w:val="0"/>
              <w:autoSpaceDE w:val="0"/>
              <w:autoSpaceDN w:val="0"/>
              <w:adjustRightInd w:val="0"/>
              <w:ind w:right="28"/>
              <w:textAlignment w:val="baseline"/>
              <w:rPr>
                <w:rFonts w:eastAsia="Calibri"/>
                <w:sz w:val="22"/>
                <w:szCs w:val="22"/>
              </w:rPr>
            </w:pPr>
            <w:r w:rsidRPr="006F5B1E">
              <w:rPr>
                <w:rFonts w:eastAsia="Calibri"/>
                <w:sz w:val="22"/>
                <w:szCs w:val="22"/>
              </w:rPr>
              <w:t xml:space="preserve">Mikro uzņēmums ir uzņēmums (nodarbinātas mazāk nekā 10 darbinieki un gada apgrozījums vai bilance nepārsniedz 2 miljonus </w:t>
            </w:r>
            <w:proofErr w:type="spellStart"/>
            <w:r w:rsidRPr="006F5B1E">
              <w:rPr>
                <w:rFonts w:eastAsia="Calibri"/>
                <w:i/>
                <w:iCs/>
                <w:sz w:val="22"/>
                <w:szCs w:val="22"/>
              </w:rPr>
              <w:t>euro</w:t>
            </w:r>
            <w:proofErr w:type="spellEnd"/>
            <w:r w:rsidRPr="006F5B1E">
              <w:rPr>
                <w:rFonts w:eastAsia="Calibri"/>
                <w:i/>
                <w:iCs/>
                <w:sz w:val="22"/>
                <w:szCs w:val="22"/>
              </w:rPr>
              <w:t>)</w:t>
            </w:r>
          </w:p>
        </w:tc>
      </w:tr>
      <w:tr w:rsidR="00E2505F" w:rsidRPr="006F5B1E" w14:paraId="4F31B762" w14:textId="77777777" w:rsidTr="00C12E6A">
        <w:trPr>
          <w:trHeight w:val="624"/>
        </w:trPr>
        <w:tc>
          <w:tcPr>
            <w:tcW w:w="851" w:type="dxa"/>
            <w:shd w:val="clear" w:color="auto" w:fill="B3E5A1"/>
          </w:tcPr>
          <w:p w14:paraId="37D07CE8" w14:textId="77777777" w:rsidR="00E2505F" w:rsidRPr="006F5B1E" w:rsidRDefault="00E2505F" w:rsidP="00C12E6A">
            <w:pPr>
              <w:overflowPunct w:val="0"/>
              <w:autoSpaceDE w:val="0"/>
              <w:autoSpaceDN w:val="0"/>
              <w:adjustRightInd w:val="0"/>
              <w:jc w:val="center"/>
              <w:textAlignment w:val="baseline"/>
              <w:rPr>
                <w:rFonts w:eastAsia="Calibri"/>
                <w:b/>
                <w:sz w:val="22"/>
                <w:szCs w:val="22"/>
              </w:rPr>
            </w:pPr>
            <w:r w:rsidRPr="006F5B1E">
              <w:rPr>
                <w:rFonts w:ascii="Segoe UI Symbol" w:eastAsia="MS Gothic" w:hAnsi="Segoe UI Symbol" w:cs="Segoe UI Symbol"/>
                <w:b/>
                <w:sz w:val="22"/>
                <w:szCs w:val="22"/>
              </w:rPr>
              <w:t>☐</w:t>
            </w:r>
          </w:p>
        </w:tc>
        <w:tc>
          <w:tcPr>
            <w:tcW w:w="8975" w:type="dxa"/>
          </w:tcPr>
          <w:p w14:paraId="5454AB05" w14:textId="77777777" w:rsidR="00E2505F" w:rsidRPr="006F5B1E" w:rsidRDefault="00E2505F" w:rsidP="00C12E6A">
            <w:pPr>
              <w:overflowPunct w:val="0"/>
              <w:autoSpaceDE w:val="0"/>
              <w:autoSpaceDN w:val="0"/>
              <w:adjustRightInd w:val="0"/>
              <w:ind w:right="28"/>
              <w:textAlignment w:val="baseline"/>
              <w:rPr>
                <w:rFonts w:eastAsia="Calibri"/>
                <w:sz w:val="22"/>
                <w:szCs w:val="22"/>
              </w:rPr>
            </w:pPr>
            <w:r w:rsidRPr="006F5B1E">
              <w:rPr>
                <w:rFonts w:eastAsia="Calibri"/>
                <w:sz w:val="22"/>
                <w:szCs w:val="22"/>
              </w:rPr>
              <w:t xml:space="preserve">Mazais uzņēmums (nodarbinātas mazāk nekā 50 personas un gada apgrozījums un/vai gada bilance kopā nepārsniedz 10 miljonus </w:t>
            </w:r>
            <w:proofErr w:type="spellStart"/>
            <w:r w:rsidRPr="006F5B1E">
              <w:rPr>
                <w:rFonts w:eastAsia="Calibri"/>
                <w:i/>
                <w:sz w:val="22"/>
                <w:szCs w:val="22"/>
              </w:rPr>
              <w:t>euro</w:t>
            </w:r>
            <w:proofErr w:type="spellEnd"/>
            <w:r w:rsidRPr="006F5B1E">
              <w:rPr>
                <w:rFonts w:eastAsia="Calibri"/>
                <w:sz w:val="22"/>
                <w:szCs w:val="22"/>
              </w:rPr>
              <w:t>)</w:t>
            </w:r>
          </w:p>
        </w:tc>
      </w:tr>
      <w:tr w:rsidR="00E2505F" w:rsidRPr="006F5B1E" w14:paraId="14CFC370" w14:textId="77777777" w:rsidTr="00C12E6A">
        <w:trPr>
          <w:trHeight w:val="705"/>
        </w:trPr>
        <w:tc>
          <w:tcPr>
            <w:tcW w:w="851" w:type="dxa"/>
            <w:shd w:val="clear" w:color="auto" w:fill="B3E5A1"/>
          </w:tcPr>
          <w:p w14:paraId="4154F8E7" w14:textId="77777777" w:rsidR="00E2505F" w:rsidRPr="006F5B1E" w:rsidRDefault="00E2505F" w:rsidP="00C12E6A">
            <w:pPr>
              <w:overflowPunct w:val="0"/>
              <w:autoSpaceDE w:val="0"/>
              <w:autoSpaceDN w:val="0"/>
              <w:adjustRightInd w:val="0"/>
              <w:jc w:val="center"/>
              <w:textAlignment w:val="baseline"/>
              <w:rPr>
                <w:rFonts w:eastAsia="Calibri"/>
                <w:b/>
                <w:sz w:val="22"/>
                <w:szCs w:val="22"/>
              </w:rPr>
            </w:pPr>
            <w:r w:rsidRPr="006F5B1E">
              <w:rPr>
                <w:rFonts w:ascii="Segoe UI Symbol" w:eastAsia="MS Gothic" w:hAnsi="Segoe UI Symbol" w:cs="Segoe UI Symbol"/>
                <w:b/>
                <w:sz w:val="22"/>
                <w:szCs w:val="22"/>
              </w:rPr>
              <w:t>☐</w:t>
            </w:r>
          </w:p>
        </w:tc>
        <w:tc>
          <w:tcPr>
            <w:tcW w:w="8975" w:type="dxa"/>
            <w:vAlign w:val="center"/>
          </w:tcPr>
          <w:p w14:paraId="73DD88A3" w14:textId="77777777" w:rsidR="00E2505F" w:rsidRPr="006F5B1E" w:rsidRDefault="00E2505F" w:rsidP="00C12E6A">
            <w:pPr>
              <w:overflowPunct w:val="0"/>
              <w:autoSpaceDE w:val="0"/>
              <w:autoSpaceDN w:val="0"/>
              <w:adjustRightInd w:val="0"/>
              <w:ind w:right="28"/>
              <w:textAlignment w:val="baseline"/>
              <w:rPr>
                <w:rFonts w:eastAsia="Calibri"/>
                <w:sz w:val="22"/>
                <w:szCs w:val="22"/>
              </w:rPr>
            </w:pPr>
            <w:r w:rsidRPr="006F5B1E">
              <w:rPr>
                <w:rFonts w:eastAsia="Calibri"/>
                <w:sz w:val="22"/>
                <w:szCs w:val="22"/>
              </w:rPr>
              <w:t xml:space="preserve">Vidējais uzņēmums (nodarbinātas mazāk nekā 250 personas un kura gada apgrozījums nepārsniedz 50 miljonus </w:t>
            </w:r>
            <w:proofErr w:type="spellStart"/>
            <w:r w:rsidRPr="006F5B1E">
              <w:rPr>
                <w:rFonts w:eastAsia="Calibri"/>
                <w:i/>
                <w:sz w:val="22"/>
                <w:szCs w:val="22"/>
              </w:rPr>
              <w:t>euro</w:t>
            </w:r>
            <w:proofErr w:type="spellEnd"/>
            <w:r w:rsidRPr="006F5B1E">
              <w:rPr>
                <w:rFonts w:eastAsia="Calibri"/>
                <w:sz w:val="22"/>
                <w:szCs w:val="22"/>
              </w:rPr>
              <w:t xml:space="preserve">, un/vai, kura gada bilance kopā nepārsniedz 43 miljonus </w:t>
            </w:r>
            <w:proofErr w:type="spellStart"/>
            <w:r w:rsidRPr="006F5B1E">
              <w:rPr>
                <w:rFonts w:eastAsia="Calibri"/>
                <w:i/>
                <w:sz w:val="22"/>
                <w:szCs w:val="22"/>
              </w:rPr>
              <w:t>euro</w:t>
            </w:r>
            <w:proofErr w:type="spellEnd"/>
            <w:r w:rsidRPr="006F5B1E">
              <w:rPr>
                <w:rFonts w:eastAsia="Calibri"/>
                <w:sz w:val="22"/>
                <w:szCs w:val="22"/>
              </w:rPr>
              <w:t>).</w:t>
            </w:r>
          </w:p>
        </w:tc>
      </w:tr>
    </w:tbl>
    <w:p w14:paraId="01895AA9" w14:textId="77777777" w:rsidR="00E2505F" w:rsidRPr="006F5B1E" w:rsidRDefault="00E2505F" w:rsidP="00E2505F">
      <w:pPr>
        <w:ind w:right="-30"/>
        <w:rPr>
          <w:sz w:val="22"/>
          <w:szCs w:val="22"/>
        </w:rPr>
      </w:pPr>
    </w:p>
    <w:p w14:paraId="0D67B700" w14:textId="77777777" w:rsidR="00E2505F" w:rsidRPr="006F5B1E" w:rsidRDefault="00E2505F" w:rsidP="00E2505F">
      <w:pPr>
        <w:ind w:right="-30"/>
        <w:rPr>
          <w:sz w:val="22"/>
          <w:szCs w:val="22"/>
        </w:rPr>
      </w:pPr>
    </w:p>
    <w:p w14:paraId="5EE437EB" w14:textId="77777777" w:rsidR="00E2505F" w:rsidRPr="006F5B1E" w:rsidRDefault="00E2505F" w:rsidP="00E2505F">
      <w:pPr>
        <w:rPr>
          <w:sz w:val="22"/>
          <w:szCs w:val="22"/>
        </w:rPr>
      </w:pPr>
    </w:p>
    <w:p w14:paraId="74420B32" w14:textId="77777777" w:rsidR="00E2505F" w:rsidRPr="006F5B1E" w:rsidRDefault="00E2505F" w:rsidP="00E2505F">
      <w:pPr>
        <w:rPr>
          <w:sz w:val="22"/>
          <w:szCs w:val="22"/>
        </w:rPr>
      </w:pPr>
    </w:p>
    <w:p w14:paraId="24B47700" w14:textId="77777777" w:rsidR="00E2505F" w:rsidRPr="006F5B1E" w:rsidRDefault="00E2505F" w:rsidP="00E2505F">
      <w:pPr>
        <w:spacing w:after="60"/>
        <w:ind w:left="142"/>
        <w:rPr>
          <w:sz w:val="22"/>
          <w:szCs w:val="22"/>
        </w:rPr>
      </w:pPr>
      <w:r w:rsidRPr="006F5B1E">
        <w:rPr>
          <w:sz w:val="22"/>
          <w:szCs w:val="22"/>
        </w:rPr>
        <w:t>Paraksta pretendenta vadītājs vai vadītāja pilnvarota persona:</w:t>
      </w:r>
    </w:p>
    <w:p w14:paraId="3A45FBF7" w14:textId="77777777" w:rsidR="00E2505F" w:rsidRPr="006F5B1E" w:rsidRDefault="00E2505F" w:rsidP="00E2505F">
      <w:pPr>
        <w:spacing w:after="60"/>
        <w:ind w:left="142"/>
        <w:rPr>
          <w:sz w:val="22"/>
          <w:szCs w:val="22"/>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0"/>
        <w:gridCol w:w="6521"/>
      </w:tblGrid>
      <w:tr w:rsidR="00E2505F" w:rsidRPr="006F5B1E" w14:paraId="3410987B" w14:textId="77777777" w:rsidTr="00C12E6A">
        <w:trPr>
          <w:trHeight w:val="246"/>
        </w:trPr>
        <w:tc>
          <w:tcPr>
            <w:tcW w:w="3260" w:type="dxa"/>
            <w:tcBorders>
              <w:top w:val="single" w:sz="4" w:space="0" w:color="auto"/>
              <w:left w:val="single" w:sz="4" w:space="0" w:color="auto"/>
              <w:bottom w:val="single" w:sz="4" w:space="0" w:color="auto"/>
              <w:right w:val="single" w:sz="4" w:space="0" w:color="auto"/>
            </w:tcBorders>
          </w:tcPr>
          <w:p w14:paraId="29DFF8B7" w14:textId="77777777" w:rsidR="00E2505F" w:rsidRPr="006F5B1E" w:rsidRDefault="00E2505F" w:rsidP="00C12E6A">
            <w:pPr>
              <w:tabs>
                <w:tab w:val="center" w:pos="4153"/>
                <w:tab w:val="right" w:pos="8306"/>
              </w:tabs>
              <w:spacing w:before="60" w:after="60"/>
              <w:ind w:left="142"/>
              <w:rPr>
                <w:sz w:val="22"/>
                <w:szCs w:val="22"/>
              </w:rPr>
            </w:pPr>
            <w:r w:rsidRPr="006F5B1E">
              <w:rPr>
                <w:sz w:val="22"/>
                <w:szCs w:val="22"/>
              </w:rPr>
              <w:t>Vārds, uzvārds, amats</w:t>
            </w:r>
          </w:p>
        </w:tc>
        <w:tc>
          <w:tcPr>
            <w:tcW w:w="6521" w:type="dxa"/>
            <w:tcBorders>
              <w:top w:val="single" w:sz="4" w:space="0" w:color="auto"/>
              <w:left w:val="single" w:sz="4" w:space="0" w:color="auto"/>
              <w:bottom w:val="single" w:sz="4" w:space="0" w:color="auto"/>
              <w:right w:val="single" w:sz="4" w:space="0" w:color="auto"/>
            </w:tcBorders>
          </w:tcPr>
          <w:p w14:paraId="105550FC" w14:textId="77777777" w:rsidR="00E2505F" w:rsidRPr="006F5B1E" w:rsidRDefault="00E2505F" w:rsidP="00C12E6A">
            <w:pPr>
              <w:tabs>
                <w:tab w:val="center" w:pos="4153"/>
                <w:tab w:val="right" w:pos="8306"/>
              </w:tabs>
              <w:spacing w:before="60" w:after="60"/>
              <w:ind w:left="142"/>
              <w:rPr>
                <w:sz w:val="22"/>
                <w:szCs w:val="22"/>
              </w:rPr>
            </w:pPr>
            <w:r w:rsidRPr="006F5B1E">
              <w:rPr>
                <w:sz w:val="22"/>
                <w:szCs w:val="22"/>
              </w:rPr>
              <w:t xml:space="preserve"> </w:t>
            </w:r>
          </w:p>
        </w:tc>
      </w:tr>
      <w:tr w:rsidR="00E2505F" w:rsidRPr="006F5B1E" w14:paraId="56638E1C" w14:textId="77777777" w:rsidTr="00C12E6A">
        <w:tc>
          <w:tcPr>
            <w:tcW w:w="3260" w:type="dxa"/>
            <w:tcBorders>
              <w:top w:val="single" w:sz="4" w:space="0" w:color="auto"/>
              <w:left w:val="single" w:sz="4" w:space="0" w:color="auto"/>
              <w:bottom w:val="single" w:sz="4" w:space="0" w:color="auto"/>
              <w:right w:val="single" w:sz="4" w:space="0" w:color="auto"/>
            </w:tcBorders>
          </w:tcPr>
          <w:p w14:paraId="7BB684B7" w14:textId="77777777" w:rsidR="00E2505F" w:rsidRPr="006F5B1E" w:rsidRDefault="00E2505F" w:rsidP="00C12E6A">
            <w:pPr>
              <w:tabs>
                <w:tab w:val="center" w:pos="4153"/>
                <w:tab w:val="right" w:pos="8306"/>
              </w:tabs>
              <w:spacing w:before="60" w:after="60"/>
              <w:ind w:left="142"/>
              <w:rPr>
                <w:sz w:val="22"/>
                <w:szCs w:val="22"/>
              </w:rPr>
            </w:pPr>
            <w:r w:rsidRPr="006F5B1E">
              <w:rPr>
                <w:sz w:val="22"/>
                <w:szCs w:val="22"/>
              </w:rPr>
              <w:t>Paraksts</w:t>
            </w:r>
          </w:p>
        </w:tc>
        <w:tc>
          <w:tcPr>
            <w:tcW w:w="6521" w:type="dxa"/>
            <w:tcBorders>
              <w:top w:val="single" w:sz="4" w:space="0" w:color="auto"/>
              <w:left w:val="single" w:sz="4" w:space="0" w:color="auto"/>
              <w:bottom w:val="single" w:sz="4" w:space="0" w:color="auto"/>
              <w:right w:val="single" w:sz="4" w:space="0" w:color="auto"/>
            </w:tcBorders>
          </w:tcPr>
          <w:p w14:paraId="240E5F1C" w14:textId="77777777" w:rsidR="00E2505F" w:rsidRPr="006F5B1E" w:rsidRDefault="00E2505F" w:rsidP="00C12E6A">
            <w:pPr>
              <w:tabs>
                <w:tab w:val="center" w:pos="4153"/>
                <w:tab w:val="right" w:pos="8306"/>
              </w:tabs>
              <w:spacing w:before="60" w:after="60"/>
              <w:ind w:left="142"/>
              <w:rPr>
                <w:sz w:val="22"/>
                <w:szCs w:val="22"/>
              </w:rPr>
            </w:pPr>
          </w:p>
        </w:tc>
      </w:tr>
      <w:tr w:rsidR="00E2505F" w:rsidRPr="006F5B1E" w14:paraId="29BE9C3A" w14:textId="77777777" w:rsidTr="00C12E6A">
        <w:tc>
          <w:tcPr>
            <w:tcW w:w="3260" w:type="dxa"/>
            <w:tcBorders>
              <w:top w:val="single" w:sz="4" w:space="0" w:color="auto"/>
              <w:left w:val="single" w:sz="4" w:space="0" w:color="auto"/>
              <w:bottom w:val="single" w:sz="4" w:space="0" w:color="auto"/>
              <w:right w:val="single" w:sz="4" w:space="0" w:color="auto"/>
            </w:tcBorders>
          </w:tcPr>
          <w:p w14:paraId="444FB950" w14:textId="77777777" w:rsidR="00E2505F" w:rsidRPr="006F5B1E" w:rsidRDefault="00E2505F" w:rsidP="00C12E6A">
            <w:pPr>
              <w:tabs>
                <w:tab w:val="center" w:pos="4153"/>
                <w:tab w:val="right" w:pos="8306"/>
              </w:tabs>
              <w:spacing w:before="60" w:after="60"/>
              <w:ind w:left="142"/>
              <w:rPr>
                <w:sz w:val="22"/>
                <w:szCs w:val="22"/>
              </w:rPr>
            </w:pPr>
            <w:r w:rsidRPr="006F5B1E">
              <w:rPr>
                <w:sz w:val="22"/>
                <w:szCs w:val="22"/>
              </w:rPr>
              <w:t>Vieta, datums</w:t>
            </w:r>
          </w:p>
        </w:tc>
        <w:tc>
          <w:tcPr>
            <w:tcW w:w="6521" w:type="dxa"/>
            <w:tcBorders>
              <w:top w:val="single" w:sz="4" w:space="0" w:color="auto"/>
              <w:left w:val="single" w:sz="4" w:space="0" w:color="auto"/>
              <w:bottom w:val="single" w:sz="4" w:space="0" w:color="auto"/>
              <w:right w:val="single" w:sz="4" w:space="0" w:color="auto"/>
            </w:tcBorders>
          </w:tcPr>
          <w:p w14:paraId="4185168B" w14:textId="77777777" w:rsidR="00E2505F" w:rsidRPr="006F5B1E" w:rsidRDefault="00E2505F" w:rsidP="00C12E6A">
            <w:pPr>
              <w:tabs>
                <w:tab w:val="center" w:pos="4153"/>
                <w:tab w:val="right" w:pos="8306"/>
              </w:tabs>
              <w:spacing w:before="60" w:after="60"/>
              <w:ind w:left="142"/>
              <w:rPr>
                <w:sz w:val="22"/>
                <w:szCs w:val="22"/>
              </w:rPr>
            </w:pPr>
          </w:p>
        </w:tc>
      </w:tr>
    </w:tbl>
    <w:p w14:paraId="107C2CB9" w14:textId="77777777" w:rsidR="00E2505F" w:rsidRPr="006F5B1E" w:rsidRDefault="00E2505F" w:rsidP="00527AB9">
      <w:pPr>
        <w:pStyle w:val="Default"/>
        <w:ind w:right="140"/>
        <w:jc w:val="right"/>
        <w:rPr>
          <w:color w:val="auto"/>
          <w:sz w:val="18"/>
          <w:szCs w:val="18"/>
          <w:lang w:val="lv-LV"/>
        </w:rPr>
      </w:pPr>
    </w:p>
    <w:p w14:paraId="06CC6BE9" w14:textId="77777777" w:rsidR="00E2505F" w:rsidRPr="006F5B1E" w:rsidRDefault="00E2505F" w:rsidP="00527AB9">
      <w:pPr>
        <w:pStyle w:val="Default"/>
        <w:ind w:right="140"/>
        <w:jc w:val="right"/>
        <w:rPr>
          <w:color w:val="auto"/>
          <w:sz w:val="18"/>
          <w:szCs w:val="18"/>
          <w:lang w:val="lv-LV"/>
        </w:rPr>
      </w:pPr>
    </w:p>
    <w:p w14:paraId="6B546DAF" w14:textId="77777777" w:rsidR="00E2505F" w:rsidRPr="006F5B1E" w:rsidRDefault="00E2505F" w:rsidP="00527AB9">
      <w:pPr>
        <w:pStyle w:val="Default"/>
        <w:ind w:right="140"/>
        <w:jc w:val="right"/>
        <w:rPr>
          <w:color w:val="auto"/>
          <w:sz w:val="18"/>
          <w:szCs w:val="18"/>
          <w:lang w:val="lv-LV"/>
        </w:rPr>
      </w:pPr>
    </w:p>
    <w:p w14:paraId="2100BA94" w14:textId="77777777" w:rsidR="00E2505F" w:rsidRPr="006F5B1E" w:rsidRDefault="00E2505F" w:rsidP="00527AB9">
      <w:pPr>
        <w:pStyle w:val="Default"/>
        <w:ind w:right="140"/>
        <w:jc w:val="right"/>
        <w:rPr>
          <w:color w:val="auto"/>
          <w:sz w:val="18"/>
          <w:szCs w:val="18"/>
          <w:lang w:val="lv-LV"/>
        </w:rPr>
      </w:pPr>
    </w:p>
    <w:p w14:paraId="19A65801" w14:textId="77777777" w:rsidR="00D46489" w:rsidRPr="006F5B1E" w:rsidRDefault="00D46489">
      <w:pPr>
        <w:rPr>
          <w:sz w:val="18"/>
          <w:szCs w:val="18"/>
          <w:lang w:eastAsia="en-US"/>
        </w:rPr>
      </w:pPr>
      <w:bookmarkStart w:id="60" w:name="_Hlk188888717"/>
      <w:r w:rsidRPr="006F5B1E">
        <w:rPr>
          <w:sz w:val="18"/>
          <w:szCs w:val="18"/>
        </w:rPr>
        <w:br w:type="page"/>
      </w:r>
    </w:p>
    <w:p w14:paraId="4A8A4C13" w14:textId="5E9F2048" w:rsidR="00527AB9" w:rsidRPr="006F5B1E" w:rsidRDefault="00527AB9" w:rsidP="00527AB9">
      <w:pPr>
        <w:pStyle w:val="Default"/>
        <w:ind w:right="140"/>
        <w:jc w:val="right"/>
        <w:rPr>
          <w:sz w:val="18"/>
          <w:szCs w:val="18"/>
          <w:lang w:val="lv-LV"/>
        </w:rPr>
      </w:pPr>
      <w:r w:rsidRPr="006F5B1E">
        <w:rPr>
          <w:color w:val="auto"/>
          <w:sz w:val="18"/>
          <w:szCs w:val="18"/>
          <w:lang w:val="lv-LV"/>
        </w:rPr>
        <w:lastRenderedPageBreak/>
        <w:t>2.</w:t>
      </w:r>
      <w:r w:rsidRPr="006F5B1E">
        <w:rPr>
          <w:sz w:val="18"/>
          <w:szCs w:val="18"/>
          <w:lang w:val="lv-LV"/>
        </w:rPr>
        <w:t>pielikums</w:t>
      </w:r>
    </w:p>
    <w:bookmarkEnd w:id="60"/>
    <w:p w14:paraId="325A5735" w14:textId="77777777" w:rsidR="00023F03" w:rsidRDefault="00023F03" w:rsidP="00023F03">
      <w:pPr>
        <w:pStyle w:val="Default"/>
        <w:ind w:right="140"/>
        <w:jc w:val="right"/>
        <w:rPr>
          <w:sz w:val="16"/>
          <w:szCs w:val="16"/>
          <w:shd w:val="clear" w:color="auto" w:fill="FFFFFF"/>
          <w:lang w:val="lv-LV"/>
        </w:rPr>
      </w:pPr>
      <w:r w:rsidRPr="006F5B1E">
        <w:rPr>
          <w:sz w:val="16"/>
          <w:szCs w:val="16"/>
          <w:lang w:val="lv-LV"/>
        </w:rPr>
        <w:t>iepirkumam</w:t>
      </w:r>
      <w:r w:rsidRPr="006F5B1E">
        <w:rPr>
          <w:sz w:val="16"/>
          <w:szCs w:val="16"/>
          <w:shd w:val="clear" w:color="auto" w:fill="FFFFFF"/>
          <w:lang w:val="lv-LV"/>
        </w:rPr>
        <w:t xml:space="preserve"> “</w:t>
      </w:r>
      <w:r w:rsidRPr="00996BD0">
        <w:rPr>
          <w:sz w:val="16"/>
          <w:szCs w:val="16"/>
          <w:shd w:val="clear" w:color="auto" w:fill="FFFFFF"/>
          <w:lang w:val="lv-LV"/>
        </w:rPr>
        <w:t>Automatizētas atkritumu šķirošanas</w:t>
      </w:r>
    </w:p>
    <w:p w14:paraId="4ED0614C" w14:textId="77777777" w:rsidR="00023F03" w:rsidRDefault="00023F03" w:rsidP="00023F03">
      <w:pPr>
        <w:pStyle w:val="Default"/>
        <w:ind w:right="140"/>
        <w:jc w:val="right"/>
        <w:rPr>
          <w:sz w:val="16"/>
          <w:szCs w:val="16"/>
          <w:shd w:val="clear" w:color="auto" w:fill="FFFFFF"/>
          <w:lang w:val="lv-LV"/>
        </w:rPr>
      </w:pPr>
      <w:r w:rsidRPr="00996BD0">
        <w:rPr>
          <w:sz w:val="16"/>
          <w:szCs w:val="16"/>
          <w:shd w:val="clear" w:color="auto" w:fill="FFFFFF"/>
          <w:lang w:val="lv-LV"/>
        </w:rPr>
        <w:t xml:space="preserve"> iekārtas ar mākslīgā intelekta vadītu robotizētu</w:t>
      </w:r>
    </w:p>
    <w:p w14:paraId="2B3180AB" w14:textId="77777777" w:rsidR="00023F03" w:rsidRPr="006F5B1E" w:rsidRDefault="00023F03" w:rsidP="00023F03">
      <w:pPr>
        <w:pStyle w:val="Default"/>
        <w:ind w:right="140"/>
        <w:jc w:val="right"/>
        <w:rPr>
          <w:sz w:val="16"/>
          <w:szCs w:val="16"/>
          <w:shd w:val="clear" w:color="auto" w:fill="FFFFFF"/>
          <w:lang w:val="lv-LV"/>
        </w:rPr>
      </w:pPr>
      <w:r w:rsidRPr="00996BD0">
        <w:rPr>
          <w:sz w:val="16"/>
          <w:szCs w:val="16"/>
          <w:shd w:val="clear" w:color="auto" w:fill="FFFFFF"/>
          <w:lang w:val="lv-LV"/>
        </w:rPr>
        <w:t xml:space="preserve"> </w:t>
      </w:r>
      <w:proofErr w:type="spellStart"/>
      <w:r w:rsidRPr="00996BD0">
        <w:rPr>
          <w:sz w:val="16"/>
          <w:szCs w:val="16"/>
          <w:shd w:val="clear" w:color="auto" w:fill="FFFFFF"/>
          <w:lang w:val="lv-LV"/>
        </w:rPr>
        <w:t>satvērējroku</w:t>
      </w:r>
      <w:proofErr w:type="spellEnd"/>
      <w:r w:rsidRPr="00996BD0">
        <w:rPr>
          <w:sz w:val="16"/>
          <w:szCs w:val="16"/>
          <w:shd w:val="clear" w:color="auto" w:fill="FFFFFF"/>
          <w:lang w:val="lv-LV"/>
        </w:rPr>
        <w:t xml:space="preserve"> sistēmu piegāde un uzstādīšana</w:t>
      </w:r>
      <w:r w:rsidRPr="006F5B1E">
        <w:rPr>
          <w:sz w:val="16"/>
          <w:szCs w:val="16"/>
          <w:shd w:val="clear" w:color="auto" w:fill="FFFFFF"/>
          <w:lang w:val="lv-LV"/>
        </w:rPr>
        <w:t>”</w:t>
      </w:r>
    </w:p>
    <w:p w14:paraId="2521F4B8" w14:textId="77777777" w:rsidR="00023F03" w:rsidRPr="006F5B1E" w:rsidRDefault="00023F03" w:rsidP="00023F03">
      <w:pPr>
        <w:pStyle w:val="Default"/>
        <w:ind w:right="140"/>
        <w:jc w:val="right"/>
        <w:rPr>
          <w:sz w:val="16"/>
          <w:szCs w:val="16"/>
          <w:lang w:val="lv-LV"/>
        </w:rPr>
      </w:pPr>
      <w:r w:rsidRPr="006F5B1E">
        <w:rPr>
          <w:sz w:val="16"/>
          <w:szCs w:val="16"/>
          <w:lang w:val="lv-LV"/>
        </w:rPr>
        <w:t xml:space="preserve">ID Nr. ZAAO </w:t>
      </w:r>
      <w:r>
        <w:rPr>
          <w:sz w:val="16"/>
          <w:szCs w:val="16"/>
          <w:lang w:val="lv-LV"/>
        </w:rPr>
        <w:t>2026/43</w:t>
      </w:r>
      <w:r w:rsidRPr="006F5B1E">
        <w:rPr>
          <w:sz w:val="16"/>
          <w:szCs w:val="16"/>
          <w:lang w:val="lv-LV"/>
        </w:rPr>
        <w:t>/l</w:t>
      </w:r>
    </w:p>
    <w:p w14:paraId="07D06B88" w14:textId="77777777" w:rsidR="00E2505F" w:rsidRPr="006F5B1E" w:rsidRDefault="00E2505F" w:rsidP="00527AB9">
      <w:pPr>
        <w:pStyle w:val="Default"/>
        <w:ind w:right="140"/>
        <w:jc w:val="right"/>
        <w:rPr>
          <w:sz w:val="18"/>
          <w:szCs w:val="18"/>
          <w:lang w:val="lv-LV"/>
        </w:rPr>
      </w:pPr>
    </w:p>
    <w:p w14:paraId="61B9EE7C" w14:textId="77777777" w:rsidR="0076032E" w:rsidRPr="006F5B1E" w:rsidRDefault="0076032E" w:rsidP="00527AB9">
      <w:pPr>
        <w:pStyle w:val="Default"/>
        <w:ind w:right="140"/>
        <w:jc w:val="right"/>
        <w:rPr>
          <w:b/>
          <w:lang w:val="lv-LV"/>
        </w:rPr>
      </w:pPr>
      <w:bookmarkStart w:id="61" w:name="_Hlk188888725"/>
    </w:p>
    <w:p w14:paraId="34FF0016" w14:textId="77777777" w:rsidR="00527AB9" w:rsidRPr="006F5B1E" w:rsidRDefault="001D33A0" w:rsidP="00527AB9">
      <w:pPr>
        <w:jc w:val="center"/>
        <w:rPr>
          <w:b/>
          <w:sz w:val="28"/>
          <w:szCs w:val="28"/>
        </w:rPr>
      </w:pPr>
      <w:r w:rsidRPr="006F5B1E">
        <w:rPr>
          <w:b/>
          <w:sz w:val="28"/>
          <w:szCs w:val="28"/>
        </w:rPr>
        <w:t>TEHNISKĀ SPECIFIKĀCIJA</w:t>
      </w:r>
      <w:r w:rsidR="000D364E" w:rsidRPr="006F5B1E">
        <w:rPr>
          <w:b/>
          <w:sz w:val="28"/>
          <w:szCs w:val="28"/>
        </w:rPr>
        <w:t xml:space="preserve"> </w:t>
      </w:r>
      <w:r w:rsidR="004901AB" w:rsidRPr="006F5B1E">
        <w:rPr>
          <w:b/>
          <w:sz w:val="28"/>
          <w:szCs w:val="28"/>
        </w:rPr>
        <w:t>– DARBA UZDEVUMS</w:t>
      </w:r>
    </w:p>
    <w:p w14:paraId="788800E6" w14:textId="77777777" w:rsidR="00996BD0" w:rsidRDefault="003117E8" w:rsidP="003117E8">
      <w:pPr>
        <w:jc w:val="center"/>
        <w:rPr>
          <w:sz w:val="18"/>
          <w:szCs w:val="18"/>
          <w:shd w:val="clear" w:color="auto" w:fill="FFFFFF"/>
        </w:rPr>
      </w:pPr>
      <w:r w:rsidRPr="006F5B1E">
        <w:rPr>
          <w:sz w:val="18"/>
          <w:szCs w:val="18"/>
        </w:rPr>
        <w:t>dalībai iepirkumā</w:t>
      </w:r>
      <w:r w:rsidRPr="006F5B1E">
        <w:rPr>
          <w:sz w:val="18"/>
          <w:szCs w:val="18"/>
          <w:shd w:val="clear" w:color="auto" w:fill="FFFFFF"/>
        </w:rPr>
        <w:t xml:space="preserve"> </w:t>
      </w:r>
      <w:r w:rsidR="00602344" w:rsidRPr="006F5B1E">
        <w:rPr>
          <w:sz w:val="18"/>
          <w:szCs w:val="18"/>
          <w:shd w:val="clear" w:color="auto" w:fill="FFFFFF"/>
        </w:rPr>
        <w:t>“</w:t>
      </w:r>
      <w:r w:rsidR="00996BD0">
        <w:rPr>
          <w:sz w:val="18"/>
          <w:szCs w:val="18"/>
          <w:shd w:val="clear" w:color="auto" w:fill="FFFFFF"/>
        </w:rPr>
        <w:t>Automatizētas atkritumu šķirošanas iekārtas ar mākslīgā intelekta vadītu robotizētu</w:t>
      </w:r>
    </w:p>
    <w:p w14:paraId="641F3703" w14:textId="0A624F47" w:rsidR="003117E8" w:rsidRPr="006F5B1E" w:rsidRDefault="00996BD0" w:rsidP="003117E8">
      <w:pPr>
        <w:jc w:val="center"/>
        <w:rPr>
          <w:color w:val="000000"/>
          <w:sz w:val="18"/>
          <w:szCs w:val="18"/>
          <w:lang w:eastAsia="x-none"/>
        </w:rPr>
      </w:pPr>
      <w:r>
        <w:rPr>
          <w:sz w:val="18"/>
          <w:szCs w:val="18"/>
          <w:shd w:val="clear" w:color="auto" w:fill="FFFFFF"/>
        </w:rPr>
        <w:t xml:space="preserve"> </w:t>
      </w:r>
      <w:proofErr w:type="spellStart"/>
      <w:r>
        <w:rPr>
          <w:sz w:val="18"/>
          <w:szCs w:val="18"/>
          <w:shd w:val="clear" w:color="auto" w:fill="FFFFFF"/>
        </w:rPr>
        <w:t>satvērējroku</w:t>
      </w:r>
      <w:proofErr w:type="spellEnd"/>
      <w:r>
        <w:rPr>
          <w:sz w:val="18"/>
          <w:szCs w:val="18"/>
          <w:shd w:val="clear" w:color="auto" w:fill="FFFFFF"/>
        </w:rPr>
        <w:t xml:space="preserve"> sistēmu piegāde un uzstādīšana</w:t>
      </w:r>
      <w:r w:rsidR="00602344" w:rsidRPr="006F5B1E">
        <w:rPr>
          <w:sz w:val="18"/>
          <w:szCs w:val="18"/>
          <w:shd w:val="clear" w:color="auto" w:fill="FFFFFF"/>
        </w:rPr>
        <w:t>”</w:t>
      </w:r>
    </w:p>
    <w:p w14:paraId="6910C702" w14:textId="3145A2D2" w:rsidR="00842F26" w:rsidRPr="006F5B1E" w:rsidRDefault="003117E8" w:rsidP="00842F26">
      <w:pPr>
        <w:pStyle w:val="Default"/>
        <w:jc w:val="center"/>
        <w:rPr>
          <w:sz w:val="18"/>
          <w:szCs w:val="18"/>
          <w:lang w:val="lv-LV"/>
        </w:rPr>
      </w:pPr>
      <w:r w:rsidRPr="006F5B1E">
        <w:rPr>
          <w:sz w:val="18"/>
          <w:szCs w:val="18"/>
          <w:lang w:val="lv-LV"/>
        </w:rPr>
        <w:t xml:space="preserve">ID Nr. ZAAO </w:t>
      </w:r>
      <w:r w:rsidR="00DF5732">
        <w:rPr>
          <w:sz w:val="18"/>
          <w:szCs w:val="18"/>
          <w:lang w:val="lv-LV"/>
        </w:rPr>
        <w:t>2026/43</w:t>
      </w:r>
      <w:r w:rsidR="00AB5DB6" w:rsidRPr="006F5B1E">
        <w:rPr>
          <w:sz w:val="18"/>
          <w:szCs w:val="18"/>
          <w:lang w:val="lv-LV"/>
        </w:rPr>
        <w:t>/</w:t>
      </w:r>
      <w:r w:rsidRPr="006F5B1E">
        <w:rPr>
          <w:sz w:val="18"/>
          <w:szCs w:val="18"/>
          <w:lang w:val="lv-LV"/>
        </w:rPr>
        <w:t>l</w:t>
      </w:r>
      <w:bookmarkEnd w:id="61"/>
    </w:p>
    <w:p w14:paraId="370F5905" w14:textId="77777777" w:rsidR="003B755D" w:rsidRPr="00A5452E" w:rsidRDefault="003B755D" w:rsidP="003B755D">
      <w:pPr>
        <w:pStyle w:val="Virsraksts1"/>
        <w:rPr>
          <w:rFonts w:ascii="Times New Roman" w:hAnsi="Times New Roman" w:cs="Times New Roman"/>
        </w:rPr>
      </w:pPr>
      <w:r>
        <w:rPr>
          <w:rFonts w:ascii="Times New Roman" w:hAnsi="Times New Roman" w:cs="Times New Roman"/>
          <w:sz w:val="28"/>
          <w:szCs w:val="28"/>
        </w:rPr>
        <w:t>1. VISPĀRĪGIE NOTEIKUMI</w:t>
      </w:r>
    </w:p>
    <w:p w14:paraId="62D6E00B" w14:textId="77777777" w:rsidR="003B755D" w:rsidRPr="00A5452E" w:rsidRDefault="003B755D" w:rsidP="003B755D">
      <w:pPr>
        <w:spacing w:before="80" w:after="40"/>
      </w:pPr>
      <w:r>
        <w:rPr>
          <w:b/>
          <w:bCs/>
        </w:rPr>
        <w:t>1.1. Iepirkuma priekšmets:</w:t>
      </w:r>
      <w:r>
        <w:t xml:space="preserve"> Automatizētas atkritumu šķirošanas iekārtas ar mākslīgā intelekta vadītu robotizētu </w:t>
      </w:r>
      <w:proofErr w:type="spellStart"/>
      <w:r>
        <w:t>satvērējroku</w:t>
      </w:r>
      <w:proofErr w:type="spellEnd"/>
      <w:r>
        <w:t xml:space="preserve"> sistēmu (turpmāk – Sistēma) piegāde, uzstādīšana un nodošana ekspluatācijā, kas ietver:</w:t>
      </w:r>
    </w:p>
    <w:p w14:paraId="685DEDEB" w14:textId="77777777" w:rsidR="003B755D" w:rsidRPr="00A5452E" w:rsidRDefault="003B755D" w:rsidP="003B755D">
      <w:pPr>
        <w:pStyle w:val="Sarakstarindkopa"/>
        <w:numPr>
          <w:ilvl w:val="0"/>
          <w:numId w:val="236"/>
        </w:numPr>
        <w:spacing w:before="40" w:after="40"/>
        <w:contextualSpacing w:val="0"/>
      </w:pPr>
      <w:r>
        <w:t xml:space="preserve">Robotizētu šķirošanas sistēmu (komplektu) ar ≥ 2 mākslīgā intelekta vadītām </w:t>
      </w:r>
      <w:proofErr w:type="spellStart"/>
      <w:r>
        <w:t>satvērējrokām</w:t>
      </w:r>
      <w:proofErr w:type="spellEnd"/>
      <w:r>
        <w:t>;</w:t>
      </w:r>
    </w:p>
    <w:p w14:paraId="767D4E19" w14:textId="77777777" w:rsidR="003B755D" w:rsidRPr="00A5452E" w:rsidRDefault="003B755D" w:rsidP="003B755D">
      <w:pPr>
        <w:pStyle w:val="Sarakstarindkopa"/>
        <w:numPr>
          <w:ilvl w:val="0"/>
          <w:numId w:val="236"/>
        </w:numPr>
        <w:spacing w:before="40" w:after="40"/>
        <w:contextualSpacing w:val="0"/>
      </w:pPr>
      <w:proofErr w:type="spellStart"/>
      <w:r w:rsidRPr="41B9FAAD">
        <w:t>Datorredzes</w:t>
      </w:r>
      <w:proofErr w:type="spellEnd"/>
      <w:r w:rsidRPr="41B9FAAD">
        <w:t xml:space="preserve"> sistēmu;</w:t>
      </w:r>
    </w:p>
    <w:p w14:paraId="402A0D58" w14:textId="77777777" w:rsidR="003B755D" w:rsidRPr="00A5452E" w:rsidRDefault="003B755D" w:rsidP="003B755D">
      <w:pPr>
        <w:pStyle w:val="Sarakstarindkopa"/>
        <w:numPr>
          <w:ilvl w:val="0"/>
          <w:numId w:val="236"/>
        </w:numPr>
        <w:spacing w:before="40" w:after="40"/>
        <w:contextualSpacing w:val="0"/>
      </w:pPr>
      <w:r>
        <w:t>Mākslīgā intelekta programmatūru materiālu atpazīšanai un klasifikācijai;</w:t>
      </w:r>
    </w:p>
    <w:p w14:paraId="284EB0FA" w14:textId="77777777" w:rsidR="003B755D" w:rsidRPr="00A5452E" w:rsidRDefault="003B755D" w:rsidP="003B755D">
      <w:pPr>
        <w:pStyle w:val="Sarakstarindkopa"/>
        <w:numPr>
          <w:ilvl w:val="0"/>
          <w:numId w:val="236"/>
        </w:numPr>
        <w:spacing w:before="40" w:after="40"/>
        <w:contextualSpacing w:val="0"/>
      </w:pPr>
      <w:r>
        <w:t>Pneimatisko sistēmu satvērēju darbībai;</w:t>
      </w:r>
    </w:p>
    <w:p w14:paraId="6DE82FA6" w14:textId="1580CD54" w:rsidR="003B755D" w:rsidRPr="00A5452E" w:rsidRDefault="003B755D" w:rsidP="003B755D">
      <w:pPr>
        <w:pStyle w:val="Sarakstarindkopa"/>
        <w:numPr>
          <w:ilvl w:val="0"/>
          <w:numId w:val="236"/>
        </w:numPr>
        <w:spacing w:before="40" w:after="40"/>
        <w:contextualSpacing w:val="0"/>
      </w:pPr>
      <w:r>
        <w:t>Vadības un drošības</w:t>
      </w:r>
      <w:r w:rsidR="004B1B36">
        <w:t xml:space="preserve"> sistēmu</w:t>
      </w:r>
      <w:r>
        <w:t>;</w:t>
      </w:r>
    </w:p>
    <w:p w14:paraId="7F78E26B" w14:textId="77777777" w:rsidR="003B755D" w:rsidRPr="00A5452E" w:rsidRDefault="003B755D" w:rsidP="003B755D">
      <w:pPr>
        <w:pStyle w:val="Sarakstarindkopa"/>
        <w:numPr>
          <w:ilvl w:val="0"/>
          <w:numId w:val="236"/>
        </w:numPr>
        <w:spacing w:before="40" w:after="40"/>
        <w:contextualSpacing w:val="0"/>
      </w:pPr>
      <w:r>
        <w:t>Esošo šķirošanas kabīņu Sistēmas darbības zonas pielāgošanu nošķiroto materiālu novirzīšanai uz esošajiem šķirošanas apcirkņiem;</w:t>
      </w:r>
    </w:p>
    <w:p w14:paraId="5B933175" w14:textId="77777777" w:rsidR="003B755D" w:rsidRPr="00A5452E" w:rsidRDefault="003B755D" w:rsidP="003B755D">
      <w:pPr>
        <w:pStyle w:val="Sarakstarindkopa"/>
        <w:numPr>
          <w:ilvl w:val="0"/>
          <w:numId w:val="236"/>
        </w:numPr>
        <w:spacing w:before="40" w:after="40"/>
        <w:contextualSpacing w:val="0"/>
      </w:pPr>
      <w:r>
        <w:t>Uzstādīšanu, ieregulēšanu, apmācību un dokumentāciju.</w:t>
      </w:r>
    </w:p>
    <w:p w14:paraId="38DD48D2" w14:textId="77777777" w:rsidR="003B755D" w:rsidRPr="00A5452E" w:rsidRDefault="003B755D" w:rsidP="003B755D">
      <w:pPr>
        <w:spacing w:before="120" w:after="40"/>
      </w:pPr>
      <w:r>
        <w:rPr>
          <w:b/>
          <w:bCs/>
        </w:rPr>
        <w:t>1.2. Uzstādīšanas vieta:</w:t>
      </w:r>
    </w:p>
    <w:p w14:paraId="1C3F68AC" w14:textId="77777777" w:rsidR="003B755D" w:rsidRPr="00A5452E" w:rsidRDefault="003B755D" w:rsidP="003B755D">
      <w:pPr>
        <w:spacing w:before="40" w:after="40"/>
      </w:pPr>
      <w:r>
        <w:t xml:space="preserve">AEC "Daibe", Stalbes pagasts, </w:t>
      </w:r>
      <w:proofErr w:type="spellStart"/>
      <w:r>
        <w:t>Cēsu</w:t>
      </w:r>
      <w:proofErr w:type="spellEnd"/>
      <w:r>
        <w:t xml:space="preserve"> novads, Latvija. Sistēma paredzēta uzstādīšanai esošās atkritumu mehāniskās pārstrādes iekārtu šķirošanas kabīnē, integrējoties ar esošo šķirošanas konveijeru.</w:t>
      </w:r>
    </w:p>
    <w:p w14:paraId="479F53CB" w14:textId="77777777" w:rsidR="003B755D" w:rsidRPr="00A5452E" w:rsidRDefault="003B755D" w:rsidP="003B755D">
      <w:pPr>
        <w:spacing w:before="120" w:after="40"/>
      </w:pPr>
      <w:r>
        <w:rPr>
          <w:b/>
          <w:bCs/>
        </w:rPr>
        <w:t>1.3. Šķirojamais materiāls:</w:t>
      </w:r>
    </w:p>
    <w:p w14:paraId="465E6D42" w14:textId="77777777" w:rsidR="003B755D" w:rsidRPr="00A5452E" w:rsidRDefault="003B755D" w:rsidP="003B755D">
      <w:pPr>
        <w:pStyle w:val="Sarakstarindkopa"/>
        <w:numPr>
          <w:ilvl w:val="0"/>
          <w:numId w:val="236"/>
        </w:numPr>
        <w:spacing w:before="40" w:after="40"/>
        <w:contextualSpacing w:val="0"/>
      </w:pPr>
      <w:r>
        <w:t xml:space="preserve">Sadzīves atkritumi pēc mehāniskās frakcionēšanas un </w:t>
      </w:r>
      <w:proofErr w:type="spellStart"/>
      <w:r>
        <w:t>priekššķirošanas</w:t>
      </w:r>
      <w:proofErr w:type="spellEnd"/>
      <w:r>
        <w:t xml:space="preserve"> procesa;</w:t>
      </w:r>
    </w:p>
    <w:p w14:paraId="2F926700" w14:textId="77777777" w:rsidR="003B755D" w:rsidRPr="00A5452E" w:rsidRDefault="003B755D" w:rsidP="003B755D">
      <w:pPr>
        <w:pStyle w:val="Sarakstarindkopa"/>
        <w:numPr>
          <w:ilvl w:val="0"/>
          <w:numId w:val="236"/>
        </w:numPr>
        <w:spacing w:before="40" w:after="40"/>
        <w:contextualSpacing w:val="0"/>
      </w:pPr>
      <w:r>
        <w:t>Galvenās šķirojamās frakcijas: Mājsaimniecības sadzīves atkritumu vieglā iepakojuma frakcijas;</w:t>
      </w:r>
    </w:p>
    <w:p w14:paraId="1E8645AA" w14:textId="77777777" w:rsidR="003B755D" w:rsidRPr="00352D15" w:rsidRDefault="003B755D" w:rsidP="003B755D">
      <w:pPr>
        <w:pStyle w:val="Sarakstarindkopa"/>
        <w:numPr>
          <w:ilvl w:val="0"/>
          <w:numId w:val="236"/>
        </w:numPr>
        <w:spacing w:before="40" w:after="40"/>
        <w:contextualSpacing w:val="0"/>
      </w:pPr>
      <w:r>
        <w:t xml:space="preserve">Šķirojamo materiālu </w:t>
      </w:r>
      <w:r w:rsidRPr="00352D15">
        <w:t>daļiņu izmērs: 50–500 mm;</w:t>
      </w:r>
    </w:p>
    <w:p w14:paraId="202B5C5B" w14:textId="4EC26B2C" w:rsidR="003B755D" w:rsidRPr="00352D15" w:rsidRDefault="003B755D" w:rsidP="003B755D">
      <w:pPr>
        <w:pStyle w:val="Sarakstarindkopa"/>
        <w:numPr>
          <w:ilvl w:val="0"/>
          <w:numId w:val="236"/>
        </w:numPr>
        <w:spacing w:before="40" w:after="40"/>
        <w:contextualSpacing w:val="0"/>
      </w:pPr>
      <w:r w:rsidRPr="00352D15">
        <w:t xml:space="preserve">Šķirojamo materiālu vienību </w:t>
      </w:r>
      <w:r w:rsidR="00220109">
        <w:t>svara diapazons: 20–400 g</w:t>
      </w:r>
      <w:r w:rsidRPr="00352D15">
        <w:t>;</w:t>
      </w:r>
    </w:p>
    <w:p w14:paraId="3A82E17B" w14:textId="77777777" w:rsidR="003B755D" w:rsidRPr="00352D15" w:rsidRDefault="003B755D" w:rsidP="003B755D">
      <w:pPr>
        <w:pStyle w:val="Sarakstarindkopa"/>
        <w:numPr>
          <w:ilvl w:val="0"/>
          <w:numId w:val="236"/>
        </w:numPr>
        <w:spacing w:before="40" w:after="40"/>
        <w:contextualSpacing w:val="0"/>
      </w:pPr>
      <w:r w:rsidRPr="00352D15">
        <w:t>Šķirojamo materiālu vienību maksimālais svars: ≤400 g;</w:t>
      </w:r>
    </w:p>
    <w:p w14:paraId="4A10FE08" w14:textId="77777777" w:rsidR="003B755D" w:rsidRPr="00352D15" w:rsidRDefault="003B755D" w:rsidP="003B755D">
      <w:pPr>
        <w:pStyle w:val="Sarakstarindkopa"/>
        <w:numPr>
          <w:ilvl w:val="0"/>
          <w:numId w:val="236"/>
        </w:numPr>
        <w:spacing w:before="40" w:after="40"/>
        <w:contextualSpacing w:val="0"/>
      </w:pPr>
      <w:r w:rsidRPr="00352D15">
        <w:t>Sistēmas noslodze: ~250 darba dienas gadā, ~16 stundas dienā.</w:t>
      </w:r>
    </w:p>
    <w:p w14:paraId="08EE444A" w14:textId="77777777" w:rsidR="003B755D" w:rsidRPr="00A5452E" w:rsidRDefault="003B755D" w:rsidP="003B755D">
      <w:pPr>
        <w:spacing w:before="120" w:after="40"/>
      </w:pPr>
      <w:r>
        <w:rPr>
          <w:b/>
          <w:bCs/>
        </w:rPr>
        <w:t>1.4. Pasūtītāja nodrošinājums:</w:t>
      </w:r>
    </w:p>
    <w:p w14:paraId="37BE7405" w14:textId="37F513AC" w:rsidR="003B755D" w:rsidRPr="00A5452E" w:rsidRDefault="003B755D" w:rsidP="003B755D">
      <w:pPr>
        <w:pStyle w:val="Sarakstarindkopa"/>
        <w:numPr>
          <w:ilvl w:val="0"/>
          <w:numId w:val="236"/>
        </w:numPr>
        <w:spacing w:before="40" w:after="40"/>
        <w:contextualSpacing w:val="0"/>
      </w:pPr>
      <w:r>
        <w:t>Elektroapgādes pieslēgumu: 3 × 400V, 50Hz</w:t>
      </w:r>
      <w:r w:rsidR="00B60BEF">
        <w:t>, ne tālāk</w:t>
      </w:r>
      <w:r>
        <w:t xml:space="preserve"> kā 10 m no Sistēmas vadības paneļa;</w:t>
      </w:r>
    </w:p>
    <w:p w14:paraId="2075B2F1" w14:textId="3425D55F" w:rsidR="003B755D" w:rsidRPr="00A5452E" w:rsidRDefault="003B755D" w:rsidP="003B755D">
      <w:pPr>
        <w:pStyle w:val="Sarakstarindkopa"/>
        <w:numPr>
          <w:ilvl w:val="0"/>
          <w:numId w:val="236"/>
        </w:numPr>
        <w:spacing w:before="40" w:after="40"/>
        <w:contextualSpacing w:val="0"/>
      </w:pPr>
      <w:r>
        <w:t xml:space="preserve">Saspiestā gaisa padeve ar darba spiedienu 6 – 8 bar, ≤ 10 m no </w:t>
      </w:r>
      <w:r w:rsidR="0043713C">
        <w:t>S</w:t>
      </w:r>
      <w:r>
        <w:t>istēmas;</w:t>
      </w:r>
    </w:p>
    <w:p w14:paraId="5E5E9A32" w14:textId="77777777" w:rsidR="003B755D" w:rsidRPr="00A5452E" w:rsidRDefault="003B755D" w:rsidP="003B755D">
      <w:pPr>
        <w:pStyle w:val="Sarakstarindkopa"/>
        <w:numPr>
          <w:ilvl w:val="0"/>
          <w:numId w:val="236"/>
        </w:numPr>
        <w:spacing w:before="40" w:after="40"/>
        <w:contextualSpacing w:val="0"/>
      </w:pPr>
      <w:r>
        <w:t xml:space="preserve">Interneta tīkla </w:t>
      </w:r>
      <w:proofErr w:type="spellStart"/>
      <w:r>
        <w:t>pieslēgums</w:t>
      </w:r>
      <w:proofErr w:type="spellEnd"/>
      <w:r>
        <w:t xml:space="preserve"> Sistēmas attālinātai vadībai un diagnostikai;</w:t>
      </w:r>
    </w:p>
    <w:p w14:paraId="6E4E576A" w14:textId="77777777" w:rsidR="003B755D" w:rsidRPr="00A5452E" w:rsidRDefault="003B755D" w:rsidP="003B755D">
      <w:pPr>
        <w:pStyle w:val="Sarakstarindkopa"/>
        <w:numPr>
          <w:ilvl w:val="0"/>
          <w:numId w:val="236"/>
        </w:numPr>
        <w:spacing w:before="40" w:after="40"/>
        <w:contextualSpacing w:val="0"/>
      </w:pPr>
      <w:r>
        <w:t>Piekļuvi uzstādīšanas vietai montāžas darbu laikā.</w:t>
      </w:r>
    </w:p>
    <w:p w14:paraId="4E7C62E3" w14:textId="77777777" w:rsidR="003B755D" w:rsidRPr="00A5452E" w:rsidRDefault="003B755D" w:rsidP="003B755D">
      <w:pPr>
        <w:spacing w:before="120" w:after="40"/>
      </w:pPr>
      <w:r>
        <w:rPr>
          <w:b/>
          <w:bCs/>
        </w:rPr>
        <w:t>1.5. Normatīvie akti un standarti:</w:t>
      </w:r>
    </w:p>
    <w:p w14:paraId="14EA6F2A" w14:textId="77777777" w:rsidR="003B755D" w:rsidRPr="00A5452E" w:rsidRDefault="003B755D" w:rsidP="003B755D">
      <w:pPr>
        <w:pStyle w:val="Sarakstarindkopa"/>
        <w:numPr>
          <w:ilvl w:val="0"/>
          <w:numId w:val="236"/>
        </w:numPr>
        <w:spacing w:before="40" w:after="40"/>
        <w:contextualSpacing w:val="0"/>
      </w:pPr>
      <w:r>
        <w:t>Mašīnu direktīva 2006/42/EK;</w:t>
      </w:r>
    </w:p>
    <w:p w14:paraId="00B769CA" w14:textId="77777777" w:rsidR="003B755D" w:rsidRPr="00A5452E" w:rsidRDefault="003B755D" w:rsidP="003B755D">
      <w:pPr>
        <w:pStyle w:val="Sarakstarindkopa"/>
        <w:numPr>
          <w:ilvl w:val="0"/>
          <w:numId w:val="236"/>
        </w:numPr>
        <w:spacing w:before="40" w:after="40"/>
        <w:contextualSpacing w:val="0"/>
      </w:pPr>
      <w:r>
        <w:t>ISO 13849 (Drošības funkcijas vadības sistēmām);</w:t>
      </w:r>
    </w:p>
    <w:p w14:paraId="4B0EC30E" w14:textId="77777777" w:rsidR="00A33685" w:rsidRDefault="003B755D" w:rsidP="003B755D">
      <w:pPr>
        <w:pStyle w:val="Sarakstarindkopa"/>
        <w:numPr>
          <w:ilvl w:val="0"/>
          <w:numId w:val="236"/>
        </w:numPr>
        <w:spacing w:before="40" w:after="40"/>
        <w:contextualSpacing w:val="0"/>
      </w:pPr>
      <w:r>
        <w:t>EN ISO 10218 (Rūpniecisko robotu drošība)</w:t>
      </w:r>
      <w:r w:rsidR="00A33685">
        <w:t xml:space="preserve"> vai jaunākā spēkā esošā redakcija;</w:t>
      </w:r>
    </w:p>
    <w:p w14:paraId="17622175" w14:textId="105DBD0A" w:rsidR="003B755D" w:rsidRPr="00A5452E" w:rsidRDefault="00A33685" w:rsidP="003B755D">
      <w:pPr>
        <w:pStyle w:val="Sarakstarindkopa"/>
        <w:numPr>
          <w:ilvl w:val="0"/>
          <w:numId w:val="236"/>
        </w:numPr>
        <w:spacing w:before="40" w:after="40"/>
        <w:contextualSpacing w:val="0"/>
      </w:pPr>
      <w:r>
        <w:t>IEC 62061 (Mašīnu drošība. Drošības saistīto elektrisko, elektronisko un programmējamo elektronisko vadības sistēmu funkcionālā drošība)</w:t>
      </w:r>
      <w:r w:rsidR="003B755D">
        <w:t>;</w:t>
      </w:r>
    </w:p>
    <w:p w14:paraId="2AAA4C64" w14:textId="77777777" w:rsidR="003B755D" w:rsidRPr="00A5452E" w:rsidRDefault="003B755D" w:rsidP="003B755D">
      <w:pPr>
        <w:pStyle w:val="Sarakstarindkopa"/>
        <w:numPr>
          <w:ilvl w:val="0"/>
          <w:numId w:val="236"/>
        </w:numPr>
        <w:spacing w:before="40" w:after="40"/>
        <w:contextualSpacing w:val="0"/>
      </w:pPr>
      <w:r>
        <w:t>EN ISO 13857 (Drošības attālumi);</w:t>
      </w:r>
    </w:p>
    <w:p w14:paraId="624150DC" w14:textId="77777777" w:rsidR="003B755D" w:rsidRDefault="003B755D" w:rsidP="003B755D">
      <w:pPr>
        <w:pStyle w:val="Sarakstarindkopa"/>
        <w:numPr>
          <w:ilvl w:val="0"/>
          <w:numId w:val="236"/>
        </w:numPr>
        <w:spacing w:before="40" w:after="40"/>
        <w:contextualSpacing w:val="0"/>
      </w:pPr>
      <w:r>
        <w:t>Latvijas Republika un ES piemērojamie elektrodrošības standarti.</w:t>
      </w:r>
    </w:p>
    <w:p w14:paraId="4534762F" w14:textId="77777777" w:rsidR="00EF4727" w:rsidRDefault="00EF4727" w:rsidP="00EF4727">
      <w:pPr>
        <w:spacing w:before="40" w:after="40"/>
      </w:pPr>
    </w:p>
    <w:p w14:paraId="6DFD88E8" w14:textId="77777777" w:rsidR="00EF4727" w:rsidRDefault="00EF4727" w:rsidP="00EF4727">
      <w:pPr>
        <w:spacing w:before="40" w:after="40"/>
      </w:pPr>
    </w:p>
    <w:p w14:paraId="13F263D5" w14:textId="77777777" w:rsidR="00EF4727" w:rsidRPr="00A5452E" w:rsidRDefault="00EF4727" w:rsidP="00EF4727">
      <w:pPr>
        <w:spacing w:before="40" w:after="40"/>
      </w:pPr>
    </w:p>
    <w:p w14:paraId="7EC7F6C6" w14:textId="77777777" w:rsidR="003B755D" w:rsidRPr="00A5452E" w:rsidRDefault="003B755D" w:rsidP="003B755D">
      <w:pPr>
        <w:pStyle w:val="Virsraksts1"/>
        <w:spacing w:after="160"/>
        <w:rPr>
          <w:rFonts w:ascii="Times New Roman" w:hAnsi="Times New Roman" w:cs="Times New Roman"/>
        </w:rPr>
      </w:pPr>
      <w:r>
        <w:rPr>
          <w:rFonts w:ascii="Times New Roman" w:hAnsi="Times New Roman" w:cs="Times New Roman"/>
          <w:sz w:val="28"/>
          <w:szCs w:val="28"/>
        </w:rPr>
        <w:t>2. SISTĒMAS TEHNISKĀS PRASĪBAS UN PRETENDENTA PIEDĀVĀJUMS</w:t>
      </w:r>
    </w:p>
    <w:p w14:paraId="58531332" w14:textId="77777777" w:rsidR="003B755D" w:rsidRPr="00A5452E" w:rsidRDefault="003B755D" w:rsidP="003B755D">
      <w:pPr>
        <w:spacing w:before="80" w:after="120"/>
      </w:pPr>
      <w:r>
        <w:rPr>
          <w:i/>
          <w:iCs/>
          <w:sz w:val="18"/>
          <w:szCs w:val="18"/>
        </w:rPr>
        <w:t>Pretendents aizpilda kolonnu "Pretendenta piedāvātās iekārtas parametri", norādot konkrētus tehniskos rādītājus piedāvātajai sistēmai. Ja Pretendents piedāvā labākus rādītājus nekā minimālā prasība, tie norādāmi pilnā apjomā.</w:t>
      </w:r>
    </w:p>
    <w:tbl>
      <w:tblPr>
        <w:tblW w:w="10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26"/>
        <w:gridCol w:w="4819"/>
        <w:gridCol w:w="3685"/>
        <w:gridCol w:w="7"/>
      </w:tblGrid>
      <w:tr w:rsidR="003B755D" w:rsidRPr="00A5452E" w14:paraId="4C790E1B" w14:textId="77777777" w:rsidTr="00505DCF">
        <w:trPr>
          <w:gridAfter w:val="1"/>
          <w:wAfter w:w="7" w:type="dxa"/>
          <w:tblHeader/>
        </w:trPr>
        <w:tc>
          <w:tcPr>
            <w:tcW w:w="2126" w:type="dxa"/>
            <w:shd w:val="clear" w:color="auto" w:fill="B3E5A1" w:themeFill="accent6" w:themeFillTint="66"/>
            <w:tcMar>
              <w:top w:w="80" w:type="dxa"/>
              <w:left w:w="120" w:type="dxa"/>
              <w:bottom w:w="80" w:type="dxa"/>
              <w:right w:w="120" w:type="dxa"/>
            </w:tcMar>
            <w:vAlign w:val="center"/>
          </w:tcPr>
          <w:p w14:paraId="06145C61" w14:textId="77777777" w:rsidR="003B755D" w:rsidRPr="00A5452E" w:rsidRDefault="003B755D" w:rsidP="00F26210">
            <w:pPr>
              <w:jc w:val="center"/>
            </w:pPr>
            <w:r>
              <w:rPr>
                <w:b/>
                <w:bCs/>
              </w:rPr>
              <w:t>Parametrs</w:t>
            </w:r>
          </w:p>
        </w:tc>
        <w:tc>
          <w:tcPr>
            <w:tcW w:w="4819" w:type="dxa"/>
            <w:shd w:val="clear" w:color="auto" w:fill="B3E5A1" w:themeFill="accent6" w:themeFillTint="66"/>
            <w:tcMar>
              <w:top w:w="80" w:type="dxa"/>
              <w:left w:w="120" w:type="dxa"/>
              <w:bottom w:w="80" w:type="dxa"/>
              <w:right w:w="120" w:type="dxa"/>
            </w:tcMar>
            <w:vAlign w:val="center"/>
          </w:tcPr>
          <w:p w14:paraId="5628A857" w14:textId="77777777" w:rsidR="003B755D" w:rsidRPr="00A5452E" w:rsidRDefault="003B755D" w:rsidP="00F26210">
            <w:pPr>
              <w:jc w:val="center"/>
            </w:pPr>
            <w:r>
              <w:rPr>
                <w:b/>
                <w:bCs/>
              </w:rPr>
              <w:t>Minimālā prasība / Mērvienība</w:t>
            </w:r>
          </w:p>
        </w:tc>
        <w:tc>
          <w:tcPr>
            <w:tcW w:w="3685" w:type="dxa"/>
            <w:shd w:val="clear" w:color="auto" w:fill="B3E5A1" w:themeFill="accent6" w:themeFillTint="66"/>
            <w:tcMar>
              <w:top w:w="80" w:type="dxa"/>
              <w:left w:w="120" w:type="dxa"/>
              <w:bottom w:w="80" w:type="dxa"/>
              <w:right w:w="120" w:type="dxa"/>
            </w:tcMar>
            <w:vAlign w:val="center"/>
          </w:tcPr>
          <w:p w14:paraId="70CEE6CC" w14:textId="77777777" w:rsidR="003B755D" w:rsidRPr="00A5452E" w:rsidRDefault="003B755D" w:rsidP="00F26210">
            <w:pPr>
              <w:jc w:val="center"/>
            </w:pPr>
            <w:r>
              <w:rPr>
                <w:b/>
                <w:bCs/>
              </w:rPr>
              <w:t>Pretendenta piedāvātās iekārtas parametri</w:t>
            </w:r>
          </w:p>
        </w:tc>
      </w:tr>
      <w:tr w:rsidR="003B755D" w:rsidRPr="00A5452E" w14:paraId="4CA37841" w14:textId="77777777" w:rsidTr="00505DCF">
        <w:tc>
          <w:tcPr>
            <w:tcW w:w="10637" w:type="dxa"/>
            <w:gridSpan w:val="4"/>
            <w:shd w:val="clear" w:color="auto" w:fill="FFFFFF" w:themeFill="background1"/>
            <w:tcMar>
              <w:top w:w="80" w:type="dxa"/>
              <w:left w:w="120" w:type="dxa"/>
              <w:bottom w:w="80" w:type="dxa"/>
              <w:right w:w="120" w:type="dxa"/>
            </w:tcMar>
          </w:tcPr>
          <w:p w14:paraId="5B1EEE29" w14:textId="77777777" w:rsidR="003B755D" w:rsidRPr="00A5452E" w:rsidRDefault="003B755D" w:rsidP="00F26210">
            <w:r>
              <w:rPr>
                <w:b/>
                <w:bCs/>
              </w:rPr>
              <w:t>2.1. GALVENIE SISTĒMAS PARAMETRI</w:t>
            </w:r>
          </w:p>
        </w:tc>
      </w:tr>
      <w:tr w:rsidR="003B755D" w:rsidRPr="00A5452E" w14:paraId="38F75FA8"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36493BE4" w14:textId="77777777" w:rsidR="003B755D" w:rsidRPr="00EF4727" w:rsidRDefault="003B755D" w:rsidP="00F26210">
            <w:pPr>
              <w:rPr>
                <w:sz w:val="22"/>
                <w:szCs w:val="22"/>
              </w:rPr>
            </w:pPr>
            <w:r w:rsidRPr="00EF4727">
              <w:rPr>
                <w:sz w:val="22"/>
                <w:szCs w:val="22"/>
              </w:rPr>
              <w:t>Šķirojamo materiālu veidi</w:t>
            </w:r>
          </w:p>
        </w:tc>
        <w:tc>
          <w:tcPr>
            <w:tcW w:w="4819" w:type="dxa"/>
            <w:shd w:val="clear" w:color="auto" w:fill="FFFFFF" w:themeFill="background1"/>
            <w:tcMar>
              <w:top w:w="80" w:type="dxa"/>
              <w:left w:w="120" w:type="dxa"/>
              <w:bottom w:w="80" w:type="dxa"/>
              <w:right w:w="120" w:type="dxa"/>
            </w:tcMar>
            <w:vAlign w:val="center"/>
          </w:tcPr>
          <w:p w14:paraId="328B7158" w14:textId="77777777" w:rsidR="003B755D" w:rsidRPr="00EF4727" w:rsidRDefault="003B755D" w:rsidP="00F26210">
            <w:pPr>
              <w:rPr>
                <w:sz w:val="22"/>
                <w:szCs w:val="22"/>
              </w:rPr>
            </w:pPr>
            <w:r w:rsidRPr="00EF4727">
              <w:rPr>
                <w:sz w:val="22"/>
                <w:szCs w:val="22"/>
              </w:rPr>
              <w:t xml:space="preserve">Mājsaimniecības sadzīves atkritumu vieglā iepakojuma polimēra un kompozīta materiālu iepakojuma frakcijas. </w:t>
            </w:r>
          </w:p>
          <w:p w14:paraId="2A881CCE" w14:textId="77777777" w:rsidR="003B755D" w:rsidRPr="00EF4727" w:rsidRDefault="003B755D" w:rsidP="00F26210">
            <w:pPr>
              <w:rPr>
                <w:sz w:val="22"/>
                <w:szCs w:val="22"/>
              </w:rPr>
            </w:pPr>
            <w:r w:rsidRPr="00EF4727">
              <w:rPr>
                <w:sz w:val="22"/>
                <w:szCs w:val="22"/>
              </w:rPr>
              <w:t>Pasūtītājam ir jābūt iespējai ikdienā mainīt Iekārtas vadības sistēmas iestatījumos šķirojamo mērķa frakciju veidus.</w:t>
            </w:r>
          </w:p>
        </w:tc>
        <w:tc>
          <w:tcPr>
            <w:tcW w:w="3685" w:type="dxa"/>
            <w:shd w:val="clear" w:color="auto" w:fill="FFFFFF" w:themeFill="background1"/>
            <w:tcMar>
              <w:top w:w="80" w:type="dxa"/>
              <w:left w:w="120" w:type="dxa"/>
              <w:bottom w:w="80" w:type="dxa"/>
              <w:right w:w="120" w:type="dxa"/>
            </w:tcMar>
          </w:tcPr>
          <w:p w14:paraId="42C5CA86" w14:textId="77777777" w:rsidR="003B755D" w:rsidRPr="00EF4727" w:rsidRDefault="003B755D" w:rsidP="00F26210">
            <w:pPr>
              <w:rPr>
                <w:sz w:val="20"/>
                <w:szCs w:val="20"/>
              </w:rPr>
            </w:pPr>
          </w:p>
        </w:tc>
      </w:tr>
      <w:tr w:rsidR="003B755D" w:rsidRPr="00A5452E" w14:paraId="29AC7ED2"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051D75DE" w14:textId="77777777" w:rsidR="003B755D" w:rsidRPr="00EF4727" w:rsidRDefault="003B755D" w:rsidP="00F26210">
            <w:pPr>
              <w:rPr>
                <w:sz w:val="22"/>
                <w:szCs w:val="22"/>
              </w:rPr>
            </w:pPr>
            <w:r w:rsidRPr="00EF4727">
              <w:rPr>
                <w:sz w:val="22"/>
                <w:szCs w:val="22"/>
              </w:rPr>
              <w:t>Sistēmas darbības princips</w:t>
            </w:r>
          </w:p>
        </w:tc>
        <w:tc>
          <w:tcPr>
            <w:tcW w:w="4819" w:type="dxa"/>
            <w:shd w:val="clear" w:color="auto" w:fill="FFFFFF" w:themeFill="background1"/>
            <w:tcMar>
              <w:top w:w="80" w:type="dxa"/>
              <w:left w:w="120" w:type="dxa"/>
              <w:bottom w:w="80" w:type="dxa"/>
              <w:right w:w="120" w:type="dxa"/>
            </w:tcMar>
            <w:vAlign w:val="center"/>
          </w:tcPr>
          <w:p w14:paraId="563F8436" w14:textId="77777777" w:rsidR="003B755D" w:rsidRPr="00EF4727" w:rsidRDefault="003B755D" w:rsidP="00F26210">
            <w:pPr>
              <w:rPr>
                <w:sz w:val="22"/>
                <w:szCs w:val="22"/>
              </w:rPr>
            </w:pPr>
            <w:r w:rsidRPr="00EF4727">
              <w:rPr>
                <w:sz w:val="22"/>
                <w:szCs w:val="22"/>
              </w:rPr>
              <w:t>Mākslīgā intelekta vadīta redzes sistēma identificē un klasificē objektus uz konveijera; robotu rokas automātiski satver un novirza materiālus uz attiecīgajiem šķirošanas apcirkņiem (nomešanas lūkām).</w:t>
            </w:r>
          </w:p>
        </w:tc>
        <w:tc>
          <w:tcPr>
            <w:tcW w:w="3685" w:type="dxa"/>
            <w:shd w:val="clear" w:color="auto" w:fill="FFFFFF" w:themeFill="background1"/>
            <w:tcMar>
              <w:top w:w="80" w:type="dxa"/>
              <w:left w:w="120" w:type="dxa"/>
              <w:bottom w:w="80" w:type="dxa"/>
              <w:right w:w="120" w:type="dxa"/>
            </w:tcMar>
          </w:tcPr>
          <w:p w14:paraId="5DBFFF28" w14:textId="77777777" w:rsidR="003B755D" w:rsidRPr="00EF4727" w:rsidRDefault="003B755D" w:rsidP="00F26210">
            <w:pPr>
              <w:rPr>
                <w:sz w:val="20"/>
                <w:szCs w:val="20"/>
              </w:rPr>
            </w:pPr>
          </w:p>
        </w:tc>
      </w:tr>
      <w:tr w:rsidR="003B755D" w:rsidRPr="00A5452E" w14:paraId="7154CDDE"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1895F5A7" w14:textId="77777777" w:rsidR="003B755D" w:rsidRPr="00EF4727" w:rsidRDefault="003B755D" w:rsidP="00F26210">
            <w:pPr>
              <w:rPr>
                <w:sz w:val="22"/>
                <w:szCs w:val="22"/>
              </w:rPr>
            </w:pPr>
            <w:r w:rsidRPr="00EF4727">
              <w:rPr>
                <w:sz w:val="22"/>
                <w:szCs w:val="22"/>
              </w:rPr>
              <w:t>Darba vide</w:t>
            </w:r>
          </w:p>
        </w:tc>
        <w:tc>
          <w:tcPr>
            <w:tcW w:w="4819" w:type="dxa"/>
            <w:shd w:val="clear" w:color="auto" w:fill="FFFFFF" w:themeFill="background1"/>
            <w:tcMar>
              <w:top w:w="80" w:type="dxa"/>
              <w:left w:w="120" w:type="dxa"/>
              <w:bottom w:w="80" w:type="dxa"/>
              <w:right w:w="120" w:type="dxa"/>
            </w:tcMar>
            <w:vAlign w:val="center"/>
          </w:tcPr>
          <w:p w14:paraId="4BFDCBA1" w14:textId="77777777" w:rsidR="003B755D" w:rsidRPr="00EF4727" w:rsidRDefault="003B755D" w:rsidP="00F26210">
            <w:pPr>
              <w:rPr>
                <w:sz w:val="22"/>
                <w:szCs w:val="22"/>
              </w:rPr>
            </w:pPr>
            <w:r w:rsidRPr="00EF4727">
              <w:rPr>
                <w:sz w:val="22"/>
                <w:szCs w:val="22"/>
              </w:rPr>
              <w:t>Iekštelpu uzstādīšana esošā ēkā; apkārtējās vides temperatūra: 0°C līdz +40°C</w:t>
            </w:r>
          </w:p>
        </w:tc>
        <w:tc>
          <w:tcPr>
            <w:tcW w:w="3685" w:type="dxa"/>
            <w:shd w:val="clear" w:color="auto" w:fill="FFFFFF" w:themeFill="background1"/>
            <w:tcMar>
              <w:top w:w="80" w:type="dxa"/>
              <w:left w:w="120" w:type="dxa"/>
              <w:bottom w:w="80" w:type="dxa"/>
              <w:right w:w="120" w:type="dxa"/>
            </w:tcMar>
          </w:tcPr>
          <w:p w14:paraId="6279AFA9" w14:textId="77777777" w:rsidR="003B755D" w:rsidRPr="00EF4727" w:rsidRDefault="003B755D" w:rsidP="00F26210">
            <w:pPr>
              <w:rPr>
                <w:sz w:val="20"/>
                <w:szCs w:val="20"/>
              </w:rPr>
            </w:pPr>
          </w:p>
        </w:tc>
      </w:tr>
      <w:tr w:rsidR="003B755D" w:rsidRPr="00A5452E" w14:paraId="3BB680D7"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5D6AB7EE" w14:textId="77777777" w:rsidR="003B755D" w:rsidRPr="00EF4727" w:rsidRDefault="003B755D" w:rsidP="00F26210">
            <w:pPr>
              <w:rPr>
                <w:sz w:val="22"/>
                <w:szCs w:val="22"/>
              </w:rPr>
            </w:pPr>
            <w:r w:rsidRPr="00EF4727">
              <w:rPr>
                <w:sz w:val="22"/>
                <w:szCs w:val="22"/>
              </w:rPr>
              <w:t>Elektroapgāde</w:t>
            </w:r>
          </w:p>
        </w:tc>
        <w:tc>
          <w:tcPr>
            <w:tcW w:w="4819" w:type="dxa"/>
            <w:shd w:val="clear" w:color="auto" w:fill="FFFFFF" w:themeFill="background1"/>
            <w:tcMar>
              <w:top w:w="80" w:type="dxa"/>
              <w:left w:w="120" w:type="dxa"/>
              <w:bottom w:w="80" w:type="dxa"/>
              <w:right w:w="120" w:type="dxa"/>
            </w:tcMar>
            <w:vAlign w:val="center"/>
          </w:tcPr>
          <w:p w14:paraId="621F1015" w14:textId="77777777" w:rsidR="003B755D" w:rsidRPr="00EF4727" w:rsidRDefault="003B755D" w:rsidP="00F26210">
            <w:pPr>
              <w:jc w:val="center"/>
              <w:rPr>
                <w:sz w:val="22"/>
                <w:szCs w:val="22"/>
              </w:rPr>
            </w:pPr>
            <w:r w:rsidRPr="00EF4727">
              <w:rPr>
                <w:sz w:val="22"/>
                <w:szCs w:val="22"/>
              </w:rPr>
              <w:t>3 × 400V, 50Hz, 20A</w:t>
            </w:r>
          </w:p>
        </w:tc>
        <w:tc>
          <w:tcPr>
            <w:tcW w:w="3685" w:type="dxa"/>
            <w:shd w:val="clear" w:color="auto" w:fill="FFFFFF" w:themeFill="background1"/>
            <w:tcMar>
              <w:top w:w="80" w:type="dxa"/>
              <w:left w:w="120" w:type="dxa"/>
              <w:bottom w:w="80" w:type="dxa"/>
              <w:right w:w="120" w:type="dxa"/>
            </w:tcMar>
          </w:tcPr>
          <w:p w14:paraId="5CB8E1AD" w14:textId="77777777" w:rsidR="003B755D" w:rsidRPr="00EF4727" w:rsidRDefault="003B755D" w:rsidP="00F26210">
            <w:pPr>
              <w:rPr>
                <w:sz w:val="20"/>
                <w:szCs w:val="20"/>
              </w:rPr>
            </w:pPr>
          </w:p>
        </w:tc>
      </w:tr>
      <w:tr w:rsidR="003B755D" w:rsidRPr="00A5452E" w14:paraId="2171A95E"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63798D86" w14:textId="77777777" w:rsidR="003B755D" w:rsidRPr="00EF4727" w:rsidRDefault="003B755D" w:rsidP="00F26210">
            <w:pPr>
              <w:rPr>
                <w:sz w:val="22"/>
                <w:szCs w:val="22"/>
              </w:rPr>
            </w:pPr>
            <w:r w:rsidRPr="00EF4727">
              <w:rPr>
                <w:sz w:val="22"/>
                <w:szCs w:val="22"/>
              </w:rPr>
              <w:t>Sistēmas sertifikācija</w:t>
            </w:r>
          </w:p>
        </w:tc>
        <w:tc>
          <w:tcPr>
            <w:tcW w:w="4819" w:type="dxa"/>
            <w:shd w:val="clear" w:color="auto" w:fill="FFFFFF" w:themeFill="background1"/>
            <w:tcMar>
              <w:top w:w="80" w:type="dxa"/>
              <w:left w:w="120" w:type="dxa"/>
              <w:bottom w:w="80" w:type="dxa"/>
              <w:right w:w="120" w:type="dxa"/>
            </w:tcMar>
            <w:vAlign w:val="center"/>
          </w:tcPr>
          <w:p w14:paraId="49372A37" w14:textId="77777777" w:rsidR="003B755D" w:rsidRPr="00EF4727" w:rsidRDefault="003B755D" w:rsidP="00F26210">
            <w:pPr>
              <w:jc w:val="center"/>
              <w:rPr>
                <w:sz w:val="22"/>
                <w:szCs w:val="22"/>
              </w:rPr>
            </w:pPr>
            <w:r w:rsidRPr="00EF4727">
              <w:rPr>
                <w:sz w:val="22"/>
                <w:szCs w:val="22"/>
              </w:rPr>
              <w:t>CE marķējums; atbilstība Mašīnu direktīvai 2006/42/EK un piemērojamajām EN/ISO drošības normām</w:t>
            </w:r>
          </w:p>
        </w:tc>
        <w:tc>
          <w:tcPr>
            <w:tcW w:w="3685" w:type="dxa"/>
            <w:shd w:val="clear" w:color="auto" w:fill="FFFFFF" w:themeFill="background1"/>
            <w:tcMar>
              <w:top w:w="80" w:type="dxa"/>
              <w:left w:w="120" w:type="dxa"/>
              <w:bottom w:w="80" w:type="dxa"/>
              <w:right w:w="120" w:type="dxa"/>
            </w:tcMar>
          </w:tcPr>
          <w:p w14:paraId="645B6655" w14:textId="77777777" w:rsidR="003B755D" w:rsidRPr="00EF4727" w:rsidRDefault="003B755D" w:rsidP="00F26210">
            <w:pPr>
              <w:rPr>
                <w:sz w:val="20"/>
                <w:szCs w:val="20"/>
              </w:rPr>
            </w:pPr>
          </w:p>
        </w:tc>
      </w:tr>
      <w:tr w:rsidR="003B755D" w:rsidRPr="00A5452E" w14:paraId="7555F9CB"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207B3080" w14:textId="77777777" w:rsidR="003B755D" w:rsidRPr="00EF4727" w:rsidRDefault="003B755D" w:rsidP="00F26210">
            <w:pPr>
              <w:rPr>
                <w:sz w:val="22"/>
                <w:szCs w:val="22"/>
              </w:rPr>
            </w:pPr>
            <w:r w:rsidRPr="00EF4727">
              <w:rPr>
                <w:sz w:val="22"/>
                <w:szCs w:val="22"/>
              </w:rPr>
              <w:t>Konveijera darbības ātruma diapazons</w:t>
            </w:r>
          </w:p>
        </w:tc>
        <w:tc>
          <w:tcPr>
            <w:tcW w:w="4819" w:type="dxa"/>
            <w:shd w:val="clear" w:color="auto" w:fill="FFFFFF" w:themeFill="background1"/>
            <w:tcMar>
              <w:top w:w="80" w:type="dxa"/>
              <w:left w:w="120" w:type="dxa"/>
              <w:bottom w:w="80" w:type="dxa"/>
              <w:right w:w="120" w:type="dxa"/>
            </w:tcMar>
            <w:vAlign w:val="center"/>
          </w:tcPr>
          <w:p w14:paraId="31005E91" w14:textId="77777777" w:rsidR="003B755D" w:rsidRPr="00EF4727" w:rsidRDefault="003B755D" w:rsidP="00F26210">
            <w:pPr>
              <w:jc w:val="center"/>
              <w:rPr>
                <w:sz w:val="22"/>
                <w:szCs w:val="22"/>
              </w:rPr>
            </w:pPr>
            <w:r w:rsidRPr="00EF4727">
              <w:rPr>
                <w:sz w:val="22"/>
                <w:szCs w:val="22"/>
              </w:rPr>
              <w:t>0.5 m/s - 1.5 m/s</w:t>
            </w:r>
          </w:p>
        </w:tc>
        <w:tc>
          <w:tcPr>
            <w:tcW w:w="3685" w:type="dxa"/>
            <w:shd w:val="clear" w:color="auto" w:fill="FFFFFF" w:themeFill="background1"/>
            <w:tcMar>
              <w:top w:w="80" w:type="dxa"/>
              <w:left w:w="120" w:type="dxa"/>
              <w:bottom w:w="80" w:type="dxa"/>
              <w:right w:w="120" w:type="dxa"/>
            </w:tcMar>
          </w:tcPr>
          <w:p w14:paraId="76389FC3" w14:textId="77777777" w:rsidR="003B755D" w:rsidRPr="00EF4727" w:rsidRDefault="003B755D" w:rsidP="00F26210">
            <w:pPr>
              <w:rPr>
                <w:sz w:val="20"/>
                <w:szCs w:val="20"/>
              </w:rPr>
            </w:pPr>
          </w:p>
        </w:tc>
      </w:tr>
      <w:tr w:rsidR="003B755D" w:rsidRPr="00A5452E" w14:paraId="486307BC" w14:textId="77777777" w:rsidTr="00505DCF">
        <w:tc>
          <w:tcPr>
            <w:tcW w:w="10637" w:type="dxa"/>
            <w:gridSpan w:val="4"/>
            <w:shd w:val="clear" w:color="auto" w:fill="B3E5A1" w:themeFill="accent6" w:themeFillTint="66"/>
            <w:tcMar>
              <w:top w:w="80" w:type="dxa"/>
              <w:left w:w="120" w:type="dxa"/>
              <w:bottom w:w="80" w:type="dxa"/>
              <w:right w:w="120" w:type="dxa"/>
            </w:tcMar>
          </w:tcPr>
          <w:p w14:paraId="7E5CC79F" w14:textId="77777777" w:rsidR="003B755D" w:rsidRPr="00A5452E" w:rsidRDefault="003B755D" w:rsidP="00F26210">
            <w:r>
              <w:rPr>
                <w:b/>
                <w:bCs/>
              </w:rPr>
              <w:t>2.2. GABARĪTU UN IZVIETOJUMA PRASĪBAS</w:t>
            </w:r>
          </w:p>
        </w:tc>
      </w:tr>
      <w:tr w:rsidR="00827192" w:rsidRPr="00A5452E" w14:paraId="0FECB761" w14:textId="77777777" w:rsidTr="00AE278F">
        <w:trPr>
          <w:gridAfter w:val="1"/>
          <w:wAfter w:w="7" w:type="dxa"/>
        </w:trPr>
        <w:tc>
          <w:tcPr>
            <w:tcW w:w="2126" w:type="dxa"/>
            <w:shd w:val="clear" w:color="auto" w:fill="FFFFFF" w:themeFill="background1"/>
            <w:tcMar>
              <w:top w:w="80" w:type="dxa"/>
              <w:left w:w="120" w:type="dxa"/>
              <w:bottom w:w="80" w:type="dxa"/>
              <w:right w:w="120" w:type="dxa"/>
            </w:tcMar>
            <w:vAlign w:val="center"/>
          </w:tcPr>
          <w:p w14:paraId="5F3A8968" w14:textId="77777777" w:rsidR="00827192" w:rsidRPr="00EF4727" w:rsidRDefault="00827192" w:rsidP="00AE278F">
            <w:pPr>
              <w:rPr>
                <w:sz w:val="22"/>
                <w:szCs w:val="22"/>
              </w:rPr>
            </w:pPr>
            <w:r>
              <w:rPr>
                <w:sz w:val="22"/>
                <w:szCs w:val="22"/>
              </w:rPr>
              <w:t>Faktiski p</w:t>
            </w:r>
            <w:r w:rsidRPr="00EF4727">
              <w:rPr>
                <w:sz w:val="22"/>
                <w:szCs w:val="22"/>
              </w:rPr>
              <w:t>ieejamais brīvais attālum</w:t>
            </w:r>
            <w:r>
              <w:rPr>
                <w:sz w:val="22"/>
                <w:szCs w:val="22"/>
              </w:rPr>
              <w:t>s</w:t>
            </w:r>
            <w:r w:rsidRPr="00EF4727">
              <w:rPr>
                <w:sz w:val="22"/>
                <w:szCs w:val="22"/>
              </w:rPr>
              <w:t xml:space="preserve"> sistēmas novietošanai </w:t>
            </w:r>
            <w:r>
              <w:rPr>
                <w:sz w:val="22"/>
                <w:szCs w:val="22"/>
              </w:rPr>
              <w:t>( L mm (</w:t>
            </w:r>
            <w:r w:rsidRPr="00EF4727">
              <w:rPr>
                <w:sz w:val="22"/>
                <w:szCs w:val="22"/>
              </w:rPr>
              <w:t>pa konveijera garenasi</w:t>
            </w:r>
            <w:r>
              <w:rPr>
                <w:sz w:val="22"/>
                <w:szCs w:val="22"/>
              </w:rPr>
              <w:t>)</w:t>
            </w:r>
            <w:r w:rsidRPr="00EF4727">
              <w:rPr>
                <w:sz w:val="22"/>
                <w:szCs w:val="22"/>
              </w:rPr>
              <w:t xml:space="preserve"> </w:t>
            </w:r>
            <w:r>
              <w:rPr>
                <w:sz w:val="22"/>
                <w:szCs w:val="22"/>
              </w:rPr>
              <w:t xml:space="preserve">x W mm šķirošanas kabīņu platums perpendikulāri konveijera garenasij) </w:t>
            </w:r>
          </w:p>
        </w:tc>
        <w:tc>
          <w:tcPr>
            <w:tcW w:w="4819" w:type="dxa"/>
            <w:shd w:val="clear" w:color="auto" w:fill="FFFFFF" w:themeFill="background1"/>
            <w:tcMar>
              <w:top w:w="80" w:type="dxa"/>
              <w:left w:w="120" w:type="dxa"/>
              <w:bottom w:w="80" w:type="dxa"/>
              <w:right w:w="120" w:type="dxa"/>
            </w:tcMar>
            <w:vAlign w:val="center"/>
          </w:tcPr>
          <w:p w14:paraId="63B63DC2" w14:textId="77777777" w:rsidR="00827192" w:rsidRPr="00EF4727" w:rsidRDefault="00827192" w:rsidP="00AE278F">
            <w:pPr>
              <w:rPr>
                <w:sz w:val="22"/>
                <w:szCs w:val="22"/>
              </w:rPr>
            </w:pPr>
            <w:r>
              <w:rPr>
                <w:sz w:val="22"/>
                <w:szCs w:val="22"/>
              </w:rPr>
              <w:t xml:space="preserve">L - </w:t>
            </w:r>
            <w:r w:rsidRPr="00EF4727">
              <w:rPr>
                <w:sz w:val="22"/>
                <w:szCs w:val="22"/>
              </w:rPr>
              <w:t>5800 mm</w:t>
            </w:r>
            <w:r>
              <w:rPr>
                <w:sz w:val="22"/>
                <w:szCs w:val="22"/>
              </w:rPr>
              <w:t xml:space="preserve">; W – 5200mm </w:t>
            </w:r>
            <w:r>
              <w:rPr>
                <w:sz w:val="22"/>
                <w:szCs w:val="22"/>
              </w:rPr>
              <w:br/>
              <w:t>(Plānojot Sistēmas novietošanu ir jāparedz piekļuves zonas tās apkalpošanai)</w:t>
            </w:r>
            <w:r w:rsidRPr="00EF4727">
              <w:rPr>
                <w:sz w:val="22"/>
                <w:szCs w:val="22"/>
              </w:rPr>
              <w:br/>
            </w:r>
          </w:p>
        </w:tc>
        <w:tc>
          <w:tcPr>
            <w:tcW w:w="3685" w:type="dxa"/>
            <w:shd w:val="clear" w:color="auto" w:fill="FFFFFF" w:themeFill="background1"/>
            <w:tcMar>
              <w:top w:w="80" w:type="dxa"/>
              <w:left w:w="120" w:type="dxa"/>
              <w:bottom w:w="80" w:type="dxa"/>
              <w:right w:w="120" w:type="dxa"/>
            </w:tcMar>
          </w:tcPr>
          <w:p w14:paraId="616C39A7" w14:textId="77777777" w:rsidR="00827192" w:rsidRPr="00A5452E" w:rsidRDefault="00827192" w:rsidP="00AE278F"/>
        </w:tc>
      </w:tr>
      <w:tr w:rsidR="003B755D" w:rsidRPr="00A5452E" w14:paraId="199D7B2B"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1A2CA392" w14:textId="5C0C6E9E" w:rsidR="003B755D" w:rsidRPr="00EF4727" w:rsidRDefault="003B755D" w:rsidP="00F26210">
            <w:pPr>
              <w:rPr>
                <w:sz w:val="22"/>
                <w:szCs w:val="22"/>
              </w:rPr>
            </w:pPr>
            <w:r w:rsidRPr="00EF4727">
              <w:rPr>
                <w:sz w:val="22"/>
                <w:szCs w:val="22"/>
              </w:rPr>
              <w:t>Sistēmas maksimālais kopējais platums</w:t>
            </w:r>
            <w:r w:rsidR="0089303A">
              <w:rPr>
                <w:sz w:val="22"/>
                <w:szCs w:val="22"/>
              </w:rPr>
              <w:t xml:space="preserve"> </w:t>
            </w:r>
          </w:p>
        </w:tc>
        <w:tc>
          <w:tcPr>
            <w:tcW w:w="4819" w:type="dxa"/>
            <w:shd w:val="clear" w:color="auto" w:fill="FFFFFF" w:themeFill="background1"/>
            <w:tcMar>
              <w:top w:w="80" w:type="dxa"/>
              <w:left w:w="120" w:type="dxa"/>
              <w:bottom w:w="80" w:type="dxa"/>
              <w:right w:w="120" w:type="dxa"/>
            </w:tcMar>
            <w:vAlign w:val="center"/>
          </w:tcPr>
          <w:p w14:paraId="3D8BDD93" w14:textId="2CFE78E0" w:rsidR="003B755D" w:rsidRPr="00EF4727" w:rsidRDefault="003B755D" w:rsidP="00F26210">
            <w:pPr>
              <w:rPr>
                <w:sz w:val="22"/>
                <w:szCs w:val="22"/>
              </w:rPr>
            </w:pPr>
            <w:r w:rsidRPr="00EF4727">
              <w:rPr>
                <w:sz w:val="22"/>
                <w:szCs w:val="22"/>
              </w:rPr>
              <w:t xml:space="preserve">≤ </w:t>
            </w:r>
            <w:r w:rsidR="0089303A">
              <w:rPr>
                <w:sz w:val="22"/>
                <w:szCs w:val="22"/>
              </w:rPr>
              <w:t>4</w:t>
            </w:r>
            <w:r w:rsidR="0089303A" w:rsidRPr="00EF4727">
              <w:rPr>
                <w:sz w:val="22"/>
                <w:szCs w:val="22"/>
              </w:rPr>
              <w:t xml:space="preserve"> </w:t>
            </w:r>
            <w:r w:rsidR="0089303A">
              <w:rPr>
                <w:sz w:val="22"/>
                <w:szCs w:val="22"/>
              </w:rPr>
              <w:t>0</w:t>
            </w:r>
            <w:r w:rsidR="0089303A" w:rsidRPr="00EF4727">
              <w:rPr>
                <w:sz w:val="22"/>
                <w:szCs w:val="22"/>
              </w:rPr>
              <w:t xml:space="preserve">00 </w:t>
            </w:r>
            <w:r w:rsidRPr="00EF4727">
              <w:rPr>
                <w:sz w:val="22"/>
                <w:szCs w:val="22"/>
              </w:rPr>
              <w:t>mm (iekļaujot visas konstrukcijas daļas un pneimatiskos savienojumus)</w:t>
            </w:r>
          </w:p>
        </w:tc>
        <w:tc>
          <w:tcPr>
            <w:tcW w:w="3685" w:type="dxa"/>
            <w:shd w:val="clear" w:color="auto" w:fill="FFFFFF" w:themeFill="background1"/>
            <w:tcMar>
              <w:top w:w="80" w:type="dxa"/>
              <w:left w:w="120" w:type="dxa"/>
              <w:bottom w:w="80" w:type="dxa"/>
              <w:right w:w="120" w:type="dxa"/>
            </w:tcMar>
          </w:tcPr>
          <w:p w14:paraId="39C01975" w14:textId="77777777" w:rsidR="003B755D" w:rsidRPr="00A5452E" w:rsidRDefault="003B755D" w:rsidP="00F26210"/>
        </w:tc>
      </w:tr>
      <w:tr w:rsidR="003B755D" w:rsidRPr="00A5452E" w14:paraId="0DF20D70"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498AD60B" w14:textId="77777777" w:rsidR="003B755D" w:rsidRPr="00EF4727" w:rsidRDefault="003B755D" w:rsidP="00F26210">
            <w:pPr>
              <w:rPr>
                <w:sz w:val="22"/>
                <w:szCs w:val="22"/>
              </w:rPr>
            </w:pPr>
            <w:r w:rsidRPr="00EF4727">
              <w:rPr>
                <w:sz w:val="22"/>
                <w:szCs w:val="22"/>
              </w:rPr>
              <w:t xml:space="preserve">Sistēmas maksimālais kopējais augstums </w:t>
            </w:r>
          </w:p>
        </w:tc>
        <w:tc>
          <w:tcPr>
            <w:tcW w:w="4819" w:type="dxa"/>
            <w:shd w:val="clear" w:color="auto" w:fill="FFFFFF" w:themeFill="background1"/>
            <w:tcMar>
              <w:top w:w="80" w:type="dxa"/>
              <w:left w:w="120" w:type="dxa"/>
              <w:bottom w:w="80" w:type="dxa"/>
              <w:right w:w="120" w:type="dxa"/>
            </w:tcMar>
            <w:vAlign w:val="center"/>
          </w:tcPr>
          <w:p w14:paraId="6E425164" w14:textId="596670B7" w:rsidR="003B755D" w:rsidRPr="00EF4727" w:rsidRDefault="003B755D" w:rsidP="00F26210">
            <w:pPr>
              <w:rPr>
                <w:sz w:val="22"/>
                <w:szCs w:val="22"/>
              </w:rPr>
            </w:pPr>
            <w:r w:rsidRPr="00EF4727">
              <w:rPr>
                <w:sz w:val="22"/>
                <w:szCs w:val="22"/>
              </w:rPr>
              <w:t xml:space="preserve">≤ </w:t>
            </w:r>
            <w:r w:rsidR="00D123CB">
              <w:rPr>
                <w:sz w:val="22"/>
                <w:szCs w:val="22"/>
              </w:rPr>
              <w:t>29</w:t>
            </w:r>
            <w:r w:rsidRPr="00EF4727">
              <w:rPr>
                <w:sz w:val="22"/>
                <w:szCs w:val="22"/>
              </w:rPr>
              <w:t>00 mm (no grīdas līdz augstākajam punktam, izņemot signalizācijas elementus)</w:t>
            </w:r>
          </w:p>
        </w:tc>
        <w:tc>
          <w:tcPr>
            <w:tcW w:w="3685" w:type="dxa"/>
            <w:shd w:val="clear" w:color="auto" w:fill="FFFFFF" w:themeFill="background1"/>
            <w:tcMar>
              <w:top w:w="80" w:type="dxa"/>
              <w:left w:w="120" w:type="dxa"/>
              <w:bottom w:w="80" w:type="dxa"/>
              <w:right w:w="120" w:type="dxa"/>
            </w:tcMar>
          </w:tcPr>
          <w:p w14:paraId="01394AAA" w14:textId="77777777" w:rsidR="003B755D" w:rsidRPr="00A5452E" w:rsidRDefault="003B755D" w:rsidP="00F26210"/>
        </w:tc>
      </w:tr>
      <w:tr w:rsidR="003B755D" w:rsidRPr="00A5452E" w14:paraId="0CB8300C"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19FA4594" w14:textId="77777777" w:rsidR="003B755D" w:rsidRPr="00EF4727" w:rsidRDefault="003B755D" w:rsidP="00F26210">
            <w:pPr>
              <w:rPr>
                <w:sz w:val="22"/>
                <w:szCs w:val="22"/>
              </w:rPr>
            </w:pPr>
            <w:r w:rsidRPr="00EF4727">
              <w:rPr>
                <w:sz w:val="22"/>
                <w:szCs w:val="22"/>
              </w:rPr>
              <w:lastRenderedPageBreak/>
              <w:t>Konveijera lentas augstums no grīdas</w:t>
            </w:r>
          </w:p>
        </w:tc>
        <w:tc>
          <w:tcPr>
            <w:tcW w:w="4819" w:type="dxa"/>
            <w:shd w:val="clear" w:color="auto" w:fill="FFFFFF" w:themeFill="background1"/>
            <w:tcMar>
              <w:top w:w="80" w:type="dxa"/>
              <w:left w:w="120" w:type="dxa"/>
              <w:bottom w:w="80" w:type="dxa"/>
              <w:right w:w="120" w:type="dxa"/>
            </w:tcMar>
            <w:vAlign w:val="center"/>
          </w:tcPr>
          <w:p w14:paraId="314BED1C" w14:textId="3E5B39F9" w:rsidR="003B755D" w:rsidRPr="00EF4727" w:rsidRDefault="003B755D" w:rsidP="00F26210">
            <w:pPr>
              <w:rPr>
                <w:sz w:val="22"/>
                <w:szCs w:val="22"/>
              </w:rPr>
            </w:pPr>
            <w:r w:rsidRPr="00EF4727">
              <w:rPr>
                <w:sz w:val="22"/>
                <w:szCs w:val="22"/>
              </w:rPr>
              <w:t xml:space="preserve">1000 mm ± 50 mm </w:t>
            </w:r>
            <w:r w:rsidRPr="00EF4727">
              <w:rPr>
                <w:sz w:val="22"/>
                <w:szCs w:val="22"/>
              </w:rPr>
              <w:br/>
              <w:t>Sistēmas novietojums jāsalāgo ar esošo šķirošanas konveijeru</w:t>
            </w:r>
            <w:r w:rsidR="0043713C">
              <w:rPr>
                <w:sz w:val="22"/>
                <w:szCs w:val="22"/>
              </w:rPr>
              <w:t>.</w:t>
            </w:r>
            <w:r w:rsidR="0043713C">
              <w:t xml:space="preserve"> </w:t>
            </w:r>
            <w:r w:rsidR="0043713C" w:rsidRPr="0043713C">
              <w:rPr>
                <w:sz w:val="22"/>
                <w:szCs w:val="22"/>
              </w:rPr>
              <w:t>Precīzs augstums nosakāms Sistēmas integrācijas plāna izstrādes gaitā</w:t>
            </w:r>
            <w:r w:rsidR="0043713C">
              <w:rPr>
                <w:sz w:val="22"/>
                <w:szCs w:val="22"/>
              </w:rPr>
              <w:t>.</w:t>
            </w:r>
          </w:p>
        </w:tc>
        <w:tc>
          <w:tcPr>
            <w:tcW w:w="3685" w:type="dxa"/>
            <w:shd w:val="clear" w:color="auto" w:fill="FFFFFF" w:themeFill="background1"/>
            <w:tcMar>
              <w:top w:w="80" w:type="dxa"/>
              <w:left w:w="120" w:type="dxa"/>
              <w:bottom w:w="80" w:type="dxa"/>
              <w:right w:w="120" w:type="dxa"/>
            </w:tcMar>
          </w:tcPr>
          <w:p w14:paraId="48D41F0E" w14:textId="77777777" w:rsidR="003B755D" w:rsidRPr="00A5452E" w:rsidRDefault="003B755D" w:rsidP="00F26210"/>
        </w:tc>
      </w:tr>
      <w:tr w:rsidR="003B755D" w:rsidRPr="00A5452E" w14:paraId="1EAAC1A8" w14:textId="77777777" w:rsidTr="00505DCF">
        <w:tc>
          <w:tcPr>
            <w:tcW w:w="10637" w:type="dxa"/>
            <w:gridSpan w:val="4"/>
            <w:shd w:val="clear" w:color="auto" w:fill="B3E5A1" w:themeFill="accent6" w:themeFillTint="66"/>
            <w:tcMar>
              <w:top w:w="80" w:type="dxa"/>
              <w:left w:w="120" w:type="dxa"/>
              <w:bottom w:w="80" w:type="dxa"/>
              <w:right w:w="120" w:type="dxa"/>
            </w:tcMar>
          </w:tcPr>
          <w:p w14:paraId="0DD0CF3B" w14:textId="77777777" w:rsidR="003B755D" w:rsidRPr="00A5452E" w:rsidRDefault="003B755D" w:rsidP="00F26210">
            <w:r>
              <w:rPr>
                <w:b/>
                <w:bCs/>
              </w:rPr>
              <w:t>2.3. ROBOTIZĒTĀ SATVĒRĒJROKU SISTĒMA</w:t>
            </w:r>
          </w:p>
        </w:tc>
      </w:tr>
      <w:tr w:rsidR="003B755D" w:rsidRPr="00A5452E" w14:paraId="312C295F"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17D41EDA" w14:textId="77777777" w:rsidR="003B755D" w:rsidRPr="00EF4727" w:rsidRDefault="003B755D" w:rsidP="00F26210">
            <w:pPr>
              <w:rPr>
                <w:sz w:val="22"/>
                <w:szCs w:val="22"/>
              </w:rPr>
            </w:pPr>
            <w:r w:rsidRPr="00EF4727">
              <w:rPr>
                <w:sz w:val="22"/>
                <w:szCs w:val="22"/>
              </w:rPr>
              <w:t>Sistēmas tips</w:t>
            </w:r>
          </w:p>
        </w:tc>
        <w:tc>
          <w:tcPr>
            <w:tcW w:w="4819" w:type="dxa"/>
            <w:shd w:val="clear" w:color="auto" w:fill="FFFFFF" w:themeFill="background1"/>
            <w:tcMar>
              <w:top w:w="80" w:type="dxa"/>
              <w:left w:w="120" w:type="dxa"/>
              <w:bottom w:w="80" w:type="dxa"/>
              <w:right w:w="120" w:type="dxa"/>
            </w:tcMar>
            <w:vAlign w:val="center"/>
          </w:tcPr>
          <w:p w14:paraId="3FB05C59" w14:textId="77777777" w:rsidR="003B755D" w:rsidRPr="00EF4727" w:rsidRDefault="003B755D" w:rsidP="00F26210">
            <w:pPr>
              <w:rPr>
                <w:sz w:val="22"/>
                <w:szCs w:val="22"/>
              </w:rPr>
            </w:pPr>
            <w:r w:rsidRPr="00EF4727">
              <w:rPr>
                <w:sz w:val="22"/>
                <w:szCs w:val="22"/>
              </w:rPr>
              <w:t>Automatizēta robotu šķirošanas sistēma ar mākslīgā intelekta vadību, paredzēta atkritumu plūsmas šķirošanai uz šķirošanas konveijera</w:t>
            </w:r>
          </w:p>
        </w:tc>
        <w:tc>
          <w:tcPr>
            <w:tcW w:w="3685" w:type="dxa"/>
            <w:shd w:val="clear" w:color="auto" w:fill="FFFFFF" w:themeFill="background1"/>
            <w:tcMar>
              <w:top w:w="80" w:type="dxa"/>
              <w:left w:w="120" w:type="dxa"/>
              <w:bottom w:w="80" w:type="dxa"/>
              <w:right w:w="120" w:type="dxa"/>
            </w:tcMar>
          </w:tcPr>
          <w:p w14:paraId="6BD3A349" w14:textId="77777777" w:rsidR="003B755D" w:rsidRPr="00A5452E" w:rsidRDefault="003B755D" w:rsidP="00F26210"/>
        </w:tc>
      </w:tr>
      <w:tr w:rsidR="003B755D" w:rsidRPr="00A5452E" w14:paraId="4A1AFE0E"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063BF31D" w14:textId="77777777" w:rsidR="003B755D" w:rsidRPr="00EF4727" w:rsidRDefault="003B755D" w:rsidP="00F26210">
            <w:pPr>
              <w:rPr>
                <w:sz w:val="22"/>
                <w:szCs w:val="22"/>
              </w:rPr>
            </w:pPr>
            <w:r w:rsidRPr="00EF4727">
              <w:rPr>
                <w:sz w:val="22"/>
                <w:szCs w:val="22"/>
              </w:rPr>
              <w:t>Robota tips</w:t>
            </w:r>
          </w:p>
        </w:tc>
        <w:tc>
          <w:tcPr>
            <w:tcW w:w="4819" w:type="dxa"/>
            <w:shd w:val="clear" w:color="auto" w:fill="FFFFFF" w:themeFill="background1"/>
            <w:tcMar>
              <w:top w:w="80" w:type="dxa"/>
              <w:left w:w="120" w:type="dxa"/>
              <w:bottom w:w="80" w:type="dxa"/>
              <w:right w:w="120" w:type="dxa"/>
            </w:tcMar>
            <w:vAlign w:val="center"/>
          </w:tcPr>
          <w:p w14:paraId="44EA4B98" w14:textId="2A0851E8" w:rsidR="003B755D" w:rsidRPr="00EF4727" w:rsidRDefault="003B755D" w:rsidP="00F26210">
            <w:pPr>
              <w:rPr>
                <w:sz w:val="22"/>
                <w:szCs w:val="22"/>
              </w:rPr>
            </w:pPr>
            <w:r w:rsidRPr="00EF4727">
              <w:rPr>
                <w:sz w:val="22"/>
                <w:szCs w:val="22"/>
              </w:rPr>
              <w:t>Industriāls daudz</w:t>
            </w:r>
            <w:r w:rsidR="009A6740">
              <w:rPr>
                <w:sz w:val="22"/>
                <w:szCs w:val="22"/>
              </w:rPr>
              <w:t xml:space="preserve"> </w:t>
            </w:r>
            <w:r w:rsidRPr="00EF4727">
              <w:rPr>
                <w:sz w:val="22"/>
                <w:szCs w:val="22"/>
              </w:rPr>
              <w:t xml:space="preserve">asu robots ar pneimatiski vadītu </w:t>
            </w:r>
            <w:proofErr w:type="spellStart"/>
            <w:r w:rsidRPr="00EF4727">
              <w:rPr>
                <w:sz w:val="22"/>
                <w:szCs w:val="22"/>
              </w:rPr>
              <w:t>satvērējroku</w:t>
            </w:r>
            <w:proofErr w:type="spellEnd"/>
            <w:r w:rsidRPr="00EF4727">
              <w:rPr>
                <w:sz w:val="22"/>
                <w:szCs w:val="22"/>
              </w:rPr>
              <w:t>, optimizēts atkritumu šķirošanas funkciju veikšanai.</w:t>
            </w:r>
          </w:p>
        </w:tc>
        <w:tc>
          <w:tcPr>
            <w:tcW w:w="3685" w:type="dxa"/>
            <w:shd w:val="clear" w:color="auto" w:fill="FFFFFF" w:themeFill="background1"/>
            <w:tcMar>
              <w:top w:w="80" w:type="dxa"/>
              <w:left w:w="120" w:type="dxa"/>
              <w:bottom w:w="80" w:type="dxa"/>
              <w:right w:w="120" w:type="dxa"/>
            </w:tcMar>
          </w:tcPr>
          <w:p w14:paraId="6B62D890" w14:textId="77777777" w:rsidR="003B755D" w:rsidRPr="00A5452E" w:rsidRDefault="003B755D" w:rsidP="00F26210"/>
        </w:tc>
      </w:tr>
      <w:tr w:rsidR="003B755D" w:rsidRPr="00A5452E" w14:paraId="3C48E4A7"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08912EBD" w14:textId="77777777" w:rsidR="003B755D" w:rsidRPr="00EF4727" w:rsidRDefault="003B755D" w:rsidP="00F26210">
            <w:pPr>
              <w:rPr>
                <w:sz w:val="22"/>
                <w:szCs w:val="22"/>
              </w:rPr>
            </w:pPr>
            <w:r w:rsidRPr="00EF4727">
              <w:rPr>
                <w:sz w:val="22"/>
                <w:szCs w:val="22"/>
              </w:rPr>
              <w:t>Robotu skaits sistēmā</w:t>
            </w:r>
          </w:p>
        </w:tc>
        <w:tc>
          <w:tcPr>
            <w:tcW w:w="4819" w:type="dxa"/>
            <w:shd w:val="clear" w:color="auto" w:fill="FFFFFF" w:themeFill="background1"/>
            <w:tcMar>
              <w:top w:w="80" w:type="dxa"/>
              <w:left w:w="120" w:type="dxa"/>
              <w:bottom w:w="80" w:type="dxa"/>
              <w:right w:w="120" w:type="dxa"/>
            </w:tcMar>
            <w:vAlign w:val="center"/>
          </w:tcPr>
          <w:p w14:paraId="44BABF5C" w14:textId="77777777" w:rsidR="003B755D" w:rsidRPr="00EF4727" w:rsidRDefault="003B755D" w:rsidP="00F26210">
            <w:pPr>
              <w:rPr>
                <w:sz w:val="22"/>
                <w:szCs w:val="22"/>
              </w:rPr>
            </w:pPr>
            <w:r w:rsidRPr="00EF4727">
              <w:rPr>
                <w:sz w:val="22"/>
                <w:szCs w:val="22"/>
              </w:rPr>
              <w:t>≥ 2 robotu rokas (</w:t>
            </w:r>
            <w:proofErr w:type="spellStart"/>
            <w:r w:rsidRPr="00EF4727">
              <w:rPr>
                <w:sz w:val="22"/>
                <w:szCs w:val="22"/>
              </w:rPr>
              <w:t>satvērējrokas</w:t>
            </w:r>
            <w:proofErr w:type="spellEnd"/>
            <w:r w:rsidRPr="00EF4727">
              <w:rPr>
                <w:sz w:val="22"/>
                <w:szCs w:val="22"/>
              </w:rPr>
              <w:t>) vienā sistēmā</w:t>
            </w:r>
          </w:p>
        </w:tc>
        <w:tc>
          <w:tcPr>
            <w:tcW w:w="3685" w:type="dxa"/>
            <w:shd w:val="clear" w:color="auto" w:fill="FFFFFF" w:themeFill="background1"/>
            <w:tcMar>
              <w:top w:w="80" w:type="dxa"/>
              <w:left w:w="120" w:type="dxa"/>
              <w:bottom w:w="80" w:type="dxa"/>
              <w:right w:w="120" w:type="dxa"/>
            </w:tcMar>
          </w:tcPr>
          <w:p w14:paraId="4B4BF6D3" w14:textId="77777777" w:rsidR="003B755D" w:rsidRPr="00A5452E" w:rsidRDefault="003B755D" w:rsidP="00F26210"/>
        </w:tc>
      </w:tr>
      <w:tr w:rsidR="003B755D" w:rsidRPr="00A5452E" w14:paraId="69971E4E"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5378B900" w14:textId="77777777" w:rsidR="003B755D" w:rsidRPr="00EF4727" w:rsidRDefault="003B755D" w:rsidP="00F26210">
            <w:pPr>
              <w:rPr>
                <w:sz w:val="22"/>
                <w:szCs w:val="22"/>
              </w:rPr>
            </w:pPr>
            <w:r w:rsidRPr="00EF4727">
              <w:rPr>
                <w:sz w:val="22"/>
                <w:szCs w:val="22"/>
              </w:rPr>
              <w:t>Satvērēja konstrukcija</w:t>
            </w:r>
          </w:p>
        </w:tc>
        <w:tc>
          <w:tcPr>
            <w:tcW w:w="4819" w:type="dxa"/>
            <w:shd w:val="clear" w:color="auto" w:fill="FFFFFF" w:themeFill="background1"/>
            <w:tcMar>
              <w:top w:w="80" w:type="dxa"/>
              <w:left w:w="120" w:type="dxa"/>
              <w:bottom w:w="80" w:type="dxa"/>
              <w:right w:w="120" w:type="dxa"/>
            </w:tcMar>
            <w:vAlign w:val="center"/>
          </w:tcPr>
          <w:p w14:paraId="595E2923" w14:textId="1C7A803A" w:rsidR="003B755D" w:rsidRPr="00EF4727" w:rsidRDefault="003B755D" w:rsidP="00F26210">
            <w:pPr>
              <w:rPr>
                <w:sz w:val="22"/>
                <w:szCs w:val="22"/>
              </w:rPr>
            </w:pPr>
            <w:r w:rsidRPr="00EF4727">
              <w:rPr>
                <w:sz w:val="22"/>
                <w:szCs w:val="22"/>
              </w:rPr>
              <w:t>Pneimatiski vadīts satvērējs ar vakuuma vai mehānisku satvērienu; piemērots dažāda svara un formas objektu satv</w:t>
            </w:r>
            <w:r w:rsidR="009A6740">
              <w:rPr>
                <w:sz w:val="22"/>
                <w:szCs w:val="22"/>
              </w:rPr>
              <w:t>e</w:t>
            </w:r>
            <w:r w:rsidRPr="00EF4727">
              <w:rPr>
                <w:sz w:val="22"/>
                <w:szCs w:val="22"/>
              </w:rPr>
              <w:t>ršanai</w:t>
            </w:r>
          </w:p>
        </w:tc>
        <w:tc>
          <w:tcPr>
            <w:tcW w:w="3685" w:type="dxa"/>
            <w:shd w:val="clear" w:color="auto" w:fill="FFFFFF" w:themeFill="background1"/>
            <w:tcMar>
              <w:top w:w="80" w:type="dxa"/>
              <w:left w:w="120" w:type="dxa"/>
              <w:bottom w:w="80" w:type="dxa"/>
              <w:right w:w="120" w:type="dxa"/>
            </w:tcMar>
          </w:tcPr>
          <w:p w14:paraId="0C5D1263" w14:textId="77777777" w:rsidR="003B755D" w:rsidRPr="00A5452E" w:rsidRDefault="003B755D" w:rsidP="00F26210"/>
        </w:tc>
      </w:tr>
      <w:tr w:rsidR="003B755D" w:rsidRPr="00A5452E" w14:paraId="1D37A189"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657274F8" w14:textId="77777777" w:rsidR="003B755D" w:rsidRPr="00EF4727" w:rsidRDefault="003B755D" w:rsidP="00F26210">
            <w:pPr>
              <w:rPr>
                <w:sz w:val="22"/>
                <w:szCs w:val="22"/>
              </w:rPr>
            </w:pPr>
            <w:r w:rsidRPr="00EF4727">
              <w:rPr>
                <w:sz w:val="22"/>
                <w:szCs w:val="22"/>
              </w:rPr>
              <w:t>Nošķirojamo objektu svara diapazons (g)</w:t>
            </w:r>
          </w:p>
        </w:tc>
        <w:tc>
          <w:tcPr>
            <w:tcW w:w="4819" w:type="dxa"/>
            <w:shd w:val="clear" w:color="auto" w:fill="FFFFFF" w:themeFill="background1"/>
            <w:tcMar>
              <w:top w:w="80" w:type="dxa"/>
              <w:left w:w="120" w:type="dxa"/>
              <w:bottom w:w="80" w:type="dxa"/>
              <w:right w:w="120" w:type="dxa"/>
            </w:tcMar>
            <w:vAlign w:val="center"/>
          </w:tcPr>
          <w:p w14:paraId="72FE37BD" w14:textId="77777777" w:rsidR="003B755D" w:rsidRPr="00EF4727" w:rsidRDefault="003B755D" w:rsidP="00F26210">
            <w:pPr>
              <w:jc w:val="center"/>
              <w:rPr>
                <w:sz w:val="22"/>
                <w:szCs w:val="22"/>
              </w:rPr>
            </w:pPr>
            <w:r w:rsidRPr="00EF4727">
              <w:rPr>
                <w:sz w:val="22"/>
                <w:szCs w:val="22"/>
              </w:rPr>
              <w:t>20 - 400g</w:t>
            </w:r>
          </w:p>
        </w:tc>
        <w:tc>
          <w:tcPr>
            <w:tcW w:w="3685" w:type="dxa"/>
            <w:shd w:val="clear" w:color="auto" w:fill="FFFFFF" w:themeFill="background1"/>
            <w:tcMar>
              <w:top w:w="80" w:type="dxa"/>
              <w:left w:w="120" w:type="dxa"/>
              <w:bottom w:w="80" w:type="dxa"/>
              <w:right w:w="120" w:type="dxa"/>
            </w:tcMar>
          </w:tcPr>
          <w:p w14:paraId="1DAD5236" w14:textId="77777777" w:rsidR="003B755D" w:rsidRPr="00A5452E" w:rsidRDefault="003B755D" w:rsidP="00F26210"/>
        </w:tc>
      </w:tr>
      <w:tr w:rsidR="003B755D" w:rsidRPr="00A5452E" w14:paraId="1300366B"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7A3CB5EB" w14:textId="77777777" w:rsidR="003B755D" w:rsidRPr="00EF4727" w:rsidRDefault="003B755D" w:rsidP="00F26210">
            <w:pPr>
              <w:rPr>
                <w:sz w:val="22"/>
                <w:szCs w:val="22"/>
              </w:rPr>
            </w:pPr>
            <w:r w:rsidRPr="00EF4727">
              <w:rPr>
                <w:sz w:val="22"/>
                <w:szCs w:val="22"/>
              </w:rPr>
              <w:t>Sistēmas darbības ātrums (efektīvo satvērumu skaits stundā)</w:t>
            </w:r>
          </w:p>
        </w:tc>
        <w:tc>
          <w:tcPr>
            <w:tcW w:w="4819" w:type="dxa"/>
            <w:shd w:val="clear" w:color="auto" w:fill="FFFFFF" w:themeFill="background1"/>
            <w:tcMar>
              <w:top w:w="80" w:type="dxa"/>
              <w:left w:w="120" w:type="dxa"/>
              <w:bottom w:w="80" w:type="dxa"/>
              <w:right w:w="120" w:type="dxa"/>
            </w:tcMar>
            <w:vAlign w:val="center"/>
          </w:tcPr>
          <w:p w14:paraId="061BFE92" w14:textId="77777777" w:rsidR="003B755D" w:rsidRPr="00EF4727" w:rsidRDefault="003B755D" w:rsidP="00F26210">
            <w:pPr>
              <w:rPr>
                <w:sz w:val="22"/>
                <w:szCs w:val="22"/>
              </w:rPr>
            </w:pPr>
            <w:r w:rsidRPr="00EF4727">
              <w:rPr>
                <w:sz w:val="22"/>
                <w:szCs w:val="22"/>
              </w:rPr>
              <w:t>≥ 3 000 tvērumi/stundā pie atbilstoša mērķa materiālu daudzuma un vienmērīga slāņa izkliedes uz konveijera</w:t>
            </w:r>
          </w:p>
        </w:tc>
        <w:tc>
          <w:tcPr>
            <w:tcW w:w="3685" w:type="dxa"/>
            <w:shd w:val="clear" w:color="auto" w:fill="FFFFFF" w:themeFill="background1"/>
            <w:tcMar>
              <w:top w:w="80" w:type="dxa"/>
              <w:left w:w="120" w:type="dxa"/>
              <w:bottom w:w="80" w:type="dxa"/>
              <w:right w:w="120" w:type="dxa"/>
            </w:tcMar>
          </w:tcPr>
          <w:p w14:paraId="7B01E6CD" w14:textId="77777777" w:rsidR="003B755D" w:rsidRPr="00A5452E" w:rsidRDefault="003B755D" w:rsidP="00F26210"/>
        </w:tc>
      </w:tr>
      <w:tr w:rsidR="003B755D" w:rsidRPr="00A5452E" w14:paraId="0C5FAE46"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0A3468BD" w14:textId="77777777" w:rsidR="003B755D" w:rsidRPr="00EF4727" w:rsidRDefault="003B755D" w:rsidP="00F26210">
            <w:pPr>
              <w:rPr>
                <w:sz w:val="22"/>
                <w:szCs w:val="22"/>
              </w:rPr>
            </w:pPr>
            <w:r w:rsidRPr="00EF4727">
              <w:rPr>
                <w:sz w:val="22"/>
                <w:szCs w:val="22"/>
              </w:rPr>
              <w:t>Robota paveikto tvērumu kvalitāte</w:t>
            </w:r>
          </w:p>
        </w:tc>
        <w:tc>
          <w:tcPr>
            <w:tcW w:w="4819" w:type="dxa"/>
            <w:shd w:val="clear" w:color="auto" w:fill="FFFFFF" w:themeFill="background1"/>
            <w:tcMar>
              <w:top w:w="80" w:type="dxa"/>
              <w:left w:w="120" w:type="dxa"/>
              <w:bottom w:w="80" w:type="dxa"/>
              <w:right w:w="120" w:type="dxa"/>
            </w:tcMar>
            <w:vAlign w:val="center"/>
          </w:tcPr>
          <w:p w14:paraId="17A2C12D" w14:textId="77777777" w:rsidR="003B755D" w:rsidRPr="00EF4727" w:rsidRDefault="003B755D" w:rsidP="00F26210">
            <w:pPr>
              <w:rPr>
                <w:sz w:val="22"/>
                <w:szCs w:val="22"/>
              </w:rPr>
            </w:pPr>
            <w:r w:rsidRPr="00EF4727">
              <w:rPr>
                <w:sz w:val="22"/>
                <w:szCs w:val="22"/>
              </w:rPr>
              <w:t>≥ 80% pareizi identificētu un nošķiroto mērķa objektu (attiecībā pret AI atpazīšanas rezultātu)</w:t>
            </w:r>
          </w:p>
        </w:tc>
        <w:tc>
          <w:tcPr>
            <w:tcW w:w="3685" w:type="dxa"/>
            <w:shd w:val="clear" w:color="auto" w:fill="FFFFFF" w:themeFill="background1"/>
            <w:tcMar>
              <w:top w:w="80" w:type="dxa"/>
              <w:left w:w="120" w:type="dxa"/>
              <w:bottom w:w="80" w:type="dxa"/>
              <w:right w:w="120" w:type="dxa"/>
            </w:tcMar>
          </w:tcPr>
          <w:p w14:paraId="59D99CC2" w14:textId="77777777" w:rsidR="003B755D" w:rsidRPr="00A5452E" w:rsidRDefault="003B755D" w:rsidP="00F26210"/>
        </w:tc>
      </w:tr>
      <w:tr w:rsidR="003B755D" w:rsidRPr="00A5452E" w14:paraId="115EBEF2"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4DAD6734" w14:textId="77777777" w:rsidR="003B755D" w:rsidRPr="00EF4727" w:rsidRDefault="003B755D" w:rsidP="00F26210">
            <w:pPr>
              <w:rPr>
                <w:sz w:val="22"/>
                <w:szCs w:val="22"/>
              </w:rPr>
            </w:pPr>
            <w:r w:rsidRPr="00EF4727">
              <w:rPr>
                <w:sz w:val="22"/>
                <w:szCs w:val="22"/>
              </w:rPr>
              <w:t>Pneimatiskā sistēma</w:t>
            </w:r>
          </w:p>
        </w:tc>
        <w:tc>
          <w:tcPr>
            <w:tcW w:w="4819" w:type="dxa"/>
            <w:shd w:val="clear" w:color="auto" w:fill="FFFFFF" w:themeFill="background1"/>
            <w:tcMar>
              <w:top w:w="80" w:type="dxa"/>
              <w:left w:w="120" w:type="dxa"/>
              <w:bottom w:w="80" w:type="dxa"/>
              <w:right w:w="120" w:type="dxa"/>
            </w:tcMar>
            <w:vAlign w:val="center"/>
          </w:tcPr>
          <w:p w14:paraId="105D2370" w14:textId="77777777" w:rsidR="003B755D" w:rsidRPr="00EF4727" w:rsidRDefault="003B755D" w:rsidP="00F26210">
            <w:pPr>
              <w:rPr>
                <w:sz w:val="22"/>
                <w:szCs w:val="22"/>
              </w:rPr>
            </w:pPr>
            <w:r w:rsidRPr="00EF4727">
              <w:rPr>
                <w:sz w:val="22"/>
                <w:szCs w:val="22"/>
              </w:rPr>
              <w:t>Integrēta pneimatiskā sistēma robotu satvērēju vadībai; pneimatiskais savienojums no ārpuses (gaisa kompresoru nodrošina pasūtītājs)</w:t>
            </w:r>
          </w:p>
        </w:tc>
        <w:tc>
          <w:tcPr>
            <w:tcW w:w="3685" w:type="dxa"/>
            <w:shd w:val="clear" w:color="auto" w:fill="FFFFFF" w:themeFill="background1"/>
            <w:tcMar>
              <w:top w:w="80" w:type="dxa"/>
              <w:left w:w="120" w:type="dxa"/>
              <w:bottom w:w="80" w:type="dxa"/>
              <w:right w:w="120" w:type="dxa"/>
            </w:tcMar>
          </w:tcPr>
          <w:p w14:paraId="60254897" w14:textId="77777777" w:rsidR="003B755D" w:rsidRPr="00A5452E" w:rsidRDefault="003B755D" w:rsidP="00F26210"/>
        </w:tc>
      </w:tr>
      <w:tr w:rsidR="0043713C" w:rsidRPr="00A5452E" w14:paraId="3095BE73"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36649461" w14:textId="3F05B5E4" w:rsidR="0043713C" w:rsidRPr="00EF4727" w:rsidRDefault="0043713C" w:rsidP="00F26210">
            <w:pPr>
              <w:rPr>
                <w:sz w:val="22"/>
                <w:szCs w:val="22"/>
              </w:rPr>
            </w:pPr>
            <w:r>
              <w:rPr>
                <w:sz w:val="22"/>
                <w:szCs w:val="22"/>
              </w:rPr>
              <w:t>Apgaismojums</w:t>
            </w:r>
          </w:p>
        </w:tc>
        <w:tc>
          <w:tcPr>
            <w:tcW w:w="4819" w:type="dxa"/>
            <w:shd w:val="clear" w:color="auto" w:fill="FFFFFF" w:themeFill="background1"/>
            <w:tcMar>
              <w:top w:w="80" w:type="dxa"/>
              <w:left w:w="120" w:type="dxa"/>
              <w:bottom w:w="80" w:type="dxa"/>
              <w:right w:w="120" w:type="dxa"/>
            </w:tcMar>
            <w:vAlign w:val="center"/>
          </w:tcPr>
          <w:p w14:paraId="4B9D1CE3" w14:textId="6B6580C5" w:rsidR="0043713C" w:rsidRPr="00EF4727" w:rsidRDefault="0043713C" w:rsidP="00F26210">
            <w:pPr>
              <w:rPr>
                <w:sz w:val="22"/>
                <w:szCs w:val="22"/>
              </w:rPr>
            </w:pPr>
            <w:r w:rsidRPr="0043713C">
              <w:rPr>
                <w:sz w:val="22"/>
                <w:szCs w:val="22"/>
              </w:rPr>
              <w:t xml:space="preserve">Piegādātājs nodrošina vai dokumentē, ka </w:t>
            </w:r>
            <w:proofErr w:type="spellStart"/>
            <w:r w:rsidRPr="0043713C">
              <w:rPr>
                <w:sz w:val="22"/>
                <w:szCs w:val="22"/>
              </w:rPr>
              <w:t>datorredzes</w:t>
            </w:r>
            <w:proofErr w:type="spellEnd"/>
            <w:r w:rsidRPr="0043713C">
              <w:rPr>
                <w:sz w:val="22"/>
                <w:szCs w:val="22"/>
              </w:rPr>
              <w:t xml:space="preserve"> sistēmas darbībai nepieciešamie apgaismojuma apstākļi ir nodrošināti uzstādīšanas vietā. Ja esošais apgaismojums nav pietiekams vai pietiekami stabils, nepieciešamā apgaismojuma aprīkojuma piegāde un uzstādīšana ir iekļauta piegādes apjomā</w:t>
            </w:r>
            <w:r>
              <w:rPr>
                <w:sz w:val="22"/>
                <w:szCs w:val="22"/>
              </w:rPr>
              <w:t>.</w:t>
            </w:r>
          </w:p>
        </w:tc>
        <w:tc>
          <w:tcPr>
            <w:tcW w:w="3685" w:type="dxa"/>
            <w:shd w:val="clear" w:color="auto" w:fill="FFFFFF" w:themeFill="background1"/>
            <w:tcMar>
              <w:top w:w="80" w:type="dxa"/>
              <w:left w:w="120" w:type="dxa"/>
              <w:bottom w:w="80" w:type="dxa"/>
              <w:right w:w="120" w:type="dxa"/>
            </w:tcMar>
          </w:tcPr>
          <w:p w14:paraId="656A0D86" w14:textId="77777777" w:rsidR="0043713C" w:rsidRPr="00A5452E" w:rsidRDefault="0043713C" w:rsidP="00F26210"/>
        </w:tc>
      </w:tr>
      <w:tr w:rsidR="003B755D" w:rsidRPr="00A5452E" w14:paraId="042FA9E0"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7AD00794" w14:textId="77777777" w:rsidR="003B755D" w:rsidRPr="00EF4727" w:rsidRDefault="003B755D" w:rsidP="00F26210">
            <w:pPr>
              <w:rPr>
                <w:sz w:val="22"/>
                <w:szCs w:val="22"/>
              </w:rPr>
            </w:pPr>
            <w:r w:rsidRPr="00EF4727">
              <w:rPr>
                <w:sz w:val="22"/>
                <w:szCs w:val="22"/>
              </w:rPr>
              <w:t xml:space="preserve">Pneimatiskais spiediens </w:t>
            </w:r>
          </w:p>
        </w:tc>
        <w:tc>
          <w:tcPr>
            <w:tcW w:w="4819" w:type="dxa"/>
            <w:shd w:val="clear" w:color="auto" w:fill="FFFFFF" w:themeFill="background1"/>
            <w:tcMar>
              <w:top w:w="80" w:type="dxa"/>
              <w:left w:w="120" w:type="dxa"/>
              <w:bottom w:w="80" w:type="dxa"/>
              <w:right w:w="120" w:type="dxa"/>
            </w:tcMar>
            <w:vAlign w:val="center"/>
          </w:tcPr>
          <w:p w14:paraId="19BFA56A" w14:textId="77777777" w:rsidR="003B755D" w:rsidRPr="00EF4727" w:rsidRDefault="003B755D" w:rsidP="00F26210">
            <w:pPr>
              <w:rPr>
                <w:sz w:val="22"/>
                <w:szCs w:val="22"/>
              </w:rPr>
            </w:pPr>
            <w:r w:rsidRPr="00EF4727">
              <w:rPr>
                <w:sz w:val="22"/>
                <w:szCs w:val="22"/>
              </w:rPr>
              <w:t>6–8 bar (ieteicamais darba spiediens)</w:t>
            </w:r>
          </w:p>
        </w:tc>
        <w:tc>
          <w:tcPr>
            <w:tcW w:w="3685" w:type="dxa"/>
            <w:shd w:val="clear" w:color="auto" w:fill="FFFFFF" w:themeFill="background1"/>
            <w:tcMar>
              <w:top w:w="80" w:type="dxa"/>
              <w:left w:w="120" w:type="dxa"/>
              <w:bottom w:w="80" w:type="dxa"/>
              <w:right w:w="120" w:type="dxa"/>
            </w:tcMar>
          </w:tcPr>
          <w:p w14:paraId="683995AB" w14:textId="77777777" w:rsidR="003B755D" w:rsidRPr="00A5452E" w:rsidRDefault="003B755D" w:rsidP="00F26210"/>
        </w:tc>
      </w:tr>
      <w:tr w:rsidR="003B755D" w:rsidRPr="00A5452E" w14:paraId="435235F7"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3394A74E" w14:textId="77777777" w:rsidR="003B755D" w:rsidRPr="00EF4727" w:rsidRDefault="003B755D" w:rsidP="00F26210">
            <w:pPr>
              <w:rPr>
                <w:sz w:val="22"/>
                <w:szCs w:val="22"/>
              </w:rPr>
            </w:pPr>
            <w:r w:rsidRPr="00EF4727">
              <w:rPr>
                <w:sz w:val="22"/>
                <w:szCs w:val="22"/>
              </w:rPr>
              <w:t>Robota kustību sasniedzamības amplitūda</w:t>
            </w:r>
          </w:p>
        </w:tc>
        <w:tc>
          <w:tcPr>
            <w:tcW w:w="4819" w:type="dxa"/>
            <w:shd w:val="clear" w:color="auto" w:fill="FFFFFF" w:themeFill="background1"/>
            <w:tcMar>
              <w:top w:w="80" w:type="dxa"/>
              <w:left w:w="120" w:type="dxa"/>
              <w:bottom w:w="80" w:type="dxa"/>
              <w:right w:w="120" w:type="dxa"/>
            </w:tcMar>
            <w:vAlign w:val="center"/>
          </w:tcPr>
          <w:p w14:paraId="68E32643" w14:textId="77777777" w:rsidR="003B755D" w:rsidRPr="00EF4727" w:rsidRDefault="003B755D" w:rsidP="00F26210">
            <w:pPr>
              <w:rPr>
                <w:sz w:val="22"/>
                <w:szCs w:val="22"/>
              </w:rPr>
            </w:pPr>
            <w:r w:rsidRPr="00EF4727">
              <w:rPr>
                <w:sz w:val="22"/>
                <w:szCs w:val="22"/>
              </w:rPr>
              <w:t>Atbilstoša konveijera platumam un apcirkņu lūku novietojumam; nodrošina nošķiroto materiālu nomešanu katrā apcirknī.</w:t>
            </w:r>
          </w:p>
        </w:tc>
        <w:tc>
          <w:tcPr>
            <w:tcW w:w="3685" w:type="dxa"/>
            <w:shd w:val="clear" w:color="auto" w:fill="FFFFFF" w:themeFill="background1"/>
            <w:tcMar>
              <w:top w:w="80" w:type="dxa"/>
              <w:left w:w="120" w:type="dxa"/>
              <w:bottom w:w="80" w:type="dxa"/>
              <w:right w:w="120" w:type="dxa"/>
            </w:tcMar>
          </w:tcPr>
          <w:p w14:paraId="6D3FCAC1" w14:textId="77777777" w:rsidR="003B755D" w:rsidRPr="00A5452E" w:rsidRDefault="003B755D" w:rsidP="00F26210"/>
        </w:tc>
      </w:tr>
      <w:tr w:rsidR="003B755D" w:rsidRPr="00A5452E" w14:paraId="5B100B62"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43ED1547" w14:textId="77777777" w:rsidR="003B755D" w:rsidRPr="00EF4727" w:rsidRDefault="003B755D" w:rsidP="00F26210">
            <w:pPr>
              <w:rPr>
                <w:sz w:val="22"/>
                <w:szCs w:val="22"/>
              </w:rPr>
            </w:pPr>
            <w:r w:rsidRPr="00EF4727">
              <w:rPr>
                <w:sz w:val="22"/>
                <w:szCs w:val="22"/>
              </w:rPr>
              <w:t>Drošības zonas un barjeras</w:t>
            </w:r>
          </w:p>
        </w:tc>
        <w:tc>
          <w:tcPr>
            <w:tcW w:w="4819" w:type="dxa"/>
            <w:shd w:val="clear" w:color="auto" w:fill="FFFFFF" w:themeFill="background1"/>
            <w:tcMar>
              <w:top w:w="80" w:type="dxa"/>
              <w:left w:w="120" w:type="dxa"/>
              <w:bottom w:w="80" w:type="dxa"/>
              <w:right w:w="120" w:type="dxa"/>
            </w:tcMar>
            <w:vAlign w:val="center"/>
          </w:tcPr>
          <w:p w14:paraId="795628BE" w14:textId="77777777" w:rsidR="003B755D" w:rsidRPr="00EF4727" w:rsidRDefault="003B755D" w:rsidP="00F26210">
            <w:pPr>
              <w:rPr>
                <w:sz w:val="22"/>
                <w:szCs w:val="22"/>
              </w:rPr>
            </w:pPr>
            <w:r w:rsidRPr="00EF4727">
              <w:rPr>
                <w:sz w:val="22"/>
                <w:szCs w:val="22"/>
              </w:rPr>
              <w:t>Automātiskas drošības zonas; robotu darbība nekavējoties apstājas, ja cilvēks ienāk darba zonā</w:t>
            </w:r>
          </w:p>
        </w:tc>
        <w:tc>
          <w:tcPr>
            <w:tcW w:w="3685" w:type="dxa"/>
            <w:shd w:val="clear" w:color="auto" w:fill="FFFFFF" w:themeFill="background1"/>
            <w:tcMar>
              <w:top w:w="80" w:type="dxa"/>
              <w:left w:w="120" w:type="dxa"/>
              <w:bottom w:w="80" w:type="dxa"/>
              <w:right w:w="120" w:type="dxa"/>
            </w:tcMar>
          </w:tcPr>
          <w:p w14:paraId="79660D10" w14:textId="77777777" w:rsidR="003B755D" w:rsidRPr="00A5452E" w:rsidRDefault="003B755D" w:rsidP="00F26210"/>
        </w:tc>
      </w:tr>
      <w:tr w:rsidR="003B755D" w:rsidRPr="00A5452E" w14:paraId="18515B89" w14:textId="77777777" w:rsidTr="00505DCF">
        <w:tc>
          <w:tcPr>
            <w:tcW w:w="10637" w:type="dxa"/>
            <w:gridSpan w:val="4"/>
            <w:shd w:val="clear" w:color="auto" w:fill="B3E5A1" w:themeFill="accent6" w:themeFillTint="66"/>
            <w:tcMar>
              <w:top w:w="80" w:type="dxa"/>
              <w:left w:w="120" w:type="dxa"/>
              <w:bottom w:w="80" w:type="dxa"/>
              <w:right w:w="120" w:type="dxa"/>
            </w:tcMar>
          </w:tcPr>
          <w:p w14:paraId="11919016" w14:textId="77777777" w:rsidR="003B755D" w:rsidRPr="00A5452E" w:rsidRDefault="003B755D" w:rsidP="00F26210">
            <w:r>
              <w:rPr>
                <w:b/>
                <w:bCs/>
              </w:rPr>
              <w:t>2.4. MĀKSLĪGĀ INTELEKTA UN REDZES SISTĒMA</w:t>
            </w:r>
          </w:p>
        </w:tc>
      </w:tr>
      <w:tr w:rsidR="003B755D" w:rsidRPr="00A5452E" w14:paraId="47D6EA26"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04314B73" w14:textId="77777777" w:rsidR="003B755D" w:rsidRPr="00EF4727" w:rsidRDefault="003B755D" w:rsidP="00F26210">
            <w:pPr>
              <w:rPr>
                <w:sz w:val="22"/>
                <w:szCs w:val="22"/>
              </w:rPr>
            </w:pPr>
            <w:r w:rsidRPr="00EF4727">
              <w:rPr>
                <w:sz w:val="22"/>
                <w:szCs w:val="22"/>
              </w:rPr>
              <w:lastRenderedPageBreak/>
              <w:t>AI sistēmas tips</w:t>
            </w:r>
          </w:p>
        </w:tc>
        <w:tc>
          <w:tcPr>
            <w:tcW w:w="4819" w:type="dxa"/>
            <w:shd w:val="clear" w:color="auto" w:fill="FFFFFF" w:themeFill="background1"/>
            <w:tcMar>
              <w:top w:w="80" w:type="dxa"/>
              <w:left w:w="120" w:type="dxa"/>
              <w:bottom w:w="80" w:type="dxa"/>
              <w:right w:w="120" w:type="dxa"/>
            </w:tcMar>
            <w:vAlign w:val="center"/>
          </w:tcPr>
          <w:p w14:paraId="7228227D" w14:textId="77777777" w:rsidR="003B755D" w:rsidRPr="00EF4727" w:rsidRDefault="003B755D" w:rsidP="00F26210">
            <w:pPr>
              <w:rPr>
                <w:sz w:val="22"/>
                <w:szCs w:val="22"/>
              </w:rPr>
            </w:pPr>
            <w:r w:rsidRPr="00EF4727">
              <w:rPr>
                <w:sz w:val="22"/>
                <w:szCs w:val="22"/>
              </w:rPr>
              <w:t>Dziļās mācīšanās (</w:t>
            </w:r>
            <w:proofErr w:type="spellStart"/>
            <w:r w:rsidRPr="00EF4727">
              <w:rPr>
                <w:sz w:val="22"/>
                <w:szCs w:val="22"/>
              </w:rPr>
              <w:t>deep</w:t>
            </w:r>
            <w:proofErr w:type="spellEnd"/>
            <w:r w:rsidRPr="00EF4727">
              <w:rPr>
                <w:sz w:val="22"/>
                <w:szCs w:val="22"/>
              </w:rPr>
              <w:t xml:space="preserve"> </w:t>
            </w:r>
            <w:proofErr w:type="spellStart"/>
            <w:r w:rsidRPr="00EF4727">
              <w:rPr>
                <w:sz w:val="22"/>
                <w:szCs w:val="22"/>
              </w:rPr>
              <w:t>learning</w:t>
            </w:r>
            <w:proofErr w:type="spellEnd"/>
            <w:r w:rsidRPr="00EF4727">
              <w:rPr>
                <w:sz w:val="22"/>
                <w:szCs w:val="22"/>
              </w:rPr>
              <w:t>) modeļa balstīta objektu atpazīšanas sistēma.</w:t>
            </w:r>
          </w:p>
        </w:tc>
        <w:tc>
          <w:tcPr>
            <w:tcW w:w="3685" w:type="dxa"/>
            <w:shd w:val="clear" w:color="auto" w:fill="FFFFFF" w:themeFill="background1"/>
            <w:tcMar>
              <w:top w:w="80" w:type="dxa"/>
              <w:left w:w="120" w:type="dxa"/>
              <w:bottom w:w="80" w:type="dxa"/>
              <w:right w:w="120" w:type="dxa"/>
            </w:tcMar>
          </w:tcPr>
          <w:p w14:paraId="08BFF998" w14:textId="77777777" w:rsidR="003B755D" w:rsidRPr="00A5452E" w:rsidRDefault="003B755D" w:rsidP="00F26210"/>
        </w:tc>
      </w:tr>
      <w:tr w:rsidR="003B755D" w:rsidRPr="00A5452E" w14:paraId="66CB3DB7"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1AE19AE9" w14:textId="77777777" w:rsidR="003B755D" w:rsidRPr="00EF4727" w:rsidRDefault="003B755D" w:rsidP="00F26210">
            <w:pPr>
              <w:rPr>
                <w:sz w:val="22"/>
                <w:szCs w:val="22"/>
              </w:rPr>
            </w:pPr>
            <w:r w:rsidRPr="00EF4727">
              <w:rPr>
                <w:sz w:val="22"/>
                <w:szCs w:val="22"/>
              </w:rPr>
              <w:t>Vienlaicīgi nošķirojamo materiālu veidu skaits un kategorijas</w:t>
            </w:r>
          </w:p>
        </w:tc>
        <w:tc>
          <w:tcPr>
            <w:tcW w:w="4819" w:type="dxa"/>
            <w:shd w:val="clear" w:color="auto" w:fill="FFFFFF" w:themeFill="background1"/>
            <w:tcMar>
              <w:top w:w="80" w:type="dxa"/>
              <w:left w:w="120" w:type="dxa"/>
              <w:bottom w:w="80" w:type="dxa"/>
              <w:right w:w="120" w:type="dxa"/>
            </w:tcMar>
            <w:vAlign w:val="center"/>
          </w:tcPr>
          <w:p w14:paraId="5C008DB9" w14:textId="77777777" w:rsidR="003B755D" w:rsidRPr="00EF4727" w:rsidRDefault="003B755D" w:rsidP="00F26210">
            <w:pPr>
              <w:rPr>
                <w:sz w:val="22"/>
                <w:szCs w:val="22"/>
              </w:rPr>
            </w:pPr>
            <w:r w:rsidRPr="00EF4727">
              <w:rPr>
                <w:sz w:val="22"/>
                <w:szCs w:val="22"/>
              </w:rPr>
              <w:t>Iekārta nodrošina vismaz 4 iepakojuma materiālu veidu vienlaicīgu nošķirošanu, atbilstoši lietotāja definētām materiālu kategorijām.</w:t>
            </w:r>
          </w:p>
          <w:p w14:paraId="1C49CB13" w14:textId="05D94017" w:rsidR="003B755D" w:rsidRPr="00EF4727" w:rsidRDefault="003B755D" w:rsidP="00F26210">
            <w:pPr>
              <w:rPr>
                <w:sz w:val="22"/>
                <w:szCs w:val="22"/>
              </w:rPr>
            </w:pPr>
            <w:r w:rsidRPr="00EF4727">
              <w:rPr>
                <w:sz w:val="22"/>
                <w:szCs w:val="22"/>
              </w:rPr>
              <w:t>Katr</w:t>
            </w:r>
            <w:r w:rsidR="00B60BEF" w:rsidRPr="00B60BEF">
              <w:rPr>
                <w:sz w:val="22"/>
                <w:szCs w:val="22"/>
              </w:rPr>
              <w:t>s nošķirotais</w:t>
            </w:r>
            <w:r w:rsidRPr="00EF4727">
              <w:rPr>
                <w:sz w:val="22"/>
                <w:szCs w:val="22"/>
              </w:rPr>
              <w:t xml:space="preserve"> materiāla veids ir jāno</w:t>
            </w:r>
            <w:r w:rsidR="00B60BEF" w:rsidRPr="00B60BEF">
              <w:rPr>
                <w:sz w:val="22"/>
                <w:szCs w:val="22"/>
              </w:rPr>
              <w:t>virza</w:t>
            </w:r>
            <w:r w:rsidRPr="00B60BEF">
              <w:rPr>
                <w:sz w:val="22"/>
                <w:szCs w:val="22"/>
              </w:rPr>
              <w:t xml:space="preserve"> (jānomet)</w:t>
            </w:r>
            <w:r w:rsidRPr="00EF4727">
              <w:rPr>
                <w:sz w:val="22"/>
                <w:szCs w:val="22"/>
              </w:rPr>
              <w:t xml:space="preserve"> atsevišķā šķirošanas </w:t>
            </w:r>
            <w:r w:rsidRPr="00B60BEF">
              <w:rPr>
                <w:sz w:val="22"/>
                <w:szCs w:val="22"/>
              </w:rPr>
              <w:t>lūkā/</w:t>
            </w:r>
            <w:r w:rsidRPr="00EF4727">
              <w:rPr>
                <w:sz w:val="22"/>
                <w:szCs w:val="22"/>
              </w:rPr>
              <w:t>apcirknī.</w:t>
            </w:r>
          </w:p>
        </w:tc>
        <w:tc>
          <w:tcPr>
            <w:tcW w:w="3685" w:type="dxa"/>
            <w:shd w:val="clear" w:color="auto" w:fill="FFFFFF" w:themeFill="background1"/>
            <w:tcMar>
              <w:top w:w="80" w:type="dxa"/>
              <w:left w:w="120" w:type="dxa"/>
              <w:bottom w:w="80" w:type="dxa"/>
              <w:right w:w="120" w:type="dxa"/>
            </w:tcMar>
          </w:tcPr>
          <w:p w14:paraId="56005BB6" w14:textId="77777777" w:rsidR="003B755D" w:rsidRPr="00A5452E" w:rsidRDefault="003B755D" w:rsidP="00F26210"/>
        </w:tc>
      </w:tr>
      <w:tr w:rsidR="003B755D" w:rsidRPr="00A5452E" w14:paraId="1429D665"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1E0B8533" w14:textId="77777777" w:rsidR="003B755D" w:rsidRPr="00EF4727" w:rsidRDefault="003B755D" w:rsidP="00F26210">
            <w:pPr>
              <w:rPr>
                <w:sz w:val="22"/>
                <w:szCs w:val="22"/>
              </w:rPr>
            </w:pPr>
            <w:r w:rsidRPr="00EF4727">
              <w:rPr>
                <w:sz w:val="22"/>
                <w:szCs w:val="22"/>
              </w:rPr>
              <w:t>Kopējais atpazīstamo materiālu kategoriju skaits (pēc sistēmas pilnīgas apmācības)</w:t>
            </w:r>
          </w:p>
        </w:tc>
        <w:tc>
          <w:tcPr>
            <w:tcW w:w="4819" w:type="dxa"/>
            <w:shd w:val="clear" w:color="auto" w:fill="FFFFFF" w:themeFill="background1"/>
            <w:tcMar>
              <w:top w:w="80" w:type="dxa"/>
              <w:left w:w="120" w:type="dxa"/>
              <w:bottom w:w="80" w:type="dxa"/>
              <w:right w:w="120" w:type="dxa"/>
            </w:tcMar>
            <w:vAlign w:val="center"/>
          </w:tcPr>
          <w:p w14:paraId="3B01C8B3" w14:textId="77777777" w:rsidR="003B755D" w:rsidRPr="00EF4727" w:rsidRDefault="003B755D" w:rsidP="00F26210">
            <w:pPr>
              <w:rPr>
                <w:sz w:val="22"/>
                <w:szCs w:val="22"/>
              </w:rPr>
            </w:pPr>
            <w:r w:rsidRPr="00EF4727">
              <w:rPr>
                <w:sz w:val="22"/>
                <w:szCs w:val="22"/>
              </w:rPr>
              <w:t>≥ 20 iepakojuma materiālu kategorijas (dažādu plastmasas, kartonu, metāla iepakojuma veidi pēc Pasūtītāja definēta saraksta).</w:t>
            </w:r>
          </w:p>
          <w:p w14:paraId="4E7D4654" w14:textId="77777777" w:rsidR="003B755D" w:rsidRPr="00EF4727" w:rsidRDefault="003B755D" w:rsidP="00F26210">
            <w:pPr>
              <w:rPr>
                <w:sz w:val="22"/>
                <w:szCs w:val="22"/>
              </w:rPr>
            </w:pPr>
            <w:r w:rsidRPr="00EF4727">
              <w:rPr>
                <w:sz w:val="22"/>
                <w:szCs w:val="22"/>
              </w:rPr>
              <w:t>Pasūtītājam ir jābūt iespējai Sistēmas iestatījumos pēc nepieciešamības izvēlēties (mainīt) vienlaicīgi nošķirojamo materiālu veidus uzdotā iepakojuma materiālu kategoriju saraksta.</w:t>
            </w:r>
          </w:p>
        </w:tc>
        <w:tc>
          <w:tcPr>
            <w:tcW w:w="3685" w:type="dxa"/>
            <w:shd w:val="clear" w:color="auto" w:fill="FFFFFF" w:themeFill="background1"/>
            <w:tcMar>
              <w:top w:w="80" w:type="dxa"/>
              <w:left w:w="120" w:type="dxa"/>
              <w:bottom w:w="80" w:type="dxa"/>
              <w:right w:w="120" w:type="dxa"/>
            </w:tcMar>
          </w:tcPr>
          <w:p w14:paraId="36FFF369" w14:textId="77777777" w:rsidR="003B755D" w:rsidRPr="00A5452E" w:rsidRDefault="003B755D" w:rsidP="00F26210"/>
        </w:tc>
      </w:tr>
      <w:tr w:rsidR="003B755D" w:rsidRPr="00A5452E" w14:paraId="64A113F5"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24128C9A" w14:textId="77777777" w:rsidR="003B755D" w:rsidRPr="00EF4727" w:rsidRDefault="003B755D" w:rsidP="00F26210">
            <w:pPr>
              <w:rPr>
                <w:sz w:val="22"/>
                <w:szCs w:val="22"/>
              </w:rPr>
            </w:pPr>
            <w:r w:rsidRPr="00EF4727">
              <w:rPr>
                <w:sz w:val="22"/>
                <w:szCs w:val="22"/>
              </w:rPr>
              <w:t>Sistēmas apmācība un atjauninājumi</w:t>
            </w:r>
          </w:p>
        </w:tc>
        <w:tc>
          <w:tcPr>
            <w:tcW w:w="4819" w:type="dxa"/>
            <w:shd w:val="clear" w:color="auto" w:fill="FFFFFF" w:themeFill="background1"/>
            <w:tcMar>
              <w:top w:w="80" w:type="dxa"/>
              <w:left w:w="120" w:type="dxa"/>
              <w:bottom w:w="80" w:type="dxa"/>
              <w:right w:w="120" w:type="dxa"/>
            </w:tcMar>
            <w:vAlign w:val="center"/>
          </w:tcPr>
          <w:p w14:paraId="76A8B45A" w14:textId="77777777" w:rsidR="003B755D" w:rsidRPr="00EF4727" w:rsidRDefault="003B755D" w:rsidP="00F26210">
            <w:pPr>
              <w:rPr>
                <w:sz w:val="22"/>
                <w:szCs w:val="22"/>
              </w:rPr>
            </w:pPr>
            <w:r w:rsidRPr="00EF4727">
              <w:rPr>
                <w:sz w:val="22"/>
                <w:szCs w:val="22"/>
              </w:rPr>
              <w:t xml:space="preserve">AI modeļa atjaunināšanas iespējas attālināti; Piegādātājs nodrošina modeļa uzturēšanu garantijas periodā un pēc tā (pēc atsevišķas vienošanās). </w:t>
            </w:r>
          </w:p>
        </w:tc>
        <w:tc>
          <w:tcPr>
            <w:tcW w:w="3685" w:type="dxa"/>
            <w:shd w:val="clear" w:color="auto" w:fill="FFFFFF" w:themeFill="background1"/>
            <w:tcMar>
              <w:top w:w="80" w:type="dxa"/>
              <w:left w:w="120" w:type="dxa"/>
              <w:bottom w:w="80" w:type="dxa"/>
              <w:right w:w="120" w:type="dxa"/>
            </w:tcMar>
          </w:tcPr>
          <w:p w14:paraId="411BDAAE" w14:textId="77777777" w:rsidR="003B755D" w:rsidRPr="00EF4727" w:rsidRDefault="003B755D" w:rsidP="00F26210">
            <w:pPr>
              <w:rPr>
                <w:sz w:val="22"/>
                <w:szCs w:val="22"/>
              </w:rPr>
            </w:pPr>
          </w:p>
        </w:tc>
      </w:tr>
      <w:tr w:rsidR="003B755D" w14:paraId="668060B3" w14:textId="77777777" w:rsidTr="00505DCF">
        <w:trPr>
          <w:gridAfter w:val="1"/>
          <w:wAfter w:w="7" w:type="dxa"/>
          <w:trHeight w:val="300"/>
        </w:trPr>
        <w:tc>
          <w:tcPr>
            <w:tcW w:w="2126" w:type="dxa"/>
            <w:shd w:val="clear" w:color="auto" w:fill="FFFFFF" w:themeFill="background1"/>
            <w:tcMar>
              <w:top w:w="80" w:type="dxa"/>
              <w:left w:w="120" w:type="dxa"/>
              <w:bottom w:w="80" w:type="dxa"/>
              <w:right w:w="120" w:type="dxa"/>
            </w:tcMar>
            <w:vAlign w:val="center"/>
          </w:tcPr>
          <w:p w14:paraId="12879A8A" w14:textId="77777777" w:rsidR="003B755D" w:rsidRPr="00EF4727" w:rsidRDefault="003B755D" w:rsidP="00F26210">
            <w:pPr>
              <w:spacing w:line="259" w:lineRule="auto"/>
              <w:rPr>
                <w:sz w:val="22"/>
                <w:szCs w:val="22"/>
              </w:rPr>
            </w:pPr>
            <w:r w:rsidRPr="00EF4727">
              <w:rPr>
                <w:sz w:val="22"/>
                <w:szCs w:val="22"/>
              </w:rPr>
              <w:t>Attālinātās pieslēgšanās tehniskie risinājumi</w:t>
            </w:r>
          </w:p>
        </w:tc>
        <w:tc>
          <w:tcPr>
            <w:tcW w:w="4819" w:type="dxa"/>
            <w:shd w:val="clear" w:color="auto" w:fill="FFFFFF" w:themeFill="background1"/>
            <w:tcMar>
              <w:top w:w="80" w:type="dxa"/>
              <w:left w:w="120" w:type="dxa"/>
              <w:bottom w:w="80" w:type="dxa"/>
              <w:right w:w="120" w:type="dxa"/>
            </w:tcMar>
            <w:vAlign w:val="center"/>
          </w:tcPr>
          <w:p w14:paraId="77404F42" w14:textId="77777777" w:rsidR="003B755D" w:rsidRPr="00EF4727" w:rsidRDefault="003B755D" w:rsidP="00F26210">
            <w:pPr>
              <w:spacing w:line="259" w:lineRule="auto"/>
              <w:rPr>
                <w:sz w:val="22"/>
                <w:szCs w:val="22"/>
              </w:rPr>
            </w:pPr>
            <w:r w:rsidRPr="00EF4727">
              <w:rPr>
                <w:sz w:val="22"/>
                <w:szCs w:val="22"/>
              </w:rPr>
              <w:t xml:space="preserve">Attālinātās pieslēgšanās tehniskie risinājumi, tostarp izmantotie protokoli, autentifikācijas mehānismi, datu aizsardzības pasākumi. Piegādātājs jānodrošina sistēmas un AI modeļa uzturēšanu, garantijas periodā, drošības atjauninājumi un lietotāju apmācības. </w:t>
            </w:r>
          </w:p>
        </w:tc>
        <w:tc>
          <w:tcPr>
            <w:tcW w:w="3685" w:type="dxa"/>
            <w:shd w:val="clear" w:color="auto" w:fill="FFFFFF" w:themeFill="background1"/>
            <w:tcMar>
              <w:top w:w="80" w:type="dxa"/>
              <w:left w:w="120" w:type="dxa"/>
              <w:bottom w:w="80" w:type="dxa"/>
              <w:right w:w="120" w:type="dxa"/>
            </w:tcMar>
          </w:tcPr>
          <w:p w14:paraId="792DA0D7" w14:textId="77777777" w:rsidR="003B755D" w:rsidRPr="00EF4727" w:rsidRDefault="003B755D" w:rsidP="00F26210">
            <w:pPr>
              <w:rPr>
                <w:sz w:val="22"/>
                <w:szCs w:val="22"/>
              </w:rPr>
            </w:pPr>
          </w:p>
        </w:tc>
      </w:tr>
      <w:tr w:rsidR="003B755D" w:rsidRPr="00A5452E" w14:paraId="75AEB9B9"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660A91F6" w14:textId="77777777" w:rsidR="003B755D" w:rsidRPr="00EF4727" w:rsidRDefault="003B755D" w:rsidP="00F26210">
            <w:pPr>
              <w:rPr>
                <w:sz w:val="22"/>
                <w:szCs w:val="22"/>
              </w:rPr>
            </w:pPr>
            <w:r w:rsidRPr="00EF4727">
              <w:rPr>
                <w:sz w:val="22"/>
                <w:szCs w:val="22"/>
              </w:rPr>
              <w:t>Reāllaika apstrāde</w:t>
            </w:r>
          </w:p>
        </w:tc>
        <w:tc>
          <w:tcPr>
            <w:tcW w:w="4819" w:type="dxa"/>
            <w:shd w:val="clear" w:color="auto" w:fill="FFFFFF" w:themeFill="background1"/>
            <w:tcMar>
              <w:top w:w="80" w:type="dxa"/>
              <w:left w:w="120" w:type="dxa"/>
              <w:bottom w:w="80" w:type="dxa"/>
              <w:right w:w="120" w:type="dxa"/>
            </w:tcMar>
            <w:vAlign w:val="center"/>
          </w:tcPr>
          <w:p w14:paraId="3E8E6987" w14:textId="77777777" w:rsidR="003B755D" w:rsidRPr="00EF4727" w:rsidRDefault="003B755D" w:rsidP="00F26210">
            <w:pPr>
              <w:rPr>
                <w:sz w:val="22"/>
                <w:szCs w:val="22"/>
              </w:rPr>
            </w:pPr>
            <w:r w:rsidRPr="00EF4727">
              <w:rPr>
                <w:sz w:val="22"/>
                <w:szCs w:val="22"/>
              </w:rPr>
              <w:t xml:space="preserve">Sistēma nodrošina objektu identifikāciju un robota vadību reāllaikā. Iekārtai jānodrošina šķirojamo materiālu identifikācijās un šķirošanas darbības veikšana (latentums) ne lielāks kā  </w:t>
            </w:r>
            <w:r w:rsidRPr="00EF4727">
              <w:rPr>
                <w:sz w:val="22"/>
                <w:szCs w:val="22"/>
              </w:rPr>
              <w:br/>
              <w:t>&lt; 100 ms</w:t>
            </w:r>
          </w:p>
        </w:tc>
        <w:tc>
          <w:tcPr>
            <w:tcW w:w="3685" w:type="dxa"/>
            <w:shd w:val="clear" w:color="auto" w:fill="FFFFFF" w:themeFill="background1"/>
            <w:tcMar>
              <w:top w:w="80" w:type="dxa"/>
              <w:left w:w="120" w:type="dxa"/>
              <w:bottom w:w="80" w:type="dxa"/>
              <w:right w:w="120" w:type="dxa"/>
            </w:tcMar>
          </w:tcPr>
          <w:p w14:paraId="78732DBE" w14:textId="77777777" w:rsidR="003B755D" w:rsidRPr="00EF4727" w:rsidRDefault="003B755D" w:rsidP="00F26210">
            <w:pPr>
              <w:rPr>
                <w:sz w:val="22"/>
                <w:szCs w:val="22"/>
              </w:rPr>
            </w:pPr>
          </w:p>
        </w:tc>
      </w:tr>
      <w:tr w:rsidR="003B755D" w:rsidRPr="00A5452E" w14:paraId="55B6966D"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4B17D708" w14:textId="77777777" w:rsidR="003B755D" w:rsidRPr="00EF4727" w:rsidRDefault="003B755D" w:rsidP="00F26210">
            <w:pPr>
              <w:rPr>
                <w:sz w:val="22"/>
                <w:szCs w:val="22"/>
              </w:rPr>
            </w:pPr>
            <w:r w:rsidRPr="00EF4727">
              <w:rPr>
                <w:sz w:val="22"/>
                <w:szCs w:val="22"/>
              </w:rPr>
              <w:t>Attālinātā uzraudzība</w:t>
            </w:r>
          </w:p>
        </w:tc>
        <w:tc>
          <w:tcPr>
            <w:tcW w:w="4819" w:type="dxa"/>
            <w:shd w:val="clear" w:color="auto" w:fill="FFFFFF" w:themeFill="background1"/>
            <w:tcMar>
              <w:top w:w="80" w:type="dxa"/>
              <w:left w:w="120" w:type="dxa"/>
              <w:bottom w:w="80" w:type="dxa"/>
              <w:right w:w="120" w:type="dxa"/>
            </w:tcMar>
            <w:vAlign w:val="center"/>
          </w:tcPr>
          <w:p w14:paraId="6CA12C3D" w14:textId="77777777" w:rsidR="003B755D" w:rsidRPr="00EF4727" w:rsidRDefault="003B755D" w:rsidP="00F26210">
            <w:pPr>
              <w:rPr>
                <w:sz w:val="22"/>
                <w:szCs w:val="22"/>
              </w:rPr>
            </w:pPr>
            <w:r w:rsidRPr="00EF4727">
              <w:rPr>
                <w:sz w:val="22"/>
                <w:szCs w:val="22"/>
              </w:rPr>
              <w:t>Reāllaika sistēmas veiktspējas uzraudzības iespēja attālināti (</w:t>
            </w:r>
            <w:proofErr w:type="spellStart"/>
            <w:r w:rsidRPr="00EF4727">
              <w:rPr>
                <w:sz w:val="22"/>
                <w:szCs w:val="22"/>
              </w:rPr>
              <w:t>web</w:t>
            </w:r>
            <w:proofErr w:type="spellEnd"/>
            <w:r w:rsidRPr="00EF4727">
              <w:rPr>
                <w:sz w:val="22"/>
                <w:szCs w:val="22"/>
              </w:rPr>
              <w:t xml:space="preserve"> vidē vai speciālā lietotnē)</w:t>
            </w:r>
          </w:p>
        </w:tc>
        <w:tc>
          <w:tcPr>
            <w:tcW w:w="3685" w:type="dxa"/>
            <w:shd w:val="clear" w:color="auto" w:fill="FFFFFF" w:themeFill="background1"/>
            <w:tcMar>
              <w:top w:w="80" w:type="dxa"/>
              <w:left w:w="120" w:type="dxa"/>
              <w:bottom w:w="80" w:type="dxa"/>
              <w:right w:w="120" w:type="dxa"/>
            </w:tcMar>
          </w:tcPr>
          <w:p w14:paraId="7E2B144C" w14:textId="77777777" w:rsidR="003B755D" w:rsidRPr="00EF4727" w:rsidRDefault="003B755D" w:rsidP="00F26210">
            <w:pPr>
              <w:rPr>
                <w:sz w:val="22"/>
                <w:szCs w:val="22"/>
              </w:rPr>
            </w:pPr>
          </w:p>
        </w:tc>
      </w:tr>
      <w:tr w:rsidR="003B755D" w:rsidRPr="00A5452E" w14:paraId="5085C86C" w14:textId="77777777" w:rsidTr="00505DCF">
        <w:tc>
          <w:tcPr>
            <w:tcW w:w="10637" w:type="dxa"/>
            <w:gridSpan w:val="4"/>
            <w:shd w:val="clear" w:color="auto" w:fill="B3E5A1" w:themeFill="accent6" w:themeFillTint="66"/>
            <w:tcMar>
              <w:top w:w="80" w:type="dxa"/>
              <w:left w:w="120" w:type="dxa"/>
              <w:bottom w:w="80" w:type="dxa"/>
              <w:right w:w="120" w:type="dxa"/>
            </w:tcMar>
          </w:tcPr>
          <w:p w14:paraId="58B5C650" w14:textId="6317A9BD" w:rsidR="003B755D" w:rsidRPr="00A5452E" w:rsidRDefault="003B755D" w:rsidP="00F26210">
            <w:r>
              <w:rPr>
                <w:b/>
                <w:bCs/>
              </w:rPr>
              <w:t xml:space="preserve">2.5. MATERIĀLU NOVIRZĪŠANAS UN </w:t>
            </w:r>
            <w:r w:rsidR="00A33685" w:rsidRPr="00A33685">
              <w:rPr>
                <w:b/>
                <w:bCs/>
              </w:rPr>
              <w:t>ŠĶIROŠANAS APCIRKŅ</w:t>
            </w:r>
            <w:r>
              <w:rPr>
                <w:b/>
                <w:bCs/>
              </w:rPr>
              <w:t>U SISTĒMA</w:t>
            </w:r>
          </w:p>
        </w:tc>
      </w:tr>
      <w:tr w:rsidR="003B755D" w:rsidRPr="00A5452E" w14:paraId="1FAA8AB5"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3766BD83" w14:textId="77777777" w:rsidR="003B755D" w:rsidRPr="00EF4727" w:rsidRDefault="003B755D" w:rsidP="00F26210">
            <w:pPr>
              <w:rPr>
                <w:sz w:val="22"/>
                <w:szCs w:val="22"/>
              </w:rPr>
            </w:pPr>
            <w:r w:rsidRPr="00EF4727">
              <w:rPr>
                <w:sz w:val="22"/>
                <w:szCs w:val="22"/>
              </w:rPr>
              <w:t>Šķirošanas lūku skaits uz sistēmu</w:t>
            </w:r>
          </w:p>
        </w:tc>
        <w:tc>
          <w:tcPr>
            <w:tcW w:w="4819" w:type="dxa"/>
            <w:shd w:val="clear" w:color="auto" w:fill="FFFFFF" w:themeFill="background1"/>
            <w:tcMar>
              <w:top w:w="80" w:type="dxa"/>
              <w:left w:w="120" w:type="dxa"/>
              <w:bottom w:w="80" w:type="dxa"/>
              <w:right w:w="120" w:type="dxa"/>
            </w:tcMar>
            <w:vAlign w:val="center"/>
          </w:tcPr>
          <w:p w14:paraId="7B81221A" w14:textId="4EA90C86" w:rsidR="003B755D" w:rsidRPr="00EF4727" w:rsidRDefault="003B755D" w:rsidP="00F26210">
            <w:pPr>
              <w:rPr>
                <w:sz w:val="22"/>
                <w:szCs w:val="22"/>
              </w:rPr>
            </w:pPr>
            <w:r w:rsidRPr="00EF4727">
              <w:rPr>
                <w:sz w:val="22"/>
                <w:szCs w:val="22"/>
              </w:rPr>
              <w:t>4 šķirošanas lūkas (katrā pusē pa 2 materiālu kategorijām)</w:t>
            </w:r>
            <w:r w:rsidR="0070229F">
              <w:rPr>
                <w:sz w:val="22"/>
                <w:szCs w:val="22"/>
              </w:rPr>
              <w:t>.</w:t>
            </w:r>
          </w:p>
        </w:tc>
        <w:tc>
          <w:tcPr>
            <w:tcW w:w="3685" w:type="dxa"/>
            <w:shd w:val="clear" w:color="auto" w:fill="FFFFFF" w:themeFill="background1"/>
            <w:tcMar>
              <w:top w:w="80" w:type="dxa"/>
              <w:left w:w="120" w:type="dxa"/>
              <w:bottom w:w="80" w:type="dxa"/>
              <w:right w:w="120" w:type="dxa"/>
            </w:tcMar>
          </w:tcPr>
          <w:p w14:paraId="240645A5" w14:textId="77777777" w:rsidR="003B755D" w:rsidRPr="00EF4727" w:rsidRDefault="003B755D" w:rsidP="00F26210">
            <w:pPr>
              <w:rPr>
                <w:sz w:val="22"/>
                <w:szCs w:val="22"/>
              </w:rPr>
            </w:pPr>
          </w:p>
        </w:tc>
      </w:tr>
      <w:tr w:rsidR="003B755D" w:rsidRPr="00A5452E" w14:paraId="4A8CD89C"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6C980B55" w14:textId="77777777" w:rsidR="003B755D" w:rsidRPr="00EF4727" w:rsidRDefault="003B755D" w:rsidP="00F26210">
            <w:pPr>
              <w:rPr>
                <w:sz w:val="22"/>
                <w:szCs w:val="22"/>
              </w:rPr>
            </w:pPr>
            <w:r w:rsidRPr="00EF4727">
              <w:rPr>
                <w:sz w:val="22"/>
                <w:szCs w:val="22"/>
              </w:rPr>
              <w:t>Savietojamība ar esošiem šķirošanas apcirkņiem</w:t>
            </w:r>
          </w:p>
        </w:tc>
        <w:tc>
          <w:tcPr>
            <w:tcW w:w="4819" w:type="dxa"/>
            <w:shd w:val="clear" w:color="auto" w:fill="FFFFFF" w:themeFill="background1"/>
            <w:tcMar>
              <w:top w:w="80" w:type="dxa"/>
              <w:left w:w="120" w:type="dxa"/>
              <w:bottom w:w="80" w:type="dxa"/>
              <w:right w:w="120" w:type="dxa"/>
            </w:tcMar>
            <w:vAlign w:val="center"/>
          </w:tcPr>
          <w:p w14:paraId="7A59AD04" w14:textId="2576EFA9" w:rsidR="003B755D" w:rsidRPr="00EF4727" w:rsidRDefault="003B755D" w:rsidP="00F26210">
            <w:pPr>
              <w:rPr>
                <w:sz w:val="22"/>
                <w:szCs w:val="22"/>
              </w:rPr>
            </w:pPr>
            <w:r w:rsidRPr="00EF4727">
              <w:rPr>
                <w:sz w:val="22"/>
                <w:szCs w:val="22"/>
              </w:rPr>
              <w:t>Sistēmai jābūt savietojamam ar esošajiem šķirošanas apcirkņiem un nomešanas lūkām atbilstoši to novietojumam un augstumam.</w:t>
            </w:r>
            <w:r w:rsidR="0070229F">
              <w:rPr>
                <w:sz w:val="22"/>
                <w:szCs w:val="22"/>
              </w:rPr>
              <w:t xml:space="preserve"> Nepieciešamības gadījumā Pretendentam ir jāveic esošo šķirošanas lūku pielāgošana Sistēmas pilnvērtīgai integrācijai. </w:t>
            </w:r>
            <w:r w:rsidRPr="00EF4727">
              <w:rPr>
                <w:sz w:val="22"/>
                <w:szCs w:val="22"/>
              </w:rPr>
              <w:t>Skatīt Pielikumam Nr. 1 Automatizētas atkritumu šķirošanas iekārtas uzstādīšanas vieta</w:t>
            </w:r>
          </w:p>
        </w:tc>
        <w:tc>
          <w:tcPr>
            <w:tcW w:w="3685" w:type="dxa"/>
            <w:shd w:val="clear" w:color="auto" w:fill="FFFFFF" w:themeFill="background1"/>
            <w:tcMar>
              <w:top w:w="80" w:type="dxa"/>
              <w:left w:w="120" w:type="dxa"/>
              <w:bottom w:w="80" w:type="dxa"/>
              <w:right w:w="120" w:type="dxa"/>
            </w:tcMar>
          </w:tcPr>
          <w:p w14:paraId="5D4F6970" w14:textId="77777777" w:rsidR="003B755D" w:rsidRPr="00EF4727" w:rsidRDefault="003B755D" w:rsidP="00F26210">
            <w:pPr>
              <w:rPr>
                <w:sz w:val="22"/>
                <w:szCs w:val="22"/>
              </w:rPr>
            </w:pPr>
          </w:p>
        </w:tc>
      </w:tr>
      <w:tr w:rsidR="003B755D" w:rsidRPr="00A5452E" w14:paraId="051B2FF2" w14:textId="77777777" w:rsidTr="00505DCF">
        <w:tc>
          <w:tcPr>
            <w:tcW w:w="10637" w:type="dxa"/>
            <w:gridSpan w:val="4"/>
            <w:shd w:val="clear" w:color="auto" w:fill="B3E5A1" w:themeFill="accent6" w:themeFillTint="66"/>
            <w:tcMar>
              <w:top w:w="80" w:type="dxa"/>
              <w:left w:w="120" w:type="dxa"/>
              <w:bottom w:w="80" w:type="dxa"/>
              <w:right w:w="120" w:type="dxa"/>
            </w:tcMar>
          </w:tcPr>
          <w:p w14:paraId="185EBA3B" w14:textId="77777777" w:rsidR="003B755D" w:rsidRPr="00A5452E" w:rsidRDefault="003B755D" w:rsidP="00F26210">
            <w:r>
              <w:rPr>
                <w:b/>
                <w:bCs/>
              </w:rPr>
              <w:t>2.6. VADĪBAS UN DROŠĪBAS SISTĒMA</w:t>
            </w:r>
          </w:p>
        </w:tc>
      </w:tr>
      <w:tr w:rsidR="003B755D" w:rsidRPr="00A5452E" w14:paraId="31513784"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7F0B0777" w14:textId="77777777" w:rsidR="003B755D" w:rsidRPr="00EF4727" w:rsidRDefault="003B755D" w:rsidP="00F26210">
            <w:pPr>
              <w:rPr>
                <w:sz w:val="22"/>
                <w:szCs w:val="22"/>
              </w:rPr>
            </w:pPr>
            <w:r w:rsidRPr="00EF4727">
              <w:rPr>
                <w:sz w:val="22"/>
                <w:szCs w:val="22"/>
              </w:rPr>
              <w:t>PLC vadības sistēma</w:t>
            </w:r>
          </w:p>
        </w:tc>
        <w:tc>
          <w:tcPr>
            <w:tcW w:w="4819" w:type="dxa"/>
            <w:shd w:val="clear" w:color="auto" w:fill="FFFFFF" w:themeFill="background1"/>
            <w:tcMar>
              <w:top w:w="80" w:type="dxa"/>
              <w:left w:w="120" w:type="dxa"/>
              <w:bottom w:w="80" w:type="dxa"/>
              <w:right w:w="120" w:type="dxa"/>
            </w:tcMar>
            <w:vAlign w:val="center"/>
          </w:tcPr>
          <w:p w14:paraId="652A550B" w14:textId="36846D52" w:rsidR="003B755D" w:rsidRPr="00EF4727" w:rsidRDefault="003B755D" w:rsidP="00F26210">
            <w:pPr>
              <w:rPr>
                <w:sz w:val="22"/>
                <w:szCs w:val="22"/>
              </w:rPr>
            </w:pPr>
            <w:r w:rsidRPr="00EF4727">
              <w:rPr>
                <w:sz w:val="22"/>
                <w:szCs w:val="22"/>
              </w:rPr>
              <w:t>Indust</w:t>
            </w:r>
            <w:r w:rsidR="00B60BEF">
              <w:rPr>
                <w:sz w:val="22"/>
                <w:szCs w:val="22"/>
              </w:rPr>
              <w:t>r</w:t>
            </w:r>
            <w:r w:rsidRPr="00EF4727">
              <w:rPr>
                <w:sz w:val="22"/>
                <w:szCs w:val="22"/>
              </w:rPr>
              <w:t>iāla PLC vadības sistēma.</w:t>
            </w:r>
          </w:p>
        </w:tc>
        <w:tc>
          <w:tcPr>
            <w:tcW w:w="3685" w:type="dxa"/>
            <w:shd w:val="clear" w:color="auto" w:fill="FFFFFF" w:themeFill="background1"/>
            <w:tcMar>
              <w:top w:w="80" w:type="dxa"/>
              <w:left w:w="120" w:type="dxa"/>
              <w:bottom w:w="80" w:type="dxa"/>
              <w:right w:w="120" w:type="dxa"/>
            </w:tcMar>
          </w:tcPr>
          <w:p w14:paraId="240D67BB" w14:textId="77777777" w:rsidR="003B755D" w:rsidRPr="00A5452E" w:rsidRDefault="003B755D" w:rsidP="00F26210"/>
        </w:tc>
      </w:tr>
      <w:tr w:rsidR="003B755D" w:rsidRPr="00A5452E" w14:paraId="3D0FCE84"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13CBA0D7" w14:textId="77777777" w:rsidR="003B755D" w:rsidRPr="00EF4727" w:rsidRDefault="003B755D" w:rsidP="00F26210">
            <w:pPr>
              <w:rPr>
                <w:sz w:val="22"/>
                <w:szCs w:val="22"/>
              </w:rPr>
            </w:pPr>
            <w:r w:rsidRPr="00EF4727">
              <w:rPr>
                <w:sz w:val="22"/>
                <w:szCs w:val="22"/>
              </w:rPr>
              <w:lastRenderedPageBreak/>
              <w:t xml:space="preserve">HMI </w:t>
            </w:r>
            <w:proofErr w:type="spellStart"/>
            <w:r w:rsidRPr="00EF4727">
              <w:rPr>
                <w:sz w:val="22"/>
                <w:szCs w:val="22"/>
              </w:rPr>
              <w:t>saskarne</w:t>
            </w:r>
            <w:proofErr w:type="spellEnd"/>
          </w:p>
        </w:tc>
        <w:tc>
          <w:tcPr>
            <w:tcW w:w="4819" w:type="dxa"/>
            <w:shd w:val="clear" w:color="auto" w:fill="FFFFFF" w:themeFill="background1"/>
            <w:tcMar>
              <w:top w:w="80" w:type="dxa"/>
              <w:left w:w="120" w:type="dxa"/>
              <w:bottom w:w="80" w:type="dxa"/>
              <w:right w:w="120" w:type="dxa"/>
            </w:tcMar>
            <w:vAlign w:val="center"/>
          </w:tcPr>
          <w:p w14:paraId="05E62270" w14:textId="77777777" w:rsidR="003B755D" w:rsidRPr="00EF4727" w:rsidRDefault="003B755D" w:rsidP="00F26210">
            <w:pPr>
              <w:rPr>
                <w:sz w:val="22"/>
                <w:szCs w:val="22"/>
              </w:rPr>
            </w:pPr>
            <w:r w:rsidRPr="00EF4727">
              <w:rPr>
                <w:sz w:val="22"/>
                <w:szCs w:val="22"/>
              </w:rPr>
              <w:t>Pieskaršanās ekrāns (</w:t>
            </w:r>
            <w:proofErr w:type="spellStart"/>
            <w:r w:rsidRPr="00EF4727">
              <w:rPr>
                <w:sz w:val="22"/>
                <w:szCs w:val="22"/>
              </w:rPr>
              <w:t>touch</w:t>
            </w:r>
            <w:proofErr w:type="spellEnd"/>
            <w:r w:rsidRPr="00EF4727">
              <w:rPr>
                <w:sz w:val="22"/>
                <w:szCs w:val="22"/>
              </w:rPr>
              <w:t xml:space="preserve"> </w:t>
            </w:r>
            <w:proofErr w:type="spellStart"/>
            <w:r w:rsidRPr="00EF4727">
              <w:rPr>
                <w:sz w:val="22"/>
                <w:szCs w:val="22"/>
              </w:rPr>
              <w:t>screen</w:t>
            </w:r>
            <w:proofErr w:type="spellEnd"/>
            <w:r w:rsidRPr="00EF4727">
              <w:rPr>
                <w:sz w:val="22"/>
                <w:szCs w:val="22"/>
              </w:rPr>
              <w:t xml:space="preserve">) ≥ 10"; operatora </w:t>
            </w:r>
            <w:proofErr w:type="spellStart"/>
            <w:r w:rsidRPr="00EF4727">
              <w:rPr>
                <w:sz w:val="22"/>
                <w:szCs w:val="22"/>
              </w:rPr>
              <w:t>saskarne</w:t>
            </w:r>
            <w:proofErr w:type="spellEnd"/>
            <w:r w:rsidRPr="00EF4727">
              <w:rPr>
                <w:sz w:val="22"/>
                <w:szCs w:val="22"/>
              </w:rPr>
              <w:t xml:space="preserve"> latviešu un/vai angļu valodā</w:t>
            </w:r>
          </w:p>
        </w:tc>
        <w:tc>
          <w:tcPr>
            <w:tcW w:w="3685" w:type="dxa"/>
            <w:shd w:val="clear" w:color="auto" w:fill="FFFFFF" w:themeFill="background1"/>
            <w:tcMar>
              <w:top w:w="80" w:type="dxa"/>
              <w:left w:w="120" w:type="dxa"/>
              <w:bottom w:w="80" w:type="dxa"/>
              <w:right w:w="120" w:type="dxa"/>
            </w:tcMar>
          </w:tcPr>
          <w:p w14:paraId="68C3DD5B" w14:textId="77777777" w:rsidR="003B755D" w:rsidRPr="00A5452E" w:rsidRDefault="003B755D" w:rsidP="00F26210"/>
        </w:tc>
      </w:tr>
      <w:tr w:rsidR="003B755D" w:rsidRPr="00A5452E" w14:paraId="0CD528E9"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22726B5B" w14:textId="77777777" w:rsidR="003B755D" w:rsidRPr="00EF4727" w:rsidRDefault="003B755D" w:rsidP="00F26210">
            <w:pPr>
              <w:rPr>
                <w:sz w:val="22"/>
                <w:szCs w:val="22"/>
              </w:rPr>
            </w:pPr>
            <w:r w:rsidRPr="00EF4727">
              <w:rPr>
                <w:sz w:val="22"/>
                <w:szCs w:val="22"/>
              </w:rPr>
              <w:t>Drošības sistēmas kategorija</w:t>
            </w:r>
          </w:p>
        </w:tc>
        <w:tc>
          <w:tcPr>
            <w:tcW w:w="4819" w:type="dxa"/>
            <w:shd w:val="clear" w:color="auto" w:fill="FFFFFF" w:themeFill="background1"/>
            <w:tcMar>
              <w:top w:w="80" w:type="dxa"/>
              <w:left w:w="120" w:type="dxa"/>
              <w:bottom w:w="80" w:type="dxa"/>
              <w:right w:w="120" w:type="dxa"/>
            </w:tcMar>
            <w:vAlign w:val="center"/>
          </w:tcPr>
          <w:p w14:paraId="1A8D4DE3" w14:textId="77777777" w:rsidR="003B755D" w:rsidRPr="00EF4727" w:rsidRDefault="003B755D" w:rsidP="00F26210">
            <w:pPr>
              <w:rPr>
                <w:sz w:val="22"/>
                <w:szCs w:val="22"/>
              </w:rPr>
            </w:pPr>
            <w:r w:rsidRPr="00EF4727">
              <w:rPr>
                <w:sz w:val="22"/>
                <w:szCs w:val="22"/>
              </w:rPr>
              <w:t>Drošības kategorija ≥ PL d (ISO 13849) vai SIL 2 (IEC 62061) vai ekvivalenta</w:t>
            </w:r>
          </w:p>
        </w:tc>
        <w:tc>
          <w:tcPr>
            <w:tcW w:w="3685" w:type="dxa"/>
            <w:shd w:val="clear" w:color="auto" w:fill="FFFFFF" w:themeFill="background1"/>
            <w:tcMar>
              <w:top w:w="80" w:type="dxa"/>
              <w:left w:w="120" w:type="dxa"/>
              <w:bottom w:w="80" w:type="dxa"/>
              <w:right w:w="120" w:type="dxa"/>
            </w:tcMar>
          </w:tcPr>
          <w:p w14:paraId="39F1D069" w14:textId="77777777" w:rsidR="003B755D" w:rsidRPr="00A5452E" w:rsidRDefault="003B755D" w:rsidP="00F26210"/>
        </w:tc>
      </w:tr>
      <w:tr w:rsidR="003B755D" w:rsidRPr="00A5452E" w14:paraId="3CA184D3"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688F212C" w14:textId="77777777" w:rsidR="003B755D" w:rsidRPr="00EF4727" w:rsidRDefault="003B755D" w:rsidP="00F26210">
            <w:pPr>
              <w:rPr>
                <w:sz w:val="22"/>
                <w:szCs w:val="22"/>
              </w:rPr>
            </w:pPr>
            <w:r w:rsidRPr="00EF4727">
              <w:rPr>
                <w:sz w:val="22"/>
                <w:szCs w:val="22"/>
              </w:rPr>
              <w:t xml:space="preserve">Avārijas apstāšanās </w:t>
            </w:r>
            <w:r w:rsidRPr="00EF4727">
              <w:rPr>
                <w:sz w:val="22"/>
                <w:szCs w:val="22"/>
              </w:rPr>
              <w:br/>
              <w:t>(E-stop)</w:t>
            </w:r>
          </w:p>
        </w:tc>
        <w:tc>
          <w:tcPr>
            <w:tcW w:w="4819" w:type="dxa"/>
            <w:shd w:val="clear" w:color="auto" w:fill="FFFFFF" w:themeFill="background1"/>
            <w:tcMar>
              <w:top w:w="80" w:type="dxa"/>
              <w:left w:w="120" w:type="dxa"/>
              <w:bottom w:w="80" w:type="dxa"/>
              <w:right w:w="120" w:type="dxa"/>
            </w:tcMar>
            <w:vAlign w:val="center"/>
          </w:tcPr>
          <w:p w14:paraId="55F88D78" w14:textId="77777777" w:rsidR="003B755D" w:rsidRPr="00EF4727" w:rsidRDefault="003B755D" w:rsidP="00F26210">
            <w:pPr>
              <w:rPr>
                <w:sz w:val="22"/>
                <w:szCs w:val="22"/>
              </w:rPr>
            </w:pPr>
            <w:r w:rsidRPr="00EF4727">
              <w:rPr>
                <w:sz w:val="22"/>
                <w:szCs w:val="22"/>
              </w:rPr>
              <w:t>Vismaz 2 E-stop pogas sistēmai, novietotas operatora pieejamās vietās</w:t>
            </w:r>
          </w:p>
        </w:tc>
        <w:tc>
          <w:tcPr>
            <w:tcW w:w="3685" w:type="dxa"/>
            <w:shd w:val="clear" w:color="auto" w:fill="FFFFFF" w:themeFill="background1"/>
            <w:tcMar>
              <w:top w:w="80" w:type="dxa"/>
              <w:left w:w="120" w:type="dxa"/>
              <w:bottom w:w="80" w:type="dxa"/>
              <w:right w:w="120" w:type="dxa"/>
            </w:tcMar>
          </w:tcPr>
          <w:p w14:paraId="3B58116E" w14:textId="77777777" w:rsidR="003B755D" w:rsidRPr="00A5452E" w:rsidRDefault="003B755D" w:rsidP="00F26210"/>
        </w:tc>
      </w:tr>
      <w:tr w:rsidR="003B755D" w:rsidRPr="00A5452E" w14:paraId="46E74A06"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1B7160A8" w14:textId="77777777" w:rsidR="003B755D" w:rsidRPr="00EF4727" w:rsidRDefault="003B755D" w:rsidP="00F26210">
            <w:pPr>
              <w:rPr>
                <w:sz w:val="22"/>
                <w:szCs w:val="22"/>
              </w:rPr>
            </w:pPr>
            <w:r w:rsidRPr="00EF4727">
              <w:rPr>
                <w:sz w:val="22"/>
                <w:szCs w:val="22"/>
              </w:rPr>
              <w:t>Gaismas barjeras vai lāzera skeneri</w:t>
            </w:r>
          </w:p>
        </w:tc>
        <w:tc>
          <w:tcPr>
            <w:tcW w:w="4819" w:type="dxa"/>
            <w:shd w:val="clear" w:color="auto" w:fill="FFFFFF" w:themeFill="background1"/>
            <w:tcMar>
              <w:top w:w="80" w:type="dxa"/>
              <w:left w:w="120" w:type="dxa"/>
              <w:bottom w:w="80" w:type="dxa"/>
              <w:right w:w="120" w:type="dxa"/>
            </w:tcMar>
            <w:vAlign w:val="center"/>
          </w:tcPr>
          <w:p w14:paraId="6795C3E0" w14:textId="77777777" w:rsidR="003B755D" w:rsidRPr="00EF4727" w:rsidRDefault="003B755D" w:rsidP="00F26210">
            <w:pPr>
              <w:rPr>
                <w:sz w:val="22"/>
                <w:szCs w:val="22"/>
              </w:rPr>
            </w:pPr>
            <w:r w:rsidRPr="00EF4727">
              <w:rPr>
                <w:sz w:val="22"/>
                <w:szCs w:val="22"/>
              </w:rPr>
              <w:t>Personas noteikšana robota darba zonā; sistēma automātiski pāriet drošā režīmā</w:t>
            </w:r>
          </w:p>
        </w:tc>
        <w:tc>
          <w:tcPr>
            <w:tcW w:w="3685" w:type="dxa"/>
            <w:shd w:val="clear" w:color="auto" w:fill="FFFFFF" w:themeFill="background1"/>
            <w:tcMar>
              <w:top w:w="80" w:type="dxa"/>
              <w:left w:w="120" w:type="dxa"/>
              <w:bottom w:w="80" w:type="dxa"/>
              <w:right w:w="120" w:type="dxa"/>
            </w:tcMar>
          </w:tcPr>
          <w:p w14:paraId="77886713" w14:textId="77777777" w:rsidR="003B755D" w:rsidRPr="00A5452E" w:rsidRDefault="003B755D" w:rsidP="00F26210"/>
        </w:tc>
      </w:tr>
      <w:tr w:rsidR="003B755D" w:rsidRPr="00A5452E" w14:paraId="3AA4DC4C"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320FA76A" w14:textId="77777777" w:rsidR="003B755D" w:rsidRPr="00EF4727" w:rsidRDefault="003B755D" w:rsidP="00F26210">
            <w:pPr>
              <w:rPr>
                <w:sz w:val="22"/>
                <w:szCs w:val="22"/>
              </w:rPr>
            </w:pPr>
            <w:r w:rsidRPr="00EF4727">
              <w:rPr>
                <w:sz w:val="22"/>
                <w:szCs w:val="22"/>
              </w:rPr>
              <w:t>Brīdinājuma signalizācija</w:t>
            </w:r>
          </w:p>
        </w:tc>
        <w:tc>
          <w:tcPr>
            <w:tcW w:w="4819" w:type="dxa"/>
            <w:shd w:val="clear" w:color="auto" w:fill="FFFFFF" w:themeFill="background1"/>
            <w:tcMar>
              <w:top w:w="80" w:type="dxa"/>
              <w:left w:w="120" w:type="dxa"/>
              <w:bottom w:w="80" w:type="dxa"/>
              <w:right w:w="120" w:type="dxa"/>
            </w:tcMar>
            <w:vAlign w:val="center"/>
          </w:tcPr>
          <w:p w14:paraId="1D96622E" w14:textId="77777777" w:rsidR="003B755D" w:rsidRPr="00EF4727" w:rsidRDefault="003B755D" w:rsidP="00F26210">
            <w:pPr>
              <w:rPr>
                <w:sz w:val="22"/>
                <w:szCs w:val="22"/>
              </w:rPr>
            </w:pPr>
            <w:r w:rsidRPr="00EF4727">
              <w:rPr>
                <w:sz w:val="22"/>
                <w:szCs w:val="22"/>
              </w:rPr>
              <w:t>Vizuāla (rotējoša bākuguns vai LED josla) un skaņas signāls; sistēma aktivizējas pirms robotu darbības uzsākšanas.</w:t>
            </w:r>
          </w:p>
        </w:tc>
        <w:tc>
          <w:tcPr>
            <w:tcW w:w="3685" w:type="dxa"/>
            <w:shd w:val="clear" w:color="auto" w:fill="FFFFFF" w:themeFill="background1"/>
            <w:tcMar>
              <w:top w:w="80" w:type="dxa"/>
              <w:left w:w="120" w:type="dxa"/>
              <w:bottom w:w="80" w:type="dxa"/>
              <w:right w:w="120" w:type="dxa"/>
            </w:tcMar>
          </w:tcPr>
          <w:p w14:paraId="2D413BEE" w14:textId="77777777" w:rsidR="003B755D" w:rsidRPr="00A5452E" w:rsidRDefault="003B755D" w:rsidP="00F26210"/>
        </w:tc>
      </w:tr>
      <w:tr w:rsidR="003B755D" w:rsidRPr="00A5452E" w14:paraId="3420A55B"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61A42A59" w14:textId="77777777" w:rsidR="003B755D" w:rsidRPr="00EF4727" w:rsidRDefault="003B755D" w:rsidP="00F26210">
            <w:pPr>
              <w:rPr>
                <w:sz w:val="22"/>
                <w:szCs w:val="22"/>
              </w:rPr>
            </w:pPr>
            <w:r w:rsidRPr="00EF4727">
              <w:rPr>
                <w:sz w:val="22"/>
                <w:szCs w:val="22"/>
              </w:rPr>
              <w:t>Attālinātā diagnostika</w:t>
            </w:r>
          </w:p>
        </w:tc>
        <w:tc>
          <w:tcPr>
            <w:tcW w:w="4819" w:type="dxa"/>
            <w:shd w:val="clear" w:color="auto" w:fill="FFFFFF" w:themeFill="background1"/>
            <w:tcMar>
              <w:top w:w="80" w:type="dxa"/>
              <w:left w:w="120" w:type="dxa"/>
              <w:bottom w:w="80" w:type="dxa"/>
              <w:right w:w="120" w:type="dxa"/>
            </w:tcMar>
            <w:vAlign w:val="center"/>
          </w:tcPr>
          <w:p w14:paraId="71F970E5" w14:textId="77777777" w:rsidR="003B755D" w:rsidRPr="00EF4727" w:rsidRDefault="003B755D" w:rsidP="00F26210">
            <w:pPr>
              <w:rPr>
                <w:sz w:val="22"/>
                <w:szCs w:val="22"/>
              </w:rPr>
            </w:pPr>
            <w:r w:rsidRPr="00EF4727">
              <w:rPr>
                <w:sz w:val="22"/>
                <w:szCs w:val="22"/>
              </w:rPr>
              <w:t>Sistēmai jābūt aprīkotai ar attālinātās diagnostikas un servisa pieejas iespēju</w:t>
            </w:r>
          </w:p>
        </w:tc>
        <w:tc>
          <w:tcPr>
            <w:tcW w:w="3685" w:type="dxa"/>
            <w:shd w:val="clear" w:color="auto" w:fill="FFFFFF" w:themeFill="background1"/>
            <w:tcMar>
              <w:top w:w="80" w:type="dxa"/>
              <w:left w:w="120" w:type="dxa"/>
              <w:bottom w:w="80" w:type="dxa"/>
              <w:right w:w="120" w:type="dxa"/>
            </w:tcMar>
          </w:tcPr>
          <w:p w14:paraId="096CF5DC" w14:textId="77777777" w:rsidR="003B755D" w:rsidRPr="00A5452E" w:rsidRDefault="003B755D" w:rsidP="00F26210"/>
        </w:tc>
      </w:tr>
      <w:tr w:rsidR="003B755D" w:rsidRPr="00A5452E" w14:paraId="350F034A"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637462E2" w14:textId="77777777" w:rsidR="003B755D" w:rsidRPr="00EF4727" w:rsidRDefault="003B755D" w:rsidP="00F26210">
            <w:pPr>
              <w:rPr>
                <w:sz w:val="22"/>
                <w:szCs w:val="22"/>
              </w:rPr>
            </w:pPr>
            <w:r w:rsidRPr="00EF4727">
              <w:rPr>
                <w:sz w:val="22"/>
                <w:szCs w:val="22"/>
              </w:rPr>
              <w:t>Sistēmas datu reģistrācija</w:t>
            </w:r>
          </w:p>
        </w:tc>
        <w:tc>
          <w:tcPr>
            <w:tcW w:w="4819" w:type="dxa"/>
            <w:shd w:val="clear" w:color="auto" w:fill="FFFFFF" w:themeFill="background1"/>
            <w:tcMar>
              <w:top w:w="80" w:type="dxa"/>
              <w:left w:w="120" w:type="dxa"/>
              <w:bottom w:w="80" w:type="dxa"/>
              <w:right w:w="120" w:type="dxa"/>
            </w:tcMar>
            <w:vAlign w:val="center"/>
          </w:tcPr>
          <w:p w14:paraId="0302553E" w14:textId="77777777" w:rsidR="003B755D" w:rsidRPr="00EF4727" w:rsidRDefault="003B755D" w:rsidP="00F26210">
            <w:pPr>
              <w:rPr>
                <w:sz w:val="22"/>
                <w:szCs w:val="22"/>
              </w:rPr>
            </w:pPr>
            <w:r w:rsidRPr="00EF4727">
              <w:rPr>
                <w:sz w:val="22"/>
                <w:szCs w:val="22"/>
              </w:rPr>
              <w:t>Visu sistēmas funkcionalitātes datu (veiktspējas, rādītāji, nošķiroto materiālu sadalījums, kļūdas, darbības laiks un tml.) reģistrēšana, uzkrāšana un analīze un pārskatu veidošana.</w:t>
            </w:r>
          </w:p>
        </w:tc>
        <w:tc>
          <w:tcPr>
            <w:tcW w:w="3685" w:type="dxa"/>
            <w:shd w:val="clear" w:color="auto" w:fill="FFFFFF" w:themeFill="background1"/>
            <w:tcMar>
              <w:top w:w="80" w:type="dxa"/>
              <w:left w:w="120" w:type="dxa"/>
              <w:bottom w:w="80" w:type="dxa"/>
              <w:right w:w="120" w:type="dxa"/>
            </w:tcMar>
          </w:tcPr>
          <w:p w14:paraId="0B8CD689" w14:textId="77777777" w:rsidR="003B755D" w:rsidRPr="00A5452E" w:rsidRDefault="003B755D" w:rsidP="00F26210"/>
        </w:tc>
      </w:tr>
      <w:tr w:rsidR="003B755D" w14:paraId="64F0E7E0" w14:textId="77777777" w:rsidTr="00505DCF">
        <w:trPr>
          <w:gridAfter w:val="1"/>
          <w:wAfter w:w="7" w:type="dxa"/>
          <w:trHeight w:val="300"/>
        </w:trPr>
        <w:tc>
          <w:tcPr>
            <w:tcW w:w="2126" w:type="dxa"/>
            <w:shd w:val="clear" w:color="auto" w:fill="FFFFFF" w:themeFill="background1"/>
            <w:tcMar>
              <w:top w:w="80" w:type="dxa"/>
              <w:left w:w="120" w:type="dxa"/>
              <w:bottom w:w="80" w:type="dxa"/>
              <w:right w:w="120" w:type="dxa"/>
            </w:tcMar>
            <w:vAlign w:val="center"/>
          </w:tcPr>
          <w:p w14:paraId="1BFDFD3A" w14:textId="6E41F87E" w:rsidR="003B755D" w:rsidRPr="00EF4727" w:rsidRDefault="003B755D" w:rsidP="00F26210">
            <w:pPr>
              <w:rPr>
                <w:sz w:val="22"/>
                <w:szCs w:val="22"/>
              </w:rPr>
            </w:pPr>
            <w:r w:rsidRPr="00EF4727">
              <w:rPr>
                <w:sz w:val="22"/>
                <w:szCs w:val="22"/>
              </w:rPr>
              <w:t>Sistēmas arhitektūra “</w:t>
            </w:r>
            <w:r w:rsidR="0070229F">
              <w:rPr>
                <w:sz w:val="22"/>
                <w:szCs w:val="22"/>
              </w:rPr>
              <w:t xml:space="preserve">uzturēta </w:t>
            </w:r>
            <w:r w:rsidRPr="00EF4727">
              <w:rPr>
                <w:sz w:val="22"/>
                <w:szCs w:val="22"/>
              </w:rPr>
              <w:t xml:space="preserve">pie Piegādātāja” </w:t>
            </w:r>
          </w:p>
        </w:tc>
        <w:tc>
          <w:tcPr>
            <w:tcW w:w="4819" w:type="dxa"/>
            <w:shd w:val="clear" w:color="auto" w:fill="FFFFFF" w:themeFill="background1"/>
            <w:tcMar>
              <w:top w:w="80" w:type="dxa"/>
              <w:left w:w="120" w:type="dxa"/>
              <w:bottom w:w="80" w:type="dxa"/>
              <w:right w:w="120" w:type="dxa"/>
            </w:tcMar>
            <w:vAlign w:val="center"/>
          </w:tcPr>
          <w:p w14:paraId="79E84C02" w14:textId="23562441" w:rsidR="003B755D" w:rsidRPr="00EF4727" w:rsidRDefault="003B755D" w:rsidP="00F26210">
            <w:pPr>
              <w:spacing w:before="240" w:after="240"/>
              <w:rPr>
                <w:sz w:val="22"/>
                <w:szCs w:val="22"/>
              </w:rPr>
            </w:pPr>
            <w:r w:rsidRPr="00EF4727">
              <w:rPr>
                <w:sz w:val="22"/>
                <w:szCs w:val="22"/>
              </w:rPr>
              <w:t xml:space="preserve">Automatizētās atkritumu šķirošanas iekārtas ar mākslīgā intelekta vadītu robotizētu </w:t>
            </w:r>
            <w:proofErr w:type="spellStart"/>
            <w:r w:rsidRPr="00EF4727">
              <w:rPr>
                <w:sz w:val="22"/>
                <w:szCs w:val="22"/>
              </w:rPr>
              <w:t>satvērējroku</w:t>
            </w:r>
            <w:proofErr w:type="spellEnd"/>
            <w:r w:rsidRPr="00EF4727">
              <w:rPr>
                <w:sz w:val="22"/>
                <w:szCs w:val="22"/>
              </w:rPr>
              <w:t xml:space="preserve"> sistēmu darbības nodrošināšanai paredzēts, ka sistēmas programmatūras risinājums un ar to saistītā datu apstrāde </w:t>
            </w:r>
            <w:r w:rsidR="00C74F76" w:rsidRPr="00A33685">
              <w:rPr>
                <w:sz w:val="22"/>
                <w:szCs w:val="22"/>
              </w:rPr>
              <w:t>var tikt nodrošināta Piegādātāja infrastruktūrā (</w:t>
            </w:r>
            <w:proofErr w:type="spellStart"/>
            <w:r w:rsidR="00C74F76" w:rsidRPr="00A33685">
              <w:rPr>
                <w:sz w:val="22"/>
                <w:szCs w:val="22"/>
              </w:rPr>
              <w:t>mākoņrisinājums</w:t>
            </w:r>
            <w:proofErr w:type="spellEnd"/>
            <w:r w:rsidR="00C74F76" w:rsidRPr="00A33685">
              <w:rPr>
                <w:sz w:val="22"/>
                <w:szCs w:val="22"/>
              </w:rPr>
              <w:t>) vai Pasūtītāja infrastruktūrā (lokāls risinājums). Pretendents piedāvājumā norāda izvēlēto arhitektūru un pievieno datu plūsmu un drošības pasākumu aprakstu</w:t>
            </w:r>
            <w:r w:rsidRPr="00EF4727">
              <w:rPr>
                <w:sz w:val="22"/>
                <w:szCs w:val="22"/>
              </w:rPr>
              <w:t>.</w:t>
            </w:r>
          </w:p>
          <w:p w14:paraId="5FB8D82E" w14:textId="77777777" w:rsidR="003B755D" w:rsidRPr="00EF4727" w:rsidRDefault="003B755D" w:rsidP="00F26210">
            <w:pPr>
              <w:spacing w:before="240" w:after="240"/>
              <w:rPr>
                <w:sz w:val="22"/>
                <w:szCs w:val="22"/>
              </w:rPr>
            </w:pPr>
            <w:r w:rsidRPr="00EF4727">
              <w:rPr>
                <w:sz w:val="22"/>
                <w:szCs w:val="22"/>
              </w:rPr>
              <w:t xml:space="preserve">Piegādātājs nodrošina, ka sistēmas darbība, tai skaitā datu apstrāde un attālinātā piekļuve, atbilst Vispārīgās datu aizsardzības regulas (GDPR) un Latvijas Republikas normatīvo aktu prasībām informācijas un </w:t>
            </w:r>
            <w:proofErr w:type="spellStart"/>
            <w:r w:rsidRPr="00EF4727">
              <w:rPr>
                <w:sz w:val="22"/>
                <w:szCs w:val="22"/>
              </w:rPr>
              <w:t>kiberdrošības</w:t>
            </w:r>
            <w:proofErr w:type="spellEnd"/>
            <w:r w:rsidRPr="00EF4727">
              <w:rPr>
                <w:sz w:val="22"/>
                <w:szCs w:val="22"/>
              </w:rPr>
              <w:t xml:space="preserve"> jomā, tostarp Nacionālās </w:t>
            </w:r>
            <w:proofErr w:type="spellStart"/>
            <w:r w:rsidRPr="00EF4727">
              <w:rPr>
                <w:sz w:val="22"/>
                <w:szCs w:val="22"/>
              </w:rPr>
              <w:t>kiberdrošības</w:t>
            </w:r>
            <w:proofErr w:type="spellEnd"/>
            <w:r w:rsidRPr="00EF4727">
              <w:rPr>
                <w:sz w:val="22"/>
                <w:szCs w:val="22"/>
              </w:rPr>
              <w:t xml:space="preserve"> likuma prasībām (vai citiem piemērojamiem </w:t>
            </w:r>
            <w:proofErr w:type="spellStart"/>
            <w:r w:rsidRPr="00EF4727">
              <w:rPr>
                <w:sz w:val="22"/>
                <w:szCs w:val="22"/>
              </w:rPr>
              <w:t>kiberdrošības</w:t>
            </w:r>
            <w:proofErr w:type="spellEnd"/>
            <w:r w:rsidRPr="00EF4727">
              <w:rPr>
                <w:sz w:val="22"/>
                <w:szCs w:val="22"/>
              </w:rPr>
              <w:t xml:space="preserve"> regulējumiem).</w:t>
            </w:r>
          </w:p>
          <w:p w14:paraId="514A5113" w14:textId="77777777" w:rsidR="003B755D" w:rsidRPr="00EF4727" w:rsidRDefault="003B755D" w:rsidP="00F26210">
            <w:pPr>
              <w:spacing w:before="240" w:after="240"/>
              <w:rPr>
                <w:sz w:val="22"/>
                <w:szCs w:val="22"/>
              </w:rPr>
            </w:pPr>
            <w:r w:rsidRPr="00EF4727">
              <w:rPr>
                <w:sz w:val="22"/>
                <w:szCs w:val="22"/>
              </w:rPr>
              <w:t>Piegādātājs ir atbildīgs par tehnisko un organizatorisko drošības pasākumu ieviešanu, tostarp datu šifrēšanu, piekļuves kontroli, auditācijas pierakstiem un drošu sistēmas administrēšanu, kā arī nodrošina šo pasākumu aprakstu un pierādāmu atbilstību Pasūtītāja pieprasījumam.</w:t>
            </w:r>
          </w:p>
        </w:tc>
        <w:tc>
          <w:tcPr>
            <w:tcW w:w="3685" w:type="dxa"/>
            <w:shd w:val="clear" w:color="auto" w:fill="FFFFFF" w:themeFill="background1"/>
            <w:tcMar>
              <w:top w:w="80" w:type="dxa"/>
              <w:left w:w="120" w:type="dxa"/>
              <w:bottom w:w="80" w:type="dxa"/>
              <w:right w:w="120" w:type="dxa"/>
            </w:tcMar>
          </w:tcPr>
          <w:p w14:paraId="2B15231D" w14:textId="77777777" w:rsidR="003B755D" w:rsidRPr="00EF4727" w:rsidRDefault="003B755D" w:rsidP="00F26210">
            <w:pPr>
              <w:rPr>
                <w:sz w:val="22"/>
                <w:szCs w:val="22"/>
              </w:rPr>
            </w:pPr>
          </w:p>
        </w:tc>
      </w:tr>
      <w:tr w:rsidR="003B755D" w14:paraId="4E57A2B1" w14:textId="77777777" w:rsidTr="00505DCF">
        <w:trPr>
          <w:gridAfter w:val="1"/>
          <w:wAfter w:w="7" w:type="dxa"/>
          <w:trHeight w:val="300"/>
        </w:trPr>
        <w:tc>
          <w:tcPr>
            <w:tcW w:w="2126" w:type="dxa"/>
            <w:shd w:val="clear" w:color="auto" w:fill="FFFFFF" w:themeFill="background1"/>
            <w:tcMar>
              <w:top w:w="80" w:type="dxa"/>
              <w:left w:w="120" w:type="dxa"/>
              <w:bottom w:w="80" w:type="dxa"/>
              <w:right w:w="120" w:type="dxa"/>
            </w:tcMar>
            <w:vAlign w:val="center"/>
          </w:tcPr>
          <w:p w14:paraId="08FC5C23" w14:textId="77777777" w:rsidR="003B755D" w:rsidRPr="00EF4727" w:rsidRDefault="003B755D" w:rsidP="00F26210">
            <w:pPr>
              <w:rPr>
                <w:sz w:val="22"/>
                <w:szCs w:val="22"/>
              </w:rPr>
            </w:pPr>
            <w:r w:rsidRPr="00EF4727">
              <w:rPr>
                <w:sz w:val="22"/>
                <w:szCs w:val="22"/>
              </w:rPr>
              <w:lastRenderedPageBreak/>
              <w:t>Drošības un datu atbilstība ir Piegādātāja pienākums</w:t>
            </w:r>
          </w:p>
        </w:tc>
        <w:tc>
          <w:tcPr>
            <w:tcW w:w="4819" w:type="dxa"/>
            <w:shd w:val="clear" w:color="auto" w:fill="FFFFFF" w:themeFill="background1"/>
            <w:tcMar>
              <w:top w:w="80" w:type="dxa"/>
              <w:left w:w="120" w:type="dxa"/>
              <w:bottom w:w="80" w:type="dxa"/>
              <w:right w:w="120" w:type="dxa"/>
            </w:tcMar>
            <w:vAlign w:val="center"/>
          </w:tcPr>
          <w:p w14:paraId="5467636F" w14:textId="77777777" w:rsidR="003B755D" w:rsidRPr="00EF4727" w:rsidRDefault="003B755D" w:rsidP="00F26210">
            <w:pPr>
              <w:rPr>
                <w:sz w:val="22"/>
                <w:szCs w:val="22"/>
              </w:rPr>
            </w:pPr>
            <w:r w:rsidRPr="00EF4727">
              <w:rPr>
                <w:sz w:val="22"/>
                <w:szCs w:val="22"/>
              </w:rPr>
              <w:t xml:space="preserve">Piegādātājam pēc Pasūtītāja pieprasījuma jāiesniedz datu apstrādes un </w:t>
            </w:r>
            <w:proofErr w:type="spellStart"/>
            <w:r w:rsidRPr="00EF4727">
              <w:rPr>
                <w:sz w:val="22"/>
                <w:szCs w:val="22"/>
              </w:rPr>
              <w:t>kiberdrošības</w:t>
            </w:r>
            <w:proofErr w:type="spellEnd"/>
            <w:r w:rsidRPr="00EF4727">
              <w:rPr>
                <w:sz w:val="22"/>
                <w:szCs w:val="22"/>
              </w:rPr>
              <w:t xml:space="preserve"> atbilstības apraksts (t.sk. arhitektūra, datu plūsmas un drošības pasākumi).</w:t>
            </w:r>
          </w:p>
        </w:tc>
        <w:tc>
          <w:tcPr>
            <w:tcW w:w="3685" w:type="dxa"/>
            <w:shd w:val="clear" w:color="auto" w:fill="FFFFFF" w:themeFill="background1"/>
            <w:tcMar>
              <w:top w:w="80" w:type="dxa"/>
              <w:left w:w="120" w:type="dxa"/>
              <w:bottom w:w="80" w:type="dxa"/>
              <w:right w:w="120" w:type="dxa"/>
            </w:tcMar>
          </w:tcPr>
          <w:p w14:paraId="1D5E866C" w14:textId="77777777" w:rsidR="003B755D" w:rsidRPr="00EF4727" w:rsidRDefault="003B755D" w:rsidP="00F26210">
            <w:pPr>
              <w:rPr>
                <w:sz w:val="22"/>
                <w:szCs w:val="22"/>
              </w:rPr>
            </w:pPr>
          </w:p>
        </w:tc>
      </w:tr>
      <w:tr w:rsidR="003B755D" w:rsidRPr="00A5452E" w14:paraId="6638CF88" w14:textId="77777777" w:rsidTr="00505DCF">
        <w:tc>
          <w:tcPr>
            <w:tcW w:w="10637" w:type="dxa"/>
            <w:gridSpan w:val="4"/>
            <w:shd w:val="clear" w:color="auto" w:fill="B3E5A1" w:themeFill="accent6" w:themeFillTint="66"/>
            <w:tcMar>
              <w:top w:w="80" w:type="dxa"/>
              <w:left w:w="120" w:type="dxa"/>
              <w:bottom w:w="80" w:type="dxa"/>
              <w:right w:w="120" w:type="dxa"/>
            </w:tcMar>
          </w:tcPr>
          <w:p w14:paraId="130948C1" w14:textId="77777777" w:rsidR="003B755D" w:rsidRPr="00A5452E" w:rsidRDefault="003B755D" w:rsidP="00F26210">
            <w:r>
              <w:rPr>
                <w:b/>
                <w:bCs/>
              </w:rPr>
              <w:t>2.7. KONSTRUKTĪVIE PARAMETRI</w:t>
            </w:r>
          </w:p>
        </w:tc>
      </w:tr>
      <w:tr w:rsidR="003B755D" w:rsidRPr="00A5452E" w14:paraId="11F62F18"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2C7E6FD2" w14:textId="77777777" w:rsidR="003B755D" w:rsidRPr="00505DCF" w:rsidRDefault="003B755D" w:rsidP="00F26210">
            <w:pPr>
              <w:rPr>
                <w:sz w:val="22"/>
                <w:szCs w:val="22"/>
              </w:rPr>
            </w:pPr>
            <w:r w:rsidRPr="00505DCF">
              <w:rPr>
                <w:sz w:val="22"/>
                <w:szCs w:val="22"/>
              </w:rPr>
              <w:t>Metāla konstrukcijas materiāls</w:t>
            </w:r>
          </w:p>
        </w:tc>
        <w:tc>
          <w:tcPr>
            <w:tcW w:w="4819" w:type="dxa"/>
            <w:shd w:val="clear" w:color="auto" w:fill="FFFFFF" w:themeFill="background1"/>
            <w:tcMar>
              <w:top w:w="80" w:type="dxa"/>
              <w:left w:w="120" w:type="dxa"/>
              <w:bottom w:w="80" w:type="dxa"/>
              <w:right w:w="120" w:type="dxa"/>
            </w:tcMar>
            <w:vAlign w:val="center"/>
          </w:tcPr>
          <w:p w14:paraId="099495D9" w14:textId="77777777" w:rsidR="003B755D" w:rsidRPr="00505DCF" w:rsidRDefault="003B755D" w:rsidP="00F26210">
            <w:pPr>
              <w:rPr>
                <w:sz w:val="22"/>
                <w:szCs w:val="22"/>
              </w:rPr>
            </w:pPr>
            <w:r w:rsidRPr="00505DCF">
              <w:rPr>
                <w:sz w:val="22"/>
                <w:szCs w:val="22"/>
              </w:rPr>
              <w:t xml:space="preserve">Augstas kvalitātes tērauds (S355 vai līdzvērtīgs); atbilstoši robota </w:t>
            </w:r>
            <w:proofErr w:type="spellStart"/>
            <w:r w:rsidRPr="00505DCF">
              <w:rPr>
                <w:sz w:val="22"/>
                <w:szCs w:val="22"/>
              </w:rPr>
              <w:t>satvērējroku</w:t>
            </w:r>
            <w:proofErr w:type="spellEnd"/>
            <w:r w:rsidRPr="00505DCF">
              <w:rPr>
                <w:sz w:val="22"/>
                <w:szCs w:val="22"/>
              </w:rPr>
              <w:t xml:space="preserve"> slodzes prasībām</w:t>
            </w:r>
          </w:p>
        </w:tc>
        <w:tc>
          <w:tcPr>
            <w:tcW w:w="3685" w:type="dxa"/>
            <w:shd w:val="clear" w:color="auto" w:fill="FFFFFF" w:themeFill="background1"/>
            <w:tcMar>
              <w:top w:w="80" w:type="dxa"/>
              <w:left w:w="120" w:type="dxa"/>
              <w:bottom w:w="80" w:type="dxa"/>
              <w:right w:w="120" w:type="dxa"/>
            </w:tcMar>
          </w:tcPr>
          <w:p w14:paraId="24454F0B" w14:textId="77777777" w:rsidR="003B755D" w:rsidRPr="00505DCF" w:rsidRDefault="003B755D" w:rsidP="00F26210">
            <w:pPr>
              <w:rPr>
                <w:sz w:val="22"/>
                <w:szCs w:val="22"/>
              </w:rPr>
            </w:pPr>
          </w:p>
        </w:tc>
      </w:tr>
      <w:tr w:rsidR="003B755D" w:rsidRPr="00A5452E" w14:paraId="631DD8F5" w14:textId="77777777" w:rsidTr="00505DCF">
        <w:trPr>
          <w:gridAfter w:val="1"/>
          <w:wAfter w:w="7" w:type="dxa"/>
        </w:trPr>
        <w:tc>
          <w:tcPr>
            <w:tcW w:w="2126" w:type="dxa"/>
            <w:shd w:val="clear" w:color="auto" w:fill="FFFFFF" w:themeFill="background1"/>
            <w:tcMar>
              <w:top w:w="80" w:type="dxa"/>
              <w:left w:w="120" w:type="dxa"/>
              <w:bottom w:w="80" w:type="dxa"/>
              <w:right w:w="120" w:type="dxa"/>
            </w:tcMar>
            <w:vAlign w:val="center"/>
          </w:tcPr>
          <w:p w14:paraId="2C7953E2" w14:textId="77777777" w:rsidR="003B755D" w:rsidRPr="00505DCF" w:rsidRDefault="003B755D" w:rsidP="00F26210">
            <w:pPr>
              <w:rPr>
                <w:sz w:val="22"/>
                <w:szCs w:val="22"/>
              </w:rPr>
            </w:pPr>
            <w:r w:rsidRPr="00505DCF">
              <w:rPr>
                <w:sz w:val="22"/>
                <w:szCs w:val="22"/>
              </w:rPr>
              <w:t>Virsmas apstrāde</w:t>
            </w:r>
          </w:p>
        </w:tc>
        <w:tc>
          <w:tcPr>
            <w:tcW w:w="4819" w:type="dxa"/>
            <w:shd w:val="clear" w:color="auto" w:fill="FFFFFF" w:themeFill="background1"/>
            <w:tcMar>
              <w:top w:w="80" w:type="dxa"/>
              <w:left w:w="120" w:type="dxa"/>
              <w:bottom w:w="80" w:type="dxa"/>
              <w:right w:w="120" w:type="dxa"/>
            </w:tcMar>
            <w:vAlign w:val="center"/>
          </w:tcPr>
          <w:p w14:paraId="4593C65D" w14:textId="77777777" w:rsidR="003B755D" w:rsidRPr="00505DCF" w:rsidRDefault="003B755D" w:rsidP="00F26210">
            <w:pPr>
              <w:rPr>
                <w:sz w:val="22"/>
                <w:szCs w:val="22"/>
              </w:rPr>
            </w:pPr>
            <w:r w:rsidRPr="00505DCF">
              <w:rPr>
                <w:sz w:val="22"/>
                <w:szCs w:val="22"/>
              </w:rPr>
              <w:t>Korozijas aizsardzības klase ≥ C3 (2K-PUR krāsa vai līdzvērtīga)</w:t>
            </w:r>
          </w:p>
        </w:tc>
        <w:tc>
          <w:tcPr>
            <w:tcW w:w="3685" w:type="dxa"/>
            <w:shd w:val="clear" w:color="auto" w:fill="FFFFFF" w:themeFill="background1"/>
            <w:tcMar>
              <w:top w:w="80" w:type="dxa"/>
              <w:left w:w="120" w:type="dxa"/>
              <w:bottom w:w="80" w:type="dxa"/>
              <w:right w:w="120" w:type="dxa"/>
            </w:tcMar>
          </w:tcPr>
          <w:p w14:paraId="512DBFA4" w14:textId="77777777" w:rsidR="003B755D" w:rsidRPr="00505DCF" w:rsidRDefault="003B755D" w:rsidP="00F26210">
            <w:pPr>
              <w:rPr>
                <w:sz w:val="22"/>
                <w:szCs w:val="22"/>
              </w:rPr>
            </w:pPr>
          </w:p>
        </w:tc>
      </w:tr>
    </w:tbl>
    <w:p w14:paraId="0B191BCE" w14:textId="77777777" w:rsidR="003B755D" w:rsidRPr="00A5452E" w:rsidRDefault="003B755D" w:rsidP="003B755D">
      <w:pPr>
        <w:pStyle w:val="Virsraksts1"/>
        <w:spacing w:after="160"/>
        <w:rPr>
          <w:rFonts w:ascii="Times New Roman" w:hAnsi="Times New Roman" w:cs="Times New Roman"/>
        </w:rPr>
      </w:pPr>
      <w:r>
        <w:rPr>
          <w:rFonts w:ascii="Times New Roman" w:hAnsi="Times New Roman" w:cs="Times New Roman"/>
          <w:sz w:val="28"/>
          <w:szCs w:val="28"/>
        </w:rPr>
        <w:t>3. PIEGĀDES APJOMS UN PAKALPOJUMI</w:t>
      </w:r>
    </w:p>
    <w:tbl>
      <w:tblPr>
        <w:tblStyle w:val="Reatabula"/>
        <w:tblW w:w="10630" w:type="dxa"/>
        <w:tblLook w:val="04A0" w:firstRow="1" w:lastRow="0" w:firstColumn="1" w:lastColumn="0" w:noHBand="0" w:noVBand="1"/>
      </w:tblPr>
      <w:tblGrid>
        <w:gridCol w:w="2122"/>
        <w:gridCol w:w="4819"/>
        <w:gridCol w:w="3689"/>
      </w:tblGrid>
      <w:tr w:rsidR="003B755D" w:rsidRPr="00A5452E" w14:paraId="16484766" w14:textId="77777777" w:rsidTr="00396F86">
        <w:tc>
          <w:tcPr>
            <w:tcW w:w="2122" w:type="dxa"/>
            <w:shd w:val="clear" w:color="auto" w:fill="B3E5A1" w:themeFill="accent6" w:themeFillTint="66"/>
          </w:tcPr>
          <w:p w14:paraId="5D4C576B" w14:textId="77777777" w:rsidR="003B755D" w:rsidRPr="00A5452E" w:rsidRDefault="003B755D" w:rsidP="00F26210">
            <w:pPr>
              <w:jc w:val="center"/>
            </w:pPr>
            <w:r>
              <w:rPr>
                <w:b/>
                <w:bCs/>
              </w:rPr>
              <w:t>Pakalpojums / Prasība</w:t>
            </w:r>
          </w:p>
        </w:tc>
        <w:tc>
          <w:tcPr>
            <w:tcW w:w="4819" w:type="dxa"/>
            <w:shd w:val="clear" w:color="auto" w:fill="B3E5A1" w:themeFill="accent6" w:themeFillTint="66"/>
          </w:tcPr>
          <w:p w14:paraId="54C29CCE" w14:textId="77777777" w:rsidR="003B755D" w:rsidRPr="00A5452E" w:rsidRDefault="003B755D" w:rsidP="00F26210">
            <w:pPr>
              <w:jc w:val="center"/>
            </w:pPr>
            <w:r>
              <w:rPr>
                <w:b/>
                <w:bCs/>
              </w:rPr>
              <w:t>Minimālā prasība</w:t>
            </w:r>
          </w:p>
        </w:tc>
        <w:tc>
          <w:tcPr>
            <w:tcW w:w="3689" w:type="dxa"/>
            <w:shd w:val="clear" w:color="auto" w:fill="B3E5A1" w:themeFill="accent6" w:themeFillTint="66"/>
          </w:tcPr>
          <w:p w14:paraId="49066B1E" w14:textId="77777777" w:rsidR="003B755D" w:rsidRPr="00A5452E" w:rsidRDefault="003B755D" w:rsidP="00F26210">
            <w:pPr>
              <w:jc w:val="center"/>
            </w:pPr>
            <w:r>
              <w:rPr>
                <w:b/>
                <w:bCs/>
              </w:rPr>
              <w:t>Pretendenta piedāvājums</w:t>
            </w:r>
          </w:p>
        </w:tc>
      </w:tr>
      <w:tr w:rsidR="003B755D" w:rsidRPr="00A5452E" w14:paraId="572C6EEF" w14:textId="77777777" w:rsidTr="00396F86">
        <w:tc>
          <w:tcPr>
            <w:tcW w:w="2122" w:type="dxa"/>
          </w:tcPr>
          <w:p w14:paraId="6DE7E44D" w14:textId="77777777" w:rsidR="003B755D" w:rsidRPr="00505DCF" w:rsidRDefault="003B755D" w:rsidP="00F26210">
            <w:pPr>
              <w:rPr>
                <w:sz w:val="22"/>
                <w:szCs w:val="22"/>
              </w:rPr>
            </w:pPr>
            <w:r w:rsidRPr="00505DCF">
              <w:rPr>
                <w:sz w:val="22"/>
                <w:szCs w:val="22"/>
              </w:rPr>
              <w:t>Piegādes apjoms</w:t>
            </w:r>
          </w:p>
        </w:tc>
        <w:tc>
          <w:tcPr>
            <w:tcW w:w="4819" w:type="dxa"/>
          </w:tcPr>
          <w:p w14:paraId="742E4C6A" w14:textId="2669F2D9" w:rsidR="003B755D" w:rsidRPr="00505DCF" w:rsidRDefault="003B755D" w:rsidP="00F26210">
            <w:pPr>
              <w:rPr>
                <w:sz w:val="22"/>
                <w:szCs w:val="22"/>
              </w:rPr>
            </w:pPr>
            <w:r w:rsidRPr="00505DCF">
              <w:rPr>
                <w:sz w:val="22"/>
                <w:szCs w:val="22"/>
              </w:rPr>
              <w:t>Visu sistēmas komponentu piegāde Pasūtītāja adresē; iekļaujot visus montāžas materiālus</w:t>
            </w:r>
            <w:r w:rsidR="005941CA">
              <w:rPr>
                <w:sz w:val="22"/>
                <w:szCs w:val="22"/>
              </w:rPr>
              <w:t xml:space="preserve">. Izkraušana, novietošana un pneimatiskā </w:t>
            </w:r>
            <w:proofErr w:type="spellStart"/>
            <w:r w:rsidR="005941CA">
              <w:rPr>
                <w:sz w:val="22"/>
                <w:szCs w:val="22"/>
              </w:rPr>
              <w:t>pieslēguma</w:t>
            </w:r>
            <w:proofErr w:type="spellEnd"/>
            <w:r w:rsidR="005941CA">
              <w:rPr>
                <w:sz w:val="22"/>
                <w:szCs w:val="22"/>
              </w:rPr>
              <w:t xml:space="preserve"> izbūve līdz Pasūtītāja nodrošinātajam </w:t>
            </w:r>
            <w:proofErr w:type="spellStart"/>
            <w:r w:rsidR="005941CA">
              <w:rPr>
                <w:sz w:val="22"/>
                <w:szCs w:val="22"/>
              </w:rPr>
              <w:t>pieslēguma</w:t>
            </w:r>
            <w:proofErr w:type="spellEnd"/>
            <w:r w:rsidR="005941CA">
              <w:rPr>
                <w:sz w:val="22"/>
                <w:szCs w:val="22"/>
              </w:rPr>
              <w:t xml:space="preserve"> punktam (≤ 10 m) ir iekļauta piegādes apjomā.</w:t>
            </w:r>
            <w:r w:rsidRPr="00505DCF">
              <w:rPr>
                <w:sz w:val="22"/>
                <w:szCs w:val="22"/>
              </w:rPr>
              <w:t xml:space="preserve"> </w:t>
            </w:r>
          </w:p>
        </w:tc>
        <w:tc>
          <w:tcPr>
            <w:tcW w:w="3689" w:type="dxa"/>
          </w:tcPr>
          <w:p w14:paraId="2F3674D2" w14:textId="77777777" w:rsidR="003B755D" w:rsidRPr="00A5452E" w:rsidRDefault="003B755D" w:rsidP="00F26210"/>
        </w:tc>
      </w:tr>
      <w:tr w:rsidR="003B755D" w:rsidRPr="00A5452E" w14:paraId="1F774338" w14:textId="77777777" w:rsidTr="00396F86">
        <w:tc>
          <w:tcPr>
            <w:tcW w:w="2122" w:type="dxa"/>
          </w:tcPr>
          <w:p w14:paraId="5EA8AE13" w14:textId="77777777" w:rsidR="003B755D" w:rsidRPr="00505DCF" w:rsidRDefault="003B755D" w:rsidP="00F26210">
            <w:pPr>
              <w:rPr>
                <w:sz w:val="22"/>
                <w:szCs w:val="22"/>
              </w:rPr>
            </w:pPr>
            <w:r w:rsidRPr="00505DCF">
              <w:rPr>
                <w:sz w:val="22"/>
                <w:szCs w:val="22"/>
              </w:rPr>
              <w:t>Elektroinstalācija un pieslēgšana</w:t>
            </w:r>
          </w:p>
        </w:tc>
        <w:tc>
          <w:tcPr>
            <w:tcW w:w="4819" w:type="dxa"/>
          </w:tcPr>
          <w:p w14:paraId="082AF449" w14:textId="77777777" w:rsidR="003B755D" w:rsidRPr="00505DCF" w:rsidRDefault="003B755D" w:rsidP="00F26210">
            <w:pPr>
              <w:rPr>
                <w:sz w:val="22"/>
                <w:szCs w:val="22"/>
              </w:rPr>
            </w:pPr>
            <w:r w:rsidRPr="00505DCF">
              <w:rPr>
                <w:sz w:val="22"/>
                <w:szCs w:val="22"/>
              </w:rPr>
              <w:t xml:space="preserve">Pilna elektroinstalācija līdz Pasūtītāja nodrošinātajam </w:t>
            </w:r>
            <w:proofErr w:type="spellStart"/>
            <w:r w:rsidRPr="00505DCF">
              <w:rPr>
                <w:sz w:val="22"/>
                <w:szCs w:val="22"/>
              </w:rPr>
              <w:t>pieslēguma</w:t>
            </w:r>
            <w:proofErr w:type="spellEnd"/>
            <w:r w:rsidRPr="00505DCF">
              <w:rPr>
                <w:sz w:val="22"/>
                <w:szCs w:val="22"/>
              </w:rPr>
              <w:t xml:space="preserve"> punktam; ≤ 10 m no vadības paneļa</w:t>
            </w:r>
          </w:p>
        </w:tc>
        <w:tc>
          <w:tcPr>
            <w:tcW w:w="3689" w:type="dxa"/>
          </w:tcPr>
          <w:p w14:paraId="72EA3EC7" w14:textId="77777777" w:rsidR="003B755D" w:rsidRPr="00A5452E" w:rsidRDefault="003B755D" w:rsidP="00F26210"/>
        </w:tc>
      </w:tr>
      <w:tr w:rsidR="003B755D" w:rsidRPr="00A5452E" w14:paraId="359C0ACA" w14:textId="77777777" w:rsidTr="00396F86">
        <w:tc>
          <w:tcPr>
            <w:tcW w:w="2122" w:type="dxa"/>
          </w:tcPr>
          <w:p w14:paraId="3D5A769D" w14:textId="77777777" w:rsidR="003B755D" w:rsidRPr="00505DCF" w:rsidRDefault="003B755D" w:rsidP="00F26210">
            <w:pPr>
              <w:rPr>
                <w:sz w:val="22"/>
                <w:szCs w:val="22"/>
              </w:rPr>
            </w:pPr>
            <w:r w:rsidRPr="00505DCF">
              <w:rPr>
                <w:sz w:val="22"/>
                <w:szCs w:val="22"/>
              </w:rPr>
              <w:t>Ieregulēšana un palaišana</w:t>
            </w:r>
          </w:p>
        </w:tc>
        <w:tc>
          <w:tcPr>
            <w:tcW w:w="4819" w:type="dxa"/>
          </w:tcPr>
          <w:p w14:paraId="52853283" w14:textId="77777777" w:rsidR="003B755D" w:rsidRPr="00505DCF" w:rsidRDefault="003B755D" w:rsidP="00F26210">
            <w:pPr>
              <w:rPr>
                <w:sz w:val="22"/>
                <w:szCs w:val="22"/>
              </w:rPr>
            </w:pPr>
            <w:r w:rsidRPr="00505DCF">
              <w:rPr>
                <w:sz w:val="22"/>
                <w:szCs w:val="22"/>
              </w:rPr>
              <w:t>Sistēmas pilna ieregulēšana, AI modeļa kalibrēšana atbilstoši ZAAO šķirošanas plūsmai</w:t>
            </w:r>
          </w:p>
        </w:tc>
        <w:tc>
          <w:tcPr>
            <w:tcW w:w="3689" w:type="dxa"/>
          </w:tcPr>
          <w:p w14:paraId="5AEF9E62" w14:textId="77777777" w:rsidR="003B755D" w:rsidRPr="00A5452E" w:rsidRDefault="003B755D" w:rsidP="00F26210"/>
        </w:tc>
      </w:tr>
      <w:tr w:rsidR="003B755D" w:rsidRPr="00A5452E" w14:paraId="53EC52A2" w14:textId="77777777" w:rsidTr="00396F86">
        <w:tc>
          <w:tcPr>
            <w:tcW w:w="2122" w:type="dxa"/>
          </w:tcPr>
          <w:p w14:paraId="3E56C485" w14:textId="77777777" w:rsidR="003B755D" w:rsidRPr="00505DCF" w:rsidRDefault="003B755D" w:rsidP="00F26210">
            <w:pPr>
              <w:rPr>
                <w:sz w:val="22"/>
                <w:szCs w:val="22"/>
              </w:rPr>
            </w:pPr>
            <w:r w:rsidRPr="00505DCF">
              <w:rPr>
                <w:sz w:val="22"/>
                <w:szCs w:val="22"/>
              </w:rPr>
              <w:t>Personāla apmācība</w:t>
            </w:r>
          </w:p>
        </w:tc>
        <w:tc>
          <w:tcPr>
            <w:tcW w:w="4819" w:type="dxa"/>
          </w:tcPr>
          <w:p w14:paraId="21BDF3B1" w14:textId="0217E5FE" w:rsidR="003B755D" w:rsidRPr="00505DCF" w:rsidRDefault="003B755D" w:rsidP="00F26210">
            <w:pPr>
              <w:rPr>
                <w:sz w:val="22"/>
                <w:szCs w:val="22"/>
              </w:rPr>
            </w:pPr>
            <w:r w:rsidRPr="00505DCF">
              <w:rPr>
                <w:sz w:val="22"/>
                <w:szCs w:val="22"/>
              </w:rPr>
              <w:t>ZAAO personāla apmācība angļu vai latviešu valodā</w:t>
            </w:r>
            <w:r w:rsidR="00B60BEF">
              <w:rPr>
                <w:sz w:val="22"/>
                <w:szCs w:val="22"/>
              </w:rPr>
              <w:t xml:space="preserve"> — ne mazāk kā 2 (divas) dienas uzstādīšanas vietā</w:t>
            </w:r>
            <w:r w:rsidRPr="00505DCF">
              <w:rPr>
                <w:sz w:val="22"/>
                <w:szCs w:val="22"/>
              </w:rPr>
              <w:t>.</w:t>
            </w:r>
          </w:p>
        </w:tc>
        <w:tc>
          <w:tcPr>
            <w:tcW w:w="3689" w:type="dxa"/>
          </w:tcPr>
          <w:p w14:paraId="0F3A8AD2" w14:textId="77777777" w:rsidR="003B755D" w:rsidRPr="00A5452E" w:rsidRDefault="003B755D" w:rsidP="00F26210"/>
        </w:tc>
      </w:tr>
      <w:tr w:rsidR="003B755D" w:rsidRPr="00A5452E" w14:paraId="60E056B2" w14:textId="77777777" w:rsidTr="00396F86">
        <w:tc>
          <w:tcPr>
            <w:tcW w:w="2122" w:type="dxa"/>
          </w:tcPr>
          <w:p w14:paraId="2C2B0178" w14:textId="77777777" w:rsidR="003B755D" w:rsidRPr="00505DCF" w:rsidRDefault="003B755D" w:rsidP="00F26210">
            <w:pPr>
              <w:rPr>
                <w:sz w:val="22"/>
                <w:szCs w:val="22"/>
              </w:rPr>
            </w:pPr>
            <w:r w:rsidRPr="00505DCF">
              <w:rPr>
                <w:sz w:val="22"/>
                <w:szCs w:val="22"/>
              </w:rPr>
              <w:t>Tehniskā dokumentācija</w:t>
            </w:r>
          </w:p>
        </w:tc>
        <w:tc>
          <w:tcPr>
            <w:tcW w:w="4819" w:type="dxa"/>
          </w:tcPr>
          <w:p w14:paraId="08E432A9" w14:textId="77777777" w:rsidR="003B755D" w:rsidRPr="00505DCF" w:rsidRDefault="003B755D" w:rsidP="00F26210">
            <w:pPr>
              <w:rPr>
                <w:sz w:val="22"/>
                <w:szCs w:val="22"/>
              </w:rPr>
            </w:pPr>
            <w:r w:rsidRPr="00505DCF">
              <w:rPr>
                <w:sz w:val="22"/>
                <w:szCs w:val="22"/>
              </w:rPr>
              <w:t>Ekspluatācijas rokasgrāmata, apkopes instrukcijas, elektriskās un mehāniskās shēmas – latviešu un/vai angļu valodā</w:t>
            </w:r>
          </w:p>
        </w:tc>
        <w:tc>
          <w:tcPr>
            <w:tcW w:w="3689" w:type="dxa"/>
          </w:tcPr>
          <w:p w14:paraId="35783D9C" w14:textId="77777777" w:rsidR="003B755D" w:rsidRPr="00A5452E" w:rsidRDefault="003B755D" w:rsidP="00F26210"/>
        </w:tc>
      </w:tr>
      <w:tr w:rsidR="003B755D" w:rsidRPr="00A5452E" w14:paraId="0BFF658D" w14:textId="77777777" w:rsidTr="00396F86">
        <w:tc>
          <w:tcPr>
            <w:tcW w:w="2122" w:type="dxa"/>
          </w:tcPr>
          <w:p w14:paraId="196AE061" w14:textId="77777777" w:rsidR="003B755D" w:rsidRPr="000F1E21" w:rsidRDefault="003B755D" w:rsidP="00F26210">
            <w:pPr>
              <w:rPr>
                <w:sz w:val="22"/>
                <w:szCs w:val="22"/>
              </w:rPr>
            </w:pPr>
            <w:r w:rsidRPr="000F1E21">
              <w:rPr>
                <w:sz w:val="22"/>
                <w:szCs w:val="22"/>
              </w:rPr>
              <w:t>Garantijas periods</w:t>
            </w:r>
          </w:p>
        </w:tc>
        <w:tc>
          <w:tcPr>
            <w:tcW w:w="4819" w:type="dxa"/>
          </w:tcPr>
          <w:p w14:paraId="342EAA6D" w14:textId="7EE1A7DE" w:rsidR="003B755D" w:rsidRPr="000F1E21" w:rsidRDefault="003B755D" w:rsidP="00F26210">
            <w:pPr>
              <w:rPr>
                <w:sz w:val="22"/>
                <w:szCs w:val="22"/>
              </w:rPr>
            </w:pPr>
            <w:r w:rsidRPr="000F1E21">
              <w:rPr>
                <w:sz w:val="22"/>
                <w:szCs w:val="22"/>
              </w:rPr>
              <w:t xml:space="preserve">≥ 12 mēneši no </w:t>
            </w:r>
            <w:r w:rsidR="002B1F5A" w:rsidRPr="000F1E21">
              <w:rPr>
                <w:sz w:val="22"/>
                <w:szCs w:val="22"/>
              </w:rPr>
              <w:t xml:space="preserve">Sistēmas </w:t>
            </w:r>
            <w:r w:rsidR="00352258" w:rsidRPr="000F1E21">
              <w:rPr>
                <w:sz w:val="22"/>
                <w:szCs w:val="22"/>
              </w:rPr>
              <w:t>Gala</w:t>
            </w:r>
            <w:r w:rsidR="002B1F5A" w:rsidRPr="000F1E21">
              <w:rPr>
                <w:sz w:val="22"/>
                <w:szCs w:val="22"/>
              </w:rPr>
              <w:t xml:space="preserve"> </w:t>
            </w:r>
            <w:r w:rsidRPr="000F1E21">
              <w:rPr>
                <w:sz w:val="22"/>
                <w:szCs w:val="22"/>
              </w:rPr>
              <w:t>pieņemšanas-nodošanas akta parakstīšanas dienas</w:t>
            </w:r>
          </w:p>
        </w:tc>
        <w:tc>
          <w:tcPr>
            <w:tcW w:w="3689" w:type="dxa"/>
          </w:tcPr>
          <w:p w14:paraId="7D4CF27B" w14:textId="77777777" w:rsidR="003B755D" w:rsidRPr="00A5452E" w:rsidRDefault="003B755D" w:rsidP="00F26210"/>
        </w:tc>
      </w:tr>
      <w:tr w:rsidR="003B755D" w:rsidRPr="00A5452E" w14:paraId="3FBE72C4" w14:textId="77777777" w:rsidTr="00396F86">
        <w:tc>
          <w:tcPr>
            <w:tcW w:w="2122" w:type="dxa"/>
          </w:tcPr>
          <w:p w14:paraId="5FE79847" w14:textId="77777777" w:rsidR="003B755D" w:rsidRPr="00505DCF" w:rsidRDefault="003B755D" w:rsidP="00F26210">
            <w:pPr>
              <w:rPr>
                <w:sz w:val="22"/>
                <w:szCs w:val="22"/>
              </w:rPr>
            </w:pPr>
            <w:r w:rsidRPr="00505DCF">
              <w:rPr>
                <w:sz w:val="22"/>
                <w:szCs w:val="22"/>
              </w:rPr>
              <w:t>Kritisko rezerves daļu komplekts</w:t>
            </w:r>
          </w:p>
        </w:tc>
        <w:tc>
          <w:tcPr>
            <w:tcW w:w="4819" w:type="dxa"/>
          </w:tcPr>
          <w:p w14:paraId="52C9D5A0" w14:textId="2C4AF505" w:rsidR="003B755D" w:rsidRPr="00505DCF" w:rsidRDefault="003B755D" w:rsidP="00F26210">
            <w:pPr>
              <w:rPr>
                <w:sz w:val="22"/>
                <w:szCs w:val="22"/>
              </w:rPr>
            </w:pPr>
            <w:r w:rsidRPr="00505DCF">
              <w:rPr>
                <w:sz w:val="22"/>
                <w:szCs w:val="22"/>
              </w:rPr>
              <w:t xml:space="preserve">Piegādātājs kopā ar Sistēmas nodošanu ekspluatācijā piegādā kritisko rezerves daļu komplektu, kas nodrošina nepārtrauktu Sistēmas darbību bez dīkstāves. </w:t>
            </w:r>
            <w:r w:rsidR="00ED7F06">
              <w:rPr>
                <w:sz w:val="22"/>
                <w:szCs w:val="22"/>
              </w:rPr>
              <w:t xml:space="preserve">Rezerves daļas piegādājamas uz uzstādīšanas vietu kopā ar inventāra sarakstu un nomaiņas instrukcijām latviešu vai angļu valodā. </w:t>
            </w:r>
          </w:p>
          <w:p w14:paraId="2415424E" w14:textId="77777777" w:rsidR="003B755D" w:rsidRPr="00505DCF" w:rsidRDefault="003B755D" w:rsidP="00F26210">
            <w:pPr>
              <w:rPr>
                <w:sz w:val="22"/>
                <w:szCs w:val="22"/>
              </w:rPr>
            </w:pPr>
            <w:r w:rsidRPr="00505DCF">
              <w:rPr>
                <w:sz w:val="22"/>
                <w:szCs w:val="22"/>
              </w:rPr>
              <w:t>Minimālais rezerves daļu komplekts ietver:</w:t>
            </w:r>
          </w:p>
          <w:p w14:paraId="5E9D6261" w14:textId="77777777" w:rsidR="003B755D" w:rsidRPr="00505DCF" w:rsidRDefault="003B755D" w:rsidP="00F26210">
            <w:pPr>
              <w:rPr>
                <w:sz w:val="22"/>
                <w:szCs w:val="22"/>
              </w:rPr>
            </w:pPr>
            <w:r w:rsidRPr="00505DCF">
              <w:rPr>
                <w:sz w:val="22"/>
                <w:szCs w:val="22"/>
              </w:rPr>
              <w:t>Satvērēju sistēma kritiskās komponentes:</w:t>
            </w:r>
          </w:p>
          <w:p w14:paraId="229D0085" w14:textId="384CFA07" w:rsidR="003B755D" w:rsidRPr="008D3F6E" w:rsidRDefault="003B755D" w:rsidP="009049D2">
            <w:pPr>
              <w:pStyle w:val="Sarakstarindkopa"/>
              <w:numPr>
                <w:ilvl w:val="0"/>
                <w:numId w:val="237"/>
              </w:numPr>
              <w:contextualSpacing w:val="0"/>
              <w:rPr>
                <w:sz w:val="22"/>
                <w:szCs w:val="22"/>
              </w:rPr>
            </w:pPr>
            <w:r w:rsidRPr="00505DCF">
              <w:rPr>
                <w:sz w:val="22"/>
                <w:szCs w:val="22"/>
              </w:rPr>
              <w:t xml:space="preserve">Vakuuma </w:t>
            </w:r>
            <w:r w:rsidR="00916E33" w:rsidRPr="00916E33">
              <w:rPr>
                <w:sz w:val="22"/>
                <w:szCs w:val="22"/>
              </w:rPr>
              <w:t>satvērēja kaus</w:t>
            </w:r>
            <w:r w:rsidR="009049D2">
              <w:rPr>
                <w:sz w:val="22"/>
                <w:szCs w:val="22"/>
              </w:rPr>
              <w:t>iņus</w:t>
            </w:r>
            <w:r w:rsidR="00916E33" w:rsidRPr="00916E33">
              <w:rPr>
                <w:sz w:val="22"/>
                <w:szCs w:val="22"/>
              </w:rPr>
              <w:t xml:space="preserve"> (</w:t>
            </w:r>
            <w:proofErr w:type="spellStart"/>
            <w:r w:rsidR="00916E33" w:rsidRPr="00916E33">
              <w:rPr>
                <w:sz w:val="22"/>
                <w:szCs w:val="22"/>
              </w:rPr>
              <w:t>suction</w:t>
            </w:r>
            <w:proofErr w:type="spellEnd"/>
            <w:r w:rsidR="00916E33" w:rsidRPr="00916E33">
              <w:rPr>
                <w:sz w:val="22"/>
                <w:szCs w:val="22"/>
              </w:rPr>
              <w:t xml:space="preserve"> </w:t>
            </w:r>
            <w:proofErr w:type="spellStart"/>
            <w:r w:rsidR="00916E33" w:rsidRPr="00916E33">
              <w:rPr>
                <w:sz w:val="22"/>
                <w:szCs w:val="22"/>
              </w:rPr>
              <w:t>cups</w:t>
            </w:r>
            <w:proofErr w:type="spellEnd"/>
            <w:r w:rsidR="00916E33" w:rsidRPr="00916E33">
              <w:rPr>
                <w:sz w:val="22"/>
                <w:szCs w:val="22"/>
              </w:rPr>
              <w:t>) — ≥ 20 gab.;</w:t>
            </w:r>
          </w:p>
          <w:p w14:paraId="7C29AD07" w14:textId="77777777" w:rsidR="003B755D" w:rsidRPr="00505DCF" w:rsidRDefault="003B755D" w:rsidP="003B755D">
            <w:pPr>
              <w:pStyle w:val="Sarakstarindkopa"/>
              <w:numPr>
                <w:ilvl w:val="0"/>
                <w:numId w:val="237"/>
              </w:numPr>
              <w:contextualSpacing w:val="0"/>
              <w:rPr>
                <w:sz w:val="22"/>
                <w:szCs w:val="22"/>
              </w:rPr>
            </w:pPr>
            <w:r w:rsidRPr="00505DCF">
              <w:rPr>
                <w:sz w:val="22"/>
                <w:szCs w:val="22"/>
              </w:rPr>
              <w:t>Satvērēja rokas komplektu (</w:t>
            </w:r>
            <w:proofErr w:type="spellStart"/>
            <w:r w:rsidRPr="00505DCF">
              <w:rPr>
                <w:sz w:val="22"/>
                <w:szCs w:val="22"/>
              </w:rPr>
              <w:t>gripper</w:t>
            </w:r>
            <w:proofErr w:type="spellEnd"/>
            <w:r w:rsidRPr="00505DCF">
              <w:rPr>
                <w:sz w:val="22"/>
                <w:szCs w:val="22"/>
              </w:rPr>
              <w:t xml:space="preserve"> </w:t>
            </w:r>
            <w:proofErr w:type="spellStart"/>
            <w:r w:rsidRPr="00505DCF">
              <w:rPr>
                <w:sz w:val="22"/>
                <w:szCs w:val="22"/>
              </w:rPr>
              <w:t>assembly</w:t>
            </w:r>
            <w:proofErr w:type="spellEnd"/>
            <w:r w:rsidRPr="00505DCF">
              <w:rPr>
                <w:sz w:val="22"/>
                <w:szCs w:val="22"/>
              </w:rPr>
              <w:t>) — ≥ 2 komplekti;</w:t>
            </w:r>
          </w:p>
          <w:p w14:paraId="65DFE704" w14:textId="77777777" w:rsidR="003B755D" w:rsidRPr="00505DCF" w:rsidRDefault="003B755D" w:rsidP="003B755D">
            <w:pPr>
              <w:pStyle w:val="Sarakstarindkopa"/>
              <w:numPr>
                <w:ilvl w:val="0"/>
                <w:numId w:val="237"/>
              </w:numPr>
              <w:contextualSpacing w:val="0"/>
              <w:rPr>
                <w:sz w:val="22"/>
                <w:szCs w:val="22"/>
              </w:rPr>
            </w:pPr>
            <w:r w:rsidRPr="00505DCF">
              <w:rPr>
                <w:sz w:val="22"/>
                <w:szCs w:val="22"/>
              </w:rPr>
              <w:t>Vakuuma šļūtenes un savienotāji — ≥ 1 pilns komplekts</w:t>
            </w:r>
          </w:p>
          <w:p w14:paraId="59AE7FDC" w14:textId="77777777" w:rsidR="003B755D" w:rsidRPr="00505DCF" w:rsidRDefault="003B755D" w:rsidP="00F26210">
            <w:pPr>
              <w:rPr>
                <w:sz w:val="22"/>
                <w:szCs w:val="22"/>
              </w:rPr>
            </w:pPr>
          </w:p>
          <w:p w14:paraId="166BFAFC" w14:textId="77777777" w:rsidR="003B755D" w:rsidRPr="00505DCF" w:rsidRDefault="003B755D" w:rsidP="00F26210">
            <w:pPr>
              <w:rPr>
                <w:sz w:val="22"/>
                <w:szCs w:val="22"/>
              </w:rPr>
            </w:pPr>
            <w:r w:rsidRPr="00505DCF">
              <w:rPr>
                <w:sz w:val="22"/>
                <w:szCs w:val="22"/>
              </w:rPr>
              <w:t>Pneimatiskā sistēmas kritiskie elementi:</w:t>
            </w:r>
          </w:p>
          <w:p w14:paraId="478843C7" w14:textId="77777777" w:rsidR="003B755D" w:rsidRPr="00505DCF" w:rsidRDefault="003B755D" w:rsidP="00F26210">
            <w:pPr>
              <w:rPr>
                <w:sz w:val="22"/>
                <w:szCs w:val="22"/>
              </w:rPr>
            </w:pPr>
          </w:p>
          <w:p w14:paraId="519D05E7" w14:textId="4DE9AFDE" w:rsidR="003B755D" w:rsidRPr="00505DCF" w:rsidRDefault="003B755D" w:rsidP="00F26210">
            <w:pPr>
              <w:rPr>
                <w:sz w:val="22"/>
                <w:szCs w:val="22"/>
              </w:rPr>
            </w:pPr>
            <w:r w:rsidRPr="00505DCF">
              <w:rPr>
                <w:sz w:val="22"/>
                <w:szCs w:val="22"/>
              </w:rPr>
              <w:t xml:space="preserve">Gaisa filtru elementi — </w:t>
            </w:r>
            <w:r w:rsidR="0073050D">
              <w:rPr>
                <w:sz w:val="22"/>
                <w:szCs w:val="22"/>
              </w:rPr>
              <w:t xml:space="preserve">6 </w:t>
            </w:r>
            <w:r w:rsidRPr="00505DCF">
              <w:rPr>
                <w:sz w:val="22"/>
                <w:szCs w:val="22"/>
              </w:rPr>
              <w:t>≥  gab.;</w:t>
            </w:r>
          </w:p>
          <w:p w14:paraId="0FF85C3E" w14:textId="21343301" w:rsidR="003B755D" w:rsidRPr="00505DCF" w:rsidRDefault="003B755D" w:rsidP="00F26210">
            <w:pPr>
              <w:rPr>
                <w:sz w:val="22"/>
                <w:szCs w:val="22"/>
              </w:rPr>
            </w:pPr>
            <w:proofErr w:type="spellStart"/>
            <w:r w:rsidRPr="00505DCF">
              <w:rPr>
                <w:sz w:val="22"/>
                <w:szCs w:val="22"/>
              </w:rPr>
              <w:lastRenderedPageBreak/>
              <w:t>Solenoidvārsti</w:t>
            </w:r>
            <w:proofErr w:type="spellEnd"/>
            <w:r w:rsidRPr="00505DCF">
              <w:rPr>
                <w:sz w:val="22"/>
                <w:szCs w:val="22"/>
              </w:rPr>
              <w:t xml:space="preserve"> — ≥ 2 gab. </w:t>
            </w:r>
            <w:r w:rsidR="00ED7F06" w:rsidRPr="00ED7F06">
              <w:rPr>
                <w:sz w:val="22"/>
                <w:szCs w:val="22"/>
              </w:rPr>
              <w:t xml:space="preserve">no katra tipa; </w:t>
            </w:r>
          </w:p>
        </w:tc>
        <w:tc>
          <w:tcPr>
            <w:tcW w:w="3689" w:type="dxa"/>
          </w:tcPr>
          <w:p w14:paraId="45F76A86" w14:textId="77777777" w:rsidR="003B755D" w:rsidRPr="00A5452E" w:rsidRDefault="003B755D" w:rsidP="00F26210"/>
        </w:tc>
      </w:tr>
      <w:tr w:rsidR="003B755D" w:rsidRPr="00A5452E" w14:paraId="5AEC6DA6" w14:textId="77777777" w:rsidTr="00396F86">
        <w:tc>
          <w:tcPr>
            <w:tcW w:w="2122" w:type="dxa"/>
          </w:tcPr>
          <w:p w14:paraId="0845AC1D" w14:textId="77777777" w:rsidR="003B755D" w:rsidRPr="00505DCF" w:rsidRDefault="003B755D" w:rsidP="00F26210">
            <w:pPr>
              <w:rPr>
                <w:sz w:val="22"/>
                <w:szCs w:val="22"/>
              </w:rPr>
            </w:pPr>
            <w:r w:rsidRPr="00505DCF">
              <w:rPr>
                <w:sz w:val="22"/>
                <w:szCs w:val="22"/>
              </w:rPr>
              <w:t>Garantijas apkalpošana</w:t>
            </w:r>
          </w:p>
        </w:tc>
        <w:tc>
          <w:tcPr>
            <w:tcW w:w="4819" w:type="dxa"/>
          </w:tcPr>
          <w:p w14:paraId="73E87F04" w14:textId="39B2DA8D" w:rsidR="003B755D" w:rsidRPr="00505DCF" w:rsidRDefault="003B755D" w:rsidP="00F26210">
            <w:pPr>
              <w:rPr>
                <w:sz w:val="22"/>
                <w:szCs w:val="22"/>
              </w:rPr>
            </w:pPr>
            <w:r w:rsidRPr="00505DCF">
              <w:rPr>
                <w:sz w:val="22"/>
                <w:szCs w:val="22"/>
              </w:rPr>
              <w:t xml:space="preserve">Attālināta servisa reaģēšana un konsultācija ≤ 12 stundu laikā no pieteikuma </w:t>
            </w:r>
            <w:r w:rsidR="008F4EA5">
              <w:rPr>
                <w:sz w:val="22"/>
                <w:szCs w:val="22"/>
              </w:rPr>
              <w:t xml:space="preserve">reģistrēšanas </w:t>
            </w:r>
            <w:r w:rsidRPr="00505DCF">
              <w:rPr>
                <w:sz w:val="22"/>
                <w:szCs w:val="22"/>
              </w:rPr>
              <w:t>(darba dienās);</w:t>
            </w:r>
          </w:p>
          <w:p w14:paraId="35F6F4E5" w14:textId="02D9EA69" w:rsidR="00ED7F06" w:rsidRDefault="00ED7F06" w:rsidP="00F26210">
            <w:pPr>
              <w:rPr>
                <w:sz w:val="22"/>
                <w:szCs w:val="22"/>
              </w:rPr>
            </w:pPr>
            <w:r w:rsidRPr="00ED7F06">
              <w:rPr>
                <w:sz w:val="22"/>
                <w:szCs w:val="22"/>
              </w:rPr>
              <w:t>Kritiska kļūme (Sistēma nedarbojas vai darbojas ar veiktspēju zem 50% no noteiktās)</w:t>
            </w:r>
            <w:r w:rsidR="003B755D" w:rsidRPr="00505DCF">
              <w:rPr>
                <w:sz w:val="22"/>
                <w:szCs w:val="22"/>
              </w:rPr>
              <w:t xml:space="preserve"> novēršana ≤ </w:t>
            </w:r>
            <w:r w:rsidR="00F823DA">
              <w:rPr>
                <w:sz w:val="22"/>
                <w:szCs w:val="22"/>
              </w:rPr>
              <w:t>5</w:t>
            </w:r>
            <w:r>
              <w:rPr>
                <w:sz w:val="22"/>
                <w:szCs w:val="22"/>
              </w:rPr>
              <w:t xml:space="preserve"> (</w:t>
            </w:r>
            <w:r w:rsidR="00F823DA">
              <w:rPr>
                <w:sz w:val="22"/>
                <w:szCs w:val="22"/>
              </w:rPr>
              <w:t>piecu</w:t>
            </w:r>
            <w:r>
              <w:rPr>
                <w:sz w:val="22"/>
                <w:szCs w:val="22"/>
              </w:rPr>
              <w:t>) darba dienu laikā no pieteikuma reģistrēšanas.</w:t>
            </w:r>
          </w:p>
          <w:p w14:paraId="395DBC48" w14:textId="6DB609E8" w:rsidR="003B755D" w:rsidRPr="00505DCF" w:rsidRDefault="00ED7F06" w:rsidP="00F26210">
            <w:pPr>
              <w:rPr>
                <w:sz w:val="22"/>
                <w:szCs w:val="22"/>
              </w:rPr>
            </w:pPr>
            <w:r>
              <w:rPr>
                <w:sz w:val="22"/>
                <w:szCs w:val="22"/>
              </w:rPr>
              <w:t xml:space="preserve">Nekritiska kļūme (Sistēma darbojas ar ierobežojumiem) novēršana ≤ </w:t>
            </w:r>
            <w:r w:rsidR="003B755D" w:rsidRPr="00505DCF">
              <w:rPr>
                <w:sz w:val="22"/>
                <w:szCs w:val="22"/>
              </w:rPr>
              <w:t xml:space="preserve">10 </w:t>
            </w:r>
            <w:r>
              <w:rPr>
                <w:sz w:val="22"/>
                <w:szCs w:val="22"/>
              </w:rPr>
              <w:t xml:space="preserve">(desmit) </w:t>
            </w:r>
            <w:r w:rsidR="003B755D" w:rsidRPr="00505DCF">
              <w:rPr>
                <w:sz w:val="22"/>
                <w:szCs w:val="22"/>
              </w:rPr>
              <w:t>darba dienu laikā no pieteikuma reģistrēšanas.</w:t>
            </w:r>
          </w:p>
          <w:p w14:paraId="5C0CEB80" w14:textId="77777777" w:rsidR="003B755D" w:rsidRPr="00505DCF" w:rsidRDefault="003B755D" w:rsidP="00F26210">
            <w:pPr>
              <w:rPr>
                <w:sz w:val="22"/>
                <w:szCs w:val="22"/>
              </w:rPr>
            </w:pPr>
          </w:p>
        </w:tc>
        <w:tc>
          <w:tcPr>
            <w:tcW w:w="3689" w:type="dxa"/>
          </w:tcPr>
          <w:p w14:paraId="76B36311" w14:textId="77777777" w:rsidR="003B755D" w:rsidRPr="00A5452E" w:rsidRDefault="003B755D" w:rsidP="00F26210"/>
        </w:tc>
      </w:tr>
      <w:tr w:rsidR="003B755D" w:rsidRPr="00A5452E" w14:paraId="39FFEF15" w14:textId="77777777" w:rsidTr="00396F86">
        <w:tc>
          <w:tcPr>
            <w:tcW w:w="2122" w:type="dxa"/>
          </w:tcPr>
          <w:p w14:paraId="3B37577D" w14:textId="47A7BCB1" w:rsidR="003B755D" w:rsidRPr="00505DCF" w:rsidRDefault="003B755D" w:rsidP="00F26210">
            <w:pPr>
              <w:rPr>
                <w:sz w:val="22"/>
                <w:szCs w:val="22"/>
              </w:rPr>
            </w:pPr>
            <w:r w:rsidRPr="00505DCF">
              <w:rPr>
                <w:sz w:val="22"/>
                <w:szCs w:val="22"/>
              </w:rPr>
              <w:t>Pēc</w:t>
            </w:r>
            <w:r w:rsidR="008D3F6E">
              <w:rPr>
                <w:sz w:val="22"/>
                <w:szCs w:val="22"/>
              </w:rPr>
              <w:t xml:space="preserve"> </w:t>
            </w:r>
            <w:r w:rsidRPr="00505DCF">
              <w:rPr>
                <w:sz w:val="22"/>
                <w:szCs w:val="22"/>
              </w:rPr>
              <w:t>garantijas apkalpošana</w:t>
            </w:r>
          </w:p>
        </w:tc>
        <w:tc>
          <w:tcPr>
            <w:tcW w:w="4819" w:type="dxa"/>
          </w:tcPr>
          <w:p w14:paraId="55243C9D" w14:textId="77777777" w:rsidR="003B755D" w:rsidRPr="00505DCF" w:rsidRDefault="003B755D" w:rsidP="00F26210">
            <w:pPr>
              <w:rPr>
                <w:sz w:val="22"/>
                <w:szCs w:val="22"/>
              </w:rPr>
            </w:pPr>
            <w:r w:rsidRPr="00505DCF">
              <w:rPr>
                <w:sz w:val="22"/>
                <w:szCs w:val="22"/>
              </w:rPr>
              <w:t>Piegādātājs nodrošina rezerves daļu piegādi un servisa pakalpojumus vismaz 5 gadus pēc piegādes</w:t>
            </w:r>
          </w:p>
        </w:tc>
        <w:tc>
          <w:tcPr>
            <w:tcW w:w="3689" w:type="dxa"/>
          </w:tcPr>
          <w:p w14:paraId="6A362395" w14:textId="77777777" w:rsidR="003B755D" w:rsidRPr="00A5452E" w:rsidRDefault="003B755D" w:rsidP="00F26210"/>
        </w:tc>
      </w:tr>
      <w:tr w:rsidR="003B755D" w:rsidRPr="00A5452E" w14:paraId="492F97FB" w14:textId="77777777" w:rsidTr="00396F86">
        <w:tc>
          <w:tcPr>
            <w:tcW w:w="2122" w:type="dxa"/>
          </w:tcPr>
          <w:p w14:paraId="2A83DE4F" w14:textId="77777777" w:rsidR="003B755D" w:rsidRPr="00505DCF" w:rsidRDefault="003B755D" w:rsidP="00F26210">
            <w:pPr>
              <w:rPr>
                <w:sz w:val="22"/>
                <w:szCs w:val="22"/>
              </w:rPr>
            </w:pPr>
            <w:r w:rsidRPr="00505DCF">
              <w:rPr>
                <w:sz w:val="22"/>
                <w:szCs w:val="22"/>
              </w:rPr>
              <w:t xml:space="preserve">Piegādes termiņš </w:t>
            </w:r>
          </w:p>
        </w:tc>
        <w:tc>
          <w:tcPr>
            <w:tcW w:w="4819" w:type="dxa"/>
          </w:tcPr>
          <w:p w14:paraId="1FF442D6" w14:textId="4897EAC5" w:rsidR="003B755D" w:rsidRPr="00505DCF" w:rsidRDefault="003B755D" w:rsidP="00F26210">
            <w:pPr>
              <w:rPr>
                <w:sz w:val="22"/>
                <w:szCs w:val="22"/>
              </w:rPr>
            </w:pPr>
            <w:r w:rsidRPr="00505DCF">
              <w:rPr>
                <w:sz w:val="22"/>
                <w:szCs w:val="22"/>
              </w:rPr>
              <w:t xml:space="preserve">Maksimālais piegādes un uzstādīšanas termiņš: ≤ </w:t>
            </w:r>
            <w:r w:rsidR="004A3B24">
              <w:rPr>
                <w:sz w:val="22"/>
                <w:szCs w:val="22"/>
              </w:rPr>
              <w:t>210 dienas</w:t>
            </w:r>
            <w:r w:rsidRPr="00505DCF">
              <w:rPr>
                <w:sz w:val="22"/>
                <w:szCs w:val="22"/>
              </w:rPr>
              <w:t xml:space="preserve"> no līguma parakstīšanas dienas.</w:t>
            </w:r>
          </w:p>
        </w:tc>
        <w:tc>
          <w:tcPr>
            <w:tcW w:w="3689" w:type="dxa"/>
          </w:tcPr>
          <w:p w14:paraId="78B4BFD0" w14:textId="77777777" w:rsidR="003B755D" w:rsidRPr="00A5452E" w:rsidRDefault="003B755D" w:rsidP="00F26210"/>
        </w:tc>
      </w:tr>
      <w:tr w:rsidR="003B755D" w:rsidRPr="00A5452E" w14:paraId="52F8D381" w14:textId="77777777" w:rsidTr="00396F86">
        <w:tc>
          <w:tcPr>
            <w:tcW w:w="2122" w:type="dxa"/>
          </w:tcPr>
          <w:p w14:paraId="41E6571E" w14:textId="77777777" w:rsidR="003B755D" w:rsidRPr="00505DCF" w:rsidRDefault="003B755D" w:rsidP="00F26210">
            <w:pPr>
              <w:rPr>
                <w:sz w:val="22"/>
                <w:szCs w:val="22"/>
              </w:rPr>
            </w:pPr>
            <w:r w:rsidRPr="00505DCF">
              <w:rPr>
                <w:sz w:val="22"/>
                <w:szCs w:val="22"/>
              </w:rPr>
              <w:t>Rasējumu apstiprināšana</w:t>
            </w:r>
          </w:p>
        </w:tc>
        <w:tc>
          <w:tcPr>
            <w:tcW w:w="4819" w:type="dxa"/>
          </w:tcPr>
          <w:p w14:paraId="3CA8F90F" w14:textId="12F477E1" w:rsidR="003B755D" w:rsidRPr="00505DCF" w:rsidRDefault="003B755D" w:rsidP="00F26210">
            <w:pPr>
              <w:rPr>
                <w:sz w:val="22"/>
                <w:szCs w:val="22"/>
              </w:rPr>
            </w:pPr>
            <w:r w:rsidRPr="00505DCF">
              <w:rPr>
                <w:sz w:val="22"/>
                <w:szCs w:val="22"/>
              </w:rPr>
              <w:t xml:space="preserve">Tehniskie </w:t>
            </w:r>
            <w:r w:rsidRPr="008D3F6E">
              <w:rPr>
                <w:sz w:val="22"/>
                <w:szCs w:val="22"/>
              </w:rPr>
              <w:t xml:space="preserve">rasējumi un Sistēmas integrācijas plāns iesniedzami Pasūtītājam apstiprināšanai ≤ </w:t>
            </w:r>
            <w:r w:rsidR="004A3B24" w:rsidRPr="008D3F6E">
              <w:rPr>
                <w:sz w:val="22"/>
                <w:szCs w:val="22"/>
              </w:rPr>
              <w:t xml:space="preserve">42 </w:t>
            </w:r>
            <w:r w:rsidR="0090035F" w:rsidRPr="008D3F6E">
              <w:rPr>
                <w:sz w:val="22"/>
                <w:szCs w:val="22"/>
              </w:rPr>
              <w:t>dienu</w:t>
            </w:r>
            <w:r w:rsidR="0090035F">
              <w:rPr>
                <w:sz w:val="22"/>
                <w:szCs w:val="22"/>
              </w:rPr>
              <w:t xml:space="preserve"> </w:t>
            </w:r>
            <w:r w:rsidRPr="00505DCF">
              <w:rPr>
                <w:sz w:val="22"/>
                <w:szCs w:val="22"/>
              </w:rPr>
              <w:t>laikā no līguma noslēgšanas</w:t>
            </w:r>
          </w:p>
        </w:tc>
        <w:tc>
          <w:tcPr>
            <w:tcW w:w="3689" w:type="dxa"/>
          </w:tcPr>
          <w:p w14:paraId="39678227" w14:textId="77777777" w:rsidR="003B755D" w:rsidRPr="00A5452E" w:rsidRDefault="003B755D" w:rsidP="00F26210"/>
        </w:tc>
      </w:tr>
      <w:tr w:rsidR="003B755D" w:rsidRPr="00A5452E" w14:paraId="6BDC7473" w14:textId="77777777" w:rsidTr="00396F86">
        <w:tc>
          <w:tcPr>
            <w:tcW w:w="2122" w:type="dxa"/>
          </w:tcPr>
          <w:p w14:paraId="2ED6E4B0" w14:textId="77777777" w:rsidR="003B755D" w:rsidRPr="00505DCF" w:rsidRDefault="003B755D" w:rsidP="00F26210">
            <w:pPr>
              <w:rPr>
                <w:sz w:val="22"/>
                <w:szCs w:val="22"/>
              </w:rPr>
            </w:pPr>
            <w:r w:rsidRPr="00505DCF">
              <w:rPr>
                <w:sz w:val="22"/>
                <w:szCs w:val="22"/>
              </w:rPr>
              <w:t>Mākslīgā intelekta (AI) modeļa mācīšanas periods.</w:t>
            </w:r>
          </w:p>
        </w:tc>
        <w:tc>
          <w:tcPr>
            <w:tcW w:w="4819" w:type="dxa"/>
          </w:tcPr>
          <w:p w14:paraId="05101234" w14:textId="77777777" w:rsidR="003B755D" w:rsidRPr="00505DCF" w:rsidRDefault="003B755D" w:rsidP="00F26210">
            <w:pPr>
              <w:rPr>
                <w:sz w:val="22"/>
                <w:szCs w:val="22"/>
              </w:rPr>
            </w:pPr>
            <w:r w:rsidRPr="00505DCF">
              <w:rPr>
                <w:sz w:val="22"/>
                <w:szCs w:val="22"/>
              </w:rPr>
              <w:t>AI modeļa mācīšanas periods uz Pasūtītājam specifisko atkritumu plūsmu tiek uzskaitīts kā laiks pēc Sistēmas piegādes un uzstādīšanas termiņa, kas nepieciešams, lai Sistēma sasniegtu Tehniskā specifikācijā noteiktos veiktspējas parametrus attiecībā uz Sistēmas darbības ātrumu (efektīvo satvērumu skaits stundā) un veikto tvērumu kvalitāte – nošķirotā materiāla tīrību.</w:t>
            </w:r>
          </w:p>
          <w:p w14:paraId="5496F555" w14:textId="77777777" w:rsidR="003B755D" w:rsidRPr="00505DCF" w:rsidRDefault="003B755D" w:rsidP="00F26210">
            <w:pPr>
              <w:rPr>
                <w:sz w:val="22"/>
                <w:szCs w:val="22"/>
              </w:rPr>
            </w:pPr>
            <w:r w:rsidRPr="00505DCF">
              <w:rPr>
                <w:sz w:val="22"/>
                <w:szCs w:val="22"/>
              </w:rPr>
              <w:t>Piegādātājam pēc līguma noslēgšanas ir tiesības uzsākt šķirojamo materiālu vizuālo izpēti Pasūtītāja Objektā uz vietas vai veikt Objekta konveijera video novērošanu, uzstādot savu video aprīkojumu, iepriekš to saskaņojot ar Pasūtītāju.</w:t>
            </w:r>
          </w:p>
        </w:tc>
        <w:tc>
          <w:tcPr>
            <w:tcW w:w="3689" w:type="dxa"/>
          </w:tcPr>
          <w:p w14:paraId="3E4EB0AB" w14:textId="77777777" w:rsidR="003B755D" w:rsidRPr="00A5452E" w:rsidRDefault="003B755D" w:rsidP="00F26210"/>
        </w:tc>
      </w:tr>
    </w:tbl>
    <w:p w14:paraId="242B6620" w14:textId="06A15ADA" w:rsidR="003B755D" w:rsidRPr="00A5452E" w:rsidRDefault="003B755D" w:rsidP="00FB2676">
      <w:pPr>
        <w:pStyle w:val="ListParagraph2"/>
        <w:ind w:left="0"/>
      </w:pPr>
    </w:p>
    <w:p w14:paraId="2FF9ACCC" w14:textId="2077C0E8" w:rsidR="003B755D" w:rsidRDefault="0073050D" w:rsidP="003B755D">
      <w:pPr>
        <w:pStyle w:val="Virsraksts1"/>
        <w:spacing w:after="160"/>
        <w:rPr>
          <w:rFonts w:ascii="Times New Roman" w:hAnsi="Times New Roman" w:cs="Times New Roman"/>
          <w:sz w:val="24"/>
          <w:szCs w:val="24"/>
        </w:rPr>
      </w:pPr>
      <w:r>
        <w:rPr>
          <w:rFonts w:ascii="Times New Roman" w:hAnsi="Times New Roman" w:cs="Times New Roman"/>
          <w:sz w:val="24"/>
          <w:szCs w:val="24"/>
        </w:rPr>
        <w:t>4</w:t>
      </w:r>
      <w:r w:rsidR="003B755D">
        <w:rPr>
          <w:rFonts w:ascii="Times New Roman" w:hAnsi="Times New Roman" w:cs="Times New Roman"/>
          <w:sz w:val="24"/>
          <w:szCs w:val="24"/>
        </w:rPr>
        <w:t>. SISTĒMAS PIEŅEMŠANAS EKSPLUATĀCIJĀ</w:t>
      </w:r>
    </w:p>
    <w:p w14:paraId="1866D96A" w14:textId="420C3D9A" w:rsidR="003B755D" w:rsidRDefault="003B755D" w:rsidP="003B755D">
      <w:pPr>
        <w:pStyle w:val="Virsraksts1"/>
        <w:spacing w:after="160"/>
        <w:rPr>
          <w:rFonts w:ascii="Times New Roman" w:hAnsi="Times New Roman" w:cs="Times New Roman"/>
          <w:b w:val="0"/>
          <w:bCs w:val="0"/>
          <w:sz w:val="24"/>
          <w:szCs w:val="24"/>
        </w:rPr>
      </w:pPr>
      <w:r w:rsidRPr="00631709">
        <w:rPr>
          <w:rFonts w:ascii="Times New Roman" w:hAnsi="Times New Roman" w:cs="Times New Roman"/>
          <w:b w:val="0"/>
          <w:bCs w:val="0"/>
          <w:sz w:val="24"/>
          <w:szCs w:val="24"/>
        </w:rPr>
        <w:t>Sistēmas</w:t>
      </w:r>
      <w:r>
        <w:rPr>
          <w:rFonts w:ascii="Times New Roman" w:hAnsi="Times New Roman" w:cs="Times New Roman"/>
          <w:b w:val="0"/>
          <w:bCs w:val="0"/>
          <w:sz w:val="24"/>
          <w:szCs w:val="24"/>
        </w:rPr>
        <w:t xml:space="preserve"> pieņemšana</w:t>
      </w:r>
      <w:r w:rsidR="00B60BEF" w:rsidRPr="00B60BEF">
        <w:rPr>
          <w:rFonts w:ascii="Times New Roman" w:hAnsi="Times New Roman" w:cs="Times New Roman"/>
          <w:b w:val="0"/>
          <w:bCs w:val="0"/>
          <w:sz w:val="24"/>
          <w:szCs w:val="24"/>
        </w:rPr>
        <w:t xml:space="preserve"> ekspluatācijā sastāv no 3 (trīs)</w:t>
      </w:r>
      <w:r>
        <w:rPr>
          <w:rFonts w:ascii="Times New Roman" w:hAnsi="Times New Roman" w:cs="Times New Roman"/>
          <w:b w:val="0"/>
          <w:bCs w:val="0"/>
          <w:sz w:val="24"/>
          <w:szCs w:val="24"/>
        </w:rPr>
        <w:t xml:space="preserve"> posmiem:</w:t>
      </w:r>
    </w:p>
    <w:p w14:paraId="3CAF800A" w14:textId="060F31A0" w:rsidR="003B755D" w:rsidRPr="00813B3D" w:rsidRDefault="0073050D" w:rsidP="003B755D">
      <w:pPr>
        <w:pStyle w:val="Virsraksts1"/>
        <w:spacing w:after="160"/>
        <w:rPr>
          <w:rFonts w:ascii="Times New Roman" w:hAnsi="Times New Roman" w:cs="Times New Roman"/>
          <w:sz w:val="24"/>
          <w:szCs w:val="24"/>
        </w:rPr>
      </w:pPr>
      <w:r>
        <w:rPr>
          <w:rFonts w:ascii="Times New Roman" w:hAnsi="Times New Roman" w:cs="Times New Roman"/>
          <w:sz w:val="24"/>
          <w:szCs w:val="24"/>
        </w:rPr>
        <w:t>4</w:t>
      </w:r>
      <w:r w:rsidR="003B755D" w:rsidRPr="41B9FAAD">
        <w:rPr>
          <w:rFonts w:ascii="Times New Roman" w:hAnsi="Times New Roman" w:cs="Times New Roman"/>
          <w:sz w:val="24"/>
          <w:szCs w:val="24"/>
        </w:rPr>
        <w:t xml:space="preserve">.1. Sistēmas piegāde, uzstādīšana, mehāniskā ieregulēšana. </w:t>
      </w:r>
    </w:p>
    <w:p w14:paraId="33CFD2E1" w14:textId="77777777" w:rsidR="003B755D" w:rsidRPr="00813B3D" w:rsidRDefault="003B755D" w:rsidP="003B755D">
      <w:pPr>
        <w:spacing w:before="60" w:after="60"/>
      </w:pPr>
      <w:r w:rsidRPr="41B9FAAD">
        <w:t>Iekārtas ieregulēšanas periods ir laiks no Sistēmas mehāniskās un elektriskas montāžas pabeigšanas līdz brīdim, kad Sistēma ir gatava AI mācīšanas fāzei. Ieregulēšanas periodā Piegādātājs veic šādas darbības un pārbaudes:</w:t>
      </w:r>
    </w:p>
    <w:p w14:paraId="46D9D402" w14:textId="77777777" w:rsidR="003B755D" w:rsidRPr="00813B3D" w:rsidRDefault="003B755D" w:rsidP="003B755D">
      <w:pPr>
        <w:pStyle w:val="Sarakstarindkopa"/>
        <w:numPr>
          <w:ilvl w:val="0"/>
          <w:numId w:val="236"/>
        </w:numPr>
        <w:spacing w:before="40" w:after="40"/>
        <w:contextualSpacing w:val="0"/>
      </w:pPr>
      <w:r w:rsidRPr="41B9FAAD">
        <w:t>Robota mehānisko parametru kalibrēšana (satvērēja spiediens, kustības ātrums, trajektorijas precizitāte) atbilstoši Pasūtītāja konveijera augstumam un bunkuru novietojumam;</w:t>
      </w:r>
    </w:p>
    <w:p w14:paraId="2DA73B80" w14:textId="77777777" w:rsidR="003B755D" w:rsidRPr="00813B3D" w:rsidRDefault="003B755D" w:rsidP="003B755D">
      <w:pPr>
        <w:pStyle w:val="Sarakstarindkopa"/>
        <w:numPr>
          <w:ilvl w:val="0"/>
          <w:numId w:val="236"/>
        </w:numPr>
        <w:spacing w:before="40" w:after="40"/>
        <w:contextualSpacing w:val="0"/>
      </w:pPr>
      <w:r w:rsidRPr="41B9FAAD">
        <w:t>Pneimatiskās sistēmas spiediena iestatīšana un hermētiskuma pārbaude;</w:t>
      </w:r>
    </w:p>
    <w:p w14:paraId="03A27120" w14:textId="77777777" w:rsidR="003B755D" w:rsidRPr="00813B3D" w:rsidRDefault="003B755D" w:rsidP="003B755D">
      <w:pPr>
        <w:pStyle w:val="Sarakstarindkopa"/>
        <w:numPr>
          <w:ilvl w:val="0"/>
          <w:numId w:val="236"/>
        </w:numPr>
        <w:spacing w:before="40" w:after="40"/>
        <w:contextualSpacing w:val="0"/>
      </w:pPr>
      <w:r w:rsidRPr="41B9FAAD">
        <w:t>Redzes sistēmas kameru pozicionēšana un fokusēšana atbilstoši faktiskajam konveijera lentas platumam un apgaismojuma apstākļiem;</w:t>
      </w:r>
    </w:p>
    <w:p w14:paraId="09DA8104" w14:textId="77777777" w:rsidR="003B755D" w:rsidRPr="00813B3D" w:rsidRDefault="003B755D" w:rsidP="003B755D">
      <w:pPr>
        <w:pStyle w:val="Sarakstarindkopa"/>
        <w:numPr>
          <w:ilvl w:val="0"/>
          <w:numId w:val="236"/>
        </w:numPr>
        <w:spacing w:before="40" w:after="40"/>
        <w:contextualSpacing w:val="0"/>
      </w:pPr>
      <w:r w:rsidRPr="41B9FAAD">
        <w:t>Drošības sistēmu (E-stop, gaismas barjeras, brīdinājuma signāli) funkcionālā pārbaude;</w:t>
      </w:r>
    </w:p>
    <w:p w14:paraId="1E942642" w14:textId="77777777" w:rsidR="003B755D" w:rsidRPr="00813B3D" w:rsidRDefault="003B755D" w:rsidP="003B755D">
      <w:pPr>
        <w:pStyle w:val="Sarakstarindkopa"/>
        <w:numPr>
          <w:ilvl w:val="0"/>
          <w:numId w:val="236"/>
        </w:numPr>
        <w:spacing w:before="40" w:after="40"/>
        <w:contextualSpacing w:val="0"/>
      </w:pPr>
      <w:r w:rsidRPr="41B9FAAD">
        <w:t xml:space="preserve">HMI vadības </w:t>
      </w:r>
      <w:proofErr w:type="spellStart"/>
      <w:r w:rsidRPr="41B9FAAD">
        <w:t>saskarnes</w:t>
      </w:r>
      <w:proofErr w:type="spellEnd"/>
      <w:r w:rsidRPr="41B9FAAD">
        <w:t xml:space="preserve"> konfigurēšana un valodas iestatīšana; attālinātās diagnostikas savienojuma verifikācija;</w:t>
      </w:r>
    </w:p>
    <w:p w14:paraId="348C8779" w14:textId="77777777" w:rsidR="003B755D" w:rsidRPr="00813B3D" w:rsidRDefault="003B755D" w:rsidP="003B755D">
      <w:pPr>
        <w:pStyle w:val="Sarakstarindkopa"/>
        <w:numPr>
          <w:ilvl w:val="0"/>
          <w:numId w:val="236"/>
        </w:numPr>
        <w:spacing w:before="40" w:after="40"/>
        <w:contextualSpacing w:val="0"/>
      </w:pPr>
      <w:r w:rsidRPr="41B9FAAD">
        <w:t>Operatoru sākotnējā apmācība iekārtas vadībā un drošībā (ne mazāk kā 8 stundas).</w:t>
      </w:r>
    </w:p>
    <w:p w14:paraId="0E35EA1A" w14:textId="163E78D8" w:rsidR="003B755D" w:rsidRPr="00813B3D" w:rsidRDefault="0073050D" w:rsidP="003B755D">
      <w:pPr>
        <w:pStyle w:val="Virsraksts1"/>
        <w:spacing w:after="160"/>
        <w:rPr>
          <w:rFonts w:ascii="Times New Roman" w:hAnsi="Times New Roman" w:cs="Times New Roman"/>
          <w:sz w:val="24"/>
          <w:szCs w:val="24"/>
        </w:rPr>
      </w:pPr>
      <w:r>
        <w:rPr>
          <w:rFonts w:ascii="Times New Roman" w:hAnsi="Times New Roman" w:cs="Times New Roman"/>
          <w:sz w:val="24"/>
          <w:szCs w:val="24"/>
        </w:rPr>
        <w:lastRenderedPageBreak/>
        <w:t>4</w:t>
      </w:r>
      <w:r w:rsidR="003B755D" w:rsidRPr="41B9FAAD">
        <w:rPr>
          <w:rFonts w:ascii="Times New Roman" w:hAnsi="Times New Roman" w:cs="Times New Roman"/>
          <w:sz w:val="24"/>
          <w:szCs w:val="24"/>
        </w:rPr>
        <w:t>.2. AI modeļa apmācīšana uz Pasūtītāja atkritumu plūsmām</w:t>
      </w:r>
    </w:p>
    <w:p w14:paraId="4562A350" w14:textId="77777777" w:rsidR="003B755D" w:rsidRDefault="003B755D" w:rsidP="003B755D">
      <w:pPr>
        <w:spacing w:before="60" w:after="60"/>
        <w:ind w:firstLine="720"/>
        <w:jc w:val="both"/>
      </w:pPr>
      <w:r w:rsidRPr="41B9FAAD">
        <w:t xml:space="preserve">AI modeļa mācīšanas periods tiek īstenots pakāpeniski — pa šķirojamo materiālu kategoriju grupām. Mācīšanas periods sākas pēc ieregulēšanas perioda pabeigšanas. </w:t>
      </w:r>
    </w:p>
    <w:p w14:paraId="742012EB" w14:textId="77777777" w:rsidR="003B755D" w:rsidRPr="00813B3D" w:rsidRDefault="003B755D" w:rsidP="003B755D">
      <w:pPr>
        <w:spacing w:before="60" w:after="60"/>
        <w:ind w:firstLine="720"/>
        <w:jc w:val="both"/>
        <w:rPr>
          <w:b/>
          <w:bCs/>
        </w:rPr>
      </w:pPr>
      <w:r w:rsidRPr="41B9FAAD">
        <w:t>Minimālais reālas darbības laiks katrā fāzē — ne mazāk kā 5 pilnas darba dienas uz reālas atkritumu plūsmas. Piegādātājs iesniedz Pasūtītājam progresa ziņojumu katra fāzes noslēgumā, un tikai pēc Pasūtītāja rakstiskas apstiprināšanas par fāzes mērķu sasniegšanu tiek uzsākta nākamā fāze. Piegādātājs ir tiesīgs katru no Pasūtītāja definētām fāzes termiņiem saīsināt vai apvienot visas fāzes vienā, līdz ko Sistēma spēj demonstrēt attiecīgos veiktspējas rādītājus demonstrējot to vismaz 3 secīgās darba dienas pēc kārtas.</w:t>
      </w:r>
    </w:p>
    <w:p w14:paraId="0D82BFEE" w14:textId="77777777" w:rsidR="003B755D" w:rsidRPr="00813B3D" w:rsidRDefault="003B755D" w:rsidP="003B755D">
      <w:pPr>
        <w:pStyle w:val="Virsraksts2"/>
        <w:spacing w:before="140"/>
        <w:rPr>
          <w:rFonts w:ascii="Times New Roman" w:hAnsi="Times New Roman" w:cs="Times New Roman"/>
          <w:sz w:val="24"/>
          <w:szCs w:val="24"/>
        </w:rPr>
      </w:pPr>
      <w:r w:rsidRPr="41B9FAAD">
        <w:rPr>
          <w:rFonts w:ascii="Times New Roman" w:hAnsi="Times New Roman" w:cs="Times New Roman"/>
          <w:sz w:val="24"/>
          <w:szCs w:val="24"/>
        </w:rPr>
        <w:t xml:space="preserve">1. fāze — </w:t>
      </w:r>
      <w:proofErr w:type="spellStart"/>
      <w:r w:rsidRPr="41B9FAAD">
        <w:rPr>
          <w:rFonts w:ascii="Times New Roman" w:hAnsi="Times New Roman" w:cs="Times New Roman"/>
          <w:sz w:val="24"/>
          <w:szCs w:val="24"/>
        </w:rPr>
        <w:t>pamatfrakciju</w:t>
      </w:r>
      <w:proofErr w:type="spellEnd"/>
      <w:r w:rsidRPr="41B9FAAD">
        <w:rPr>
          <w:rFonts w:ascii="Times New Roman" w:hAnsi="Times New Roman" w:cs="Times New Roman"/>
          <w:sz w:val="24"/>
          <w:szCs w:val="24"/>
        </w:rPr>
        <w:t xml:space="preserve"> šķirošana (1.–30. kalendārā diena)</w:t>
      </w:r>
    </w:p>
    <w:p w14:paraId="6C09B8FE" w14:textId="63E67F77" w:rsidR="003B755D" w:rsidRPr="00813B3D" w:rsidRDefault="003B755D" w:rsidP="003B755D">
      <w:pPr>
        <w:spacing w:before="40" w:after="40"/>
      </w:pPr>
      <w:r w:rsidRPr="41B9FAAD">
        <w:t xml:space="preserve">AI apmācāmo šķirojamo materiālu kategorijas: PET dzēriena pudeles, HDPE kannas, </w:t>
      </w:r>
      <w:proofErr w:type="spellStart"/>
      <w:r w:rsidR="00942A86" w:rsidRPr="00942A86">
        <w:t>daudzslāņu</w:t>
      </w:r>
      <w:proofErr w:type="spellEnd"/>
      <w:r w:rsidR="00942A86" w:rsidRPr="00942A86">
        <w:t xml:space="preserve"> dzērienu iepakojums</w:t>
      </w:r>
      <w:r w:rsidR="00942A86">
        <w:t xml:space="preserve"> (piem. </w:t>
      </w:r>
      <w:proofErr w:type="spellStart"/>
      <w:r w:rsidRPr="41B9FAAD">
        <w:t>Tetra</w:t>
      </w:r>
      <w:proofErr w:type="spellEnd"/>
      <w:r w:rsidRPr="41B9FAAD">
        <w:t>-Pak</w:t>
      </w:r>
      <w:r w:rsidR="00942A86">
        <w:t>)</w:t>
      </w:r>
      <w:r w:rsidRPr="41B9FAAD">
        <w:t xml:space="preserve"> iepakojums, HDPE pudeles Fāzes noslēguma mērķis: AI atpazīšanas precizitāte </w:t>
      </w:r>
      <w:r w:rsidRPr="41B9FAAD">
        <w:rPr>
          <w:b/>
          <w:bCs/>
        </w:rPr>
        <w:t>≥ 85%</w:t>
      </w:r>
      <w:r w:rsidRPr="41B9FAAD">
        <w:t xml:space="preserve"> katrai apmācītajai kategorijai, verificēts 3 secīgās darba dienās.</w:t>
      </w:r>
    </w:p>
    <w:p w14:paraId="4C0AD691" w14:textId="77777777" w:rsidR="003B755D" w:rsidRPr="00813B3D" w:rsidRDefault="003B755D" w:rsidP="003B755D">
      <w:pPr>
        <w:pStyle w:val="Virsraksts2"/>
        <w:spacing w:before="140"/>
        <w:rPr>
          <w:rFonts w:ascii="Times New Roman" w:hAnsi="Times New Roman" w:cs="Times New Roman"/>
          <w:sz w:val="24"/>
          <w:szCs w:val="24"/>
        </w:rPr>
      </w:pPr>
      <w:r w:rsidRPr="41B9FAAD">
        <w:rPr>
          <w:rFonts w:ascii="Times New Roman" w:hAnsi="Times New Roman" w:cs="Times New Roman"/>
          <w:sz w:val="24"/>
          <w:szCs w:val="24"/>
        </w:rPr>
        <w:t>2. fāze — (31.–60. kalendārā diena)</w:t>
      </w:r>
    </w:p>
    <w:p w14:paraId="56D660E6" w14:textId="77777777" w:rsidR="003B755D" w:rsidRPr="00813B3D" w:rsidRDefault="003B755D" w:rsidP="003B755D">
      <w:pPr>
        <w:spacing w:before="40" w:after="40"/>
      </w:pPr>
      <w:r w:rsidRPr="41B9FAAD">
        <w:t>4 jaunu (papildus) iepakojuma materiālu veidi pēc Pasūtītāja saraksta AI modeļa apmācība. 2. fāzē papildus tiek verificēts, ka 1. fāzē apmācītās kategorijas nav degradējušās (precizitāte saglabājas ≥ 85%). Fāzes noslēguma mērķis: AI atpazīšanas precizitāte ≥ 82% jaunajām kategorijām, verificēts 3 secīgās darba dienās.</w:t>
      </w:r>
    </w:p>
    <w:p w14:paraId="79504ACB" w14:textId="77777777" w:rsidR="003B755D" w:rsidRPr="00813B3D" w:rsidRDefault="003B755D" w:rsidP="003B755D">
      <w:pPr>
        <w:pStyle w:val="Virsraksts2"/>
        <w:spacing w:before="140"/>
        <w:rPr>
          <w:rFonts w:ascii="Times New Roman" w:hAnsi="Times New Roman" w:cs="Times New Roman"/>
          <w:sz w:val="24"/>
          <w:szCs w:val="24"/>
        </w:rPr>
      </w:pPr>
      <w:r w:rsidRPr="41B9FAAD">
        <w:rPr>
          <w:rFonts w:ascii="Times New Roman" w:hAnsi="Times New Roman" w:cs="Times New Roman"/>
          <w:sz w:val="24"/>
          <w:szCs w:val="24"/>
        </w:rPr>
        <w:t>3. fāze — (61.–90. kalendārā diena)</w:t>
      </w:r>
    </w:p>
    <w:p w14:paraId="18523586" w14:textId="77777777" w:rsidR="003B755D" w:rsidRDefault="003B755D" w:rsidP="003B755D">
      <w:pPr>
        <w:spacing w:before="40" w:after="40"/>
        <w:jc w:val="both"/>
      </w:pPr>
      <w:r w:rsidRPr="41B9FAAD">
        <w:t xml:space="preserve">Mācāmās kategorijas: 4 jauni (papildus) iepakojuma materiālu veidi pēc Pasūtītāja saraksta). Fāzes noslēguma mērķis: AI atpazīšanas precizitāte </w:t>
      </w:r>
      <w:r w:rsidRPr="41B9FAAD">
        <w:rPr>
          <w:b/>
          <w:bCs/>
        </w:rPr>
        <w:t>≥ 78%</w:t>
      </w:r>
      <w:r w:rsidRPr="41B9FAAD">
        <w:t xml:space="preserve"> jaunajām kategorijām un saglabāta iepriekš uzrādītā precizitāte visām iepriekšējo materiālu kategorijām. Fāzes laikā Piegādātājs veic pilnu sistēmas optimizācijas sesiju (“</w:t>
      </w:r>
      <w:proofErr w:type="spellStart"/>
      <w:r w:rsidRPr="41B9FAAD">
        <w:t>fine-tuning</w:t>
      </w:r>
      <w:proofErr w:type="spellEnd"/>
      <w:r w:rsidRPr="41B9FAAD">
        <w:t>”), pielāgojot šķirošanas prioritāšu kārtulas katrai kategorijai.</w:t>
      </w:r>
    </w:p>
    <w:p w14:paraId="023D3EE1" w14:textId="77777777" w:rsidR="0073050D" w:rsidRDefault="003B755D" w:rsidP="003B755D">
      <w:pPr>
        <w:spacing w:before="60" w:after="60"/>
        <w:jc w:val="both"/>
      </w:pPr>
      <w:r w:rsidRPr="41B9FAAD">
        <w:t xml:space="preserve">Ja kādas fāzes beigās mērķa precizitāte nav sasniegta, konkrēto fāzi var pagarināt par ne vairāk kā 15 papildu kalendārajām dienām bez papildu atlīdzības. Pasūtītājs var noteikt konkrēto šķirojamo frakciju prioritāšu sarakstu pirms mācīšanas perioda uzsākšanas, iesniedzot to Piegādātājam rakstiski ne vēlāk kā ieregulēšanas perioda laikā. </w:t>
      </w:r>
    </w:p>
    <w:p w14:paraId="24DC1F30" w14:textId="5D724C86" w:rsidR="003B755D" w:rsidRPr="00384E99" w:rsidRDefault="0073050D" w:rsidP="0073050D">
      <w:pPr>
        <w:spacing w:before="60" w:after="60"/>
        <w:jc w:val="both"/>
      </w:pPr>
      <w:r>
        <w:t>Ieregulēšanas periods, AI modeļa mācīšanas periods un Sistēmas veiktspējas rādītāju sasniegšanas verifikācija kopā ar visiem pagarinājumiem nedrīkst pārsniegt 135 kalendārās dienas (90 dienas apmācībai + 30 dienas verifikācijai + 15 dienu rezerve pagarinājumiem). Atsevišķu fāžu pagarinājums veicams bez papildu atlīdzības un nepalielina 3. posma kopējo termiņu..</w:t>
      </w:r>
      <w:r w:rsidR="003B755D" w:rsidRPr="41B9FAAD">
        <w:t>.</w:t>
      </w:r>
    </w:p>
    <w:p w14:paraId="504FECBD" w14:textId="23156ABB" w:rsidR="00F22D9E" w:rsidRDefault="0073050D" w:rsidP="003B755D">
      <w:pPr>
        <w:pStyle w:val="Virsraksts1"/>
        <w:spacing w:after="160"/>
        <w:rPr>
          <w:rFonts w:ascii="Times New Roman" w:hAnsi="Times New Roman" w:cs="Times New Roman"/>
          <w:sz w:val="24"/>
          <w:szCs w:val="24"/>
        </w:rPr>
      </w:pPr>
      <w:r>
        <w:rPr>
          <w:rFonts w:ascii="Times New Roman" w:hAnsi="Times New Roman" w:cs="Times New Roman"/>
          <w:sz w:val="24"/>
          <w:szCs w:val="24"/>
        </w:rPr>
        <w:t>4</w:t>
      </w:r>
      <w:r w:rsidR="003B755D" w:rsidRPr="41B9FAAD">
        <w:rPr>
          <w:rFonts w:ascii="Times New Roman" w:hAnsi="Times New Roman" w:cs="Times New Roman"/>
          <w:sz w:val="24"/>
          <w:szCs w:val="24"/>
        </w:rPr>
        <w:t>.3. Sistēmas veiktspējas rādītāju sasniegšanas verifikācija:</w:t>
      </w:r>
    </w:p>
    <w:p w14:paraId="18DC22D9" w14:textId="77777777" w:rsidR="00B05B67" w:rsidRDefault="00F22D9E" w:rsidP="00F823DA">
      <w:pPr>
        <w:pStyle w:val="Default"/>
        <w:rPr>
          <w:lang w:val="lv-LV"/>
        </w:rPr>
      </w:pPr>
      <w:r w:rsidRPr="00F823DA">
        <w:rPr>
          <w:lang w:val="lv-LV"/>
        </w:rPr>
        <w:t xml:space="preserve">Verifikācijas periods: 30 (trīsdesmit) kalendārās dienas pēc AI modeļa apmācības perioda pabeigšanas, kuru laikā Sistēma darbojas </w:t>
      </w:r>
      <w:r w:rsidR="00B05B67">
        <w:rPr>
          <w:lang w:val="lv-LV"/>
        </w:rPr>
        <w:t xml:space="preserve">ikdienas ekspluatācijas </w:t>
      </w:r>
      <w:r w:rsidRPr="00F823DA">
        <w:rPr>
          <w:lang w:val="lv-LV"/>
        </w:rPr>
        <w:t xml:space="preserve">režīmā. </w:t>
      </w:r>
    </w:p>
    <w:p w14:paraId="2BA52F2F" w14:textId="114ED8B4" w:rsidR="003B755D" w:rsidRPr="00B05B67" w:rsidRDefault="00F22D9E" w:rsidP="00F823DA">
      <w:pPr>
        <w:pStyle w:val="Default"/>
        <w:rPr>
          <w:lang w:val="lv-LV"/>
        </w:rPr>
      </w:pPr>
      <w:r w:rsidRPr="00B05B67">
        <w:rPr>
          <w:lang w:val="lv-LV"/>
        </w:rPr>
        <w:t>Verificējamie rādītāji:</w:t>
      </w:r>
    </w:p>
    <w:p w14:paraId="7B0FE122" w14:textId="08F5E8F1" w:rsidR="003B755D" w:rsidRPr="007B4881" w:rsidRDefault="003B755D" w:rsidP="003B755D">
      <w:pPr>
        <w:pStyle w:val="Sarakstarindkopa"/>
        <w:numPr>
          <w:ilvl w:val="0"/>
          <w:numId w:val="236"/>
        </w:numPr>
        <w:spacing w:before="40" w:after="40"/>
        <w:contextualSpacing w:val="0"/>
      </w:pPr>
      <w:r w:rsidRPr="41B9FAAD">
        <w:t xml:space="preserve">Sistēmas veiktspēja </w:t>
      </w:r>
      <w:r w:rsidR="00E0322D">
        <w:t xml:space="preserve">- </w:t>
      </w:r>
      <w:r w:rsidR="00564CDB" w:rsidRPr="41B9FAAD">
        <w:t xml:space="preserve">efektīvo tvērumu skaits </w:t>
      </w:r>
      <w:r w:rsidR="00564CDB" w:rsidRPr="00564CDB">
        <w:t>≥ 3 000 tvērumi/</w:t>
      </w:r>
      <w:r w:rsidR="00564CDB">
        <w:t xml:space="preserve"> 1 </w:t>
      </w:r>
      <w:r w:rsidR="00564CDB" w:rsidRPr="00564CDB">
        <w:t>stundā pie atbilstoša mērķa materiālu daudzuma un vienmērīga slāņa izkliedes uz konveijera</w:t>
      </w:r>
      <w:r w:rsidRPr="41B9FAAD">
        <w:t>;</w:t>
      </w:r>
    </w:p>
    <w:p w14:paraId="2B3CC4FF" w14:textId="0E3E5EFB" w:rsidR="003B755D" w:rsidRPr="007B4881" w:rsidRDefault="003B755D" w:rsidP="003B755D">
      <w:pPr>
        <w:pStyle w:val="Sarakstarindkopa"/>
        <w:numPr>
          <w:ilvl w:val="0"/>
          <w:numId w:val="236"/>
        </w:numPr>
        <w:spacing w:before="40" w:after="40"/>
        <w:contextualSpacing w:val="0"/>
      </w:pPr>
      <w:r w:rsidRPr="41B9FAAD">
        <w:t xml:space="preserve">Šķirojamā mērķa materiāla atpazīšanas precizitāte </w:t>
      </w:r>
      <w:r w:rsidR="0073050D">
        <w:t xml:space="preserve">- </w:t>
      </w:r>
      <w:r w:rsidR="0073050D" w:rsidRPr="0073050D">
        <w:t>vidējā svērtā AI atpazīšanas precizitāte visām apmācīt</w:t>
      </w:r>
      <w:r w:rsidR="0073050D">
        <w:t>o</w:t>
      </w:r>
      <w:r w:rsidR="0073050D" w:rsidRPr="0073050D">
        <w:t xml:space="preserve"> </w:t>
      </w:r>
      <w:r w:rsidR="0073050D">
        <w:t xml:space="preserve">materiālu </w:t>
      </w:r>
      <w:r w:rsidR="0073050D" w:rsidRPr="0073050D">
        <w:t xml:space="preserve">kategorijām ≥ 85%, </w:t>
      </w:r>
      <w:r w:rsidR="0073050D">
        <w:t xml:space="preserve">pie nosacījuma, ka </w:t>
      </w:r>
      <w:r w:rsidR="0073050D" w:rsidRPr="0073050D">
        <w:t xml:space="preserve">nevienai atsevišķai kategorijai </w:t>
      </w:r>
      <w:r w:rsidR="0073050D" w:rsidRPr="41B9FAAD">
        <w:t xml:space="preserve">atpazīšanas precizitāte </w:t>
      </w:r>
      <w:r w:rsidR="0073050D" w:rsidRPr="0073050D">
        <w:t>nav zemāka par 78%</w:t>
      </w:r>
      <w:r w:rsidRPr="41B9FAAD">
        <w:t>;</w:t>
      </w:r>
    </w:p>
    <w:p w14:paraId="0E15D777" w14:textId="7FB80AFA" w:rsidR="00BB7786" w:rsidRDefault="003B755D" w:rsidP="003B755D">
      <w:pPr>
        <w:pStyle w:val="Sarakstarindkopa"/>
        <w:numPr>
          <w:ilvl w:val="0"/>
          <w:numId w:val="236"/>
        </w:numPr>
        <w:spacing w:before="40" w:after="40"/>
        <w:contextualSpacing w:val="0"/>
      </w:pPr>
      <w:r w:rsidRPr="41B9FAAD">
        <w:t xml:space="preserve">Šķirošanas tīrība katrai materiālu kategorijai </w:t>
      </w:r>
      <w:r w:rsidR="00A91F48" w:rsidRPr="00A91F48">
        <w:t xml:space="preserve">≥ 80% pareizi identificētu un nošķiroto mērķa objektu attiecībā pret </w:t>
      </w:r>
      <w:r w:rsidR="00FC696B">
        <w:t xml:space="preserve">Sistēmas </w:t>
      </w:r>
      <w:r w:rsidR="00A91F48" w:rsidRPr="00A91F48">
        <w:t>atpazīšanas rezultātu</w:t>
      </w:r>
      <w:r w:rsidR="0073050D">
        <w:t xml:space="preserve">. Izsaka kā </w:t>
      </w:r>
      <w:r w:rsidR="0073050D" w:rsidRPr="0073050D">
        <w:t xml:space="preserve">mērķa materiāla </w:t>
      </w:r>
      <w:r w:rsidR="0073050D">
        <w:t xml:space="preserve">vienību skaitu </w:t>
      </w:r>
      <w:r w:rsidR="0073050D" w:rsidRPr="0073050D">
        <w:t>nošķir</w:t>
      </w:r>
      <w:r w:rsidR="0073050D">
        <w:t>o</w:t>
      </w:r>
      <w:r w:rsidR="0073050D" w:rsidRPr="0073050D">
        <w:t xml:space="preserve">tajā frakcijā attiecībā pret kopējo nošķirtās frakcijas </w:t>
      </w:r>
      <w:r w:rsidR="0073050D">
        <w:t>vienību skaitu</w:t>
      </w:r>
      <w:r w:rsidRPr="41B9FAAD">
        <w:t>;</w:t>
      </w:r>
    </w:p>
    <w:p w14:paraId="313BD20D" w14:textId="059886BD" w:rsidR="00BB7786" w:rsidRPr="00FB2676" w:rsidRDefault="00BB7786" w:rsidP="00B05B67">
      <w:pPr>
        <w:pStyle w:val="Default"/>
        <w:rPr>
          <w:lang w:val="lv-LV"/>
        </w:rPr>
      </w:pPr>
      <w:r w:rsidRPr="00FB2676">
        <w:rPr>
          <w:lang w:val="lv-LV"/>
        </w:rPr>
        <w:t>Rādītāji jāsasniedz un jāuztur vismaz 5 (piecas) secīgas pilnas darba dienas</w:t>
      </w:r>
      <w:r w:rsidR="004452EE" w:rsidRPr="00FB2676">
        <w:rPr>
          <w:lang w:val="lv-LV"/>
        </w:rPr>
        <w:t>,</w:t>
      </w:r>
      <w:r w:rsidRPr="00FB2676">
        <w:rPr>
          <w:lang w:val="lv-LV"/>
        </w:rPr>
        <w:t xml:space="preserve"> tikai pēc tam tiek parakstīts Sistēmas Gala pieņemšanas–nodošanas akts.</w:t>
      </w:r>
    </w:p>
    <w:p w14:paraId="555E36FD" w14:textId="68481ADF" w:rsidR="003B755D" w:rsidRPr="00FB2676" w:rsidRDefault="00BB7786" w:rsidP="00B05B67">
      <w:pPr>
        <w:pStyle w:val="Default"/>
        <w:rPr>
          <w:lang w:val="lv-LV"/>
        </w:rPr>
      </w:pPr>
      <w:r w:rsidRPr="00FB2676">
        <w:rPr>
          <w:lang w:val="lv-LV"/>
        </w:rPr>
        <w:lastRenderedPageBreak/>
        <w:t>Ja rādītāji netiek sasniegti, Piegādātājs bez papildu atlīdzības turpina optimizāciju, taču ne ilgāk kā 15 (piecpadsmit) kalendārās dienas; pēc tam Pasūtītājam ir tiesības piemērot līgumsodu vai atkāpties no Līguma.</w:t>
      </w:r>
    </w:p>
    <w:p w14:paraId="1A706546" w14:textId="77777777" w:rsidR="003B755D" w:rsidRPr="00631709" w:rsidRDefault="003B755D" w:rsidP="003B755D">
      <w:pPr>
        <w:pStyle w:val="Virsraksts1"/>
        <w:spacing w:after="160"/>
        <w:rPr>
          <w:rFonts w:ascii="Times New Roman" w:hAnsi="Times New Roman" w:cs="Times New Roman"/>
          <w:b w:val="0"/>
          <w:bCs w:val="0"/>
          <w:sz w:val="24"/>
          <w:szCs w:val="24"/>
        </w:rPr>
      </w:pPr>
      <w:r w:rsidRPr="41B9FAAD">
        <w:rPr>
          <w:rFonts w:ascii="Times New Roman" w:hAnsi="Times New Roman" w:cs="Times New Roman"/>
          <w:b w:val="0"/>
          <w:bCs w:val="0"/>
          <w:sz w:val="24"/>
          <w:szCs w:val="24"/>
        </w:rPr>
        <w:t xml:space="preserve">Garantijas periods sākas tikai pēc visu trīs posmu pabeigšanas un pieņemšanas-nodošanas akta abpusējas parakstīšanas. </w:t>
      </w:r>
    </w:p>
    <w:p w14:paraId="64E9EE57" w14:textId="77777777" w:rsidR="003B755D" w:rsidRDefault="003B755D" w:rsidP="003B755D">
      <w:r>
        <w:br w:type="page"/>
      </w:r>
    </w:p>
    <w:p w14:paraId="1022D02E" w14:textId="77777777" w:rsidR="00396F86" w:rsidRDefault="003B755D" w:rsidP="003B755D">
      <w:pPr>
        <w:pStyle w:val="Sarakstarindkopa"/>
        <w:spacing w:before="40" w:after="40"/>
        <w:jc w:val="right"/>
      </w:pPr>
      <w:r>
        <w:lastRenderedPageBreak/>
        <w:t>Pielikums Nr. 1 Automatizētas atkritumu</w:t>
      </w:r>
    </w:p>
    <w:p w14:paraId="7D697D7B" w14:textId="2EC329AE" w:rsidR="003B755D" w:rsidRDefault="003B755D" w:rsidP="003B755D">
      <w:pPr>
        <w:pStyle w:val="Sarakstarindkopa"/>
        <w:spacing w:before="40" w:after="40"/>
        <w:jc w:val="right"/>
      </w:pPr>
      <w:r>
        <w:t xml:space="preserve"> šķirošanas iekārtas uzstādīšanas vieta</w:t>
      </w:r>
    </w:p>
    <w:p w14:paraId="6A11BAD0" w14:textId="77777777" w:rsidR="00396F86" w:rsidRDefault="00396F86" w:rsidP="003B755D">
      <w:pPr>
        <w:pStyle w:val="Sarakstarindkopa"/>
        <w:spacing w:before="40" w:after="40"/>
        <w:jc w:val="right"/>
      </w:pPr>
    </w:p>
    <w:p w14:paraId="52FFDDE1" w14:textId="77777777" w:rsidR="003B755D" w:rsidRDefault="003B755D" w:rsidP="003B755D">
      <w:pPr>
        <w:pStyle w:val="Sarakstarindkopa"/>
        <w:spacing w:before="40" w:after="40"/>
      </w:pPr>
      <w:r>
        <w:rPr>
          <w:noProof/>
        </w:rPr>
        <mc:AlternateContent>
          <mc:Choice Requires="wps">
            <w:drawing>
              <wp:anchor distT="0" distB="0" distL="114300" distR="114300" simplePos="0" relativeHeight="251658240" behindDoc="0" locked="0" layoutInCell="1" allowOverlap="1" wp14:anchorId="264A3238" wp14:editId="077556CE">
                <wp:simplePos x="0" y="0"/>
                <wp:positionH relativeFrom="column">
                  <wp:posOffset>3013711</wp:posOffset>
                </wp:positionH>
                <wp:positionV relativeFrom="paragraph">
                  <wp:posOffset>527050</wp:posOffset>
                </wp:positionV>
                <wp:extent cx="1958068" cy="1900237"/>
                <wp:effectExtent l="0" t="0" r="23495" b="24130"/>
                <wp:wrapNone/>
                <wp:docPr id="1324527248" name="Rectangle: Rounded Corners 1"/>
                <wp:cNvGraphicFramePr/>
                <a:graphic xmlns:a="http://schemas.openxmlformats.org/drawingml/2006/main">
                  <a:graphicData uri="http://schemas.microsoft.com/office/word/2010/wordprocessingShape">
                    <wps:wsp>
                      <wps:cNvSpPr/>
                      <wps:spPr>
                        <a:xfrm>
                          <a:off x="0" y="0"/>
                          <a:ext cx="1958068" cy="1900237"/>
                        </a:xfrm>
                        <a:prstGeom prst="roundRect">
                          <a:avLst/>
                        </a:prstGeom>
                        <a:solidFill>
                          <a:srgbClr val="FFFF00">
                            <a:alpha val="16000"/>
                          </a:srgbClr>
                        </a:solidFill>
                        <a:ln>
                          <a:solidFill>
                            <a:srgbClr val="EE0000"/>
                          </a:solidFill>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78DD556" id="Rectangle: Rounded Corners 1" o:spid="_x0000_s1026" style="position:absolute;margin-left:237.3pt;margin-top:41.5pt;width:154.2pt;height:149.6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" fillcolor="yellow" strokecolor="#e00" strokeweight="1pt">
                <v:fill opacity="10537f"/>
                <v:stroke dashstyle="dash" joinstyle="miter"/>
              </v:roundrect>
            </w:pict>
          </mc:Fallback>
        </mc:AlternateContent>
      </w:r>
      <w:r>
        <w:rPr>
          <w:noProof/>
        </w:rPr>
        <w:drawing>
          <wp:inline distT="0" distB="0" distL="0" distR="0" wp14:anchorId="3B8FC2C0" wp14:editId="152F1625">
            <wp:extent cx="4921457" cy="3113314"/>
            <wp:effectExtent l="0" t="0" r="0" b="0"/>
            <wp:docPr id="1391767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767680" name=""/>
                    <pic:cNvPicPr/>
                  </pic:nvPicPr>
                  <pic:blipFill>
                    <a:blip r:embed="rId20"/>
                    <a:stretch>
                      <a:fillRect/>
                    </a:stretch>
                  </pic:blipFill>
                  <pic:spPr>
                    <a:xfrm>
                      <a:off x="0" y="0"/>
                      <a:ext cx="4928940" cy="3118048"/>
                    </a:xfrm>
                    <a:prstGeom prst="rect">
                      <a:avLst/>
                    </a:prstGeom>
                  </pic:spPr>
                </pic:pic>
              </a:graphicData>
            </a:graphic>
          </wp:inline>
        </w:drawing>
      </w:r>
    </w:p>
    <w:p w14:paraId="3CEFE6DE" w14:textId="7A4A638A" w:rsidR="003B755D" w:rsidRDefault="003B755D" w:rsidP="003B755D">
      <w:pPr>
        <w:pStyle w:val="Sarakstarindkopa"/>
        <w:spacing w:before="40" w:after="40"/>
      </w:pPr>
      <w:r>
        <w:t>Attēls Nr.1. Automatizētas atkritumu šķirošanas iekārtas plānotā novietojuma sānskats</w:t>
      </w:r>
    </w:p>
    <w:p w14:paraId="5A789C3A" w14:textId="79CA0785" w:rsidR="003B755D" w:rsidRDefault="003B755D" w:rsidP="003B755D">
      <w:pPr>
        <w:pStyle w:val="Sarakstarindkopa"/>
        <w:spacing w:before="40" w:after="40"/>
      </w:pPr>
      <w:r>
        <w:rPr>
          <w:noProof/>
        </w:rPr>
        <mc:AlternateContent>
          <mc:Choice Requires="wps">
            <w:drawing>
              <wp:anchor distT="0" distB="0" distL="114300" distR="114300" simplePos="0" relativeHeight="251658241" behindDoc="0" locked="0" layoutInCell="1" allowOverlap="1" wp14:anchorId="4A714D7A" wp14:editId="568F7F23">
                <wp:simplePos x="0" y="0"/>
                <wp:positionH relativeFrom="column">
                  <wp:posOffset>2725843</wp:posOffset>
                </wp:positionH>
                <wp:positionV relativeFrom="paragraph">
                  <wp:posOffset>1201420</wp:posOffset>
                </wp:positionV>
                <wp:extent cx="2099734" cy="1900237"/>
                <wp:effectExtent l="0" t="0" r="15240" b="24130"/>
                <wp:wrapNone/>
                <wp:docPr id="710454549" name="Rectangle: Rounded Corners 1"/>
                <wp:cNvGraphicFramePr/>
                <a:graphic xmlns:a="http://schemas.openxmlformats.org/drawingml/2006/main">
                  <a:graphicData uri="http://schemas.microsoft.com/office/word/2010/wordprocessingShape">
                    <wps:wsp>
                      <wps:cNvSpPr/>
                      <wps:spPr>
                        <a:xfrm>
                          <a:off x="0" y="0"/>
                          <a:ext cx="2099734" cy="1900237"/>
                        </a:xfrm>
                        <a:prstGeom prst="roundRect">
                          <a:avLst/>
                        </a:prstGeom>
                        <a:solidFill>
                          <a:srgbClr val="FFFF00">
                            <a:alpha val="16000"/>
                          </a:srgbClr>
                        </a:solidFill>
                        <a:ln>
                          <a:solidFill>
                            <a:srgbClr val="EE0000"/>
                          </a:solidFill>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82693D2" id="Rectangle: Rounded Corners 1" o:spid="_x0000_s1026" style="position:absolute;margin-left:214.65pt;margin-top:94.6pt;width:165.35pt;height:149.6pt;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" fillcolor="yellow" strokecolor="#e00" strokeweight="1pt">
                <v:fill opacity="10537f"/>
                <v:stroke dashstyle="dash" joinstyle="miter"/>
              </v:roundrect>
            </w:pict>
          </mc:Fallback>
        </mc:AlternateContent>
      </w:r>
      <w:r>
        <w:rPr>
          <w:noProof/>
        </w:rPr>
        <w:drawing>
          <wp:inline distT="0" distB="0" distL="0" distR="0" wp14:anchorId="1FD54A39" wp14:editId="548D4126">
            <wp:extent cx="4715933" cy="3744785"/>
            <wp:effectExtent l="0" t="0" r="8890" b="8255"/>
            <wp:docPr id="1659829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829246" name=""/>
                    <pic:cNvPicPr/>
                  </pic:nvPicPr>
                  <pic:blipFill rotWithShape="1">
                    <a:blip r:embed="rId21"/>
                    <a:srcRect r="10352"/>
                    <a:stretch>
                      <a:fillRect/>
                    </a:stretch>
                  </pic:blipFill>
                  <pic:spPr bwMode="auto">
                    <a:xfrm>
                      <a:off x="0" y="0"/>
                      <a:ext cx="4727411" cy="3753899"/>
                    </a:xfrm>
                    <a:prstGeom prst="rect">
                      <a:avLst/>
                    </a:prstGeom>
                    <a:ln>
                      <a:noFill/>
                    </a:ln>
                    <a:extLst>
                      <a:ext uri="{53640926-AAD7-44D8-BBD7-CCE9431645EC}">
                        <a14:shadowObscured xmlns:a14="http://schemas.microsoft.com/office/drawing/2010/main"/>
                      </a:ext>
                    </a:extLst>
                  </pic:spPr>
                </pic:pic>
              </a:graphicData>
            </a:graphic>
          </wp:inline>
        </w:drawing>
      </w:r>
    </w:p>
    <w:p w14:paraId="600E4525" w14:textId="77777777" w:rsidR="003B755D" w:rsidRDefault="003B755D" w:rsidP="003B755D">
      <w:pPr>
        <w:pStyle w:val="Sarakstarindkopa"/>
        <w:spacing w:before="40" w:after="40"/>
      </w:pPr>
      <w:r>
        <w:t xml:space="preserve">Attēls Nr.2. Automatizētas atkritumu šķirošanas iekārtas plānotā novietojuma </w:t>
      </w:r>
      <w:proofErr w:type="spellStart"/>
      <w:r>
        <w:t>virsskats</w:t>
      </w:r>
      <w:proofErr w:type="spellEnd"/>
    </w:p>
    <w:p w14:paraId="1E7F81BF" w14:textId="77777777" w:rsidR="003B755D" w:rsidRDefault="003B755D" w:rsidP="003B755D">
      <w:r>
        <w:br w:type="page"/>
      </w:r>
    </w:p>
    <w:p w14:paraId="1CA1460B" w14:textId="77777777" w:rsidR="003B755D" w:rsidRDefault="003B755D" w:rsidP="003B755D">
      <w:pPr>
        <w:pStyle w:val="Sarakstarindkopa"/>
        <w:spacing w:before="40" w:after="40"/>
        <w:jc w:val="center"/>
      </w:pPr>
      <w:r>
        <w:rPr>
          <w:noProof/>
        </w:rPr>
        <w:lastRenderedPageBreak/>
        <w:drawing>
          <wp:inline distT="0" distB="0" distL="0" distR="0" wp14:anchorId="4A0943D8" wp14:editId="607C84AB">
            <wp:extent cx="3771499" cy="3562377"/>
            <wp:effectExtent l="0" t="0" r="635" b="0"/>
            <wp:docPr id="261110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110877" name=""/>
                    <pic:cNvPicPr/>
                  </pic:nvPicPr>
                  <pic:blipFill rotWithShape="1">
                    <a:blip r:embed="rId22"/>
                    <a:srcRect t="7849"/>
                    <a:stretch>
                      <a:fillRect/>
                    </a:stretch>
                  </pic:blipFill>
                  <pic:spPr bwMode="auto">
                    <a:xfrm>
                      <a:off x="0" y="0"/>
                      <a:ext cx="3784852" cy="3574989"/>
                    </a:xfrm>
                    <a:prstGeom prst="rect">
                      <a:avLst/>
                    </a:prstGeom>
                    <a:ln>
                      <a:noFill/>
                    </a:ln>
                    <a:extLst>
                      <a:ext uri="{53640926-AAD7-44D8-BBD7-CCE9431645EC}">
                        <a14:shadowObscured xmlns:a14="http://schemas.microsoft.com/office/drawing/2010/main"/>
                      </a:ext>
                    </a:extLst>
                  </pic:spPr>
                </pic:pic>
              </a:graphicData>
            </a:graphic>
          </wp:inline>
        </w:drawing>
      </w:r>
    </w:p>
    <w:p w14:paraId="7208DCAC" w14:textId="77777777" w:rsidR="003B755D" w:rsidRDefault="003B755D" w:rsidP="003B755D">
      <w:pPr>
        <w:pStyle w:val="Sarakstarindkopa"/>
        <w:spacing w:before="40" w:after="40"/>
        <w:jc w:val="center"/>
      </w:pPr>
      <w:r>
        <w:t xml:space="preserve">Attēls Nr.3. Šķirošanas kabīņu šķērsgriezums (kabīņu telpas griestu augstums 3040mm; telpas platums 5200mm, konveijera platums – 1200mm; </w:t>
      </w:r>
      <w:r>
        <w:br/>
        <w:t>konveijera augstums no grīdas 1000-1050 mm)</w:t>
      </w:r>
    </w:p>
    <w:p w14:paraId="5906BA07" w14:textId="77777777" w:rsidR="003B755D" w:rsidRDefault="003B755D" w:rsidP="003B755D">
      <w:pPr>
        <w:pStyle w:val="Sarakstarindkopa"/>
        <w:spacing w:before="40" w:after="40"/>
        <w:jc w:val="center"/>
      </w:pPr>
      <w:r>
        <w:rPr>
          <w:noProof/>
        </w:rPr>
        <w:drawing>
          <wp:inline distT="0" distB="0" distL="0" distR="0" wp14:anchorId="23FA6DBD" wp14:editId="5950A86D">
            <wp:extent cx="3949651" cy="4530378"/>
            <wp:effectExtent l="0" t="0" r="0" b="3810"/>
            <wp:docPr id="21379016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3">
                      <a:extLst>
                        <a:ext uri="{28A0092B-C50C-407E-A947-70E740481C1C}">
                          <a14:useLocalDpi xmlns:a14="http://schemas.microsoft.com/office/drawing/2010/main" val="0"/>
                        </a:ext>
                      </a:extLst>
                    </a:blip>
                    <a:srcRect t="16321" b="19014"/>
                    <a:stretch>
                      <a:fillRect/>
                    </a:stretch>
                  </pic:blipFill>
                  <pic:spPr bwMode="auto">
                    <a:xfrm>
                      <a:off x="0" y="0"/>
                      <a:ext cx="3980219" cy="4565440"/>
                    </a:xfrm>
                    <a:prstGeom prst="rect">
                      <a:avLst/>
                    </a:prstGeom>
                    <a:noFill/>
                    <a:ln>
                      <a:noFill/>
                    </a:ln>
                    <a:extLst>
                      <a:ext uri="{53640926-AAD7-44D8-BBD7-CCE9431645EC}">
                        <a14:shadowObscured xmlns:a14="http://schemas.microsoft.com/office/drawing/2010/main"/>
                      </a:ext>
                    </a:extLst>
                  </pic:spPr>
                </pic:pic>
              </a:graphicData>
            </a:graphic>
          </wp:inline>
        </w:drawing>
      </w:r>
    </w:p>
    <w:p w14:paraId="721B8F02" w14:textId="77777777" w:rsidR="003B755D" w:rsidRPr="00A5452E" w:rsidRDefault="003B755D" w:rsidP="003B755D">
      <w:pPr>
        <w:pStyle w:val="Sarakstarindkopa"/>
        <w:spacing w:before="40" w:after="40"/>
        <w:jc w:val="center"/>
      </w:pPr>
      <w:r>
        <w:t>Attēls Nr.4. Šķirošanas kabīņu iekštelpas esošā foto fiksācija.</w:t>
      </w:r>
    </w:p>
    <w:p w14:paraId="556D12C7" w14:textId="77777777" w:rsidR="00430039" w:rsidRPr="006F5B1E" w:rsidRDefault="00430039" w:rsidP="00842F26">
      <w:pPr>
        <w:pStyle w:val="Default"/>
        <w:jc w:val="center"/>
        <w:rPr>
          <w:sz w:val="18"/>
          <w:szCs w:val="18"/>
          <w:lang w:val="lv-LV"/>
        </w:rPr>
      </w:pPr>
    </w:p>
    <w:p w14:paraId="52C11A4C" w14:textId="77033FD0" w:rsidR="00F323D0" w:rsidRPr="006F5B1E" w:rsidRDefault="002D6BD6" w:rsidP="00F323D0">
      <w:pPr>
        <w:pStyle w:val="Default"/>
        <w:ind w:right="140"/>
        <w:jc w:val="right"/>
        <w:rPr>
          <w:sz w:val="18"/>
          <w:szCs w:val="18"/>
          <w:lang w:val="lv-LV"/>
        </w:rPr>
      </w:pPr>
      <w:r w:rsidRPr="006F5B1E">
        <w:rPr>
          <w:color w:val="auto"/>
          <w:sz w:val="18"/>
          <w:szCs w:val="18"/>
          <w:lang w:val="lv-LV"/>
        </w:rPr>
        <w:lastRenderedPageBreak/>
        <w:t>3</w:t>
      </w:r>
      <w:r w:rsidR="00F323D0" w:rsidRPr="006F5B1E">
        <w:rPr>
          <w:color w:val="auto"/>
          <w:sz w:val="18"/>
          <w:szCs w:val="18"/>
          <w:lang w:val="lv-LV"/>
        </w:rPr>
        <w:t>.</w:t>
      </w:r>
      <w:r w:rsidR="00F323D0" w:rsidRPr="006F5B1E">
        <w:rPr>
          <w:sz w:val="18"/>
          <w:szCs w:val="18"/>
          <w:lang w:val="lv-LV"/>
        </w:rPr>
        <w:t>pielikums</w:t>
      </w:r>
    </w:p>
    <w:p w14:paraId="6EA2E665" w14:textId="77777777" w:rsidR="00B21089" w:rsidRPr="006F5B1E" w:rsidRDefault="00602344" w:rsidP="00602344">
      <w:pPr>
        <w:pStyle w:val="Default"/>
        <w:ind w:right="140"/>
        <w:jc w:val="right"/>
        <w:rPr>
          <w:sz w:val="16"/>
          <w:szCs w:val="16"/>
          <w:shd w:val="clear" w:color="auto" w:fill="FFFFFF"/>
          <w:lang w:val="lv-LV"/>
        </w:rPr>
      </w:pPr>
      <w:r w:rsidRPr="006F5B1E">
        <w:rPr>
          <w:sz w:val="16"/>
          <w:szCs w:val="16"/>
          <w:lang w:val="lv-LV"/>
        </w:rPr>
        <w:t>iepirkumam</w:t>
      </w:r>
      <w:r w:rsidRPr="006F5B1E">
        <w:rPr>
          <w:sz w:val="16"/>
          <w:szCs w:val="16"/>
          <w:shd w:val="clear" w:color="auto" w:fill="FFFFFF"/>
          <w:lang w:val="lv-LV"/>
        </w:rPr>
        <w:t xml:space="preserve"> “</w:t>
      </w:r>
      <w:r w:rsidR="00412BFE" w:rsidRPr="006F5B1E">
        <w:rPr>
          <w:sz w:val="16"/>
          <w:szCs w:val="16"/>
          <w:shd w:val="clear" w:color="auto" w:fill="FFFFFF"/>
          <w:lang w:val="lv-LV"/>
        </w:rPr>
        <w:t>Šķiroto atkritumu savākšanas viedā laukum</w:t>
      </w:r>
      <w:r w:rsidR="00B21089" w:rsidRPr="006F5B1E">
        <w:rPr>
          <w:sz w:val="16"/>
          <w:szCs w:val="16"/>
          <w:shd w:val="clear" w:color="auto" w:fill="FFFFFF"/>
          <w:lang w:val="lv-LV"/>
        </w:rPr>
        <w:t>a</w:t>
      </w:r>
    </w:p>
    <w:p w14:paraId="596ADE14" w14:textId="77777777" w:rsidR="00B21089" w:rsidRPr="006F5B1E" w:rsidRDefault="00412BFE" w:rsidP="00602344">
      <w:pPr>
        <w:pStyle w:val="Default"/>
        <w:ind w:right="140"/>
        <w:jc w:val="right"/>
        <w:rPr>
          <w:sz w:val="16"/>
          <w:szCs w:val="16"/>
          <w:shd w:val="clear" w:color="auto" w:fill="FFFFFF"/>
          <w:lang w:val="lv-LV"/>
        </w:rPr>
      </w:pPr>
      <w:r w:rsidRPr="006F5B1E">
        <w:rPr>
          <w:sz w:val="16"/>
          <w:szCs w:val="16"/>
          <w:shd w:val="clear" w:color="auto" w:fill="FFFFFF"/>
          <w:lang w:val="lv-LV"/>
        </w:rPr>
        <w:t xml:space="preserve"> iekārtu un aprīkojuma uzstādīšana un darbības modeļa</w:t>
      </w:r>
    </w:p>
    <w:p w14:paraId="720B2B80" w14:textId="2CAA44A9" w:rsidR="00602344" w:rsidRPr="006F5B1E" w:rsidRDefault="00412BFE" w:rsidP="00B21089">
      <w:pPr>
        <w:pStyle w:val="Default"/>
        <w:ind w:right="140"/>
        <w:jc w:val="right"/>
        <w:rPr>
          <w:sz w:val="16"/>
          <w:szCs w:val="16"/>
          <w:shd w:val="clear" w:color="auto" w:fill="FFFFFF"/>
          <w:lang w:val="lv-LV"/>
        </w:rPr>
      </w:pPr>
      <w:r w:rsidRPr="006F5B1E">
        <w:rPr>
          <w:sz w:val="16"/>
          <w:szCs w:val="16"/>
          <w:shd w:val="clear" w:color="auto" w:fill="FFFFFF"/>
          <w:lang w:val="lv-LV"/>
        </w:rPr>
        <w:t xml:space="preserve">  un automatizētas atkritumu nodošanas risinājuma izstrāde</w:t>
      </w:r>
      <w:r w:rsidR="00602344" w:rsidRPr="006F5B1E">
        <w:rPr>
          <w:sz w:val="16"/>
          <w:szCs w:val="16"/>
          <w:shd w:val="clear" w:color="auto" w:fill="FFFFFF"/>
          <w:lang w:val="lv-LV"/>
        </w:rPr>
        <w:t>”</w:t>
      </w:r>
    </w:p>
    <w:p w14:paraId="3190C204" w14:textId="352B1575" w:rsidR="00602344" w:rsidRPr="006F5B1E" w:rsidRDefault="00602344" w:rsidP="00602344">
      <w:pPr>
        <w:pStyle w:val="Default"/>
        <w:ind w:right="140"/>
        <w:jc w:val="right"/>
        <w:rPr>
          <w:sz w:val="16"/>
          <w:szCs w:val="16"/>
          <w:lang w:val="lv-LV"/>
        </w:rPr>
      </w:pPr>
      <w:r w:rsidRPr="006F5B1E">
        <w:rPr>
          <w:sz w:val="16"/>
          <w:szCs w:val="16"/>
          <w:lang w:val="lv-LV"/>
        </w:rPr>
        <w:t xml:space="preserve">ID Nr. ZAAO </w:t>
      </w:r>
      <w:r w:rsidR="00DF5732">
        <w:rPr>
          <w:sz w:val="16"/>
          <w:szCs w:val="16"/>
          <w:lang w:val="lv-LV"/>
        </w:rPr>
        <w:t>2026/43</w:t>
      </w:r>
      <w:r w:rsidR="00AB5DB6" w:rsidRPr="006F5B1E">
        <w:rPr>
          <w:sz w:val="16"/>
          <w:szCs w:val="16"/>
          <w:lang w:val="lv-LV"/>
        </w:rPr>
        <w:t>/</w:t>
      </w:r>
      <w:r w:rsidRPr="006F5B1E">
        <w:rPr>
          <w:sz w:val="16"/>
          <w:szCs w:val="16"/>
          <w:lang w:val="lv-LV"/>
        </w:rPr>
        <w:t>l</w:t>
      </w:r>
    </w:p>
    <w:p w14:paraId="45FB57BD" w14:textId="77777777" w:rsidR="00F323D0" w:rsidRPr="006F5B1E" w:rsidRDefault="00F323D0" w:rsidP="00F323D0">
      <w:pPr>
        <w:widowControl w:val="0"/>
        <w:ind w:left="6480" w:right="140"/>
        <w:jc w:val="right"/>
        <w:rPr>
          <w:sz w:val="16"/>
          <w:szCs w:val="16"/>
        </w:rPr>
      </w:pPr>
    </w:p>
    <w:p w14:paraId="5661CA0C" w14:textId="77777777" w:rsidR="00F323D0" w:rsidRPr="006F5B1E" w:rsidRDefault="00F323D0" w:rsidP="00F323D0">
      <w:pPr>
        <w:jc w:val="center"/>
        <w:rPr>
          <w:b/>
          <w:sz w:val="28"/>
          <w:szCs w:val="28"/>
        </w:rPr>
      </w:pPr>
      <w:r w:rsidRPr="006F5B1E">
        <w:rPr>
          <w:b/>
          <w:sz w:val="28"/>
          <w:szCs w:val="28"/>
        </w:rPr>
        <w:t>FINANŠU PIEDĀVĀJUMS</w:t>
      </w:r>
    </w:p>
    <w:p w14:paraId="5A857111" w14:textId="77777777" w:rsidR="00996BD0" w:rsidRDefault="00F323D0" w:rsidP="00F323D0">
      <w:pPr>
        <w:jc w:val="center"/>
        <w:rPr>
          <w:sz w:val="18"/>
          <w:szCs w:val="18"/>
          <w:shd w:val="clear" w:color="auto" w:fill="FFFFFF"/>
        </w:rPr>
      </w:pPr>
      <w:bookmarkStart w:id="62" w:name="_Hlk40858047"/>
      <w:r w:rsidRPr="006F5B1E">
        <w:rPr>
          <w:sz w:val="18"/>
          <w:szCs w:val="18"/>
        </w:rPr>
        <w:t>dalībai iepirkumā</w:t>
      </w:r>
      <w:r w:rsidRPr="006F5B1E">
        <w:rPr>
          <w:sz w:val="18"/>
          <w:szCs w:val="18"/>
          <w:shd w:val="clear" w:color="auto" w:fill="FFFFFF"/>
        </w:rPr>
        <w:t xml:space="preserve"> </w:t>
      </w:r>
      <w:r w:rsidR="00602344" w:rsidRPr="006F5B1E">
        <w:rPr>
          <w:sz w:val="18"/>
          <w:szCs w:val="18"/>
          <w:shd w:val="clear" w:color="auto" w:fill="FFFFFF"/>
        </w:rPr>
        <w:t>“</w:t>
      </w:r>
      <w:r w:rsidR="00996BD0">
        <w:rPr>
          <w:sz w:val="18"/>
          <w:szCs w:val="18"/>
          <w:shd w:val="clear" w:color="auto" w:fill="FFFFFF"/>
        </w:rPr>
        <w:t>Automatizētas atkritumu šķirošanas iekārtas ar mākslīgā intelekta vadītu robotizētu</w:t>
      </w:r>
    </w:p>
    <w:p w14:paraId="009106C7" w14:textId="5DDBF651" w:rsidR="00F323D0" w:rsidRPr="006F5B1E" w:rsidRDefault="00996BD0" w:rsidP="00F323D0">
      <w:pPr>
        <w:jc w:val="center"/>
        <w:rPr>
          <w:color w:val="000000"/>
          <w:sz w:val="18"/>
          <w:szCs w:val="18"/>
          <w:lang w:eastAsia="x-none"/>
        </w:rPr>
      </w:pPr>
      <w:r>
        <w:rPr>
          <w:sz w:val="18"/>
          <w:szCs w:val="18"/>
          <w:shd w:val="clear" w:color="auto" w:fill="FFFFFF"/>
        </w:rPr>
        <w:t xml:space="preserve"> </w:t>
      </w:r>
      <w:proofErr w:type="spellStart"/>
      <w:r>
        <w:rPr>
          <w:sz w:val="18"/>
          <w:szCs w:val="18"/>
          <w:shd w:val="clear" w:color="auto" w:fill="FFFFFF"/>
        </w:rPr>
        <w:t>satvērējroku</w:t>
      </w:r>
      <w:proofErr w:type="spellEnd"/>
      <w:r>
        <w:rPr>
          <w:sz w:val="18"/>
          <w:szCs w:val="18"/>
          <w:shd w:val="clear" w:color="auto" w:fill="FFFFFF"/>
        </w:rPr>
        <w:t xml:space="preserve"> sistēmu piegāde un uzstādīšana</w:t>
      </w:r>
      <w:r w:rsidR="00602344" w:rsidRPr="006F5B1E">
        <w:rPr>
          <w:sz w:val="18"/>
          <w:szCs w:val="18"/>
          <w:shd w:val="clear" w:color="auto" w:fill="FFFFFF"/>
        </w:rPr>
        <w:t>”</w:t>
      </w:r>
    </w:p>
    <w:p w14:paraId="56BDC0A8" w14:textId="2CBCBE68" w:rsidR="00F323D0" w:rsidRPr="006F5B1E" w:rsidRDefault="00F323D0" w:rsidP="00F323D0">
      <w:pPr>
        <w:pStyle w:val="Default"/>
        <w:jc w:val="center"/>
        <w:rPr>
          <w:sz w:val="18"/>
          <w:szCs w:val="18"/>
          <w:lang w:val="lv-LV"/>
        </w:rPr>
      </w:pPr>
      <w:r w:rsidRPr="006F5B1E">
        <w:rPr>
          <w:sz w:val="18"/>
          <w:szCs w:val="18"/>
          <w:lang w:val="lv-LV"/>
        </w:rPr>
        <w:t xml:space="preserve">ID Nr. ZAAO </w:t>
      </w:r>
      <w:r w:rsidR="00DF5732">
        <w:rPr>
          <w:sz w:val="18"/>
          <w:szCs w:val="18"/>
          <w:lang w:val="lv-LV"/>
        </w:rPr>
        <w:t>2026/43</w:t>
      </w:r>
      <w:r w:rsidR="00AB5DB6" w:rsidRPr="006F5B1E">
        <w:rPr>
          <w:sz w:val="18"/>
          <w:szCs w:val="18"/>
          <w:lang w:val="lv-LV"/>
        </w:rPr>
        <w:t>/</w:t>
      </w:r>
      <w:r w:rsidRPr="006F5B1E">
        <w:rPr>
          <w:sz w:val="18"/>
          <w:szCs w:val="18"/>
          <w:lang w:val="lv-LV"/>
        </w:rPr>
        <w:t>l</w:t>
      </w:r>
    </w:p>
    <w:bookmarkEnd w:id="62"/>
    <w:p w14:paraId="4894C7FF" w14:textId="77777777" w:rsidR="00F323D0" w:rsidRPr="006F5B1E" w:rsidRDefault="00F323D0" w:rsidP="00F323D0">
      <w:pPr>
        <w:pStyle w:val="Default"/>
        <w:rPr>
          <w:sz w:val="18"/>
          <w:szCs w:val="18"/>
          <w:lang w:val="lv-LV"/>
        </w:rPr>
      </w:pPr>
    </w:p>
    <w:p w14:paraId="6B8DC9CF" w14:textId="77777777" w:rsidR="002D6BD6" w:rsidRPr="006F5B1E" w:rsidRDefault="002D6BD6" w:rsidP="00F323D0">
      <w:pPr>
        <w:pStyle w:val="Default"/>
        <w:rPr>
          <w:sz w:val="18"/>
          <w:szCs w:val="18"/>
          <w:lang w:val="lv-LV"/>
        </w:rPr>
      </w:pPr>
    </w:p>
    <w:p w14:paraId="1781DAC2" w14:textId="77777777" w:rsidR="002D6BD6" w:rsidRPr="006F5B1E" w:rsidRDefault="002D6BD6" w:rsidP="00F323D0">
      <w:pPr>
        <w:pStyle w:val="Default"/>
        <w:rPr>
          <w:sz w:val="18"/>
          <w:szCs w:val="18"/>
          <w:lang w:val="lv-LV"/>
        </w:rPr>
      </w:pPr>
    </w:p>
    <w:p w14:paraId="0EC95436" w14:textId="505C2D36" w:rsidR="00F323D0" w:rsidRDefault="00F323D0" w:rsidP="00F323D0">
      <w:pPr>
        <w:pStyle w:val="Sarakstarindkopa"/>
        <w:spacing w:line="276" w:lineRule="auto"/>
        <w:ind w:left="0"/>
        <w:jc w:val="both"/>
        <w:rPr>
          <w:bCs/>
          <w:lang w:val="lv-LV"/>
        </w:rPr>
      </w:pPr>
      <w:r w:rsidRPr="006F5B1E">
        <w:rPr>
          <w:b/>
          <w:lang w:val="lv-LV"/>
        </w:rPr>
        <w:tab/>
        <w:t>Mēs,</w:t>
      </w:r>
      <w:r w:rsidRPr="006F5B1E">
        <w:rPr>
          <w:lang w:val="lv-LV"/>
        </w:rPr>
        <w:t xml:space="preserve"> </w:t>
      </w:r>
      <w:r w:rsidRPr="006F5B1E">
        <w:rPr>
          <w:b/>
          <w:lang w:val="lv-LV"/>
        </w:rPr>
        <w:t xml:space="preserve">______________________/Pretendents/,  </w:t>
      </w:r>
      <w:r w:rsidRPr="006F5B1E">
        <w:rPr>
          <w:bCs/>
          <w:lang w:val="lv-LV"/>
        </w:rPr>
        <w:t xml:space="preserve">iepazinušies ar atklāta konkursa </w:t>
      </w:r>
      <w:r w:rsidR="00602344" w:rsidRPr="006F5B1E">
        <w:rPr>
          <w:bCs/>
          <w:lang w:val="lv-LV"/>
        </w:rPr>
        <w:t>“</w:t>
      </w:r>
      <w:r w:rsidR="00996BD0">
        <w:rPr>
          <w:bCs/>
          <w:lang w:val="lv-LV"/>
        </w:rPr>
        <w:t xml:space="preserve">Automatizētas atkritumu šķirošanas iekārtas ar mākslīgā intelekta vadītu robotizētu </w:t>
      </w:r>
      <w:proofErr w:type="spellStart"/>
      <w:r w:rsidR="00996BD0">
        <w:rPr>
          <w:bCs/>
          <w:lang w:val="lv-LV"/>
        </w:rPr>
        <w:t>satvērējroku</w:t>
      </w:r>
      <w:proofErr w:type="spellEnd"/>
      <w:r w:rsidR="00996BD0">
        <w:rPr>
          <w:bCs/>
          <w:lang w:val="lv-LV"/>
        </w:rPr>
        <w:t xml:space="preserve"> sistēmu piegāde un uzstādīšana</w:t>
      </w:r>
      <w:r w:rsidR="00602344" w:rsidRPr="006F5B1E">
        <w:rPr>
          <w:bCs/>
          <w:lang w:val="lv-LV"/>
        </w:rPr>
        <w:t>”</w:t>
      </w:r>
      <w:r w:rsidRPr="006F5B1E">
        <w:rPr>
          <w:bCs/>
          <w:lang w:val="lv-LV"/>
        </w:rPr>
        <w:t xml:space="preserve">, ID Nr. ZAAO </w:t>
      </w:r>
      <w:r w:rsidR="00DF5732">
        <w:rPr>
          <w:bCs/>
          <w:lang w:val="lv-LV"/>
        </w:rPr>
        <w:t>2026/43</w:t>
      </w:r>
      <w:r w:rsidR="00AB5DB6" w:rsidRPr="006F5B1E">
        <w:rPr>
          <w:bCs/>
          <w:lang w:val="lv-LV"/>
        </w:rPr>
        <w:t>/</w:t>
      </w:r>
      <w:r w:rsidRPr="006F5B1E">
        <w:rPr>
          <w:bCs/>
          <w:lang w:val="lv-LV"/>
        </w:rPr>
        <w:t>l, dokumentiem, piekrītam visiem Nolikuma un Līguma noteikumiem, un piedāvājam:</w:t>
      </w:r>
    </w:p>
    <w:tbl>
      <w:tblPr>
        <w:tblW w:w="100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63"/>
        <w:gridCol w:w="3402"/>
      </w:tblGrid>
      <w:tr w:rsidR="001445E9" w:rsidRPr="00F06698" w14:paraId="3019D526" w14:textId="77777777" w:rsidTr="000A00F3">
        <w:trPr>
          <w:trHeight w:val="1114"/>
        </w:trPr>
        <w:tc>
          <w:tcPr>
            <w:tcW w:w="6663" w:type="dxa"/>
            <w:tcBorders>
              <w:top w:val="single" w:sz="4" w:space="0" w:color="000000"/>
              <w:left w:val="single" w:sz="4" w:space="0" w:color="000000"/>
              <w:bottom w:val="single" w:sz="4" w:space="0" w:color="000000"/>
              <w:right w:val="single" w:sz="4" w:space="0" w:color="000000"/>
            </w:tcBorders>
            <w:shd w:val="clear" w:color="auto" w:fill="8DD873" w:themeFill="accent6" w:themeFillTint="99"/>
            <w:vAlign w:val="center"/>
            <w:hideMark/>
          </w:tcPr>
          <w:p w14:paraId="67D2E13E" w14:textId="77777777" w:rsidR="001445E9" w:rsidRPr="00F06698" w:rsidRDefault="001445E9" w:rsidP="000A00F3">
            <w:pPr>
              <w:tabs>
                <w:tab w:val="left" w:pos="284"/>
              </w:tabs>
              <w:jc w:val="center"/>
              <w:rPr>
                <w:rFonts w:eastAsia="Calibri"/>
                <w:b/>
              </w:rPr>
            </w:pPr>
            <w:bookmarkStart w:id="63" w:name="_Hlk43216768"/>
            <w:r w:rsidRPr="00F06698">
              <w:rPr>
                <w:rFonts w:eastAsia="Calibri"/>
                <w:b/>
              </w:rPr>
              <w:t>Pozīcijas nosaukums</w:t>
            </w:r>
          </w:p>
        </w:tc>
        <w:tc>
          <w:tcPr>
            <w:tcW w:w="3402" w:type="dxa"/>
            <w:tcBorders>
              <w:top w:val="single" w:sz="4" w:space="0" w:color="000000"/>
              <w:left w:val="single" w:sz="4" w:space="0" w:color="000000"/>
              <w:bottom w:val="single" w:sz="4" w:space="0" w:color="000000"/>
              <w:right w:val="single" w:sz="4" w:space="0" w:color="000000"/>
            </w:tcBorders>
            <w:shd w:val="clear" w:color="auto" w:fill="8DD873" w:themeFill="accent6" w:themeFillTint="99"/>
            <w:vAlign w:val="center"/>
            <w:hideMark/>
          </w:tcPr>
          <w:p w14:paraId="20180841" w14:textId="77777777" w:rsidR="001445E9" w:rsidRPr="00F06698" w:rsidRDefault="001445E9" w:rsidP="000A00F3">
            <w:pPr>
              <w:tabs>
                <w:tab w:val="left" w:pos="284"/>
              </w:tabs>
              <w:jc w:val="center"/>
              <w:rPr>
                <w:rFonts w:eastAsia="Calibri"/>
                <w:b/>
              </w:rPr>
            </w:pPr>
            <w:r w:rsidRPr="00F06698">
              <w:rPr>
                <w:rFonts w:eastAsia="Calibri"/>
                <w:b/>
              </w:rPr>
              <w:t>Piedāvājums,</w:t>
            </w:r>
          </w:p>
          <w:p w14:paraId="55015B56" w14:textId="77777777" w:rsidR="001445E9" w:rsidRPr="00F06698" w:rsidRDefault="001445E9" w:rsidP="000A00F3">
            <w:pPr>
              <w:tabs>
                <w:tab w:val="left" w:pos="284"/>
              </w:tabs>
              <w:jc w:val="center"/>
              <w:rPr>
                <w:rFonts w:eastAsia="Calibri"/>
                <w:b/>
              </w:rPr>
            </w:pPr>
            <w:r w:rsidRPr="00F06698">
              <w:rPr>
                <w:rFonts w:eastAsia="Calibri"/>
                <w:b/>
              </w:rPr>
              <w:t>EUR bez PVN</w:t>
            </w:r>
          </w:p>
        </w:tc>
      </w:tr>
      <w:tr w:rsidR="001445E9" w:rsidRPr="00F06698" w14:paraId="6DA62A90" w14:textId="77777777" w:rsidTr="000A00F3">
        <w:trPr>
          <w:trHeight w:val="745"/>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6A12E3A6" w14:textId="2F3DA8B2" w:rsidR="001445E9" w:rsidRPr="000A2C02" w:rsidRDefault="001445E9" w:rsidP="000A00F3">
            <w:pPr>
              <w:tabs>
                <w:tab w:val="left" w:pos="284"/>
              </w:tabs>
              <w:jc w:val="center"/>
              <w:rPr>
                <w:rFonts w:eastAsia="Calibri"/>
                <w:b/>
                <w:bCs/>
              </w:rPr>
            </w:pPr>
            <w:r w:rsidRPr="00F208AA">
              <w:t xml:space="preserve">Automatizētas atkritumu šķirošanas iekārtas ar mākslīgā intelekta vadītu robotizētu </w:t>
            </w:r>
            <w:proofErr w:type="spellStart"/>
            <w:r w:rsidRPr="00F208AA">
              <w:t>satvērējroku</w:t>
            </w:r>
            <w:proofErr w:type="spellEnd"/>
            <w:r w:rsidRPr="00F208AA">
              <w:t xml:space="preserve"> sistēmu piegāde un uzstādī</w:t>
            </w:r>
            <w:r>
              <w:t xml:space="preserve">šana </w:t>
            </w:r>
            <w:r>
              <w:rPr>
                <w:rFonts w:eastAsia="Calibri"/>
                <w:b/>
                <w:bCs/>
              </w:rPr>
              <w:t>*</w:t>
            </w:r>
          </w:p>
          <w:p w14:paraId="71B45721" w14:textId="77777777" w:rsidR="001445E9" w:rsidRPr="00BB6041" w:rsidRDefault="001445E9" w:rsidP="000A00F3">
            <w:pPr>
              <w:tabs>
                <w:tab w:val="left" w:pos="284"/>
              </w:tabs>
              <w:jc w:val="center"/>
              <w:rPr>
                <w:rFonts w:eastAsia="Calibri"/>
                <w:b/>
                <w:bCs/>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2E7F888C" w14:textId="77777777" w:rsidR="001445E9" w:rsidRPr="00F06698" w:rsidRDefault="001445E9" w:rsidP="000A00F3">
            <w:pPr>
              <w:tabs>
                <w:tab w:val="left" w:pos="284"/>
              </w:tabs>
              <w:jc w:val="center"/>
              <w:rPr>
                <w:rFonts w:eastAsia="Calibri"/>
              </w:rPr>
            </w:pPr>
          </w:p>
        </w:tc>
      </w:tr>
      <w:tr w:rsidR="001445E9" w:rsidRPr="00F06698" w14:paraId="273D7207" w14:textId="77777777" w:rsidTr="000A00F3">
        <w:trPr>
          <w:trHeight w:val="210"/>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1ABBD000" w14:textId="77777777" w:rsidR="001445E9" w:rsidRPr="00F06698" w:rsidRDefault="001445E9" w:rsidP="000A00F3">
            <w:pPr>
              <w:tabs>
                <w:tab w:val="left" w:pos="284"/>
              </w:tabs>
              <w:jc w:val="right"/>
              <w:rPr>
                <w:rFonts w:eastAsia="Calibri"/>
              </w:rPr>
            </w:pPr>
            <w:r w:rsidRPr="00F06698">
              <w:rPr>
                <w:rFonts w:eastAsia="Calibri"/>
              </w:rPr>
              <w:t>PVN 21%</w:t>
            </w:r>
          </w:p>
        </w:tc>
        <w:tc>
          <w:tcPr>
            <w:tcW w:w="3402" w:type="dxa"/>
            <w:tcBorders>
              <w:top w:val="single" w:sz="4" w:space="0" w:color="000000"/>
              <w:left w:val="single" w:sz="4" w:space="0" w:color="000000"/>
              <w:bottom w:val="single" w:sz="4" w:space="0" w:color="000000"/>
              <w:right w:val="single" w:sz="4" w:space="0" w:color="000000"/>
            </w:tcBorders>
            <w:vAlign w:val="center"/>
          </w:tcPr>
          <w:p w14:paraId="322742E1" w14:textId="77777777" w:rsidR="001445E9" w:rsidRPr="00F06698" w:rsidRDefault="001445E9" w:rsidP="000A00F3">
            <w:pPr>
              <w:tabs>
                <w:tab w:val="left" w:pos="284"/>
              </w:tabs>
              <w:jc w:val="center"/>
              <w:rPr>
                <w:rFonts w:eastAsia="Calibri"/>
              </w:rPr>
            </w:pPr>
          </w:p>
        </w:tc>
      </w:tr>
      <w:tr w:rsidR="001445E9" w:rsidRPr="00F06698" w14:paraId="45C1C059" w14:textId="77777777" w:rsidTr="000A00F3">
        <w:trPr>
          <w:trHeight w:val="210"/>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7B4C4A89" w14:textId="77777777" w:rsidR="001445E9" w:rsidRPr="00F06698" w:rsidRDefault="001445E9" w:rsidP="000A00F3">
            <w:pPr>
              <w:tabs>
                <w:tab w:val="left" w:pos="284"/>
              </w:tabs>
              <w:jc w:val="right"/>
              <w:rPr>
                <w:rFonts w:eastAsia="Calibri"/>
              </w:rPr>
            </w:pPr>
            <w:r w:rsidRPr="00F06698">
              <w:rPr>
                <w:rFonts w:eastAsia="Calibri"/>
              </w:rPr>
              <w:t>Kopā, EUR ar PVN</w:t>
            </w:r>
          </w:p>
        </w:tc>
        <w:tc>
          <w:tcPr>
            <w:tcW w:w="3402" w:type="dxa"/>
            <w:tcBorders>
              <w:top w:val="single" w:sz="4" w:space="0" w:color="000000"/>
              <w:left w:val="single" w:sz="4" w:space="0" w:color="000000"/>
              <w:bottom w:val="single" w:sz="4" w:space="0" w:color="000000"/>
              <w:right w:val="single" w:sz="4" w:space="0" w:color="000000"/>
            </w:tcBorders>
            <w:vAlign w:val="center"/>
          </w:tcPr>
          <w:p w14:paraId="38D45B5D" w14:textId="77777777" w:rsidR="001445E9" w:rsidRPr="00F06698" w:rsidRDefault="001445E9" w:rsidP="000A00F3">
            <w:pPr>
              <w:tabs>
                <w:tab w:val="left" w:pos="284"/>
              </w:tabs>
              <w:jc w:val="center"/>
              <w:rPr>
                <w:rFonts w:eastAsia="Calibri"/>
              </w:rPr>
            </w:pPr>
          </w:p>
        </w:tc>
      </w:tr>
    </w:tbl>
    <w:bookmarkEnd w:id="63"/>
    <w:p w14:paraId="55FECEF4" w14:textId="0FAFEF75" w:rsidR="001445E9" w:rsidRPr="006F5B1E" w:rsidRDefault="00341CA5" w:rsidP="00F323D0">
      <w:pPr>
        <w:pStyle w:val="Sarakstarindkopa"/>
        <w:spacing w:line="276" w:lineRule="auto"/>
        <w:ind w:left="0"/>
        <w:jc w:val="both"/>
        <w:rPr>
          <w:b/>
          <w:lang w:val="lv-LV"/>
        </w:rPr>
      </w:pPr>
      <w:r>
        <w:rPr>
          <w:rFonts w:eastAsia="Calibri"/>
          <w:bCs/>
          <w:i/>
          <w:color w:val="3B3838"/>
        </w:rPr>
        <w:t>*</w:t>
      </w:r>
      <w:r w:rsidR="001445E9" w:rsidRPr="00DC76DB">
        <w:rPr>
          <w:rFonts w:eastAsia="Calibri"/>
          <w:bCs/>
          <w:i/>
          <w:color w:val="3B3838"/>
        </w:rPr>
        <w:t xml:space="preserve">Piedāvātajā cenā jāietver </w:t>
      </w:r>
      <w:r w:rsidR="001445E9">
        <w:rPr>
          <w:rFonts w:eastAsia="Calibri"/>
          <w:bCs/>
          <w:i/>
          <w:color w:val="3B3838"/>
        </w:rPr>
        <w:t>a</w:t>
      </w:r>
      <w:r w:rsidR="001445E9" w:rsidRPr="001445E9">
        <w:rPr>
          <w:rFonts w:eastAsia="Calibri"/>
          <w:bCs/>
          <w:i/>
          <w:color w:val="3B3838"/>
        </w:rPr>
        <w:t xml:space="preserve">utomatizētas atkritumu šķirošanas iekārtas ar mākslīgā intelekta vadītu robotizētu </w:t>
      </w:r>
      <w:proofErr w:type="spellStart"/>
      <w:r w:rsidR="001445E9" w:rsidRPr="001445E9">
        <w:rPr>
          <w:rFonts w:eastAsia="Calibri"/>
          <w:bCs/>
          <w:i/>
          <w:color w:val="3B3838"/>
        </w:rPr>
        <w:t>satvērējroku</w:t>
      </w:r>
      <w:proofErr w:type="spellEnd"/>
      <w:r w:rsidR="001445E9" w:rsidRPr="001445E9">
        <w:rPr>
          <w:rFonts w:eastAsia="Calibri"/>
          <w:bCs/>
          <w:i/>
          <w:color w:val="3B3838"/>
        </w:rPr>
        <w:t xml:space="preserve"> sistēmu piegāde un uzstādīšana</w:t>
      </w:r>
      <w:r w:rsidR="001445E9">
        <w:rPr>
          <w:rFonts w:eastAsia="Calibri"/>
          <w:bCs/>
          <w:i/>
          <w:color w:val="3B3838"/>
        </w:rPr>
        <w:t>,</w:t>
      </w:r>
      <w:r w:rsidR="001445E9" w:rsidRPr="00DC76DB">
        <w:rPr>
          <w:rFonts w:eastAsia="Calibri"/>
          <w:bCs/>
          <w:i/>
          <w:color w:val="3B3838"/>
        </w:rPr>
        <w:t xml:space="preserve"> un ekspluatācijas uzsākšanas izmaksas, kā arī </w:t>
      </w:r>
      <w:r w:rsidR="001445E9">
        <w:rPr>
          <w:rFonts w:eastAsia="Calibri"/>
          <w:bCs/>
          <w:i/>
          <w:color w:val="3B3838"/>
        </w:rPr>
        <w:t xml:space="preserve">ne mazāk kā </w:t>
      </w:r>
      <w:r w:rsidR="001445E9" w:rsidRPr="00DC76DB">
        <w:rPr>
          <w:rFonts w:eastAsia="Calibri"/>
          <w:bCs/>
          <w:i/>
          <w:color w:val="3B3838"/>
        </w:rPr>
        <w:t>12</w:t>
      </w:r>
      <w:r w:rsidR="001445E9">
        <w:rPr>
          <w:rFonts w:eastAsia="Calibri"/>
          <w:bCs/>
          <w:i/>
          <w:color w:val="3B3838"/>
        </w:rPr>
        <w:t xml:space="preserve"> (divpadsmit)</w:t>
      </w:r>
      <w:r w:rsidR="001445E9" w:rsidRPr="00DC76DB">
        <w:rPr>
          <w:rFonts w:eastAsia="Calibri"/>
          <w:bCs/>
          <w:i/>
          <w:color w:val="3B3838"/>
        </w:rPr>
        <w:t xml:space="preserve"> mēnešu garantijas periods, kura laikā piegādātājs nodrošina visas nepieciešamās apkopes un defektu novēršanu bez papildu maksas</w:t>
      </w:r>
      <w:r w:rsidR="001445E9">
        <w:rPr>
          <w:rFonts w:eastAsia="Calibri"/>
          <w:bCs/>
          <w:i/>
          <w:color w:val="3B3838"/>
        </w:rPr>
        <w:t>.</w:t>
      </w:r>
    </w:p>
    <w:p w14:paraId="73CE5244" w14:textId="77777777" w:rsidR="00F323D0" w:rsidRPr="006F5B1E" w:rsidRDefault="00F323D0" w:rsidP="00F323D0">
      <w:pPr>
        <w:widowControl w:val="0"/>
        <w:ind w:right="-1" w:firstLine="720"/>
        <w:rPr>
          <w:bCs/>
          <w:strike/>
          <w:lang w:eastAsia="en-US"/>
        </w:rPr>
      </w:pPr>
    </w:p>
    <w:p w14:paraId="59C7F439" w14:textId="77777777" w:rsidR="00F323D0" w:rsidRPr="00FB2676" w:rsidRDefault="00F323D0" w:rsidP="00F323D0"/>
    <w:p w14:paraId="4A05F3C7" w14:textId="77777777" w:rsidR="003F4F7D" w:rsidRPr="00FB2676" w:rsidRDefault="003F4F7D" w:rsidP="003F4F7D">
      <w:pPr>
        <w:ind w:firstLine="397"/>
      </w:pPr>
    </w:p>
    <w:p w14:paraId="56F95B76" w14:textId="5AD21F41" w:rsidR="003F4F7D" w:rsidRPr="00FB2676" w:rsidRDefault="003F4F7D" w:rsidP="003F4F7D">
      <w:pPr>
        <w:ind w:firstLine="397"/>
      </w:pPr>
      <w:r w:rsidRPr="00FB2676">
        <w:t>Apstiprinām, ka Finanšu piedāvājuma cenā ir iekļautas visas izmaksas, kas saistītas ar attiecīgo pakalpojumu pilnīgu un kvalitatīvu izpildi, tajā skaitā, Tehniskajai specifikācijai atbilstošo darbu un materiālu izmaksas, izmaksas, kas saistītas ar speciālistu darba apmaksu, piegādes izpildei nepieciešamo līgumu slēgšanu, komandējumiem, nodokļiem un nodevām, kā arī nepieciešamo atļauju saņemšanu no trešajām personām.</w:t>
      </w:r>
    </w:p>
    <w:p w14:paraId="7A363750" w14:textId="77777777" w:rsidR="00F323D0" w:rsidRPr="00FB2676" w:rsidRDefault="00F323D0" w:rsidP="00F323D0">
      <w:pPr>
        <w:spacing w:after="60"/>
      </w:pPr>
    </w:p>
    <w:p w14:paraId="0CF4F220" w14:textId="77777777" w:rsidR="00F323D0" w:rsidRPr="00FB2676" w:rsidRDefault="00F323D0" w:rsidP="00F323D0">
      <w:pPr>
        <w:spacing w:after="60"/>
        <w:ind w:left="431"/>
      </w:pPr>
      <w:r w:rsidRPr="00FB2676">
        <w:t>Paraksta pretendenta vadītājs vai vadītāja pilnvarota persona:</w:t>
      </w: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4"/>
        <w:gridCol w:w="6097"/>
      </w:tblGrid>
      <w:tr w:rsidR="00F323D0" w:rsidRPr="00FB2676" w14:paraId="28CBEE32" w14:textId="77777777" w:rsidTr="00302070">
        <w:trPr>
          <w:trHeight w:val="246"/>
        </w:trPr>
        <w:tc>
          <w:tcPr>
            <w:tcW w:w="3684" w:type="dxa"/>
            <w:tcBorders>
              <w:top w:val="single" w:sz="4" w:space="0" w:color="auto"/>
              <w:left w:val="single" w:sz="4" w:space="0" w:color="auto"/>
              <w:bottom w:val="single" w:sz="4" w:space="0" w:color="auto"/>
              <w:right w:val="single" w:sz="4" w:space="0" w:color="auto"/>
            </w:tcBorders>
            <w:hideMark/>
          </w:tcPr>
          <w:p w14:paraId="2BF9650E" w14:textId="77777777" w:rsidR="00F323D0" w:rsidRPr="00FB2676" w:rsidRDefault="00F323D0" w:rsidP="00302070">
            <w:pPr>
              <w:tabs>
                <w:tab w:val="center" w:pos="4153"/>
                <w:tab w:val="right" w:pos="8306"/>
              </w:tabs>
              <w:spacing w:before="60" w:after="60"/>
              <w:ind w:left="431"/>
            </w:pPr>
            <w:r w:rsidRPr="00FB2676">
              <w:t>Vārds, uzvārds, amats</w:t>
            </w:r>
          </w:p>
        </w:tc>
        <w:tc>
          <w:tcPr>
            <w:tcW w:w="6097" w:type="dxa"/>
            <w:tcBorders>
              <w:top w:val="single" w:sz="4" w:space="0" w:color="auto"/>
              <w:left w:val="single" w:sz="4" w:space="0" w:color="auto"/>
              <w:bottom w:val="single" w:sz="4" w:space="0" w:color="auto"/>
              <w:right w:val="single" w:sz="4" w:space="0" w:color="auto"/>
            </w:tcBorders>
            <w:hideMark/>
          </w:tcPr>
          <w:p w14:paraId="19A6A31A" w14:textId="77777777" w:rsidR="00F323D0" w:rsidRPr="00FB2676" w:rsidRDefault="00F323D0" w:rsidP="00302070">
            <w:pPr>
              <w:tabs>
                <w:tab w:val="center" w:pos="4153"/>
                <w:tab w:val="right" w:pos="8306"/>
              </w:tabs>
              <w:spacing w:before="60" w:after="60"/>
              <w:ind w:left="431"/>
            </w:pPr>
            <w:r w:rsidRPr="00FB2676">
              <w:t xml:space="preserve"> </w:t>
            </w:r>
          </w:p>
        </w:tc>
      </w:tr>
      <w:tr w:rsidR="00F323D0" w:rsidRPr="00FB2676" w14:paraId="008B3D22" w14:textId="77777777" w:rsidTr="00302070">
        <w:tc>
          <w:tcPr>
            <w:tcW w:w="3684" w:type="dxa"/>
            <w:tcBorders>
              <w:top w:val="single" w:sz="4" w:space="0" w:color="auto"/>
              <w:left w:val="single" w:sz="4" w:space="0" w:color="auto"/>
              <w:bottom w:val="single" w:sz="4" w:space="0" w:color="auto"/>
              <w:right w:val="single" w:sz="4" w:space="0" w:color="auto"/>
            </w:tcBorders>
            <w:hideMark/>
          </w:tcPr>
          <w:p w14:paraId="327DAE29" w14:textId="77777777" w:rsidR="00F323D0" w:rsidRPr="00FB2676" w:rsidRDefault="00F323D0" w:rsidP="00302070">
            <w:pPr>
              <w:tabs>
                <w:tab w:val="center" w:pos="4153"/>
                <w:tab w:val="right" w:pos="8306"/>
              </w:tabs>
              <w:spacing w:before="60" w:after="60"/>
              <w:ind w:left="431"/>
            </w:pPr>
            <w:r w:rsidRPr="00FB2676">
              <w:t xml:space="preserve">Paraksts, </w:t>
            </w:r>
            <w:r w:rsidRPr="00FB2676">
              <w:rPr>
                <w:bCs/>
              </w:rPr>
              <w:t>zīmoga nospiedums</w:t>
            </w:r>
          </w:p>
        </w:tc>
        <w:tc>
          <w:tcPr>
            <w:tcW w:w="6097" w:type="dxa"/>
            <w:tcBorders>
              <w:top w:val="single" w:sz="4" w:space="0" w:color="auto"/>
              <w:left w:val="single" w:sz="4" w:space="0" w:color="auto"/>
              <w:bottom w:val="single" w:sz="4" w:space="0" w:color="auto"/>
              <w:right w:val="single" w:sz="4" w:space="0" w:color="auto"/>
            </w:tcBorders>
          </w:tcPr>
          <w:p w14:paraId="1A8F2500" w14:textId="77777777" w:rsidR="00F323D0" w:rsidRPr="00FB2676" w:rsidRDefault="00F323D0" w:rsidP="00302070">
            <w:pPr>
              <w:tabs>
                <w:tab w:val="center" w:pos="4153"/>
                <w:tab w:val="right" w:pos="8306"/>
              </w:tabs>
              <w:spacing w:before="60" w:after="60"/>
              <w:ind w:left="431"/>
            </w:pPr>
          </w:p>
        </w:tc>
      </w:tr>
      <w:tr w:rsidR="00F323D0" w:rsidRPr="006F5B1E" w14:paraId="1305603C" w14:textId="77777777" w:rsidTr="00302070">
        <w:tc>
          <w:tcPr>
            <w:tcW w:w="3684" w:type="dxa"/>
            <w:tcBorders>
              <w:top w:val="single" w:sz="4" w:space="0" w:color="auto"/>
              <w:left w:val="single" w:sz="4" w:space="0" w:color="auto"/>
              <w:bottom w:val="single" w:sz="4" w:space="0" w:color="auto"/>
              <w:right w:val="single" w:sz="4" w:space="0" w:color="auto"/>
            </w:tcBorders>
            <w:hideMark/>
          </w:tcPr>
          <w:p w14:paraId="78B4E371" w14:textId="77777777" w:rsidR="00F323D0" w:rsidRPr="006F5B1E" w:rsidRDefault="00F323D0" w:rsidP="00302070">
            <w:pPr>
              <w:tabs>
                <w:tab w:val="center" w:pos="4153"/>
                <w:tab w:val="right" w:pos="8306"/>
              </w:tabs>
              <w:spacing w:before="60" w:after="60"/>
              <w:ind w:left="431"/>
            </w:pPr>
            <w:r w:rsidRPr="00FB2676">
              <w:t>Vieta, datums</w:t>
            </w:r>
          </w:p>
        </w:tc>
        <w:tc>
          <w:tcPr>
            <w:tcW w:w="6097" w:type="dxa"/>
            <w:tcBorders>
              <w:top w:val="single" w:sz="4" w:space="0" w:color="auto"/>
              <w:left w:val="single" w:sz="4" w:space="0" w:color="auto"/>
              <w:bottom w:val="single" w:sz="4" w:space="0" w:color="auto"/>
              <w:right w:val="single" w:sz="4" w:space="0" w:color="auto"/>
            </w:tcBorders>
          </w:tcPr>
          <w:p w14:paraId="4E8658B1" w14:textId="77777777" w:rsidR="00F323D0" w:rsidRPr="006F5B1E" w:rsidRDefault="00F323D0" w:rsidP="00302070">
            <w:pPr>
              <w:tabs>
                <w:tab w:val="center" w:pos="4153"/>
                <w:tab w:val="right" w:pos="8306"/>
              </w:tabs>
              <w:spacing w:before="60" w:after="60"/>
              <w:ind w:left="431"/>
            </w:pPr>
          </w:p>
        </w:tc>
      </w:tr>
    </w:tbl>
    <w:p w14:paraId="084EE48D" w14:textId="5049A0C8" w:rsidR="00A42013" w:rsidRPr="006F5B1E" w:rsidRDefault="00A42013" w:rsidP="00F323D0">
      <w:pPr>
        <w:pStyle w:val="Default"/>
        <w:ind w:right="140"/>
        <w:jc w:val="right"/>
        <w:rPr>
          <w:color w:val="auto"/>
          <w:sz w:val="18"/>
          <w:szCs w:val="18"/>
          <w:lang w:val="lv-LV"/>
        </w:rPr>
      </w:pPr>
    </w:p>
    <w:p w14:paraId="5C0DFC2E" w14:textId="77777777" w:rsidR="00F323D0" w:rsidRPr="006F5B1E" w:rsidRDefault="00F323D0" w:rsidP="009C2D8B">
      <w:pPr>
        <w:pStyle w:val="Default"/>
        <w:ind w:right="141"/>
        <w:jc w:val="right"/>
        <w:rPr>
          <w:color w:val="auto"/>
          <w:sz w:val="18"/>
          <w:szCs w:val="18"/>
          <w:lang w:val="lv-LV"/>
        </w:rPr>
      </w:pPr>
    </w:p>
    <w:p w14:paraId="51A6F3DA" w14:textId="77777777" w:rsidR="00F323D0" w:rsidRPr="006F5B1E" w:rsidRDefault="00F323D0" w:rsidP="009C2D8B">
      <w:pPr>
        <w:pStyle w:val="Default"/>
        <w:ind w:right="141"/>
        <w:jc w:val="right"/>
        <w:rPr>
          <w:color w:val="auto"/>
          <w:sz w:val="18"/>
          <w:szCs w:val="18"/>
          <w:lang w:val="lv-LV"/>
        </w:rPr>
      </w:pPr>
    </w:p>
    <w:p w14:paraId="68A0121E" w14:textId="77777777" w:rsidR="00F323D0" w:rsidRPr="006F5B1E" w:rsidRDefault="00F323D0" w:rsidP="009C2D8B">
      <w:pPr>
        <w:pStyle w:val="Default"/>
        <w:ind w:right="141"/>
        <w:jc w:val="right"/>
        <w:rPr>
          <w:color w:val="auto"/>
          <w:sz w:val="18"/>
          <w:szCs w:val="18"/>
          <w:lang w:val="lv-LV"/>
        </w:rPr>
      </w:pPr>
    </w:p>
    <w:p w14:paraId="487AB06C" w14:textId="77777777" w:rsidR="00F323D0" w:rsidRPr="006F5B1E" w:rsidRDefault="00F323D0" w:rsidP="009C2D8B">
      <w:pPr>
        <w:pStyle w:val="Default"/>
        <w:ind w:right="141"/>
        <w:jc w:val="right"/>
        <w:rPr>
          <w:color w:val="auto"/>
          <w:sz w:val="18"/>
          <w:szCs w:val="18"/>
          <w:lang w:val="lv-LV"/>
        </w:rPr>
      </w:pPr>
    </w:p>
    <w:p w14:paraId="6D2A7407" w14:textId="77777777" w:rsidR="003F4F7D" w:rsidRPr="006F5B1E" w:rsidRDefault="003F4F7D">
      <w:pPr>
        <w:rPr>
          <w:sz w:val="18"/>
          <w:szCs w:val="18"/>
          <w:lang w:eastAsia="en-US"/>
        </w:rPr>
      </w:pPr>
      <w:r w:rsidRPr="006F5B1E">
        <w:rPr>
          <w:sz w:val="18"/>
          <w:szCs w:val="18"/>
        </w:rPr>
        <w:br w:type="page"/>
      </w:r>
    </w:p>
    <w:p w14:paraId="033D5A15" w14:textId="0C28465B" w:rsidR="00716EBD" w:rsidRPr="006F5B1E" w:rsidRDefault="002D6BD6" w:rsidP="009C2D8B">
      <w:pPr>
        <w:pStyle w:val="Default"/>
        <w:ind w:right="141"/>
        <w:jc w:val="right"/>
        <w:rPr>
          <w:sz w:val="18"/>
          <w:szCs w:val="18"/>
          <w:lang w:val="lv-LV"/>
        </w:rPr>
      </w:pPr>
      <w:r w:rsidRPr="006F5B1E">
        <w:rPr>
          <w:color w:val="auto"/>
          <w:sz w:val="18"/>
          <w:szCs w:val="18"/>
          <w:lang w:val="lv-LV"/>
        </w:rPr>
        <w:lastRenderedPageBreak/>
        <w:t>4</w:t>
      </w:r>
      <w:r w:rsidR="00716EBD" w:rsidRPr="006F5B1E">
        <w:rPr>
          <w:color w:val="auto"/>
          <w:sz w:val="18"/>
          <w:szCs w:val="18"/>
          <w:lang w:val="lv-LV"/>
        </w:rPr>
        <w:t>.</w:t>
      </w:r>
      <w:r w:rsidR="00716EBD" w:rsidRPr="006F5B1E">
        <w:rPr>
          <w:sz w:val="18"/>
          <w:szCs w:val="18"/>
          <w:lang w:val="lv-LV"/>
        </w:rPr>
        <w:t>pielikums</w:t>
      </w:r>
    </w:p>
    <w:p w14:paraId="543DD144" w14:textId="77777777" w:rsidR="00023F03" w:rsidRDefault="00023F03" w:rsidP="00023F03">
      <w:pPr>
        <w:pStyle w:val="Default"/>
        <w:ind w:right="140"/>
        <w:jc w:val="right"/>
        <w:rPr>
          <w:sz w:val="16"/>
          <w:szCs w:val="16"/>
          <w:shd w:val="clear" w:color="auto" w:fill="FFFFFF"/>
          <w:lang w:val="lv-LV"/>
        </w:rPr>
      </w:pPr>
      <w:r w:rsidRPr="006F5B1E">
        <w:rPr>
          <w:sz w:val="16"/>
          <w:szCs w:val="16"/>
          <w:lang w:val="lv-LV"/>
        </w:rPr>
        <w:t>iepirkumam</w:t>
      </w:r>
      <w:r w:rsidRPr="006F5B1E">
        <w:rPr>
          <w:sz w:val="16"/>
          <w:szCs w:val="16"/>
          <w:shd w:val="clear" w:color="auto" w:fill="FFFFFF"/>
          <w:lang w:val="lv-LV"/>
        </w:rPr>
        <w:t xml:space="preserve"> “</w:t>
      </w:r>
      <w:r w:rsidRPr="00996BD0">
        <w:rPr>
          <w:sz w:val="16"/>
          <w:szCs w:val="16"/>
          <w:shd w:val="clear" w:color="auto" w:fill="FFFFFF"/>
          <w:lang w:val="lv-LV"/>
        </w:rPr>
        <w:t>Automatizētas atkritumu šķirošanas</w:t>
      </w:r>
    </w:p>
    <w:p w14:paraId="629209F9" w14:textId="77777777" w:rsidR="00023F03" w:rsidRDefault="00023F03" w:rsidP="00023F03">
      <w:pPr>
        <w:pStyle w:val="Default"/>
        <w:ind w:right="140"/>
        <w:jc w:val="right"/>
        <w:rPr>
          <w:sz w:val="16"/>
          <w:szCs w:val="16"/>
          <w:shd w:val="clear" w:color="auto" w:fill="FFFFFF"/>
          <w:lang w:val="lv-LV"/>
        </w:rPr>
      </w:pPr>
      <w:r w:rsidRPr="00996BD0">
        <w:rPr>
          <w:sz w:val="16"/>
          <w:szCs w:val="16"/>
          <w:shd w:val="clear" w:color="auto" w:fill="FFFFFF"/>
          <w:lang w:val="lv-LV"/>
        </w:rPr>
        <w:t xml:space="preserve"> iekārtas ar mākslīgā intelekta vadītu robotizētu</w:t>
      </w:r>
    </w:p>
    <w:p w14:paraId="1795815B" w14:textId="77777777" w:rsidR="00023F03" w:rsidRPr="006F5B1E" w:rsidRDefault="00023F03" w:rsidP="00023F03">
      <w:pPr>
        <w:pStyle w:val="Default"/>
        <w:ind w:right="140"/>
        <w:jc w:val="right"/>
        <w:rPr>
          <w:sz w:val="16"/>
          <w:szCs w:val="16"/>
          <w:shd w:val="clear" w:color="auto" w:fill="FFFFFF"/>
          <w:lang w:val="lv-LV"/>
        </w:rPr>
      </w:pPr>
      <w:r w:rsidRPr="00996BD0">
        <w:rPr>
          <w:sz w:val="16"/>
          <w:szCs w:val="16"/>
          <w:shd w:val="clear" w:color="auto" w:fill="FFFFFF"/>
          <w:lang w:val="lv-LV"/>
        </w:rPr>
        <w:t xml:space="preserve"> </w:t>
      </w:r>
      <w:proofErr w:type="spellStart"/>
      <w:r w:rsidRPr="00996BD0">
        <w:rPr>
          <w:sz w:val="16"/>
          <w:szCs w:val="16"/>
          <w:shd w:val="clear" w:color="auto" w:fill="FFFFFF"/>
          <w:lang w:val="lv-LV"/>
        </w:rPr>
        <w:t>satvērējroku</w:t>
      </w:r>
      <w:proofErr w:type="spellEnd"/>
      <w:r w:rsidRPr="00996BD0">
        <w:rPr>
          <w:sz w:val="16"/>
          <w:szCs w:val="16"/>
          <w:shd w:val="clear" w:color="auto" w:fill="FFFFFF"/>
          <w:lang w:val="lv-LV"/>
        </w:rPr>
        <w:t xml:space="preserve"> sistēmu piegāde un uzstādīšana</w:t>
      </w:r>
      <w:r w:rsidRPr="006F5B1E">
        <w:rPr>
          <w:sz w:val="16"/>
          <w:szCs w:val="16"/>
          <w:shd w:val="clear" w:color="auto" w:fill="FFFFFF"/>
          <w:lang w:val="lv-LV"/>
        </w:rPr>
        <w:t>”</w:t>
      </w:r>
    </w:p>
    <w:p w14:paraId="5D90491D" w14:textId="77777777" w:rsidR="00023F03" w:rsidRPr="006F5B1E" w:rsidRDefault="00023F03" w:rsidP="00023F03">
      <w:pPr>
        <w:pStyle w:val="Default"/>
        <w:ind w:right="140"/>
        <w:jc w:val="right"/>
        <w:rPr>
          <w:sz w:val="16"/>
          <w:szCs w:val="16"/>
          <w:lang w:val="lv-LV"/>
        </w:rPr>
      </w:pPr>
      <w:r w:rsidRPr="006F5B1E">
        <w:rPr>
          <w:sz w:val="16"/>
          <w:szCs w:val="16"/>
          <w:lang w:val="lv-LV"/>
        </w:rPr>
        <w:t xml:space="preserve">ID Nr. ZAAO </w:t>
      </w:r>
      <w:r>
        <w:rPr>
          <w:sz w:val="16"/>
          <w:szCs w:val="16"/>
          <w:lang w:val="lv-LV"/>
        </w:rPr>
        <w:t>2026/43</w:t>
      </w:r>
      <w:r w:rsidRPr="006F5B1E">
        <w:rPr>
          <w:sz w:val="16"/>
          <w:szCs w:val="16"/>
          <w:lang w:val="lv-LV"/>
        </w:rPr>
        <w:t>/l</w:t>
      </w:r>
    </w:p>
    <w:p w14:paraId="4A208F8E" w14:textId="77777777" w:rsidR="00E2505F" w:rsidRPr="006F5B1E" w:rsidRDefault="00E2505F" w:rsidP="00DE1B04">
      <w:pPr>
        <w:pStyle w:val="Default"/>
        <w:ind w:right="141"/>
        <w:jc w:val="right"/>
        <w:rPr>
          <w:sz w:val="18"/>
          <w:szCs w:val="18"/>
          <w:lang w:val="lv-LV"/>
        </w:rPr>
      </w:pPr>
    </w:p>
    <w:p w14:paraId="5E3025BB" w14:textId="77777777" w:rsidR="00D31D36" w:rsidRPr="006F5B1E" w:rsidRDefault="00D31D36" w:rsidP="00527AB9">
      <w:pPr>
        <w:jc w:val="center"/>
        <w:rPr>
          <w:b/>
          <w:sz w:val="28"/>
          <w:szCs w:val="28"/>
        </w:rPr>
      </w:pPr>
    </w:p>
    <w:p w14:paraId="78246D64" w14:textId="77777777" w:rsidR="00E2505F" w:rsidRPr="006F5B1E" w:rsidRDefault="00E2505F" w:rsidP="00E2505F">
      <w:pPr>
        <w:widowControl w:val="0"/>
        <w:spacing w:line="360" w:lineRule="auto"/>
        <w:ind w:right="140"/>
        <w:rPr>
          <w:i/>
          <w:color w:val="FF0000"/>
          <w:sz w:val="22"/>
          <w:szCs w:val="22"/>
        </w:rPr>
      </w:pPr>
    </w:p>
    <w:p w14:paraId="28859C33" w14:textId="77777777" w:rsidR="00E2505F" w:rsidRPr="006F5B1E" w:rsidRDefault="00E2505F" w:rsidP="00E2505F">
      <w:pPr>
        <w:ind w:left="360" w:right="-6"/>
        <w:jc w:val="center"/>
        <w:rPr>
          <w:rFonts w:eastAsia="Calibri"/>
          <w:b/>
          <w:sz w:val="28"/>
          <w:szCs w:val="28"/>
          <w:lang w:eastAsia="en-US"/>
        </w:rPr>
      </w:pPr>
      <w:r w:rsidRPr="006F5B1E">
        <w:rPr>
          <w:rFonts w:eastAsia="Calibri"/>
          <w:b/>
          <w:sz w:val="28"/>
          <w:szCs w:val="28"/>
          <w:lang w:eastAsia="en-US"/>
        </w:rPr>
        <w:t xml:space="preserve">INFORMĀCIJA PAR PRETENDENTA PIEREDZI </w:t>
      </w:r>
    </w:p>
    <w:p w14:paraId="22B0C773" w14:textId="77777777" w:rsidR="00996BD0" w:rsidRDefault="003117E8" w:rsidP="003117E8">
      <w:pPr>
        <w:jc w:val="center"/>
        <w:rPr>
          <w:sz w:val="18"/>
          <w:szCs w:val="18"/>
          <w:shd w:val="clear" w:color="auto" w:fill="FFFFFF"/>
        </w:rPr>
      </w:pPr>
      <w:r w:rsidRPr="006F5B1E">
        <w:rPr>
          <w:sz w:val="18"/>
          <w:szCs w:val="18"/>
        </w:rPr>
        <w:t>dalībai iepirkumā</w:t>
      </w:r>
      <w:r w:rsidRPr="006F5B1E">
        <w:rPr>
          <w:sz w:val="18"/>
          <w:szCs w:val="18"/>
          <w:shd w:val="clear" w:color="auto" w:fill="FFFFFF"/>
        </w:rPr>
        <w:t xml:space="preserve"> </w:t>
      </w:r>
      <w:r w:rsidR="00602344" w:rsidRPr="006F5B1E">
        <w:rPr>
          <w:sz w:val="18"/>
          <w:szCs w:val="18"/>
          <w:shd w:val="clear" w:color="auto" w:fill="FFFFFF"/>
        </w:rPr>
        <w:t>“</w:t>
      </w:r>
      <w:r w:rsidR="00996BD0">
        <w:rPr>
          <w:sz w:val="18"/>
          <w:szCs w:val="18"/>
          <w:shd w:val="clear" w:color="auto" w:fill="FFFFFF"/>
        </w:rPr>
        <w:t>Automatizētas atkritumu šķirošanas iekārtas ar mākslīgā intelekta vadītu robotizētu</w:t>
      </w:r>
    </w:p>
    <w:p w14:paraId="3C04D2CF" w14:textId="4C4F8BBE" w:rsidR="003117E8" w:rsidRPr="006F5B1E" w:rsidRDefault="00996BD0" w:rsidP="003117E8">
      <w:pPr>
        <w:jc w:val="center"/>
        <w:rPr>
          <w:color w:val="000000"/>
          <w:sz w:val="18"/>
          <w:szCs w:val="18"/>
          <w:lang w:eastAsia="x-none"/>
        </w:rPr>
      </w:pPr>
      <w:r>
        <w:rPr>
          <w:sz w:val="18"/>
          <w:szCs w:val="18"/>
          <w:shd w:val="clear" w:color="auto" w:fill="FFFFFF"/>
        </w:rPr>
        <w:t xml:space="preserve"> </w:t>
      </w:r>
      <w:proofErr w:type="spellStart"/>
      <w:r>
        <w:rPr>
          <w:sz w:val="18"/>
          <w:szCs w:val="18"/>
          <w:shd w:val="clear" w:color="auto" w:fill="FFFFFF"/>
        </w:rPr>
        <w:t>satvērējroku</w:t>
      </w:r>
      <w:proofErr w:type="spellEnd"/>
      <w:r>
        <w:rPr>
          <w:sz w:val="18"/>
          <w:szCs w:val="18"/>
          <w:shd w:val="clear" w:color="auto" w:fill="FFFFFF"/>
        </w:rPr>
        <w:t xml:space="preserve"> sistēmu piegāde un uzstādīšana</w:t>
      </w:r>
      <w:r w:rsidR="00602344" w:rsidRPr="006F5B1E">
        <w:rPr>
          <w:sz w:val="18"/>
          <w:szCs w:val="18"/>
          <w:shd w:val="clear" w:color="auto" w:fill="FFFFFF"/>
        </w:rPr>
        <w:t>”</w:t>
      </w:r>
    </w:p>
    <w:p w14:paraId="20182FC9" w14:textId="0202E789" w:rsidR="003117E8" w:rsidRPr="006F5B1E" w:rsidRDefault="003117E8" w:rsidP="003117E8">
      <w:pPr>
        <w:pStyle w:val="Default"/>
        <w:jc w:val="center"/>
        <w:rPr>
          <w:sz w:val="18"/>
          <w:szCs w:val="18"/>
          <w:lang w:val="lv-LV"/>
        </w:rPr>
      </w:pPr>
      <w:r w:rsidRPr="006F5B1E">
        <w:rPr>
          <w:sz w:val="18"/>
          <w:szCs w:val="18"/>
          <w:lang w:val="lv-LV"/>
        </w:rPr>
        <w:t xml:space="preserve">ID Nr. ZAAO </w:t>
      </w:r>
      <w:r w:rsidR="00DF5732">
        <w:rPr>
          <w:sz w:val="18"/>
          <w:szCs w:val="18"/>
          <w:lang w:val="lv-LV"/>
        </w:rPr>
        <w:t>2026/43</w:t>
      </w:r>
      <w:r w:rsidR="00AB5DB6" w:rsidRPr="006F5B1E">
        <w:rPr>
          <w:sz w:val="18"/>
          <w:szCs w:val="18"/>
          <w:lang w:val="lv-LV"/>
        </w:rPr>
        <w:t>/</w:t>
      </w:r>
      <w:r w:rsidRPr="006F5B1E">
        <w:rPr>
          <w:sz w:val="18"/>
          <w:szCs w:val="18"/>
          <w:lang w:val="lv-LV"/>
        </w:rPr>
        <w:t>l</w:t>
      </w:r>
    </w:p>
    <w:p w14:paraId="550F2CEC" w14:textId="77777777" w:rsidR="00E2505F" w:rsidRPr="006F5B1E" w:rsidRDefault="00E2505F" w:rsidP="00E2505F">
      <w:pPr>
        <w:widowControl w:val="0"/>
        <w:ind w:right="140"/>
        <w:jc w:val="center"/>
        <w:rPr>
          <w:sz w:val="16"/>
          <w:szCs w:val="16"/>
        </w:rPr>
      </w:pPr>
    </w:p>
    <w:p w14:paraId="423B494E" w14:textId="77777777" w:rsidR="00E2505F" w:rsidRPr="006F5B1E" w:rsidRDefault="00E2505F" w:rsidP="00E2505F">
      <w:pPr>
        <w:overflowPunct w:val="0"/>
        <w:autoSpaceDE w:val="0"/>
        <w:autoSpaceDN w:val="0"/>
        <w:adjustRightInd w:val="0"/>
        <w:ind w:right="-6"/>
        <w:jc w:val="center"/>
        <w:textAlignment w:val="baseline"/>
        <w:rPr>
          <w:sz w:val="22"/>
          <w:szCs w:val="22"/>
          <w:lang w:eastAsia="en-US"/>
        </w:rPr>
      </w:pPr>
    </w:p>
    <w:p w14:paraId="7777FA91" w14:textId="0A6D6DDE" w:rsidR="00E2505F" w:rsidRPr="006F5B1E" w:rsidRDefault="00E2505F" w:rsidP="00E2505F">
      <w:pPr>
        <w:overflowPunct w:val="0"/>
        <w:autoSpaceDE w:val="0"/>
        <w:autoSpaceDN w:val="0"/>
        <w:adjustRightInd w:val="0"/>
        <w:ind w:right="-6"/>
        <w:textAlignment w:val="baseline"/>
        <w:rPr>
          <w:sz w:val="22"/>
          <w:szCs w:val="22"/>
          <w:lang w:eastAsia="en-US"/>
        </w:rPr>
      </w:pPr>
      <w:r w:rsidRPr="006F5B1E">
        <w:rPr>
          <w:sz w:val="22"/>
          <w:szCs w:val="22"/>
          <w:lang w:eastAsia="en-US"/>
        </w:rPr>
        <w:t xml:space="preserve">Pretendentam ir šāda iepriekšējā profesionālā pieredze </w:t>
      </w:r>
      <w:r w:rsidR="005202E2" w:rsidRPr="006F5B1E">
        <w:rPr>
          <w:sz w:val="22"/>
          <w:szCs w:val="22"/>
          <w:lang w:eastAsia="en-US"/>
        </w:rPr>
        <w:t>laika posmā no 202</w:t>
      </w:r>
      <w:r w:rsidR="00ED1C31" w:rsidRPr="006F5B1E">
        <w:rPr>
          <w:sz w:val="22"/>
          <w:szCs w:val="22"/>
          <w:lang w:eastAsia="en-US"/>
        </w:rPr>
        <w:t>1</w:t>
      </w:r>
      <w:r w:rsidR="005202E2" w:rsidRPr="006F5B1E">
        <w:rPr>
          <w:sz w:val="22"/>
          <w:szCs w:val="22"/>
          <w:lang w:eastAsia="en-US"/>
        </w:rPr>
        <w:t>. gada 1.janvāra līdz piedāvājumu iesniegšanas  dienai</w:t>
      </w:r>
      <w:r w:rsidRPr="006F5B1E">
        <w:rPr>
          <w:sz w:val="22"/>
          <w:szCs w:val="22"/>
          <w:lang w:eastAsia="en-US"/>
        </w:rPr>
        <w:t>:</w:t>
      </w:r>
    </w:p>
    <w:tbl>
      <w:tblPr>
        <w:tblW w:w="10745"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E2EFD9"/>
        <w:tblLayout w:type="fixed"/>
        <w:tblLook w:val="00A0" w:firstRow="1" w:lastRow="0" w:firstColumn="1" w:lastColumn="0" w:noHBand="0" w:noVBand="0"/>
      </w:tblPr>
      <w:tblGrid>
        <w:gridCol w:w="710"/>
        <w:gridCol w:w="2976"/>
        <w:gridCol w:w="3657"/>
        <w:gridCol w:w="3402"/>
      </w:tblGrid>
      <w:tr w:rsidR="00E2505F" w:rsidRPr="006F5B1E" w14:paraId="2587D027" w14:textId="77777777" w:rsidTr="009C2D8B">
        <w:trPr>
          <w:trHeight w:val="1272"/>
        </w:trPr>
        <w:tc>
          <w:tcPr>
            <w:tcW w:w="710" w:type="dxa"/>
            <w:shd w:val="clear" w:color="auto" w:fill="B3E5A1"/>
            <w:vAlign w:val="center"/>
          </w:tcPr>
          <w:p w14:paraId="50D48695" w14:textId="77777777" w:rsidR="00E2505F" w:rsidRPr="006F5B1E" w:rsidRDefault="00E2505F" w:rsidP="00C12E6A">
            <w:pPr>
              <w:jc w:val="center"/>
              <w:rPr>
                <w:sz w:val="22"/>
                <w:szCs w:val="22"/>
                <w:lang w:eastAsia="en-US"/>
              </w:rPr>
            </w:pPr>
            <w:r w:rsidRPr="006F5B1E">
              <w:rPr>
                <w:b/>
                <w:sz w:val="22"/>
                <w:szCs w:val="22"/>
                <w:lang w:eastAsia="en-US"/>
              </w:rPr>
              <w:t>Nr. p.k.</w:t>
            </w:r>
          </w:p>
        </w:tc>
        <w:tc>
          <w:tcPr>
            <w:tcW w:w="2976" w:type="dxa"/>
            <w:shd w:val="clear" w:color="auto" w:fill="B3E5A1"/>
            <w:vAlign w:val="center"/>
          </w:tcPr>
          <w:p w14:paraId="043BF05A" w14:textId="70E2145E" w:rsidR="00E2505F" w:rsidRPr="006F5B1E" w:rsidRDefault="004E4CDE" w:rsidP="00C12E6A">
            <w:pPr>
              <w:snapToGrid w:val="0"/>
              <w:jc w:val="center"/>
              <w:rPr>
                <w:b/>
                <w:bCs/>
                <w:kern w:val="22"/>
                <w:sz w:val="22"/>
                <w:szCs w:val="22"/>
                <w:lang w:eastAsia="ar-SA"/>
              </w:rPr>
            </w:pPr>
            <w:r w:rsidRPr="006F5B1E">
              <w:rPr>
                <w:b/>
                <w:bCs/>
                <w:kern w:val="22"/>
                <w:sz w:val="22"/>
                <w:szCs w:val="22"/>
                <w:lang w:eastAsia="ar-SA"/>
              </w:rPr>
              <w:t>P</w:t>
            </w:r>
            <w:r w:rsidR="00E2505F" w:rsidRPr="006F5B1E">
              <w:rPr>
                <w:b/>
                <w:bCs/>
                <w:kern w:val="22"/>
                <w:sz w:val="22"/>
                <w:szCs w:val="22"/>
                <w:lang w:eastAsia="ar-SA"/>
              </w:rPr>
              <w:t>akalpojuma sniegšanas laiks (no-līdz).</w:t>
            </w:r>
          </w:p>
        </w:tc>
        <w:tc>
          <w:tcPr>
            <w:tcW w:w="3657" w:type="dxa"/>
            <w:shd w:val="clear" w:color="auto" w:fill="B3E5A1"/>
            <w:vAlign w:val="center"/>
          </w:tcPr>
          <w:p w14:paraId="0A806798" w14:textId="77777777" w:rsidR="00E2505F" w:rsidRPr="006F5B1E" w:rsidRDefault="00E2505F" w:rsidP="00C12E6A">
            <w:pPr>
              <w:snapToGrid w:val="0"/>
              <w:jc w:val="center"/>
              <w:rPr>
                <w:b/>
                <w:bCs/>
                <w:kern w:val="22"/>
                <w:sz w:val="22"/>
                <w:szCs w:val="22"/>
                <w:lang w:eastAsia="ar-SA"/>
              </w:rPr>
            </w:pPr>
            <w:r w:rsidRPr="006F5B1E">
              <w:rPr>
                <w:b/>
                <w:bCs/>
                <w:kern w:val="22"/>
                <w:sz w:val="22"/>
                <w:szCs w:val="22"/>
                <w:lang w:eastAsia="ar-SA"/>
              </w:rPr>
              <w:t xml:space="preserve">Pasūtītāja nosaukums, reģistrācijas numurs, kontaktpersona </w:t>
            </w:r>
          </w:p>
          <w:p w14:paraId="7B12DCDA" w14:textId="77777777" w:rsidR="00E2505F" w:rsidRPr="006F5B1E" w:rsidRDefault="00E2505F" w:rsidP="00C12E6A">
            <w:pPr>
              <w:jc w:val="center"/>
              <w:rPr>
                <w:b/>
                <w:bCs/>
                <w:kern w:val="22"/>
                <w:sz w:val="22"/>
                <w:szCs w:val="22"/>
                <w:lang w:eastAsia="ar-SA"/>
              </w:rPr>
            </w:pPr>
            <w:r w:rsidRPr="006F5B1E">
              <w:rPr>
                <w:b/>
                <w:bCs/>
                <w:kern w:val="22"/>
                <w:sz w:val="22"/>
                <w:szCs w:val="22"/>
                <w:lang w:eastAsia="ar-SA"/>
              </w:rPr>
              <w:t>(vārds, uzvārds, tālr.nr.,</w:t>
            </w:r>
          </w:p>
          <w:p w14:paraId="1DAF7E99" w14:textId="77777777" w:rsidR="00E2505F" w:rsidRPr="006F5B1E" w:rsidRDefault="00E2505F" w:rsidP="00C12E6A">
            <w:pPr>
              <w:jc w:val="center"/>
              <w:rPr>
                <w:b/>
                <w:bCs/>
                <w:sz w:val="22"/>
                <w:szCs w:val="22"/>
                <w:lang w:eastAsia="en-US"/>
              </w:rPr>
            </w:pPr>
            <w:r w:rsidRPr="006F5B1E">
              <w:rPr>
                <w:b/>
                <w:bCs/>
                <w:kern w:val="22"/>
                <w:sz w:val="22"/>
                <w:szCs w:val="22"/>
                <w:lang w:eastAsia="ar-SA"/>
              </w:rPr>
              <w:t xml:space="preserve"> e-pasta adrese)</w:t>
            </w:r>
          </w:p>
        </w:tc>
        <w:tc>
          <w:tcPr>
            <w:tcW w:w="3402" w:type="dxa"/>
            <w:tcBorders>
              <w:left w:val="single" w:sz="4" w:space="0" w:color="auto"/>
            </w:tcBorders>
            <w:shd w:val="clear" w:color="auto" w:fill="B3E5A1"/>
            <w:vAlign w:val="center"/>
          </w:tcPr>
          <w:p w14:paraId="70988088" w14:textId="1565FBD8" w:rsidR="00E2505F" w:rsidRPr="006F5B1E" w:rsidRDefault="00E2505F" w:rsidP="00C12E6A">
            <w:pPr>
              <w:jc w:val="center"/>
              <w:rPr>
                <w:b/>
                <w:bCs/>
                <w:sz w:val="22"/>
                <w:szCs w:val="22"/>
                <w:lang w:eastAsia="en-US"/>
              </w:rPr>
            </w:pPr>
            <w:r w:rsidRPr="006F5B1E">
              <w:rPr>
                <w:b/>
                <w:bCs/>
                <w:sz w:val="22"/>
                <w:szCs w:val="22"/>
                <w:lang w:eastAsia="en-US"/>
              </w:rPr>
              <w:t>Veikto darbu apraksts</w:t>
            </w:r>
            <w:r w:rsidR="00867487" w:rsidRPr="006F5B1E">
              <w:rPr>
                <w:b/>
                <w:bCs/>
                <w:sz w:val="22"/>
                <w:szCs w:val="22"/>
                <w:lang w:eastAsia="en-US"/>
              </w:rPr>
              <w:t xml:space="preserve">, atbilstoši </w:t>
            </w:r>
            <w:r w:rsidR="004E4CDE" w:rsidRPr="006F5B1E">
              <w:rPr>
                <w:b/>
                <w:bCs/>
                <w:sz w:val="22"/>
                <w:szCs w:val="22"/>
                <w:lang w:eastAsia="en-US"/>
              </w:rPr>
              <w:t>nolikuma 1</w:t>
            </w:r>
            <w:r w:rsidR="008E69E4">
              <w:rPr>
                <w:b/>
                <w:bCs/>
                <w:sz w:val="22"/>
                <w:szCs w:val="22"/>
                <w:lang w:eastAsia="en-US"/>
              </w:rPr>
              <w:t>2</w:t>
            </w:r>
            <w:r w:rsidR="004E4CDE" w:rsidRPr="006F5B1E">
              <w:rPr>
                <w:b/>
                <w:bCs/>
                <w:sz w:val="22"/>
                <w:szCs w:val="22"/>
                <w:lang w:eastAsia="en-US"/>
              </w:rPr>
              <w:t>.</w:t>
            </w:r>
            <w:r w:rsidR="00C87AA6">
              <w:rPr>
                <w:b/>
                <w:bCs/>
                <w:sz w:val="22"/>
                <w:szCs w:val="22"/>
                <w:lang w:eastAsia="en-US"/>
              </w:rPr>
              <w:t xml:space="preserve"> </w:t>
            </w:r>
            <w:r w:rsidR="004E4CDE" w:rsidRPr="006F5B1E">
              <w:rPr>
                <w:b/>
                <w:bCs/>
                <w:sz w:val="22"/>
                <w:szCs w:val="22"/>
                <w:lang w:eastAsia="en-US"/>
              </w:rPr>
              <w:t>punktam</w:t>
            </w:r>
          </w:p>
        </w:tc>
      </w:tr>
      <w:tr w:rsidR="00E2505F" w:rsidRPr="006F5B1E" w14:paraId="020D2BF8" w14:textId="77777777" w:rsidTr="009C2D8B">
        <w:trPr>
          <w:trHeight w:val="875"/>
        </w:trPr>
        <w:tc>
          <w:tcPr>
            <w:tcW w:w="710" w:type="dxa"/>
            <w:shd w:val="clear" w:color="auto" w:fill="FFFFFF"/>
            <w:vAlign w:val="center"/>
          </w:tcPr>
          <w:p w14:paraId="66492DA0" w14:textId="77777777" w:rsidR="00E2505F" w:rsidRPr="006F5B1E" w:rsidRDefault="00E2505F" w:rsidP="00C12E6A">
            <w:pPr>
              <w:rPr>
                <w:sz w:val="22"/>
                <w:szCs w:val="22"/>
                <w:lang w:eastAsia="en-US"/>
              </w:rPr>
            </w:pPr>
          </w:p>
        </w:tc>
        <w:tc>
          <w:tcPr>
            <w:tcW w:w="2976" w:type="dxa"/>
            <w:shd w:val="clear" w:color="auto" w:fill="FFFFFF"/>
          </w:tcPr>
          <w:p w14:paraId="20683B94" w14:textId="77777777" w:rsidR="00E2505F" w:rsidRPr="006F5B1E" w:rsidRDefault="00E2505F" w:rsidP="00C12E6A">
            <w:pPr>
              <w:overflowPunct w:val="0"/>
              <w:autoSpaceDE w:val="0"/>
              <w:autoSpaceDN w:val="0"/>
              <w:adjustRightInd w:val="0"/>
              <w:rPr>
                <w:sz w:val="22"/>
                <w:szCs w:val="22"/>
              </w:rPr>
            </w:pPr>
          </w:p>
        </w:tc>
        <w:tc>
          <w:tcPr>
            <w:tcW w:w="3657" w:type="dxa"/>
            <w:shd w:val="clear" w:color="auto" w:fill="FFFFFF"/>
          </w:tcPr>
          <w:p w14:paraId="59C2582F" w14:textId="77777777" w:rsidR="00E2505F" w:rsidRPr="006F5B1E" w:rsidRDefault="00E2505F" w:rsidP="00C12E6A">
            <w:pPr>
              <w:rPr>
                <w:sz w:val="22"/>
                <w:szCs w:val="22"/>
                <w:lang w:eastAsia="en-US"/>
              </w:rPr>
            </w:pPr>
          </w:p>
        </w:tc>
        <w:tc>
          <w:tcPr>
            <w:tcW w:w="3402" w:type="dxa"/>
            <w:shd w:val="clear" w:color="auto" w:fill="FFFFFF"/>
          </w:tcPr>
          <w:p w14:paraId="0FBDDE7D" w14:textId="77777777" w:rsidR="00E2505F" w:rsidRPr="006F5B1E" w:rsidRDefault="00E2505F" w:rsidP="00C12E6A">
            <w:pPr>
              <w:rPr>
                <w:sz w:val="22"/>
                <w:szCs w:val="22"/>
                <w:lang w:eastAsia="en-US"/>
              </w:rPr>
            </w:pPr>
          </w:p>
        </w:tc>
      </w:tr>
      <w:tr w:rsidR="00E2505F" w:rsidRPr="006F5B1E" w14:paraId="0D927AED" w14:textId="77777777" w:rsidTr="009C2D8B">
        <w:trPr>
          <w:trHeight w:val="801"/>
        </w:trPr>
        <w:tc>
          <w:tcPr>
            <w:tcW w:w="710" w:type="dxa"/>
            <w:shd w:val="clear" w:color="auto" w:fill="FFFFFF"/>
            <w:vAlign w:val="center"/>
          </w:tcPr>
          <w:p w14:paraId="4E5C724E" w14:textId="77777777" w:rsidR="00E2505F" w:rsidRPr="006F5B1E" w:rsidRDefault="00E2505F" w:rsidP="00C12E6A">
            <w:pPr>
              <w:rPr>
                <w:sz w:val="22"/>
                <w:szCs w:val="22"/>
                <w:lang w:eastAsia="en-US"/>
              </w:rPr>
            </w:pPr>
          </w:p>
        </w:tc>
        <w:tc>
          <w:tcPr>
            <w:tcW w:w="2976" w:type="dxa"/>
            <w:shd w:val="clear" w:color="auto" w:fill="FFFFFF"/>
          </w:tcPr>
          <w:p w14:paraId="4B99F06E" w14:textId="77777777" w:rsidR="00E2505F" w:rsidRPr="006F5B1E" w:rsidRDefault="00E2505F" w:rsidP="00C12E6A">
            <w:pPr>
              <w:overflowPunct w:val="0"/>
              <w:autoSpaceDE w:val="0"/>
              <w:autoSpaceDN w:val="0"/>
              <w:adjustRightInd w:val="0"/>
              <w:rPr>
                <w:sz w:val="22"/>
                <w:szCs w:val="22"/>
              </w:rPr>
            </w:pPr>
          </w:p>
        </w:tc>
        <w:tc>
          <w:tcPr>
            <w:tcW w:w="3657" w:type="dxa"/>
            <w:shd w:val="clear" w:color="auto" w:fill="FFFFFF"/>
          </w:tcPr>
          <w:p w14:paraId="6BA9917D" w14:textId="77777777" w:rsidR="00E2505F" w:rsidRPr="006F5B1E" w:rsidRDefault="00E2505F" w:rsidP="00C12E6A">
            <w:pPr>
              <w:jc w:val="right"/>
              <w:rPr>
                <w:sz w:val="22"/>
                <w:szCs w:val="22"/>
                <w:lang w:eastAsia="en-US"/>
              </w:rPr>
            </w:pPr>
          </w:p>
        </w:tc>
        <w:tc>
          <w:tcPr>
            <w:tcW w:w="3402" w:type="dxa"/>
            <w:shd w:val="clear" w:color="auto" w:fill="FFFFFF"/>
          </w:tcPr>
          <w:p w14:paraId="633F46F8" w14:textId="77777777" w:rsidR="00E2505F" w:rsidRPr="006F5B1E" w:rsidRDefault="00E2505F" w:rsidP="00C12E6A">
            <w:pPr>
              <w:rPr>
                <w:sz w:val="22"/>
                <w:szCs w:val="22"/>
                <w:lang w:eastAsia="en-US"/>
              </w:rPr>
            </w:pPr>
          </w:p>
        </w:tc>
      </w:tr>
      <w:tr w:rsidR="00E2505F" w:rsidRPr="006F5B1E" w14:paraId="08FC500B" w14:textId="77777777" w:rsidTr="009C2D8B">
        <w:trPr>
          <w:trHeight w:val="801"/>
        </w:trPr>
        <w:tc>
          <w:tcPr>
            <w:tcW w:w="710" w:type="dxa"/>
            <w:shd w:val="clear" w:color="auto" w:fill="FFFFFF"/>
            <w:vAlign w:val="center"/>
          </w:tcPr>
          <w:p w14:paraId="47829FFA" w14:textId="77777777" w:rsidR="00E2505F" w:rsidRPr="006F5B1E" w:rsidRDefault="00E2505F" w:rsidP="00C12E6A">
            <w:pPr>
              <w:rPr>
                <w:sz w:val="22"/>
                <w:szCs w:val="22"/>
                <w:lang w:eastAsia="en-US"/>
              </w:rPr>
            </w:pPr>
          </w:p>
        </w:tc>
        <w:tc>
          <w:tcPr>
            <w:tcW w:w="2976" w:type="dxa"/>
            <w:shd w:val="clear" w:color="auto" w:fill="FFFFFF"/>
          </w:tcPr>
          <w:p w14:paraId="79401767" w14:textId="77777777" w:rsidR="00E2505F" w:rsidRPr="006F5B1E" w:rsidRDefault="00E2505F" w:rsidP="00C12E6A">
            <w:pPr>
              <w:overflowPunct w:val="0"/>
              <w:autoSpaceDE w:val="0"/>
              <w:autoSpaceDN w:val="0"/>
              <w:adjustRightInd w:val="0"/>
              <w:rPr>
                <w:sz w:val="22"/>
                <w:szCs w:val="22"/>
              </w:rPr>
            </w:pPr>
          </w:p>
        </w:tc>
        <w:tc>
          <w:tcPr>
            <w:tcW w:w="3657" w:type="dxa"/>
            <w:shd w:val="clear" w:color="auto" w:fill="FFFFFF"/>
          </w:tcPr>
          <w:p w14:paraId="2ACEC59A" w14:textId="77777777" w:rsidR="00E2505F" w:rsidRPr="006F5B1E" w:rsidRDefault="00E2505F" w:rsidP="00C12E6A">
            <w:pPr>
              <w:jc w:val="right"/>
              <w:rPr>
                <w:sz w:val="22"/>
                <w:szCs w:val="22"/>
                <w:lang w:eastAsia="en-US"/>
              </w:rPr>
            </w:pPr>
          </w:p>
        </w:tc>
        <w:tc>
          <w:tcPr>
            <w:tcW w:w="3402" w:type="dxa"/>
            <w:shd w:val="clear" w:color="auto" w:fill="FFFFFF"/>
          </w:tcPr>
          <w:p w14:paraId="597F7019" w14:textId="77777777" w:rsidR="00E2505F" w:rsidRPr="006F5B1E" w:rsidRDefault="00E2505F" w:rsidP="00C12E6A">
            <w:pPr>
              <w:rPr>
                <w:sz w:val="22"/>
                <w:szCs w:val="22"/>
                <w:lang w:eastAsia="en-US"/>
              </w:rPr>
            </w:pPr>
          </w:p>
        </w:tc>
      </w:tr>
    </w:tbl>
    <w:p w14:paraId="52976B1F" w14:textId="77777777" w:rsidR="00E2505F" w:rsidRPr="006F5B1E" w:rsidRDefault="00E2505F" w:rsidP="00E2505F">
      <w:pPr>
        <w:ind w:left="426" w:right="-31"/>
        <w:rPr>
          <w:sz w:val="22"/>
          <w:szCs w:val="22"/>
        </w:rPr>
      </w:pPr>
      <w:r w:rsidRPr="006F5B1E">
        <w:rPr>
          <w:sz w:val="22"/>
          <w:szCs w:val="22"/>
        </w:rPr>
        <w:t>*- ja pretendents balstās uz apakšuzņēmēju vai personu apvienības dalībnieka pieredzi, tad tabulā jāsniedz informācija arī par apakšuzņēmējiem vai konkrētā personu apvienības dalībnieka pieredzi.</w:t>
      </w:r>
    </w:p>
    <w:p w14:paraId="15F555C9" w14:textId="77777777" w:rsidR="00E2505F" w:rsidRPr="006F5B1E" w:rsidRDefault="00E2505F" w:rsidP="00E2505F">
      <w:pPr>
        <w:rPr>
          <w:lang w:eastAsia="x-none"/>
        </w:rPr>
      </w:pPr>
    </w:p>
    <w:p w14:paraId="7FE8CB78" w14:textId="77777777" w:rsidR="00E2505F" w:rsidRPr="006F5B1E" w:rsidRDefault="00E2505F" w:rsidP="00E2505F">
      <w:pPr>
        <w:spacing w:after="60"/>
        <w:ind w:left="142"/>
        <w:rPr>
          <w:sz w:val="22"/>
          <w:szCs w:val="22"/>
        </w:rPr>
      </w:pPr>
      <w:r w:rsidRPr="006F5B1E">
        <w:rPr>
          <w:sz w:val="22"/>
          <w:szCs w:val="22"/>
        </w:rPr>
        <w:t>Paraksta pretendenta vadītājs vai vadītāja pilnvarota persona:</w:t>
      </w:r>
    </w:p>
    <w:p w14:paraId="20D2B76D" w14:textId="77777777" w:rsidR="00E2505F" w:rsidRPr="006F5B1E" w:rsidRDefault="00E2505F" w:rsidP="00E2505F">
      <w:pPr>
        <w:spacing w:after="60"/>
        <w:ind w:left="142"/>
        <w:rPr>
          <w:sz w:val="22"/>
          <w:szCs w:val="22"/>
        </w:rPr>
      </w:pPr>
    </w:p>
    <w:tbl>
      <w:tblPr>
        <w:tblW w:w="722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3"/>
        <w:gridCol w:w="4536"/>
      </w:tblGrid>
      <w:tr w:rsidR="00E2505F" w:rsidRPr="006F5B1E" w14:paraId="6A80FC3D" w14:textId="77777777" w:rsidTr="00C12E6A">
        <w:trPr>
          <w:trHeight w:val="246"/>
        </w:trPr>
        <w:tc>
          <w:tcPr>
            <w:tcW w:w="2693" w:type="dxa"/>
            <w:tcBorders>
              <w:top w:val="single" w:sz="4" w:space="0" w:color="auto"/>
              <w:left w:val="single" w:sz="4" w:space="0" w:color="auto"/>
              <w:bottom w:val="single" w:sz="4" w:space="0" w:color="auto"/>
              <w:right w:val="single" w:sz="4" w:space="0" w:color="auto"/>
            </w:tcBorders>
            <w:hideMark/>
          </w:tcPr>
          <w:p w14:paraId="4ED39BC0" w14:textId="77777777" w:rsidR="00E2505F" w:rsidRPr="006F5B1E" w:rsidRDefault="00E2505F" w:rsidP="00C12E6A">
            <w:pPr>
              <w:tabs>
                <w:tab w:val="center" w:pos="4153"/>
                <w:tab w:val="right" w:pos="8306"/>
              </w:tabs>
              <w:spacing w:before="60" w:after="60"/>
              <w:ind w:left="142" w:firstLine="37"/>
              <w:rPr>
                <w:sz w:val="22"/>
                <w:szCs w:val="22"/>
              </w:rPr>
            </w:pPr>
            <w:r w:rsidRPr="006F5B1E">
              <w:rPr>
                <w:sz w:val="22"/>
                <w:szCs w:val="22"/>
              </w:rPr>
              <w:t>Vārds, uzvārds, amats</w:t>
            </w:r>
          </w:p>
        </w:tc>
        <w:tc>
          <w:tcPr>
            <w:tcW w:w="4536" w:type="dxa"/>
            <w:tcBorders>
              <w:top w:val="single" w:sz="4" w:space="0" w:color="auto"/>
              <w:left w:val="single" w:sz="4" w:space="0" w:color="auto"/>
              <w:bottom w:val="single" w:sz="4" w:space="0" w:color="auto"/>
              <w:right w:val="single" w:sz="4" w:space="0" w:color="auto"/>
            </w:tcBorders>
            <w:hideMark/>
          </w:tcPr>
          <w:p w14:paraId="270AF5B6" w14:textId="77777777" w:rsidR="00E2505F" w:rsidRPr="006F5B1E" w:rsidRDefault="00E2505F" w:rsidP="00C12E6A">
            <w:pPr>
              <w:tabs>
                <w:tab w:val="center" w:pos="4153"/>
                <w:tab w:val="right" w:pos="8306"/>
              </w:tabs>
              <w:spacing w:before="60" w:after="60"/>
              <w:ind w:left="142"/>
              <w:rPr>
                <w:sz w:val="22"/>
                <w:szCs w:val="22"/>
              </w:rPr>
            </w:pPr>
            <w:r w:rsidRPr="006F5B1E">
              <w:rPr>
                <w:sz w:val="22"/>
                <w:szCs w:val="22"/>
              </w:rPr>
              <w:t xml:space="preserve"> </w:t>
            </w:r>
          </w:p>
        </w:tc>
      </w:tr>
      <w:tr w:rsidR="00E2505F" w:rsidRPr="006F5B1E" w14:paraId="224FC51B" w14:textId="77777777" w:rsidTr="00C12E6A">
        <w:tc>
          <w:tcPr>
            <w:tcW w:w="2693" w:type="dxa"/>
            <w:tcBorders>
              <w:top w:val="single" w:sz="4" w:space="0" w:color="auto"/>
              <w:left w:val="single" w:sz="4" w:space="0" w:color="auto"/>
              <w:bottom w:val="single" w:sz="4" w:space="0" w:color="auto"/>
              <w:right w:val="single" w:sz="4" w:space="0" w:color="auto"/>
            </w:tcBorders>
            <w:hideMark/>
          </w:tcPr>
          <w:p w14:paraId="7159A80B" w14:textId="77777777" w:rsidR="00E2505F" w:rsidRPr="006F5B1E" w:rsidRDefault="00E2505F" w:rsidP="00C12E6A">
            <w:pPr>
              <w:tabs>
                <w:tab w:val="center" w:pos="4153"/>
                <w:tab w:val="right" w:pos="8306"/>
              </w:tabs>
              <w:spacing w:before="60" w:after="60"/>
              <w:ind w:left="142" w:firstLine="37"/>
              <w:rPr>
                <w:sz w:val="22"/>
                <w:szCs w:val="22"/>
              </w:rPr>
            </w:pPr>
            <w:r w:rsidRPr="006F5B1E">
              <w:rPr>
                <w:sz w:val="22"/>
                <w:szCs w:val="22"/>
              </w:rPr>
              <w:t>Paraksts</w:t>
            </w:r>
          </w:p>
        </w:tc>
        <w:tc>
          <w:tcPr>
            <w:tcW w:w="4536" w:type="dxa"/>
            <w:tcBorders>
              <w:top w:val="single" w:sz="4" w:space="0" w:color="auto"/>
              <w:left w:val="single" w:sz="4" w:space="0" w:color="auto"/>
              <w:bottom w:val="single" w:sz="4" w:space="0" w:color="auto"/>
              <w:right w:val="single" w:sz="4" w:space="0" w:color="auto"/>
            </w:tcBorders>
          </w:tcPr>
          <w:p w14:paraId="17909FD1" w14:textId="77777777" w:rsidR="00E2505F" w:rsidRPr="006F5B1E" w:rsidRDefault="00E2505F" w:rsidP="00C12E6A">
            <w:pPr>
              <w:tabs>
                <w:tab w:val="center" w:pos="4153"/>
                <w:tab w:val="right" w:pos="8306"/>
              </w:tabs>
              <w:spacing w:before="60" w:after="60"/>
              <w:ind w:left="142"/>
              <w:rPr>
                <w:sz w:val="22"/>
                <w:szCs w:val="22"/>
              </w:rPr>
            </w:pPr>
          </w:p>
        </w:tc>
      </w:tr>
      <w:tr w:rsidR="00E2505F" w:rsidRPr="006F5B1E" w14:paraId="4613D4B1" w14:textId="77777777" w:rsidTr="00C12E6A">
        <w:tc>
          <w:tcPr>
            <w:tcW w:w="2693" w:type="dxa"/>
            <w:tcBorders>
              <w:top w:val="single" w:sz="4" w:space="0" w:color="auto"/>
              <w:left w:val="single" w:sz="4" w:space="0" w:color="auto"/>
              <w:bottom w:val="single" w:sz="4" w:space="0" w:color="auto"/>
              <w:right w:val="single" w:sz="4" w:space="0" w:color="auto"/>
            </w:tcBorders>
            <w:hideMark/>
          </w:tcPr>
          <w:p w14:paraId="69496EC7" w14:textId="77777777" w:rsidR="00E2505F" w:rsidRPr="006F5B1E" w:rsidRDefault="00E2505F" w:rsidP="00C12E6A">
            <w:pPr>
              <w:tabs>
                <w:tab w:val="center" w:pos="4153"/>
                <w:tab w:val="right" w:pos="8306"/>
              </w:tabs>
              <w:spacing w:before="60" w:after="60"/>
              <w:ind w:left="142" w:firstLine="37"/>
              <w:rPr>
                <w:sz w:val="22"/>
                <w:szCs w:val="22"/>
              </w:rPr>
            </w:pPr>
            <w:r w:rsidRPr="006F5B1E">
              <w:rPr>
                <w:sz w:val="22"/>
                <w:szCs w:val="22"/>
              </w:rPr>
              <w:t>Vieta, datums</w:t>
            </w:r>
          </w:p>
        </w:tc>
        <w:tc>
          <w:tcPr>
            <w:tcW w:w="4536" w:type="dxa"/>
            <w:tcBorders>
              <w:top w:val="single" w:sz="4" w:space="0" w:color="auto"/>
              <w:left w:val="single" w:sz="4" w:space="0" w:color="auto"/>
              <w:bottom w:val="single" w:sz="4" w:space="0" w:color="auto"/>
              <w:right w:val="single" w:sz="4" w:space="0" w:color="auto"/>
            </w:tcBorders>
          </w:tcPr>
          <w:p w14:paraId="412BBD8E" w14:textId="77777777" w:rsidR="00E2505F" w:rsidRPr="006F5B1E" w:rsidRDefault="00E2505F" w:rsidP="00C12E6A">
            <w:pPr>
              <w:tabs>
                <w:tab w:val="center" w:pos="4153"/>
                <w:tab w:val="right" w:pos="8306"/>
              </w:tabs>
              <w:spacing w:before="60" w:after="60"/>
              <w:ind w:left="142"/>
              <w:rPr>
                <w:sz w:val="22"/>
                <w:szCs w:val="22"/>
              </w:rPr>
            </w:pPr>
          </w:p>
        </w:tc>
      </w:tr>
    </w:tbl>
    <w:p w14:paraId="1521C53F" w14:textId="77777777" w:rsidR="00785590" w:rsidRPr="006F5B1E" w:rsidRDefault="00785590" w:rsidP="002D6BD6">
      <w:pPr>
        <w:pStyle w:val="Pamatteksts"/>
        <w:spacing w:after="0"/>
        <w:rPr>
          <w:lang w:val="lv-LV"/>
        </w:rPr>
        <w:sectPr w:rsidR="00785590" w:rsidRPr="006F5B1E" w:rsidSect="005022E9">
          <w:headerReference w:type="even" r:id="rId24"/>
          <w:headerReference w:type="default" r:id="rId25"/>
          <w:footerReference w:type="even" r:id="rId26"/>
          <w:footerReference w:type="default" r:id="rId27"/>
          <w:headerReference w:type="first" r:id="rId28"/>
          <w:footerReference w:type="first" r:id="rId29"/>
          <w:pgSz w:w="11906" w:h="16838"/>
          <w:pgMar w:top="993" w:right="707" w:bottom="0" w:left="993" w:header="1417" w:footer="113" w:gutter="0"/>
          <w:cols w:space="708"/>
          <w:titlePg/>
          <w:docGrid w:linePitch="360"/>
        </w:sectPr>
      </w:pPr>
    </w:p>
    <w:p w14:paraId="446C44B2" w14:textId="77777777" w:rsidR="00FB6D0B" w:rsidRPr="006F5B1E" w:rsidRDefault="00FB6D0B" w:rsidP="002D6BD6">
      <w:pPr>
        <w:pStyle w:val="Default"/>
        <w:ind w:right="140"/>
        <w:rPr>
          <w:sz w:val="18"/>
          <w:szCs w:val="18"/>
          <w:lang w:val="lv-LV"/>
        </w:rPr>
      </w:pPr>
    </w:p>
    <w:p w14:paraId="089428AD" w14:textId="1916F72D" w:rsidR="004A6AEA" w:rsidRPr="006F5B1E" w:rsidRDefault="002D6BD6" w:rsidP="00FB6D0B">
      <w:pPr>
        <w:pStyle w:val="Default"/>
        <w:ind w:right="140"/>
        <w:jc w:val="right"/>
        <w:rPr>
          <w:sz w:val="18"/>
          <w:szCs w:val="18"/>
          <w:lang w:val="lv-LV"/>
        </w:rPr>
      </w:pPr>
      <w:r w:rsidRPr="006F5B1E">
        <w:rPr>
          <w:sz w:val="18"/>
          <w:szCs w:val="18"/>
          <w:lang w:val="lv-LV"/>
        </w:rPr>
        <w:t>5</w:t>
      </w:r>
      <w:r w:rsidR="00785590" w:rsidRPr="006F5B1E">
        <w:rPr>
          <w:sz w:val="18"/>
          <w:szCs w:val="18"/>
          <w:lang w:val="lv-LV"/>
        </w:rPr>
        <w:t>.pielikums</w:t>
      </w:r>
    </w:p>
    <w:p w14:paraId="74C2AFBF" w14:textId="77777777" w:rsidR="00023F03" w:rsidRDefault="00023F03" w:rsidP="00023F03">
      <w:pPr>
        <w:pStyle w:val="Default"/>
        <w:ind w:right="140"/>
        <w:jc w:val="right"/>
        <w:rPr>
          <w:sz w:val="16"/>
          <w:szCs w:val="16"/>
          <w:shd w:val="clear" w:color="auto" w:fill="FFFFFF"/>
          <w:lang w:val="lv-LV"/>
        </w:rPr>
      </w:pPr>
      <w:r w:rsidRPr="006F5B1E">
        <w:rPr>
          <w:sz w:val="16"/>
          <w:szCs w:val="16"/>
          <w:lang w:val="lv-LV"/>
        </w:rPr>
        <w:t>iepirkumam</w:t>
      </w:r>
      <w:r w:rsidRPr="006F5B1E">
        <w:rPr>
          <w:sz w:val="16"/>
          <w:szCs w:val="16"/>
          <w:shd w:val="clear" w:color="auto" w:fill="FFFFFF"/>
          <w:lang w:val="lv-LV"/>
        </w:rPr>
        <w:t xml:space="preserve"> “</w:t>
      </w:r>
      <w:r w:rsidRPr="00996BD0">
        <w:rPr>
          <w:sz w:val="16"/>
          <w:szCs w:val="16"/>
          <w:shd w:val="clear" w:color="auto" w:fill="FFFFFF"/>
          <w:lang w:val="lv-LV"/>
        </w:rPr>
        <w:t>Automatizētas atkritumu šķirošanas</w:t>
      </w:r>
    </w:p>
    <w:p w14:paraId="6BDD35BC" w14:textId="77777777" w:rsidR="00023F03" w:rsidRDefault="00023F03" w:rsidP="00023F03">
      <w:pPr>
        <w:pStyle w:val="Default"/>
        <w:ind w:right="140"/>
        <w:jc w:val="right"/>
        <w:rPr>
          <w:sz w:val="16"/>
          <w:szCs w:val="16"/>
          <w:shd w:val="clear" w:color="auto" w:fill="FFFFFF"/>
          <w:lang w:val="lv-LV"/>
        </w:rPr>
      </w:pPr>
      <w:r w:rsidRPr="00996BD0">
        <w:rPr>
          <w:sz w:val="16"/>
          <w:szCs w:val="16"/>
          <w:shd w:val="clear" w:color="auto" w:fill="FFFFFF"/>
          <w:lang w:val="lv-LV"/>
        </w:rPr>
        <w:t xml:space="preserve"> iekārtas ar mākslīgā intelekta vadītu robotizētu</w:t>
      </w:r>
    </w:p>
    <w:p w14:paraId="2063572C" w14:textId="77777777" w:rsidR="00023F03" w:rsidRPr="006F5B1E" w:rsidRDefault="00023F03" w:rsidP="00023F03">
      <w:pPr>
        <w:pStyle w:val="Default"/>
        <w:ind w:right="140"/>
        <w:jc w:val="right"/>
        <w:rPr>
          <w:sz w:val="16"/>
          <w:szCs w:val="16"/>
          <w:shd w:val="clear" w:color="auto" w:fill="FFFFFF"/>
          <w:lang w:val="lv-LV"/>
        </w:rPr>
      </w:pPr>
      <w:r w:rsidRPr="00996BD0">
        <w:rPr>
          <w:sz w:val="16"/>
          <w:szCs w:val="16"/>
          <w:shd w:val="clear" w:color="auto" w:fill="FFFFFF"/>
          <w:lang w:val="lv-LV"/>
        </w:rPr>
        <w:t xml:space="preserve"> </w:t>
      </w:r>
      <w:proofErr w:type="spellStart"/>
      <w:r w:rsidRPr="00996BD0">
        <w:rPr>
          <w:sz w:val="16"/>
          <w:szCs w:val="16"/>
          <w:shd w:val="clear" w:color="auto" w:fill="FFFFFF"/>
          <w:lang w:val="lv-LV"/>
        </w:rPr>
        <w:t>satvērējroku</w:t>
      </w:r>
      <w:proofErr w:type="spellEnd"/>
      <w:r w:rsidRPr="00996BD0">
        <w:rPr>
          <w:sz w:val="16"/>
          <w:szCs w:val="16"/>
          <w:shd w:val="clear" w:color="auto" w:fill="FFFFFF"/>
          <w:lang w:val="lv-LV"/>
        </w:rPr>
        <w:t xml:space="preserve"> sistēmu piegāde un uzstādīšana</w:t>
      </w:r>
      <w:r w:rsidRPr="006F5B1E">
        <w:rPr>
          <w:sz w:val="16"/>
          <w:szCs w:val="16"/>
          <w:shd w:val="clear" w:color="auto" w:fill="FFFFFF"/>
          <w:lang w:val="lv-LV"/>
        </w:rPr>
        <w:t>”</w:t>
      </w:r>
    </w:p>
    <w:p w14:paraId="1E13FFCA" w14:textId="77777777" w:rsidR="00023F03" w:rsidRPr="006F5B1E" w:rsidRDefault="00023F03" w:rsidP="00023F03">
      <w:pPr>
        <w:pStyle w:val="Default"/>
        <w:ind w:right="140"/>
        <w:jc w:val="right"/>
        <w:rPr>
          <w:sz w:val="16"/>
          <w:szCs w:val="16"/>
          <w:lang w:val="lv-LV"/>
        </w:rPr>
      </w:pPr>
      <w:r w:rsidRPr="006F5B1E">
        <w:rPr>
          <w:sz w:val="16"/>
          <w:szCs w:val="16"/>
          <w:lang w:val="lv-LV"/>
        </w:rPr>
        <w:t xml:space="preserve">ID Nr. ZAAO </w:t>
      </w:r>
      <w:r>
        <w:rPr>
          <w:sz w:val="16"/>
          <w:szCs w:val="16"/>
          <w:lang w:val="lv-LV"/>
        </w:rPr>
        <w:t>2026/43</w:t>
      </w:r>
      <w:r w:rsidRPr="006F5B1E">
        <w:rPr>
          <w:sz w:val="16"/>
          <w:szCs w:val="16"/>
          <w:lang w:val="lv-LV"/>
        </w:rPr>
        <w:t>/l</w:t>
      </w:r>
    </w:p>
    <w:p w14:paraId="5F28A6B3" w14:textId="77777777" w:rsidR="00E2505F" w:rsidRPr="006F5B1E" w:rsidRDefault="00E2505F" w:rsidP="00FB6D0B">
      <w:pPr>
        <w:pStyle w:val="Default"/>
        <w:ind w:right="140"/>
        <w:jc w:val="right"/>
        <w:rPr>
          <w:sz w:val="18"/>
          <w:szCs w:val="18"/>
          <w:lang w:val="lv-LV"/>
        </w:rPr>
      </w:pPr>
    </w:p>
    <w:p w14:paraId="35900116" w14:textId="77777777" w:rsidR="00DE1B04" w:rsidRPr="006F5B1E" w:rsidRDefault="00DE1B04" w:rsidP="00785590">
      <w:pPr>
        <w:pStyle w:val="Default"/>
        <w:ind w:right="140" w:firstLine="568"/>
        <w:jc w:val="right"/>
        <w:rPr>
          <w:sz w:val="22"/>
          <w:szCs w:val="22"/>
          <w:lang w:val="lv-LV"/>
        </w:rPr>
      </w:pPr>
    </w:p>
    <w:p w14:paraId="70867D95" w14:textId="74D1D5D3" w:rsidR="00343460" w:rsidRPr="006F5B1E" w:rsidRDefault="00E2505F" w:rsidP="00E2505F">
      <w:pPr>
        <w:ind w:firstLine="284"/>
        <w:jc w:val="center"/>
        <w:rPr>
          <w:b/>
          <w:sz w:val="28"/>
          <w:szCs w:val="28"/>
        </w:rPr>
      </w:pPr>
      <w:r w:rsidRPr="006F5B1E">
        <w:rPr>
          <w:b/>
          <w:sz w:val="28"/>
          <w:szCs w:val="28"/>
        </w:rPr>
        <w:t>INFORMĀCIJA PAR PRETE</w:t>
      </w:r>
      <w:r w:rsidR="00314BAA">
        <w:rPr>
          <w:b/>
          <w:sz w:val="28"/>
          <w:szCs w:val="28"/>
        </w:rPr>
        <w:t>N</w:t>
      </w:r>
      <w:r w:rsidRPr="006F5B1E">
        <w:rPr>
          <w:b/>
          <w:sz w:val="28"/>
          <w:szCs w:val="28"/>
        </w:rPr>
        <w:t>DENTA PIESAISTĪTAJIEM</w:t>
      </w:r>
    </w:p>
    <w:p w14:paraId="728CC01A" w14:textId="77777777" w:rsidR="00E2505F" w:rsidRPr="006F5B1E" w:rsidRDefault="00E2505F" w:rsidP="00E2505F">
      <w:pPr>
        <w:ind w:firstLine="284"/>
        <w:jc w:val="center"/>
        <w:rPr>
          <w:b/>
          <w:sz w:val="28"/>
          <w:szCs w:val="28"/>
        </w:rPr>
      </w:pPr>
      <w:r w:rsidRPr="006F5B1E">
        <w:rPr>
          <w:b/>
          <w:sz w:val="28"/>
          <w:szCs w:val="28"/>
        </w:rPr>
        <w:t xml:space="preserve"> APAKŠUZŅĒMĒJIEM</w:t>
      </w:r>
      <w:r w:rsidRPr="006F5B1E">
        <w:rPr>
          <w:rStyle w:val="Vresatsauce"/>
          <w:b/>
          <w:sz w:val="28"/>
          <w:szCs w:val="28"/>
        </w:rPr>
        <w:footnoteReference w:id="6"/>
      </w:r>
    </w:p>
    <w:p w14:paraId="4A839C8A" w14:textId="77777777" w:rsidR="00023F03" w:rsidRDefault="003117E8" w:rsidP="003117E8">
      <w:pPr>
        <w:jc w:val="center"/>
        <w:rPr>
          <w:sz w:val="18"/>
          <w:szCs w:val="18"/>
          <w:shd w:val="clear" w:color="auto" w:fill="FFFFFF"/>
        </w:rPr>
      </w:pPr>
      <w:r w:rsidRPr="006F5B1E">
        <w:rPr>
          <w:sz w:val="18"/>
          <w:szCs w:val="18"/>
        </w:rPr>
        <w:t>dalībai iepirkumā</w:t>
      </w:r>
      <w:r w:rsidRPr="006F5B1E">
        <w:rPr>
          <w:sz w:val="18"/>
          <w:szCs w:val="18"/>
          <w:shd w:val="clear" w:color="auto" w:fill="FFFFFF"/>
        </w:rPr>
        <w:t xml:space="preserve"> </w:t>
      </w:r>
      <w:r w:rsidR="00602344" w:rsidRPr="006F5B1E">
        <w:rPr>
          <w:sz w:val="18"/>
          <w:szCs w:val="18"/>
          <w:shd w:val="clear" w:color="auto" w:fill="FFFFFF"/>
        </w:rPr>
        <w:t>“</w:t>
      </w:r>
      <w:r w:rsidR="00996BD0">
        <w:rPr>
          <w:sz w:val="18"/>
          <w:szCs w:val="18"/>
          <w:shd w:val="clear" w:color="auto" w:fill="FFFFFF"/>
        </w:rPr>
        <w:t>Automatizētas atkritumu šķirošanas iekārtas ar mākslīgā intelekta vadītu robotizētu</w:t>
      </w:r>
    </w:p>
    <w:p w14:paraId="2B821FC6" w14:textId="5E9663E8" w:rsidR="003117E8" w:rsidRPr="006F5B1E" w:rsidRDefault="00996BD0" w:rsidP="003117E8">
      <w:pPr>
        <w:jc w:val="center"/>
        <w:rPr>
          <w:color w:val="000000"/>
          <w:sz w:val="18"/>
          <w:szCs w:val="18"/>
          <w:lang w:eastAsia="x-none"/>
        </w:rPr>
      </w:pPr>
      <w:r>
        <w:rPr>
          <w:sz w:val="18"/>
          <w:szCs w:val="18"/>
          <w:shd w:val="clear" w:color="auto" w:fill="FFFFFF"/>
        </w:rPr>
        <w:t xml:space="preserve"> </w:t>
      </w:r>
      <w:proofErr w:type="spellStart"/>
      <w:r>
        <w:rPr>
          <w:sz w:val="18"/>
          <w:szCs w:val="18"/>
          <w:shd w:val="clear" w:color="auto" w:fill="FFFFFF"/>
        </w:rPr>
        <w:t>satvērējroku</w:t>
      </w:r>
      <w:proofErr w:type="spellEnd"/>
      <w:r>
        <w:rPr>
          <w:sz w:val="18"/>
          <w:szCs w:val="18"/>
          <w:shd w:val="clear" w:color="auto" w:fill="FFFFFF"/>
        </w:rPr>
        <w:t xml:space="preserve"> sistēmu piegāde un uzstādīšana</w:t>
      </w:r>
      <w:r w:rsidR="00602344" w:rsidRPr="006F5B1E">
        <w:rPr>
          <w:sz w:val="18"/>
          <w:szCs w:val="18"/>
          <w:shd w:val="clear" w:color="auto" w:fill="FFFFFF"/>
        </w:rPr>
        <w:t>”</w:t>
      </w:r>
    </w:p>
    <w:p w14:paraId="3A09AC99" w14:textId="20286818" w:rsidR="003117E8" w:rsidRPr="006F5B1E" w:rsidRDefault="003117E8" w:rsidP="003117E8">
      <w:pPr>
        <w:pStyle w:val="Default"/>
        <w:jc w:val="center"/>
        <w:rPr>
          <w:sz w:val="18"/>
          <w:szCs w:val="18"/>
          <w:lang w:val="lv-LV"/>
        </w:rPr>
      </w:pPr>
      <w:r w:rsidRPr="006F5B1E">
        <w:rPr>
          <w:sz w:val="18"/>
          <w:szCs w:val="18"/>
          <w:lang w:val="lv-LV"/>
        </w:rPr>
        <w:t xml:space="preserve">ID Nr. ZAAO </w:t>
      </w:r>
      <w:r w:rsidR="00DF5732">
        <w:rPr>
          <w:sz w:val="18"/>
          <w:szCs w:val="18"/>
          <w:lang w:val="lv-LV"/>
        </w:rPr>
        <w:t>2026/43</w:t>
      </w:r>
      <w:r w:rsidR="00AB5DB6" w:rsidRPr="006F5B1E">
        <w:rPr>
          <w:sz w:val="18"/>
          <w:szCs w:val="18"/>
          <w:lang w:val="lv-LV"/>
        </w:rPr>
        <w:t>/</w:t>
      </w:r>
      <w:r w:rsidRPr="006F5B1E">
        <w:rPr>
          <w:sz w:val="18"/>
          <w:szCs w:val="18"/>
          <w:lang w:val="lv-LV"/>
        </w:rPr>
        <w:t>l</w:t>
      </w:r>
    </w:p>
    <w:p w14:paraId="1CB292C5" w14:textId="44EBF77C" w:rsidR="00343460" w:rsidRPr="006F5B1E" w:rsidRDefault="00343460" w:rsidP="00343460">
      <w:pPr>
        <w:pStyle w:val="Default"/>
        <w:jc w:val="center"/>
        <w:rPr>
          <w:sz w:val="18"/>
          <w:szCs w:val="18"/>
          <w:lang w:val="lv-LV"/>
        </w:rPr>
      </w:pPr>
    </w:p>
    <w:p w14:paraId="09B543A5" w14:textId="77777777" w:rsidR="00343460" w:rsidRPr="006F5B1E" w:rsidRDefault="00343460" w:rsidP="00343460">
      <w:pPr>
        <w:pStyle w:val="Default"/>
        <w:jc w:val="center"/>
        <w:rPr>
          <w:sz w:val="18"/>
          <w:szCs w:val="18"/>
          <w:lang w:val="lv-LV"/>
        </w:rPr>
      </w:pPr>
    </w:p>
    <w:p w14:paraId="09F0CDA3" w14:textId="77777777" w:rsidR="00343460" w:rsidRPr="006F5B1E" w:rsidRDefault="00343460" w:rsidP="00343460">
      <w:pPr>
        <w:pStyle w:val="Default"/>
        <w:jc w:val="center"/>
        <w:rPr>
          <w:sz w:val="18"/>
          <w:szCs w:val="18"/>
          <w:lang w:val="lv-LV"/>
        </w:rPr>
      </w:pPr>
    </w:p>
    <w:p w14:paraId="760D9EA2" w14:textId="77777777" w:rsidR="00E2505F" w:rsidRPr="006F5B1E" w:rsidRDefault="00E2505F" w:rsidP="00E2505F">
      <w:pPr>
        <w:widowControl w:val="0"/>
        <w:ind w:right="140"/>
        <w:jc w:val="center"/>
        <w:rPr>
          <w:sz w:val="16"/>
          <w:szCs w:val="16"/>
        </w:rPr>
      </w:pPr>
    </w:p>
    <w:tbl>
      <w:tblPr>
        <w:tblW w:w="9213" w:type="dxa"/>
        <w:jc w:val="center"/>
        <w:tblLayout w:type="fixed"/>
        <w:tblLook w:val="0000" w:firstRow="0" w:lastRow="0" w:firstColumn="0" w:lastColumn="0" w:noHBand="0" w:noVBand="0"/>
      </w:tblPr>
      <w:tblGrid>
        <w:gridCol w:w="4214"/>
        <w:gridCol w:w="3139"/>
        <w:gridCol w:w="1860"/>
      </w:tblGrid>
      <w:tr w:rsidR="00C439CE" w:rsidRPr="006F5B1E" w14:paraId="367C79B2" w14:textId="77777777" w:rsidTr="00C439CE">
        <w:trPr>
          <w:cantSplit/>
          <w:trHeight w:val="344"/>
          <w:jc w:val="center"/>
        </w:trPr>
        <w:tc>
          <w:tcPr>
            <w:tcW w:w="4214" w:type="dxa"/>
            <w:vMerge w:val="restart"/>
            <w:tcBorders>
              <w:top w:val="single" w:sz="4" w:space="0" w:color="000000"/>
              <w:left w:val="single" w:sz="4" w:space="0" w:color="000000"/>
              <w:bottom w:val="single" w:sz="4" w:space="0" w:color="000000"/>
            </w:tcBorders>
            <w:shd w:val="clear" w:color="auto" w:fill="B3E5A1"/>
            <w:vAlign w:val="center"/>
          </w:tcPr>
          <w:p w14:paraId="038BA471" w14:textId="77777777" w:rsidR="00C439CE" w:rsidRPr="006F5B1E" w:rsidRDefault="00C439CE" w:rsidP="00C12E6A">
            <w:pPr>
              <w:jc w:val="center"/>
            </w:pPr>
            <w:r w:rsidRPr="006F5B1E">
              <w:rPr>
                <w:b/>
              </w:rPr>
              <w:t>Apakšuzņēmēja nosaukums, reģistrācijas numurs</w:t>
            </w:r>
          </w:p>
          <w:p w14:paraId="1F3032A2" w14:textId="77777777" w:rsidR="00C439CE" w:rsidRPr="006F5B1E" w:rsidRDefault="00C439CE" w:rsidP="00C12E6A">
            <w:pPr>
              <w:jc w:val="center"/>
            </w:pPr>
            <w:r w:rsidRPr="006F5B1E">
              <w:rPr>
                <w:b/>
              </w:rPr>
              <w:t>(adrese, telefons, kontaktpersona)</w:t>
            </w:r>
          </w:p>
        </w:tc>
        <w:tc>
          <w:tcPr>
            <w:tcW w:w="4999" w:type="dxa"/>
            <w:gridSpan w:val="2"/>
            <w:tcBorders>
              <w:top w:val="single" w:sz="4" w:space="0" w:color="000000"/>
              <w:left w:val="single" w:sz="4" w:space="0" w:color="000000"/>
              <w:bottom w:val="single" w:sz="4" w:space="0" w:color="000000"/>
              <w:right w:val="single" w:sz="4" w:space="0" w:color="000000"/>
            </w:tcBorders>
            <w:shd w:val="clear" w:color="auto" w:fill="B3E5A1"/>
            <w:vAlign w:val="center"/>
          </w:tcPr>
          <w:p w14:paraId="17133171" w14:textId="77777777" w:rsidR="00C439CE" w:rsidRPr="006F5B1E" w:rsidRDefault="00C439CE" w:rsidP="00C12E6A">
            <w:pPr>
              <w:jc w:val="center"/>
            </w:pPr>
            <w:r w:rsidRPr="006F5B1E">
              <w:rPr>
                <w:b/>
              </w:rPr>
              <w:t>Veicamā darba daļa/apjoms</w:t>
            </w:r>
          </w:p>
        </w:tc>
      </w:tr>
      <w:tr w:rsidR="00C439CE" w:rsidRPr="006F5B1E" w14:paraId="0C7093F3" w14:textId="77777777" w:rsidTr="00C439CE">
        <w:trPr>
          <w:cantSplit/>
          <w:trHeight w:val="191"/>
          <w:jc w:val="center"/>
        </w:trPr>
        <w:tc>
          <w:tcPr>
            <w:tcW w:w="4214" w:type="dxa"/>
            <w:vMerge/>
            <w:tcBorders>
              <w:top w:val="single" w:sz="4" w:space="0" w:color="000000"/>
              <w:left w:val="single" w:sz="4" w:space="0" w:color="000000"/>
              <w:bottom w:val="single" w:sz="4" w:space="0" w:color="000000"/>
            </w:tcBorders>
            <w:shd w:val="clear" w:color="auto" w:fill="B3E5A1"/>
            <w:vAlign w:val="center"/>
          </w:tcPr>
          <w:p w14:paraId="605564B9" w14:textId="77777777" w:rsidR="00C439CE" w:rsidRPr="006F5B1E" w:rsidRDefault="00C439CE" w:rsidP="00C12E6A">
            <w:pPr>
              <w:snapToGrid w:val="0"/>
              <w:jc w:val="center"/>
              <w:rPr>
                <w:b/>
              </w:rPr>
            </w:pPr>
          </w:p>
        </w:tc>
        <w:tc>
          <w:tcPr>
            <w:tcW w:w="3139" w:type="dxa"/>
            <w:tcBorders>
              <w:top w:val="single" w:sz="4" w:space="0" w:color="000000"/>
              <w:left w:val="single" w:sz="4" w:space="0" w:color="000000"/>
              <w:bottom w:val="single" w:sz="4" w:space="0" w:color="000000"/>
            </w:tcBorders>
            <w:shd w:val="clear" w:color="auto" w:fill="B3E5A1"/>
            <w:vAlign w:val="center"/>
          </w:tcPr>
          <w:p w14:paraId="4705FCDA" w14:textId="77777777" w:rsidR="00C439CE" w:rsidRPr="006F5B1E" w:rsidRDefault="00C439CE" w:rsidP="00C12E6A">
            <w:pPr>
              <w:jc w:val="center"/>
            </w:pPr>
            <w:r w:rsidRPr="006F5B1E">
              <w:rPr>
                <w:b/>
              </w:rPr>
              <w:t>Darba nosaukums (paredzēto darbu īss apraksts)</w:t>
            </w:r>
          </w:p>
        </w:tc>
        <w:tc>
          <w:tcPr>
            <w:tcW w:w="1859" w:type="dxa"/>
            <w:tcBorders>
              <w:top w:val="single" w:sz="4" w:space="0" w:color="000000"/>
              <w:left w:val="single" w:sz="4" w:space="0" w:color="000000"/>
              <w:bottom w:val="single" w:sz="4" w:space="0" w:color="000000"/>
              <w:right w:val="single" w:sz="4" w:space="0" w:color="000000"/>
            </w:tcBorders>
            <w:shd w:val="clear" w:color="auto" w:fill="B3E5A1"/>
            <w:vAlign w:val="center"/>
          </w:tcPr>
          <w:p w14:paraId="4BC20366" w14:textId="77777777" w:rsidR="00C439CE" w:rsidRPr="006F5B1E" w:rsidRDefault="00C439CE" w:rsidP="00C12E6A">
            <w:pPr>
              <w:jc w:val="center"/>
            </w:pPr>
            <w:r w:rsidRPr="006F5B1E">
              <w:rPr>
                <w:b/>
              </w:rPr>
              <w:t>Summa, EUR</w:t>
            </w:r>
          </w:p>
        </w:tc>
      </w:tr>
      <w:tr w:rsidR="00C439CE" w:rsidRPr="006F5B1E" w14:paraId="65F25FB3" w14:textId="77777777" w:rsidTr="00C439CE">
        <w:trPr>
          <w:cantSplit/>
          <w:trHeight w:val="187"/>
          <w:jc w:val="center"/>
        </w:trPr>
        <w:tc>
          <w:tcPr>
            <w:tcW w:w="4214" w:type="dxa"/>
            <w:tcBorders>
              <w:top w:val="single" w:sz="4" w:space="0" w:color="000000"/>
              <w:left w:val="single" w:sz="4" w:space="0" w:color="000000"/>
              <w:bottom w:val="single" w:sz="4" w:space="0" w:color="000000"/>
            </w:tcBorders>
          </w:tcPr>
          <w:p w14:paraId="55E898C2" w14:textId="77777777" w:rsidR="00C439CE" w:rsidRPr="006F5B1E" w:rsidRDefault="00C439CE" w:rsidP="00C12E6A">
            <w:pPr>
              <w:snapToGrid w:val="0"/>
              <w:jc w:val="center"/>
              <w:rPr>
                <w:b/>
              </w:rPr>
            </w:pPr>
          </w:p>
        </w:tc>
        <w:tc>
          <w:tcPr>
            <w:tcW w:w="3139" w:type="dxa"/>
            <w:tcBorders>
              <w:top w:val="single" w:sz="4" w:space="0" w:color="000000"/>
              <w:left w:val="single" w:sz="4" w:space="0" w:color="000000"/>
              <w:bottom w:val="single" w:sz="4" w:space="0" w:color="000000"/>
            </w:tcBorders>
          </w:tcPr>
          <w:p w14:paraId="57392F41" w14:textId="77777777" w:rsidR="00C439CE" w:rsidRPr="006F5B1E" w:rsidRDefault="00C439CE" w:rsidP="00C12E6A">
            <w:pPr>
              <w:snapToGrid w:val="0"/>
              <w:jc w:val="center"/>
            </w:pPr>
          </w:p>
        </w:tc>
        <w:tc>
          <w:tcPr>
            <w:tcW w:w="1859" w:type="dxa"/>
            <w:tcBorders>
              <w:top w:val="single" w:sz="4" w:space="0" w:color="000000"/>
              <w:left w:val="single" w:sz="4" w:space="0" w:color="000000"/>
              <w:bottom w:val="single" w:sz="4" w:space="0" w:color="000000"/>
              <w:right w:val="single" w:sz="4" w:space="0" w:color="000000"/>
            </w:tcBorders>
          </w:tcPr>
          <w:p w14:paraId="47D6B637" w14:textId="77777777" w:rsidR="00C439CE" w:rsidRPr="006F5B1E" w:rsidRDefault="00C439CE" w:rsidP="00C12E6A">
            <w:pPr>
              <w:snapToGrid w:val="0"/>
              <w:jc w:val="center"/>
            </w:pPr>
          </w:p>
        </w:tc>
      </w:tr>
      <w:tr w:rsidR="00C439CE" w:rsidRPr="006F5B1E" w14:paraId="32ECD5F5" w14:textId="77777777" w:rsidTr="00C439CE">
        <w:trPr>
          <w:cantSplit/>
          <w:trHeight w:val="212"/>
          <w:jc w:val="center"/>
        </w:trPr>
        <w:tc>
          <w:tcPr>
            <w:tcW w:w="4214" w:type="dxa"/>
            <w:tcBorders>
              <w:top w:val="single" w:sz="4" w:space="0" w:color="000000"/>
              <w:left w:val="single" w:sz="4" w:space="0" w:color="000000"/>
              <w:bottom w:val="single" w:sz="4" w:space="0" w:color="000000"/>
            </w:tcBorders>
          </w:tcPr>
          <w:p w14:paraId="1E4E3856" w14:textId="77777777" w:rsidR="00C439CE" w:rsidRPr="006F5B1E" w:rsidRDefault="00C439CE" w:rsidP="00C12E6A">
            <w:pPr>
              <w:snapToGrid w:val="0"/>
            </w:pPr>
          </w:p>
        </w:tc>
        <w:tc>
          <w:tcPr>
            <w:tcW w:w="3139" w:type="dxa"/>
            <w:tcBorders>
              <w:top w:val="single" w:sz="4" w:space="0" w:color="000000"/>
              <w:left w:val="single" w:sz="4" w:space="0" w:color="000000"/>
              <w:bottom w:val="single" w:sz="4" w:space="0" w:color="000000"/>
            </w:tcBorders>
          </w:tcPr>
          <w:p w14:paraId="39D3FAB5" w14:textId="77777777" w:rsidR="00C439CE" w:rsidRPr="006F5B1E" w:rsidRDefault="00C439CE" w:rsidP="00C12E6A">
            <w:pPr>
              <w:snapToGrid w:val="0"/>
              <w:jc w:val="center"/>
            </w:pPr>
          </w:p>
        </w:tc>
        <w:tc>
          <w:tcPr>
            <w:tcW w:w="1859" w:type="dxa"/>
            <w:tcBorders>
              <w:top w:val="single" w:sz="4" w:space="0" w:color="000000"/>
              <w:left w:val="single" w:sz="4" w:space="0" w:color="000000"/>
              <w:bottom w:val="single" w:sz="4" w:space="0" w:color="000000"/>
              <w:right w:val="single" w:sz="4" w:space="0" w:color="000000"/>
            </w:tcBorders>
          </w:tcPr>
          <w:p w14:paraId="1445C5D4" w14:textId="77777777" w:rsidR="00C439CE" w:rsidRPr="006F5B1E" w:rsidRDefault="00C439CE" w:rsidP="00C12E6A">
            <w:pPr>
              <w:snapToGrid w:val="0"/>
              <w:jc w:val="center"/>
            </w:pPr>
          </w:p>
        </w:tc>
      </w:tr>
      <w:tr w:rsidR="00C439CE" w:rsidRPr="006F5B1E" w14:paraId="4DE6C032" w14:textId="77777777" w:rsidTr="00C439CE">
        <w:trPr>
          <w:cantSplit/>
          <w:trHeight w:val="267"/>
          <w:jc w:val="center"/>
        </w:trPr>
        <w:tc>
          <w:tcPr>
            <w:tcW w:w="4214" w:type="dxa"/>
            <w:tcBorders>
              <w:top w:val="single" w:sz="4" w:space="0" w:color="000000"/>
              <w:left w:val="single" w:sz="4" w:space="0" w:color="000000"/>
              <w:bottom w:val="single" w:sz="4" w:space="0" w:color="000000"/>
            </w:tcBorders>
          </w:tcPr>
          <w:p w14:paraId="42D8E674" w14:textId="77777777" w:rsidR="00C439CE" w:rsidRPr="006F5B1E" w:rsidRDefault="00C439CE" w:rsidP="00C12E6A">
            <w:pPr>
              <w:snapToGrid w:val="0"/>
            </w:pPr>
          </w:p>
        </w:tc>
        <w:tc>
          <w:tcPr>
            <w:tcW w:w="3139" w:type="dxa"/>
            <w:tcBorders>
              <w:top w:val="single" w:sz="4" w:space="0" w:color="000000"/>
              <w:left w:val="single" w:sz="4" w:space="0" w:color="000000"/>
              <w:bottom w:val="single" w:sz="4" w:space="0" w:color="000000"/>
            </w:tcBorders>
          </w:tcPr>
          <w:p w14:paraId="160DD0CD" w14:textId="77777777" w:rsidR="00C439CE" w:rsidRPr="006F5B1E" w:rsidRDefault="00C439CE" w:rsidP="00C12E6A">
            <w:pPr>
              <w:snapToGrid w:val="0"/>
              <w:jc w:val="center"/>
            </w:pPr>
          </w:p>
        </w:tc>
        <w:tc>
          <w:tcPr>
            <w:tcW w:w="1859" w:type="dxa"/>
            <w:tcBorders>
              <w:top w:val="single" w:sz="4" w:space="0" w:color="000000"/>
              <w:left w:val="single" w:sz="4" w:space="0" w:color="000000"/>
              <w:bottom w:val="single" w:sz="4" w:space="0" w:color="000000"/>
              <w:right w:val="single" w:sz="4" w:space="0" w:color="000000"/>
            </w:tcBorders>
          </w:tcPr>
          <w:p w14:paraId="2B100817" w14:textId="77777777" w:rsidR="00C439CE" w:rsidRPr="006F5B1E" w:rsidRDefault="00C439CE" w:rsidP="00C12E6A">
            <w:pPr>
              <w:snapToGrid w:val="0"/>
              <w:jc w:val="center"/>
            </w:pPr>
          </w:p>
        </w:tc>
      </w:tr>
      <w:tr w:rsidR="00C439CE" w:rsidRPr="006F5B1E" w14:paraId="59198D28" w14:textId="77777777" w:rsidTr="00C439CE">
        <w:trPr>
          <w:cantSplit/>
          <w:trHeight w:val="267"/>
          <w:jc w:val="center"/>
        </w:trPr>
        <w:tc>
          <w:tcPr>
            <w:tcW w:w="4214" w:type="dxa"/>
            <w:tcBorders>
              <w:top w:val="single" w:sz="4" w:space="0" w:color="000000"/>
              <w:left w:val="single" w:sz="4" w:space="0" w:color="000000"/>
              <w:bottom w:val="single" w:sz="4" w:space="0" w:color="000000"/>
            </w:tcBorders>
          </w:tcPr>
          <w:p w14:paraId="28680F03" w14:textId="77777777" w:rsidR="00C439CE" w:rsidRPr="006F5B1E" w:rsidRDefault="00C439CE" w:rsidP="00C12E6A">
            <w:pPr>
              <w:snapToGrid w:val="0"/>
            </w:pPr>
          </w:p>
        </w:tc>
        <w:tc>
          <w:tcPr>
            <w:tcW w:w="3139" w:type="dxa"/>
            <w:tcBorders>
              <w:top w:val="single" w:sz="4" w:space="0" w:color="000000"/>
              <w:left w:val="single" w:sz="4" w:space="0" w:color="000000"/>
              <w:bottom w:val="single" w:sz="4" w:space="0" w:color="000000"/>
            </w:tcBorders>
          </w:tcPr>
          <w:p w14:paraId="3B14BF8E" w14:textId="77777777" w:rsidR="00C439CE" w:rsidRPr="006F5B1E" w:rsidRDefault="00C439CE" w:rsidP="00C12E6A">
            <w:pPr>
              <w:snapToGrid w:val="0"/>
              <w:jc w:val="center"/>
            </w:pPr>
          </w:p>
        </w:tc>
        <w:tc>
          <w:tcPr>
            <w:tcW w:w="1859" w:type="dxa"/>
            <w:tcBorders>
              <w:top w:val="single" w:sz="4" w:space="0" w:color="000000"/>
              <w:left w:val="single" w:sz="4" w:space="0" w:color="000000"/>
              <w:bottom w:val="single" w:sz="4" w:space="0" w:color="000000"/>
              <w:right w:val="single" w:sz="4" w:space="0" w:color="000000"/>
            </w:tcBorders>
          </w:tcPr>
          <w:p w14:paraId="26057FC8" w14:textId="77777777" w:rsidR="00C439CE" w:rsidRPr="006F5B1E" w:rsidRDefault="00C439CE" w:rsidP="00C12E6A">
            <w:pPr>
              <w:snapToGrid w:val="0"/>
              <w:jc w:val="center"/>
            </w:pPr>
          </w:p>
        </w:tc>
      </w:tr>
    </w:tbl>
    <w:p w14:paraId="44491DF5" w14:textId="77777777" w:rsidR="00E2505F" w:rsidRPr="006F5B1E" w:rsidRDefault="00E2505F" w:rsidP="00E2505F">
      <w:pPr>
        <w:rPr>
          <w:i/>
          <w:iCs/>
        </w:rPr>
      </w:pPr>
      <w:r w:rsidRPr="006F5B1E">
        <w:rPr>
          <w:i/>
          <w:iCs/>
        </w:rPr>
        <w:t>Pretendenta piesaistītajiem apakšuzņēmējiem (fiziskām un juridiskām personām) ir jābūt visiem nepieciešamiem sertifikātiem, licencēm un atļaujām norādīto darba daļu veikšanai.</w:t>
      </w:r>
    </w:p>
    <w:p w14:paraId="440F2575" w14:textId="77777777" w:rsidR="00E2505F" w:rsidRPr="006F5B1E" w:rsidRDefault="00E2505F" w:rsidP="00E2505F"/>
    <w:p w14:paraId="141CD119" w14:textId="77777777" w:rsidR="00E2505F" w:rsidRPr="006F5B1E" w:rsidRDefault="00E2505F" w:rsidP="00E2505F">
      <w:pPr>
        <w:tabs>
          <w:tab w:val="left" w:pos="3119"/>
        </w:tabs>
        <w:overflowPunct w:val="0"/>
        <w:autoSpaceDE w:val="0"/>
        <w:autoSpaceDN w:val="0"/>
        <w:adjustRightInd w:val="0"/>
        <w:textAlignment w:val="baseline"/>
        <w:rPr>
          <w:noProof/>
        </w:rPr>
      </w:pPr>
      <w:r w:rsidRPr="006F5B1E">
        <w:rPr>
          <w:noProof/>
        </w:rPr>
        <w:t xml:space="preserve">Iesniedzama informācija </w:t>
      </w:r>
      <w:r w:rsidRPr="006F5B1E">
        <w:rPr>
          <w:b/>
          <w:bCs/>
          <w:noProof/>
        </w:rPr>
        <w:t>par katru apakšuzņēmēju, uz kura iespējām pretendents balstās</w:t>
      </w:r>
      <w:r w:rsidRPr="006F5B1E">
        <w:rPr>
          <w:noProof/>
        </w:rPr>
        <w:t xml:space="preserve"> vai kuram </w:t>
      </w:r>
      <w:r w:rsidRPr="006F5B1E">
        <w:rPr>
          <w:b/>
          <w:bCs/>
          <w:noProof/>
        </w:rPr>
        <w:t>nododamo pakalpojumu vērtība ir vismaz 10 000 euro</w:t>
      </w:r>
      <w:r w:rsidRPr="006F5B1E">
        <w:rPr>
          <w:noProof/>
        </w:rPr>
        <w:t>, kā arī katra šāda apakšuzņēmēja apliecinājums (6.pielikums) par gatavību veikt tam nododamo līguma daļu/darbu apjoma izpildi.</w:t>
      </w:r>
    </w:p>
    <w:p w14:paraId="308E6C86" w14:textId="77777777" w:rsidR="00E2505F" w:rsidRPr="006F5B1E" w:rsidRDefault="00E2505F" w:rsidP="00E2505F">
      <w:pPr>
        <w:tabs>
          <w:tab w:val="left" w:pos="3119"/>
        </w:tabs>
        <w:overflowPunct w:val="0"/>
        <w:autoSpaceDE w:val="0"/>
        <w:autoSpaceDN w:val="0"/>
        <w:adjustRightInd w:val="0"/>
        <w:textAlignment w:val="baseline"/>
        <w:rPr>
          <w:noProof/>
        </w:rPr>
      </w:pPr>
    </w:p>
    <w:p w14:paraId="62E60C3F" w14:textId="770D726F" w:rsidR="00E2505F" w:rsidRPr="006F5B1E" w:rsidRDefault="00E2505F" w:rsidP="00E2505F">
      <w:pPr>
        <w:overflowPunct w:val="0"/>
        <w:autoSpaceDE w:val="0"/>
        <w:autoSpaceDN w:val="0"/>
        <w:adjustRightInd w:val="0"/>
        <w:ind w:right="-25"/>
        <w:textAlignment w:val="baseline"/>
        <w:rPr>
          <w:b/>
          <w:i/>
          <w:sz w:val="18"/>
          <w:szCs w:val="20"/>
          <w:u w:val="single"/>
        </w:rPr>
      </w:pPr>
      <w:r w:rsidRPr="006F5B1E">
        <w:rPr>
          <w:i/>
          <w:sz w:val="18"/>
          <w:szCs w:val="20"/>
        </w:rPr>
        <w:t xml:space="preserve">*apakšuzņēmējs ir pretendenta vai apakšuzņēmēja piesaistīta vai nolīgta persona, kura sniedz pakalpojumus, kas nepieciešami ar pasūtītāju noslēgta iepirkuma līguma izpildei neatkarīgi no tā, vai šī persona pakalpojumus sniedz pretendentam vai citam apakšuzņēmējam - </w:t>
      </w:r>
      <w:r w:rsidRPr="006F5B1E">
        <w:rPr>
          <w:i/>
          <w:sz w:val="18"/>
          <w:szCs w:val="20"/>
          <w:u w:val="single"/>
        </w:rPr>
        <w:t>attiecīgi pretendents norāda arī apakšuzņēmēju apakšuzņēmējus</w:t>
      </w:r>
      <w:r w:rsidRPr="006F5B1E">
        <w:rPr>
          <w:i/>
          <w:iCs/>
          <w:sz w:val="18"/>
          <w:szCs w:val="20"/>
          <w:u w:val="single"/>
        </w:rPr>
        <w:t>.</w:t>
      </w:r>
    </w:p>
    <w:p w14:paraId="2E70B63D" w14:textId="4E78B67F" w:rsidR="00E2505F" w:rsidRPr="006F5B1E" w:rsidRDefault="00E2505F" w:rsidP="00E2505F">
      <w:pPr>
        <w:overflowPunct w:val="0"/>
        <w:autoSpaceDE w:val="0"/>
        <w:autoSpaceDN w:val="0"/>
        <w:adjustRightInd w:val="0"/>
        <w:ind w:right="-1"/>
        <w:textAlignment w:val="baseline"/>
        <w:rPr>
          <w:i/>
          <w:noProof/>
          <w:sz w:val="18"/>
          <w:szCs w:val="20"/>
        </w:rPr>
      </w:pPr>
      <w:r w:rsidRPr="006F5B1E">
        <w:rPr>
          <w:i/>
          <w:noProof/>
          <w:sz w:val="18"/>
          <w:szCs w:val="20"/>
        </w:rPr>
        <w:t>Apakšuzņēmēja sniedzamo pakalpojumu kopējo vērtību nosaka, ņemot vērā apakšuzņēmēja un visu attiecīgā iepirkuma ietvaros tā saistīto uzņēmumu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350C0479" w14:textId="77777777" w:rsidR="00E2505F" w:rsidRPr="006F5B1E" w:rsidRDefault="00E2505F" w:rsidP="00E2505F">
      <w:pPr>
        <w:rPr>
          <w:sz w:val="28"/>
        </w:rPr>
      </w:pPr>
    </w:p>
    <w:p w14:paraId="29146648" w14:textId="77777777" w:rsidR="00E2505F" w:rsidRPr="006F5B1E" w:rsidRDefault="00E2505F" w:rsidP="00E2505F">
      <w:pPr>
        <w:spacing w:after="60"/>
        <w:ind w:left="142"/>
        <w:rPr>
          <w:sz w:val="22"/>
          <w:szCs w:val="22"/>
        </w:rPr>
      </w:pPr>
      <w:r w:rsidRPr="006F5B1E">
        <w:rPr>
          <w:sz w:val="22"/>
          <w:szCs w:val="22"/>
        </w:rPr>
        <w:t>Paraksta pretendenta vadītājs vai vadītāja pilnvarota persona:</w:t>
      </w:r>
    </w:p>
    <w:tbl>
      <w:tblPr>
        <w:tblW w:w="75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4536"/>
      </w:tblGrid>
      <w:tr w:rsidR="00E2505F" w:rsidRPr="006F5B1E" w14:paraId="2D3300D6" w14:textId="77777777" w:rsidTr="00C12E6A">
        <w:trPr>
          <w:trHeight w:val="246"/>
        </w:trPr>
        <w:tc>
          <w:tcPr>
            <w:tcW w:w="2977" w:type="dxa"/>
            <w:tcBorders>
              <w:top w:val="single" w:sz="4" w:space="0" w:color="auto"/>
              <w:left w:val="single" w:sz="4" w:space="0" w:color="auto"/>
              <w:bottom w:val="single" w:sz="4" w:space="0" w:color="auto"/>
              <w:right w:val="single" w:sz="4" w:space="0" w:color="auto"/>
            </w:tcBorders>
          </w:tcPr>
          <w:p w14:paraId="0EA4A735" w14:textId="77777777" w:rsidR="00E2505F" w:rsidRPr="006F5B1E" w:rsidRDefault="00E2505F" w:rsidP="00C12E6A">
            <w:pPr>
              <w:tabs>
                <w:tab w:val="center" w:pos="4153"/>
                <w:tab w:val="right" w:pos="8306"/>
              </w:tabs>
              <w:spacing w:before="60" w:after="60"/>
              <w:ind w:left="142" w:firstLine="59"/>
              <w:rPr>
                <w:sz w:val="22"/>
                <w:szCs w:val="22"/>
              </w:rPr>
            </w:pPr>
            <w:r w:rsidRPr="006F5B1E">
              <w:rPr>
                <w:sz w:val="22"/>
                <w:szCs w:val="22"/>
              </w:rPr>
              <w:t>Vārds, uzvārds, amats</w:t>
            </w:r>
          </w:p>
        </w:tc>
        <w:tc>
          <w:tcPr>
            <w:tcW w:w="4536" w:type="dxa"/>
            <w:tcBorders>
              <w:top w:val="single" w:sz="4" w:space="0" w:color="auto"/>
              <w:left w:val="single" w:sz="4" w:space="0" w:color="auto"/>
              <w:bottom w:val="single" w:sz="4" w:space="0" w:color="auto"/>
              <w:right w:val="single" w:sz="4" w:space="0" w:color="auto"/>
            </w:tcBorders>
          </w:tcPr>
          <w:p w14:paraId="5DAF67EE" w14:textId="77777777" w:rsidR="00E2505F" w:rsidRPr="006F5B1E" w:rsidRDefault="00E2505F" w:rsidP="00C12E6A">
            <w:pPr>
              <w:tabs>
                <w:tab w:val="center" w:pos="4153"/>
                <w:tab w:val="right" w:pos="8306"/>
              </w:tabs>
              <w:spacing w:before="60" w:after="60"/>
              <w:ind w:left="142"/>
              <w:rPr>
                <w:sz w:val="22"/>
                <w:szCs w:val="22"/>
              </w:rPr>
            </w:pPr>
            <w:r w:rsidRPr="006F5B1E">
              <w:rPr>
                <w:sz w:val="22"/>
                <w:szCs w:val="22"/>
              </w:rPr>
              <w:t xml:space="preserve"> </w:t>
            </w:r>
          </w:p>
        </w:tc>
      </w:tr>
      <w:tr w:rsidR="00E2505F" w:rsidRPr="006F5B1E" w14:paraId="5F585F8D" w14:textId="77777777" w:rsidTr="00C12E6A">
        <w:tc>
          <w:tcPr>
            <w:tcW w:w="2977" w:type="dxa"/>
            <w:tcBorders>
              <w:top w:val="single" w:sz="4" w:space="0" w:color="auto"/>
              <w:left w:val="single" w:sz="4" w:space="0" w:color="auto"/>
              <w:bottom w:val="single" w:sz="4" w:space="0" w:color="auto"/>
              <w:right w:val="single" w:sz="4" w:space="0" w:color="auto"/>
            </w:tcBorders>
          </w:tcPr>
          <w:p w14:paraId="18B3D063" w14:textId="77777777" w:rsidR="00E2505F" w:rsidRPr="006F5B1E" w:rsidRDefault="00E2505F" w:rsidP="00C12E6A">
            <w:pPr>
              <w:tabs>
                <w:tab w:val="center" w:pos="4153"/>
                <w:tab w:val="right" w:pos="8306"/>
              </w:tabs>
              <w:spacing w:before="60" w:after="60"/>
              <w:ind w:left="142" w:firstLine="59"/>
              <w:rPr>
                <w:sz w:val="22"/>
                <w:szCs w:val="22"/>
              </w:rPr>
            </w:pPr>
            <w:r w:rsidRPr="006F5B1E">
              <w:rPr>
                <w:sz w:val="22"/>
                <w:szCs w:val="22"/>
              </w:rPr>
              <w:t>Paraksts</w:t>
            </w:r>
          </w:p>
        </w:tc>
        <w:tc>
          <w:tcPr>
            <w:tcW w:w="4536" w:type="dxa"/>
            <w:tcBorders>
              <w:top w:val="single" w:sz="4" w:space="0" w:color="auto"/>
              <w:left w:val="single" w:sz="4" w:space="0" w:color="auto"/>
              <w:bottom w:val="single" w:sz="4" w:space="0" w:color="auto"/>
              <w:right w:val="single" w:sz="4" w:space="0" w:color="auto"/>
            </w:tcBorders>
          </w:tcPr>
          <w:p w14:paraId="454E13BF" w14:textId="77777777" w:rsidR="00E2505F" w:rsidRPr="006F5B1E" w:rsidRDefault="00E2505F" w:rsidP="00C12E6A">
            <w:pPr>
              <w:tabs>
                <w:tab w:val="center" w:pos="4153"/>
                <w:tab w:val="right" w:pos="8306"/>
              </w:tabs>
              <w:spacing w:before="60" w:after="60"/>
              <w:ind w:left="142"/>
              <w:rPr>
                <w:sz w:val="22"/>
                <w:szCs w:val="22"/>
              </w:rPr>
            </w:pPr>
          </w:p>
        </w:tc>
      </w:tr>
      <w:tr w:rsidR="00E2505F" w:rsidRPr="006F5B1E" w14:paraId="28339AE9" w14:textId="77777777" w:rsidTr="00C12E6A">
        <w:tc>
          <w:tcPr>
            <w:tcW w:w="2977" w:type="dxa"/>
            <w:tcBorders>
              <w:top w:val="single" w:sz="4" w:space="0" w:color="auto"/>
              <w:left w:val="single" w:sz="4" w:space="0" w:color="auto"/>
              <w:bottom w:val="single" w:sz="4" w:space="0" w:color="auto"/>
              <w:right w:val="single" w:sz="4" w:space="0" w:color="auto"/>
            </w:tcBorders>
          </w:tcPr>
          <w:p w14:paraId="5C5683E8" w14:textId="77777777" w:rsidR="00E2505F" w:rsidRPr="006F5B1E" w:rsidRDefault="00E2505F" w:rsidP="00C12E6A">
            <w:pPr>
              <w:tabs>
                <w:tab w:val="center" w:pos="4153"/>
                <w:tab w:val="right" w:pos="8306"/>
              </w:tabs>
              <w:spacing w:before="60" w:after="60"/>
              <w:ind w:left="142" w:firstLine="59"/>
              <w:rPr>
                <w:sz w:val="22"/>
                <w:szCs w:val="22"/>
              </w:rPr>
            </w:pPr>
            <w:r w:rsidRPr="006F5B1E">
              <w:rPr>
                <w:sz w:val="22"/>
                <w:szCs w:val="22"/>
              </w:rPr>
              <w:t>Vieta, datums</w:t>
            </w:r>
          </w:p>
        </w:tc>
        <w:tc>
          <w:tcPr>
            <w:tcW w:w="4536" w:type="dxa"/>
            <w:tcBorders>
              <w:top w:val="single" w:sz="4" w:space="0" w:color="auto"/>
              <w:left w:val="single" w:sz="4" w:space="0" w:color="auto"/>
              <w:bottom w:val="single" w:sz="4" w:space="0" w:color="auto"/>
              <w:right w:val="single" w:sz="4" w:space="0" w:color="auto"/>
            </w:tcBorders>
          </w:tcPr>
          <w:p w14:paraId="7E0F3365" w14:textId="77777777" w:rsidR="00E2505F" w:rsidRPr="006F5B1E" w:rsidRDefault="00E2505F" w:rsidP="00C12E6A">
            <w:pPr>
              <w:tabs>
                <w:tab w:val="center" w:pos="4153"/>
                <w:tab w:val="right" w:pos="8306"/>
              </w:tabs>
              <w:spacing w:before="60" w:after="60"/>
              <w:ind w:left="142"/>
              <w:rPr>
                <w:sz w:val="22"/>
                <w:szCs w:val="22"/>
              </w:rPr>
            </w:pPr>
          </w:p>
        </w:tc>
      </w:tr>
    </w:tbl>
    <w:p w14:paraId="5ECAA1CD" w14:textId="77777777" w:rsidR="00343460" w:rsidRPr="006F5B1E" w:rsidRDefault="00E2505F" w:rsidP="00343460">
      <w:pPr>
        <w:ind w:left="-426"/>
        <w:jc w:val="center"/>
        <w:rPr>
          <w:sz w:val="18"/>
          <w:szCs w:val="18"/>
        </w:rPr>
      </w:pPr>
      <w:r w:rsidRPr="006F5B1E">
        <w:rPr>
          <w:color w:val="FF0000"/>
        </w:rPr>
        <w:br w:type="page"/>
      </w:r>
    </w:p>
    <w:p w14:paraId="1EAE286A" w14:textId="46793466" w:rsidR="009D0B4A" w:rsidRPr="006F5B1E" w:rsidRDefault="002D6BD6" w:rsidP="009D0B4A">
      <w:pPr>
        <w:pStyle w:val="Default"/>
        <w:ind w:right="140"/>
        <w:jc w:val="right"/>
        <w:rPr>
          <w:sz w:val="18"/>
          <w:szCs w:val="18"/>
          <w:lang w:val="lv-LV"/>
        </w:rPr>
      </w:pPr>
      <w:r w:rsidRPr="006F5B1E">
        <w:rPr>
          <w:color w:val="auto"/>
          <w:sz w:val="18"/>
          <w:szCs w:val="18"/>
          <w:lang w:val="lv-LV"/>
        </w:rPr>
        <w:lastRenderedPageBreak/>
        <w:t>6</w:t>
      </w:r>
      <w:r w:rsidR="009D0B4A" w:rsidRPr="006F5B1E">
        <w:rPr>
          <w:color w:val="auto"/>
          <w:sz w:val="18"/>
          <w:szCs w:val="18"/>
          <w:lang w:val="lv-LV"/>
        </w:rPr>
        <w:t>.</w:t>
      </w:r>
      <w:r w:rsidR="009D0B4A" w:rsidRPr="006F5B1E">
        <w:rPr>
          <w:sz w:val="18"/>
          <w:szCs w:val="18"/>
          <w:lang w:val="lv-LV"/>
        </w:rPr>
        <w:t>pielikums</w:t>
      </w:r>
    </w:p>
    <w:p w14:paraId="02750090" w14:textId="77777777" w:rsidR="00023F03" w:rsidRDefault="00023F03" w:rsidP="00023F03">
      <w:pPr>
        <w:pStyle w:val="Default"/>
        <w:ind w:right="140"/>
        <w:jc w:val="right"/>
        <w:rPr>
          <w:sz w:val="16"/>
          <w:szCs w:val="16"/>
          <w:shd w:val="clear" w:color="auto" w:fill="FFFFFF"/>
          <w:lang w:val="lv-LV"/>
        </w:rPr>
      </w:pPr>
      <w:r w:rsidRPr="006F5B1E">
        <w:rPr>
          <w:sz w:val="16"/>
          <w:szCs w:val="16"/>
          <w:lang w:val="lv-LV"/>
        </w:rPr>
        <w:t>iepirkumam</w:t>
      </w:r>
      <w:r w:rsidRPr="006F5B1E">
        <w:rPr>
          <w:sz w:val="16"/>
          <w:szCs w:val="16"/>
          <w:shd w:val="clear" w:color="auto" w:fill="FFFFFF"/>
          <w:lang w:val="lv-LV"/>
        </w:rPr>
        <w:t xml:space="preserve"> “</w:t>
      </w:r>
      <w:r w:rsidRPr="00996BD0">
        <w:rPr>
          <w:sz w:val="16"/>
          <w:szCs w:val="16"/>
          <w:shd w:val="clear" w:color="auto" w:fill="FFFFFF"/>
          <w:lang w:val="lv-LV"/>
        </w:rPr>
        <w:t>Automatizētas atkritumu šķirošanas</w:t>
      </w:r>
    </w:p>
    <w:p w14:paraId="5DA3332E" w14:textId="77777777" w:rsidR="00023F03" w:rsidRDefault="00023F03" w:rsidP="00023F03">
      <w:pPr>
        <w:pStyle w:val="Default"/>
        <w:ind w:right="140"/>
        <w:jc w:val="right"/>
        <w:rPr>
          <w:sz w:val="16"/>
          <w:szCs w:val="16"/>
          <w:shd w:val="clear" w:color="auto" w:fill="FFFFFF"/>
          <w:lang w:val="lv-LV"/>
        </w:rPr>
      </w:pPr>
      <w:r w:rsidRPr="00996BD0">
        <w:rPr>
          <w:sz w:val="16"/>
          <w:szCs w:val="16"/>
          <w:shd w:val="clear" w:color="auto" w:fill="FFFFFF"/>
          <w:lang w:val="lv-LV"/>
        </w:rPr>
        <w:t xml:space="preserve"> iekārtas ar mākslīgā intelekta vadītu robotizētu</w:t>
      </w:r>
    </w:p>
    <w:p w14:paraId="58EF659F" w14:textId="77777777" w:rsidR="00023F03" w:rsidRPr="006F5B1E" w:rsidRDefault="00023F03" w:rsidP="00023F03">
      <w:pPr>
        <w:pStyle w:val="Default"/>
        <w:ind w:right="140"/>
        <w:jc w:val="right"/>
        <w:rPr>
          <w:sz w:val="16"/>
          <w:szCs w:val="16"/>
          <w:shd w:val="clear" w:color="auto" w:fill="FFFFFF"/>
          <w:lang w:val="lv-LV"/>
        </w:rPr>
      </w:pPr>
      <w:r w:rsidRPr="00996BD0">
        <w:rPr>
          <w:sz w:val="16"/>
          <w:szCs w:val="16"/>
          <w:shd w:val="clear" w:color="auto" w:fill="FFFFFF"/>
          <w:lang w:val="lv-LV"/>
        </w:rPr>
        <w:t xml:space="preserve"> </w:t>
      </w:r>
      <w:proofErr w:type="spellStart"/>
      <w:r w:rsidRPr="00996BD0">
        <w:rPr>
          <w:sz w:val="16"/>
          <w:szCs w:val="16"/>
          <w:shd w:val="clear" w:color="auto" w:fill="FFFFFF"/>
          <w:lang w:val="lv-LV"/>
        </w:rPr>
        <w:t>satvērējroku</w:t>
      </w:r>
      <w:proofErr w:type="spellEnd"/>
      <w:r w:rsidRPr="00996BD0">
        <w:rPr>
          <w:sz w:val="16"/>
          <w:szCs w:val="16"/>
          <w:shd w:val="clear" w:color="auto" w:fill="FFFFFF"/>
          <w:lang w:val="lv-LV"/>
        </w:rPr>
        <w:t xml:space="preserve"> sistēmu piegāde un uzstādīšana</w:t>
      </w:r>
      <w:r w:rsidRPr="006F5B1E">
        <w:rPr>
          <w:sz w:val="16"/>
          <w:szCs w:val="16"/>
          <w:shd w:val="clear" w:color="auto" w:fill="FFFFFF"/>
          <w:lang w:val="lv-LV"/>
        </w:rPr>
        <w:t>”</w:t>
      </w:r>
    </w:p>
    <w:p w14:paraId="731A638B" w14:textId="77777777" w:rsidR="00023F03" w:rsidRPr="006F5B1E" w:rsidRDefault="00023F03" w:rsidP="00023F03">
      <w:pPr>
        <w:pStyle w:val="Default"/>
        <w:ind w:right="140"/>
        <w:jc w:val="right"/>
        <w:rPr>
          <w:sz w:val="16"/>
          <w:szCs w:val="16"/>
          <w:lang w:val="lv-LV"/>
        </w:rPr>
      </w:pPr>
      <w:r w:rsidRPr="006F5B1E">
        <w:rPr>
          <w:sz w:val="16"/>
          <w:szCs w:val="16"/>
          <w:lang w:val="lv-LV"/>
        </w:rPr>
        <w:t xml:space="preserve">ID Nr. ZAAO </w:t>
      </w:r>
      <w:r>
        <w:rPr>
          <w:sz w:val="16"/>
          <w:szCs w:val="16"/>
          <w:lang w:val="lv-LV"/>
        </w:rPr>
        <w:t>2026/43</w:t>
      </w:r>
      <w:r w:rsidRPr="006F5B1E">
        <w:rPr>
          <w:sz w:val="16"/>
          <w:szCs w:val="16"/>
          <w:lang w:val="lv-LV"/>
        </w:rPr>
        <w:t>/l</w:t>
      </w:r>
    </w:p>
    <w:p w14:paraId="0DF06FBA" w14:textId="77777777" w:rsidR="00E2505F" w:rsidRPr="006F5B1E" w:rsidRDefault="00E2505F" w:rsidP="009D0B4A">
      <w:pPr>
        <w:pStyle w:val="Default"/>
        <w:ind w:right="140"/>
        <w:jc w:val="right"/>
        <w:rPr>
          <w:sz w:val="18"/>
          <w:szCs w:val="18"/>
          <w:lang w:val="lv-LV"/>
        </w:rPr>
      </w:pPr>
    </w:p>
    <w:p w14:paraId="5BFAFAE0" w14:textId="77777777" w:rsidR="00343460" w:rsidRPr="006F5B1E" w:rsidRDefault="00343460" w:rsidP="00343460">
      <w:pPr>
        <w:widowControl w:val="0"/>
        <w:ind w:right="140"/>
        <w:jc w:val="center"/>
        <w:rPr>
          <w:sz w:val="20"/>
          <w:szCs w:val="20"/>
        </w:rPr>
      </w:pPr>
      <w:r w:rsidRPr="006F5B1E">
        <w:rPr>
          <w:b/>
          <w:sz w:val="28"/>
          <w:szCs w:val="28"/>
        </w:rPr>
        <w:t>APAKŠUZŅĒMĒJA APŅEMŠANĀS</w:t>
      </w:r>
      <w:r w:rsidRPr="006F5B1E">
        <w:rPr>
          <w:rStyle w:val="Vresatsauce"/>
          <w:b/>
          <w:sz w:val="28"/>
          <w:szCs w:val="28"/>
        </w:rPr>
        <w:footnoteReference w:id="7"/>
      </w:r>
      <w:r w:rsidRPr="006F5B1E">
        <w:rPr>
          <w:sz w:val="20"/>
          <w:szCs w:val="20"/>
        </w:rPr>
        <w:t xml:space="preserve"> </w:t>
      </w:r>
    </w:p>
    <w:p w14:paraId="7E987863" w14:textId="77777777" w:rsidR="00023F03" w:rsidRDefault="003117E8" w:rsidP="003117E8">
      <w:pPr>
        <w:jc w:val="center"/>
        <w:rPr>
          <w:sz w:val="18"/>
          <w:szCs w:val="18"/>
          <w:shd w:val="clear" w:color="auto" w:fill="FFFFFF"/>
        </w:rPr>
      </w:pPr>
      <w:r w:rsidRPr="006F5B1E">
        <w:rPr>
          <w:sz w:val="18"/>
          <w:szCs w:val="18"/>
        </w:rPr>
        <w:t>dalībai iepirkumā</w:t>
      </w:r>
      <w:r w:rsidRPr="006F5B1E">
        <w:rPr>
          <w:sz w:val="18"/>
          <w:szCs w:val="18"/>
          <w:shd w:val="clear" w:color="auto" w:fill="FFFFFF"/>
        </w:rPr>
        <w:t xml:space="preserve"> </w:t>
      </w:r>
      <w:r w:rsidR="00602344" w:rsidRPr="006F5B1E">
        <w:rPr>
          <w:sz w:val="18"/>
          <w:szCs w:val="18"/>
          <w:shd w:val="clear" w:color="auto" w:fill="FFFFFF"/>
        </w:rPr>
        <w:t>“</w:t>
      </w:r>
      <w:r w:rsidR="00996BD0">
        <w:rPr>
          <w:sz w:val="18"/>
          <w:szCs w:val="18"/>
          <w:shd w:val="clear" w:color="auto" w:fill="FFFFFF"/>
        </w:rPr>
        <w:t>Automatizētas atkritumu šķirošanas iekārtas ar mākslīgā intelekta vadītu robotizētu</w:t>
      </w:r>
    </w:p>
    <w:p w14:paraId="6C8F3AA2" w14:textId="36192B22" w:rsidR="003117E8" w:rsidRPr="006F5B1E" w:rsidRDefault="00996BD0" w:rsidP="003117E8">
      <w:pPr>
        <w:jc w:val="center"/>
        <w:rPr>
          <w:color w:val="000000"/>
          <w:sz w:val="18"/>
          <w:szCs w:val="18"/>
          <w:lang w:eastAsia="x-none"/>
        </w:rPr>
      </w:pPr>
      <w:r>
        <w:rPr>
          <w:sz w:val="18"/>
          <w:szCs w:val="18"/>
          <w:shd w:val="clear" w:color="auto" w:fill="FFFFFF"/>
        </w:rPr>
        <w:t xml:space="preserve"> </w:t>
      </w:r>
      <w:proofErr w:type="spellStart"/>
      <w:r>
        <w:rPr>
          <w:sz w:val="18"/>
          <w:szCs w:val="18"/>
          <w:shd w:val="clear" w:color="auto" w:fill="FFFFFF"/>
        </w:rPr>
        <w:t>satvērējroku</w:t>
      </w:r>
      <w:proofErr w:type="spellEnd"/>
      <w:r>
        <w:rPr>
          <w:sz w:val="18"/>
          <w:szCs w:val="18"/>
          <w:shd w:val="clear" w:color="auto" w:fill="FFFFFF"/>
        </w:rPr>
        <w:t xml:space="preserve"> sistēmu piegāde un uzstādīšana</w:t>
      </w:r>
      <w:r w:rsidR="00602344" w:rsidRPr="006F5B1E">
        <w:rPr>
          <w:sz w:val="18"/>
          <w:szCs w:val="18"/>
          <w:shd w:val="clear" w:color="auto" w:fill="FFFFFF"/>
        </w:rPr>
        <w:t>”</w:t>
      </w:r>
    </w:p>
    <w:p w14:paraId="4DC95947" w14:textId="3313FF32" w:rsidR="003117E8" w:rsidRPr="006F5B1E" w:rsidRDefault="003117E8" w:rsidP="003117E8">
      <w:pPr>
        <w:pStyle w:val="Default"/>
        <w:jc w:val="center"/>
        <w:rPr>
          <w:sz w:val="18"/>
          <w:szCs w:val="18"/>
          <w:lang w:val="lv-LV"/>
        </w:rPr>
      </w:pPr>
      <w:r w:rsidRPr="006F5B1E">
        <w:rPr>
          <w:sz w:val="18"/>
          <w:szCs w:val="18"/>
          <w:lang w:val="lv-LV"/>
        </w:rPr>
        <w:t xml:space="preserve">ID Nr. ZAAO </w:t>
      </w:r>
      <w:r w:rsidR="00DF5732">
        <w:rPr>
          <w:sz w:val="18"/>
          <w:szCs w:val="18"/>
          <w:lang w:val="lv-LV"/>
        </w:rPr>
        <w:t>2026/43</w:t>
      </w:r>
      <w:r w:rsidR="00AB5DB6" w:rsidRPr="006F5B1E">
        <w:rPr>
          <w:sz w:val="18"/>
          <w:szCs w:val="18"/>
          <w:lang w:val="lv-LV"/>
        </w:rPr>
        <w:t>/</w:t>
      </w:r>
      <w:r w:rsidRPr="006F5B1E">
        <w:rPr>
          <w:sz w:val="18"/>
          <w:szCs w:val="18"/>
          <w:lang w:val="lv-LV"/>
        </w:rPr>
        <w:t>l</w:t>
      </w:r>
    </w:p>
    <w:p w14:paraId="46774814" w14:textId="28FC27CA" w:rsidR="00343460" w:rsidRPr="006F5B1E" w:rsidRDefault="00343460" w:rsidP="00343460">
      <w:pPr>
        <w:pStyle w:val="Default"/>
        <w:jc w:val="center"/>
        <w:rPr>
          <w:sz w:val="18"/>
          <w:szCs w:val="18"/>
          <w:lang w:val="lv-LV"/>
        </w:rPr>
      </w:pPr>
    </w:p>
    <w:p w14:paraId="691505E6" w14:textId="77777777" w:rsidR="00343460" w:rsidRPr="006F5B1E" w:rsidRDefault="00343460" w:rsidP="00343460">
      <w:pPr>
        <w:widowControl w:val="0"/>
        <w:ind w:right="140"/>
        <w:jc w:val="center"/>
        <w:rPr>
          <w:sz w:val="20"/>
          <w:szCs w:val="20"/>
        </w:rPr>
      </w:pPr>
    </w:p>
    <w:p w14:paraId="66903234" w14:textId="77777777" w:rsidR="00343460" w:rsidRPr="006F5B1E" w:rsidRDefault="00343460" w:rsidP="00343460">
      <w:pPr>
        <w:widowControl w:val="0"/>
        <w:ind w:right="140"/>
        <w:jc w:val="center"/>
        <w:rPr>
          <w:sz w:val="20"/>
          <w:szCs w:val="20"/>
        </w:rPr>
      </w:pPr>
    </w:p>
    <w:p w14:paraId="44E2D313" w14:textId="77777777" w:rsidR="009D0B4A" w:rsidRPr="006F5B1E" w:rsidRDefault="009D0B4A" w:rsidP="009D0B4A">
      <w:pPr>
        <w:pStyle w:val="Default"/>
        <w:ind w:right="140"/>
        <w:jc w:val="right"/>
        <w:rPr>
          <w:b/>
          <w:lang w:val="lv-LV"/>
        </w:rPr>
      </w:pPr>
    </w:p>
    <w:p w14:paraId="4CC8661B" w14:textId="77777777" w:rsidR="00343460" w:rsidRPr="006F5B1E" w:rsidRDefault="00343460" w:rsidP="00343460">
      <w:pPr>
        <w:spacing w:after="40"/>
        <w:jc w:val="center"/>
        <w:rPr>
          <w:i/>
          <w:iCs/>
        </w:rPr>
      </w:pPr>
      <w:r w:rsidRPr="006F5B1E">
        <w:rPr>
          <w:b/>
          <w:bCs/>
        </w:rPr>
        <w:t>Ar šo</w:t>
      </w:r>
      <w:r w:rsidRPr="006F5B1E">
        <w:t xml:space="preserve">, </w:t>
      </w:r>
      <w:r w:rsidRPr="006F5B1E">
        <w:rPr>
          <w:b/>
          <w:bCs/>
        </w:rPr>
        <w:t>_________________________</w:t>
      </w:r>
      <w:r w:rsidRPr="006F5B1E">
        <w:rPr>
          <w:i/>
          <w:iCs/>
        </w:rPr>
        <w:t>(</w:t>
      </w:r>
      <w:bookmarkStart w:id="64" w:name="_Hlk125019813"/>
      <w:r w:rsidRPr="006F5B1E">
        <w:rPr>
          <w:i/>
          <w:iCs/>
        </w:rPr>
        <w:t>apakšuzņēmēja vārds, uzvārds, reģistrācijas Nr./personas kods, adrese</w:t>
      </w:r>
      <w:bookmarkEnd w:id="64"/>
      <w:r w:rsidRPr="006F5B1E">
        <w:rPr>
          <w:i/>
          <w:iCs/>
        </w:rPr>
        <w:t xml:space="preserve">) </w:t>
      </w:r>
      <w:r w:rsidRPr="006F5B1E">
        <w:rPr>
          <w:b/>
          <w:bCs/>
        </w:rPr>
        <w:t>apliecinām, ka</w:t>
      </w:r>
      <w:r w:rsidRPr="006F5B1E">
        <w:t>:</w:t>
      </w:r>
    </w:p>
    <w:p w14:paraId="3F01EA5B" w14:textId="77777777" w:rsidR="00343460" w:rsidRPr="006F5B1E" w:rsidRDefault="00343460" w:rsidP="00343460">
      <w:pPr>
        <w:spacing w:after="40"/>
        <w:jc w:val="center"/>
      </w:pPr>
    </w:p>
    <w:p w14:paraId="47888903" w14:textId="256563D7" w:rsidR="00343460" w:rsidRPr="006F5B1E" w:rsidRDefault="00343460">
      <w:pPr>
        <w:pStyle w:val="Sarakstarindkopa"/>
        <w:numPr>
          <w:ilvl w:val="0"/>
          <w:numId w:val="14"/>
        </w:numPr>
        <w:spacing w:after="120" w:line="276" w:lineRule="auto"/>
        <w:jc w:val="both"/>
        <w:rPr>
          <w:lang w:val="lv-LV"/>
        </w:rPr>
      </w:pPr>
      <w:r w:rsidRPr="006F5B1E">
        <w:rPr>
          <w:lang w:val="lv-LV"/>
        </w:rPr>
        <w:t xml:space="preserve">piekrītam piedalīties </w:t>
      </w:r>
      <w:r w:rsidRPr="006F5B1E">
        <w:rPr>
          <w:noProof/>
          <w:lang w:val="lv-LV"/>
        </w:rPr>
        <w:t>SIA “ZAAO”</w:t>
      </w:r>
      <w:r w:rsidRPr="006F5B1E">
        <w:rPr>
          <w:lang w:val="lv-LV"/>
        </w:rPr>
        <w:t xml:space="preserve"> (turpmāk – Pasūtītājs) organizētajā atklātā konkursā </w:t>
      </w:r>
      <w:r w:rsidR="00602344" w:rsidRPr="006F5B1E">
        <w:rPr>
          <w:lang w:val="lv-LV"/>
        </w:rPr>
        <w:t>“</w:t>
      </w:r>
      <w:r w:rsidR="00996BD0">
        <w:rPr>
          <w:lang w:val="lv-LV"/>
        </w:rPr>
        <w:t xml:space="preserve">Automatizētas atkritumu šķirošanas iekārtas ar mākslīgā intelekta vadītu robotizētu </w:t>
      </w:r>
      <w:proofErr w:type="spellStart"/>
      <w:r w:rsidR="00996BD0">
        <w:rPr>
          <w:lang w:val="lv-LV"/>
        </w:rPr>
        <w:t>satvērējroku</w:t>
      </w:r>
      <w:proofErr w:type="spellEnd"/>
      <w:r w:rsidR="00996BD0">
        <w:rPr>
          <w:lang w:val="lv-LV"/>
        </w:rPr>
        <w:t xml:space="preserve"> sistēmu piegāde un uzstādīšana</w:t>
      </w:r>
      <w:r w:rsidR="00602344" w:rsidRPr="006F5B1E">
        <w:rPr>
          <w:lang w:val="lv-LV"/>
        </w:rPr>
        <w:t>”</w:t>
      </w:r>
      <w:r w:rsidR="00556F55" w:rsidRPr="006F5B1E">
        <w:rPr>
          <w:lang w:val="lv-LV"/>
        </w:rPr>
        <w:t xml:space="preserve">, </w:t>
      </w:r>
      <w:r w:rsidRPr="006F5B1E">
        <w:rPr>
          <w:lang w:val="lv-LV"/>
        </w:rPr>
        <w:t xml:space="preserve">ID Nr. ZAAO </w:t>
      </w:r>
      <w:r w:rsidR="00DF5732">
        <w:rPr>
          <w:lang w:val="lv-LV"/>
        </w:rPr>
        <w:t>2026/43</w:t>
      </w:r>
      <w:r w:rsidR="00AB5DB6" w:rsidRPr="006F5B1E">
        <w:rPr>
          <w:lang w:val="lv-LV"/>
        </w:rPr>
        <w:t>/</w:t>
      </w:r>
      <w:r w:rsidRPr="006F5B1E">
        <w:rPr>
          <w:lang w:val="lv-LV"/>
        </w:rPr>
        <w:t>l, (turpmāk – Atklātais konkurss) kā ____________________________________ (</w:t>
      </w:r>
      <w:r w:rsidRPr="006F5B1E">
        <w:rPr>
          <w:i/>
          <w:iCs/>
          <w:lang w:val="lv-LV"/>
        </w:rPr>
        <w:t>pretendenta nosaukums, reģistrācijas numurs un adrese</w:t>
      </w:r>
      <w:r w:rsidRPr="006F5B1E">
        <w:rPr>
          <w:lang w:val="lv-LV"/>
        </w:rPr>
        <w:t>) (turpmāk – Pretendents)</w:t>
      </w:r>
      <w:r w:rsidRPr="006F5B1E">
        <w:rPr>
          <w:i/>
          <w:iCs/>
          <w:lang w:val="lv-LV"/>
        </w:rPr>
        <w:t xml:space="preserve"> </w:t>
      </w:r>
      <w:r w:rsidRPr="006F5B1E">
        <w:rPr>
          <w:lang w:val="lv-LV"/>
        </w:rPr>
        <w:t>apakšuzņēmējs;</w:t>
      </w:r>
    </w:p>
    <w:p w14:paraId="5BFD1DC4" w14:textId="3A5BBB83" w:rsidR="00343460" w:rsidRPr="006F5B1E" w:rsidRDefault="00343460">
      <w:pPr>
        <w:numPr>
          <w:ilvl w:val="0"/>
          <w:numId w:val="14"/>
        </w:numPr>
        <w:spacing w:after="120" w:line="276" w:lineRule="auto"/>
        <w:jc w:val="both"/>
      </w:pPr>
      <w:r w:rsidRPr="006F5B1E">
        <w:t>gadījumā, ja ar Pretendentu tik</w:t>
      </w:r>
      <w:r w:rsidR="002910A2">
        <w:t>s</w:t>
      </w:r>
      <w:r w:rsidRPr="006F5B1E">
        <w:t xml:space="preserve"> noslēgts iepirkuma līgums, apņemamies sniegt pakalpojumus </w:t>
      </w:r>
      <w:r w:rsidRPr="006F5B1E">
        <w:rPr>
          <w:i/>
          <w:iCs/>
        </w:rPr>
        <w:t>[īss sniedzamo pakalpojumu apraksts atbilstoši Apakšuzņēmējiem nododamo darbu sarakstā norādītajam un summa (bez PVN) kādā apmērā darbi tiek nodoti (atbilstoši finanšu piedāvājumam)]</w:t>
      </w:r>
    </w:p>
    <w:p w14:paraId="186BD4B4" w14:textId="77777777" w:rsidR="00343460" w:rsidRPr="006F5B1E" w:rsidRDefault="00343460">
      <w:pPr>
        <w:numPr>
          <w:ilvl w:val="0"/>
          <w:numId w:val="14"/>
        </w:numPr>
        <w:spacing w:after="120" w:line="276" w:lineRule="auto"/>
        <w:jc w:val="both"/>
      </w:pPr>
    </w:p>
    <w:p w14:paraId="7BCBB176" w14:textId="77777777" w:rsidR="00343460" w:rsidRPr="006F5B1E" w:rsidRDefault="00343460" w:rsidP="00343460">
      <w:pPr>
        <w:spacing w:after="120" w:line="360" w:lineRule="auto"/>
        <w:ind w:firstLine="142"/>
      </w:pPr>
      <w:r w:rsidRPr="006F5B1E">
        <w:t>Ar šo apliecinām, ka esam iepazinušies ar Atklāta konkursa nolikuma prasībām.</w:t>
      </w:r>
    </w:p>
    <w:p w14:paraId="76491643" w14:textId="77777777" w:rsidR="00343460" w:rsidRPr="006F5B1E" w:rsidRDefault="00343460" w:rsidP="00343460">
      <w:pPr>
        <w:spacing w:after="60"/>
        <w:rPr>
          <w:b/>
          <w:bCs/>
          <w:sz w:val="22"/>
          <w:szCs w:val="22"/>
        </w:rPr>
      </w:pPr>
    </w:p>
    <w:p w14:paraId="6CE7F85B" w14:textId="77777777" w:rsidR="00343460" w:rsidRPr="006F5B1E" w:rsidRDefault="00343460" w:rsidP="00343460">
      <w:pPr>
        <w:spacing w:after="60"/>
        <w:ind w:left="142"/>
        <w:rPr>
          <w:sz w:val="22"/>
          <w:szCs w:val="22"/>
        </w:rPr>
      </w:pPr>
      <w:r w:rsidRPr="006F5B1E">
        <w:rPr>
          <w:b/>
          <w:bCs/>
          <w:sz w:val="22"/>
          <w:szCs w:val="22"/>
        </w:rPr>
        <w:t>Paraksta apakšuzņēmēja vadītājs</w:t>
      </w:r>
      <w:r w:rsidRPr="006F5B1E">
        <w:rPr>
          <w:sz w:val="22"/>
          <w:szCs w:val="22"/>
        </w:rPr>
        <w:t xml:space="preserve"> vai vadītāja pilnvarota persona:</w:t>
      </w:r>
    </w:p>
    <w:p w14:paraId="1A2FAA2E" w14:textId="77777777" w:rsidR="00343460" w:rsidRPr="006F5B1E" w:rsidRDefault="00343460" w:rsidP="00343460">
      <w:pPr>
        <w:spacing w:after="60"/>
        <w:ind w:left="142"/>
        <w:rPr>
          <w:sz w:val="22"/>
          <w:szCs w:val="22"/>
        </w:rPr>
      </w:pPr>
    </w:p>
    <w:tbl>
      <w:tblPr>
        <w:tblW w:w="73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3"/>
        <w:gridCol w:w="4678"/>
      </w:tblGrid>
      <w:tr w:rsidR="00343460" w:rsidRPr="006F5B1E" w14:paraId="1DF03792" w14:textId="77777777" w:rsidTr="00C12E6A">
        <w:trPr>
          <w:trHeight w:val="246"/>
        </w:trPr>
        <w:tc>
          <w:tcPr>
            <w:tcW w:w="2693" w:type="dxa"/>
            <w:tcBorders>
              <w:top w:val="single" w:sz="4" w:space="0" w:color="auto"/>
              <w:left w:val="single" w:sz="4" w:space="0" w:color="auto"/>
              <w:bottom w:val="single" w:sz="4" w:space="0" w:color="auto"/>
              <w:right w:val="single" w:sz="4" w:space="0" w:color="auto"/>
            </w:tcBorders>
          </w:tcPr>
          <w:p w14:paraId="31A06893" w14:textId="77777777" w:rsidR="00343460" w:rsidRPr="006F5B1E" w:rsidRDefault="00343460" w:rsidP="00C12E6A">
            <w:pPr>
              <w:tabs>
                <w:tab w:val="center" w:pos="4153"/>
                <w:tab w:val="right" w:pos="8306"/>
              </w:tabs>
              <w:spacing w:before="60" w:after="60"/>
              <w:ind w:left="142" w:firstLine="57"/>
              <w:rPr>
                <w:sz w:val="22"/>
                <w:szCs w:val="22"/>
              </w:rPr>
            </w:pPr>
            <w:r w:rsidRPr="006F5B1E">
              <w:rPr>
                <w:sz w:val="22"/>
                <w:szCs w:val="22"/>
              </w:rPr>
              <w:t>Vārds, uzvārds, amats</w:t>
            </w:r>
          </w:p>
        </w:tc>
        <w:tc>
          <w:tcPr>
            <w:tcW w:w="4678" w:type="dxa"/>
            <w:tcBorders>
              <w:top w:val="single" w:sz="4" w:space="0" w:color="auto"/>
              <w:left w:val="single" w:sz="4" w:space="0" w:color="auto"/>
              <w:bottom w:val="single" w:sz="4" w:space="0" w:color="auto"/>
              <w:right w:val="single" w:sz="4" w:space="0" w:color="auto"/>
            </w:tcBorders>
          </w:tcPr>
          <w:p w14:paraId="71D89C47" w14:textId="77777777" w:rsidR="00343460" w:rsidRPr="006F5B1E" w:rsidRDefault="00343460" w:rsidP="00C12E6A">
            <w:pPr>
              <w:tabs>
                <w:tab w:val="center" w:pos="4153"/>
                <w:tab w:val="right" w:pos="8306"/>
              </w:tabs>
              <w:spacing w:before="60" w:after="60"/>
              <w:ind w:left="142"/>
              <w:rPr>
                <w:sz w:val="22"/>
                <w:szCs w:val="22"/>
              </w:rPr>
            </w:pPr>
            <w:r w:rsidRPr="006F5B1E">
              <w:rPr>
                <w:sz w:val="22"/>
                <w:szCs w:val="22"/>
              </w:rPr>
              <w:t xml:space="preserve"> </w:t>
            </w:r>
          </w:p>
        </w:tc>
      </w:tr>
      <w:tr w:rsidR="00343460" w:rsidRPr="006F5B1E" w14:paraId="48A34B5F" w14:textId="77777777" w:rsidTr="00C12E6A">
        <w:tc>
          <w:tcPr>
            <w:tcW w:w="2693" w:type="dxa"/>
            <w:tcBorders>
              <w:top w:val="single" w:sz="4" w:space="0" w:color="auto"/>
              <w:left w:val="single" w:sz="4" w:space="0" w:color="auto"/>
              <w:bottom w:val="single" w:sz="4" w:space="0" w:color="auto"/>
              <w:right w:val="single" w:sz="4" w:space="0" w:color="auto"/>
            </w:tcBorders>
          </w:tcPr>
          <w:p w14:paraId="2390A58C" w14:textId="77777777" w:rsidR="00343460" w:rsidRPr="006F5B1E" w:rsidRDefault="00343460" w:rsidP="00C12E6A">
            <w:pPr>
              <w:tabs>
                <w:tab w:val="center" w:pos="4153"/>
                <w:tab w:val="right" w:pos="8306"/>
              </w:tabs>
              <w:spacing w:before="60" w:after="60"/>
              <w:ind w:left="142" w:firstLine="57"/>
              <w:rPr>
                <w:sz w:val="22"/>
                <w:szCs w:val="22"/>
              </w:rPr>
            </w:pPr>
            <w:r w:rsidRPr="006F5B1E">
              <w:rPr>
                <w:sz w:val="22"/>
                <w:szCs w:val="22"/>
              </w:rPr>
              <w:t>Paraksts</w:t>
            </w:r>
          </w:p>
        </w:tc>
        <w:tc>
          <w:tcPr>
            <w:tcW w:w="4678" w:type="dxa"/>
            <w:tcBorders>
              <w:top w:val="single" w:sz="4" w:space="0" w:color="auto"/>
              <w:left w:val="single" w:sz="4" w:space="0" w:color="auto"/>
              <w:bottom w:val="single" w:sz="4" w:space="0" w:color="auto"/>
              <w:right w:val="single" w:sz="4" w:space="0" w:color="auto"/>
            </w:tcBorders>
          </w:tcPr>
          <w:p w14:paraId="7F2BA69A" w14:textId="77777777" w:rsidR="00343460" w:rsidRPr="006F5B1E" w:rsidRDefault="00343460" w:rsidP="00C12E6A">
            <w:pPr>
              <w:tabs>
                <w:tab w:val="center" w:pos="4153"/>
                <w:tab w:val="right" w:pos="8306"/>
              </w:tabs>
              <w:spacing w:before="60" w:after="60"/>
              <w:ind w:left="142"/>
              <w:rPr>
                <w:sz w:val="22"/>
                <w:szCs w:val="22"/>
              </w:rPr>
            </w:pPr>
          </w:p>
        </w:tc>
      </w:tr>
      <w:tr w:rsidR="00343460" w:rsidRPr="006F5B1E" w14:paraId="17050298" w14:textId="77777777" w:rsidTr="00C12E6A">
        <w:tc>
          <w:tcPr>
            <w:tcW w:w="2693" w:type="dxa"/>
            <w:tcBorders>
              <w:top w:val="single" w:sz="4" w:space="0" w:color="auto"/>
              <w:left w:val="single" w:sz="4" w:space="0" w:color="auto"/>
              <w:bottom w:val="single" w:sz="4" w:space="0" w:color="auto"/>
              <w:right w:val="single" w:sz="4" w:space="0" w:color="auto"/>
            </w:tcBorders>
          </w:tcPr>
          <w:p w14:paraId="3B8F44DE" w14:textId="77777777" w:rsidR="00343460" w:rsidRPr="006F5B1E" w:rsidRDefault="00343460" w:rsidP="00C12E6A">
            <w:pPr>
              <w:tabs>
                <w:tab w:val="center" w:pos="4153"/>
                <w:tab w:val="right" w:pos="8306"/>
              </w:tabs>
              <w:spacing w:before="60" w:after="60"/>
              <w:ind w:left="142" w:firstLine="57"/>
              <w:rPr>
                <w:sz w:val="22"/>
                <w:szCs w:val="22"/>
              </w:rPr>
            </w:pPr>
            <w:r w:rsidRPr="006F5B1E">
              <w:rPr>
                <w:sz w:val="22"/>
                <w:szCs w:val="22"/>
              </w:rPr>
              <w:t>Vieta, datums</w:t>
            </w:r>
          </w:p>
        </w:tc>
        <w:tc>
          <w:tcPr>
            <w:tcW w:w="4678" w:type="dxa"/>
            <w:tcBorders>
              <w:top w:val="single" w:sz="4" w:space="0" w:color="auto"/>
              <w:left w:val="single" w:sz="4" w:space="0" w:color="auto"/>
              <w:bottom w:val="single" w:sz="4" w:space="0" w:color="auto"/>
              <w:right w:val="single" w:sz="4" w:space="0" w:color="auto"/>
            </w:tcBorders>
          </w:tcPr>
          <w:p w14:paraId="0251CBD3" w14:textId="77777777" w:rsidR="00343460" w:rsidRPr="006F5B1E" w:rsidRDefault="00343460" w:rsidP="00C12E6A">
            <w:pPr>
              <w:tabs>
                <w:tab w:val="center" w:pos="4153"/>
                <w:tab w:val="right" w:pos="8306"/>
              </w:tabs>
              <w:spacing w:before="60" w:after="60"/>
              <w:ind w:left="142"/>
              <w:rPr>
                <w:sz w:val="22"/>
                <w:szCs w:val="22"/>
              </w:rPr>
            </w:pPr>
          </w:p>
        </w:tc>
      </w:tr>
    </w:tbl>
    <w:p w14:paraId="16CAB442" w14:textId="77777777" w:rsidR="00481F01" w:rsidRPr="006F5B1E" w:rsidRDefault="00481F01" w:rsidP="004E17A0">
      <w:pPr>
        <w:spacing w:line="360" w:lineRule="auto"/>
        <w:rPr>
          <w:b/>
          <w:color w:val="FF0000"/>
        </w:rPr>
      </w:pPr>
    </w:p>
    <w:sectPr w:rsidR="00481F01" w:rsidRPr="006F5B1E" w:rsidSect="003117E8">
      <w:pgSz w:w="11906" w:h="16838"/>
      <w:pgMar w:top="993" w:right="851" w:bottom="142" w:left="1418" w:header="130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5B331" w14:textId="77777777" w:rsidR="009A573A" w:rsidRDefault="009A573A">
      <w:r>
        <w:separator/>
      </w:r>
    </w:p>
  </w:endnote>
  <w:endnote w:type="continuationSeparator" w:id="0">
    <w:p w14:paraId="7C6AEE0B" w14:textId="77777777" w:rsidR="009A573A" w:rsidRDefault="009A573A">
      <w:r>
        <w:continuationSeparator/>
      </w:r>
    </w:p>
  </w:endnote>
  <w:endnote w:type="continuationNotice" w:id="1">
    <w:p w14:paraId="4E70D0F6" w14:textId="77777777" w:rsidR="009A573A" w:rsidRDefault="009A57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Bold">
    <w:panose1 w:val="02020803070505020304"/>
    <w:charset w:val="00"/>
    <w:family w:val="auto"/>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Calibr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Montserrat">
    <w:charset w:val="BA"/>
    <w:family w:val="auto"/>
    <w:pitch w:val="variable"/>
    <w:sig w:usb0="2000020F" w:usb1="00000003" w:usb2="00000000" w:usb3="00000000" w:csb0="00000197" w:csb1="00000000"/>
  </w:font>
  <w:font w:name="ArialMT">
    <w:altName w:val="Arial"/>
    <w:charset w:val="00"/>
    <w:family w:val="swiss"/>
    <w:pitch w:val="default"/>
  </w:font>
  <w:font w:name="Helvetica">
    <w:panose1 w:val="020B0604020202020204"/>
    <w:charset w:val="BA"/>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1"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E0719" w14:textId="77777777" w:rsidR="004B1B36" w:rsidRDefault="004B1B36">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0B6A3" w14:textId="77777777" w:rsidR="00507C54" w:rsidRPr="00B57B5A" w:rsidRDefault="00507C54">
    <w:pPr>
      <w:pStyle w:val="Kjene"/>
      <w:jc w:val="right"/>
      <w:rPr>
        <w:sz w:val="20"/>
        <w:szCs w:val="20"/>
      </w:rPr>
    </w:pPr>
    <w:r w:rsidRPr="00B57B5A">
      <w:rPr>
        <w:sz w:val="20"/>
        <w:szCs w:val="20"/>
      </w:rPr>
      <w:fldChar w:fldCharType="begin"/>
    </w:r>
    <w:r w:rsidRPr="00B57B5A">
      <w:rPr>
        <w:sz w:val="20"/>
        <w:szCs w:val="20"/>
      </w:rPr>
      <w:instrText xml:space="preserve"> PAGE   \* MERGEFORMAT </w:instrText>
    </w:r>
    <w:r w:rsidRPr="00B57B5A">
      <w:rPr>
        <w:sz w:val="20"/>
        <w:szCs w:val="20"/>
      </w:rPr>
      <w:fldChar w:fldCharType="separate"/>
    </w:r>
    <w:r w:rsidR="003A1174">
      <w:rPr>
        <w:noProof/>
        <w:sz w:val="20"/>
        <w:szCs w:val="20"/>
      </w:rPr>
      <w:t>3</w:t>
    </w:r>
    <w:r w:rsidR="003A1174">
      <w:rPr>
        <w:noProof/>
        <w:sz w:val="20"/>
        <w:szCs w:val="20"/>
      </w:rPr>
      <w:t>6</w:t>
    </w:r>
    <w:r w:rsidRPr="00B57B5A">
      <w:rPr>
        <w:sz w:val="20"/>
        <w:szCs w:val="20"/>
      </w:rPr>
      <w:fldChar w:fldCharType="end"/>
    </w:r>
  </w:p>
  <w:p w14:paraId="6EBB8186" w14:textId="7FFC1E2E" w:rsidR="00507C54" w:rsidRPr="00A96B06" w:rsidRDefault="005022E9" w:rsidP="00A96B06">
    <w:pPr>
      <w:pStyle w:val="Kjene"/>
    </w:pPr>
    <w:r>
      <w:rPr>
        <w:noProof/>
      </w:rPr>
      <w:drawing>
        <wp:anchor distT="0" distB="0" distL="114300" distR="114300" simplePos="0" relativeHeight="251658240" behindDoc="1" locked="0" layoutInCell="1" allowOverlap="1" wp14:anchorId="108133A2" wp14:editId="2635598D">
          <wp:simplePos x="0" y="0"/>
          <wp:positionH relativeFrom="column">
            <wp:posOffset>-86264</wp:posOffset>
          </wp:positionH>
          <wp:positionV relativeFrom="paragraph">
            <wp:posOffset>383445</wp:posOffset>
          </wp:positionV>
          <wp:extent cx="1840865" cy="939165"/>
          <wp:effectExtent l="0" t="0" r="0" b="0"/>
          <wp:wrapNone/>
          <wp:docPr id="2"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0865" cy="93916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4776D" w14:textId="77777777" w:rsidR="004B1B36" w:rsidRDefault="004B1B3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FA8446" w14:textId="77777777" w:rsidR="009A573A" w:rsidRDefault="009A573A">
      <w:r>
        <w:separator/>
      </w:r>
    </w:p>
  </w:footnote>
  <w:footnote w:type="continuationSeparator" w:id="0">
    <w:p w14:paraId="01184780" w14:textId="77777777" w:rsidR="009A573A" w:rsidRDefault="009A573A">
      <w:r>
        <w:continuationSeparator/>
      </w:r>
    </w:p>
  </w:footnote>
  <w:footnote w:type="continuationNotice" w:id="1">
    <w:p w14:paraId="725A27FB" w14:textId="77777777" w:rsidR="009A573A" w:rsidRDefault="009A573A"/>
  </w:footnote>
  <w:footnote w:id="2">
    <w:p w14:paraId="6C5B3A1C" w14:textId="77777777" w:rsidR="00336AB9" w:rsidRPr="004B7ABA" w:rsidRDefault="00336AB9" w:rsidP="00336AB9">
      <w:pPr>
        <w:pStyle w:val="Vresteksts"/>
        <w:rPr>
          <w:i/>
          <w:sz w:val="18"/>
          <w:szCs w:val="18"/>
        </w:rPr>
      </w:pPr>
      <w:r w:rsidRPr="004B7ABA">
        <w:rPr>
          <w:rStyle w:val="Vresatsauce"/>
          <w:i/>
          <w:sz w:val="18"/>
          <w:szCs w:val="18"/>
        </w:rPr>
        <w:footnoteRef/>
      </w:r>
      <w:r w:rsidRPr="004B7ABA">
        <w:rPr>
          <w:i/>
          <w:sz w:val="18"/>
          <w:szCs w:val="18"/>
        </w:rPr>
        <w:t xml:space="preserve"> Ministru kabineta 2017.gada 28.februāra noteikumi Nr.107, skatīt: </w:t>
      </w:r>
      <w:hyperlink r:id="rId1" w:history="1">
        <w:r w:rsidRPr="004B7ABA">
          <w:rPr>
            <w:rStyle w:val="Hipersaite"/>
            <w:i/>
            <w:sz w:val="18"/>
            <w:szCs w:val="18"/>
          </w:rPr>
          <w:t>https://likumi.lv/ta/id/289086-iepirkuma-proceduru-un-metu-konkursu-norises-kartiba</w:t>
        </w:r>
      </w:hyperlink>
      <w:r w:rsidRPr="004B7ABA">
        <w:rPr>
          <w:i/>
          <w:sz w:val="18"/>
          <w:szCs w:val="18"/>
        </w:rPr>
        <w:t xml:space="preserve"> </w:t>
      </w:r>
    </w:p>
  </w:footnote>
  <w:footnote w:id="3">
    <w:p w14:paraId="02D14354" w14:textId="77777777" w:rsidR="00336AB9" w:rsidRPr="00D843C8" w:rsidRDefault="00336AB9" w:rsidP="00336AB9">
      <w:pPr>
        <w:pStyle w:val="Vresteksts"/>
        <w:ind w:firstLine="1"/>
        <w:rPr>
          <w:i/>
          <w:sz w:val="18"/>
          <w:szCs w:val="18"/>
        </w:rPr>
      </w:pPr>
      <w:r w:rsidRPr="007E5F89">
        <w:rPr>
          <w:rStyle w:val="Vresatsauce"/>
        </w:rPr>
        <w:footnoteRef/>
      </w:r>
      <w:r w:rsidRPr="007E5F89">
        <w:t xml:space="preserve"> </w:t>
      </w:r>
      <w:r w:rsidRPr="00D843C8">
        <w:rPr>
          <w:i/>
          <w:sz w:val="18"/>
          <w:szCs w:val="18"/>
        </w:rPr>
        <w:t xml:space="preserve">Latvijas Republikā spēkā </w:t>
      </w:r>
      <w:r w:rsidRPr="00D843C8">
        <w:rPr>
          <w:rFonts w:eastAsia="Helvetica"/>
          <w:i/>
          <w:sz w:val="18"/>
          <w:szCs w:val="18"/>
        </w:rPr>
        <w:t>Ministru kabineta 2000.gada 22.augusta noteikumi Nr.291 “Kārtība, kādā apliecināmi dokumentu tulkojumi valsts valodā”, skatīt:</w:t>
      </w:r>
      <w:r w:rsidRPr="00D843C8">
        <w:rPr>
          <w:i/>
          <w:sz w:val="18"/>
          <w:szCs w:val="18"/>
        </w:rPr>
        <w:t xml:space="preserve"> </w:t>
      </w:r>
      <w:hyperlink r:id="rId2" w:history="1">
        <w:r w:rsidRPr="00D843C8">
          <w:rPr>
            <w:rStyle w:val="Hipersaite"/>
            <w:rFonts w:eastAsia="Helvetica"/>
            <w:i/>
            <w:sz w:val="18"/>
            <w:szCs w:val="18"/>
          </w:rPr>
          <w:t>http://likumi.lv/doc.php?id=10127</w:t>
        </w:r>
      </w:hyperlink>
      <w:r w:rsidRPr="00D843C8">
        <w:rPr>
          <w:rFonts w:eastAsia="Helvetica"/>
          <w:i/>
          <w:sz w:val="18"/>
          <w:szCs w:val="18"/>
        </w:rPr>
        <w:t xml:space="preserve">. </w:t>
      </w:r>
    </w:p>
  </w:footnote>
  <w:footnote w:id="4">
    <w:p w14:paraId="3110AA6F" w14:textId="77777777" w:rsidR="00336AB9" w:rsidRPr="00C06428" w:rsidRDefault="00336AB9" w:rsidP="00336AB9">
      <w:pPr>
        <w:pStyle w:val="Vresteksts"/>
        <w:rPr>
          <w:i/>
          <w:szCs w:val="24"/>
        </w:rPr>
      </w:pPr>
      <w:r w:rsidRPr="00E40DD3">
        <w:rPr>
          <w:rStyle w:val="Vresatsauce"/>
        </w:rPr>
        <w:footnoteRef/>
      </w:r>
      <w:r w:rsidRPr="00E40DD3">
        <w:t xml:space="preserve"> </w:t>
      </w:r>
      <w:r w:rsidRPr="00B23C38">
        <w:rPr>
          <w:i/>
          <w:szCs w:val="24"/>
        </w:rPr>
        <w:t>Eiropas vienotais iepirkuma procedūras dokuments (E</w:t>
      </w:r>
      <w:r>
        <w:rPr>
          <w:i/>
          <w:szCs w:val="24"/>
        </w:rPr>
        <w:t>SP</w:t>
      </w:r>
      <w:r w:rsidRPr="00B23C38">
        <w:rPr>
          <w:i/>
          <w:szCs w:val="24"/>
        </w:rPr>
        <w:t xml:space="preserve">D) (vietnē </w:t>
      </w:r>
      <w:hyperlink r:id="rId3" w:history="1">
        <w:r w:rsidRPr="009A3B02">
          <w:rPr>
            <w:rStyle w:val="Hipersaite"/>
            <w:i/>
            <w:szCs w:val="24"/>
          </w:rPr>
          <w:t>https://ec.europa.eu/growth/tools-databases/espd/filter?lang=lv</w:t>
        </w:r>
      </w:hyperlink>
      <w:r w:rsidRPr="009A3B02">
        <w:rPr>
          <w:i/>
          <w:szCs w:val="24"/>
        </w:rPr>
        <w:t xml:space="preserve"> </w:t>
      </w:r>
      <w:r w:rsidRPr="00C06428">
        <w:rPr>
          <w:i/>
          <w:szCs w:val="24"/>
        </w:rPr>
        <w:t xml:space="preserve">vai </w:t>
      </w:r>
      <w:hyperlink r:id="rId4" w:history="1">
        <w:r w:rsidRPr="002C69E8">
          <w:rPr>
            <w:rStyle w:val="Hipersaite"/>
            <w:i/>
            <w:szCs w:val="24"/>
          </w:rPr>
          <w:t>https://www.eis.gov.lv/EKEIS/Publication/View/1434</w:t>
        </w:r>
      </w:hyperlink>
      <w:r>
        <w:rPr>
          <w:i/>
          <w:szCs w:val="24"/>
        </w:rPr>
        <w:t xml:space="preserve"> </w:t>
      </w:r>
    </w:p>
  </w:footnote>
  <w:footnote w:id="5">
    <w:p w14:paraId="0D565880" w14:textId="77777777" w:rsidR="00E2505F" w:rsidRPr="004A3B15" w:rsidRDefault="00E2505F" w:rsidP="00E2505F">
      <w:pPr>
        <w:pStyle w:val="Vresteksts"/>
        <w:rPr>
          <w:i/>
          <w:iCs/>
          <w:sz w:val="16"/>
          <w:szCs w:val="16"/>
        </w:rPr>
      </w:pPr>
      <w:r w:rsidRPr="004A3B15">
        <w:rPr>
          <w:rStyle w:val="Vresatsauce"/>
          <w:sz w:val="16"/>
          <w:szCs w:val="16"/>
        </w:rPr>
        <w:footnoteRef/>
      </w:r>
      <w:r w:rsidRPr="004A3B15">
        <w:rPr>
          <w:sz w:val="16"/>
          <w:szCs w:val="16"/>
        </w:rPr>
        <w:t xml:space="preserve"> Atbilstoši Eiropas Komisijas 2008.gada regulas Nr.800/2008 1. pielikuma 2. pantam par </w:t>
      </w:r>
      <w:r w:rsidRPr="004A3B15">
        <w:rPr>
          <w:b/>
          <w:sz w:val="16"/>
          <w:szCs w:val="16"/>
        </w:rPr>
        <w:t>mazo uzņēmumu</w:t>
      </w:r>
      <w:r w:rsidRPr="004A3B15">
        <w:rPr>
          <w:sz w:val="16"/>
          <w:szCs w:val="16"/>
        </w:rPr>
        <w:t xml:space="preserve"> atzīstams uzņēmums, kurā nodarbinātas mazāk kā 50 personas un kura gada apgrozījums un/vai gada bilance kopā nepārsniedz 10 miljonus </w:t>
      </w:r>
      <w:r w:rsidRPr="004A3B15">
        <w:rPr>
          <w:i/>
          <w:iCs/>
          <w:sz w:val="16"/>
          <w:szCs w:val="16"/>
        </w:rPr>
        <w:t>euro</w:t>
      </w:r>
      <w:r w:rsidRPr="004A3B15">
        <w:rPr>
          <w:sz w:val="16"/>
          <w:szCs w:val="16"/>
        </w:rPr>
        <w:t xml:space="preserve">, par </w:t>
      </w:r>
      <w:r w:rsidRPr="004A3B15">
        <w:rPr>
          <w:b/>
          <w:sz w:val="16"/>
          <w:szCs w:val="16"/>
        </w:rPr>
        <w:t>vidējo uzņēmumu</w:t>
      </w:r>
      <w:r w:rsidRPr="004A3B15">
        <w:rPr>
          <w:sz w:val="16"/>
          <w:szCs w:val="16"/>
        </w:rPr>
        <w:t xml:space="preserve"> atzīstams uzņēmums, kurā nodarbinātas mazāk nekā 250 personas un kura gada apgrozījums nepārsniedz 50 miljonus </w:t>
      </w:r>
      <w:r w:rsidRPr="004A3B15">
        <w:rPr>
          <w:i/>
          <w:iCs/>
          <w:sz w:val="16"/>
          <w:szCs w:val="16"/>
        </w:rPr>
        <w:t>euro</w:t>
      </w:r>
      <w:r w:rsidRPr="004A3B15">
        <w:rPr>
          <w:sz w:val="16"/>
          <w:szCs w:val="16"/>
        </w:rPr>
        <w:t xml:space="preserve">, un/vai, kura gada bilance kopā nepārsniedz 43 miljonus </w:t>
      </w:r>
      <w:r w:rsidRPr="004A3B15">
        <w:rPr>
          <w:i/>
          <w:iCs/>
          <w:sz w:val="16"/>
          <w:szCs w:val="16"/>
        </w:rPr>
        <w:t>euro</w:t>
      </w:r>
      <w:r w:rsidRPr="004A3B15">
        <w:rPr>
          <w:sz w:val="16"/>
          <w:szCs w:val="16"/>
        </w:rPr>
        <w:t>.</w:t>
      </w:r>
    </w:p>
  </w:footnote>
  <w:footnote w:id="6">
    <w:p w14:paraId="448DDABA" w14:textId="77777777" w:rsidR="00E2505F" w:rsidRPr="00E453B2" w:rsidRDefault="00E2505F" w:rsidP="00E2505F">
      <w:pPr>
        <w:pStyle w:val="Vresteksts"/>
        <w:rPr>
          <w:sz w:val="16"/>
          <w:szCs w:val="16"/>
        </w:rPr>
      </w:pPr>
      <w:r w:rsidRPr="00E453B2">
        <w:rPr>
          <w:rStyle w:val="Vresatsauce"/>
          <w:sz w:val="16"/>
          <w:szCs w:val="16"/>
        </w:rPr>
        <w:footnoteRef/>
      </w:r>
      <w:r w:rsidRPr="00E453B2">
        <w:rPr>
          <w:sz w:val="16"/>
          <w:szCs w:val="16"/>
        </w:rPr>
        <w:t xml:space="preserve"> </w:t>
      </w:r>
      <w:r w:rsidRPr="00E453B2">
        <w:rPr>
          <w:sz w:val="16"/>
          <w:szCs w:val="16"/>
          <w:lang w:eastAsia="ar-SA"/>
        </w:rPr>
        <w:t>Iesniedz, ja pretendents līguma izpildei ir plānojis piesaistīt apakšuzņēmējus. Ja pretendents informāciju neiesniedz, pasūtītājs uzskata, ka apakšuzņēmēji netiek piesaistīti.</w:t>
      </w:r>
    </w:p>
  </w:footnote>
  <w:footnote w:id="7">
    <w:p w14:paraId="35686712" w14:textId="77777777" w:rsidR="00343460" w:rsidRPr="00DE49CE" w:rsidRDefault="00343460" w:rsidP="00343460">
      <w:pPr>
        <w:pStyle w:val="Vresteksts"/>
        <w:rPr>
          <w:sz w:val="16"/>
          <w:szCs w:val="16"/>
        </w:rPr>
      </w:pPr>
      <w:r w:rsidRPr="00DE49CE">
        <w:rPr>
          <w:rStyle w:val="Vresatsauce"/>
          <w:sz w:val="16"/>
          <w:szCs w:val="16"/>
        </w:rPr>
        <w:footnoteRef/>
      </w:r>
      <w:r w:rsidRPr="00DE49CE">
        <w:rPr>
          <w:sz w:val="16"/>
          <w:szCs w:val="16"/>
        </w:rPr>
        <w:t xml:space="preserve"> </w:t>
      </w:r>
      <w:r w:rsidRPr="00DE49CE">
        <w:rPr>
          <w:sz w:val="16"/>
          <w:szCs w:val="16"/>
          <w:lang w:eastAsia="ar-SA"/>
        </w:rPr>
        <w:t>Iesniedz, ja pretendents līguma izpildei ir plānojis piesaistīt apakšuzņēmējus. Ja pretendents informāciju neiesniedz, pasūtītājs uzskata, ka apakšuzņēmēji netiek piesaistīti.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B988C" w14:textId="77777777" w:rsidR="004B1B36" w:rsidRDefault="004B1B36">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BA8DB" w14:textId="77777777" w:rsidR="005022E9" w:rsidRDefault="005022E9" w:rsidP="00F12CE8">
    <w:pPr>
      <w:pStyle w:val="Galvene"/>
      <w:ind w:right="360"/>
      <w:rPr>
        <w:noProof/>
      </w:rPr>
    </w:pPr>
  </w:p>
  <w:p w14:paraId="484A2343" w14:textId="6A058211" w:rsidR="00507C54" w:rsidRDefault="005022E9" w:rsidP="00F12CE8">
    <w:pPr>
      <w:pStyle w:val="Galvene"/>
      <w:ind w:right="360"/>
    </w:pPr>
    <w:r>
      <w:rPr>
        <w:noProof/>
      </w:rPr>
      <w:drawing>
        <wp:anchor distT="0" distB="0" distL="114300" distR="114300" simplePos="0" relativeHeight="251658241" behindDoc="1" locked="0" layoutInCell="1" allowOverlap="1" wp14:anchorId="2E9D95AC" wp14:editId="7133C47A">
          <wp:simplePos x="0" y="0"/>
          <wp:positionH relativeFrom="column">
            <wp:posOffset>-525145</wp:posOffset>
          </wp:positionH>
          <wp:positionV relativeFrom="paragraph">
            <wp:posOffset>-807205</wp:posOffset>
          </wp:positionV>
          <wp:extent cx="1840865" cy="939165"/>
          <wp:effectExtent l="0" t="0" r="0" b="0"/>
          <wp:wrapNone/>
          <wp:docPr id="2131627679"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0865" cy="93916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C4943" w14:textId="4C2561D3" w:rsidR="00C204C3" w:rsidRDefault="005022E9">
    <w:pPr>
      <w:pStyle w:val="Galvene"/>
    </w:pPr>
    <w:r>
      <w:rPr>
        <w:noProof/>
      </w:rPr>
      <w:drawing>
        <wp:anchor distT="0" distB="0" distL="114300" distR="114300" simplePos="0" relativeHeight="251658242" behindDoc="1" locked="0" layoutInCell="1" allowOverlap="1" wp14:anchorId="5126A80A" wp14:editId="39ACABF5">
          <wp:simplePos x="0" y="0"/>
          <wp:positionH relativeFrom="column">
            <wp:posOffset>-428864</wp:posOffset>
          </wp:positionH>
          <wp:positionV relativeFrom="paragraph">
            <wp:posOffset>-805001</wp:posOffset>
          </wp:positionV>
          <wp:extent cx="1840865" cy="939165"/>
          <wp:effectExtent l="0" t="0" r="0" b="0"/>
          <wp:wrapNone/>
          <wp:docPr id="623293162"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0865" cy="93916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1" w15:restartNumberingAfterBreak="0">
    <w:nsid w:val="00000001"/>
    <w:multiLevelType w:val="multilevel"/>
    <w:tmpl w:val="00000001"/>
    <w:name w:val="WW8Num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00000003"/>
    <w:multiLevelType w:val="multilevel"/>
    <w:tmpl w:val="DC94B7C0"/>
    <w:name w:val="WW8Num4"/>
    <w:lvl w:ilvl="0">
      <w:start w:val="5"/>
      <w:numFmt w:val="decimal"/>
      <w:lvlText w:val="%1."/>
      <w:lvlJc w:val="left"/>
      <w:pPr>
        <w:tabs>
          <w:tab w:val="num" w:pos="540"/>
        </w:tabs>
        <w:ind w:left="540" w:hanging="540"/>
      </w:pPr>
      <w:rPr>
        <w:color w:val="auto"/>
      </w:r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rPr>
        <w:rFonts w:ascii="Arial" w:hAnsi="Arial" w:cs="Times New Roman" w:hint="default"/>
        <w:color w:val="auto"/>
        <w:sz w:val="22"/>
        <w:szCs w:val="22"/>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1800"/>
        </w:tabs>
        <w:ind w:left="1800" w:hanging="1800"/>
      </w:pPr>
      <w:rPr>
        <w:color w:val="auto"/>
      </w:rPr>
    </w:lvl>
  </w:abstractNum>
  <w:abstractNum w:abstractNumId="3" w15:restartNumberingAfterBreak="0">
    <w:nsid w:val="00000004"/>
    <w:multiLevelType w:val="multilevel"/>
    <w:tmpl w:val="00000004"/>
    <w:name w:val="WW8Num6"/>
    <w:lvl w:ilvl="0">
      <w:start w:val="5"/>
      <w:numFmt w:val="decimal"/>
      <w:lvlText w:val="%1."/>
      <w:lvlJc w:val="left"/>
      <w:pPr>
        <w:tabs>
          <w:tab w:val="num" w:pos="540"/>
        </w:tabs>
        <w:ind w:left="540" w:hanging="540"/>
      </w:pPr>
      <w:rPr>
        <w:rFonts w:ascii="Wingdings" w:hAnsi="Wingdings" w:cs="Times New Roman"/>
      </w:rPr>
    </w:lvl>
    <w:lvl w:ilvl="1">
      <w:start w:val="1"/>
      <w:numFmt w:val="decimal"/>
      <w:lvlText w:val="%1.%2."/>
      <w:lvlJc w:val="left"/>
      <w:pPr>
        <w:tabs>
          <w:tab w:val="num" w:pos="720"/>
        </w:tabs>
        <w:ind w:left="720" w:hanging="720"/>
      </w:pPr>
      <w:rPr>
        <w:rFonts w:ascii="Wingdings" w:hAnsi="Wingdings" w:cs="Times New Roman"/>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1080"/>
        </w:tabs>
        <w:ind w:left="1080" w:hanging="1080"/>
      </w:pPr>
      <w:rPr>
        <w:rFonts w:ascii="Wingdings" w:hAnsi="Wingdings" w:cs="Times New Roman"/>
      </w:rPr>
    </w:lvl>
    <w:lvl w:ilvl="4">
      <w:start w:val="1"/>
      <w:numFmt w:val="decimal"/>
      <w:lvlText w:val="%1.%2.%3.%4.%5."/>
      <w:lvlJc w:val="left"/>
      <w:pPr>
        <w:tabs>
          <w:tab w:val="num" w:pos="1080"/>
        </w:tabs>
        <w:ind w:left="1080" w:hanging="1080"/>
      </w:pPr>
      <w:rPr>
        <w:rFonts w:ascii="Wingdings" w:hAnsi="Wingdings" w:cs="Times New Roman"/>
      </w:rPr>
    </w:lvl>
    <w:lvl w:ilvl="5">
      <w:start w:val="1"/>
      <w:numFmt w:val="decimal"/>
      <w:lvlText w:val="%1.%2.%3.%4.%5.%6."/>
      <w:lvlJc w:val="left"/>
      <w:pPr>
        <w:tabs>
          <w:tab w:val="num" w:pos="1440"/>
        </w:tabs>
        <w:ind w:left="1440" w:hanging="1440"/>
      </w:pPr>
      <w:rPr>
        <w:rFonts w:ascii="Wingdings" w:hAnsi="Wingdings" w:cs="Times New Roman"/>
      </w:rPr>
    </w:lvl>
    <w:lvl w:ilvl="6">
      <w:start w:val="1"/>
      <w:numFmt w:val="decimal"/>
      <w:lvlText w:val="%1.%2.%3.%4.%5.%6.%7."/>
      <w:lvlJc w:val="left"/>
      <w:pPr>
        <w:tabs>
          <w:tab w:val="num" w:pos="1440"/>
        </w:tabs>
        <w:ind w:left="1440" w:hanging="1440"/>
      </w:pPr>
      <w:rPr>
        <w:rFonts w:ascii="Wingdings" w:hAnsi="Wingdings" w:cs="Times New Roman"/>
      </w:rPr>
    </w:lvl>
    <w:lvl w:ilvl="7">
      <w:start w:val="1"/>
      <w:numFmt w:val="decimal"/>
      <w:lvlText w:val="%1.%2.%3.%4.%5.%6.%7.%8."/>
      <w:lvlJc w:val="left"/>
      <w:pPr>
        <w:tabs>
          <w:tab w:val="num" w:pos="1800"/>
        </w:tabs>
        <w:ind w:left="1800" w:hanging="1800"/>
      </w:pPr>
      <w:rPr>
        <w:rFonts w:ascii="Wingdings" w:hAnsi="Wingdings" w:cs="Times New Roman"/>
      </w:rPr>
    </w:lvl>
    <w:lvl w:ilvl="8">
      <w:start w:val="1"/>
      <w:numFmt w:val="decimal"/>
      <w:lvlText w:val="%1.%2.%3.%4.%5.%6.%7.%8.%9."/>
      <w:lvlJc w:val="left"/>
      <w:pPr>
        <w:tabs>
          <w:tab w:val="num" w:pos="1800"/>
        </w:tabs>
        <w:ind w:left="1800" w:hanging="1800"/>
      </w:pPr>
      <w:rPr>
        <w:rFonts w:ascii="Wingdings" w:hAnsi="Wingdings" w:cs="Times New Roman"/>
      </w:rPr>
    </w:lvl>
  </w:abstractNum>
  <w:abstractNum w:abstractNumId="4" w15:restartNumberingAfterBreak="0">
    <w:nsid w:val="00000006"/>
    <w:multiLevelType w:val="singleLevel"/>
    <w:tmpl w:val="00000006"/>
    <w:name w:val="WW8Num9"/>
    <w:lvl w:ilvl="0">
      <w:start w:val="1"/>
      <w:numFmt w:val="bullet"/>
      <w:lvlText w:val=""/>
      <w:lvlJc w:val="left"/>
      <w:pPr>
        <w:tabs>
          <w:tab w:val="num" w:pos="1080"/>
        </w:tabs>
        <w:ind w:left="1080" w:hanging="360"/>
      </w:pPr>
      <w:rPr>
        <w:rFonts w:ascii="Symbol" w:hAnsi="Symbol"/>
      </w:rPr>
    </w:lvl>
  </w:abstractNum>
  <w:abstractNum w:abstractNumId="5" w15:restartNumberingAfterBreak="0">
    <w:nsid w:val="00000007"/>
    <w:multiLevelType w:val="multilevel"/>
    <w:tmpl w:val="00000007"/>
    <w:name w:val="WW8Num12"/>
    <w:lvl w:ilvl="0">
      <w:start w:val="3"/>
      <w:numFmt w:val="decimal"/>
      <w:lvlText w:val="%1."/>
      <w:lvlJc w:val="left"/>
      <w:pPr>
        <w:tabs>
          <w:tab w:val="num" w:pos="540"/>
        </w:tabs>
        <w:ind w:left="540" w:hanging="54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0000015"/>
    <w:multiLevelType w:val="multilevel"/>
    <w:tmpl w:val="A12A5FF4"/>
    <w:lvl w:ilvl="0">
      <w:start w:val="14"/>
      <w:numFmt w:val="decimal"/>
      <w:lvlText w:val="%1."/>
      <w:lvlJc w:val="left"/>
      <w:pPr>
        <w:tabs>
          <w:tab w:val="num" w:pos="720"/>
        </w:tabs>
        <w:ind w:left="360" w:hanging="360"/>
      </w:pPr>
      <w:rPr>
        <w:rFonts w:hint="default"/>
        <w:b w:val="0"/>
        <w:bCs w:val="0"/>
        <w:strike w:val="0"/>
        <w:color w:val="auto"/>
        <w:sz w:val="24"/>
        <w:szCs w:val="24"/>
        <w:lang w:val="x-none"/>
      </w:rPr>
    </w:lvl>
    <w:lvl w:ilvl="1">
      <w:start w:val="1"/>
      <w:numFmt w:val="decimal"/>
      <w:pStyle w:val="Style1"/>
      <w:lvlText w:val="%1.%2."/>
      <w:lvlJc w:val="left"/>
      <w:pPr>
        <w:tabs>
          <w:tab w:val="num" w:pos="720"/>
        </w:tabs>
        <w:ind w:left="858" w:hanging="432"/>
      </w:pPr>
      <w:rPr>
        <w:rFonts w:ascii="Times New Roman" w:hAnsi="Times New Roman" w:cs="Times New Roman" w:hint="default"/>
        <w:b w:val="0"/>
        <w:i w:val="0"/>
        <w:strike w:val="0"/>
        <w:color w:val="auto"/>
        <w:sz w:val="24"/>
        <w:szCs w:val="20"/>
        <w:lang w:val="lv-LV"/>
      </w:rPr>
    </w:lvl>
    <w:lvl w:ilvl="2">
      <w:start w:val="1"/>
      <w:numFmt w:val="decimal"/>
      <w:lvlText w:val="%1.%2.%3."/>
      <w:lvlJc w:val="left"/>
      <w:pPr>
        <w:tabs>
          <w:tab w:val="num" w:pos="-849"/>
        </w:tabs>
        <w:ind w:left="1639" w:hanging="504"/>
      </w:pPr>
      <w:rPr>
        <w:rFonts w:hint="default"/>
        <w:b w:val="0"/>
        <w:i w:val="0"/>
        <w:color w:val="auto"/>
        <w:sz w:val="24"/>
        <w:szCs w:val="24"/>
        <w:lang w:val="lv-LV"/>
      </w:rPr>
    </w:lvl>
    <w:lvl w:ilvl="3">
      <w:start w:val="1"/>
      <w:numFmt w:val="decimal"/>
      <w:lvlText w:val="%1.%2.%3.%4."/>
      <w:lvlJc w:val="left"/>
      <w:pPr>
        <w:tabs>
          <w:tab w:val="num" w:pos="0"/>
        </w:tabs>
        <w:ind w:left="1728" w:hanging="648"/>
      </w:pPr>
      <w:rPr>
        <w:rFonts w:hint="default"/>
        <w:b w:val="0"/>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00000023"/>
    <w:multiLevelType w:val="multilevel"/>
    <w:tmpl w:val="00000023"/>
    <w:name w:val="WW8Num35"/>
    <w:lvl w:ilvl="0">
      <w:start w:val="1"/>
      <w:numFmt w:val="decimal"/>
      <w:suff w:val="nothing"/>
      <w:lvlText w:val="%1."/>
      <w:lvlJc w:val="left"/>
      <w:pPr>
        <w:tabs>
          <w:tab w:val="num" w:pos="0"/>
        </w:tabs>
        <w:ind w:left="0" w:firstLine="0"/>
      </w:pPr>
      <w:rPr>
        <w:b/>
        <w:bCs/>
        <w:sz w:val="22"/>
        <w:szCs w:val="22"/>
      </w:rPr>
    </w:lvl>
    <w:lvl w:ilvl="1">
      <w:start w:val="1"/>
      <w:numFmt w:val="decimal"/>
      <w:suff w:val="nothing"/>
      <w:lvlText w:val="%1.%2."/>
      <w:lvlJc w:val="left"/>
      <w:pPr>
        <w:tabs>
          <w:tab w:val="num" w:pos="142"/>
        </w:tabs>
        <w:ind w:left="142" w:firstLine="0"/>
      </w:pPr>
      <w:rPr>
        <w:rFonts w:ascii="Times New Roman" w:eastAsia="Times New Roman" w:hAnsi="Times New Roman" w:cs="Times New Roman"/>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8" w15:restartNumberingAfterBreak="0">
    <w:nsid w:val="004211E0"/>
    <w:multiLevelType w:val="multilevel"/>
    <w:tmpl w:val="E9B43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06012AD"/>
    <w:multiLevelType w:val="multilevel"/>
    <w:tmpl w:val="44A29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19C7E98"/>
    <w:multiLevelType w:val="multilevel"/>
    <w:tmpl w:val="BAE0A8DA"/>
    <w:lvl w:ilvl="0">
      <w:start w:val="7"/>
      <w:numFmt w:val="decimal"/>
      <w:lvlText w:val="%1."/>
      <w:lvlJc w:val="left"/>
      <w:pPr>
        <w:ind w:left="350" w:hanging="360"/>
      </w:pPr>
      <w:rPr>
        <w:rFonts w:hint="default"/>
        <w:b w:val="0"/>
        <w:bCs w:val="0"/>
        <w:strike w:val="0"/>
        <w:color w:val="auto"/>
      </w:rPr>
    </w:lvl>
    <w:lvl w:ilvl="1">
      <w:start w:val="1"/>
      <w:numFmt w:val="decimal"/>
      <w:lvlText w:val="%1.%2."/>
      <w:lvlJc w:val="left"/>
      <w:pPr>
        <w:ind w:left="350" w:hanging="360"/>
      </w:pPr>
      <w:rPr>
        <w:rFonts w:hint="default"/>
        <w:color w:val="auto"/>
      </w:rPr>
    </w:lvl>
    <w:lvl w:ilvl="2">
      <w:start w:val="1"/>
      <w:numFmt w:val="decimal"/>
      <w:lvlText w:val="%1.%2.%3."/>
      <w:lvlJc w:val="left"/>
      <w:pPr>
        <w:ind w:left="862" w:hanging="720"/>
      </w:pPr>
      <w:rPr>
        <w:rFonts w:hint="default"/>
        <w:b w:val="0"/>
        <w:bCs/>
        <w:color w:val="auto"/>
      </w:rPr>
    </w:lvl>
    <w:lvl w:ilvl="3">
      <w:start w:val="1"/>
      <w:numFmt w:val="decimal"/>
      <w:lvlText w:val="%1.%2.%3.%4."/>
      <w:lvlJc w:val="left"/>
      <w:pPr>
        <w:ind w:left="710" w:hanging="720"/>
      </w:pPr>
      <w:rPr>
        <w:rFonts w:hint="default"/>
      </w:rPr>
    </w:lvl>
    <w:lvl w:ilvl="4">
      <w:start w:val="1"/>
      <w:numFmt w:val="decimal"/>
      <w:lvlText w:val="%1.%2.%3.%4.%5."/>
      <w:lvlJc w:val="left"/>
      <w:pPr>
        <w:ind w:left="1070" w:hanging="1080"/>
      </w:pPr>
      <w:rPr>
        <w:rFonts w:hint="default"/>
      </w:rPr>
    </w:lvl>
    <w:lvl w:ilvl="5">
      <w:start w:val="1"/>
      <w:numFmt w:val="decimal"/>
      <w:lvlText w:val="%1.%2.%3.%4.%5.%6."/>
      <w:lvlJc w:val="left"/>
      <w:pPr>
        <w:ind w:left="1070" w:hanging="1080"/>
      </w:pPr>
      <w:rPr>
        <w:rFonts w:hint="default"/>
      </w:rPr>
    </w:lvl>
    <w:lvl w:ilvl="6">
      <w:start w:val="1"/>
      <w:numFmt w:val="decimal"/>
      <w:lvlText w:val="%1.%2.%3.%4.%5.%6.%7."/>
      <w:lvlJc w:val="left"/>
      <w:pPr>
        <w:ind w:left="1430" w:hanging="1440"/>
      </w:pPr>
      <w:rPr>
        <w:rFonts w:hint="default"/>
      </w:rPr>
    </w:lvl>
    <w:lvl w:ilvl="7">
      <w:start w:val="1"/>
      <w:numFmt w:val="decimal"/>
      <w:lvlText w:val="%1.%2.%3.%4.%5.%6.%7.%8."/>
      <w:lvlJc w:val="left"/>
      <w:pPr>
        <w:ind w:left="1430" w:hanging="1440"/>
      </w:pPr>
      <w:rPr>
        <w:rFonts w:hint="default"/>
      </w:rPr>
    </w:lvl>
    <w:lvl w:ilvl="8">
      <w:start w:val="1"/>
      <w:numFmt w:val="decimal"/>
      <w:lvlText w:val="%1.%2.%3.%4.%5.%6.%7.%8.%9."/>
      <w:lvlJc w:val="left"/>
      <w:pPr>
        <w:ind w:left="1790" w:hanging="1800"/>
      </w:pPr>
      <w:rPr>
        <w:rFonts w:hint="default"/>
      </w:rPr>
    </w:lvl>
  </w:abstractNum>
  <w:abstractNum w:abstractNumId="11" w15:restartNumberingAfterBreak="0">
    <w:nsid w:val="01D86935"/>
    <w:multiLevelType w:val="multilevel"/>
    <w:tmpl w:val="E1AC33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01EC63CC"/>
    <w:multiLevelType w:val="multilevel"/>
    <w:tmpl w:val="BA165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 w15:restartNumberingAfterBreak="0">
    <w:nsid w:val="023E28BD"/>
    <w:multiLevelType w:val="multilevel"/>
    <w:tmpl w:val="16BED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2650F85"/>
    <w:multiLevelType w:val="multilevel"/>
    <w:tmpl w:val="4CDC0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2651BF5"/>
    <w:multiLevelType w:val="multilevel"/>
    <w:tmpl w:val="9B966A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027B6322"/>
    <w:multiLevelType w:val="multilevel"/>
    <w:tmpl w:val="C742D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280241C"/>
    <w:multiLevelType w:val="multilevel"/>
    <w:tmpl w:val="FB163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29E1E4B"/>
    <w:multiLevelType w:val="multilevel"/>
    <w:tmpl w:val="C3BCA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02FF2069"/>
    <w:multiLevelType w:val="multilevel"/>
    <w:tmpl w:val="0B60B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36D1310"/>
    <w:multiLevelType w:val="multilevel"/>
    <w:tmpl w:val="15DE3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4363E05"/>
    <w:multiLevelType w:val="multilevel"/>
    <w:tmpl w:val="2BFE0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4A844D0"/>
    <w:multiLevelType w:val="multilevel"/>
    <w:tmpl w:val="742AD59E"/>
    <w:lvl w:ilvl="0">
      <w:start w:val="1"/>
      <w:numFmt w:val="decimal"/>
      <w:pStyle w:val="Lg1"/>
      <w:lvlText w:val="%1."/>
      <w:lvlJc w:val="left"/>
      <w:pPr>
        <w:tabs>
          <w:tab w:val="num" w:pos="357"/>
        </w:tabs>
        <w:ind w:left="360" w:hanging="360"/>
      </w:pPr>
      <w:rPr>
        <w:rFonts w:hint="default"/>
        <w:b/>
      </w:rPr>
    </w:lvl>
    <w:lvl w:ilvl="1">
      <w:start w:val="1"/>
      <w:numFmt w:val="decimal"/>
      <w:pStyle w:val="b11"/>
      <w:lvlText w:val="%1.%2."/>
      <w:lvlJc w:val="left"/>
      <w:pPr>
        <w:tabs>
          <w:tab w:val="num" w:pos="482"/>
        </w:tabs>
        <w:ind w:left="482" w:hanging="482"/>
      </w:pPr>
      <w:rPr>
        <w:rFonts w:hint="default"/>
        <w:b w:val="0"/>
        <w:sz w:val="21"/>
        <w:szCs w:val="21"/>
      </w:rPr>
    </w:lvl>
    <w:lvl w:ilvl="2">
      <w:start w:val="1"/>
      <w:numFmt w:val="decimal"/>
      <w:pStyle w:val="b111"/>
      <w:lvlText w:val="%1.%2.%3."/>
      <w:lvlJc w:val="left"/>
      <w:pPr>
        <w:tabs>
          <w:tab w:val="num" w:pos="1430"/>
        </w:tabs>
        <w:ind w:left="1430" w:hanging="720"/>
      </w:pPr>
      <w:rPr>
        <w:rFonts w:hint="default"/>
        <w:b w:val="0"/>
      </w:rPr>
    </w:lvl>
    <w:lvl w:ilvl="3">
      <w:start w:val="1"/>
      <w:numFmt w:val="decimal"/>
      <w:pStyle w:val="lg1111"/>
      <w:lvlText w:val="%1.%2.%3.%4."/>
      <w:lvlJc w:val="left"/>
      <w:pPr>
        <w:tabs>
          <w:tab w:val="num" w:pos="0"/>
        </w:tabs>
        <w:ind w:left="851" w:hanging="851"/>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24" w15:restartNumberingAfterBreak="0">
    <w:nsid w:val="0691181D"/>
    <w:multiLevelType w:val="multilevel"/>
    <w:tmpl w:val="782A5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07226066"/>
    <w:multiLevelType w:val="multilevel"/>
    <w:tmpl w:val="0B262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0753336C"/>
    <w:multiLevelType w:val="multilevel"/>
    <w:tmpl w:val="0D0A7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07BE3ABA"/>
    <w:multiLevelType w:val="multilevel"/>
    <w:tmpl w:val="7D022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084E3CB1"/>
    <w:multiLevelType w:val="hybridMultilevel"/>
    <w:tmpl w:val="A0C8B69A"/>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9" w15:restartNumberingAfterBreak="0">
    <w:nsid w:val="08B94C91"/>
    <w:multiLevelType w:val="multilevel"/>
    <w:tmpl w:val="404AC60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15:restartNumberingAfterBreak="0">
    <w:nsid w:val="08F00CE1"/>
    <w:multiLevelType w:val="multilevel"/>
    <w:tmpl w:val="A328D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09F81BFD"/>
    <w:multiLevelType w:val="multilevel"/>
    <w:tmpl w:val="FE3E2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0A005D3A"/>
    <w:multiLevelType w:val="multilevel"/>
    <w:tmpl w:val="652CE9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0AD07B9D"/>
    <w:multiLevelType w:val="multilevel"/>
    <w:tmpl w:val="2D021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0AE52255"/>
    <w:multiLevelType w:val="multilevel"/>
    <w:tmpl w:val="92D0A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0B2D736F"/>
    <w:multiLevelType w:val="multilevel"/>
    <w:tmpl w:val="8C820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0B3A6D8C"/>
    <w:multiLevelType w:val="multilevel"/>
    <w:tmpl w:val="B2FC0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0B4B5E15"/>
    <w:multiLevelType w:val="multilevel"/>
    <w:tmpl w:val="49721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0C013BEF"/>
    <w:multiLevelType w:val="multilevel"/>
    <w:tmpl w:val="1B140E7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0C2636CC"/>
    <w:multiLevelType w:val="multilevel"/>
    <w:tmpl w:val="BE94B6F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0" w15:restartNumberingAfterBreak="0">
    <w:nsid w:val="0D0A6563"/>
    <w:multiLevelType w:val="multilevel"/>
    <w:tmpl w:val="98EE6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0D552AA7"/>
    <w:multiLevelType w:val="multilevel"/>
    <w:tmpl w:val="1DE67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0E5C01A7"/>
    <w:multiLevelType w:val="multilevel"/>
    <w:tmpl w:val="0BD0768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1391"/>
        </w:tabs>
        <w:ind w:left="139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4" w15:restartNumberingAfterBreak="0">
    <w:nsid w:val="10C9269E"/>
    <w:multiLevelType w:val="multilevel"/>
    <w:tmpl w:val="4636D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11797886"/>
    <w:multiLevelType w:val="multilevel"/>
    <w:tmpl w:val="E6201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117E465F"/>
    <w:multiLevelType w:val="multilevel"/>
    <w:tmpl w:val="D6AAF16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11B03365"/>
    <w:multiLevelType w:val="multilevel"/>
    <w:tmpl w:val="B0ECF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121E3866"/>
    <w:multiLevelType w:val="multilevel"/>
    <w:tmpl w:val="9FBEE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12434518"/>
    <w:multiLevelType w:val="multilevel"/>
    <w:tmpl w:val="C344B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125C0837"/>
    <w:multiLevelType w:val="hybridMultilevel"/>
    <w:tmpl w:val="9280C96C"/>
    <w:lvl w:ilvl="0" w:tplc="E1B80ECC">
      <w:start w:val="1"/>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12D95046"/>
    <w:multiLevelType w:val="multilevel"/>
    <w:tmpl w:val="8EEC7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13D46BA6"/>
    <w:multiLevelType w:val="hybridMultilevel"/>
    <w:tmpl w:val="5234E56A"/>
    <w:lvl w:ilvl="0" w:tplc="C76E7722">
      <w:start w:val="1"/>
      <w:numFmt w:val="decimal"/>
      <w:lvlText w:val="4.%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154A5A4F"/>
    <w:multiLevelType w:val="multilevel"/>
    <w:tmpl w:val="BC0CA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16A60081"/>
    <w:multiLevelType w:val="multilevel"/>
    <w:tmpl w:val="E2F69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177A4DAC"/>
    <w:multiLevelType w:val="multilevel"/>
    <w:tmpl w:val="F46A1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17B937AC"/>
    <w:multiLevelType w:val="multilevel"/>
    <w:tmpl w:val="F3A46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18263051"/>
    <w:multiLevelType w:val="multilevel"/>
    <w:tmpl w:val="C39A6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18DD19DB"/>
    <w:multiLevelType w:val="multilevel"/>
    <w:tmpl w:val="1D56DDD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9" w15:restartNumberingAfterBreak="0">
    <w:nsid w:val="194940AA"/>
    <w:multiLevelType w:val="multilevel"/>
    <w:tmpl w:val="FAC02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1AA44675"/>
    <w:multiLevelType w:val="multilevel"/>
    <w:tmpl w:val="6BF4D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1AD6468F"/>
    <w:multiLevelType w:val="multilevel"/>
    <w:tmpl w:val="52282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1B176560"/>
    <w:multiLevelType w:val="multilevel"/>
    <w:tmpl w:val="C5C8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1B343F9D"/>
    <w:multiLevelType w:val="multilevel"/>
    <w:tmpl w:val="6F021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1BA079EF"/>
    <w:multiLevelType w:val="multilevel"/>
    <w:tmpl w:val="3E104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1BEB3FBC"/>
    <w:multiLevelType w:val="multilevel"/>
    <w:tmpl w:val="B1EE6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1C7A339C"/>
    <w:multiLevelType w:val="multilevel"/>
    <w:tmpl w:val="3628F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1D0F754B"/>
    <w:multiLevelType w:val="multilevel"/>
    <w:tmpl w:val="35623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1E3B6223"/>
    <w:multiLevelType w:val="multilevel"/>
    <w:tmpl w:val="4AF2A4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9" w15:restartNumberingAfterBreak="0">
    <w:nsid w:val="1FA70E72"/>
    <w:multiLevelType w:val="multilevel"/>
    <w:tmpl w:val="BD26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20EB203D"/>
    <w:multiLevelType w:val="multilevel"/>
    <w:tmpl w:val="DD743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215A3461"/>
    <w:multiLevelType w:val="multilevel"/>
    <w:tmpl w:val="5F941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21B1314E"/>
    <w:multiLevelType w:val="multilevel"/>
    <w:tmpl w:val="5B809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21E7574A"/>
    <w:multiLevelType w:val="multilevel"/>
    <w:tmpl w:val="03D45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21E92096"/>
    <w:multiLevelType w:val="multilevel"/>
    <w:tmpl w:val="BE9C1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22ED1EAD"/>
    <w:multiLevelType w:val="multilevel"/>
    <w:tmpl w:val="39BC3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23733865"/>
    <w:multiLevelType w:val="multilevel"/>
    <w:tmpl w:val="955A385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23C575BF"/>
    <w:multiLevelType w:val="multilevel"/>
    <w:tmpl w:val="9AE011C2"/>
    <w:lvl w:ilvl="0">
      <w:start w:val="1"/>
      <w:numFmt w:val="decimal"/>
      <w:pStyle w:val="Virsraksts"/>
      <w:lvlText w:val="%1."/>
      <w:lvlJc w:val="left"/>
      <w:pPr>
        <w:tabs>
          <w:tab w:val="num" w:pos="420"/>
        </w:tabs>
        <w:ind w:left="420" w:hanging="420"/>
      </w:pPr>
      <w:rPr>
        <w:rFonts w:ascii="Times New Roman" w:eastAsia="Times New Roman" w:hAnsi="Times New Roman" w:cs="Times New Roman" w:hint="default"/>
        <w:b/>
      </w:rPr>
    </w:lvl>
    <w:lvl w:ilvl="1">
      <w:start w:val="1"/>
      <w:numFmt w:val="decimal"/>
      <w:lvlText w:val="%1.%2."/>
      <w:lvlJc w:val="left"/>
      <w:pPr>
        <w:tabs>
          <w:tab w:val="num" w:pos="420"/>
        </w:tabs>
        <w:ind w:left="420" w:hanging="420"/>
      </w:pPr>
      <w:rPr>
        <w:rFonts w:hint="default"/>
        <w:b w:val="0"/>
        <w:color w:val="auto"/>
        <w:sz w:val="24"/>
        <w:szCs w:val="24"/>
      </w:rPr>
    </w:lvl>
    <w:lvl w:ilvl="2">
      <w:start w:val="1"/>
      <w:numFmt w:val="decimal"/>
      <w:lvlText w:val="%1.%2.%3."/>
      <w:lvlJc w:val="left"/>
      <w:pPr>
        <w:tabs>
          <w:tab w:val="num" w:pos="862"/>
        </w:tabs>
        <w:ind w:left="862" w:hanging="436"/>
      </w:pPr>
      <w:rPr>
        <w:rFonts w:hint="default"/>
        <w:b w:val="0"/>
        <w:color w:val="auto"/>
        <w:sz w:val="24"/>
        <w:szCs w:val="24"/>
      </w:rPr>
    </w:lvl>
    <w:lvl w:ilvl="3">
      <w:start w:val="1"/>
      <w:numFmt w:val="decimal"/>
      <w:lvlText w:val="%1.%2.%3.%4."/>
      <w:lvlJc w:val="left"/>
      <w:pPr>
        <w:tabs>
          <w:tab w:val="num" w:pos="720"/>
        </w:tabs>
        <w:ind w:left="720" w:hanging="720"/>
      </w:pPr>
      <w:rPr>
        <w:rFonts w:hint="default"/>
        <w:b w:val="0"/>
        <w:i w:val="0"/>
        <w:color w:val="auto"/>
        <w:sz w:val="24"/>
        <w:szCs w:val="24"/>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15:restartNumberingAfterBreak="0">
    <w:nsid w:val="24C96FDE"/>
    <w:multiLevelType w:val="multilevel"/>
    <w:tmpl w:val="AC468C1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9" w15:restartNumberingAfterBreak="0">
    <w:nsid w:val="24F63BCA"/>
    <w:multiLevelType w:val="multilevel"/>
    <w:tmpl w:val="01128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251E27A0"/>
    <w:multiLevelType w:val="multilevel"/>
    <w:tmpl w:val="A5181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256019AE"/>
    <w:multiLevelType w:val="multilevel"/>
    <w:tmpl w:val="9AE24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256128DC"/>
    <w:multiLevelType w:val="multilevel"/>
    <w:tmpl w:val="6DC46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256A7A5D"/>
    <w:multiLevelType w:val="multilevel"/>
    <w:tmpl w:val="339E9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261C4538"/>
    <w:multiLevelType w:val="multilevel"/>
    <w:tmpl w:val="7B90AAE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5" w15:restartNumberingAfterBreak="0">
    <w:nsid w:val="26C63FF5"/>
    <w:multiLevelType w:val="hybridMultilevel"/>
    <w:tmpl w:val="611497A0"/>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86" w15:restartNumberingAfterBreak="0">
    <w:nsid w:val="26CF0871"/>
    <w:multiLevelType w:val="multilevel"/>
    <w:tmpl w:val="2FE272E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7" w15:restartNumberingAfterBreak="0">
    <w:nsid w:val="26D61611"/>
    <w:multiLevelType w:val="multilevel"/>
    <w:tmpl w:val="58A4F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26EB36FD"/>
    <w:multiLevelType w:val="multilevel"/>
    <w:tmpl w:val="9F589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278131A8"/>
    <w:multiLevelType w:val="multilevel"/>
    <w:tmpl w:val="51162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27E00273"/>
    <w:multiLevelType w:val="multilevel"/>
    <w:tmpl w:val="5AECA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27ED6AC1"/>
    <w:multiLevelType w:val="multilevel"/>
    <w:tmpl w:val="8BD88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28575165"/>
    <w:multiLevelType w:val="multilevel"/>
    <w:tmpl w:val="C39CE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28BA31F9"/>
    <w:multiLevelType w:val="multilevel"/>
    <w:tmpl w:val="AB883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29EE3A30"/>
    <w:multiLevelType w:val="multilevel"/>
    <w:tmpl w:val="14D6A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2A1C241E"/>
    <w:multiLevelType w:val="multilevel"/>
    <w:tmpl w:val="9E084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2BB04A91"/>
    <w:multiLevelType w:val="multilevel"/>
    <w:tmpl w:val="B65C6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2BF33E0B"/>
    <w:multiLevelType w:val="multilevel"/>
    <w:tmpl w:val="B406F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2C62708A"/>
    <w:multiLevelType w:val="multilevel"/>
    <w:tmpl w:val="64A69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2DE31DED"/>
    <w:multiLevelType w:val="multilevel"/>
    <w:tmpl w:val="A9A0E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2E3D1AAC"/>
    <w:multiLevelType w:val="multilevel"/>
    <w:tmpl w:val="D3F02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2E884B0D"/>
    <w:multiLevelType w:val="multilevel"/>
    <w:tmpl w:val="C6E6F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2EAD5D60"/>
    <w:multiLevelType w:val="multilevel"/>
    <w:tmpl w:val="D5CC7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2EF06FF8"/>
    <w:multiLevelType w:val="hybridMultilevel"/>
    <w:tmpl w:val="237CA1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2F643F5A"/>
    <w:multiLevelType w:val="multilevel"/>
    <w:tmpl w:val="564E763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5" w15:restartNumberingAfterBreak="0">
    <w:nsid w:val="309F767E"/>
    <w:multiLevelType w:val="multilevel"/>
    <w:tmpl w:val="270AF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31374877"/>
    <w:multiLevelType w:val="multilevel"/>
    <w:tmpl w:val="908CE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31C03E6C"/>
    <w:multiLevelType w:val="multilevel"/>
    <w:tmpl w:val="F70C1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325639F9"/>
    <w:multiLevelType w:val="multilevel"/>
    <w:tmpl w:val="9656C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33421FDD"/>
    <w:multiLevelType w:val="multilevel"/>
    <w:tmpl w:val="5386C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335C1DA7"/>
    <w:multiLevelType w:val="multilevel"/>
    <w:tmpl w:val="AA167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34491B13"/>
    <w:multiLevelType w:val="multilevel"/>
    <w:tmpl w:val="C218B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345C7827"/>
    <w:multiLevelType w:val="multilevel"/>
    <w:tmpl w:val="7B643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3523482F"/>
    <w:multiLevelType w:val="multilevel"/>
    <w:tmpl w:val="E3EED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35583712"/>
    <w:multiLevelType w:val="multilevel"/>
    <w:tmpl w:val="D60869B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5" w15:restartNumberingAfterBreak="0">
    <w:nsid w:val="356A6D08"/>
    <w:multiLevelType w:val="multilevel"/>
    <w:tmpl w:val="32462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35D43DEA"/>
    <w:multiLevelType w:val="multilevel"/>
    <w:tmpl w:val="089ED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37BC76E0"/>
    <w:multiLevelType w:val="multilevel"/>
    <w:tmpl w:val="718A566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8" w15:restartNumberingAfterBreak="0">
    <w:nsid w:val="37C536A8"/>
    <w:multiLevelType w:val="multilevel"/>
    <w:tmpl w:val="26AA9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3949631D"/>
    <w:multiLevelType w:val="multilevel"/>
    <w:tmpl w:val="460EE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397504B5"/>
    <w:multiLevelType w:val="multilevel"/>
    <w:tmpl w:val="90FC7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397877F0"/>
    <w:multiLevelType w:val="multilevel"/>
    <w:tmpl w:val="E3641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3A422BF7"/>
    <w:multiLevelType w:val="multilevel"/>
    <w:tmpl w:val="C728E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3B527DA0"/>
    <w:multiLevelType w:val="multilevel"/>
    <w:tmpl w:val="54026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3B61441D"/>
    <w:multiLevelType w:val="multilevel"/>
    <w:tmpl w:val="A9304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3BC70FCA"/>
    <w:multiLevelType w:val="multilevel"/>
    <w:tmpl w:val="E9A02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3C3D27FA"/>
    <w:multiLevelType w:val="multilevel"/>
    <w:tmpl w:val="AE465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3C640CDD"/>
    <w:multiLevelType w:val="multilevel"/>
    <w:tmpl w:val="606EB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3CCA4392"/>
    <w:multiLevelType w:val="multilevel"/>
    <w:tmpl w:val="0A9ED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30" w15:restartNumberingAfterBreak="0">
    <w:nsid w:val="3E1739BE"/>
    <w:multiLevelType w:val="multilevel"/>
    <w:tmpl w:val="8B7C9B9A"/>
    <w:lvl w:ilvl="0">
      <w:start w:val="4"/>
      <w:numFmt w:val="decimal"/>
      <w:lvlText w:val="%1."/>
      <w:lvlJc w:val="left"/>
      <w:pPr>
        <w:ind w:left="540" w:hanging="540"/>
      </w:pPr>
      <w:rPr>
        <w:rFonts w:hint="default"/>
        <w:b w:val="0"/>
        <w:bCs/>
      </w:rPr>
    </w:lvl>
    <w:lvl w:ilvl="1">
      <w:start w:val="4"/>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31" w15:restartNumberingAfterBreak="0">
    <w:nsid w:val="3E574BFD"/>
    <w:multiLevelType w:val="multilevel"/>
    <w:tmpl w:val="FE1AB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4082052C"/>
    <w:multiLevelType w:val="multilevel"/>
    <w:tmpl w:val="49964DC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3" w15:restartNumberingAfterBreak="0">
    <w:nsid w:val="43BE23EB"/>
    <w:multiLevelType w:val="multilevel"/>
    <w:tmpl w:val="362CA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43D03BB4"/>
    <w:multiLevelType w:val="multilevel"/>
    <w:tmpl w:val="94DAE1E8"/>
    <w:lvl w:ilvl="0">
      <w:start w:val="1"/>
      <w:numFmt w:val="decimal"/>
      <w:lvlText w:val="%1."/>
      <w:lvlJc w:val="left"/>
      <w:pPr>
        <w:ind w:left="927" w:hanging="360"/>
      </w:pPr>
      <w:rPr>
        <w:rFonts w:ascii="Times New Roman" w:eastAsia="Times New Roman" w:hAnsi="Times New Roman" w:cs="Times New Roman"/>
      </w:rPr>
    </w:lvl>
    <w:lvl w:ilvl="1">
      <w:start w:val="1"/>
      <w:numFmt w:val="decimal"/>
      <w:isLgl/>
      <w:lvlText w:val="%1.%2."/>
      <w:lvlJc w:val="left"/>
      <w:pPr>
        <w:ind w:left="927" w:hanging="360"/>
      </w:pPr>
      <w:rPr>
        <w:rFonts w:hint="default"/>
        <w:i w:val="0"/>
        <w:iCs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5" w15:restartNumberingAfterBreak="0">
    <w:nsid w:val="43F43605"/>
    <w:multiLevelType w:val="multilevel"/>
    <w:tmpl w:val="2C9EE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444D1244"/>
    <w:multiLevelType w:val="multilevel"/>
    <w:tmpl w:val="FCF4B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448F6B8E"/>
    <w:multiLevelType w:val="hybridMultilevel"/>
    <w:tmpl w:val="E206AEA8"/>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38" w15:restartNumberingAfterBreak="0">
    <w:nsid w:val="44BC1244"/>
    <w:multiLevelType w:val="multilevel"/>
    <w:tmpl w:val="C3285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44EE1DF5"/>
    <w:multiLevelType w:val="multilevel"/>
    <w:tmpl w:val="22E61722"/>
    <w:lvl w:ilvl="0">
      <w:start w:val="16"/>
      <w:numFmt w:val="decimal"/>
      <w:lvlText w:val="%1."/>
      <w:lvlJc w:val="left"/>
      <w:pPr>
        <w:ind w:left="480" w:hanging="480"/>
      </w:pPr>
      <w:rPr>
        <w:rFonts w:hint="default"/>
        <w:b w:val="0"/>
        <w:bCs w:val="0"/>
        <w:strike w:val="0"/>
      </w:rPr>
    </w:lvl>
    <w:lvl w:ilvl="1">
      <w:start w:val="6"/>
      <w:numFmt w:val="decimal"/>
      <w:lvlText w:val="%1.%2."/>
      <w:lvlJc w:val="left"/>
      <w:pPr>
        <w:ind w:left="480" w:hanging="48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0" w15:restartNumberingAfterBreak="0">
    <w:nsid w:val="45620DAE"/>
    <w:multiLevelType w:val="multilevel"/>
    <w:tmpl w:val="1A2E9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4603182C"/>
    <w:multiLevelType w:val="multilevel"/>
    <w:tmpl w:val="0600A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467B2C44"/>
    <w:multiLevelType w:val="multilevel"/>
    <w:tmpl w:val="F4D40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46AB4C75"/>
    <w:multiLevelType w:val="multilevel"/>
    <w:tmpl w:val="EE92E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47676F9D"/>
    <w:multiLevelType w:val="multilevel"/>
    <w:tmpl w:val="447A7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481E7BBA"/>
    <w:multiLevelType w:val="multilevel"/>
    <w:tmpl w:val="C17EA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48C03E6E"/>
    <w:multiLevelType w:val="multilevel"/>
    <w:tmpl w:val="8B803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48C31811"/>
    <w:multiLevelType w:val="multilevel"/>
    <w:tmpl w:val="D6589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491F60E2"/>
    <w:multiLevelType w:val="multilevel"/>
    <w:tmpl w:val="27E4D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494B77C9"/>
    <w:multiLevelType w:val="multilevel"/>
    <w:tmpl w:val="08EECBC6"/>
    <w:lvl w:ilvl="0">
      <w:start w:val="1"/>
      <w:numFmt w:val="decimal"/>
      <w:lvlText w:val="%1."/>
      <w:lvlJc w:val="left"/>
      <w:pPr>
        <w:ind w:left="720" w:hanging="360"/>
      </w:pPr>
      <w:rPr>
        <w:b/>
        <w:bCs w:val="0"/>
      </w:rPr>
    </w:lvl>
    <w:lvl w:ilvl="1">
      <w:start w:val="1"/>
      <w:numFmt w:val="decimal"/>
      <w:isLgl/>
      <w:lvlText w:val="%1.%2."/>
      <w:lvlJc w:val="left"/>
      <w:pPr>
        <w:ind w:left="786" w:hanging="360"/>
      </w:pPr>
      <w:rPr>
        <w:rFonts w:eastAsia="Times New Roman" w:cs="Times New Roman"/>
        <w:b w:val="0"/>
        <w:bCs w:val="0"/>
      </w:rPr>
    </w:lvl>
    <w:lvl w:ilvl="2">
      <w:start w:val="1"/>
      <w:numFmt w:val="decimal"/>
      <w:isLgl/>
      <w:lvlText w:val="%1.%2.%3."/>
      <w:lvlJc w:val="left"/>
      <w:pPr>
        <w:ind w:left="1080" w:hanging="720"/>
      </w:pPr>
      <w:rPr>
        <w:rFonts w:eastAsia="Times New Roman" w:cs="Times New Roman"/>
      </w:rPr>
    </w:lvl>
    <w:lvl w:ilvl="3">
      <w:start w:val="1"/>
      <w:numFmt w:val="decimal"/>
      <w:isLgl/>
      <w:lvlText w:val="%1.%2.%3.%4."/>
      <w:lvlJc w:val="left"/>
      <w:pPr>
        <w:ind w:left="1080" w:hanging="720"/>
      </w:pPr>
      <w:rPr>
        <w:rFonts w:eastAsia="Times New Roman" w:cs="Times New Roman"/>
      </w:rPr>
    </w:lvl>
    <w:lvl w:ilvl="4">
      <w:start w:val="1"/>
      <w:numFmt w:val="decimal"/>
      <w:isLgl/>
      <w:lvlText w:val="%1.%2.%3.%4.%5."/>
      <w:lvlJc w:val="left"/>
      <w:pPr>
        <w:ind w:left="1440" w:hanging="1080"/>
      </w:pPr>
      <w:rPr>
        <w:rFonts w:eastAsia="Times New Roman" w:cs="Times New Roman"/>
      </w:rPr>
    </w:lvl>
    <w:lvl w:ilvl="5">
      <w:start w:val="1"/>
      <w:numFmt w:val="decimal"/>
      <w:isLgl/>
      <w:lvlText w:val="%1.%2.%3.%4.%5.%6."/>
      <w:lvlJc w:val="left"/>
      <w:pPr>
        <w:ind w:left="1440" w:hanging="1080"/>
      </w:pPr>
      <w:rPr>
        <w:rFonts w:eastAsia="Times New Roman" w:cs="Times New Roman"/>
      </w:rPr>
    </w:lvl>
    <w:lvl w:ilvl="6">
      <w:start w:val="1"/>
      <w:numFmt w:val="decimal"/>
      <w:isLgl/>
      <w:lvlText w:val="%1.%2.%3.%4.%5.%6.%7."/>
      <w:lvlJc w:val="left"/>
      <w:pPr>
        <w:ind w:left="1800" w:hanging="1440"/>
      </w:pPr>
      <w:rPr>
        <w:rFonts w:eastAsia="Times New Roman" w:cs="Times New Roman"/>
      </w:rPr>
    </w:lvl>
    <w:lvl w:ilvl="7">
      <w:start w:val="1"/>
      <w:numFmt w:val="decimal"/>
      <w:isLgl/>
      <w:lvlText w:val="%1.%2.%3.%4.%5.%6.%7.%8."/>
      <w:lvlJc w:val="left"/>
      <w:pPr>
        <w:ind w:left="1800" w:hanging="1440"/>
      </w:pPr>
      <w:rPr>
        <w:rFonts w:eastAsia="Times New Roman" w:cs="Times New Roman"/>
      </w:rPr>
    </w:lvl>
    <w:lvl w:ilvl="8">
      <w:start w:val="1"/>
      <w:numFmt w:val="decimal"/>
      <w:isLgl/>
      <w:lvlText w:val="%1.%2.%3.%4.%5.%6.%7.%8.%9."/>
      <w:lvlJc w:val="left"/>
      <w:pPr>
        <w:ind w:left="2160" w:hanging="1800"/>
      </w:pPr>
      <w:rPr>
        <w:rFonts w:eastAsia="Times New Roman" w:cs="Times New Roman"/>
      </w:rPr>
    </w:lvl>
  </w:abstractNum>
  <w:abstractNum w:abstractNumId="150" w15:restartNumberingAfterBreak="0">
    <w:nsid w:val="49F61C0E"/>
    <w:multiLevelType w:val="multilevel"/>
    <w:tmpl w:val="E11440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1" w15:restartNumberingAfterBreak="0">
    <w:nsid w:val="4BD86D72"/>
    <w:multiLevelType w:val="multilevel"/>
    <w:tmpl w:val="F956F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4DB55CAA"/>
    <w:multiLevelType w:val="multilevel"/>
    <w:tmpl w:val="57EA1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4E4A24C2"/>
    <w:multiLevelType w:val="multilevel"/>
    <w:tmpl w:val="A3E40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4E665C30"/>
    <w:multiLevelType w:val="multilevel"/>
    <w:tmpl w:val="C1BCF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4E8911CC"/>
    <w:multiLevelType w:val="multilevel"/>
    <w:tmpl w:val="C88C2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4E9C01B4"/>
    <w:multiLevelType w:val="multilevel"/>
    <w:tmpl w:val="24148CBC"/>
    <w:lvl w:ilvl="0">
      <w:start w:val="1"/>
      <w:numFmt w:val="decimal"/>
      <w:pStyle w:val="Style1heading2"/>
      <w:lvlText w:val="%1."/>
      <w:lvlJc w:val="left"/>
      <w:pPr>
        <w:tabs>
          <w:tab w:val="num" w:pos="858"/>
        </w:tabs>
        <w:ind w:left="858" w:hanging="432"/>
      </w:pPr>
      <w:rPr>
        <w:rFonts w:hint="default"/>
        <w:b/>
      </w:rPr>
    </w:lvl>
    <w:lvl w:ilvl="1">
      <w:start w:val="1"/>
      <w:numFmt w:val="decimal"/>
      <w:lvlText w:val="%1.%2"/>
      <w:lvlJc w:val="left"/>
      <w:pPr>
        <w:tabs>
          <w:tab w:val="num" w:pos="576"/>
        </w:tabs>
        <w:ind w:left="567" w:hanging="567"/>
      </w:pPr>
      <w:rPr>
        <w:rFonts w:hint="default"/>
      </w:rPr>
    </w:lvl>
    <w:lvl w:ilvl="2">
      <w:start w:val="1"/>
      <w:numFmt w:val="decimal"/>
      <w:lvlText w:val="%1.%2.%3"/>
      <w:lvlJc w:val="left"/>
      <w:pPr>
        <w:tabs>
          <w:tab w:val="num" w:pos="720"/>
        </w:tabs>
        <w:ind w:left="720" w:hanging="663"/>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7" w15:restartNumberingAfterBreak="0">
    <w:nsid w:val="4F5712B3"/>
    <w:multiLevelType w:val="multilevel"/>
    <w:tmpl w:val="1862E834"/>
    <w:lvl w:ilvl="0">
      <w:start w:val="1"/>
      <w:numFmt w:val="decimal"/>
      <w:lvlText w:val="%1."/>
      <w:lvlJc w:val="left"/>
      <w:pPr>
        <w:ind w:left="720" w:hanging="360"/>
      </w:pPr>
      <w:rPr>
        <w:rFonts w:hint="default"/>
      </w:rPr>
    </w:lvl>
    <w:lvl w:ilvl="1">
      <w:start w:val="4"/>
      <w:numFmt w:val="decimal"/>
      <w:isLgl/>
      <w:lvlText w:val="%1.%2."/>
      <w:lvlJc w:val="left"/>
      <w:pPr>
        <w:ind w:left="1353"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8" w15:restartNumberingAfterBreak="0">
    <w:nsid w:val="4FA06C64"/>
    <w:multiLevelType w:val="multilevel"/>
    <w:tmpl w:val="2BC241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9" w15:restartNumberingAfterBreak="0">
    <w:nsid w:val="505A4FCF"/>
    <w:multiLevelType w:val="multilevel"/>
    <w:tmpl w:val="12CC6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510625B3"/>
    <w:multiLevelType w:val="multilevel"/>
    <w:tmpl w:val="E708D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51A57B7F"/>
    <w:multiLevelType w:val="multilevel"/>
    <w:tmpl w:val="103A0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51C66037"/>
    <w:multiLevelType w:val="multilevel"/>
    <w:tmpl w:val="B9CA0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52815D42"/>
    <w:multiLevelType w:val="multilevel"/>
    <w:tmpl w:val="CA280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52985EBF"/>
    <w:multiLevelType w:val="multilevel"/>
    <w:tmpl w:val="FB86CE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5" w15:restartNumberingAfterBreak="0">
    <w:nsid w:val="52B35817"/>
    <w:multiLevelType w:val="multilevel"/>
    <w:tmpl w:val="5D203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535650C4"/>
    <w:multiLevelType w:val="multilevel"/>
    <w:tmpl w:val="5B0C5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538D22AA"/>
    <w:multiLevelType w:val="multilevel"/>
    <w:tmpl w:val="3EFEF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554B5DE1"/>
    <w:multiLevelType w:val="multilevel"/>
    <w:tmpl w:val="A1A4B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56AF4200"/>
    <w:multiLevelType w:val="multilevel"/>
    <w:tmpl w:val="99409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56D03915"/>
    <w:multiLevelType w:val="multilevel"/>
    <w:tmpl w:val="341C8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56D21057"/>
    <w:multiLevelType w:val="multilevel"/>
    <w:tmpl w:val="2C82C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56F2508A"/>
    <w:multiLevelType w:val="multilevel"/>
    <w:tmpl w:val="E4F63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15:restartNumberingAfterBreak="0">
    <w:nsid w:val="57FD4C12"/>
    <w:multiLevelType w:val="multilevel"/>
    <w:tmpl w:val="23F24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580C1A68"/>
    <w:multiLevelType w:val="multilevel"/>
    <w:tmpl w:val="76AC2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15:restartNumberingAfterBreak="0">
    <w:nsid w:val="582420DC"/>
    <w:multiLevelType w:val="multilevel"/>
    <w:tmpl w:val="AFA86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59475428"/>
    <w:multiLevelType w:val="multilevel"/>
    <w:tmpl w:val="863E7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5A0C3898"/>
    <w:multiLevelType w:val="multilevel"/>
    <w:tmpl w:val="A920C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15:restartNumberingAfterBreak="0">
    <w:nsid w:val="5A3D142F"/>
    <w:multiLevelType w:val="multilevel"/>
    <w:tmpl w:val="F56CE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15:restartNumberingAfterBreak="0">
    <w:nsid w:val="5A77637D"/>
    <w:multiLevelType w:val="multilevel"/>
    <w:tmpl w:val="EAFEC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15:restartNumberingAfterBreak="0">
    <w:nsid w:val="5B2D07B6"/>
    <w:multiLevelType w:val="multilevel"/>
    <w:tmpl w:val="0F9A03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1" w15:restartNumberingAfterBreak="0">
    <w:nsid w:val="5C3764E5"/>
    <w:multiLevelType w:val="multilevel"/>
    <w:tmpl w:val="EC82C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5C6E38F2"/>
    <w:multiLevelType w:val="multilevel"/>
    <w:tmpl w:val="96CA2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5C8B1CD1"/>
    <w:multiLevelType w:val="multilevel"/>
    <w:tmpl w:val="860E6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5D1E1830"/>
    <w:multiLevelType w:val="multilevel"/>
    <w:tmpl w:val="44001F6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5" w15:restartNumberingAfterBreak="0">
    <w:nsid w:val="5D6F3BAB"/>
    <w:multiLevelType w:val="multilevel"/>
    <w:tmpl w:val="C29A1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15:restartNumberingAfterBreak="0">
    <w:nsid w:val="5E2B51B9"/>
    <w:multiLevelType w:val="multilevel"/>
    <w:tmpl w:val="F9782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15:restartNumberingAfterBreak="0">
    <w:nsid w:val="5F2317DC"/>
    <w:multiLevelType w:val="multilevel"/>
    <w:tmpl w:val="23084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15:restartNumberingAfterBreak="0">
    <w:nsid w:val="5F5A3F84"/>
    <w:multiLevelType w:val="multilevel"/>
    <w:tmpl w:val="C19E5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15:restartNumberingAfterBreak="0">
    <w:nsid w:val="5FBE3D99"/>
    <w:multiLevelType w:val="multilevel"/>
    <w:tmpl w:val="C4184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15:restartNumberingAfterBreak="0">
    <w:nsid w:val="60100B05"/>
    <w:multiLevelType w:val="multilevel"/>
    <w:tmpl w:val="F300F00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1" w15:restartNumberingAfterBreak="0">
    <w:nsid w:val="606312BD"/>
    <w:multiLevelType w:val="multilevel"/>
    <w:tmpl w:val="20825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15:restartNumberingAfterBreak="0">
    <w:nsid w:val="60DC188C"/>
    <w:multiLevelType w:val="multilevel"/>
    <w:tmpl w:val="CA967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15:restartNumberingAfterBreak="0">
    <w:nsid w:val="6115272B"/>
    <w:multiLevelType w:val="multilevel"/>
    <w:tmpl w:val="B2223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15:restartNumberingAfterBreak="0">
    <w:nsid w:val="62342055"/>
    <w:multiLevelType w:val="multilevel"/>
    <w:tmpl w:val="2898B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15:restartNumberingAfterBreak="0">
    <w:nsid w:val="62873352"/>
    <w:multiLevelType w:val="multilevel"/>
    <w:tmpl w:val="0C824A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6" w15:restartNumberingAfterBreak="0">
    <w:nsid w:val="629946B4"/>
    <w:multiLevelType w:val="multilevel"/>
    <w:tmpl w:val="56AA3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7" w15:restartNumberingAfterBreak="0">
    <w:nsid w:val="636E47A4"/>
    <w:multiLevelType w:val="hybridMultilevel"/>
    <w:tmpl w:val="4434F2F8"/>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98" w15:restartNumberingAfterBreak="0">
    <w:nsid w:val="63BC631B"/>
    <w:multiLevelType w:val="multilevel"/>
    <w:tmpl w:val="B05C4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9" w15:restartNumberingAfterBreak="0">
    <w:nsid w:val="64857EFA"/>
    <w:multiLevelType w:val="multilevel"/>
    <w:tmpl w:val="0C72DC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64927C89"/>
    <w:multiLevelType w:val="multilevel"/>
    <w:tmpl w:val="AF422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1" w15:restartNumberingAfterBreak="0">
    <w:nsid w:val="658618DC"/>
    <w:multiLevelType w:val="multilevel"/>
    <w:tmpl w:val="C6B81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2" w15:restartNumberingAfterBreak="0">
    <w:nsid w:val="66BD1E5F"/>
    <w:multiLevelType w:val="multilevel"/>
    <w:tmpl w:val="969A0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3" w15:restartNumberingAfterBreak="0">
    <w:nsid w:val="66E647C9"/>
    <w:multiLevelType w:val="multilevel"/>
    <w:tmpl w:val="5C549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4" w15:restartNumberingAfterBreak="0">
    <w:nsid w:val="67BE2AAB"/>
    <w:multiLevelType w:val="multilevel"/>
    <w:tmpl w:val="1C8A2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5" w15:restartNumberingAfterBreak="0">
    <w:nsid w:val="690E02AB"/>
    <w:multiLevelType w:val="multilevel"/>
    <w:tmpl w:val="281C4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15:restartNumberingAfterBreak="0">
    <w:nsid w:val="69814B0E"/>
    <w:multiLevelType w:val="multilevel"/>
    <w:tmpl w:val="58E25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7" w15:restartNumberingAfterBreak="0">
    <w:nsid w:val="6A6D1A3D"/>
    <w:multiLevelType w:val="multilevel"/>
    <w:tmpl w:val="9AF09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15:restartNumberingAfterBreak="0">
    <w:nsid w:val="6B625380"/>
    <w:multiLevelType w:val="multilevel"/>
    <w:tmpl w:val="26502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9" w15:restartNumberingAfterBreak="0">
    <w:nsid w:val="6C327E5F"/>
    <w:multiLevelType w:val="multilevel"/>
    <w:tmpl w:val="BD166C8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0" w15:restartNumberingAfterBreak="0">
    <w:nsid w:val="6C746FCD"/>
    <w:multiLevelType w:val="multilevel"/>
    <w:tmpl w:val="A71C6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1" w15:restartNumberingAfterBreak="0">
    <w:nsid w:val="6DED75BB"/>
    <w:multiLevelType w:val="multilevel"/>
    <w:tmpl w:val="AF8E7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2" w15:restartNumberingAfterBreak="0">
    <w:nsid w:val="6E2000B2"/>
    <w:multiLevelType w:val="multilevel"/>
    <w:tmpl w:val="9CE46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3" w15:restartNumberingAfterBreak="0">
    <w:nsid w:val="701D65E0"/>
    <w:multiLevelType w:val="multilevel"/>
    <w:tmpl w:val="FCAE3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4" w15:restartNumberingAfterBreak="0">
    <w:nsid w:val="72404021"/>
    <w:multiLevelType w:val="multilevel"/>
    <w:tmpl w:val="D81AE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5" w15:restartNumberingAfterBreak="0">
    <w:nsid w:val="72F16093"/>
    <w:multiLevelType w:val="hybridMultilevel"/>
    <w:tmpl w:val="686445A6"/>
    <w:lvl w:ilvl="0" w:tplc="7D2C9144">
      <w:start w:val="1"/>
      <w:numFmt w:val="decimal"/>
      <w:lvlText w:val="%1."/>
      <w:lvlJc w:val="left"/>
      <w:pPr>
        <w:tabs>
          <w:tab w:val="num" w:pos="750"/>
        </w:tabs>
        <w:ind w:left="750" w:hanging="390"/>
      </w:pPr>
      <w:rPr>
        <w:rFonts w:hint="default"/>
        <w:b w:val="0"/>
        <w:bCs/>
        <w:sz w:val="24"/>
        <w:szCs w:val="24"/>
      </w:rPr>
    </w:lvl>
    <w:lvl w:ilvl="1" w:tplc="04260019">
      <w:start w:val="1"/>
      <w:numFmt w:val="decimal"/>
      <w:lvlText w:val="%2."/>
      <w:lvlJc w:val="left"/>
      <w:pPr>
        <w:tabs>
          <w:tab w:val="num" w:pos="750"/>
        </w:tabs>
        <w:ind w:left="750" w:hanging="390"/>
      </w:pPr>
      <w:rPr>
        <w:rFonts w:hint="default"/>
        <w:b w:val="0"/>
      </w:rPr>
    </w:lvl>
    <w:lvl w:ilvl="2" w:tplc="0426001B">
      <w:start w:val="1"/>
      <w:numFmt w:val="decimal"/>
      <w:lvlText w:val="%3."/>
      <w:lvlJc w:val="left"/>
      <w:pPr>
        <w:tabs>
          <w:tab w:val="num" w:pos="750"/>
        </w:tabs>
        <w:ind w:left="750" w:hanging="390"/>
      </w:pPr>
      <w:rPr>
        <w:rFonts w:hint="default"/>
        <w:b/>
      </w:r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6" w15:restartNumberingAfterBreak="0">
    <w:nsid w:val="731674D0"/>
    <w:multiLevelType w:val="multilevel"/>
    <w:tmpl w:val="2F702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7" w15:restartNumberingAfterBreak="0">
    <w:nsid w:val="73251E1E"/>
    <w:multiLevelType w:val="multilevel"/>
    <w:tmpl w:val="4170B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8" w15:restartNumberingAfterBreak="0">
    <w:nsid w:val="732936E6"/>
    <w:multiLevelType w:val="multilevel"/>
    <w:tmpl w:val="BA3296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9" w15:restartNumberingAfterBreak="0">
    <w:nsid w:val="73CA6D77"/>
    <w:multiLevelType w:val="multilevel"/>
    <w:tmpl w:val="9FF60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0" w15:restartNumberingAfterBreak="0">
    <w:nsid w:val="74246CD2"/>
    <w:multiLevelType w:val="multilevel"/>
    <w:tmpl w:val="22903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1" w15:restartNumberingAfterBreak="0">
    <w:nsid w:val="747A2D9F"/>
    <w:multiLevelType w:val="multilevel"/>
    <w:tmpl w:val="DC6C9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2" w15:restartNumberingAfterBreak="0">
    <w:nsid w:val="74AE0837"/>
    <w:multiLevelType w:val="multilevel"/>
    <w:tmpl w:val="989E6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3" w15:restartNumberingAfterBreak="0">
    <w:nsid w:val="756F6ADB"/>
    <w:multiLevelType w:val="multilevel"/>
    <w:tmpl w:val="59020B3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15:restartNumberingAfterBreak="0">
    <w:nsid w:val="75A34E1D"/>
    <w:multiLevelType w:val="multilevel"/>
    <w:tmpl w:val="C6786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5" w15:restartNumberingAfterBreak="0">
    <w:nsid w:val="76097AE0"/>
    <w:multiLevelType w:val="multilevel"/>
    <w:tmpl w:val="51C69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6" w15:restartNumberingAfterBreak="0">
    <w:nsid w:val="76881DC3"/>
    <w:multiLevelType w:val="multilevel"/>
    <w:tmpl w:val="EB2C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7" w15:restartNumberingAfterBreak="0">
    <w:nsid w:val="76AB3FE8"/>
    <w:multiLevelType w:val="multilevel"/>
    <w:tmpl w:val="B94E9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8" w15:restartNumberingAfterBreak="0">
    <w:nsid w:val="76B257D9"/>
    <w:multiLevelType w:val="hybridMultilevel"/>
    <w:tmpl w:val="AB009790"/>
    <w:lvl w:ilvl="0" w:tplc="0060A470">
      <w:start w:val="1"/>
      <w:numFmt w:val="bullet"/>
      <w:lvlText w:val="•"/>
      <w:lvlJc w:val="left"/>
      <w:pPr>
        <w:ind w:left="720" w:hanging="360"/>
      </w:pPr>
    </w:lvl>
    <w:lvl w:ilvl="1" w:tplc="F9B2D566">
      <w:numFmt w:val="decimal"/>
      <w:lvlText w:val=""/>
      <w:lvlJc w:val="left"/>
    </w:lvl>
    <w:lvl w:ilvl="2" w:tplc="55BA1284">
      <w:numFmt w:val="decimal"/>
      <w:lvlText w:val=""/>
      <w:lvlJc w:val="left"/>
    </w:lvl>
    <w:lvl w:ilvl="3" w:tplc="AD1A3DF8">
      <w:numFmt w:val="decimal"/>
      <w:lvlText w:val=""/>
      <w:lvlJc w:val="left"/>
    </w:lvl>
    <w:lvl w:ilvl="4" w:tplc="D9146D16">
      <w:numFmt w:val="decimal"/>
      <w:lvlText w:val=""/>
      <w:lvlJc w:val="left"/>
    </w:lvl>
    <w:lvl w:ilvl="5" w:tplc="485A2AD8">
      <w:numFmt w:val="decimal"/>
      <w:lvlText w:val=""/>
      <w:lvlJc w:val="left"/>
    </w:lvl>
    <w:lvl w:ilvl="6" w:tplc="2C96E67E">
      <w:numFmt w:val="decimal"/>
      <w:lvlText w:val=""/>
      <w:lvlJc w:val="left"/>
    </w:lvl>
    <w:lvl w:ilvl="7" w:tplc="33F222D0">
      <w:numFmt w:val="decimal"/>
      <w:lvlText w:val=""/>
      <w:lvlJc w:val="left"/>
    </w:lvl>
    <w:lvl w:ilvl="8" w:tplc="12328BC8">
      <w:numFmt w:val="decimal"/>
      <w:lvlText w:val=""/>
      <w:lvlJc w:val="left"/>
    </w:lvl>
  </w:abstractNum>
  <w:abstractNum w:abstractNumId="229" w15:restartNumberingAfterBreak="0">
    <w:nsid w:val="79FC0CF8"/>
    <w:multiLevelType w:val="multilevel"/>
    <w:tmpl w:val="79542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0" w15:restartNumberingAfterBreak="0">
    <w:nsid w:val="7A3C2846"/>
    <w:multiLevelType w:val="multilevel"/>
    <w:tmpl w:val="94BED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1" w15:restartNumberingAfterBreak="0">
    <w:nsid w:val="7B083CBA"/>
    <w:multiLevelType w:val="multilevel"/>
    <w:tmpl w:val="E82EE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2" w15:restartNumberingAfterBreak="0">
    <w:nsid w:val="7B15387B"/>
    <w:multiLevelType w:val="multilevel"/>
    <w:tmpl w:val="DAA81408"/>
    <w:lvl w:ilvl="0">
      <w:start w:val="1"/>
      <w:numFmt w:val="decimal"/>
      <w:lvlText w:val="%1."/>
      <w:lvlJc w:val="left"/>
      <w:pPr>
        <w:ind w:left="360" w:hanging="360"/>
      </w:pPr>
      <w:rPr>
        <w:b w:val="0"/>
        <w:color w:val="auto"/>
        <w:lang w:val="x-none"/>
      </w:rPr>
    </w:lvl>
    <w:lvl w:ilvl="1">
      <w:start w:val="1"/>
      <w:numFmt w:val="decimal"/>
      <w:lvlText w:val="%1.%2."/>
      <w:lvlJc w:val="left"/>
      <w:pPr>
        <w:ind w:left="1000" w:hanging="432"/>
      </w:pPr>
      <w:rPr>
        <w:b w:val="0"/>
        <w:color w:val="auto"/>
      </w:rPr>
    </w:lvl>
    <w:lvl w:ilvl="2">
      <w:start w:val="1"/>
      <w:numFmt w:val="decimal"/>
      <w:lvlText w:val="%1.%2.%3."/>
      <w:lvlJc w:val="left"/>
      <w:pPr>
        <w:ind w:left="1639" w:hanging="504"/>
      </w:pPr>
      <w:rPr>
        <w:b w:val="0"/>
        <w:i w:val="0"/>
        <w:lang w:val="lv-LV"/>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3" w15:restartNumberingAfterBreak="0">
    <w:nsid w:val="7B2F0608"/>
    <w:multiLevelType w:val="multilevel"/>
    <w:tmpl w:val="0F56D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4" w15:restartNumberingAfterBreak="0">
    <w:nsid w:val="7B5A7251"/>
    <w:multiLevelType w:val="multilevel"/>
    <w:tmpl w:val="094AD2A4"/>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858"/>
        </w:tabs>
        <w:ind w:left="858" w:hanging="432"/>
      </w:pPr>
      <w:rPr>
        <w:rFonts w:ascii="Times New Roman" w:hAnsi="Times New Roman" w:hint="default"/>
        <w:b/>
        <w:i w:val="0"/>
        <w:sz w:val="24"/>
        <w:szCs w:val="24"/>
      </w:rPr>
    </w:lvl>
    <w:lvl w:ilvl="2">
      <w:start w:val="1"/>
      <w:numFmt w:val="decimal"/>
      <w:lvlText w:val="%1.%2.%3."/>
      <w:lvlJc w:val="left"/>
      <w:pPr>
        <w:tabs>
          <w:tab w:val="num" w:pos="1224"/>
        </w:tabs>
        <w:ind w:left="1224" w:hanging="504"/>
      </w:pPr>
      <w:rPr>
        <w:rFonts w:ascii="Times New Roman" w:hAnsi="Times New Roman" w:hint="default"/>
        <w:b/>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5" w15:restartNumberingAfterBreak="0">
    <w:nsid w:val="7B90130C"/>
    <w:multiLevelType w:val="multilevel"/>
    <w:tmpl w:val="C1985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6" w15:restartNumberingAfterBreak="0">
    <w:nsid w:val="7C6D2F97"/>
    <w:multiLevelType w:val="multilevel"/>
    <w:tmpl w:val="E8C0C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7" w15:restartNumberingAfterBreak="0">
    <w:nsid w:val="7CC01540"/>
    <w:multiLevelType w:val="multilevel"/>
    <w:tmpl w:val="EED62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8" w15:restartNumberingAfterBreak="0">
    <w:nsid w:val="7CF46136"/>
    <w:multiLevelType w:val="multilevel"/>
    <w:tmpl w:val="40661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9" w15:restartNumberingAfterBreak="0">
    <w:nsid w:val="7D034176"/>
    <w:multiLevelType w:val="multilevel"/>
    <w:tmpl w:val="F7227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0" w15:restartNumberingAfterBreak="0">
    <w:nsid w:val="7E060852"/>
    <w:multiLevelType w:val="multilevel"/>
    <w:tmpl w:val="A7422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1" w15:restartNumberingAfterBreak="0">
    <w:nsid w:val="7EF97181"/>
    <w:multiLevelType w:val="multilevel"/>
    <w:tmpl w:val="82AEB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2" w15:restartNumberingAfterBreak="0">
    <w:nsid w:val="7F8C7952"/>
    <w:multiLevelType w:val="multilevel"/>
    <w:tmpl w:val="38E07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83578509">
    <w:abstractNumId w:val="232"/>
  </w:num>
  <w:num w:numId="2" w16cid:durableId="1777172078">
    <w:abstractNumId w:val="156"/>
  </w:num>
  <w:num w:numId="3" w16cid:durableId="548037520">
    <w:abstractNumId w:val="23"/>
  </w:num>
  <w:num w:numId="4" w16cid:durableId="1365639326">
    <w:abstractNumId w:val="43"/>
  </w:num>
  <w:num w:numId="5" w16cid:durableId="1736589795">
    <w:abstractNumId w:val="77"/>
  </w:num>
  <w:num w:numId="6" w16cid:durableId="683018430">
    <w:abstractNumId w:val="129"/>
  </w:num>
  <w:num w:numId="7" w16cid:durableId="62798665">
    <w:abstractNumId w:val="234"/>
  </w:num>
  <w:num w:numId="8" w16cid:durableId="716317763">
    <w:abstractNumId w:val="13"/>
  </w:num>
  <w:num w:numId="9" w16cid:durableId="5601389">
    <w:abstractNumId w:val="130"/>
  </w:num>
  <w:num w:numId="10" w16cid:durableId="1078556881">
    <w:abstractNumId w:val="52"/>
  </w:num>
  <w:num w:numId="11" w16cid:durableId="580524719">
    <w:abstractNumId w:val="10"/>
  </w:num>
  <w:num w:numId="12" w16cid:durableId="1640188133">
    <w:abstractNumId w:val="0"/>
  </w:num>
  <w:num w:numId="13" w16cid:durableId="1867408182">
    <w:abstractNumId w:val="2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87695122">
    <w:abstractNumId w:val="134"/>
  </w:num>
  <w:num w:numId="15" w16cid:durableId="1818719568">
    <w:abstractNumId w:val="139"/>
  </w:num>
  <w:num w:numId="16" w16cid:durableId="1946384292">
    <w:abstractNumId w:val="6"/>
  </w:num>
  <w:num w:numId="17" w16cid:durableId="964578151">
    <w:abstractNumId w:val="197"/>
  </w:num>
  <w:num w:numId="18" w16cid:durableId="739913584">
    <w:abstractNumId w:val="28"/>
  </w:num>
  <w:num w:numId="19" w16cid:durableId="1932350556">
    <w:abstractNumId w:val="85"/>
  </w:num>
  <w:num w:numId="20" w16cid:durableId="566380785">
    <w:abstractNumId w:val="6"/>
  </w:num>
  <w:num w:numId="21" w16cid:durableId="924613857">
    <w:abstractNumId w:val="103"/>
  </w:num>
  <w:num w:numId="22" w16cid:durableId="2002350086">
    <w:abstractNumId w:val="217"/>
  </w:num>
  <w:num w:numId="23" w16cid:durableId="121660699">
    <w:abstractNumId w:val="225"/>
  </w:num>
  <w:num w:numId="24" w16cid:durableId="2034763661">
    <w:abstractNumId w:val="45"/>
  </w:num>
  <w:num w:numId="25" w16cid:durableId="1384980532">
    <w:abstractNumId w:val="160"/>
  </w:num>
  <w:num w:numId="26" w16cid:durableId="1177188634">
    <w:abstractNumId w:val="48"/>
  </w:num>
  <w:num w:numId="27" w16cid:durableId="1910656300">
    <w:abstractNumId w:val="121"/>
  </w:num>
  <w:num w:numId="28" w16cid:durableId="1662925303">
    <w:abstractNumId w:val="199"/>
  </w:num>
  <w:num w:numId="29" w16cid:durableId="400295268">
    <w:abstractNumId w:val="218"/>
  </w:num>
  <w:num w:numId="30" w16cid:durableId="1493794166">
    <w:abstractNumId w:val="42"/>
  </w:num>
  <w:num w:numId="31" w16cid:durableId="843979261">
    <w:abstractNumId w:val="223"/>
  </w:num>
  <w:num w:numId="32" w16cid:durableId="1980844374">
    <w:abstractNumId w:val="76"/>
  </w:num>
  <w:num w:numId="33" w16cid:durableId="722488183">
    <w:abstractNumId w:val="100"/>
  </w:num>
  <w:num w:numId="34" w16cid:durableId="178929934">
    <w:abstractNumId w:val="165"/>
  </w:num>
  <w:num w:numId="35" w16cid:durableId="1959027208">
    <w:abstractNumId w:val="19"/>
  </w:num>
  <w:num w:numId="36" w16cid:durableId="248271376">
    <w:abstractNumId w:val="56"/>
  </w:num>
  <w:num w:numId="37" w16cid:durableId="370809537">
    <w:abstractNumId w:val="20"/>
  </w:num>
  <w:num w:numId="38" w16cid:durableId="1121149072">
    <w:abstractNumId w:val="55"/>
  </w:num>
  <w:num w:numId="39" w16cid:durableId="456604482">
    <w:abstractNumId w:val="112"/>
  </w:num>
  <w:num w:numId="40" w16cid:durableId="1333222630">
    <w:abstractNumId w:val="54"/>
  </w:num>
  <w:num w:numId="41" w16cid:durableId="2057853860">
    <w:abstractNumId w:val="61"/>
  </w:num>
  <w:num w:numId="42" w16cid:durableId="284701318">
    <w:abstractNumId w:val="241"/>
  </w:num>
  <w:num w:numId="43" w16cid:durableId="1476144181">
    <w:abstractNumId w:val="17"/>
  </w:num>
  <w:num w:numId="44" w16cid:durableId="1442993502">
    <w:abstractNumId w:val="83"/>
  </w:num>
  <w:num w:numId="45" w16cid:durableId="366680451">
    <w:abstractNumId w:val="141"/>
  </w:num>
  <w:num w:numId="46" w16cid:durableId="27679392">
    <w:abstractNumId w:val="210"/>
  </w:num>
  <w:num w:numId="47" w16cid:durableId="476992257">
    <w:abstractNumId w:val="8"/>
  </w:num>
  <w:num w:numId="48" w16cid:durableId="1908220950">
    <w:abstractNumId w:val="12"/>
  </w:num>
  <w:num w:numId="49" w16cid:durableId="903570299">
    <w:abstractNumId w:val="97"/>
  </w:num>
  <w:num w:numId="50" w16cid:durableId="2064983911">
    <w:abstractNumId w:val="124"/>
  </w:num>
  <w:num w:numId="51" w16cid:durableId="441072006">
    <w:abstractNumId w:val="198"/>
  </w:num>
  <w:num w:numId="52" w16cid:durableId="989753877">
    <w:abstractNumId w:val="60"/>
  </w:num>
  <w:num w:numId="53" w16cid:durableId="157502658">
    <w:abstractNumId w:val="183"/>
  </w:num>
  <w:num w:numId="54" w16cid:durableId="1150751714">
    <w:abstractNumId w:val="236"/>
  </w:num>
  <w:num w:numId="55" w16cid:durableId="1109855466">
    <w:abstractNumId w:val="30"/>
  </w:num>
  <w:num w:numId="56" w16cid:durableId="120658326">
    <w:abstractNumId w:val="44"/>
  </w:num>
  <w:num w:numId="57" w16cid:durableId="997147512">
    <w:abstractNumId w:val="126"/>
  </w:num>
  <w:num w:numId="58" w16cid:durableId="107697333">
    <w:abstractNumId w:val="62"/>
  </w:num>
  <w:num w:numId="59" w16cid:durableId="1992101672">
    <w:abstractNumId w:val="212"/>
  </w:num>
  <w:num w:numId="60" w16cid:durableId="1279604158">
    <w:abstractNumId w:val="73"/>
  </w:num>
  <w:num w:numId="61" w16cid:durableId="1101071788">
    <w:abstractNumId w:val="37"/>
  </w:num>
  <w:num w:numId="62" w16cid:durableId="514928181">
    <w:abstractNumId w:val="111"/>
  </w:num>
  <w:num w:numId="63" w16cid:durableId="20206956">
    <w:abstractNumId w:val="220"/>
  </w:num>
  <w:num w:numId="64" w16cid:durableId="632488619">
    <w:abstractNumId w:val="196"/>
  </w:num>
  <w:num w:numId="65" w16cid:durableId="409889073">
    <w:abstractNumId w:val="25"/>
  </w:num>
  <w:num w:numId="66" w16cid:durableId="1609851829">
    <w:abstractNumId w:val="136"/>
  </w:num>
  <w:num w:numId="67" w16cid:durableId="919873512">
    <w:abstractNumId w:val="179"/>
  </w:num>
  <w:num w:numId="68" w16cid:durableId="771316264">
    <w:abstractNumId w:val="93"/>
  </w:num>
  <w:num w:numId="69" w16cid:durableId="418525575">
    <w:abstractNumId w:val="208"/>
  </w:num>
  <w:num w:numId="70" w16cid:durableId="1087725396">
    <w:abstractNumId w:val="127"/>
  </w:num>
  <w:num w:numId="71" w16cid:durableId="365376718">
    <w:abstractNumId w:val="173"/>
  </w:num>
  <w:num w:numId="72" w16cid:durableId="1798570576">
    <w:abstractNumId w:val="239"/>
  </w:num>
  <w:num w:numId="73" w16cid:durableId="727731472">
    <w:abstractNumId w:val="207"/>
  </w:num>
  <w:num w:numId="74" w16cid:durableId="2114855488">
    <w:abstractNumId w:val="91"/>
  </w:num>
  <w:num w:numId="75" w16cid:durableId="2042513604">
    <w:abstractNumId w:val="102"/>
  </w:num>
  <w:num w:numId="76" w16cid:durableId="1985694729">
    <w:abstractNumId w:val="140"/>
  </w:num>
  <w:num w:numId="77" w16cid:durableId="1140540251">
    <w:abstractNumId w:val="120"/>
  </w:num>
  <w:num w:numId="78" w16cid:durableId="1867711427">
    <w:abstractNumId w:val="96"/>
  </w:num>
  <w:num w:numId="79" w16cid:durableId="1536770683">
    <w:abstractNumId w:val="47"/>
  </w:num>
  <w:num w:numId="80" w16cid:durableId="1163013927">
    <w:abstractNumId w:val="128"/>
  </w:num>
  <w:num w:numId="81" w16cid:durableId="1851527059">
    <w:abstractNumId w:val="88"/>
  </w:num>
  <w:num w:numId="82" w16cid:durableId="404651238">
    <w:abstractNumId w:val="79"/>
  </w:num>
  <w:num w:numId="83" w16cid:durableId="1327325986">
    <w:abstractNumId w:val="146"/>
  </w:num>
  <w:num w:numId="84" w16cid:durableId="761267843">
    <w:abstractNumId w:val="185"/>
  </w:num>
  <w:num w:numId="85" w16cid:durableId="393235671">
    <w:abstractNumId w:val="24"/>
  </w:num>
  <w:num w:numId="86" w16cid:durableId="489371917">
    <w:abstractNumId w:val="69"/>
  </w:num>
  <w:num w:numId="87" w16cid:durableId="1628272165">
    <w:abstractNumId w:val="175"/>
  </w:num>
  <w:num w:numId="88" w16cid:durableId="1401637243">
    <w:abstractNumId w:val="98"/>
  </w:num>
  <w:num w:numId="89" w16cid:durableId="670449614">
    <w:abstractNumId w:val="92"/>
  </w:num>
  <w:num w:numId="90" w16cid:durableId="1922328873">
    <w:abstractNumId w:val="229"/>
  </w:num>
  <w:num w:numId="91" w16cid:durableId="832378761">
    <w:abstractNumId w:val="59"/>
  </w:num>
  <w:num w:numId="92" w16cid:durableId="1815754197">
    <w:abstractNumId w:val="87"/>
  </w:num>
  <w:num w:numId="93" w16cid:durableId="139008163">
    <w:abstractNumId w:val="181"/>
  </w:num>
  <w:num w:numId="94" w16cid:durableId="944001115">
    <w:abstractNumId w:val="159"/>
  </w:num>
  <w:num w:numId="95" w16cid:durableId="231427873">
    <w:abstractNumId w:val="224"/>
  </w:num>
  <w:num w:numId="96" w16cid:durableId="186843469">
    <w:abstractNumId w:val="192"/>
  </w:num>
  <w:num w:numId="97" w16cid:durableId="1256861109">
    <w:abstractNumId w:val="70"/>
  </w:num>
  <w:num w:numId="98" w16cid:durableId="369958968">
    <w:abstractNumId w:val="115"/>
  </w:num>
  <w:num w:numId="99" w16cid:durableId="133179377">
    <w:abstractNumId w:val="154"/>
  </w:num>
  <w:num w:numId="100" w16cid:durableId="262542881">
    <w:abstractNumId w:val="240"/>
  </w:num>
  <w:num w:numId="101" w16cid:durableId="938021613">
    <w:abstractNumId w:val="53"/>
  </w:num>
  <w:num w:numId="102" w16cid:durableId="633607599">
    <w:abstractNumId w:val="110"/>
  </w:num>
  <w:num w:numId="103" w16cid:durableId="217132131">
    <w:abstractNumId w:val="72"/>
  </w:num>
  <w:num w:numId="104" w16cid:durableId="1450199241">
    <w:abstractNumId w:val="40"/>
  </w:num>
  <w:num w:numId="105" w16cid:durableId="1441795386">
    <w:abstractNumId w:val="230"/>
  </w:num>
  <w:num w:numId="106" w16cid:durableId="1418749183">
    <w:abstractNumId w:val="65"/>
  </w:num>
  <w:num w:numId="107" w16cid:durableId="1490901913">
    <w:abstractNumId w:val="189"/>
  </w:num>
  <w:num w:numId="108" w16cid:durableId="13383151">
    <w:abstractNumId w:val="166"/>
  </w:num>
  <w:num w:numId="109" w16cid:durableId="383526901">
    <w:abstractNumId w:val="186"/>
  </w:num>
  <w:num w:numId="110" w16cid:durableId="1553734047">
    <w:abstractNumId w:val="51"/>
  </w:num>
  <w:num w:numId="111" w16cid:durableId="710884231">
    <w:abstractNumId w:val="94"/>
  </w:num>
  <w:num w:numId="112" w16cid:durableId="426076807">
    <w:abstractNumId w:val="233"/>
  </w:num>
  <w:num w:numId="113" w16cid:durableId="786659535">
    <w:abstractNumId w:val="33"/>
  </w:num>
  <w:num w:numId="114" w16cid:durableId="1347517161">
    <w:abstractNumId w:val="202"/>
  </w:num>
  <w:num w:numId="115" w16cid:durableId="1838376719">
    <w:abstractNumId w:val="242"/>
  </w:num>
  <w:num w:numId="116" w16cid:durableId="1705671623">
    <w:abstractNumId w:val="238"/>
  </w:num>
  <w:num w:numId="117" w16cid:durableId="253437106">
    <w:abstractNumId w:val="167"/>
  </w:num>
  <w:num w:numId="118" w16cid:durableId="429736285">
    <w:abstractNumId w:val="27"/>
  </w:num>
  <w:num w:numId="119" w16cid:durableId="2020083519">
    <w:abstractNumId w:val="152"/>
  </w:num>
  <w:num w:numId="120" w16cid:durableId="134374398">
    <w:abstractNumId w:val="82"/>
  </w:num>
  <w:num w:numId="121" w16cid:durableId="2116633649">
    <w:abstractNumId w:val="172"/>
  </w:num>
  <w:num w:numId="122" w16cid:durableId="1717194501">
    <w:abstractNumId w:val="145"/>
  </w:num>
  <w:num w:numId="123" w16cid:durableId="171069069">
    <w:abstractNumId w:val="89"/>
  </w:num>
  <w:num w:numId="124" w16cid:durableId="1769932080">
    <w:abstractNumId w:val="147"/>
  </w:num>
  <w:num w:numId="125" w16cid:durableId="1305040995">
    <w:abstractNumId w:val="107"/>
  </w:num>
  <w:num w:numId="126" w16cid:durableId="66609668">
    <w:abstractNumId w:val="41"/>
  </w:num>
  <w:num w:numId="127" w16cid:durableId="1452549650">
    <w:abstractNumId w:val="227"/>
  </w:num>
  <w:num w:numId="128" w16cid:durableId="1612005121">
    <w:abstractNumId w:val="142"/>
  </w:num>
  <w:num w:numId="129" w16cid:durableId="1000697786">
    <w:abstractNumId w:val="125"/>
  </w:num>
  <w:num w:numId="130" w16cid:durableId="1546984595">
    <w:abstractNumId w:val="15"/>
  </w:num>
  <w:num w:numId="131" w16cid:durableId="848760166">
    <w:abstractNumId w:val="203"/>
  </w:num>
  <w:num w:numId="132" w16cid:durableId="938294236">
    <w:abstractNumId w:val="101"/>
  </w:num>
  <w:num w:numId="133" w16cid:durableId="155532202">
    <w:abstractNumId w:val="106"/>
  </w:num>
  <w:num w:numId="134" w16cid:durableId="18896438">
    <w:abstractNumId w:val="108"/>
  </w:num>
  <w:num w:numId="135" w16cid:durableId="1794447443">
    <w:abstractNumId w:val="71"/>
  </w:num>
  <w:num w:numId="136" w16cid:durableId="114714076">
    <w:abstractNumId w:val="168"/>
  </w:num>
  <w:num w:numId="137" w16cid:durableId="1406106742">
    <w:abstractNumId w:val="211"/>
  </w:num>
  <w:num w:numId="138" w16cid:durableId="764303501">
    <w:abstractNumId w:val="18"/>
  </w:num>
  <w:num w:numId="139" w16cid:durableId="611783967">
    <w:abstractNumId w:val="213"/>
  </w:num>
  <w:num w:numId="140" w16cid:durableId="1131359113">
    <w:abstractNumId w:val="26"/>
  </w:num>
  <w:num w:numId="141" w16cid:durableId="1284070957">
    <w:abstractNumId w:val="216"/>
  </w:num>
  <w:num w:numId="142" w16cid:durableId="583150475">
    <w:abstractNumId w:val="67"/>
  </w:num>
  <w:num w:numId="143" w16cid:durableId="679509844">
    <w:abstractNumId w:val="34"/>
  </w:num>
  <w:num w:numId="144" w16cid:durableId="1029721347">
    <w:abstractNumId w:val="57"/>
  </w:num>
  <w:num w:numId="145" w16cid:durableId="1456438989">
    <w:abstractNumId w:val="109"/>
  </w:num>
  <w:num w:numId="146" w16cid:durableId="2086683126">
    <w:abstractNumId w:val="151"/>
  </w:num>
  <w:num w:numId="147" w16cid:durableId="752437968">
    <w:abstractNumId w:val="116"/>
  </w:num>
  <w:num w:numId="148" w16cid:durableId="1014721659">
    <w:abstractNumId w:val="162"/>
  </w:num>
  <w:num w:numId="149" w16cid:durableId="755253101">
    <w:abstractNumId w:val="214"/>
  </w:num>
  <w:num w:numId="150" w16cid:durableId="1925070159">
    <w:abstractNumId w:val="222"/>
  </w:num>
  <w:num w:numId="151" w16cid:durableId="932320626">
    <w:abstractNumId w:val="133"/>
  </w:num>
  <w:num w:numId="152" w16cid:durableId="996036232">
    <w:abstractNumId w:val="176"/>
  </w:num>
  <w:num w:numId="153" w16cid:durableId="1467580015">
    <w:abstractNumId w:val="237"/>
  </w:num>
  <w:num w:numId="154" w16cid:durableId="652295562">
    <w:abstractNumId w:val="153"/>
  </w:num>
  <w:num w:numId="155" w16cid:durableId="26570366">
    <w:abstractNumId w:val="90"/>
  </w:num>
  <w:num w:numId="156" w16cid:durableId="1329560564">
    <w:abstractNumId w:val="63"/>
  </w:num>
  <w:num w:numId="157" w16cid:durableId="393116171">
    <w:abstractNumId w:val="49"/>
  </w:num>
  <w:num w:numId="158" w16cid:durableId="99490069">
    <w:abstractNumId w:val="122"/>
  </w:num>
  <w:num w:numId="159" w16cid:durableId="207495736">
    <w:abstractNumId w:val="194"/>
  </w:num>
  <w:num w:numId="160" w16cid:durableId="741761526">
    <w:abstractNumId w:val="204"/>
  </w:num>
  <w:num w:numId="161" w16cid:durableId="944270396">
    <w:abstractNumId w:val="178"/>
  </w:num>
  <w:num w:numId="162" w16cid:durableId="34962602">
    <w:abstractNumId w:val="31"/>
  </w:num>
  <w:num w:numId="163" w16cid:durableId="1727144387">
    <w:abstractNumId w:val="206"/>
  </w:num>
  <w:num w:numId="164" w16cid:durableId="1792430195">
    <w:abstractNumId w:val="193"/>
  </w:num>
  <w:num w:numId="165" w16cid:durableId="180972157">
    <w:abstractNumId w:val="74"/>
  </w:num>
  <w:num w:numId="166" w16cid:durableId="350492794">
    <w:abstractNumId w:val="64"/>
  </w:num>
  <w:num w:numId="167" w16cid:durableId="759528788">
    <w:abstractNumId w:val="75"/>
  </w:num>
  <w:num w:numId="168" w16cid:durableId="1057243371">
    <w:abstractNumId w:val="177"/>
  </w:num>
  <w:num w:numId="169" w16cid:durableId="970982976">
    <w:abstractNumId w:val="95"/>
  </w:num>
  <w:num w:numId="170" w16cid:durableId="785462870">
    <w:abstractNumId w:val="221"/>
  </w:num>
  <w:num w:numId="171" w16cid:durableId="113333198">
    <w:abstractNumId w:val="119"/>
  </w:num>
  <w:num w:numId="172" w16cid:durableId="276186090">
    <w:abstractNumId w:val="169"/>
  </w:num>
  <w:num w:numId="173" w16cid:durableId="1386221857">
    <w:abstractNumId w:val="113"/>
  </w:num>
  <w:num w:numId="174" w16cid:durableId="1605651887">
    <w:abstractNumId w:val="187"/>
  </w:num>
  <w:num w:numId="175" w16cid:durableId="1774934928">
    <w:abstractNumId w:val="205"/>
  </w:num>
  <w:num w:numId="176" w16cid:durableId="628517261">
    <w:abstractNumId w:val="231"/>
  </w:num>
  <w:num w:numId="177" w16cid:durableId="1247229957">
    <w:abstractNumId w:val="22"/>
  </w:num>
  <w:num w:numId="178" w16cid:durableId="2080860450">
    <w:abstractNumId w:val="188"/>
  </w:num>
  <w:num w:numId="179" w16cid:durableId="39479975">
    <w:abstractNumId w:val="14"/>
  </w:num>
  <w:num w:numId="180" w16cid:durableId="1064137885">
    <w:abstractNumId w:val="170"/>
  </w:num>
  <w:num w:numId="181" w16cid:durableId="1182089115">
    <w:abstractNumId w:val="35"/>
  </w:num>
  <w:num w:numId="182" w16cid:durableId="2041667825">
    <w:abstractNumId w:val="155"/>
  </w:num>
  <w:num w:numId="183" w16cid:durableId="775564758">
    <w:abstractNumId w:val="118"/>
  </w:num>
  <w:num w:numId="184" w16cid:durableId="1032415486">
    <w:abstractNumId w:val="200"/>
  </w:num>
  <w:num w:numId="185" w16cid:durableId="98765137">
    <w:abstractNumId w:val="84"/>
  </w:num>
  <w:num w:numId="186" w16cid:durableId="1897164068">
    <w:abstractNumId w:val="58"/>
  </w:num>
  <w:num w:numId="187" w16cid:durableId="861091222">
    <w:abstractNumId w:val="184"/>
  </w:num>
  <w:num w:numId="188" w16cid:durableId="1747873279">
    <w:abstractNumId w:val="209"/>
  </w:num>
  <w:num w:numId="189" w16cid:durableId="1772504641">
    <w:abstractNumId w:val="68"/>
  </w:num>
  <w:num w:numId="190" w16cid:durableId="1101409317">
    <w:abstractNumId w:val="195"/>
  </w:num>
  <w:num w:numId="191" w16cid:durableId="196352369">
    <w:abstractNumId w:val="114"/>
  </w:num>
  <w:num w:numId="192" w16cid:durableId="1619213554">
    <w:abstractNumId w:val="123"/>
  </w:num>
  <w:num w:numId="193" w16cid:durableId="1656689101">
    <w:abstractNumId w:val="182"/>
  </w:num>
  <w:num w:numId="194" w16cid:durableId="741215373">
    <w:abstractNumId w:val="66"/>
  </w:num>
  <w:num w:numId="195" w16cid:durableId="85158416">
    <w:abstractNumId w:val="117"/>
  </w:num>
  <w:num w:numId="196" w16cid:durableId="2134054800">
    <w:abstractNumId w:val="78"/>
  </w:num>
  <w:num w:numId="197" w16cid:durableId="966396603">
    <w:abstractNumId w:val="86"/>
  </w:num>
  <w:num w:numId="198" w16cid:durableId="628895423">
    <w:abstractNumId w:val="164"/>
  </w:num>
  <w:num w:numId="199" w16cid:durableId="623928827">
    <w:abstractNumId w:val="39"/>
  </w:num>
  <w:num w:numId="200" w16cid:durableId="582299724">
    <w:abstractNumId w:val="81"/>
  </w:num>
  <w:num w:numId="201" w16cid:durableId="2099399886">
    <w:abstractNumId w:val="36"/>
  </w:num>
  <w:num w:numId="202" w16cid:durableId="1970741808">
    <w:abstractNumId w:val="99"/>
  </w:num>
  <w:num w:numId="203" w16cid:durableId="666127833">
    <w:abstractNumId w:val="163"/>
  </w:num>
  <w:num w:numId="204" w16cid:durableId="577986065">
    <w:abstractNumId w:val="138"/>
  </w:num>
  <w:num w:numId="205" w16cid:durableId="1716464231">
    <w:abstractNumId w:val="21"/>
  </w:num>
  <w:num w:numId="206" w16cid:durableId="585264740">
    <w:abstractNumId w:val="219"/>
  </w:num>
  <w:num w:numId="207" w16cid:durableId="1073891458">
    <w:abstractNumId w:val="143"/>
  </w:num>
  <w:num w:numId="208" w16cid:durableId="1845438921">
    <w:abstractNumId w:val="191"/>
  </w:num>
  <w:num w:numId="209" w16cid:durableId="1613979164">
    <w:abstractNumId w:val="148"/>
  </w:num>
  <w:num w:numId="210" w16cid:durableId="1248686953">
    <w:abstractNumId w:val="105"/>
  </w:num>
  <w:num w:numId="211" w16cid:durableId="5988063">
    <w:abstractNumId w:val="171"/>
  </w:num>
  <w:num w:numId="212" w16cid:durableId="1908490060">
    <w:abstractNumId w:val="161"/>
  </w:num>
  <w:num w:numId="213" w16cid:durableId="1285190276">
    <w:abstractNumId w:val="9"/>
  </w:num>
  <w:num w:numId="214" w16cid:durableId="914974798">
    <w:abstractNumId w:val="235"/>
  </w:num>
  <w:num w:numId="215" w16cid:durableId="1070226102">
    <w:abstractNumId w:val="174"/>
  </w:num>
  <w:num w:numId="216" w16cid:durableId="772020129">
    <w:abstractNumId w:val="144"/>
  </w:num>
  <w:num w:numId="217" w16cid:durableId="1888183347">
    <w:abstractNumId w:val="104"/>
  </w:num>
  <w:num w:numId="218" w16cid:durableId="295649441">
    <w:abstractNumId w:val="150"/>
  </w:num>
  <w:num w:numId="219" w16cid:durableId="1070536870">
    <w:abstractNumId w:val="46"/>
  </w:num>
  <w:num w:numId="220" w16cid:durableId="1793399177">
    <w:abstractNumId w:val="190"/>
  </w:num>
  <w:num w:numId="221" w16cid:durableId="142236481">
    <w:abstractNumId w:val="180"/>
  </w:num>
  <w:num w:numId="222" w16cid:durableId="932322721">
    <w:abstractNumId w:val="38"/>
  </w:num>
  <w:num w:numId="223" w16cid:durableId="2050832755">
    <w:abstractNumId w:val="158"/>
  </w:num>
  <w:num w:numId="224" w16cid:durableId="1885094936">
    <w:abstractNumId w:val="80"/>
  </w:num>
  <w:num w:numId="225" w16cid:durableId="1971089021">
    <w:abstractNumId w:val="32"/>
  </w:num>
  <w:num w:numId="226" w16cid:durableId="1003320998">
    <w:abstractNumId w:val="16"/>
  </w:num>
  <w:num w:numId="227" w16cid:durableId="1286544508">
    <w:abstractNumId w:val="29"/>
  </w:num>
  <w:num w:numId="228" w16cid:durableId="1790393726">
    <w:abstractNumId w:val="201"/>
  </w:num>
  <w:num w:numId="229" w16cid:durableId="492455756">
    <w:abstractNumId w:val="132"/>
  </w:num>
  <w:num w:numId="230" w16cid:durableId="14969767">
    <w:abstractNumId w:val="11"/>
  </w:num>
  <w:num w:numId="231" w16cid:durableId="2100829377">
    <w:abstractNumId w:val="135"/>
  </w:num>
  <w:num w:numId="232" w16cid:durableId="593707815">
    <w:abstractNumId w:val="131"/>
  </w:num>
  <w:num w:numId="233" w16cid:durableId="1519006469">
    <w:abstractNumId w:val="226"/>
  </w:num>
  <w:num w:numId="234" w16cid:durableId="152141761">
    <w:abstractNumId w:val="215"/>
  </w:num>
  <w:num w:numId="235" w16cid:durableId="229851988">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6" w16cid:durableId="1089692593">
    <w:abstractNumId w:val="228"/>
    <w:lvlOverride w:ilvl="0">
      <w:startOverride w:val="1"/>
    </w:lvlOverride>
  </w:num>
  <w:num w:numId="237" w16cid:durableId="2016378065">
    <w:abstractNumId w:val="137"/>
  </w:num>
  <w:num w:numId="238" w16cid:durableId="1794982423">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9" w16cid:durableId="662663384">
    <w:abstractNumId w:val="157"/>
  </w:num>
  <w:num w:numId="240" w16cid:durableId="1341396836">
    <w:abstractNumId w:val="50"/>
  </w:num>
  <w:numIdMacAtCleanup w:val="2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99B"/>
    <w:rsid w:val="0000071A"/>
    <w:rsid w:val="0000086F"/>
    <w:rsid w:val="000013F9"/>
    <w:rsid w:val="00001FF6"/>
    <w:rsid w:val="000027D7"/>
    <w:rsid w:val="00002A30"/>
    <w:rsid w:val="00005326"/>
    <w:rsid w:val="00005AC5"/>
    <w:rsid w:val="00006A11"/>
    <w:rsid w:val="00007E3F"/>
    <w:rsid w:val="00007FD0"/>
    <w:rsid w:val="000111CF"/>
    <w:rsid w:val="000113B8"/>
    <w:rsid w:val="00012714"/>
    <w:rsid w:val="00012894"/>
    <w:rsid w:val="000143D4"/>
    <w:rsid w:val="00015989"/>
    <w:rsid w:val="00016F66"/>
    <w:rsid w:val="000175E2"/>
    <w:rsid w:val="00017788"/>
    <w:rsid w:val="00021118"/>
    <w:rsid w:val="0002172E"/>
    <w:rsid w:val="00022008"/>
    <w:rsid w:val="00022DDA"/>
    <w:rsid w:val="000234B0"/>
    <w:rsid w:val="00023F03"/>
    <w:rsid w:val="0002413B"/>
    <w:rsid w:val="000245DC"/>
    <w:rsid w:val="00024DED"/>
    <w:rsid w:val="000265BB"/>
    <w:rsid w:val="000274CC"/>
    <w:rsid w:val="00027F78"/>
    <w:rsid w:val="00030C07"/>
    <w:rsid w:val="00031A52"/>
    <w:rsid w:val="000335DF"/>
    <w:rsid w:val="00033D9A"/>
    <w:rsid w:val="00033FFD"/>
    <w:rsid w:val="00034AA8"/>
    <w:rsid w:val="000353A3"/>
    <w:rsid w:val="00036FDA"/>
    <w:rsid w:val="0004011C"/>
    <w:rsid w:val="00040C04"/>
    <w:rsid w:val="00040C55"/>
    <w:rsid w:val="00041513"/>
    <w:rsid w:val="00044098"/>
    <w:rsid w:val="00044DE8"/>
    <w:rsid w:val="00044FC3"/>
    <w:rsid w:val="000460B5"/>
    <w:rsid w:val="00047BB5"/>
    <w:rsid w:val="000509B1"/>
    <w:rsid w:val="000511DF"/>
    <w:rsid w:val="00051FB1"/>
    <w:rsid w:val="000520A9"/>
    <w:rsid w:val="00053BDA"/>
    <w:rsid w:val="00053C9A"/>
    <w:rsid w:val="000543DD"/>
    <w:rsid w:val="0005540C"/>
    <w:rsid w:val="00055DC5"/>
    <w:rsid w:val="0005623B"/>
    <w:rsid w:val="00056C09"/>
    <w:rsid w:val="00057507"/>
    <w:rsid w:val="00060D1D"/>
    <w:rsid w:val="00061CFF"/>
    <w:rsid w:val="000620D9"/>
    <w:rsid w:val="00063243"/>
    <w:rsid w:val="00067E96"/>
    <w:rsid w:val="000700C1"/>
    <w:rsid w:val="000703F1"/>
    <w:rsid w:val="00070C5F"/>
    <w:rsid w:val="00071F14"/>
    <w:rsid w:val="00072217"/>
    <w:rsid w:val="00073F07"/>
    <w:rsid w:val="00074332"/>
    <w:rsid w:val="00074622"/>
    <w:rsid w:val="00075431"/>
    <w:rsid w:val="000775B0"/>
    <w:rsid w:val="00077B5C"/>
    <w:rsid w:val="00077E84"/>
    <w:rsid w:val="00080962"/>
    <w:rsid w:val="00081926"/>
    <w:rsid w:val="000826F9"/>
    <w:rsid w:val="000836D7"/>
    <w:rsid w:val="00083ACE"/>
    <w:rsid w:val="00083B5A"/>
    <w:rsid w:val="00083B83"/>
    <w:rsid w:val="0008444E"/>
    <w:rsid w:val="000866E3"/>
    <w:rsid w:val="000868A0"/>
    <w:rsid w:val="00086E6C"/>
    <w:rsid w:val="00087548"/>
    <w:rsid w:val="0008785B"/>
    <w:rsid w:val="00087A97"/>
    <w:rsid w:val="00087AAA"/>
    <w:rsid w:val="00087E6A"/>
    <w:rsid w:val="00090BDB"/>
    <w:rsid w:val="00091881"/>
    <w:rsid w:val="00091DC5"/>
    <w:rsid w:val="000937B0"/>
    <w:rsid w:val="00093DD9"/>
    <w:rsid w:val="00093EF3"/>
    <w:rsid w:val="00094AF9"/>
    <w:rsid w:val="00094CE2"/>
    <w:rsid w:val="0009515B"/>
    <w:rsid w:val="00095705"/>
    <w:rsid w:val="000968BB"/>
    <w:rsid w:val="0009792C"/>
    <w:rsid w:val="000A0331"/>
    <w:rsid w:val="000A14C7"/>
    <w:rsid w:val="000A2124"/>
    <w:rsid w:val="000A2932"/>
    <w:rsid w:val="000A2CC6"/>
    <w:rsid w:val="000A36E3"/>
    <w:rsid w:val="000A51A7"/>
    <w:rsid w:val="000A57DB"/>
    <w:rsid w:val="000A68E2"/>
    <w:rsid w:val="000A7148"/>
    <w:rsid w:val="000B131E"/>
    <w:rsid w:val="000B1448"/>
    <w:rsid w:val="000B19E3"/>
    <w:rsid w:val="000B2049"/>
    <w:rsid w:val="000B2258"/>
    <w:rsid w:val="000B2969"/>
    <w:rsid w:val="000B2D5A"/>
    <w:rsid w:val="000B2FE3"/>
    <w:rsid w:val="000B3651"/>
    <w:rsid w:val="000B36F0"/>
    <w:rsid w:val="000B3CC1"/>
    <w:rsid w:val="000B43C1"/>
    <w:rsid w:val="000B4E66"/>
    <w:rsid w:val="000B602C"/>
    <w:rsid w:val="000B63AD"/>
    <w:rsid w:val="000B65D3"/>
    <w:rsid w:val="000B673F"/>
    <w:rsid w:val="000B744D"/>
    <w:rsid w:val="000B79CC"/>
    <w:rsid w:val="000C0053"/>
    <w:rsid w:val="000C1214"/>
    <w:rsid w:val="000C1ACF"/>
    <w:rsid w:val="000C21C6"/>
    <w:rsid w:val="000C331B"/>
    <w:rsid w:val="000C381A"/>
    <w:rsid w:val="000C3881"/>
    <w:rsid w:val="000C4F94"/>
    <w:rsid w:val="000C59CB"/>
    <w:rsid w:val="000C59D3"/>
    <w:rsid w:val="000C5F2A"/>
    <w:rsid w:val="000C6D82"/>
    <w:rsid w:val="000C75EE"/>
    <w:rsid w:val="000D10A7"/>
    <w:rsid w:val="000D1E03"/>
    <w:rsid w:val="000D2827"/>
    <w:rsid w:val="000D3252"/>
    <w:rsid w:val="000D364E"/>
    <w:rsid w:val="000D3769"/>
    <w:rsid w:val="000D4D63"/>
    <w:rsid w:val="000D6FA0"/>
    <w:rsid w:val="000D7057"/>
    <w:rsid w:val="000D7F80"/>
    <w:rsid w:val="000E0B63"/>
    <w:rsid w:val="000E1153"/>
    <w:rsid w:val="000E216D"/>
    <w:rsid w:val="000E2C6C"/>
    <w:rsid w:val="000E3120"/>
    <w:rsid w:val="000E38B7"/>
    <w:rsid w:val="000E4687"/>
    <w:rsid w:val="000E4997"/>
    <w:rsid w:val="000E4CA8"/>
    <w:rsid w:val="000E5325"/>
    <w:rsid w:val="000E5E8F"/>
    <w:rsid w:val="000E684A"/>
    <w:rsid w:val="000E7852"/>
    <w:rsid w:val="000F0F39"/>
    <w:rsid w:val="000F0F9D"/>
    <w:rsid w:val="000F1123"/>
    <w:rsid w:val="000F11B6"/>
    <w:rsid w:val="000F1BAF"/>
    <w:rsid w:val="000F1E21"/>
    <w:rsid w:val="000F29ED"/>
    <w:rsid w:val="000F2AF4"/>
    <w:rsid w:val="000F6A25"/>
    <w:rsid w:val="000F6C54"/>
    <w:rsid w:val="000F76B4"/>
    <w:rsid w:val="000F7BB2"/>
    <w:rsid w:val="001003A9"/>
    <w:rsid w:val="00101C38"/>
    <w:rsid w:val="0010238C"/>
    <w:rsid w:val="00103263"/>
    <w:rsid w:val="001041A8"/>
    <w:rsid w:val="0010468E"/>
    <w:rsid w:val="00104FFA"/>
    <w:rsid w:val="00105A55"/>
    <w:rsid w:val="00105AFF"/>
    <w:rsid w:val="0010703A"/>
    <w:rsid w:val="001075AB"/>
    <w:rsid w:val="0010797E"/>
    <w:rsid w:val="001103E0"/>
    <w:rsid w:val="00110F3E"/>
    <w:rsid w:val="0011242D"/>
    <w:rsid w:val="00112C14"/>
    <w:rsid w:val="00113A9F"/>
    <w:rsid w:val="00114075"/>
    <w:rsid w:val="0011472B"/>
    <w:rsid w:val="0011600D"/>
    <w:rsid w:val="00116320"/>
    <w:rsid w:val="0011695E"/>
    <w:rsid w:val="00116E13"/>
    <w:rsid w:val="00116E55"/>
    <w:rsid w:val="00117979"/>
    <w:rsid w:val="00117C14"/>
    <w:rsid w:val="00122EAD"/>
    <w:rsid w:val="00123DA7"/>
    <w:rsid w:val="0012403A"/>
    <w:rsid w:val="001241CE"/>
    <w:rsid w:val="0012542A"/>
    <w:rsid w:val="001263BB"/>
    <w:rsid w:val="001277F9"/>
    <w:rsid w:val="0013013C"/>
    <w:rsid w:val="00130B9D"/>
    <w:rsid w:val="001330EB"/>
    <w:rsid w:val="001332C4"/>
    <w:rsid w:val="0013356C"/>
    <w:rsid w:val="00134E6D"/>
    <w:rsid w:val="00136279"/>
    <w:rsid w:val="00136D3A"/>
    <w:rsid w:val="0013750E"/>
    <w:rsid w:val="00137CD8"/>
    <w:rsid w:val="00140183"/>
    <w:rsid w:val="0014051E"/>
    <w:rsid w:val="001419C5"/>
    <w:rsid w:val="0014230A"/>
    <w:rsid w:val="00143DA1"/>
    <w:rsid w:val="001445E9"/>
    <w:rsid w:val="0014481E"/>
    <w:rsid w:val="001449D7"/>
    <w:rsid w:val="00144AC1"/>
    <w:rsid w:val="0014565D"/>
    <w:rsid w:val="001476CD"/>
    <w:rsid w:val="00147DD9"/>
    <w:rsid w:val="00150014"/>
    <w:rsid w:val="00150305"/>
    <w:rsid w:val="00150CF9"/>
    <w:rsid w:val="001528A2"/>
    <w:rsid w:val="00153C44"/>
    <w:rsid w:val="00157EC2"/>
    <w:rsid w:val="001605B7"/>
    <w:rsid w:val="0016168D"/>
    <w:rsid w:val="001616FD"/>
    <w:rsid w:val="00161ED5"/>
    <w:rsid w:val="0016222D"/>
    <w:rsid w:val="0016233C"/>
    <w:rsid w:val="00162E51"/>
    <w:rsid w:val="0017338C"/>
    <w:rsid w:val="00174826"/>
    <w:rsid w:val="0017555D"/>
    <w:rsid w:val="001757E9"/>
    <w:rsid w:val="00175FA7"/>
    <w:rsid w:val="00176222"/>
    <w:rsid w:val="001762EB"/>
    <w:rsid w:val="00176C3C"/>
    <w:rsid w:val="0017795E"/>
    <w:rsid w:val="001779C2"/>
    <w:rsid w:val="0018060B"/>
    <w:rsid w:val="00180AC6"/>
    <w:rsid w:val="00182785"/>
    <w:rsid w:val="00182E56"/>
    <w:rsid w:val="00183994"/>
    <w:rsid w:val="00183A19"/>
    <w:rsid w:val="00184270"/>
    <w:rsid w:val="00184374"/>
    <w:rsid w:val="00184442"/>
    <w:rsid w:val="00184B54"/>
    <w:rsid w:val="001852C7"/>
    <w:rsid w:val="00185BA8"/>
    <w:rsid w:val="00185BB4"/>
    <w:rsid w:val="00185BC4"/>
    <w:rsid w:val="00185E9B"/>
    <w:rsid w:val="00186280"/>
    <w:rsid w:val="001876BD"/>
    <w:rsid w:val="00187720"/>
    <w:rsid w:val="00192014"/>
    <w:rsid w:val="00193FAD"/>
    <w:rsid w:val="001940B6"/>
    <w:rsid w:val="00194584"/>
    <w:rsid w:val="00195E84"/>
    <w:rsid w:val="001968FC"/>
    <w:rsid w:val="00196B15"/>
    <w:rsid w:val="00197026"/>
    <w:rsid w:val="001A167E"/>
    <w:rsid w:val="001A1A6B"/>
    <w:rsid w:val="001A26EF"/>
    <w:rsid w:val="001A276E"/>
    <w:rsid w:val="001A2936"/>
    <w:rsid w:val="001A3B58"/>
    <w:rsid w:val="001A4B91"/>
    <w:rsid w:val="001A4C38"/>
    <w:rsid w:val="001A574F"/>
    <w:rsid w:val="001A645E"/>
    <w:rsid w:val="001A70C1"/>
    <w:rsid w:val="001A7234"/>
    <w:rsid w:val="001A7D40"/>
    <w:rsid w:val="001B08D5"/>
    <w:rsid w:val="001B0BB3"/>
    <w:rsid w:val="001B0C62"/>
    <w:rsid w:val="001B12EF"/>
    <w:rsid w:val="001B1D2D"/>
    <w:rsid w:val="001B247A"/>
    <w:rsid w:val="001B323C"/>
    <w:rsid w:val="001B6989"/>
    <w:rsid w:val="001B6F52"/>
    <w:rsid w:val="001C2DA5"/>
    <w:rsid w:val="001C2EA4"/>
    <w:rsid w:val="001C38AF"/>
    <w:rsid w:val="001C4E77"/>
    <w:rsid w:val="001C5BC1"/>
    <w:rsid w:val="001C6910"/>
    <w:rsid w:val="001C6B7E"/>
    <w:rsid w:val="001C7413"/>
    <w:rsid w:val="001C77F5"/>
    <w:rsid w:val="001D1A90"/>
    <w:rsid w:val="001D2557"/>
    <w:rsid w:val="001D31C3"/>
    <w:rsid w:val="001D33A0"/>
    <w:rsid w:val="001D33BA"/>
    <w:rsid w:val="001D49A2"/>
    <w:rsid w:val="001D5C58"/>
    <w:rsid w:val="001D5CC2"/>
    <w:rsid w:val="001E27E9"/>
    <w:rsid w:val="001E2EB9"/>
    <w:rsid w:val="001E341A"/>
    <w:rsid w:val="001E3B6E"/>
    <w:rsid w:val="001E4257"/>
    <w:rsid w:val="001E5969"/>
    <w:rsid w:val="001E5C86"/>
    <w:rsid w:val="001E647A"/>
    <w:rsid w:val="001E72AF"/>
    <w:rsid w:val="001E73C5"/>
    <w:rsid w:val="001E7A17"/>
    <w:rsid w:val="001F012A"/>
    <w:rsid w:val="001F019C"/>
    <w:rsid w:val="001F02A9"/>
    <w:rsid w:val="001F0611"/>
    <w:rsid w:val="001F0994"/>
    <w:rsid w:val="001F0D84"/>
    <w:rsid w:val="001F1AF7"/>
    <w:rsid w:val="001F2616"/>
    <w:rsid w:val="001F47C1"/>
    <w:rsid w:val="001F5A2D"/>
    <w:rsid w:val="001F5FD4"/>
    <w:rsid w:val="001F71AF"/>
    <w:rsid w:val="001F7C6A"/>
    <w:rsid w:val="00200414"/>
    <w:rsid w:val="002007A6"/>
    <w:rsid w:val="0020083F"/>
    <w:rsid w:val="0020138C"/>
    <w:rsid w:val="002019F4"/>
    <w:rsid w:val="00201F55"/>
    <w:rsid w:val="00202ECC"/>
    <w:rsid w:val="00205400"/>
    <w:rsid w:val="0020633E"/>
    <w:rsid w:val="00207186"/>
    <w:rsid w:val="00207C4E"/>
    <w:rsid w:val="00207E01"/>
    <w:rsid w:val="0021064E"/>
    <w:rsid w:val="00212203"/>
    <w:rsid w:val="002126B5"/>
    <w:rsid w:val="00212E3D"/>
    <w:rsid w:val="0021453E"/>
    <w:rsid w:val="00214A9F"/>
    <w:rsid w:val="00215227"/>
    <w:rsid w:val="00215DBC"/>
    <w:rsid w:val="00215EC8"/>
    <w:rsid w:val="00220109"/>
    <w:rsid w:val="00221667"/>
    <w:rsid w:val="00221F88"/>
    <w:rsid w:val="00222063"/>
    <w:rsid w:val="00222637"/>
    <w:rsid w:val="00222F4C"/>
    <w:rsid w:val="00225545"/>
    <w:rsid w:val="00225A73"/>
    <w:rsid w:val="00225E6B"/>
    <w:rsid w:val="00225E99"/>
    <w:rsid w:val="002305DB"/>
    <w:rsid w:val="00230A40"/>
    <w:rsid w:val="00232A4B"/>
    <w:rsid w:val="00232F25"/>
    <w:rsid w:val="00233C7F"/>
    <w:rsid w:val="00234757"/>
    <w:rsid w:val="00234ECC"/>
    <w:rsid w:val="002350A3"/>
    <w:rsid w:val="00235175"/>
    <w:rsid w:val="00235DC5"/>
    <w:rsid w:val="00235F7A"/>
    <w:rsid w:val="00236D6C"/>
    <w:rsid w:val="00240331"/>
    <w:rsid w:val="00240EA4"/>
    <w:rsid w:val="00241212"/>
    <w:rsid w:val="002427CE"/>
    <w:rsid w:val="00242AB0"/>
    <w:rsid w:val="00242EB4"/>
    <w:rsid w:val="00243541"/>
    <w:rsid w:val="002439F1"/>
    <w:rsid w:val="00244219"/>
    <w:rsid w:val="002447FF"/>
    <w:rsid w:val="00247322"/>
    <w:rsid w:val="00247FE8"/>
    <w:rsid w:val="00251C16"/>
    <w:rsid w:val="00252378"/>
    <w:rsid w:val="00252A28"/>
    <w:rsid w:val="00253B2E"/>
    <w:rsid w:val="00255684"/>
    <w:rsid w:val="0025578E"/>
    <w:rsid w:val="002557E9"/>
    <w:rsid w:val="00255A3C"/>
    <w:rsid w:val="0025663E"/>
    <w:rsid w:val="002569B1"/>
    <w:rsid w:val="00260335"/>
    <w:rsid w:val="00262546"/>
    <w:rsid w:val="00262776"/>
    <w:rsid w:val="0026291D"/>
    <w:rsid w:val="0026366D"/>
    <w:rsid w:val="00263CEA"/>
    <w:rsid w:val="00264218"/>
    <w:rsid w:val="00265130"/>
    <w:rsid w:val="00266DA9"/>
    <w:rsid w:val="0027027B"/>
    <w:rsid w:val="00270518"/>
    <w:rsid w:val="00270560"/>
    <w:rsid w:val="00271834"/>
    <w:rsid w:val="002723BC"/>
    <w:rsid w:val="0027291C"/>
    <w:rsid w:val="00273437"/>
    <w:rsid w:val="00273EF2"/>
    <w:rsid w:val="002749C1"/>
    <w:rsid w:val="00274B44"/>
    <w:rsid w:val="00275CB9"/>
    <w:rsid w:val="002775B4"/>
    <w:rsid w:val="00280375"/>
    <w:rsid w:val="0028055E"/>
    <w:rsid w:val="00280A71"/>
    <w:rsid w:val="002810C8"/>
    <w:rsid w:val="00281EE2"/>
    <w:rsid w:val="00282086"/>
    <w:rsid w:val="002830E3"/>
    <w:rsid w:val="002839A7"/>
    <w:rsid w:val="00283B61"/>
    <w:rsid w:val="002841B3"/>
    <w:rsid w:val="002849E4"/>
    <w:rsid w:val="00285272"/>
    <w:rsid w:val="0028538E"/>
    <w:rsid w:val="002859CC"/>
    <w:rsid w:val="002870DF"/>
    <w:rsid w:val="002876E6"/>
    <w:rsid w:val="002910A2"/>
    <w:rsid w:val="00292CA4"/>
    <w:rsid w:val="0029604C"/>
    <w:rsid w:val="002971C8"/>
    <w:rsid w:val="00297450"/>
    <w:rsid w:val="002A06B9"/>
    <w:rsid w:val="002A0FDA"/>
    <w:rsid w:val="002A20D3"/>
    <w:rsid w:val="002A23F0"/>
    <w:rsid w:val="002A273A"/>
    <w:rsid w:val="002A37F0"/>
    <w:rsid w:val="002A408C"/>
    <w:rsid w:val="002B0747"/>
    <w:rsid w:val="002B0A47"/>
    <w:rsid w:val="002B1F5A"/>
    <w:rsid w:val="002B20A0"/>
    <w:rsid w:val="002B20B8"/>
    <w:rsid w:val="002B284E"/>
    <w:rsid w:val="002B2AA1"/>
    <w:rsid w:val="002B70E7"/>
    <w:rsid w:val="002B71D4"/>
    <w:rsid w:val="002B76DD"/>
    <w:rsid w:val="002C00C9"/>
    <w:rsid w:val="002C173B"/>
    <w:rsid w:val="002C20D6"/>
    <w:rsid w:val="002C280F"/>
    <w:rsid w:val="002C3FCE"/>
    <w:rsid w:val="002C4138"/>
    <w:rsid w:val="002C4770"/>
    <w:rsid w:val="002C5658"/>
    <w:rsid w:val="002C6F13"/>
    <w:rsid w:val="002C6F86"/>
    <w:rsid w:val="002C7060"/>
    <w:rsid w:val="002D0385"/>
    <w:rsid w:val="002D0DF0"/>
    <w:rsid w:val="002D11F3"/>
    <w:rsid w:val="002D1332"/>
    <w:rsid w:val="002D1E67"/>
    <w:rsid w:val="002D2083"/>
    <w:rsid w:val="002D355B"/>
    <w:rsid w:val="002D3846"/>
    <w:rsid w:val="002D38AC"/>
    <w:rsid w:val="002D3F18"/>
    <w:rsid w:val="002D46C6"/>
    <w:rsid w:val="002D56EC"/>
    <w:rsid w:val="002D6807"/>
    <w:rsid w:val="002D6AFC"/>
    <w:rsid w:val="002D6BB2"/>
    <w:rsid w:val="002D6BD6"/>
    <w:rsid w:val="002D73F0"/>
    <w:rsid w:val="002D76F5"/>
    <w:rsid w:val="002E17F6"/>
    <w:rsid w:val="002E1ECD"/>
    <w:rsid w:val="002E2548"/>
    <w:rsid w:val="002E2DC2"/>
    <w:rsid w:val="002E427C"/>
    <w:rsid w:val="002E48D8"/>
    <w:rsid w:val="002E4E4A"/>
    <w:rsid w:val="002E6F6B"/>
    <w:rsid w:val="002E7B40"/>
    <w:rsid w:val="002F0203"/>
    <w:rsid w:val="002F06F2"/>
    <w:rsid w:val="002F0FE0"/>
    <w:rsid w:val="002F1DB8"/>
    <w:rsid w:val="002F1FBD"/>
    <w:rsid w:val="002F32BA"/>
    <w:rsid w:val="002F4118"/>
    <w:rsid w:val="002F6667"/>
    <w:rsid w:val="002F7D4F"/>
    <w:rsid w:val="0030006A"/>
    <w:rsid w:val="0030049F"/>
    <w:rsid w:val="0030125D"/>
    <w:rsid w:val="003016CB"/>
    <w:rsid w:val="003019D6"/>
    <w:rsid w:val="00301D26"/>
    <w:rsid w:val="003054F8"/>
    <w:rsid w:val="003069AA"/>
    <w:rsid w:val="00306DCF"/>
    <w:rsid w:val="00307150"/>
    <w:rsid w:val="003079B2"/>
    <w:rsid w:val="003117E8"/>
    <w:rsid w:val="00312561"/>
    <w:rsid w:val="00312C4E"/>
    <w:rsid w:val="00313C99"/>
    <w:rsid w:val="00314BAA"/>
    <w:rsid w:val="0031600D"/>
    <w:rsid w:val="0031626C"/>
    <w:rsid w:val="0031706A"/>
    <w:rsid w:val="00320E04"/>
    <w:rsid w:val="00322517"/>
    <w:rsid w:val="00322C6A"/>
    <w:rsid w:val="00322EF1"/>
    <w:rsid w:val="00322F93"/>
    <w:rsid w:val="003231E9"/>
    <w:rsid w:val="00324E29"/>
    <w:rsid w:val="0032530B"/>
    <w:rsid w:val="00327096"/>
    <w:rsid w:val="003313C9"/>
    <w:rsid w:val="00331440"/>
    <w:rsid w:val="00331F76"/>
    <w:rsid w:val="00334640"/>
    <w:rsid w:val="003346B3"/>
    <w:rsid w:val="0033557D"/>
    <w:rsid w:val="0033615A"/>
    <w:rsid w:val="003367AD"/>
    <w:rsid w:val="00336AB9"/>
    <w:rsid w:val="003378B4"/>
    <w:rsid w:val="00337A78"/>
    <w:rsid w:val="00340ABE"/>
    <w:rsid w:val="00340CB0"/>
    <w:rsid w:val="00340FA3"/>
    <w:rsid w:val="00341B70"/>
    <w:rsid w:val="00341CA5"/>
    <w:rsid w:val="00342AAD"/>
    <w:rsid w:val="00343460"/>
    <w:rsid w:val="00343D6B"/>
    <w:rsid w:val="00344420"/>
    <w:rsid w:val="00344603"/>
    <w:rsid w:val="00344694"/>
    <w:rsid w:val="003447A1"/>
    <w:rsid w:val="0034554A"/>
    <w:rsid w:val="003468B6"/>
    <w:rsid w:val="00346973"/>
    <w:rsid w:val="00347052"/>
    <w:rsid w:val="00350C94"/>
    <w:rsid w:val="003510E1"/>
    <w:rsid w:val="003519CA"/>
    <w:rsid w:val="00352087"/>
    <w:rsid w:val="00352258"/>
    <w:rsid w:val="003529B8"/>
    <w:rsid w:val="0035368D"/>
    <w:rsid w:val="00353A6F"/>
    <w:rsid w:val="00353D92"/>
    <w:rsid w:val="00353EFD"/>
    <w:rsid w:val="00354066"/>
    <w:rsid w:val="00354265"/>
    <w:rsid w:val="00354759"/>
    <w:rsid w:val="00354D1E"/>
    <w:rsid w:val="0035596E"/>
    <w:rsid w:val="00355EC1"/>
    <w:rsid w:val="003602C7"/>
    <w:rsid w:val="00360897"/>
    <w:rsid w:val="00360B9A"/>
    <w:rsid w:val="00360BFF"/>
    <w:rsid w:val="00361B0A"/>
    <w:rsid w:val="0036220F"/>
    <w:rsid w:val="003622BD"/>
    <w:rsid w:val="00362C00"/>
    <w:rsid w:val="003660D6"/>
    <w:rsid w:val="003671C2"/>
    <w:rsid w:val="0036733D"/>
    <w:rsid w:val="00367557"/>
    <w:rsid w:val="0036779A"/>
    <w:rsid w:val="003700C1"/>
    <w:rsid w:val="0037118B"/>
    <w:rsid w:val="00371A85"/>
    <w:rsid w:val="00372267"/>
    <w:rsid w:val="003726CE"/>
    <w:rsid w:val="003727B5"/>
    <w:rsid w:val="00373120"/>
    <w:rsid w:val="00373EF8"/>
    <w:rsid w:val="003745B0"/>
    <w:rsid w:val="003749BE"/>
    <w:rsid w:val="00374AD8"/>
    <w:rsid w:val="00374D46"/>
    <w:rsid w:val="0037548A"/>
    <w:rsid w:val="00376710"/>
    <w:rsid w:val="00376930"/>
    <w:rsid w:val="00376A55"/>
    <w:rsid w:val="003770B0"/>
    <w:rsid w:val="00377188"/>
    <w:rsid w:val="0037792C"/>
    <w:rsid w:val="003800F0"/>
    <w:rsid w:val="00381F69"/>
    <w:rsid w:val="003823F7"/>
    <w:rsid w:val="00382EC9"/>
    <w:rsid w:val="00383D1C"/>
    <w:rsid w:val="00384505"/>
    <w:rsid w:val="003851F7"/>
    <w:rsid w:val="0038634F"/>
    <w:rsid w:val="00391C57"/>
    <w:rsid w:val="00392A7B"/>
    <w:rsid w:val="0039311B"/>
    <w:rsid w:val="00393FC7"/>
    <w:rsid w:val="0039451C"/>
    <w:rsid w:val="00394D54"/>
    <w:rsid w:val="00395E40"/>
    <w:rsid w:val="00396F86"/>
    <w:rsid w:val="00397035"/>
    <w:rsid w:val="003973FB"/>
    <w:rsid w:val="003A1103"/>
    <w:rsid w:val="003A1174"/>
    <w:rsid w:val="003A1BD4"/>
    <w:rsid w:val="003A2E0E"/>
    <w:rsid w:val="003A53BD"/>
    <w:rsid w:val="003A786E"/>
    <w:rsid w:val="003B08A8"/>
    <w:rsid w:val="003B1168"/>
    <w:rsid w:val="003B28AB"/>
    <w:rsid w:val="003B28BF"/>
    <w:rsid w:val="003B3490"/>
    <w:rsid w:val="003B425F"/>
    <w:rsid w:val="003B5263"/>
    <w:rsid w:val="003B5886"/>
    <w:rsid w:val="003B6DB7"/>
    <w:rsid w:val="003B730B"/>
    <w:rsid w:val="003B755D"/>
    <w:rsid w:val="003B75FE"/>
    <w:rsid w:val="003C105A"/>
    <w:rsid w:val="003C184C"/>
    <w:rsid w:val="003C20CD"/>
    <w:rsid w:val="003C2408"/>
    <w:rsid w:val="003C2BC3"/>
    <w:rsid w:val="003C2F56"/>
    <w:rsid w:val="003C40C3"/>
    <w:rsid w:val="003C459A"/>
    <w:rsid w:val="003C564B"/>
    <w:rsid w:val="003C5746"/>
    <w:rsid w:val="003C69E8"/>
    <w:rsid w:val="003C6E0E"/>
    <w:rsid w:val="003C7576"/>
    <w:rsid w:val="003C79FC"/>
    <w:rsid w:val="003D0845"/>
    <w:rsid w:val="003D181B"/>
    <w:rsid w:val="003D1CDC"/>
    <w:rsid w:val="003D1DD2"/>
    <w:rsid w:val="003D1EB1"/>
    <w:rsid w:val="003D34A1"/>
    <w:rsid w:val="003D4FAD"/>
    <w:rsid w:val="003D5450"/>
    <w:rsid w:val="003D602D"/>
    <w:rsid w:val="003D646A"/>
    <w:rsid w:val="003D7961"/>
    <w:rsid w:val="003E088F"/>
    <w:rsid w:val="003E0EF0"/>
    <w:rsid w:val="003E0F28"/>
    <w:rsid w:val="003E1ED7"/>
    <w:rsid w:val="003E1FEA"/>
    <w:rsid w:val="003E24BF"/>
    <w:rsid w:val="003E396F"/>
    <w:rsid w:val="003E46D0"/>
    <w:rsid w:val="003E48AD"/>
    <w:rsid w:val="003E48BE"/>
    <w:rsid w:val="003E5145"/>
    <w:rsid w:val="003E53F7"/>
    <w:rsid w:val="003E5DC4"/>
    <w:rsid w:val="003E5E01"/>
    <w:rsid w:val="003E5EE0"/>
    <w:rsid w:val="003E77B4"/>
    <w:rsid w:val="003E7CA4"/>
    <w:rsid w:val="003E7E93"/>
    <w:rsid w:val="003F03E7"/>
    <w:rsid w:val="003F19FD"/>
    <w:rsid w:val="003F1F79"/>
    <w:rsid w:val="003F251E"/>
    <w:rsid w:val="003F4F46"/>
    <w:rsid w:val="003F4F7D"/>
    <w:rsid w:val="003F4FFF"/>
    <w:rsid w:val="003F59E2"/>
    <w:rsid w:val="003F5BF2"/>
    <w:rsid w:val="003F5F47"/>
    <w:rsid w:val="0040239C"/>
    <w:rsid w:val="0040294D"/>
    <w:rsid w:val="004029FA"/>
    <w:rsid w:val="00402AB3"/>
    <w:rsid w:val="004031AD"/>
    <w:rsid w:val="00403EEF"/>
    <w:rsid w:val="00405057"/>
    <w:rsid w:val="0040597B"/>
    <w:rsid w:val="0040603E"/>
    <w:rsid w:val="00406EC3"/>
    <w:rsid w:val="00410291"/>
    <w:rsid w:val="00410434"/>
    <w:rsid w:val="00410A0A"/>
    <w:rsid w:val="00412BFE"/>
    <w:rsid w:val="004135E3"/>
    <w:rsid w:val="00413BBC"/>
    <w:rsid w:val="00414BCB"/>
    <w:rsid w:val="00414DA5"/>
    <w:rsid w:val="004154F9"/>
    <w:rsid w:val="00417515"/>
    <w:rsid w:val="00417A06"/>
    <w:rsid w:val="004236DF"/>
    <w:rsid w:val="00425139"/>
    <w:rsid w:val="00426549"/>
    <w:rsid w:val="00426778"/>
    <w:rsid w:val="0042721B"/>
    <w:rsid w:val="0042742F"/>
    <w:rsid w:val="00427BA7"/>
    <w:rsid w:val="00430039"/>
    <w:rsid w:val="004310A7"/>
    <w:rsid w:val="004311E8"/>
    <w:rsid w:val="00431A76"/>
    <w:rsid w:val="00431C08"/>
    <w:rsid w:val="004334D6"/>
    <w:rsid w:val="00433D11"/>
    <w:rsid w:val="00433E5B"/>
    <w:rsid w:val="00434366"/>
    <w:rsid w:val="004343C5"/>
    <w:rsid w:val="00434A0F"/>
    <w:rsid w:val="00434DDF"/>
    <w:rsid w:val="00436A2C"/>
    <w:rsid w:val="0043713C"/>
    <w:rsid w:val="00437A67"/>
    <w:rsid w:val="00437C5F"/>
    <w:rsid w:val="00440848"/>
    <w:rsid w:val="00440E21"/>
    <w:rsid w:val="004411AE"/>
    <w:rsid w:val="004428E6"/>
    <w:rsid w:val="00442E31"/>
    <w:rsid w:val="00443C0A"/>
    <w:rsid w:val="00443C40"/>
    <w:rsid w:val="004446F3"/>
    <w:rsid w:val="00444C9C"/>
    <w:rsid w:val="00445111"/>
    <w:rsid w:val="0044520F"/>
    <w:rsid w:val="004452EE"/>
    <w:rsid w:val="00446DBD"/>
    <w:rsid w:val="00450D63"/>
    <w:rsid w:val="00451AE6"/>
    <w:rsid w:val="00452A0D"/>
    <w:rsid w:val="00453A64"/>
    <w:rsid w:val="00454774"/>
    <w:rsid w:val="004548D3"/>
    <w:rsid w:val="00454DF5"/>
    <w:rsid w:val="00455AEA"/>
    <w:rsid w:val="00455F81"/>
    <w:rsid w:val="0045770E"/>
    <w:rsid w:val="00457F30"/>
    <w:rsid w:val="0046078E"/>
    <w:rsid w:val="00460A2A"/>
    <w:rsid w:val="00461082"/>
    <w:rsid w:val="00461432"/>
    <w:rsid w:val="0046167E"/>
    <w:rsid w:val="004621E7"/>
    <w:rsid w:val="00462866"/>
    <w:rsid w:val="0046411E"/>
    <w:rsid w:val="00464392"/>
    <w:rsid w:val="00465D2C"/>
    <w:rsid w:val="0046615B"/>
    <w:rsid w:val="004669A4"/>
    <w:rsid w:val="00466C2F"/>
    <w:rsid w:val="0046734A"/>
    <w:rsid w:val="00467575"/>
    <w:rsid w:val="004675DC"/>
    <w:rsid w:val="00470780"/>
    <w:rsid w:val="00472346"/>
    <w:rsid w:val="00472616"/>
    <w:rsid w:val="00472CC3"/>
    <w:rsid w:val="004740B6"/>
    <w:rsid w:val="00474AC7"/>
    <w:rsid w:val="00476857"/>
    <w:rsid w:val="00476983"/>
    <w:rsid w:val="00476B5A"/>
    <w:rsid w:val="0048060D"/>
    <w:rsid w:val="004819E0"/>
    <w:rsid w:val="00481F01"/>
    <w:rsid w:val="0048275D"/>
    <w:rsid w:val="004844F0"/>
    <w:rsid w:val="004848E8"/>
    <w:rsid w:val="00485F01"/>
    <w:rsid w:val="00486362"/>
    <w:rsid w:val="0048676C"/>
    <w:rsid w:val="00487541"/>
    <w:rsid w:val="004878C4"/>
    <w:rsid w:val="0049014B"/>
    <w:rsid w:val="004901AB"/>
    <w:rsid w:val="004907E3"/>
    <w:rsid w:val="00490E57"/>
    <w:rsid w:val="004912E1"/>
    <w:rsid w:val="00491DA9"/>
    <w:rsid w:val="0049229C"/>
    <w:rsid w:val="00492EDC"/>
    <w:rsid w:val="0049321B"/>
    <w:rsid w:val="00493740"/>
    <w:rsid w:val="00493C81"/>
    <w:rsid w:val="00493F1F"/>
    <w:rsid w:val="004945ED"/>
    <w:rsid w:val="00494906"/>
    <w:rsid w:val="00494941"/>
    <w:rsid w:val="00494CBD"/>
    <w:rsid w:val="00494EA9"/>
    <w:rsid w:val="004958A3"/>
    <w:rsid w:val="0049697C"/>
    <w:rsid w:val="00497A2A"/>
    <w:rsid w:val="004A1A2D"/>
    <w:rsid w:val="004A3B24"/>
    <w:rsid w:val="004A446E"/>
    <w:rsid w:val="004A5B3B"/>
    <w:rsid w:val="004A63B9"/>
    <w:rsid w:val="004A643E"/>
    <w:rsid w:val="004A6AEA"/>
    <w:rsid w:val="004A7AF2"/>
    <w:rsid w:val="004B00FA"/>
    <w:rsid w:val="004B1751"/>
    <w:rsid w:val="004B1B36"/>
    <w:rsid w:val="004B2597"/>
    <w:rsid w:val="004B2981"/>
    <w:rsid w:val="004B2DE0"/>
    <w:rsid w:val="004B439F"/>
    <w:rsid w:val="004B4845"/>
    <w:rsid w:val="004B4B8D"/>
    <w:rsid w:val="004B5926"/>
    <w:rsid w:val="004B5C89"/>
    <w:rsid w:val="004B7E66"/>
    <w:rsid w:val="004C0526"/>
    <w:rsid w:val="004C0C2B"/>
    <w:rsid w:val="004C0DEF"/>
    <w:rsid w:val="004C16F7"/>
    <w:rsid w:val="004C1E41"/>
    <w:rsid w:val="004C286D"/>
    <w:rsid w:val="004C32CD"/>
    <w:rsid w:val="004C4401"/>
    <w:rsid w:val="004C4A02"/>
    <w:rsid w:val="004C56AC"/>
    <w:rsid w:val="004C5947"/>
    <w:rsid w:val="004C6099"/>
    <w:rsid w:val="004C67EF"/>
    <w:rsid w:val="004C69F8"/>
    <w:rsid w:val="004C7F25"/>
    <w:rsid w:val="004D00F2"/>
    <w:rsid w:val="004D0459"/>
    <w:rsid w:val="004D0579"/>
    <w:rsid w:val="004D26DE"/>
    <w:rsid w:val="004D449D"/>
    <w:rsid w:val="004D494C"/>
    <w:rsid w:val="004D70E9"/>
    <w:rsid w:val="004E01AA"/>
    <w:rsid w:val="004E0D5C"/>
    <w:rsid w:val="004E17A0"/>
    <w:rsid w:val="004E1FEE"/>
    <w:rsid w:val="004E28DE"/>
    <w:rsid w:val="004E382B"/>
    <w:rsid w:val="004E390A"/>
    <w:rsid w:val="004E3DFC"/>
    <w:rsid w:val="004E4CDE"/>
    <w:rsid w:val="004E509E"/>
    <w:rsid w:val="004E58C9"/>
    <w:rsid w:val="004E5EC1"/>
    <w:rsid w:val="004E6F29"/>
    <w:rsid w:val="004E74E1"/>
    <w:rsid w:val="004E7700"/>
    <w:rsid w:val="004F0F69"/>
    <w:rsid w:val="004F2BA6"/>
    <w:rsid w:val="004F2BB7"/>
    <w:rsid w:val="004F3319"/>
    <w:rsid w:val="004F435F"/>
    <w:rsid w:val="004F470A"/>
    <w:rsid w:val="004F50D0"/>
    <w:rsid w:val="004F54DC"/>
    <w:rsid w:val="004F55EA"/>
    <w:rsid w:val="004F5FEF"/>
    <w:rsid w:val="004F6271"/>
    <w:rsid w:val="004F68C0"/>
    <w:rsid w:val="004F6EFE"/>
    <w:rsid w:val="0050098C"/>
    <w:rsid w:val="00500EF5"/>
    <w:rsid w:val="00501803"/>
    <w:rsid w:val="005022E9"/>
    <w:rsid w:val="005029E7"/>
    <w:rsid w:val="00502A25"/>
    <w:rsid w:val="00504779"/>
    <w:rsid w:val="00505CCB"/>
    <w:rsid w:val="00505DCF"/>
    <w:rsid w:val="00505FCD"/>
    <w:rsid w:val="005061C0"/>
    <w:rsid w:val="00506993"/>
    <w:rsid w:val="005078D0"/>
    <w:rsid w:val="00507C54"/>
    <w:rsid w:val="00510B44"/>
    <w:rsid w:val="00515B67"/>
    <w:rsid w:val="00515D20"/>
    <w:rsid w:val="00516487"/>
    <w:rsid w:val="00517DA1"/>
    <w:rsid w:val="005202E2"/>
    <w:rsid w:val="00520733"/>
    <w:rsid w:val="00520ED7"/>
    <w:rsid w:val="00521A37"/>
    <w:rsid w:val="00522E8A"/>
    <w:rsid w:val="00523460"/>
    <w:rsid w:val="005235B5"/>
    <w:rsid w:val="00523D57"/>
    <w:rsid w:val="00523D7B"/>
    <w:rsid w:val="00523D90"/>
    <w:rsid w:val="005242D5"/>
    <w:rsid w:val="00524C3D"/>
    <w:rsid w:val="00525ED6"/>
    <w:rsid w:val="005261EF"/>
    <w:rsid w:val="005267B3"/>
    <w:rsid w:val="00527AB9"/>
    <w:rsid w:val="00527F33"/>
    <w:rsid w:val="0053014E"/>
    <w:rsid w:val="005309B0"/>
    <w:rsid w:val="0053179D"/>
    <w:rsid w:val="005328C5"/>
    <w:rsid w:val="00533D6B"/>
    <w:rsid w:val="00533FEE"/>
    <w:rsid w:val="00535237"/>
    <w:rsid w:val="00535791"/>
    <w:rsid w:val="00535CD3"/>
    <w:rsid w:val="00536566"/>
    <w:rsid w:val="005365B7"/>
    <w:rsid w:val="005368AF"/>
    <w:rsid w:val="005368EA"/>
    <w:rsid w:val="0053760B"/>
    <w:rsid w:val="00540679"/>
    <w:rsid w:val="00543FC1"/>
    <w:rsid w:val="00544FE0"/>
    <w:rsid w:val="00545980"/>
    <w:rsid w:val="005459A4"/>
    <w:rsid w:val="00545C19"/>
    <w:rsid w:val="005464DE"/>
    <w:rsid w:val="005465B9"/>
    <w:rsid w:val="005469E9"/>
    <w:rsid w:val="00547180"/>
    <w:rsid w:val="0055085E"/>
    <w:rsid w:val="0055089E"/>
    <w:rsid w:val="005513AE"/>
    <w:rsid w:val="00551BE4"/>
    <w:rsid w:val="00553C45"/>
    <w:rsid w:val="00553E77"/>
    <w:rsid w:val="00556C32"/>
    <w:rsid w:val="00556F55"/>
    <w:rsid w:val="0055749B"/>
    <w:rsid w:val="0055770B"/>
    <w:rsid w:val="005605A5"/>
    <w:rsid w:val="00560834"/>
    <w:rsid w:val="00560918"/>
    <w:rsid w:val="00560954"/>
    <w:rsid w:val="00560C45"/>
    <w:rsid w:val="005614C3"/>
    <w:rsid w:val="00562235"/>
    <w:rsid w:val="00562412"/>
    <w:rsid w:val="005631C3"/>
    <w:rsid w:val="00564B7D"/>
    <w:rsid w:val="00564CDB"/>
    <w:rsid w:val="005653CF"/>
    <w:rsid w:val="00565E39"/>
    <w:rsid w:val="00566EB1"/>
    <w:rsid w:val="00570106"/>
    <w:rsid w:val="00570987"/>
    <w:rsid w:val="00572A56"/>
    <w:rsid w:val="00572ADA"/>
    <w:rsid w:val="00572B07"/>
    <w:rsid w:val="00573410"/>
    <w:rsid w:val="00574353"/>
    <w:rsid w:val="00576AB1"/>
    <w:rsid w:val="00576AF7"/>
    <w:rsid w:val="00577063"/>
    <w:rsid w:val="00580EB3"/>
    <w:rsid w:val="005813C4"/>
    <w:rsid w:val="005815AF"/>
    <w:rsid w:val="005818F3"/>
    <w:rsid w:val="00581BEA"/>
    <w:rsid w:val="0058273F"/>
    <w:rsid w:val="005837E2"/>
    <w:rsid w:val="00583C8E"/>
    <w:rsid w:val="005847AB"/>
    <w:rsid w:val="0058492C"/>
    <w:rsid w:val="00585736"/>
    <w:rsid w:val="0058609F"/>
    <w:rsid w:val="00587163"/>
    <w:rsid w:val="00587706"/>
    <w:rsid w:val="00590013"/>
    <w:rsid w:val="005916A5"/>
    <w:rsid w:val="00592468"/>
    <w:rsid w:val="00592D1F"/>
    <w:rsid w:val="00592F55"/>
    <w:rsid w:val="00593757"/>
    <w:rsid w:val="005941CA"/>
    <w:rsid w:val="00594442"/>
    <w:rsid w:val="00594A00"/>
    <w:rsid w:val="00595198"/>
    <w:rsid w:val="0059688D"/>
    <w:rsid w:val="0059694A"/>
    <w:rsid w:val="00597015"/>
    <w:rsid w:val="005A0F07"/>
    <w:rsid w:val="005A282D"/>
    <w:rsid w:val="005A4D19"/>
    <w:rsid w:val="005A4F7B"/>
    <w:rsid w:val="005A6ECE"/>
    <w:rsid w:val="005B006E"/>
    <w:rsid w:val="005B0671"/>
    <w:rsid w:val="005B2782"/>
    <w:rsid w:val="005B38A4"/>
    <w:rsid w:val="005B3D5A"/>
    <w:rsid w:val="005B408C"/>
    <w:rsid w:val="005B5AD9"/>
    <w:rsid w:val="005B5F01"/>
    <w:rsid w:val="005B634B"/>
    <w:rsid w:val="005B718B"/>
    <w:rsid w:val="005B72E2"/>
    <w:rsid w:val="005B7D35"/>
    <w:rsid w:val="005C0942"/>
    <w:rsid w:val="005C0C18"/>
    <w:rsid w:val="005C1542"/>
    <w:rsid w:val="005C23DB"/>
    <w:rsid w:val="005C27F2"/>
    <w:rsid w:val="005C3876"/>
    <w:rsid w:val="005C57FF"/>
    <w:rsid w:val="005C5FED"/>
    <w:rsid w:val="005C69B7"/>
    <w:rsid w:val="005C6D4E"/>
    <w:rsid w:val="005C735B"/>
    <w:rsid w:val="005C7FE4"/>
    <w:rsid w:val="005D099B"/>
    <w:rsid w:val="005D104C"/>
    <w:rsid w:val="005D1589"/>
    <w:rsid w:val="005D1B32"/>
    <w:rsid w:val="005D217D"/>
    <w:rsid w:val="005D36CE"/>
    <w:rsid w:val="005D3987"/>
    <w:rsid w:val="005D4406"/>
    <w:rsid w:val="005D4679"/>
    <w:rsid w:val="005D4FB3"/>
    <w:rsid w:val="005D50BB"/>
    <w:rsid w:val="005D5AFA"/>
    <w:rsid w:val="005D5ED9"/>
    <w:rsid w:val="005D6070"/>
    <w:rsid w:val="005E065A"/>
    <w:rsid w:val="005E37FC"/>
    <w:rsid w:val="005E39BB"/>
    <w:rsid w:val="005E3BB6"/>
    <w:rsid w:val="005E3CE4"/>
    <w:rsid w:val="005E4393"/>
    <w:rsid w:val="005E50F1"/>
    <w:rsid w:val="005E64B3"/>
    <w:rsid w:val="005E6812"/>
    <w:rsid w:val="005E7C0F"/>
    <w:rsid w:val="005F0073"/>
    <w:rsid w:val="005F03DD"/>
    <w:rsid w:val="005F047D"/>
    <w:rsid w:val="005F0A8D"/>
    <w:rsid w:val="005F0EF9"/>
    <w:rsid w:val="005F1C26"/>
    <w:rsid w:val="005F2201"/>
    <w:rsid w:val="005F2378"/>
    <w:rsid w:val="005F29E5"/>
    <w:rsid w:val="005F2C91"/>
    <w:rsid w:val="005F335B"/>
    <w:rsid w:val="005F36FC"/>
    <w:rsid w:val="005F3753"/>
    <w:rsid w:val="005F3AA7"/>
    <w:rsid w:val="005F3F39"/>
    <w:rsid w:val="005F543B"/>
    <w:rsid w:val="005F5615"/>
    <w:rsid w:val="005F6410"/>
    <w:rsid w:val="005F6CE4"/>
    <w:rsid w:val="006006F6"/>
    <w:rsid w:val="006008CF"/>
    <w:rsid w:val="00600D28"/>
    <w:rsid w:val="00602344"/>
    <w:rsid w:val="006026B3"/>
    <w:rsid w:val="00602997"/>
    <w:rsid w:val="006036AE"/>
    <w:rsid w:val="00604606"/>
    <w:rsid w:val="006050A6"/>
    <w:rsid w:val="00605AAD"/>
    <w:rsid w:val="00605CBB"/>
    <w:rsid w:val="006061FD"/>
    <w:rsid w:val="006065D4"/>
    <w:rsid w:val="00607744"/>
    <w:rsid w:val="00610E7E"/>
    <w:rsid w:val="006114B1"/>
    <w:rsid w:val="0061151E"/>
    <w:rsid w:val="00611D27"/>
    <w:rsid w:val="006121AF"/>
    <w:rsid w:val="0061340E"/>
    <w:rsid w:val="006145EA"/>
    <w:rsid w:val="006152C1"/>
    <w:rsid w:val="00615404"/>
    <w:rsid w:val="0061547C"/>
    <w:rsid w:val="006157DF"/>
    <w:rsid w:val="00617AEE"/>
    <w:rsid w:val="00617B9A"/>
    <w:rsid w:val="00620646"/>
    <w:rsid w:val="0062077D"/>
    <w:rsid w:val="00620C05"/>
    <w:rsid w:val="00621704"/>
    <w:rsid w:val="00621F4A"/>
    <w:rsid w:val="00623C8C"/>
    <w:rsid w:val="00623EC5"/>
    <w:rsid w:val="0062421E"/>
    <w:rsid w:val="0062511A"/>
    <w:rsid w:val="00625269"/>
    <w:rsid w:val="00625F8C"/>
    <w:rsid w:val="0062640F"/>
    <w:rsid w:val="00626763"/>
    <w:rsid w:val="00626A8B"/>
    <w:rsid w:val="00627463"/>
    <w:rsid w:val="00627CCE"/>
    <w:rsid w:val="00630318"/>
    <w:rsid w:val="006304F4"/>
    <w:rsid w:val="006309B1"/>
    <w:rsid w:val="00630CB0"/>
    <w:rsid w:val="00630DD8"/>
    <w:rsid w:val="00632DBE"/>
    <w:rsid w:val="0063445F"/>
    <w:rsid w:val="00634BDD"/>
    <w:rsid w:val="00635229"/>
    <w:rsid w:val="00635D8F"/>
    <w:rsid w:val="0064106F"/>
    <w:rsid w:val="00641ADB"/>
    <w:rsid w:val="00642172"/>
    <w:rsid w:val="00642C4D"/>
    <w:rsid w:val="006430E8"/>
    <w:rsid w:val="00644FCB"/>
    <w:rsid w:val="00646222"/>
    <w:rsid w:val="00647866"/>
    <w:rsid w:val="00650F41"/>
    <w:rsid w:val="006512F6"/>
    <w:rsid w:val="00651447"/>
    <w:rsid w:val="00651B95"/>
    <w:rsid w:val="00651BE4"/>
    <w:rsid w:val="00653B30"/>
    <w:rsid w:val="00654278"/>
    <w:rsid w:val="006542A2"/>
    <w:rsid w:val="00654F1A"/>
    <w:rsid w:val="00655607"/>
    <w:rsid w:val="00656475"/>
    <w:rsid w:val="006567FC"/>
    <w:rsid w:val="00657D09"/>
    <w:rsid w:val="0066103C"/>
    <w:rsid w:val="00661233"/>
    <w:rsid w:val="00661647"/>
    <w:rsid w:val="00662536"/>
    <w:rsid w:val="006627D1"/>
    <w:rsid w:val="00662B5D"/>
    <w:rsid w:val="006636D3"/>
    <w:rsid w:val="006636DA"/>
    <w:rsid w:val="00663FFC"/>
    <w:rsid w:val="00664402"/>
    <w:rsid w:val="006646AE"/>
    <w:rsid w:val="0066472D"/>
    <w:rsid w:val="0066543B"/>
    <w:rsid w:val="00666B6F"/>
    <w:rsid w:val="006678B6"/>
    <w:rsid w:val="006679FF"/>
    <w:rsid w:val="00667B81"/>
    <w:rsid w:val="006701B8"/>
    <w:rsid w:val="00670795"/>
    <w:rsid w:val="006718FA"/>
    <w:rsid w:val="006724CF"/>
    <w:rsid w:val="00672FBF"/>
    <w:rsid w:val="00673C93"/>
    <w:rsid w:val="00673EBC"/>
    <w:rsid w:val="006745FC"/>
    <w:rsid w:val="00675C1C"/>
    <w:rsid w:val="00675C89"/>
    <w:rsid w:val="006761FC"/>
    <w:rsid w:val="0067699B"/>
    <w:rsid w:val="00677270"/>
    <w:rsid w:val="00680884"/>
    <w:rsid w:val="00680A28"/>
    <w:rsid w:val="00680D4B"/>
    <w:rsid w:val="006814E0"/>
    <w:rsid w:val="00682B24"/>
    <w:rsid w:val="00682CCB"/>
    <w:rsid w:val="00682E8C"/>
    <w:rsid w:val="00683303"/>
    <w:rsid w:val="006838FE"/>
    <w:rsid w:val="00684DF9"/>
    <w:rsid w:val="0068552E"/>
    <w:rsid w:val="006857BE"/>
    <w:rsid w:val="006866CF"/>
    <w:rsid w:val="00686E1A"/>
    <w:rsid w:val="00687400"/>
    <w:rsid w:val="00690247"/>
    <w:rsid w:val="00690413"/>
    <w:rsid w:val="0069106B"/>
    <w:rsid w:val="006920F9"/>
    <w:rsid w:val="0069357A"/>
    <w:rsid w:val="006937D0"/>
    <w:rsid w:val="00693BF5"/>
    <w:rsid w:val="00693EED"/>
    <w:rsid w:val="00695340"/>
    <w:rsid w:val="006954B9"/>
    <w:rsid w:val="00697340"/>
    <w:rsid w:val="0069754C"/>
    <w:rsid w:val="0069774A"/>
    <w:rsid w:val="00697E46"/>
    <w:rsid w:val="006A1D79"/>
    <w:rsid w:val="006A38C9"/>
    <w:rsid w:val="006A43AE"/>
    <w:rsid w:val="006A5095"/>
    <w:rsid w:val="006A54BD"/>
    <w:rsid w:val="006A57B3"/>
    <w:rsid w:val="006A672B"/>
    <w:rsid w:val="006A70F1"/>
    <w:rsid w:val="006A73FA"/>
    <w:rsid w:val="006A7F27"/>
    <w:rsid w:val="006B020A"/>
    <w:rsid w:val="006B07DC"/>
    <w:rsid w:val="006B1A2E"/>
    <w:rsid w:val="006B2BBB"/>
    <w:rsid w:val="006B5EE9"/>
    <w:rsid w:val="006B7F78"/>
    <w:rsid w:val="006C0AEA"/>
    <w:rsid w:val="006C14C6"/>
    <w:rsid w:val="006C161C"/>
    <w:rsid w:val="006C1818"/>
    <w:rsid w:val="006C222F"/>
    <w:rsid w:val="006C282F"/>
    <w:rsid w:val="006C339C"/>
    <w:rsid w:val="006C37FB"/>
    <w:rsid w:val="006C3B41"/>
    <w:rsid w:val="006C44A5"/>
    <w:rsid w:val="006C5644"/>
    <w:rsid w:val="006C6809"/>
    <w:rsid w:val="006C716A"/>
    <w:rsid w:val="006C7977"/>
    <w:rsid w:val="006D271F"/>
    <w:rsid w:val="006D3118"/>
    <w:rsid w:val="006D33E0"/>
    <w:rsid w:val="006D3902"/>
    <w:rsid w:val="006D3B23"/>
    <w:rsid w:val="006D57C4"/>
    <w:rsid w:val="006E159F"/>
    <w:rsid w:val="006E339F"/>
    <w:rsid w:val="006E44E4"/>
    <w:rsid w:val="006E5336"/>
    <w:rsid w:val="006E53F5"/>
    <w:rsid w:val="006E7202"/>
    <w:rsid w:val="006E7C2A"/>
    <w:rsid w:val="006F0EB5"/>
    <w:rsid w:val="006F11E6"/>
    <w:rsid w:val="006F39EF"/>
    <w:rsid w:val="006F5B1E"/>
    <w:rsid w:val="006F64E2"/>
    <w:rsid w:val="006F65EF"/>
    <w:rsid w:val="006F7A7B"/>
    <w:rsid w:val="006F7CA6"/>
    <w:rsid w:val="0070229F"/>
    <w:rsid w:val="0070249F"/>
    <w:rsid w:val="0070568B"/>
    <w:rsid w:val="00705A5E"/>
    <w:rsid w:val="007065A6"/>
    <w:rsid w:val="00711C1B"/>
    <w:rsid w:val="00711C35"/>
    <w:rsid w:val="0071251F"/>
    <w:rsid w:val="00714A15"/>
    <w:rsid w:val="00715852"/>
    <w:rsid w:val="00715FBC"/>
    <w:rsid w:val="00716928"/>
    <w:rsid w:val="00716EBD"/>
    <w:rsid w:val="0071756A"/>
    <w:rsid w:val="0072090E"/>
    <w:rsid w:val="00722481"/>
    <w:rsid w:val="00723CD7"/>
    <w:rsid w:val="007245E7"/>
    <w:rsid w:val="00724E14"/>
    <w:rsid w:val="00726F20"/>
    <w:rsid w:val="0073035D"/>
    <w:rsid w:val="0073050D"/>
    <w:rsid w:val="0073288B"/>
    <w:rsid w:val="00733032"/>
    <w:rsid w:val="007330FD"/>
    <w:rsid w:val="00733EBA"/>
    <w:rsid w:val="0073492A"/>
    <w:rsid w:val="00735A8B"/>
    <w:rsid w:val="00735CEF"/>
    <w:rsid w:val="007372CD"/>
    <w:rsid w:val="007376CD"/>
    <w:rsid w:val="00740086"/>
    <w:rsid w:val="00740949"/>
    <w:rsid w:val="00740A2E"/>
    <w:rsid w:val="007431C1"/>
    <w:rsid w:val="00743910"/>
    <w:rsid w:val="00743B42"/>
    <w:rsid w:val="007440B3"/>
    <w:rsid w:val="0074724F"/>
    <w:rsid w:val="007473B6"/>
    <w:rsid w:val="007503BB"/>
    <w:rsid w:val="0075421A"/>
    <w:rsid w:val="00754555"/>
    <w:rsid w:val="00755395"/>
    <w:rsid w:val="00755A1C"/>
    <w:rsid w:val="00755E99"/>
    <w:rsid w:val="007561A1"/>
    <w:rsid w:val="007562A8"/>
    <w:rsid w:val="007570F7"/>
    <w:rsid w:val="0075767C"/>
    <w:rsid w:val="007578F0"/>
    <w:rsid w:val="00757F44"/>
    <w:rsid w:val="0076032E"/>
    <w:rsid w:val="007613B1"/>
    <w:rsid w:val="00761745"/>
    <w:rsid w:val="0076190D"/>
    <w:rsid w:val="00761B25"/>
    <w:rsid w:val="007629A9"/>
    <w:rsid w:val="00762F98"/>
    <w:rsid w:val="007651D9"/>
    <w:rsid w:val="00766002"/>
    <w:rsid w:val="00766649"/>
    <w:rsid w:val="00766670"/>
    <w:rsid w:val="00767531"/>
    <w:rsid w:val="00770A65"/>
    <w:rsid w:val="00771802"/>
    <w:rsid w:val="007724AD"/>
    <w:rsid w:val="00772DD6"/>
    <w:rsid w:val="00773038"/>
    <w:rsid w:val="00773898"/>
    <w:rsid w:val="00773A81"/>
    <w:rsid w:val="00774940"/>
    <w:rsid w:val="00775760"/>
    <w:rsid w:val="00777809"/>
    <w:rsid w:val="00777A83"/>
    <w:rsid w:val="00777B34"/>
    <w:rsid w:val="0078096B"/>
    <w:rsid w:val="00780FAB"/>
    <w:rsid w:val="0078131F"/>
    <w:rsid w:val="00781905"/>
    <w:rsid w:val="00783A90"/>
    <w:rsid w:val="00783BB0"/>
    <w:rsid w:val="00784C4B"/>
    <w:rsid w:val="00785590"/>
    <w:rsid w:val="0078656F"/>
    <w:rsid w:val="00786756"/>
    <w:rsid w:val="00786E28"/>
    <w:rsid w:val="007871A7"/>
    <w:rsid w:val="00787FD5"/>
    <w:rsid w:val="00787FD8"/>
    <w:rsid w:val="0079074C"/>
    <w:rsid w:val="00790C0C"/>
    <w:rsid w:val="0079251C"/>
    <w:rsid w:val="00794702"/>
    <w:rsid w:val="00795EF3"/>
    <w:rsid w:val="0079609B"/>
    <w:rsid w:val="0079665C"/>
    <w:rsid w:val="00797036"/>
    <w:rsid w:val="00797506"/>
    <w:rsid w:val="007A0D4B"/>
    <w:rsid w:val="007A141E"/>
    <w:rsid w:val="007A2775"/>
    <w:rsid w:val="007A3A7E"/>
    <w:rsid w:val="007A41FA"/>
    <w:rsid w:val="007A51BF"/>
    <w:rsid w:val="007A51EE"/>
    <w:rsid w:val="007A6067"/>
    <w:rsid w:val="007B0413"/>
    <w:rsid w:val="007B0C7E"/>
    <w:rsid w:val="007B1803"/>
    <w:rsid w:val="007B30DA"/>
    <w:rsid w:val="007B3344"/>
    <w:rsid w:val="007B3D95"/>
    <w:rsid w:val="007B417F"/>
    <w:rsid w:val="007B4A0A"/>
    <w:rsid w:val="007B4B0A"/>
    <w:rsid w:val="007B65FB"/>
    <w:rsid w:val="007B7505"/>
    <w:rsid w:val="007B78EE"/>
    <w:rsid w:val="007B7D06"/>
    <w:rsid w:val="007C04FC"/>
    <w:rsid w:val="007C1EA9"/>
    <w:rsid w:val="007C2F2B"/>
    <w:rsid w:val="007C54D0"/>
    <w:rsid w:val="007C6B73"/>
    <w:rsid w:val="007C76D6"/>
    <w:rsid w:val="007C7802"/>
    <w:rsid w:val="007C7B88"/>
    <w:rsid w:val="007C7CAC"/>
    <w:rsid w:val="007D0881"/>
    <w:rsid w:val="007D0ABA"/>
    <w:rsid w:val="007D12B5"/>
    <w:rsid w:val="007D1983"/>
    <w:rsid w:val="007D19E6"/>
    <w:rsid w:val="007D2BF6"/>
    <w:rsid w:val="007D33F0"/>
    <w:rsid w:val="007D35B9"/>
    <w:rsid w:val="007D3A15"/>
    <w:rsid w:val="007D3C34"/>
    <w:rsid w:val="007D4561"/>
    <w:rsid w:val="007D46D5"/>
    <w:rsid w:val="007D57FB"/>
    <w:rsid w:val="007D69B0"/>
    <w:rsid w:val="007D7C24"/>
    <w:rsid w:val="007E11BF"/>
    <w:rsid w:val="007E1DEF"/>
    <w:rsid w:val="007E271E"/>
    <w:rsid w:val="007E3748"/>
    <w:rsid w:val="007E3A7E"/>
    <w:rsid w:val="007E3B21"/>
    <w:rsid w:val="007E3BB5"/>
    <w:rsid w:val="007E49DD"/>
    <w:rsid w:val="007E5161"/>
    <w:rsid w:val="007E5973"/>
    <w:rsid w:val="007E59B5"/>
    <w:rsid w:val="007E5B7C"/>
    <w:rsid w:val="007E5ED3"/>
    <w:rsid w:val="007E6B87"/>
    <w:rsid w:val="007E709E"/>
    <w:rsid w:val="007E712A"/>
    <w:rsid w:val="007F0C66"/>
    <w:rsid w:val="007F1389"/>
    <w:rsid w:val="007F25C1"/>
    <w:rsid w:val="007F3127"/>
    <w:rsid w:val="007F3537"/>
    <w:rsid w:val="007F4AB6"/>
    <w:rsid w:val="007F4C81"/>
    <w:rsid w:val="007F4E12"/>
    <w:rsid w:val="007F791D"/>
    <w:rsid w:val="007F79AF"/>
    <w:rsid w:val="0080085D"/>
    <w:rsid w:val="008009D4"/>
    <w:rsid w:val="008013F6"/>
    <w:rsid w:val="00801F4F"/>
    <w:rsid w:val="00802DA6"/>
    <w:rsid w:val="0080336B"/>
    <w:rsid w:val="008033B9"/>
    <w:rsid w:val="00803AAD"/>
    <w:rsid w:val="00803D82"/>
    <w:rsid w:val="00803DF2"/>
    <w:rsid w:val="00804B8F"/>
    <w:rsid w:val="00804E4F"/>
    <w:rsid w:val="008050E4"/>
    <w:rsid w:val="00805AD9"/>
    <w:rsid w:val="0080656F"/>
    <w:rsid w:val="008072F2"/>
    <w:rsid w:val="00810320"/>
    <w:rsid w:val="0081040E"/>
    <w:rsid w:val="008104ED"/>
    <w:rsid w:val="008129F7"/>
    <w:rsid w:val="00812BE0"/>
    <w:rsid w:val="00812C7E"/>
    <w:rsid w:val="00814AEA"/>
    <w:rsid w:val="00815B60"/>
    <w:rsid w:val="00816DE2"/>
    <w:rsid w:val="00817AB9"/>
    <w:rsid w:val="008200DD"/>
    <w:rsid w:val="00822DE0"/>
    <w:rsid w:val="00823037"/>
    <w:rsid w:val="00824EC5"/>
    <w:rsid w:val="00825851"/>
    <w:rsid w:val="00826DAB"/>
    <w:rsid w:val="00827192"/>
    <w:rsid w:val="008275C3"/>
    <w:rsid w:val="008302DF"/>
    <w:rsid w:val="008330E2"/>
    <w:rsid w:val="008331D3"/>
    <w:rsid w:val="0083374D"/>
    <w:rsid w:val="008359E8"/>
    <w:rsid w:val="00835ADD"/>
    <w:rsid w:val="00835D1F"/>
    <w:rsid w:val="00835E78"/>
    <w:rsid w:val="0083627D"/>
    <w:rsid w:val="00836BA3"/>
    <w:rsid w:val="00837531"/>
    <w:rsid w:val="00840C9C"/>
    <w:rsid w:val="008414F8"/>
    <w:rsid w:val="0084199F"/>
    <w:rsid w:val="00842653"/>
    <w:rsid w:val="00842AB2"/>
    <w:rsid w:val="00842F26"/>
    <w:rsid w:val="00843747"/>
    <w:rsid w:val="008438E9"/>
    <w:rsid w:val="00846E9D"/>
    <w:rsid w:val="00847ADD"/>
    <w:rsid w:val="008500D2"/>
    <w:rsid w:val="008501F4"/>
    <w:rsid w:val="00850637"/>
    <w:rsid w:val="00850844"/>
    <w:rsid w:val="00850D78"/>
    <w:rsid w:val="00851A13"/>
    <w:rsid w:val="00851D32"/>
    <w:rsid w:val="008538B1"/>
    <w:rsid w:val="00853D6D"/>
    <w:rsid w:val="00855667"/>
    <w:rsid w:val="00855C3F"/>
    <w:rsid w:val="0085606B"/>
    <w:rsid w:val="008568AE"/>
    <w:rsid w:val="008568D4"/>
    <w:rsid w:val="00856A63"/>
    <w:rsid w:val="00856DD8"/>
    <w:rsid w:val="0085709A"/>
    <w:rsid w:val="0085780C"/>
    <w:rsid w:val="00857B04"/>
    <w:rsid w:val="00857F33"/>
    <w:rsid w:val="008601D9"/>
    <w:rsid w:val="0086077D"/>
    <w:rsid w:val="00863768"/>
    <w:rsid w:val="00864605"/>
    <w:rsid w:val="0086530D"/>
    <w:rsid w:val="0086565F"/>
    <w:rsid w:val="0086576A"/>
    <w:rsid w:val="008658E7"/>
    <w:rsid w:val="00865CDC"/>
    <w:rsid w:val="00866A78"/>
    <w:rsid w:val="00867143"/>
    <w:rsid w:val="00867487"/>
    <w:rsid w:val="00870057"/>
    <w:rsid w:val="00871C66"/>
    <w:rsid w:val="00871F4B"/>
    <w:rsid w:val="00872F66"/>
    <w:rsid w:val="00873284"/>
    <w:rsid w:val="00873287"/>
    <w:rsid w:val="008736AB"/>
    <w:rsid w:val="00873954"/>
    <w:rsid w:val="008739FE"/>
    <w:rsid w:val="0087444C"/>
    <w:rsid w:val="00875127"/>
    <w:rsid w:val="008751F1"/>
    <w:rsid w:val="008752F7"/>
    <w:rsid w:val="00875E76"/>
    <w:rsid w:val="00880089"/>
    <w:rsid w:val="00881646"/>
    <w:rsid w:val="00881CB5"/>
    <w:rsid w:val="00882BD1"/>
    <w:rsid w:val="0088443F"/>
    <w:rsid w:val="0088444A"/>
    <w:rsid w:val="00884A7B"/>
    <w:rsid w:val="0088574D"/>
    <w:rsid w:val="00886176"/>
    <w:rsid w:val="00887C06"/>
    <w:rsid w:val="00887FBF"/>
    <w:rsid w:val="00890D1A"/>
    <w:rsid w:val="00890F1B"/>
    <w:rsid w:val="00891B5B"/>
    <w:rsid w:val="00891EEA"/>
    <w:rsid w:val="0089303A"/>
    <w:rsid w:val="00893D8F"/>
    <w:rsid w:val="00895CFA"/>
    <w:rsid w:val="00896574"/>
    <w:rsid w:val="008969F4"/>
    <w:rsid w:val="00897B95"/>
    <w:rsid w:val="00897F81"/>
    <w:rsid w:val="008A178A"/>
    <w:rsid w:val="008A185A"/>
    <w:rsid w:val="008A1FA0"/>
    <w:rsid w:val="008A2D45"/>
    <w:rsid w:val="008A3DD8"/>
    <w:rsid w:val="008A49BA"/>
    <w:rsid w:val="008A4EFF"/>
    <w:rsid w:val="008A50B6"/>
    <w:rsid w:val="008A530B"/>
    <w:rsid w:val="008A5374"/>
    <w:rsid w:val="008A551D"/>
    <w:rsid w:val="008A7D0E"/>
    <w:rsid w:val="008B0809"/>
    <w:rsid w:val="008B081F"/>
    <w:rsid w:val="008B0E6E"/>
    <w:rsid w:val="008B1219"/>
    <w:rsid w:val="008B2F46"/>
    <w:rsid w:val="008B2F69"/>
    <w:rsid w:val="008B3127"/>
    <w:rsid w:val="008B3426"/>
    <w:rsid w:val="008B5691"/>
    <w:rsid w:val="008B5FA1"/>
    <w:rsid w:val="008B718E"/>
    <w:rsid w:val="008B7682"/>
    <w:rsid w:val="008C0D9B"/>
    <w:rsid w:val="008C14F5"/>
    <w:rsid w:val="008C15D3"/>
    <w:rsid w:val="008C26BC"/>
    <w:rsid w:val="008C3535"/>
    <w:rsid w:val="008C3B05"/>
    <w:rsid w:val="008C3FAB"/>
    <w:rsid w:val="008C451A"/>
    <w:rsid w:val="008C583B"/>
    <w:rsid w:val="008C5D98"/>
    <w:rsid w:val="008C72BD"/>
    <w:rsid w:val="008C7C28"/>
    <w:rsid w:val="008D117C"/>
    <w:rsid w:val="008D218D"/>
    <w:rsid w:val="008D3004"/>
    <w:rsid w:val="008D32CB"/>
    <w:rsid w:val="008D34F9"/>
    <w:rsid w:val="008D3F6E"/>
    <w:rsid w:val="008D401D"/>
    <w:rsid w:val="008D4B6F"/>
    <w:rsid w:val="008D5EDE"/>
    <w:rsid w:val="008D5F45"/>
    <w:rsid w:val="008D679B"/>
    <w:rsid w:val="008D6956"/>
    <w:rsid w:val="008D6B2E"/>
    <w:rsid w:val="008D6B38"/>
    <w:rsid w:val="008D6EE3"/>
    <w:rsid w:val="008D6F5A"/>
    <w:rsid w:val="008D788F"/>
    <w:rsid w:val="008E14E2"/>
    <w:rsid w:val="008E32E6"/>
    <w:rsid w:val="008E5A77"/>
    <w:rsid w:val="008E6397"/>
    <w:rsid w:val="008E69E4"/>
    <w:rsid w:val="008E7DD2"/>
    <w:rsid w:val="008F0455"/>
    <w:rsid w:val="008F088C"/>
    <w:rsid w:val="008F08BB"/>
    <w:rsid w:val="008F1251"/>
    <w:rsid w:val="008F183D"/>
    <w:rsid w:val="008F1A9F"/>
    <w:rsid w:val="008F200F"/>
    <w:rsid w:val="008F24A0"/>
    <w:rsid w:val="008F457E"/>
    <w:rsid w:val="008F4D27"/>
    <w:rsid w:val="008F4EA5"/>
    <w:rsid w:val="008F55AE"/>
    <w:rsid w:val="008F5777"/>
    <w:rsid w:val="008F5875"/>
    <w:rsid w:val="008F5D24"/>
    <w:rsid w:val="008F692A"/>
    <w:rsid w:val="008F698C"/>
    <w:rsid w:val="008F6B38"/>
    <w:rsid w:val="008F752D"/>
    <w:rsid w:val="008F7FD7"/>
    <w:rsid w:val="0090035F"/>
    <w:rsid w:val="0090046B"/>
    <w:rsid w:val="009005AF"/>
    <w:rsid w:val="00900F0B"/>
    <w:rsid w:val="00901A3E"/>
    <w:rsid w:val="009035D1"/>
    <w:rsid w:val="00903882"/>
    <w:rsid w:val="00903F6F"/>
    <w:rsid w:val="009040AF"/>
    <w:rsid w:val="009044F2"/>
    <w:rsid w:val="009049D2"/>
    <w:rsid w:val="00904ACC"/>
    <w:rsid w:val="00905D38"/>
    <w:rsid w:val="009064D4"/>
    <w:rsid w:val="00906C7B"/>
    <w:rsid w:val="009070C6"/>
    <w:rsid w:val="00911613"/>
    <w:rsid w:val="0091164B"/>
    <w:rsid w:val="00911A35"/>
    <w:rsid w:val="00912584"/>
    <w:rsid w:val="0091275F"/>
    <w:rsid w:val="009132FB"/>
    <w:rsid w:val="009135CC"/>
    <w:rsid w:val="00913D67"/>
    <w:rsid w:val="00914AD3"/>
    <w:rsid w:val="0091561D"/>
    <w:rsid w:val="009164DD"/>
    <w:rsid w:val="009165C4"/>
    <w:rsid w:val="009167B9"/>
    <w:rsid w:val="00916E33"/>
    <w:rsid w:val="009178CF"/>
    <w:rsid w:val="00917B0A"/>
    <w:rsid w:val="00917C73"/>
    <w:rsid w:val="009201B7"/>
    <w:rsid w:val="00920440"/>
    <w:rsid w:val="00921425"/>
    <w:rsid w:val="00921941"/>
    <w:rsid w:val="009222A8"/>
    <w:rsid w:val="00922577"/>
    <w:rsid w:val="009228AD"/>
    <w:rsid w:val="00923BDB"/>
    <w:rsid w:val="009242A2"/>
    <w:rsid w:val="00924D4E"/>
    <w:rsid w:val="00926676"/>
    <w:rsid w:val="00927DEE"/>
    <w:rsid w:val="00930596"/>
    <w:rsid w:val="00930646"/>
    <w:rsid w:val="00931657"/>
    <w:rsid w:val="0093203F"/>
    <w:rsid w:val="00932EB4"/>
    <w:rsid w:val="0093366F"/>
    <w:rsid w:val="00933BD9"/>
    <w:rsid w:val="00934AFF"/>
    <w:rsid w:val="00934FBD"/>
    <w:rsid w:val="0093511C"/>
    <w:rsid w:val="00936EDA"/>
    <w:rsid w:val="00937566"/>
    <w:rsid w:val="00937D74"/>
    <w:rsid w:val="00940373"/>
    <w:rsid w:val="00941316"/>
    <w:rsid w:val="009416DC"/>
    <w:rsid w:val="00941B80"/>
    <w:rsid w:val="00942A86"/>
    <w:rsid w:val="00943F3E"/>
    <w:rsid w:val="00944BF4"/>
    <w:rsid w:val="00946B69"/>
    <w:rsid w:val="00946EAD"/>
    <w:rsid w:val="00947756"/>
    <w:rsid w:val="00947D59"/>
    <w:rsid w:val="00947F5A"/>
    <w:rsid w:val="009516F9"/>
    <w:rsid w:val="00951C4B"/>
    <w:rsid w:val="009527D0"/>
    <w:rsid w:val="009528E9"/>
    <w:rsid w:val="00953B4E"/>
    <w:rsid w:val="0095485D"/>
    <w:rsid w:val="009556DF"/>
    <w:rsid w:val="00955772"/>
    <w:rsid w:val="0095630E"/>
    <w:rsid w:val="009567B9"/>
    <w:rsid w:val="009569FD"/>
    <w:rsid w:val="00957363"/>
    <w:rsid w:val="00957DA2"/>
    <w:rsid w:val="00961313"/>
    <w:rsid w:val="00961712"/>
    <w:rsid w:val="00961F9E"/>
    <w:rsid w:val="009642A9"/>
    <w:rsid w:val="00964402"/>
    <w:rsid w:val="00964F4E"/>
    <w:rsid w:val="00964FC5"/>
    <w:rsid w:val="0096562E"/>
    <w:rsid w:val="00965CFF"/>
    <w:rsid w:val="00966974"/>
    <w:rsid w:val="00970599"/>
    <w:rsid w:val="00973447"/>
    <w:rsid w:val="0097364E"/>
    <w:rsid w:val="00973667"/>
    <w:rsid w:val="00975D6B"/>
    <w:rsid w:val="00976106"/>
    <w:rsid w:val="009768AE"/>
    <w:rsid w:val="00976A43"/>
    <w:rsid w:val="009800B5"/>
    <w:rsid w:val="00980C12"/>
    <w:rsid w:val="0098197A"/>
    <w:rsid w:val="00983540"/>
    <w:rsid w:val="00983C63"/>
    <w:rsid w:val="00984FCB"/>
    <w:rsid w:val="00987382"/>
    <w:rsid w:val="009873FB"/>
    <w:rsid w:val="00987D7E"/>
    <w:rsid w:val="00992777"/>
    <w:rsid w:val="00993903"/>
    <w:rsid w:val="00993F16"/>
    <w:rsid w:val="00993FC3"/>
    <w:rsid w:val="00994741"/>
    <w:rsid w:val="00994AEC"/>
    <w:rsid w:val="00996BD0"/>
    <w:rsid w:val="00997296"/>
    <w:rsid w:val="009A000B"/>
    <w:rsid w:val="009A0047"/>
    <w:rsid w:val="009A023F"/>
    <w:rsid w:val="009A0B2F"/>
    <w:rsid w:val="009A1751"/>
    <w:rsid w:val="009A1E09"/>
    <w:rsid w:val="009A36BD"/>
    <w:rsid w:val="009A43E6"/>
    <w:rsid w:val="009A4A16"/>
    <w:rsid w:val="009A573A"/>
    <w:rsid w:val="009A5B2D"/>
    <w:rsid w:val="009A6740"/>
    <w:rsid w:val="009A676D"/>
    <w:rsid w:val="009A6A5F"/>
    <w:rsid w:val="009A7264"/>
    <w:rsid w:val="009B08DB"/>
    <w:rsid w:val="009B1290"/>
    <w:rsid w:val="009B1321"/>
    <w:rsid w:val="009B1379"/>
    <w:rsid w:val="009B14FA"/>
    <w:rsid w:val="009B237A"/>
    <w:rsid w:val="009B26C8"/>
    <w:rsid w:val="009B2877"/>
    <w:rsid w:val="009B3969"/>
    <w:rsid w:val="009B6F98"/>
    <w:rsid w:val="009B72CE"/>
    <w:rsid w:val="009B7426"/>
    <w:rsid w:val="009C076C"/>
    <w:rsid w:val="009C0B4F"/>
    <w:rsid w:val="009C17B7"/>
    <w:rsid w:val="009C1EC3"/>
    <w:rsid w:val="009C2D8B"/>
    <w:rsid w:val="009C365D"/>
    <w:rsid w:val="009C473A"/>
    <w:rsid w:val="009C4A2E"/>
    <w:rsid w:val="009C4EF5"/>
    <w:rsid w:val="009C5887"/>
    <w:rsid w:val="009C5D7A"/>
    <w:rsid w:val="009C69C1"/>
    <w:rsid w:val="009C7DAF"/>
    <w:rsid w:val="009D0B4A"/>
    <w:rsid w:val="009D2B7F"/>
    <w:rsid w:val="009D556C"/>
    <w:rsid w:val="009D70E9"/>
    <w:rsid w:val="009D7945"/>
    <w:rsid w:val="009D7E7D"/>
    <w:rsid w:val="009E008B"/>
    <w:rsid w:val="009E026D"/>
    <w:rsid w:val="009E12F0"/>
    <w:rsid w:val="009E19F2"/>
    <w:rsid w:val="009E1BE6"/>
    <w:rsid w:val="009E1D0B"/>
    <w:rsid w:val="009E557A"/>
    <w:rsid w:val="009E615C"/>
    <w:rsid w:val="009F036D"/>
    <w:rsid w:val="009F1413"/>
    <w:rsid w:val="009F17BE"/>
    <w:rsid w:val="009F19AF"/>
    <w:rsid w:val="009F1FA9"/>
    <w:rsid w:val="009F359F"/>
    <w:rsid w:val="009F3D66"/>
    <w:rsid w:val="009F518A"/>
    <w:rsid w:val="00A00C84"/>
    <w:rsid w:val="00A016C1"/>
    <w:rsid w:val="00A027D4"/>
    <w:rsid w:val="00A02A6C"/>
    <w:rsid w:val="00A03174"/>
    <w:rsid w:val="00A0373E"/>
    <w:rsid w:val="00A03948"/>
    <w:rsid w:val="00A03D5C"/>
    <w:rsid w:val="00A0480A"/>
    <w:rsid w:val="00A04969"/>
    <w:rsid w:val="00A06C9C"/>
    <w:rsid w:val="00A1029E"/>
    <w:rsid w:val="00A117CE"/>
    <w:rsid w:val="00A12051"/>
    <w:rsid w:val="00A15B2A"/>
    <w:rsid w:val="00A15E40"/>
    <w:rsid w:val="00A16B7C"/>
    <w:rsid w:val="00A20498"/>
    <w:rsid w:val="00A226C8"/>
    <w:rsid w:val="00A227A5"/>
    <w:rsid w:val="00A23192"/>
    <w:rsid w:val="00A2336C"/>
    <w:rsid w:val="00A23DCC"/>
    <w:rsid w:val="00A23ECD"/>
    <w:rsid w:val="00A24EC6"/>
    <w:rsid w:val="00A2510E"/>
    <w:rsid w:val="00A252B8"/>
    <w:rsid w:val="00A255B9"/>
    <w:rsid w:val="00A255D4"/>
    <w:rsid w:val="00A25BDF"/>
    <w:rsid w:val="00A26279"/>
    <w:rsid w:val="00A26DD9"/>
    <w:rsid w:val="00A27124"/>
    <w:rsid w:val="00A277A9"/>
    <w:rsid w:val="00A278F5"/>
    <w:rsid w:val="00A279B2"/>
    <w:rsid w:val="00A279E2"/>
    <w:rsid w:val="00A27C74"/>
    <w:rsid w:val="00A302D9"/>
    <w:rsid w:val="00A302FB"/>
    <w:rsid w:val="00A3038C"/>
    <w:rsid w:val="00A30872"/>
    <w:rsid w:val="00A313CD"/>
    <w:rsid w:val="00A3239D"/>
    <w:rsid w:val="00A33685"/>
    <w:rsid w:val="00A344CD"/>
    <w:rsid w:val="00A3538E"/>
    <w:rsid w:val="00A357F5"/>
    <w:rsid w:val="00A36657"/>
    <w:rsid w:val="00A37E45"/>
    <w:rsid w:val="00A37E83"/>
    <w:rsid w:val="00A40BDC"/>
    <w:rsid w:val="00A41BB9"/>
    <w:rsid w:val="00A42013"/>
    <w:rsid w:val="00A42D97"/>
    <w:rsid w:val="00A43518"/>
    <w:rsid w:val="00A446D3"/>
    <w:rsid w:val="00A44A06"/>
    <w:rsid w:val="00A45B57"/>
    <w:rsid w:val="00A46CA3"/>
    <w:rsid w:val="00A47DA5"/>
    <w:rsid w:val="00A505FF"/>
    <w:rsid w:val="00A5084B"/>
    <w:rsid w:val="00A50A8A"/>
    <w:rsid w:val="00A50C3B"/>
    <w:rsid w:val="00A51BE6"/>
    <w:rsid w:val="00A51F0D"/>
    <w:rsid w:val="00A52A81"/>
    <w:rsid w:val="00A52F70"/>
    <w:rsid w:val="00A5307C"/>
    <w:rsid w:val="00A532B9"/>
    <w:rsid w:val="00A5335D"/>
    <w:rsid w:val="00A5406C"/>
    <w:rsid w:val="00A5548E"/>
    <w:rsid w:val="00A55C5E"/>
    <w:rsid w:val="00A56A37"/>
    <w:rsid w:val="00A578B3"/>
    <w:rsid w:val="00A57AA1"/>
    <w:rsid w:val="00A57D58"/>
    <w:rsid w:val="00A600B8"/>
    <w:rsid w:val="00A614E4"/>
    <w:rsid w:val="00A62B3B"/>
    <w:rsid w:val="00A62CE8"/>
    <w:rsid w:val="00A639C8"/>
    <w:rsid w:val="00A63CBD"/>
    <w:rsid w:val="00A6444D"/>
    <w:rsid w:val="00A66D9A"/>
    <w:rsid w:val="00A671F5"/>
    <w:rsid w:val="00A6746B"/>
    <w:rsid w:val="00A67B36"/>
    <w:rsid w:val="00A67BCA"/>
    <w:rsid w:val="00A70BF5"/>
    <w:rsid w:val="00A72B68"/>
    <w:rsid w:val="00A7310E"/>
    <w:rsid w:val="00A7327F"/>
    <w:rsid w:val="00A73293"/>
    <w:rsid w:val="00A73476"/>
    <w:rsid w:val="00A73C3A"/>
    <w:rsid w:val="00A746DE"/>
    <w:rsid w:val="00A76D60"/>
    <w:rsid w:val="00A76E05"/>
    <w:rsid w:val="00A803F9"/>
    <w:rsid w:val="00A8095A"/>
    <w:rsid w:val="00A80D45"/>
    <w:rsid w:val="00A812C1"/>
    <w:rsid w:val="00A81634"/>
    <w:rsid w:val="00A81D7F"/>
    <w:rsid w:val="00A826D4"/>
    <w:rsid w:val="00A832DC"/>
    <w:rsid w:val="00A84FA0"/>
    <w:rsid w:val="00A850B1"/>
    <w:rsid w:val="00A86C21"/>
    <w:rsid w:val="00A877F5"/>
    <w:rsid w:val="00A87C4F"/>
    <w:rsid w:val="00A90BD5"/>
    <w:rsid w:val="00A90C8B"/>
    <w:rsid w:val="00A9131D"/>
    <w:rsid w:val="00A91F48"/>
    <w:rsid w:val="00A92EA7"/>
    <w:rsid w:val="00A93A6E"/>
    <w:rsid w:val="00A941C4"/>
    <w:rsid w:val="00A9461D"/>
    <w:rsid w:val="00A949F0"/>
    <w:rsid w:val="00A94D78"/>
    <w:rsid w:val="00A95162"/>
    <w:rsid w:val="00A95DB9"/>
    <w:rsid w:val="00A965E6"/>
    <w:rsid w:val="00A96B06"/>
    <w:rsid w:val="00A96BAF"/>
    <w:rsid w:val="00A97879"/>
    <w:rsid w:val="00A97C7C"/>
    <w:rsid w:val="00A97D5A"/>
    <w:rsid w:val="00A97E1B"/>
    <w:rsid w:val="00A97E75"/>
    <w:rsid w:val="00AA19FE"/>
    <w:rsid w:val="00AA34B1"/>
    <w:rsid w:val="00AA417B"/>
    <w:rsid w:val="00AA4349"/>
    <w:rsid w:val="00AA4BE3"/>
    <w:rsid w:val="00AA5FDD"/>
    <w:rsid w:val="00AA66B5"/>
    <w:rsid w:val="00AA6B9C"/>
    <w:rsid w:val="00AA6E17"/>
    <w:rsid w:val="00AA6E3B"/>
    <w:rsid w:val="00AA7084"/>
    <w:rsid w:val="00AA771F"/>
    <w:rsid w:val="00AA7AA0"/>
    <w:rsid w:val="00AA7B98"/>
    <w:rsid w:val="00AA7DF5"/>
    <w:rsid w:val="00AB0C0D"/>
    <w:rsid w:val="00AB16E2"/>
    <w:rsid w:val="00AB21C5"/>
    <w:rsid w:val="00AB2F0B"/>
    <w:rsid w:val="00AB361B"/>
    <w:rsid w:val="00AB5B26"/>
    <w:rsid w:val="00AB5DB6"/>
    <w:rsid w:val="00AB5E48"/>
    <w:rsid w:val="00AB74DB"/>
    <w:rsid w:val="00AB7559"/>
    <w:rsid w:val="00AC0160"/>
    <w:rsid w:val="00AC0353"/>
    <w:rsid w:val="00AC0460"/>
    <w:rsid w:val="00AC10A6"/>
    <w:rsid w:val="00AC1CAF"/>
    <w:rsid w:val="00AC24FB"/>
    <w:rsid w:val="00AC6833"/>
    <w:rsid w:val="00AC6F60"/>
    <w:rsid w:val="00AC7102"/>
    <w:rsid w:val="00AC7802"/>
    <w:rsid w:val="00AD0CE5"/>
    <w:rsid w:val="00AD140F"/>
    <w:rsid w:val="00AD19D3"/>
    <w:rsid w:val="00AD1C2D"/>
    <w:rsid w:val="00AD2880"/>
    <w:rsid w:val="00AD3239"/>
    <w:rsid w:val="00AD3721"/>
    <w:rsid w:val="00AD400B"/>
    <w:rsid w:val="00AD4502"/>
    <w:rsid w:val="00AD51D2"/>
    <w:rsid w:val="00AD7B49"/>
    <w:rsid w:val="00AD7E4D"/>
    <w:rsid w:val="00AE0066"/>
    <w:rsid w:val="00AE0BE5"/>
    <w:rsid w:val="00AE0CBF"/>
    <w:rsid w:val="00AE15C5"/>
    <w:rsid w:val="00AE199B"/>
    <w:rsid w:val="00AE2863"/>
    <w:rsid w:val="00AE28BF"/>
    <w:rsid w:val="00AE291F"/>
    <w:rsid w:val="00AE3156"/>
    <w:rsid w:val="00AE36B5"/>
    <w:rsid w:val="00AE3D6E"/>
    <w:rsid w:val="00AE402E"/>
    <w:rsid w:val="00AE500B"/>
    <w:rsid w:val="00AE51FC"/>
    <w:rsid w:val="00AE5365"/>
    <w:rsid w:val="00AF0CA0"/>
    <w:rsid w:val="00AF1DE9"/>
    <w:rsid w:val="00AF2AC2"/>
    <w:rsid w:val="00AF2CAC"/>
    <w:rsid w:val="00AF3861"/>
    <w:rsid w:val="00AF3C8B"/>
    <w:rsid w:val="00AF475F"/>
    <w:rsid w:val="00AF4D8D"/>
    <w:rsid w:val="00AF5F82"/>
    <w:rsid w:val="00AF6FBE"/>
    <w:rsid w:val="00AF706A"/>
    <w:rsid w:val="00AF7075"/>
    <w:rsid w:val="00B01C43"/>
    <w:rsid w:val="00B01EC5"/>
    <w:rsid w:val="00B02823"/>
    <w:rsid w:val="00B03030"/>
    <w:rsid w:val="00B0467F"/>
    <w:rsid w:val="00B05097"/>
    <w:rsid w:val="00B05441"/>
    <w:rsid w:val="00B05780"/>
    <w:rsid w:val="00B05B67"/>
    <w:rsid w:val="00B05DF4"/>
    <w:rsid w:val="00B061D4"/>
    <w:rsid w:val="00B06288"/>
    <w:rsid w:val="00B06C97"/>
    <w:rsid w:val="00B06DF8"/>
    <w:rsid w:val="00B07727"/>
    <w:rsid w:val="00B07DB6"/>
    <w:rsid w:val="00B10893"/>
    <w:rsid w:val="00B11470"/>
    <w:rsid w:val="00B11793"/>
    <w:rsid w:val="00B13D8D"/>
    <w:rsid w:val="00B13FA8"/>
    <w:rsid w:val="00B14002"/>
    <w:rsid w:val="00B14B5F"/>
    <w:rsid w:val="00B15CAE"/>
    <w:rsid w:val="00B16A71"/>
    <w:rsid w:val="00B17E25"/>
    <w:rsid w:val="00B2094D"/>
    <w:rsid w:val="00B21089"/>
    <w:rsid w:val="00B213A9"/>
    <w:rsid w:val="00B223A1"/>
    <w:rsid w:val="00B23742"/>
    <w:rsid w:val="00B24B08"/>
    <w:rsid w:val="00B2610C"/>
    <w:rsid w:val="00B261EB"/>
    <w:rsid w:val="00B2640F"/>
    <w:rsid w:val="00B265BA"/>
    <w:rsid w:val="00B265EA"/>
    <w:rsid w:val="00B27E42"/>
    <w:rsid w:val="00B30049"/>
    <w:rsid w:val="00B30AD6"/>
    <w:rsid w:val="00B3110C"/>
    <w:rsid w:val="00B31F59"/>
    <w:rsid w:val="00B32223"/>
    <w:rsid w:val="00B322E0"/>
    <w:rsid w:val="00B3332C"/>
    <w:rsid w:val="00B34B02"/>
    <w:rsid w:val="00B36506"/>
    <w:rsid w:val="00B3697E"/>
    <w:rsid w:val="00B36CF4"/>
    <w:rsid w:val="00B36F49"/>
    <w:rsid w:val="00B37125"/>
    <w:rsid w:val="00B3748D"/>
    <w:rsid w:val="00B400EC"/>
    <w:rsid w:val="00B402A2"/>
    <w:rsid w:val="00B40EFD"/>
    <w:rsid w:val="00B41160"/>
    <w:rsid w:val="00B42798"/>
    <w:rsid w:val="00B43607"/>
    <w:rsid w:val="00B43909"/>
    <w:rsid w:val="00B439CA"/>
    <w:rsid w:val="00B43D42"/>
    <w:rsid w:val="00B448A8"/>
    <w:rsid w:val="00B44971"/>
    <w:rsid w:val="00B44ECD"/>
    <w:rsid w:val="00B45530"/>
    <w:rsid w:val="00B45DF5"/>
    <w:rsid w:val="00B5024B"/>
    <w:rsid w:val="00B5132C"/>
    <w:rsid w:val="00B518D2"/>
    <w:rsid w:val="00B525CC"/>
    <w:rsid w:val="00B52BAE"/>
    <w:rsid w:val="00B54026"/>
    <w:rsid w:val="00B544EA"/>
    <w:rsid w:val="00B553E9"/>
    <w:rsid w:val="00B55675"/>
    <w:rsid w:val="00B56419"/>
    <w:rsid w:val="00B564AE"/>
    <w:rsid w:val="00B578B0"/>
    <w:rsid w:val="00B57AE8"/>
    <w:rsid w:val="00B57B5A"/>
    <w:rsid w:val="00B60BEF"/>
    <w:rsid w:val="00B61049"/>
    <w:rsid w:val="00B613E7"/>
    <w:rsid w:val="00B61AFF"/>
    <w:rsid w:val="00B623E4"/>
    <w:rsid w:val="00B62C18"/>
    <w:rsid w:val="00B62F3D"/>
    <w:rsid w:val="00B63DD1"/>
    <w:rsid w:val="00B6568E"/>
    <w:rsid w:val="00B66116"/>
    <w:rsid w:val="00B66532"/>
    <w:rsid w:val="00B66BDC"/>
    <w:rsid w:val="00B67A8A"/>
    <w:rsid w:val="00B70D6D"/>
    <w:rsid w:val="00B712B6"/>
    <w:rsid w:val="00B71385"/>
    <w:rsid w:val="00B71C3D"/>
    <w:rsid w:val="00B72BDD"/>
    <w:rsid w:val="00B72CCB"/>
    <w:rsid w:val="00B73164"/>
    <w:rsid w:val="00B7405C"/>
    <w:rsid w:val="00B74EF5"/>
    <w:rsid w:val="00B75F12"/>
    <w:rsid w:val="00B769F1"/>
    <w:rsid w:val="00B76BF6"/>
    <w:rsid w:val="00B77014"/>
    <w:rsid w:val="00B77560"/>
    <w:rsid w:val="00B8013C"/>
    <w:rsid w:val="00B808DC"/>
    <w:rsid w:val="00B80CF3"/>
    <w:rsid w:val="00B80E07"/>
    <w:rsid w:val="00B80EE2"/>
    <w:rsid w:val="00B84634"/>
    <w:rsid w:val="00B84998"/>
    <w:rsid w:val="00B84BD6"/>
    <w:rsid w:val="00B84D74"/>
    <w:rsid w:val="00B85490"/>
    <w:rsid w:val="00B86BD7"/>
    <w:rsid w:val="00B904D9"/>
    <w:rsid w:val="00B90EF2"/>
    <w:rsid w:val="00B91FA5"/>
    <w:rsid w:val="00B92967"/>
    <w:rsid w:val="00B92F23"/>
    <w:rsid w:val="00B93541"/>
    <w:rsid w:val="00B935D1"/>
    <w:rsid w:val="00B945ED"/>
    <w:rsid w:val="00B95A70"/>
    <w:rsid w:val="00B961B7"/>
    <w:rsid w:val="00B966B1"/>
    <w:rsid w:val="00B96E56"/>
    <w:rsid w:val="00BA00B0"/>
    <w:rsid w:val="00BA01A1"/>
    <w:rsid w:val="00BA0FBC"/>
    <w:rsid w:val="00BA134C"/>
    <w:rsid w:val="00BA14B5"/>
    <w:rsid w:val="00BA1859"/>
    <w:rsid w:val="00BA233A"/>
    <w:rsid w:val="00BA2952"/>
    <w:rsid w:val="00BA2FE8"/>
    <w:rsid w:val="00BA55F3"/>
    <w:rsid w:val="00BA60B4"/>
    <w:rsid w:val="00BA75D9"/>
    <w:rsid w:val="00BB0394"/>
    <w:rsid w:val="00BB1F08"/>
    <w:rsid w:val="00BB30D8"/>
    <w:rsid w:val="00BB3997"/>
    <w:rsid w:val="00BB46A3"/>
    <w:rsid w:val="00BB4976"/>
    <w:rsid w:val="00BB515C"/>
    <w:rsid w:val="00BB535B"/>
    <w:rsid w:val="00BB5EF4"/>
    <w:rsid w:val="00BB62B3"/>
    <w:rsid w:val="00BB7786"/>
    <w:rsid w:val="00BC2E8D"/>
    <w:rsid w:val="00BC32C8"/>
    <w:rsid w:val="00BC397D"/>
    <w:rsid w:val="00BC4FAF"/>
    <w:rsid w:val="00BC563D"/>
    <w:rsid w:val="00BC5EAF"/>
    <w:rsid w:val="00BC6219"/>
    <w:rsid w:val="00BC6535"/>
    <w:rsid w:val="00BC68D4"/>
    <w:rsid w:val="00BC7CC0"/>
    <w:rsid w:val="00BD07C3"/>
    <w:rsid w:val="00BD0DB8"/>
    <w:rsid w:val="00BD3A1A"/>
    <w:rsid w:val="00BD420C"/>
    <w:rsid w:val="00BD5ADE"/>
    <w:rsid w:val="00BD5C8A"/>
    <w:rsid w:val="00BD68C9"/>
    <w:rsid w:val="00BD6E51"/>
    <w:rsid w:val="00BD700B"/>
    <w:rsid w:val="00BD755C"/>
    <w:rsid w:val="00BD7BEE"/>
    <w:rsid w:val="00BE03A5"/>
    <w:rsid w:val="00BE1674"/>
    <w:rsid w:val="00BE207B"/>
    <w:rsid w:val="00BE29D6"/>
    <w:rsid w:val="00BE472C"/>
    <w:rsid w:val="00BE4D21"/>
    <w:rsid w:val="00BE4DBB"/>
    <w:rsid w:val="00BE52C2"/>
    <w:rsid w:val="00BE57FA"/>
    <w:rsid w:val="00BE6338"/>
    <w:rsid w:val="00BE6C54"/>
    <w:rsid w:val="00BE77D0"/>
    <w:rsid w:val="00BF0EAA"/>
    <w:rsid w:val="00BF2126"/>
    <w:rsid w:val="00BF35A2"/>
    <w:rsid w:val="00BF433E"/>
    <w:rsid w:val="00BF5EE5"/>
    <w:rsid w:val="00BF7F11"/>
    <w:rsid w:val="00BF7FD5"/>
    <w:rsid w:val="00C001CD"/>
    <w:rsid w:val="00C00229"/>
    <w:rsid w:val="00C0148C"/>
    <w:rsid w:val="00C0240F"/>
    <w:rsid w:val="00C02DB7"/>
    <w:rsid w:val="00C04267"/>
    <w:rsid w:val="00C057E2"/>
    <w:rsid w:val="00C07FB1"/>
    <w:rsid w:val="00C114DA"/>
    <w:rsid w:val="00C122D2"/>
    <w:rsid w:val="00C12832"/>
    <w:rsid w:val="00C12E6A"/>
    <w:rsid w:val="00C13ECE"/>
    <w:rsid w:val="00C1662D"/>
    <w:rsid w:val="00C1697C"/>
    <w:rsid w:val="00C17B42"/>
    <w:rsid w:val="00C204C3"/>
    <w:rsid w:val="00C219F2"/>
    <w:rsid w:val="00C22649"/>
    <w:rsid w:val="00C2404A"/>
    <w:rsid w:val="00C245D1"/>
    <w:rsid w:val="00C24F49"/>
    <w:rsid w:val="00C26781"/>
    <w:rsid w:val="00C26B41"/>
    <w:rsid w:val="00C26E71"/>
    <w:rsid w:val="00C2763A"/>
    <w:rsid w:val="00C30528"/>
    <w:rsid w:val="00C30588"/>
    <w:rsid w:val="00C30630"/>
    <w:rsid w:val="00C306FB"/>
    <w:rsid w:val="00C3111E"/>
    <w:rsid w:val="00C31C8D"/>
    <w:rsid w:val="00C3247B"/>
    <w:rsid w:val="00C32DFB"/>
    <w:rsid w:val="00C331EC"/>
    <w:rsid w:val="00C34178"/>
    <w:rsid w:val="00C34555"/>
    <w:rsid w:val="00C347F6"/>
    <w:rsid w:val="00C35440"/>
    <w:rsid w:val="00C36790"/>
    <w:rsid w:val="00C402D1"/>
    <w:rsid w:val="00C403FB"/>
    <w:rsid w:val="00C40E78"/>
    <w:rsid w:val="00C41FBE"/>
    <w:rsid w:val="00C42AF7"/>
    <w:rsid w:val="00C439CE"/>
    <w:rsid w:val="00C44006"/>
    <w:rsid w:val="00C447A5"/>
    <w:rsid w:val="00C44BE2"/>
    <w:rsid w:val="00C451C7"/>
    <w:rsid w:val="00C454DD"/>
    <w:rsid w:val="00C455A8"/>
    <w:rsid w:val="00C462B2"/>
    <w:rsid w:val="00C46320"/>
    <w:rsid w:val="00C46883"/>
    <w:rsid w:val="00C47FD1"/>
    <w:rsid w:val="00C50674"/>
    <w:rsid w:val="00C526A8"/>
    <w:rsid w:val="00C527D9"/>
    <w:rsid w:val="00C52C3F"/>
    <w:rsid w:val="00C54476"/>
    <w:rsid w:val="00C55056"/>
    <w:rsid w:val="00C554D0"/>
    <w:rsid w:val="00C557C1"/>
    <w:rsid w:val="00C55B7C"/>
    <w:rsid w:val="00C55D13"/>
    <w:rsid w:val="00C567F5"/>
    <w:rsid w:val="00C56FC4"/>
    <w:rsid w:val="00C57069"/>
    <w:rsid w:val="00C5787C"/>
    <w:rsid w:val="00C61999"/>
    <w:rsid w:val="00C635A4"/>
    <w:rsid w:val="00C63603"/>
    <w:rsid w:val="00C65D5A"/>
    <w:rsid w:val="00C67334"/>
    <w:rsid w:val="00C677D4"/>
    <w:rsid w:val="00C67867"/>
    <w:rsid w:val="00C67E79"/>
    <w:rsid w:val="00C7066C"/>
    <w:rsid w:val="00C707E1"/>
    <w:rsid w:val="00C70F98"/>
    <w:rsid w:val="00C7258E"/>
    <w:rsid w:val="00C737F5"/>
    <w:rsid w:val="00C73929"/>
    <w:rsid w:val="00C74238"/>
    <w:rsid w:val="00C74F76"/>
    <w:rsid w:val="00C76C6F"/>
    <w:rsid w:val="00C8084C"/>
    <w:rsid w:val="00C8150B"/>
    <w:rsid w:val="00C820E4"/>
    <w:rsid w:val="00C8242F"/>
    <w:rsid w:val="00C82F68"/>
    <w:rsid w:val="00C830A4"/>
    <w:rsid w:val="00C83BA7"/>
    <w:rsid w:val="00C83C39"/>
    <w:rsid w:val="00C83E7A"/>
    <w:rsid w:val="00C8469D"/>
    <w:rsid w:val="00C84CBD"/>
    <w:rsid w:val="00C850FE"/>
    <w:rsid w:val="00C857B5"/>
    <w:rsid w:val="00C87AA6"/>
    <w:rsid w:val="00C90082"/>
    <w:rsid w:val="00C9014F"/>
    <w:rsid w:val="00C90402"/>
    <w:rsid w:val="00C90FE1"/>
    <w:rsid w:val="00C9342F"/>
    <w:rsid w:val="00C937F1"/>
    <w:rsid w:val="00C958A4"/>
    <w:rsid w:val="00C95CE9"/>
    <w:rsid w:val="00C9605A"/>
    <w:rsid w:val="00C96E2A"/>
    <w:rsid w:val="00C979FA"/>
    <w:rsid w:val="00C97B16"/>
    <w:rsid w:val="00C97DEE"/>
    <w:rsid w:val="00CA03F5"/>
    <w:rsid w:val="00CA1EA9"/>
    <w:rsid w:val="00CA30DB"/>
    <w:rsid w:val="00CA3F9E"/>
    <w:rsid w:val="00CA4410"/>
    <w:rsid w:val="00CA4E00"/>
    <w:rsid w:val="00CA56A0"/>
    <w:rsid w:val="00CA6AB4"/>
    <w:rsid w:val="00CA779F"/>
    <w:rsid w:val="00CB0289"/>
    <w:rsid w:val="00CB09E7"/>
    <w:rsid w:val="00CB1B6F"/>
    <w:rsid w:val="00CB221D"/>
    <w:rsid w:val="00CB2414"/>
    <w:rsid w:val="00CB263D"/>
    <w:rsid w:val="00CB2778"/>
    <w:rsid w:val="00CB382F"/>
    <w:rsid w:val="00CB4CC0"/>
    <w:rsid w:val="00CB4D01"/>
    <w:rsid w:val="00CB543D"/>
    <w:rsid w:val="00CB5718"/>
    <w:rsid w:val="00CB588D"/>
    <w:rsid w:val="00CB61FE"/>
    <w:rsid w:val="00CB639B"/>
    <w:rsid w:val="00CB6725"/>
    <w:rsid w:val="00CB6F07"/>
    <w:rsid w:val="00CB7E9A"/>
    <w:rsid w:val="00CC0C58"/>
    <w:rsid w:val="00CC2A82"/>
    <w:rsid w:val="00CC319A"/>
    <w:rsid w:val="00CC3358"/>
    <w:rsid w:val="00CC40EF"/>
    <w:rsid w:val="00CC7195"/>
    <w:rsid w:val="00CC754A"/>
    <w:rsid w:val="00CC7E81"/>
    <w:rsid w:val="00CC7F6E"/>
    <w:rsid w:val="00CD01D2"/>
    <w:rsid w:val="00CD0816"/>
    <w:rsid w:val="00CD0D0A"/>
    <w:rsid w:val="00CD0F2E"/>
    <w:rsid w:val="00CD1A36"/>
    <w:rsid w:val="00CD2205"/>
    <w:rsid w:val="00CD38B0"/>
    <w:rsid w:val="00CD38B2"/>
    <w:rsid w:val="00CD4041"/>
    <w:rsid w:val="00CD4B1F"/>
    <w:rsid w:val="00CD67B5"/>
    <w:rsid w:val="00CD6937"/>
    <w:rsid w:val="00CD6A4E"/>
    <w:rsid w:val="00CD6B95"/>
    <w:rsid w:val="00CD7830"/>
    <w:rsid w:val="00CE1035"/>
    <w:rsid w:val="00CE1B70"/>
    <w:rsid w:val="00CE1BAE"/>
    <w:rsid w:val="00CE2091"/>
    <w:rsid w:val="00CE234C"/>
    <w:rsid w:val="00CE45A4"/>
    <w:rsid w:val="00CE4702"/>
    <w:rsid w:val="00CE51D7"/>
    <w:rsid w:val="00CE525E"/>
    <w:rsid w:val="00CE622C"/>
    <w:rsid w:val="00CE696E"/>
    <w:rsid w:val="00CE7011"/>
    <w:rsid w:val="00CE737A"/>
    <w:rsid w:val="00CE73DC"/>
    <w:rsid w:val="00CE7C89"/>
    <w:rsid w:val="00CE7DB0"/>
    <w:rsid w:val="00CF0555"/>
    <w:rsid w:val="00CF0BE0"/>
    <w:rsid w:val="00CF104E"/>
    <w:rsid w:val="00CF131C"/>
    <w:rsid w:val="00CF2394"/>
    <w:rsid w:val="00CF2DE5"/>
    <w:rsid w:val="00CF3225"/>
    <w:rsid w:val="00CF5A16"/>
    <w:rsid w:val="00CF6837"/>
    <w:rsid w:val="00CF6997"/>
    <w:rsid w:val="00CF6B5C"/>
    <w:rsid w:val="00CF78F3"/>
    <w:rsid w:val="00CF7A68"/>
    <w:rsid w:val="00CF7C4E"/>
    <w:rsid w:val="00D00BA3"/>
    <w:rsid w:val="00D01848"/>
    <w:rsid w:val="00D022FF"/>
    <w:rsid w:val="00D0244F"/>
    <w:rsid w:val="00D024D4"/>
    <w:rsid w:val="00D030C7"/>
    <w:rsid w:val="00D0362D"/>
    <w:rsid w:val="00D03763"/>
    <w:rsid w:val="00D03C57"/>
    <w:rsid w:val="00D03DA9"/>
    <w:rsid w:val="00D048C0"/>
    <w:rsid w:val="00D05D8E"/>
    <w:rsid w:val="00D10DA5"/>
    <w:rsid w:val="00D11DDE"/>
    <w:rsid w:val="00D123CB"/>
    <w:rsid w:val="00D141B0"/>
    <w:rsid w:val="00D14FCC"/>
    <w:rsid w:val="00D1526C"/>
    <w:rsid w:val="00D15751"/>
    <w:rsid w:val="00D15BDB"/>
    <w:rsid w:val="00D15E62"/>
    <w:rsid w:val="00D16416"/>
    <w:rsid w:val="00D166D6"/>
    <w:rsid w:val="00D16D53"/>
    <w:rsid w:val="00D1776B"/>
    <w:rsid w:val="00D17F0D"/>
    <w:rsid w:val="00D201DA"/>
    <w:rsid w:val="00D211E1"/>
    <w:rsid w:val="00D21254"/>
    <w:rsid w:val="00D216D0"/>
    <w:rsid w:val="00D21E9F"/>
    <w:rsid w:val="00D221B3"/>
    <w:rsid w:val="00D25652"/>
    <w:rsid w:val="00D26B98"/>
    <w:rsid w:val="00D277F7"/>
    <w:rsid w:val="00D27807"/>
    <w:rsid w:val="00D3015A"/>
    <w:rsid w:val="00D30597"/>
    <w:rsid w:val="00D30703"/>
    <w:rsid w:val="00D30D04"/>
    <w:rsid w:val="00D30F98"/>
    <w:rsid w:val="00D31D36"/>
    <w:rsid w:val="00D32033"/>
    <w:rsid w:val="00D32FE1"/>
    <w:rsid w:val="00D330FD"/>
    <w:rsid w:val="00D33DBB"/>
    <w:rsid w:val="00D34C79"/>
    <w:rsid w:val="00D34DF9"/>
    <w:rsid w:val="00D35A05"/>
    <w:rsid w:val="00D36D31"/>
    <w:rsid w:val="00D37871"/>
    <w:rsid w:val="00D40206"/>
    <w:rsid w:val="00D40DAD"/>
    <w:rsid w:val="00D41E48"/>
    <w:rsid w:val="00D4415F"/>
    <w:rsid w:val="00D44D42"/>
    <w:rsid w:val="00D463C0"/>
    <w:rsid w:val="00D46489"/>
    <w:rsid w:val="00D46F46"/>
    <w:rsid w:val="00D473BF"/>
    <w:rsid w:val="00D500BD"/>
    <w:rsid w:val="00D504E9"/>
    <w:rsid w:val="00D5075C"/>
    <w:rsid w:val="00D50E64"/>
    <w:rsid w:val="00D51417"/>
    <w:rsid w:val="00D524BF"/>
    <w:rsid w:val="00D52508"/>
    <w:rsid w:val="00D53935"/>
    <w:rsid w:val="00D55422"/>
    <w:rsid w:val="00D558C5"/>
    <w:rsid w:val="00D55905"/>
    <w:rsid w:val="00D55FE3"/>
    <w:rsid w:val="00D56562"/>
    <w:rsid w:val="00D56C95"/>
    <w:rsid w:val="00D56C9E"/>
    <w:rsid w:val="00D56FAD"/>
    <w:rsid w:val="00D61106"/>
    <w:rsid w:val="00D61335"/>
    <w:rsid w:val="00D61E9B"/>
    <w:rsid w:val="00D63044"/>
    <w:rsid w:val="00D646B9"/>
    <w:rsid w:val="00D65E19"/>
    <w:rsid w:val="00D664E7"/>
    <w:rsid w:val="00D70434"/>
    <w:rsid w:val="00D7084D"/>
    <w:rsid w:val="00D70C67"/>
    <w:rsid w:val="00D71324"/>
    <w:rsid w:val="00D71AF7"/>
    <w:rsid w:val="00D72FF6"/>
    <w:rsid w:val="00D73ADA"/>
    <w:rsid w:val="00D74A05"/>
    <w:rsid w:val="00D76176"/>
    <w:rsid w:val="00D77720"/>
    <w:rsid w:val="00D77A21"/>
    <w:rsid w:val="00D77A38"/>
    <w:rsid w:val="00D77E98"/>
    <w:rsid w:val="00D80993"/>
    <w:rsid w:val="00D81A37"/>
    <w:rsid w:val="00D8257F"/>
    <w:rsid w:val="00D82934"/>
    <w:rsid w:val="00D83B39"/>
    <w:rsid w:val="00D843EA"/>
    <w:rsid w:val="00D84B52"/>
    <w:rsid w:val="00D85E95"/>
    <w:rsid w:val="00D87137"/>
    <w:rsid w:val="00D87177"/>
    <w:rsid w:val="00D87723"/>
    <w:rsid w:val="00D87A95"/>
    <w:rsid w:val="00D9088B"/>
    <w:rsid w:val="00D9111B"/>
    <w:rsid w:val="00D9162A"/>
    <w:rsid w:val="00D91A1A"/>
    <w:rsid w:val="00D9287E"/>
    <w:rsid w:val="00D928E7"/>
    <w:rsid w:val="00D95104"/>
    <w:rsid w:val="00D9532D"/>
    <w:rsid w:val="00D96DF1"/>
    <w:rsid w:val="00D978F7"/>
    <w:rsid w:val="00D97EC2"/>
    <w:rsid w:val="00DA1919"/>
    <w:rsid w:val="00DA1F4F"/>
    <w:rsid w:val="00DA22AC"/>
    <w:rsid w:val="00DA2A5D"/>
    <w:rsid w:val="00DA3330"/>
    <w:rsid w:val="00DA36F5"/>
    <w:rsid w:val="00DA422F"/>
    <w:rsid w:val="00DA4D38"/>
    <w:rsid w:val="00DA5A39"/>
    <w:rsid w:val="00DA5D57"/>
    <w:rsid w:val="00DB33FC"/>
    <w:rsid w:val="00DB4496"/>
    <w:rsid w:val="00DB4696"/>
    <w:rsid w:val="00DB499B"/>
    <w:rsid w:val="00DB6F11"/>
    <w:rsid w:val="00DB7CF6"/>
    <w:rsid w:val="00DC0F88"/>
    <w:rsid w:val="00DC135B"/>
    <w:rsid w:val="00DC18BB"/>
    <w:rsid w:val="00DC19CB"/>
    <w:rsid w:val="00DC1E42"/>
    <w:rsid w:val="00DC3094"/>
    <w:rsid w:val="00DC38A3"/>
    <w:rsid w:val="00DC3B13"/>
    <w:rsid w:val="00DC40AC"/>
    <w:rsid w:val="00DC6133"/>
    <w:rsid w:val="00DC638F"/>
    <w:rsid w:val="00DD0183"/>
    <w:rsid w:val="00DD0B88"/>
    <w:rsid w:val="00DD1168"/>
    <w:rsid w:val="00DD1241"/>
    <w:rsid w:val="00DD1D31"/>
    <w:rsid w:val="00DD2EE2"/>
    <w:rsid w:val="00DD3187"/>
    <w:rsid w:val="00DD4339"/>
    <w:rsid w:val="00DD4A25"/>
    <w:rsid w:val="00DD6C85"/>
    <w:rsid w:val="00DD7D32"/>
    <w:rsid w:val="00DE114E"/>
    <w:rsid w:val="00DE12F1"/>
    <w:rsid w:val="00DE19DC"/>
    <w:rsid w:val="00DE1B04"/>
    <w:rsid w:val="00DE3928"/>
    <w:rsid w:val="00DE3FC5"/>
    <w:rsid w:val="00DE5A83"/>
    <w:rsid w:val="00DE648A"/>
    <w:rsid w:val="00DF01E1"/>
    <w:rsid w:val="00DF051D"/>
    <w:rsid w:val="00DF134A"/>
    <w:rsid w:val="00DF1583"/>
    <w:rsid w:val="00DF1FD2"/>
    <w:rsid w:val="00DF21F4"/>
    <w:rsid w:val="00DF329E"/>
    <w:rsid w:val="00DF3D68"/>
    <w:rsid w:val="00DF3ED0"/>
    <w:rsid w:val="00DF4F7D"/>
    <w:rsid w:val="00DF5732"/>
    <w:rsid w:val="00DF5BBD"/>
    <w:rsid w:val="00DF6E83"/>
    <w:rsid w:val="00E0102D"/>
    <w:rsid w:val="00E0154B"/>
    <w:rsid w:val="00E0158D"/>
    <w:rsid w:val="00E02708"/>
    <w:rsid w:val="00E0322D"/>
    <w:rsid w:val="00E03FCE"/>
    <w:rsid w:val="00E0539A"/>
    <w:rsid w:val="00E06E7C"/>
    <w:rsid w:val="00E0795C"/>
    <w:rsid w:val="00E10C22"/>
    <w:rsid w:val="00E115C0"/>
    <w:rsid w:val="00E11E3E"/>
    <w:rsid w:val="00E12D87"/>
    <w:rsid w:val="00E12F99"/>
    <w:rsid w:val="00E1322F"/>
    <w:rsid w:val="00E1342C"/>
    <w:rsid w:val="00E13ED6"/>
    <w:rsid w:val="00E14961"/>
    <w:rsid w:val="00E14BAD"/>
    <w:rsid w:val="00E15BB3"/>
    <w:rsid w:val="00E1690C"/>
    <w:rsid w:val="00E204A7"/>
    <w:rsid w:val="00E21A7B"/>
    <w:rsid w:val="00E22BAC"/>
    <w:rsid w:val="00E23EFF"/>
    <w:rsid w:val="00E240F1"/>
    <w:rsid w:val="00E2485E"/>
    <w:rsid w:val="00E24B19"/>
    <w:rsid w:val="00E24DBC"/>
    <w:rsid w:val="00E2505F"/>
    <w:rsid w:val="00E2705A"/>
    <w:rsid w:val="00E2721B"/>
    <w:rsid w:val="00E3085E"/>
    <w:rsid w:val="00E30972"/>
    <w:rsid w:val="00E328F4"/>
    <w:rsid w:val="00E328FD"/>
    <w:rsid w:val="00E331DF"/>
    <w:rsid w:val="00E35469"/>
    <w:rsid w:val="00E35711"/>
    <w:rsid w:val="00E358C4"/>
    <w:rsid w:val="00E3665B"/>
    <w:rsid w:val="00E36DDB"/>
    <w:rsid w:val="00E373AC"/>
    <w:rsid w:val="00E41436"/>
    <w:rsid w:val="00E418EA"/>
    <w:rsid w:val="00E41E47"/>
    <w:rsid w:val="00E42EC1"/>
    <w:rsid w:val="00E43064"/>
    <w:rsid w:val="00E433F2"/>
    <w:rsid w:val="00E439A6"/>
    <w:rsid w:val="00E45ACE"/>
    <w:rsid w:val="00E46280"/>
    <w:rsid w:val="00E46368"/>
    <w:rsid w:val="00E4640C"/>
    <w:rsid w:val="00E467F8"/>
    <w:rsid w:val="00E46CD5"/>
    <w:rsid w:val="00E4776B"/>
    <w:rsid w:val="00E50A8E"/>
    <w:rsid w:val="00E50BDD"/>
    <w:rsid w:val="00E52030"/>
    <w:rsid w:val="00E5378D"/>
    <w:rsid w:val="00E53868"/>
    <w:rsid w:val="00E55113"/>
    <w:rsid w:val="00E55AFD"/>
    <w:rsid w:val="00E56F7A"/>
    <w:rsid w:val="00E5768A"/>
    <w:rsid w:val="00E57770"/>
    <w:rsid w:val="00E577B1"/>
    <w:rsid w:val="00E57DC6"/>
    <w:rsid w:val="00E60290"/>
    <w:rsid w:val="00E6062A"/>
    <w:rsid w:val="00E60716"/>
    <w:rsid w:val="00E6083B"/>
    <w:rsid w:val="00E609D4"/>
    <w:rsid w:val="00E61CD2"/>
    <w:rsid w:val="00E61F17"/>
    <w:rsid w:val="00E62EAC"/>
    <w:rsid w:val="00E636F7"/>
    <w:rsid w:val="00E65602"/>
    <w:rsid w:val="00E656FA"/>
    <w:rsid w:val="00E673C1"/>
    <w:rsid w:val="00E673E3"/>
    <w:rsid w:val="00E70440"/>
    <w:rsid w:val="00E71AA9"/>
    <w:rsid w:val="00E71EA9"/>
    <w:rsid w:val="00E72233"/>
    <w:rsid w:val="00E73229"/>
    <w:rsid w:val="00E7342C"/>
    <w:rsid w:val="00E74110"/>
    <w:rsid w:val="00E752EE"/>
    <w:rsid w:val="00E75DC1"/>
    <w:rsid w:val="00E76CEB"/>
    <w:rsid w:val="00E77270"/>
    <w:rsid w:val="00E77732"/>
    <w:rsid w:val="00E80590"/>
    <w:rsid w:val="00E857DC"/>
    <w:rsid w:val="00E85C53"/>
    <w:rsid w:val="00E85D61"/>
    <w:rsid w:val="00E86F5C"/>
    <w:rsid w:val="00E901D6"/>
    <w:rsid w:val="00E916D4"/>
    <w:rsid w:val="00E92E3B"/>
    <w:rsid w:val="00E9369C"/>
    <w:rsid w:val="00E93E4F"/>
    <w:rsid w:val="00E953D6"/>
    <w:rsid w:val="00E95A12"/>
    <w:rsid w:val="00E95A6D"/>
    <w:rsid w:val="00E96567"/>
    <w:rsid w:val="00E96758"/>
    <w:rsid w:val="00E96EB5"/>
    <w:rsid w:val="00E9796E"/>
    <w:rsid w:val="00E97C49"/>
    <w:rsid w:val="00EA01BC"/>
    <w:rsid w:val="00EA0EFD"/>
    <w:rsid w:val="00EA170C"/>
    <w:rsid w:val="00EA1E2E"/>
    <w:rsid w:val="00EA31E3"/>
    <w:rsid w:val="00EA50B9"/>
    <w:rsid w:val="00EA5AEB"/>
    <w:rsid w:val="00EA61B8"/>
    <w:rsid w:val="00EA6B9B"/>
    <w:rsid w:val="00EA7077"/>
    <w:rsid w:val="00EA7431"/>
    <w:rsid w:val="00EA7818"/>
    <w:rsid w:val="00EB060A"/>
    <w:rsid w:val="00EB0AD4"/>
    <w:rsid w:val="00EB187D"/>
    <w:rsid w:val="00EB1A35"/>
    <w:rsid w:val="00EB1B18"/>
    <w:rsid w:val="00EB1EE5"/>
    <w:rsid w:val="00EB2E9D"/>
    <w:rsid w:val="00EB2FC5"/>
    <w:rsid w:val="00EB35AB"/>
    <w:rsid w:val="00EB3D4E"/>
    <w:rsid w:val="00EB5059"/>
    <w:rsid w:val="00EB5DDC"/>
    <w:rsid w:val="00EB6137"/>
    <w:rsid w:val="00EC1601"/>
    <w:rsid w:val="00EC219E"/>
    <w:rsid w:val="00EC2602"/>
    <w:rsid w:val="00EC3608"/>
    <w:rsid w:val="00EC372A"/>
    <w:rsid w:val="00EC473D"/>
    <w:rsid w:val="00EC6524"/>
    <w:rsid w:val="00EC6D1B"/>
    <w:rsid w:val="00ED0883"/>
    <w:rsid w:val="00ED1C31"/>
    <w:rsid w:val="00ED23B0"/>
    <w:rsid w:val="00ED2746"/>
    <w:rsid w:val="00ED2805"/>
    <w:rsid w:val="00ED28E2"/>
    <w:rsid w:val="00ED292B"/>
    <w:rsid w:val="00ED2BE8"/>
    <w:rsid w:val="00ED3904"/>
    <w:rsid w:val="00ED43B3"/>
    <w:rsid w:val="00ED5ACA"/>
    <w:rsid w:val="00ED5EF4"/>
    <w:rsid w:val="00ED7F06"/>
    <w:rsid w:val="00EE0213"/>
    <w:rsid w:val="00EE2999"/>
    <w:rsid w:val="00EE2B64"/>
    <w:rsid w:val="00EE2D77"/>
    <w:rsid w:val="00EE3D85"/>
    <w:rsid w:val="00EE488A"/>
    <w:rsid w:val="00EE57A2"/>
    <w:rsid w:val="00EE5F19"/>
    <w:rsid w:val="00EE67AD"/>
    <w:rsid w:val="00EE7538"/>
    <w:rsid w:val="00EF0B18"/>
    <w:rsid w:val="00EF0ECB"/>
    <w:rsid w:val="00EF4255"/>
    <w:rsid w:val="00EF443A"/>
    <w:rsid w:val="00EF4727"/>
    <w:rsid w:val="00EF4B05"/>
    <w:rsid w:val="00EF53C9"/>
    <w:rsid w:val="00EF667D"/>
    <w:rsid w:val="00EF6D9C"/>
    <w:rsid w:val="00F02360"/>
    <w:rsid w:val="00F038C7"/>
    <w:rsid w:val="00F05170"/>
    <w:rsid w:val="00F069BB"/>
    <w:rsid w:val="00F06C59"/>
    <w:rsid w:val="00F06CF5"/>
    <w:rsid w:val="00F07275"/>
    <w:rsid w:val="00F07A4D"/>
    <w:rsid w:val="00F10647"/>
    <w:rsid w:val="00F10735"/>
    <w:rsid w:val="00F1135D"/>
    <w:rsid w:val="00F11F0E"/>
    <w:rsid w:val="00F12CE8"/>
    <w:rsid w:val="00F130FA"/>
    <w:rsid w:val="00F13D10"/>
    <w:rsid w:val="00F14451"/>
    <w:rsid w:val="00F15393"/>
    <w:rsid w:val="00F16383"/>
    <w:rsid w:val="00F17AAC"/>
    <w:rsid w:val="00F17C4A"/>
    <w:rsid w:val="00F20614"/>
    <w:rsid w:val="00F2075C"/>
    <w:rsid w:val="00F208AA"/>
    <w:rsid w:val="00F21089"/>
    <w:rsid w:val="00F21885"/>
    <w:rsid w:val="00F22827"/>
    <w:rsid w:val="00F22D9E"/>
    <w:rsid w:val="00F22DC8"/>
    <w:rsid w:val="00F22EBF"/>
    <w:rsid w:val="00F238B4"/>
    <w:rsid w:val="00F240A0"/>
    <w:rsid w:val="00F240C7"/>
    <w:rsid w:val="00F26B87"/>
    <w:rsid w:val="00F27E09"/>
    <w:rsid w:val="00F30D11"/>
    <w:rsid w:val="00F3176A"/>
    <w:rsid w:val="00F323D0"/>
    <w:rsid w:val="00F32615"/>
    <w:rsid w:val="00F33746"/>
    <w:rsid w:val="00F33872"/>
    <w:rsid w:val="00F34D24"/>
    <w:rsid w:val="00F3534F"/>
    <w:rsid w:val="00F3640E"/>
    <w:rsid w:val="00F378A3"/>
    <w:rsid w:val="00F4090B"/>
    <w:rsid w:val="00F40D64"/>
    <w:rsid w:val="00F41096"/>
    <w:rsid w:val="00F414F8"/>
    <w:rsid w:val="00F42130"/>
    <w:rsid w:val="00F4213B"/>
    <w:rsid w:val="00F4259A"/>
    <w:rsid w:val="00F43539"/>
    <w:rsid w:val="00F4427F"/>
    <w:rsid w:val="00F447FE"/>
    <w:rsid w:val="00F46172"/>
    <w:rsid w:val="00F462EF"/>
    <w:rsid w:val="00F46F9D"/>
    <w:rsid w:val="00F47F48"/>
    <w:rsid w:val="00F504E2"/>
    <w:rsid w:val="00F50EBD"/>
    <w:rsid w:val="00F53155"/>
    <w:rsid w:val="00F54328"/>
    <w:rsid w:val="00F54697"/>
    <w:rsid w:val="00F5481A"/>
    <w:rsid w:val="00F54D99"/>
    <w:rsid w:val="00F55615"/>
    <w:rsid w:val="00F561E2"/>
    <w:rsid w:val="00F5623E"/>
    <w:rsid w:val="00F56AD3"/>
    <w:rsid w:val="00F56CD1"/>
    <w:rsid w:val="00F60157"/>
    <w:rsid w:val="00F60401"/>
    <w:rsid w:val="00F609AB"/>
    <w:rsid w:val="00F617C2"/>
    <w:rsid w:val="00F61FF2"/>
    <w:rsid w:val="00F641E6"/>
    <w:rsid w:val="00F6513D"/>
    <w:rsid w:val="00F65A1D"/>
    <w:rsid w:val="00F65B43"/>
    <w:rsid w:val="00F6731F"/>
    <w:rsid w:val="00F673E4"/>
    <w:rsid w:val="00F678E9"/>
    <w:rsid w:val="00F67E61"/>
    <w:rsid w:val="00F7051A"/>
    <w:rsid w:val="00F7104A"/>
    <w:rsid w:val="00F7142D"/>
    <w:rsid w:val="00F714BC"/>
    <w:rsid w:val="00F72FD0"/>
    <w:rsid w:val="00F7310B"/>
    <w:rsid w:val="00F745C2"/>
    <w:rsid w:val="00F747DE"/>
    <w:rsid w:val="00F74EA0"/>
    <w:rsid w:val="00F750A6"/>
    <w:rsid w:val="00F75AEE"/>
    <w:rsid w:val="00F777FF"/>
    <w:rsid w:val="00F77EF7"/>
    <w:rsid w:val="00F80259"/>
    <w:rsid w:val="00F80693"/>
    <w:rsid w:val="00F81261"/>
    <w:rsid w:val="00F823DA"/>
    <w:rsid w:val="00F83FF8"/>
    <w:rsid w:val="00F840F6"/>
    <w:rsid w:val="00F862A3"/>
    <w:rsid w:val="00F8739F"/>
    <w:rsid w:val="00F87B42"/>
    <w:rsid w:val="00F90285"/>
    <w:rsid w:val="00F913CE"/>
    <w:rsid w:val="00F91D10"/>
    <w:rsid w:val="00F92776"/>
    <w:rsid w:val="00F92BA3"/>
    <w:rsid w:val="00F94165"/>
    <w:rsid w:val="00F9537C"/>
    <w:rsid w:val="00F95AE4"/>
    <w:rsid w:val="00F95C17"/>
    <w:rsid w:val="00F96C78"/>
    <w:rsid w:val="00FA0615"/>
    <w:rsid w:val="00FA1960"/>
    <w:rsid w:val="00FA1C29"/>
    <w:rsid w:val="00FA1C65"/>
    <w:rsid w:val="00FA1ED2"/>
    <w:rsid w:val="00FA2AF5"/>
    <w:rsid w:val="00FA31A2"/>
    <w:rsid w:val="00FA3A6E"/>
    <w:rsid w:val="00FA4A2A"/>
    <w:rsid w:val="00FA4B62"/>
    <w:rsid w:val="00FA7A28"/>
    <w:rsid w:val="00FA7EC1"/>
    <w:rsid w:val="00FB18CA"/>
    <w:rsid w:val="00FB2676"/>
    <w:rsid w:val="00FB2AAE"/>
    <w:rsid w:val="00FB37C8"/>
    <w:rsid w:val="00FB3E01"/>
    <w:rsid w:val="00FB4224"/>
    <w:rsid w:val="00FB58FA"/>
    <w:rsid w:val="00FB6D0B"/>
    <w:rsid w:val="00FB716E"/>
    <w:rsid w:val="00FC260B"/>
    <w:rsid w:val="00FC269C"/>
    <w:rsid w:val="00FC2879"/>
    <w:rsid w:val="00FC3054"/>
    <w:rsid w:val="00FC5A7B"/>
    <w:rsid w:val="00FC635B"/>
    <w:rsid w:val="00FC6395"/>
    <w:rsid w:val="00FC696B"/>
    <w:rsid w:val="00FC6EB2"/>
    <w:rsid w:val="00FC6F12"/>
    <w:rsid w:val="00FC7764"/>
    <w:rsid w:val="00FC7899"/>
    <w:rsid w:val="00FC7D69"/>
    <w:rsid w:val="00FC7DDB"/>
    <w:rsid w:val="00FD09C6"/>
    <w:rsid w:val="00FD1458"/>
    <w:rsid w:val="00FD1743"/>
    <w:rsid w:val="00FD4012"/>
    <w:rsid w:val="00FD5624"/>
    <w:rsid w:val="00FD5D83"/>
    <w:rsid w:val="00FD6EDC"/>
    <w:rsid w:val="00FD75BC"/>
    <w:rsid w:val="00FD7DF8"/>
    <w:rsid w:val="00FE1A15"/>
    <w:rsid w:val="00FE3769"/>
    <w:rsid w:val="00FE451C"/>
    <w:rsid w:val="00FE589E"/>
    <w:rsid w:val="00FE6D35"/>
    <w:rsid w:val="00FE7560"/>
    <w:rsid w:val="00FE7D80"/>
    <w:rsid w:val="00FF1249"/>
    <w:rsid w:val="00FF1BC8"/>
    <w:rsid w:val="00FF2152"/>
    <w:rsid w:val="00FF3736"/>
    <w:rsid w:val="00FF3E1B"/>
    <w:rsid w:val="00FF61AC"/>
    <w:rsid w:val="00FF66E7"/>
    <w:rsid w:val="00FF6B0D"/>
    <w:rsid w:val="00FF6E8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4DE676"/>
  <w15:chartTrackingRefBased/>
  <w15:docId w15:val="{8C8171FF-9B04-4DD2-999D-CFAB6F033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9"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toc 2" w:uiPriority="39"/>
    <w:lsdException w:name="toc 3" w:uiPriority="3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List 3" w:uiPriority="99"/>
    <w:lsdException w:name="Title" w:qFormat="1"/>
    <w:lsdException w:name="Body Text Indent" w:uiPriority="99"/>
    <w:lsdException w:name="Subtitle" w:qFormat="1"/>
    <w:lsdException w:name="Body Text 2" w:uiPriority="99"/>
    <w:lsdException w:name="Hyperlink" w:uiPriority="99"/>
    <w:lsdException w:name="Strong" w:uiPriority="22" w:qFormat="1"/>
    <w:lsdException w:name="Emphasis" w:uiPriority="99" w:qFormat="1"/>
    <w:lsdException w:name="HTML Cite"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B439CA"/>
    <w:rPr>
      <w:sz w:val="24"/>
      <w:szCs w:val="24"/>
    </w:rPr>
  </w:style>
  <w:style w:type="paragraph" w:styleId="Virsraksts1">
    <w:name w:val="heading 1"/>
    <w:basedOn w:val="Parasts"/>
    <w:next w:val="Parasts"/>
    <w:link w:val="Virsraksts1Rakstz"/>
    <w:uiPriority w:val="9"/>
    <w:qFormat/>
    <w:rsid w:val="00ED23B0"/>
    <w:pPr>
      <w:keepNext/>
      <w:spacing w:before="240" w:after="60"/>
      <w:outlineLvl w:val="0"/>
    </w:pPr>
    <w:rPr>
      <w:rFonts w:ascii="Arial" w:hAnsi="Arial" w:cs="Arial"/>
      <w:b/>
      <w:bCs/>
      <w:kern w:val="32"/>
      <w:sz w:val="32"/>
      <w:szCs w:val="32"/>
    </w:rPr>
  </w:style>
  <w:style w:type="paragraph" w:styleId="Virsraksts2">
    <w:name w:val="heading 2"/>
    <w:aliases w:val="Second subtitle,Char"/>
    <w:basedOn w:val="Parasts"/>
    <w:next w:val="Parasts"/>
    <w:uiPriority w:val="99"/>
    <w:qFormat/>
    <w:rsid w:val="00F12CE8"/>
    <w:pPr>
      <w:keepNext/>
      <w:spacing w:before="240" w:after="60"/>
      <w:outlineLvl w:val="1"/>
    </w:pPr>
    <w:rPr>
      <w:rFonts w:ascii="Arial" w:hAnsi="Arial" w:cs="Arial"/>
      <w:b/>
      <w:bCs/>
      <w:i/>
      <w:iCs/>
      <w:sz w:val="28"/>
      <w:szCs w:val="28"/>
    </w:rPr>
  </w:style>
  <w:style w:type="paragraph" w:styleId="Virsraksts3">
    <w:name w:val="heading 3"/>
    <w:basedOn w:val="Parasts"/>
    <w:next w:val="Parasts"/>
    <w:qFormat/>
    <w:rsid w:val="00E73229"/>
    <w:pPr>
      <w:keepNext/>
      <w:spacing w:before="240" w:after="60"/>
      <w:outlineLvl w:val="2"/>
    </w:pPr>
    <w:rPr>
      <w:rFonts w:ascii="Arial" w:hAnsi="Arial" w:cs="Arial"/>
      <w:b/>
      <w:bCs/>
      <w:sz w:val="26"/>
      <w:szCs w:val="26"/>
    </w:rPr>
  </w:style>
  <w:style w:type="paragraph" w:styleId="Virsraksts4">
    <w:name w:val="heading 4"/>
    <w:basedOn w:val="Parasts"/>
    <w:next w:val="Parasts"/>
    <w:link w:val="Virsraksts4Rakstz"/>
    <w:uiPriority w:val="9"/>
    <w:unhideWhenUsed/>
    <w:qFormat/>
    <w:rsid w:val="006309B1"/>
    <w:pPr>
      <w:keepNext/>
      <w:spacing w:before="240" w:after="60"/>
      <w:outlineLvl w:val="3"/>
    </w:pPr>
    <w:rPr>
      <w:rFonts w:ascii="Calibri" w:hAnsi="Calibri"/>
      <w:b/>
      <w:bCs/>
      <w:sz w:val="28"/>
      <w:szCs w:val="28"/>
      <w:lang w:val="x-none" w:eastAsia="x-none"/>
    </w:rPr>
  </w:style>
  <w:style w:type="paragraph" w:styleId="Virsraksts5">
    <w:name w:val="heading 5"/>
    <w:basedOn w:val="Parasts"/>
    <w:next w:val="Parasts"/>
    <w:link w:val="Virsraksts5Rakstz"/>
    <w:uiPriority w:val="9"/>
    <w:qFormat/>
    <w:rsid w:val="009C473A"/>
    <w:pPr>
      <w:tabs>
        <w:tab w:val="num" w:pos="1008"/>
      </w:tabs>
      <w:spacing w:before="240" w:after="60"/>
      <w:ind w:left="1008" w:hanging="1008"/>
      <w:outlineLvl w:val="4"/>
    </w:pPr>
    <w:rPr>
      <w:b/>
      <w:bCs/>
      <w:i/>
      <w:iCs/>
      <w:sz w:val="26"/>
      <w:szCs w:val="26"/>
      <w:lang w:val="en-GB" w:eastAsia="x-none"/>
    </w:rPr>
  </w:style>
  <w:style w:type="paragraph" w:styleId="Virsraksts6">
    <w:name w:val="heading 6"/>
    <w:basedOn w:val="Parasts"/>
    <w:next w:val="Parasts"/>
    <w:link w:val="Virsraksts6Rakstz"/>
    <w:uiPriority w:val="9"/>
    <w:qFormat/>
    <w:rsid w:val="00BD420C"/>
    <w:pPr>
      <w:spacing w:before="240" w:after="60"/>
      <w:outlineLvl w:val="5"/>
    </w:pPr>
    <w:rPr>
      <w:b/>
      <w:bCs/>
      <w:sz w:val="22"/>
      <w:szCs w:val="22"/>
      <w:lang w:val="en-GB" w:eastAsia="en-US"/>
    </w:rPr>
  </w:style>
  <w:style w:type="paragraph" w:styleId="Virsraksts7">
    <w:name w:val="heading 7"/>
    <w:basedOn w:val="Parasts"/>
    <w:next w:val="Parasts"/>
    <w:link w:val="Virsraksts7Rakstz"/>
    <w:uiPriority w:val="9"/>
    <w:qFormat/>
    <w:rsid w:val="009C473A"/>
    <w:pPr>
      <w:tabs>
        <w:tab w:val="num" w:pos="1296"/>
      </w:tabs>
      <w:spacing w:before="240" w:after="60"/>
      <w:ind w:left="1296" w:hanging="1296"/>
      <w:outlineLvl w:val="6"/>
    </w:pPr>
    <w:rPr>
      <w:lang w:val="en-GB" w:eastAsia="x-none"/>
    </w:rPr>
  </w:style>
  <w:style w:type="paragraph" w:styleId="Virsraksts8">
    <w:name w:val="heading 8"/>
    <w:basedOn w:val="Parasts"/>
    <w:next w:val="Parasts"/>
    <w:link w:val="Virsraksts8Rakstz"/>
    <w:uiPriority w:val="9"/>
    <w:qFormat/>
    <w:rsid w:val="009C473A"/>
    <w:pPr>
      <w:tabs>
        <w:tab w:val="num" w:pos="1440"/>
      </w:tabs>
      <w:spacing w:before="240" w:after="60"/>
      <w:ind w:left="1440" w:hanging="1440"/>
      <w:outlineLvl w:val="7"/>
    </w:pPr>
    <w:rPr>
      <w:i/>
      <w:iCs/>
      <w:lang w:val="en-GB" w:eastAsia="x-none"/>
    </w:rPr>
  </w:style>
  <w:style w:type="paragraph" w:styleId="Virsraksts9">
    <w:name w:val="heading 9"/>
    <w:basedOn w:val="Parasts"/>
    <w:next w:val="Parasts"/>
    <w:link w:val="Virsraksts9Rakstz"/>
    <w:uiPriority w:val="9"/>
    <w:qFormat/>
    <w:rsid w:val="009C473A"/>
    <w:pPr>
      <w:tabs>
        <w:tab w:val="num" w:pos="1584"/>
      </w:tabs>
      <w:spacing w:before="240" w:after="60"/>
      <w:ind w:left="1584" w:hanging="1584"/>
      <w:outlineLvl w:val="8"/>
    </w:pPr>
    <w:rPr>
      <w:rFonts w:ascii="Arial" w:hAnsi="Arial"/>
      <w:sz w:val="20"/>
      <w:szCs w:val="20"/>
      <w:lang w:val="en-GB"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ListParagraph1">
    <w:name w:val="List Paragraph1"/>
    <w:basedOn w:val="Parasts"/>
    <w:link w:val="ListParagraphChar"/>
    <w:uiPriority w:val="99"/>
    <w:qFormat/>
    <w:rsid w:val="00AE199B"/>
    <w:pPr>
      <w:ind w:left="720"/>
      <w:contextualSpacing/>
    </w:pPr>
    <w:rPr>
      <w:lang w:val="x-none" w:eastAsia="x-none"/>
    </w:rPr>
  </w:style>
  <w:style w:type="paragraph" w:customStyle="1" w:styleId="NoSpacing1">
    <w:name w:val="No Spacing1"/>
    <w:qFormat/>
    <w:rsid w:val="00AE199B"/>
    <w:rPr>
      <w:sz w:val="24"/>
      <w:szCs w:val="24"/>
    </w:rPr>
  </w:style>
  <w:style w:type="paragraph" w:styleId="Paraststmeklis">
    <w:name w:val="Normal (Web)"/>
    <w:basedOn w:val="Parasts"/>
    <w:rsid w:val="001B0BB3"/>
  </w:style>
  <w:style w:type="paragraph" w:styleId="Kjene">
    <w:name w:val="footer"/>
    <w:basedOn w:val="Parasts"/>
    <w:link w:val="KjeneRakstz"/>
    <w:uiPriority w:val="99"/>
    <w:rsid w:val="00007E3F"/>
    <w:pPr>
      <w:tabs>
        <w:tab w:val="center" w:pos="4153"/>
        <w:tab w:val="right" w:pos="8306"/>
      </w:tabs>
    </w:pPr>
    <w:rPr>
      <w:lang w:val="x-none" w:eastAsia="x-none"/>
    </w:rPr>
  </w:style>
  <w:style w:type="character" w:styleId="Lappusesnumurs">
    <w:name w:val="page number"/>
    <w:basedOn w:val="Noklusjumarindkopasfonts"/>
    <w:rsid w:val="00007E3F"/>
  </w:style>
  <w:style w:type="character" w:styleId="Hipersaite">
    <w:name w:val="Hyperlink"/>
    <w:uiPriority w:val="99"/>
    <w:rsid w:val="0076190D"/>
    <w:rPr>
      <w:strike w:val="0"/>
      <w:dstrike w:val="0"/>
      <w:color w:val="40407C"/>
      <w:u w:val="none"/>
      <w:effect w:val="none"/>
    </w:rPr>
  </w:style>
  <w:style w:type="paragraph" w:customStyle="1" w:styleId="tv2131">
    <w:name w:val="tv2131"/>
    <w:basedOn w:val="Parasts"/>
    <w:rsid w:val="00452A0D"/>
    <w:pPr>
      <w:spacing w:before="240" w:line="360" w:lineRule="auto"/>
      <w:ind w:firstLine="300"/>
      <w:jc w:val="both"/>
    </w:pPr>
    <w:rPr>
      <w:rFonts w:ascii="Verdana" w:hAnsi="Verdana"/>
      <w:sz w:val="18"/>
      <w:szCs w:val="18"/>
    </w:rPr>
  </w:style>
  <w:style w:type="paragraph" w:styleId="Vresteksts">
    <w:name w:val="footnote text"/>
    <w:aliases w:val="Footnote,Fußnote,Fußnote Char Char,Fußnote Char Char Char Char Char Char, Rakstz. Rakstz.,Footnote Text Char2 Char,Footnote Text Char1 Char2 Char,Footnote Text Char Char Char Char,Footnote Text Char1 Char Char Char Char,Rakstz. Rakstz.,fn"/>
    <w:basedOn w:val="Parasts"/>
    <w:link w:val="VrestekstsRakstz"/>
    <w:uiPriority w:val="99"/>
    <w:rsid w:val="0046734A"/>
    <w:rPr>
      <w:sz w:val="20"/>
      <w:szCs w:val="20"/>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rsid w:val="0046734A"/>
    <w:rPr>
      <w:vertAlign w:val="superscript"/>
    </w:rPr>
  </w:style>
  <w:style w:type="character" w:customStyle="1" w:styleId="tvdoctopindex1">
    <w:name w:val="tv_doc_top_index1"/>
    <w:rsid w:val="0046734A"/>
    <w:rPr>
      <w:color w:val="666666"/>
      <w:sz w:val="18"/>
      <w:szCs w:val="18"/>
    </w:rPr>
  </w:style>
  <w:style w:type="character" w:customStyle="1" w:styleId="Virsraksts1Rakstz">
    <w:name w:val="Virsraksts 1 Rakstz."/>
    <w:link w:val="Virsraksts1"/>
    <w:rsid w:val="00ED23B0"/>
    <w:rPr>
      <w:rFonts w:ascii="Arial" w:hAnsi="Arial" w:cs="Arial"/>
      <w:b/>
      <w:bCs/>
      <w:kern w:val="32"/>
      <w:sz w:val="32"/>
      <w:szCs w:val="32"/>
      <w:lang w:val="lv-LV" w:eastAsia="lv-LV" w:bidi="ar-SA"/>
    </w:rPr>
  </w:style>
  <w:style w:type="character" w:styleId="Izteiksmgs">
    <w:name w:val="Strong"/>
    <w:uiPriority w:val="22"/>
    <w:qFormat/>
    <w:rsid w:val="00DD4A25"/>
    <w:rPr>
      <w:b/>
      <w:bCs/>
    </w:rPr>
  </w:style>
  <w:style w:type="character" w:styleId="Izclums">
    <w:name w:val="Emphasis"/>
    <w:uiPriority w:val="99"/>
    <w:qFormat/>
    <w:rsid w:val="00DD4A25"/>
    <w:rPr>
      <w:i/>
      <w:iCs/>
    </w:rPr>
  </w:style>
  <w:style w:type="paragraph" w:styleId="Galvene">
    <w:name w:val="header"/>
    <w:aliases w:val="Header Char1,Header Char Char"/>
    <w:basedOn w:val="Parasts"/>
    <w:link w:val="GalveneRakstz"/>
    <w:uiPriority w:val="99"/>
    <w:rsid w:val="00F12CE8"/>
    <w:pPr>
      <w:tabs>
        <w:tab w:val="center" w:pos="4153"/>
        <w:tab w:val="right" w:pos="8306"/>
      </w:tabs>
    </w:pPr>
    <w:rPr>
      <w:lang w:val="x-none" w:eastAsia="x-none"/>
    </w:rPr>
  </w:style>
  <w:style w:type="paragraph" w:styleId="Saturs1">
    <w:name w:val="toc 1"/>
    <w:basedOn w:val="Parasts"/>
    <w:next w:val="Parasts"/>
    <w:autoRedefine/>
    <w:uiPriority w:val="39"/>
    <w:rsid w:val="00585736"/>
    <w:pPr>
      <w:tabs>
        <w:tab w:val="right" w:leader="dot" w:pos="10065"/>
      </w:tabs>
      <w:spacing w:line="360" w:lineRule="auto"/>
    </w:pPr>
    <w:rPr>
      <w:b/>
      <w:bCs/>
      <w:noProof/>
    </w:rPr>
  </w:style>
  <w:style w:type="paragraph" w:styleId="Saturs2">
    <w:name w:val="toc 2"/>
    <w:basedOn w:val="Parasts"/>
    <w:next w:val="Parasts"/>
    <w:autoRedefine/>
    <w:uiPriority w:val="39"/>
    <w:rsid w:val="00F55615"/>
    <w:pPr>
      <w:ind w:left="240"/>
    </w:pPr>
  </w:style>
  <w:style w:type="paragraph" w:customStyle="1" w:styleId="bodytext">
    <w:name w:val="bodytext"/>
    <w:basedOn w:val="Parasts"/>
    <w:rsid w:val="00381F69"/>
    <w:pPr>
      <w:spacing w:before="100" w:beforeAutospacing="1" w:after="100" w:afterAutospacing="1"/>
    </w:pPr>
  </w:style>
  <w:style w:type="paragraph" w:styleId="Pamattekstaatkpe2">
    <w:name w:val="Body Text Indent 2"/>
    <w:basedOn w:val="Parasts"/>
    <w:link w:val="Pamattekstaatkpe2Rakstz"/>
    <w:rsid w:val="00BA134C"/>
    <w:pPr>
      <w:spacing w:after="120" w:line="480" w:lineRule="auto"/>
      <w:ind w:left="283"/>
    </w:pPr>
  </w:style>
  <w:style w:type="table" w:styleId="Reatabula">
    <w:name w:val="Table Grid"/>
    <w:basedOn w:val="Parastatabula"/>
    <w:uiPriority w:val="39"/>
    <w:rsid w:val="00067E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2">
    <w:name w:val="Body Text 2"/>
    <w:basedOn w:val="Parasts"/>
    <w:link w:val="Pamatteksts2Rakstz"/>
    <w:uiPriority w:val="99"/>
    <w:rsid w:val="0014051E"/>
    <w:pPr>
      <w:spacing w:after="120" w:line="480" w:lineRule="auto"/>
    </w:pPr>
  </w:style>
  <w:style w:type="character" w:customStyle="1" w:styleId="Pamatteksts2Rakstz">
    <w:name w:val="Pamatteksts 2 Rakstz."/>
    <w:link w:val="Pamatteksts2"/>
    <w:uiPriority w:val="99"/>
    <w:rsid w:val="0014051E"/>
    <w:rPr>
      <w:sz w:val="24"/>
      <w:szCs w:val="24"/>
      <w:lang w:val="lv-LV" w:eastAsia="lv-LV"/>
    </w:rPr>
  </w:style>
  <w:style w:type="character" w:styleId="HTMLcitts">
    <w:name w:val="HTML Cite"/>
    <w:uiPriority w:val="99"/>
    <w:unhideWhenUsed/>
    <w:rsid w:val="006A38C9"/>
    <w:rPr>
      <w:i/>
      <w:iCs/>
    </w:rPr>
  </w:style>
  <w:style w:type="paragraph" w:styleId="Beiguvresteksts">
    <w:name w:val="endnote text"/>
    <w:basedOn w:val="Parasts"/>
    <w:link w:val="BeiguvrestekstsRakstz"/>
    <w:rsid w:val="00BC4FAF"/>
    <w:rPr>
      <w:sz w:val="20"/>
      <w:szCs w:val="20"/>
    </w:rPr>
  </w:style>
  <w:style w:type="character" w:customStyle="1" w:styleId="BeiguvrestekstsRakstz">
    <w:name w:val="Beigu vēres teksts Rakstz."/>
    <w:link w:val="Beiguvresteksts"/>
    <w:rsid w:val="00BC4FAF"/>
    <w:rPr>
      <w:lang w:val="lv-LV" w:eastAsia="lv-LV"/>
    </w:rPr>
  </w:style>
  <w:style w:type="character" w:styleId="Beiguvresatsauce">
    <w:name w:val="endnote reference"/>
    <w:rsid w:val="00BC4FAF"/>
    <w:rPr>
      <w:vertAlign w:val="superscript"/>
    </w:rPr>
  </w:style>
  <w:style w:type="character" w:customStyle="1" w:styleId="VrestekstsRakstz">
    <w:name w:val="Vēres teksts Rakstz."/>
    <w:aliases w:val="Footnote Rakstz.,Fußnote Rakstz.,Fußnote Char Char Rakstz.,Fußnote Char Char Char Char Char Char Rakstz., Rakstz. Rakstz. Rakstz.,Footnote Text Char2 Char Rakstz.,Footnote Text Char1 Char2 Char Rakstz.,Rakstz. Rakstz. Rakstz."/>
    <w:link w:val="Vresteksts"/>
    <w:uiPriority w:val="99"/>
    <w:locked/>
    <w:rsid w:val="00320E04"/>
    <w:rPr>
      <w:lang w:val="lv-LV" w:eastAsia="lv-LV"/>
    </w:rPr>
  </w:style>
  <w:style w:type="paragraph" w:customStyle="1" w:styleId="Default">
    <w:name w:val="Default"/>
    <w:rsid w:val="0062077D"/>
    <w:pPr>
      <w:autoSpaceDE w:val="0"/>
      <w:autoSpaceDN w:val="0"/>
      <w:adjustRightInd w:val="0"/>
    </w:pPr>
    <w:rPr>
      <w:color w:val="000000"/>
      <w:sz w:val="24"/>
      <w:szCs w:val="24"/>
      <w:lang w:val="en-US" w:eastAsia="en-US"/>
    </w:rPr>
  </w:style>
  <w:style w:type="paragraph" w:styleId="Pamattekstsaratkpi">
    <w:name w:val="Body Text Indent"/>
    <w:aliases w:val="Body Text Indent Char Char Char Char,Body Text Indent Char Char,Body Text Indent Char Char Char"/>
    <w:basedOn w:val="Parasts"/>
    <w:link w:val="PamattekstsaratkpiRakstz"/>
    <w:uiPriority w:val="99"/>
    <w:rsid w:val="00626763"/>
    <w:pPr>
      <w:spacing w:after="120"/>
      <w:ind w:left="283"/>
    </w:pPr>
  </w:style>
  <w:style w:type="character" w:customStyle="1" w:styleId="PamattekstsaratkpiRakstz">
    <w:name w:val="Pamatteksts ar atkāpi Rakstz."/>
    <w:aliases w:val="Body Text Indent Char Char Char Char Rakstz.,Body Text Indent Char Char Rakstz.,Body Text Indent Char Char Char Rakstz."/>
    <w:link w:val="Pamattekstsaratkpi"/>
    <w:uiPriority w:val="99"/>
    <w:rsid w:val="00626763"/>
    <w:rPr>
      <w:sz w:val="24"/>
      <w:szCs w:val="24"/>
      <w:lang w:val="lv-LV" w:eastAsia="lv-LV"/>
    </w:rPr>
  </w:style>
  <w:style w:type="paragraph" w:customStyle="1" w:styleId="jvsub">
    <w:name w:val="jv_sub"/>
    <w:basedOn w:val="Parasts"/>
    <w:rsid w:val="00B0467F"/>
    <w:pPr>
      <w:spacing w:before="100" w:beforeAutospacing="1" w:after="100" w:afterAutospacing="1"/>
    </w:pPr>
    <w:rPr>
      <w:b/>
      <w:bCs/>
      <w:color w:val="000000"/>
      <w:sz w:val="23"/>
      <w:szCs w:val="23"/>
      <w:lang w:val="en-US" w:eastAsia="en-US"/>
    </w:rPr>
  </w:style>
  <w:style w:type="character" w:customStyle="1" w:styleId="shorttext">
    <w:name w:val="short_text"/>
    <w:basedOn w:val="Noklusjumarindkopasfonts"/>
    <w:rsid w:val="00F87B42"/>
  </w:style>
  <w:style w:type="character" w:customStyle="1" w:styleId="hps">
    <w:name w:val="hps"/>
    <w:basedOn w:val="Noklusjumarindkopasfonts"/>
    <w:rsid w:val="00F87B42"/>
  </w:style>
  <w:style w:type="character" w:customStyle="1" w:styleId="KjeneRakstz">
    <w:name w:val="Kājene Rakstz."/>
    <w:link w:val="Kjene"/>
    <w:uiPriority w:val="99"/>
    <w:rsid w:val="0055089E"/>
    <w:rPr>
      <w:sz w:val="24"/>
      <w:szCs w:val="24"/>
    </w:rPr>
  </w:style>
  <w:style w:type="character" w:customStyle="1" w:styleId="Virsraksts31">
    <w:name w:val="Virsraksts 31"/>
    <w:rsid w:val="004E509E"/>
    <w:rPr>
      <w:rFonts w:ascii="Times New Roman Bold" w:hAnsi="Times New Roman Bold"/>
      <w:b/>
      <w:bCs/>
      <w:sz w:val="24"/>
    </w:rPr>
  </w:style>
  <w:style w:type="character" w:customStyle="1" w:styleId="ListParagraphChar">
    <w:name w:val="List Paragraph Char"/>
    <w:link w:val="ListParagraph1"/>
    <w:uiPriority w:val="99"/>
    <w:rsid w:val="004E509E"/>
    <w:rPr>
      <w:sz w:val="24"/>
      <w:szCs w:val="24"/>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b,uvlaka 3,plain,plain Char,b1"/>
    <w:basedOn w:val="Parasts"/>
    <w:link w:val="PamattekstsRakstz"/>
    <w:rsid w:val="004E509E"/>
    <w:pPr>
      <w:spacing w:after="120"/>
    </w:pPr>
    <w:rPr>
      <w:lang w:val="x-none" w:eastAsia="x-none"/>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b Rakstz.,b1 Rakstz."/>
    <w:link w:val="Pamatteksts"/>
    <w:rsid w:val="004E509E"/>
    <w:rPr>
      <w:sz w:val="24"/>
      <w:szCs w:val="24"/>
      <w:lang w:val="x-none" w:eastAsia="x-none"/>
    </w:rPr>
  </w:style>
  <w:style w:type="paragraph" w:styleId="Sarakstarindkopa">
    <w:name w:val="List Paragraph"/>
    <w:aliases w:val="Saistīto dokumentu saraksts,Normal bullet 2,Bullet list,Strip,H&amp;P List Paragraph,Syle 1,Virsraksti,2,Numurets,PPS_Bullet,list paragraph,h&amp;p list paragraph,saistīto dokumentu saraksts,syle 1,list paragraph1,numurets,Numbered Para 1,Dot "/>
    <w:basedOn w:val="Parasts"/>
    <w:link w:val="SarakstarindkopaRakstz"/>
    <w:qFormat/>
    <w:rsid w:val="00743910"/>
    <w:pPr>
      <w:ind w:left="720"/>
      <w:contextualSpacing/>
    </w:pPr>
    <w:rPr>
      <w:lang w:val="x-none" w:eastAsia="x-none"/>
    </w:rPr>
  </w:style>
  <w:style w:type="paragraph" w:customStyle="1" w:styleId="Style1heading2">
    <w:name w:val="Style1 (heading2)"/>
    <w:basedOn w:val="ListParagraph1"/>
    <w:link w:val="Style1heading2Char"/>
    <w:qFormat/>
    <w:rsid w:val="00743910"/>
    <w:pPr>
      <w:numPr>
        <w:numId w:val="2"/>
      </w:numPr>
      <w:spacing w:after="200" w:line="276" w:lineRule="auto"/>
      <w:ind w:right="-858"/>
      <w:jc w:val="center"/>
      <w:outlineLvl w:val="1"/>
    </w:pPr>
    <w:rPr>
      <w:rFonts w:eastAsia="Calibri"/>
      <w:b/>
    </w:rPr>
  </w:style>
  <w:style w:type="character" w:customStyle="1" w:styleId="Style1heading2Char">
    <w:name w:val="Style1 (heading2) Char"/>
    <w:link w:val="Style1heading2"/>
    <w:rsid w:val="00743910"/>
    <w:rPr>
      <w:rFonts w:eastAsia="Calibri"/>
      <w:b/>
      <w:sz w:val="24"/>
      <w:szCs w:val="24"/>
      <w:lang w:val="x-none" w:eastAsia="x-none"/>
    </w:rPr>
  </w:style>
  <w:style w:type="paragraph" w:customStyle="1" w:styleId="DefaultText">
    <w:name w:val="Default Text"/>
    <w:rsid w:val="002D6807"/>
    <w:pPr>
      <w:suppressAutoHyphens/>
    </w:pPr>
    <w:rPr>
      <w:rFonts w:eastAsia="Arial"/>
      <w:color w:val="000000"/>
      <w:sz w:val="24"/>
      <w:lang w:val="en-GB" w:eastAsia="ar-SA"/>
    </w:rPr>
  </w:style>
  <w:style w:type="paragraph" w:customStyle="1" w:styleId="Rindkopa">
    <w:name w:val="Rindkopa"/>
    <w:basedOn w:val="Parasts"/>
    <w:rsid w:val="006678B6"/>
    <w:pPr>
      <w:suppressAutoHyphens/>
      <w:spacing w:line="100" w:lineRule="atLeast"/>
      <w:ind w:left="851"/>
      <w:jc w:val="both"/>
    </w:pPr>
    <w:rPr>
      <w:rFonts w:ascii="Arial" w:hAnsi="Arial" w:cs="Arial"/>
      <w:kern w:val="22"/>
      <w:sz w:val="20"/>
      <w:szCs w:val="20"/>
      <w:lang w:eastAsia="ar-SA"/>
    </w:rPr>
  </w:style>
  <w:style w:type="paragraph" w:customStyle="1" w:styleId="Lg1">
    <w:name w:val="Lg1"/>
    <w:basedOn w:val="Parasts"/>
    <w:qFormat/>
    <w:rsid w:val="00C8084C"/>
    <w:pPr>
      <w:numPr>
        <w:numId w:val="3"/>
      </w:numPr>
      <w:suppressAutoHyphens/>
      <w:autoSpaceDN w:val="0"/>
      <w:spacing w:before="120"/>
      <w:jc w:val="center"/>
      <w:textAlignment w:val="baseline"/>
    </w:pPr>
    <w:rPr>
      <w:rFonts w:ascii="Times New Roman Bold" w:hAnsi="Times New Roman Bold"/>
      <w:b/>
      <w:caps/>
      <w:sz w:val="22"/>
      <w:szCs w:val="22"/>
      <w:lang w:eastAsia="en-US"/>
    </w:rPr>
  </w:style>
  <w:style w:type="paragraph" w:customStyle="1" w:styleId="lg1111">
    <w:name w:val="lg1111"/>
    <w:basedOn w:val="Parasts"/>
    <w:rsid w:val="00C8084C"/>
    <w:pPr>
      <w:numPr>
        <w:ilvl w:val="3"/>
        <w:numId w:val="3"/>
      </w:numPr>
    </w:pPr>
    <w:rPr>
      <w:lang w:eastAsia="en-US"/>
    </w:rPr>
  </w:style>
  <w:style w:type="paragraph" w:customStyle="1" w:styleId="b11">
    <w:name w:val="b11"/>
    <w:basedOn w:val="Parasts"/>
    <w:autoRedefine/>
    <w:rsid w:val="00C8084C"/>
    <w:pPr>
      <w:numPr>
        <w:ilvl w:val="1"/>
        <w:numId w:val="3"/>
      </w:numPr>
      <w:ind w:left="0" w:firstLine="0"/>
      <w:jc w:val="both"/>
    </w:pPr>
    <w:rPr>
      <w:rFonts w:ascii="Arial" w:eastAsia="Calibri" w:hAnsi="Arial" w:cs="Arial"/>
      <w:color w:val="000000"/>
      <w:sz w:val="22"/>
      <w:szCs w:val="22"/>
      <w:lang w:eastAsia="ar-SA"/>
    </w:rPr>
  </w:style>
  <w:style w:type="paragraph" w:customStyle="1" w:styleId="b111">
    <w:name w:val="b111"/>
    <w:basedOn w:val="Parasts"/>
    <w:autoRedefine/>
    <w:rsid w:val="00C8084C"/>
    <w:pPr>
      <w:numPr>
        <w:ilvl w:val="2"/>
        <w:numId w:val="3"/>
      </w:numPr>
      <w:suppressAutoHyphens/>
      <w:jc w:val="both"/>
    </w:pPr>
    <w:rPr>
      <w:rFonts w:eastAsia="Calibri"/>
      <w:color w:val="000000"/>
      <w:sz w:val="22"/>
      <w:szCs w:val="22"/>
      <w:lang w:eastAsia="ar-SA"/>
    </w:rPr>
  </w:style>
  <w:style w:type="paragraph" w:styleId="Bezatstarpm">
    <w:name w:val="No Spacing"/>
    <w:uiPriority w:val="1"/>
    <w:qFormat/>
    <w:rsid w:val="00C8084C"/>
    <w:pPr>
      <w:suppressAutoHyphens/>
    </w:pPr>
    <w:rPr>
      <w:sz w:val="24"/>
      <w:szCs w:val="24"/>
      <w:lang w:eastAsia="ar-SA"/>
    </w:rPr>
  </w:style>
  <w:style w:type="character" w:customStyle="1" w:styleId="right5">
    <w:name w:val="right5"/>
    <w:basedOn w:val="Noklusjumarindkopasfonts"/>
    <w:rsid w:val="00C8084C"/>
  </w:style>
  <w:style w:type="character" w:customStyle="1" w:styleId="Virsraksts6Rakstz">
    <w:name w:val="Virsraksts 6 Rakstz."/>
    <w:link w:val="Virsraksts6"/>
    <w:rsid w:val="00BD420C"/>
    <w:rPr>
      <w:b/>
      <w:bCs/>
      <w:sz w:val="22"/>
      <w:szCs w:val="22"/>
      <w:lang w:val="en-GB" w:eastAsia="en-US"/>
    </w:rPr>
  </w:style>
  <w:style w:type="paragraph" w:customStyle="1" w:styleId="TableText">
    <w:name w:val="Table Text"/>
    <w:basedOn w:val="Parasts"/>
    <w:rsid w:val="00BD420C"/>
    <w:pPr>
      <w:jc w:val="both"/>
    </w:pPr>
    <w:rPr>
      <w:szCs w:val="20"/>
      <w:lang w:eastAsia="en-US"/>
    </w:rPr>
  </w:style>
  <w:style w:type="paragraph" w:customStyle="1" w:styleId="Punkts">
    <w:name w:val="Punkts"/>
    <w:basedOn w:val="Parasts"/>
    <w:next w:val="Apakpunkts"/>
    <w:rsid w:val="006A73FA"/>
    <w:pPr>
      <w:numPr>
        <w:numId w:val="4"/>
      </w:numPr>
    </w:pPr>
    <w:rPr>
      <w:rFonts w:ascii="Arial" w:hAnsi="Arial"/>
      <w:b/>
      <w:sz w:val="20"/>
    </w:rPr>
  </w:style>
  <w:style w:type="paragraph" w:customStyle="1" w:styleId="Apakpunkts">
    <w:name w:val="Apakšpunkts"/>
    <w:basedOn w:val="Parasts"/>
    <w:link w:val="ApakpunktsChar"/>
    <w:qFormat/>
    <w:rsid w:val="006A73FA"/>
    <w:pPr>
      <w:numPr>
        <w:ilvl w:val="1"/>
        <w:numId w:val="4"/>
      </w:numPr>
    </w:pPr>
    <w:rPr>
      <w:rFonts w:ascii="Arial" w:hAnsi="Arial"/>
      <w:b/>
      <w:sz w:val="20"/>
      <w:lang w:val="x-none" w:eastAsia="x-none"/>
    </w:rPr>
  </w:style>
  <w:style w:type="character" w:customStyle="1" w:styleId="ApakpunktsChar">
    <w:name w:val="Apakšpunkts Char"/>
    <w:link w:val="Apakpunkts"/>
    <w:rsid w:val="006A73FA"/>
    <w:rPr>
      <w:rFonts w:ascii="Arial" w:hAnsi="Arial"/>
      <w:b/>
      <w:szCs w:val="24"/>
      <w:lang w:val="x-none" w:eastAsia="x-none"/>
    </w:rPr>
  </w:style>
  <w:style w:type="paragraph" w:customStyle="1" w:styleId="Paragrfs">
    <w:name w:val="Paragrāfs"/>
    <w:basedOn w:val="Parasts"/>
    <w:next w:val="Parasts"/>
    <w:rsid w:val="006A73FA"/>
    <w:pPr>
      <w:numPr>
        <w:ilvl w:val="2"/>
        <w:numId w:val="4"/>
      </w:numPr>
      <w:jc w:val="both"/>
    </w:pPr>
    <w:rPr>
      <w:rFonts w:ascii="Arial" w:hAnsi="Arial"/>
      <w:sz w:val="20"/>
    </w:rPr>
  </w:style>
  <w:style w:type="character" w:customStyle="1" w:styleId="Virsraksts4Rakstz">
    <w:name w:val="Virsraksts 4 Rakstz."/>
    <w:link w:val="Virsraksts4"/>
    <w:semiHidden/>
    <w:rsid w:val="006309B1"/>
    <w:rPr>
      <w:rFonts w:ascii="Calibri" w:eastAsia="Times New Roman" w:hAnsi="Calibri" w:cs="Times New Roman"/>
      <w:b/>
      <w:bCs/>
      <w:sz w:val="28"/>
      <w:szCs w:val="28"/>
    </w:rPr>
  </w:style>
  <w:style w:type="character" w:customStyle="1" w:styleId="Virsraksts5Rakstz">
    <w:name w:val="Virsraksts 5 Rakstz."/>
    <w:link w:val="Virsraksts5"/>
    <w:rsid w:val="009C473A"/>
    <w:rPr>
      <w:b/>
      <w:bCs/>
      <w:i/>
      <w:iCs/>
      <w:sz w:val="26"/>
      <w:szCs w:val="26"/>
      <w:lang w:val="en-GB" w:eastAsia="x-none"/>
    </w:rPr>
  </w:style>
  <w:style w:type="character" w:customStyle="1" w:styleId="Virsraksts7Rakstz">
    <w:name w:val="Virsraksts 7 Rakstz."/>
    <w:link w:val="Virsraksts7"/>
    <w:rsid w:val="009C473A"/>
    <w:rPr>
      <w:sz w:val="24"/>
      <w:szCs w:val="24"/>
      <w:lang w:val="en-GB" w:eastAsia="x-none"/>
    </w:rPr>
  </w:style>
  <w:style w:type="character" w:customStyle="1" w:styleId="Virsraksts8Rakstz">
    <w:name w:val="Virsraksts 8 Rakstz."/>
    <w:link w:val="Virsraksts8"/>
    <w:rsid w:val="009C473A"/>
    <w:rPr>
      <w:i/>
      <w:iCs/>
      <w:sz w:val="24"/>
      <w:szCs w:val="24"/>
      <w:lang w:val="en-GB" w:eastAsia="x-none"/>
    </w:rPr>
  </w:style>
  <w:style w:type="character" w:customStyle="1" w:styleId="Virsraksts9Rakstz">
    <w:name w:val="Virsraksts 9 Rakstz."/>
    <w:link w:val="Virsraksts9"/>
    <w:rsid w:val="009C473A"/>
    <w:rPr>
      <w:rFonts w:ascii="Arial" w:hAnsi="Arial"/>
      <w:lang w:val="en-GB" w:eastAsia="x-none"/>
    </w:rPr>
  </w:style>
  <w:style w:type="character" w:customStyle="1" w:styleId="GalveneRakstz">
    <w:name w:val="Galvene Rakstz."/>
    <w:aliases w:val="Header Char1 Rakstz.,Header Char Char Rakstz."/>
    <w:link w:val="Galvene"/>
    <w:uiPriority w:val="99"/>
    <w:rsid w:val="009C473A"/>
    <w:rPr>
      <w:sz w:val="24"/>
      <w:szCs w:val="24"/>
    </w:rPr>
  </w:style>
  <w:style w:type="paragraph" w:styleId="Pamatteksts3">
    <w:name w:val="Body Text 3"/>
    <w:basedOn w:val="Parasts"/>
    <w:link w:val="Pamatteksts3Rakstz"/>
    <w:rsid w:val="0042721B"/>
    <w:pPr>
      <w:spacing w:after="120"/>
    </w:pPr>
    <w:rPr>
      <w:sz w:val="16"/>
      <w:szCs w:val="16"/>
      <w:lang w:val="x-none" w:eastAsia="x-none"/>
    </w:rPr>
  </w:style>
  <w:style w:type="character" w:customStyle="1" w:styleId="Pamatteksts3Rakstz">
    <w:name w:val="Pamatteksts 3 Rakstz."/>
    <w:link w:val="Pamatteksts3"/>
    <w:rsid w:val="0042721B"/>
    <w:rPr>
      <w:sz w:val="16"/>
      <w:szCs w:val="16"/>
    </w:rPr>
  </w:style>
  <w:style w:type="paragraph" w:styleId="Nosaukums">
    <w:name w:val="Title"/>
    <w:basedOn w:val="Parasts"/>
    <w:link w:val="NosaukumsRakstz"/>
    <w:qFormat/>
    <w:rsid w:val="0042721B"/>
    <w:pPr>
      <w:autoSpaceDE w:val="0"/>
      <w:autoSpaceDN w:val="0"/>
      <w:adjustRightInd w:val="0"/>
      <w:jc w:val="center"/>
    </w:pPr>
    <w:rPr>
      <w:b/>
      <w:bCs/>
      <w:szCs w:val="20"/>
      <w:lang w:val="en-US" w:eastAsia="en-US"/>
    </w:rPr>
  </w:style>
  <w:style w:type="character" w:customStyle="1" w:styleId="NosaukumsRakstz">
    <w:name w:val="Nosaukums Rakstz."/>
    <w:link w:val="Nosaukums"/>
    <w:rsid w:val="0042721B"/>
    <w:rPr>
      <w:b/>
      <w:bCs/>
      <w:sz w:val="24"/>
      <w:lang w:val="en-US" w:eastAsia="en-US"/>
    </w:rPr>
  </w:style>
  <w:style w:type="paragraph" w:styleId="Pamattekstaatkpe3">
    <w:name w:val="Body Text Indent 3"/>
    <w:basedOn w:val="Parasts"/>
    <w:link w:val="Pamattekstaatkpe3Rakstz"/>
    <w:rsid w:val="0042721B"/>
    <w:pPr>
      <w:spacing w:after="120"/>
      <w:ind w:left="283"/>
    </w:pPr>
    <w:rPr>
      <w:sz w:val="16"/>
      <w:szCs w:val="16"/>
      <w:lang w:val="en-US" w:eastAsia="en-US"/>
    </w:rPr>
  </w:style>
  <w:style w:type="character" w:customStyle="1" w:styleId="Pamattekstaatkpe3Rakstz">
    <w:name w:val="Pamatteksta atkāpe 3 Rakstz."/>
    <w:link w:val="Pamattekstaatkpe3"/>
    <w:rsid w:val="0042721B"/>
    <w:rPr>
      <w:sz w:val="16"/>
      <w:szCs w:val="16"/>
      <w:lang w:val="en-US" w:eastAsia="en-US"/>
    </w:rPr>
  </w:style>
  <w:style w:type="character" w:styleId="Komentraatsauce">
    <w:name w:val="annotation reference"/>
    <w:uiPriority w:val="99"/>
    <w:rsid w:val="0091561D"/>
    <w:rPr>
      <w:sz w:val="16"/>
      <w:szCs w:val="16"/>
    </w:rPr>
  </w:style>
  <w:style w:type="paragraph" w:styleId="Komentrateksts">
    <w:name w:val="annotation text"/>
    <w:basedOn w:val="Parasts"/>
    <w:link w:val="KomentratekstsRakstz"/>
    <w:uiPriority w:val="99"/>
    <w:rsid w:val="0091561D"/>
    <w:rPr>
      <w:sz w:val="20"/>
      <w:szCs w:val="20"/>
    </w:rPr>
  </w:style>
  <w:style w:type="character" w:customStyle="1" w:styleId="KomentratekstsRakstz">
    <w:name w:val="Komentāra teksts Rakstz."/>
    <w:basedOn w:val="Noklusjumarindkopasfonts"/>
    <w:link w:val="Komentrateksts"/>
    <w:uiPriority w:val="99"/>
    <w:rsid w:val="0091561D"/>
  </w:style>
  <w:style w:type="paragraph" w:styleId="Balonteksts">
    <w:name w:val="Balloon Text"/>
    <w:basedOn w:val="Parasts"/>
    <w:link w:val="BalontekstsRakstz"/>
    <w:uiPriority w:val="99"/>
    <w:rsid w:val="0091561D"/>
    <w:rPr>
      <w:rFonts w:ascii="Tahoma" w:hAnsi="Tahoma"/>
      <w:sz w:val="16"/>
      <w:szCs w:val="16"/>
      <w:lang w:val="x-none" w:eastAsia="x-none"/>
    </w:rPr>
  </w:style>
  <w:style w:type="character" w:customStyle="1" w:styleId="BalontekstsRakstz">
    <w:name w:val="Balonteksts Rakstz."/>
    <w:link w:val="Balonteksts"/>
    <w:uiPriority w:val="99"/>
    <w:rsid w:val="0091561D"/>
    <w:rPr>
      <w:rFonts w:ascii="Tahoma" w:hAnsi="Tahoma" w:cs="Tahoma"/>
      <w:sz w:val="16"/>
      <w:szCs w:val="16"/>
    </w:rPr>
  </w:style>
  <w:style w:type="paragraph" w:customStyle="1" w:styleId="tv213">
    <w:name w:val="tv213"/>
    <w:basedOn w:val="Parasts"/>
    <w:rsid w:val="008F5777"/>
    <w:pPr>
      <w:spacing w:before="100" w:beforeAutospacing="1" w:after="100" w:afterAutospacing="1"/>
    </w:pPr>
    <w:rPr>
      <w:lang w:val="en-US" w:eastAsia="en-US"/>
    </w:rPr>
  </w:style>
  <w:style w:type="paragraph" w:customStyle="1" w:styleId="Textbody">
    <w:name w:val="Text body"/>
    <w:basedOn w:val="Parasts"/>
    <w:rsid w:val="00451AE6"/>
    <w:pPr>
      <w:suppressAutoHyphens/>
      <w:spacing w:after="120" w:line="100" w:lineRule="atLeast"/>
    </w:pPr>
    <w:rPr>
      <w:lang w:eastAsia="en-US"/>
    </w:rPr>
  </w:style>
  <w:style w:type="paragraph" w:customStyle="1" w:styleId="Sarakstarindkopa1">
    <w:name w:val="Saraksta rindkopa1"/>
    <w:basedOn w:val="Parasts"/>
    <w:uiPriority w:val="99"/>
    <w:qFormat/>
    <w:rsid w:val="00FC635B"/>
    <w:pPr>
      <w:ind w:left="720"/>
      <w:contextualSpacing/>
    </w:pPr>
    <w:rPr>
      <w:rFonts w:eastAsia="SimSun"/>
      <w:lang w:val="en-US" w:eastAsia="zh-CN"/>
    </w:rPr>
  </w:style>
  <w:style w:type="paragraph" w:customStyle="1" w:styleId="Sarakstarindkopa2">
    <w:name w:val="Saraksta rindkopa2"/>
    <w:basedOn w:val="Parasts"/>
    <w:uiPriority w:val="99"/>
    <w:qFormat/>
    <w:rsid w:val="00FC635B"/>
    <w:pPr>
      <w:ind w:left="720"/>
      <w:contextualSpacing/>
    </w:pPr>
    <w:rPr>
      <w:rFonts w:eastAsia="Calibri"/>
      <w:lang w:eastAsia="en-US"/>
    </w:rPr>
  </w:style>
  <w:style w:type="paragraph" w:customStyle="1" w:styleId="Bezatstarpm1">
    <w:name w:val="Bez atstarpēm1"/>
    <w:qFormat/>
    <w:rsid w:val="00FC635B"/>
    <w:rPr>
      <w:sz w:val="24"/>
      <w:szCs w:val="24"/>
      <w:lang w:eastAsia="en-US"/>
    </w:rPr>
  </w:style>
  <w:style w:type="paragraph" w:customStyle="1" w:styleId="ListParagraph2">
    <w:name w:val="List Paragraph2"/>
    <w:basedOn w:val="Parasts"/>
    <w:qFormat/>
    <w:rsid w:val="00FC635B"/>
    <w:pPr>
      <w:ind w:left="720"/>
      <w:contextualSpacing/>
    </w:pPr>
    <w:rPr>
      <w:rFonts w:eastAsia="Calibri"/>
    </w:rPr>
  </w:style>
  <w:style w:type="character" w:customStyle="1" w:styleId="st">
    <w:name w:val="st"/>
    <w:basedOn w:val="Noklusjumarindkopasfonts"/>
    <w:rsid w:val="008D788F"/>
  </w:style>
  <w:style w:type="paragraph" w:customStyle="1" w:styleId="Standard">
    <w:name w:val="Standard"/>
    <w:rsid w:val="00527AB9"/>
    <w:pPr>
      <w:widowControl w:val="0"/>
      <w:suppressAutoHyphens/>
      <w:autoSpaceDN w:val="0"/>
      <w:textAlignment w:val="baseline"/>
    </w:pPr>
    <w:rPr>
      <w:rFonts w:eastAsia="Andale Sans UI" w:cs="Tahoma"/>
      <w:kern w:val="3"/>
      <w:sz w:val="24"/>
      <w:szCs w:val="24"/>
    </w:rPr>
  </w:style>
  <w:style w:type="paragraph" w:customStyle="1" w:styleId="TableContents">
    <w:name w:val="Table Contents"/>
    <w:basedOn w:val="Parasts"/>
    <w:rsid w:val="00527AB9"/>
    <w:pPr>
      <w:suppressLineNumbers/>
      <w:suppressAutoHyphens/>
    </w:pPr>
    <w:rPr>
      <w:lang w:eastAsia="ar-SA"/>
    </w:rPr>
  </w:style>
  <w:style w:type="paragraph" w:styleId="Komentratma">
    <w:name w:val="annotation subject"/>
    <w:basedOn w:val="Komentrateksts"/>
    <w:next w:val="Komentrateksts"/>
    <w:link w:val="KomentratmaRakstz"/>
    <w:uiPriority w:val="99"/>
    <w:rsid w:val="00A76D60"/>
    <w:rPr>
      <w:b/>
      <w:bCs/>
      <w:lang w:val="x-none" w:eastAsia="x-none"/>
    </w:rPr>
  </w:style>
  <w:style w:type="character" w:customStyle="1" w:styleId="KomentratmaRakstz">
    <w:name w:val="Komentāra tēma Rakstz."/>
    <w:link w:val="Komentratma"/>
    <w:uiPriority w:val="99"/>
    <w:rsid w:val="00A76D60"/>
    <w:rPr>
      <w:b/>
      <w:bCs/>
    </w:rPr>
  </w:style>
  <w:style w:type="paragraph" w:customStyle="1" w:styleId="Level1">
    <w:name w:val="Level 1"/>
    <w:basedOn w:val="Parasts"/>
    <w:rsid w:val="00D83B39"/>
    <w:pPr>
      <w:widowControl w:val="0"/>
      <w:outlineLvl w:val="0"/>
    </w:pPr>
    <w:rPr>
      <w:snapToGrid w:val="0"/>
      <w:szCs w:val="20"/>
      <w:lang w:eastAsia="en-US"/>
    </w:rPr>
  </w:style>
  <w:style w:type="paragraph" w:customStyle="1" w:styleId="Level3">
    <w:name w:val="Level 3"/>
    <w:basedOn w:val="Parasts"/>
    <w:rsid w:val="00D83B39"/>
    <w:pPr>
      <w:widowControl w:val="0"/>
      <w:outlineLvl w:val="2"/>
    </w:pPr>
    <w:rPr>
      <w:snapToGrid w:val="0"/>
      <w:szCs w:val="20"/>
      <w:lang w:eastAsia="en-US"/>
    </w:rPr>
  </w:style>
  <w:style w:type="paragraph" w:customStyle="1" w:styleId="Level4">
    <w:name w:val="Level 4"/>
    <w:basedOn w:val="Parasts"/>
    <w:rsid w:val="00D83B39"/>
    <w:pPr>
      <w:widowControl w:val="0"/>
      <w:outlineLvl w:val="3"/>
    </w:pPr>
    <w:rPr>
      <w:snapToGrid w:val="0"/>
      <w:szCs w:val="20"/>
      <w:lang w:eastAsia="en-US"/>
    </w:rPr>
  </w:style>
  <w:style w:type="paragraph" w:customStyle="1" w:styleId="Level5">
    <w:name w:val="Level 5"/>
    <w:basedOn w:val="Parasts"/>
    <w:rsid w:val="00D83B39"/>
    <w:pPr>
      <w:widowControl w:val="0"/>
      <w:ind w:left="720"/>
      <w:outlineLvl w:val="4"/>
    </w:pPr>
    <w:rPr>
      <w:snapToGrid w:val="0"/>
      <w:szCs w:val="20"/>
      <w:lang w:eastAsia="en-US"/>
    </w:rPr>
  </w:style>
  <w:style w:type="paragraph" w:customStyle="1" w:styleId="Level7">
    <w:name w:val="Level 7"/>
    <w:basedOn w:val="Parasts"/>
    <w:rsid w:val="00D83B39"/>
    <w:pPr>
      <w:widowControl w:val="0"/>
      <w:outlineLvl w:val="6"/>
    </w:pPr>
    <w:rPr>
      <w:snapToGrid w:val="0"/>
      <w:szCs w:val="20"/>
      <w:lang w:eastAsia="en-US"/>
    </w:rPr>
  </w:style>
  <w:style w:type="character" w:customStyle="1" w:styleId="SarakstarindkopaRakstz">
    <w:name w:val="Saraksta rindkopa Rakstz."/>
    <w:aliases w:val="Saistīto dokumentu saraksts Rakstz.,Normal bullet 2 Rakstz.,Bullet list Rakstz.,Strip Rakstz.,H&amp;P List Paragraph Rakstz.,Syle 1 Rakstz.,Virsraksti Rakstz.,2 Rakstz.,Numurets Rakstz.,PPS_Bullet Rakstz.,list paragraph Rakstz."/>
    <w:link w:val="Sarakstarindkopa"/>
    <w:uiPriority w:val="34"/>
    <w:qFormat/>
    <w:rsid w:val="00D83B39"/>
    <w:rPr>
      <w:sz w:val="24"/>
      <w:szCs w:val="24"/>
    </w:rPr>
  </w:style>
  <w:style w:type="paragraph" w:customStyle="1" w:styleId="Virsraksts">
    <w:name w:val="Virsraksts"/>
    <w:basedOn w:val="Parasts"/>
    <w:qFormat/>
    <w:rsid w:val="00D83B39"/>
    <w:pPr>
      <w:numPr>
        <w:numId w:val="5"/>
      </w:numPr>
      <w:spacing w:after="120" w:line="360" w:lineRule="auto"/>
      <w:jc w:val="center"/>
    </w:pPr>
    <w:rPr>
      <w:rFonts w:ascii="Times New Roman Bold" w:hAnsi="Times New Roman Bold"/>
      <w:b/>
      <w:lang w:eastAsia="en-US"/>
    </w:rPr>
  </w:style>
  <w:style w:type="paragraph" w:styleId="Saturs3">
    <w:name w:val="toc 3"/>
    <w:basedOn w:val="Parasts"/>
    <w:next w:val="Parasts"/>
    <w:autoRedefine/>
    <w:uiPriority w:val="39"/>
    <w:rsid w:val="00E71EA9"/>
    <w:pPr>
      <w:ind w:left="480"/>
    </w:pPr>
  </w:style>
  <w:style w:type="character" w:customStyle="1" w:styleId="apple-style-span">
    <w:name w:val="apple-style-span"/>
    <w:rsid w:val="00BF433E"/>
  </w:style>
  <w:style w:type="character" w:customStyle="1" w:styleId="FontStyle18">
    <w:name w:val="Font Style18"/>
    <w:rsid w:val="009B237A"/>
    <w:rPr>
      <w:rFonts w:ascii="Times New Roman" w:hAnsi="Times New Roman" w:cs="Times New Roman"/>
      <w:b/>
      <w:bCs/>
      <w:spacing w:val="-10"/>
      <w:sz w:val="30"/>
      <w:szCs w:val="30"/>
    </w:rPr>
  </w:style>
  <w:style w:type="paragraph" w:styleId="Parakstszemobjekta">
    <w:name w:val="caption"/>
    <w:basedOn w:val="Parasts"/>
    <w:next w:val="Parasts"/>
    <w:qFormat/>
    <w:rsid w:val="000F0F39"/>
    <w:pPr>
      <w:jc w:val="center"/>
    </w:pPr>
    <w:rPr>
      <w:rFonts w:ascii="Cambria" w:eastAsia="Cambria" w:hAnsi="Cambria" w:cs="Cambria"/>
      <w:b/>
      <w:bCs/>
      <w:lang w:val="en-GB" w:eastAsia="en-US"/>
    </w:rPr>
  </w:style>
  <w:style w:type="character" w:customStyle="1" w:styleId="skypepnhtextspan">
    <w:name w:val="skype_pnh_text_span"/>
    <w:uiPriority w:val="99"/>
    <w:rsid w:val="00AD7E4D"/>
    <w:rPr>
      <w:rFonts w:cs="Times New Roman"/>
    </w:rPr>
  </w:style>
  <w:style w:type="paragraph" w:customStyle="1" w:styleId="Atsauce">
    <w:name w:val="Atsauce"/>
    <w:basedOn w:val="Vresteksts"/>
    <w:uiPriority w:val="99"/>
    <w:rsid w:val="004A6AEA"/>
    <w:rPr>
      <w:rFonts w:ascii="Arial" w:hAnsi="Arial" w:cs="Arial"/>
      <w:sz w:val="16"/>
      <w:szCs w:val="16"/>
      <w:lang w:eastAsia="en-US"/>
    </w:rPr>
  </w:style>
  <w:style w:type="paragraph" w:styleId="HTMLiepriekformattais">
    <w:name w:val="HTML Preformatted"/>
    <w:basedOn w:val="Parasts"/>
    <w:link w:val="HTMLiepriekformattaisRakstz"/>
    <w:rsid w:val="002D11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iepriekformattaisRakstz">
    <w:name w:val="HTML iepriekšformatētais Rakstz."/>
    <w:link w:val="HTMLiepriekformattais"/>
    <w:rsid w:val="002D11F3"/>
    <w:rPr>
      <w:rFonts w:ascii="Courier New" w:hAnsi="Courier New" w:cs="Courier New"/>
      <w:lang w:val="en-US" w:eastAsia="en-US"/>
    </w:rPr>
  </w:style>
  <w:style w:type="paragraph" w:styleId="Alfabtiskaisrdtjs1">
    <w:name w:val="index 1"/>
    <w:basedOn w:val="Parasts"/>
    <w:next w:val="Parasts"/>
    <w:autoRedefine/>
    <w:rsid w:val="004334D6"/>
    <w:pPr>
      <w:ind w:left="240" w:hanging="240"/>
    </w:pPr>
  </w:style>
  <w:style w:type="paragraph" w:customStyle="1" w:styleId="naisf">
    <w:name w:val="naisf"/>
    <w:basedOn w:val="Parasts"/>
    <w:uiPriority w:val="99"/>
    <w:rsid w:val="003B730B"/>
    <w:pPr>
      <w:spacing w:before="75" w:after="75"/>
      <w:ind w:firstLine="375"/>
      <w:jc w:val="both"/>
    </w:pPr>
  </w:style>
  <w:style w:type="paragraph" w:styleId="Saraksts3">
    <w:name w:val="List 3"/>
    <w:basedOn w:val="Parasts"/>
    <w:uiPriority w:val="99"/>
    <w:unhideWhenUsed/>
    <w:rsid w:val="003B730B"/>
    <w:pPr>
      <w:suppressAutoHyphens/>
      <w:ind w:left="849" w:hanging="283"/>
      <w:contextualSpacing/>
    </w:pPr>
    <w:rPr>
      <w:lang w:eastAsia="ar-SA"/>
    </w:rPr>
  </w:style>
  <w:style w:type="numbering" w:customStyle="1" w:styleId="Bezsaraksta1">
    <w:name w:val="Bez saraksta1"/>
    <w:next w:val="Bezsaraksta"/>
    <w:uiPriority w:val="99"/>
    <w:semiHidden/>
    <w:unhideWhenUsed/>
    <w:rsid w:val="00F21885"/>
  </w:style>
  <w:style w:type="paragraph" w:customStyle="1" w:styleId="Numeracija">
    <w:name w:val="Numeracija"/>
    <w:basedOn w:val="Parasts"/>
    <w:rsid w:val="00F21885"/>
    <w:pPr>
      <w:numPr>
        <w:numId w:val="6"/>
      </w:numPr>
      <w:jc w:val="both"/>
    </w:pPr>
    <w:rPr>
      <w:sz w:val="26"/>
      <w:lang w:val="en-US" w:eastAsia="en-US"/>
    </w:rPr>
  </w:style>
  <w:style w:type="character" w:customStyle="1" w:styleId="colora">
    <w:name w:val="colora"/>
    <w:uiPriority w:val="99"/>
    <w:rsid w:val="00F21885"/>
  </w:style>
  <w:style w:type="paragraph" w:customStyle="1" w:styleId="Pamattekstaatkpe31">
    <w:name w:val="Pamatteksta atkāpe 31"/>
    <w:basedOn w:val="Parasts"/>
    <w:rsid w:val="00F21885"/>
    <w:pPr>
      <w:suppressAutoHyphens/>
      <w:spacing w:after="120"/>
      <w:ind w:left="283"/>
    </w:pPr>
    <w:rPr>
      <w:sz w:val="16"/>
      <w:szCs w:val="16"/>
      <w:lang w:val="ru-RU" w:eastAsia="ar-SA"/>
    </w:rPr>
  </w:style>
  <w:style w:type="character" w:customStyle="1" w:styleId="Pamattekstaatkpe2Rakstz">
    <w:name w:val="Pamatteksta atkāpe 2 Rakstz."/>
    <w:link w:val="Pamattekstaatkpe2"/>
    <w:rsid w:val="00F21885"/>
    <w:rPr>
      <w:sz w:val="24"/>
      <w:szCs w:val="24"/>
    </w:rPr>
  </w:style>
  <w:style w:type="character" w:customStyle="1" w:styleId="apple-converted-space">
    <w:name w:val="apple-converted-space"/>
    <w:rsid w:val="00F21885"/>
  </w:style>
  <w:style w:type="paragraph" w:customStyle="1" w:styleId="labojumupamats">
    <w:name w:val="labojumu_pamats"/>
    <w:basedOn w:val="Parasts"/>
    <w:rsid w:val="00F21885"/>
    <w:pPr>
      <w:spacing w:before="100" w:beforeAutospacing="1" w:after="100" w:afterAutospacing="1"/>
    </w:pPr>
  </w:style>
  <w:style w:type="character" w:styleId="Izsmalcintsizclums">
    <w:name w:val="Subtle Emphasis"/>
    <w:uiPriority w:val="19"/>
    <w:qFormat/>
    <w:rsid w:val="0079074C"/>
    <w:rPr>
      <w:i/>
      <w:iCs/>
      <w:color w:val="404040"/>
    </w:rPr>
  </w:style>
  <w:style w:type="paragraph" w:customStyle="1" w:styleId="h3body1">
    <w:name w:val="h3_body_1"/>
    <w:autoRedefine/>
    <w:uiPriority w:val="99"/>
    <w:qFormat/>
    <w:rsid w:val="00947D59"/>
    <w:pPr>
      <w:numPr>
        <w:ilvl w:val="1"/>
        <w:numId w:val="7"/>
      </w:numPr>
      <w:tabs>
        <w:tab w:val="clear" w:pos="858"/>
      </w:tabs>
      <w:ind w:left="1134" w:hanging="567"/>
      <w:jc w:val="both"/>
    </w:pPr>
    <w:rPr>
      <w:bCs/>
      <w:sz w:val="24"/>
      <w:szCs w:val="24"/>
      <w:lang w:eastAsia="en-US"/>
    </w:rPr>
  </w:style>
  <w:style w:type="paragraph" w:customStyle="1" w:styleId="StyleStyle2Justified">
    <w:name w:val="Style Style2 + Justified"/>
    <w:basedOn w:val="Parasts"/>
    <w:rsid w:val="00184442"/>
    <w:pPr>
      <w:numPr>
        <w:numId w:val="8"/>
      </w:numPr>
      <w:tabs>
        <w:tab w:val="left" w:pos="1080"/>
      </w:tabs>
      <w:spacing w:before="240" w:after="120"/>
      <w:jc w:val="both"/>
    </w:pPr>
    <w:rPr>
      <w:szCs w:val="20"/>
      <w:lang w:eastAsia="en-US"/>
    </w:rPr>
  </w:style>
  <w:style w:type="paragraph" w:customStyle="1" w:styleId="Style1">
    <w:name w:val="Style1"/>
    <w:autoRedefine/>
    <w:rsid w:val="000D7F80"/>
    <w:pPr>
      <w:numPr>
        <w:ilvl w:val="1"/>
        <w:numId w:val="16"/>
      </w:numPr>
      <w:suppressAutoHyphens/>
      <w:spacing w:line="23" w:lineRule="atLeast"/>
      <w:jc w:val="both"/>
    </w:pPr>
    <w:rPr>
      <w:b/>
      <w:color w:val="000000"/>
      <w:sz w:val="24"/>
      <w:szCs w:val="24"/>
      <w:lang w:eastAsia="en-US"/>
    </w:rPr>
  </w:style>
  <w:style w:type="character" w:customStyle="1" w:styleId="Vresrakstzmes">
    <w:name w:val="Vēres rakstzīmes"/>
    <w:rsid w:val="00A614E4"/>
    <w:rPr>
      <w:vertAlign w:val="superscript"/>
    </w:rPr>
  </w:style>
  <w:style w:type="character" w:styleId="Neatrisintapieminana">
    <w:name w:val="Unresolved Mention"/>
    <w:uiPriority w:val="99"/>
    <w:semiHidden/>
    <w:unhideWhenUsed/>
    <w:rsid w:val="00C347F6"/>
    <w:rPr>
      <w:color w:val="605E5C"/>
      <w:shd w:val="clear" w:color="auto" w:fill="E1DFDD"/>
    </w:rPr>
  </w:style>
  <w:style w:type="paragraph" w:styleId="Prskatjums">
    <w:name w:val="Revision"/>
    <w:hidden/>
    <w:uiPriority w:val="99"/>
    <w:semiHidden/>
    <w:rsid w:val="005E50F1"/>
    <w:rPr>
      <w:sz w:val="24"/>
      <w:szCs w:val="24"/>
    </w:rPr>
  </w:style>
  <w:style w:type="paragraph" w:styleId="Apakvirsraksts">
    <w:name w:val="Subtitle"/>
    <w:basedOn w:val="Parasts"/>
    <w:next w:val="Parasts"/>
    <w:link w:val="ApakvirsrakstsRakstz"/>
    <w:qFormat/>
    <w:rsid w:val="008C583B"/>
    <w:pPr>
      <w:spacing w:after="60"/>
      <w:jc w:val="center"/>
      <w:outlineLvl w:val="1"/>
    </w:pPr>
    <w:rPr>
      <w:rFonts w:ascii="Calibri Light" w:hAnsi="Calibri Light"/>
    </w:rPr>
  </w:style>
  <w:style w:type="character" w:customStyle="1" w:styleId="ApakvirsrakstsRakstz">
    <w:name w:val="Apakšvirsraksts Rakstz."/>
    <w:link w:val="Apakvirsraksts"/>
    <w:rsid w:val="008C583B"/>
    <w:rPr>
      <w:rFonts w:ascii="Calibri Light" w:eastAsia="Times New Roman" w:hAnsi="Calibri Light" w:cs="Times New Roman"/>
      <w:sz w:val="24"/>
      <w:szCs w:val="24"/>
    </w:rPr>
  </w:style>
  <w:style w:type="character" w:customStyle="1" w:styleId="Virsraksts310">
    <w:name w:val="Virsraksts 31"/>
    <w:rsid w:val="00FA1C65"/>
    <w:rPr>
      <w:rFonts w:ascii="Times New Roman Bold" w:hAnsi="Times New Roman Bold" w:cs="Times New Roman Bold"/>
      <w:b/>
      <w:bCs/>
      <w:sz w:val="24"/>
    </w:rPr>
  </w:style>
  <w:style w:type="paragraph" w:customStyle="1" w:styleId="StyleHeading2Before18ptAfter6pt">
    <w:name w:val="Style Heading 2 + Before:  18 pt After:  6 pt"/>
    <w:basedOn w:val="Virsraksts2"/>
    <w:rsid w:val="00646222"/>
    <w:pPr>
      <w:keepLines/>
      <w:numPr>
        <w:numId w:val="12"/>
      </w:numPr>
      <w:tabs>
        <w:tab w:val="left" w:pos="680"/>
        <w:tab w:val="num" w:pos="1440"/>
      </w:tabs>
      <w:spacing w:line="276" w:lineRule="auto"/>
      <w:ind w:left="1440" w:hanging="360"/>
      <w:jc w:val="both"/>
    </w:pPr>
    <w:rPr>
      <w:rFonts w:ascii="Times New Roman" w:hAnsi="Times New Roman" w:cs="Times New Roman"/>
      <w:i w:val="0"/>
      <w:iCs w:val="0"/>
      <w:spacing w:val="-2"/>
      <w:u w:val="single"/>
      <w:lang w:val="en-GB" w:eastAsia="en-US"/>
    </w:rPr>
  </w:style>
  <w:style w:type="character" w:customStyle="1" w:styleId="WW8Num24z0">
    <w:name w:val="WW8Num24z0"/>
    <w:rsid w:val="001605B7"/>
    <w:rPr>
      <w:rFonts w:hint="default"/>
    </w:rPr>
  </w:style>
  <w:style w:type="character" w:customStyle="1" w:styleId="VrestekstsRakstz1">
    <w:name w:val="Vēres teksts Rakstz.1"/>
    <w:aliases w:val="Footnote Rakstz.1,Fußnote Rakstz.1,Fußnote Char Char Rakstz.1,Fußnote Char Char Char Char Char Char Rakstz.1, Rakstz. Rakstz. Rakstz.1,Footnote Text Char2 Char Rakstz.1,Footnote Text Char1 Char2 Char Rakstz.1,fn Rakstz."/>
    <w:uiPriority w:val="99"/>
    <w:locked/>
    <w:rsid w:val="001605B7"/>
    <w:rPr>
      <w:lang w:val="lv-LV" w:eastAsia="zh-CN"/>
    </w:rPr>
  </w:style>
  <w:style w:type="character" w:customStyle="1" w:styleId="WW8Num2z7">
    <w:name w:val="WW8Num2z7"/>
    <w:rsid w:val="00343460"/>
  </w:style>
  <w:style w:type="paragraph" w:styleId="Saturardtjavirsraksts">
    <w:name w:val="TOC Heading"/>
    <w:basedOn w:val="Virsraksts1"/>
    <w:next w:val="Parasts"/>
    <w:uiPriority w:val="39"/>
    <w:unhideWhenUsed/>
    <w:qFormat/>
    <w:rsid w:val="00C54476"/>
    <w:pPr>
      <w:keepLines/>
      <w:spacing w:after="0" w:line="259" w:lineRule="auto"/>
      <w:outlineLvl w:val="9"/>
    </w:pPr>
    <w:rPr>
      <w:rFonts w:ascii="Aptos Display" w:hAnsi="Aptos Display" w:cs="Times New Roman"/>
      <w:b w:val="0"/>
      <w:bCs w:val="0"/>
      <w:color w:val="0F4761"/>
      <w:kern w:val="0"/>
    </w:rPr>
  </w:style>
  <w:style w:type="character" w:styleId="Intensvsizclums">
    <w:name w:val="Intense Emphasis"/>
    <w:basedOn w:val="Noklusjumarindkopasfonts"/>
    <w:uiPriority w:val="21"/>
    <w:qFormat/>
    <w:rsid w:val="00682B24"/>
    <w:rPr>
      <w:i/>
      <w:iCs/>
      <w:color w:val="0F4761" w:themeColor="accent1" w:themeShade="BF"/>
    </w:rPr>
  </w:style>
  <w:style w:type="paragraph" w:customStyle="1" w:styleId="msonormal0">
    <w:name w:val="msonormal"/>
    <w:basedOn w:val="Parasts"/>
    <w:rsid w:val="00842F26"/>
    <w:pPr>
      <w:spacing w:before="100" w:beforeAutospacing="1" w:after="100" w:afterAutospacing="1"/>
    </w:pPr>
    <w:rPr>
      <w:lang w:val="pl-PL" w:eastAsia="pl-PL"/>
    </w:rPr>
  </w:style>
  <w:style w:type="paragraph" w:customStyle="1" w:styleId="paragraph">
    <w:name w:val="paragraph"/>
    <w:basedOn w:val="Parasts"/>
    <w:rsid w:val="00842F26"/>
    <w:pPr>
      <w:spacing w:before="100" w:beforeAutospacing="1" w:after="100" w:afterAutospacing="1"/>
    </w:pPr>
    <w:rPr>
      <w:lang w:val="pl-PL" w:eastAsia="pl-PL"/>
    </w:rPr>
  </w:style>
  <w:style w:type="character" w:customStyle="1" w:styleId="textrun">
    <w:name w:val="textrun"/>
    <w:basedOn w:val="Noklusjumarindkopasfonts"/>
    <w:rsid w:val="00842F26"/>
  </w:style>
  <w:style w:type="character" w:customStyle="1" w:styleId="normaltextrun">
    <w:name w:val="normaltextrun"/>
    <w:basedOn w:val="Noklusjumarindkopasfonts"/>
    <w:rsid w:val="00842F26"/>
  </w:style>
  <w:style w:type="character" w:customStyle="1" w:styleId="eop">
    <w:name w:val="eop"/>
    <w:basedOn w:val="Noklusjumarindkopasfonts"/>
    <w:rsid w:val="00842F26"/>
  </w:style>
  <w:style w:type="paragraph" w:customStyle="1" w:styleId="outlineelement">
    <w:name w:val="outlineelement"/>
    <w:basedOn w:val="Parasts"/>
    <w:rsid w:val="00842F26"/>
    <w:pPr>
      <w:spacing w:before="100" w:beforeAutospacing="1" w:after="100" w:afterAutospacing="1"/>
    </w:pPr>
    <w:rPr>
      <w:lang w:val="pl-PL" w:eastAsia="pl-PL"/>
    </w:rPr>
  </w:style>
  <w:style w:type="character" w:customStyle="1" w:styleId="linebreakblob">
    <w:name w:val="linebreakblob"/>
    <w:basedOn w:val="Noklusjumarindkopasfonts"/>
    <w:rsid w:val="00842F26"/>
  </w:style>
  <w:style w:type="character" w:customStyle="1" w:styleId="scxw139348963">
    <w:name w:val="scxw139348963"/>
    <w:basedOn w:val="Noklusjumarindkopasfonts"/>
    <w:rsid w:val="00842F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121409">
      <w:bodyDiv w:val="1"/>
      <w:marLeft w:val="0"/>
      <w:marRight w:val="0"/>
      <w:marTop w:val="0"/>
      <w:marBottom w:val="0"/>
      <w:divBdr>
        <w:top w:val="none" w:sz="0" w:space="0" w:color="auto"/>
        <w:left w:val="none" w:sz="0" w:space="0" w:color="auto"/>
        <w:bottom w:val="none" w:sz="0" w:space="0" w:color="auto"/>
        <w:right w:val="none" w:sz="0" w:space="0" w:color="auto"/>
      </w:divBdr>
    </w:div>
    <w:div w:id="266737185">
      <w:bodyDiv w:val="1"/>
      <w:marLeft w:val="0"/>
      <w:marRight w:val="0"/>
      <w:marTop w:val="0"/>
      <w:marBottom w:val="0"/>
      <w:divBdr>
        <w:top w:val="none" w:sz="0" w:space="0" w:color="auto"/>
        <w:left w:val="none" w:sz="0" w:space="0" w:color="auto"/>
        <w:bottom w:val="none" w:sz="0" w:space="0" w:color="auto"/>
        <w:right w:val="none" w:sz="0" w:space="0" w:color="auto"/>
      </w:divBdr>
    </w:div>
    <w:div w:id="311057068">
      <w:bodyDiv w:val="1"/>
      <w:marLeft w:val="0"/>
      <w:marRight w:val="0"/>
      <w:marTop w:val="0"/>
      <w:marBottom w:val="0"/>
      <w:divBdr>
        <w:top w:val="none" w:sz="0" w:space="0" w:color="auto"/>
        <w:left w:val="none" w:sz="0" w:space="0" w:color="auto"/>
        <w:bottom w:val="none" w:sz="0" w:space="0" w:color="auto"/>
        <w:right w:val="none" w:sz="0" w:space="0" w:color="auto"/>
      </w:divBdr>
      <w:divsChild>
        <w:div w:id="894126873">
          <w:marLeft w:val="0"/>
          <w:marRight w:val="0"/>
          <w:marTop w:val="0"/>
          <w:marBottom w:val="0"/>
          <w:divBdr>
            <w:top w:val="none" w:sz="0" w:space="0" w:color="auto"/>
            <w:left w:val="none" w:sz="0" w:space="0" w:color="auto"/>
            <w:bottom w:val="none" w:sz="0" w:space="0" w:color="auto"/>
            <w:right w:val="none" w:sz="0" w:space="0" w:color="auto"/>
          </w:divBdr>
          <w:divsChild>
            <w:div w:id="1102526739">
              <w:marLeft w:val="0"/>
              <w:marRight w:val="0"/>
              <w:marTop w:val="0"/>
              <w:marBottom w:val="0"/>
              <w:divBdr>
                <w:top w:val="none" w:sz="0" w:space="0" w:color="auto"/>
                <w:left w:val="none" w:sz="0" w:space="0" w:color="auto"/>
                <w:bottom w:val="none" w:sz="0" w:space="0" w:color="auto"/>
                <w:right w:val="none" w:sz="0" w:space="0" w:color="auto"/>
              </w:divBdr>
              <w:divsChild>
                <w:div w:id="73134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749858">
      <w:bodyDiv w:val="1"/>
      <w:marLeft w:val="0"/>
      <w:marRight w:val="0"/>
      <w:marTop w:val="0"/>
      <w:marBottom w:val="0"/>
      <w:divBdr>
        <w:top w:val="none" w:sz="0" w:space="0" w:color="auto"/>
        <w:left w:val="none" w:sz="0" w:space="0" w:color="auto"/>
        <w:bottom w:val="none" w:sz="0" w:space="0" w:color="auto"/>
        <w:right w:val="none" w:sz="0" w:space="0" w:color="auto"/>
      </w:divBdr>
      <w:divsChild>
        <w:div w:id="1488932763">
          <w:marLeft w:val="0"/>
          <w:marRight w:val="0"/>
          <w:marTop w:val="0"/>
          <w:marBottom w:val="0"/>
          <w:divBdr>
            <w:top w:val="none" w:sz="0" w:space="0" w:color="auto"/>
            <w:left w:val="none" w:sz="0" w:space="0" w:color="auto"/>
            <w:bottom w:val="none" w:sz="0" w:space="0" w:color="auto"/>
            <w:right w:val="none" w:sz="0" w:space="0" w:color="auto"/>
          </w:divBdr>
        </w:div>
      </w:divsChild>
    </w:div>
    <w:div w:id="506017716">
      <w:bodyDiv w:val="1"/>
      <w:marLeft w:val="0"/>
      <w:marRight w:val="0"/>
      <w:marTop w:val="0"/>
      <w:marBottom w:val="0"/>
      <w:divBdr>
        <w:top w:val="none" w:sz="0" w:space="0" w:color="auto"/>
        <w:left w:val="none" w:sz="0" w:space="0" w:color="auto"/>
        <w:bottom w:val="none" w:sz="0" w:space="0" w:color="auto"/>
        <w:right w:val="none" w:sz="0" w:space="0" w:color="auto"/>
      </w:divBdr>
      <w:divsChild>
        <w:div w:id="1738699498">
          <w:marLeft w:val="0"/>
          <w:marRight w:val="0"/>
          <w:marTop w:val="0"/>
          <w:marBottom w:val="0"/>
          <w:divBdr>
            <w:top w:val="none" w:sz="0" w:space="0" w:color="auto"/>
            <w:left w:val="none" w:sz="0" w:space="0" w:color="auto"/>
            <w:bottom w:val="none" w:sz="0" w:space="0" w:color="auto"/>
            <w:right w:val="none" w:sz="0" w:space="0" w:color="auto"/>
          </w:divBdr>
          <w:divsChild>
            <w:div w:id="49496236">
              <w:marLeft w:val="0"/>
              <w:marRight w:val="0"/>
              <w:marTop w:val="0"/>
              <w:marBottom w:val="0"/>
              <w:divBdr>
                <w:top w:val="none" w:sz="0" w:space="0" w:color="auto"/>
                <w:left w:val="none" w:sz="0" w:space="0" w:color="auto"/>
                <w:bottom w:val="none" w:sz="0" w:space="0" w:color="auto"/>
                <w:right w:val="none" w:sz="0" w:space="0" w:color="auto"/>
              </w:divBdr>
            </w:div>
            <w:div w:id="411195619">
              <w:marLeft w:val="0"/>
              <w:marRight w:val="0"/>
              <w:marTop w:val="0"/>
              <w:marBottom w:val="0"/>
              <w:divBdr>
                <w:top w:val="none" w:sz="0" w:space="0" w:color="auto"/>
                <w:left w:val="none" w:sz="0" w:space="0" w:color="auto"/>
                <w:bottom w:val="none" w:sz="0" w:space="0" w:color="auto"/>
                <w:right w:val="none" w:sz="0" w:space="0" w:color="auto"/>
              </w:divBdr>
            </w:div>
            <w:div w:id="506487133">
              <w:marLeft w:val="0"/>
              <w:marRight w:val="0"/>
              <w:marTop w:val="0"/>
              <w:marBottom w:val="0"/>
              <w:divBdr>
                <w:top w:val="none" w:sz="0" w:space="0" w:color="auto"/>
                <w:left w:val="none" w:sz="0" w:space="0" w:color="auto"/>
                <w:bottom w:val="none" w:sz="0" w:space="0" w:color="auto"/>
                <w:right w:val="none" w:sz="0" w:space="0" w:color="auto"/>
              </w:divBdr>
            </w:div>
            <w:div w:id="797070251">
              <w:marLeft w:val="0"/>
              <w:marRight w:val="0"/>
              <w:marTop w:val="0"/>
              <w:marBottom w:val="0"/>
              <w:divBdr>
                <w:top w:val="none" w:sz="0" w:space="0" w:color="auto"/>
                <w:left w:val="none" w:sz="0" w:space="0" w:color="auto"/>
                <w:bottom w:val="none" w:sz="0" w:space="0" w:color="auto"/>
                <w:right w:val="none" w:sz="0" w:space="0" w:color="auto"/>
              </w:divBdr>
            </w:div>
            <w:div w:id="811169435">
              <w:marLeft w:val="0"/>
              <w:marRight w:val="0"/>
              <w:marTop w:val="0"/>
              <w:marBottom w:val="0"/>
              <w:divBdr>
                <w:top w:val="none" w:sz="0" w:space="0" w:color="auto"/>
                <w:left w:val="none" w:sz="0" w:space="0" w:color="auto"/>
                <w:bottom w:val="none" w:sz="0" w:space="0" w:color="auto"/>
                <w:right w:val="none" w:sz="0" w:space="0" w:color="auto"/>
              </w:divBdr>
            </w:div>
            <w:div w:id="1223522023">
              <w:marLeft w:val="0"/>
              <w:marRight w:val="0"/>
              <w:marTop w:val="0"/>
              <w:marBottom w:val="0"/>
              <w:divBdr>
                <w:top w:val="none" w:sz="0" w:space="0" w:color="auto"/>
                <w:left w:val="none" w:sz="0" w:space="0" w:color="auto"/>
                <w:bottom w:val="none" w:sz="0" w:space="0" w:color="auto"/>
                <w:right w:val="none" w:sz="0" w:space="0" w:color="auto"/>
              </w:divBdr>
            </w:div>
            <w:div w:id="1269922524">
              <w:marLeft w:val="0"/>
              <w:marRight w:val="0"/>
              <w:marTop w:val="0"/>
              <w:marBottom w:val="0"/>
              <w:divBdr>
                <w:top w:val="none" w:sz="0" w:space="0" w:color="auto"/>
                <w:left w:val="none" w:sz="0" w:space="0" w:color="auto"/>
                <w:bottom w:val="none" w:sz="0" w:space="0" w:color="auto"/>
                <w:right w:val="none" w:sz="0" w:space="0" w:color="auto"/>
              </w:divBdr>
            </w:div>
            <w:div w:id="1550650077">
              <w:marLeft w:val="0"/>
              <w:marRight w:val="0"/>
              <w:marTop w:val="0"/>
              <w:marBottom w:val="0"/>
              <w:divBdr>
                <w:top w:val="none" w:sz="0" w:space="0" w:color="auto"/>
                <w:left w:val="none" w:sz="0" w:space="0" w:color="auto"/>
                <w:bottom w:val="none" w:sz="0" w:space="0" w:color="auto"/>
                <w:right w:val="none" w:sz="0" w:space="0" w:color="auto"/>
              </w:divBdr>
            </w:div>
            <w:div w:id="199865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424959">
      <w:bodyDiv w:val="1"/>
      <w:marLeft w:val="0"/>
      <w:marRight w:val="0"/>
      <w:marTop w:val="0"/>
      <w:marBottom w:val="0"/>
      <w:divBdr>
        <w:top w:val="none" w:sz="0" w:space="0" w:color="auto"/>
        <w:left w:val="none" w:sz="0" w:space="0" w:color="auto"/>
        <w:bottom w:val="none" w:sz="0" w:space="0" w:color="auto"/>
        <w:right w:val="none" w:sz="0" w:space="0" w:color="auto"/>
      </w:divBdr>
      <w:divsChild>
        <w:div w:id="641471046">
          <w:blockQuote w:val="1"/>
          <w:marLeft w:val="0"/>
          <w:marRight w:val="0"/>
          <w:marTop w:val="0"/>
          <w:marBottom w:val="0"/>
          <w:divBdr>
            <w:top w:val="none" w:sz="0" w:space="0" w:color="auto"/>
            <w:left w:val="single" w:sz="12" w:space="5" w:color="1010FF"/>
            <w:bottom w:val="none" w:sz="0" w:space="0" w:color="auto"/>
            <w:right w:val="none" w:sz="0" w:space="0" w:color="auto"/>
          </w:divBdr>
        </w:div>
      </w:divsChild>
    </w:div>
    <w:div w:id="602347055">
      <w:bodyDiv w:val="1"/>
      <w:marLeft w:val="0"/>
      <w:marRight w:val="0"/>
      <w:marTop w:val="0"/>
      <w:marBottom w:val="0"/>
      <w:divBdr>
        <w:top w:val="none" w:sz="0" w:space="0" w:color="auto"/>
        <w:left w:val="none" w:sz="0" w:space="0" w:color="auto"/>
        <w:bottom w:val="none" w:sz="0" w:space="0" w:color="auto"/>
        <w:right w:val="none" w:sz="0" w:space="0" w:color="auto"/>
      </w:divBdr>
      <w:divsChild>
        <w:div w:id="2028940899">
          <w:marLeft w:val="0"/>
          <w:marRight w:val="0"/>
          <w:marTop w:val="0"/>
          <w:marBottom w:val="0"/>
          <w:divBdr>
            <w:top w:val="none" w:sz="0" w:space="0" w:color="auto"/>
            <w:left w:val="none" w:sz="0" w:space="0" w:color="auto"/>
            <w:bottom w:val="none" w:sz="0" w:space="0" w:color="auto"/>
            <w:right w:val="none" w:sz="0" w:space="0" w:color="auto"/>
          </w:divBdr>
          <w:divsChild>
            <w:div w:id="1400405044">
              <w:marLeft w:val="0"/>
              <w:marRight w:val="0"/>
              <w:marTop w:val="0"/>
              <w:marBottom w:val="0"/>
              <w:divBdr>
                <w:top w:val="none" w:sz="0" w:space="0" w:color="auto"/>
                <w:left w:val="none" w:sz="0" w:space="0" w:color="auto"/>
                <w:bottom w:val="none" w:sz="0" w:space="0" w:color="auto"/>
                <w:right w:val="none" w:sz="0" w:space="0" w:color="auto"/>
              </w:divBdr>
              <w:divsChild>
                <w:div w:id="607781800">
                  <w:marLeft w:val="0"/>
                  <w:marRight w:val="0"/>
                  <w:marTop w:val="0"/>
                  <w:marBottom w:val="0"/>
                  <w:divBdr>
                    <w:top w:val="none" w:sz="0" w:space="0" w:color="auto"/>
                    <w:left w:val="none" w:sz="0" w:space="0" w:color="auto"/>
                    <w:bottom w:val="none" w:sz="0" w:space="0" w:color="auto"/>
                    <w:right w:val="none" w:sz="0" w:space="0" w:color="auto"/>
                  </w:divBdr>
                  <w:divsChild>
                    <w:div w:id="1894076342">
                      <w:marLeft w:val="0"/>
                      <w:marRight w:val="0"/>
                      <w:marTop w:val="0"/>
                      <w:marBottom w:val="0"/>
                      <w:divBdr>
                        <w:top w:val="none" w:sz="0" w:space="0" w:color="auto"/>
                        <w:left w:val="none" w:sz="0" w:space="0" w:color="auto"/>
                        <w:bottom w:val="none" w:sz="0" w:space="0" w:color="auto"/>
                        <w:right w:val="none" w:sz="0" w:space="0" w:color="auto"/>
                      </w:divBdr>
                      <w:divsChild>
                        <w:div w:id="111829886">
                          <w:marLeft w:val="0"/>
                          <w:marRight w:val="0"/>
                          <w:marTop w:val="0"/>
                          <w:marBottom w:val="0"/>
                          <w:divBdr>
                            <w:top w:val="none" w:sz="0" w:space="0" w:color="auto"/>
                            <w:left w:val="none" w:sz="0" w:space="0" w:color="auto"/>
                            <w:bottom w:val="none" w:sz="0" w:space="0" w:color="auto"/>
                            <w:right w:val="none" w:sz="0" w:space="0" w:color="auto"/>
                          </w:divBdr>
                          <w:divsChild>
                            <w:div w:id="1036125875">
                              <w:marLeft w:val="0"/>
                              <w:marRight w:val="0"/>
                              <w:marTop w:val="0"/>
                              <w:marBottom w:val="0"/>
                              <w:divBdr>
                                <w:top w:val="none" w:sz="0" w:space="0" w:color="auto"/>
                                <w:left w:val="none" w:sz="0" w:space="0" w:color="auto"/>
                                <w:bottom w:val="none" w:sz="0" w:space="0" w:color="auto"/>
                                <w:right w:val="none" w:sz="0" w:space="0" w:color="auto"/>
                              </w:divBdr>
                              <w:divsChild>
                                <w:div w:id="125181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7393188">
      <w:bodyDiv w:val="1"/>
      <w:marLeft w:val="0"/>
      <w:marRight w:val="0"/>
      <w:marTop w:val="0"/>
      <w:marBottom w:val="0"/>
      <w:divBdr>
        <w:top w:val="none" w:sz="0" w:space="0" w:color="auto"/>
        <w:left w:val="none" w:sz="0" w:space="0" w:color="auto"/>
        <w:bottom w:val="none" w:sz="0" w:space="0" w:color="auto"/>
        <w:right w:val="none" w:sz="0" w:space="0" w:color="auto"/>
      </w:divBdr>
    </w:div>
    <w:div w:id="660817170">
      <w:bodyDiv w:val="1"/>
      <w:marLeft w:val="0"/>
      <w:marRight w:val="0"/>
      <w:marTop w:val="0"/>
      <w:marBottom w:val="0"/>
      <w:divBdr>
        <w:top w:val="none" w:sz="0" w:space="0" w:color="auto"/>
        <w:left w:val="none" w:sz="0" w:space="0" w:color="auto"/>
        <w:bottom w:val="none" w:sz="0" w:space="0" w:color="auto"/>
        <w:right w:val="none" w:sz="0" w:space="0" w:color="auto"/>
      </w:divBdr>
    </w:div>
    <w:div w:id="672952763">
      <w:bodyDiv w:val="1"/>
      <w:marLeft w:val="0"/>
      <w:marRight w:val="0"/>
      <w:marTop w:val="0"/>
      <w:marBottom w:val="0"/>
      <w:divBdr>
        <w:top w:val="none" w:sz="0" w:space="0" w:color="auto"/>
        <w:left w:val="none" w:sz="0" w:space="0" w:color="auto"/>
        <w:bottom w:val="none" w:sz="0" w:space="0" w:color="auto"/>
        <w:right w:val="none" w:sz="0" w:space="0" w:color="auto"/>
      </w:divBdr>
      <w:divsChild>
        <w:div w:id="512187244">
          <w:marLeft w:val="0"/>
          <w:marRight w:val="0"/>
          <w:marTop w:val="0"/>
          <w:marBottom w:val="0"/>
          <w:divBdr>
            <w:top w:val="none" w:sz="0" w:space="0" w:color="auto"/>
            <w:left w:val="none" w:sz="0" w:space="0" w:color="auto"/>
            <w:bottom w:val="none" w:sz="0" w:space="0" w:color="auto"/>
            <w:right w:val="none" w:sz="0" w:space="0" w:color="auto"/>
          </w:divBdr>
        </w:div>
        <w:div w:id="1323462578">
          <w:marLeft w:val="0"/>
          <w:marRight w:val="0"/>
          <w:marTop w:val="0"/>
          <w:marBottom w:val="0"/>
          <w:divBdr>
            <w:top w:val="none" w:sz="0" w:space="0" w:color="auto"/>
            <w:left w:val="none" w:sz="0" w:space="0" w:color="auto"/>
            <w:bottom w:val="none" w:sz="0" w:space="0" w:color="auto"/>
            <w:right w:val="none" w:sz="0" w:space="0" w:color="auto"/>
          </w:divBdr>
        </w:div>
      </w:divsChild>
    </w:div>
    <w:div w:id="679700449">
      <w:bodyDiv w:val="1"/>
      <w:marLeft w:val="0"/>
      <w:marRight w:val="0"/>
      <w:marTop w:val="0"/>
      <w:marBottom w:val="0"/>
      <w:divBdr>
        <w:top w:val="none" w:sz="0" w:space="0" w:color="auto"/>
        <w:left w:val="none" w:sz="0" w:space="0" w:color="auto"/>
        <w:bottom w:val="none" w:sz="0" w:space="0" w:color="auto"/>
        <w:right w:val="none" w:sz="0" w:space="0" w:color="auto"/>
      </w:divBdr>
      <w:divsChild>
        <w:div w:id="930898391">
          <w:marLeft w:val="0"/>
          <w:marRight w:val="0"/>
          <w:marTop w:val="0"/>
          <w:marBottom w:val="0"/>
          <w:divBdr>
            <w:top w:val="none" w:sz="0" w:space="0" w:color="auto"/>
            <w:left w:val="none" w:sz="0" w:space="0" w:color="auto"/>
            <w:bottom w:val="none" w:sz="0" w:space="0" w:color="auto"/>
            <w:right w:val="none" w:sz="0" w:space="0" w:color="auto"/>
          </w:divBdr>
          <w:divsChild>
            <w:div w:id="2139713495">
              <w:marLeft w:val="0"/>
              <w:marRight w:val="0"/>
              <w:marTop w:val="0"/>
              <w:marBottom w:val="0"/>
              <w:divBdr>
                <w:top w:val="none" w:sz="0" w:space="0" w:color="auto"/>
                <w:left w:val="none" w:sz="0" w:space="0" w:color="auto"/>
                <w:bottom w:val="none" w:sz="0" w:space="0" w:color="auto"/>
                <w:right w:val="none" w:sz="0" w:space="0" w:color="auto"/>
              </w:divBdr>
              <w:divsChild>
                <w:div w:id="1849372535">
                  <w:marLeft w:val="0"/>
                  <w:marRight w:val="0"/>
                  <w:marTop w:val="0"/>
                  <w:marBottom w:val="0"/>
                  <w:divBdr>
                    <w:top w:val="none" w:sz="0" w:space="0" w:color="auto"/>
                    <w:left w:val="none" w:sz="0" w:space="0" w:color="auto"/>
                    <w:bottom w:val="none" w:sz="0" w:space="0" w:color="auto"/>
                    <w:right w:val="none" w:sz="0" w:space="0" w:color="auto"/>
                  </w:divBdr>
                  <w:divsChild>
                    <w:div w:id="1788548797">
                      <w:marLeft w:val="0"/>
                      <w:marRight w:val="0"/>
                      <w:marTop w:val="0"/>
                      <w:marBottom w:val="0"/>
                      <w:divBdr>
                        <w:top w:val="none" w:sz="0" w:space="0" w:color="auto"/>
                        <w:left w:val="none" w:sz="0" w:space="0" w:color="auto"/>
                        <w:bottom w:val="none" w:sz="0" w:space="0" w:color="auto"/>
                        <w:right w:val="none" w:sz="0" w:space="0" w:color="auto"/>
                      </w:divBdr>
                      <w:divsChild>
                        <w:div w:id="2144807308">
                          <w:marLeft w:val="0"/>
                          <w:marRight w:val="0"/>
                          <w:marTop w:val="0"/>
                          <w:marBottom w:val="0"/>
                          <w:divBdr>
                            <w:top w:val="none" w:sz="0" w:space="0" w:color="auto"/>
                            <w:left w:val="none" w:sz="0" w:space="0" w:color="auto"/>
                            <w:bottom w:val="none" w:sz="0" w:space="0" w:color="auto"/>
                            <w:right w:val="none" w:sz="0" w:space="0" w:color="auto"/>
                          </w:divBdr>
                          <w:divsChild>
                            <w:div w:id="83114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4501153">
      <w:bodyDiv w:val="1"/>
      <w:marLeft w:val="0"/>
      <w:marRight w:val="0"/>
      <w:marTop w:val="0"/>
      <w:marBottom w:val="0"/>
      <w:divBdr>
        <w:top w:val="none" w:sz="0" w:space="0" w:color="auto"/>
        <w:left w:val="none" w:sz="0" w:space="0" w:color="auto"/>
        <w:bottom w:val="none" w:sz="0" w:space="0" w:color="auto"/>
        <w:right w:val="none" w:sz="0" w:space="0" w:color="auto"/>
      </w:divBdr>
      <w:divsChild>
        <w:div w:id="1784811742">
          <w:marLeft w:val="0"/>
          <w:marRight w:val="0"/>
          <w:marTop w:val="0"/>
          <w:marBottom w:val="0"/>
          <w:divBdr>
            <w:top w:val="none" w:sz="0" w:space="0" w:color="auto"/>
            <w:left w:val="none" w:sz="0" w:space="0" w:color="auto"/>
            <w:bottom w:val="none" w:sz="0" w:space="0" w:color="auto"/>
            <w:right w:val="none" w:sz="0" w:space="0" w:color="auto"/>
          </w:divBdr>
        </w:div>
      </w:divsChild>
    </w:div>
    <w:div w:id="757563224">
      <w:bodyDiv w:val="1"/>
      <w:marLeft w:val="0"/>
      <w:marRight w:val="0"/>
      <w:marTop w:val="0"/>
      <w:marBottom w:val="0"/>
      <w:divBdr>
        <w:top w:val="none" w:sz="0" w:space="0" w:color="auto"/>
        <w:left w:val="none" w:sz="0" w:space="0" w:color="auto"/>
        <w:bottom w:val="none" w:sz="0" w:space="0" w:color="auto"/>
        <w:right w:val="none" w:sz="0" w:space="0" w:color="auto"/>
      </w:divBdr>
      <w:divsChild>
        <w:div w:id="1642345403">
          <w:marLeft w:val="0"/>
          <w:marRight w:val="0"/>
          <w:marTop w:val="0"/>
          <w:marBottom w:val="0"/>
          <w:divBdr>
            <w:top w:val="none" w:sz="0" w:space="0" w:color="auto"/>
            <w:left w:val="none" w:sz="0" w:space="0" w:color="auto"/>
            <w:bottom w:val="none" w:sz="0" w:space="0" w:color="auto"/>
            <w:right w:val="none" w:sz="0" w:space="0" w:color="auto"/>
          </w:divBdr>
          <w:divsChild>
            <w:div w:id="510529229">
              <w:marLeft w:val="0"/>
              <w:marRight w:val="0"/>
              <w:marTop w:val="0"/>
              <w:marBottom w:val="0"/>
              <w:divBdr>
                <w:top w:val="none" w:sz="0" w:space="0" w:color="auto"/>
                <w:left w:val="none" w:sz="0" w:space="0" w:color="auto"/>
                <w:bottom w:val="none" w:sz="0" w:space="0" w:color="auto"/>
                <w:right w:val="none" w:sz="0" w:space="0" w:color="auto"/>
              </w:divBdr>
              <w:divsChild>
                <w:div w:id="154995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105004">
      <w:bodyDiv w:val="1"/>
      <w:marLeft w:val="0"/>
      <w:marRight w:val="0"/>
      <w:marTop w:val="0"/>
      <w:marBottom w:val="0"/>
      <w:divBdr>
        <w:top w:val="none" w:sz="0" w:space="0" w:color="auto"/>
        <w:left w:val="none" w:sz="0" w:space="0" w:color="auto"/>
        <w:bottom w:val="none" w:sz="0" w:space="0" w:color="auto"/>
        <w:right w:val="none" w:sz="0" w:space="0" w:color="auto"/>
      </w:divBdr>
    </w:div>
    <w:div w:id="858934895">
      <w:bodyDiv w:val="1"/>
      <w:marLeft w:val="0"/>
      <w:marRight w:val="0"/>
      <w:marTop w:val="0"/>
      <w:marBottom w:val="0"/>
      <w:divBdr>
        <w:top w:val="none" w:sz="0" w:space="0" w:color="auto"/>
        <w:left w:val="none" w:sz="0" w:space="0" w:color="auto"/>
        <w:bottom w:val="none" w:sz="0" w:space="0" w:color="auto"/>
        <w:right w:val="none" w:sz="0" w:space="0" w:color="auto"/>
      </w:divBdr>
      <w:divsChild>
        <w:div w:id="1958172996">
          <w:marLeft w:val="0"/>
          <w:marRight w:val="0"/>
          <w:marTop w:val="0"/>
          <w:marBottom w:val="0"/>
          <w:divBdr>
            <w:top w:val="none" w:sz="0" w:space="0" w:color="auto"/>
            <w:left w:val="none" w:sz="0" w:space="0" w:color="auto"/>
            <w:bottom w:val="none" w:sz="0" w:space="0" w:color="auto"/>
            <w:right w:val="none" w:sz="0" w:space="0" w:color="auto"/>
          </w:divBdr>
        </w:div>
      </w:divsChild>
    </w:div>
    <w:div w:id="878399079">
      <w:bodyDiv w:val="1"/>
      <w:marLeft w:val="0"/>
      <w:marRight w:val="0"/>
      <w:marTop w:val="0"/>
      <w:marBottom w:val="0"/>
      <w:divBdr>
        <w:top w:val="none" w:sz="0" w:space="0" w:color="auto"/>
        <w:left w:val="none" w:sz="0" w:space="0" w:color="auto"/>
        <w:bottom w:val="none" w:sz="0" w:space="0" w:color="auto"/>
        <w:right w:val="none" w:sz="0" w:space="0" w:color="auto"/>
      </w:divBdr>
    </w:div>
    <w:div w:id="879633552">
      <w:bodyDiv w:val="1"/>
      <w:marLeft w:val="0"/>
      <w:marRight w:val="0"/>
      <w:marTop w:val="0"/>
      <w:marBottom w:val="0"/>
      <w:divBdr>
        <w:top w:val="none" w:sz="0" w:space="0" w:color="auto"/>
        <w:left w:val="none" w:sz="0" w:space="0" w:color="auto"/>
        <w:bottom w:val="none" w:sz="0" w:space="0" w:color="auto"/>
        <w:right w:val="none" w:sz="0" w:space="0" w:color="auto"/>
      </w:divBdr>
    </w:div>
    <w:div w:id="902839164">
      <w:bodyDiv w:val="1"/>
      <w:marLeft w:val="0"/>
      <w:marRight w:val="0"/>
      <w:marTop w:val="0"/>
      <w:marBottom w:val="0"/>
      <w:divBdr>
        <w:top w:val="none" w:sz="0" w:space="0" w:color="auto"/>
        <w:left w:val="none" w:sz="0" w:space="0" w:color="auto"/>
        <w:bottom w:val="none" w:sz="0" w:space="0" w:color="auto"/>
        <w:right w:val="none" w:sz="0" w:space="0" w:color="auto"/>
      </w:divBdr>
      <w:divsChild>
        <w:div w:id="1915628758">
          <w:marLeft w:val="0"/>
          <w:marRight w:val="0"/>
          <w:marTop w:val="0"/>
          <w:marBottom w:val="0"/>
          <w:divBdr>
            <w:top w:val="none" w:sz="0" w:space="0" w:color="auto"/>
            <w:left w:val="none" w:sz="0" w:space="0" w:color="auto"/>
            <w:bottom w:val="none" w:sz="0" w:space="0" w:color="auto"/>
            <w:right w:val="none" w:sz="0" w:space="0" w:color="auto"/>
          </w:divBdr>
        </w:div>
      </w:divsChild>
    </w:div>
    <w:div w:id="963846001">
      <w:bodyDiv w:val="1"/>
      <w:marLeft w:val="0"/>
      <w:marRight w:val="0"/>
      <w:marTop w:val="0"/>
      <w:marBottom w:val="0"/>
      <w:divBdr>
        <w:top w:val="none" w:sz="0" w:space="0" w:color="auto"/>
        <w:left w:val="none" w:sz="0" w:space="0" w:color="auto"/>
        <w:bottom w:val="none" w:sz="0" w:space="0" w:color="auto"/>
        <w:right w:val="none" w:sz="0" w:space="0" w:color="auto"/>
      </w:divBdr>
    </w:div>
    <w:div w:id="1037851575">
      <w:bodyDiv w:val="1"/>
      <w:marLeft w:val="0"/>
      <w:marRight w:val="0"/>
      <w:marTop w:val="0"/>
      <w:marBottom w:val="0"/>
      <w:divBdr>
        <w:top w:val="none" w:sz="0" w:space="0" w:color="auto"/>
        <w:left w:val="none" w:sz="0" w:space="0" w:color="auto"/>
        <w:bottom w:val="none" w:sz="0" w:space="0" w:color="auto"/>
        <w:right w:val="none" w:sz="0" w:space="0" w:color="auto"/>
      </w:divBdr>
    </w:div>
    <w:div w:id="1061094404">
      <w:bodyDiv w:val="1"/>
      <w:marLeft w:val="0"/>
      <w:marRight w:val="0"/>
      <w:marTop w:val="0"/>
      <w:marBottom w:val="0"/>
      <w:divBdr>
        <w:top w:val="none" w:sz="0" w:space="0" w:color="auto"/>
        <w:left w:val="none" w:sz="0" w:space="0" w:color="auto"/>
        <w:bottom w:val="none" w:sz="0" w:space="0" w:color="auto"/>
        <w:right w:val="none" w:sz="0" w:space="0" w:color="auto"/>
      </w:divBdr>
    </w:div>
    <w:div w:id="1090156352">
      <w:bodyDiv w:val="1"/>
      <w:marLeft w:val="0"/>
      <w:marRight w:val="0"/>
      <w:marTop w:val="0"/>
      <w:marBottom w:val="0"/>
      <w:divBdr>
        <w:top w:val="none" w:sz="0" w:space="0" w:color="auto"/>
        <w:left w:val="none" w:sz="0" w:space="0" w:color="auto"/>
        <w:bottom w:val="none" w:sz="0" w:space="0" w:color="auto"/>
        <w:right w:val="none" w:sz="0" w:space="0" w:color="auto"/>
      </w:divBdr>
    </w:div>
    <w:div w:id="1121649300">
      <w:bodyDiv w:val="1"/>
      <w:marLeft w:val="0"/>
      <w:marRight w:val="0"/>
      <w:marTop w:val="0"/>
      <w:marBottom w:val="0"/>
      <w:divBdr>
        <w:top w:val="none" w:sz="0" w:space="0" w:color="auto"/>
        <w:left w:val="none" w:sz="0" w:space="0" w:color="auto"/>
        <w:bottom w:val="none" w:sz="0" w:space="0" w:color="auto"/>
        <w:right w:val="none" w:sz="0" w:space="0" w:color="auto"/>
      </w:divBdr>
      <w:divsChild>
        <w:div w:id="1247350196">
          <w:marLeft w:val="0"/>
          <w:marRight w:val="0"/>
          <w:marTop w:val="0"/>
          <w:marBottom w:val="0"/>
          <w:divBdr>
            <w:top w:val="none" w:sz="0" w:space="0" w:color="auto"/>
            <w:left w:val="none" w:sz="0" w:space="0" w:color="auto"/>
            <w:bottom w:val="none" w:sz="0" w:space="0" w:color="auto"/>
            <w:right w:val="none" w:sz="0" w:space="0" w:color="auto"/>
          </w:divBdr>
        </w:div>
      </w:divsChild>
    </w:div>
    <w:div w:id="1143306530">
      <w:bodyDiv w:val="1"/>
      <w:marLeft w:val="0"/>
      <w:marRight w:val="0"/>
      <w:marTop w:val="0"/>
      <w:marBottom w:val="0"/>
      <w:divBdr>
        <w:top w:val="none" w:sz="0" w:space="0" w:color="auto"/>
        <w:left w:val="none" w:sz="0" w:space="0" w:color="auto"/>
        <w:bottom w:val="none" w:sz="0" w:space="0" w:color="auto"/>
        <w:right w:val="none" w:sz="0" w:space="0" w:color="auto"/>
      </w:divBdr>
    </w:div>
    <w:div w:id="1151481114">
      <w:bodyDiv w:val="1"/>
      <w:marLeft w:val="0"/>
      <w:marRight w:val="0"/>
      <w:marTop w:val="0"/>
      <w:marBottom w:val="0"/>
      <w:divBdr>
        <w:top w:val="none" w:sz="0" w:space="0" w:color="auto"/>
        <w:left w:val="none" w:sz="0" w:space="0" w:color="auto"/>
        <w:bottom w:val="none" w:sz="0" w:space="0" w:color="auto"/>
        <w:right w:val="none" w:sz="0" w:space="0" w:color="auto"/>
      </w:divBdr>
      <w:divsChild>
        <w:div w:id="1273780522">
          <w:marLeft w:val="0"/>
          <w:marRight w:val="0"/>
          <w:marTop w:val="0"/>
          <w:marBottom w:val="0"/>
          <w:divBdr>
            <w:top w:val="none" w:sz="0" w:space="0" w:color="auto"/>
            <w:left w:val="none" w:sz="0" w:space="0" w:color="auto"/>
            <w:bottom w:val="none" w:sz="0" w:space="0" w:color="auto"/>
            <w:right w:val="none" w:sz="0" w:space="0" w:color="auto"/>
          </w:divBdr>
          <w:divsChild>
            <w:div w:id="467863865">
              <w:marLeft w:val="0"/>
              <w:marRight w:val="0"/>
              <w:marTop w:val="0"/>
              <w:marBottom w:val="0"/>
              <w:divBdr>
                <w:top w:val="none" w:sz="0" w:space="0" w:color="auto"/>
                <w:left w:val="none" w:sz="0" w:space="0" w:color="auto"/>
                <w:bottom w:val="none" w:sz="0" w:space="0" w:color="auto"/>
                <w:right w:val="none" w:sz="0" w:space="0" w:color="auto"/>
              </w:divBdr>
              <w:divsChild>
                <w:div w:id="983195068">
                  <w:marLeft w:val="0"/>
                  <w:marRight w:val="0"/>
                  <w:marTop w:val="0"/>
                  <w:marBottom w:val="0"/>
                  <w:divBdr>
                    <w:top w:val="none" w:sz="0" w:space="0" w:color="auto"/>
                    <w:left w:val="none" w:sz="0" w:space="0" w:color="auto"/>
                    <w:bottom w:val="none" w:sz="0" w:space="0" w:color="auto"/>
                    <w:right w:val="none" w:sz="0" w:space="0" w:color="auto"/>
                  </w:divBdr>
                  <w:divsChild>
                    <w:div w:id="177080429">
                      <w:marLeft w:val="0"/>
                      <w:marRight w:val="0"/>
                      <w:marTop w:val="0"/>
                      <w:marBottom w:val="0"/>
                      <w:divBdr>
                        <w:top w:val="none" w:sz="0" w:space="0" w:color="auto"/>
                        <w:left w:val="none" w:sz="0" w:space="0" w:color="auto"/>
                        <w:bottom w:val="none" w:sz="0" w:space="0" w:color="auto"/>
                        <w:right w:val="none" w:sz="0" w:space="0" w:color="auto"/>
                      </w:divBdr>
                      <w:divsChild>
                        <w:div w:id="939412872">
                          <w:marLeft w:val="0"/>
                          <w:marRight w:val="0"/>
                          <w:marTop w:val="0"/>
                          <w:marBottom w:val="0"/>
                          <w:divBdr>
                            <w:top w:val="none" w:sz="0" w:space="0" w:color="auto"/>
                            <w:left w:val="none" w:sz="0" w:space="0" w:color="auto"/>
                            <w:bottom w:val="none" w:sz="0" w:space="0" w:color="auto"/>
                            <w:right w:val="none" w:sz="0" w:space="0" w:color="auto"/>
                          </w:divBdr>
                          <w:divsChild>
                            <w:div w:id="408575995">
                              <w:marLeft w:val="0"/>
                              <w:marRight w:val="0"/>
                              <w:marTop w:val="0"/>
                              <w:marBottom w:val="0"/>
                              <w:divBdr>
                                <w:top w:val="none" w:sz="0" w:space="0" w:color="auto"/>
                                <w:left w:val="none" w:sz="0" w:space="0" w:color="auto"/>
                                <w:bottom w:val="none" w:sz="0" w:space="0" w:color="auto"/>
                                <w:right w:val="none" w:sz="0" w:space="0" w:color="auto"/>
                              </w:divBdr>
                              <w:divsChild>
                                <w:div w:id="141309179">
                                  <w:marLeft w:val="0"/>
                                  <w:marRight w:val="0"/>
                                  <w:marTop w:val="0"/>
                                  <w:marBottom w:val="0"/>
                                  <w:divBdr>
                                    <w:top w:val="none" w:sz="0" w:space="0" w:color="auto"/>
                                    <w:left w:val="none" w:sz="0" w:space="0" w:color="auto"/>
                                    <w:bottom w:val="none" w:sz="0" w:space="0" w:color="auto"/>
                                    <w:right w:val="none" w:sz="0" w:space="0" w:color="auto"/>
                                  </w:divBdr>
                                </w:div>
                                <w:div w:id="171725094">
                                  <w:marLeft w:val="0"/>
                                  <w:marRight w:val="0"/>
                                  <w:marTop w:val="0"/>
                                  <w:marBottom w:val="0"/>
                                  <w:divBdr>
                                    <w:top w:val="none" w:sz="0" w:space="0" w:color="auto"/>
                                    <w:left w:val="none" w:sz="0" w:space="0" w:color="auto"/>
                                    <w:bottom w:val="none" w:sz="0" w:space="0" w:color="auto"/>
                                    <w:right w:val="none" w:sz="0" w:space="0" w:color="auto"/>
                                  </w:divBdr>
                                </w:div>
                                <w:div w:id="988747723">
                                  <w:marLeft w:val="0"/>
                                  <w:marRight w:val="0"/>
                                  <w:marTop w:val="0"/>
                                  <w:marBottom w:val="0"/>
                                  <w:divBdr>
                                    <w:top w:val="none" w:sz="0" w:space="0" w:color="auto"/>
                                    <w:left w:val="none" w:sz="0" w:space="0" w:color="auto"/>
                                    <w:bottom w:val="none" w:sz="0" w:space="0" w:color="auto"/>
                                    <w:right w:val="none" w:sz="0" w:space="0" w:color="auto"/>
                                  </w:divBdr>
                                  <w:divsChild>
                                    <w:div w:id="4628454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6434413">
                                  <w:marLeft w:val="0"/>
                                  <w:marRight w:val="0"/>
                                  <w:marTop w:val="0"/>
                                  <w:marBottom w:val="0"/>
                                  <w:divBdr>
                                    <w:top w:val="none" w:sz="0" w:space="0" w:color="auto"/>
                                    <w:left w:val="none" w:sz="0" w:space="0" w:color="auto"/>
                                    <w:bottom w:val="none" w:sz="0" w:space="0" w:color="auto"/>
                                    <w:right w:val="none" w:sz="0" w:space="0" w:color="auto"/>
                                  </w:divBdr>
                                </w:div>
                                <w:div w:id="159916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2426063">
      <w:bodyDiv w:val="1"/>
      <w:marLeft w:val="0"/>
      <w:marRight w:val="0"/>
      <w:marTop w:val="0"/>
      <w:marBottom w:val="0"/>
      <w:divBdr>
        <w:top w:val="none" w:sz="0" w:space="0" w:color="auto"/>
        <w:left w:val="none" w:sz="0" w:space="0" w:color="auto"/>
        <w:bottom w:val="none" w:sz="0" w:space="0" w:color="auto"/>
        <w:right w:val="none" w:sz="0" w:space="0" w:color="auto"/>
      </w:divBdr>
    </w:div>
    <w:div w:id="1188299950">
      <w:bodyDiv w:val="1"/>
      <w:marLeft w:val="0"/>
      <w:marRight w:val="0"/>
      <w:marTop w:val="0"/>
      <w:marBottom w:val="0"/>
      <w:divBdr>
        <w:top w:val="none" w:sz="0" w:space="0" w:color="auto"/>
        <w:left w:val="none" w:sz="0" w:space="0" w:color="auto"/>
        <w:bottom w:val="none" w:sz="0" w:space="0" w:color="auto"/>
        <w:right w:val="none" w:sz="0" w:space="0" w:color="auto"/>
      </w:divBdr>
    </w:div>
    <w:div w:id="1242982566">
      <w:bodyDiv w:val="1"/>
      <w:marLeft w:val="0"/>
      <w:marRight w:val="0"/>
      <w:marTop w:val="0"/>
      <w:marBottom w:val="0"/>
      <w:divBdr>
        <w:top w:val="none" w:sz="0" w:space="0" w:color="auto"/>
        <w:left w:val="none" w:sz="0" w:space="0" w:color="auto"/>
        <w:bottom w:val="none" w:sz="0" w:space="0" w:color="auto"/>
        <w:right w:val="none" w:sz="0" w:space="0" w:color="auto"/>
      </w:divBdr>
    </w:div>
    <w:div w:id="1266500408">
      <w:bodyDiv w:val="1"/>
      <w:marLeft w:val="0"/>
      <w:marRight w:val="0"/>
      <w:marTop w:val="0"/>
      <w:marBottom w:val="0"/>
      <w:divBdr>
        <w:top w:val="none" w:sz="0" w:space="0" w:color="auto"/>
        <w:left w:val="none" w:sz="0" w:space="0" w:color="auto"/>
        <w:bottom w:val="none" w:sz="0" w:space="0" w:color="auto"/>
        <w:right w:val="none" w:sz="0" w:space="0" w:color="auto"/>
      </w:divBdr>
    </w:div>
    <w:div w:id="1386371868">
      <w:bodyDiv w:val="1"/>
      <w:marLeft w:val="0"/>
      <w:marRight w:val="0"/>
      <w:marTop w:val="0"/>
      <w:marBottom w:val="0"/>
      <w:divBdr>
        <w:top w:val="none" w:sz="0" w:space="0" w:color="auto"/>
        <w:left w:val="none" w:sz="0" w:space="0" w:color="auto"/>
        <w:bottom w:val="none" w:sz="0" w:space="0" w:color="auto"/>
        <w:right w:val="none" w:sz="0" w:space="0" w:color="auto"/>
      </w:divBdr>
      <w:divsChild>
        <w:div w:id="1174682143">
          <w:marLeft w:val="0"/>
          <w:marRight w:val="0"/>
          <w:marTop w:val="0"/>
          <w:marBottom w:val="0"/>
          <w:divBdr>
            <w:top w:val="none" w:sz="0" w:space="0" w:color="auto"/>
            <w:left w:val="none" w:sz="0" w:space="0" w:color="auto"/>
            <w:bottom w:val="none" w:sz="0" w:space="0" w:color="auto"/>
            <w:right w:val="none" w:sz="0" w:space="0" w:color="auto"/>
          </w:divBdr>
          <w:divsChild>
            <w:div w:id="1583948868">
              <w:marLeft w:val="0"/>
              <w:marRight w:val="0"/>
              <w:marTop w:val="0"/>
              <w:marBottom w:val="0"/>
              <w:divBdr>
                <w:top w:val="none" w:sz="0" w:space="0" w:color="auto"/>
                <w:left w:val="none" w:sz="0" w:space="0" w:color="auto"/>
                <w:bottom w:val="none" w:sz="0" w:space="0" w:color="auto"/>
                <w:right w:val="none" w:sz="0" w:space="0" w:color="auto"/>
              </w:divBdr>
              <w:divsChild>
                <w:div w:id="1829205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045076">
      <w:bodyDiv w:val="1"/>
      <w:marLeft w:val="0"/>
      <w:marRight w:val="0"/>
      <w:marTop w:val="0"/>
      <w:marBottom w:val="0"/>
      <w:divBdr>
        <w:top w:val="none" w:sz="0" w:space="0" w:color="auto"/>
        <w:left w:val="none" w:sz="0" w:space="0" w:color="auto"/>
        <w:bottom w:val="none" w:sz="0" w:space="0" w:color="auto"/>
        <w:right w:val="none" w:sz="0" w:space="0" w:color="auto"/>
      </w:divBdr>
    </w:div>
    <w:div w:id="1560172458">
      <w:bodyDiv w:val="1"/>
      <w:marLeft w:val="0"/>
      <w:marRight w:val="0"/>
      <w:marTop w:val="0"/>
      <w:marBottom w:val="0"/>
      <w:divBdr>
        <w:top w:val="none" w:sz="0" w:space="0" w:color="auto"/>
        <w:left w:val="none" w:sz="0" w:space="0" w:color="auto"/>
        <w:bottom w:val="none" w:sz="0" w:space="0" w:color="auto"/>
        <w:right w:val="none" w:sz="0" w:space="0" w:color="auto"/>
      </w:divBdr>
    </w:div>
    <w:div w:id="1587498553">
      <w:bodyDiv w:val="1"/>
      <w:marLeft w:val="0"/>
      <w:marRight w:val="0"/>
      <w:marTop w:val="0"/>
      <w:marBottom w:val="0"/>
      <w:divBdr>
        <w:top w:val="none" w:sz="0" w:space="0" w:color="auto"/>
        <w:left w:val="none" w:sz="0" w:space="0" w:color="auto"/>
        <w:bottom w:val="none" w:sz="0" w:space="0" w:color="auto"/>
        <w:right w:val="none" w:sz="0" w:space="0" w:color="auto"/>
      </w:divBdr>
    </w:div>
    <w:div w:id="1598557819">
      <w:bodyDiv w:val="1"/>
      <w:marLeft w:val="0"/>
      <w:marRight w:val="0"/>
      <w:marTop w:val="0"/>
      <w:marBottom w:val="0"/>
      <w:divBdr>
        <w:top w:val="none" w:sz="0" w:space="0" w:color="auto"/>
        <w:left w:val="none" w:sz="0" w:space="0" w:color="auto"/>
        <w:bottom w:val="none" w:sz="0" w:space="0" w:color="auto"/>
        <w:right w:val="none" w:sz="0" w:space="0" w:color="auto"/>
      </w:divBdr>
      <w:divsChild>
        <w:div w:id="96567210">
          <w:marLeft w:val="0"/>
          <w:marRight w:val="0"/>
          <w:marTop w:val="0"/>
          <w:marBottom w:val="0"/>
          <w:divBdr>
            <w:top w:val="none" w:sz="0" w:space="0" w:color="auto"/>
            <w:left w:val="none" w:sz="0" w:space="0" w:color="auto"/>
            <w:bottom w:val="none" w:sz="0" w:space="0" w:color="auto"/>
            <w:right w:val="none" w:sz="0" w:space="0" w:color="auto"/>
          </w:divBdr>
        </w:div>
        <w:div w:id="370229041">
          <w:marLeft w:val="0"/>
          <w:marRight w:val="0"/>
          <w:marTop w:val="0"/>
          <w:marBottom w:val="0"/>
          <w:divBdr>
            <w:top w:val="none" w:sz="0" w:space="0" w:color="auto"/>
            <w:left w:val="none" w:sz="0" w:space="0" w:color="auto"/>
            <w:bottom w:val="none" w:sz="0" w:space="0" w:color="auto"/>
            <w:right w:val="none" w:sz="0" w:space="0" w:color="auto"/>
          </w:divBdr>
        </w:div>
        <w:div w:id="1000086700">
          <w:marLeft w:val="0"/>
          <w:marRight w:val="0"/>
          <w:marTop w:val="0"/>
          <w:marBottom w:val="0"/>
          <w:divBdr>
            <w:top w:val="none" w:sz="0" w:space="0" w:color="auto"/>
            <w:left w:val="none" w:sz="0" w:space="0" w:color="auto"/>
            <w:bottom w:val="none" w:sz="0" w:space="0" w:color="auto"/>
            <w:right w:val="none" w:sz="0" w:space="0" w:color="auto"/>
          </w:divBdr>
        </w:div>
      </w:divsChild>
    </w:div>
    <w:div w:id="1647970758">
      <w:bodyDiv w:val="1"/>
      <w:marLeft w:val="0"/>
      <w:marRight w:val="0"/>
      <w:marTop w:val="0"/>
      <w:marBottom w:val="0"/>
      <w:divBdr>
        <w:top w:val="none" w:sz="0" w:space="0" w:color="auto"/>
        <w:left w:val="none" w:sz="0" w:space="0" w:color="auto"/>
        <w:bottom w:val="none" w:sz="0" w:space="0" w:color="auto"/>
        <w:right w:val="none" w:sz="0" w:space="0" w:color="auto"/>
      </w:divBdr>
      <w:divsChild>
        <w:div w:id="125587798">
          <w:marLeft w:val="0"/>
          <w:marRight w:val="0"/>
          <w:marTop w:val="0"/>
          <w:marBottom w:val="0"/>
          <w:divBdr>
            <w:top w:val="none" w:sz="0" w:space="0" w:color="auto"/>
            <w:left w:val="none" w:sz="0" w:space="0" w:color="auto"/>
            <w:bottom w:val="none" w:sz="0" w:space="0" w:color="auto"/>
            <w:right w:val="none" w:sz="0" w:space="0" w:color="auto"/>
          </w:divBdr>
        </w:div>
        <w:div w:id="430977841">
          <w:marLeft w:val="0"/>
          <w:marRight w:val="0"/>
          <w:marTop w:val="0"/>
          <w:marBottom w:val="0"/>
          <w:divBdr>
            <w:top w:val="none" w:sz="0" w:space="0" w:color="auto"/>
            <w:left w:val="none" w:sz="0" w:space="0" w:color="auto"/>
            <w:bottom w:val="none" w:sz="0" w:space="0" w:color="auto"/>
            <w:right w:val="none" w:sz="0" w:space="0" w:color="auto"/>
          </w:divBdr>
        </w:div>
        <w:div w:id="1556702246">
          <w:marLeft w:val="0"/>
          <w:marRight w:val="0"/>
          <w:marTop w:val="0"/>
          <w:marBottom w:val="0"/>
          <w:divBdr>
            <w:top w:val="none" w:sz="0" w:space="0" w:color="auto"/>
            <w:left w:val="none" w:sz="0" w:space="0" w:color="auto"/>
            <w:bottom w:val="none" w:sz="0" w:space="0" w:color="auto"/>
            <w:right w:val="none" w:sz="0" w:space="0" w:color="auto"/>
          </w:divBdr>
        </w:div>
      </w:divsChild>
    </w:div>
    <w:div w:id="1658261896">
      <w:bodyDiv w:val="1"/>
      <w:marLeft w:val="0"/>
      <w:marRight w:val="0"/>
      <w:marTop w:val="0"/>
      <w:marBottom w:val="0"/>
      <w:divBdr>
        <w:top w:val="none" w:sz="0" w:space="0" w:color="auto"/>
        <w:left w:val="none" w:sz="0" w:space="0" w:color="auto"/>
        <w:bottom w:val="none" w:sz="0" w:space="0" w:color="auto"/>
        <w:right w:val="none" w:sz="0" w:space="0" w:color="auto"/>
      </w:divBdr>
      <w:divsChild>
        <w:div w:id="1451557747">
          <w:marLeft w:val="0"/>
          <w:marRight w:val="0"/>
          <w:marTop w:val="0"/>
          <w:marBottom w:val="0"/>
          <w:divBdr>
            <w:top w:val="none" w:sz="0" w:space="0" w:color="auto"/>
            <w:left w:val="none" w:sz="0" w:space="0" w:color="auto"/>
            <w:bottom w:val="none" w:sz="0" w:space="0" w:color="auto"/>
            <w:right w:val="none" w:sz="0" w:space="0" w:color="auto"/>
          </w:divBdr>
          <w:divsChild>
            <w:div w:id="1576474087">
              <w:marLeft w:val="0"/>
              <w:marRight w:val="0"/>
              <w:marTop w:val="0"/>
              <w:marBottom w:val="0"/>
              <w:divBdr>
                <w:top w:val="none" w:sz="0" w:space="0" w:color="auto"/>
                <w:left w:val="none" w:sz="0" w:space="0" w:color="auto"/>
                <w:bottom w:val="none" w:sz="0" w:space="0" w:color="auto"/>
                <w:right w:val="none" w:sz="0" w:space="0" w:color="auto"/>
              </w:divBdr>
              <w:divsChild>
                <w:div w:id="118863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634490">
      <w:bodyDiv w:val="1"/>
      <w:marLeft w:val="0"/>
      <w:marRight w:val="0"/>
      <w:marTop w:val="0"/>
      <w:marBottom w:val="0"/>
      <w:divBdr>
        <w:top w:val="none" w:sz="0" w:space="0" w:color="auto"/>
        <w:left w:val="none" w:sz="0" w:space="0" w:color="auto"/>
        <w:bottom w:val="none" w:sz="0" w:space="0" w:color="auto"/>
        <w:right w:val="none" w:sz="0" w:space="0" w:color="auto"/>
      </w:divBdr>
    </w:div>
    <w:div w:id="1814712834">
      <w:bodyDiv w:val="1"/>
      <w:marLeft w:val="0"/>
      <w:marRight w:val="0"/>
      <w:marTop w:val="0"/>
      <w:marBottom w:val="0"/>
      <w:divBdr>
        <w:top w:val="none" w:sz="0" w:space="0" w:color="auto"/>
        <w:left w:val="none" w:sz="0" w:space="0" w:color="auto"/>
        <w:bottom w:val="none" w:sz="0" w:space="0" w:color="auto"/>
        <w:right w:val="none" w:sz="0" w:space="0" w:color="auto"/>
      </w:divBdr>
    </w:div>
    <w:div w:id="1839225959">
      <w:bodyDiv w:val="1"/>
      <w:marLeft w:val="0"/>
      <w:marRight w:val="0"/>
      <w:marTop w:val="0"/>
      <w:marBottom w:val="0"/>
      <w:divBdr>
        <w:top w:val="none" w:sz="0" w:space="0" w:color="auto"/>
        <w:left w:val="none" w:sz="0" w:space="0" w:color="auto"/>
        <w:bottom w:val="none" w:sz="0" w:space="0" w:color="auto"/>
        <w:right w:val="none" w:sz="0" w:space="0" w:color="auto"/>
      </w:divBdr>
      <w:divsChild>
        <w:div w:id="1397512688">
          <w:marLeft w:val="0"/>
          <w:marRight w:val="0"/>
          <w:marTop w:val="0"/>
          <w:marBottom w:val="0"/>
          <w:divBdr>
            <w:top w:val="none" w:sz="0" w:space="0" w:color="auto"/>
            <w:left w:val="none" w:sz="0" w:space="0" w:color="auto"/>
            <w:bottom w:val="none" w:sz="0" w:space="0" w:color="auto"/>
            <w:right w:val="none" w:sz="0" w:space="0" w:color="auto"/>
          </w:divBdr>
        </w:div>
      </w:divsChild>
    </w:div>
    <w:div w:id="1873615278">
      <w:bodyDiv w:val="1"/>
      <w:marLeft w:val="0"/>
      <w:marRight w:val="0"/>
      <w:marTop w:val="0"/>
      <w:marBottom w:val="0"/>
      <w:divBdr>
        <w:top w:val="none" w:sz="0" w:space="0" w:color="auto"/>
        <w:left w:val="none" w:sz="0" w:space="0" w:color="auto"/>
        <w:bottom w:val="none" w:sz="0" w:space="0" w:color="auto"/>
        <w:right w:val="none" w:sz="0" w:space="0" w:color="auto"/>
      </w:divBdr>
    </w:div>
    <w:div w:id="2016029949">
      <w:bodyDiv w:val="1"/>
      <w:marLeft w:val="0"/>
      <w:marRight w:val="0"/>
      <w:marTop w:val="0"/>
      <w:marBottom w:val="0"/>
      <w:divBdr>
        <w:top w:val="none" w:sz="0" w:space="0" w:color="auto"/>
        <w:left w:val="none" w:sz="0" w:space="0" w:color="auto"/>
        <w:bottom w:val="none" w:sz="0" w:space="0" w:color="auto"/>
        <w:right w:val="none" w:sz="0" w:space="0" w:color="auto"/>
      </w:divBdr>
      <w:divsChild>
        <w:div w:id="1031997594">
          <w:marLeft w:val="0"/>
          <w:marRight w:val="0"/>
          <w:marTop w:val="0"/>
          <w:marBottom w:val="0"/>
          <w:divBdr>
            <w:top w:val="none" w:sz="0" w:space="0" w:color="auto"/>
            <w:left w:val="none" w:sz="0" w:space="0" w:color="auto"/>
            <w:bottom w:val="none" w:sz="0" w:space="0" w:color="auto"/>
            <w:right w:val="none" w:sz="0" w:space="0" w:color="auto"/>
          </w:divBdr>
          <w:divsChild>
            <w:div w:id="1276400591">
              <w:marLeft w:val="0"/>
              <w:marRight w:val="0"/>
              <w:marTop w:val="0"/>
              <w:marBottom w:val="0"/>
              <w:divBdr>
                <w:top w:val="none" w:sz="0" w:space="0" w:color="auto"/>
                <w:left w:val="none" w:sz="0" w:space="0" w:color="auto"/>
                <w:bottom w:val="none" w:sz="0" w:space="0" w:color="auto"/>
                <w:right w:val="none" w:sz="0" w:space="0" w:color="auto"/>
              </w:divBdr>
              <w:divsChild>
                <w:div w:id="12636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30719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epirkumi@zaao.lv" TargetMode="External"/><Relationship Id="rId18" Type="http://schemas.openxmlformats.org/officeDocument/2006/relationships/hyperlink" Target="http://www.eis.gov.lv"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mailto:pasts@zaao.lv" TargetMode="External"/><Relationship Id="rId17" Type="http://schemas.openxmlformats.org/officeDocument/2006/relationships/hyperlink" Target="http://espd.eis.gov.lv/"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iepirkumi@zaao.lv" TargetMode="External"/><Relationship Id="rId20" Type="http://schemas.openxmlformats.org/officeDocument/2006/relationships/image" Target="media/image1.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epirkumi@zaao.lv"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eis.gov.lv/EKEIS/Supplier/Organizer/1472" TargetMode="External"/><Relationship Id="rId23" Type="http://schemas.openxmlformats.org/officeDocument/2006/relationships/image" Target="media/image4.png"/><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www.eis.gov.lv/EKEIS/Supplier/"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1472" TargetMode="External"/><Relationship Id="rId22" Type="http://schemas.openxmlformats.org/officeDocument/2006/relationships/image" Target="media/image3.png"/><Relationship Id="rId27" Type="http://schemas.openxmlformats.org/officeDocument/2006/relationships/footer" Target="footer2.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3" Type="http://schemas.openxmlformats.org/officeDocument/2006/relationships/hyperlink" Target="https://ec.europa.eu/growth/tools-databases/espd/filter?lang=lv" TargetMode="External"/><Relationship Id="rId2" Type="http://schemas.openxmlformats.org/officeDocument/2006/relationships/hyperlink" Target="http://likumi.lv/doc.php?id=10127" TargetMode="External"/><Relationship Id="rId1" Type="http://schemas.openxmlformats.org/officeDocument/2006/relationships/hyperlink" Target="https://likumi.lv/ta/id/289086-iepirkuma-proceduru-un-metu-konkursu-norises-kartiba" TargetMode="External"/><Relationship Id="rId4" Type="http://schemas.openxmlformats.org/officeDocument/2006/relationships/hyperlink" Target="https://www.eis.gov.lv/EKEIS/Publication/View/1434"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ECCB948-1729-448D-998D-D812B37D2EF1}">
  <we:reference id="wa200010453" version="1.0.0.1" store="en-US" storeType="OMEX"/>
  <we:alternateReferences>
    <we:reference id="WA200010453" version="1.0.0.1" store="WA200010453" storeType="OMEX"/>
  </we:alternateReferences>
  <we:properties>
    <we:property name="claude.fileId" value="&quot;1d5dd4d5-9399-4d93-abcb-5b7b3ef7ff12&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66180EC871EC604CBA4EDAA424DD0DB6" ma:contentTypeVersion="16" ma:contentTypeDescription="Izveidot jaunu dokumentu." ma:contentTypeScope="" ma:versionID="b4988c3c4276cba692007fbae8f0094d">
  <xsd:schema xmlns:xsd="http://www.w3.org/2001/XMLSchema" xmlns:xs="http://www.w3.org/2001/XMLSchema" xmlns:p="http://schemas.microsoft.com/office/2006/metadata/properties" xmlns:ns2="8d7c02dc-dbff-4b22-8008-1107366e3aa6" xmlns:ns3="71877db1-b136-44fd-8563-53b01d8230b4" targetNamespace="http://schemas.microsoft.com/office/2006/metadata/properties" ma:root="true" ma:fieldsID="d6502c90fa278e198674e7fd188117c7" ns2:_="" ns3:_="">
    <xsd:import namespace="8d7c02dc-dbff-4b22-8008-1107366e3aa6"/>
    <xsd:import namespace="71877db1-b136-44fd-8563-53b01d8230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Atbild_x012b_gais" minOccurs="0"/>
                <xsd:element ref="ns2:Pievieno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7c02dc-dbff-4b22-8008-1107366e3a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Atbild_x012b_gais" ma:index="12" nillable="true" ma:displayName="Atbildīgais" ma:format="Dropdown" ma:list="UserInfo" ma:SharePointGroup="0" ma:internalName="Atbild_x012b_gai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ievienots" ma:index="13" nillable="true" ma:displayName="Pievienots" ma:default="[today]" ma:format="DateOnly" ma:internalName="Pievienots">
      <xsd:simpleType>
        <xsd:restriction base="dms:DateTime"/>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005574fe-4e2a-4d04-82fe-55c5feac1e8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877db1-b136-44fd-8563-53b01d8230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b523ed69-5e83-4457-96bc-8e18c7978b4f}" ma:internalName="TaxCatchAll" ma:showField="CatchAllData" ma:web="71877db1-b136-44fd-8563-53b01d8230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ievienots xmlns="8d7c02dc-dbff-4b22-8008-1107366e3aa6">2025-01-17T09:08:03+00:00</Pievienots>
    <lcf76f155ced4ddcb4097134ff3c332f xmlns="8d7c02dc-dbff-4b22-8008-1107366e3aa6">
      <Terms xmlns="http://schemas.microsoft.com/office/infopath/2007/PartnerControls"/>
    </lcf76f155ced4ddcb4097134ff3c332f>
    <Atbild_x012b_gais xmlns="8d7c02dc-dbff-4b22-8008-1107366e3aa6">
      <UserInfo>
        <DisplayName/>
        <AccountId xsi:nil="true"/>
        <AccountType/>
      </UserInfo>
    </Atbild_x012b_gais>
    <TaxCatchAll xmlns="71877db1-b136-44fd-8563-53b01d8230b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ACD13A-FEC7-4375-A036-CBC9FF7BED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7c02dc-dbff-4b22-8008-1107366e3aa6"/>
    <ds:schemaRef ds:uri="71877db1-b136-44fd-8563-53b01d8230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383B0D-F041-4729-9BF7-F74617F47481}">
  <ds:schemaRefs>
    <ds:schemaRef ds:uri="http://schemas.microsoft.com/office/2006/metadata/properties"/>
    <ds:schemaRef ds:uri="http://schemas.microsoft.com/office/infopath/2007/PartnerControls"/>
    <ds:schemaRef ds:uri="8d7c02dc-dbff-4b22-8008-1107366e3aa6"/>
    <ds:schemaRef ds:uri="71877db1-b136-44fd-8563-53b01d8230b4"/>
  </ds:schemaRefs>
</ds:datastoreItem>
</file>

<file path=customXml/itemProps3.xml><?xml version="1.0" encoding="utf-8"?>
<ds:datastoreItem xmlns:ds="http://schemas.openxmlformats.org/officeDocument/2006/customXml" ds:itemID="{3FC8270D-E753-473F-8EC9-6D300A4437E2}">
  <ds:schemaRefs>
    <ds:schemaRef ds:uri="http://schemas.microsoft.com/sharepoint/v3/contenttype/forms"/>
  </ds:schemaRefs>
</ds:datastoreItem>
</file>

<file path=customXml/itemProps4.xml><?xml version="1.0" encoding="utf-8"?>
<ds:datastoreItem xmlns:ds="http://schemas.openxmlformats.org/officeDocument/2006/customXml" ds:itemID="{A6054F6F-8C88-43CB-9D3A-C3DFA805E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37</Pages>
  <Words>53310</Words>
  <Characters>30388</Characters>
  <Application>Microsoft Office Word</Application>
  <DocSecurity>0</DocSecurity>
  <Lines>253</Lines>
  <Paragraphs>167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83531</CharactersWithSpaces>
  <SharedDoc>false</SharedDoc>
  <HLinks>
    <vt:vector size="138" baseType="variant">
      <vt:variant>
        <vt:i4>6029401</vt:i4>
      </vt:variant>
      <vt:variant>
        <vt:i4>90</vt:i4>
      </vt:variant>
      <vt:variant>
        <vt:i4>0</vt:i4>
      </vt:variant>
      <vt:variant>
        <vt:i4>5</vt:i4>
      </vt:variant>
      <vt:variant>
        <vt:lpwstr>http://www.eis.gov.lv/EKEIS/Supplier/</vt:lpwstr>
      </vt:variant>
      <vt:variant>
        <vt:lpwstr/>
      </vt:variant>
      <vt:variant>
        <vt:i4>7274528</vt:i4>
      </vt:variant>
      <vt:variant>
        <vt:i4>87</vt:i4>
      </vt:variant>
      <vt:variant>
        <vt:i4>0</vt:i4>
      </vt:variant>
      <vt:variant>
        <vt:i4>5</vt:i4>
      </vt:variant>
      <vt:variant>
        <vt:lpwstr>http://www.eis.gov.lv/</vt:lpwstr>
      </vt:variant>
      <vt:variant>
        <vt:lpwstr/>
      </vt:variant>
      <vt:variant>
        <vt:i4>6291573</vt:i4>
      </vt:variant>
      <vt:variant>
        <vt:i4>84</vt:i4>
      </vt:variant>
      <vt:variant>
        <vt:i4>0</vt:i4>
      </vt:variant>
      <vt:variant>
        <vt:i4>5</vt:i4>
      </vt:variant>
      <vt:variant>
        <vt:lpwstr>http://espd.eis.gov.lv/</vt:lpwstr>
      </vt:variant>
      <vt:variant>
        <vt:lpwstr/>
      </vt:variant>
      <vt:variant>
        <vt:i4>5636194</vt:i4>
      </vt:variant>
      <vt:variant>
        <vt:i4>81</vt:i4>
      </vt:variant>
      <vt:variant>
        <vt:i4>0</vt:i4>
      </vt:variant>
      <vt:variant>
        <vt:i4>5</vt:i4>
      </vt:variant>
      <vt:variant>
        <vt:lpwstr>mailto:iepirkumi@zaao.lv</vt:lpwstr>
      </vt:variant>
      <vt:variant>
        <vt:lpwstr/>
      </vt:variant>
      <vt:variant>
        <vt:i4>5767263</vt:i4>
      </vt:variant>
      <vt:variant>
        <vt:i4>78</vt:i4>
      </vt:variant>
      <vt:variant>
        <vt:i4>0</vt:i4>
      </vt:variant>
      <vt:variant>
        <vt:i4>5</vt:i4>
      </vt:variant>
      <vt:variant>
        <vt:lpwstr>https://www.eis.gov.lv/EKEIS/Supplier/Organizer/1472</vt:lpwstr>
      </vt:variant>
      <vt:variant>
        <vt:lpwstr/>
      </vt:variant>
      <vt:variant>
        <vt:i4>5767263</vt:i4>
      </vt:variant>
      <vt:variant>
        <vt:i4>75</vt:i4>
      </vt:variant>
      <vt:variant>
        <vt:i4>0</vt:i4>
      </vt:variant>
      <vt:variant>
        <vt:i4>5</vt:i4>
      </vt:variant>
      <vt:variant>
        <vt:lpwstr>https://www.eis.gov.lv/EKEIS/Supplier/Organizer/1472</vt:lpwstr>
      </vt:variant>
      <vt:variant>
        <vt:lpwstr/>
      </vt:variant>
      <vt:variant>
        <vt:i4>5636194</vt:i4>
      </vt:variant>
      <vt:variant>
        <vt:i4>72</vt:i4>
      </vt:variant>
      <vt:variant>
        <vt:i4>0</vt:i4>
      </vt:variant>
      <vt:variant>
        <vt:i4>5</vt:i4>
      </vt:variant>
      <vt:variant>
        <vt:lpwstr>mailto:iepirkumi@zaao.lv</vt:lpwstr>
      </vt:variant>
      <vt:variant>
        <vt:lpwstr/>
      </vt:variant>
      <vt:variant>
        <vt:i4>5308541</vt:i4>
      </vt:variant>
      <vt:variant>
        <vt:i4>69</vt:i4>
      </vt:variant>
      <vt:variant>
        <vt:i4>0</vt:i4>
      </vt:variant>
      <vt:variant>
        <vt:i4>5</vt:i4>
      </vt:variant>
      <vt:variant>
        <vt:lpwstr>mailto:pasts@zaao.lv</vt:lpwstr>
      </vt:variant>
      <vt:variant>
        <vt:lpwstr/>
      </vt:variant>
      <vt:variant>
        <vt:i4>1835060</vt:i4>
      </vt:variant>
      <vt:variant>
        <vt:i4>62</vt:i4>
      </vt:variant>
      <vt:variant>
        <vt:i4>0</vt:i4>
      </vt:variant>
      <vt:variant>
        <vt:i4>5</vt:i4>
      </vt:variant>
      <vt:variant>
        <vt:lpwstr/>
      </vt:variant>
      <vt:variant>
        <vt:lpwstr>_Toc233626784</vt:lpwstr>
      </vt:variant>
      <vt:variant>
        <vt:i4>1835060</vt:i4>
      </vt:variant>
      <vt:variant>
        <vt:i4>56</vt:i4>
      </vt:variant>
      <vt:variant>
        <vt:i4>0</vt:i4>
      </vt:variant>
      <vt:variant>
        <vt:i4>5</vt:i4>
      </vt:variant>
      <vt:variant>
        <vt:lpwstr/>
      </vt:variant>
      <vt:variant>
        <vt:lpwstr>_Toc233626783</vt:lpwstr>
      </vt:variant>
      <vt:variant>
        <vt:i4>1835060</vt:i4>
      </vt:variant>
      <vt:variant>
        <vt:i4>50</vt:i4>
      </vt:variant>
      <vt:variant>
        <vt:i4>0</vt:i4>
      </vt:variant>
      <vt:variant>
        <vt:i4>5</vt:i4>
      </vt:variant>
      <vt:variant>
        <vt:lpwstr/>
      </vt:variant>
      <vt:variant>
        <vt:lpwstr>_Toc233626782</vt:lpwstr>
      </vt:variant>
      <vt:variant>
        <vt:i4>1835060</vt:i4>
      </vt:variant>
      <vt:variant>
        <vt:i4>44</vt:i4>
      </vt:variant>
      <vt:variant>
        <vt:i4>0</vt:i4>
      </vt:variant>
      <vt:variant>
        <vt:i4>5</vt:i4>
      </vt:variant>
      <vt:variant>
        <vt:lpwstr/>
      </vt:variant>
      <vt:variant>
        <vt:lpwstr>_Toc233626781</vt:lpwstr>
      </vt:variant>
      <vt:variant>
        <vt:i4>1835060</vt:i4>
      </vt:variant>
      <vt:variant>
        <vt:i4>38</vt:i4>
      </vt:variant>
      <vt:variant>
        <vt:i4>0</vt:i4>
      </vt:variant>
      <vt:variant>
        <vt:i4>5</vt:i4>
      </vt:variant>
      <vt:variant>
        <vt:lpwstr/>
      </vt:variant>
      <vt:variant>
        <vt:lpwstr>_Toc233626780</vt:lpwstr>
      </vt:variant>
      <vt:variant>
        <vt:i4>1245236</vt:i4>
      </vt:variant>
      <vt:variant>
        <vt:i4>32</vt:i4>
      </vt:variant>
      <vt:variant>
        <vt:i4>0</vt:i4>
      </vt:variant>
      <vt:variant>
        <vt:i4>5</vt:i4>
      </vt:variant>
      <vt:variant>
        <vt:lpwstr/>
      </vt:variant>
      <vt:variant>
        <vt:lpwstr>_Toc233626779</vt:lpwstr>
      </vt:variant>
      <vt:variant>
        <vt:i4>1245236</vt:i4>
      </vt:variant>
      <vt:variant>
        <vt:i4>26</vt:i4>
      </vt:variant>
      <vt:variant>
        <vt:i4>0</vt:i4>
      </vt:variant>
      <vt:variant>
        <vt:i4>5</vt:i4>
      </vt:variant>
      <vt:variant>
        <vt:lpwstr/>
      </vt:variant>
      <vt:variant>
        <vt:lpwstr>_Toc233626778</vt:lpwstr>
      </vt:variant>
      <vt:variant>
        <vt:i4>1245236</vt:i4>
      </vt:variant>
      <vt:variant>
        <vt:i4>20</vt:i4>
      </vt:variant>
      <vt:variant>
        <vt:i4>0</vt:i4>
      </vt:variant>
      <vt:variant>
        <vt:i4>5</vt:i4>
      </vt:variant>
      <vt:variant>
        <vt:lpwstr/>
      </vt:variant>
      <vt:variant>
        <vt:lpwstr>_Toc233626777</vt:lpwstr>
      </vt:variant>
      <vt:variant>
        <vt:i4>1245236</vt:i4>
      </vt:variant>
      <vt:variant>
        <vt:i4>14</vt:i4>
      </vt:variant>
      <vt:variant>
        <vt:i4>0</vt:i4>
      </vt:variant>
      <vt:variant>
        <vt:i4>5</vt:i4>
      </vt:variant>
      <vt:variant>
        <vt:lpwstr/>
      </vt:variant>
      <vt:variant>
        <vt:lpwstr>_Toc233626776</vt:lpwstr>
      </vt:variant>
      <vt:variant>
        <vt:i4>1245236</vt:i4>
      </vt:variant>
      <vt:variant>
        <vt:i4>8</vt:i4>
      </vt:variant>
      <vt:variant>
        <vt:i4>0</vt:i4>
      </vt:variant>
      <vt:variant>
        <vt:i4>5</vt:i4>
      </vt:variant>
      <vt:variant>
        <vt:lpwstr/>
      </vt:variant>
      <vt:variant>
        <vt:lpwstr>_Toc233626775</vt:lpwstr>
      </vt:variant>
      <vt:variant>
        <vt:i4>1245236</vt:i4>
      </vt:variant>
      <vt:variant>
        <vt:i4>2</vt:i4>
      </vt:variant>
      <vt:variant>
        <vt:i4>0</vt:i4>
      </vt:variant>
      <vt:variant>
        <vt:i4>5</vt:i4>
      </vt:variant>
      <vt:variant>
        <vt:lpwstr/>
      </vt:variant>
      <vt:variant>
        <vt:lpwstr>_Toc233626774</vt:lpwstr>
      </vt:variant>
      <vt:variant>
        <vt:i4>6946939</vt:i4>
      </vt:variant>
      <vt:variant>
        <vt:i4>9</vt:i4>
      </vt:variant>
      <vt:variant>
        <vt:i4>0</vt:i4>
      </vt:variant>
      <vt:variant>
        <vt:i4>5</vt:i4>
      </vt:variant>
      <vt:variant>
        <vt:lpwstr>https://www.eis.gov.lv/EKEIS/Publication/View/1434</vt:lpwstr>
      </vt:variant>
      <vt:variant>
        <vt:lpwstr/>
      </vt:variant>
      <vt:variant>
        <vt:i4>3473447</vt:i4>
      </vt:variant>
      <vt:variant>
        <vt:i4>6</vt:i4>
      </vt:variant>
      <vt:variant>
        <vt:i4>0</vt:i4>
      </vt:variant>
      <vt:variant>
        <vt:i4>5</vt:i4>
      </vt:variant>
      <vt:variant>
        <vt:lpwstr>https://ec.europa.eu/growth/tools-databases/espd/filter?lang=lv</vt:lpwstr>
      </vt:variant>
      <vt:variant>
        <vt:lpwstr/>
      </vt:variant>
      <vt:variant>
        <vt:i4>4718669</vt:i4>
      </vt:variant>
      <vt:variant>
        <vt:i4>3</vt:i4>
      </vt:variant>
      <vt:variant>
        <vt:i4>0</vt:i4>
      </vt:variant>
      <vt:variant>
        <vt:i4>5</vt:i4>
      </vt:variant>
      <vt:variant>
        <vt:lpwstr>http://likumi.lv/doc.php?id=10127</vt:lpwstr>
      </vt:variant>
      <vt:variant>
        <vt:lpwstr/>
      </vt:variant>
      <vt:variant>
        <vt:i4>6553707</vt:i4>
      </vt:variant>
      <vt:variant>
        <vt:i4>0</vt:i4>
      </vt:variant>
      <vt:variant>
        <vt:i4>0</vt:i4>
      </vt:variant>
      <vt:variant>
        <vt:i4>5</vt:i4>
      </vt:variant>
      <vt:variant>
        <vt:lpwstr>https://likumi.lv/ta/id/289086-iepirkuma-proceduru-un-metu-konkursu-norises-kartiba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Ingrīda Šķipore</dc:creator>
  <cp:keywords/>
  <cp:lastModifiedBy>Ingrīda Šķipore</cp:lastModifiedBy>
  <cp:revision>22</cp:revision>
  <dcterms:created xsi:type="dcterms:W3CDTF">2026-07-24T06:19:00Z</dcterms:created>
  <dcterms:modified xsi:type="dcterms:W3CDTF">2026-07-24T10:27:00Z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0x01010066180EC871EC604CBA4EDAA424DD0DB6</vt:lpwstr>
  </property>
</Properties>
</file>