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990ED" w14:textId="77777777" w:rsidR="003D402A" w:rsidRPr="003D402A" w:rsidRDefault="003D402A" w:rsidP="003D402A">
      <w:pPr>
        <w:pStyle w:val="Bezatstarpm"/>
        <w:jc w:val="right"/>
        <w:rPr>
          <w:rFonts w:ascii="Times New Roman" w:hAnsi="Times New Roman" w:cs="Times New Roman"/>
          <w:lang w:eastAsia="ar-SA"/>
        </w:rPr>
      </w:pPr>
      <w:r w:rsidRPr="003D402A">
        <w:rPr>
          <w:rFonts w:ascii="Times New Roman" w:hAnsi="Times New Roman" w:cs="Times New Roman"/>
          <w:lang w:eastAsia="ar-SA"/>
        </w:rPr>
        <w:t>Atklāta konkursa LRAS 2026/5</w:t>
      </w:r>
    </w:p>
    <w:p w14:paraId="214665BC" w14:textId="728A4015" w:rsidR="003D402A" w:rsidRPr="003D402A" w:rsidRDefault="003D402A" w:rsidP="003D402A">
      <w:pPr>
        <w:pStyle w:val="Bezatstarpm"/>
        <w:jc w:val="right"/>
        <w:rPr>
          <w:rFonts w:ascii="Times New Roman" w:hAnsi="Times New Roman" w:cs="Times New Roman"/>
          <w:b/>
          <w:bCs/>
          <w:sz w:val="24"/>
          <w:szCs w:val="24"/>
          <w:lang w:eastAsia="lv-LV"/>
        </w:rPr>
      </w:pPr>
      <w:r w:rsidRPr="003D402A">
        <w:rPr>
          <w:rFonts w:ascii="Times New Roman" w:hAnsi="Times New Roman" w:cs="Times New Roman"/>
          <w:bCs/>
          <w:lang w:eastAsia="ar-SA"/>
        </w:rPr>
        <w:t>nolikuma</w:t>
      </w:r>
      <w:r w:rsidRPr="003D402A">
        <w:rPr>
          <w:rFonts w:ascii="Times New Roman" w:hAnsi="Times New Roman" w:cs="Times New Roman"/>
          <w:b/>
          <w:lang w:eastAsia="ar-SA"/>
        </w:rPr>
        <w:t xml:space="preserve"> </w:t>
      </w:r>
      <w:proofErr w:type="spellStart"/>
      <w:r>
        <w:rPr>
          <w:rFonts w:ascii="Times New Roman" w:hAnsi="Times New Roman" w:cs="Times New Roman"/>
          <w:b/>
          <w:lang w:eastAsia="ar-SA"/>
        </w:rPr>
        <w:t>XX</w:t>
      </w:r>
      <w:r w:rsidRPr="003D402A">
        <w:rPr>
          <w:rFonts w:ascii="Times New Roman" w:hAnsi="Times New Roman" w:cs="Times New Roman"/>
          <w:b/>
          <w:lang w:eastAsia="ar-SA"/>
        </w:rPr>
        <w:t>.pielikums</w:t>
      </w:r>
      <w:proofErr w:type="spellEnd"/>
    </w:p>
    <w:p w14:paraId="24539F16" w14:textId="416A2CD3" w:rsidR="00F60AC3" w:rsidRPr="00F60AC3" w:rsidRDefault="00F60AC3" w:rsidP="004F237A">
      <w:pPr>
        <w:spacing w:before="100" w:beforeAutospacing="1" w:after="100" w:afterAutospacing="1" w:line="240" w:lineRule="auto"/>
        <w:jc w:val="center"/>
        <w:rPr>
          <w:rFonts w:ascii="Times New Roman" w:eastAsia="Times New Roman" w:hAnsi="Times New Roman" w:cs="Times New Roman"/>
          <w:sz w:val="24"/>
          <w:szCs w:val="24"/>
          <w:lang w:eastAsia="lv-LV"/>
        </w:rPr>
      </w:pPr>
      <w:r w:rsidRPr="00F60AC3">
        <w:rPr>
          <w:rFonts w:ascii="Times New Roman" w:eastAsia="Times New Roman" w:hAnsi="Times New Roman" w:cs="Times New Roman"/>
          <w:b/>
          <w:bCs/>
          <w:sz w:val="24"/>
          <w:szCs w:val="24"/>
          <w:lang w:eastAsia="lv-LV"/>
        </w:rPr>
        <w:t>Tehniskais piedāvājums</w:t>
      </w:r>
    </w:p>
    <w:p w14:paraId="6FD86F61" w14:textId="77777777" w:rsidR="002B28D6" w:rsidRPr="002B28D6" w:rsidRDefault="002B28D6" w:rsidP="002B28D6">
      <w:pPr>
        <w:spacing w:before="100" w:beforeAutospacing="1" w:after="100" w:afterAutospacing="1" w:line="240" w:lineRule="auto"/>
        <w:rPr>
          <w:rFonts w:ascii="Times New Roman" w:eastAsia="Times New Roman" w:hAnsi="Times New Roman" w:cs="Times New Roman"/>
          <w:sz w:val="24"/>
          <w:szCs w:val="24"/>
          <w:lang w:eastAsia="lv-LV"/>
        </w:rPr>
      </w:pPr>
      <w:r w:rsidRPr="002B28D6">
        <w:rPr>
          <w:rFonts w:ascii="Times New Roman" w:eastAsia="Times New Roman" w:hAnsi="Times New Roman" w:cs="Times New Roman"/>
          <w:sz w:val="24"/>
          <w:szCs w:val="24"/>
          <w:lang w:eastAsia="lv-LV"/>
        </w:rPr>
        <w:t>Pretendents tehniskajā piedāvājumā norāda piedāvāto komunikācijas kampaņas nodevumu apjomu un apraksta to izpildes pieeju atbilstoši Tehniskajā specifikācijā noteiktajām prasībām. Piedāvātais nodevumu apjoms nedrīkst būt mazāks par Tehniskajā specifikācijā noteiktajām minimālajām prasībām.</w:t>
      </w:r>
    </w:p>
    <w:p w14:paraId="5D35C583" w14:textId="77777777" w:rsidR="002B28D6" w:rsidRPr="002B28D6" w:rsidRDefault="002B28D6" w:rsidP="002B28D6">
      <w:pPr>
        <w:spacing w:before="100" w:beforeAutospacing="1" w:after="100" w:afterAutospacing="1" w:line="240" w:lineRule="auto"/>
        <w:rPr>
          <w:rFonts w:ascii="Times New Roman" w:eastAsia="Times New Roman" w:hAnsi="Times New Roman" w:cs="Times New Roman"/>
          <w:sz w:val="24"/>
          <w:szCs w:val="24"/>
          <w:lang w:eastAsia="lv-LV"/>
        </w:rPr>
      </w:pPr>
      <w:r w:rsidRPr="002B28D6">
        <w:rPr>
          <w:rFonts w:ascii="Times New Roman" w:eastAsia="Times New Roman" w:hAnsi="Times New Roman" w:cs="Times New Roman"/>
          <w:sz w:val="24"/>
          <w:szCs w:val="24"/>
          <w:lang w:eastAsia="lv-LV"/>
        </w:rPr>
        <w:t xml:space="preserve">Tehniskajā piedāvājumā </w:t>
      </w:r>
      <w:r w:rsidRPr="002B28D6">
        <w:rPr>
          <w:rFonts w:ascii="Times New Roman" w:eastAsia="Times New Roman" w:hAnsi="Times New Roman" w:cs="Times New Roman"/>
          <w:sz w:val="24"/>
          <w:szCs w:val="24"/>
          <w:u w:val="single"/>
          <w:lang w:eastAsia="lv-LV"/>
        </w:rPr>
        <w:t>nav jāiesniedz</w:t>
      </w:r>
      <w:r w:rsidRPr="002B28D6">
        <w:rPr>
          <w:rFonts w:ascii="Times New Roman" w:eastAsia="Times New Roman" w:hAnsi="Times New Roman" w:cs="Times New Roman"/>
          <w:sz w:val="24"/>
          <w:szCs w:val="24"/>
          <w:lang w:eastAsia="lv-LV"/>
        </w:rPr>
        <w:t xml:space="preserve"> kampaņas koncepcija, dizaina risinājumi, satura materiāli, scenāriji vai citi gala nodevumi. Tie tiek izstrādāti pēc līguma noslēgšanas un saskaņoti ar Pasūtītāju.</w:t>
      </w:r>
    </w:p>
    <w:tbl>
      <w:tblPr>
        <w:tblW w:w="13887" w:type="dxa"/>
        <w:tblLook w:val="04A0" w:firstRow="1" w:lastRow="0" w:firstColumn="1" w:lastColumn="0" w:noHBand="0" w:noVBand="1"/>
      </w:tblPr>
      <w:tblGrid>
        <w:gridCol w:w="786"/>
        <w:gridCol w:w="2328"/>
        <w:gridCol w:w="5649"/>
        <w:gridCol w:w="791"/>
        <w:gridCol w:w="4333"/>
      </w:tblGrid>
      <w:tr w:rsidR="00A66D08" w:rsidRPr="00A66D08" w14:paraId="603EC499" w14:textId="77777777" w:rsidTr="007C6F6E">
        <w:trPr>
          <w:trHeight w:val="1140"/>
        </w:trPr>
        <w:tc>
          <w:tcPr>
            <w:tcW w:w="786" w:type="dxa"/>
            <w:tcBorders>
              <w:top w:val="single" w:sz="4" w:space="0" w:color="auto"/>
              <w:left w:val="single" w:sz="4" w:space="0" w:color="auto"/>
              <w:bottom w:val="single" w:sz="4" w:space="0" w:color="auto"/>
              <w:right w:val="single" w:sz="4" w:space="0" w:color="auto"/>
            </w:tcBorders>
            <w:vAlign w:val="center"/>
            <w:hideMark/>
          </w:tcPr>
          <w:p w14:paraId="664B10E0" w14:textId="77777777" w:rsidR="00A66D08" w:rsidRPr="00A66D08" w:rsidRDefault="00A66D08" w:rsidP="00A66D08">
            <w:pPr>
              <w:spacing w:after="0" w:line="240" w:lineRule="auto"/>
              <w:jc w:val="center"/>
              <w:rPr>
                <w:rFonts w:ascii="Times New Roman" w:eastAsia="Times New Roman" w:hAnsi="Times New Roman" w:cs="Times New Roman"/>
                <w:b/>
                <w:bCs/>
                <w:color w:val="000000"/>
                <w:lang w:eastAsia="lv-LV"/>
              </w:rPr>
            </w:pPr>
            <w:proofErr w:type="spellStart"/>
            <w:r w:rsidRPr="00A66D08">
              <w:rPr>
                <w:rFonts w:ascii="Times New Roman" w:eastAsia="Times New Roman" w:hAnsi="Times New Roman" w:cs="Times New Roman"/>
                <w:b/>
                <w:bCs/>
                <w:color w:val="000000"/>
                <w:lang w:eastAsia="lv-LV"/>
              </w:rPr>
              <w:t>N.p.k</w:t>
            </w:r>
            <w:proofErr w:type="spellEnd"/>
            <w:r w:rsidRPr="00A66D08">
              <w:rPr>
                <w:rFonts w:ascii="Times New Roman" w:eastAsia="Times New Roman" w:hAnsi="Times New Roman" w:cs="Times New Roman"/>
                <w:b/>
                <w:bCs/>
                <w:color w:val="000000"/>
                <w:lang w:eastAsia="lv-LV"/>
              </w:rPr>
              <w:t>.</w:t>
            </w:r>
          </w:p>
        </w:tc>
        <w:tc>
          <w:tcPr>
            <w:tcW w:w="2328" w:type="dxa"/>
            <w:tcBorders>
              <w:top w:val="single" w:sz="4" w:space="0" w:color="auto"/>
              <w:left w:val="nil"/>
              <w:bottom w:val="single" w:sz="4" w:space="0" w:color="auto"/>
              <w:right w:val="single" w:sz="4" w:space="0" w:color="auto"/>
            </w:tcBorders>
            <w:vAlign w:val="center"/>
            <w:hideMark/>
          </w:tcPr>
          <w:p w14:paraId="68D34F84" w14:textId="77777777" w:rsidR="00A66D08" w:rsidRPr="00A66D08" w:rsidRDefault="00A66D08" w:rsidP="00A66D08">
            <w:pPr>
              <w:spacing w:after="0" w:line="240" w:lineRule="auto"/>
              <w:jc w:val="center"/>
              <w:rPr>
                <w:rFonts w:ascii="Times New Roman" w:eastAsia="Times New Roman" w:hAnsi="Times New Roman" w:cs="Times New Roman"/>
                <w:b/>
                <w:bCs/>
                <w:color w:val="000000"/>
                <w:lang w:eastAsia="lv-LV"/>
              </w:rPr>
            </w:pPr>
            <w:r w:rsidRPr="00A66D08">
              <w:rPr>
                <w:rFonts w:ascii="Times New Roman" w:eastAsia="Times New Roman" w:hAnsi="Times New Roman" w:cs="Times New Roman"/>
                <w:b/>
                <w:bCs/>
                <w:color w:val="000000"/>
                <w:lang w:eastAsia="lv-LV"/>
              </w:rPr>
              <w:t>Tehniskā piedāvājuma sadaļa</w:t>
            </w:r>
          </w:p>
        </w:tc>
        <w:tc>
          <w:tcPr>
            <w:tcW w:w="5649" w:type="dxa"/>
            <w:tcBorders>
              <w:top w:val="single" w:sz="4" w:space="0" w:color="auto"/>
              <w:left w:val="nil"/>
              <w:bottom w:val="single" w:sz="4" w:space="0" w:color="auto"/>
              <w:right w:val="single" w:sz="4" w:space="0" w:color="auto"/>
            </w:tcBorders>
            <w:vAlign w:val="center"/>
            <w:hideMark/>
          </w:tcPr>
          <w:p w14:paraId="0D9E7B9C" w14:textId="77777777" w:rsidR="00A66D08" w:rsidRPr="00A66D08" w:rsidRDefault="00A66D08" w:rsidP="00A66D08">
            <w:pPr>
              <w:spacing w:after="0" w:line="240" w:lineRule="auto"/>
              <w:jc w:val="center"/>
              <w:rPr>
                <w:rFonts w:ascii="Times New Roman" w:eastAsia="Times New Roman" w:hAnsi="Times New Roman" w:cs="Times New Roman"/>
                <w:b/>
                <w:bCs/>
                <w:color w:val="000000"/>
                <w:lang w:eastAsia="lv-LV"/>
              </w:rPr>
            </w:pPr>
            <w:r w:rsidRPr="00A66D08">
              <w:rPr>
                <w:rFonts w:ascii="Times New Roman" w:eastAsia="Times New Roman" w:hAnsi="Times New Roman" w:cs="Times New Roman"/>
                <w:b/>
                <w:bCs/>
                <w:color w:val="000000"/>
                <w:lang w:eastAsia="lv-LV"/>
              </w:rPr>
              <w:t>Minimālā prasība / norādāmā informācija</w:t>
            </w:r>
          </w:p>
        </w:tc>
        <w:tc>
          <w:tcPr>
            <w:tcW w:w="791" w:type="dxa"/>
            <w:tcBorders>
              <w:top w:val="single" w:sz="4" w:space="0" w:color="auto"/>
              <w:left w:val="nil"/>
              <w:bottom w:val="single" w:sz="4" w:space="0" w:color="auto"/>
              <w:right w:val="single" w:sz="4" w:space="0" w:color="auto"/>
            </w:tcBorders>
            <w:vAlign w:val="center"/>
            <w:hideMark/>
          </w:tcPr>
          <w:p w14:paraId="13F8BE6E" w14:textId="2D8B012E" w:rsidR="00A66D08" w:rsidRPr="00A66D08" w:rsidRDefault="00A66D08" w:rsidP="00A66D08">
            <w:pPr>
              <w:spacing w:after="0" w:line="240" w:lineRule="auto"/>
              <w:jc w:val="center"/>
              <w:rPr>
                <w:rFonts w:ascii="Times New Roman" w:eastAsia="Times New Roman" w:hAnsi="Times New Roman" w:cs="Times New Roman"/>
                <w:b/>
                <w:bCs/>
                <w:color w:val="000000"/>
                <w:lang w:eastAsia="lv-LV"/>
              </w:rPr>
            </w:pPr>
            <w:r w:rsidRPr="007C6F6E">
              <w:rPr>
                <w:rFonts w:ascii="Times New Roman" w:eastAsia="Times New Roman" w:hAnsi="Times New Roman" w:cs="Times New Roman"/>
                <w:b/>
                <w:bCs/>
                <w:color w:val="000000"/>
                <w:lang w:eastAsia="lv-LV"/>
              </w:rPr>
              <w:t>Skaits</w:t>
            </w:r>
          </w:p>
        </w:tc>
        <w:tc>
          <w:tcPr>
            <w:tcW w:w="4333" w:type="dxa"/>
            <w:tcBorders>
              <w:top w:val="single" w:sz="4" w:space="0" w:color="auto"/>
              <w:left w:val="nil"/>
              <w:bottom w:val="single" w:sz="4" w:space="0" w:color="auto"/>
              <w:right w:val="single" w:sz="4" w:space="0" w:color="auto"/>
            </w:tcBorders>
            <w:noWrap/>
            <w:vAlign w:val="bottom"/>
            <w:hideMark/>
          </w:tcPr>
          <w:p w14:paraId="48AE42A0" w14:textId="2A74685C" w:rsidR="00A66D08" w:rsidRPr="007C6F6E" w:rsidRDefault="00A66D08" w:rsidP="00A66D08">
            <w:pPr>
              <w:spacing w:after="480" w:line="240" w:lineRule="auto"/>
              <w:rPr>
                <w:rFonts w:ascii="Times New Roman" w:eastAsia="Times New Roman" w:hAnsi="Times New Roman" w:cs="Times New Roman"/>
                <w:color w:val="000000"/>
                <w:lang w:eastAsia="lv-LV"/>
              </w:rPr>
            </w:pPr>
            <w:r w:rsidRPr="007C6F6E">
              <w:rPr>
                <w:rFonts w:ascii="Times New Roman" w:eastAsia="Times New Roman" w:hAnsi="Times New Roman" w:cs="Times New Roman"/>
                <w:b/>
                <w:bCs/>
                <w:color w:val="000000"/>
                <w:lang w:eastAsia="lv-LV"/>
              </w:rPr>
              <w:t xml:space="preserve">Pretendenta </w:t>
            </w:r>
            <w:r w:rsidRPr="007C6F6E">
              <w:rPr>
                <w:rFonts w:ascii="Times New Roman" w:eastAsia="Times New Roman" w:hAnsi="Times New Roman" w:cs="Times New Roman"/>
                <w:b/>
                <w:bCs/>
                <w:color w:val="000000"/>
                <w:sz w:val="20"/>
                <w:szCs w:val="20"/>
                <w:lang w:eastAsia="lv-LV"/>
              </w:rPr>
              <w:t>piedāvājums</w:t>
            </w:r>
          </w:p>
        </w:tc>
      </w:tr>
      <w:tr w:rsidR="00A66D08" w:rsidRPr="00A66D08" w14:paraId="43C582F4" w14:textId="77777777" w:rsidTr="007C6F6E">
        <w:trPr>
          <w:trHeight w:val="1232"/>
        </w:trPr>
        <w:tc>
          <w:tcPr>
            <w:tcW w:w="786" w:type="dxa"/>
            <w:tcBorders>
              <w:top w:val="nil"/>
              <w:left w:val="single" w:sz="4" w:space="0" w:color="auto"/>
              <w:bottom w:val="single" w:sz="4" w:space="0" w:color="auto"/>
              <w:right w:val="single" w:sz="4" w:space="0" w:color="auto"/>
            </w:tcBorders>
            <w:vAlign w:val="center"/>
            <w:hideMark/>
          </w:tcPr>
          <w:p w14:paraId="6308FE91" w14:textId="77777777" w:rsidR="00A66D08" w:rsidRPr="00A66D08" w:rsidRDefault="00A66D08" w:rsidP="00A66D08">
            <w:pPr>
              <w:spacing w:after="0" w:line="240" w:lineRule="auto"/>
              <w:jc w:val="right"/>
              <w:rPr>
                <w:rFonts w:ascii="Times New Roman" w:eastAsia="Times New Roman" w:hAnsi="Times New Roman" w:cs="Times New Roman"/>
                <w:color w:val="000000"/>
                <w:lang w:eastAsia="lv-LV"/>
              </w:rPr>
            </w:pPr>
            <w:r w:rsidRPr="00A66D08">
              <w:rPr>
                <w:rFonts w:ascii="Times New Roman" w:eastAsia="Times New Roman" w:hAnsi="Times New Roman" w:cs="Times New Roman"/>
                <w:color w:val="000000"/>
                <w:lang w:eastAsia="lv-LV"/>
              </w:rPr>
              <w:t>1</w:t>
            </w:r>
          </w:p>
        </w:tc>
        <w:tc>
          <w:tcPr>
            <w:tcW w:w="2328" w:type="dxa"/>
            <w:tcBorders>
              <w:top w:val="nil"/>
              <w:left w:val="nil"/>
              <w:bottom w:val="single" w:sz="4" w:space="0" w:color="auto"/>
              <w:right w:val="single" w:sz="4" w:space="0" w:color="auto"/>
            </w:tcBorders>
            <w:vAlign w:val="center"/>
            <w:hideMark/>
          </w:tcPr>
          <w:p w14:paraId="6B1AEA79" w14:textId="77777777" w:rsidR="00A66D08" w:rsidRPr="00A66D08" w:rsidRDefault="00A66D08" w:rsidP="00A66D08">
            <w:pPr>
              <w:spacing w:after="0" w:line="240" w:lineRule="auto"/>
              <w:rPr>
                <w:rFonts w:ascii="Times New Roman" w:eastAsia="Times New Roman" w:hAnsi="Times New Roman" w:cs="Times New Roman"/>
                <w:color w:val="000000"/>
                <w:lang w:eastAsia="lv-LV"/>
              </w:rPr>
            </w:pPr>
            <w:r w:rsidRPr="00A66D08">
              <w:rPr>
                <w:rFonts w:ascii="Times New Roman" w:eastAsia="Times New Roman" w:hAnsi="Times New Roman" w:cs="Times New Roman"/>
                <w:color w:val="000000"/>
                <w:lang w:eastAsia="lv-LV"/>
              </w:rPr>
              <w:t>Izpratne par kampaņas mērķi un mērķauditoriju</w:t>
            </w:r>
          </w:p>
        </w:tc>
        <w:tc>
          <w:tcPr>
            <w:tcW w:w="5649" w:type="dxa"/>
            <w:tcBorders>
              <w:top w:val="nil"/>
              <w:left w:val="nil"/>
              <w:bottom w:val="single" w:sz="4" w:space="0" w:color="auto"/>
              <w:right w:val="single" w:sz="4" w:space="0" w:color="auto"/>
            </w:tcBorders>
            <w:vAlign w:val="center"/>
            <w:hideMark/>
          </w:tcPr>
          <w:p w14:paraId="02A21015" w14:textId="6B5BEFC5" w:rsidR="00A66D08" w:rsidRPr="00A66D08" w:rsidRDefault="007C2AAF" w:rsidP="009D2FB1">
            <w:pPr>
              <w:spacing w:after="0" w:line="240" w:lineRule="auto"/>
              <w:jc w:val="both"/>
              <w:rPr>
                <w:rFonts w:ascii="Times New Roman" w:eastAsia="Times New Roman" w:hAnsi="Times New Roman" w:cs="Times New Roman"/>
                <w:color w:val="000000"/>
                <w:lang w:eastAsia="lv-LV"/>
              </w:rPr>
            </w:pPr>
            <w:r w:rsidRPr="007C2AAF">
              <w:rPr>
                <w:rFonts w:ascii="Times New Roman" w:eastAsia="Times New Roman" w:hAnsi="Times New Roman" w:cs="Times New Roman"/>
                <w:color w:val="000000"/>
                <w:lang w:eastAsia="lv-LV"/>
              </w:rPr>
              <w:t>Pretendents apraksta izpratni par kampaņas mērķi, mērķauditorijām un to, kā kampaņā tiks skaidrota praktiska iedzīvotāju rīcība — mantu apmaiņas punktu izmantošana, lietu nodošana, saņemšana, atkārtota izmantošana un atkritumu daudzuma samazināšana.</w:t>
            </w:r>
          </w:p>
        </w:tc>
        <w:tc>
          <w:tcPr>
            <w:tcW w:w="791" w:type="dxa"/>
            <w:tcBorders>
              <w:top w:val="nil"/>
              <w:left w:val="nil"/>
              <w:bottom w:val="single" w:sz="4" w:space="0" w:color="auto"/>
              <w:right w:val="single" w:sz="4" w:space="0" w:color="auto"/>
            </w:tcBorders>
            <w:vAlign w:val="center"/>
            <w:hideMark/>
          </w:tcPr>
          <w:p w14:paraId="1E4FAD4E" w14:textId="5F1A1D7E" w:rsidR="00A66D08" w:rsidRPr="007C6F6E" w:rsidRDefault="00A66D08" w:rsidP="00A66D08">
            <w:pPr>
              <w:spacing w:after="0" w:line="240" w:lineRule="auto"/>
              <w:jc w:val="center"/>
              <w:rPr>
                <w:rFonts w:ascii="Times New Roman" w:eastAsia="Times New Roman" w:hAnsi="Times New Roman" w:cs="Times New Roman"/>
                <w:color w:val="000000"/>
                <w:lang w:eastAsia="lv-LV"/>
              </w:rPr>
            </w:pPr>
            <w:r w:rsidRPr="007C6F6E">
              <w:rPr>
                <w:rFonts w:ascii="Times New Roman" w:eastAsia="Times New Roman" w:hAnsi="Times New Roman" w:cs="Times New Roman"/>
                <w:color w:val="000000"/>
                <w:lang w:eastAsia="lv-LV"/>
              </w:rPr>
              <w:t>_</w:t>
            </w:r>
          </w:p>
        </w:tc>
        <w:tc>
          <w:tcPr>
            <w:tcW w:w="4333" w:type="dxa"/>
            <w:tcBorders>
              <w:top w:val="nil"/>
              <w:left w:val="nil"/>
              <w:bottom w:val="single" w:sz="4" w:space="0" w:color="auto"/>
              <w:right w:val="single" w:sz="4" w:space="0" w:color="auto"/>
            </w:tcBorders>
            <w:noWrap/>
            <w:vAlign w:val="bottom"/>
            <w:hideMark/>
          </w:tcPr>
          <w:p w14:paraId="71B83B3D" w14:textId="70838A1C" w:rsidR="00A66D08" w:rsidRPr="00A66D08" w:rsidRDefault="00A66D08" w:rsidP="00A66D08">
            <w:pPr>
              <w:spacing w:after="0" w:line="240" w:lineRule="auto"/>
              <w:rPr>
                <w:rFonts w:ascii="Times New Roman" w:eastAsia="Times New Roman" w:hAnsi="Times New Roman" w:cs="Times New Roman"/>
                <w:color w:val="000000"/>
                <w:lang w:eastAsia="lv-LV"/>
              </w:rPr>
            </w:pPr>
          </w:p>
        </w:tc>
      </w:tr>
      <w:tr w:rsidR="00A66D08" w:rsidRPr="00A66D08" w14:paraId="326A9A81" w14:textId="77777777" w:rsidTr="007C6F6E">
        <w:trPr>
          <w:trHeight w:val="571"/>
        </w:trPr>
        <w:tc>
          <w:tcPr>
            <w:tcW w:w="786" w:type="dxa"/>
            <w:tcBorders>
              <w:top w:val="nil"/>
              <w:left w:val="single" w:sz="4" w:space="0" w:color="auto"/>
              <w:bottom w:val="single" w:sz="4" w:space="0" w:color="auto"/>
              <w:right w:val="single" w:sz="4" w:space="0" w:color="auto"/>
            </w:tcBorders>
            <w:vAlign w:val="center"/>
            <w:hideMark/>
          </w:tcPr>
          <w:p w14:paraId="0B3DA4C8" w14:textId="77777777" w:rsidR="00A66D08" w:rsidRPr="00A66D08" w:rsidRDefault="00A66D08" w:rsidP="00A66D08">
            <w:pPr>
              <w:spacing w:after="0" w:line="240" w:lineRule="auto"/>
              <w:jc w:val="right"/>
              <w:rPr>
                <w:rFonts w:ascii="Times New Roman" w:eastAsia="Times New Roman" w:hAnsi="Times New Roman" w:cs="Times New Roman"/>
                <w:color w:val="000000"/>
                <w:lang w:eastAsia="lv-LV"/>
              </w:rPr>
            </w:pPr>
            <w:r w:rsidRPr="00A66D08">
              <w:rPr>
                <w:rFonts w:ascii="Times New Roman" w:eastAsia="Times New Roman" w:hAnsi="Times New Roman" w:cs="Times New Roman"/>
                <w:color w:val="000000"/>
                <w:lang w:eastAsia="lv-LV"/>
              </w:rPr>
              <w:t>2</w:t>
            </w:r>
          </w:p>
        </w:tc>
        <w:tc>
          <w:tcPr>
            <w:tcW w:w="2328" w:type="dxa"/>
            <w:tcBorders>
              <w:top w:val="nil"/>
              <w:left w:val="nil"/>
              <w:bottom w:val="single" w:sz="4" w:space="0" w:color="auto"/>
              <w:right w:val="single" w:sz="4" w:space="0" w:color="auto"/>
            </w:tcBorders>
            <w:vAlign w:val="center"/>
            <w:hideMark/>
          </w:tcPr>
          <w:p w14:paraId="56E753D6" w14:textId="77777777" w:rsidR="00A66D08" w:rsidRPr="00A66D08" w:rsidRDefault="00A66D08" w:rsidP="00A66D08">
            <w:pPr>
              <w:spacing w:after="0" w:line="240" w:lineRule="auto"/>
              <w:rPr>
                <w:rFonts w:ascii="Times New Roman" w:eastAsia="Times New Roman" w:hAnsi="Times New Roman" w:cs="Times New Roman"/>
                <w:color w:val="000000"/>
                <w:lang w:eastAsia="lv-LV"/>
              </w:rPr>
            </w:pPr>
            <w:r w:rsidRPr="00A66D08">
              <w:rPr>
                <w:rFonts w:ascii="Times New Roman" w:eastAsia="Times New Roman" w:hAnsi="Times New Roman" w:cs="Times New Roman"/>
                <w:color w:val="000000"/>
                <w:lang w:eastAsia="lv-LV"/>
              </w:rPr>
              <w:t>Sociālo mediju publikācijas</w:t>
            </w:r>
          </w:p>
        </w:tc>
        <w:tc>
          <w:tcPr>
            <w:tcW w:w="5649" w:type="dxa"/>
            <w:tcBorders>
              <w:top w:val="nil"/>
              <w:left w:val="nil"/>
              <w:bottom w:val="single" w:sz="4" w:space="0" w:color="auto"/>
              <w:right w:val="single" w:sz="4" w:space="0" w:color="auto"/>
            </w:tcBorders>
            <w:vAlign w:val="center"/>
            <w:hideMark/>
          </w:tcPr>
          <w:p w14:paraId="03882804" w14:textId="496BCEB4" w:rsidR="00A66D08" w:rsidRPr="00A66D08" w:rsidRDefault="00195676" w:rsidP="009D2FB1">
            <w:pPr>
              <w:spacing w:after="0" w:line="240" w:lineRule="auto"/>
              <w:jc w:val="both"/>
              <w:rPr>
                <w:rFonts w:ascii="Times New Roman" w:eastAsia="Times New Roman" w:hAnsi="Times New Roman" w:cs="Times New Roman"/>
                <w:color w:val="000000"/>
                <w:lang w:eastAsia="lv-LV"/>
              </w:rPr>
            </w:pPr>
            <w:r w:rsidRPr="00195676">
              <w:rPr>
                <w:rFonts w:ascii="Times New Roman" w:eastAsia="Times New Roman" w:hAnsi="Times New Roman" w:cs="Times New Roman"/>
                <w:color w:val="000000"/>
                <w:lang w:eastAsia="lv-LV"/>
              </w:rPr>
              <w:t xml:space="preserve">Vismaz 16 </w:t>
            </w:r>
            <w:r w:rsidR="009D2FB1">
              <w:rPr>
                <w:rFonts w:ascii="Times New Roman" w:eastAsia="Times New Roman" w:hAnsi="Times New Roman" w:cs="Times New Roman"/>
                <w:color w:val="000000"/>
                <w:lang w:eastAsia="lv-LV"/>
              </w:rPr>
              <w:t xml:space="preserve">(sešpadsmit) </w:t>
            </w:r>
            <w:r w:rsidRPr="00195676">
              <w:rPr>
                <w:rFonts w:ascii="Times New Roman" w:eastAsia="Times New Roman" w:hAnsi="Times New Roman" w:cs="Times New Roman"/>
                <w:color w:val="000000"/>
                <w:lang w:eastAsia="lv-LV"/>
              </w:rPr>
              <w:t xml:space="preserve">publikācijas. Pretendents norāda piedāvāto publikāciju skaitu un apraksta publikāciju tēmu plānošanu, </w:t>
            </w:r>
            <w:r>
              <w:rPr>
                <w:rFonts w:ascii="Times New Roman" w:eastAsia="Times New Roman" w:hAnsi="Times New Roman" w:cs="Times New Roman"/>
                <w:color w:val="000000"/>
                <w:lang w:eastAsia="lv-LV"/>
              </w:rPr>
              <w:t xml:space="preserve">satura dažādību, </w:t>
            </w:r>
            <w:r w:rsidRPr="00195676">
              <w:rPr>
                <w:rFonts w:ascii="Times New Roman" w:eastAsia="Times New Roman" w:hAnsi="Times New Roman" w:cs="Times New Roman"/>
                <w:color w:val="000000"/>
                <w:lang w:eastAsia="lv-LV"/>
              </w:rPr>
              <w:t>tekstu</w:t>
            </w:r>
            <w:r>
              <w:rPr>
                <w:rFonts w:ascii="Times New Roman" w:eastAsia="Times New Roman" w:hAnsi="Times New Roman" w:cs="Times New Roman"/>
                <w:color w:val="000000"/>
                <w:lang w:eastAsia="lv-LV"/>
              </w:rPr>
              <w:t xml:space="preserve"> un</w:t>
            </w:r>
            <w:r w:rsidRPr="00195676">
              <w:rPr>
                <w:rFonts w:ascii="Times New Roman" w:eastAsia="Times New Roman" w:hAnsi="Times New Roman" w:cs="Times New Roman"/>
                <w:color w:val="000000"/>
                <w:lang w:eastAsia="lv-LV"/>
              </w:rPr>
              <w:t xml:space="preserve"> vizuālo materiālu</w:t>
            </w:r>
            <w:r>
              <w:rPr>
                <w:rFonts w:ascii="Times New Roman" w:eastAsia="Times New Roman" w:hAnsi="Times New Roman" w:cs="Times New Roman"/>
                <w:color w:val="000000"/>
                <w:lang w:eastAsia="lv-LV"/>
              </w:rPr>
              <w:t xml:space="preserve"> sagatavošanu, publicēšanas biežumu un satura pielāgošanu dažādām mērķauditorijām.</w:t>
            </w:r>
            <w:r w:rsidRPr="00195676">
              <w:rPr>
                <w:rFonts w:ascii="Times New Roman" w:eastAsia="Times New Roman" w:hAnsi="Times New Roman" w:cs="Times New Roman"/>
                <w:color w:val="000000"/>
                <w:lang w:eastAsia="lv-LV"/>
              </w:rPr>
              <w:t xml:space="preserve"> </w:t>
            </w:r>
          </w:p>
        </w:tc>
        <w:tc>
          <w:tcPr>
            <w:tcW w:w="791" w:type="dxa"/>
            <w:tcBorders>
              <w:top w:val="nil"/>
              <w:left w:val="nil"/>
              <w:bottom w:val="single" w:sz="4" w:space="0" w:color="auto"/>
              <w:right w:val="single" w:sz="4" w:space="0" w:color="auto"/>
            </w:tcBorders>
            <w:vAlign w:val="center"/>
            <w:hideMark/>
          </w:tcPr>
          <w:p w14:paraId="1973CAD1" w14:textId="413FC6CD" w:rsidR="00A66D08" w:rsidRPr="00A66D08" w:rsidRDefault="00A66D08" w:rsidP="00A66D08">
            <w:pPr>
              <w:spacing w:after="0" w:line="240" w:lineRule="auto"/>
              <w:rPr>
                <w:rFonts w:ascii="Times New Roman" w:eastAsia="Times New Roman" w:hAnsi="Times New Roman" w:cs="Times New Roman"/>
                <w:color w:val="000000"/>
                <w:lang w:eastAsia="lv-LV"/>
              </w:rPr>
            </w:pPr>
          </w:p>
        </w:tc>
        <w:tc>
          <w:tcPr>
            <w:tcW w:w="4333" w:type="dxa"/>
            <w:tcBorders>
              <w:top w:val="nil"/>
              <w:left w:val="nil"/>
              <w:bottom w:val="single" w:sz="4" w:space="0" w:color="auto"/>
              <w:right w:val="single" w:sz="4" w:space="0" w:color="auto"/>
            </w:tcBorders>
            <w:noWrap/>
            <w:vAlign w:val="bottom"/>
            <w:hideMark/>
          </w:tcPr>
          <w:p w14:paraId="0A387198" w14:textId="68CFEE88" w:rsidR="00A66D08" w:rsidRPr="00A66D08" w:rsidRDefault="00A66D08" w:rsidP="00A66D08">
            <w:pPr>
              <w:spacing w:after="0" w:line="240" w:lineRule="auto"/>
              <w:rPr>
                <w:rFonts w:ascii="Times New Roman" w:eastAsia="Times New Roman" w:hAnsi="Times New Roman" w:cs="Times New Roman"/>
                <w:color w:val="000000"/>
                <w:lang w:eastAsia="lv-LV"/>
              </w:rPr>
            </w:pPr>
          </w:p>
        </w:tc>
      </w:tr>
      <w:tr w:rsidR="00A66D08" w:rsidRPr="00A66D08" w14:paraId="2B530F24" w14:textId="77777777" w:rsidTr="009D2FB1">
        <w:trPr>
          <w:trHeight w:val="983"/>
        </w:trPr>
        <w:tc>
          <w:tcPr>
            <w:tcW w:w="786" w:type="dxa"/>
            <w:tcBorders>
              <w:top w:val="nil"/>
              <w:left w:val="single" w:sz="4" w:space="0" w:color="auto"/>
              <w:bottom w:val="single" w:sz="4" w:space="0" w:color="auto"/>
              <w:right w:val="single" w:sz="4" w:space="0" w:color="auto"/>
            </w:tcBorders>
            <w:vAlign w:val="center"/>
            <w:hideMark/>
          </w:tcPr>
          <w:p w14:paraId="3EB608E0" w14:textId="77777777" w:rsidR="00A66D08" w:rsidRPr="00A66D08" w:rsidRDefault="00A66D08" w:rsidP="00A66D08">
            <w:pPr>
              <w:spacing w:after="0" w:line="240" w:lineRule="auto"/>
              <w:jc w:val="right"/>
              <w:rPr>
                <w:rFonts w:ascii="Times New Roman" w:eastAsia="Times New Roman" w:hAnsi="Times New Roman" w:cs="Times New Roman"/>
                <w:color w:val="000000"/>
                <w:lang w:eastAsia="lv-LV"/>
              </w:rPr>
            </w:pPr>
            <w:r w:rsidRPr="00A66D08">
              <w:rPr>
                <w:rFonts w:ascii="Times New Roman" w:eastAsia="Times New Roman" w:hAnsi="Times New Roman" w:cs="Times New Roman"/>
                <w:color w:val="000000"/>
                <w:lang w:eastAsia="lv-LV"/>
              </w:rPr>
              <w:t>3</w:t>
            </w:r>
          </w:p>
        </w:tc>
        <w:tc>
          <w:tcPr>
            <w:tcW w:w="2328" w:type="dxa"/>
            <w:tcBorders>
              <w:top w:val="nil"/>
              <w:left w:val="nil"/>
              <w:bottom w:val="single" w:sz="4" w:space="0" w:color="auto"/>
              <w:right w:val="single" w:sz="4" w:space="0" w:color="auto"/>
            </w:tcBorders>
            <w:vAlign w:val="center"/>
            <w:hideMark/>
          </w:tcPr>
          <w:p w14:paraId="687F5430" w14:textId="77777777" w:rsidR="00A66D08" w:rsidRPr="00A66D08" w:rsidRDefault="00A66D08" w:rsidP="00A66D08">
            <w:pPr>
              <w:spacing w:after="0" w:line="240" w:lineRule="auto"/>
              <w:rPr>
                <w:rFonts w:ascii="Times New Roman" w:eastAsia="Times New Roman" w:hAnsi="Times New Roman" w:cs="Times New Roman"/>
                <w:color w:val="000000"/>
                <w:lang w:eastAsia="lv-LV"/>
              </w:rPr>
            </w:pPr>
            <w:r w:rsidRPr="00A66D08">
              <w:rPr>
                <w:rFonts w:ascii="Times New Roman" w:eastAsia="Times New Roman" w:hAnsi="Times New Roman" w:cs="Times New Roman"/>
                <w:color w:val="000000"/>
                <w:lang w:eastAsia="lv-LV"/>
              </w:rPr>
              <w:t>Vertikālie video</w:t>
            </w:r>
          </w:p>
        </w:tc>
        <w:tc>
          <w:tcPr>
            <w:tcW w:w="5649" w:type="dxa"/>
            <w:tcBorders>
              <w:top w:val="nil"/>
              <w:left w:val="nil"/>
              <w:bottom w:val="single" w:sz="4" w:space="0" w:color="auto"/>
              <w:right w:val="single" w:sz="4" w:space="0" w:color="auto"/>
            </w:tcBorders>
            <w:vAlign w:val="center"/>
            <w:hideMark/>
          </w:tcPr>
          <w:p w14:paraId="77CD94F8" w14:textId="79D028EB" w:rsidR="00A66D08" w:rsidRPr="00A66D08" w:rsidRDefault="00195676" w:rsidP="009D2FB1">
            <w:pPr>
              <w:spacing w:after="0" w:line="240" w:lineRule="auto"/>
              <w:jc w:val="both"/>
              <w:rPr>
                <w:rFonts w:ascii="Times New Roman" w:eastAsia="Times New Roman" w:hAnsi="Times New Roman" w:cs="Times New Roman"/>
                <w:color w:val="000000"/>
                <w:lang w:eastAsia="lv-LV"/>
              </w:rPr>
            </w:pPr>
            <w:r w:rsidRPr="00195676">
              <w:rPr>
                <w:rFonts w:ascii="Times New Roman" w:eastAsia="Times New Roman" w:hAnsi="Times New Roman" w:cs="Times New Roman"/>
                <w:color w:val="000000"/>
                <w:lang w:eastAsia="lv-LV"/>
              </w:rPr>
              <w:t xml:space="preserve">Vismaz 3 </w:t>
            </w:r>
            <w:r w:rsidR="009D2FB1">
              <w:rPr>
                <w:rFonts w:ascii="Times New Roman" w:eastAsia="Times New Roman" w:hAnsi="Times New Roman" w:cs="Times New Roman"/>
                <w:color w:val="000000"/>
                <w:lang w:eastAsia="lv-LV"/>
              </w:rPr>
              <w:t xml:space="preserve">(trīs) </w:t>
            </w:r>
            <w:r w:rsidRPr="00195676">
              <w:rPr>
                <w:rFonts w:ascii="Times New Roman" w:eastAsia="Times New Roman" w:hAnsi="Times New Roman" w:cs="Times New Roman"/>
                <w:color w:val="000000"/>
                <w:lang w:eastAsia="lv-LV"/>
              </w:rPr>
              <w:t>video. Pretendents norāda piedāvāto video skaitu un apraksta video tēmu plānošanu, satura plānu sagatavošanu</w:t>
            </w:r>
            <w:r>
              <w:rPr>
                <w:rFonts w:ascii="Times New Roman" w:eastAsia="Times New Roman" w:hAnsi="Times New Roman" w:cs="Times New Roman"/>
                <w:color w:val="000000"/>
                <w:lang w:eastAsia="lv-LV"/>
              </w:rPr>
              <w:t xml:space="preserve"> un</w:t>
            </w:r>
            <w:r w:rsidRPr="00195676">
              <w:rPr>
                <w:rFonts w:ascii="Times New Roman" w:eastAsia="Times New Roman" w:hAnsi="Times New Roman" w:cs="Times New Roman"/>
                <w:color w:val="000000"/>
                <w:lang w:eastAsia="lv-LV"/>
              </w:rPr>
              <w:t xml:space="preserve"> filmēšanu</w:t>
            </w:r>
            <w:r>
              <w:rPr>
                <w:rFonts w:ascii="Times New Roman" w:eastAsia="Times New Roman" w:hAnsi="Times New Roman" w:cs="Times New Roman"/>
                <w:color w:val="000000"/>
                <w:lang w:eastAsia="lv-LV"/>
              </w:rPr>
              <w:t xml:space="preserve">. </w:t>
            </w:r>
          </w:p>
        </w:tc>
        <w:tc>
          <w:tcPr>
            <w:tcW w:w="791" w:type="dxa"/>
            <w:tcBorders>
              <w:top w:val="nil"/>
              <w:left w:val="nil"/>
              <w:bottom w:val="single" w:sz="4" w:space="0" w:color="auto"/>
              <w:right w:val="single" w:sz="4" w:space="0" w:color="auto"/>
            </w:tcBorders>
            <w:vAlign w:val="center"/>
            <w:hideMark/>
          </w:tcPr>
          <w:p w14:paraId="24D8DEA3" w14:textId="7C01A41A" w:rsidR="00A66D08" w:rsidRPr="00A66D08" w:rsidRDefault="00A66D08" w:rsidP="00A66D08">
            <w:pPr>
              <w:spacing w:after="0" w:line="240" w:lineRule="auto"/>
              <w:rPr>
                <w:rFonts w:ascii="Times New Roman" w:eastAsia="Times New Roman" w:hAnsi="Times New Roman" w:cs="Times New Roman"/>
                <w:color w:val="000000"/>
                <w:lang w:eastAsia="lv-LV"/>
              </w:rPr>
            </w:pPr>
          </w:p>
        </w:tc>
        <w:tc>
          <w:tcPr>
            <w:tcW w:w="4333" w:type="dxa"/>
            <w:tcBorders>
              <w:top w:val="nil"/>
              <w:left w:val="nil"/>
              <w:bottom w:val="single" w:sz="4" w:space="0" w:color="auto"/>
              <w:right w:val="single" w:sz="4" w:space="0" w:color="auto"/>
            </w:tcBorders>
            <w:noWrap/>
            <w:vAlign w:val="center"/>
            <w:hideMark/>
          </w:tcPr>
          <w:p w14:paraId="2EE1E676" w14:textId="0BFECF99" w:rsidR="00A66D08" w:rsidRPr="00A66D08" w:rsidRDefault="00A66D08" w:rsidP="00A66D08">
            <w:pPr>
              <w:spacing w:after="0" w:line="240" w:lineRule="auto"/>
              <w:rPr>
                <w:rFonts w:ascii="Times New Roman" w:eastAsia="Times New Roman" w:hAnsi="Times New Roman" w:cs="Times New Roman"/>
                <w:color w:val="000000"/>
                <w:lang w:eastAsia="lv-LV"/>
              </w:rPr>
            </w:pPr>
          </w:p>
        </w:tc>
      </w:tr>
      <w:tr w:rsidR="00A66D08" w:rsidRPr="00A66D08" w14:paraId="62424023" w14:textId="77777777" w:rsidTr="007C6F6E">
        <w:trPr>
          <w:trHeight w:val="266"/>
        </w:trPr>
        <w:tc>
          <w:tcPr>
            <w:tcW w:w="786" w:type="dxa"/>
            <w:tcBorders>
              <w:top w:val="nil"/>
              <w:left w:val="single" w:sz="4" w:space="0" w:color="auto"/>
              <w:bottom w:val="single" w:sz="4" w:space="0" w:color="auto"/>
              <w:right w:val="single" w:sz="4" w:space="0" w:color="auto"/>
            </w:tcBorders>
            <w:vAlign w:val="center"/>
            <w:hideMark/>
          </w:tcPr>
          <w:p w14:paraId="2C789C7D" w14:textId="77777777" w:rsidR="00A66D08" w:rsidRPr="00A66D08" w:rsidRDefault="00A66D08" w:rsidP="00A66D08">
            <w:pPr>
              <w:spacing w:after="0" w:line="240" w:lineRule="auto"/>
              <w:jc w:val="right"/>
              <w:rPr>
                <w:rFonts w:ascii="Times New Roman" w:eastAsia="Times New Roman" w:hAnsi="Times New Roman" w:cs="Times New Roman"/>
                <w:color w:val="000000"/>
                <w:lang w:eastAsia="lv-LV"/>
              </w:rPr>
            </w:pPr>
            <w:r w:rsidRPr="00A66D08">
              <w:rPr>
                <w:rFonts w:ascii="Times New Roman" w:eastAsia="Times New Roman" w:hAnsi="Times New Roman" w:cs="Times New Roman"/>
                <w:color w:val="000000"/>
                <w:lang w:eastAsia="lv-LV"/>
              </w:rPr>
              <w:lastRenderedPageBreak/>
              <w:t>4</w:t>
            </w:r>
          </w:p>
        </w:tc>
        <w:tc>
          <w:tcPr>
            <w:tcW w:w="2328" w:type="dxa"/>
            <w:tcBorders>
              <w:top w:val="nil"/>
              <w:left w:val="nil"/>
              <w:bottom w:val="single" w:sz="4" w:space="0" w:color="auto"/>
              <w:right w:val="single" w:sz="4" w:space="0" w:color="auto"/>
            </w:tcBorders>
            <w:vAlign w:val="center"/>
            <w:hideMark/>
          </w:tcPr>
          <w:p w14:paraId="2A183B08" w14:textId="77777777" w:rsidR="00A66D08" w:rsidRPr="00A66D08" w:rsidRDefault="00A66D08" w:rsidP="00A66D08">
            <w:pPr>
              <w:spacing w:after="0" w:line="240" w:lineRule="auto"/>
              <w:rPr>
                <w:rFonts w:ascii="Times New Roman" w:eastAsia="Times New Roman" w:hAnsi="Times New Roman" w:cs="Times New Roman"/>
                <w:color w:val="000000"/>
                <w:lang w:eastAsia="lv-LV"/>
              </w:rPr>
            </w:pPr>
            <w:proofErr w:type="spellStart"/>
            <w:r w:rsidRPr="00A66D08">
              <w:rPr>
                <w:rFonts w:ascii="Times New Roman" w:eastAsia="Times New Roman" w:hAnsi="Times New Roman" w:cs="Times New Roman"/>
                <w:color w:val="000000"/>
                <w:lang w:eastAsia="lv-LV"/>
              </w:rPr>
              <w:t>Raidieraksti</w:t>
            </w:r>
            <w:proofErr w:type="spellEnd"/>
          </w:p>
        </w:tc>
        <w:tc>
          <w:tcPr>
            <w:tcW w:w="5649" w:type="dxa"/>
            <w:tcBorders>
              <w:top w:val="nil"/>
              <w:left w:val="nil"/>
              <w:bottom w:val="single" w:sz="4" w:space="0" w:color="auto"/>
              <w:right w:val="single" w:sz="4" w:space="0" w:color="auto"/>
            </w:tcBorders>
            <w:vAlign w:val="center"/>
            <w:hideMark/>
          </w:tcPr>
          <w:p w14:paraId="7E9D70A7" w14:textId="1DF7413D" w:rsidR="00A66D08" w:rsidRPr="00A66D08" w:rsidRDefault="00195676" w:rsidP="009D2FB1">
            <w:pPr>
              <w:spacing w:after="0" w:line="240" w:lineRule="auto"/>
              <w:jc w:val="both"/>
              <w:rPr>
                <w:rFonts w:ascii="Times New Roman" w:eastAsia="Times New Roman" w:hAnsi="Times New Roman" w:cs="Times New Roman"/>
                <w:color w:val="000000"/>
                <w:lang w:eastAsia="lv-LV"/>
              </w:rPr>
            </w:pPr>
            <w:r w:rsidRPr="00195676">
              <w:rPr>
                <w:rFonts w:ascii="Times New Roman" w:eastAsia="Times New Roman" w:hAnsi="Times New Roman" w:cs="Times New Roman"/>
                <w:color w:val="000000"/>
                <w:lang w:eastAsia="lv-LV"/>
              </w:rPr>
              <w:t xml:space="preserve">Vismaz 2 </w:t>
            </w:r>
            <w:r w:rsidR="009D2FB1">
              <w:rPr>
                <w:rFonts w:ascii="Times New Roman" w:eastAsia="Times New Roman" w:hAnsi="Times New Roman" w:cs="Times New Roman"/>
                <w:color w:val="000000"/>
                <w:lang w:eastAsia="lv-LV"/>
              </w:rPr>
              <w:t xml:space="preserve">(divas) </w:t>
            </w:r>
            <w:r w:rsidRPr="00195676">
              <w:rPr>
                <w:rFonts w:ascii="Times New Roman" w:eastAsia="Times New Roman" w:hAnsi="Times New Roman" w:cs="Times New Roman"/>
                <w:color w:val="000000"/>
                <w:lang w:eastAsia="lv-LV"/>
              </w:rPr>
              <w:t xml:space="preserve">epizodes. Pretendents norāda piedāvāto </w:t>
            </w:r>
            <w:proofErr w:type="spellStart"/>
            <w:r w:rsidRPr="00195676">
              <w:rPr>
                <w:rFonts w:ascii="Times New Roman" w:eastAsia="Times New Roman" w:hAnsi="Times New Roman" w:cs="Times New Roman"/>
                <w:color w:val="000000"/>
                <w:lang w:eastAsia="lv-LV"/>
              </w:rPr>
              <w:t>raidierakstu</w:t>
            </w:r>
            <w:proofErr w:type="spellEnd"/>
            <w:r w:rsidRPr="00195676">
              <w:rPr>
                <w:rFonts w:ascii="Times New Roman" w:eastAsia="Times New Roman" w:hAnsi="Times New Roman" w:cs="Times New Roman"/>
                <w:color w:val="000000"/>
                <w:lang w:eastAsia="lv-LV"/>
              </w:rPr>
              <w:t xml:space="preserve"> epizožu skaitu un apraksta tēmu plānošanu, dalībnieku koordinēšanu, ierakstu, montāžu un publicēšanu.</w:t>
            </w:r>
          </w:p>
        </w:tc>
        <w:tc>
          <w:tcPr>
            <w:tcW w:w="791" w:type="dxa"/>
            <w:tcBorders>
              <w:top w:val="nil"/>
              <w:left w:val="nil"/>
              <w:bottom w:val="single" w:sz="4" w:space="0" w:color="auto"/>
              <w:right w:val="single" w:sz="4" w:space="0" w:color="auto"/>
            </w:tcBorders>
            <w:vAlign w:val="center"/>
            <w:hideMark/>
          </w:tcPr>
          <w:p w14:paraId="78F7B332" w14:textId="22E666C7" w:rsidR="00A66D08" w:rsidRPr="00A66D08" w:rsidRDefault="00A66D08" w:rsidP="00A66D08">
            <w:pPr>
              <w:spacing w:after="0" w:line="240" w:lineRule="auto"/>
              <w:rPr>
                <w:rFonts w:ascii="Times New Roman" w:eastAsia="Times New Roman" w:hAnsi="Times New Roman" w:cs="Times New Roman"/>
                <w:color w:val="000000"/>
                <w:lang w:eastAsia="lv-LV"/>
              </w:rPr>
            </w:pPr>
          </w:p>
        </w:tc>
        <w:tc>
          <w:tcPr>
            <w:tcW w:w="4333" w:type="dxa"/>
            <w:tcBorders>
              <w:top w:val="nil"/>
              <w:left w:val="nil"/>
              <w:bottom w:val="single" w:sz="4" w:space="0" w:color="auto"/>
              <w:right w:val="single" w:sz="4" w:space="0" w:color="auto"/>
            </w:tcBorders>
            <w:noWrap/>
            <w:vAlign w:val="center"/>
            <w:hideMark/>
          </w:tcPr>
          <w:p w14:paraId="51A2812B" w14:textId="39C78C45" w:rsidR="00A66D08" w:rsidRPr="00A66D08" w:rsidRDefault="00A66D08" w:rsidP="00A66D08">
            <w:pPr>
              <w:spacing w:after="0" w:line="240" w:lineRule="auto"/>
              <w:rPr>
                <w:rFonts w:ascii="Times New Roman" w:eastAsia="Times New Roman" w:hAnsi="Times New Roman" w:cs="Times New Roman"/>
                <w:color w:val="000000"/>
                <w:lang w:eastAsia="lv-LV"/>
              </w:rPr>
            </w:pPr>
          </w:p>
        </w:tc>
      </w:tr>
      <w:tr w:rsidR="00A66D08" w:rsidRPr="00A66D08" w14:paraId="00140CBB" w14:textId="77777777" w:rsidTr="007C6F6E">
        <w:trPr>
          <w:trHeight w:val="604"/>
        </w:trPr>
        <w:tc>
          <w:tcPr>
            <w:tcW w:w="786" w:type="dxa"/>
            <w:tcBorders>
              <w:top w:val="nil"/>
              <w:left w:val="single" w:sz="4" w:space="0" w:color="auto"/>
              <w:bottom w:val="single" w:sz="4" w:space="0" w:color="auto"/>
              <w:right w:val="single" w:sz="4" w:space="0" w:color="auto"/>
            </w:tcBorders>
            <w:vAlign w:val="center"/>
            <w:hideMark/>
          </w:tcPr>
          <w:p w14:paraId="22A35FAD" w14:textId="77777777" w:rsidR="00A66D08" w:rsidRPr="00A66D08" w:rsidRDefault="00A66D08" w:rsidP="00A66D08">
            <w:pPr>
              <w:spacing w:after="0" w:line="240" w:lineRule="auto"/>
              <w:jc w:val="right"/>
              <w:rPr>
                <w:rFonts w:ascii="Times New Roman" w:eastAsia="Times New Roman" w:hAnsi="Times New Roman" w:cs="Times New Roman"/>
                <w:color w:val="000000"/>
                <w:lang w:eastAsia="lv-LV"/>
              </w:rPr>
            </w:pPr>
            <w:r w:rsidRPr="00A66D08">
              <w:rPr>
                <w:rFonts w:ascii="Times New Roman" w:eastAsia="Times New Roman" w:hAnsi="Times New Roman" w:cs="Times New Roman"/>
                <w:color w:val="000000"/>
                <w:lang w:eastAsia="lv-LV"/>
              </w:rPr>
              <w:t>5</w:t>
            </w:r>
          </w:p>
        </w:tc>
        <w:tc>
          <w:tcPr>
            <w:tcW w:w="2328" w:type="dxa"/>
            <w:tcBorders>
              <w:top w:val="nil"/>
              <w:left w:val="nil"/>
              <w:bottom w:val="single" w:sz="4" w:space="0" w:color="auto"/>
              <w:right w:val="single" w:sz="4" w:space="0" w:color="auto"/>
            </w:tcBorders>
            <w:vAlign w:val="center"/>
            <w:hideMark/>
          </w:tcPr>
          <w:p w14:paraId="709A24F8" w14:textId="77777777" w:rsidR="00A66D08" w:rsidRPr="00A66D08" w:rsidRDefault="00A66D08" w:rsidP="00A66D08">
            <w:pPr>
              <w:spacing w:after="0" w:line="240" w:lineRule="auto"/>
              <w:rPr>
                <w:rFonts w:ascii="Times New Roman" w:eastAsia="Times New Roman" w:hAnsi="Times New Roman" w:cs="Times New Roman"/>
                <w:color w:val="000000"/>
                <w:lang w:eastAsia="lv-LV"/>
              </w:rPr>
            </w:pPr>
            <w:r w:rsidRPr="00A66D08">
              <w:rPr>
                <w:rFonts w:ascii="Times New Roman" w:eastAsia="Times New Roman" w:hAnsi="Times New Roman" w:cs="Times New Roman"/>
                <w:color w:val="000000"/>
                <w:lang w:eastAsia="lv-LV"/>
              </w:rPr>
              <w:t>Mediju publicitāte</w:t>
            </w:r>
          </w:p>
        </w:tc>
        <w:tc>
          <w:tcPr>
            <w:tcW w:w="5649" w:type="dxa"/>
            <w:tcBorders>
              <w:top w:val="nil"/>
              <w:left w:val="nil"/>
              <w:bottom w:val="single" w:sz="4" w:space="0" w:color="auto"/>
              <w:right w:val="single" w:sz="4" w:space="0" w:color="auto"/>
            </w:tcBorders>
            <w:vAlign w:val="center"/>
            <w:hideMark/>
          </w:tcPr>
          <w:p w14:paraId="648935FA" w14:textId="7ECDBEBA" w:rsidR="00A66D08" w:rsidRPr="00A66D08" w:rsidRDefault="00195676" w:rsidP="009D2FB1">
            <w:pPr>
              <w:spacing w:after="0" w:line="240" w:lineRule="auto"/>
              <w:jc w:val="both"/>
              <w:rPr>
                <w:rFonts w:ascii="Times New Roman" w:eastAsia="Times New Roman" w:hAnsi="Times New Roman" w:cs="Times New Roman"/>
                <w:color w:val="000000"/>
                <w:lang w:eastAsia="lv-LV"/>
              </w:rPr>
            </w:pPr>
            <w:r w:rsidRPr="00195676">
              <w:rPr>
                <w:rFonts w:ascii="Times New Roman" w:eastAsia="Times New Roman" w:hAnsi="Times New Roman" w:cs="Times New Roman"/>
                <w:color w:val="000000"/>
                <w:lang w:eastAsia="lv-LV"/>
              </w:rPr>
              <w:t xml:space="preserve">Vismaz 5 </w:t>
            </w:r>
            <w:r w:rsidR="009D2FB1">
              <w:rPr>
                <w:rFonts w:ascii="Times New Roman" w:eastAsia="Times New Roman" w:hAnsi="Times New Roman" w:cs="Times New Roman"/>
                <w:color w:val="000000"/>
                <w:lang w:eastAsia="lv-LV"/>
              </w:rPr>
              <w:t xml:space="preserve">(pieci) </w:t>
            </w:r>
            <w:r w:rsidRPr="00195676">
              <w:rPr>
                <w:rFonts w:ascii="Times New Roman" w:eastAsia="Times New Roman" w:hAnsi="Times New Roman" w:cs="Times New Roman"/>
                <w:color w:val="000000"/>
                <w:lang w:eastAsia="lv-LV"/>
              </w:rPr>
              <w:t>faktiski publicēti materiāli. Pretendents norāda piedāvāto faktiski publicējamo materiālu skaitu, plānotos medijus, portālus vai mediju veidus un īsi apraksta, kā tiks nodrošināta publicitāte reģionālajos medijos vai portālos.</w:t>
            </w:r>
          </w:p>
        </w:tc>
        <w:tc>
          <w:tcPr>
            <w:tcW w:w="791" w:type="dxa"/>
            <w:tcBorders>
              <w:top w:val="nil"/>
              <w:left w:val="nil"/>
              <w:bottom w:val="single" w:sz="4" w:space="0" w:color="auto"/>
              <w:right w:val="single" w:sz="4" w:space="0" w:color="auto"/>
            </w:tcBorders>
            <w:vAlign w:val="center"/>
            <w:hideMark/>
          </w:tcPr>
          <w:p w14:paraId="7EE8A9A2" w14:textId="177FF4FE" w:rsidR="00A66D08" w:rsidRPr="00A66D08" w:rsidRDefault="00A66D08" w:rsidP="00A66D08">
            <w:pPr>
              <w:spacing w:after="0" w:line="240" w:lineRule="auto"/>
              <w:rPr>
                <w:rFonts w:ascii="Times New Roman" w:eastAsia="Times New Roman" w:hAnsi="Times New Roman" w:cs="Times New Roman"/>
                <w:color w:val="000000"/>
                <w:lang w:eastAsia="lv-LV"/>
              </w:rPr>
            </w:pPr>
          </w:p>
        </w:tc>
        <w:tc>
          <w:tcPr>
            <w:tcW w:w="4333" w:type="dxa"/>
            <w:tcBorders>
              <w:top w:val="nil"/>
              <w:left w:val="nil"/>
              <w:bottom w:val="single" w:sz="4" w:space="0" w:color="auto"/>
              <w:right w:val="single" w:sz="4" w:space="0" w:color="auto"/>
            </w:tcBorders>
            <w:noWrap/>
            <w:vAlign w:val="center"/>
            <w:hideMark/>
          </w:tcPr>
          <w:p w14:paraId="3EC0A8AF" w14:textId="375D1539" w:rsidR="00A66D08" w:rsidRPr="00A66D08" w:rsidRDefault="00A66D08" w:rsidP="00A66D08">
            <w:pPr>
              <w:spacing w:after="0" w:line="240" w:lineRule="auto"/>
              <w:rPr>
                <w:rFonts w:ascii="Times New Roman" w:eastAsia="Times New Roman" w:hAnsi="Times New Roman" w:cs="Times New Roman"/>
                <w:color w:val="000000"/>
                <w:lang w:eastAsia="lv-LV"/>
              </w:rPr>
            </w:pPr>
          </w:p>
        </w:tc>
      </w:tr>
      <w:tr w:rsidR="00A66D08" w:rsidRPr="00A66D08" w14:paraId="567FBC3A" w14:textId="77777777" w:rsidTr="007C6F6E">
        <w:trPr>
          <w:trHeight w:val="488"/>
        </w:trPr>
        <w:tc>
          <w:tcPr>
            <w:tcW w:w="786" w:type="dxa"/>
            <w:tcBorders>
              <w:top w:val="nil"/>
              <w:left w:val="single" w:sz="4" w:space="0" w:color="auto"/>
              <w:bottom w:val="single" w:sz="4" w:space="0" w:color="auto"/>
              <w:right w:val="single" w:sz="4" w:space="0" w:color="auto"/>
            </w:tcBorders>
            <w:vAlign w:val="center"/>
            <w:hideMark/>
          </w:tcPr>
          <w:p w14:paraId="1C391C88" w14:textId="77777777" w:rsidR="00A66D08" w:rsidRPr="00A66D08" w:rsidRDefault="00A66D08" w:rsidP="00A66D08">
            <w:pPr>
              <w:spacing w:after="0" w:line="240" w:lineRule="auto"/>
              <w:jc w:val="right"/>
              <w:rPr>
                <w:rFonts w:ascii="Times New Roman" w:eastAsia="Times New Roman" w:hAnsi="Times New Roman" w:cs="Times New Roman"/>
                <w:color w:val="000000"/>
                <w:lang w:eastAsia="lv-LV"/>
              </w:rPr>
            </w:pPr>
            <w:r w:rsidRPr="00A66D08">
              <w:rPr>
                <w:rFonts w:ascii="Times New Roman" w:eastAsia="Times New Roman" w:hAnsi="Times New Roman" w:cs="Times New Roman"/>
                <w:color w:val="000000"/>
                <w:lang w:eastAsia="lv-LV"/>
              </w:rPr>
              <w:t>6</w:t>
            </w:r>
          </w:p>
        </w:tc>
        <w:tc>
          <w:tcPr>
            <w:tcW w:w="2328" w:type="dxa"/>
            <w:tcBorders>
              <w:top w:val="nil"/>
              <w:left w:val="nil"/>
              <w:bottom w:val="single" w:sz="4" w:space="0" w:color="auto"/>
              <w:right w:val="single" w:sz="4" w:space="0" w:color="auto"/>
            </w:tcBorders>
            <w:vAlign w:val="center"/>
            <w:hideMark/>
          </w:tcPr>
          <w:p w14:paraId="56084288" w14:textId="77777777" w:rsidR="00A66D08" w:rsidRPr="00A66D08" w:rsidRDefault="00A66D08" w:rsidP="00A66D08">
            <w:pPr>
              <w:spacing w:after="0" w:line="240" w:lineRule="auto"/>
              <w:rPr>
                <w:rFonts w:ascii="Times New Roman" w:eastAsia="Times New Roman" w:hAnsi="Times New Roman" w:cs="Times New Roman"/>
                <w:color w:val="000000"/>
                <w:lang w:eastAsia="lv-LV"/>
              </w:rPr>
            </w:pPr>
            <w:r w:rsidRPr="00A66D08">
              <w:rPr>
                <w:rFonts w:ascii="Times New Roman" w:eastAsia="Times New Roman" w:hAnsi="Times New Roman" w:cs="Times New Roman"/>
                <w:color w:val="000000"/>
                <w:lang w:eastAsia="lv-LV"/>
              </w:rPr>
              <w:t>Kampaņas īstenošanas grafiks un darbu organizācija</w:t>
            </w:r>
          </w:p>
        </w:tc>
        <w:tc>
          <w:tcPr>
            <w:tcW w:w="5649" w:type="dxa"/>
            <w:tcBorders>
              <w:top w:val="nil"/>
              <w:left w:val="nil"/>
              <w:bottom w:val="single" w:sz="4" w:space="0" w:color="auto"/>
              <w:right w:val="single" w:sz="4" w:space="0" w:color="auto"/>
            </w:tcBorders>
            <w:vAlign w:val="center"/>
            <w:hideMark/>
          </w:tcPr>
          <w:p w14:paraId="15ED3A91" w14:textId="2C6D5577" w:rsidR="00A66D08" w:rsidRPr="00A66D08" w:rsidRDefault="00195676" w:rsidP="009D2FB1">
            <w:pPr>
              <w:spacing w:after="0" w:line="240" w:lineRule="auto"/>
              <w:jc w:val="both"/>
              <w:rPr>
                <w:rFonts w:ascii="Times New Roman" w:eastAsia="Times New Roman" w:hAnsi="Times New Roman" w:cs="Times New Roman"/>
                <w:color w:val="000000"/>
                <w:lang w:eastAsia="lv-LV"/>
              </w:rPr>
            </w:pPr>
            <w:r w:rsidRPr="00195676">
              <w:rPr>
                <w:rFonts w:ascii="Times New Roman" w:eastAsia="Times New Roman" w:hAnsi="Times New Roman" w:cs="Times New Roman"/>
                <w:color w:val="000000"/>
                <w:lang w:eastAsia="lv-LV"/>
              </w:rPr>
              <w:t>Pretendents iesniedz provizorisku kampaņas īstenošanas grafiku, norādot galvenos sagatavošanas, saskaņošanas, publicēšanas, nodevumu sagatavošanas un noslēguma atskaites posmus. Pretendents apraksta darbu organizāciju, materiālu saskaņošanu ar Pasūtītāju un nepieciešamo Pasūtītāja iesaisti.</w:t>
            </w:r>
          </w:p>
        </w:tc>
        <w:tc>
          <w:tcPr>
            <w:tcW w:w="791" w:type="dxa"/>
            <w:tcBorders>
              <w:top w:val="nil"/>
              <w:left w:val="nil"/>
              <w:bottom w:val="single" w:sz="4" w:space="0" w:color="auto"/>
              <w:right w:val="single" w:sz="4" w:space="0" w:color="auto"/>
            </w:tcBorders>
            <w:vAlign w:val="center"/>
            <w:hideMark/>
          </w:tcPr>
          <w:p w14:paraId="48EC9A60" w14:textId="0FEC1F90" w:rsidR="00A66D08" w:rsidRPr="00A66D08" w:rsidRDefault="00A66D08" w:rsidP="00A66D08">
            <w:pPr>
              <w:spacing w:after="0" w:line="240" w:lineRule="auto"/>
              <w:jc w:val="center"/>
              <w:rPr>
                <w:rFonts w:ascii="Times New Roman" w:eastAsia="Times New Roman" w:hAnsi="Times New Roman" w:cs="Times New Roman"/>
                <w:color w:val="000000"/>
                <w:lang w:eastAsia="lv-LV"/>
              </w:rPr>
            </w:pPr>
            <w:r w:rsidRPr="007C6F6E">
              <w:rPr>
                <w:rFonts w:ascii="Times New Roman" w:eastAsia="Times New Roman" w:hAnsi="Times New Roman" w:cs="Times New Roman"/>
                <w:color w:val="000000"/>
                <w:lang w:eastAsia="lv-LV"/>
              </w:rPr>
              <w:t>_</w:t>
            </w:r>
          </w:p>
        </w:tc>
        <w:tc>
          <w:tcPr>
            <w:tcW w:w="4333" w:type="dxa"/>
            <w:tcBorders>
              <w:top w:val="nil"/>
              <w:left w:val="nil"/>
              <w:bottom w:val="single" w:sz="4" w:space="0" w:color="auto"/>
              <w:right w:val="single" w:sz="4" w:space="0" w:color="auto"/>
            </w:tcBorders>
            <w:noWrap/>
            <w:vAlign w:val="center"/>
            <w:hideMark/>
          </w:tcPr>
          <w:p w14:paraId="37EB3C94" w14:textId="0904039A" w:rsidR="00A66D08" w:rsidRPr="00A66D08" w:rsidRDefault="00A66D08" w:rsidP="00A66D08">
            <w:pPr>
              <w:spacing w:after="0" w:line="240" w:lineRule="auto"/>
              <w:rPr>
                <w:rFonts w:ascii="Times New Roman" w:eastAsia="Times New Roman" w:hAnsi="Times New Roman" w:cs="Times New Roman"/>
                <w:color w:val="000000"/>
                <w:lang w:eastAsia="lv-LV"/>
              </w:rPr>
            </w:pPr>
          </w:p>
        </w:tc>
      </w:tr>
    </w:tbl>
    <w:p w14:paraId="49D25A13" w14:textId="3F566ABA" w:rsidR="00514B7C" w:rsidRDefault="00514B7C"/>
    <w:p w14:paraId="4115507A" w14:textId="77777777" w:rsidR="00D33838" w:rsidRPr="00D33838" w:rsidRDefault="00D33838" w:rsidP="00D33838">
      <w:pPr>
        <w:spacing w:before="100" w:beforeAutospacing="1" w:after="100" w:afterAutospacing="1" w:line="240" w:lineRule="auto"/>
        <w:rPr>
          <w:rFonts w:ascii="Times New Roman" w:eastAsia="Times New Roman" w:hAnsi="Times New Roman" w:cs="Times New Roman"/>
          <w:sz w:val="24"/>
          <w:szCs w:val="24"/>
          <w:lang w:eastAsia="lv-LV"/>
        </w:rPr>
      </w:pPr>
      <w:r w:rsidRPr="00D33838">
        <w:rPr>
          <w:rFonts w:ascii="Times New Roman" w:eastAsia="Times New Roman" w:hAnsi="Times New Roman" w:cs="Times New Roman"/>
          <w:sz w:val="24"/>
          <w:szCs w:val="24"/>
          <w:lang w:eastAsia="lv-LV"/>
        </w:rPr>
        <w:t>Parakstītāja vārds, uzvārds un amats: ______________________________</w:t>
      </w:r>
      <w:r w:rsidRPr="00D33838">
        <w:rPr>
          <w:rFonts w:ascii="Times New Roman" w:eastAsia="Times New Roman" w:hAnsi="Times New Roman" w:cs="Times New Roman"/>
          <w:sz w:val="24"/>
          <w:szCs w:val="24"/>
          <w:lang w:eastAsia="lv-LV"/>
        </w:rPr>
        <w:br/>
        <w:t>Pretendenta nosaukums: ______________________________</w:t>
      </w:r>
      <w:r w:rsidRPr="00D33838">
        <w:rPr>
          <w:rFonts w:ascii="Times New Roman" w:eastAsia="Times New Roman" w:hAnsi="Times New Roman" w:cs="Times New Roman"/>
          <w:sz w:val="24"/>
          <w:szCs w:val="24"/>
          <w:lang w:eastAsia="lv-LV"/>
        </w:rPr>
        <w:br/>
        <w:t>Datums: ______________________________</w:t>
      </w:r>
    </w:p>
    <w:p w14:paraId="69BD3A66" w14:textId="77777777" w:rsidR="00D33838" w:rsidRPr="00D33838" w:rsidRDefault="00D33838" w:rsidP="00D33838">
      <w:pPr>
        <w:spacing w:before="100" w:beforeAutospacing="1" w:after="100" w:afterAutospacing="1" w:line="240" w:lineRule="auto"/>
        <w:jc w:val="both"/>
        <w:rPr>
          <w:rFonts w:ascii="Times New Roman" w:eastAsia="Times New Roman" w:hAnsi="Times New Roman" w:cs="Times New Roman"/>
          <w:sz w:val="24"/>
          <w:szCs w:val="24"/>
          <w:lang w:eastAsia="lv-LV"/>
        </w:rPr>
      </w:pPr>
      <w:r w:rsidRPr="00D33838">
        <w:rPr>
          <w:rFonts w:ascii="Times New Roman" w:eastAsia="Times New Roman" w:hAnsi="Times New Roman" w:cs="Times New Roman"/>
          <w:sz w:val="24"/>
          <w:szCs w:val="24"/>
          <w:lang w:eastAsia="lv-LV"/>
        </w:rPr>
        <w:t>Piedāvājums parakstāms ar drošu elektronisko parakstu vai Elektronisko iepirkumu sistēmas parakstu.</w:t>
      </w:r>
    </w:p>
    <w:p w14:paraId="6A10DC9A" w14:textId="77777777" w:rsidR="00D33838" w:rsidRPr="00D33838" w:rsidRDefault="00D33838">
      <w:pPr>
        <w:rPr>
          <w:b/>
          <w:bCs/>
        </w:rPr>
      </w:pPr>
    </w:p>
    <w:sectPr w:rsidR="00D33838" w:rsidRPr="00D33838" w:rsidSect="003D402A">
      <w:pgSz w:w="16838" w:h="11906" w:orient="landscape"/>
      <w:pgMar w:top="1797" w:right="1440" w:bottom="17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FB642D"/>
    <w:multiLevelType w:val="multilevel"/>
    <w:tmpl w:val="AA9CC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90357B"/>
    <w:multiLevelType w:val="hybridMultilevel"/>
    <w:tmpl w:val="DCCC40A4"/>
    <w:lvl w:ilvl="0" w:tplc="2FCAD89A">
      <w:numFmt w:val="bullet"/>
      <w:lvlText w:val="-"/>
      <w:lvlJc w:val="left"/>
      <w:pPr>
        <w:ind w:left="773" w:hanging="360"/>
      </w:pPr>
      <w:rPr>
        <w:rFonts w:ascii="Calibri" w:eastAsia="Times New Roman" w:hAnsi="Calibri" w:cs="Calibri" w:hint="default"/>
      </w:rPr>
    </w:lvl>
    <w:lvl w:ilvl="1" w:tplc="04260003" w:tentative="1">
      <w:start w:val="1"/>
      <w:numFmt w:val="bullet"/>
      <w:lvlText w:val="o"/>
      <w:lvlJc w:val="left"/>
      <w:pPr>
        <w:ind w:left="1493" w:hanging="360"/>
      </w:pPr>
      <w:rPr>
        <w:rFonts w:ascii="Courier New" w:hAnsi="Courier New" w:cs="Courier New" w:hint="default"/>
      </w:rPr>
    </w:lvl>
    <w:lvl w:ilvl="2" w:tplc="04260005" w:tentative="1">
      <w:start w:val="1"/>
      <w:numFmt w:val="bullet"/>
      <w:lvlText w:val=""/>
      <w:lvlJc w:val="left"/>
      <w:pPr>
        <w:ind w:left="2213" w:hanging="360"/>
      </w:pPr>
      <w:rPr>
        <w:rFonts w:ascii="Wingdings" w:hAnsi="Wingdings" w:hint="default"/>
      </w:rPr>
    </w:lvl>
    <w:lvl w:ilvl="3" w:tplc="04260001" w:tentative="1">
      <w:start w:val="1"/>
      <w:numFmt w:val="bullet"/>
      <w:lvlText w:val=""/>
      <w:lvlJc w:val="left"/>
      <w:pPr>
        <w:ind w:left="2933" w:hanging="360"/>
      </w:pPr>
      <w:rPr>
        <w:rFonts w:ascii="Symbol" w:hAnsi="Symbol" w:hint="default"/>
      </w:rPr>
    </w:lvl>
    <w:lvl w:ilvl="4" w:tplc="04260003" w:tentative="1">
      <w:start w:val="1"/>
      <w:numFmt w:val="bullet"/>
      <w:lvlText w:val="o"/>
      <w:lvlJc w:val="left"/>
      <w:pPr>
        <w:ind w:left="3653" w:hanging="360"/>
      </w:pPr>
      <w:rPr>
        <w:rFonts w:ascii="Courier New" w:hAnsi="Courier New" w:cs="Courier New" w:hint="default"/>
      </w:rPr>
    </w:lvl>
    <w:lvl w:ilvl="5" w:tplc="04260005" w:tentative="1">
      <w:start w:val="1"/>
      <w:numFmt w:val="bullet"/>
      <w:lvlText w:val=""/>
      <w:lvlJc w:val="left"/>
      <w:pPr>
        <w:ind w:left="4373" w:hanging="360"/>
      </w:pPr>
      <w:rPr>
        <w:rFonts w:ascii="Wingdings" w:hAnsi="Wingdings" w:hint="default"/>
      </w:rPr>
    </w:lvl>
    <w:lvl w:ilvl="6" w:tplc="04260001" w:tentative="1">
      <w:start w:val="1"/>
      <w:numFmt w:val="bullet"/>
      <w:lvlText w:val=""/>
      <w:lvlJc w:val="left"/>
      <w:pPr>
        <w:ind w:left="5093" w:hanging="360"/>
      </w:pPr>
      <w:rPr>
        <w:rFonts w:ascii="Symbol" w:hAnsi="Symbol" w:hint="default"/>
      </w:rPr>
    </w:lvl>
    <w:lvl w:ilvl="7" w:tplc="04260003" w:tentative="1">
      <w:start w:val="1"/>
      <w:numFmt w:val="bullet"/>
      <w:lvlText w:val="o"/>
      <w:lvlJc w:val="left"/>
      <w:pPr>
        <w:ind w:left="5813" w:hanging="360"/>
      </w:pPr>
      <w:rPr>
        <w:rFonts w:ascii="Courier New" w:hAnsi="Courier New" w:cs="Courier New" w:hint="default"/>
      </w:rPr>
    </w:lvl>
    <w:lvl w:ilvl="8" w:tplc="04260005" w:tentative="1">
      <w:start w:val="1"/>
      <w:numFmt w:val="bullet"/>
      <w:lvlText w:val=""/>
      <w:lvlJc w:val="left"/>
      <w:pPr>
        <w:ind w:left="6533" w:hanging="360"/>
      </w:pPr>
      <w:rPr>
        <w:rFonts w:ascii="Wingdings" w:hAnsi="Wingdings" w:hint="default"/>
      </w:rPr>
    </w:lvl>
  </w:abstractNum>
  <w:abstractNum w:abstractNumId="2" w15:restartNumberingAfterBreak="0">
    <w:nsid w:val="6FB8340E"/>
    <w:multiLevelType w:val="hybridMultilevel"/>
    <w:tmpl w:val="4DAE9518"/>
    <w:lvl w:ilvl="0" w:tplc="2FCAD89A">
      <w:numFmt w:val="bullet"/>
      <w:lvlText w:val="-"/>
      <w:lvlJc w:val="left"/>
      <w:pPr>
        <w:ind w:left="720" w:hanging="360"/>
      </w:pPr>
      <w:rPr>
        <w:rFonts w:ascii="Calibri" w:eastAsia="Times New Roman"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884368169">
    <w:abstractNumId w:val="0"/>
  </w:num>
  <w:num w:numId="2" w16cid:durableId="1357196841">
    <w:abstractNumId w:val="2"/>
  </w:num>
  <w:num w:numId="3" w16cid:durableId="2550186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AC3"/>
    <w:rsid w:val="00010B82"/>
    <w:rsid w:val="00195676"/>
    <w:rsid w:val="002B28D6"/>
    <w:rsid w:val="003D402A"/>
    <w:rsid w:val="003D6825"/>
    <w:rsid w:val="004F237A"/>
    <w:rsid w:val="00514B7C"/>
    <w:rsid w:val="007C2AAF"/>
    <w:rsid w:val="007C6F6E"/>
    <w:rsid w:val="007F09F5"/>
    <w:rsid w:val="009D2FB1"/>
    <w:rsid w:val="00A27B73"/>
    <w:rsid w:val="00A66D08"/>
    <w:rsid w:val="00A9433C"/>
    <w:rsid w:val="00B1512B"/>
    <w:rsid w:val="00BF48F8"/>
    <w:rsid w:val="00D33838"/>
    <w:rsid w:val="00F60A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826B5"/>
  <w15:chartTrackingRefBased/>
  <w15:docId w15:val="{804379D2-E403-4CA0-BCF6-4DBE33964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uiPriority w:val="99"/>
    <w:semiHidden/>
    <w:unhideWhenUsed/>
    <w:rsid w:val="00F60AC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uiPriority w:val="22"/>
    <w:qFormat/>
    <w:rsid w:val="00F60AC3"/>
    <w:rPr>
      <w:b/>
      <w:bCs/>
    </w:rPr>
  </w:style>
  <w:style w:type="paragraph" w:styleId="Bezatstarpm">
    <w:name w:val="No Spacing"/>
    <w:uiPriority w:val="1"/>
    <w:qFormat/>
    <w:rsid w:val="003D402A"/>
    <w:pPr>
      <w:spacing w:after="0" w:line="240" w:lineRule="auto"/>
    </w:pPr>
  </w:style>
  <w:style w:type="paragraph" w:styleId="Sarakstarindkopa">
    <w:name w:val="List Paragraph"/>
    <w:basedOn w:val="Parasts"/>
    <w:uiPriority w:val="34"/>
    <w:qFormat/>
    <w:rsid w:val="00A66D08"/>
    <w:pPr>
      <w:ind w:left="720"/>
      <w:contextualSpacing/>
    </w:pPr>
  </w:style>
  <w:style w:type="paragraph" w:customStyle="1" w:styleId="isselectedend">
    <w:name w:val="isselectedend"/>
    <w:basedOn w:val="Parasts"/>
    <w:rsid w:val="007C2AAF"/>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86381">
      <w:bodyDiv w:val="1"/>
      <w:marLeft w:val="0"/>
      <w:marRight w:val="0"/>
      <w:marTop w:val="0"/>
      <w:marBottom w:val="0"/>
      <w:divBdr>
        <w:top w:val="none" w:sz="0" w:space="0" w:color="auto"/>
        <w:left w:val="none" w:sz="0" w:space="0" w:color="auto"/>
        <w:bottom w:val="none" w:sz="0" w:space="0" w:color="auto"/>
        <w:right w:val="none" w:sz="0" w:space="0" w:color="auto"/>
      </w:divBdr>
    </w:div>
    <w:div w:id="1009066017">
      <w:bodyDiv w:val="1"/>
      <w:marLeft w:val="0"/>
      <w:marRight w:val="0"/>
      <w:marTop w:val="0"/>
      <w:marBottom w:val="0"/>
      <w:divBdr>
        <w:top w:val="none" w:sz="0" w:space="0" w:color="auto"/>
        <w:left w:val="none" w:sz="0" w:space="0" w:color="auto"/>
        <w:bottom w:val="none" w:sz="0" w:space="0" w:color="auto"/>
        <w:right w:val="none" w:sz="0" w:space="0" w:color="auto"/>
      </w:divBdr>
    </w:div>
    <w:div w:id="1180780215">
      <w:bodyDiv w:val="1"/>
      <w:marLeft w:val="0"/>
      <w:marRight w:val="0"/>
      <w:marTop w:val="0"/>
      <w:marBottom w:val="0"/>
      <w:divBdr>
        <w:top w:val="none" w:sz="0" w:space="0" w:color="auto"/>
        <w:left w:val="none" w:sz="0" w:space="0" w:color="auto"/>
        <w:bottom w:val="none" w:sz="0" w:space="0" w:color="auto"/>
        <w:right w:val="none" w:sz="0" w:space="0" w:color="auto"/>
      </w:divBdr>
    </w:div>
    <w:div w:id="1206984007">
      <w:bodyDiv w:val="1"/>
      <w:marLeft w:val="0"/>
      <w:marRight w:val="0"/>
      <w:marTop w:val="0"/>
      <w:marBottom w:val="0"/>
      <w:divBdr>
        <w:top w:val="none" w:sz="0" w:space="0" w:color="auto"/>
        <w:left w:val="none" w:sz="0" w:space="0" w:color="auto"/>
        <w:bottom w:val="none" w:sz="0" w:space="0" w:color="auto"/>
        <w:right w:val="none" w:sz="0" w:space="0" w:color="auto"/>
      </w:divBdr>
    </w:div>
    <w:div w:id="1225024184">
      <w:bodyDiv w:val="1"/>
      <w:marLeft w:val="0"/>
      <w:marRight w:val="0"/>
      <w:marTop w:val="0"/>
      <w:marBottom w:val="0"/>
      <w:divBdr>
        <w:top w:val="none" w:sz="0" w:space="0" w:color="auto"/>
        <w:left w:val="none" w:sz="0" w:space="0" w:color="auto"/>
        <w:bottom w:val="none" w:sz="0" w:space="0" w:color="auto"/>
        <w:right w:val="none" w:sz="0" w:space="0" w:color="auto"/>
      </w:divBdr>
    </w:div>
    <w:div w:id="1373920955">
      <w:bodyDiv w:val="1"/>
      <w:marLeft w:val="0"/>
      <w:marRight w:val="0"/>
      <w:marTop w:val="0"/>
      <w:marBottom w:val="0"/>
      <w:divBdr>
        <w:top w:val="none" w:sz="0" w:space="0" w:color="auto"/>
        <w:left w:val="none" w:sz="0" w:space="0" w:color="auto"/>
        <w:bottom w:val="none" w:sz="0" w:space="0" w:color="auto"/>
        <w:right w:val="none" w:sz="0" w:space="0" w:color="auto"/>
      </w:divBdr>
    </w:div>
    <w:div w:id="1425610040">
      <w:bodyDiv w:val="1"/>
      <w:marLeft w:val="0"/>
      <w:marRight w:val="0"/>
      <w:marTop w:val="0"/>
      <w:marBottom w:val="0"/>
      <w:divBdr>
        <w:top w:val="none" w:sz="0" w:space="0" w:color="auto"/>
        <w:left w:val="none" w:sz="0" w:space="0" w:color="auto"/>
        <w:bottom w:val="none" w:sz="0" w:space="0" w:color="auto"/>
        <w:right w:val="none" w:sz="0" w:space="0" w:color="auto"/>
      </w:divBdr>
    </w:div>
    <w:div w:id="1513497212">
      <w:bodyDiv w:val="1"/>
      <w:marLeft w:val="0"/>
      <w:marRight w:val="0"/>
      <w:marTop w:val="0"/>
      <w:marBottom w:val="0"/>
      <w:divBdr>
        <w:top w:val="none" w:sz="0" w:space="0" w:color="auto"/>
        <w:left w:val="none" w:sz="0" w:space="0" w:color="auto"/>
        <w:bottom w:val="none" w:sz="0" w:space="0" w:color="auto"/>
        <w:right w:val="none" w:sz="0" w:space="0" w:color="auto"/>
      </w:divBdr>
    </w:div>
    <w:div w:id="1543250711">
      <w:bodyDiv w:val="1"/>
      <w:marLeft w:val="0"/>
      <w:marRight w:val="0"/>
      <w:marTop w:val="0"/>
      <w:marBottom w:val="0"/>
      <w:divBdr>
        <w:top w:val="none" w:sz="0" w:space="0" w:color="auto"/>
        <w:left w:val="none" w:sz="0" w:space="0" w:color="auto"/>
        <w:bottom w:val="none" w:sz="0" w:space="0" w:color="auto"/>
        <w:right w:val="none" w:sz="0" w:space="0" w:color="auto"/>
      </w:divBdr>
    </w:div>
    <w:div w:id="1608780626">
      <w:bodyDiv w:val="1"/>
      <w:marLeft w:val="0"/>
      <w:marRight w:val="0"/>
      <w:marTop w:val="0"/>
      <w:marBottom w:val="0"/>
      <w:divBdr>
        <w:top w:val="none" w:sz="0" w:space="0" w:color="auto"/>
        <w:left w:val="none" w:sz="0" w:space="0" w:color="auto"/>
        <w:bottom w:val="none" w:sz="0" w:space="0" w:color="auto"/>
        <w:right w:val="none" w:sz="0" w:space="0" w:color="auto"/>
      </w:divBdr>
    </w:div>
    <w:div w:id="1632709663">
      <w:bodyDiv w:val="1"/>
      <w:marLeft w:val="0"/>
      <w:marRight w:val="0"/>
      <w:marTop w:val="0"/>
      <w:marBottom w:val="0"/>
      <w:divBdr>
        <w:top w:val="none" w:sz="0" w:space="0" w:color="auto"/>
        <w:left w:val="none" w:sz="0" w:space="0" w:color="auto"/>
        <w:bottom w:val="none" w:sz="0" w:space="0" w:color="auto"/>
        <w:right w:val="none" w:sz="0" w:space="0" w:color="auto"/>
      </w:divBdr>
    </w:div>
    <w:div w:id="1739280113">
      <w:bodyDiv w:val="1"/>
      <w:marLeft w:val="0"/>
      <w:marRight w:val="0"/>
      <w:marTop w:val="0"/>
      <w:marBottom w:val="0"/>
      <w:divBdr>
        <w:top w:val="none" w:sz="0" w:space="0" w:color="auto"/>
        <w:left w:val="none" w:sz="0" w:space="0" w:color="auto"/>
        <w:bottom w:val="none" w:sz="0" w:space="0" w:color="auto"/>
        <w:right w:val="none" w:sz="0" w:space="0" w:color="auto"/>
      </w:divBdr>
    </w:div>
    <w:div w:id="1818571324">
      <w:bodyDiv w:val="1"/>
      <w:marLeft w:val="0"/>
      <w:marRight w:val="0"/>
      <w:marTop w:val="0"/>
      <w:marBottom w:val="0"/>
      <w:divBdr>
        <w:top w:val="none" w:sz="0" w:space="0" w:color="auto"/>
        <w:left w:val="none" w:sz="0" w:space="0" w:color="auto"/>
        <w:bottom w:val="none" w:sz="0" w:space="0" w:color="auto"/>
        <w:right w:val="none" w:sz="0" w:space="0" w:color="auto"/>
      </w:divBdr>
    </w:div>
    <w:div w:id="1887642580">
      <w:bodyDiv w:val="1"/>
      <w:marLeft w:val="0"/>
      <w:marRight w:val="0"/>
      <w:marTop w:val="0"/>
      <w:marBottom w:val="0"/>
      <w:divBdr>
        <w:top w:val="none" w:sz="0" w:space="0" w:color="auto"/>
        <w:left w:val="none" w:sz="0" w:space="0" w:color="auto"/>
        <w:bottom w:val="none" w:sz="0" w:space="0" w:color="auto"/>
        <w:right w:val="none" w:sz="0" w:space="0" w:color="auto"/>
      </w:divBdr>
    </w:div>
    <w:div w:id="1957367232">
      <w:bodyDiv w:val="1"/>
      <w:marLeft w:val="0"/>
      <w:marRight w:val="0"/>
      <w:marTop w:val="0"/>
      <w:marBottom w:val="0"/>
      <w:divBdr>
        <w:top w:val="none" w:sz="0" w:space="0" w:color="auto"/>
        <w:left w:val="none" w:sz="0" w:space="0" w:color="auto"/>
        <w:bottom w:val="none" w:sz="0" w:space="0" w:color="auto"/>
        <w:right w:val="none" w:sz="0" w:space="0" w:color="auto"/>
      </w:divBdr>
    </w:div>
    <w:div w:id="1997370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1588</Words>
  <Characters>906</Characters>
  <Application>Microsoft Office Word</Application>
  <DocSecurity>0</DocSecurity>
  <Lines>7</Lines>
  <Paragraphs>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LRAS</dc:creator>
  <cp:keywords/>
  <dc:description/>
  <cp:lastModifiedBy>Baiba Akmentina-Cernecova</cp:lastModifiedBy>
  <cp:revision>3</cp:revision>
  <cp:lastPrinted>2026-07-22T09:33:00Z</cp:lastPrinted>
  <dcterms:created xsi:type="dcterms:W3CDTF">2026-07-22T10:56:00Z</dcterms:created>
  <dcterms:modified xsi:type="dcterms:W3CDTF">2026-07-23T08:15:00Z</dcterms:modified>
</cp:coreProperties>
</file>