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Gulbenes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90009116327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Rankas pamatskolas ēkas iekštelpu vienkāršotai atjaunošanai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GNP 2026/65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