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aizsardzības militāro objektu un iepirkumu centrs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90009225180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Būvprojekta izstrāde, būvdarbi un autoruzraudzība objektā “Rampas pārbūve ēkai (040) Lidotāju iela 1a, Daugavpilī”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VAMOIC 2026/92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Saskaņā ar nolikuma 9.punktu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"DEFASS-D"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16:16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97905.0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"STARS MET"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17:47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55175.5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14.08.2026; 10:00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