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A0B1E" w14:textId="1F1E4323" w:rsidR="002A65AE" w:rsidRPr="00F7416B" w:rsidRDefault="002A65AE" w:rsidP="00F7416B">
      <w:pPr>
        <w:pStyle w:val="Virsraksts1"/>
        <w:spacing w:before="60" w:after="120"/>
        <w:rPr>
          <w:rFonts w:ascii="Times New Roman" w:hAnsi="Times New Roman" w:cs="Times New Roman"/>
          <w:b/>
          <w:bCs/>
          <w:color w:val="auto"/>
          <w:sz w:val="24"/>
          <w:szCs w:val="24"/>
        </w:rPr>
      </w:pPr>
      <w:r w:rsidRPr="00F7416B">
        <w:rPr>
          <w:rFonts w:ascii="Times New Roman" w:hAnsi="Times New Roman" w:cs="Times New Roman"/>
          <w:b/>
          <w:bCs/>
          <w:color w:val="auto"/>
          <w:sz w:val="24"/>
          <w:szCs w:val="24"/>
        </w:rPr>
        <w:t>Pretendenta atlases (kvalifikācijas) prasības</w:t>
      </w:r>
      <w:r w:rsidR="00F7416B">
        <w:rPr>
          <w:rFonts w:ascii="Times New Roman" w:hAnsi="Times New Roman" w:cs="Times New Roman"/>
          <w:b/>
          <w:bCs/>
          <w:color w:val="auto"/>
          <w:sz w:val="24"/>
          <w:szCs w:val="24"/>
        </w:rPr>
        <w:t xml:space="preserve"> un </w:t>
      </w:r>
      <w:r w:rsidRPr="00F7416B">
        <w:rPr>
          <w:rFonts w:ascii="Times New Roman" w:hAnsi="Times New Roman" w:cs="Times New Roman"/>
          <w:b/>
          <w:bCs/>
          <w:color w:val="auto"/>
          <w:sz w:val="24"/>
          <w:szCs w:val="24"/>
        </w:rPr>
        <w:t>iesniedzamie dokumenti</w:t>
      </w:r>
      <w:r w:rsidR="00F7416B">
        <w:rPr>
          <w:rFonts w:ascii="Times New Roman" w:hAnsi="Times New Roman" w:cs="Times New Roman"/>
          <w:b/>
          <w:bCs/>
          <w:color w:val="auto"/>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819"/>
      </w:tblGrid>
      <w:tr w:rsidR="002A65AE" w:rsidRPr="00A81E84" w14:paraId="0E6112DE" w14:textId="77777777" w:rsidTr="00495FEC">
        <w:trPr>
          <w:trHeight w:val="704"/>
        </w:trPr>
        <w:tc>
          <w:tcPr>
            <w:tcW w:w="4253" w:type="dxa"/>
          </w:tcPr>
          <w:p w14:paraId="07695964" w14:textId="52D5E468" w:rsidR="002A65AE" w:rsidRPr="00EA396C" w:rsidRDefault="002A65AE" w:rsidP="002A65AE">
            <w:pPr>
              <w:pStyle w:val="Sarakstarindkopa"/>
              <w:numPr>
                <w:ilvl w:val="1"/>
                <w:numId w:val="6"/>
              </w:numPr>
              <w:tabs>
                <w:tab w:val="left" w:pos="593"/>
              </w:tabs>
              <w:suppressAutoHyphens/>
              <w:spacing w:before="120" w:after="120"/>
              <w:ind w:left="743" w:hanging="743"/>
              <w:contextualSpacing w:val="0"/>
              <w:jc w:val="both"/>
              <w:rPr>
                <w:b/>
              </w:rPr>
            </w:pPr>
            <w:r w:rsidRPr="00EA396C">
              <w:rPr>
                <w:b/>
              </w:rPr>
              <w:t>Pretendentiem ir jāatbilst šādām atlases (kvalifikācijas) prasībām</w:t>
            </w:r>
          </w:p>
        </w:tc>
        <w:tc>
          <w:tcPr>
            <w:tcW w:w="4819" w:type="dxa"/>
          </w:tcPr>
          <w:p w14:paraId="6F96FC7C" w14:textId="77777777" w:rsidR="002A65AE" w:rsidRPr="00EA396C" w:rsidRDefault="002A65AE" w:rsidP="002A65AE">
            <w:pPr>
              <w:pStyle w:val="Sarakstarindkopa"/>
              <w:numPr>
                <w:ilvl w:val="1"/>
                <w:numId w:val="6"/>
              </w:numPr>
              <w:suppressAutoHyphens/>
              <w:spacing w:before="120" w:after="120"/>
              <w:ind w:left="624" w:hanging="567"/>
              <w:contextualSpacing w:val="0"/>
              <w:jc w:val="both"/>
              <w:rPr>
                <w:b/>
              </w:rPr>
            </w:pPr>
            <w:r w:rsidRPr="00EA396C">
              <w:rPr>
                <w:b/>
              </w:rPr>
              <w:t>Pretendentiem izvirzītās prasības apliecināšanai iesniedzamie dokumenti un pārbaudāmie fakti</w:t>
            </w:r>
          </w:p>
        </w:tc>
      </w:tr>
      <w:tr w:rsidR="002A65AE" w:rsidRPr="00A81E84" w14:paraId="5CD724CF" w14:textId="77777777" w:rsidTr="00495FEC">
        <w:trPr>
          <w:trHeight w:val="416"/>
        </w:trPr>
        <w:tc>
          <w:tcPr>
            <w:tcW w:w="4253" w:type="dxa"/>
          </w:tcPr>
          <w:p w14:paraId="3D1D7ED4" w14:textId="77777777" w:rsidR="002A65AE" w:rsidRPr="00EA396C" w:rsidRDefault="002A65AE" w:rsidP="002A65AE">
            <w:pPr>
              <w:pStyle w:val="Sarakstarindkopa"/>
              <w:numPr>
                <w:ilvl w:val="2"/>
                <w:numId w:val="2"/>
              </w:numPr>
              <w:suppressAutoHyphens/>
              <w:spacing w:before="120" w:after="120"/>
              <w:contextualSpacing w:val="0"/>
              <w:jc w:val="both"/>
            </w:pPr>
            <w:r w:rsidRPr="00EA396C">
              <w:t>pretendents piekrīt nolikuma noteikumiem;</w:t>
            </w:r>
          </w:p>
        </w:tc>
        <w:tc>
          <w:tcPr>
            <w:tcW w:w="4819" w:type="dxa"/>
          </w:tcPr>
          <w:p w14:paraId="2F975CFD" w14:textId="6809C382" w:rsidR="002A65AE" w:rsidRPr="00EA396C" w:rsidRDefault="002A65AE" w:rsidP="002A65AE">
            <w:pPr>
              <w:pStyle w:val="Sarakstarindkopa"/>
              <w:widowControl w:val="0"/>
              <w:numPr>
                <w:ilvl w:val="2"/>
                <w:numId w:val="6"/>
              </w:numPr>
              <w:pBdr>
                <w:top w:val="nil"/>
                <w:left w:val="nil"/>
                <w:bottom w:val="nil"/>
                <w:right w:val="nil"/>
                <w:between w:val="nil"/>
              </w:pBdr>
              <w:spacing w:before="120" w:after="120"/>
              <w:ind w:left="678" w:hanging="678"/>
              <w:contextualSpacing w:val="0"/>
              <w:jc w:val="both"/>
            </w:pPr>
            <w:r w:rsidRPr="00EA396C">
              <w:t xml:space="preserve">pretendents iesniedz pieteikumu dalībai iepirkumā (nolikuma </w:t>
            </w:r>
            <w:r>
              <w:t>X</w:t>
            </w:r>
            <w:r w:rsidRPr="00EA396C">
              <w:t>. pielikums);</w:t>
            </w:r>
          </w:p>
        </w:tc>
      </w:tr>
      <w:tr w:rsidR="002A65AE" w:rsidRPr="00A81E84" w14:paraId="107DB694" w14:textId="77777777" w:rsidTr="00495FEC">
        <w:trPr>
          <w:trHeight w:val="704"/>
        </w:trPr>
        <w:tc>
          <w:tcPr>
            <w:tcW w:w="4253" w:type="dxa"/>
          </w:tcPr>
          <w:p w14:paraId="44ABFD4E" w14:textId="77777777" w:rsidR="002A65AE" w:rsidRPr="00EA396C" w:rsidRDefault="002A65AE" w:rsidP="002A65AE">
            <w:pPr>
              <w:pStyle w:val="Sarakstarindkopa"/>
              <w:numPr>
                <w:ilvl w:val="2"/>
                <w:numId w:val="2"/>
              </w:numPr>
              <w:suppressAutoHyphens/>
              <w:spacing w:before="120" w:after="120"/>
              <w:contextualSpacing w:val="0"/>
              <w:jc w:val="both"/>
            </w:pPr>
            <w:r w:rsidRPr="00EA396C">
              <w:t>pretendentam jābūt reģistrētam atbilstoši attiecīgās valsts normatīvo aktu prasībām (ja reģistrēšanos paredz attiecīgās valsts normatīvo aktu regulējums);</w:t>
            </w:r>
          </w:p>
        </w:tc>
        <w:tc>
          <w:tcPr>
            <w:tcW w:w="4819" w:type="dxa"/>
          </w:tcPr>
          <w:p w14:paraId="15216697" w14:textId="77777777" w:rsidR="002A65AE" w:rsidRPr="00EA396C" w:rsidRDefault="002A65AE" w:rsidP="002A65AE">
            <w:pPr>
              <w:pStyle w:val="Sarakstarindkopa"/>
              <w:widowControl w:val="0"/>
              <w:numPr>
                <w:ilvl w:val="2"/>
                <w:numId w:val="6"/>
              </w:numPr>
              <w:tabs>
                <w:tab w:val="left" w:pos="709"/>
              </w:tabs>
              <w:spacing w:before="120" w:after="120"/>
              <w:ind w:left="709" w:hanging="709"/>
              <w:contextualSpacing w:val="0"/>
              <w:jc w:val="both"/>
            </w:pPr>
            <w:r w:rsidRPr="00EA396C">
              <w:t>par Latvijas Republikā reģistrēta pretendenta reģistrācijas faktu iepirkuma komisija pārliecināsies publiski pieejamajā Uzņēmumu reģistra datubāzē.</w:t>
            </w:r>
          </w:p>
          <w:p w14:paraId="3D696CBF" w14:textId="77777777" w:rsidR="002A65AE" w:rsidRPr="00EA396C" w:rsidRDefault="002A65AE" w:rsidP="00495FEC">
            <w:pPr>
              <w:pStyle w:val="Sarakstarindkopa"/>
              <w:widowControl w:val="0"/>
              <w:pBdr>
                <w:top w:val="nil"/>
                <w:left w:val="nil"/>
                <w:bottom w:val="nil"/>
                <w:right w:val="nil"/>
                <w:between w:val="nil"/>
              </w:pBdr>
              <w:tabs>
                <w:tab w:val="left" w:pos="709"/>
              </w:tabs>
              <w:spacing w:before="120" w:after="120"/>
              <w:ind w:left="709"/>
              <w:contextualSpacing w:val="0"/>
              <w:jc w:val="both"/>
            </w:pPr>
            <w:r w:rsidRPr="00EA396C">
              <w:t xml:space="preserve">Ārvalstī reģistrētam pretendentam, lai apliecinātu nolikuma 4.1.2. punkta prasības izpildi, jāiesniedz komercdarbību reģistrējošas iestādes ārvalstī, kur pretendents reģistrēts, izdotas un spēkā esošas reģistrācijas apliecības vai cita līdzvērtīga dokumenta apliecināta kopija, kas šo faktu </w:t>
            </w:r>
            <w:r w:rsidRPr="00641862">
              <w:t>apliecina (ja reģistrāciju paredz attiecīgās valsts normatīvie akti un šāds dokuments tiek izsniegts), vai arī jānorāda saite uz publiski pieejamu reģistru, kurā pasūtītājs par pārliecināties par pretendenta reģistrācijas faktu;</w:t>
            </w:r>
          </w:p>
        </w:tc>
      </w:tr>
      <w:tr w:rsidR="002A65AE" w:rsidRPr="00A81E84" w14:paraId="566EBDB1" w14:textId="77777777" w:rsidTr="00495FEC">
        <w:trPr>
          <w:trHeight w:val="704"/>
        </w:trPr>
        <w:tc>
          <w:tcPr>
            <w:tcW w:w="4253" w:type="dxa"/>
          </w:tcPr>
          <w:p w14:paraId="41D2016A" w14:textId="77777777" w:rsidR="002A65AE" w:rsidRPr="00EA396C" w:rsidRDefault="002A65AE" w:rsidP="002A65AE">
            <w:pPr>
              <w:pStyle w:val="Sarakstarindkopa"/>
              <w:numPr>
                <w:ilvl w:val="2"/>
                <w:numId w:val="2"/>
              </w:numPr>
              <w:suppressAutoHyphens/>
              <w:spacing w:before="120" w:after="120"/>
              <w:contextualSpacing w:val="0"/>
              <w:jc w:val="both"/>
            </w:pPr>
            <w:r w:rsidRPr="00EA396C">
              <w:t>pretendenta pārstāvim, kas parakstījis piedāvājuma dokumentus, ir pārstāvības (paraksta) tiesības;</w:t>
            </w:r>
          </w:p>
        </w:tc>
        <w:tc>
          <w:tcPr>
            <w:tcW w:w="4819" w:type="dxa"/>
          </w:tcPr>
          <w:p w14:paraId="308D1B72" w14:textId="77777777" w:rsidR="002A65AE" w:rsidRPr="00EA396C" w:rsidRDefault="002A65AE" w:rsidP="002A65AE">
            <w:pPr>
              <w:pStyle w:val="Sarakstarindkopa"/>
              <w:widowControl w:val="0"/>
              <w:numPr>
                <w:ilvl w:val="2"/>
                <w:numId w:val="6"/>
              </w:numPr>
              <w:pBdr>
                <w:top w:val="nil"/>
                <w:left w:val="nil"/>
                <w:bottom w:val="nil"/>
                <w:right w:val="nil"/>
                <w:between w:val="nil"/>
              </w:pBdr>
              <w:tabs>
                <w:tab w:val="left" w:pos="709"/>
              </w:tabs>
              <w:spacing w:before="120" w:after="120"/>
              <w:ind w:left="709" w:hanging="709"/>
              <w:contextualSpacing w:val="0"/>
              <w:jc w:val="both"/>
            </w:pPr>
            <w:r w:rsidRPr="00EA396C">
              <w:t>ja piedāvājumā iekļautos dokumentus paraksta pretendenta, kurš reģistrēts Latvijas Republikā, pārstāvis ar paraksta tiesībām, par pretendenta pārstāvja paraksttiesībām Pasūtītājs pārliecinās publiski pieejamajās datubāzēs.</w:t>
            </w:r>
          </w:p>
          <w:p w14:paraId="3062B962" w14:textId="77777777" w:rsidR="002A65AE" w:rsidRPr="00EA396C" w:rsidRDefault="002A65AE" w:rsidP="00495FEC">
            <w:pPr>
              <w:pStyle w:val="Sarakstarindkopa"/>
              <w:widowControl w:val="0"/>
              <w:pBdr>
                <w:top w:val="nil"/>
                <w:left w:val="nil"/>
                <w:bottom w:val="nil"/>
                <w:right w:val="nil"/>
                <w:between w:val="nil"/>
              </w:pBdr>
              <w:tabs>
                <w:tab w:val="left" w:pos="709"/>
              </w:tabs>
              <w:spacing w:before="120" w:after="120"/>
              <w:ind w:left="709"/>
              <w:contextualSpacing w:val="0"/>
              <w:jc w:val="both"/>
            </w:pPr>
            <w:r w:rsidRPr="00EA396C">
              <w:t>Ja piedāvājumā iekļautos dokumentus paraksta pretendenta pilnvarota persona vai ārvalstī reģistrēta pretendenta pārstāvis ar paraksta tiesībām, piedāvājumam pievieno dokumentu, kas apliecina paraksta tiesības un tiesības attiecīgajai personai pārstāvēt pretendenta intereses;</w:t>
            </w:r>
          </w:p>
        </w:tc>
      </w:tr>
      <w:tr w:rsidR="002A65AE" w:rsidRPr="00A81E84" w14:paraId="2D4719DB" w14:textId="77777777" w:rsidTr="00495FEC">
        <w:trPr>
          <w:trHeight w:val="704"/>
        </w:trPr>
        <w:tc>
          <w:tcPr>
            <w:tcW w:w="4253" w:type="dxa"/>
          </w:tcPr>
          <w:p w14:paraId="71700803" w14:textId="77777777" w:rsidR="002A65AE" w:rsidRPr="00DB3948" w:rsidRDefault="002A65AE" w:rsidP="002A65AE">
            <w:pPr>
              <w:pStyle w:val="Sarakstarindkopa"/>
              <w:numPr>
                <w:ilvl w:val="2"/>
                <w:numId w:val="2"/>
              </w:numPr>
              <w:suppressAutoHyphens/>
              <w:spacing w:before="120" w:after="120"/>
              <w:contextualSpacing w:val="0"/>
              <w:jc w:val="both"/>
            </w:pPr>
            <w:r w:rsidRPr="00DB3948">
              <w:t>pretendenta apliecinājums par neatkarīgi izstrādātu piedāvājumu;</w:t>
            </w:r>
          </w:p>
        </w:tc>
        <w:tc>
          <w:tcPr>
            <w:tcW w:w="4819" w:type="dxa"/>
          </w:tcPr>
          <w:p w14:paraId="71F05DB0" w14:textId="6C3E9240" w:rsidR="002A65AE" w:rsidRPr="00DB3948" w:rsidRDefault="002A65AE" w:rsidP="002A65AE">
            <w:pPr>
              <w:pStyle w:val="Sarakstarindkopa"/>
              <w:widowControl w:val="0"/>
              <w:numPr>
                <w:ilvl w:val="2"/>
                <w:numId w:val="6"/>
              </w:numPr>
              <w:pBdr>
                <w:top w:val="nil"/>
                <w:left w:val="nil"/>
                <w:bottom w:val="nil"/>
                <w:right w:val="nil"/>
                <w:between w:val="nil"/>
              </w:pBdr>
              <w:tabs>
                <w:tab w:val="left" w:pos="709"/>
              </w:tabs>
              <w:spacing w:before="120" w:after="120"/>
              <w:ind w:left="709" w:hanging="709"/>
              <w:contextualSpacing w:val="0"/>
              <w:jc w:val="both"/>
            </w:pPr>
            <w:r w:rsidRPr="00DB3948">
              <w:t xml:space="preserve">pretendents iesniedz apliecinājumu par neatkarīgi izstrādātu piedāvājumu (nolikuma </w:t>
            </w:r>
            <w:r>
              <w:t>X</w:t>
            </w:r>
            <w:r w:rsidRPr="00DB3948">
              <w:t>. pielikums);</w:t>
            </w:r>
          </w:p>
        </w:tc>
      </w:tr>
      <w:tr w:rsidR="002A65AE" w:rsidRPr="00AB4E7D" w14:paraId="0A9B1218" w14:textId="77777777" w:rsidTr="00495FEC">
        <w:trPr>
          <w:trHeight w:val="704"/>
        </w:trPr>
        <w:tc>
          <w:tcPr>
            <w:tcW w:w="4253" w:type="dxa"/>
          </w:tcPr>
          <w:p w14:paraId="1BB7B636" w14:textId="71FF3183" w:rsidR="002A65AE" w:rsidRPr="002A65AE" w:rsidRDefault="00AA059C" w:rsidP="00AA059C">
            <w:pPr>
              <w:pStyle w:val="Sarakstarindkopa"/>
              <w:numPr>
                <w:ilvl w:val="2"/>
                <w:numId w:val="2"/>
              </w:numPr>
              <w:spacing w:after="120"/>
              <w:ind w:right="-58"/>
              <w:jc w:val="both"/>
              <w:rPr>
                <w:bCs/>
                <w:color w:val="000000" w:themeColor="text1"/>
              </w:rPr>
            </w:pPr>
            <w:r w:rsidRPr="00962FBA">
              <w:rPr>
                <w:bCs/>
              </w:rPr>
              <w:lastRenderedPageBreak/>
              <w:t xml:space="preserve">Piedāvāto Preču audums atbilst starptautiskajam kvalitātes un drošības standartam </w:t>
            </w:r>
            <w:r w:rsidRPr="00962FBA">
              <w:rPr>
                <w:bCs/>
                <w:i/>
                <w:iCs/>
              </w:rPr>
              <w:t xml:space="preserve">OEKO-TEX® STANDARD </w:t>
            </w:r>
            <w:r w:rsidRPr="00AA059C">
              <w:rPr>
                <w:bCs/>
              </w:rPr>
              <w:t>100 (vai ekvivalents).</w:t>
            </w:r>
          </w:p>
        </w:tc>
        <w:tc>
          <w:tcPr>
            <w:tcW w:w="4819" w:type="dxa"/>
          </w:tcPr>
          <w:p w14:paraId="36D7A9D5" w14:textId="0627B460" w:rsidR="002A65AE" w:rsidRPr="002A65AE" w:rsidRDefault="00AA059C" w:rsidP="00AA059C">
            <w:pPr>
              <w:pStyle w:val="Sarakstarindkopa"/>
              <w:widowControl w:val="0"/>
              <w:numPr>
                <w:ilvl w:val="2"/>
                <w:numId w:val="6"/>
              </w:numPr>
              <w:pBdr>
                <w:top w:val="nil"/>
                <w:left w:val="nil"/>
                <w:bottom w:val="nil"/>
                <w:right w:val="nil"/>
                <w:between w:val="nil"/>
              </w:pBdr>
              <w:tabs>
                <w:tab w:val="left" w:pos="709"/>
              </w:tabs>
              <w:spacing w:before="120" w:after="120"/>
              <w:ind w:left="747"/>
              <w:jc w:val="both"/>
            </w:pPr>
            <w:r w:rsidRPr="00962FBA">
              <w:t xml:space="preserve">Pretendents iesniedz piedāvāto Preču ražotājam izdotu </w:t>
            </w:r>
            <w:r w:rsidRPr="00AA059C">
              <w:rPr>
                <w:bCs/>
                <w:i/>
                <w:iCs/>
              </w:rPr>
              <w:t xml:space="preserve">OEKO-TEX® STANDARD 100 </w:t>
            </w:r>
            <w:r w:rsidRPr="00AA059C">
              <w:rPr>
                <w:bCs/>
              </w:rPr>
              <w:t>sertifikāta</w:t>
            </w:r>
            <w:r w:rsidR="000979BC">
              <w:rPr>
                <w:bCs/>
              </w:rPr>
              <w:t xml:space="preserve"> (vai ekvivalenta)</w:t>
            </w:r>
            <w:r w:rsidRPr="00AA059C">
              <w:rPr>
                <w:bCs/>
              </w:rPr>
              <w:t xml:space="preserve"> kopiju.</w:t>
            </w:r>
          </w:p>
        </w:tc>
      </w:tr>
    </w:tbl>
    <w:p w14:paraId="18A1F133" w14:textId="77777777" w:rsidR="00766A00" w:rsidRDefault="00766A00"/>
    <w:sectPr w:rsidR="00766A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A3A3A" w14:textId="77777777" w:rsidR="003A343E" w:rsidRDefault="003A343E" w:rsidP="00F7416B">
      <w:r>
        <w:separator/>
      </w:r>
    </w:p>
  </w:endnote>
  <w:endnote w:type="continuationSeparator" w:id="0">
    <w:p w14:paraId="678A02E2" w14:textId="77777777" w:rsidR="003A343E" w:rsidRDefault="003A343E" w:rsidP="00F74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CDE00" w14:textId="77777777" w:rsidR="003A343E" w:rsidRDefault="003A343E" w:rsidP="00F7416B">
      <w:r>
        <w:separator/>
      </w:r>
    </w:p>
  </w:footnote>
  <w:footnote w:type="continuationSeparator" w:id="0">
    <w:p w14:paraId="0EEB409C" w14:textId="77777777" w:rsidR="003A343E" w:rsidRDefault="003A343E" w:rsidP="00F74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4BB8D" w14:textId="08A4B5AE" w:rsidR="00F7416B" w:rsidRDefault="00F7416B" w:rsidP="00F7416B">
    <w:pPr>
      <w:pStyle w:val="Galvene"/>
      <w:jc w:val="right"/>
    </w:pPr>
    <w:r w:rsidRPr="00A82BA8">
      <w:rPr>
        <w:rFonts w:ascii="Calibri" w:eastAsia="Calibri" w:hAnsi="Calibri"/>
        <w:bCs/>
        <w:noProof/>
        <w:sz w:val="22"/>
        <w:szCs w:val="22"/>
      </w:rPr>
      <w:drawing>
        <wp:anchor distT="0" distB="0" distL="114300" distR="114300" simplePos="0" relativeHeight="251658240" behindDoc="1" locked="0" layoutInCell="1" allowOverlap="1" wp14:anchorId="4702DF1E" wp14:editId="1743CE5B">
          <wp:simplePos x="0" y="0"/>
          <wp:positionH relativeFrom="column">
            <wp:posOffset>5212080</wp:posOffset>
          </wp:positionH>
          <wp:positionV relativeFrom="paragraph">
            <wp:posOffset>-304800</wp:posOffset>
          </wp:positionV>
          <wp:extent cx="571500" cy="476250"/>
          <wp:effectExtent l="0" t="0" r="0" b="0"/>
          <wp:wrapNone/>
          <wp:docPr id="895134824" name="Attēls 1" descr="Attēls, kurā ir tauriņš, naktstauriņi un tauriņi&#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34824" name="Attēls 1" descr="Attēls, kurā ir tauriņš, naktstauriņi un tauriņi&#10;&#10;Apraksts ģenerēts automātisk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476250"/>
                  </a:xfrm>
                  <a:prstGeom prst="rect">
                    <a:avLst/>
                  </a:prstGeom>
                  <a:noFill/>
                  <a:ln>
                    <a:noFill/>
                  </a:ln>
                </pic:spPr>
              </pic:pic>
            </a:graphicData>
          </a:graphic>
        </wp:anchor>
      </w:drawing>
    </w:r>
  </w:p>
  <w:p w14:paraId="4938CD9B" w14:textId="77777777" w:rsidR="00F7416B" w:rsidRDefault="00F7416B" w:rsidP="00F7416B">
    <w:pPr>
      <w:pStyle w:val="Galvene"/>
      <w:jc w:val="right"/>
    </w:pPr>
  </w:p>
  <w:p w14:paraId="3595065D" w14:textId="261F3190" w:rsidR="00F7416B" w:rsidRDefault="00F7416B" w:rsidP="00F7416B">
    <w:pPr>
      <w:pStyle w:val="Galvene"/>
      <w:tabs>
        <w:tab w:val="clear" w:pos="8306"/>
      </w:tabs>
      <w:ind w:right="-766"/>
      <w:jc w:val="right"/>
    </w:pPr>
    <w:r>
      <w:t xml:space="preserve">    “</w:t>
    </w:r>
    <w:r w:rsidR="00AA059C">
      <w:t>Darba apģērbu</w:t>
    </w:r>
    <w:r w:rsidR="00074ADC" w:rsidRPr="00074ADC">
      <w:t xml:space="preserve"> iegāde</w:t>
    </w:r>
    <w:r>
      <w:t>”, ID Nr. NPVC/202</w:t>
    </w:r>
    <w:r w:rsidR="00074ADC">
      <w:t>6/1</w:t>
    </w:r>
    <w:r w:rsidR="00AA059C">
      <w:t>9</w:t>
    </w:r>
  </w:p>
  <w:p w14:paraId="083E813B" w14:textId="77777777" w:rsidR="00F7416B" w:rsidRDefault="00F7416B" w:rsidP="00F7416B">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35C4C"/>
    <w:multiLevelType w:val="hybridMultilevel"/>
    <w:tmpl w:val="DE38A9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31E52A2"/>
    <w:multiLevelType w:val="multilevel"/>
    <w:tmpl w:val="B4687A50"/>
    <w:lvl w:ilvl="0">
      <w:start w:val="4"/>
      <w:numFmt w:val="decimal"/>
      <w:lvlText w:val="%1."/>
      <w:lvlJc w:val="left"/>
      <w:pPr>
        <w:ind w:left="360" w:hanging="360"/>
      </w:pPr>
      <w:rPr>
        <w:rFonts w:hint="default"/>
      </w:rPr>
    </w:lvl>
    <w:lvl w:ilvl="1">
      <w:start w:val="1"/>
      <w:numFmt w:val="decimal"/>
      <w:lvlText w:val="%1.%2."/>
      <w:lvlJc w:val="left"/>
      <w:pPr>
        <w:ind w:left="953" w:hanging="360"/>
      </w:pPr>
      <w:rPr>
        <w:rFonts w:hint="default"/>
      </w:rPr>
    </w:lvl>
    <w:lvl w:ilvl="2">
      <w:start w:val="1"/>
      <w:numFmt w:val="decimal"/>
      <w:lvlText w:val="%1.%2.%3."/>
      <w:lvlJc w:val="left"/>
      <w:pPr>
        <w:ind w:left="1906" w:hanging="720"/>
      </w:pPr>
      <w:rPr>
        <w:rFonts w:hint="default"/>
      </w:rPr>
    </w:lvl>
    <w:lvl w:ilvl="3">
      <w:start w:val="1"/>
      <w:numFmt w:val="decimal"/>
      <w:lvlText w:val="%1.%2.%3.%4."/>
      <w:lvlJc w:val="left"/>
      <w:pPr>
        <w:ind w:left="2499" w:hanging="720"/>
      </w:pPr>
      <w:rPr>
        <w:rFonts w:hint="default"/>
      </w:rPr>
    </w:lvl>
    <w:lvl w:ilvl="4">
      <w:start w:val="1"/>
      <w:numFmt w:val="decimal"/>
      <w:lvlText w:val="%1.%2.%3.%4.%5."/>
      <w:lvlJc w:val="left"/>
      <w:pPr>
        <w:ind w:left="3452" w:hanging="1080"/>
      </w:pPr>
      <w:rPr>
        <w:rFonts w:hint="default"/>
      </w:rPr>
    </w:lvl>
    <w:lvl w:ilvl="5">
      <w:start w:val="1"/>
      <w:numFmt w:val="decimal"/>
      <w:lvlText w:val="%1.%2.%3.%4.%5.%6."/>
      <w:lvlJc w:val="left"/>
      <w:pPr>
        <w:ind w:left="4045" w:hanging="1080"/>
      </w:pPr>
      <w:rPr>
        <w:rFonts w:hint="default"/>
      </w:rPr>
    </w:lvl>
    <w:lvl w:ilvl="6">
      <w:start w:val="1"/>
      <w:numFmt w:val="decimal"/>
      <w:lvlText w:val="%1.%2.%3.%4.%5.%6.%7."/>
      <w:lvlJc w:val="left"/>
      <w:pPr>
        <w:ind w:left="4998" w:hanging="1440"/>
      </w:pPr>
      <w:rPr>
        <w:rFonts w:hint="default"/>
      </w:rPr>
    </w:lvl>
    <w:lvl w:ilvl="7">
      <w:start w:val="1"/>
      <w:numFmt w:val="decimal"/>
      <w:lvlText w:val="%1.%2.%3.%4.%5.%6.%7.%8."/>
      <w:lvlJc w:val="left"/>
      <w:pPr>
        <w:ind w:left="5591" w:hanging="1440"/>
      </w:pPr>
      <w:rPr>
        <w:rFonts w:hint="default"/>
      </w:rPr>
    </w:lvl>
    <w:lvl w:ilvl="8">
      <w:start w:val="1"/>
      <w:numFmt w:val="decimal"/>
      <w:lvlText w:val="%1.%2.%3.%4.%5.%6.%7.%8.%9."/>
      <w:lvlJc w:val="left"/>
      <w:pPr>
        <w:ind w:left="6544" w:hanging="1800"/>
      </w:pPr>
      <w:rPr>
        <w:rFonts w:hint="default"/>
      </w:rPr>
    </w:lvl>
  </w:abstractNum>
  <w:abstractNum w:abstractNumId="2" w15:restartNumberingAfterBreak="0">
    <w:nsid w:val="396643E1"/>
    <w:multiLevelType w:val="multilevel"/>
    <w:tmpl w:val="DC74D06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i w:val="0"/>
        <w:iCs w:val="0"/>
        <w:sz w:val="24"/>
        <w:szCs w:val="24"/>
      </w:rPr>
    </w:lvl>
    <w:lvl w:ilvl="3">
      <w:start w:val="1"/>
      <w:numFmt w:val="decimal"/>
      <w:lvlText w:val="%1.%2.%3.%4."/>
      <w:lvlJc w:val="left"/>
      <w:pPr>
        <w:ind w:left="1571"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D105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38D6541"/>
    <w:multiLevelType w:val="multilevel"/>
    <w:tmpl w:val="B1ACAEA6"/>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1497"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b w:val="0"/>
        <w:bCs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8956656"/>
    <w:multiLevelType w:val="hybridMultilevel"/>
    <w:tmpl w:val="5CCC71B6"/>
    <w:lvl w:ilvl="0" w:tplc="1E18C5D6">
      <w:start w:val="1"/>
      <w:numFmt w:val="decimal"/>
      <w:lvlText w:val="%1."/>
      <w:lvlJc w:val="left"/>
      <w:pPr>
        <w:ind w:left="1249" w:hanging="360"/>
      </w:pPr>
      <w:rPr>
        <w:rFonts w:hint="default"/>
      </w:rPr>
    </w:lvl>
    <w:lvl w:ilvl="1" w:tplc="04260019" w:tentative="1">
      <w:start w:val="1"/>
      <w:numFmt w:val="lowerLetter"/>
      <w:lvlText w:val="%2."/>
      <w:lvlJc w:val="left"/>
      <w:pPr>
        <w:ind w:left="1969" w:hanging="360"/>
      </w:pPr>
    </w:lvl>
    <w:lvl w:ilvl="2" w:tplc="0426001B" w:tentative="1">
      <w:start w:val="1"/>
      <w:numFmt w:val="lowerRoman"/>
      <w:lvlText w:val="%3."/>
      <w:lvlJc w:val="right"/>
      <w:pPr>
        <w:ind w:left="2689" w:hanging="180"/>
      </w:pPr>
    </w:lvl>
    <w:lvl w:ilvl="3" w:tplc="0426000F" w:tentative="1">
      <w:start w:val="1"/>
      <w:numFmt w:val="decimal"/>
      <w:lvlText w:val="%4."/>
      <w:lvlJc w:val="left"/>
      <w:pPr>
        <w:ind w:left="3409" w:hanging="360"/>
      </w:pPr>
    </w:lvl>
    <w:lvl w:ilvl="4" w:tplc="04260019" w:tentative="1">
      <w:start w:val="1"/>
      <w:numFmt w:val="lowerLetter"/>
      <w:lvlText w:val="%5."/>
      <w:lvlJc w:val="left"/>
      <w:pPr>
        <w:ind w:left="4129" w:hanging="360"/>
      </w:pPr>
    </w:lvl>
    <w:lvl w:ilvl="5" w:tplc="0426001B" w:tentative="1">
      <w:start w:val="1"/>
      <w:numFmt w:val="lowerRoman"/>
      <w:lvlText w:val="%6."/>
      <w:lvlJc w:val="right"/>
      <w:pPr>
        <w:ind w:left="4849" w:hanging="180"/>
      </w:pPr>
    </w:lvl>
    <w:lvl w:ilvl="6" w:tplc="0426000F" w:tentative="1">
      <w:start w:val="1"/>
      <w:numFmt w:val="decimal"/>
      <w:lvlText w:val="%7."/>
      <w:lvlJc w:val="left"/>
      <w:pPr>
        <w:ind w:left="5569" w:hanging="360"/>
      </w:pPr>
    </w:lvl>
    <w:lvl w:ilvl="7" w:tplc="04260019" w:tentative="1">
      <w:start w:val="1"/>
      <w:numFmt w:val="lowerLetter"/>
      <w:lvlText w:val="%8."/>
      <w:lvlJc w:val="left"/>
      <w:pPr>
        <w:ind w:left="6289" w:hanging="360"/>
      </w:pPr>
    </w:lvl>
    <w:lvl w:ilvl="8" w:tplc="0426001B" w:tentative="1">
      <w:start w:val="1"/>
      <w:numFmt w:val="lowerRoman"/>
      <w:lvlText w:val="%9."/>
      <w:lvlJc w:val="right"/>
      <w:pPr>
        <w:ind w:left="7009" w:hanging="180"/>
      </w:pPr>
    </w:lvl>
  </w:abstractNum>
  <w:abstractNum w:abstractNumId="6" w15:restartNumberingAfterBreak="0">
    <w:nsid w:val="71481C1F"/>
    <w:multiLevelType w:val="hybridMultilevel"/>
    <w:tmpl w:val="F984C24C"/>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779570C0"/>
    <w:multiLevelType w:val="hybridMultilevel"/>
    <w:tmpl w:val="7A84B2A2"/>
    <w:lvl w:ilvl="0" w:tplc="8B384C60">
      <w:start w:val="1"/>
      <w:numFmt w:val="decimal"/>
      <w:lvlText w:val="%1."/>
      <w:lvlJc w:val="left"/>
      <w:pPr>
        <w:ind w:left="900" w:hanging="360"/>
      </w:pPr>
      <w:rPr>
        <w:rFonts w:hint="default"/>
        <w:color w:val="auto"/>
      </w:rPr>
    </w:lvl>
    <w:lvl w:ilvl="1" w:tplc="04260019" w:tentative="1">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1600025449">
    <w:abstractNumId w:val="4"/>
  </w:num>
  <w:num w:numId="2" w16cid:durableId="938683723">
    <w:abstractNumId w:val="2"/>
  </w:num>
  <w:num w:numId="3" w16cid:durableId="1349796789">
    <w:abstractNumId w:val="3"/>
  </w:num>
  <w:num w:numId="4" w16cid:durableId="1458525092">
    <w:abstractNumId w:val="0"/>
  </w:num>
  <w:num w:numId="5" w16cid:durableId="595096331">
    <w:abstractNumId w:val="7"/>
  </w:num>
  <w:num w:numId="6" w16cid:durableId="1899584578">
    <w:abstractNumId w:val="1"/>
  </w:num>
  <w:num w:numId="7" w16cid:durableId="942490321">
    <w:abstractNumId w:val="5"/>
  </w:num>
  <w:num w:numId="8" w16cid:durableId="9601834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5AE"/>
    <w:rsid w:val="000224F6"/>
    <w:rsid w:val="00074ADC"/>
    <w:rsid w:val="000979BC"/>
    <w:rsid w:val="000B79D0"/>
    <w:rsid w:val="001941FF"/>
    <w:rsid w:val="0020243D"/>
    <w:rsid w:val="002A65AE"/>
    <w:rsid w:val="003A343E"/>
    <w:rsid w:val="003E0B3D"/>
    <w:rsid w:val="004102F4"/>
    <w:rsid w:val="004B71C5"/>
    <w:rsid w:val="004E0800"/>
    <w:rsid w:val="00637CB3"/>
    <w:rsid w:val="00766A00"/>
    <w:rsid w:val="00940CC4"/>
    <w:rsid w:val="00945B63"/>
    <w:rsid w:val="00AA059C"/>
    <w:rsid w:val="00AD1FF6"/>
    <w:rsid w:val="00CB4211"/>
    <w:rsid w:val="00CF5C96"/>
    <w:rsid w:val="00D65255"/>
    <w:rsid w:val="00F7416B"/>
    <w:rsid w:val="00FF764B"/>
    <w:rsid w:val="00FF7D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7C9F"/>
  <w15:chartTrackingRefBased/>
  <w15:docId w15:val="{EC2F5324-E033-408A-93E8-8BD7AD546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65AE"/>
    <w:pPr>
      <w:spacing w:after="0" w:line="240" w:lineRule="auto"/>
    </w:pPr>
    <w:rPr>
      <w:rFonts w:ascii="Times New Roman" w:eastAsia="Times New Roman" w:hAnsi="Times New Roman" w:cs="Times New Roman"/>
      <w:kern w:val="0"/>
      <w14:ligatures w14:val="none"/>
    </w:rPr>
  </w:style>
  <w:style w:type="paragraph" w:styleId="Virsraksts1">
    <w:name w:val="heading 1"/>
    <w:aliases w:val="H1,1 ghost,g,Heading 1_E"/>
    <w:basedOn w:val="Parasts"/>
    <w:next w:val="Parasts"/>
    <w:link w:val="Virsraksts1Rakstz"/>
    <w:qFormat/>
    <w:rsid w:val="002A6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A6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A65A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A65A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A65A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A65A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A65AE"/>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A65AE"/>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A65A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 ghost Rakstz.,g Rakstz.,Heading 1_E Rakstz."/>
    <w:basedOn w:val="Noklusjumarindkopasfonts"/>
    <w:link w:val="Virsraksts1"/>
    <w:rsid w:val="002A65A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A65A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A65A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A65A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A65A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A65A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A65A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A65A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A65A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A65A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A65A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A65A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A65A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A65A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A65AE"/>
    <w:rPr>
      <w:i/>
      <w:iCs/>
      <w:color w:val="404040" w:themeColor="text1" w:themeTint="BF"/>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Dot pt"/>
    <w:basedOn w:val="Parasts"/>
    <w:link w:val="SarakstarindkopaRakstz"/>
    <w:uiPriority w:val="99"/>
    <w:qFormat/>
    <w:rsid w:val="002A65AE"/>
    <w:pPr>
      <w:ind w:left="720"/>
      <w:contextualSpacing/>
    </w:pPr>
  </w:style>
  <w:style w:type="character" w:styleId="Intensvsizclums">
    <w:name w:val="Intense Emphasis"/>
    <w:basedOn w:val="Noklusjumarindkopasfonts"/>
    <w:uiPriority w:val="21"/>
    <w:qFormat/>
    <w:rsid w:val="002A65AE"/>
    <w:rPr>
      <w:i/>
      <w:iCs/>
      <w:color w:val="0F4761" w:themeColor="accent1" w:themeShade="BF"/>
    </w:rPr>
  </w:style>
  <w:style w:type="paragraph" w:styleId="Intensvscitts">
    <w:name w:val="Intense Quote"/>
    <w:basedOn w:val="Parasts"/>
    <w:next w:val="Parasts"/>
    <w:link w:val="IntensvscittsRakstz"/>
    <w:uiPriority w:val="30"/>
    <w:qFormat/>
    <w:rsid w:val="002A6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A65AE"/>
    <w:rPr>
      <w:i/>
      <w:iCs/>
      <w:color w:val="0F4761" w:themeColor="accent1" w:themeShade="BF"/>
    </w:rPr>
  </w:style>
  <w:style w:type="character" w:styleId="Intensvaatsauce">
    <w:name w:val="Intense Reference"/>
    <w:basedOn w:val="Noklusjumarindkopasfonts"/>
    <w:uiPriority w:val="32"/>
    <w:qFormat/>
    <w:rsid w:val="002A65AE"/>
    <w:rPr>
      <w:b/>
      <w:bCs/>
      <w:smallCaps/>
      <w:color w:val="0F4761" w:themeColor="accent1" w:themeShade="BF"/>
      <w:spacing w:val="5"/>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99"/>
    <w:qFormat/>
    <w:rsid w:val="002A65AE"/>
  </w:style>
  <w:style w:type="paragraph" w:styleId="Galvene">
    <w:name w:val="header"/>
    <w:basedOn w:val="Parasts"/>
    <w:link w:val="GalveneRakstz"/>
    <w:uiPriority w:val="99"/>
    <w:unhideWhenUsed/>
    <w:rsid w:val="00F7416B"/>
    <w:pPr>
      <w:tabs>
        <w:tab w:val="center" w:pos="4153"/>
        <w:tab w:val="right" w:pos="8306"/>
      </w:tabs>
    </w:pPr>
  </w:style>
  <w:style w:type="character" w:customStyle="1" w:styleId="GalveneRakstz">
    <w:name w:val="Galvene Rakstz."/>
    <w:basedOn w:val="Noklusjumarindkopasfonts"/>
    <w:link w:val="Galvene"/>
    <w:uiPriority w:val="99"/>
    <w:rsid w:val="00F7416B"/>
    <w:rPr>
      <w:rFonts w:ascii="Times New Roman" w:eastAsia="Times New Roman" w:hAnsi="Times New Roman" w:cs="Times New Roman"/>
      <w:kern w:val="0"/>
      <w14:ligatures w14:val="none"/>
    </w:rPr>
  </w:style>
  <w:style w:type="paragraph" w:styleId="Kjene">
    <w:name w:val="footer"/>
    <w:basedOn w:val="Parasts"/>
    <w:link w:val="KjeneRakstz"/>
    <w:uiPriority w:val="99"/>
    <w:unhideWhenUsed/>
    <w:rsid w:val="00F7416B"/>
    <w:pPr>
      <w:tabs>
        <w:tab w:val="center" w:pos="4153"/>
        <w:tab w:val="right" w:pos="8306"/>
      </w:tabs>
    </w:pPr>
  </w:style>
  <w:style w:type="character" w:customStyle="1" w:styleId="KjeneRakstz">
    <w:name w:val="Kājene Rakstz."/>
    <w:basedOn w:val="Noklusjumarindkopasfonts"/>
    <w:link w:val="Kjene"/>
    <w:uiPriority w:val="99"/>
    <w:rsid w:val="00F7416B"/>
    <w:rPr>
      <w:rFonts w:ascii="Times New Roman" w:eastAsia="Times New Roman" w:hAnsi="Times New Roman" w:cs="Times New Roman"/>
      <w:kern w:val="0"/>
      <w14:ligatures w14:val="none"/>
    </w:rPr>
  </w:style>
  <w:style w:type="paragraph" w:styleId="Prskatjums">
    <w:name w:val="Revision"/>
    <w:hidden/>
    <w:uiPriority w:val="99"/>
    <w:semiHidden/>
    <w:rsid w:val="00FF7D88"/>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1388</Words>
  <Characters>792</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Laiviņa</dc:creator>
  <cp:keywords/>
  <dc:description/>
  <cp:lastModifiedBy>Laura Apenīte</cp:lastModifiedBy>
  <cp:revision>6</cp:revision>
  <dcterms:created xsi:type="dcterms:W3CDTF">2026-07-15T14:05:00Z</dcterms:created>
  <dcterms:modified xsi:type="dcterms:W3CDTF">2026-07-30T08:28:00Z</dcterms:modified>
</cp:coreProperties>
</file>