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5C217" w14:textId="77777777" w:rsidR="00945E26" w:rsidRDefault="00945E26" w:rsidP="00945E26">
      <w:pPr>
        <w:jc w:val="right"/>
      </w:pPr>
    </w:p>
    <w:p w14:paraId="25686CCE" w14:textId="77777777" w:rsidR="00A14E4C" w:rsidRDefault="00A14E4C" w:rsidP="00945E26">
      <w:pPr>
        <w:jc w:val="right"/>
      </w:pPr>
    </w:p>
    <w:p w14:paraId="7D31DAA5" w14:textId="77777777" w:rsidR="00A14E4C" w:rsidRDefault="00A14E4C" w:rsidP="00945E26">
      <w:pPr>
        <w:jc w:val="right"/>
      </w:pPr>
    </w:p>
    <w:p w14:paraId="4F3A330E" w14:textId="77777777" w:rsidR="00A14E4C" w:rsidRDefault="00A14E4C" w:rsidP="00945E26">
      <w:pPr>
        <w:jc w:val="right"/>
      </w:pPr>
    </w:p>
    <w:p w14:paraId="5EE96187" w14:textId="77777777" w:rsidR="00A14E4C" w:rsidRDefault="00A14E4C" w:rsidP="00945E26">
      <w:pPr>
        <w:jc w:val="right"/>
      </w:pPr>
    </w:p>
    <w:p w14:paraId="1529A18C" w14:textId="77777777" w:rsidR="00A14E4C" w:rsidRPr="006611AF" w:rsidRDefault="00A14E4C" w:rsidP="00945E26">
      <w:pPr>
        <w:jc w:val="right"/>
      </w:pPr>
    </w:p>
    <w:p w14:paraId="6563D780" w14:textId="77777777" w:rsidR="00945E26" w:rsidRPr="006611AF" w:rsidRDefault="00945E26" w:rsidP="00945E26"/>
    <w:p w14:paraId="424F401D" w14:textId="77777777" w:rsidR="00945E26" w:rsidRPr="006611AF" w:rsidRDefault="00945E26" w:rsidP="00945E26"/>
    <w:p w14:paraId="755B609D" w14:textId="77777777" w:rsidR="00945E26" w:rsidRPr="006611AF" w:rsidRDefault="00945E26" w:rsidP="00945E26"/>
    <w:p w14:paraId="4D965D32" w14:textId="77777777" w:rsidR="00945E26" w:rsidRPr="006611AF" w:rsidRDefault="00945E26" w:rsidP="00945E26">
      <w:pPr>
        <w:jc w:val="center"/>
      </w:pPr>
      <w:r w:rsidRPr="006611AF">
        <w:t xml:space="preserve">ATKLĀTA KONKURSA </w:t>
      </w:r>
    </w:p>
    <w:p w14:paraId="3398D9CB" w14:textId="77777777" w:rsidR="00EB5028" w:rsidRPr="006611AF" w:rsidRDefault="00EB5028" w:rsidP="00945E26">
      <w:pPr>
        <w:rPr>
          <w:color w:val="000000" w:themeColor="text1"/>
        </w:rPr>
      </w:pPr>
    </w:p>
    <w:p w14:paraId="09E8206F" w14:textId="77777777" w:rsidR="002C3EBB" w:rsidRPr="006611AF" w:rsidRDefault="002C3EBB" w:rsidP="00945E26">
      <w:pPr>
        <w:rPr>
          <w:color w:val="000000" w:themeColor="text1"/>
        </w:rPr>
      </w:pPr>
    </w:p>
    <w:p w14:paraId="2930F414" w14:textId="77777777" w:rsidR="00EB5028" w:rsidRPr="006611AF" w:rsidRDefault="00EB5028" w:rsidP="00945E26">
      <w:pPr>
        <w:rPr>
          <w:color w:val="000000" w:themeColor="text1"/>
        </w:rPr>
      </w:pPr>
    </w:p>
    <w:p w14:paraId="56106E1E" w14:textId="77777777" w:rsidR="007131A4" w:rsidRPr="006611AF" w:rsidRDefault="007131A4" w:rsidP="00945E26">
      <w:pPr>
        <w:jc w:val="center"/>
        <w:rPr>
          <w:b/>
          <w:i/>
          <w:color w:val="000000" w:themeColor="text1"/>
        </w:rPr>
      </w:pPr>
    </w:p>
    <w:p w14:paraId="110144D2" w14:textId="77777777" w:rsidR="0084767A" w:rsidRDefault="007131A4" w:rsidP="00DE7F32">
      <w:pPr>
        <w:jc w:val="center"/>
        <w:rPr>
          <w:b/>
          <w:i/>
          <w:color w:val="000000" w:themeColor="text1"/>
          <w:sz w:val="48"/>
          <w:szCs w:val="36"/>
        </w:rPr>
      </w:pPr>
      <w:bookmarkStart w:id="0" w:name="_Hlk122695110"/>
      <w:r w:rsidRPr="006611AF">
        <w:rPr>
          <w:b/>
          <w:i/>
          <w:color w:val="000000" w:themeColor="text1"/>
          <w:sz w:val="48"/>
          <w:szCs w:val="36"/>
        </w:rPr>
        <w:t>“</w:t>
      </w:r>
      <w:bookmarkStart w:id="1" w:name="_Hlk236124144"/>
      <w:proofErr w:type="spellStart"/>
      <w:r w:rsidR="00DE7F32">
        <w:rPr>
          <w:b/>
          <w:i/>
          <w:color w:val="000000" w:themeColor="text1"/>
          <w:sz w:val="48"/>
          <w:szCs w:val="36"/>
        </w:rPr>
        <w:t>Spirometrijas</w:t>
      </w:r>
      <w:proofErr w:type="spellEnd"/>
      <w:r w:rsidR="00DE7F32">
        <w:rPr>
          <w:b/>
          <w:i/>
          <w:color w:val="000000" w:themeColor="text1"/>
          <w:sz w:val="48"/>
          <w:szCs w:val="36"/>
        </w:rPr>
        <w:t xml:space="preserve"> ierīces piegāde </w:t>
      </w:r>
    </w:p>
    <w:p w14:paraId="4C45FBF1" w14:textId="5A6C8A44" w:rsidR="00132ABD" w:rsidRPr="006611AF" w:rsidRDefault="00DE7F32" w:rsidP="00DE7F32">
      <w:pPr>
        <w:jc w:val="center"/>
        <w:rPr>
          <w:b/>
          <w:i/>
          <w:color w:val="000000" w:themeColor="text1"/>
          <w:sz w:val="48"/>
          <w:szCs w:val="36"/>
        </w:rPr>
      </w:pPr>
      <w:r>
        <w:rPr>
          <w:b/>
          <w:i/>
          <w:color w:val="000000" w:themeColor="text1"/>
          <w:sz w:val="48"/>
          <w:szCs w:val="36"/>
        </w:rPr>
        <w:t>SIA “RĒZEKNES SLIMNĪCA” vajadzībām</w:t>
      </w:r>
      <w:bookmarkEnd w:id="1"/>
      <w:r w:rsidR="002729E4" w:rsidRPr="006611AF">
        <w:rPr>
          <w:b/>
          <w:i/>
          <w:color w:val="000000" w:themeColor="text1"/>
          <w:sz w:val="48"/>
          <w:szCs w:val="36"/>
        </w:rPr>
        <w:t>”</w:t>
      </w:r>
    </w:p>
    <w:bookmarkEnd w:id="0"/>
    <w:p w14:paraId="33DF1C93" w14:textId="77777777" w:rsidR="00EB5028" w:rsidRPr="006611AF" w:rsidRDefault="00EB5028" w:rsidP="00945E26">
      <w:pPr>
        <w:rPr>
          <w:color w:val="000000" w:themeColor="text1"/>
          <w:sz w:val="36"/>
          <w:szCs w:val="36"/>
        </w:rPr>
      </w:pPr>
    </w:p>
    <w:p w14:paraId="11580CF2" w14:textId="77777777" w:rsidR="00BF0BDA" w:rsidRPr="006611AF" w:rsidRDefault="00BF0BDA" w:rsidP="00945E26">
      <w:pPr>
        <w:rPr>
          <w:color w:val="000000" w:themeColor="text1"/>
          <w:sz w:val="36"/>
          <w:szCs w:val="36"/>
        </w:rPr>
      </w:pPr>
    </w:p>
    <w:p w14:paraId="79F555B6" w14:textId="77777777" w:rsidR="00BF0BDA" w:rsidRPr="006611AF" w:rsidRDefault="00BF0BDA" w:rsidP="00945E26">
      <w:pPr>
        <w:rPr>
          <w:b/>
          <w:color w:val="000000" w:themeColor="text1"/>
          <w:sz w:val="36"/>
          <w:szCs w:val="36"/>
        </w:rPr>
      </w:pPr>
    </w:p>
    <w:p w14:paraId="53E610FD" w14:textId="0B62A6BC" w:rsidR="00EB5028" w:rsidRPr="006611AF" w:rsidRDefault="00BF0BDA" w:rsidP="00945E26">
      <w:pPr>
        <w:jc w:val="center"/>
        <w:rPr>
          <w:b/>
          <w:i/>
          <w:color w:val="000000" w:themeColor="text1"/>
          <w:sz w:val="36"/>
          <w:szCs w:val="36"/>
        </w:rPr>
      </w:pPr>
      <w:r w:rsidRPr="006611AF">
        <w:rPr>
          <w:b/>
          <w:i/>
          <w:color w:val="000000" w:themeColor="text1"/>
          <w:sz w:val="36"/>
          <w:szCs w:val="36"/>
        </w:rPr>
        <w:t xml:space="preserve">identifikācijas Nr. RS </w:t>
      </w:r>
      <w:r w:rsidR="00F57E77">
        <w:rPr>
          <w:b/>
          <w:i/>
          <w:color w:val="000000" w:themeColor="text1"/>
          <w:sz w:val="36"/>
          <w:szCs w:val="36"/>
        </w:rPr>
        <w:t>2026/</w:t>
      </w:r>
      <w:r w:rsidR="00DE7F32">
        <w:rPr>
          <w:b/>
          <w:i/>
          <w:color w:val="000000" w:themeColor="text1"/>
          <w:sz w:val="36"/>
          <w:szCs w:val="36"/>
        </w:rPr>
        <w:t>30</w:t>
      </w:r>
    </w:p>
    <w:p w14:paraId="3C26AD13" w14:textId="77777777" w:rsidR="00B62514" w:rsidRPr="006611AF" w:rsidRDefault="00B62514" w:rsidP="00945E26">
      <w:pPr>
        <w:jc w:val="center"/>
        <w:rPr>
          <w:b/>
          <w:color w:val="000000" w:themeColor="text1"/>
          <w:spacing w:val="20"/>
        </w:rPr>
      </w:pPr>
    </w:p>
    <w:p w14:paraId="32CA92B6" w14:textId="77777777" w:rsidR="007131A4" w:rsidRPr="006611AF" w:rsidRDefault="007131A4" w:rsidP="00945E26">
      <w:pPr>
        <w:jc w:val="center"/>
        <w:rPr>
          <w:b/>
          <w:color w:val="000000" w:themeColor="text1"/>
          <w:spacing w:val="20"/>
          <w:sz w:val="44"/>
          <w:szCs w:val="44"/>
        </w:rPr>
      </w:pPr>
    </w:p>
    <w:p w14:paraId="206B1DAC" w14:textId="77777777" w:rsidR="002C3EBB" w:rsidRPr="006611AF" w:rsidRDefault="002C3EBB" w:rsidP="00945E26">
      <w:pPr>
        <w:jc w:val="center"/>
        <w:rPr>
          <w:b/>
          <w:color w:val="000000" w:themeColor="text1"/>
          <w:spacing w:val="20"/>
          <w:sz w:val="44"/>
          <w:szCs w:val="44"/>
        </w:rPr>
      </w:pPr>
      <w:r w:rsidRPr="006611AF">
        <w:rPr>
          <w:b/>
          <w:color w:val="000000" w:themeColor="text1"/>
          <w:spacing w:val="20"/>
          <w:sz w:val="44"/>
          <w:szCs w:val="44"/>
        </w:rPr>
        <w:t>NOLIKUMS</w:t>
      </w:r>
    </w:p>
    <w:p w14:paraId="59A1892B" w14:textId="77777777" w:rsidR="00EB5028" w:rsidRPr="006611AF" w:rsidRDefault="00EB5028" w:rsidP="00945E26">
      <w:pPr>
        <w:jc w:val="center"/>
        <w:rPr>
          <w:color w:val="000000" w:themeColor="text1"/>
        </w:rPr>
      </w:pPr>
    </w:p>
    <w:p w14:paraId="25181422" w14:textId="77777777" w:rsidR="00EB5028" w:rsidRPr="006611AF" w:rsidRDefault="00EB5028" w:rsidP="00945E26">
      <w:pPr>
        <w:jc w:val="center"/>
        <w:rPr>
          <w:color w:val="000000" w:themeColor="text1"/>
        </w:rPr>
      </w:pPr>
    </w:p>
    <w:p w14:paraId="27C92A34" w14:textId="77777777" w:rsidR="00B62514" w:rsidRPr="006611AF" w:rsidRDefault="00B62514" w:rsidP="00945E26">
      <w:pPr>
        <w:jc w:val="center"/>
        <w:rPr>
          <w:b/>
          <w:color w:val="000000" w:themeColor="text1"/>
        </w:rPr>
      </w:pPr>
    </w:p>
    <w:p w14:paraId="6B64DC2A" w14:textId="77777777" w:rsidR="00B62514" w:rsidRPr="006611AF" w:rsidRDefault="00B62514" w:rsidP="00945E26">
      <w:pPr>
        <w:jc w:val="center"/>
        <w:rPr>
          <w:b/>
          <w:color w:val="000000" w:themeColor="text1"/>
        </w:rPr>
      </w:pPr>
    </w:p>
    <w:p w14:paraId="175F17D8" w14:textId="77777777" w:rsidR="00EB5028" w:rsidRPr="006611AF" w:rsidRDefault="00EB5028" w:rsidP="00945E26">
      <w:pPr>
        <w:jc w:val="center"/>
        <w:rPr>
          <w:color w:val="000000" w:themeColor="text1"/>
        </w:rPr>
      </w:pPr>
    </w:p>
    <w:p w14:paraId="36227231" w14:textId="77777777" w:rsidR="00EB5028" w:rsidRPr="006611AF" w:rsidRDefault="00EB5028" w:rsidP="00945E26">
      <w:pPr>
        <w:jc w:val="center"/>
        <w:rPr>
          <w:b/>
          <w:color w:val="000000" w:themeColor="text1"/>
        </w:rPr>
      </w:pPr>
    </w:p>
    <w:p w14:paraId="62838888" w14:textId="77777777" w:rsidR="00EB5028" w:rsidRPr="006611AF" w:rsidRDefault="00EB5028" w:rsidP="00945E26">
      <w:pPr>
        <w:jc w:val="center"/>
        <w:rPr>
          <w:color w:val="000000" w:themeColor="text1"/>
        </w:rPr>
      </w:pPr>
    </w:p>
    <w:p w14:paraId="6B19B53A" w14:textId="77777777" w:rsidR="00EB5028" w:rsidRPr="006611AF" w:rsidRDefault="00EB5028" w:rsidP="00945E26">
      <w:pPr>
        <w:jc w:val="center"/>
        <w:rPr>
          <w:color w:val="000000" w:themeColor="text1"/>
        </w:rPr>
      </w:pPr>
    </w:p>
    <w:p w14:paraId="544A5A85" w14:textId="77777777" w:rsidR="00B62514" w:rsidRPr="006611AF" w:rsidRDefault="00B62514" w:rsidP="00945E26">
      <w:pPr>
        <w:jc w:val="center"/>
        <w:rPr>
          <w:b/>
          <w:color w:val="000000" w:themeColor="text1"/>
        </w:rPr>
      </w:pPr>
    </w:p>
    <w:p w14:paraId="437F823F" w14:textId="77777777" w:rsidR="00B62514" w:rsidRPr="006611AF" w:rsidRDefault="00B62514" w:rsidP="00945E26">
      <w:pPr>
        <w:jc w:val="center"/>
        <w:rPr>
          <w:b/>
          <w:color w:val="000000" w:themeColor="text1"/>
        </w:rPr>
      </w:pPr>
    </w:p>
    <w:p w14:paraId="0DB4943D" w14:textId="77777777" w:rsidR="00B62514" w:rsidRPr="006611AF" w:rsidRDefault="00B62514" w:rsidP="00945E26">
      <w:pPr>
        <w:jc w:val="center"/>
        <w:rPr>
          <w:b/>
          <w:color w:val="000000" w:themeColor="text1"/>
        </w:rPr>
      </w:pPr>
    </w:p>
    <w:p w14:paraId="63A7AA78" w14:textId="77777777" w:rsidR="00B62514" w:rsidRPr="006611AF" w:rsidRDefault="00B62514" w:rsidP="00945E26">
      <w:pPr>
        <w:jc w:val="center"/>
        <w:rPr>
          <w:b/>
          <w:color w:val="000000" w:themeColor="text1"/>
        </w:rPr>
      </w:pPr>
    </w:p>
    <w:p w14:paraId="3243B448" w14:textId="77777777" w:rsidR="007131A4" w:rsidRPr="006611AF" w:rsidRDefault="007131A4" w:rsidP="00945E26">
      <w:pPr>
        <w:jc w:val="center"/>
        <w:rPr>
          <w:i/>
          <w:color w:val="000000" w:themeColor="text1"/>
        </w:rPr>
      </w:pPr>
    </w:p>
    <w:p w14:paraId="6A67FD34" w14:textId="77777777" w:rsidR="00BE22B6" w:rsidRPr="006611AF" w:rsidRDefault="00BE22B6" w:rsidP="00945E26">
      <w:pPr>
        <w:jc w:val="center"/>
        <w:rPr>
          <w:i/>
          <w:color w:val="000000" w:themeColor="text1"/>
        </w:rPr>
      </w:pPr>
    </w:p>
    <w:p w14:paraId="3269A5EF" w14:textId="77777777" w:rsidR="00BE22B6" w:rsidRPr="006611AF" w:rsidRDefault="00BE22B6" w:rsidP="00945E26">
      <w:pPr>
        <w:jc w:val="center"/>
        <w:rPr>
          <w:i/>
          <w:color w:val="000000" w:themeColor="text1"/>
        </w:rPr>
      </w:pPr>
    </w:p>
    <w:p w14:paraId="1A0F86D6" w14:textId="77777777" w:rsidR="00BE22B6" w:rsidRPr="006611AF" w:rsidRDefault="00BE22B6" w:rsidP="00945E26">
      <w:pPr>
        <w:jc w:val="center"/>
        <w:rPr>
          <w:i/>
          <w:color w:val="000000" w:themeColor="text1"/>
        </w:rPr>
      </w:pPr>
    </w:p>
    <w:p w14:paraId="60B47E61" w14:textId="77777777" w:rsidR="00BE22B6" w:rsidRPr="006611AF" w:rsidRDefault="00BE22B6" w:rsidP="00945E26">
      <w:pPr>
        <w:jc w:val="center"/>
        <w:rPr>
          <w:i/>
          <w:color w:val="000000" w:themeColor="text1"/>
        </w:rPr>
      </w:pPr>
    </w:p>
    <w:p w14:paraId="076149C0" w14:textId="77777777" w:rsidR="00BE22B6" w:rsidRPr="006611AF" w:rsidRDefault="00BE22B6" w:rsidP="00945E26">
      <w:pPr>
        <w:jc w:val="center"/>
        <w:rPr>
          <w:i/>
          <w:color w:val="000000" w:themeColor="text1"/>
        </w:rPr>
      </w:pPr>
    </w:p>
    <w:p w14:paraId="3A56FD8D" w14:textId="77777777" w:rsidR="00BE22B6" w:rsidRPr="006611AF" w:rsidRDefault="00BE22B6" w:rsidP="00945E26">
      <w:pPr>
        <w:jc w:val="center"/>
        <w:rPr>
          <w:i/>
          <w:color w:val="000000" w:themeColor="text1"/>
        </w:rPr>
      </w:pPr>
    </w:p>
    <w:p w14:paraId="3649E9E8" w14:textId="77777777" w:rsidR="00BE22B6" w:rsidRPr="006611AF" w:rsidRDefault="00BE22B6" w:rsidP="00945E26">
      <w:pPr>
        <w:jc w:val="center"/>
        <w:rPr>
          <w:i/>
          <w:color w:val="000000" w:themeColor="text1"/>
        </w:rPr>
      </w:pPr>
    </w:p>
    <w:p w14:paraId="4C9F4165" w14:textId="166B9015" w:rsidR="005C05EE" w:rsidRPr="006611AF" w:rsidRDefault="00BF0BDA" w:rsidP="00945E26">
      <w:pPr>
        <w:jc w:val="center"/>
        <w:rPr>
          <w:i/>
          <w:color w:val="000000" w:themeColor="text1"/>
          <w:sz w:val="22"/>
          <w:szCs w:val="22"/>
        </w:rPr>
      </w:pPr>
      <w:r w:rsidRPr="006611AF">
        <w:rPr>
          <w:i/>
          <w:color w:val="000000" w:themeColor="text1"/>
          <w:sz w:val="22"/>
          <w:szCs w:val="22"/>
        </w:rPr>
        <w:t xml:space="preserve">Rēzeknē, </w:t>
      </w:r>
      <w:r w:rsidR="00431376" w:rsidRPr="006611AF">
        <w:rPr>
          <w:i/>
          <w:color w:val="000000" w:themeColor="text1"/>
          <w:sz w:val="22"/>
          <w:szCs w:val="22"/>
        </w:rPr>
        <w:t>20</w:t>
      </w:r>
      <w:r w:rsidR="00FB7DA5" w:rsidRPr="006611AF">
        <w:rPr>
          <w:i/>
          <w:color w:val="000000" w:themeColor="text1"/>
          <w:sz w:val="22"/>
          <w:szCs w:val="22"/>
        </w:rPr>
        <w:t>2</w:t>
      </w:r>
      <w:r w:rsidR="00F57E77">
        <w:rPr>
          <w:i/>
          <w:color w:val="000000" w:themeColor="text1"/>
          <w:sz w:val="22"/>
          <w:szCs w:val="22"/>
        </w:rPr>
        <w:t>6</w:t>
      </w:r>
    </w:p>
    <w:p w14:paraId="149CB0E9" w14:textId="77777777" w:rsidR="00EB5028" w:rsidRPr="006611AF" w:rsidRDefault="00C5289E" w:rsidP="00945E26">
      <w:pPr>
        <w:jc w:val="center"/>
        <w:rPr>
          <w:b/>
          <w:color w:val="000000" w:themeColor="text1"/>
        </w:rPr>
      </w:pPr>
      <w:bookmarkStart w:id="2" w:name="_Toc158101998"/>
      <w:r w:rsidRPr="006611AF">
        <w:rPr>
          <w:color w:val="000000" w:themeColor="text1"/>
        </w:rPr>
        <w:br w:type="page"/>
      </w:r>
      <w:bookmarkStart w:id="3" w:name="_Toc224459223"/>
      <w:bookmarkStart w:id="4" w:name="_Toc224459618"/>
      <w:bookmarkStart w:id="5" w:name="_Toc224460056"/>
      <w:bookmarkStart w:id="6" w:name="_Toc224980913"/>
      <w:bookmarkStart w:id="7" w:name="_Toc224981173"/>
      <w:r w:rsidR="007131A4" w:rsidRPr="006611AF">
        <w:rPr>
          <w:b/>
          <w:color w:val="000000" w:themeColor="text1"/>
        </w:rPr>
        <w:lastRenderedPageBreak/>
        <w:t xml:space="preserve">1. </w:t>
      </w:r>
      <w:r w:rsidR="00EB5028" w:rsidRPr="006611AF">
        <w:rPr>
          <w:b/>
          <w:color w:val="000000" w:themeColor="text1"/>
        </w:rPr>
        <w:t>Vispārīgā informācija</w:t>
      </w:r>
      <w:bookmarkEnd w:id="2"/>
      <w:bookmarkEnd w:id="3"/>
      <w:bookmarkEnd w:id="4"/>
      <w:bookmarkEnd w:id="5"/>
      <w:bookmarkEnd w:id="6"/>
      <w:bookmarkEnd w:id="7"/>
    </w:p>
    <w:p w14:paraId="5A3B9FBA" w14:textId="77777777" w:rsidR="00EB5028" w:rsidRPr="006611AF" w:rsidRDefault="00EB5028" w:rsidP="00945E26">
      <w:pPr>
        <w:rPr>
          <w:color w:val="000000" w:themeColor="text1"/>
        </w:rPr>
      </w:pPr>
    </w:p>
    <w:p w14:paraId="3C6B8E8B" w14:textId="77777777" w:rsidR="00EB5028" w:rsidRPr="006611AF" w:rsidRDefault="00EB5028" w:rsidP="00945E26">
      <w:pPr>
        <w:pStyle w:val="Heading2"/>
        <w:numPr>
          <w:ilvl w:val="1"/>
          <w:numId w:val="2"/>
        </w:numPr>
        <w:rPr>
          <w:color w:val="000000" w:themeColor="text1"/>
          <w:szCs w:val="24"/>
          <w:u w:val="single"/>
        </w:rPr>
      </w:pPr>
      <w:bookmarkStart w:id="8" w:name="_Toc158101999"/>
      <w:bookmarkStart w:id="9" w:name="_Toc224459224"/>
      <w:bookmarkStart w:id="10" w:name="_Toc224459619"/>
      <w:bookmarkStart w:id="11" w:name="_Toc224460057"/>
      <w:bookmarkStart w:id="12" w:name="_Toc224980914"/>
      <w:bookmarkStart w:id="13" w:name="_Toc224981174"/>
      <w:r w:rsidRPr="006611AF">
        <w:rPr>
          <w:color w:val="000000" w:themeColor="text1"/>
          <w:szCs w:val="24"/>
          <w:u w:val="single"/>
        </w:rPr>
        <w:t xml:space="preserve">Iepirkuma </w:t>
      </w:r>
      <w:r w:rsidR="00D140F3" w:rsidRPr="006611AF">
        <w:rPr>
          <w:color w:val="000000" w:themeColor="text1"/>
          <w:szCs w:val="24"/>
          <w:u w:val="single"/>
        </w:rPr>
        <w:t xml:space="preserve">procedūras </w:t>
      </w:r>
      <w:r w:rsidRPr="006611AF">
        <w:rPr>
          <w:color w:val="000000" w:themeColor="text1"/>
          <w:szCs w:val="24"/>
          <w:u w:val="single"/>
        </w:rPr>
        <w:t>identifikācijas numurs</w:t>
      </w:r>
      <w:bookmarkEnd w:id="8"/>
      <w:bookmarkEnd w:id="9"/>
      <w:bookmarkEnd w:id="10"/>
      <w:bookmarkEnd w:id="11"/>
      <w:bookmarkEnd w:id="12"/>
      <w:bookmarkEnd w:id="13"/>
    </w:p>
    <w:p w14:paraId="05483A86" w14:textId="5EAEB497" w:rsidR="00EB5028" w:rsidRPr="006611AF" w:rsidRDefault="00EB5028" w:rsidP="00945E26">
      <w:pPr>
        <w:jc w:val="both"/>
        <w:rPr>
          <w:color w:val="000000" w:themeColor="text1"/>
        </w:rPr>
      </w:pPr>
      <w:r w:rsidRPr="006611AF">
        <w:rPr>
          <w:color w:val="000000" w:themeColor="text1"/>
        </w:rPr>
        <w:t>Iepirkuma</w:t>
      </w:r>
      <w:r w:rsidR="00D140F3" w:rsidRPr="006611AF">
        <w:rPr>
          <w:color w:val="000000" w:themeColor="text1"/>
        </w:rPr>
        <w:t xml:space="preserve"> procedūras</w:t>
      </w:r>
      <w:r w:rsidRPr="006611AF">
        <w:rPr>
          <w:color w:val="000000" w:themeColor="text1"/>
        </w:rPr>
        <w:t xml:space="preserve"> identifikācijas numurs ir </w:t>
      </w:r>
      <w:r w:rsidR="00BF0BDA" w:rsidRPr="0038396A">
        <w:rPr>
          <w:color w:val="000000" w:themeColor="text1"/>
        </w:rPr>
        <w:t xml:space="preserve">RS </w:t>
      </w:r>
      <w:r w:rsidR="00B44961">
        <w:rPr>
          <w:color w:val="000000" w:themeColor="text1"/>
        </w:rPr>
        <w:t>202</w:t>
      </w:r>
      <w:r w:rsidR="00F57E77">
        <w:rPr>
          <w:color w:val="000000" w:themeColor="text1"/>
        </w:rPr>
        <w:t>6/</w:t>
      </w:r>
      <w:r w:rsidR="00DE7F32">
        <w:rPr>
          <w:color w:val="000000" w:themeColor="text1"/>
        </w:rPr>
        <w:t>30</w:t>
      </w:r>
      <w:r w:rsidR="00945E26" w:rsidRPr="006611AF">
        <w:rPr>
          <w:color w:val="000000" w:themeColor="text1"/>
        </w:rPr>
        <w:t>, turpmāk – Konkurss</w:t>
      </w:r>
      <w:r w:rsidR="00FB7DA5" w:rsidRPr="006611AF">
        <w:rPr>
          <w:color w:val="000000" w:themeColor="text1"/>
        </w:rPr>
        <w:t>.</w:t>
      </w:r>
    </w:p>
    <w:p w14:paraId="3EF9D9DB" w14:textId="77777777" w:rsidR="00EB5028" w:rsidRPr="006611AF" w:rsidRDefault="00EB5028" w:rsidP="00945E26">
      <w:pPr>
        <w:jc w:val="both"/>
        <w:rPr>
          <w:color w:val="000000" w:themeColor="text1"/>
        </w:rPr>
      </w:pPr>
    </w:p>
    <w:p w14:paraId="122782B9" w14:textId="77777777" w:rsidR="00EB5028" w:rsidRPr="006611AF" w:rsidRDefault="00EB5028" w:rsidP="00945E26">
      <w:pPr>
        <w:pStyle w:val="Heading2"/>
        <w:numPr>
          <w:ilvl w:val="1"/>
          <w:numId w:val="2"/>
        </w:numPr>
        <w:rPr>
          <w:color w:val="000000" w:themeColor="text1"/>
          <w:szCs w:val="24"/>
          <w:u w:val="single"/>
        </w:rPr>
      </w:pPr>
      <w:bookmarkStart w:id="14" w:name="_Toc158102000"/>
      <w:bookmarkStart w:id="15" w:name="_Toc224459225"/>
      <w:bookmarkStart w:id="16" w:name="_Toc224459620"/>
      <w:bookmarkStart w:id="17" w:name="_Toc224460058"/>
      <w:bookmarkStart w:id="18" w:name="_Toc224980915"/>
      <w:bookmarkStart w:id="19" w:name="_Toc224981175"/>
      <w:r w:rsidRPr="006611AF">
        <w:rPr>
          <w:color w:val="000000" w:themeColor="text1"/>
          <w:szCs w:val="24"/>
          <w:u w:val="single"/>
        </w:rPr>
        <w:t>Pasūtītājs</w:t>
      </w:r>
      <w:bookmarkEnd w:id="14"/>
      <w:bookmarkEnd w:id="15"/>
      <w:bookmarkEnd w:id="16"/>
      <w:bookmarkEnd w:id="17"/>
      <w:bookmarkEnd w:id="18"/>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7416"/>
      </w:tblGrid>
      <w:tr w:rsidR="00BD413D" w:rsidRPr="006611AF" w14:paraId="0F9223E2" w14:textId="77777777" w:rsidTr="0041556A">
        <w:tc>
          <w:tcPr>
            <w:tcW w:w="1951" w:type="dxa"/>
          </w:tcPr>
          <w:p w14:paraId="10CEB6B8" w14:textId="77777777" w:rsidR="00BD413D" w:rsidRPr="006611AF" w:rsidRDefault="00BD413D" w:rsidP="00945E26">
            <w:pPr>
              <w:rPr>
                <w:color w:val="000000" w:themeColor="text1"/>
              </w:rPr>
            </w:pPr>
            <w:r w:rsidRPr="006611AF">
              <w:rPr>
                <w:color w:val="000000" w:themeColor="text1"/>
              </w:rPr>
              <w:t>Nosaukums</w:t>
            </w:r>
          </w:p>
        </w:tc>
        <w:tc>
          <w:tcPr>
            <w:tcW w:w="7622" w:type="dxa"/>
          </w:tcPr>
          <w:p w14:paraId="65447D92" w14:textId="77777777" w:rsidR="00BD413D" w:rsidRPr="006611AF" w:rsidRDefault="00BD413D" w:rsidP="00945E26">
            <w:pPr>
              <w:rPr>
                <w:color w:val="000000" w:themeColor="text1"/>
              </w:rPr>
            </w:pPr>
            <w:r w:rsidRPr="006611AF">
              <w:rPr>
                <w:color w:val="000000" w:themeColor="text1"/>
              </w:rPr>
              <w:t>Sabiedrība ar ierobežotu atbildīb</w:t>
            </w:r>
            <w:r w:rsidR="00BF0BDA" w:rsidRPr="006611AF">
              <w:rPr>
                <w:color w:val="000000" w:themeColor="text1"/>
              </w:rPr>
              <w:t>u “RĒZEKNES SLIMNĪCA</w:t>
            </w:r>
            <w:r w:rsidRPr="006611AF">
              <w:rPr>
                <w:color w:val="000000" w:themeColor="text1"/>
              </w:rPr>
              <w:t>”</w:t>
            </w:r>
          </w:p>
        </w:tc>
      </w:tr>
      <w:tr w:rsidR="00BD413D" w:rsidRPr="006611AF" w14:paraId="6E82B711" w14:textId="77777777" w:rsidTr="0041556A">
        <w:tc>
          <w:tcPr>
            <w:tcW w:w="1951" w:type="dxa"/>
          </w:tcPr>
          <w:p w14:paraId="74774068" w14:textId="77777777" w:rsidR="00BD413D" w:rsidRPr="006611AF" w:rsidRDefault="00BD413D" w:rsidP="00945E26">
            <w:pPr>
              <w:rPr>
                <w:color w:val="000000" w:themeColor="text1"/>
              </w:rPr>
            </w:pPr>
            <w:r w:rsidRPr="006611AF">
              <w:rPr>
                <w:color w:val="000000" w:themeColor="text1"/>
              </w:rPr>
              <w:t>Reģistrācijas Nr.:</w:t>
            </w:r>
          </w:p>
        </w:tc>
        <w:tc>
          <w:tcPr>
            <w:tcW w:w="7622" w:type="dxa"/>
          </w:tcPr>
          <w:p w14:paraId="1DEED589" w14:textId="77777777" w:rsidR="00BD413D" w:rsidRPr="006611AF" w:rsidRDefault="00324248" w:rsidP="00945E26">
            <w:pPr>
              <w:rPr>
                <w:color w:val="000000" w:themeColor="text1"/>
              </w:rPr>
            </w:pPr>
            <w:r w:rsidRPr="006611AF">
              <w:rPr>
                <w:color w:val="000000" w:themeColor="text1"/>
              </w:rPr>
              <w:t>40003223971</w:t>
            </w:r>
          </w:p>
        </w:tc>
      </w:tr>
      <w:tr w:rsidR="00BD413D" w:rsidRPr="006611AF" w14:paraId="6170A96B" w14:textId="77777777" w:rsidTr="0041556A">
        <w:tc>
          <w:tcPr>
            <w:tcW w:w="1951" w:type="dxa"/>
          </w:tcPr>
          <w:p w14:paraId="27B60043" w14:textId="77777777" w:rsidR="00BD413D" w:rsidRPr="006611AF" w:rsidRDefault="00BD413D" w:rsidP="00945E26">
            <w:pPr>
              <w:rPr>
                <w:color w:val="000000" w:themeColor="text1"/>
              </w:rPr>
            </w:pPr>
            <w:r w:rsidRPr="006611AF">
              <w:rPr>
                <w:color w:val="000000" w:themeColor="text1"/>
              </w:rPr>
              <w:t>Adrese:</w:t>
            </w:r>
          </w:p>
        </w:tc>
        <w:tc>
          <w:tcPr>
            <w:tcW w:w="7622" w:type="dxa"/>
          </w:tcPr>
          <w:p w14:paraId="0C34D233" w14:textId="77777777" w:rsidR="00BD413D" w:rsidRPr="006611AF" w:rsidRDefault="00324248" w:rsidP="00945E26">
            <w:pPr>
              <w:rPr>
                <w:color w:val="000000" w:themeColor="text1"/>
              </w:rPr>
            </w:pPr>
            <w:r w:rsidRPr="006611AF">
              <w:rPr>
                <w:color w:val="000000" w:themeColor="text1"/>
              </w:rPr>
              <w:t>18. novembra iela 41, Rēzekne, LV-4601</w:t>
            </w:r>
          </w:p>
        </w:tc>
      </w:tr>
      <w:tr w:rsidR="00BD413D" w:rsidRPr="006611AF" w14:paraId="674A420B" w14:textId="77777777" w:rsidTr="0041556A">
        <w:tc>
          <w:tcPr>
            <w:tcW w:w="1951" w:type="dxa"/>
          </w:tcPr>
          <w:p w14:paraId="3A20653C" w14:textId="77777777" w:rsidR="00BD413D" w:rsidRPr="006611AF" w:rsidRDefault="00BD413D" w:rsidP="00945E26">
            <w:pPr>
              <w:rPr>
                <w:color w:val="000000" w:themeColor="text1"/>
              </w:rPr>
            </w:pPr>
            <w:r w:rsidRPr="006611AF">
              <w:rPr>
                <w:color w:val="000000" w:themeColor="text1"/>
              </w:rPr>
              <w:t>Tālrunis:</w:t>
            </w:r>
          </w:p>
        </w:tc>
        <w:tc>
          <w:tcPr>
            <w:tcW w:w="7622" w:type="dxa"/>
          </w:tcPr>
          <w:p w14:paraId="136D70BA" w14:textId="77777777" w:rsidR="00E763DF" w:rsidRDefault="00BD413D" w:rsidP="00945E26">
            <w:pPr>
              <w:rPr>
                <w:color w:val="000000" w:themeColor="text1"/>
              </w:rPr>
            </w:pPr>
            <w:r w:rsidRPr="006611AF">
              <w:rPr>
                <w:color w:val="000000" w:themeColor="text1"/>
              </w:rPr>
              <w:t>+371</w:t>
            </w:r>
            <w:r w:rsidR="00324248" w:rsidRPr="006611AF">
              <w:rPr>
                <w:color w:val="000000" w:themeColor="text1"/>
              </w:rPr>
              <w:t> 64603371</w:t>
            </w:r>
            <w:r w:rsidR="001B6732" w:rsidRPr="006611AF">
              <w:rPr>
                <w:color w:val="000000" w:themeColor="text1"/>
              </w:rPr>
              <w:t xml:space="preserve"> (kanceleja), </w:t>
            </w:r>
          </w:p>
          <w:p w14:paraId="154731B2" w14:textId="073EE896" w:rsidR="00BD413D" w:rsidRPr="006611AF" w:rsidRDefault="001B6732" w:rsidP="00945E26">
            <w:pPr>
              <w:rPr>
                <w:color w:val="000000" w:themeColor="text1"/>
              </w:rPr>
            </w:pPr>
            <w:r w:rsidRPr="006611AF">
              <w:rPr>
                <w:color w:val="000000" w:themeColor="text1"/>
              </w:rPr>
              <w:t xml:space="preserve">+371 </w:t>
            </w:r>
            <w:r w:rsidR="0079658E" w:rsidRPr="006611AF">
              <w:rPr>
                <w:color w:val="000000" w:themeColor="text1"/>
              </w:rPr>
              <w:t>28334486</w:t>
            </w:r>
            <w:r w:rsidRPr="006611AF">
              <w:rPr>
                <w:color w:val="000000" w:themeColor="text1"/>
              </w:rPr>
              <w:t xml:space="preserve"> (</w:t>
            </w:r>
            <w:r w:rsidR="00945E26" w:rsidRPr="006611AF">
              <w:rPr>
                <w:color w:val="000000" w:themeColor="text1"/>
              </w:rPr>
              <w:t>iepirkum</w:t>
            </w:r>
            <w:r w:rsidR="00141C85">
              <w:rPr>
                <w:color w:val="000000" w:themeColor="text1"/>
              </w:rPr>
              <w:t>u un projektu vadītājs</w:t>
            </w:r>
            <w:r w:rsidRPr="006611AF">
              <w:rPr>
                <w:color w:val="000000" w:themeColor="text1"/>
              </w:rPr>
              <w:t>)</w:t>
            </w:r>
          </w:p>
        </w:tc>
      </w:tr>
      <w:tr w:rsidR="00BD413D" w:rsidRPr="006611AF" w14:paraId="4ABBA5E0" w14:textId="77777777" w:rsidTr="0041556A">
        <w:tc>
          <w:tcPr>
            <w:tcW w:w="1951" w:type="dxa"/>
          </w:tcPr>
          <w:p w14:paraId="26D48BAB" w14:textId="77777777" w:rsidR="00BD413D" w:rsidRPr="006611AF" w:rsidRDefault="00BD413D" w:rsidP="00945E26">
            <w:pPr>
              <w:rPr>
                <w:color w:val="000000" w:themeColor="text1"/>
              </w:rPr>
            </w:pPr>
            <w:r w:rsidRPr="006611AF">
              <w:rPr>
                <w:color w:val="000000" w:themeColor="text1"/>
              </w:rPr>
              <w:t>Fakss:</w:t>
            </w:r>
          </w:p>
        </w:tc>
        <w:tc>
          <w:tcPr>
            <w:tcW w:w="7622" w:type="dxa"/>
          </w:tcPr>
          <w:p w14:paraId="42FEF9A2" w14:textId="2B440B93" w:rsidR="00BD413D" w:rsidRPr="006611AF" w:rsidRDefault="00BD413D" w:rsidP="00945E26">
            <w:pPr>
              <w:rPr>
                <w:color w:val="000000" w:themeColor="text1"/>
              </w:rPr>
            </w:pPr>
            <w:r w:rsidRPr="006611AF">
              <w:rPr>
                <w:color w:val="000000" w:themeColor="text1"/>
              </w:rPr>
              <w:t>+371</w:t>
            </w:r>
            <w:r w:rsidR="00324248" w:rsidRPr="006611AF">
              <w:rPr>
                <w:color w:val="000000" w:themeColor="text1"/>
              </w:rPr>
              <w:t> 64624483</w:t>
            </w:r>
          </w:p>
        </w:tc>
      </w:tr>
      <w:tr w:rsidR="00BD413D" w:rsidRPr="006611AF" w14:paraId="4E101BDB" w14:textId="77777777" w:rsidTr="0041556A">
        <w:tc>
          <w:tcPr>
            <w:tcW w:w="1951" w:type="dxa"/>
          </w:tcPr>
          <w:p w14:paraId="1BD75D0A" w14:textId="77777777" w:rsidR="00BD413D" w:rsidRPr="006611AF" w:rsidRDefault="00BD413D" w:rsidP="00945E26">
            <w:pPr>
              <w:rPr>
                <w:color w:val="000000" w:themeColor="text1"/>
              </w:rPr>
            </w:pPr>
            <w:r w:rsidRPr="006611AF">
              <w:rPr>
                <w:color w:val="000000" w:themeColor="text1"/>
              </w:rPr>
              <w:t>e-pasts:</w:t>
            </w:r>
          </w:p>
        </w:tc>
        <w:tc>
          <w:tcPr>
            <w:tcW w:w="7622" w:type="dxa"/>
          </w:tcPr>
          <w:p w14:paraId="30191A3B" w14:textId="77777777" w:rsidR="00BD413D" w:rsidRPr="006611AF" w:rsidRDefault="00431376" w:rsidP="00945E26">
            <w:pPr>
              <w:rPr>
                <w:color w:val="000000" w:themeColor="text1"/>
              </w:rPr>
            </w:pPr>
            <w:r w:rsidRPr="006611AF">
              <w:rPr>
                <w:color w:val="000000" w:themeColor="text1"/>
              </w:rPr>
              <w:t>kanceleja@rslimnica.lv</w:t>
            </w:r>
          </w:p>
        </w:tc>
      </w:tr>
      <w:tr w:rsidR="00BD413D" w:rsidRPr="006611AF" w14:paraId="0C3B97E6" w14:textId="77777777" w:rsidTr="0041556A">
        <w:tc>
          <w:tcPr>
            <w:tcW w:w="1951" w:type="dxa"/>
          </w:tcPr>
          <w:p w14:paraId="5B0972E7" w14:textId="77777777" w:rsidR="00BD413D" w:rsidRPr="006611AF" w:rsidRDefault="00BD413D" w:rsidP="00945E26">
            <w:pPr>
              <w:rPr>
                <w:color w:val="000000" w:themeColor="text1"/>
              </w:rPr>
            </w:pPr>
            <w:r w:rsidRPr="006611AF">
              <w:rPr>
                <w:color w:val="000000" w:themeColor="text1"/>
              </w:rPr>
              <w:t>Banka:</w:t>
            </w:r>
          </w:p>
        </w:tc>
        <w:tc>
          <w:tcPr>
            <w:tcW w:w="7622" w:type="dxa"/>
          </w:tcPr>
          <w:p w14:paraId="1489F9A9" w14:textId="77777777" w:rsidR="00BD413D" w:rsidRPr="006611AF" w:rsidRDefault="00324248" w:rsidP="00945E26">
            <w:pPr>
              <w:rPr>
                <w:color w:val="000000" w:themeColor="text1"/>
              </w:rPr>
            </w:pPr>
            <w:r w:rsidRPr="006611AF">
              <w:rPr>
                <w:color w:val="000000" w:themeColor="text1"/>
              </w:rPr>
              <w:t>“Swedbank”</w:t>
            </w:r>
            <w:r w:rsidR="00AE33E7" w:rsidRPr="006611AF">
              <w:rPr>
                <w:color w:val="000000" w:themeColor="text1"/>
              </w:rPr>
              <w:t xml:space="preserve"> AS</w:t>
            </w:r>
          </w:p>
        </w:tc>
      </w:tr>
      <w:tr w:rsidR="00BD413D" w:rsidRPr="006611AF" w14:paraId="6A670ACA" w14:textId="77777777" w:rsidTr="0041556A">
        <w:tc>
          <w:tcPr>
            <w:tcW w:w="1951" w:type="dxa"/>
          </w:tcPr>
          <w:p w14:paraId="653EFB50" w14:textId="77777777" w:rsidR="00BD413D" w:rsidRPr="006611AF" w:rsidRDefault="00BD413D" w:rsidP="00945E26">
            <w:pPr>
              <w:rPr>
                <w:color w:val="000000" w:themeColor="text1"/>
              </w:rPr>
            </w:pPr>
            <w:r w:rsidRPr="006611AF">
              <w:rPr>
                <w:color w:val="000000" w:themeColor="text1"/>
              </w:rPr>
              <w:t>Kods:</w:t>
            </w:r>
          </w:p>
        </w:tc>
        <w:tc>
          <w:tcPr>
            <w:tcW w:w="7622" w:type="dxa"/>
          </w:tcPr>
          <w:p w14:paraId="3C3C2512" w14:textId="77777777" w:rsidR="00BD413D" w:rsidRPr="006611AF" w:rsidRDefault="00324248" w:rsidP="00945E26">
            <w:pPr>
              <w:rPr>
                <w:color w:val="000000" w:themeColor="text1"/>
              </w:rPr>
            </w:pPr>
            <w:r w:rsidRPr="006611AF">
              <w:rPr>
                <w:color w:val="000000" w:themeColor="text1"/>
              </w:rPr>
              <w:t>HABALV2</w:t>
            </w:r>
            <w:r w:rsidR="00EC58B4" w:rsidRPr="006611AF">
              <w:rPr>
                <w:color w:val="000000" w:themeColor="text1"/>
              </w:rPr>
              <w:t>2</w:t>
            </w:r>
          </w:p>
        </w:tc>
      </w:tr>
      <w:tr w:rsidR="00BD413D" w:rsidRPr="006611AF" w14:paraId="11730ACB" w14:textId="77777777" w:rsidTr="0041556A">
        <w:tc>
          <w:tcPr>
            <w:tcW w:w="1951" w:type="dxa"/>
          </w:tcPr>
          <w:p w14:paraId="0E15CCC4" w14:textId="77777777" w:rsidR="00BD413D" w:rsidRPr="006611AF" w:rsidRDefault="00BD413D" w:rsidP="00945E26">
            <w:pPr>
              <w:rPr>
                <w:color w:val="000000" w:themeColor="text1"/>
              </w:rPr>
            </w:pPr>
            <w:r w:rsidRPr="006611AF">
              <w:rPr>
                <w:color w:val="000000" w:themeColor="text1"/>
              </w:rPr>
              <w:t>Konts:</w:t>
            </w:r>
          </w:p>
        </w:tc>
        <w:tc>
          <w:tcPr>
            <w:tcW w:w="7622" w:type="dxa"/>
          </w:tcPr>
          <w:p w14:paraId="755D2576" w14:textId="22B581D4" w:rsidR="00BD413D" w:rsidRPr="006611AF" w:rsidRDefault="00324248" w:rsidP="00945E26">
            <w:pPr>
              <w:rPr>
                <w:color w:val="000000" w:themeColor="text1"/>
              </w:rPr>
            </w:pPr>
            <w:r w:rsidRPr="006611AF">
              <w:rPr>
                <w:color w:val="000000" w:themeColor="text1"/>
              </w:rPr>
              <w:t>LV66</w:t>
            </w:r>
            <w:r w:rsidR="00FB7DA5" w:rsidRPr="006611AF">
              <w:rPr>
                <w:color w:val="000000" w:themeColor="text1"/>
              </w:rPr>
              <w:t xml:space="preserve"> </w:t>
            </w:r>
            <w:r w:rsidRPr="006611AF">
              <w:rPr>
                <w:color w:val="000000" w:themeColor="text1"/>
              </w:rPr>
              <w:t>HABA</w:t>
            </w:r>
            <w:r w:rsidR="00FB7DA5" w:rsidRPr="006611AF">
              <w:rPr>
                <w:color w:val="000000" w:themeColor="text1"/>
              </w:rPr>
              <w:t xml:space="preserve"> </w:t>
            </w:r>
            <w:r w:rsidRPr="006611AF">
              <w:rPr>
                <w:color w:val="000000" w:themeColor="text1"/>
              </w:rPr>
              <w:t>0140 2050 7410 1</w:t>
            </w:r>
          </w:p>
        </w:tc>
      </w:tr>
    </w:tbl>
    <w:p w14:paraId="0571C905" w14:textId="77777777" w:rsidR="00A905B6" w:rsidRPr="006611AF" w:rsidRDefault="00A905B6" w:rsidP="00945E26">
      <w:pPr>
        <w:jc w:val="both"/>
        <w:rPr>
          <w:color w:val="000000" w:themeColor="text1"/>
        </w:rPr>
      </w:pPr>
    </w:p>
    <w:p w14:paraId="79396BED" w14:textId="77777777" w:rsidR="00EB5028" w:rsidRPr="006611AF" w:rsidRDefault="00EB5028" w:rsidP="00945E26">
      <w:pPr>
        <w:pStyle w:val="Heading2"/>
        <w:numPr>
          <w:ilvl w:val="1"/>
          <w:numId w:val="2"/>
        </w:numPr>
        <w:rPr>
          <w:color w:val="000000" w:themeColor="text1"/>
          <w:szCs w:val="24"/>
          <w:u w:val="single"/>
        </w:rPr>
      </w:pPr>
      <w:bookmarkStart w:id="20" w:name="_Toc158102001"/>
      <w:bookmarkStart w:id="21" w:name="_Toc224459226"/>
      <w:bookmarkStart w:id="22" w:name="_Toc224459621"/>
      <w:bookmarkStart w:id="23" w:name="_Toc224460059"/>
      <w:bookmarkStart w:id="24" w:name="_Toc224980916"/>
      <w:bookmarkStart w:id="25" w:name="_Toc224981176"/>
      <w:r w:rsidRPr="006611AF">
        <w:rPr>
          <w:color w:val="000000" w:themeColor="text1"/>
          <w:szCs w:val="24"/>
          <w:u w:val="single"/>
        </w:rPr>
        <w:t>Pretendents</w:t>
      </w:r>
      <w:bookmarkEnd w:id="20"/>
      <w:bookmarkEnd w:id="21"/>
      <w:bookmarkEnd w:id="22"/>
      <w:bookmarkEnd w:id="23"/>
      <w:bookmarkEnd w:id="24"/>
      <w:bookmarkEnd w:id="25"/>
    </w:p>
    <w:p w14:paraId="66C42568" w14:textId="1183B747" w:rsidR="00141C85" w:rsidRDefault="00EB5028" w:rsidP="00945E26">
      <w:pPr>
        <w:pStyle w:val="Heading3"/>
        <w:numPr>
          <w:ilvl w:val="2"/>
          <w:numId w:val="2"/>
        </w:numPr>
      </w:pPr>
      <w:bookmarkStart w:id="26" w:name="_Toc224459227"/>
      <w:r w:rsidRPr="006611AF">
        <w:rPr>
          <w:color w:val="000000" w:themeColor="text1"/>
        </w:rPr>
        <w:t xml:space="preserve">Pretendents ir </w:t>
      </w:r>
      <w:r w:rsidR="009B13DC" w:rsidRPr="006611AF">
        <w:t>fizisk</w:t>
      </w:r>
      <w:r w:rsidR="002051DF">
        <w:t>ā</w:t>
      </w:r>
      <w:r w:rsidR="009B13DC" w:rsidRPr="006611AF">
        <w:t xml:space="preserve"> vai juridisk</w:t>
      </w:r>
      <w:r w:rsidR="002051DF">
        <w:t>ā</w:t>
      </w:r>
      <w:r w:rsidR="009B13DC" w:rsidRPr="006611AF">
        <w:t xml:space="preserve"> persona vai pasūtītājs, šādu personu apvienība jebkurā to kombinācijā, kas attiecīgi piedāvā tirgū </w:t>
      </w:r>
      <w:r w:rsidR="00E763DF">
        <w:t>piegādāt preces vai sniegt pakalpojumus un kas iesniegusi piedāvājumu šajā Konkursā.</w:t>
      </w:r>
    </w:p>
    <w:p w14:paraId="1DF04D52" w14:textId="77777777" w:rsidR="00E763DF" w:rsidRPr="00E763DF" w:rsidRDefault="00E763DF" w:rsidP="00E763DF"/>
    <w:p w14:paraId="23EB5B7B" w14:textId="77777777" w:rsidR="00EB5028" w:rsidRPr="006611AF" w:rsidRDefault="00EB5028" w:rsidP="00945E26">
      <w:pPr>
        <w:pStyle w:val="Heading2"/>
        <w:numPr>
          <w:ilvl w:val="1"/>
          <w:numId w:val="2"/>
        </w:numPr>
        <w:rPr>
          <w:color w:val="000000" w:themeColor="text1"/>
          <w:szCs w:val="24"/>
          <w:u w:val="single"/>
        </w:rPr>
      </w:pPr>
      <w:bookmarkStart w:id="27" w:name="_Toc158102002"/>
      <w:bookmarkStart w:id="28" w:name="_Toc224459228"/>
      <w:bookmarkStart w:id="29" w:name="_Toc224459622"/>
      <w:bookmarkStart w:id="30" w:name="_Toc224460060"/>
      <w:bookmarkStart w:id="31" w:name="_Toc224980917"/>
      <w:bookmarkStart w:id="32" w:name="_Toc224981177"/>
      <w:bookmarkEnd w:id="26"/>
      <w:r w:rsidRPr="006611AF">
        <w:rPr>
          <w:color w:val="000000" w:themeColor="text1"/>
          <w:szCs w:val="24"/>
          <w:u w:val="single"/>
        </w:rPr>
        <w:t xml:space="preserve">Iepirkuma </w:t>
      </w:r>
      <w:r w:rsidR="00D140F3" w:rsidRPr="006611AF">
        <w:rPr>
          <w:color w:val="000000" w:themeColor="text1"/>
          <w:szCs w:val="24"/>
          <w:u w:val="single"/>
        </w:rPr>
        <w:t xml:space="preserve">procedūras </w:t>
      </w:r>
      <w:r w:rsidRPr="006611AF">
        <w:rPr>
          <w:color w:val="000000" w:themeColor="text1"/>
          <w:szCs w:val="24"/>
          <w:u w:val="single"/>
        </w:rPr>
        <w:t>priekšmets</w:t>
      </w:r>
      <w:bookmarkEnd w:id="27"/>
      <w:bookmarkEnd w:id="28"/>
      <w:bookmarkEnd w:id="29"/>
      <w:bookmarkEnd w:id="30"/>
      <w:bookmarkEnd w:id="31"/>
      <w:bookmarkEnd w:id="32"/>
    </w:p>
    <w:p w14:paraId="5ABBA039" w14:textId="247655C4" w:rsidR="00641542" w:rsidRPr="006611AF"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bookmarkStart w:id="33" w:name="_Hlk62294981"/>
      <w:r w:rsidRPr="006611AF">
        <w:rPr>
          <w:rFonts w:ascii="Times New Roman" w:hAnsi="Times New Roman"/>
          <w:b/>
          <w:color w:val="000000" w:themeColor="text1"/>
          <w:sz w:val="24"/>
          <w:szCs w:val="24"/>
          <w:lang w:val="lv-LV"/>
        </w:rPr>
        <w:t xml:space="preserve">Iepirkuma </w:t>
      </w:r>
      <w:r w:rsidR="00D140F3" w:rsidRPr="006611AF">
        <w:rPr>
          <w:rFonts w:ascii="Times New Roman" w:hAnsi="Times New Roman"/>
          <w:b/>
          <w:color w:val="000000" w:themeColor="text1"/>
          <w:sz w:val="24"/>
          <w:szCs w:val="24"/>
          <w:lang w:val="lv-LV"/>
        </w:rPr>
        <w:t xml:space="preserve">procedūras </w:t>
      </w:r>
      <w:r w:rsidRPr="006611AF">
        <w:rPr>
          <w:rFonts w:ascii="Times New Roman" w:hAnsi="Times New Roman"/>
          <w:b/>
          <w:color w:val="000000" w:themeColor="text1"/>
          <w:sz w:val="24"/>
          <w:szCs w:val="24"/>
          <w:lang w:val="lv-LV"/>
        </w:rPr>
        <w:t>priekšmets</w:t>
      </w:r>
      <w:r w:rsidR="00B44961">
        <w:rPr>
          <w:rFonts w:ascii="Times New Roman" w:hAnsi="Times New Roman"/>
          <w:b/>
          <w:color w:val="000000" w:themeColor="text1"/>
          <w:sz w:val="24"/>
          <w:szCs w:val="24"/>
          <w:lang w:val="lv-LV"/>
        </w:rPr>
        <w:t>-</w:t>
      </w:r>
      <w:r w:rsidR="00945E26" w:rsidRPr="006611AF">
        <w:rPr>
          <w:rFonts w:ascii="Times New Roman" w:hAnsi="Times New Roman"/>
          <w:b/>
          <w:color w:val="000000" w:themeColor="text1"/>
          <w:sz w:val="24"/>
          <w:szCs w:val="24"/>
          <w:lang w:val="lv-LV"/>
        </w:rPr>
        <w:t xml:space="preserve"> </w:t>
      </w:r>
      <w:proofErr w:type="spellStart"/>
      <w:r w:rsidR="00DE7F32">
        <w:rPr>
          <w:rFonts w:ascii="Times New Roman" w:hAnsi="Times New Roman"/>
          <w:b/>
          <w:color w:val="000000" w:themeColor="text1"/>
          <w:sz w:val="24"/>
          <w:szCs w:val="24"/>
          <w:lang w:val="lv-LV"/>
        </w:rPr>
        <w:t>spirometrijas</w:t>
      </w:r>
      <w:proofErr w:type="spellEnd"/>
      <w:r w:rsidR="00DE7F32">
        <w:rPr>
          <w:rFonts w:ascii="Times New Roman" w:hAnsi="Times New Roman"/>
          <w:b/>
          <w:color w:val="000000" w:themeColor="text1"/>
          <w:sz w:val="24"/>
          <w:szCs w:val="24"/>
          <w:lang w:val="lv-LV"/>
        </w:rPr>
        <w:t xml:space="preserve"> ierīces</w:t>
      </w:r>
      <w:r w:rsidR="00E763DF">
        <w:rPr>
          <w:rFonts w:ascii="Times New Roman" w:hAnsi="Times New Roman"/>
          <w:b/>
          <w:color w:val="000000" w:themeColor="text1"/>
          <w:sz w:val="24"/>
          <w:szCs w:val="24"/>
          <w:lang w:val="lv-LV"/>
        </w:rPr>
        <w:t xml:space="preserve"> piegāde, uzstādīšana, apmācību nodrošināšana, tehniskā apkope un uzturēšana SIA “RĒZEKNES SLIMNĪCA” vajadzībām.</w:t>
      </w:r>
      <w:r w:rsidR="00641542" w:rsidRPr="006611AF">
        <w:rPr>
          <w:rFonts w:ascii="Times New Roman" w:hAnsi="Times New Roman"/>
          <w:b/>
          <w:color w:val="000000" w:themeColor="text1"/>
          <w:sz w:val="24"/>
          <w:szCs w:val="24"/>
          <w:lang w:val="lv-LV"/>
        </w:rPr>
        <w:t xml:space="preserve"> </w:t>
      </w:r>
    </w:p>
    <w:bookmarkEnd w:id="33"/>
    <w:p w14:paraId="73449713" w14:textId="0EB8CF43" w:rsidR="00F64A78"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Iepirkuma priekšmets </w:t>
      </w:r>
      <w:r w:rsidR="00B44961">
        <w:rPr>
          <w:rFonts w:ascii="Times New Roman" w:hAnsi="Times New Roman"/>
          <w:color w:val="000000" w:themeColor="text1"/>
          <w:sz w:val="24"/>
          <w:szCs w:val="24"/>
          <w:lang w:val="lv-LV"/>
        </w:rPr>
        <w:t xml:space="preserve">tehnisku iemeslu rezultātā nav sadalīts </w:t>
      </w:r>
      <w:r w:rsidR="00840306">
        <w:rPr>
          <w:rFonts w:ascii="Times New Roman" w:hAnsi="Times New Roman"/>
          <w:color w:val="000000" w:themeColor="text1"/>
          <w:sz w:val="24"/>
          <w:szCs w:val="24"/>
          <w:lang w:val="lv-LV"/>
        </w:rPr>
        <w:t>daļās (līgumos)</w:t>
      </w:r>
      <w:r w:rsidR="00B44961">
        <w:rPr>
          <w:rFonts w:ascii="Times New Roman" w:hAnsi="Times New Roman"/>
          <w:color w:val="000000" w:themeColor="text1"/>
          <w:sz w:val="24"/>
          <w:szCs w:val="24"/>
          <w:lang w:val="lv-LV"/>
        </w:rPr>
        <w:t>.</w:t>
      </w:r>
    </w:p>
    <w:p w14:paraId="2964B574" w14:textId="5C776E80" w:rsidR="00A83EAA" w:rsidRPr="00F74223" w:rsidRDefault="00A83EAA" w:rsidP="00945E26">
      <w:pPr>
        <w:pStyle w:val="ListParagraph"/>
        <w:numPr>
          <w:ilvl w:val="0"/>
          <w:numId w:val="4"/>
        </w:numPr>
        <w:spacing w:after="0" w:line="240" w:lineRule="auto"/>
        <w:ind w:left="709" w:hanging="709"/>
        <w:jc w:val="both"/>
        <w:rPr>
          <w:rFonts w:ascii="Times New Roman" w:hAnsi="Times New Roman"/>
          <w:sz w:val="24"/>
          <w:szCs w:val="24"/>
          <w:lang w:val="lv-LV"/>
        </w:rPr>
      </w:pPr>
      <w:r w:rsidRPr="00F74223">
        <w:rPr>
          <w:rFonts w:ascii="Times New Roman" w:hAnsi="Times New Roman"/>
          <w:sz w:val="24"/>
          <w:szCs w:val="24"/>
          <w:lang w:val="lv-LV"/>
        </w:rPr>
        <w:t xml:space="preserve">CPV kods- </w:t>
      </w:r>
      <w:r w:rsidR="00DE7F32">
        <w:rPr>
          <w:rFonts w:ascii="Times New Roman" w:hAnsi="Times New Roman"/>
          <w:sz w:val="24"/>
          <w:szCs w:val="24"/>
          <w:lang w:val="lv-LV"/>
        </w:rPr>
        <w:t>33124100-6</w:t>
      </w:r>
      <w:r w:rsidR="000169A6" w:rsidRPr="000169A6">
        <w:rPr>
          <w:rFonts w:ascii="Times New Roman" w:hAnsi="Times New Roman"/>
          <w:sz w:val="24"/>
          <w:szCs w:val="24"/>
          <w:lang w:val="lv-LV"/>
        </w:rPr>
        <w:t xml:space="preserve"> (</w:t>
      </w:r>
      <w:r w:rsidR="00DE7F32">
        <w:rPr>
          <w:rFonts w:ascii="Times New Roman" w:hAnsi="Times New Roman"/>
          <w:sz w:val="24"/>
          <w:szCs w:val="24"/>
          <w:lang w:val="lv-LV"/>
        </w:rPr>
        <w:t>Diagnostikas ierīces</w:t>
      </w:r>
      <w:r w:rsidR="000169A6" w:rsidRPr="000169A6">
        <w:rPr>
          <w:rFonts w:ascii="Times New Roman" w:hAnsi="Times New Roman"/>
          <w:sz w:val="24"/>
          <w:szCs w:val="24"/>
          <w:lang w:val="lv-LV"/>
        </w:rPr>
        <w:t>)</w:t>
      </w:r>
      <w:r w:rsidRPr="00F74223">
        <w:rPr>
          <w:rFonts w:ascii="Times New Roman" w:hAnsi="Times New Roman"/>
          <w:sz w:val="24"/>
          <w:szCs w:val="24"/>
          <w:lang w:val="lv-LV"/>
        </w:rPr>
        <w:t>.</w:t>
      </w:r>
    </w:p>
    <w:p w14:paraId="1791FF3B" w14:textId="5B9919C6" w:rsidR="00F64A78" w:rsidRPr="006611AF" w:rsidRDefault="00F64A7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Līguma izpildes vie</w:t>
      </w:r>
      <w:r w:rsidR="00AE33E7" w:rsidRPr="006611AF">
        <w:rPr>
          <w:rFonts w:ascii="Times New Roman" w:hAnsi="Times New Roman"/>
          <w:color w:val="000000" w:themeColor="text1"/>
          <w:sz w:val="24"/>
          <w:szCs w:val="24"/>
          <w:lang w:val="lv-LV"/>
        </w:rPr>
        <w:t>ta: SIA „RĒZEKNES SLIMNĪCA” 18.</w:t>
      </w:r>
      <w:r w:rsidRPr="006611AF">
        <w:rPr>
          <w:rFonts w:ascii="Times New Roman" w:hAnsi="Times New Roman"/>
          <w:color w:val="000000" w:themeColor="text1"/>
          <w:sz w:val="24"/>
          <w:szCs w:val="24"/>
          <w:lang w:val="lv-LV"/>
        </w:rPr>
        <w:t>novembra iela 41, Rēzekne</w:t>
      </w:r>
      <w:r w:rsidR="00ED4387">
        <w:rPr>
          <w:rFonts w:ascii="Times New Roman" w:hAnsi="Times New Roman"/>
          <w:color w:val="000000" w:themeColor="text1"/>
          <w:sz w:val="24"/>
          <w:szCs w:val="24"/>
          <w:lang w:val="lv-LV"/>
        </w:rPr>
        <w:t>, LV-4601.</w:t>
      </w:r>
    </w:p>
    <w:p w14:paraId="56F936F9" w14:textId="618D682B" w:rsidR="003A64A6" w:rsidRPr="006611AF" w:rsidRDefault="003A64A6"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nevar iesnieg</w:t>
      </w:r>
      <w:r w:rsidR="00254633">
        <w:rPr>
          <w:rFonts w:ascii="Times New Roman" w:hAnsi="Times New Roman"/>
          <w:color w:val="000000" w:themeColor="text1"/>
          <w:sz w:val="24"/>
          <w:szCs w:val="24"/>
          <w:lang w:val="lv-LV"/>
        </w:rPr>
        <w:t>t piedāvājuma</w:t>
      </w:r>
      <w:r w:rsidR="00BB2309" w:rsidRPr="006611AF">
        <w:rPr>
          <w:rFonts w:ascii="Times New Roman" w:hAnsi="Times New Roman"/>
          <w:color w:val="000000" w:themeColor="text1"/>
          <w:sz w:val="24"/>
          <w:szCs w:val="24"/>
          <w:lang w:val="lv-LV"/>
        </w:rPr>
        <w:t xml:space="preserve"> variantus.</w:t>
      </w:r>
    </w:p>
    <w:p w14:paraId="61FF6DEB" w14:textId="3784FD8E" w:rsidR="00ED4387" w:rsidRPr="0038396A" w:rsidRDefault="00ED4387"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38396A">
        <w:rPr>
          <w:rFonts w:ascii="Times New Roman" w:hAnsi="Times New Roman"/>
          <w:color w:val="000000" w:themeColor="text1"/>
          <w:sz w:val="24"/>
          <w:szCs w:val="24"/>
          <w:lang w:val="lv-LV"/>
        </w:rPr>
        <w:t>Līguma izpildes laiks- 6</w:t>
      </w:r>
      <w:r w:rsidR="00DE7F32">
        <w:rPr>
          <w:rFonts w:ascii="Times New Roman" w:hAnsi="Times New Roman"/>
          <w:color w:val="000000" w:themeColor="text1"/>
          <w:sz w:val="24"/>
          <w:szCs w:val="24"/>
          <w:lang w:val="lv-LV"/>
        </w:rPr>
        <w:t>1</w:t>
      </w:r>
      <w:r w:rsidRPr="0038396A">
        <w:rPr>
          <w:rFonts w:ascii="Times New Roman" w:hAnsi="Times New Roman"/>
          <w:color w:val="000000" w:themeColor="text1"/>
          <w:sz w:val="24"/>
          <w:szCs w:val="24"/>
          <w:lang w:val="lv-LV"/>
        </w:rPr>
        <w:t xml:space="preserve"> (sešdesmit </w:t>
      </w:r>
      <w:r w:rsidR="00DE7F32">
        <w:rPr>
          <w:rFonts w:ascii="Times New Roman" w:hAnsi="Times New Roman"/>
          <w:color w:val="000000" w:themeColor="text1"/>
          <w:sz w:val="24"/>
          <w:szCs w:val="24"/>
          <w:lang w:val="lv-LV"/>
        </w:rPr>
        <w:t>viens</w:t>
      </w:r>
      <w:r w:rsidRPr="0038396A">
        <w:rPr>
          <w:rFonts w:ascii="Times New Roman" w:hAnsi="Times New Roman"/>
          <w:color w:val="000000" w:themeColor="text1"/>
          <w:sz w:val="24"/>
          <w:szCs w:val="24"/>
          <w:lang w:val="lv-LV"/>
        </w:rPr>
        <w:t>) mēne</w:t>
      </w:r>
      <w:r w:rsidR="00DE7F32">
        <w:rPr>
          <w:rFonts w:ascii="Times New Roman" w:hAnsi="Times New Roman"/>
          <w:color w:val="000000" w:themeColor="text1"/>
          <w:sz w:val="24"/>
          <w:szCs w:val="24"/>
          <w:lang w:val="lv-LV"/>
        </w:rPr>
        <w:t>sis</w:t>
      </w:r>
      <w:r w:rsidRPr="0038396A">
        <w:rPr>
          <w:rFonts w:ascii="Times New Roman" w:hAnsi="Times New Roman"/>
          <w:color w:val="000000" w:themeColor="text1"/>
          <w:sz w:val="24"/>
          <w:szCs w:val="24"/>
          <w:lang w:val="lv-LV"/>
        </w:rPr>
        <w:t xml:space="preserve"> no līguma noslēgšanas brīža (ierī</w:t>
      </w:r>
      <w:r w:rsidR="00DE7F32">
        <w:rPr>
          <w:rFonts w:ascii="Times New Roman" w:hAnsi="Times New Roman"/>
          <w:color w:val="000000" w:themeColor="text1"/>
          <w:sz w:val="24"/>
          <w:szCs w:val="24"/>
          <w:lang w:val="lv-LV"/>
        </w:rPr>
        <w:t>ces</w:t>
      </w:r>
      <w:r w:rsidRPr="0038396A">
        <w:rPr>
          <w:rFonts w:ascii="Times New Roman" w:hAnsi="Times New Roman"/>
          <w:color w:val="000000" w:themeColor="text1"/>
          <w:sz w:val="24"/>
          <w:szCs w:val="24"/>
          <w:lang w:val="lv-LV"/>
        </w:rPr>
        <w:t xml:space="preserve"> piegāde, uzstādīšana un apmācību nodrošināšana- </w:t>
      </w:r>
      <w:r w:rsidR="00DE7F32">
        <w:rPr>
          <w:rFonts w:ascii="Times New Roman" w:hAnsi="Times New Roman"/>
          <w:color w:val="000000" w:themeColor="text1"/>
          <w:sz w:val="24"/>
          <w:szCs w:val="24"/>
          <w:lang w:val="lv-LV"/>
        </w:rPr>
        <w:t>1</w:t>
      </w:r>
      <w:r w:rsidRPr="0038396A">
        <w:rPr>
          <w:rFonts w:ascii="Times New Roman" w:hAnsi="Times New Roman"/>
          <w:color w:val="000000" w:themeColor="text1"/>
          <w:sz w:val="24"/>
          <w:szCs w:val="24"/>
          <w:lang w:val="lv-LV"/>
        </w:rPr>
        <w:t xml:space="preserve"> (</w:t>
      </w:r>
      <w:r w:rsidR="00DE7F32">
        <w:rPr>
          <w:rFonts w:ascii="Times New Roman" w:hAnsi="Times New Roman"/>
          <w:color w:val="000000" w:themeColor="text1"/>
          <w:sz w:val="24"/>
          <w:szCs w:val="24"/>
          <w:lang w:val="lv-LV"/>
        </w:rPr>
        <w:t>viens</w:t>
      </w:r>
      <w:r w:rsidRPr="0038396A">
        <w:rPr>
          <w:rFonts w:ascii="Times New Roman" w:hAnsi="Times New Roman"/>
          <w:color w:val="000000" w:themeColor="text1"/>
          <w:sz w:val="24"/>
          <w:szCs w:val="24"/>
          <w:lang w:val="lv-LV"/>
        </w:rPr>
        <w:t>) mēne</w:t>
      </w:r>
      <w:r w:rsidR="00DE7F32">
        <w:rPr>
          <w:rFonts w:ascii="Times New Roman" w:hAnsi="Times New Roman"/>
          <w:color w:val="000000" w:themeColor="text1"/>
          <w:sz w:val="24"/>
          <w:szCs w:val="24"/>
          <w:lang w:val="lv-LV"/>
        </w:rPr>
        <w:t>sis</w:t>
      </w:r>
      <w:r w:rsidRPr="0038396A">
        <w:rPr>
          <w:rFonts w:ascii="Times New Roman" w:hAnsi="Times New Roman"/>
          <w:color w:val="000000" w:themeColor="text1"/>
          <w:sz w:val="24"/>
          <w:szCs w:val="24"/>
          <w:lang w:val="lv-LV"/>
        </w:rPr>
        <w:t>, ierī</w:t>
      </w:r>
      <w:r w:rsidR="00DE7F32">
        <w:rPr>
          <w:rFonts w:ascii="Times New Roman" w:hAnsi="Times New Roman"/>
          <w:color w:val="000000" w:themeColor="text1"/>
          <w:sz w:val="24"/>
          <w:szCs w:val="24"/>
          <w:lang w:val="lv-LV"/>
        </w:rPr>
        <w:t>ces</w:t>
      </w:r>
      <w:r w:rsidRPr="0038396A">
        <w:rPr>
          <w:rFonts w:ascii="Times New Roman" w:hAnsi="Times New Roman"/>
          <w:color w:val="000000" w:themeColor="text1"/>
          <w:sz w:val="24"/>
          <w:szCs w:val="24"/>
          <w:lang w:val="lv-LV"/>
        </w:rPr>
        <w:t xml:space="preserve"> tehniskā apkope un uzturēšana- 60 (sešdesmit) mēneši no ierī</w:t>
      </w:r>
      <w:r w:rsidR="00DE7F32">
        <w:rPr>
          <w:rFonts w:ascii="Times New Roman" w:hAnsi="Times New Roman"/>
          <w:color w:val="000000" w:themeColor="text1"/>
          <w:sz w:val="24"/>
          <w:szCs w:val="24"/>
          <w:lang w:val="lv-LV"/>
        </w:rPr>
        <w:t>ces</w:t>
      </w:r>
      <w:r w:rsidRPr="0038396A">
        <w:rPr>
          <w:rFonts w:ascii="Times New Roman" w:hAnsi="Times New Roman"/>
          <w:color w:val="000000" w:themeColor="text1"/>
          <w:sz w:val="24"/>
          <w:szCs w:val="24"/>
          <w:lang w:val="lv-LV"/>
        </w:rPr>
        <w:t xml:space="preserve"> pieņemšanas- nodošanas akta abpusējas parakstīšanas brīža).</w:t>
      </w:r>
    </w:p>
    <w:p w14:paraId="2CAC45E9" w14:textId="03400FA9" w:rsidR="00142EB8" w:rsidRDefault="00142EB8" w:rsidP="00945E26">
      <w:pPr>
        <w:pStyle w:val="ListParagraph"/>
        <w:numPr>
          <w:ilvl w:val="0"/>
          <w:numId w:val="4"/>
        </w:numPr>
        <w:spacing w:after="0" w:line="240" w:lineRule="auto"/>
        <w:ind w:left="709" w:hanging="709"/>
        <w:jc w:val="both"/>
        <w:rPr>
          <w:rFonts w:ascii="Times New Roman" w:hAnsi="Times New Roman"/>
          <w:color w:val="000000" w:themeColor="text1"/>
          <w:sz w:val="24"/>
          <w:szCs w:val="24"/>
          <w:lang w:val="lv-LV"/>
        </w:rPr>
      </w:pPr>
      <w:r w:rsidRPr="00536086">
        <w:rPr>
          <w:rFonts w:ascii="Times New Roman" w:hAnsi="Times New Roman"/>
          <w:color w:val="000000" w:themeColor="text1"/>
          <w:sz w:val="24"/>
          <w:szCs w:val="24"/>
          <w:lang w:val="lv-LV"/>
        </w:rPr>
        <w:t>Saimnieciski izdevīgākā piedāvājuma kritērijs – augstākais vērtējums.</w:t>
      </w:r>
    </w:p>
    <w:p w14:paraId="717D6C05" w14:textId="77777777" w:rsidR="00836E69" w:rsidRDefault="00836E69" w:rsidP="00836E69">
      <w:pPr>
        <w:jc w:val="both"/>
        <w:rPr>
          <w:color w:val="000000" w:themeColor="text1"/>
        </w:rPr>
      </w:pPr>
      <w:bookmarkStart w:id="34" w:name="_Toc158102004"/>
      <w:bookmarkStart w:id="35" w:name="_Toc224459233"/>
      <w:bookmarkStart w:id="36" w:name="_Toc224459624"/>
      <w:bookmarkStart w:id="37" w:name="_Toc224460062"/>
      <w:bookmarkStart w:id="38" w:name="_Toc224980919"/>
      <w:bookmarkStart w:id="39" w:name="_Toc224981179"/>
    </w:p>
    <w:p w14:paraId="037DAA97" w14:textId="14D8F1B9" w:rsidR="00EB5028" w:rsidRPr="00836E69" w:rsidRDefault="00EB5028" w:rsidP="00836E69">
      <w:pPr>
        <w:pStyle w:val="Heading2"/>
        <w:numPr>
          <w:ilvl w:val="1"/>
          <w:numId w:val="2"/>
        </w:numPr>
        <w:rPr>
          <w:color w:val="000000" w:themeColor="text1"/>
          <w:szCs w:val="24"/>
          <w:u w:val="single"/>
        </w:rPr>
      </w:pPr>
      <w:r w:rsidRPr="00836E69">
        <w:rPr>
          <w:color w:val="000000" w:themeColor="text1"/>
          <w:szCs w:val="24"/>
          <w:u w:val="single"/>
        </w:rPr>
        <w:t xml:space="preserve">Iespējas iepazīties ar </w:t>
      </w:r>
      <w:r w:rsidR="00142EB8" w:rsidRPr="00836E69">
        <w:rPr>
          <w:color w:val="000000" w:themeColor="text1"/>
          <w:szCs w:val="24"/>
          <w:u w:val="single"/>
        </w:rPr>
        <w:t>K</w:t>
      </w:r>
      <w:r w:rsidRPr="00836E69">
        <w:rPr>
          <w:color w:val="000000" w:themeColor="text1"/>
          <w:szCs w:val="24"/>
          <w:u w:val="single"/>
        </w:rPr>
        <w:t>onkursa nolikumu un saņemt to</w:t>
      </w:r>
      <w:bookmarkEnd w:id="34"/>
      <w:bookmarkEnd w:id="35"/>
      <w:bookmarkEnd w:id="36"/>
      <w:bookmarkEnd w:id="37"/>
      <w:bookmarkEnd w:id="38"/>
      <w:bookmarkEnd w:id="39"/>
    </w:p>
    <w:p w14:paraId="070611B1" w14:textId="5608A4D9" w:rsidR="00BF33D8" w:rsidRPr="006611AF" w:rsidRDefault="00F64A78" w:rsidP="00945E26">
      <w:pPr>
        <w:ind w:left="709" w:hanging="709"/>
        <w:jc w:val="both"/>
        <w:outlineLvl w:val="2"/>
        <w:rPr>
          <w:rFonts w:eastAsia="Calibri"/>
          <w:color w:val="000000" w:themeColor="text1"/>
        </w:rPr>
      </w:pPr>
      <w:r w:rsidRPr="006611AF">
        <w:rPr>
          <w:rFonts w:eastAsia="Calibri"/>
          <w:color w:val="000000" w:themeColor="text1"/>
        </w:rPr>
        <w:t>1.5</w:t>
      </w:r>
      <w:r w:rsidR="006E5C95" w:rsidRPr="006611AF">
        <w:rPr>
          <w:rFonts w:eastAsia="Calibri"/>
          <w:color w:val="000000" w:themeColor="text1"/>
        </w:rPr>
        <w:t>.1.</w:t>
      </w:r>
      <w:r w:rsidR="002F479F" w:rsidRPr="006611AF">
        <w:rPr>
          <w:rFonts w:eastAsia="Calibri"/>
          <w:color w:val="000000" w:themeColor="text1"/>
        </w:rPr>
        <w:tab/>
      </w:r>
      <w:r w:rsidR="00421309" w:rsidRPr="006611AF">
        <w:rPr>
          <w:rFonts w:eastAsia="Calibri"/>
          <w:color w:val="000000" w:themeColor="text1"/>
        </w:rPr>
        <w:t>K</w:t>
      </w:r>
      <w:r w:rsidR="00BF33D8" w:rsidRPr="006611AF">
        <w:rPr>
          <w:rFonts w:eastAsia="Calibri"/>
          <w:color w:val="000000" w:themeColor="text1"/>
        </w:rPr>
        <w:t xml:space="preserve">onkursa nolikums, turpmāk – nolikums, </w:t>
      </w:r>
      <w:r w:rsidR="00641542" w:rsidRPr="006611AF">
        <w:rPr>
          <w:rFonts w:eastAsia="Calibri"/>
          <w:color w:val="000000" w:themeColor="text1"/>
        </w:rPr>
        <w:t>tā</w:t>
      </w:r>
      <w:r w:rsidR="00BF33D8" w:rsidRPr="006611AF">
        <w:rPr>
          <w:rFonts w:eastAsia="Calibri"/>
          <w:color w:val="000000" w:themeColor="text1"/>
        </w:rPr>
        <w:t xml:space="preserve"> grozījumi un atbildes uz ieinteresēto piegādātāju jautājumiem ir publiski pieejamas </w:t>
      </w:r>
      <w:bookmarkStart w:id="40" w:name="_Hlk496086816"/>
      <w:r w:rsidR="00BF33D8" w:rsidRPr="006611AF">
        <w:rPr>
          <w:rFonts w:eastAsia="Calibri"/>
          <w:color w:val="000000" w:themeColor="text1"/>
        </w:rPr>
        <w:t xml:space="preserve">tīmekļvietnē </w:t>
      </w:r>
      <w:bookmarkEnd w:id="40"/>
      <w:r w:rsidR="00142EB8" w:rsidRPr="006611AF">
        <w:rPr>
          <w:rFonts w:eastAsia="Calibri"/>
          <w:color w:val="000000" w:themeColor="text1"/>
        </w:rPr>
        <w:fldChar w:fldCharType="begin"/>
      </w:r>
      <w:r w:rsidR="00142EB8" w:rsidRPr="006611AF">
        <w:rPr>
          <w:rFonts w:eastAsia="Calibri"/>
          <w:color w:val="000000" w:themeColor="text1"/>
        </w:rPr>
        <w:instrText xml:space="preserve"> HYPERLINK "http://www.eis.gov.lv" </w:instrText>
      </w:r>
      <w:r w:rsidR="00142EB8" w:rsidRPr="006611AF">
        <w:rPr>
          <w:rFonts w:eastAsia="Calibri"/>
          <w:color w:val="000000" w:themeColor="text1"/>
        </w:rPr>
      </w:r>
      <w:r w:rsidR="00142EB8" w:rsidRPr="006611AF">
        <w:rPr>
          <w:rFonts w:eastAsia="Calibri"/>
          <w:color w:val="000000" w:themeColor="text1"/>
        </w:rPr>
        <w:fldChar w:fldCharType="separate"/>
      </w:r>
      <w:r w:rsidR="00142EB8" w:rsidRPr="006611AF">
        <w:rPr>
          <w:rStyle w:val="Hyperlink"/>
          <w:rFonts w:eastAsia="Calibri"/>
        </w:rPr>
        <w:t>www.eis.gov.lv</w:t>
      </w:r>
      <w:r w:rsidR="00142EB8" w:rsidRPr="006611AF">
        <w:rPr>
          <w:rFonts w:eastAsia="Calibri"/>
          <w:color w:val="000000" w:themeColor="text1"/>
        </w:rPr>
        <w:fldChar w:fldCharType="end"/>
      </w:r>
      <w:r w:rsidR="00BF33D8" w:rsidRPr="006611AF">
        <w:rPr>
          <w:rFonts w:eastAsia="Calibri"/>
          <w:color w:val="000000" w:themeColor="text1"/>
        </w:rPr>
        <w:t>.</w:t>
      </w:r>
    </w:p>
    <w:p w14:paraId="0EE15493" w14:textId="77777777"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1.5.2.</w:t>
      </w:r>
      <w:r w:rsidR="002F479F" w:rsidRPr="006611AF">
        <w:rPr>
          <w:rFonts w:eastAsia="Calibri"/>
          <w:color w:val="000000" w:themeColor="text1"/>
        </w:rPr>
        <w:tab/>
      </w:r>
      <w:r w:rsidRPr="006611AF">
        <w:rPr>
          <w:rFonts w:eastAsia="Calibri"/>
          <w:color w:val="000000" w:themeColor="text1"/>
        </w:rPr>
        <w:t>Ieinteresētais piegādātājs Elektroniskās iepirkumu sistēmas, turpmāk- EIS, e-konkursu apakšsistēmā konkursa sadaļā var reģistrēties kā nolikuma saņēmējs, ja tas ir reģistrēts EIS kā piegādātājs.</w:t>
      </w:r>
    </w:p>
    <w:p w14:paraId="75763163" w14:textId="3E0084A6"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1.5.3.</w:t>
      </w:r>
      <w:r w:rsidR="002F479F" w:rsidRPr="006611AF">
        <w:rPr>
          <w:rFonts w:eastAsia="Calibri"/>
          <w:color w:val="000000" w:themeColor="text1"/>
        </w:rPr>
        <w:tab/>
      </w:r>
      <w:r w:rsidRPr="006611AF">
        <w:rPr>
          <w:rFonts w:eastAsia="Calibri"/>
          <w:color w:val="000000" w:themeColor="text1"/>
        </w:rPr>
        <w:t xml:space="preserve">Ieinteresētais piegādātājs apņemas sekot līdzi turpmākajām izmaiņām nolikumā, kā arī </w:t>
      </w:r>
      <w:r w:rsidR="00A14E4C">
        <w:rPr>
          <w:rFonts w:eastAsia="Calibri"/>
          <w:color w:val="000000" w:themeColor="text1"/>
        </w:rPr>
        <w:t>i</w:t>
      </w:r>
      <w:r w:rsidRPr="006611AF">
        <w:rPr>
          <w:rFonts w:eastAsia="Calibri"/>
          <w:color w:val="000000" w:themeColor="text1"/>
        </w:rPr>
        <w:t>epirkum</w:t>
      </w:r>
      <w:r w:rsidR="00A14E4C">
        <w:rPr>
          <w:rFonts w:eastAsia="Calibri"/>
          <w:color w:val="000000" w:themeColor="text1"/>
        </w:rPr>
        <w:t>a</w:t>
      </w:r>
      <w:r w:rsidRPr="006611AF">
        <w:rPr>
          <w:rFonts w:eastAsia="Calibri"/>
          <w:color w:val="000000" w:themeColor="text1"/>
        </w:rPr>
        <w:t xml:space="preserve"> komisijas sniegtajām atbildēm uz ieinteresēto piegādātāju jautājumiem. Ja minētos dokumentus un ziņas Pasūtītājs ir ievietojis tīmekļvietnē </w:t>
      </w:r>
      <w:hyperlink r:id="rId8" w:history="1">
        <w:r w:rsidR="00142EB8" w:rsidRPr="006611AF">
          <w:rPr>
            <w:rStyle w:val="Hyperlink"/>
            <w:rFonts w:eastAsia="Calibri"/>
          </w:rPr>
          <w:t>www.eis.gov.lv</w:t>
        </w:r>
      </w:hyperlink>
      <w:r w:rsidRPr="006611AF">
        <w:rPr>
          <w:rFonts w:eastAsia="Calibri"/>
          <w:color w:val="000000" w:themeColor="text1"/>
        </w:rPr>
        <w:t>, tiek uzskatīts, ka piegādātājs tos ir saņēmis un ar tiem iepazinies.</w:t>
      </w:r>
    </w:p>
    <w:p w14:paraId="5251A6B0" w14:textId="77777777" w:rsidR="00D56B11"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1.5.4.</w:t>
      </w:r>
      <w:r w:rsidR="002F479F" w:rsidRPr="006611AF">
        <w:rPr>
          <w:rFonts w:eastAsia="Calibri"/>
          <w:color w:val="000000" w:themeColor="text1"/>
        </w:rPr>
        <w:tab/>
      </w:r>
      <w:r w:rsidRPr="006611AF">
        <w:rPr>
          <w:rFonts w:eastAsia="Calibri"/>
          <w:color w:val="000000" w:themeColor="text1"/>
        </w:rPr>
        <w:t>Ja nolikumā tiek konstatētas pretrunas ar publisko iepirkumu procedūru regulējošo normatīvo aktu prasībām, piemēro publisko iepirkumu regulējošo tiesību aktu nosacījumus.</w:t>
      </w:r>
    </w:p>
    <w:p w14:paraId="2174945E" w14:textId="20FBABA6" w:rsidR="00D56B11" w:rsidRPr="006611AF" w:rsidRDefault="00D56B11" w:rsidP="00945E26">
      <w:pPr>
        <w:ind w:left="709" w:hanging="709"/>
        <w:jc w:val="both"/>
        <w:outlineLvl w:val="2"/>
        <w:rPr>
          <w:i/>
        </w:rPr>
      </w:pPr>
      <w:r w:rsidRPr="006611AF">
        <w:rPr>
          <w:rFonts w:eastAsia="Calibri"/>
          <w:color w:val="000000" w:themeColor="text1"/>
        </w:rPr>
        <w:t>1.5.5.</w:t>
      </w:r>
      <w:r w:rsidR="00FB484A" w:rsidRPr="006611AF">
        <w:rPr>
          <w:rFonts w:eastAsia="Calibri"/>
          <w:color w:val="000000" w:themeColor="text1"/>
        </w:rPr>
        <w:tab/>
      </w:r>
      <w:r w:rsidRPr="006611AF">
        <w:rPr>
          <w:rFonts w:eastAsia="Calibri"/>
          <w:b/>
          <w:bCs/>
          <w:color w:val="000000" w:themeColor="text1"/>
        </w:rPr>
        <w:t xml:space="preserve">Jebkuru (katru) </w:t>
      </w:r>
      <w:r w:rsidR="00536086">
        <w:rPr>
          <w:rFonts w:eastAsia="Calibri"/>
          <w:b/>
          <w:bCs/>
          <w:color w:val="000000" w:themeColor="text1"/>
        </w:rPr>
        <w:t>K</w:t>
      </w:r>
      <w:r w:rsidRPr="006611AF">
        <w:rPr>
          <w:rFonts w:eastAsia="Calibri"/>
          <w:b/>
          <w:bCs/>
          <w:color w:val="000000" w:themeColor="text1"/>
        </w:rPr>
        <w:t>onkursa nolikumā minēto atsauci uz standartiem, konkrēta ražotāja izstrādājumu, zīmolu un preču zīmi skatīt ar piebildi “vai ekvivalents”</w:t>
      </w:r>
      <w:r w:rsidR="00696935" w:rsidRPr="006611AF">
        <w:rPr>
          <w:i/>
        </w:rPr>
        <w:t>.</w:t>
      </w:r>
      <w:r w:rsidR="00164F99" w:rsidRPr="006611AF">
        <w:rPr>
          <w:i/>
        </w:rPr>
        <w:t xml:space="preserve"> </w:t>
      </w:r>
    </w:p>
    <w:p w14:paraId="106C993E" w14:textId="77777777" w:rsidR="005D5AB6" w:rsidRPr="006611AF" w:rsidRDefault="005D5AB6" w:rsidP="00945E26">
      <w:pPr>
        <w:ind w:left="709" w:hanging="709"/>
        <w:jc w:val="both"/>
        <w:outlineLvl w:val="2"/>
        <w:rPr>
          <w:i/>
          <w:sz w:val="20"/>
          <w:szCs w:val="20"/>
        </w:rPr>
      </w:pPr>
    </w:p>
    <w:p w14:paraId="313F90C1" w14:textId="77777777" w:rsidR="00EB5028" w:rsidRPr="006611AF" w:rsidRDefault="00F64A78" w:rsidP="00945E26">
      <w:pPr>
        <w:pStyle w:val="Heading2"/>
        <w:numPr>
          <w:ilvl w:val="0"/>
          <w:numId w:val="0"/>
        </w:numPr>
        <w:rPr>
          <w:color w:val="000000" w:themeColor="text1"/>
          <w:szCs w:val="24"/>
          <w:u w:val="single"/>
        </w:rPr>
      </w:pPr>
      <w:bookmarkStart w:id="41" w:name="_Toc158102006"/>
      <w:bookmarkStart w:id="42" w:name="_Toc224459236"/>
      <w:bookmarkStart w:id="43" w:name="_Toc224459626"/>
      <w:bookmarkStart w:id="44" w:name="_Toc224460064"/>
      <w:bookmarkStart w:id="45" w:name="_Toc224980921"/>
      <w:bookmarkStart w:id="46" w:name="_Toc224981181"/>
      <w:r w:rsidRPr="006611AF">
        <w:rPr>
          <w:bCs w:val="0"/>
          <w:color w:val="000000" w:themeColor="text1"/>
          <w:szCs w:val="24"/>
        </w:rPr>
        <w:lastRenderedPageBreak/>
        <w:t>1.6</w:t>
      </w:r>
      <w:r w:rsidR="006E5C95" w:rsidRPr="006611AF">
        <w:rPr>
          <w:bCs w:val="0"/>
          <w:color w:val="000000" w:themeColor="text1"/>
          <w:szCs w:val="24"/>
        </w:rPr>
        <w:t xml:space="preserve">. </w:t>
      </w:r>
      <w:r w:rsidR="00EB5028" w:rsidRPr="006611AF">
        <w:rPr>
          <w:color w:val="000000" w:themeColor="text1"/>
          <w:szCs w:val="24"/>
          <w:u w:val="single"/>
        </w:rPr>
        <w:t>Piedāvājumu iesniegšanas un atvēršanas vieta, datums, laiks un kārtība</w:t>
      </w:r>
      <w:bookmarkEnd w:id="41"/>
      <w:bookmarkEnd w:id="42"/>
      <w:bookmarkEnd w:id="43"/>
      <w:bookmarkEnd w:id="44"/>
      <w:bookmarkEnd w:id="45"/>
      <w:bookmarkEnd w:id="46"/>
    </w:p>
    <w:p w14:paraId="518CFC11" w14:textId="77777777" w:rsidR="00A14E4C" w:rsidRPr="00A14E4C" w:rsidRDefault="00A14E4C" w:rsidP="000853CD">
      <w:pPr>
        <w:pStyle w:val="Heading3"/>
        <w:keepNext w:val="0"/>
        <w:numPr>
          <w:ilvl w:val="2"/>
          <w:numId w:val="55"/>
        </w:numPr>
        <w:ind w:left="709" w:hanging="709"/>
        <w:rPr>
          <w:bCs/>
          <w:u w:val="single"/>
        </w:rPr>
      </w:pPr>
      <w:r w:rsidRPr="00A14E4C">
        <w:rPr>
          <w:rFonts w:eastAsia="MS Mincho"/>
          <w:color w:val="000000" w:themeColor="text1"/>
        </w:rPr>
        <w:t>Pretendents piedāvājumu iesniedz līdz datumam un laikam, kas norādīts  sludinājumā EIS, e-konkursu apakšsistēmā.</w:t>
      </w:r>
    </w:p>
    <w:p w14:paraId="18F058C6" w14:textId="545B670B" w:rsidR="00142EB8" w:rsidRPr="00CD1DBA" w:rsidRDefault="00142EB8" w:rsidP="000853CD">
      <w:pPr>
        <w:pStyle w:val="Heading3"/>
        <w:keepNext w:val="0"/>
        <w:numPr>
          <w:ilvl w:val="2"/>
          <w:numId w:val="55"/>
        </w:numPr>
        <w:ind w:left="709" w:hanging="709"/>
        <w:rPr>
          <w:bCs/>
          <w:u w:val="single"/>
        </w:rPr>
      </w:pPr>
      <w:r w:rsidRPr="00CD1DBA">
        <w:rPr>
          <w:rFonts w:eastAsia="MS Mincho"/>
          <w:color w:val="000000" w:themeColor="text1"/>
        </w:rPr>
        <w:t xml:space="preserve">Ārpus EIS e-konkursu apakšsistēmas iesniegtie piedāvājumi tiks atzīti par neatbilstošiem </w:t>
      </w:r>
      <w:r w:rsidRPr="00CD1DBA">
        <w:rPr>
          <w:color w:val="000000" w:themeColor="text1"/>
        </w:rPr>
        <w:t>nolikuma</w:t>
      </w:r>
      <w:r w:rsidRPr="00CD1DBA">
        <w:rPr>
          <w:rFonts w:eastAsia="MS Mincho"/>
          <w:color w:val="000000" w:themeColor="text1"/>
        </w:rPr>
        <w:t xml:space="preserve"> prasībām un nosūtīti atpakaļ iesniedzējam</w:t>
      </w:r>
      <w:r w:rsidRPr="00CD1DBA">
        <w:rPr>
          <w:rFonts w:eastAsia="Calibri"/>
          <w:bCs/>
          <w:color w:val="000000" w:themeColor="text1"/>
        </w:rPr>
        <w:t>.</w:t>
      </w:r>
    </w:p>
    <w:p w14:paraId="2A5CCB35" w14:textId="77777777" w:rsidR="00A14E4C" w:rsidRPr="00A14E4C" w:rsidRDefault="00A14E4C" w:rsidP="000853CD">
      <w:pPr>
        <w:pStyle w:val="Heading3"/>
        <w:keepNext w:val="0"/>
        <w:numPr>
          <w:ilvl w:val="2"/>
          <w:numId w:val="55"/>
        </w:numPr>
        <w:ind w:left="709" w:hanging="709"/>
        <w:rPr>
          <w:rFonts w:eastAsia="Calibri"/>
          <w:bCs/>
          <w:color w:val="000000" w:themeColor="text1"/>
        </w:rPr>
      </w:pPr>
      <w:r w:rsidRPr="00A14E4C">
        <w:rPr>
          <w:color w:val="000000" w:themeColor="text1"/>
        </w:rPr>
        <w:t>Piedāvājumi tiks atvērti EIS vidē EIS sludinājumā noteiktajā datumā un laikā. Iesniegto piedāvājumu atvēršanas procesam var sekot līdzi tiešsaistes režīmā EIS e-konkursu apakšsistēmā. Ieinteresētajām personām ir tiesības piedalīties piedāvājumu atvēršanas sanāksmē klātienē SIA „RĒZEKNES SLIMNĪCA” stacionāra ēkas telpās (5.stāvā), atbilstoši Ministru kabineta 2017.gada 28.februāra noteikumu Nr. 107 “Iepirkuma procedūru un metu konkursu norises kārtība” 15.punktā noteiktai kārtībai.</w:t>
      </w:r>
    </w:p>
    <w:p w14:paraId="0289F481" w14:textId="2E19AF09" w:rsidR="00C81BF7" w:rsidRPr="006611AF" w:rsidRDefault="00C81BF7" w:rsidP="000853CD">
      <w:pPr>
        <w:pStyle w:val="Heading3"/>
        <w:keepNext w:val="0"/>
        <w:numPr>
          <w:ilvl w:val="2"/>
          <w:numId w:val="55"/>
        </w:numPr>
        <w:ind w:left="709" w:hanging="709"/>
        <w:rPr>
          <w:rFonts w:eastAsia="Calibri"/>
          <w:bCs/>
          <w:color w:val="000000" w:themeColor="text1"/>
        </w:rPr>
      </w:pPr>
      <w:r w:rsidRPr="006611AF">
        <w:rPr>
          <w:rFonts w:eastAsia="Calibri"/>
          <w:bCs/>
          <w:color w:val="000000" w:themeColor="text1"/>
        </w:rPr>
        <w:t>Pēc visu piedāvājumu atvēršanas piedāvājumu atvēršanas sanāksme tiek slēgta.</w:t>
      </w:r>
    </w:p>
    <w:p w14:paraId="01759EB5" w14:textId="15F4064A" w:rsidR="00C81BF7" w:rsidRPr="006611AF" w:rsidRDefault="00C81BF7" w:rsidP="000853CD">
      <w:pPr>
        <w:pStyle w:val="Heading3"/>
        <w:keepNext w:val="0"/>
        <w:numPr>
          <w:ilvl w:val="2"/>
          <w:numId w:val="55"/>
        </w:numPr>
        <w:ind w:left="709" w:hanging="709"/>
        <w:rPr>
          <w:rFonts w:eastAsia="Calibri"/>
          <w:bCs/>
          <w:color w:val="000000" w:themeColor="text1"/>
        </w:rPr>
      </w:pPr>
      <w:r w:rsidRPr="006611AF">
        <w:rPr>
          <w:color w:val="000000" w:themeColor="text1"/>
        </w:rPr>
        <w:t>Piedāvājumu</w:t>
      </w:r>
      <w:r w:rsidRPr="006611AF">
        <w:rPr>
          <w:rFonts w:eastAsia="Calibri"/>
          <w:bCs/>
          <w:color w:val="000000" w:themeColor="text1"/>
        </w:rPr>
        <w:t xml:space="preserve"> atvēršanas norisi, kā arī visas nosauktās ziņas, </w:t>
      </w:r>
      <w:r w:rsidR="00A14E4C">
        <w:rPr>
          <w:rFonts w:eastAsia="Calibri"/>
          <w:bCs/>
          <w:color w:val="000000" w:themeColor="text1"/>
        </w:rPr>
        <w:t>i</w:t>
      </w:r>
      <w:r w:rsidRPr="006611AF">
        <w:rPr>
          <w:rFonts w:eastAsia="Calibri"/>
          <w:bCs/>
          <w:color w:val="000000" w:themeColor="text1"/>
        </w:rPr>
        <w:t>epirkum</w:t>
      </w:r>
      <w:r w:rsidR="00A14E4C">
        <w:rPr>
          <w:rFonts w:eastAsia="Calibri"/>
          <w:bCs/>
          <w:color w:val="000000" w:themeColor="text1"/>
        </w:rPr>
        <w:t>a</w:t>
      </w:r>
      <w:r w:rsidRPr="006611AF">
        <w:rPr>
          <w:rFonts w:eastAsia="Calibri"/>
          <w:bCs/>
          <w:color w:val="000000" w:themeColor="text1"/>
        </w:rPr>
        <w:t xml:space="preserve"> komisija protokolē piedāvājumu atvēršanas sanāksmes protokolā. Piedāvājumu atvēršanas sanāksmes protokols 3 (trīs) darb</w:t>
      </w:r>
      <w:r w:rsidR="0094048D" w:rsidRPr="006611AF">
        <w:rPr>
          <w:rFonts w:eastAsia="Calibri"/>
          <w:bCs/>
          <w:color w:val="000000" w:themeColor="text1"/>
        </w:rPr>
        <w:t>a</w:t>
      </w:r>
      <w:r w:rsidR="002051DF">
        <w:rPr>
          <w:rFonts w:eastAsia="Calibri"/>
          <w:bCs/>
          <w:color w:val="000000" w:themeColor="text1"/>
        </w:rPr>
        <w:t xml:space="preserve"> </w:t>
      </w:r>
      <w:r w:rsidRPr="006611AF">
        <w:rPr>
          <w:rFonts w:eastAsia="Calibri"/>
          <w:bCs/>
          <w:color w:val="000000" w:themeColor="text1"/>
        </w:rPr>
        <w:t xml:space="preserve">dienu laikā no piedāvājumu atvēršanas sanāksmes tiek publicēts tīmekļvietnē </w:t>
      </w:r>
      <w:hyperlink r:id="rId9" w:history="1">
        <w:r w:rsidR="00142EB8" w:rsidRPr="006611AF">
          <w:rPr>
            <w:rStyle w:val="Hyperlink"/>
            <w:rFonts w:eastAsia="Calibri"/>
            <w:bCs/>
          </w:rPr>
          <w:t>www.eis.gov.lv</w:t>
        </w:r>
      </w:hyperlink>
      <w:r w:rsidRPr="006611AF">
        <w:rPr>
          <w:rFonts w:eastAsia="Calibri"/>
          <w:bCs/>
          <w:color w:val="000000" w:themeColor="text1"/>
        </w:rPr>
        <w:t xml:space="preserve"> e-konkursu apakšsistēmā.</w:t>
      </w:r>
    </w:p>
    <w:p w14:paraId="18562ED2" w14:textId="612CFBF1" w:rsidR="00C81BF7" w:rsidRPr="00511505" w:rsidRDefault="00C81BF7" w:rsidP="000853CD">
      <w:pPr>
        <w:pStyle w:val="Heading3"/>
        <w:keepNext w:val="0"/>
        <w:numPr>
          <w:ilvl w:val="2"/>
          <w:numId w:val="55"/>
        </w:numPr>
        <w:ind w:left="709" w:hanging="709"/>
        <w:rPr>
          <w:rFonts w:eastAsia="Calibri"/>
          <w:bCs/>
          <w:color w:val="000000" w:themeColor="text1"/>
        </w:rPr>
      </w:pPr>
      <w:r w:rsidRPr="006611AF">
        <w:rPr>
          <w:color w:val="000000" w:themeColor="text1"/>
        </w:rPr>
        <w:t>Pretendentu</w:t>
      </w:r>
      <w:r w:rsidRPr="006611AF">
        <w:rPr>
          <w:rFonts w:eastAsia="Calibri"/>
          <w:bCs/>
          <w:color w:val="000000" w:themeColor="text1"/>
        </w:rPr>
        <w:t xml:space="preserve"> atlasi, piedāvājumu atbilstības pārbaudi un piedāvājumu vērtēšanu </w:t>
      </w:r>
      <w:r w:rsidR="003B2A74">
        <w:rPr>
          <w:rFonts w:eastAsia="Calibri"/>
          <w:bCs/>
          <w:color w:val="000000" w:themeColor="text1"/>
        </w:rPr>
        <w:t>K</w:t>
      </w:r>
      <w:r w:rsidRPr="006611AF">
        <w:rPr>
          <w:rFonts w:eastAsia="Calibri"/>
          <w:bCs/>
          <w:color w:val="000000" w:themeColor="text1"/>
        </w:rPr>
        <w:t xml:space="preserve">onkursā </w:t>
      </w:r>
      <w:r w:rsidR="00F70B4F">
        <w:rPr>
          <w:rFonts w:eastAsia="Calibri"/>
          <w:bCs/>
          <w:color w:val="000000" w:themeColor="text1"/>
        </w:rPr>
        <w:t>i</w:t>
      </w:r>
      <w:r w:rsidRPr="00511505">
        <w:rPr>
          <w:rFonts w:eastAsia="Calibri"/>
          <w:bCs/>
          <w:color w:val="000000" w:themeColor="text1"/>
        </w:rPr>
        <w:t>epirkum</w:t>
      </w:r>
      <w:r w:rsidR="00F70B4F">
        <w:rPr>
          <w:rFonts w:eastAsia="Calibri"/>
          <w:bCs/>
          <w:color w:val="000000" w:themeColor="text1"/>
        </w:rPr>
        <w:t>a</w:t>
      </w:r>
      <w:r w:rsidRPr="00511505">
        <w:rPr>
          <w:rFonts w:eastAsia="Calibri"/>
          <w:bCs/>
          <w:color w:val="000000" w:themeColor="text1"/>
        </w:rPr>
        <w:t xml:space="preserve"> komisija veic slēgtā sēdē</w:t>
      </w:r>
      <w:r w:rsidR="0094048D" w:rsidRPr="00511505">
        <w:rPr>
          <w:rFonts w:eastAsia="Calibri"/>
          <w:bCs/>
          <w:color w:val="000000" w:themeColor="text1"/>
        </w:rPr>
        <w:t>/-</w:t>
      </w:r>
      <w:proofErr w:type="spellStart"/>
      <w:r w:rsidR="0094048D" w:rsidRPr="00511505">
        <w:rPr>
          <w:rFonts w:eastAsia="Calibri"/>
          <w:bCs/>
          <w:color w:val="000000" w:themeColor="text1"/>
        </w:rPr>
        <w:t>ēs</w:t>
      </w:r>
      <w:proofErr w:type="spellEnd"/>
      <w:r w:rsidRPr="00511505">
        <w:rPr>
          <w:rFonts w:eastAsia="Calibri"/>
          <w:bCs/>
          <w:color w:val="000000" w:themeColor="text1"/>
        </w:rPr>
        <w:t>. Pasūtītājs neizsniedz protokolus, izņemot piedāvājumu atvēršanas sanāksmes protokolu, kamēr notiek piedāvājumu vērtēšana.</w:t>
      </w:r>
    </w:p>
    <w:p w14:paraId="3D4EE714" w14:textId="77777777" w:rsidR="00EB5028" w:rsidRPr="00511505" w:rsidRDefault="00EB5028" w:rsidP="00945E26">
      <w:pPr>
        <w:ind w:left="709" w:hanging="709"/>
        <w:jc w:val="both"/>
        <w:rPr>
          <w:color w:val="000000" w:themeColor="text1"/>
        </w:rPr>
      </w:pPr>
    </w:p>
    <w:p w14:paraId="1703CB35" w14:textId="77777777" w:rsidR="00EB5028" w:rsidRPr="00511505" w:rsidRDefault="006E5C95" w:rsidP="00945E26">
      <w:pPr>
        <w:pStyle w:val="Heading2"/>
        <w:numPr>
          <w:ilvl w:val="0"/>
          <w:numId w:val="0"/>
        </w:numPr>
        <w:rPr>
          <w:color w:val="000000" w:themeColor="text1"/>
          <w:szCs w:val="24"/>
          <w:u w:val="single"/>
        </w:rPr>
      </w:pPr>
      <w:bookmarkStart w:id="47" w:name="_Toc158102011"/>
      <w:bookmarkStart w:id="48" w:name="_Toc224459242"/>
      <w:bookmarkStart w:id="49" w:name="_Toc224459631"/>
      <w:bookmarkStart w:id="50" w:name="_Toc224460069"/>
      <w:bookmarkStart w:id="51" w:name="_Toc224980926"/>
      <w:bookmarkStart w:id="52" w:name="_Toc224981186"/>
      <w:r w:rsidRPr="00511505">
        <w:rPr>
          <w:color w:val="000000" w:themeColor="text1"/>
          <w:szCs w:val="24"/>
        </w:rPr>
        <w:t>1.</w:t>
      </w:r>
      <w:r w:rsidR="007B1926" w:rsidRPr="00511505">
        <w:rPr>
          <w:color w:val="000000" w:themeColor="text1"/>
          <w:szCs w:val="24"/>
        </w:rPr>
        <w:t>7</w:t>
      </w:r>
      <w:r w:rsidRPr="00511505">
        <w:rPr>
          <w:color w:val="000000" w:themeColor="text1"/>
          <w:szCs w:val="24"/>
        </w:rPr>
        <w:t xml:space="preserve">. </w:t>
      </w:r>
      <w:r w:rsidR="002A5AF2" w:rsidRPr="00511505">
        <w:rPr>
          <w:color w:val="000000" w:themeColor="text1"/>
          <w:szCs w:val="24"/>
          <w:u w:val="single"/>
        </w:rPr>
        <w:t>P</w:t>
      </w:r>
      <w:r w:rsidR="00EB5028" w:rsidRPr="00511505">
        <w:rPr>
          <w:color w:val="000000" w:themeColor="text1"/>
          <w:szCs w:val="24"/>
          <w:u w:val="single"/>
        </w:rPr>
        <w:t>rasības attiecībā uz piedāvājuma noformējumu un iesniegšanu</w:t>
      </w:r>
      <w:bookmarkEnd w:id="47"/>
      <w:bookmarkEnd w:id="48"/>
      <w:bookmarkEnd w:id="49"/>
      <w:bookmarkEnd w:id="50"/>
      <w:bookmarkEnd w:id="51"/>
      <w:bookmarkEnd w:id="52"/>
    </w:p>
    <w:p w14:paraId="685BA743" w14:textId="77777777" w:rsidR="00142EB8" w:rsidRPr="006611AF" w:rsidRDefault="00142EB8" w:rsidP="000853CD">
      <w:pPr>
        <w:pStyle w:val="Heading3"/>
        <w:keepNext w:val="0"/>
        <w:numPr>
          <w:ilvl w:val="2"/>
          <w:numId w:val="56"/>
        </w:numPr>
        <w:rPr>
          <w:bCs/>
          <w:u w:val="single"/>
        </w:rPr>
      </w:pPr>
      <w:r w:rsidRPr="006611AF">
        <w:rPr>
          <w:rFonts w:eastAsia="Calibri"/>
        </w:rPr>
        <w:t>Piedāvājums jāiesniedz elektroniski EIS e-konkursu apakšsistēmā, ievērojot šādas pretendenta izvēles iespējas</w:t>
      </w:r>
      <w:r w:rsidRPr="006611AF">
        <w:rPr>
          <w:rFonts w:eastAsia="Calibri"/>
          <w:bCs/>
        </w:rPr>
        <w:t>:</w:t>
      </w:r>
    </w:p>
    <w:p w14:paraId="1F2CADC0" w14:textId="77777777" w:rsidR="00142EB8" w:rsidRPr="006611AF" w:rsidRDefault="00142EB8" w:rsidP="000853CD">
      <w:pPr>
        <w:pStyle w:val="Heading4"/>
        <w:keepNext w:val="0"/>
        <w:numPr>
          <w:ilvl w:val="3"/>
          <w:numId w:val="56"/>
        </w:numPr>
        <w:ind w:left="1418" w:hanging="851"/>
        <w:rPr>
          <w:bCs/>
          <w:i/>
          <w:iCs/>
          <w:color w:val="000000" w:themeColor="text1"/>
          <w:szCs w:val="24"/>
          <w:u w:val="single"/>
        </w:rPr>
      </w:pPr>
      <w:r w:rsidRPr="006611AF">
        <w:rPr>
          <w:szCs w:val="24"/>
        </w:rPr>
        <w:t>izmantojot</w:t>
      </w:r>
      <w:r w:rsidRPr="006611AF">
        <w:rPr>
          <w:rFonts w:eastAsia="Calibri"/>
          <w:color w:val="000000" w:themeColor="text1"/>
          <w:szCs w:val="24"/>
        </w:rPr>
        <w:t xml:space="preserve"> EIS e-konkursu apakšsistēmas piedāvātos rīkus, aizpildot minētās sistēmas e-konkursu apakšsistēmā iepirkuma procedūras sadaļā ievietotās formas;</w:t>
      </w:r>
    </w:p>
    <w:p w14:paraId="1012749F" w14:textId="77777777" w:rsidR="00142EB8" w:rsidRPr="006611AF" w:rsidRDefault="00142EB8" w:rsidP="000853CD">
      <w:pPr>
        <w:pStyle w:val="Heading4"/>
        <w:keepNext w:val="0"/>
        <w:numPr>
          <w:ilvl w:val="3"/>
          <w:numId w:val="56"/>
        </w:numPr>
        <w:ind w:left="1418" w:hanging="851"/>
        <w:rPr>
          <w:bCs/>
          <w:i/>
          <w:iCs/>
          <w:color w:val="000000" w:themeColor="text1"/>
          <w:szCs w:val="24"/>
          <w:u w:val="single"/>
        </w:rPr>
      </w:pPr>
      <w:r w:rsidRPr="006611AF">
        <w:rPr>
          <w:szCs w:val="24"/>
        </w:rPr>
        <w:t>elektroniski</w:t>
      </w:r>
      <w:r w:rsidRPr="006611AF">
        <w:rPr>
          <w:rFonts w:eastAsia="Calibri"/>
          <w:color w:val="000000" w:themeColor="text1"/>
          <w:szCs w:val="24"/>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F10B162" w14:textId="77777777" w:rsidR="00142EB8" w:rsidRPr="006611AF" w:rsidRDefault="00142EB8" w:rsidP="000853CD">
      <w:pPr>
        <w:pStyle w:val="Heading3"/>
        <w:keepNext w:val="0"/>
        <w:numPr>
          <w:ilvl w:val="2"/>
          <w:numId w:val="56"/>
        </w:numPr>
        <w:autoSpaceDE/>
        <w:autoSpaceDN/>
      </w:pPr>
      <w:r w:rsidRPr="006611AF">
        <w:t>Sagatavojot piedāvājumu, pretendents ievēro, ka:</w:t>
      </w:r>
    </w:p>
    <w:p w14:paraId="2E71CA3B" w14:textId="77777777" w:rsidR="00142EB8" w:rsidRPr="006611AF" w:rsidRDefault="00142EB8" w:rsidP="000853CD">
      <w:pPr>
        <w:pStyle w:val="Heading4"/>
        <w:keepNext w:val="0"/>
        <w:numPr>
          <w:ilvl w:val="3"/>
          <w:numId w:val="56"/>
        </w:numPr>
        <w:ind w:left="1418" w:hanging="851"/>
        <w:rPr>
          <w:szCs w:val="24"/>
        </w:rPr>
      </w:pPr>
      <w:r w:rsidRPr="006611AF">
        <w:rPr>
          <w:szCs w:val="24"/>
        </w:rPr>
        <w:t xml:space="preserve">pieteikuma veidlapa, tehniskais piedāvājums un finanšu piedāvājums jāaizpilda tikai </w:t>
      </w:r>
      <w:r w:rsidRPr="006611AF">
        <w:rPr>
          <w:rFonts w:eastAsia="Calibri"/>
          <w:szCs w:val="24"/>
        </w:rPr>
        <w:t xml:space="preserve">elektroniski, atsevišķā elektroniskā dokumentā </w:t>
      </w:r>
      <w:r w:rsidRPr="006611AF">
        <w:rPr>
          <w:rFonts w:eastAsia="Calibri"/>
          <w:color w:val="FF0000"/>
          <w:szCs w:val="24"/>
        </w:rPr>
        <w:t>ar Microsoft Office rīkiem lasāmā formātā</w:t>
      </w:r>
      <w:r w:rsidRPr="006611AF">
        <w:rPr>
          <w:rFonts w:eastAsia="Calibri"/>
          <w:szCs w:val="24"/>
        </w:rPr>
        <w:t>;</w:t>
      </w:r>
    </w:p>
    <w:p w14:paraId="5E67F3CD" w14:textId="632209B6" w:rsidR="00142EB8" w:rsidRPr="006611AF" w:rsidRDefault="0070404F" w:rsidP="000853CD">
      <w:pPr>
        <w:pStyle w:val="Heading4"/>
        <w:keepNext w:val="0"/>
        <w:numPr>
          <w:ilvl w:val="3"/>
          <w:numId w:val="56"/>
        </w:numPr>
        <w:ind w:left="1418" w:hanging="851"/>
        <w:rPr>
          <w:szCs w:val="24"/>
        </w:rPr>
      </w:pPr>
      <w:r>
        <w:rPr>
          <w:rFonts w:eastAsia="Calibri"/>
          <w:szCs w:val="24"/>
        </w:rPr>
        <w:t>p</w:t>
      </w:r>
      <w:r w:rsidR="00142EB8" w:rsidRPr="006611AF">
        <w:rPr>
          <w:rFonts w:eastAsia="Calibri"/>
          <w:szCs w:val="24"/>
        </w:rPr>
        <w:t>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5500EC6B" w14:textId="77777777" w:rsidR="00142EB8" w:rsidRPr="006611AF" w:rsidRDefault="00142EB8" w:rsidP="000853CD">
      <w:pPr>
        <w:pStyle w:val="Heading4"/>
        <w:keepNext w:val="0"/>
        <w:numPr>
          <w:ilvl w:val="3"/>
          <w:numId w:val="56"/>
        </w:numPr>
        <w:ind w:left="1418" w:hanging="851"/>
        <w:rPr>
          <w:szCs w:val="24"/>
        </w:rPr>
      </w:pPr>
      <w:r w:rsidRPr="006611AF">
        <w:rPr>
          <w:rFonts w:eastAsia="Calibri"/>
          <w:szCs w:val="24"/>
        </w:rPr>
        <w:t>citus dokumentus</w:t>
      </w:r>
      <w:r w:rsidRPr="006611AF">
        <w:rPr>
          <w:szCs w:val="24"/>
        </w:rPr>
        <w:t xml:space="preserve"> pretendents pēc saviem ieskatiem ir tiesīgs iesniegt elektroniskā formā, parakstot ar EIS piedāvāto elektronisko parakstu vai parakstot ar drošu elektronisko parakstu.</w:t>
      </w:r>
    </w:p>
    <w:p w14:paraId="0F52C7DD" w14:textId="77777777" w:rsidR="00570306" w:rsidRPr="00570306" w:rsidRDefault="00570306" w:rsidP="000853CD">
      <w:pPr>
        <w:pStyle w:val="Heading3"/>
        <w:keepNext w:val="0"/>
        <w:numPr>
          <w:ilvl w:val="2"/>
          <w:numId w:val="56"/>
        </w:numPr>
        <w:autoSpaceDE/>
        <w:autoSpaceDN/>
        <w:rPr>
          <w:rFonts w:eastAsia="Calibri"/>
          <w:bCs/>
        </w:rPr>
      </w:pPr>
      <w:r w:rsidRPr="00114DCA">
        <w:rPr>
          <w:color w:val="000000" w:themeColor="text1"/>
        </w:rPr>
        <w:t>Piedāvājums jāiesniedz valsts (latviešu) valodā. Tehniskā piedāvājuma dokumenti (piemēram, ražotāja izsniegta preces tehniskā dokumentācija) var tikt iesniegti citā valodā ar pievienotu pretendenta apliecinātu tulkojumu valsts (latviešu) valodā</w:t>
      </w:r>
      <w:r w:rsidRPr="00114DCA">
        <w:rPr>
          <w:rFonts w:eastAsia="Calibri"/>
          <w:bCs/>
          <w:color w:val="000000" w:themeColor="text1"/>
        </w:rPr>
        <w:t>.</w:t>
      </w:r>
    </w:p>
    <w:p w14:paraId="3EC2B6CE" w14:textId="0925EF1C" w:rsidR="00142EB8" w:rsidRPr="006611AF" w:rsidRDefault="00142EB8" w:rsidP="000853CD">
      <w:pPr>
        <w:pStyle w:val="Heading3"/>
        <w:keepNext w:val="0"/>
        <w:numPr>
          <w:ilvl w:val="2"/>
          <w:numId w:val="56"/>
        </w:numPr>
        <w:autoSpaceDE/>
        <w:autoSpaceDN/>
        <w:rPr>
          <w:rFonts w:eastAsia="Calibri"/>
          <w:bCs/>
        </w:rPr>
      </w:pPr>
      <w:r w:rsidRPr="006611AF">
        <w:rPr>
          <w:color w:val="000000" w:themeColor="text1"/>
        </w:rPr>
        <w:t xml:space="preserve">Iesniedzot piedāvājumu, pretendents pilnībā atzīst visus nolikumā (t.sk. tā pielikumos un formās, kuras ir ievietotas EIS e-konkursu apakšsistēmas iepirkuma </w:t>
      </w:r>
      <w:r w:rsidRPr="006611AF">
        <w:rPr>
          <w:rFonts w:eastAsia="Calibri"/>
          <w:color w:val="000000" w:themeColor="text1"/>
        </w:rPr>
        <w:t xml:space="preserve">procedūras </w:t>
      </w:r>
      <w:r w:rsidRPr="006611AF">
        <w:rPr>
          <w:color w:val="000000" w:themeColor="text1"/>
        </w:rPr>
        <w:t>sadaļā) ietvertos nosacījumus</w:t>
      </w:r>
      <w:r w:rsidRPr="006611AF">
        <w:rPr>
          <w:rFonts w:eastAsia="Calibri"/>
          <w:bCs/>
        </w:rPr>
        <w:t>.</w:t>
      </w:r>
    </w:p>
    <w:p w14:paraId="4EEBDDDE" w14:textId="77777777" w:rsidR="00142EB8" w:rsidRPr="006611AF" w:rsidRDefault="00142EB8" w:rsidP="000853CD">
      <w:pPr>
        <w:pStyle w:val="Heading3"/>
        <w:keepNext w:val="0"/>
        <w:numPr>
          <w:ilvl w:val="2"/>
          <w:numId w:val="56"/>
        </w:numPr>
        <w:autoSpaceDE/>
        <w:autoSpaceDN/>
        <w:rPr>
          <w:rFonts w:eastAsia="Calibri"/>
          <w:bCs/>
        </w:rPr>
      </w:pPr>
      <w:r w:rsidRPr="006611AF">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3E6DB52" w14:textId="77777777" w:rsidR="00FE3577" w:rsidRPr="006611AF" w:rsidRDefault="00FE3577" w:rsidP="00945E26">
      <w:pPr>
        <w:jc w:val="both"/>
        <w:rPr>
          <w:color w:val="000000" w:themeColor="text1"/>
        </w:rPr>
      </w:pPr>
    </w:p>
    <w:p w14:paraId="4A7885AC" w14:textId="77777777" w:rsidR="00EB5028" w:rsidRPr="006611AF" w:rsidRDefault="007B1926" w:rsidP="00945E26">
      <w:pPr>
        <w:pStyle w:val="Heading2"/>
        <w:numPr>
          <w:ilvl w:val="0"/>
          <w:numId w:val="0"/>
        </w:numPr>
        <w:ind w:left="576" w:hanging="576"/>
        <w:rPr>
          <w:color w:val="000000" w:themeColor="text1"/>
          <w:szCs w:val="24"/>
          <w:u w:val="single"/>
        </w:rPr>
      </w:pPr>
      <w:bookmarkStart w:id="53" w:name="_Toc158102014"/>
      <w:bookmarkStart w:id="54" w:name="_Toc224459245"/>
      <w:bookmarkStart w:id="55" w:name="_Toc224459634"/>
      <w:bookmarkStart w:id="56" w:name="_Toc224460072"/>
      <w:bookmarkStart w:id="57" w:name="_Toc224980929"/>
      <w:bookmarkStart w:id="58" w:name="_Toc224981189"/>
      <w:bookmarkStart w:id="59" w:name="_Toc513436255"/>
      <w:r w:rsidRPr="006611AF">
        <w:rPr>
          <w:color w:val="000000" w:themeColor="text1"/>
          <w:szCs w:val="24"/>
        </w:rPr>
        <w:lastRenderedPageBreak/>
        <w:t>1.8</w:t>
      </w:r>
      <w:r w:rsidR="006E5C95" w:rsidRPr="006611AF">
        <w:rPr>
          <w:color w:val="000000" w:themeColor="text1"/>
          <w:szCs w:val="24"/>
        </w:rPr>
        <w:t xml:space="preserve">. </w:t>
      </w:r>
      <w:r w:rsidR="00EB5028" w:rsidRPr="006611AF">
        <w:rPr>
          <w:color w:val="000000" w:themeColor="text1"/>
          <w:szCs w:val="24"/>
          <w:u w:val="single"/>
        </w:rPr>
        <w:t>Finansēšanas av</w:t>
      </w:r>
      <w:bookmarkEnd w:id="53"/>
      <w:bookmarkEnd w:id="54"/>
      <w:bookmarkEnd w:id="55"/>
      <w:bookmarkEnd w:id="56"/>
      <w:bookmarkEnd w:id="57"/>
      <w:bookmarkEnd w:id="58"/>
      <w:r w:rsidRPr="006611AF">
        <w:rPr>
          <w:color w:val="000000" w:themeColor="text1"/>
          <w:szCs w:val="24"/>
          <w:u w:val="single"/>
        </w:rPr>
        <w:t>ots un apmērs</w:t>
      </w:r>
    </w:p>
    <w:p w14:paraId="7669BF89" w14:textId="2E8F3F55" w:rsidR="00570306" w:rsidRPr="00CD6C0D" w:rsidRDefault="00570306" w:rsidP="00570306">
      <w:pPr>
        <w:pStyle w:val="ListParagraph"/>
        <w:numPr>
          <w:ilvl w:val="2"/>
          <w:numId w:val="5"/>
        </w:numPr>
        <w:spacing w:after="0" w:line="240" w:lineRule="auto"/>
        <w:ind w:left="709" w:hanging="709"/>
        <w:contextualSpacing w:val="0"/>
        <w:jc w:val="both"/>
        <w:rPr>
          <w:rFonts w:ascii="Times New Roman" w:hAnsi="Times New Roman"/>
          <w:b/>
          <w:color w:val="000000" w:themeColor="text1"/>
          <w:sz w:val="24"/>
          <w:szCs w:val="24"/>
          <w:lang w:val="lv-LV"/>
        </w:rPr>
      </w:pPr>
      <w:bookmarkStart w:id="60" w:name="_Hlk14342886"/>
      <w:bookmarkEnd w:id="59"/>
      <w:r w:rsidRPr="00CD6C0D">
        <w:rPr>
          <w:rFonts w:ascii="Times New Roman" w:hAnsi="Times New Roman"/>
          <w:b/>
          <w:color w:val="000000" w:themeColor="text1"/>
          <w:sz w:val="24"/>
          <w:szCs w:val="24"/>
          <w:lang w:val="lv-LV"/>
        </w:rPr>
        <w:t xml:space="preserve">Paredzamā līgumcena: </w:t>
      </w:r>
      <w:r w:rsidR="002678B1">
        <w:rPr>
          <w:rFonts w:ascii="Times New Roman" w:hAnsi="Times New Roman"/>
          <w:b/>
          <w:color w:val="000000" w:themeColor="text1"/>
          <w:sz w:val="24"/>
          <w:szCs w:val="24"/>
          <w:lang w:val="lv-LV"/>
        </w:rPr>
        <w:t xml:space="preserve">25 </w:t>
      </w:r>
      <w:r w:rsidR="0010265C">
        <w:rPr>
          <w:rFonts w:ascii="Times New Roman" w:hAnsi="Times New Roman"/>
          <w:b/>
          <w:color w:val="000000" w:themeColor="text1"/>
          <w:sz w:val="24"/>
          <w:szCs w:val="24"/>
          <w:lang w:val="lv-LV"/>
        </w:rPr>
        <w:t>102</w:t>
      </w:r>
      <w:r w:rsidR="00CC6315" w:rsidRPr="00CC6315">
        <w:rPr>
          <w:rFonts w:ascii="Times New Roman" w:hAnsi="Times New Roman"/>
          <w:b/>
          <w:color w:val="000000" w:themeColor="text1"/>
          <w:sz w:val="24"/>
          <w:szCs w:val="24"/>
          <w:lang w:val="lv-LV"/>
        </w:rPr>
        <w:t>,00</w:t>
      </w:r>
      <w:r w:rsidRPr="00CC6315">
        <w:rPr>
          <w:rFonts w:ascii="Times New Roman" w:hAnsi="Times New Roman"/>
          <w:b/>
          <w:color w:val="000000" w:themeColor="text1"/>
          <w:sz w:val="24"/>
          <w:szCs w:val="24"/>
          <w:lang w:val="lv-LV"/>
        </w:rPr>
        <w:t xml:space="preserve"> </w:t>
      </w:r>
      <w:r w:rsidRPr="00CD6C0D">
        <w:rPr>
          <w:rFonts w:ascii="Times New Roman" w:hAnsi="Times New Roman"/>
          <w:b/>
          <w:color w:val="000000" w:themeColor="text1"/>
          <w:sz w:val="24"/>
          <w:szCs w:val="24"/>
          <w:lang w:val="lv-LV"/>
        </w:rPr>
        <w:t>EUR (bez PVN)</w:t>
      </w:r>
      <w:r w:rsidR="00B44961">
        <w:rPr>
          <w:rFonts w:ascii="Times New Roman" w:hAnsi="Times New Roman"/>
          <w:b/>
          <w:color w:val="000000" w:themeColor="text1"/>
          <w:sz w:val="24"/>
          <w:szCs w:val="24"/>
          <w:lang w:val="lv-LV"/>
        </w:rPr>
        <w:t>.</w:t>
      </w:r>
    </w:p>
    <w:bookmarkEnd w:id="60"/>
    <w:p w14:paraId="51E5DAF0" w14:textId="7747EC0C" w:rsidR="00570306" w:rsidRDefault="00570306" w:rsidP="00570306">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Pasūtītājs apmaksu veic iepirkuma līgumā noteiktajā kārtībā.</w:t>
      </w:r>
    </w:p>
    <w:p w14:paraId="7A0CFFE0" w14:textId="2A2621E7" w:rsidR="00570306" w:rsidRPr="00007E52" w:rsidRDefault="00570306" w:rsidP="00570306">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bookmarkStart w:id="61" w:name="_Hlk84403184"/>
      <w:bookmarkStart w:id="62" w:name="_Hlk532330008"/>
      <w:r w:rsidRPr="00007E52">
        <w:rPr>
          <w:rFonts w:ascii="Times New Roman" w:hAnsi="Times New Roman"/>
          <w:b/>
          <w:color w:val="000000" w:themeColor="text1"/>
          <w:sz w:val="24"/>
          <w:szCs w:val="24"/>
          <w:lang w:val="lv-LV"/>
        </w:rPr>
        <w:t xml:space="preserve">Gadījumā, ja pretendenta piedāvātā līgumcena </w:t>
      </w:r>
      <w:r w:rsidR="00D83549" w:rsidRPr="00007E52">
        <w:rPr>
          <w:rFonts w:ascii="Times New Roman" w:hAnsi="Times New Roman"/>
          <w:b/>
          <w:color w:val="000000" w:themeColor="text1"/>
          <w:sz w:val="24"/>
          <w:szCs w:val="24"/>
          <w:lang w:val="lv-LV"/>
        </w:rPr>
        <w:t xml:space="preserve">(EUR bez PVN) </w:t>
      </w:r>
      <w:r w:rsidRPr="00007E52">
        <w:rPr>
          <w:rFonts w:ascii="Times New Roman" w:hAnsi="Times New Roman"/>
          <w:b/>
          <w:color w:val="000000" w:themeColor="text1"/>
          <w:sz w:val="24"/>
          <w:szCs w:val="24"/>
          <w:lang w:val="lv-LV"/>
        </w:rPr>
        <w:t>pārsnie</w:t>
      </w:r>
      <w:r w:rsidR="00D83549" w:rsidRPr="00007E52">
        <w:rPr>
          <w:rFonts w:ascii="Times New Roman" w:hAnsi="Times New Roman"/>
          <w:b/>
          <w:color w:val="000000" w:themeColor="text1"/>
          <w:sz w:val="24"/>
          <w:szCs w:val="24"/>
          <w:lang w:val="lv-LV"/>
        </w:rPr>
        <w:t>gs 150% no nolikuma 1.8.1. punktā norādītās paredzamās līgumcenas, attiecīgā pretendenta piedāvājums tiks noraidīts.</w:t>
      </w:r>
      <w:r w:rsidRPr="00007E52">
        <w:rPr>
          <w:rFonts w:ascii="Times New Roman" w:hAnsi="Times New Roman"/>
          <w:b/>
          <w:color w:val="000000" w:themeColor="text1"/>
          <w:sz w:val="24"/>
          <w:szCs w:val="24"/>
          <w:lang w:val="lv-LV"/>
        </w:rPr>
        <w:t xml:space="preserve"> </w:t>
      </w:r>
    </w:p>
    <w:bookmarkEnd w:id="61"/>
    <w:bookmarkEnd w:id="62"/>
    <w:p w14:paraId="705D3511" w14:textId="4A8861A7" w:rsidR="00F70B4F" w:rsidRPr="00F57E77" w:rsidRDefault="00F70B4F" w:rsidP="000D7BB7">
      <w:pPr>
        <w:pStyle w:val="ListParagraph"/>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F57E77">
        <w:rPr>
          <w:rFonts w:ascii="Times New Roman" w:hAnsi="Times New Roman"/>
          <w:color w:val="000000" w:themeColor="text1"/>
          <w:sz w:val="24"/>
          <w:szCs w:val="24"/>
          <w:lang w:val="lv-LV"/>
        </w:rPr>
        <w:t>Iepirkuma finansēšana</w:t>
      </w:r>
      <w:r w:rsidR="00F57E77" w:rsidRPr="00F57E77">
        <w:rPr>
          <w:rFonts w:ascii="Times New Roman" w:hAnsi="Times New Roman"/>
          <w:color w:val="000000" w:themeColor="text1"/>
          <w:sz w:val="24"/>
          <w:szCs w:val="24"/>
          <w:lang w:val="lv-LV"/>
        </w:rPr>
        <w:t xml:space="preserve">- </w:t>
      </w:r>
      <w:r w:rsidR="000D7BB7" w:rsidRPr="00F57E77">
        <w:rPr>
          <w:rFonts w:ascii="Times New Roman" w:hAnsi="Times New Roman"/>
          <w:color w:val="000000" w:themeColor="text1"/>
          <w:sz w:val="24"/>
          <w:szCs w:val="24"/>
          <w:lang w:val="lv-LV"/>
        </w:rPr>
        <w:t>Pasūtītāja finansējums 100%.</w:t>
      </w:r>
    </w:p>
    <w:p w14:paraId="0B12B20D" w14:textId="77777777" w:rsidR="00D83549" w:rsidRDefault="00D83549" w:rsidP="00945E26">
      <w:pPr>
        <w:pStyle w:val="CommentText"/>
        <w:rPr>
          <w:i/>
          <w:color w:val="000000" w:themeColor="text1"/>
          <w:sz w:val="24"/>
          <w:szCs w:val="24"/>
          <w:lang w:val="lv-LV"/>
        </w:rPr>
      </w:pPr>
    </w:p>
    <w:p w14:paraId="28A0E80B" w14:textId="18E711A9" w:rsidR="00EB5028" w:rsidRPr="006611AF" w:rsidRDefault="00391D3D" w:rsidP="00945E26">
      <w:pPr>
        <w:pStyle w:val="Heading2"/>
        <w:numPr>
          <w:ilvl w:val="0"/>
          <w:numId w:val="0"/>
        </w:numPr>
        <w:ind w:left="576" w:hanging="576"/>
        <w:rPr>
          <w:color w:val="000000" w:themeColor="text1"/>
          <w:szCs w:val="24"/>
        </w:rPr>
      </w:pPr>
      <w:bookmarkStart w:id="63" w:name="_Toc158102015"/>
      <w:bookmarkStart w:id="64" w:name="_Toc224459246"/>
      <w:bookmarkStart w:id="65" w:name="_Toc224459635"/>
      <w:bookmarkStart w:id="66" w:name="_Toc224460073"/>
      <w:bookmarkStart w:id="67" w:name="_Toc224980930"/>
      <w:bookmarkStart w:id="68" w:name="_Toc224981190"/>
      <w:r w:rsidRPr="006611AF">
        <w:rPr>
          <w:color w:val="000000" w:themeColor="text1"/>
          <w:szCs w:val="24"/>
        </w:rPr>
        <w:t>1.9</w:t>
      </w:r>
      <w:r w:rsidR="00C01891" w:rsidRPr="006611AF">
        <w:rPr>
          <w:color w:val="000000" w:themeColor="text1"/>
          <w:szCs w:val="24"/>
        </w:rPr>
        <w:t xml:space="preserve">. </w:t>
      </w:r>
      <w:r w:rsidR="00946359" w:rsidRPr="006611AF">
        <w:rPr>
          <w:color w:val="000000" w:themeColor="text1"/>
          <w:szCs w:val="24"/>
          <w:u w:val="single"/>
        </w:rPr>
        <w:t>N</w:t>
      </w:r>
      <w:r w:rsidR="00A30322" w:rsidRPr="006611AF">
        <w:rPr>
          <w:color w:val="000000" w:themeColor="text1"/>
          <w:szCs w:val="24"/>
          <w:u w:val="single"/>
        </w:rPr>
        <w:t>olikuma izskaidrojums</w:t>
      </w:r>
      <w:bookmarkEnd w:id="63"/>
      <w:bookmarkEnd w:id="64"/>
      <w:bookmarkEnd w:id="65"/>
      <w:bookmarkEnd w:id="66"/>
      <w:bookmarkEnd w:id="67"/>
      <w:bookmarkEnd w:id="68"/>
    </w:p>
    <w:p w14:paraId="1134343A" w14:textId="2F1C6CB6" w:rsidR="00946359" w:rsidRDefault="00946359" w:rsidP="000853CD">
      <w:pPr>
        <w:pStyle w:val="Heading3"/>
        <w:keepNext w:val="0"/>
        <w:numPr>
          <w:ilvl w:val="2"/>
          <w:numId w:val="57"/>
        </w:numPr>
        <w:rPr>
          <w:rFonts w:eastAsia="Calibri"/>
          <w:bCs/>
        </w:rPr>
      </w:pPr>
      <w:r w:rsidRPr="006611AF">
        <w:t>Iepirkum</w:t>
      </w:r>
      <w:r w:rsidR="00F70B4F">
        <w:t>a</w:t>
      </w:r>
      <w:r w:rsidRPr="006611AF">
        <w:t xml:space="preserve"> komisij</w:t>
      </w:r>
      <w:r w:rsidR="008D7778">
        <w:t>a</w:t>
      </w:r>
      <w:r w:rsidRPr="006611AF">
        <w:t xml:space="preserve"> un ieinteresētais piegādātājs vai pretendents ar informāciju apmainās Publisko iepirkumu likuma, turpmāk - PIL, noteiktajā kārtībā, izmantojot elektroniskos saziņas līdzekļus, t.sk. ar elektronisko parakstu parakstīto dokumentu sūtīšanai un saņemšanai. Mutvārdos sniegtā informācija </w:t>
      </w:r>
      <w:r w:rsidRPr="006611AF">
        <w:rPr>
          <w:bCs/>
          <w:color w:val="000000"/>
          <w:lang w:eastAsia="ar-SA"/>
        </w:rPr>
        <w:t>Konkursa</w:t>
      </w:r>
      <w:r w:rsidRPr="006611AF">
        <w:rPr>
          <w:color w:val="00000A"/>
        </w:rPr>
        <w:t xml:space="preserve"> </w:t>
      </w:r>
      <w:r w:rsidRPr="006611AF">
        <w:t>ietvaros nav saistoša</w:t>
      </w:r>
      <w:r w:rsidRPr="006611AF">
        <w:rPr>
          <w:rFonts w:eastAsia="Calibri"/>
          <w:bCs/>
        </w:rPr>
        <w:t>.</w:t>
      </w:r>
    </w:p>
    <w:p w14:paraId="1AC45CB4" w14:textId="1A6761F8" w:rsidR="00946359" w:rsidRPr="006611AF" w:rsidRDefault="00946359" w:rsidP="000853CD">
      <w:pPr>
        <w:pStyle w:val="Heading3"/>
        <w:keepNext w:val="0"/>
        <w:numPr>
          <w:ilvl w:val="2"/>
          <w:numId w:val="57"/>
        </w:numPr>
        <w:rPr>
          <w:rFonts w:eastAsia="Calibri"/>
          <w:bCs/>
        </w:rPr>
      </w:pPr>
      <w:r w:rsidRPr="006611AF">
        <w:rPr>
          <w:color w:val="000000" w:themeColor="text1"/>
        </w:rPr>
        <w:t xml:space="preserve">Paziņojumu par </w:t>
      </w:r>
      <w:r w:rsidR="00536086">
        <w:rPr>
          <w:color w:val="000000" w:themeColor="text1"/>
        </w:rPr>
        <w:t>K</w:t>
      </w:r>
      <w:r w:rsidRPr="006611AF">
        <w:rPr>
          <w:color w:val="000000" w:themeColor="text1"/>
        </w:rPr>
        <w:t xml:space="preserve">onkursa dokumentācijas grozījumiem, </w:t>
      </w:r>
      <w:r w:rsidR="00F70B4F">
        <w:t>i</w:t>
      </w:r>
      <w:r w:rsidRPr="006611AF">
        <w:t>epirkum</w:t>
      </w:r>
      <w:r w:rsidR="00F70B4F">
        <w:t>a</w:t>
      </w:r>
      <w:r w:rsidRPr="006611AF">
        <w:t xml:space="preserve"> komisijas sniegtās atbildes u.c. izmaiņas ieinteresētie piegādātāji, kas reģistrējušies kā nolikuma saņēmēji, saņem uz norādītājām e-pasta adresēm.</w:t>
      </w:r>
    </w:p>
    <w:p w14:paraId="7A2531BD" w14:textId="77777777" w:rsidR="00946359" w:rsidRPr="006611AF" w:rsidRDefault="00946359" w:rsidP="000853CD">
      <w:pPr>
        <w:pStyle w:val="Heading3"/>
        <w:keepNext w:val="0"/>
        <w:numPr>
          <w:ilvl w:val="2"/>
          <w:numId w:val="57"/>
        </w:numPr>
        <w:rPr>
          <w:rFonts w:eastAsia="Calibri"/>
        </w:rPr>
      </w:pPr>
      <w:r w:rsidRPr="006611AF">
        <w:t>Ieinteresētais</w:t>
      </w:r>
      <w:r w:rsidRPr="006611AF">
        <w:rPr>
          <w:rFonts w:eastAsia="Calibri"/>
        </w:rPr>
        <w:t xml:space="preserve"> piegādātājs jautājumus par nolikumu var uzdot rakstiskā veidā elektroniski.</w:t>
      </w:r>
    </w:p>
    <w:p w14:paraId="7FF22361" w14:textId="746A35C7" w:rsidR="00946359" w:rsidRPr="006611AF" w:rsidRDefault="00946359" w:rsidP="000853CD">
      <w:pPr>
        <w:pStyle w:val="Heading3"/>
        <w:keepNext w:val="0"/>
        <w:numPr>
          <w:ilvl w:val="2"/>
          <w:numId w:val="57"/>
        </w:numPr>
        <w:rPr>
          <w:rFonts w:eastAsia="Calibri"/>
          <w:bCs/>
        </w:rPr>
      </w:pPr>
      <w:r w:rsidRPr="006611AF">
        <w:t xml:space="preserve">Ja ieinteresētais piegādātājs ir laikus pieprasījis papildu informāciju, </w:t>
      </w:r>
      <w:r w:rsidR="00F70B4F">
        <w:t>i</w:t>
      </w:r>
      <w:r w:rsidRPr="006611AF">
        <w:t>epirkum</w:t>
      </w:r>
      <w:r w:rsidR="00F70B4F">
        <w:t>a</w:t>
      </w:r>
      <w:r w:rsidRPr="006611AF">
        <w:t xml:space="preserve"> komisija to sniedz 5 (piecas) darba dienu laikā, bet ne vēlāk kā 6 (sešas) dienas pirms piedāvājumu iesniegšanas termiņa beigām.</w:t>
      </w:r>
    </w:p>
    <w:p w14:paraId="07444D08" w14:textId="2AEAE3F1" w:rsidR="00946359" w:rsidRPr="006611AF" w:rsidRDefault="00946359" w:rsidP="000853CD">
      <w:pPr>
        <w:pStyle w:val="Heading3"/>
        <w:keepNext w:val="0"/>
        <w:numPr>
          <w:ilvl w:val="2"/>
          <w:numId w:val="57"/>
        </w:numPr>
        <w:rPr>
          <w:lang w:eastAsia="lv-LV"/>
        </w:rPr>
      </w:pPr>
      <w:r w:rsidRPr="006611AF">
        <w:t>Papildu</w:t>
      </w:r>
      <w:r w:rsidRPr="006611AF">
        <w:rPr>
          <w:lang w:eastAsia="lv-LV"/>
        </w:rPr>
        <w:t xml:space="preserve"> informāciju </w:t>
      </w:r>
      <w:r w:rsidR="00F70B4F">
        <w:rPr>
          <w:lang w:eastAsia="lv-LV"/>
        </w:rPr>
        <w:t>i</w:t>
      </w:r>
      <w:r w:rsidRPr="006611AF">
        <w:rPr>
          <w:lang w:eastAsia="lv-LV"/>
        </w:rPr>
        <w:t>epirkum</w:t>
      </w:r>
      <w:r w:rsidR="00F70B4F">
        <w:rPr>
          <w:lang w:eastAsia="lv-LV"/>
        </w:rPr>
        <w:t>a</w:t>
      </w:r>
      <w:r w:rsidRPr="006611AF">
        <w:rPr>
          <w:lang w:eastAsia="lv-LV"/>
        </w:rPr>
        <w:t xml:space="preserve"> komisija </w:t>
      </w:r>
      <w:proofErr w:type="spellStart"/>
      <w:r w:rsidRPr="006611AF">
        <w:rPr>
          <w:lang w:eastAsia="lv-LV"/>
        </w:rPr>
        <w:t>nosūta</w:t>
      </w:r>
      <w:proofErr w:type="spellEnd"/>
      <w:r w:rsidRPr="006611AF">
        <w:rPr>
          <w:lang w:eastAsia="lv-LV"/>
        </w:rPr>
        <w:t xml:space="preserve"> ieinteresētajam piegādātājam, kurš pieprasījis papildu informāciju/uzdevis jautājumu, un vienlaikus (tajā pašā dienā) ievieto informāciju tīmekļvietnē </w:t>
      </w:r>
      <w:hyperlink r:id="rId10" w:history="1">
        <w:r w:rsidRPr="006611AF">
          <w:rPr>
            <w:rStyle w:val="Hyperlink"/>
            <w:lang w:eastAsia="lv-LV"/>
          </w:rPr>
          <w:t>www.eis.gov.lv</w:t>
        </w:r>
      </w:hyperlink>
      <w:r w:rsidRPr="006611AF">
        <w:rPr>
          <w:u w:val="single"/>
          <w:lang w:eastAsia="lv-LV"/>
        </w:rPr>
        <w:t xml:space="preserve"> </w:t>
      </w:r>
      <w:r w:rsidRPr="006611AF">
        <w:rPr>
          <w:lang w:eastAsia="lv-LV"/>
        </w:rPr>
        <w:t>e-konkursu apakšsistēmā iepirkumu sadaļā.</w:t>
      </w:r>
    </w:p>
    <w:p w14:paraId="624BEB12" w14:textId="32D2B976" w:rsidR="00946359" w:rsidRPr="006611AF" w:rsidRDefault="00946359" w:rsidP="000853CD">
      <w:pPr>
        <w:pStyle w:val="Heading3"/>
        <w:keepNext w:val="0"/>
        <w:numPr>
          <w:ilvl w:val="2"/>
          <w:numId w:val="57"/>
        </w:numPr>
        <w:rPr>
          <w:rFonts w:eastAsia="Calibri"/>
        </w:rPr>
      </w:pPr>
      <w:r w:rsidRPr="006611AF">
        <w:rPr>
          <w:rFonts w:eastAsia="Calibri"/>
        </w:rPr>
        <w:t xml:space="preserve">Par jautājuma saņemšanas dienu tiek uzskatīts saņemšanas datums no pirmdienas līdz </w:t>
      </w:r>
      <w:r w:rsidRPr="006611AF">
        <w:t>piektdienai</w:t>
      </w:r>
      <w:r w:rsidRPr="006611AF">
        <w:rPr>
          <w:rFonts w:eastAsia="Calibri"/>
        </w:rPr>
        <w:t xml:space="preserve"> no plkst. 8.00 līdz 16.30. Ja jautājums tiek saņemts pēc plkst. 16:30</w:t>
      </w:r>
      <w:r w:rsidR="00F70B4F">
        <w:rPr>
          <w:rFonts w:eastAsia="Calibri"/>
        </w:rPr>
        <w:t>,</w:t>
      </w:r>
      <w:r w:rsidRPr="006611AF">
        <w:rPr>
          <w:rFonts w:eastAsia="Calibri"/>
        </w:rPr>
        <w:t xml:space="preserve"> brīvdienā</w:t>
      </w:r>
      <w:r w:rsidR="00F70B4F">
        <w:rPr>
          <w:rFonts w:eastAsia="Calibri"/>
        </w:rPr>
        <w:t xml:space="preserve"> vai svētku dienā</w:t>
      </w:r>
      <w:r w:rsidRPr="006611AF">
        <w:rPr>
          <w:rFonts w:eastAsia="Calibri"/>
        </w:rPr>
        <w:t>, tad par saņemšanas dienu tiek uzskatīta nākamā darba diena.</w:t>
      </w:r>
    </w:p>
    <w:p w14:paraId="1585F01A" w14:textId="7DFBFFFC" w:rsidR="00946359" w:rsidRPr="006611AF" w:rsidRDefault="00946359" w:rsidP="000853CD">
      <w:pPr>
        <w:pStyle w:val="Heading3"/>
        <w:keepNext w:val="0"/>
        <w:numPr>
          <w:ilvl w:val="2"/>
          <w:numId w:val="57"/>
        </w:numPr>
        <w:rPr>
          <w:rFonts w:eastAsia="Calibri"/>
        </w:rPr>
      </w:pPr>
      <w:r w:rsidRPr="006611AF">
        <w:t>Iepirkum</w:t>
      </w:r>
      <w:r w:rsidR="00F70B4F">
        <w:t>a</w:t>
      </w:r>
      <w:r w:rsidRPr="006611AF">
        <w:rPr>
          <w:rFonts w:eastAsia="Calibri"/>
        </w:rPr>
        <w:t xml:space="preserve"> komisija nav atbildīga par to, ja kāds piegādātājs nav iepazinies ar informāciju par Konkursu, kurai ir nodrošināta brīva un tieša elektroniska pieeja tīmekļvietnē </w:t>
      </w:r>
      <w:hyperlink r:id="rId11" w:history="1">
        <w:r w:rsidRPr="006611AF">
          <w:rPr>
            <w:rStyle w:val="Hyperlink"/>
            <w:lang w:eastAsia="lv-LV"/>
          </w:rPr>
          <w:t>www.eis.gov.lv</w:t>
        </w:r>
      </w:hyperlink>
      <w:r w:rsidRPr="006611AF">
        <w:rPr>
          <w:lang w:eastAsia="lv-LV"/>
        </w:rPr>
        <w:t xml:space="preserve"> e-konkursu apakšsistēmā. </w:t>
      </w:r>
    </w:p>
    <w:p w14:paraId="2A60F417" w14:textId="5B7CCF06" w:rsidR="00946359" w:rsidRDefault="00946359" w:rsidP="00946359">
      <w:pPr>
        <w:jc w:val="both"/>
        <w:rPr>
          <w:color w:val="000000" w:themeColor="text1"/>
        </w:rPr>
      </w:pPr>
      <w:bookmarkStart w:id="69" w:name="_Toc158102016"/>
      <w:bookmarkStart w:id="70" w:name="_Toc224459247"/>
      <w:bookmarkStart w:id="71" w:name="_Toc224459636"/>
      <w:bookmarkStart w:id="72" w:name="_Toc224460074"/>
      <w:bookmarkStart w:id="73" w:name="_Toc224980931"/>
      <w:bookmarkStart w:id="74" w:name="_Toc224981191"/>
      <w:bookmarkStart w:id="75" w:name="_Toc158102017"/>
      <w:bookmarkStart w:id="76" w:name="_Toc224459248"/>
      <w:bookmarkStart w:id="77" w:name="_Toc224459637"/>
      <w:bookmarkStart w:id="78" w:name="_Toc224460075"/>
      <w:bookmarkStart w:id="79" w:name="_Toc224980932"/>
      <w:bookmarkStart w:id="80" w:name="_Toc224981192"/>
    </w:p>
    <w:p w14:paraId="49C1429C" w14:textId="5E94F1B8" w:rsidR="008818B0" w:rsidRPr="006611AF" w:rsidRDefault="008818B0" w:rsidP="00945E26">
      <w:pPr>
        <w:pStyle w:val="Heading2"/>
        <w:numPr>
          <w:ilvl w:val="0"/>
          <w:numId w:val="0"/>
        </w:numPr>
        <w:ind w:left="576" w:hanging="576"/>
        <w:rPr>
          <w:color w:val="000000" w:themeColor="text1"/>
          <w:szCs w:val="24"/>
          <w:u w:val="single"/>
        </w:rPr>
      </w:pPr>
      <w:r w:rsidRPr="006611AF">
        <w:rPr>
          <w:color w:val="000000" w:themeColor="text1"/>
          <w:szCs w:val="24"/>
        </w:rPr>
        <w:t>1.</w:t>
      </w:r>
      <w:r w:rsidR="00391D3D" w:rsidRPr="006611AF">
        <w:rPr>
          <w:color w:val="000000" w:themeColor="text1"/>
          <w:szCs w:val="24"/>
        </w:rPr>
        <w:t>10</w:t>
      </w:r>
      <w:r w:rsidRPr="006611AF">
        <w:rPr>
          <w:color w:val="000000" w:themeColor="text1"/>
          <w:szCs w:val="24"/>
        </w:rPr>
        <w:t xml:space="preserve">. </w:t>
      </w:r>
      <w:r w:rsidR="00946359" w:rsidRPr="006611AF">
        <w:rPr>
          <w:color w:val="000000" w:themeColor="text1"/>
          <w:szCs w:val="24"/>
          <w:u w:val="single"/>
        </w:rPr>
        <w:t>N</w:t>
      </w:r>
      <w:r w:rsidRPr="006611AF">
        <w:rPr>
          <w:color w:val="000000" w:themeColor="text1"/>
          <w:szCs w:val="24"/>
          <w:u w:val="single"/>
        </w:rPr>
        <w:t>olikuma grozījumi</w:t>
      </w:r>
      <w:bookmarkEnd w:id="69"/>
      <w:bookmarkEnd w:id="70"/>
      <w:bookmarkEnd w:id="71"/>
      <w:bookmarkEnd w:id="72"/>
      <w:bookmarkEnd w:id="73"/>
      <w:bookmarkEnd w:id="74"/>
    </w:p>
    <w:p w14:paraId="16252574" w14:textId="130A19AE" w:rsidR="008818B0" w:rsidRPr="006611AF" w:rsidRDefault="00391D3D" w:rsidP="00945E26">
      <w:pPr>
        <w:ind w:left="709" w:hanging="709"/>
        <w:jc w:val="both"/>
        <w:rPr>
          <w:color w:val="000000" w:themeColor="text1"/>
        </w:rPr>
      </w:pPr>
      <w:r w:rsidRPr="006611AF">
        <w:rPr>
          <w:color w:val="000000" w:themeColor="text1"/>
        </w:rPr>
        <w:t>1.10</w:t>
      </w:r>
      <w:r w:rsidR="008818B0" w:rsidRPr="006611AF">
        <w:rPr>
          <w:color w:val="000000" w:themeColor="text1"/>
        </w:rPr>
        <w:t>.1. Iepirkuma komisija var izdarīt grozījumus nolikumā pēc paziņojuma ievietošanas interneta tīklā, par to nosūtot citu paziņojumu Iepirkumu uzraudzības birojam. Izdarot grozījumus, tiek mainīti arī piedāvājuma i</w:t>
      </w:r>
      <w:r w:rsidR="00653009" w:rsidRPr="006611AF">
        <w:rPr>
          <w:color w:val="000000" w:themeColor="text1"/>
        </w:rPr>
        <w:t xml:space="preserve">esniegšanas termiņi atbilstoši </w:t>
      </w:r>
      <w:r w:rsidR="00E25B29" w:rsidRPr="006611AF">
        <w:rPr>
          <w:color w:val="000000" w:themeColor="text1"/>
        </w:rPr>
        <w:t>PIL</w:t>
      </w:r>
      <w:r w:rsidR="00C54A4C" w:rsidRPr="006611AF">
        <w:rPr>
          <w:color w:val="000000" w:themeColor="text1"/>
        </w:rPr>
        <w:t xml:space="preserve"> 35</w:t>
      </w:r>
      <w:r w:rsidR="008818B0" w:rsidRPr="006611AF">
        <w:rPr>
          <w:color w:val="000000" w:themeColor="text1"/>
        </w:rPr>
        <w:t>.panta</w:t>
      </w:r>
      <w:r w:rsidR="00D904D8" w:rsidRPr="006611AF">
        <w:rPr>
          <w:color w:val="000000" w:themeColor="text1"/>
        </w:rPr>
        <w:t xml:space="preserve"> trešās </w:t>
      </w:r>
      <w:r w:rsidR="00BB0BE4" w:rsidRPr="006611AF">
        <w:rPr>
          <w:color w:val="000000" w:themeColor="text1"/>
        </w:rPr>
        <w:t>daļas prasībām</w:t>
      </w:r>
      <w:r w:rsidR="000D550C" w:rsidRPr="006611AF">
        <w:rPr>
          <w:color w:val="000000" w:themeColor="text1"/>
        </w:rPr>
        <w:t xml:space="preserve"> un Ministru kabineta 2017.</w:t>
      </w:r>
      <w:r w:rsidR="00CA4704" w:rsidRPr="006611AF">
        <w:rPr>
          <w:color w:val="000000" w:themeColor="text1"/>
        </w:rPr>
        <w:t> </w:t>
      </w:r>
      <w:r w:rsidR="000D550C" w:rsidRPr="006611AF">
        <w:rPr>
          <w:color w:val="000000" w:themeColor="text1"/>
        </w:rPr>
        <w:t>gada 28.</w:t>
      </w:r>
      <w:r w:rsidR="00CA4704" w:rsidRPr="006611AF">
        <w:rPr>
          <w:color w:val="000000" w:themeColor="text1"/>
        </w:rPr>
        <w:t> </w:t>
      </w:r>
      <w:r w:rsidR="000D550C" w:rsidRPr="006611AF">
        <w:rPr>
          <w:color w:val="000000" w:themeColor="text1"/>
        </w:rPr>
        <w:t xml:space="preserve">februāra noteikumu </w:t>
      </w:r>
      <w:r w:rsidR="00015383" w:rsidRPr="006611AF">
        <w:rPr>
          <w:color w:val="000000" w:themeColor="text1"/>
        </w:rPr>
        <w:t xml:space="preserve">Nr.107 “Iepirkuma procedūru un </w:t>
      </w:r>
      <w:r w:rsidR="005B0BC1" w:rsidRPr="006611AF">
        <w:rPr>
          <w:color w:val="000000" w:themeColor="text1"/>
        </w:rPr>
        <w:t>m</w:t>
      </w:r>
      <w:r w:rsidR="00015383" w:rsidRPr="006611AF">
        <w:rPr>
          <w:color w:val="000000" w:themeColor="text1"/>
        </w:rPr>
        <w:t>etu konkursu norises kārtība” prasībām.</w:t>
      </w:r>
    </w:p>
    <w:p w14:paraId="2D3BF437" w14:textId="4BD7B58D" w:rsidR="00475B29" w:rsidRDefault="00391D3D" w:rsidP="00B44961">
      <w:pPr>
        <w:widowControl/>
        <w:adjustRightInd w:val="0"/>
        <w:ind w:left="709" w:hanging="709"/>
        <w:jc w:val="both"/>
        <w:rPr>
          <w:color w:val="000000" w:themeColor="text1"/>
          <w:lang w:eastAsia="lv-LV"/>
        </w:rPr>
      </w:pPr>
      <w:r w:rsidRPr="006611AF">
        <w:rPr>
          <w:color w:val="000000" w:themeColor="text1"/>
        </w:rPr>
        <w:t>1.10</w:t>
      </w:r>
      <w:r w:rsidR="008818B0" w:rsidRPr="006611AF">
        <w:rPr>
          <w:color w:val="000000" w:themeColor="text1"/>
        </w:rPr>
        <w:t xml:space="preserve">.2. </w:t>
      </w:r>
      <w:r w:rsidR="00BB0BE4" w:rsidRPr="006611AF">
        <w:rPr>
          <w:color w:val="000000" w:themeColor="text1"/>
          <w:lang w:eastAsia="lv-LV"/>
        </w:rPr>
        <w:t>Tā kā P</w:t>
      </w:r>
      <w:r w:rsidR="008818B0" w:rsidRPr="006611AF">
        <w:rPr>
          <w:color w:val="000000" w:themeColor="text1"/>
          <w:lang w:eastAsia="lv-LV"/>
        </w:rPr>
        <w:t>asūtītājs nodrošina brīvu un tiešu elektronisku pieeju</w:t>
      </w:r>
      <w:r w:rsidR="00BB0BE4" w:rsidRPr="006611AF">
        <w:rPr>
          <w:color w:val="000000" w:themeColor="text1"/>
          <w:lang w:eastAsia="lv-LV"/>
        </w:rPr>
        <w:t xml:space="preserve"> </w:t>
      </w:r>
      <w:r w:rsidR="00536086">
        <w:rPr>
          <w:color w:val="000000" w:themeColor="text1"/>
          <w:lang w:eastAsia="lv-LV"/>
        </w:rPr>
        <w:t>K</w:t>
      </w:r>
      <w:r w:rsidR="00BB0BE4" w:rsidRPr="006611AF">
        <w:rPr>
          <w:color w:val="000000" w:themeColor="text1"/>
          <w:lang w:eastAsia="lv-LV"/>
        </w:rPr>
        <w:t xml:space="preserve">onkursa </w:t>
      </w:r>
      <w:r w:rsidR="008818B0" w:rsidRPr="006611AF">
        <w:rPr>
          <w:color w:val="000000" w:themeColor="text1"/>
          <w:lang w:eastAsia="lv-LV"/>
        </w:rPr>
        <w:t xml:space="preserve">dokumentiem, tas ievieto šo informāciju </w:t>
      </w:r>
      <w:r w:rsidR="00CA4704" w:rsidRPr="006611AF">
        <w:rPr>
          <w:color w:val="000000" w:themeColor="text1"/>
          <w:lang w:eastAsia="lv-LV"/>
        </w:rPr>
        <w:t xml:space="preserve">internetā </w:t>
      </w:r>
      <w:r w:rsidR="0079658E" w:rsidRPr="006611AF">
        <w:rPr>
          <w:color w:val="000000" w:themeColor="text1"/>
          <w:lang w:eastAsia="lv-LV"/>
        </w:rPr>
        <w:t xml:space="preserve">Elektronisko </w:t>
      </w:r>
      <w:r w:rsidR="00CA4704" w:rsidRPr="006611AF">
        <w:rPr>
          <w:color w:val="000000" w:themeColor="text1"/>
        </w:rPr>
        <w:t>iepirkumu sistēmā</w:t>
      </w:r>
      <w:r w:rsidR="008818B0" w:rsidRPr="006611AF">
        <w:rPr>
          <w:color w:val="000000" w:themeColor="text1"/>
          <w:lang w:eastAsia="lv-LV"/>
        </w:rPr>
        <w:t>, kurā ir pieejami</w:t>
      </w:r>
      <w:r w:rsidR="00BB0BE4" w:rsidRPr="006611AF">
        <w:rPr>
          <w:color w:val="000000" w:themeColor="text1"/>
          <w:lang w:eastAsia="lv-LV"/>
        </w:rPr>
        <w:t xml:space="preserve"> </w:t>
      </w:r>
      <w:r w:rsidR="00536086">
        <w:rPr>
          <w:color w:val="000000" w:themeColor="text1"/>
          <w:lang w:eastAsia="lv-LV"/>
        </w:rPr>
        <w:t>K</w:t>
      </w:r>
      <w:r w:rsidR="00BB0BE4" w:rsidRPr="006611AF">
        <w:rPr>
          <w:color w:val="000000" w:themeColor="text1"/>
          <w:lang w:eastAsia="lv-LV"/>
        </w:rPr>
        <w:t>onkursa</w:t>
      </w:r>
      <w:r w:rsidR="008818B0" w:rsidRPr="006611AF">
        <w:rPr>
          <w:color w:val="000000" w:themeColor="text1"/>
          <w:lang w:eastAsia="lv-LV"/>
        </w:rPr>
        <w:t xml:space="preserve"> dokumenti. </w:t>
      </w:r>
      <w:bookmarkEnd w:id="75"/>
      <w:bookmarkEnd w:id="76"/>
      <w:bookmarkEnd w:id="77"/>
      <w:bookmarkEnd w:id="78"/>
      <w:bookmarkEnd w:id="79"/>
      <w:bookmarkEnd w:id="80"/>
    </w:p>
    <w:p w14:paraId="3A68DF91" w14:textId="77777777" w:rsidR="00F70B4F" w:rsidRPr="006611AF" w:rsidRDefault="00F70B4F" w:rsidP="00945E26">
      <w:pPr>
        <w:jc w:val="both"/>
        <w:rPr>
          <w:color w:val="000000" w:themeColor="text1"/>
        </w:rPr>
      </w:pPr>
    </w:p>
    <w:p w14:paraId="2AFBA167" w14:textId="4A036997" w:rsidR="00C6484E" w:rsidRPr="006611AF" w:rsidRDefault="00ED42D9" w:rsidP="00945E26">
      <w:pPr>
        <w:widowControl/>
        <w:adjustRightInd w:val="0"/>
        <w:jc w:val="both"/>
        <w:rPr>
          <w:color w:val="000000" w:themeColor="text1"/>
        </w:rPr>
      </w:pPr>
      <w:r w:rsidRPr="006611AF">
        <w:rPr>
          <w:color w:val="000000" w:themeColor="text1"/>
        </w:rPr>
        <w:t>1</w:t>
      </w:r>
      <w:r w:rsidR="005A44EE" w:rsidRPr="006611AF">
        <w:rPr>
          <w:color w:val="000000" w:themeColor="text1"/>
        </w:rPr>
        <w:t>.11</w:t>
      </w:r>
      <w:r w:rsidR="00C6484E" w:rsidRPr="006611AF">
        <w:rPr>
          <w:color w:val="000000" w:themeColor="text1"/>
        </w:rPr>
        <w:t xml:space="preserve">. </w:t>
      </w:r>
      <w:r w:rsidR="00C6484E" w:rsidRPr="006611AF">
        <w:rPr>
          <w:b/>
          <w:color w:val="000000" w:themeColor="text1"/>
          <w:u w:val="single"/>
        </w:rPr>
        <w:t xml:space="preserve">Paziņojums par </w:t>
      </w:r>
      <w:r w:rsidR="00946359" w:rsidRPr="006611AF">
        <w:rPr>
          <w:b/>
          <w:color w:val="000000" w:themeColor="text1"/>
          <w:u w:val="single"/>
        </w:rPr>
        <w:t>K</w:t>
      </w:r>
      <w:r w:rsidR="00C6484E" w:rsidRPr="006611AF">
        <w:rPr>
          <w:b/>
          <w:color w:val="000000" w:themeColor="text1"/>
          <w:u w:val="single"/>
        </w:rPr>
        <w:t>onkursa rezultātiem</w:t>
      </w:r>
    </w:p>
    <w:p w14:paraId="126BC97B" w14:textId="1DC6F371" w:rsidR="004039D2" w:rsidRDefault="00ED42D9" w:rsidP="00945E26">
      <w:pPr>
        <w:ind w:left="709" w:hanging="709"/>
        <w:jc w:val="both"/>
        <w:rPr>
          <w:color w:val="000000" w:themeColor="text1"/>
        </w:rPr>
      </w:pPr>
      <w:r w:rsidRPr="006611AF">
        <w:rPr>
          <w:color w:val="000000" w:themeColor="text1"/>
        </w:rPr>
        <w:t>1.</w:t>
      </w:r>
      <w:r w:rsidR="005A44EE" w:rsidRPr="006611AF">
        <w:rPr>
          <w:color w:val="000000" w:themeColor="text1"/>
        </w:rPr>
        <w:t>11</w:t>
      </w:r>
      <w:r w:rsidR="00C6484E" w:rsidRPr="006611AF">
        <w:rPr>
          <w:color w:val="000000" w:themeColor="text1"/>
        </w:rPr>
        <w:t xml:space="preserve">.1. </w:t>
      </w:r>
      <w:r w:rsidR="0079658E" w:rsidRPr="006611AF">
        <w:rPr>
          <w:color w:val="000000" w:themeColor="text1"/>
        </w:rPr>
        <w:t>Informēšana tiek veikta PIL 37.panta kārtībā.</w:t>
      </w:r>
    </w:p>
    <w:p w14:paraId="7476078F" w14:textId="6F0D01E1" w:rsidR="002228AE" w:rsidRDefault="002228AE" w:rsidP="00945E26">
      <w:pPr>
        <w:ind w:left="709" w:hanging="709"/>
        <w:jc w:val="both"/>
        <w:rPr>
          <w:color w:val="000000" w:themeColor="text1"/>
        </w:rPr>
      </w:pPr>
    </w:p>
    <w:p w14:paraId="18E3B9FF" w14:textId="77777777" w:rsidR="00ED42D9" w:rsidRPr="006611AF" w:rsidRDefault="00ED42D9" w:rsidP="00945E26">
      <w:pPr>
        <w:jc w:val="center"/>
        <w:rPr>
          <w:b/>
          <w:color w:val="000000" w:themeColor="text1"/>
        </w:rPr>
      </w:pPr>
      <w:r w:rsidRPr="006611AF">
        <w:rPr>
          <w:b/>
          <w:color w:val="000000" w:themeColor="text1"/>
        </w:rPr>
        <w:t>2. Prasības pretendentiem</w:t>
      </w:r>
    </w:p>
    <w:p w14:paraId="7363239B" w14:textId="77777777" w:rsidR="00ED42D9" w:rsidRPr="006611AF" w:rsidRDefault="005A21E2" w:rsidP="00945E26">
      <w:pPr>
        <w:pStyle w:val="ListParagraph"/>
        <w:numPr>
          <w:ilvl w:val="0"/>
          <w:numId w:val="6"/>
        </w:numPr>
        <w:spacing w:after="0" w:line="240" w:lineRule="auto"/>
        <w:ind w:left="567" w:hanging="567"/>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 xml:space="preserve">Gadījumi, kad </w:t>
      </w:r>
      <w:r w:rsidR="00330FE0" w:rsidRPr="006611AF">
        <w:rPr>
          <w:rFonts w:ascii="Times New Roman" w:hAnsi="Times New Roman"/>
          <w:b/>
          <w:color w:val="000000" w:themeColor="text1"/>
          <w:sz w:val="24"/>
          <w:szCs w:val="24"/>
          <w:lang w:val="lv-LV"/>
        </w:rPr>
        <w:t xml:space="preserve">Pasūtītājam ir tiesības lemt par </w:t>
      </w:r>
      <w:r w:rsidRPr="006611AF">
        <w:rPr>
          <w:rFonts w:ascii="Times New Roman" w:hAnsi="Times New Roman"/>
          <w:b/>
          <w:color w:val="000000" w:themeColor="text1"/>
          <w:sz w:val="24"/>
          <w:szCs w:val="24"/>
          <w:lang w:val="lv-LV"/>
        </w:rPr>
        <w:t>pretendenta</w:t>
      </w:r>
      <w:r w:rsidR="00BB7D9B" w:rsidRPr="006611AF">
        <w:rPr>
          <w:rFonts w:ascii="Times New Roman" w:hAnsi="Times New Roman"/>
          <w:b/>
          <w:color w:val="000000" w:themeColor="text1"/>
          <w:sz w:val="24"/>
          <w:szCs w:val="24"/>
          <w:lang w:val="lv-LV"/>
        </w:rPr>
        <w:t xml:space="preserve"> </w:t>
      </w:r>
      <w:r w:rsidR="00330FE0" w:rsidRPr="006611AF">
        <w:rPr>
          <w:rFonts w:ascii="Times New Roman" w:hAnsi="Times New Roman"/>
          <w:b/>
          <w:color w:val="000000" w:themeColor="text1"/>
          <w:sz w:val="24"/>
          <w:szCs w:val="24"/>
          <w:lang w:val="lv-LV"/>
        </w:rPr>
        <w:t>iesniegtā piedāvājuma noraidīšanu</w:t>
      </w:r>
      <w:r w:rsidRPr="006611AF">
        <w:rPr>
          <w:rFonts w:ascii="Times New Roman" w:hAnsi="Times New Roman"/>
          <w:b/>
          <w:color w:val="000000" w:themeColor="text1"/>
          <w:sz w:val="24"/>
          <w:szCs w:val="24"/>
          <w:lang w:val="lv-LV"/>
        </w:rPr>
        <w:t>:</w:t>
      </w:r>
    </w:p>
    <w:p w14:paraId="3D59E573" w14:textId="77777777" w:rsidR="00ED42D9" w:rsidRPr="006611AF" w:rsidRDefault="00ED42D9"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ir sniedzis nepatiesu informāciju savas kvalifikācijas novērtēšanai vai vispār nav sniedzis pieprasīto informāciju.</w:t>
      </w:r>
    </w:p>
    <w:p w14:paraId="4E3B0B13" w14:textId="5236475B" w:rsidR="00ED42D9" w:rsidRPr="006611AF" w:rsidRDefault="00330FE0"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Pretendents </w:t>
      </w:r>
      <w:r w:rsidR="00475B29">
        <w:rPr>
          <w:rFonts w:ascii="Times New Roman" w:hAnsi="Times New Roman"/>
          <w:color w:val="000000" w:themeColor="text1"/>
          <w:sz w:val="24"/>
          <w:szCs w:val="24"/>
          <w:lang w:val="lv-LV"/>
        </w:rPr>
        <w:t xml:space="preserve">nav iesniedzis kvalifikācijas dokumentus vai </w:t>
      </w:r>
      <w:r w:rsidR="005A21E2" w:rsidRPr="006611AF">
        <w:rPr>
          <w:rFonts w:ascii="Times New Roman" w:hAnsi="Times New Roman"/>
          <w:color w:val="000000" w:themeColor="text1"/>
          <w:sz w:val="24"/>
          <w:szCs w:val="24"/>
          <w:lang w:val="lv-LV"/>
        </w:rPr>
        <w:t xml:space="preserve">neatbilst </w:t>
      </w:r>
      <w:r w:rsidR="00BB1FDE">
        <w:rPr>
          <w:rFonts w:ascii="Times New Roman" w:hAnsi="Times New Roman"/>
          <w:color w:val="000000" w:themeColor="text1"/>
          <w:sz w:val="24"/>
          <w:szCs w:val="24"/>
          <w:lang w:val="lv-LV"/>
        </w:rPr>
        <w:t>izvirzītajām</w:t>
      </w:r>
      <w:r w:rsidR="00ED42D9" w:rsidRPr="006611AF">
        <w:rPr>
          <w:rFonts w:ascii="Times New Roman" w:hAnsi="Times New Roman"/>
          <w:color w:val="000000" w:themeColor="text1"/>
          <w:sz w:val="24"/>
          <w:szCs w:val="24"/>
          <w:lang w:val="lv-LV"/>
        </w:rPr>
        <w:t xml:space="preserve"> kvalifikācijas prasībām.</w:t>
      </w:r>
    </w:p>
    <w:p w14:paraId="4A24AE4B" w14:textId="545A3E44" w:rsidR="00ED42D9" w:rsidRPr="006611AF" w:rsidRDefault="00ED42D9"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nav iesniedzis kādu no nolikuma 2.2. un</w:t>
      </w:r>
      <w:r w:rsidR="0017735A">
        <w:rPr>
          <w:rFonts w:ascii="Times New Roman" w:hAnsi="Times New Roman"/>
          <w:color w:val="000000" w:themeColor="text1"/>
          <w:sz w:val="24"/>
          <w:szCs w:val="24"/>
          <w:lang w:val="lv-LV"/>
        </w:rPr>
        <w:t>/vai</w:t>
      </w:r>
      <w:r w:rsidRPr="006611AF">
        <w:rPr>
          <w:rFonts w:ascii="Times New Roman" w:hAnsi="Times New Roman"/>
          <w:color w:val="000000" w:themeColor="text1"/>
          <w:sz w:val="24"/>
          <w:szCs w:val="24"/>
          <w:lang w:val="lv-LV"/>
        </w:rPr>
        <w:t xml:space="preserve"> 2.3. punktā</w:t>
      </w:r>
      <w:r w:rsidR="00BB7D9B" w:rsidRPr="006611AF">
        <w:rPr>
          <w:rFonts w:ascii="Times New Roman" w:hAnsi="Times New Roman"/>
          <w:color w:val="000000" w:themeColor="text1"/>
          <w:sz w:val="24"/>
          <w:szCs w:val="24"/>
          <w:lang w:val="lv-LV"/>
        </w:rPr>
        <w:t xml:space="preserve"> </w:t>
      </w:r>
      <w:r w:rsidRPr="006611AF">
        <w:rPr>
          <w:rFonts w:ascii="Times New Roman" w:hAnsi="Times New Roman"/>
          <w:color w:val="000000" w:themeColor="text1"/>
          <w:sz w:val="24"/>
          <w:szCs w:val="24"/>
          <w:lang w:val="lv-LV"/>
        </w:rPr>
        <w:t>minētajiem dokumentiem vai ir iesniedzis nolikuma prasībām neatbilstošu dokumentu.</w:t>
      </w:r>
    </w:p>
    <w:p w14:paraId="7C3F5DA4" w14:textId="2112FA97" w:rsidR="00ED42D9" w:rsidRDefault="005A21E2"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Gadījumā, ja p</w:t>
      </w:r>
      <w:r w:rsidR="00ED42D9" w:rsidRPr="006611AF">
        <w:rPr>
          <w:rFonts w:ascii="Times New Roman" w:hAnsi="Times New Roman"/>
          <w:color w:val="000000" w:themeColor="text1"/>
          <w:sz w:val="24"/>
          <w:szCs w:val="24"/>
          <w:lang w:val="lv-LV"/>
        </w:rPr>
        <w:t xml:space="preserve">retendents nebūs izpildījis kādu šī nolikuma prasību attiecībā uz piedāvājuma noformēšanu, </w:t>
      </w:r>
      <w:r w:rsidR="00B44961">
        <w:rPr>
          <w:rFonts w:ascii="Times New Roman" w:hAnsi="Times New Roman"/>
          <w:color w:val="000000" w:themeColor="text1"/>
          <w:sz w:val="24"/>
          <w:szCs w:val="24"/>
          <w:lang w:val="lv-LV"/>
        </w:rPr>
        <w:t>i</w:t>
      </w:r>
      <w:r w:rsidR="00ED42D9" w:rsidRPr="006611AF">
        <w:rPr>
          <w:rFonts w:ascii="Times New Roman" w:hAnsi="Times New Roman"/>
          <w:color w:val="000000" w:themeColor="text1"/>
          <w:sz w:val="24"/>
          <w:szCs w:val="24"/>
          <w:lang w:val="lv-LV"/>
        </w:rPr>
        <w:t>epirkum</w:t>
      </w:r>
      <w:r w:rsidR="00B44961">
        <w:rPr>
          <w:rFonts w:ascii="Times New Roman" w:hAnsi="Times New Roman"/>
          <w:color w:val="000000" w:themeColor="text1"/>
          <w:sz w:val="24"/>
          <w:szCs w:val="24"/>
          <w:lang w:val="lv-LV"/>
        </w:rPr>
        <w:t>a</w:t>
      </w:r>
      <w:r w:rsidR="00ED42D9" w:rsidRPr="006611AF">
        <w:rPr>
          <w:rFonts w:ascii="Times New Roman" w:hAnsi="Times New Roman"/>
          <w:color w:val="000000" w:themeColor="text1"/>
          <w:sz w:val="24"/>
          <w:szCs w:val="24"/>
          <w:lang w:val="lv-LV"/>
        </w:rPr>
        <w:t xml:space="preserve"> komisija vērtēs šī pār</w:t>
      </w:r>
      <w:r w:rsidRPr="006611AF">
        <w:rPr>
          <w:rFonts w:ascii="Times New Roman" w:hAnsi="Times New Roman"/>
          <w:color w:val="000000" w:themeColor="text1"/>
          <w:sz w:val="24"/>
          <w:szCs w:val="24"/>
          <w:lang w:val="lv-LV"/>
        </w:rPr>
        <w:t>kāpuma būtiskumu un ietekmi uz p</w:t>
      </w:r>
      <w:r w:rsidR="00ED42D9" w:rsidRPr="006611AF">
        <w:rPr>
          <w:rFonts w:ascii="Times New Roman" w:hAnsi="Times New Roman"/>
          <w:color w:val="000000" w:themeColor="text1"/>
          <w:sz w:val="24"/>
          <w:szCs w:val="24"/>
          <w:lang w:val="lv-LV"/>
        </w:rPr>
        <w:t>retendenta piedāvājumu pēc būtības.</w:t>
      </w:r>
    </w:p>
    <w:p w14:paraId="5C5F3B4C" w14:textId="16315A47" w:rsidR="00F70B4F" w:rsidRPr="006611AF" w:rsidRDefault="00F70B4F" w:rsidP="00945E26">
      <w:pPr>
        <w:pStyle w:val="ListParagraph"/>
        <w:numPr>
          <w:ilvl w:val="0"/>
          <w:numId w:val="12"/>
        </w:numPr>
        <w:spacing w:after="0" w:line="240" w:lineRule="auto"/>
        <w:ind w:left="709" w:hanging="709"/>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Pretendenta tehniskais piedāvājums neatbilst izvirzītajām tehniskās specifikācijas prasībām.</w:t>
      </w:r>
    </w:p>
    <w:p w14:paraId="2BBB9F08" w14:textId="77777777" w:rsidR="00475B29" w:rsidRPr="006611AF" w:rsidRDefault="00475B29" w:rsidP="00945E26">
      <w:pPr>
        <w:jc w:val="both"/>
        <w:rPr>
          <w:color w:val="000000" w:themeColor="text1"/>
        </w:rPr>
      </w:pPr>
    </w:p>
    <w:p w14:paraId="43A4BB0F" w14:textId="5A3EE331" w:rsidR="00ED42D9" w:rsidRDefault="00DD7B43" w:rsidP="00945E26">
      <w:pPr>
        <w:pStyle w:val="ListParagraph"/>
        <w:numPr>
          <w:ilvl w:val="0"/>
          <w:numId w:val="6"/>
        </w:numPr>
        <w:spacing w:after="0" w:line="240" w:lineRule="auto"/>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Atlases prasības un iesniedzamie dokumenti</w:t>
      </w:r>
    </w:p>
    <w:tbl>
      <w:tblPr>
        <w:tblStyle w:val="TableGrid"/>
        <w:tblW w:w="0" w:type="auto"/>
        <w:tblLook w:val="04A0" w:firstRow="1" w:lastRow="0" w:firstColumn="1" w:lastColumn="0" w:noHBand="0" w:noVBand="1"/>
      </w:tblPr>
      <w:tblGrid>
        <w:gridCol w:w="4531"/>
        <w:gridCol w:w="4816"/>
      </w:tblGrid>
      <w:tr w:rsidR="00475B29" w:rsidRPr="00114DCA" w14:paraId="74C6B8A8" w14:textId="77777777" w:rsidTr="00C23717">
        <w:tc>
          <w:tcPr>
            <w:tcW w:w="4531" w:type="dxa"/>
          </w:tcPr>
          <w:p w14:paraId="1113C31D" w14:textId="77777777" w:rsidR="00475B29" w:rsidRPr="00114DCA" w:rsidRDefault="00475B29" w:rsidP="00C23717">
            <w:pPr>
              <w:jc w:val="both"/>
              <w:rPr>
                <w:b/>
                <w:color w:val="000000" w:themeColor="text1"/>
                <w:sz w:val="22"/>
                <w:szCs w:val="22"/>
              </w:rPr>
            </w:pPr>
            <w:r w:rsidRPr="00114DCA">
              <w:rPr>
                <w:b/>
                <w:color w:val="000000" w:themeColor="text1"/>
                <w:sz w:val="22"/>
                <w:szCs w:val="22"/>
              </w:rPr>
              <w:t>2.2.1. Atlases prasības:</w:t>
            </w:r>
          </w:p>
        </w:tc>
        <w:tc>
          <w:tcPr>
            <w:tcW w:w="4816" w:type="dxa"/>
          </w:tcPr>
          <w:p w14:paraId="3E30E4CF" w14:textId="77777777" w:rsidR="00475B29" w:rsidRPr="00114DCA" w:rsidRDefault="00475B29" w:rsidP="00C23717">
            <w:pPr>
              <w:jc w:val="both"/>
              <w:rPr>
                <w:b/>
                <w:color w:val="000000" w:themeColor="text1"/>
                <w:sz w:val="22"/>
                <w:szCs w:val="22"/>
              </w:rPr>
            </w:pPr>
            <w:r w:rsidRPr="00114DCA">
              <w:rPr>
                <w:b/>
                <w:color w:val="000000" w:themeColor="text1"/>
                <w:sz w:val="22"/>
                <w:szCs w:val="22"/>
              </w:rPr>
              <w:t>2.2.2. Iesniedzamie dokumenti:</w:t>
            </w:r>
          </w:p>
        </w:tc>
      </w:tr>
      <w:tr w:rsidR="00475B29" w:rsidRPr="00114DCA" w14:paraId="1E3B026E" w14:textId="77777777" w:rsidTr="00C23717">
        <w:tc>
          <w:tcPr>
            <w:tcW w:w="4531" w:type="dxa"/>
          </w:tcPr>
          <w:p w14:paraId="06A6EE9C" w14:textId="104DAD72" w:rsidR="00475B29" w:rsidRPr="00114DCA" w:rsidRDefault="00475B29" w:rsidP="00C23717">
            <w:pPr>
              <w:jc w:val="both"/>
              <w:rPr>
                <w:color w:val="000000" w:themeColor="text1"/>
                <w:sz w:val="22"/>
                <w:szCs w:val="22"/>
              </w:rPr>
            </w:pPr>
            <w:bookmarkStart w:id="81" w:name="_Hlk205280536"/>
            <w:r w:rsidRPr="00475B29">
              <w:rPr>
                <w:rFonts w:eastAsia="Helvetica"/>
                <w:color w:val="000000" w:themeColor="text1"/>
                <w:sz w:val="22"/>
                <w:szCs w:val="22"/>
              </w:rPr>
              <w:t xml:space="preserve">2.2.1.1. </w:t>
            </w:r>
            <w:bookmarkStart w:id="82" w:name="_Hlk14340249"/>
            <w:r w:rsidRPr="00475B29">
              <w:rPr>
                <w:rFonts w:eastAsia="Helvetica"/>
                <w:color w:val="000000" w:themeColor="text1"/>
                <w:sz w:val="22"/>
                <w:szCs w:val="22"/>
              </w:rPr>
              <w:t xml:space="preserve">Pretendents var būt jebkura </w:t>
            </w:r>
            <w:r w:rsidRPr="00475B29">
              <w:rPr>
                <w:sz w:val="22"/>
                <w:szCs w:val="22"/>
              </w:rPr>
              <w:t>fiziskā vai juridiskā persona vai pasūtītājs, šādu personu apvienība jebkurā to kombinācijā, kas attiecīgi piedāvā tirgū piegādāt preces vai sniegt pakalpojumus</w:t>
            </w:r>
            <w:r w:rsidRPr="00475B29">
              <w:rPr>
                <w:rFonts w:eastAsia="Helvetica"/>
                <w:color w:val="000000" w:themeColor="text1"/>
                <w:sz w:val="22"/>
                <w:szCs w:val="22"/>
              </w:rPr>
              <w:t xml:space="preserve"> un ir iesniegusi piedāvājumu Konkursam, atbilstoši šī nolikuma prasībām.</w:t>
            </w:r>
            <w:bookmarkEnd w:id="82"/>
          </w:p>
        </w:tc>
        <w:tc>
          <w:tcPr>
            <w:tcW w:w="4816" w:type="dxa"/>
          </w:tcPr>
          <w:p w14:paraId="4D1C8799" w14:textId="1B66397C" w:rsidR="00475B29" w:rsidRPr="00114DCA" w:rsidRDefault="00475B29" w:rsidP="00C23717">
            <w:pPr>
              <w:pStyle w:val="NoSpacing"/>
              <w:jc w:val="both"/>
              <w:rPr>
                <w:color w:val="000000" w:themeColor="text1"/>
                <w:sz w:val="22"/>
                <w:szCs w:val="22"/>
              </w:rPr>
            </w:pPr>
            <w:r w:rsidRPr="00114DCA">
              <w:rPr>
                <w:color w:val="000000" w:themeColor="text1"/>
                <w:sz w:val="22"/>
                <w:szCs w:val="22"/>
              </w:rPr>
              <w:t xml:space="preserve">2.2.2.1.Pretendenta pieteikums dalībai </w:t>
            </w:r>
            <w:r>
              <w:rPr>
                <w:color w:val="000000" w:themeColor="text1"/>
                <w:sz w:val="22"/>
                <w:szCs w:val="22"/>
              </w:rPr>
              <w:t>K</w:t>
            </w:r>
            <w:r w:rsidRPr="00114DCA">
              <w:rPr>
                <w:color w:val="000000" w:themeColor="text1"/>
                <w:sz w:val="22"/>
                <w:szCs w:val="22"/>
              </w:rPr>
              <w:t xml:space="preserve">onkursā atbilstoši nolikuma pielikumam </w:t>
            </w:r>
            <w:r w:rsidRPr="00497F00">
              <w:rPr>
                <w:color w:val="000000" w:themeColor="text1"/>
                <w:sz w:val="22"/>
                <w:szCs w:val="22"/>
              </w:rPr>
              <w:t>Nr.2.</w:t>
            </w:r>
          </w:p>
          <w:p w14:paraId="5A8AE9DF" w14:textId="77777777" w:rsidR="00475B29" w:rsidRPr="00114DCA" w:rsidRDefault="00475B29" w:rsidP="00C23717">
            <w:pPr>
              <w:jc w:val="both"/>
              <w:rPr>
                <w:color w:val="000000" w:themeColor="text1"/>
                <w:sz w:val="22"/>
                <w:szCs w:val="22"/>
              </w:rPr>
            </w:pPr>
          </w:p>
        </w:tc>
      </w:tr>
      <w:tr w:rsidR="00475B29" w:rsidRPr="00114DCA" w14:paraId="2CD44524" w14:textId="77777777" w:rsidTr="00C23717">
        <w:tc>
          <w:tcPr>
            <w:tcW w:w="4531" w:type="dxa"/>
          </w:tcPr>
          <w:p w14:paraId="58D8F772" w14:textId="77777777" w:rsidR="00475B29" w:rsidRPr="00114DCA" w:rsidRDefault="00475B29" w:rsidP="00C23717">
            <w:pPr>
              <w:jc w:val="both"/>
              <w:rPr>
                <w:color w:val="000000" w:themeColor="text1"/>
                <w:sz w:val="22"/>
                <w:szCs w:val="22"/>
              </w:rPr>
            </w:pPr>
            <w:r w:rsidRPr="00114DCA">
              <w:rPr>
                <w:color w:val="000000" w:themeColor="text1"/>
                <w:sz w:val="22"/>
                <w:szCs w:val="22"/>
              </w:rPr>
              <w:t xml:space="preserve">2.2.1.2. Pretendents var </w:t>
            </w:r>
            <w:r w:rsidRPr="00114DCA">
              <w:rPr>
                <w:color w:val="000000" w:themeColor="text1"/>
                <w:sz w:val="22"/>
                <w:szCs w:val="22"/>
                <w:u w:val="single"/>
              </w:rPr>
              <w:t>balstīties uz citu personu iespējām</w:t>
            </w:r>
            <w:r w:rsidRPr="00114DCA">
              <w:rPr>
                <w:color w:val="000000" w:themeColor="text1"/>
                <w:sz w:val="22"/>
                <w:szCs w:val="22"/>
              </w:rPr>
              <w:t xml:space="preserve">, ja tas ir nepieciešams konkrētā līguma izpildei, neatkarīgi no savstarpējo attiecību tiesiskā rakstura. Šādā gadījumā pretendents pierāda Pasūtītājam, piedāvājumam pievienojot attiecīgus dokumentus, ka viņa rīcībā būs nepieciešamie resursi. </w:t>
            </w:r>
          </w:p>
        </w:tc>
        <w:tc>
          <w:tcPr>
            <w:tcW w:w="4816" w:type="dxa"/>
          </w:tcPr>
          <w:p w14:paraId="1699C72E"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 xml:space="preserve">2.2.2.2.Pēc nepieciešamības: </w:t>
            </w:r>
          </w:p>
          <w:p w14:paraId="247ADF5E"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Ja pretendents, iesniedzot piedāvājumu, balstās uz citu personu saimnieciskajām vai finansiālajām iespējām, iesniedz apliecinājumu vai vienošanos par sadarbību konkrētā līguma izpildei.</w:t>
            </w:r>
          </w:p>
          <w:p w14:paraId="18D7E0B5" w14:textId="77777777" w:rsidR="00475B29" w:rsidRPr="00114DCA" w:rsidRDefault="00475B29" w:rsidP="00C23717">
            <w:pPr>
              <w:jc w:val="both"/>
              <w:rPr>
                <w:color w:val="000000" w:themeColor="text1"/>
                <w:sz w:val="22"/>
                <w:szCs w:val="22"/>
              </w:rPr>
            </w:pPr>
            <w:r w:rsidRPr="00114DCA">
              <w:rPr>
                <w:color w:val="000000" w:themeColor="text1"/>
                <w:sz w:val="22"/>
                <w:szCs w:val="22"/>
              </w:rPr>
              <w:t>Ja pretendents iesniedzot piedāvājumu, balstās uz citu personu tehniskām un profesionālām spējām, iesniedz apliecinājumu vai vienošanos par nepieciešamo resursu nodošanu Pretendenta rīcībā. Pretendents, lai apliecinātu profesionālo pieredzi vai atbilstoša personāla pieejamību, var balstīties uz citu personu iespējām tikai tad, ja šīs personas sniegs pakalpojumus, kuru izpildei attiecīgās spējas ir nepieciešamas.</w:t>
            </w:r>
          </w:p>
        </w:tc>
      </w:tr>
      <w:tr w:rsidR="00475B29" w:rsidRPr="00114DCA" w14:paraId="00325DED" w14:textId="77777777" w:rsidTr="00C23717">
        <w:tc>
          <w:tcPr>
            <w:tcW w:w="4531" w:type="dxa"/>
          </w:tcPr>
          <w:p w14:paraId="666D3132"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2.2.1.3. Ja piedāvājumu iesniedz piegādātāju apvienība, piedāvājuma dokumentus paraksta atbilstoši piegādātāju savstarpējās vienošanās nosacījumiem.</w:t>
            </w:r>
          </w:p>
        </w:tc>
        <w:tc>
          <w:tcPr>
            <w:tcW w:w="4816" w:type="dxa"/>
          </w:tcPr>
          <w:p w14:paraId="06053112" w14:textId="77777777" w:rsidR="00475B29" w:rsidRPr="00114DCA" w:rsidRDefault="00475B29" w:rsidP="00C23717">
            <w:pPr>
              <w:pStyle w:val="NoSpacing"/>
              <w:jc w:val="both"/>
              <w:rPr>
                <w:color w:val="000000" w:themeColor="text1"/>
                <w:sz w:val="22"/>
                <w:szCs w:val="22"/>
              </w:rPr>
            </w:pPr>
            <w:r w:rsidRPr="00114DCA">
              <w:rPr>
                <w:color w:val="000000" w:themeColor="text1"/>
                <w:sz w:val="22"/>
                <w:szCs w:val="22"/>
              </w:rPr>
              <w:t xml:space="preserve">2.2.2.3.Pēc nepieciešamības: </w:t>
            </w:r>
          </w:p>
          <w:p w14:paraId="10383438" w14:textId="77777777" w:rsidR="00475B29" w:rsidRPr="00114DCA" w:rsidRDefault="00475B29" w:rsidP="00C23717">
            <w:pPr>
              <w:jc w:val="both"/>
              <w:rPr>
                <w:color w:val="000000" w:themeColor="text1"/>
                <w:sz w:val="22"/>
                <w:szCs w:val="22"/>
              </w:rPr>
            </w:pPr>
            <w:r w:rsidRPr="00114DCA">
              <w:rPr>
                <w:color w:val="000000" w:themeColor="text1"/>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Papildus jāiesniedz apliecinājums, ka gadījumā ja iepirkuma līguma slēgšanas tiesības tiks piešķirtas personu apvienībai, tā pēc savas izvēles izveidosies atbilstoši noteiktam juridiskam statusam vai noslēgs sabiedrības līgumu, vienojoties par apvienības dalībnieku atbildības sadalījumu.</w:t>
            </w:r>
          </w:p>
          <w:p w14:paraId="5737F00E" w14:textId="74B0EB74" w:rsidR="00475B29" w:rsidRPr="00114DCA" w:rsidRDefault="00475B29" w:rsidP="00C23717">
            <w:pPr>
              <w:jc w:val="both"/>
              <w:rPr>
                <w:color w:val="C0504D" w:themeColor="accent2"/>
                <w:sz w:val="22"/>
                <w:szCs w:val="22"/>
              </w:rPr>
            </w:pPr>
            <w:r w:rsidRPr="00114DCA">
              <w:rPr>
                <w:sz w:val="22"/>
                <w:szCs w:val="22"/>
              </w:rPr>
              <w:t xml:space="preserve">Ja pretendents ir piegādātāju apvienība, tad </w:t>
            </w:r>
            <w:r w:rsidR="007A7175">
              <w:rPr>
                <w:sz w:val="22"/>
                <w:szCs w:val="22"/>
              </w:rPr>
              <w:t>Konkursa</w:t>
            </w:r>
            <w:r w:rsidRPr="00114DCA">
              <w:rPr>
                <w:sz w:val="22"/>
                <w:szCs w:val="22"/>
              </w:rPr>
              <w:t xml:space="preserve"> nolikumā izvirzītās tehniskās un profesionālās prasības attiecināmas vismaz uz vienu no tās dalībniekiem</w:t>
            </w:r>
            <w:r w:rsidRPr="00114DCA">
              <w:rPr>
                <w:color w:val="C0504D" w:themeColor="accent2"/>
                <w:sz w:val="22"/>
                <w:szCs w:val="22"/>
              </w:rPr>
              <w:t>.</w:t>
            </w:r>
          </w:p>
          <w:p w14:paraId="18012D45" w14:textId="77777777" w:rsidR="00475B29" w:rsidRPr="00114DCA" w:rsidRDefault="00475B29" w:rsidP="00C23717">
            <w:pPr>
              <w:widowControl/>
              <w:tabs>
                <w:tab w:val="left" w:pos="0"/>
              </w:tabs>
              <w:suppressAutoHyphens/>
              <w:autoSpaceDE/>
              <w:autoSpaceDN/>
              <w:ind w:left="34"/>
              <w:jc w:val="both"/>
              <w:rPr>
                <w:rFonts w:ascii="Liberation Serif" w:eastAsia="Droid Sans Fallback" w:hAnsi="Liberation Serif" w:cs="FreeSans"/>
                <w:sz w:val="22"/>
                <w:szCs w:val="22"/>
                <w:lang w:eastAsia="ar-SA" w:bidi="hi-IN"/>
              </w:rPr>
            </w:pPr>
            <w:r w:rsidRPr="00114DCA">
              <w:rPr>
                <w:sz w:val="22"/>
                <w:szCs w:val="22"/>
              </w:rPr>
              <w:t>Prasības attiecībā uz saimniecisko un finansiālo stāvokli jāizpilda piegādātāju apvienībai kopumā, ņemot vērā tās pienākumus iespējamā līguma izpildē.</w:t>
            </w:r>
          </w:p>
        </w:tc>
      </w:tr>
      <w:tr w:rsidR="00475B29" w:rsidRPr="00114DCA" w14:paraId="4D23547E" w14:textId="77777777" w:rsidTr="00C23717">
        <w:tc>
          <w:tcPr>
            <w:tcW w:w="4531" w:type="dxa"/>
          </w:tcPr>
          <w:p w14:paraId="2E9B6686" w14:textId="7B571E7E" w:rsidR="00475B29" w:rsidRDefault="00475B29" w:rsidP="00C23717">
            <w:pPr>
              <w:jc w:val="both"/>
              <w:rPr>
                <w:color w:val="000000" w:themeColor="text1"/>
                <w:sz w:val="22"/>
                <w:szCs w:val="22"/>
              </w:rPr>
            </w:pPr>
            <w:r w:rsidRPr="00114DCA">
              <w:rPr>
                <w:color w:val="000000" w:themeColor="text1"/>
                <w:sz w:val="22"/>
                <w:szCs w:val="22"/>
              </w:rPr>
              <w:t>2.2.1.4.Pretendents spēj nodrošināt piedāvāt</w:t>
            </w:r>
            <w:r w:rsidR="00CC6315">
              <w:rPr>
                <w:color w:val="000000" w:themeColor="text1"/>
                <w:sz w:val="22"/>
                <w:szCs w:val="22"/>
              </w:rPr>
              <w:t>ās</w:t>
            </w:r>
            <w:r w:rsidRPr="00114DCA">
              <w:rPr>
                <w:color w:val="000000" w:themeColor="text1"/>
                <w:sz w:val="22"/>
                <w:szCs w:val="22"/>
              </w:rPr>
              <w:t xml:space="preserve"> ie</w:t>
            </w:r>
            <w:r w:rsidR="007A7175">
              <w:rPr>
                <w:color w:val="000000" w:themeColor="text1"/>
                <w:sz w:val="22"/>
                <w:szCs w:val="22"/>
              </w:rPr>
              <w:t>rī</w:t>
            </w:r>
            <w:r w:rsidR="00CC6315">
              <w:rPr>
                <w:color w:val="000000" w:themeColor="text1"/>
                <w:sz w:val="22"/>
                <w:szCs w:val="22"/>
              </w:rPr>
              <w:t>ces</w:t>
            </w:r>
            <w:r w:rsidRPr="00114DCA">
              <w:rPr>
                <w:color w:val="000000" w:themeColor="text1"/>
                <w:sz w:val="22"/>
                <w:szCs w:val="22"/>
              </w:rPr>
              <w:t xml:space="preserve"> piegādi un apkopi.</w:t>
            </w:r>
          </w:p>
          <w:p w14:paraId="274A06DF" w14:textId="7C22A762" w:rsidR="00DA3C90" w:rsidRPr="00DA3C90" w:rsidRDefault="00DA3C90" w:rsidP="00C23717">
            <w:pPr>
              <w:jc w:val="both"/>
              <w:rPr>
                <w:i/>
                <w:iCs/>
                <w:color w:val="000000" w:themeColor="text1"/>
                <w:sz w:val="22"/>
                <w:szCs w:val="22"/>
              </w:rPr>
            </w:pPr>
          </w:p>
        </w:tc>
        <w:tc>
          <w:tcPr>
            <w:tcW w:w="4816" w:type="dxa"/>
          </w:tcPr>
          <w:p w14:paraId="5DF64E36" w14:textId="371DC6ED" w:rsidR="00DA3C90" w:rsidRPr="007E489C" w:rsidRDefault="00475B29" w:rsidP="00C23717">
            <w:pPr>
              <w:spacing w:after="120"/>
              <w:jc w:val="both"/>
              <w:rPr>
                <w:color w:val="000000" w:themeColor="text1"/>
                <w:sz w:val="22"/>
                <w:szCs w:val="22"/>
                <w:u w:val="single"/>
              </w:rPr>
            </w:pPr>
            <w:r w:rsidRPr="00114DCA">
              <w:rPr>
                <w:color w:val="000000" w:themeColor="text1"/>
                <w:sz w:val="22"/>
                <w:szCs w:val="22"/>
              </w:rPr>
              <w:t>2.2.2.4.Dokuments, kas apliecina Pretendenta tiesības un iespējas nodrošināt piedāvāt</w:t>
            </w:r>
            <w:r w:rsidR="00CC6315">
              <w:rPr>
                <w:color w:val="000000" w:themeColor="text1"/>
                <w:sz w:val="22"/>
                <w:szCs w:val="22"/>
              </w:rPr>
              <w:t>ās</w:t>
            </w:r>
            <w:r w:rsidRPr="00114DCA">
              <w:rPr>
                <w:color w:val="000000" w:themeColor="text1"/>
                <w:sz w:val="22"/>
                <w:szCs w:val="22"/>
              </w:rPr>
              <w:t xml:space="preserve"> </w:t>
            </w:r>
            <w:r w:rsidR="007A7175">
              <w:rPr>
                <w:color w:val="000000" w:themeColor="text1"/>
                <w:sz w:val="22"/>
                <w:szCs w:val="22"/>
              </w:rPr>
              <w:t>ierī</w:t>
            </w:r>
            <w:r w:rsidR="00CC6315">
              <w:rPr>
                <w:color w:val="000000" w:themeColor="text1"/>
                <w:sz w:val="22"/>
                <w:szCs w:val="22"/>
              </w:rPr>
              <w:t>ces</w:t>
            </w:r>
            <w:r w:rsidRPr="00114DCA">
              <w:rPr>
                <w:color w:val="000000" w:themeColor="text1"/>
                <w:sz w:val="22"/>
                <w:szCs w:val="22"/>
              </w:rPr>
              <w:t xml:space="preserve"> piegādi un apkopi, </w:t>
            </w:r>
            <w:r w:rsidRPr="00114DCA">
              <w:rPr>
                <w:color w:val="000000" w:themeColor="text1"/>
                <w:sz w:val="22"/>
                <w:szCs w:val="22"/>
                <w:u w:val="single"/>
              </w:rPr>
              <w:t>piemēram, ie</w:t>
            </w:r>
            <w:r w:rsidR="007A7175">
              <w:rPr>
                <w:color w:val="000000" w:themeColor="text1"/>
                <w:sz w:val="22"/>
                <w:szCs w:val="22"/>
                <w:u w:val="single"/>
              </w:rPr>
              <w:t>rī</w:t>
            </w:r>
            <w:r w:rsidR="00CC6315">
              <w:rPr>
                <w:color w:val="000000" w:themeColor="text1"/>
                <w:sz w:val="22"/>
                <w:szCs w:val="22"/>
                <w:u w:val="single"/>
              </w:rPr>
              <w:t>ces</w:t>
            </w:r>
            <w:r w:rsidRPr="00114DCA">
              <w:rPr>
                <w:color w:val="000000" w:themeColor="text1"/>
                <w:sz w:val="22"/>
                <w:szCs w:val="22"/>
                <w:u w:val="single"/>
              </w:rPr>
              <w:t xml:space="preserve"> ražotāja autorizācijas vēstule.</w:t>
            </w:r>
          </w:p>
        </w:tc>
      </w:tr>
      <w:tr w:rsidR="00475B29" w:rsidRPr="00114DCA" w14:paraId="06FE8C2C" w14:textId="77777777" w:rsidTr="00C23717">
        <w:tc>
          <w:tcPr>
            <w:tcW w:w="4531" w:type="dxa"/>
          </w:tcPr>
          <w:p w14:paraId="2F2ABC05" w14:textId="190987F7" w:rsidR="00475B29" w:rsidRDefault="00475B29" w:rsidP="00C23717">
            <w:pPr>
              <w:jc w:val="both"/>
              <w:rPr>
                <w:color w:val="000000" w:themeColor="text1"/>
                <w:sz w:val="22"/>
                <w:szCs w:val="22"/>
              </w:rPr>
            </w:pPr>
            <w:bookmarkStart w:id="83" w:name="_Hlk84412606"/>
            <w:r w:rsidRPr="00007E52">
              <w:rPr>
                <w:color w:val="000000" w:themeColor="text1"/>
                <w:sz w:val="22"/>
                <w:szCs w:val="22"/>
              </w:rPr>
              <w:t>2.2.1.5.</w:t>
            </w:r>
            <w:r w:rsidR="000874CA" w:rsidRPr="00007E52">
              <w:rPr>
                <w:color w:val="000000" w:themeColor="text1"/>
                <w:sz w:val="22"/>
                <w:szCs w:val="22"/>
              </w:rPr>
              <w:t xml:space="preserve"> Piedāvātaj</w:t>
            </w:r>
            <w:r w:rsidR="00CC6315">
              <w:rPr>
                <w:color w:val="000000" w:themeColor="text1"/>
                <w:sz w:val="22"/>
                <w:szCs w:val="22"/>
              </w:rPr>
              <w:t>ai</w:t>
            </w:r>
            <w:r w:rsidR="000874CA" w:rsidRPr="00007E52">
              <w:rPr>
                <w:color w:val="000000" w:themeColor="text1"/>
                <w:sz w:val="22"/>
                <w:szCs w:val="22"/>
              </w:rPr>
              <w:t xml:space="preserve"> ierīc</w:t>
            </w:r>
            <w:r w:rsidR="00CC6315">
              <w:rPr>
                <w:color w:val="000000" w:themeColor="text1"/>
                <w:sz w:val="22"/>
                <w:szCs w:val="22"/>
              </w:rPr>
              <w:t>ei</w:t>
            </w:r>
            <w:r w:rsidR="000874CA" w:rsidRPr="00007E52">
              <w:rPr>
                <w:color w:val="000000" w:themeColor="text1"/>
                <w:sz w:val="22"/>
                <w:szCs w:val="22"/>
              </w:rPr>
              <w:t xml:space="preserve"> tiek nodrošināts CE marķējums/piedāvātā ierīce atbilst Eiropas Parlamenta un Padomes regulas (ES) 2017/7</w:t>
            </w:r>
            <w:r w:rsidR="007E489C">
              <w:rPr>
                <w:color w:val="000000" w:themeColor="text1"/>
                <w:sz w:val="22"/>
                <w:szCs w:val="22"/>
              </w:rPr>
              <w:t>4</w:t>
            </w:r>
            <w:r w:rsidR="00B943F1">
              <w:rPr>
                <w:color w:val="000000" w:themeColor="text1"/>
                <w:sz w:val="22"/>
                <w:szCs w:val="22"/>
              </w:rPr>
              <w:t>5</w:t>
            </w:r>
            <w:r w:rsidR="000874CA" w:rsidRPr="00007E52">
              <w:rPr>
                <w:color w:val="000000" w:themeColor="text1"/>
                <w:sz w:val="22"/>
                <w:szCs w:val="22"/>
              </w:rPr>
              <w:t xml:space="preserve"> prasībām.</w:t>
            </w:r>
            <w:bookmarkEnd w:id="83"/>
          </w:p>
          <w:p w14:paraId="5F6D4EAC" w14:textId="4AEE3A75" w:rsidR="00DA3C90" w:rsidRPr="00007E52" w:rsidRDefault="00DA3C90" w:rsidP="00C23717">
            <w:pPr>
              <w:jc w:val="both"/>
              <w:rPr>
                <w:color w:val="000000" w:themeColor="text1"/>
                <w:sz w:val="22"/>
                <w:szCs w:val="22"/>
              </w:rPr>
            </w:pPr>
          </w:p>
        </w:tc>
        <w:tc>
          <w:tcPr>
            <w:tcW w:w="4816" w:type="dxa"/>
          </w:tcPr>
          <w:p w14:paraId="7F7001B5" w14:textId="2E80D151" w:rsidR="00DA3C90" w:rsidRPr="007E489C" w:rsidRDefault="00475B29" w:rsidP="00C23717">
            <w:pPr>
              <w:pStyle w:val="NoSpacing"/>
              <w:jc w:val="both"/>
              <w:rPr>
                <w:color w:val="000000" w:themeColor="text1"/>
                <w:sz w:val="22"/>
                <w:szCs w:val="22"/>
                <w:u w:val="single"/>
              </w:rPr>
            </w:pPr>
            <w:bookmarkStart w:id="84" w:name="_Hlk84412923"/>
            <w:r w:rsidRPr="00007E52">
              <w:rPr>
                <w:color w:val="000000" w:themeColor="text1"/>
                <w:sz w:val="22"/>
                <w:szCs w:val="22"/>
              </w:rPr>
              <w:lastRenderedPageBreak/>
              <w:t>2.2.2.5.Piedāvāt</w:t>
            </w:r>
            <w:r w:rsidR="00CC6315">
              <w:rPr>
                <w:color w:val="000000" w:themeColor="text1"/>
                <w:sz w:val="22"/>
                <w:szCs w:val="22"/>
              </w:rPr>
              <w:t>ās</w:t>
            </w:r>
            <w:r w:rsidRPr="00007E52">
              <w:rPr>
                <w:color w:val="000000" w:themeColor="text1"/>
                <w:sz w:val="22"/>
                <w:szCs w:val="22"/>
              </w:rPr>
              <w:t xml:space="preserve"> ie</w:t>
            </w:r>
            <w:r w:rsidR="007A7175" w:rsidRPr="00007E52">
              <w:rPr>
                <w:color w:val="000000" w:themeColor="text1"/>
                <w:sz w:val="22"/>
                <w:szCs w:val="22"/>
              </w:rPr>
              <w:t>rī</w:t>
            </w:r>
            <w:r w:rsidR="00CC6315">
              <w:rPr>
                <w:color w:val="000000" w:themeColor="text1"/>
                <w:sz w:val="22"/>
                <w:szCs w:val="22"/>
              </w:rPr>
              <w:t>ces</w:t>
            </w:r>
            <w:r w:rsidRPr="00007E52">
              <w:rPr>
                <w:color w:val="000000" w:themeColor="text1"/>
                <w:sz w:val="22"/>
                <w:szCs w:val="22"/>
              </w:rPr>
              <w:t xml:space="preserve"> </w:t>
            </w:r>
            <w:r w:rsidRPr="00007E52">
              <w:rPr>
                <w:color w:val="000000" w:themeColor="text1"/>
                <w:sz w:val="22"/>
                <w:szCs w:val="22"/>
                <w:u w:val="single"/>
              </w:rPr>
              <w:t>CE sertifikāta kopija</w:t>
            </w:r>
            <w:r w:rsidRPr="00007E52">
              <w:rPr>
                <w:color w:val="000000" w:themeColor="text1"/>
                <w:sz w:val="22"/>
                <w:szCs w:val="22"/>
              </w:rPr>
              <w:t>/piedāvāt</w:t>
            </w:r>
            <w:r w:rsidR="00CC6315">
              <w:rPr>
                <w:color w:val="000000" w:themeColor="text1"/>
                <w:sz w:val="22"/>
                <w:szCs w:val="22"/>
              </w:rPr>
              <w:t>ās</w:t>
            </w:r>
            <w:r w:rsidRPr="00007E52">
              <w:rPr>
                <w:color w:val="000000" w:themeColor="text1"/>
                <w:sz w:val="22"/>
                <w:szCs w:val="22"/>
              </w:rPr>
              <w:t xml:space="preserve"> ie</w:t>
            </w:r>
            <w:r w:rsidR="007A7175" w:rsidRPr="00007E52">
              <w:rPr>
                <w:color w:val="000000" w:themeColor="text1"/>
                <w:sz w:val="22"/>
                <w:szCs w:val="22"/>
              </w:rPr>
              <w:t>rī</w:t>
            </w:r>
            <w:r w:rsidR="00CC6315">
              <w:rPr>
                <w:color w:val="000000" w:themeColor="text1"/>
                <w:sz w:val="22"/>
                <w:szCs w:val="22"/>
              </w:rPr>
              <w:t>ces</w:t>
            </w:r>
            <w:r w:rsidRPr="00007E52">
              <w:rPr>
                <w:color w:val="000000" w:themeColor="text1"/>
                <w:sz w:val="22"/>
                <w:szCs w:val="22"/>
              </w:rPr>
              <w:t xml:space="preserve"> </w:t>
            </w:r>
            <w:r w:rsidRPr="00007E52">
              <w:rPr>
                <w:color w:val="000000" w:themeColor="text1"/>
                <w:sz w:val="22"/>
                <w:szCs w:val="22"/>
                <w:u w:val="single"/>
              </w:rPr>
              <w:t>ražotāja</w:t>
            </w:r>
            <w:r w:rsidR="007A7175" w:rsidRPr="00007E52">
              <w:rPr>
                <w:color w:val="000000" w:themeColor="text1"/>
                <w:sz w:val="22"/>
                <w:szCs w:val="22"/>
                <w:u w:val="single"/>
              </w:rPr>
              <w:t>/kompetentās institūcijas</w:t>
            </w:r>
            <w:r w:rsidRPr="00007E52">
              <w:rPr>
                <w:color w:val="000000" w:themeColor="text1"/>
                <w:sz w:val="22"/>
                <w:szCs w:val="22"/>
                <w:u w:val="single"/>
              </w:rPr>
              <w:t xml:space="preserve"> izsniegts apliecinājums, ka piedāvātā ie</w:t>
            </w:r>
            <w:r w:rsidR="007A7175" w:rsidRPr="00007E52">
              <w:rPr>
                <w:color w:val="000000" w:themeColor="text1"/>
                <w:sz w:val="22"/>
                <w:szCs w:val="22"/>
                <w:u w:val="single"/>
              </w:rPr>
              <w:t>rīce</w:t>
            </w:r>
            <w:r w:rsidRPr="00007E52">
              <w:rPr>
                <w:color w:val="000000" w:themeColor="text1"/>
                <w:sz w:val="22"/>
                <w:szCs w:val="22"/>
                <w:u w:val="single"/>
              </w:rPr>
              <w:t xml:space="preserve"> atbilst </w:t>
            </w:r>
            <w:r w:rsidR="000874CA" w:rsidRPr="00007E52">
              <w:rPr>
                <w:color w:val="000000" w:themeColor="text1"/>
                <w:sz w:val="22"/>
                <w:szCs w:val="22"/>
                <w:u w:val="single"/>
              </w:rPr>
              <w:t xml:space="preserve">Eiropas Parlamenta un Padomes regulas </w:t>
            </w:r>
            <w:r w:rsidR="000874CA" w:rsidRPr="00007E52">
              <w:rPr>
                <w:color w:val="000000" w:themeColor="text1"/>
                <w:sz w:val="22"/>
                <w:szCs w:val="22"/>
                <w:u w:val="single"/>
              </w:rPr>
              <w:lastRenderedPageBreak/>
              <w:t>(ES) 2017/74</w:t>
            </w:r>
            <w:r w:rsidR="00B943F1">
              <w:rPr>
                <w:color w:val="000000" w:themeColor="text1"/>
                <w:sz w:val="22"/>
                <w:szCs w:val="22"/>
                <w:u w:val="single"/>
              </w:rPr>
              <w:t>5</w:t>
            </w:r>
            <w:r w:rsidR="000874CA" w:rsidRPr="00007E52">
              <w:rPr>
                <w:color w:val="000000" w:themeColor="text1"/>
                <w:sz w:val="22"/>
                <w:szCs w:val="22"/>
                <w:u w:val="single"/>
              </w:rPr>
              <w:t xml:space="preserve"> prasībām</w:t>
            </w:r>
            <w:r w:rsidRPr="00007E52">
              <w:rPr>
                <w:color w:val="000000" w:themeColor="text1"/>
                <w:sz w:val="22"/>
                <w:szCs w:val="22"/>
                <w:u w:val="single"/>
              </w:rPr>
              <w:t>.</w:t>
            </w:r>
            <w:bookmarkEnd w:id="84"/>
          </w:p>
        </w:tc>
      </w:tr>
      <w:tr w:rsidR="00475B29" w:rsidRPr="00114DCA" w14:paraId="31252059" w14:textId="77777777" w:rsidTr="00C23717">
        <w:tc>
          <w:tcPr>
            <w:tcW w:w="4531" w:type="dxa"/>
          </w:tcPr>
          <w:p w14:paraId="6E541A92" w14:textId="7CBBDB99" w:rsidR="00475B29" w:rsidRPr="00D82F2A" w:rsidRDefault="00475B29" w:rsidP="00EB42D7">
            <w:pPr>
              <w:pStyle w:val="NoSpacing"/>
              <w:jc w:val="both"/>
              <w:rPr>
                <w:sz w:val="22"/>
                <w:szCs w:val="22"/>
              </w:rPr>
            </w:pPr>
            <w:r w:rsidRPr="00D82F2A">
              <w:rPr>
                <w:color w:val="000000" w:themeColor="text1"/>
                <w:sz w:val="22"/>
                <w:szCs w:val="22"/>
              </w:rPr>
              <w:lastRenderedPageBreak/>
              <w:t>2.2</w:t>
            </w:r>
            <w:r w:rsidRPr="00D82F2A">
              <w:rPr>
                <w:sz w:val="22"/>
                <w:szCs w:val="22"/>
              </w:rPr>
              <w:t>.1.6.</w:t>
            </w:r>
            <w:r w:rsidRPr="00D82F2A">
              <w:rPr>
                <w:color w:val="000000" w:themeColor="text1"/>
                <w:sz w:val="22"/>
                <w:szCs w:val="22"/>
              </w:rPr>
              <w:t xml:space="preserve"> </w:t>
            </w:r>
            <w:r w:rsidR="009205CC" w:rsidRPr="00D82F2A">
              <w:rPr>
                <w:color w:val="000000"/>
                <w:sz w:val="22"/>
                <w:szCs w:val="22"/>
                <w:lang w:eastAsia="lv-LV"/>
              </w:rPr>
              <w:t>Pretendenta rīcībā ir vismaz viens piedāvāt</w:t>
            </w:r>
            <w:r w:rsidR="00CC6315">
              <w:rPr>
                <w:color w:val="000000"/>
                <w:sz w:val="22"/>
                <w:szCs w:val="22"/>
                <w:lang w:eastAsia="lv-LV"/>
              </w:rPr>
              <w:t>ās</w:t>
            </w:r>
            <w:r w:rsidR="009205CC" w:rsidRPr="00D82F2A">
              <w:rPr>
                <w:color w:val="000000"/>
                <w:sz w:val="22"/>
                <w:szCs w:val="22"/>
                <w:lang w:eastAsia="lv-LV"/>
              </w:rPr>
              <w:t xml:space="preserve"> ierī</w:t>
            </w:r>
            <w:r w:rsidR="00CC6315">
              <w:rPr>
                <w:color w:val="000000"/>
                <w:sz w:val="22"/>
                <w:szCs w:val="22"/>
                <w:lang w:eastAsia="lv-LV"/>
              </w:rPr>
              <w:t>ces</w:t>
            </w:r>
            <w:r w:rsidR="009205CC" w:rsidRPr="00D82F2A">
              <w:rPr>
                <w:color w:val="000000"/>
                <w:sz w:val="22"/>
                <w:szCs w:val="22"/>
                <w:lang w:eastAsia="lv-LV"/>
              </w:rPr>
              <w:t xml:space="preserve"> servisa apkopes speciālists ar atbilstošu kvalifikāciju (apliecinājums/sertifikāts/apliecība vai cits līdzvērtīgs dokuments, kas apliecina piedāvātajam ierī</w:t>
            </w:r>
            <w:r w:rsidR="00CC6315">
              <w:rPr>
                <w:color w:val="000000"/>
                <w:sz w:val="22"/>
                <w:szCs w:val="22"/>
                <w:lang w:eastAsia="lv-LV"/>
              </w:rPr>
              <w:t>ces</w:t>
            </w:r>
            <w:r w:rsidR="009205CC" w:rsidRPr="00D82F2A">
              <w:rPr>
                <w:color w:val="000000"/>
                <w:sz w:val="22"/>
                <w:szCs w:val="22"/>
                <w:lang w:eastAsia="lv-LV"/>
              </w:rPr>
              <w:t xml:space="preserve"> apkopes speciālistam veikto apmācību darbam ar </w:t>
            </w:r>
            <w:r w:rsidR="00CC6315">
              <w:rPr>
                <w:color w:val="000000"/>
                <w:sz w:val="22"/>
                <w:szCs w:val="22"/>
                <w:lang w:eastAsia="lv-LV"/>
              </w:rPr>
              <w:t>diagnostikas ierīcēm</w:t>
            </w:r>
            <w:r w:rsidR="009205CC" w:rsidRPr="00D82F2A">
              <w:rPr>
                <w:color w:val="000000"/>
                <w:sz w:val="22"/>
                <w:szCs w:val="22"/>
                <w:lang w:eastAsia="lv-LV"/>
              </w:rPr>
              <w:t>) un pieredzi.</w:t>
            </w:r>
          </w:p>
        </w:tc>
        <w:tc>
          <w:tcPr>
            <w:tcW w:w="4816" w:type="dxa"/>
          </w:tcPr>
          <w:p w14:paraId="2B8C41C9" w14:textId="35524A20" w:rsidR="00475B29" w:rsidRPr="00D82F2A" w:rsidRDefault="00475B29" w:rsidP="00C23717">
            <w:pPr>
              <w:pStyle w:val="NoSpacing"/>
              <w:jc w:val="both"/>
              <w:rPr>
                <w:color w:val="000000" w:themeColor="text1"/>
                <w:sz w:val="22"/>
                <w:szCs w:val="22"/>
              </w:rPr>
            </w:pPr>
            <w:r w:rsidRPr="00D82F2A">
              <w:rPr>
                <w:color w:val="000000" w:themeColor="text1"/>
                <w:sz w:val="22"/>
                <w:szCs w:val="22"/>
              </w:rPr>
              <w:t>2.2.2.6.Pretendenta apliecinājums, ka tā rīcībā ir vismaz viens piedāvāt</w:t>
            </w:r>
            <w:r w:rsidR="00CC6315">
              <w:rPr>
                <w:color w:val="000000" w:themeColor="text1"/>
                <w:sz w:val="22"/>
                <w:szCs w:val="22"/>
              </w:rPr>
              <w:t>ās</w:t>
            </w:r>
            <w:r w:rsidRPr="00D82F2A">
              <w:rPr>
                <w:color w:val="000000" w:themeColor="text1"/>
                <w:sz w:val="22"/>
                <w:szCs w:val="22"/>
              </w:rPr>
              <w:t xml:space="preserve"> ie</w:t>
            </w:r>
            <w:r w:rsidR="007A7175" w:rsidRPr="00D82F2A">
              <w:rPr>
                <w:color w:val="000000" w:themeColor="text1"/>
                <w:sz w:val="22"/>
                <w:szCs w:val="22"/>
              </w:rPr>
              <w:t>rī</w:t>
            </w:r>
            <w:r w:rsidR="00CC6315">
              <w:rPr>
                <w:color w:val="000000" w:themeColor="text1"/>
                <w:sz w:val="22"/>
                <w:szCs w:val="22"/>
              </w:rPr>
              <w:t>ces</w:t>
            </w:r>
            <w:r w:rsidRPr="00D82F2A">
              <w:rPr>
                <w:color w:val="000000" w:themeColor="text1"/>
                <w:sz w:val="22"/>
                <w:szCs w:val="22"/>
              </w:rPr>
              <w:t xml:space="preserve"> servisa apkopes speciālists, </w:t>
            </w:r>
            <w:r w:rsidRPr="00D82F2A">
              <w:rPr>
                <w:color w:val="000000" w:themeColor="text1"/>
                <w:sz w:val="22"/>
                <w:szCs w:val="22"/>
                <w:u w:val="single"/>
              </w:rPr>
              <w:t>norādot speciālista vārdu, uzvārdu un kvalifikāciju</w:t>
            </w:r>
            <w:r w:rsidRPr="00D82F2A">
              <w:rPr>
                <w:color w:val="000000" w:themeColor="text1"/>
                <w:sz w:val="22"/>
                <w:szCs w:val="22"/>
              </w:rPr>
              <w:t>;</w:t>
            </w:r>
          </w:p>
          <w:p w14:paraId="3EC4817A" w14:textId="27C879FD" w:rsidR="00475B29" w:rsidRPr="00D82F2A" w:rsidRDefault="00475B29" w:rsidP="00C23717">
            <w:pPr>
              <w:pStyle w:val="NoSpacing"/>
              <w:jc w:val="both"/>
              <w:rPr>
                <w:color w:val="000000" w:themeColor="text1"/>
                <w:sz w:val="22"/>
                <w:szCs w:val="22"/>
              </w:rPr>
            </w:pPr>
            <w:r w:rsidRPr="00D82F2A">
              <w:rPr>
                <w:color w:val="000000" w:themeColor="text1"/>
                <w:sz w:val="22"/>
                <w:szCs w:val="22"/>
              </w:rPr>
              <w:t>2.2.2.7.Norādītā ie</w:t>
            </w:r>
            <w:r w:rsidR="007A7175" w:rsidRPr="00D82F2A">
              <w:rPr>
                <w:color w:val="000000" w:themeColor="text1"/>
                <w:sz w:val="22"/>
                <w:szCs w:val="22"/>
              </w:rPr>
              <w:t>rī</w:t>
            </w:r>
            <w:r w:rsidR="00CC6315">
              <w:rPr>
                <w:color w:val="000000" w:themeColor="text1"/>
                <w:sz w:val="22"/>
                <w:szCs w:val="22"/>
              </w:rPr>
              <w:t>ces</w:t>
            </w:r>
            <w:r w:rsidRPr="00D82F2A">
              <w:rPr>
                <w:color w:val="000000" w:themeColor="text1"/>
                <w:sz w:val="22"/>
                <w:szCs w:val="22"/>
              </w:rPr>
              <w:t xml:space="preserve"> servisa apkopes </w:t>
            </w:r>
            <w:r w:rsidRPr="00D82F2A">
              <w:rPr>
                <w:color w:val="000000" w:themeColor="text1"/>
                <w:sz w:val="22"/>
                <w:szCs w:val="22"/>
                <w:u w:val="single"/>
              </w:rPr>
              <w:t>speciālista kvalifikāciju apliecinošo dokumentu kopijas</w:t>
            </w:r>
            <w:r w:rsidRPr="00D82F2A">
              <w:rPr>
                <w:color w:val="000000" w:themeColor="text1"/>
                <w:sz w:val="22"/>
                <w:szCs w:val="22"/>
              </w:rPr>
              <w:t>;</w:t>
            </w:r>
          </w:p>
          <w:p w14:paraId="13A80DC6" w14:textId="0EE2571C" w:rsidR="00475B29" w:rsidRPr="00D82F2A" w:rsidRDefault="00475B29" w:rsidP="00EB42D7">
            <w:pPr>
              <w:pStyle w:val="NoSpacing"/>
              <w:jc w:val="both"/>
              <w:rPr>
                <w:color w:val="000000" w:themeColor="text1"/>
                <w:sz w:val="22"/>
                <w:szCs w:val="22"/>
              </w:rPr>
            </w:pPr>
            <w:bookmarkStart w:id="85" w:name="_Hlk84411129"/>
            <w:r w:rsidRPr="00D82F2A">
              <w:rPr>
                <w:color w:val="000000" w:themeColor="text1"/>
                <w:sz w:val="22"/>
                <w:szCs w:val="22"/>
              </w:rPr>
              <w:t>2.2.</w:t>
            </w:r>
            <w:r w:rsidR="00911924" w:rsidRPr="00D82F2A">
              <w:rPr>
                <w:color w:val="000000" w:themeColor="text1"/>
                <w:sz w:val="22"/>
                <w:szCs w:val="22"/>
              </w:rPr>
              <w:t>2.</w:t>
            </w:r>
            <w:r w:rsidRPr="00D82F2A">
              <w:rPr>
                <w:color w:val="000000" w:themeColor="text1"/>
                <w:sz w:val="22"/>
                <w:szCs w:val="22"/>
              </w:rPr>
              <w:t>8.</w:t>
            </w:r>
            <w:r w:rsidR="00836E69" w:rsidRPr="00D82F2A">
              <w:rPr>
                <w:color w:val="000000" w:themeColor="text1"/>
                <w:sz w:val="22"/>
                <w:szCs w:val="22"/>
              </w:rPr>
              <w:t xml:space="preserve"> Norādītā piedāvāt</w:t>
            </w:r>
            <w:r w:rsidR="00CC6315">
              <w:rPr>
                <w:color w:val="000000" w:themeColor="text1"/>
                <w:sz w:val="22"/>
                <w:szCs w:val="22"/>
              </w:rPr>
              <w:t>ās</w:t>
            </w:r>
            <w:r w:rsidR="00836E69" w:rsidRPr="00D82F2A">
              <w:rPr>
                <w:color w:val="000000" w:themeColor="text1"/>
                <w:sz w:val="22"/>
                <w:szCs w:val="22"/>
              </w:rPr>
              <w:t xml:space="preserve"> ierī</w:t>
            </w:r>
            <w:r w:rsidR="00CC6315">
              <w:rPr>
                <w:color w:val="000000" w:themeColor="text1"/>
                <w:sz w:val="22"/>
                <w:szCs w:val="22"/>
              </w:rPr>
              <w:t>ces</w:t>
            </w:r>
            <w:r w:rsidR="00836E69" w:rsidRPr="00D82F2A">
              <w:rPr>
                <w:color w:val="000000" w:themeColor="text1"/>
                <w:sz w:val="22"/>
                <w:szCs w:val="22"/>
              </w:rPr>
              <w:t xml:space="preserve"> servisa apkopes speciālista apliecinājums par gatavību iesaistīties līguma izpildē gadījumā, ja pretendentam tiks piešķirtas līguma slēgšanas tiesības, un to, ka šim speciālistam ir pieredze </w:t>
            </w:r>
            <w:r w:rsidR="00CC6315">
              <w:rPr>
                <w:color w:val="000000" w:themeColor="text1"/>
                <w:sz w:val="22"/>
                <w:szCs w:val="22"/>
              </w:rPr>
              <w:t>diagnostikas</w:t>
            </w:r>
            <w:r w:rsidR="00427F30">
              <w:rPr>
                <w:color w:val="000000" w:themeColor="text1"/>
                <w:sz w:val="22"/>
                <w:szCs w:val="22"/>
              </w:rPr>
              <w:t xml:space="preserve"> ierīču</w:t>
            </w:r>
            <w:r w:rsidR="00836E69" w:rsidRPr="00D82F2A">
              <w:rPr>
                <w:color w:val="000000" w:themeColor="text1"/>
                <w:sz w:val="22"/>
                <w:szCs w:val="22"/>
              </w:rPr>
              <w:t xml:space="preserve"> apkopes veikšanā.</w:t>
            </w:r>
            <w:bookmarkEnd w:id="85"/>
          </w:p>
        </w:tc>
      </w:tr>
      <w:tr w:rsidR="00475B29" w:rsidRPr="00114DCA" w14:paraId="22492B34" w14:textId="77777777" w:rsidTr="00C23717">
        <w:tc>
          <w:tcPr>
            <w:tcW w:w="4531" w:type="dxa"/>
          </w:tcPr>
          <w:p w14:paraId="7856D1BE" w14:textId="7212226C" w:rsidR="00475B29" w:rsidRPr="00114DCA" w:rsidRDefault="00475B29" w:rsidP="00C23717">
            <w:pPr>
              <w:jc w:val="both"/>
              <w:rPr>
                <w:color w:val="000000" w:themeColor="text1"/>
                <w:sz w:val="22"/>
                <w:szCs w:val="22"/>
              </w:rPr>
            </w:pPr>
            <w:r w:rsidRPr="00114DCA">
              <w:rPr>
                <w:color w:val="000000" w:themeColor="text1"/>
                <w:sz w:val="22"/>
                <w:szCs w:val="22"/>
              </w:rPr>
              <w:t>2.2.1.7.</w:t>
            </w:r>
            <w:r w:rsidR="007E489C">
              <w:rPr>
                <w:color w:val="000000" w:themeColor="text1"/>
                <w:sz w:val="22"/>
                <w:szCs w:val="22"/>
              </w:rPr>
              <w:t xml:space="preserve"> </w:t>
            </w:r>
            <w:r w:rsidRPr="00114DCA">
              <w:rPr>
                <w:color w:val="000000" w:themeColor="text1"/>
                <w:sz w:val="22"/>
                <w:szCs w:val="22"/>
              </w:rPr>
              <w:t>Piedāvātā ie</w:t>
            </w:r>
            <w:r w:rsidR="007A7175">
              <w:rPr>
                <w:color w:val="000000" w:themeColor="text1"/>
                <w:sz w:val="22"/>
                <w:szCs w:val="22"/>
              </w:rPr>
              <w:t>rīce</w:t>
            </w:r>
            <w:r w:rsidRPr="00114DCA">
              <w:rPr>
                <w:color w:val="000000" w:themeColor="text1"/>
                <w:sz w:val="22"/>
                <w:szCs w:val="22"/>
              </w:rPr>
              <w:t xml:space="preserve"> ir </w:t>
            </w:r>
            <w:proofErr w:type="spellStart"/>
            <w:r w:rsidRPr="00114DCA">
              <w:rPr>
                <w:color w:val="000000" w:themeColor="text1"/>
                <w:sz w:val="22"/>
                <w:szCs w:val="22"/>
              </w:rPr>
              <w:t>oriģinālražojum</w:t>
            </w:r>
            <w:r w:rsidR="00CC6315">
              <w:rPr>
                <w:color w:val="000000" w:themeColor="text1"/>
                <w:sz w:val="22"/>
                <w:szCs w:val="22"/>
              </w:rPr>
              <w:t>s</w:t>
            </w:r>
            <w:proofErr w:type="spellEnd"/>
            <w:r w:rsidRPr="00114DCA">
              <w:rPr>
                <w:color w:val="000000" w:themeColor="text1"/>
                <w:sz w:val="22"/>
                <w:szCs w:val="22"/>
              </w:rPr>
              <w:t>, jauna un t</w:t>
            </w:r>
            <w:r w:rsidR="00CC6315">
              <w:rPr>
                <w:color w:val="000000" w:themeColor="text1"/>
                <w:sz w:val="22"/>
                <w:szCs w:val="22"/>
              </w:rPr>
              <w:t>ās</w:t>
            </w:r>
            <w:r w:rsidRPr="00114DCA">
              <w:rPr>
                <w:color w:val="000000" w:themeColor="text1"/>
                <w:sz w:val="22"/>
                <w:szCs w:val="22"/>
              </w:rPr>
              <w:t xml:space="preserve"> ražotāja oriģinālā iepakojumā.</w:t>
            </w:r>
          </w:p>
        </w:tc>
        <w:tc>
          <w:tcPr>
            <w:tcW w:w="4816" w:type="dxa"/>
          </w:tcPr>
          <w:p w14:paraId="35B956F1" w14:textId="64D821AC" w:rsidR="00475B29" w:rsidRPr="00114DCA" w:rsidRDefault="00475B29" w:rsidP="00C23717">
            <w:pPr>
              <w:pStyle w:val="NoSpacing"/>
              <w:jc w:val="both"/>
              <w:rPr>
                <w:color w:val="000000" w:themeColor="text1"/>
                <w:sz w:val="22"/>
                <w:szCs w:val="22"/>
              </w:rPr>
            </w:pPr>
            <w:r w:rsidRPr="00114DCA">
              <w:rPr>
                <w:color w:val="000000" w:themeColor="text1"/>
                <w:sz w:val="22"/>
                <w:szCs w:val="22"/>
              </w:rPr>
              <w:t>2.2.2.9.Pretendenta rakstveida apliecinājums, ka piedāvātā ie</w:t>
            </w:r>
            <w:r w:rsidR="007A7175">
              <w:rPr>
                <w:color w:val="000000" w:themeColor="text1"/>
                <w:sz w:val="22"/>
                <w:szCs w:val="22"/>
              </w:rPr>
              <w:t>rīce</w:t>
            </w:r>
            <w:r w:rsidRPr="00114DCA">
              <w:rPr>
                <w:color w:val="000000" w:themeColor="text1"/>
                <w:sz w:val="22"/>
                <w:szCs w:val="22"/>
              </w:rPr>
              <w:t xml:space="preserve"> ir </w:t>
            </w:r>
            <w:proofErr w:type="spellStart"/>
            <w:r w:rsidRPr="00114DCA">
              <w:rPr>
                <w:color w:val="000000" w:themeColor="text1"/>
                <w:sz w:val="22"/>
                <w:szCs w:val="22"/>
              </w:rPr>
              <w:t>oriģinālražojum</w:t>
            </w:r>
            <w:r w:rsidR="00CC6315">
              <w:rPr>
                <w:color w:val="000000" w:themeColor="text1"/>
                <w:sz w:val="22"/>
                <w:szCs w:val="22"/>
              </w:rPr>
              <w:t>s</w:t>
            </w:r>
            <w:proofErr w:type="spellEnd"/>
            <w:r w:rsidRPr="00114DCA">
              <w:rPr>
                <w:color w:val="000000" w:themeColor="text1"/>
                <w:sz w:val="22"/>
                <w:szCs w:val="22"/>
              </w:rPr>
              <w:t xml:space="preserve">, jauna un </w:t>
            </w:r>
            <w:r w:rsidR="00D40072">
              <w:rPr>
                <w:color w:val="000000" w:themeColor="text1"/>
                <w:sz w:val="22"/>
                <w:szCs w:val="22"/>
              </w:rPr>
              <w:t>t</w:t>
            </w:r>
            <w:r w:rsidR="00427F30">
              <w:rPr>
                <w:color w:val="000000" w:themeColor="text1"/>
                <w:sz w:val="22"/>
                <w:szCs w:val="22"/>
              </w:rPr>
              <w:t>o</w:t>
            </w:r>
            <w:r w:rsidRPr="00114DCA">
              <w:rPr>
                <w:color w:val="000000" w:themeColor="text1"/>
                <w:sz w:val="22"/>
                <w:szCs w:val="22"/>
              </w:rPr>
              <w:t xml:space="preserve"> ražotāja oriģinālā iepakojumā.</w:t>
            </w:r>
          </w:p>
        </w:tc>
      </w:tr>
      <w:tr w:rsidR="007E489C" w:rsidRPr="00114DCA" w14:paraId="1A9ECAAD" w14:textId="77777777" w:rsidTr="00C23717">
        <w:tc>
          <w:tcPr>
            <w:tcW w:w="4531" w:type="dxa"/>
          </w:tcPr>
          <w:p w14:paraId="1D016185" w14:textId="48CB9929" w:rsidR="007E489C" w:rsidRPr="007E489C" w:rsidRDefault="007E489C" w:rsidP="007E489C">
            <w:pPr>
              <w:jc w:val="both"/>
              <w:rPr>
                <w:color w:val="000000" w:themeColor="text1"/>
                <w:sz w:val="22"/>
                <w:szCs w:val="22"/>
              </w:rPr>
            </w:pPr>
            <w:r w:rsidRPr="007E489C">
              <w:rPr>
                <w:color w:val="000000" w:themeColor="text1"/>
                <w:sz w:val="22"/>
                <w:szCs w:val="22"/>
              </w:rPr>
              <w:t>2.2.1.8. Pretendents Pasūtītāja personālam (plānotais apmācāmo personu skaits- 10) spēj nodrošināt apmācību, t.sk. praktisku, darbam ar ierīc</w:t>
            </w:r>
            <w:r w:rsidR="00CC6315">
              <w:rPr>
                <w:color w:val="000000" w:themeColor="text1"/>
                <w:sz w:val="22"/>
                <w:szCs w:val="22"/>
              </w:rPr>
              <w:t>i</w:t>
            </w:r>
            <w:r>
              <w:rPr>
                <w:color w:val="000000" w:themeColor="text1"/>
                <w:sz w:val="22"/>
                <w:szCs w:val="22"/>
              </w:rPr>
              <w:t>.</w:t>
            </w:r>
            <w:r w:rsidRPr="007E489C">
              <w:rPr>
                <w:color w:val="000000" w:themeColor="text1"/>
                <w:sz w:val="22"/>
                <w:szCs w:val="22"/>
              </w:rPr>
              <w:t xml:space="preserve"> </w:t>
            </w:r>
          </w:p>
          <w:p w14:paraId="4D0CEECF" w14:textId="5906F81E" w:rsidR="007E489C" w:rsidRPr="00114DCA" w:rsidRDefault="007E489C" w:rsidP="007E489C">
            <w:pPr>
              <w:jc w:val="both"/>
              <w:rPr>
                <w:color w:val="000000" w:themeColor="text1"/>
                <w:sz w:val="22"/>
                <w:szCs w:val="22"/>
              </w:rPr>
            </w:pPr>
            <w:r w:rsidRPr="007E489C">
              <w:rPr>
                <w:color w:val="000000" w:themeColor="text1"/>
                <w:sz w:val="22"/>
                <w:szCs w:val="22"/>
              </w:rPr>
              <w:t>Apmācības izmaksas pretendentam jāiekļauj finanšu piedāvājumā.</w:t>
            </w:r>
          </w:p>
        </w:tc>
        <w:tc>
          <w:tcPr>
            <w:tcW w:w="4816" w:type="dxa"/>
          </w:tcPr>
          <w:p w14:paraId="04325977" w14:textId="6B1F7424" w:rsidR="007E489C" w:rsidRPr="00114DCA" w:rsidRDefault="007E489C" w:rsidP="00C23717">
            <w:pPr>
              <w:pStyle w:val="NoSpacing"/>
              <w:jc w:val="both"/>
              <w:rPr>
                <w:color w:val="000000" w:themeColor="text1"/>
                <w:sz w:val="22"/>
                <w:szCs w:val="22"/>
              </w:rPr>
            </w:pPr>
            <w:r w:rsidRPr="007E489C">
              <w:rPr>
                <w:color w:val="000000" w:themeColor="text1"/>
                <w:sz w:val="22"/>
                <w:szCs w:val="22"/>
              </w:rPr>
              <w:t>2.2.2.10. Pretendenta apliecinājums, ka Pasūtītāja personālam (plānotais apmācāmo personu skaits- 10) izdevīgā laikā tiks nodrošināta apmācība, t.sk. praktiska, darbam ar piedāvāt</w:t>
            </w:r>
            <w:r w:rsidR="00CC6315">
              <w:rPr>
                <w:color w:val="000000" w:themeColor="text1"/>
                <w:sz w:val="22"/>
                <w:szCs w:val="22"/>
              </w:rPr>
              <w:t>o</w:t>
            </w:r>
            <w:r>
              <w:rPr>
                <w:color w:val="000000" w:themeColor="text1"/>
                <w:sz w:val="22"/>
                <w:szCs w:val="22"/>
              </w:rPr>
              <w:t xml:space="preserve"> ierīc</w:t>
            </w:r>
            <w:r w:rsidR="00CC6315">
              <w:rPr>
                <w:color w:val="000000" w:themeColor="text1"/>
                <w:sz w:val="22"/>
                <w:szCs w:val="22"/>
              </w:rPr>
              <w:t>i</w:t>
            </w:r>
            <w:r w:rsidRPr="007E489C">
              <w:rPr>
                <w:color w:val="000000" w:themeColor="text1"/>
                <w:sz w:val="22"/>
                <w:szCs w:val="22"/>
              </w:rPr>
              <w:t>, pēc apmācību veikšanas izsniedzot Pasūtītājam ierī</w:t>
            </w:r>
            <w:r w:rsidR="00CC6315">
              <w:rPr>
                <w:color w:val="000000" w:themeColor="text1"/>
                <w:sz w:val="22"/>
                <w:szCs w:val="22"/>
              </w:rPr>
              <w:t>ces</w:t>
            </w:r>
            <w:r w:rsidRPr="007E489C">
              <w:rPr>
                <w:color w:val="000000" w:themeColor="text1"/>
                <w:sz w:val="22"/>
                <w:szCs w:val="22"/>
              </w:rPr>
              <w:t xml:space="preserve"> lietošanas instrukciju valsts (latviešu) valodā vienā eksemplārā papīra formātā un elektroniski.</w:t>
            </w:r>
          </w:p>
        </w:tc>
      </w:tr>
      <w:tr w:rsidR="00475B29" w:rsidRPr="00114DCA" w14:paraId="5F0F2C48" w14:textId="77777777" w:rsidTr="00266802">
        <w:tc>
          <w:tcPr>
            <w:tcW w:w="4531" w:type="dxa"/>
          </w:tcPr>
          <w:p w14:paraId="5209199E" w14:textId="2DB4CB59" w:rsidR="00583ACF" w:rsidRDefault="00475B29" w:rsidP="00EB42D7">
            <w:pPr>
              <w:jc w:val="both"/>
              <w:rPr>
                <w:color w:val="000000" w:themeColor="text1"/>
                <w:sz w:val="22"/>
                <w:szCs w:val="22"/>
              </w:rPr>
            </w:pPr>
            <w:r w:rsidRPr="00266802">
              <w:rPr>
                <w:color w:val="000000" w:themeColor="text1"/>
                <w:sz w:val="22"/>
                <w:szCs w:val="22"/>
              </w:rPr>
              <w:t>2.2.1.</w:t>
            </w:r>
            <w:r w:rsidR="00CC6315">
              <w:rPr>
                <w:color w:val="000000" w:themeColor="text1"/>
                <w:sz w:val="22"/>
                <w:szCs w:val="22"/>
              </w:rPr>
              <w:t>9</w:t>
            </w:r>
            <w:r w:rsidRPr="00266802">
              <w:rPr>
                <w:color w:val="000000" w:themeColor="text1"/>
                <w:sz w:val="22"/>
                <w:szCs w:val="22"/>
              </w:rPr>
              <w:t>.</w:t>
            </w:r>
            <w:r w:rsidR="003F2A98">
              <w:rPr>
                <w:color w:val="000000" w:themeColor="text1"/>
                <w:sz w:val="22"/>
                <w:szCs w:val="22"/>
              </w:rPr>
              <w:t xml:space="preserve"> </w:t>
            </w:r>
            <w:r w:rsidRPr="00266802">
              <w:rPr>
                <w:color w:val="000000" w:themeColor="text1"/>
                <w:sz w:val="22"/>
                <w:szCs w:val="22"/>
              </w:rPr>
              <w:t>Pretendenta piedāvātaj</w:t>
            </w:r>
            <w:r w:rsidR="00CC6315">
              <w:rPr>
                <w:color w:val="000000" w:themeColor="text1"/>
                <w:sz w:val="22"/>
                <w:szCs w:val="22"/>
              </w:rPr>
              <w:t>ai</w:t>
            </w:r>
            <w:r w:rsidRPr="00266802">
              <w:rPr>
                <w:color w:val="000000" w:themeColor="text1"/>
                <w:sz w:val="22"/>
                <w:szCs w:val="22"/>
              </w:rPr>
              <w:t xml:space="preserve"> ie</w:t>
            </w:r>
            <w:r w:rsidR="00DB57AD" w:rsidRPr="00266802">
              <w:rPr>
                <w:color w:val="000000" w:themeColor="text1"/>
                <w:sz w:val="22"/>
                <w:szCs w:val="22"/>
              </w:rPr>
              <w:t>rīc</w:t>
            </w:r>
            <w:r w:rsidR="00CC6315">
              <w:rPr>
                <w:color w:val="000000" w:themeColor="text1"/>
                <w:sz w:val="22"/>
                <w:szCs w:val="22"/>
              </w:rPr>
              <w:t>ei</w:t>
            </w:r>
            <w:r w:rsidRPr="00266802">
              <w:rPr>
                <w:color w:val="000000" w:themeColor="text1"/>
                <w:sz w:val="22"/>
                <w:szCs w:val="22"/>
              </w:rPr>
              <w:t xml:space="preserve"> tiek nodrošināts ne mazāk </w:t>
            </w:r>
            <w:r w:rsidR="00666439" w:rsidRPr="00266802">
              <w:rPr>
                <w:color w:val="000000" w:themeColor="text1"/>
                <w:sz w:val="22"/>
                <w:szCs w:val="22"/>
              </w:rPr>
              <w:t xml:space="preserve">kā </w:t>
            </w:r>
            <w:r w:rsidRPr="00266802">
              <w:rPr>
                <w:color w:val="000000" w:themeColor="text1"/>
                <w:sz w:val="22"/>
                <w:szCs w:val="22"/>
              </w:rPr>
              <w:t>60 (sešdesmit) mēnešu ražotāja/piegādātāja garantijas termiņš</w:t>
            </w:r>
            <w:r w:rsidR="00427F30">
              <w:rPr>
                <w:color w:val="000000" w:themeColor="text1"/>
                <w:sz w:val="22"/>
                <w:szCs w:val="22"/>
              </w:rPr>
              <w:t>.</w:t>
            </w:r>
          </w:p>
          <w:p w14:paraId="5C2960DE" w14:textId="5122E426" w:rsidR="00475B29" w:rsidRPr="00EB42D7" w:rsidRDefault="00475B29" w:rsidP="00EB42D7">
            <w:pPr>
              <w:jc w:val="both"/>
              <w:rPr>
                <w:color w:val="000000" w:themeColor="text1"/>
                <w:sz w:val="22"/>
                <w:szCs w:val="22"/>
              </w:rPr>
            </w:pPr>
          </w:p>
        </w:tc>
        <w:tc>
          <w:tcPr>
            <w:tcW w:w="4816" w:type="dxa"/>
          </w:tcPr>
          <w:p w14:paraId="3A7614F7" w14:textId="3512C719" w:rsidR="00583ACF" w:rsidRPr="00EB42D7" w:rsidRDefault="00475B29" w:rsidP="00EB42D7">
            <w:pPr>
              <w:jc w:val="both"/>
              <w:rPr>
                <w:color w:val="000000" w:themeColor="text1"/>
                <w:sz w:val="22"/>
                <w:szCs w:val="22"/>
              </w:rPr>
            </w:pPr>
            <w:r w:rsidRPr="00EB42D7">
              <w:rPr>
                <w:color w:val="000000" w:themeColor="text1"/>
                <w:sz w:val="22"/>
                <w:szCs w:val="22"/>
              </w:rPr>
              <w:t>2</w:t>
            </w:r>
            <w:r w:rsidRPr="00266802">
              <w:rPr>
                <w:color w:val="000000" w:themeColor="text1"/>
                <w:sz w:val="22"/>
                <w:szCs w:val="22"/>
              </w:rPr>
              <w:t>.2.2.</w:t>
            </w:r>
            <w:r w:rsidR="003F2A98">
              <w:rPr>
                <w:color w:val="000000" w:themeColor="text1"/>
                <w:sz w:val="22"/>
                <w:szCs w:val="22"/>
              </w:rPr>
              <w:t>1</w:t>
            </w:r>
            <w:r w:rsidR="00CC6315">
              <w:rPr>
                <w:color w:val="000000" w:themeColor="text1"/>
                <w:sz w:val="22"/>
                <w:szCs w:val="22"/>
              </w:rPr>
              <w:t>1</w:t>
            </w:r>
            <w:r w:rsidRPr="00266802">
              <w:rPr>
                <w:color w:val="000000" w:themeColor="text1"/>
                <w:sz w:val="22"/>
                <w:szCs w:val="22"/>
              </w:rPr>
              <w:t>.</w:t>
            </w:r>
            <w:r w:rsidR="003F2A98">
              <w:rPr>
                <w:color w:val="000000" w:themeColor="text1"/>
                <w:sz w:val="22"/>
                <w:szCs w:val="22"/>
              </w:rPr>
              <w:t xml:space="preserve"> </w:t>
            </w:r>
            <w:r w:rsidRPr="00266802">
              <w:rPr>
                <w:color w:val="000000" w:themeColor="text1"/>
                <w:sz w:val="22"/>
                <w:szCs w:val="22"/>
              </w:rPr>
              <w:t>Pretendenta vai piedāvāt</w:t>
            </w:r>
            <w:r w:rsidR="00CC6315">
              <w:rPr>
                <w:color w:val="000000" w:themeColor="text1"/>
                <w:sz w:val="22"/>
                <w:szCs w:val="22"/>
              </w:rPr>
              <w:t>ās</w:t>
            </w:r>
            <w:r w:rsidR="00DB57AD" w:rsidRPr="00266802">
              <w:rPr>
                <w:color w:val="000000" w:themeColor="text1"/>
                <w:sz w:val="22"/>
                <w:szCs w:val="22"/>
              </w:rPr>
              <w:t xml:space="preserve"> ierī</w:t>
            </w:r>
            <w:r w:rsidR="00CC6315">
              <w:rPr>
                <w:color w:val="000000" w:themeColor="text1"/>
                <w:sz w:val="22"/>
                <w:szCs w:val="22"/>
              </w:rPr>
              <w:t>ces</w:t>
            </w:r>
            <w:r w:rsidRPr="00266802">
              <w:rPr>
                <w:color w:val="000000" w:themeColor="text1"/>
                <w:sz w:val="22"/>
                <w:szCs w:val="22"/>
              </w:rPr>
              <w:t xml:space="preserve"> ražotāja izsniegts apliecinājums par ie</w:t>
            </w:r>
            <w:r w:rsidR="00DB57AD" w:rsidRPr="00266802">
              <w:rPr>
                <w:color w:val="000000" w:themeColor="text1"/>
                <w:sz w:val="22"/>
                <w:szCs w:val="22"/>
              </w:rPr>
              <w:t>rī</w:t>
            </w:r>
            <w:r w:rsidR="00450197">
              <w:rPr>
                <w:color w:val="000000" w:themeColor="text1"/>
                <w:sz w:val="22"/>
                <w:szCs w:val="22"/>
              </w:rPr>
              <w:t>ces</w:t>
            </w:r>
            <w:r w:rsidRPr="00266802">
              <w:rPr>
                <w:color w:val="000000" w:themeColor="text1"/>
                <w:sz w:val="22"/>
                <w:szCs w:val="22"/>
              </w:rPr>
              <w:t xml:space="preserve"> garantijas termiņu, kas nedrīkst būt īsāks kā 60 (sešdesmit) kalendārie mēneši no ie</w:t>
            </w:r>
            <w:r w:rsidR="00DB57AD" w:rsidRPr="00266802">
              <w:rPr>
                <w:color w:val="000000" w:themeColor="text1"/>
                <w:sz w:val="22"/>
                <w:szCs w:val="22"/>
              </w:rPr>
              <w:t>rī</w:t>
            </w:r>
            <w:r w:rsidR="00450197">
              <w:rPr>
                <w:color w:val="000000" w:themeColor="text1"/>
                <w:sz w:val="22"/>
                <w:szCs w:val="22"/>
              </w:rPr>
              <w:t>ces</w:t>
            </w:r>
            <w:r w:rsidRPr="00266802">
              <w:rPr>
                <w:color w:val="000000" w:themeColor="text1"/>
                <w:sz w:val="22"/>
                <w:szCs w:val="22"/>
              </w:rPr>
              <w:t xml:space="preserve"> nodošanas-pieņemšanas akta abpusējas parakstīšanas brīža</w:t>
            </w:r>
            <w:r w:rsidR="00E20A5A" w:rsidRPr="00266802">
              <w:rPr>
                <w:color w:val="000000" w:themeColor="text1"/>
                <w:sz w:val="22"/>
                <w:szCs w:val="22"/>
              </w:rPr>
              <w:t>.</w:t>
            </w:r>
          </w:p>
        </w:tc>
      </w:tr>
      <w:tr w:rsidR="00475B29" w:rsidRPr="00114DCA" w14:paraId="4F60A0CA" w14:textId="77777777" w:rsidTr="00C23717">
        <w:tc>
          <w:tcPr>
            <w:tcW w:w="4531" w:type="dxa"/>
          </w:tcPr>
          <w:p w14:paraId="6422BD37" w14:textId="0484EEA3" w:rsidR="00475B29" w:rsidRPr="00BA48D1" w:rsidRDefault="00475B29" w:rsidP="00C23717">
            <w:pPr>
              <w:jc w:val="both"/>
              <w:rPr>
                <w:color w:val="000000" w:themeColor="text1"/>
                <w:sz w:val="22"/>
                <w:szCs w:val="22"/>
              </w:rPr>
            </w:pPr>
            <w:bookmarkStart w:id="86" w:name="_Hlk14347481"/>
            <w:r w:rsidRPr="00BA48D1">
              <w:rPr>
                <w:color w:val="000000" w:themeColor="text1"/>
                <w:sz w:val="22"/>
                <w:szCs w:val="22"/>
              </w:rPr>
              <w:t>2.2.1.</w:t>
            </w:r>
            <w:r w:rsidR="00143185">
              <w:rPr>
                <w:color w:val="000000" w:themeColor="text1"/>
                <w:sz w:val="22"/>
                <w:szCs w:val="22"/>
              </w:rPr>
              <w:t>10</w:t>
            </w:r>
            <w:r w:rsidRPr="00BA48D1">
              <w:rPr>
                <w:color w:val="000000" w:themeColor="text1"/>
                <w:sz w:val="22"/>
                <w:szCs w:val="22"/>
              </w:rPr>
              <w:t>.</w:t>
            </w:r>
            <w:r w:rsidR="003F2A98">
              <w:rPr>
                <w:color w:val="000000" w:themeColor="text1"/>
                <w:sz w:val="22"/>
                <w:szCs w:val="22"/>
              </w:rPr>
              <w:t xml:space="preserve"> </w:t>
            </w:r>
            <w:r w:rsidRPr="00BA48D1">
              <w:rPr>
                <w:color w:val="000000" w:themeColor="text1"/>
                <w:sz w:val="22"/>
                <w:szCs w:val="22"/>
              </w:rPr>
              <w:t>Pretendents piedāvāt</w:t>
            </w:r>
            <w:r w:rsidR="00143185">
              <w:rPr>
                <w:color w:val="000000" w:themeColor="text1"/>
                <w:sz w:val="22"/>
                <w:szCs w:val="22"/>
              </w:rPr>
              <w:t>ās</w:t>
            </w:r>
            <w:r w:rsidRPr="00BA48D1">
              <w:rPr>
                <w:color w:val="000000" w:themeColor="text1"/>
                <w:sz w:val="22"/>
                <w:szCs w:val="22"/>
              </w:rPr>
              <w:t xml:space="preserve"> ie</w:t>
            </w:r>
            <w:r w:rsidR="00DB57AD">
              <w:rPr>
                <w:color w:val="000000" w:themeColor="text1"/>
                <w:sz w:val="22"/>
                <w:szCs w:val="22"/>
              </w:rPr>
              <w:t>rī</w:t>
            </w:r>
            <w:r w:rsidR="00143185">
              <w:rPr>
                <w:color w:val="000000" w:themeColor="text1"/>
                <w:sz w:val="22"/>
                <w:szCs w:val="22"/>
              </w:rPr>
              <w:t xml:space="preserve">ces </w:t>
            </w:r>
            <w:r w:rsidRPr="00BA48D1">
              <w:rPr>
                <w:color w:val="000000" w:themeColor="text1"/>
                <w:sz w:val="22"/>
                <w:szCs w:val="22"/>
              </w:rPr>
              <w:t>ražotāja/piegādātāja garantijas termiņā spēj nodrošināt ie</w:t>
            </w:r>
            <w:r w:rsidR="00DB57AD">
              <w:rPr>
                <w:color w:val="000000" w:themeColor="text1"/>
                <w:sz w:val="22"/>
                <w:szCs w:val="22"/>
              </w:rPr>
              <w:t>rī</w:t>
            </w:r>
            <w:r w:rsidR="00143185">
              <w:rPr>
                <w:color w:val="000000" w:themeColor="text1"/>
                <w:sz w:val="22"/>
                <w:szCs w:val="22"/>
              </w:rPr>
              <w:t>ces</w:t>
            </w:r>
            <w:r w:rsidRPr="00BA48D1">
              <w:rPr>
                <w:color w:val="000000" w:themeColor="text1"/>
                <w:sz w:val="22"/>
                <w:szCs w:val="22"/>
              </w:rPr>
              <w:t xml:space="preserve"> tehnisko apkopi un uzturēšanu, paredzot ie</w:t>
            </w:r>
            <w:r w:rsidR="00DB57AD">
              <w:rPr>
                <w:color w:val="000000" w:themeColor="text1"/>
                <w:sz w:val="22"/>
                <w:szCs w:val="22"/>
              </w:rPr>
              <w:t>rī</w:t>
            </w:r>
            <w:r w:rsidR="00D6347D">
              <w:rPr>
                <w:color w:val="000000" w:themeColor="text1"/>
                <w:sz w:val="22"/>
                <w:szCs w:val="22"/>
              </w:rPr>
              <w:t>ces</w:t>
            </w:r>
            <w:r w:rsidRPr="00BA48D1">
              <w:rPr>
                <w:color w:val="000000" w:themeColor="text1"/>
                <w:sz w:val="22"/>
                <w:szCs w:val="22"/>
              </w:rPr>
              <w:t xml:space="preserve"> stāvokļa saglabāšanu un atjaunošanu tādā stāvoklī, kurā tā var izpildīt nepieciešamās funkcijas, kā arī normatīvajos aktos paredzēto pārbaužu veikšanu un to rezultātu nodošanu Pasūtītājam visā līguma darbības periodā</w:t>
            </w:r>
            <w:r w:rsidR="00334A16">
              <w:rPr>
                <w:color w:val="000000" w:themeColor="text1"/>
                <w:sz w:val="22"/>
                <w:szCs w:val="22"/>
              </w:rPr>
              <w:t>.</w:t>
            </w:r>
          </w:p>
          <w:bookmarkEnd w:id="86"/>
          <w:p w14:paraId="23C1D8E0" w14:textId="77777777" w:rsidR="00475B29" w:rsidRPr="00044C01" w:rsidRDefault="00475B29" w:rsidP="00C23717">
            <w:pPr>
              <w:jc w:val="both"/>
              <w:rPr>
                <w:color w:val="000000" w:themeColor="text1"/>
                <w:sz w:val="22"/>
                <w:szCs w:val="22"/>
                <w:highlight w:val="yellow"/>
              </w:rPr>
            </w:pPr>
          </w:p>
        </w:tc>
        <w:tc>
          <w:tcPr>
            <w:tcW w:w="4816" w:type="dxa"/>
          </w:tcPr>
          <w:p w14:paraId="5EA9C072" w14:textId="1FB6382C" w:rsidR="00475B29" w:rsidRPr="00266802" w:rsidRDefault="00475B29" w:rsidP="00C23717">
            <w:pPr>
              <w:jc w:val="both"/>
              <w:rPr>
                <w:color w:val="000000" w:themeColor="text1"/>
                <w:sz w:val="22"/>
                <w:szCs w:val="22"/>
              </w:rPr>
            </w:pPr>
            <w:bookmarkStart w:id="87" w:name="_Hlk14347520"/>
            <w:r w:rsidRPr="00266802">
              <w:rPr>
                <w:color w:val="000000" w:themeColor="text1"/>
                <w:sz w:val="22"/>
                <w:szCs w:val="22"/>
              </w:rPr>
              <w:t>2.2.2.1</w:t>
            </w:r>
            <w:r w:rsidR="00D6347D">
              <w:rPr>
                <w:color w:val="000000" w:themeColor="text1"/>
                <w:sz w:val="22"/>
                <w:szCs w:val="22"/>
              </w:rPr>
              <w:t>2</w:t>
            </w:r>
            <w:r w:rsidRPr="00266802">
              <w:rPr>
                <w:color w:val="000000" w:themeColor="text1"/>
                <w:sz w:val="22"/>
                <w:szCs w:val="22"/>
              </w:rPr>
              <w:t>.</w:t>
            </w:r>
            <w:r w:rsidR="003F2A98">
              <w:rPr>
                <w:color w:val="000000" w:themeColor="text1"/>
                <w:sz w:val="22"/>
                <w:szCs w:val="22"/>
              </w:rPr>
              <w:t xml:space="preserve"> </w:t>
            </w:r>
            <w:r w:rsidRPr="00266802">
              <w:rPr>
                <w:color w:val="000000" w:themeColor="text1"/>
                <w:sz w:val="22"/>
                <w:szCs w:val="22"/>
              </w:rPr>
              <w:t>Pretendenta rakstveida apliecinājums, ka pretendents piedāvāt</w:t>
            </w:r>
            <w:r w:rsidR="00D6347D">
              <w:rPr>
                <w:color w:val="000000" w:themeColor="text1"/>
                <w:sz w:val="22"/>
                <w:szCs w:val="22"/>
              </w:rPr>
              <w:t>ās</w:t>
            </w:r>
            <w:r w:rsidRPr="00266802">
              <w:rPr>
                <w:color w:val="000000" w:themeColor="text1"/>
                <w:sz w:val="22"/>
                <w:szCs w:val="22"/>
              </w:rPr>
              <w:t xml:space="preserve"> ie</w:t>
            </w:r>
            <w:r w:rsidR="00DB57AD" w:rsidRPr="00266802">
              <w:rPr>
                <w:color w:val="000000" w:themeColor="text1"/>
                <w:sz w:val="22"/>
                <w:szCs w:val="22"/>
              </w:rPr>
              <w:t>rī</w:t>
            </w:r>
            <w:r w:rsidR="00D6347D">
              <w:rPr>
                <w:color w:val="000000" w:themeColor="text1"/>
                <w:sz w:val="22"/>
                <w:szCs w:val="22"/>
              </w:rPr>
              <w:t>ces</w:t>
            </w:r>
            <w:r w:rsidRPr="00266802">
              <w:rPr>
                <w:color w:val="000000" w:themeColor="text1"/>
                <w:sz w:val="22"/>
                <w:szCs w:val="22"/>
              </w:rPr>
              <w:t xml:space="preserve"> ražotāja/piegādātāja garantijas termiņā (ne mazāk kā 60 (sešdesmit) kalendārie mēneši no ie</w:t>
            </w:r>
            <w:r w:rsidR="00DB57AD" w:rsidRPr="00266802">
              <w:rPr>
                <w:color w:val="000000" w:themeColor="text1"/>
                <w:sz w:val="22"/>
                <w:szCs w:val="22"/>
              </w:rPr>
              <w:t>rī</w:t>
            </w:r>
            <w:r w:rsidR="00D6347D">
              <w:rPr>
                <w:color w:val="000000" w:themeColor="text1"/>
                <w:sz w:val="22"/>
                <w:szCs w:val="22"/>
              </w:rPr>
              <w:t>ces</w:t>
            </w:r>
            <w:r w:rsidRPr="00266802">
              <w:rPr>
                <w:color w:val="000000" w:themeColor="text1"/>
                <w:sz w:val="22"/>
                <w:szCs w:val="22"/>
              </w:rPr>
              <w:t xml:space="preserve"> nodošanas-pieņemšanas akta abpusējas parakstīšanas brīža) nodrošinās ie</w:t>
            </w:r>
            <w:r w:rsidR="00DB57AD" w:rsidRPr="00266802">
              <w:rPr>
                <w:color w:val="000000" w:themeColor="text1"/>
                <w:sz w:val="22"/>
                <w:szCs w:val="22"/>
              </w:rPr>
              <w:t>rī</w:t>
            </w:r>
            <w:r w:rsidR="00D6347D">
              <w:rPr>
                <w:color w:val="000000" w:themeColor="text1"/>
                <w:sz w:val="22"/>
                <w:szCs w:val="22"/>
              </w:rPr>
              <w:t>ces</w:t>
            </w:r>
            <w:r w:rsidRPr="00266802">
              <w:rPr>
                <w:color w:val="000000" w:themeColor="text1"/>
                <w:sz w:val="22"/>
                <w:szCs w:val="22"/>
              </w:rPr>
              <w:t xml:space="preserve"> tehnisko apkopi (ietver nepieciešamo rezerves daļu nomaiņu, transporta, personāla u.c. izmaksas, kas nepieciešamas pakalpojuma nodrošināšanai) un uzturēšanu, paredzot ie</w:t>
            </w:r>
            <w:r w:rsidR="00DB57AD" w:rsidRPr="00266802">
              <w:rPr>
                <w:color w:val="000000" w:themeColor="text1"/>
                <w:sz w:val="22"/>
                <w:szCs w:val="22"/>
              </w:rPr>
              <w:t>rī</w:t>
            </w:r>
            <w:r w:rsidR="00D6347D">
              <w:rPr>
                <w:color w:val="000000" w:themeColor="text1"/>
                <w:sz w:val="22"/>
                <w:szCs w:val="22"/>
              </w:rPr>
              <w:t xml:space="preserve">ces </w:t>
            </w:r>
            <w:r w:rsidRPr="00266802">
              <w:rPr>
                <w:color w:val="000000" w:themeColor="text1"/>
                <w:sz w:val="22"/>
                <w:szCs w:val="22"/>
              </w:rPr>
              <w:t>stāvokļa saglabāšanu un atjaunošanu tādā stāvoklī, kurā tā var izpildīt nepieciešamās funkcijas (ietver nepieciešamo rezerves daļu nomaiņu, transporta, personāla u.c. izmaksas, kas nepieciešamas pakalpojuma nodrošināšanai), kā arī normatīvajos aktos paredzēto pārbaužu veikšanu un to rezultātu nodošanu Pasūtītājam visā līguma darbības periodā.</w:t>
            </w:r>
          </w:p>
          <w:bookmarkEnd w:id="87"/>
          <w:p w14:paraId="3148C2A9" w14:textId="12CE9B10" w:rsidR="00475B29" w:rsidRPr="00044C01" w:rsidRDefault="00475B29" w:rsidP="00C23717">
            <w:pPr>
              <w:jc w:val="both"/>
              <w:rPr>
                <w:color w:val="000000" w:themeColor="text1"/>
                <w:sz w:val="22"/>
                <w:szCs w:val="22"/>
                <w:highlight w:val="yellow"/>
              </w:rPr>
            </w:pPr>
            <w:r w:rsidRPr="00266802">
              <w:rPr>
                <w:rFonts w:eastAsiaTheme="minorHAnsi"/>
                <w:color w:val="000000" w:themeColor="text1"/>
                <w:sz w:val="22"/>
                <w:szCs w:val="22"/>
              </w:rPr>
              <w:t>2.2.2.</w:t>
            </w:r>
            <w:r w:rsidR="00D6347D">
              <w:rPr>
                <w:rFonts w:eastAsiaTheme="minorHAnsi"/>
                <w:color w:val="000000" w:themeColor="text1"/>
                <w:sz w:val="22"/>
                <w:szCs w:val="22"/>
              </w:rPr>
              <w:t>13</w:t>
            </w:r>
            <w:r w:rsidRPr="00266802">
              <w:rPr>
                <w:rFonts w:eastAsiaTheme="minorHAnsi"/>
                <w:color w:val="000000" w:themeColor="text1"/>
                <w:sz w:val="22"/>
                <w:szCs w:val="22"/>
              </w:rPr>
              <w:t>. Pasūtītājs neapmaksā nekādus papildu izdevumus, kas pretendentam radušies ie</w:t>
            </w:r>
            <w:r w:rsidR="00DB57AD" w:rsidRPr="00266802">
              <w:rPr>
                <w:rFonts w:eastAsiaTheme="minorHAnsi"/>
                <w:color w:val="000000" w:themeColor="text1"/>
                <w:sz w:val="22"/>
                <w:szCs w:val="22"/>
              </w:rPr>
              <w:t>rī</w:t>
            </w:r>
            <w:r w:rsidR="00D6347D">
              <w:rPr>
                <w:rFonts w:eastAsiaTheme="minorHAnsi"/>
                <w:color w:val="000000" w:themeColor="text1"/>
                <w:sz w:val="22"/>
                <w:szCs w:val="22"/>
              </w:rPr>
              <w:t>ces</w:t>
            </w:r>
            <w:r w:rsidRPr="00266802">
              <w:rPr>
                <w:rFonts w:eastAsiaTheme="minorHAnsi"/>
                <w:color w:val="000000" w:themeColor="text1"/>
                <w:sz w:val="22"/>
                <w:szCs w:val="22"/>
              </w:rPr>
              <w:t xml:space="preserve"> tehniskās apkopes un uzturēšanas nodrošināšanas procesā un nav iekļauti Finanšu piedāvājumā.</w:t>
            </w:r>
          </w:p>
        </w:tc>
      </w:tr>
      <w:tr w:rsidR="00475B29" w:rsidRPr="00114DCA" w14:paraId="3CFDA0F3" w14:textId="77777777" w:rsidTr="00C23717">
        <w:tc>
          <w:tcPr>
            <w:tcW w:w="4531" w:type="dxa"/>
          </w:tcPr>
          <w:p w14:paraId="49054597" w14:textId="77F625F9" w:rsidR="00475B29" w:rsidRPr="00114DCA" w:rsidRDefault="00475B29" w:rsidP="00C23717">
            <w:pPr>
              <w:jc w:val="both"/>
              <w:rPr>
                <w:color w:val="000000" w:themeColor="text1"/>
                <w:sz w:val="22"/>
                <w:szCs w:val="22"/>
              </w:rPr>
            </w:pPr>
            <w:r w:rsidRPr="00114DCA">
              <w:rPr>
                <w:color w:val="000000" w:themeColor="text1"/>
                <w:sz w:val="22"/>
                <w:szCs w:val="22"/>
              </w:rPr>
              <w:t>2.2.1.1</w:t>
            </w:r>
            <w:r w:rsidR="00D6347D">
              <w:rPr>
                <w:color w:val="000000" w:themeColor="text1"/>
                <w:sz w:val="22"/>
                <w:szCs w:val="22"/>
              </w:rPr>
              <w:t>1</w:t>
            </w:r>
            <w:r w:rsidRPr="00114DCA">
              <w:rPr>
                <w:color w:val="000000" w:themeColor="text1"/>
                <w:sz w:val="22"/>
                <w:szCs w:val="22"/>
              </w:rPr>
              <w:t>. Pretendents uz piedāvājuma iesniegšanas brīdi nodrošina Pasūtītāju ar rakstveida informāciju par piedāvāt</w:t>
            </w:r>
            <w:r w:rsidR="00D6347D">
              <w:rPr>
                <w:color w:val="000000" w:themeColor="text1"/>
                <w:sz w:val="22"/>
                <w:szCs w:val="22"/>
              </w:rPr>
              <w:t>ās</w:t>
            </w:r>
            <w:r w:rsidRPr="00114DCA">
              <w:rPr>
                <w:color w:val="000000" w:themeColor="text1"/>
                <w:sz w:val="22"/>
                <w:szCs w:val="22"/>
              </w:rPr>
              <w:t xml:space="preserve"> ie</w:t>
            </w:r>
            <w:r w:rsidR="005151F2">
              <w:rPr>
                <w:color w:val="000000" w:themeColor="text1"/>
                <w:sz w:val="22"/>
                <w:szCs w:val="22"/>
              </w:rPr>
              <w:t>rī</w:t>
            </w:r>
            <w:r w:rsidR="00D6347D">
              <w:rPr>
                <w:color w:val="000000" w:themeColor="text1"/>
                <w:sz w:val="22"/>
                <w:szCs w:val="22"/>
              </w:rPr>
              <w:t>ces</w:t>
            </w:r>
            <w:r w:rsidRPr="00114DCA">
              <w:rPr>
                <w:color w:val="000000" w:themeColor="text1"/>
                <w:sz w:val="22"/>
                <w:szCs w:val="22"/>
              </w:rPr>
              <w:t xml:space="preserve"> paredzamo tehniskās apkopes un uzturēšanas organizēšanas kārtību 60 (sešdesmit) mēnešu periodā pēc ie</w:t>
            </w:r>
            <w:r w:rsidR="005151F2">
              <w:rPr>
                <w:color w:val="000000" w:themeColor="text1"/>
                <w:sz w:val="22"/>
                <w:szCs w:val="22"/>
              </w:rPr>
              <w:t>rī</w:t>
            </w:r>
            <w:r w:rsidR="00D6347D">
              <w:rPr>
                <w:color w:val="000000" w:themeColor="text1"/>
                <w:sz w:val="22"/>
                <w:szCs w:val="22"/>
              </w:rPr>
              <w:t>ces</w:t>
            </w:r>
            <w:r w:rsidRPr="00114DCA">
              <w:rPr>
                <w:color w:val="000000" w:themeColor="text1"/>
                <w:sz w:val="22"/>
                <w:szCs w:val="22"/>
              </w:rPr>
              <w:t xml:space="preserve"> pieņemšanas-nodošanas akta abpusējas parakstīšanas brīža (atbilstoši piedāvāt</w:t>
            </w:r>
            <w:r w:rsidR="00D6347D">
              <w:rPr>
                <w:color w:val="000000" w:themeColor="text1"/>
                <w:sz w:val="22"/>
                <w:szCs w:val="22"/>
              </w:rPr>
              <w:t>ās</w:t>
            </w:r>
            <w:r w:rsidRPr="00114DCA">
              <w:rPr>
                <w:color w:val="000000" w:themeColor="text1"/>
                <w:sz w:val="22"/>
                <w:szCs w:val="22"/>
              </w:rPr>
              <w:t xml:space="preserve"> ie</w:t>
            </w:r>
            <w:r w:rsidR="005151F2">
              <w:rPr>
                <w:color w:val="000000" w:themeColor="text1"/>
                <w:sz w:val="22"/>
                <w:szCs w:val="22"/>
              </w:rPr>
              <w:t>rī</w:t>
            </w:r>
            <w:r w:rsidR="00D6347D">
              <w:rPr>
                <w:color w:val="000000" w:themeColor="text1"/>
                <w:sz w:val="22"/>
                <w:szCs w:val="22"/>
              </w:rPr>
              <w:t>ces</w:t>
            </w:r>
            <w:r w:rsidRPr="00114DCA">
              <w:rPr>
                <w:color w:val="000000" w:themeColor="text1"/>
                <w:sz w:val="22"/>
                <w:szCs w:val="22"/>
              </w:rPr>
              <w:t xml:space="preserve"> ražotāja sniegtajām rekomendācijām), ietverot detalizētu periodiski </w:t>
            </w:r>
            <w:r w:rsidRPr="00114DCA">
              <w:rPr>
                <w:color w:val="000000" w:themeColor="text1"/>
                <w:sz w:val="22"/>
                <w:szCs w:val="22"/>
              </w:rPr>
              <w:lastRenderedPageBreak/>
              <w:t>veicamo darbu un maināmo rezerves daļu, ja attiecināms, uzskaitījumu.</w:t>
            </w:r>
          </w:p>
        </w:tc>
        <w:tc>
          <w:tcPr>
            <w:tcW w:w="4816" w:type="dxa"/>
          </w:tcPr>
          <w:p w14:paraId="6A4B9462" w14:textId="1A0F45E8" w:rsidR="00475B29" w:rsidRPr="00114DCA" w:rsidRDefault="00475B29" w:rsidP="00C23717">
            <w:pPr>
              <w:jc w:val="both"/>
              <w:rPr>
                <w:color w:val="000000" w:themeColor="text1"/>
                <w:sz w:val="22"/>
                <w:szCs w:val="22"/>
              </w:rPr>
            </w:pPr>
            <w:r w:rsidRPr="00114DCA">
              <w:rPr>
                <w:color w:val="000000" w:themeColor="text1"/>
                <w:sz w:val="22"/>
                <w:szCs w:val="22"/>
              </w:rPr>
              <w:lastRenderedPageBreak/>
              <w:t>2.2.2.1</w:t>
            </w:r>
            <w:r w:rsidR="00D6347D">
              <w:rPr>
                <w:color w:val="000000" w:themeColor="text1"/>
                <w:sz w:val="22"/>
                <w:szCs w:val="22"/>
              </w:rPr>
              <w:t>4</w:t>
            </w:r>
            <w:r w:rsidRPr="00114DCA">
              <w:rPr>
                <w:color w:val="000000" w:themeColor="text1"/>
                <w:sz w:val="22"/>
                <w:szCs w:val="22"/>
              </w:rPr>
              <w:t>. Pretendenta rakstveida informācija par piedāvāt</w:t>
            </w:r>
            <w:r w:rsidR="00D6347D">
              <w:rPr>
                <w:color w:val="000000" w:themeColor="text1"/>
                <w:sz w:val="22"/>
                <w:szCs w:val="22"/>
              </w:rPr>
              <w:t>ās</w:t>
            </w:r>
            <w:r w:rsidRPr="00114DCA">
              <w:rPr>
                <w:color w:val="000000" w:themeColor="text1"/>
                <w:sz w:val="22"/>
                <w:szCs w:val="22"/>
              </w:rPr>
              <w:t xml:space="preserve"> ie</w:t>
            </w:r>
            <w:r w:rsidR="005151F2">
              <w:rPr>
                <w:color w:val="000000" w:themeColor="text1"/>
                <w:sz w:val="22"/>
                <w:szCs w:val="22"/>
              </w:rPr>
              <w:t>rī</w:t>
            </w:r>
            <w:r w:rsidR="00D6347D">
              <w:rPr>
                <w:color w:val="000000" w:themeColor="text1"/>
                <w:sz w:val="22"/>
                <w:szCs w:val="22"/>
              </w:rPr>
              <w:t>ces</w:t>
            </w:r>
            <w:r w:rsidRPr="00114DCA">
              <w:rPr>
                <w:color w:val="000000" w:themeColor="text1"/>
                <w:sz w:val="22"/>
                <w:szCs w:val="22"/>
              </w:rPr>
              <w:t xml:space="preserve"> paredzamo tehniskās apkopes un uzturēšanas organizēšanas kārtību 60 (sešdesmit) mēnešu periodā pēc ie</w:t>
            </w:r>
            <w:r w:rsidR="005151F2">
              <w:rPr>
                <w:color w:val="000000" w:themeColor="text1"/>
                <w:sz w:val="22"/>
                <w:szCs w:val="22"/>
              </w:rPr>
              <w:t>rī</w:t>
            </w:r>
            <w:r w:rsidR="00D6347D">
              <w:rPr>
                <w:color w:val="000000" w:themeColor="text1"/>
                <w:sz w:val="22"/>
                <w:szCs w:val="22"/>
              </w:rPr>
              <w:t>ces</w:t>
            </w:r>
            <w:r w:rsidRPr="00114DCA">
              <w:rPr>
                <w:color w:val="000000" w:themeColor="text1"/>
                <w:sz w:val="22"/>
                <w:szCs w:val="22"/>
              </w:rPr>
              <w:t xml:space="preserve"> pieņemšanas-nodošanas akta abpusējas parakstīšanas brīža (atbilstoši piedāvāt</w:t>
            </w:r>
            <w:r w:rsidR="00D6347D">
              <w:rPr>
                <w:color w:val="000000" w:themeColor="text1"/>
                <w:sz w:val="22"/>
                <w:szCs w:val="22"/>
              </w:rPr>
              <w:t>ās</w:t>
            </w:r>
            <w:r w:rsidRPr="00114DCA">
              <w:rPr>
                <w:color w:val="000000" w:themeColor="text1"/>
                <w:sz w:val="22"/>
                <w:szCs w:val="22"/>
              </w:rPr>
              <w:t xml:space="preserve"> ie</w:t>
            </w:r>
            <w:r w:rsidR="005151F2">
              <w:rPr>
                <w:color w:val="000000" w:themeColor="text1"/>
                <w:sz w:val="22"/>
                <w:szCs w:val="22"/>
              </w:rPr>
              <w:t>rī</w:t>
            </w:r>
            <w:r w:rsidR="00D6347D">
              <w:rPr>
                <w:color w:val="000000" w:themeColor="text1"/>
                <w:sz w:val="22"/>
                <w:szCs w:val="22"/>
              </w:rPr>
              <w:t>ces</w:t>
            </w:r>
            <w:r w:rsidRPr="00114DCA">
              <w:rPr>
                <w:color w:val="000000" w:themeColor="text1"/>
                <w:sz w:val="22"/>
                <w:szCs w:val="22"/>
              </w:rPr>
              <w:t xml:space="preserve"> ražotāja sniegtajām rekomendācijām), ietverot detalizētu periodiski</w:t>
            </w:r>
            <w:r w:rsidR="003F2A98">
              <w:rPr>
                <w:color w:val="000000" w:themeColor="text1"/>
                <w:sz w:val="22"/>
                <w:szCs w:val="22"/>
              </w:rPr>
              <w:t xml:space="preserve"> (</w:t>
            </w:r>
            <w:r w:rsidR="003F2A98" w:rsidRPr="003F2A98">
              <w:rPr>
                <w:b/>
                <w:bCs/>
                <w:i/>
                <w:iCs/>
                <w:color w:val="000000" w:themeColor="text1"/>
                <w:sz w:val="22"/>
                <w:szCs w:val="22"/>
              </w:rPr>
              <w:t>t.sk. norādot šo darbu veikšanas biežumu</w:t>
            </w:r>
            <w:r w:rsidR="003F2A98">
              <w:rPr>
                <w:color w:val="000000" w:themeColor="text1"/>
                <w:sz w:val="22"/>
                <w:szCs w:val="22"/>
              </w:rPr>
              <w:t>)</w:t>
            </w:r>
            <w:r w:rsidRPr="00114DCA">
              <w:rPr>
                <w:color w:val="000000" w:themeColor="text1"/>
                <w:sz w:val="22"/>
                <w:szCs w:val="22"/>
              </w:rPr>
              <w:t xml:space="preserve"> veicamo darbu un maināmo rezerves daļu, ja attiecināms, </w:t>
            </w:r>
            <w:r w:rsidRPr="00114DCA">
              <w:rPr>
                <w:color w:val="000000" w:themeColor="text1"/>
                <w:sz w:val="22"/>
                <w:szCs w:val="22"/>
              </w:rPr>
              <w:lastRenderedPageBreak/>
              <w:t>uzskaitījumu.</w:t>
            </w:r>
          </w:p>
          <w:p w14:paraId="70886E55" w14:textId="509AC347" w:rsidR="00475B29" w:rsidRPr="00114DCA" w:rsidRDefault="00475B29" w:rsidP="00C23717">
            <w:pPr>
              <w:jc w:val="both"/>
              <w:rPr>
                <w:color w:val="000000" w:themeColor="text1"/>
                <w:sz w:val="22"/>
                <w:szCs w:val="22"/>
              </w:rPr>
            </w:pPr>
          </w:p>
        </w:tc>
      </w:tr>
      <w:tr w:rsidR="00D6347D" w:rsidRPr="00114DCA" w14:paraId="61581F40" w14:textId="77777777" w:rsidTr="00C23717">
        <w:tc>
          <w:tcPr>
            <w:tcW w:w="4531" w:type="dxa"/>
          </w:tcPr>
          <w:p w14:paraId="52FF6D79" w14:textId="3A7CB801" w:rsidR="002678B1" w:rsidRDefault="00D6347D" w:rsidP="002678B1">
            <w:pPr>
              <w:jc w:val="both"/>
              <w:rPr>
                <w:color w:val="EE0000"/>
                <w:sz w:val="22"/>
                <w:szCs w:val="22"/>
              </w:rPr>
            </w:pPr>
            <w:r w:rsidRPr="00114DCA">
              <w:rPr>
                <w:color w:val="000000" w:themeColor="text1"/>
                <w:sz w:val="22"/>
                <w:szCs w:val="22"/>
              </w:rPr>
              <w:lastRenderedPageBreak/>
              <w:t>2.2.1.1</w:t>
            </w:r>
            <w:r>
              <w:rPr>
                <w:color w:val="000000" w:themeColor="text1"/>
                <w:sz w:val="22"/>
                <w:szCs w:val="22"/>
              </w:rPr>
              <w:t>2</w:t>
            </w:r>
            <w:r w:rsidRPr="00114DCA">
              <w:rPr>
                <w:color w:val="000000" w:themeColor="text1"/>
                <w:sz w:val="22"/>
                <w:szCs w:val="22"/>
              </w:rPr>
              <w:t>.</w:t>
            </w:r>
            <w:r w:rsidR="002678B1">
              <w:rPr>
                <w:color w:val="000000" w:themeColor="text1"/>
                <w:sz w:val="22"/>
                <w:szCs w:val="22"/>
              </w:rPr>
              <w:t xml:space="preserve"> </w:t>
            </w:r>
            <w:r w:rsidR="002678B1" w:rsidRPr="007F7C7B">
              <w:rPr>
                <w:color w:val="000000" w:themeColor="text1"/>
                <w:sz w:val="22"/>
                <w:szCs w:val="22"/>
              </w:rPr>
              <w:t xml:space="preserve">Pretendents uz piedāvājuma iesniegšanas brīdi nodrošina Pasūtītāju ar informāciju par </w:t>
            </w:r>
            <w:r w:rsidR="002678B1">
              <w:rPr>
                <w:color w:val="000000" w:themeColor="text1"/>
                <w:sz w:val="22"/>
                <w:szCs w:val="22"/>
              </w:rPr>
              <w:t xml:space="preserve">paredzamajām diagnostikas procesa izmaksām, uzskaitot visus piedāvātajai ierīcei nepieciešamos pilnvērtīgu diagnostikas procesu nodrošinošos materiālus un/vai palīgmateriālus, t.sk. </w:t>
            </w:r>
            <w:proofErr w:type="spellStart"/>
            <w:r w:rsidR="002678B1">
              <w:rPr>
                <w:color w:val="000000" w:themeColor="text1"/>
                <w:sz w:val="22"/>
                <w:szCs w:val="22"/>
              </w:rPr>
              <w:t>iemutes</w:t>
            </w:r>
            <w:proofErr w:type="spellEnd"/>
            <w:r w:rsidR="002678B1">
              <w:rPr>
                <w:color w:val="000000" w:themeColor="text1"/>
                <w:sz w:val="22"/>
                <w:szCs w:val="22"/>
              </w:rPr>
              <w:t>, filtri utt. (norādot katra materiāla un/vai palīgmateriāla vienas vienības izmaksas</w:t>
            </w:r>
            <w:r w:rsidR="002678B1" w:rsidRPr="002678B1">
              <w:rPr>
                <w:color w:val="000000" w:themeColor="text1"/>
                <w:sz w:val="22"/>
                <w:szCs w:val="22"/>
              </w:rPr>
              <w:t>*</w:t>
            </w:r>
            <w:r w:rsidR="002678B1">
              <w:rPr>
                <w:color w:val="000000" w:themeColor="text1"/>
                <w:sz w:val="22"/>
                <w:szCs w:val="22"/>
              </w:rPr>
              <w:t xml:space="preserve">, nepieciešamo daudzumu 5 (piecu) gadu periodam pēc ierīces pieņemšanas- nodošanas akta abpusējas parakstīšanas, pieņemot, ka vienā kalendārajā gadā vidēji tiek veikti 2200 izmeklējumi (kopējais paredzamais izmeklējumu skaits 5 (piecu) gadu periodā- 11 000), kā arī paredzamo kopsummu, </w:t>
            </w:r>
            <w:r w:rsidR="002678B1" w:rsidRPr="00166659">
              <w:rPr>
                <w:color w:val="EE0000"/>
                <w:sz w:val="22"/>
                <w:szCs w:val="22"/>
              </w:rPr>
              <w:t xml:space="preserve">kas tiek norādīta pielikuma Nr.3 “Finanšu piedāvājums” </w:t>
            </w:r>
            <w:r w:rsidR="002678B1" w:rsidRPr="00166659">
              <w:rPr>
                <w:color w:val="EE0000"/>
                <w:sz w:val="22"/>
                <w:szCs w:val="22"/>
                <w:u w:val="single"/>
              </w:rPr>
              <w:t>3.sadaļā</w:t>
            </w:r>
            <w:r w:rsidR="002678B1">
              <w:rPr>
                <w:color w:val="000000" w:themeColor="text1"/>
                <w:sz w:val="22"/>
                <w:szCs w:val="22"/>
              </w:rPr>
              <w:t>.</w:t>
            </w:r>
            <w:r w:rsidR="002678B1" w:rsidRPr="004A7200">
              <w:rPr>
                <w:color w:val="EE0000"/>
                <w:sz w:val="22"/>
                <w:szCs w:val="22"/>
              </w:rPr>
              <w:t>*</w:t>
            </w:r>
          </w:p>
          <w:p w14:paraId="40FA551F" w14:textId="77777777" w:rsidR="002678B1" w:rsidRDefault="002678B1" w:rsidP="002678B1">
            <w:pPr>
              <w:jc w:val="both"/>
              <w:rPr>
                <w:color w:val="000000" w:themeColor="text1"/>
                <w:sz w:val="22"/>
                <w:szCs w:val="22"/>
              </w:rPr>
            </w:pPr>
          </w:p>
          <w:p w14:paraId="053532DA" w14:textId="61BF1755" w:rsidR="00D6347D" w:rsidRPr="00114DCA" w:rsidRDefault="002678B1" w:rsidP="00C23717">
            <w:pPr>
              <w:jc w:val="both"/>
              <w:rPr>
                <w:color w:val="000000" w:themeColor="text1"/>
                <w:sz w:val="22"/>
                <w:szCs w:val="22"/>
              </w:rPr>
            </w:pPr>
            <w:r w:rsidRPr="00142601">
              <w:rPr>
                <w:i/>
                <w:iCs/>
                <w:color w:val="000000" w:themeColor="text1"/>
                <w:sz w:val="18"/>
                <w:szCs w:val="18"/>
              </w:rPr>
              <w:t>*</w:t>
            </w:r>
            <w:r w:rsidRPr="005F586B">
              <w:rPr>
                <w:i/>
                <w:iCs/>
                <w:color w:val="000000" w:themeColor="text1"/>
                <w:sz w:val="18"/>
                <w:szCs w:val="18"/>
              </w:rPr>
              <w:t>paredzamās kopsummas aprēķina procesā iepirkuma komisija lūdz ievērot nolikuma Pielikumā Nr.3 “Finanšu piedāvājums” iekļauto</w:t>
            </w:r>
            <w:r>
              <w:rPr>
                <w:i/>
                <w:iCs/>
                <w:color w:val="000000" w:themeColor="text1"/>
                <w:sz w:val="18"/>
                <w:szCs w:val="18"/>
              </w:rPr>
              <w:t xml:space="preserve"> aprēķina paraugu un</w:t>
            </w:r>
            <w:r w:rsidRPr="005F586B">
              <w:rPr>
                <w:i/>
                <w:iCs/>
                <w:color w:val="000000" w:themeColor="text1"/>
                <w:sz w:val="18"/>
                <w:szCs w:val="18"/>
              </w:rPr>
              <w:t xml:space="preserve"> regulējumu par vienības izmaksu cenu pieļaujamās indeksācijas principiem</w:t>
            </w:r>
          </w:p>
        </w:tc>
        <w:tc>
          <w:tcPr>
            <w:tcW w:w="4816" w:type="dxa"/>
          </w:tcPr>
          <w:p w14:paraId="0EDECE99" w14:textId="0801CEE4" w:rsidR="0010265C" w:rsidRDefault="00D6347D" w:rsidP="002678B1">
            <w:pPr>
              <w:jc w:val="both"/>
              <w:rPr>
                <w:color w:val="000000" w:themeColor="text1"/>
                <w:sz w:val="22"/>
                <w:szCs w:val="22"/>
              </w:rPr>
            </w:pPr>
            <w:r w:rsidRPr="00114DCA">
              <w:rPr>
                <w:color w:val="000000" w:themeColor="text1"/>
                <w:sz w:val="22"/>
                <w:szCs w:val="22"/>
              </w:rPr>
              <w:t>2.2.2.1</w:t>
            </w:r>
            <w:r>
              <w:rPr>
                <w:color w:val="000000" w:themeColor="text1"/>
                <w:sz w:val="22"/>
                <w:szCs w:val="22"/>
              </w:rPr>
              <w:t>5</w:t>
            </w:r>
            <w:r w:rsidRPr="00114DCA">
              <w:rPr>
                <w:color w:val="000000" w:themeColor="text1"/>
                <w:sz w:val="22"/>
                <w:szCs w:val="22"/>
              </w:rPr>
              <w:t>.</w:t>
            </w:r>
            <w:r>
              <w:rPr>
                <w:color w:val="000000" w:themeColor="text1"/>
                <w:sz w:val="22"/>
                <w:szCs w:val="22"/>
              </w:rPr>
              <w:t xml:space="preserve"> </w:t>
            </w:r>
            <w:r w:rsidR="002678B1">
              <w:rPr>
                <w:color w:val="000000" w:themeColor="text1"/>
                <w:sz w:val="22"/>
                <w:szCs w:val="22"/>
              </w:rPr>
              <w:t xml:space="preserve">Pretendenta rakstveida informācija par </w:t>
            </w:r>
            <w:r w:rsidR="002678B1" w:rsidRPr="00166659">
              <w:rPr>
                <w:color w:val="000000" w:themeColor="text1"/>
                <w:sz w:val="22"/>
                <w:szCs w:val="22"/>
              </w:rPr>
              <w:t>paredzamajām diagnostikas procesa izmaksām,</w:t>
            </w:r>
            <w:r w:rsidR="0010265C">
              <w:t xml:space="preserve"> </w:t>
            </w:r>
            <w:r w:rsidR="0010265C" w:rsidRPr="0010265C">
              <w:rPr>
                <w:color w:val="000000" w:themeColor="text1"/>
                <w:sz w:val="22"/>
                <w:szCs w:val="22"/>
              </w:rPr>
              <w:t xml:space="preserve">uzskaitot visus piedāvātajai ierīcei nepieciešamos pilnvērtīgu diagnostikas procesu nodrošinošos materiālus un/vai palīgmateriālus, t.sk. </w:t>
            </w:r>
            <w:proofErr w:type="spellStart"/>
            <w:r w:rsidR="0010265C" w:rsidRPr="0010265C">
              <w:rPr>
                <w:color w:val="000000" w:themeColor="text1"/>
                <w:sz w:val="22"/>
                <w:szCs w:val="22"/>
              </w:rPr>
              <w:t>iemutes</w:t>
            </w:r>
            <w:proofErr w:type="spellEnd"/>
            <w:r w:rsidR="0010265C" w:rsidRPr="0010265C">
              <w:rPr>
                <w:color w:val="000000" w:themeColor="text1"/>
                <w:sz w:val="22"/>
                <w:szCs w:val="22"/>
              </w:rPr>
              <w:t xml:space="preserve">, filtri utt. (norādot katra materiāla un/vai palīgmateriāla vienas vienības izmaksas*, nepieciešamo daudzumu 5 (piecu) gadu periodam pēc ierīces pieņemšanas- nodošanas akta abpusējas parakstīšanas, pieņemot, ka vienā kalendārajā gadā vidēji tiek veikti 2200 izmeklējumi (kopējais paredzamais izmeklējumu skaits 5 (piecu) gadu periodā- 11 000), kā arī paredzamo kopsummu, </w:t>
            </w:r>
            <w:r w:rsidR="0010265C" w:rsidRPr="00C964E7">
              <w:rPr>
                <w:color w:val="EE0000"/>
                <w:sz w:val="22"/>
                <w:szCs w:val="22"/>
              </w:rPr>
              <w:t>kas tiek norādīta pielikuma Nr.3 “Finanšu piedāvājums” 3.sadaļā.*</w:t>
            </w:r>
          </w:p>
          <w:p w14:paraId="20C94B25" w14:textId="77777777" w:rsidR="0010265C" w:rsidRDefault="0010265C" w:rsidP="002678B1">
            <w:pPr>
              <w:jc w:val="both"/>
              <w:rPr>
                <w:color w:val="000000" w:themeColor="text1"/>
                <w:sz w:val="22"/>
                <w:szCs w:val="22"/>
              </w:rPr>
            </w:pPr>
          </w:p>
          <w:p w14:paraId="78DC2A98" w14:textId="0AD72E28" w:rsidR="0010265C" w:rsidRDefault="00C964E7" w:rsidP="002678B1">
            <w:pPr>
              <w:jc w:val="both"/>
              <w:rPr>
                <w:color w:val="000000" w:themeColor="text1"/>
                <w:sz w:val="22"/>
                <w:szCs w:val="22"/>
              </w:rPr>
            </w:pPr>
            <w:r w:rsidRPr="00142601">
              <w:rPr>
                <w:i/>
                <w:iCs/>
                <w:color w:val="000000" w:themeColor="text1"/>
                <w:sz w:val="18"/>
                <w:szCs w:val="18"/>
              </w:rPr>
              <w:t>*</w:t>
            </w:r>
            <w:r w:rsidRPr="005F586B">
              <w:rPr>
                <w:i/>
                <w:iCs/>
                <w:color w:val="000000" w:themeColor="text1"/>
                <w:sz w:val="18"/>
                <w:szCs w:val="18"/>
              </w:rPr>
              <w:t>paredzamās kopsummas aprēķina procesā iepirkuma komisija lūdz ievērot nolikuma Pielikumā Nr.3 “Finanšu piedāvājums” iekļauto</w:t>
            </w:r>
            <w:r>
              <w:rPr>
                <w:i/>
                <w:iCs/>
                <w:color w:val="000000" w:themeColor="text1"/>
                <w:sz w:val="18"/>
                <w:szCs w:val="18"/>
              </w:rPr>
              <w:t xml:space="preserve"> aprēķina paraugu un</w:t>
            </w:r>
            <w:r w:rsidRPr="005F586B">
              <w:rPr>
                <w:i/>
                <w:iCs/>
                <w:color w:val="000000" w:themeColor="text1"/>
                <w:sz w:val="18"/>
                <w:szCs w:val="18"/>
              </w:rPr>
              <w:t xml:space="preserve"> regulējumu par vienības izmaksu cenu pieļaujamās indeksācijas principiem</w:t>
            </w:r>
          </w:p>
          <w:p w14:paraId="5922F23B" w14:textId="77777777" w:rsidR="002678B1" w:rsidRDefault="002678B1" w:rsidP="002678B1">
            <w:pPr>
              <w:jc w:val="both"/>
              <w:rPr>
                <w:color w:val="000000" w:themeColor="text1"/>
                <w:sz w:val="22"/>
                <w:szCs w:val="22"/>
              </w:rPr>
            </w:pPr>
          </w:p>
          <w:p w14:paraId="2CB3B593" w14:textId="77777777" w:rsidR="002678B1" w:rsidRPr="007F7C7B" w:rsidRDefault="002678B1" w:rsidP="002678B1">
            <w:pPr>
              <w:jc w:val="both"/>
              <w:rPr>
                <w:i/>
                <w:iCs/>
                <w:color w:val="EE0000"/>
                <w:sz w:val="22"/>
                <w:szCs w:val="22"/>
              </w:rPr>
            </w:pPr>
            <w:r w:rsidRPr="007F7C7B">
              <w:rPr>
                <w:i/>
                <w:iCs/>
                <w:color w:val="EE0000"/>
                <w:sz w:val="22"/>
                <w:szCs w:val="22"/>
              </w:rPr>
              <w:t xml:space="preserve">Informācija tiek iesniegta vienlaicīgi ar aizpildītu </w:t>
            </w:r>
            <w:r>
              <w:rPr>
                <w:i/>
                <w:iCs/>
                <w:color w:val="EE0000"/>
                <w:sz w:val="22"/>
                <w:szCs w:val="22"/>
              </w:rPr>
              <w:t>finanšu</w:t>
            </w:r>
            <w:r w:rsidRPr="007F7C7B">
              <w:rPr>
                <w:i/>
                <w:iCs/>
                <w:color w:val="EE0000"/>
                <w:sz w:val="22"/>
                <w:szCs w:val="22"/>
              </w:rPr>
              <w:t xml:space="preserve"> piedāvājumu.</w:t>
            </w:r>
          </w:p>
          <w:p w14:paraId="64EC8932" w14:textId="105DE39E" w:rsidR="00D6347D" w:rsidRPr="00114DCA" w:rsidRDefault="002678B1" w:rsidP="002678B1">
            <w:pPr>
              <w:jc w:val="both"/>
              <w:rPr>
                <w:color w:val="000000" w:themeColor="text1"/>
                <w:sz w:val="22"/>
                <w:szCs w:val="22"/>
              </w:rPr>
            </w:pPr>
            <w:r w:rsidRPr="007F7C7B">
              <w:rPr>
                <w:i/>
                <w:iCs/>
                <w:color w:val="EE0000"/>
                <w:sz w:val="22"/>
                <w:szCs w:val="22"/>
              </w:rPr>
              <w:t>Iepirkuma komisija norāda, ka</w:t>
            </w:r>
            <w:r>
              <w:rPr>
                <w:i/>
                <w:iCs/>
                <w:color w:val="EE0000"/>
                <w:sz w:val="22"/>
                <w:szCs w:val="22"/>
              </w:rPr>
              <w:t xml:space="preserve"> pilnvērtīga</w:t>
            </w:r>
            <w:r w:rsidRPr="007F7C7B">
              <w:rPr>
                <w:i/>
                <w:iCs/>
                <w:color w:val="EE0000"/>
                <w:sz w:val="22"/>
                <w:szCs w:val="22"/>
              </w:rPr>
              <w:t xml:space="preserve"> </w:t>
            </w:r>
            <w:r>
              <w:rPr>
                <w:i/>
                <w:iCs/>
                <w:color w:val="EE0000"/>
                <w:sz w:val="22"/>
                <w:szCs w:val="22"/>
              </w:rPr>
              <w:t>diagnostikas procesa</w:t>
            </w:r>
            <w:r w:rsidRPr="007F7C7B">
              <w:rPr>
                <w:i/>
                <w:iCs/>
                <w:color w:val="EE0000"/>
                <w:sz w:val="22"/>
                <w:szCs w:val="22"/>
              </w:rPr>
              <w:t xml:space="preserve"> nodrošināšanai </w:t>
            </w:r>
            <w:r>
              <w:rPr>
                <w:i/>
                <w:iCs/>
                <w:color w:val="EE0000"/>
                <w:sz w:val="22"/>
                <w:szCs w:val="22"/>
              </w:rPr>
              <w:t>5</w:t>
            </w:r>
            <w:r w:rsidRPr="007F7C7B">
              <w:rPr>
                <w:i/>
                <w:iCs/>
                <w:color w:val="EE0000"/>
                <w:sz w:val="22"/>
                <w:szCs w:val="22"/>
              </w:rPr>
              <w:t xml:space="preserve"> (</w:t>
            </w:r>
            <w:r>
              <w:rPr>
                <w:i/>
                <w:iCs/>
                <w:color w:val="EE0000"/>
                <w:sz w:val="22"/>
                <w:szCs w:val="22"/>
              </w:rPr>
              <w:t>piecu</w:t>
            </w:r>
            <w:r w:rsidRPr="007F7C7B">
              <w:rPr>
                <w:i/>
                <w:iCs/>
                <w:color w:val="EE0000"/>
                <w:sz w:val="22"/>
                <w:szCs w:val="22"/>
              </w:rPr>
              <w:t xml:space="preserve">) </w:t>
            </w:r>
            <w:r>
              <w:rPr>
                <w:i/>
                <w:iCs/>
                <w:color w:val="EE0000"/>
                <w:sz w:val="22"/>
                <w:szCs w:val="22"/>
              </w:rPr>
              <w:t>gadu</w:t>
            </w:r>
            <w:r w:rsidRPr="007F7C7B">
              <w:rPr>
                <w:i/>
                <w:iCs/>
                <w:color w:val="EE0000"/>
                <w:sz w:val="22"/>
                <w:szCs w:val="22"/>
              </w:rPr>
              <w:t xml:space="preserve"> periodā no attiecīgās ierīces nodošanas-pieņemšanas akta abpusējas parakstīšanas brīža nepieciešamās izmaksas tiek iekļautas piedāvātajā līgumcenā un to apmērs tiks ņemts vērā piedāvājumu vērtēšanas procesā.</w:t>
            </w:r>
          </w:p>
        </w:tc>
      </w:tr>
      <w:tr w:rsidR="00C964E7" w:rsidRPr="00114DCA" w14:paraId="588EAE74" w14:textId="77777777" w:rsidTr="00C23717">
        <w:tc>
          <w:tcPr>
            <w:tcW w:w="4531" w:type="dxa"/>
          </w:tcPr>
          <w:p w14:paraId="5F833C52" w14:textId="5A4DC294" w:rsidR="00C964E7" w:rsidRPr="00114DCA" w:rsidRDefault="00C964E7" w:rsidP="00C964E7">
            <w:pPr>
              <w:jc w:val="both"/>
              <w:rPr>
                <w:color w:val="000000" w:themeColor="text1"/>
                <w:sz w:val="22"/>
                <w:szCs w:val="22"/>
              </w:rPr>
            </w:pPr>
            <w:r w:rsidRPr="001854A7">
              <w:rPr>
                <w:color w:val="000000" w:themeColor="text1"/>
                <w:sz w:val="22"/>
                <w:szCs w:val="22"/>
              </w:rPr>
              <w:t>2.2.1.</w:t>
            </w:r>
            <w:r>
              <w:rPr>
                <w:color w:val="000000" w:themeColor="text1"/>
                <w:sz w:val="22"/>
                <w:szCs w:val="22"/>
              </w:rPr>
              <w:t>13</w:t>
            </w:r>
            <w:r w:rsidRPr="001854A7">
              <w:rPr>
                <w:color w:val="000000" w:themeColor="text1"/>
                <w:sz w:val="22"/>
                <w:szCs w:val="22"/>
              </w:rPr>
              <w:t>. Pretendents, atbilstoši PIL 63. panta regulējumam</w:t>
            </w:r>
            <w:r>
              <w:rPr>
                <w:color w:val="000000" w:themeColor="text1"/>
                <w:sz w:val="22"/>
                <w:szCs w:val="22"/>
              </w:rPr>
              <w:t>,</w:t>
            </w:r>
            <w:r w:rsidRPr="001854A7">
              <w:rPr>
                <w:color w:val="000000" w:themeColor="text1"/>
                <w:sz w:val="22"/>
                <w:szCs w:val="22"/>
              </w:rPr>
              <w:t xml:space="preserve"> </w:t>
            </w:r>
            <w:r w:rsidRPr="00F76362">
              <w:rPr>
                <w:color w:val="000000" w:themeColor="text1"/>
                <w:sz w:val="22"/>
                <w:szCs w:val="22"/>
              </w:rPr>
              <w:t xml:space="preserve">savā piedāvājumā norāda visus tos apakšuzņēmējus, kuru </w:t>
            </w:r>
            <w:r>
              <w:rPr>
                <w:color w:val="000000" w:themeColor="text1"/>
                <w:sz w:val="22"/>
                <w:szCs w:val="22"/>
              </w:rPr>
              <w:t>veicamo</w:t>
            </w:r>
            <w:r w:rsidRPr="00F76362">
              <w:rPr>
                <w:color w:val="000000" w:themeColor="text1"/>
                <w:sz w:val="22"/>
                <w:szCs w:val="22"/>
              </w:rPr>
              <w:t xml:space="preserve"> vērtība  ir vismaz 10 000 </w:t>
            </w:r>
            <w:proofErr w:type="spellStart"/>
            <w:r w:rsidRPr="00F76362">
              <w:rPr>
                <w:i/>
                <w:iCs/>
                <w:color w:val="000000" w:themeColor="text1"/>
                <w:sz w:val="22"/>
                <w:szCs w:val="22"/>
              </w:rPr>
              <w:t>euro</w:t>
            </w:r>
            <w:proofErr w:type="spellEnd"/>
            <w:r w:rsidRPr="00F76362">
              <w:rPr>
                <w:color w:val="000000" w:themeColor="text1"/>
                <w:sz w:val="22"/>
                <w:szCs w:val="22"/>
              </w:rPr>
              <w:t>.</w:t>
            </w:r>
          </w:p>
        </w:tc>
        <w:tc>
          <w:tcPr>
            <w:tcW w:w="4816" w:type="dxa"/>
          </w:tcPr>
          <w:p w14:paraId="48AE0F53" w14:textId="3BE91289" w:rsidR="00C964E7" w:rsidRPr="00114DCA" w:rsidRDefault="00C964E7" w:rsidP="00C964E7">
            <w:pPr>
              <w:jc w:val="both"/>
              <w:rPr>
                <w:color w:val="000000" w:themeColor="text1"/>
                <w:sz w:val="22"/>
                <w:szCs w:val="22"/>
              </w:rPr>
            </w:pPr>
            <w:r w:rsidRPr="00E20A5A">
              <w:rPr>
                <w:color w:val="000000" w:themeColor="text1"/>
              </w:rPr>
              <w:t>2.2.2.</w:t>
            </w:r>
            <w:r>
              <w:rPr>
                <w:color w:val="000000" w:themeColor="text1"/>
              </w:rPr>
              <w:t>16</w:t>
            </w:r>
            <w:r w:rsidRPr="00E20A5A">
              <w:rPr>
                <w:color w:val="000000" w:themeColor="text1"/>
              </w:rPr>
              <w:t>.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bl>
    <w:bookmarkEnd w:id="81"/>
    <w:p w14:paraId="4DFD8360" w14:textId="77777777" w:rsidR="00495C18" w:rsidRPr="006611AF" w:rsidRDefault="00E42FB4" w:rsidP="00945E26">
      <w:pPr>
        <w:ind w:left="28"/>
        <w:jc w:val="both"/>
        <w:rPr>
          <w:color w:val="000000" w:themeColor="text1"/>
        </w:rPr>
      </w:pPr>
      <w:r w:rsidRPr="006611AF">
        <w:rPr>
          <w:color w:val="000000" w:themeColor="text1"/>
        </w:rPr>
        <w:t>2.2.3. Informācija pretendentiem par Eiropas vienoto iepirkuma procedūras dokumentu:</w:t>
      </w:r>
    </w:p>
    <w:p w14:paraId="11A5C5EE" w14:textId="2D6713BB" w:rsidR="00E42FB4" w:rsidRDefault="00E42FB4" w:rsidP="00945E26">
      <w:pPr>
        <w:pStyle w:val="ListParagraph"/>
        <w:numPr>
          <w:ilvl w:val="0"/>
          <w:numId w:val="16"/>
        </w:numPr>
        <w:spacing w:after="0" w:line="240" w:lineRule="auto"/>
        <w:ind w:left="1418" w:hanging="851"/>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Pasūtītājs pieņem Eiropas vienoto iepirkuma procedūras dokumentu kā sākotnējo pierādījumu atbilstībai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pretendentu atlases prasībām. Ja piegādātājs izvēlējies iesniegt Eiropas vienoto iepirkuma procedūras dokumentu, lai apliecinātu, ka tas atbilst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pretendentu atlases prasībām, tas iesniedz šo dokumentu arī par katru personu, uz kuras iespējām tas balstās, lai apliecinātu, ka tā kvalifikācija atbilst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prasībām, un par tā norādīto apakšuzņēmēju, kura sniedzamo pakalpojumu vērtība ir vismaz </w:t>
      </w:r>
      <w:r w:rsidR="00266802">
        <w:rPr>
          <w:rFonts w:ascii="Times New Roman" w:hAnsi="Times New Roman"/>
          <w:color w:val="000000" w:themeColor="text1"/>
          <w:sz w:val="24"/>
          <w:szCs w:val="24"/>
          <w:lang w:val="lv-LV"/>
        </w:rPr>
        <w:t xml:space="preserve">10 000 </w:t>
      </w:r>
      <w:proofErr w:type="spellStart"/>
      <w:r w:rsidR="00266802" w:rsidRPr="00266802">
        <w:rPr>
          <w:rFonts w:ascii="Times New Roman" w:hAnsi="Times New Roman"/>
          <w:i/>
          <w:iCs/>
          <w:color w:val="000000" w:themeColor="text1"/>
          <w:sz w:val="24"/>
          <w:szCs w:val="24"/>
          <w:lang w:val="lv-LV"/>
        </w:rPr>
        <w:t>euro</w:t>
      </w:r>
      <w:proofErr w:type="spellEnd"/>
      <w:r w:rsidRPr="006611AF">
        <w:rPr>
          <w:rFonts w:ascii="Times New Roman" w:hAnsi="Times New Roman"/>
          <w:color w:val="000000" w:themeColor="text1"/>
          <w:sz w:val="24"/>
          <w:szCs w:val="24"/>
          <w:lang w:val="lv-LV"/>
        </w:rPr>
        <w:t>. Piegādātāju apvienība iesniedz atsevišķu Eiropas vienoto iepirkuma procedūras dokumentu par katru tās dalībnieku</w:t>
      </w:r>
      <w:r w:rsidR="0077608B" w:rsidRPr="006611AF">
        <w:rPr>
          <w:rFonts w:ascii="Times New Roman" w:hAnsi="Times New Roman"/>
          <w:color w:val="000000" w:themeColor="text1"/>
          <w:sz w:val="24"/>
          <w:szCs w:val="24"/>
          <w:lang w:val="lv-LV"/>
        </w:rPr>
        <w:t xml:space="preserve">. Skaidrojums par Eiropas vienoto iepirkuma procedūras dokumentu pieejams- </w:t>
      </w:r>
      <w:hyperlink r:id="rId12" w:history="1">
        <w:r w:rsidR="006611AF" w:rsidRPr="006611AF">
          <w:rPr>
            <w:rStyle w:val="Hyperlink"/>
            <w:rFonts w:ascii="Times New Roman" w:eastAsia="Times New Roman" w:hAnsi="Times New Roman"/>
            <w:sz w:val="24"/>
            <w:szCs w:val="24"/>
            <w:lang w:val="lv-LV"/>
          </w:rPr>
          <w:t>https://www.iub.gov.lv/lv/skaidrojums-par-eiropas-vienoto-iepirkuma-proceduras-dokumentu</w:t>
        </w:r>
      </w:hyperlink>
      <w:r w:rsidR="006611AF" w:rsidRPr="006611AF">
        <w:rPr>
          <w:rFonts w:ascii="Times New Roman" w:eastAsia="Times New Roman" w:hAnsi="Times New Roman"/>
          <w:sz w:val="24"/>
          <w:szCs w:val="24"/>
          <w:lang w:val="lv-LV"/>
        </w:rPr>
        <w:t xml:space="preserve"> </w:t>
      </w:r>
      <w:r w:rsidRPr="006611AF">
        <w:rPr>
          <w:rFonts w:ascii="Times New Roman" w:hAnsi="Times New Roman"/>
          <w:color w:val="000000" w:themeColor="text1"/>
          <w:sz w:val="24"/>
          <w:szCs w:val="24"/>
          <w:lang w:val="lv-LV"/>
        </w:rPr>
        <w:t>(</w:t>
      </w:r>
      <w:r w:rsidRPr="006611AF">
        <w:rPr>
          <w:rFonts w:ascii="Times New Roman" w:hAnsi="Times New Roman"/>
          <w:b/>
          <w:bCs/>
          <w:color w:val="000000" w:themeColor="text1"/>
          <w:sz w:val="24"/>
          <w:szCs w:val="24"/>
          <w:lang w:val="lv-LV"/>
        </w:rPr>
        <w:t xml:space="preserve">šis dokuments (Eiropas vienotais iepirkuma procedūras dokuments) ir pieejams aizpildīšanai </w:t>
      </w:r>
      <w:r w:rsidR="0077608B" w:rsidRPr="006611AF">
        <w:rPr>
          <w:rFonts w:ascii="Times New Roman" w:hAnsi="Times New Roman"/>
          <w:b/>
          <w:bCs/>
          <w:color w:val="000000" w:themeColor="text1"/>
          <w:sz w:val="24"/>
          <w:szCs w:val="24"/>
          <w:lang w:val="lv-LV"/>
        </w:rPr>
        <w:t xml:space="preserve">Elektronisko iepirkumu sistēmas </w:t>
      </w:r>
      <w:r w:rsidRPr="006611AF">
        <w:rPr>
          <w:rFonts w:ascii="Times New Roman" w:hAnsi="Times New Roman"/>
          <w:b/>
          <w:bCs/>
          <w:color w:val="000000" w:themeColor="text1"/>
          <w:sz w:val="24"/>
          <w:szCs w:val="24"/>
          <w:lang w:val="lv-LV"/>
        </w:rPr>
        <w:t>tīmekļa vietnē</w:t>
      </w:r>
      <w:r w:rsidR="0077608B" w:rsidRPr="006611AF">
        <w:rPr>
          <w:rFonts w:ascii="Times New Roman" w:eastAsia="Times New Roman" w:hAnsi="Times New Roman"/>
          <w:sz w:val="24"/>
          <w:szCs w:val="24"/>
          <w:lang w:val="lv-LV"/>
        </w:rPr>
        <w:t xml:space="preserve"> </w:t>
      </w:r>
      <w:hyperlink r:id="rId13" w:history="1">
        <w:r w:rsidR="0077608B" w:rsidRPr="006611AF">
          <w:rPr>
            <w:rStyle w:val="Hyperlink"/>
            <w:rFonts w:ascii="Times New Roman" w:eastAsia="Times New Roman" w:hAnsi="Times New Roman"/>
            <w:sz w:val="24"/>
            <w:szCs w:val="24"/>
            <w:lang w:val="lv-LV"/>
          </w:rPr>
          <w:t>http://espd.eis.gov.lv/</w:t>
        </w:r>
      </w:hyperlink>
      <w:r w:rsidRPr="006611AF">
        <w:rPr>
          <w:rFonts w:ascii="Times New Roman" w:hAnsi="Times New Roman"/>
          <w:color w:val="000000" w:themeColor="text1"/>
          <w:sz w:val="24"/>
          <w:szCs w:val="24"/>
          <w:lang w:val="lv-LV"/>
        </w:rPr>
        <w:t>);</w:t>
      </w:r>
      <w:r w:rsidR="0077608B" w:rsidRPr="006611AF">
        <w:rPr>
          <w:rFonts w:ascii="Times New Roman" w:hAnsi="Times New Roman"/>
          <w:color w:val="000000" w:themeColor="text1"/>
          <w:sz w:val="24"/>
          <w:szCs w:val="24"/>
          <w:lang w:val="lv-LV"/>
        </w:rPr>
        <w:t xml:space="preserve"> </w:t>
      </w:r>
    </w:p>
    <w:p w14:paraId="1FA6FCF3" w14:textId="77777777" w:rsidR="00E42FB4" w:rsidRPr="006611AF" w:rsidRDefault="00AE0A71" w:rsidP="002051DF">
      <w:pPr>
        <w:pStyle w:val="ListParagraph"/>
        <w:numPr>
          <w:ilvl w:val="0"/>
          <w:numId w:val="16"/>
        </w:numPr>
        <w:spacing w:after="0" w:line="240" w:lineRule="auto"/>
        <w:ind w:left="1418" w:hanging="92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w:t>
      </w:r>
      <w:r w:rsidR="00E42FB4" w:rsidRPr="006611AF">
        <w:rPr>
          <w:rFonts w:ascii="Times New Roman" w:hAnsi="Times New Roman"/>
          <w:color w:val="000000" w:themeColor="text1"/>
          <w:sz w:val="24"/>
          <w:szCs w:val="24"/>
          <w:lang w:val="lv-LV"/>
        </w:rPr>
        <w:t xml:space="preserve"> var Pasūtītājam iesniegt Eiropas vienoto iepirkuma procedūras dokumentu, kas ir bijis iesniegts citā iepirkuma procedūrā, ja apliecina, ka tajā iekļautā informācija ir pareiza;</w:t>
      </w:r>
    </w:p>
    <w:p w14:paraId="6442C6AC" w14:textId="37CACC46" w:rsidR="00A7782C" w:rsidRDefault="00E42FB4" w:rsidP="002051DF">
      <w:pPr>
        <w:pStyle w:val="ListParagraph"/>
        <w:numPr>
          <w:ilvl w:val="0"/>
          <w:numId w:val="16"/>
        </w:numPr>
        <w:spacing w:after="0" w:line="240" w:lineRule="auto"/>
        <w:ind w:left="1418" w:hanging="92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 xml:space="preserve">Pasūtītājam jebkurā iepirkuma procedūras stadijā ir tiesības prasīt, lai pretendents iesniedz visus vai daļu no dokumentiem, kas apliecina atbilstību </w:t>
      </w:r>
      <w:r w:rsidR="00536086">
        <w:rPr>
          <w:rFonts w:ascii="Times New Roman" w:hAnsi="Times New Roman"/>
          <w:color w:val="000000" w:themeColor="text1"/>
          <w:sz w:val="24"/>
          <w:szCs w:val="24"/>
          <w:lang w:val="lv-LV"/>
        </w:rPr>
        <w:t>K</w:t>
      </w:r>
      <w:r w:rsidRPr="006611AF">
        <w:rPr>
          <w:rFonts w:ascii="Times New Roman" w:hAnsi="Times New Roman"/>
          <w:color w:val="000000" w:themeColor="text1"/>
          <w:sz w:val="24"/>
          <w:szCs w:val="24"/>
          <w:lang w:val="lv-LV"/>
        </w:rPr>
        <w:t>onkursa nolikumā noteiktajām pretendentu atlases prasībām. Pasūtītājs nepieprasa tādus dokumentus un informāciju, kas ir tā rīcībā vai ir pieejama publiskās datubāzēs</w:t>
      </w:r>
      <w:r w:rsidR="00A13ACE">
        <w:rPr>
          <w:rFonts w:ascii="Times New Roman" w:hAnsi="Times New Roman"/>
          <w:color w:val="000000" w:themeColor="text1"/>
          <w:sz w:val="24"/>
          <w:szCs w:val="24"/>
          <w:lang w:val="lv-LV"/>
        </w:rPr>
        <w:t>;</w:t>
      </w:r>
    </w:p>
    <w:p w14:paraId="489D6483" w14:textId="6A07D1F7" w:rsidR="0055210B" w:rsidRPr="00007E52" w:rsidRDefault="0055210B" w:rsidP="0055210B">
      <w:pPr>
        <w:pStyle w:val="ListParagraph"/>
        <w:numPr>
          <w:ilvl w:val="0"/>
          <w:numId w:val="16"/>
        </w:numPr>
        <w:spacing w:after="0" w:line="240" w:lineRule="auto"/>
        <w:ind w:left="1418" w:hanging="927"/>
        <w:jc w:val="both"/>
        <w:rPr>
          <w:rFonts w:ascii="Times New Roman" w:hAnsi="Times New Roman"/>
          <w:color w:val="000000" w:themeColor="text1"/>
          <w:sz w:val="28"/>
          <w:szCs w:val="28"/>
          <w:lang w:val="lv-LV"/>
        </w:rPr>
      </w:pPr>
      <w:bookmarkStart w:id="88" w:name="_Hlk84415799"/>
      <w:r w:rsidRPr="00007E52">
        <w:rPr>
          <w:rFonts w:ascii="Times New Roman" w:hAnsi="Times New Roman"/>
          <w:sz w:val="24"/>
          <w:szCs w:val="24"/>
          <w:lang w:val="lv-LV"/>
        </w:rPr>
        <w:t xml:space="preserve">Eiropas vienotā iepirkuma procedūras dokumenta </w:t>
      </w:r>
      <w:bookmarkEnd w:id="88"/>
      <w:r w:rsidRPr="00007E52">
        <w:rPr>
          <w:rFonts w:ascii="Times New Roman" w:hAnsi="Times New Roman"/>
          <w:sz w:val="24"/>
          <w:szCs w:val="24"/>
          <w:lang w:val="lv-LV"/>
        </w:rPr>
        <w:t xml:space="preserve">veidlapā jāaizpilda: I daļa; II daļas A-D iedaļas; III daļas A-D iedaļas; IV daļas A-C iedaļas; VI daļa. </w:t>
      </w:r>
    </w:p>
    <w:p w14:paraId="70D96C9B" w14:textId="77777777" w:rsidR="006611AF" w:rsidRDefault="006611AF" w:rsidP="00945E26">
      <w:pPr>
        <w:jc w:val="both"/>
        <w:rPr>
          <w:b/>
          <w:color w:val="000000" w:themeColor="text1"/>
        </w:rPr>
      </w:pPr>
    </w:p>
    <w:p w14:paraId="5EB46F58" w14:textId="77777777" w:rsidR="009F6FCB" w:rsidRPr="006611AF" w:rsidRDefault="009F6FCB" w:rsidP="00945E26">
      <w:pPr>
        <w:jc w:val="both"/>
        <w:rPr>
          <w:b/>
          <w:color w:val="000000" w:themeColor="text1"/>
        </w:rPr>
      </w:pPr>
    </w:p>
    <w:p w14:paraId="77A9FC34" w14:textId="3DD3418F" w:rsidR="001729B7" w:rsidRDefault="009E714B" w:rsidP="00945E26">
      <w:pPr>
        <w:pStyle w:val="ListParagraph"/>
        <w:spacing w:after="0" w:line="240" w:lineRule="auto"/>
        <w:ind w:left="357"/>
        <w:jc w:val="both"/>
        <w:rPr>
          <w:rFonts w:ascii="Times New Roman" w:hAnsi="Times New Roman"/>
          <w:b/>
          <w:color w:val="000000" w:themeColor="text1"/>
          <w:sz w:val="28"/>
          <w:szCs w:val="24"/>
          <w:lang w:val="lv-LV"/>
        </w:rPr>
      </w:pPr>
      <w:r w:rsidRPr="006611AF">
        <w:rPr>
          <w:rFonts w:ascii="Times New Roman" w:hAnsi="Times New Roman"/>
          <w:b/>
          <w:color w:val="000000" w:themeColor="text1"/>
          <w:sz w:val="28"/>
          <w:szCs w:val="24"/>
          <w:lang w:val="lv-LV"/>
        </w:rPr>
        <w:t xml:space="preserve">2.3. </w:t>
      </w:r>
      <w:r w:rsidR="00E42FB4" w:rsidRPr="006611AF">
        <w:rPr>
          <w:rFonts w:ascii="Times New Roman" w:hAnsi="Times New Roman"/>
          <w:b/>
          <w:color w:val="000000" w:themeColor="text1"/>
          <w:sz w:val="28"/>
          <w:szCs w:val="24"/>
          <w:lang w:val="lv-LV"/>
        </w:rPr>
        <w:t xml:space="preserve">Prasības Tehniskajam </w:t>
      </w:r>
      <w:r w:rsidRPr="006611AF">
        <w:rPr>
          <w:rFonts w:ascii="Times New Roman" w:hAnsi="Times New Roman"/>
          <w:b/>
          <w:color w:val="000000" w:themeColor="text1"/>
          <w:sz w:val="28"/>
          <w:szCs w:val="24"/>
          <w:lang w:val="lv-LV"/>
        </w:rPr>
        <w:t>piedāvājumam un finanšu piedāvājumam</w:t>
      </w:r>
    </w:p>
    <w:p w14:paraId="6CF8658C"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Detalizētas iepirkuma priekšmetam izvirzītās prasības un nosacījumi ietverti nolikuma pielikumā Nr.1 „Tehniskā specifikācija”;</w:t>
      </w:r>
    </w:p>
    <w:p w14:paraId="105C8A6C"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u w:val="single"/>
          <w:lang w:val="lv-LV"/>
        </w:rPr>
      </w:pPr>
      <w:r w:rsidRPr="00114DCA">
        <w:rPr>
          <w:rFonts w:ascii="Times New Roman" w:hAnsi="Times New Roman"/>
          <w:color w:val="000000" w:themeColor="text1"/>
          <w:sz w:val="24"/>
          <w:szCs w:val="24"/>
          <w:lang w:val="lv-LV"/>
        </w:rPr>
        <w:t xml:space="preserve">Tehniskajā piedāvājumā ietver aizpildītu </w:t>
      </w:r>
      <w:r w:rsidRPr="00114DCA">
        <w:rPr>
          <w:rFonts w:ascii="Times New Roman" w:hAnsi="Times New Roman"/>
          <w:i/>
          <w:color w:val="000000" w:themeColor="text1"/>
          <w:sz w:val="24"/>
          <w:szCs w:val="24"/>
          <w:lang w:val="lv-LV"/>
        </w:rPr>
        <w:t>Tehnisko specifikāciju</w:t>
      </w:r>
      <w:r w:rsidRPr="00114DCA">
        <w:rPr>
          <w:rFonts w:ascii="Times New Roman" w:hAnsi="Times New Roman"/>
          <w:color w:val="000000" w:themeColor="text1"/>
          <w:sz w:val="24"/>
          <w:szCs w:val="24"/>
          <w:lang w:val="lv-LV"/>
        </w:rPr>
        <w:t xml:space="preserve"> (pielikums Nr.1), </w:t>
      </w:r>
      <w:r w:rsidRPr="00114DCA">
        <w:rPr>
          <w:rFonts w:ascii="Times New Roman" w:hAnsi="Times New Roman"/>
          <w:b/>
          <w:color w:val="000000" w:themeColor="text1"/>
          <w:sz w:val="24"/>
          <w:szCs w:val="24"/>
          <w:u w:val="single"/>
          <w:lang w:val="lv-LV"/>
        </w:rPr>
        <w:t>norādot visu pielikumā Nr.1 pieprasīto informāciju, kā arī pielikumā Nr.1 norādītos iesniedzamos dokumentus</w:t>
      </w:r>
      <w:r w:rsidRPr="00114DCA">
        <w:rPr>
          <w:rFonts w:ascii="Times New Roman" w:hAnsi="Times New Roman"/>
          <w:color w:val="000000" w:themeColor="text1"/>
          <w:sz w:val="24"/>
          <w:szCs w:val="24"/>
          <w:u w:val="single"/>
          <w:lang w:val="lv-LV"/>
        </w:rPr>
        <w:t>, ja attiecināms. Ja pretendents nav norādījis visu pieprasīto informāciju, Pasūtītājam ir tiesības nevērtēt iesniegto piedāvājumu un lemt par pretendenta iesniegtā piedāvājuma noraidīšanu;</w:t>
      </w:r>
    </w:p>
    <w:p w14:paraId="49370DB4" w14:textId="4766C6DB"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u w:val="single"/>
          <w:lang w:val="lv-LV"/>
        </w:rPr>
      </w:pPr>
      <w:r w:rsidRPr="00114DCA">
        <w:rPr>
          <w:rFonts w:ascii="Times New Roman" w:hAnsi="Times New Roman"/>
          <w:color w:val="000000" w:themeColor="text1"/>
          <w:sz w:val="24"/>
          <w:szCs w:val="24"/>
          <w:u w:val="single"/>
          <w:lang w:val="lv-LV"/>
        </w:rPr>
        <w:t>Tehniskajam piedāvājumam pievienojamas piedāvātās preces tehnisk</w:t>
      </w:r>
      <w:r>
        <w:rPr>
          <w:rFonts w:ascii="Times New Roman" w:hAnsi="Times New Roman"/>
          <w:color w:val="000000" w:themeColor="text1"/>
          <w:sz w:val="24"/>
          <w:szCs w:val="24"/>
          <w:u w:val="single"/>
          <w:lang w:val="lv-LV"/>
        </w:rPr>
        <w:t>o</w:t>
      </w:r>
      <w:r w:rsidRPr="00114DCA">
        <w:rPr>
          <w:rFonts w:ascii="Times New Roman" w:hAnsi="Times New Roman"/>
          <w:color w:val="000000" w:themeColor="text1"/>
          <w:sz w:val="24"/>
          <w:szCs w:val="24"/>
          <w:u w:val="single"/>
          <w:lang w:val="lv-LV"/>
        </w:rPr>
        <w:t xml:space="preserve"> datu lapas</w:t>
      </w:r>
      <w:r w:rsidRPr="00114DCA">
        <w:rPr>
          <w:rFonts w:ascii="Times New Roman" w:hAnsi="Times New Roman"/>
          <w:color w:val="000000" w:themeColor="text1"/>
          <w:sz w:val="24"/>
          <w:szCs w:val="24"/>
          <w:lang w:val="lv-LV"/>
        </w:rPr>
        <w:t xml:space="preserve"> (“</w:t>
      </w:r>
      <w:proofErr w:type="spellStart"/>
      <w:r w:rsidRPr="00114DCA">
        <w:rPr>
          <w:rFonts w:ascii="Times New Roman" w:hAnsi="Times New Roman"/>
          <w:i/>
          <w:color w:val="000000" w:themeColor="text1"/>
          <w:sz w:val="24"/>
          <w:szCs w:val="24"/>
          <w:lang w:val="lv-LV"/>
        </w:rPr>
        <w:t>datasheet</w:t>
      </w:r>
      <w:proofErr w:type="spellEnd"/>
      <w:r w:rsidRPr="00114DCA">
        <w:rPr>
          <w:rFonts w:ascii="Times New Roman" w:hAnsi="Times New Roman"/>
          <w:color w:val="000000" w:themeColor="text1"/>
          <w:sz w:val="24"/>
          <w:szCs w:val="24"/>
          <w:lang w:val="lv-LV"/>
        </w:rPr>
        <w:t xml:space="preserve">”), kurās norādīta informācija par preci (oriģinālvalodā un tulkojumi valsts (latviešu valodā)), norādot atsauci tehniskajā piedāvājumā uz konkrēto lapaspusi un attiecīgi pievienotajās tehnisko datu lapās atzīmējot informāciju (pievienojot konkrētās prasības </w:t>
      </w:r>
      <w:proofErr w:type="spellStart"/>
      <w:r w:rsidRPr="00114DCA">
        <w:rPr>
          <w:rFonts w:ascii="Times New Roman" w:hAnsi="Times New Roman"/>
          <w:color w:val="000000" w:themeColor="text1"/>
          <w:sz w:val="24"/>
          <w:szCs w:val="24"/>
          <w:lang w:val="lv-LV"/>
        </w:rPr>
        <w:t>Nr.p.k</w:t>
      </w:r>
      <w:proofErr w:type="spellEnd"/>
      <w:r w:rsidRPr="00114DCA">
        <w:rPr>
          <w:rFonts w:ascii="Times New Roman" w:hAnsi="Times New Roman"/>
          <w:color w:val="000000" w:themeColor="text1"/>
          <w:sz w:val="24"/>
          <w:szCs w:val="24"/>
          <w:lang w:val="lv-LV"/>
        </w:rPr>
        <w:t>), kas apstiprina prasību izpildi;</w:t>
      </w:r>
    </w:p>
    <w:p w14:paraId="60157C45"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Finanšu piedāvājumu aizpilda atbilstoši pielikumā Nr.3 iekļautajai formai;</w:t>
      </w:r>
    </w:p>
    <w:p w14:paraId="334D40A7" w14:textId="4F7D28EF"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 xml:space="preserve">Finanšu piedāvājumā cenas norāda </w:t>
      </w:r>
      <w:proofErr w:type="spellStart"/>
      <w:r w:rsidRPr="00114DCA">
        <w:rPr>
          <w:rFonts w:ascii="Times New Roman" w:hAnsi="Times New Roman"/>
          <w:i/>
          <w:color w:val="000000" w:themeColor="text1"/>
          <w:sz w:val="24"/>
          <w:szCs w:val="24"/>
          <w:lang w:val="lv-LV"/>
        </w:rPr>
        <w:t>euro</w:t>
      </w:r>
      <w:proofErr w:type="spellEnd"/>
      <w:r w:rsidRPr="00114DCA">
        <w:rPr>
          <w:rFonts w:ascii="Times New Roman" w:hAnsi="Times New Roman"/>
          <w:color w:val="000000" w:themeColor="text1"/>
          <w:sz w:val="24"/>
          <w:szCs w:val="24"/>
          <w:lang w:val="lv-LV"/>
        </w:rPr>
        <w:t xml:space="preserve"> (EUR), iekļaujot normatīvajos aktos paredzētos nodokļus (izņemot PVN), pretendentu piedāvātās atlaides, transporta un piegādes izdevumus, citus izdevumus, kas nepieciešami, lai kvalitatīvi izpildītu šī nolikuma nosacījumus. Pasūtītājs nemaksās nekādus pretendenta papildu izdevumus, kas nebūs iekļauti finanšu piedāvājumā;</w:t>
      </w:r>
    </w:p>
    <w:p w14:paraId="35B61B7D" w14:textId="77777777" w:rsidR="005151F2" w:rsidRPr="00114DCA" w:rsidRDefault="005151F2" w:rsidP="005151F2">
      <w:pPr>
        <w:pStyle w:val="ListParagraph"/>
        <w:numPr>
          <w:ilvl w:val="1"/>
          <w:numId w:val="59"/>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bCs/>
          <w:color w:val="000000" w:themeColor="text1"/>
          <w:sz w:val="24"/>
          <w:szCs w:val="24"/>
          <w:lang w:val="lv-LV"/>
        </w:rPr>
        <w:t xml:space="preserve">Cenas norāda </w:t>
      </w:r>
      <w:proofErr w:type="spellStart"/>
      <w:r w:rsidRPr="00114DCA">
        <w:rPr>
          <w:rFonts w:ascii="Times New Roman" w:hAnsi="Times New Roman"/>
          <w:bCs/>
          <w:i/>
          <w:color w:val="000000" w:themeColor="text1"/>
          <w:sz w:val="24"/>
          <w:szCs w:val="24"/>
          <w:lang w:val="lv-LV"/>
        </w:rPr>
        <w:t>euro</w:t>
      </w:r>
      <w:proofErr w:type="spellEnd"/>
      <w:r w:rsidRPr="00114DCA">
        <w:rPr>
          <w:rFonts w:ascii="Times New Roman" w:hAnsi="Times New Roman"/>
          <w:bCs/>
          <w:i/>
          <w:color w:val="000000" w:themeColor="text1"/>
          <w:sz w:val="24"/>
          <w:szCs w:val="24"/>
          <w:lang w:val="lv-LV"/>
        </w:rPr>
        <w:t xml:space="preserve"> </w:t>
      </w:r>
      <w:r w:rsidRPr="00114DCA">
        <w:rPr>
          <w:rFonts w:ascii="Times New Roman" w:hAnsi="Times New Roman"/>
          <w:bCs/>
          <w:color w:val="000000" w:themeColor="text1"/>
          <w:sz w:val="24"/>
          <w:szCs w:val="24"/>
          <w:lang w:val="lv-LV"/>
        </w:rPr>
        <w:t>(EUR) bez PVN ar ne vairāk kā divām zīmēm aiz komata.</w:t>
      </w:r>
    </w:p>
    <w:p w14:paraId="6E998819" w14:textId="570331D7" w:rsidR="00F36838" w:rsidRDefault="00F36838" w:rsidP="00F36838">
      <w:pPr>
        <w:jc w:val="both"/>
      </w:pPr>
    </w:p>
    <w:p w14:paraId="6687315E" w14:textId="77777777" w:rsidR="00ED42D9" w:rsidRPr="006611AF" w:rsidRDefault="004B7ADD" w:rsidP="00945E26">
      <w:pPr>
        <w:tabs>
          <w:tab w:val="num" w:pos="1134"/>
        </w:tabs>
        <w:jc w:val="center"/>
        <w:rPr>
          <w:b/>
          <w:color w:val="000000" w:themeColor="text1"/>
        </w:rPr>
      </w:pPr>
      <w:r w:rsidRPr="006611AF">
        <w:rPr>
          <w:b/>
          <w:color w:val="000000" w:themeColor="text1"/>
        </w:rPr>
        <w:t>3</w:t>
      </w:r>
      <w:r w:rsidR="00ED42D9" w:rsidRPr="006611AF">
        <w:rPr>
          <w:b/>
          <w:color w:val="000000" w:themeColor="text1"/>
        </w:rPr>
        <w:t>. Iepirkuma līgums</w:t>
      </w:r>
    </w:p>
    <w:p w14:paraId="6B7DE3B9" w14:textId="0331CE6B" w:rsidR="00ED42D9" w:rsidRPr="005151F2" w:rsidRDefault="00ED42D9" w:rsidP="005151F2">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Pasūtītājs iepirkuma līgumu slēgs ar izraudzīto pretendentu par </w:t>
      </w:r>
      <w:r w:rsidR="005151F2" w:rsidRPr="00114DCA">
        <w:rPr>
          <w:rFonts w:ascii="Times New Roman" w:hAnsi="Times New Roman"/>
          <w:color w:val="000000" w:themeColor="text1"/>
          <w:sz w:val="24"/>
          <w:szCs w:val="24"/>
          <w:lang w:val="lv-LV"/>
        </w:rPr>
        <w:t>ierī</w:t>
      </w:r>
      <w:r w:rsidR="00714B5A">
        <w:rPr>
          <w:rFonts w:ascii="Times New Roman" w:hAnsi="Times New Roman"/>
          <w:color w:val="000000" w:themeColor="text1"/>
          <w:sz w:val="24"/>
          <w:szCs w:val="24"/>
          <w:lang w:val="lv-LV"/>
        </w:rPr>
        <w:t>ces</w:t>
      </w:r>
      <w:r w:rsidR="005151F2" w:rsidRPr="00114DCA">
        <w:rPr>
          <w:rFonts w:ascii="Times New Roman" w:hAnsi="Times New Roman"/>
          <w:color w:val="000000" w:themeColor="text1"/>
          <w:sz w:val="24"/>
          <w:szCs w:val="24"/>
          <w:lang w:val="lv-LV"/>
        </w:rPr>
        <w:t xml:space="preserve"> piegādi, uzstādīšanu, tehniskās apkopes un uzturēšanas nodrošināšanu.</w:t>
      </w:r>
    </w:p>
    <w:p w14:paraId="7EAF5BB3" w14:textId="5B9DA692"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42.panta otrās daļas 1., 2., 3., 4., 5., 6., 7., 10., 11., 12., 13., 14.punktos noteikto pretendentu izslēgšanas gadījumu pārbaude tiks veikta attiecībā uz pretendentu, kuram būtu piešķiramas līguma slēgšanas tiesības,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42.panta noteiktajā kārtībā.</w:t>
      </w:r>
    </w:p>
    <w:p w14:paraId="285DEB26" w14:textId="678E1487"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t xml:space="preserve">Pasūtītājs pretendentu, kuram būtu piešķiramas iepirkuma līguma slēgšanas tiesības, izslēdz no dalības iepirkumā, ja konstatēti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 panta otrās daļas 1., 2., 3., 4., 5., 6., 7., 10., 11., 12., 13., 14. punktā minētie izslēgšanas iemesli, kā arī ja šie iemesli konstatēti attiecībā uz šā likuma 42. panta trešajā daļā minētajām personām.</w:t>
      </w:r>
    </w:p>
    <w:p w14:paraId="3612D3DE" w14:textId="3E754748"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Pr>
          <w:rFonts w:ascii="Times New Roman" w:hAnsi="Times New Roman"/>
          <w:color w:val="000000" w:themeColor="text1"/>
          <w:sz w:val="24"/>
          <w:szCs w:val="24"/>
        </w:rPr>
        <w:t>PIL</w:t>
      </w:r>
      <w:r w:rsidRPr="00F76362">
        <w:rPr>
          <w:rFonts w:ascii="Times New Roman" w:hAnsi="Times New Roman"/>
          <w:color w:val="000000" w:themeColor="text1"/>
          <w:sz w:val="24"/>
          <w:szCs w:val="24"/>
        </w:rPr>
        <w:t xml:space="preserve"> 42.panta </w:t>
      </w:r>
      <w:proofErr w:type="spellStart"/>
      <w:r w:rsidRPr="00F76362">
        <w:rPr>
          <w:rFonts w:ascii="Times New Roman" w:hAnsi="Times New Roman"/>
          <w:color w:val="000000" w:themeColor="text1"/>
          <w:sz w:val="24"/>
          <w:szCs w:val="24"/>
        </w:rPr>
        <w:t>otrajā</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daļā</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noteiktie</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pretendentu</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izslēgšanas</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gadījumi</w:t>
      </w:r>
      <w:proofErr w:type="spellEnd"/>
      <w:r w:rsidRPr="00F76362">
        <w:rPr>
          <w:rFonts w:ascii="Times New Roman" w:hAnsi="Times New Roman"/>
          <w:color w:val="000000" w:themeColor="text1"/>
          <w:sz w:val="24"/>
          <w:szCs w:val="24"/>
        </w:rPr>
        <w:t xml:space="preserve"> – </w:t>
      </w:r>
      <w:r w:rsidRPr="004B6D0E">
        <w:rPr>
          <w:rFonts w:ascii="Times New Roman" w:hAnsi="Times New Roman"/>
          <w:color w:val="000000" w:themeColor="text1"/>
          <w:sz w:val="24"/>
          <w:szCs w:val="24"/>
        </w:rPr>
        <w:t>https://likumi.lv/ta/id/287760-publisko-iepirkumu-likums</w:t>
      </w:r>
      <w:r w:rsidRPr="00F76362">
        <w:rPr>
          <w:rFonts w:ascii="Times New Roman" w:hAnsi="Times New Roman"/>
          <w:color w:val="000000" w:themeColor="text1"/>
          <w:sz w:val="24"/>
          <w:szCs w:val="24"/>
        </w:rPr>
        <w:t xml:space="preserve">. </w:t>
      </w:r>
    </w:p>
    <w:p w14:paraId="0B56B4EF" w14:textId="01480536" w:rsidR="00E20A5A" w:rsidRPr="00F76362"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t xml:space="preserve">Ja uz </w:t>
      </w:r>
      <w:r>
        <w:rPr>
          <w:rFonts w:ascii="Times New Roman" w:hAnsi="Times New Roman"/>
          <w:color w:val="000000" w:themeColor="text1"/>
          <w:sz w:val="24"/>
          <w:szCs w:val="24"/>
          <w:lang w:val="lv-LV"/>
        </w:rPr>
        <w:t>p</w:t>
      </w:r>
      <w:r w:rsidRPr="00F76362">
        <w:rPr>
          <w:rFonts w:ascii="Times New Roman" w:hAnsi="Times New Roman"/>
          <w:color w:val="000000" w:themeColor="text1"/>
          <w:sz w:val="24"/>
          <w:szCs w:val="24"/>
          <w:lang w:val="lv-LV"/>
        </w:rPr>
        <w:t xml:space="preserve">retendentu attiecināms kāds no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42. panta otrās daļas 1., 4., 5., 6., 7., 10., 11., 12., 13. un 14. punktā paredzētajiem pretendentu izslēgšanas iemesliem, tad </w:t>
      </w:r>
      <w:r w:rsidR="00266802">
        <w:rPr>
          <w:rFonts w:ascii="Times New Roman" w:hAnsi="Times New Roman"/>
          <w:color w:val="000000" w:themeColor="text1"/>
          <w:sz w:val="24"/>
          <w:szCs w:val="24"/>
          <w:lang w:val="lv-LV"/>
        </w:rPr>
        <w:t>i</w:t>
      </w:r>
      <w:r w:rsidRPr="00F76362">
        <w:rPr>
          <w:rFonts w:ascii="Times New Roman" w:hAnsi="Times New Roman"/>
          <w:color w:val="000000" w:themeColor="text1"/>
          <w:sz w:val="24"/>
          <w:szCs w:val="24"/>
          <w:lang w:val="lv-LV"/>
        </w:rPr>
        <w:t>epirkum</w:t>
      </w:r>
      <w:r w:rsidR="00266802">
        <w:rPr>
          <w:rFonts w:ascii="Times New Roman" w:hAnsi="Times New Roman"/>
          <w:color w:val="000000" w:themeColor="text1"/>
          <w:sz w:val="24"/>
          <w:szCs w:val="24"/>
          <w:lang w:val="lv-LV"/>
        </w:rPr>
        <w:t>a</w:t>
      </w:r>
      <w:r w:rsidRPr="00F76362">
        <w:rPr>
          <w:rFonts w:ascii="Times New Roman" w:hAnsi="Times New Roman"/>
          <w:color w:val="000000" w:themeColor="text1"/>
          <w:sz w:val="24"/>
          <w:szCs w:val="24"/>
          <w:lang w:val="lv-LV"/>
        </w:rPr>
        <w:t xml:space="preserve"> komisija uzticamības nodrošināšanai iesniegto pierādījumu vērtēšanu veic saskaņā ar </w:t>
      </w:r>
      <w:r>
        <w:rPr>
          <w:rFonts w:ascii="Times New Roman" w:hAnsi="Times New Roman"/>
          <w:color w:val="000000" w:themeColor="text1"/>
          <w:sz w:val="24"/>
          <w:szCs w:val="24"/>
          <w:lang w:val="lv-LV"/>
        </w:rPr>
        <w:t>PIL</w:t>
      </w:r>
      <w:r w:rsidRPr="00F76362">
        <w:rPr>
          <w:rFonts w:ascii="Times New Roman" w:hAnsi="Times New Roman"/>
          <w:color w:val="000000" w:themeColor="text1"/>
          <w:sz w:val="24"/>
          <w:szCs w:val="24"/>
          <w:lang w:val="lv-LV"/>
        </w:rPr>
        <w:t xml:space="preserve"> 43.pantu.</w:t>
      </w:r>
    </w:p>
    <w:p w14:paraId="1867DAAA" w14:textId="2C392666" w:rsidR="00E20A5A" w:rsidRPr="00616E56"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Pr>
          <w:rFonts w:ascii="Times New Roman" w:hAnsi="Times New Roman"/>
          <w:color w:val="000000" w:themeColor="text1"/>
          <w:sz w:val="24"/>
          <w:szCs w:val="24"/>
        </w:rPr>
        <w:t>PIL</w:t>
      </w:r>
      <w:r w:rsidRPr="00F76362">
        <w:rPr>
          <w:rFonts w:ascii="Times New Roman" w:hAnsi="Times New Roman"/>
          <w:color w:val="000000" w:themeColor="text1"/>
          <w:sz w:val="24"/>
          <w:szCs w:val="24"/>
        </w:rPr>
        <w:t xml:space="preserve"> 43.pantā </w:t>
      </w:r>
      <w:proofErr w:type="spellStart"/>
      <w:r w:rsidRPr="00F76362">
        <w:rPr>
          <w:rFonts w:ascii="Times New Roman" w:hAnsi="Times New Roman"/>
          <w:color w:val="000000" w:themeColor="text1"/>
          <w:sz w:val="24"/>
          <w:szCs w:val="24"/>
        </w:rPr>
        <w:t>noteiktā</w:t>
      </w:r>
      <w:proofErr w:type="spellEnd"/>
      <w:r w:rsidRPr="00F76362">
        <w:rPr>
          <w:rFonts w:ascii="Times New Roman" w:hAnsi="Times New Roman"/>
          <w:color w:val="000000" w:themeColor="text1"/>
          <w:sz w:val="24"/>
          <w:szCs w:val="24"/>
        </w:rPr>
        <w:t xml:space="preserve"> </w:t>
      </w:r>
      <w:proofErr w:type="spellStart"/>
      <w:r w:rsidRPr="00F76362">
        <w:rPr>
          <w:rFonts w:ascii="Times New Roman" w:hAnsi="Times New Roman"/>
          <w:color w:val="000000" w:themeColor="text1"/>
          <w:sz w:val="24"/>
          <w:szCs w:val="24"/>
        </w:rPr>
        <w:t>kārtība</w:t>
      </w:r>
      <w:proofErr w:type="spellEnd"/>
      <w:r w:rsidRPr="00F76362">
        <w:rPr>
          <w:rFonts w:ascii="Times New Roman" w:hAnsi="Times New Roman"/>
          <w:color w:val="000000" w:themeColor="text1"/>
          <w:sz w:val="24"/>
          <w:szCs w:val="24"/>
        </w:rPr>
        <w:t xml:space="preserve"> – </w:t>
      </w:r>
      <w:r w:rsidRPr="004B6D0E">
        <w:rPr>
          <w:rFonts w:ascii="Times New Roman" w:hAnsi="Times New Roman"/>
          <w:color w:val="000000" w:themeColor="text1"/>
          <w:sz w:val="24"/>
          <w:szCs w:val="24"/>
        </w:rPr>
        <w:t>https://likumi.lv/ta/id/287760-publisko-iepirkumu-likums</w:t>
      </w:r>
      <w:r w:rsidRPr="00F76362">
        <w:rPr>
          <w:rFonts w:ascii="Times New Roman" w:hAnsi="Times New Roman"/>
          <w:color w:val="000000" w:themeColor="text1"/>
          <w:sz w:val="24"/>
          <w:szCs w:val="24"/>
        </w:rPr>
        <w:t xml:space="preserve">. </w:t>
      </w:r>
    </w:p>
    <w:p w14:paraId="633C7B2E" w14:textId="77777777" w:rsidR="00E20A5A" w:rsidRPr="006611AF"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Pēc iepirkuma līguma slēgšanas tiesību piešķiršanas, saņemot attiecīgu Pasūtītāja pieprasījumu, Pretendents iesniedz iesaistīto apakšuzņēmēju (ja tādus plānots iesaistīt) sarakstu, kurā norāda apakšuzņēmēja nosaukumu, kontaktinformāciju un to </w:t>
      </w:r>
      <w:proofErr w:type="spellStart"/>
      <w:r w:rsidRPr="006611AF">
        <w:rPr>
          <w:rFonts w:ascii="Times New Roman" w:hAnsi="Times New Roman"/>
          <w:color w:val="000000" w:themeColor="text1"/>
          <w:sz w:val="24"/>
          <w:szCs w:val="24"/>
          <w:lang w:val="lv-LV"/>
        </w:rPr>
        <w:t>pārstāvēttiesīgo</w:t>
      </w:r>
      <w:proofErr w:type="spellEnd"/>
      <w:r w:rsidRPr="006611AF">
        <w:rPr>
          <w:rFonts w:ascii="Times New Roman" w:hAnsi="Times New Roman"/>
          <w:color w:val="000000" w:themeColor="text1"/>
          <w:sz w:val="24"/>
          <w:szCs w:val="24"/>
          <w:lang w:val="lv-LV"/>
        </w:rPr>
        <w:t xml:space="preserve"> personu, ciktāl minētā informācija ir zināma. </w:t>
      </w:r>
    </w:p>
    <w:p w14:paraId="224E823B" w14:textId="42FC90C7" w:rsidR="00E20A5A" w:rsidRPr="00053AE5" w:rsidRDefault="00E20A5A" w:rsidP="00E20A5A">
      <w:pPr>
        <w:pStyle w:val="ListParagraph"/>
        <w:numPr>
          <w:ilvl w:val="0"/>
          <w:numId w:val="13"/>
        </w:numPr>
        <w:spacing w:after="0" w:line="240" w:lineRule="auto"/>
        <w:ind w:left="567" w:hanging="567"/>
        <w:jc w:val="both"/>
        <w:rPr>
          <w:rFonts w:ascii="Times New Roman" w:hAnsi="Times New Roman"/>
          <w:sz w:val="24"/>
          <w:szCs w:val="24"/>
          <w:lang w:val="lv-LV"/>
        </w:rPr>
      </w:pPr>
      <w:r w:rsidRPr="00053AE5">
        <w:rPr>
          <w:rFonts w:ascii="Times New Roman" w:hAnsi="Times New Roman"/>
          <w:color w:val="000000" w:themeColor="text1"/>
          <w:sz w:val="24"/>
          <w:szCs w:val="24"/>
          <w:lang w:val="lv-LV"/>
        </w:rPr>
        <w:t xml:space="preserve">Ja izraudzītais Pretendents atsakās slēgt iepirkuma līgumu ar Pasūtītāju, Pasūtītājs pieņem lēmumu slēgt līgumu ar nākamo pretendentu, kurš piedāvājis nākamo saimnieciski izdevīgāko piedāvājumu, vai pārtraukt iepirkuma procedūru, neizvēloties nevienu piedāvājumu. </w:t>
      </w:r>
    </w:p>
    <w:p w14:paraId="38E6E834" w14:textId="77777777" w:rsidR="00E20A5A" w:rsidRPr="006611AF"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053AE5">
        <w:rPr>
          <w:rFonts w:ascii="Times New Roman" w:hAnsi="Times New Roman"/>
          <w:color w:val="000000" w:themeColor="text1"/>
          <w:sz w:val="24"/>
          <w:szCs w:val="24"/>
          <w:lang w:val="lv-LV"/>
        </w:rPr>
        <w:lastRenderedPageBreak/>
        <w:t>Pretendents, ar kuru noslēgts</w:t>
      </w:r>
      <w:r w:rsidRPr="006611AF">
        <w:rPr>
          <w:rFonts w:ascii="Times New Roman" w:hAnsi="Times New Roman"/>
          <w:color w:val="000000" w:themeColor="text1"/>
          <w:sz w:val="24"/>
          <w:szCs w:val="24"/>
          <w:lang w:val="lv-LV"/>
        </w:rPr>
        <w:t xml:space="preserve"> iepirkuma līgums, nav tiesīgs bez saskaņošanas ar Pasūtītāju veikt piedāvājumā norādīto apakšuzņēmēju, ja attiecināms, nomaiņu un iesaistīt papildu apakšuzņēmējus iepirkuma līguma izpildē. Minētajām darbībām piemērojams </w:t>
      </w:r>
      <w:r>
        <w:rPr>
          <w:rFonts w:ascii="Times New Roman" w:hAnsi="Times New Roman"/>
          <w:color w:val="000000" w:themeColor="text1"/>
          <w:sz w:val="24"/>
          <w:szCs w:val="24"/>
          <w:lang w:val="lv-LV"/>
        </w:rPr>
        <w:t>PIL</w:t>
      </w:r>
      <w:r w:rsidRPr="006611AF">
        <w:rPr>
          <w:rFonts w:ascii="Times New Roman" w:hAnsi="Times New Roman"/>
          <w:color w:val="000000" w:themeColor="text1"/>
          <w:sz w:val="24"/>
          <w:szCs w:val="24"/>
          <w:lang w:val="lv-LV"/>
        </w:rPr>
        <w:t xml:space="preserve"> 62.panta regulējums.</w:t>
      </w:r>
    </w:p>
    <w:p w14:paraId="0D66D368" w14:textId="77777777" w:rsidR="00E20A5A"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Pretendentu izslēdz no dalības iepirkuma procedūrā Starptautisko un Latvijas Republikas nacionālo sankciju likuma 11.</w:t>
      </w:r>
      <w:r w:rsidRPr="006611AF">
        <w:rPr>
          <w:rFonts w:ascii="Times New Roman" w:hAnsi="Times New Roman"/>
          <w:color w:val="000000" w:themeColor="text1"/>
          <w:sz w:val="24"/>
          <w:szCs w:val="24"/>
          <w:vertAlign w:val="superscript"/>
          <w:lang w:val="lv-LV"/>
        </w:rPr>
        <w:t>1</w:t>
      </w:r>
      <w:r w:rsidRPr="006611AF">
        <w:rPr>
          <w:rFonts w:ascii="Times New Roman" w:hAnsi="Times New Roman"/>
          <w:color w:val="000000" w:themeColor="text1"/>
          <w:sz w:val="24"/>
          <w:szCs w:val="24"/>
          <w:lang w:val="lv-LV"/>
        </w:rPr>
        <w:t xml:space="preserve"> panta pirmajā daļā noteiktajā gadījumā. </w:t>
      </w:r>
      <w:r w:rsidRPr="007D2343">
        <w:rPr>
          <w:rFonts w:ascii="Times New Roman" w:hAnsi="Times New Roman"/>
          <w:color w:val="000000" w:themeColor="text1"/>
          <w:sz w:val="24"/>
          <w:szCs w:val="24"/>
          <w:lang w:val="lv-LV"/>
        </w:rPr>
        <w:t xml:space="preserve">Pasūtītājs attiecībā uz pretendentu, kuram saskaņā ar normatīvajiem aktiem publisko iepirkumu jomā būtu piešķiramas līguma slēgšanas tiesības, pārbauda, vai attiecībā uz šo pretendentu, tā valdes vai padomes locekli, patieso labuma guvēju, </w:t>
      </w:r>
      <w:proofErr w:type="spellStart"/>
      <w:r w:rsidRPr="007D2343">
        <w:rPr>
          <w:rFonts w:ascii="Times New Roman" w:hAnsi="Times New Roman"/>
          <w:color w:val="000000" w:themeColor="text1"/>
          <w:sz w:val="24"/>
          <w:szCs w:val="24"/>
          <w:lang w:val="lv-LV"/>
        </w:rPr>
        <w:t>pārstāvēttiesīgo</w:t>
      </w:r>
      <w:proofErr w:type="spellEnd"/>
      <w:r w:rsidRPr="007D2343">
        <w:rPr>
          <w:rFonts w:ascii="Times New Roman" w:hAnsi="Times New Roman"/>
          <w:color w:val="000000" w:themeColor="text1"/>
          <w:sz w:val="24"/>
          <w:szCs w:val="24"/>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7D2343">
        <w:rPr>
          <w:rFonts w:ascii="Times New Roman" w:hAnsi="Times New Roman"/>
          <w:color w:val="000000" w:themeColor="text1"/>
          <w:sz w:val="24"/>
          <w:szCs w:val="24"/>
          <w:lang w:val="lv-LV"/>
        </w:rPr>
        <w:t>pārstāvēttiesīgo</w:t>
      </w:r>
      <w:proofErr w:type="spellEnd"/>
      <w:r w:rsidRPr="007D2343">
        <w:rPr>
          <w:rFonts w:ascii="Times New Roman" w:hAnsi="Times New Roman"/>
          <w:color w:val="000000" w:themeColor="text1"/>
          <w:sz w:val="24"/>
          <w:szCs w:val="24"/>
          <w:lang w:val="lv-LV"/>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3CC8FF51" w14:textId="77777777" w:rsidR="00E20A5A" w:rsidRPr="00616E56" w:rsidRDefault="00E20A5A" w:rsidP="00E20A5A">
      <w:pPr>
        <w:pStyle w:val="ListParagraph"/>
        <w:numPr>
          <w:ilvl w:val="0"/>
          <w:numId w:val="13"/>
        </w:numPr>
        <w:spacing w:after="0" w:line="240" w:lineRule="auto"/>
        <w:ind w:left="567" w:hanging="567"/>
        <w:jc w:val="both"/>
        <w:rPr>
          <w:rFonts w:ascii="Times New Roman" w:hAnsi="Times New Roman"/>
          <w:color w:val="000000" w:themeColor="text1"/>
          <w:sz w:val="24"/>
          <w:szCs w:val="24"/>
          <w:lang w:val="lv-LV"/>
        </w:rPr>
      </w:pPr>
      <w:r w:rsidRPr="00616E56">
        <w:rPr>
          <w:rFonts w:ascii="Times New Roman" w:hAnsi="Times New Roman"/>
          <w:color w:val="000000" w:themeColor="text1"/>
          <w:sz w:val="24"/>
          <w:szCs w:val="24"/>
          <w:lang w:val="lv-LV"/>
        </w:rPr>
        <w:t>Starptautisko un Latvijas Republikas nacionālo sankciju likuma 11.</w:t>
      </w:r>
      <w:r w:rsidRPr="00616E56">
        <w:rPr>
          <w:rFonts w:ascii="Times New Roman" w:hAnsi="Times New Roman"/>
          <w:color w:val="000000" w:themeColor="text1"/>
          <w:sz w:val="24"/>
          <w:szCs w:val="24"/>
          <w:vertAlign w:val="superscript"/>
          <w:lang w:val="lv-LV"/>
        </w:rPr>
        <w:t>1</w:t>
      </w:r>
      <w:r w:rsidRPr="00616E56">
        <w:rPr>
          <w:rFonts w:ascii="Times New Roman" w:hAnsi="Times New Roman"/>
          <w:color w:val="000000" w:themeColor="text1"/>
          <w:sz w:val="24"/>
          <w:szCs w:val="24"/>
          <w:lang w:val="lv-LV"/>
        </w:rPr>
        <w:t xml:space="preserve"> panta pirmajā daļā noteiktā kārtība – https://likumi.lv/doc.php?id=280278.</w:t>
      </w:r>
    </w:p>
    <w:p w14:paraId="6703DBAA" w14:textId="77777777" w:rsidR="00ED42D9" w:rsidRPr="006611AF" w:rsidRDefault="00ED42D9" w:rsidP="00945E26">
      <w:pPr>
        <w:jc w:val="both"/>
        <w:rPr>
          <w:b/>
          <w:color w:val="000000" w:themeColor="text1"/>
        </w:rPr>
      </w:pPr>
    </w:p>
    <w:p w14:paraId="1A0EEE97" w14:textId="413365FA" w:rsidR="00ED42D9" w:rsidRPr="006611AF" w:rsidRDefault="004B7ADD" w:rsidP="00945E26">
      <w:pPr>
        <w:tabs>
          <w:tab w:val="num" w:pos="1134"/>
        </w:tabs>
        <w:jc w:val="center"/>
        <w:rPr>
          <w:b/>
          <w:color w:val="000000" w:themeColor="text1"/>
        </w:rPr>
      </w:pPr>
      <w:r w:rsidRPr="006611AF">
        <w:rPr>
          <w:b/>
          <w:color w:val="000000" w:themeColor="text1"/>
        </w:rPr>
        <w:t>4</w:t>
      </w:r>
      <w:r w:rsidR="00ED42D9" w:rsidRPr="006611AF">
        <w:rPr>
          <w:b/>
          <w:color w:val="000000" w:themeColor="text1"/>
        </w:rPr>
        <w:t>. Iepirkum</w:t>
      </w:r>
      <w:r w:rsidR="00266802">
        <w:rPr>
          <w:b/>
          <w:color w:val="000000" w:themeColor="text1"/>
        </w:rPr>
        <w:t>a</w:t>
      </w:r>
      <w:r w:rsidR="00ED42D9" w:rsidRPr="006611AF">
        <w:rPr>
          <w:b/>
          <w:color w:val="000000" w:themeColor="text1"/>
        </w:rPr>
        <w:t xml:space="preserve"> komisijas tiesības un pienākumi</w:t>
      </w:r>
    </w:p>
    <w:p w14:paraId="49E3C490" w14:textId="32D113BB" w:rsidR="00ED42D9" w:rsidRPr="006611AF" w:rsidRDefault="00ED42D9" w:rsidP="00945E26">
      <w:pPr>
        <w:pStyle w:val="ListParagraph"/>
        <w:numPr>
          <w:ilvl w:val="0"/>
          <w:numId w:val="1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01586E">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tiesības</w:t>
      </w:r>
      <w:r w:rsidR="002B1458" w:rsidRPr="006611AF">
        <w:rPr>
          <w:rFonts w:ascii="Times New Roman" w:hAnsi="Times New Roman"/>
          <w:color w:val="000000" w:themeColor="text1"/>
          <w:sz w:val="24"/>
          <w:szCs w:val="24"/>
          <w:lang w:val="lv-LV"/>
        </w:rPr>
        <w:t>:</w:t>
      </w:r>
    </w:p>
    <w:p w14:paraId="41F89A82"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611AF">
        <w:rPr>
          <w:rFonts w:ascii="Times New Roman" w:hAnsi="Times New Roman"/>
          <w:color w:val="000000" w:themeColor="text1"/>
          <w:sz w:val="24"/>
          <w:szCs w:val="24"/>
          <w:lang w:val="lv-LV"/>
        </w:rPr>
        <w:t>ma vērtēšanai un salīdzināšanai;</w:t>
      </w:r>
    </w:p>
    <w:p w14:paraId="794C5107"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lemt par piedāvājuma noformējuma </w:t>
      </w:r>
      <w:r w:rsidR="002B1458" w:rsidRPr="006611AF">
        <w:rPr>
          <w:rFonts w:ascii="Times New Roman" w:hAnsi="Times New Roman"/>
          <w:color w:val="000000" w:themeColor="text1"/>
          <w:sz w:val="24"/>
          <w:szCs w:val="24"/>
          <w:lang w:val="lv-LV"/>
        </w:rPr>
        <w:t>atbilstību šī nolikuma prasībām;</w:t>
      </w:r>
    </w:p>
    <w:p w14:paraId="7FCD77A5"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w:t>
      </w:r>
      <w:r w:rsidR="00980BEC" w:rsidRPr="006611AF">
        <w:rPr>
          <w:rFonts w:ascii="Times New Roman" w:hAnsi="Times New Roman"/>
          <w:color w:val="000000" w:themeColor="text1"/>
          <w:sz w:val="24"/>
          <w:szCs w:val="24"/>
          <w:lang w:val="lv-LV"/>
        </w:rPr>
        <w:t xml:space="preserve">IL </w:t>
      </w:r>
      <w:r w:rsidRPr="006611AF">
        <w:rPr>
          <w:rFonts w:ascii="Times New Roman" w:hAnsi="Times New Roman"/>
          <w:color w:val="000000" w:themeColor="text1"/>
          <w:sz w:val="24"/>
          <w:szCs w:val="24"/>
          <w:lang w:val="lv-LV"/>
        </w:rPr>
        <w:t xml:space="preserve">noteiktā kārtībā labot aritmētiskās kļūdas </w:t>
      </w:r>
      <w:r w:rsidR="002B1458" w:rsidRPr="006611AF">
        <w:rPr>
          <w:rFonts w:ascii="Times New Roman" w:hAnsi="Times New Roman"/>
          <w:color w:val="000000" w:themeColor="text1"/>
          <w:sz w:val="24"/>
          <w:szCs w:val="24"/>
          <w:lang w:val="lv-LV"/>
        </w:rPr>
        <w:t>pretendenta finanšu piedāvājumā;</w:t>
      </w:r>
    </w:p>
    <w:p w14:paraId="0873E9C2"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pieaicināt ekspertu piedāvājumu noformējuma pārbaudē, pretendentu atlasē, piedāvājumu at</w:t>
      </w:r>
      <w:r w:rsidR="002B1458" w:rsidRPr="006611AF">
        <w:rPr>
          <w:rFonts w:ascii="Times New Roman" w:hAnsi="Times New Roman"/>
          <w:color w:val="000000" w:themeColor="text1"/>
          <w:sz w:val="24"/>
          <w:szCs w:val="24"/>
          <w:lang w:val="lv-LV"/>
        </w:rPr>
        <w:t>bilstības pārbaudē un vērtēšanā;</w:t>
      </w:r>
    </w:p>
    <w:p w14:paraId="61DB71D8"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611AF">
        <w:rPr>
          <w:rFonts w:ascii="Times New Roman" w:hAnsi="Times New Roman"/>
          <w:color w:val="000000" w:themeColor="text1"/>
          <w:sz w:val="24"/>
          <w:szCs w:val="24"/>
          <w:lang w:val="lv-LV"/>
        </w:rPr>
        <w:t>par piedāvātās cenas pamatotību;</w:t>
      </w:r>
    </w:p>
    <w:p w14:paraId="3AAB586A" w14:textId="56F72A16"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noraidīt/izslēgt pretendentu no vērtēšanas iepirkum</w:t>
      </w:r>
      <w:r w:rsidR="0099178B">
        <w:rPr>
          <w:rFonts w:ascii="Times New Roman" w:hAnsi="Times New Roman"/>
          <w:color w:val="000000" w:themeColor="text1"/>
          <w:sz w:val="24"/>
          <w:szCs w:val="24"/>
          <w:lang w:val="lv-LV"/>
        </w:rPr>
        <w:t>a procedūrā</w:t>
      </w:r>
      <w:r w:rsidRPr="006611AF">
        <w:rPr>
          <w:rFonts w:ascii="Times New Roman" w:hAnsi="Times New Roman"/>
          <w:color w:val="000000" w:themeColor="text1"/>
          <w:sz w:val="24"/>
          <w:szCs w:val="24"/>
          <w:lang w:val="lv-LV"/>
        </w:rPr>
        <w:t xml:space="preserve">, ja viņa piedāvājums neatbilst šim nolikumam un </w:t>
      </w:r>
      <w:r w:rsidR="00980BEC" w:rsidRPr="006611AF">
        <w:rPr>
          <w:rFonts w:ascii="Times New Roman" w:hAnsi="Times New Roman"/>
          <w:color w:val="000000" w:themeColor="text1"/>
          <w:sz w:val="24"/>
          <w:szCs w:val="24"/>
          <w:lang w:val="lv-LV"/>
        </w:rPr>
        <w:t>PIL</w:t>
      </w:r>
      <w:r w:rsidR="002B1458" w:rsidRPr="006611AF">
        <w:rPr>
          <w:rFonts w:ascii="Times New Roman" w:hAnsi="Times New Roman"/>
          <w:color w:val="000000" w:themeColor="text1"/>
          <w:sz w:val="24"/>
          <w:szCs w:val="24"/>
          <w:lang w:val="lv-LV"/>
        </w:rPr>
        <w:t>;</w:t>
      </w:r>
    </w:p>
    <w:p w14:paraId="5A6BB864" w14:textId="77777777" w:rsidR="00ED42D9" w:rsidRPr="006611AF" w:rsidRDefault="00ED42D9" w:rsidP="00945E26">
      <w:pPr>
        <w:pStyle w:val="ListParagraph"/>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izvēlēties nākamo pretendentu, kas ieguvis augstāko novērtējumu, ja izraudzītais pretendents atsakās slēgt</w:t>
      </w:r>
      <w:r w:rsidR="002B1458" w:rsidRPr="006611AF">
        <w:rPr>
          <w:rFonts w:ascii="Times New Roman" w:hAnsi="Times New Roman"/>
          <w:color w:val="000000" w:themeColor="text1"/>
          <w:sz w:val="24"/>
          <w:szCs w:val="24"/>
          <w:lang w:val="lv-LV"/>
        </w:rPr>
        <w:t xml:space="preserve"> iepirkuma līgumu ar Pasūtītāju</w:t>
      </w:r>
      <w:r w:rsidR="00BD2EE3" w:rsidRPr="006611AF">
        <w:rPr>
          <w:rFonts w:ascii="Times New Roman" w:hAnsi="Times New Roman"/>
          <w:color w:val="000000" w:themeColor="text1"/>
          <w:sz w:val="24"/>
          <w:szCs w:val="24"/>
          <w:lang w:val="lv-LV"/>
        </w:rPr>
        <w:t>.</w:t>
      </w:r>
    </w:p>
    <w:p w14:paraId="718DC504" w14:textId="7652825C" w:rsidR="00ED42D9" w:rsidRPr="006611AF" w:rsidRDefault="00ED42D9" w:rsidP="00945E26">
      <w:pPr>
        <w:pStyle w:val="ListParagraph"/>
        <w:numPr>
          <w:ilvl w:val="0"/>
          <w:numId w:val="1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01586E">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pienākumi:</w:t>
      </w:r>
    </w:p>
    <w:p w14:paraId="66CC31D9"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ie</w:t>
      </w:r>
      <w:r w:rsidR="00AE0A71" w:rsidRPr="006611AF">
        <w:rPr>
          <w:rFonts w:ascii="Times New Roman" w:hAnsi="Times New Roman"/>
          <w:color w:val="000000" w:themeColor="text1"/>
          <w:sz w:val="24"/>
          <w:szCs w:val="24"/>
          <w:lang w:val="lv-LV"/>
        </w:rPr>
        <w:t>pirkuma procedūras</w:t>
      </w:r>
      <w:r w:rsidR="002B1458" w:rsidRPr="006611AF">
        <w:rPr>
          <w:rFonts w:ascii="Times New Roman" w:hAnsi="Times New Roman"/>
          <w:color w:val="000000" w:themeColor="text1"/>
          <w:sz w:val="24"/>
          <w:szCs w:val="24"/>
          <w:lang w:val="lv-LV"/>
        </w:rPr>
        <w:t xml:space="preserve"> norisi un dokumentēšanu;</w:t>
      </w:r>
    </w:p>
    <w:p w14:paraId="42A1345D"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pretendentu brīvu konkurenci, kā arī vienlīdzīgu un taisnīgu attieksmi pret</w:t>
      </w:r>
      <w:r w:rsidR="002B1458" w:rsidRPr="006611AF">
        <w:rPr>
          <w:rFonts w:ascii="Times New Roman" w:hAnsi="Times New Roman"/>
          <w:color w:val="000000" w:themeColor="text1"/>
          <w:sz w:val="24"/>
          <w:szCs w:val="24"/>
          <w:lang w:val="lv-LV"/>
        </w:rPr>
        <w:t xml:space="preserve"> tiem;</w:t>
      </w:r>
    </w:p>
    <w:p w14:paraId="3D62A828"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pēc ieinteresēto personu pieprasījuma normatīvajos aktos noteiktajā kārtībā sniegt inform</w:t>
      </w:r>
      <w:r w:rsidR="002B1458" w:rsidRPr="006611AF">
        <w:rPr>
          <w:rFonts w:ascii="Times New Roman" w:hAnsi="Times New Roman"/>
          <w:color w:val="000000" w:themeColor="text1"/>
          <w:sz w:val="24"/>
          <w:szCs w:val="24"/>
          <w:lang w:val="lv-LV"/>
        </w:rPr>
        <w:t>āciju par šī iepirkuma nolikumu;</w:t>
      </w:r>
    </w:p>
    <w:p w14:paraId="0CD9CE3E" w14:textId="77777777" w:rsidR="00ED42D9" w:rsidRPr="006611AF" w:rsidRDefault="00ED42D9" w:rsidP="00945E26">
      <w:pPr>
        <w:pStyle w:val="ListParagraph"/>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vērtēt pretendentus un to iesniegtos piedāvājumus saskaņā ar normatīvajiem aktiem un šo nolikumu, izvēlēties piedāvājumu, vai pieņemt lēmumu par iepirkuma </w:t>
      </w:r>
      <w:r w:rsidR="00AE0A71" w:rsidRPr="006611AF">
        <w:rPr>
          <w:rFonts w:ascii="Times New Roman" w:hAnsi="Times New Roman"/>
          <w:color w:val="000000" w:themeColor="text1"/>
          <w:sz w:val="24"/>
          <w:szCs w:val="24"/>
          <w:lang w:val="lv-LV"/>
        </w:rPr>
        <w:t xml:space="preserve">procedūras </w:t>
      </w:r>
      <w:r w:rsidR="005C576A" w:rsidRPr="006611AF">
        <w:rPr>
          <w:rFonts w:ascii="Times New Roman" w:hAnsi="Times New Roman"/>
          <w:color w:val="000000" w:themeColor="text1"/>
          <w:sz w:val="24"/>
          <w:szCs w:val="24"/>
          <w:lang w:val="lv-LV"/>
        </w:rPr>
        <w:t>pārtraukšanu</w:t>
      </w:r>
      <w:r w:rsidRPr="006611AF">
        <w:rPr>
          <w:rFonts w:ascii="Times New Roman" w:hAnsi="Times New Roman"/>
          <w:color w:val="000000" w:themeColor="text1"/>
          <w:sz w:val="24"/>
          <w:szCs w:val="24"/>
          <w:lang w:val="lv-LV"/>
        </w:rPr>
        <w:t>, neizvēloties nevienu piedāvājumu.</w:t>
      </w:r>
    </w:p>
    <w:p w14:paraId="490EDFC6" w14:textId="77777777" w:rsidR="006D7F9A" w:rsidRDefault="006D7F9A" w:rsidP="00945E26">
      <w:pPr>
        <w:jc w:val="both"/>
        <w:rPr>
          <w:color w:val="000000" w:themeColor="text1"/>
        </w:rPr>
      </w:pPr>
    </w:p>
    <w:p w14:paraId="1C6B7174" w14:textId="77777777" w:rsidR="00C964E7" w:rsidRPr="006611AF" w:rsidRDefault="00C964E7" w:rsidP="00945E26">
      <w:pPr>
        <w:jc w:val="both"/>
        <w:rPr>
          <w:color w:val="000000" w:themeColor="text1"/>
        </w:rPr>
      </w:pPr>
    </w:p>
    <w:p w14:paraId="4ADCC0EC" w14:textId="77777777" w:rsidR="00ED42D9" w:rsidRPr="006611AF" w:rsidRDefault="004B7ADD" w:rsidP="00945E26">
      <w:pPr>
        <w:pStyle w:val="ListParagraph"/>
        <w:spacing w:after="0" w:line="240" w:lineRule="auto"/>
        <w:ind w:left="144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5</w:t>
      </w:r>
      <w:r w:rsidR="00ED42D9" w:rsidRPr="006611AF">
        <w:rPr>
          <w:rFonts w:ascii="Times New Roman" w:hAnsi="Times New Roman"/>
          <w:b/>
          <w:color w:val="000000" w:themeColor="text1"/>
          <w:sz w:val="24"/>
          <w:szCs w:val="24"/>
          <w:lang w:val="lv-LV"/>
        </w:rPr>
        <w:t>. Pretendenta tiesības un pienākumi</w:t>
      </w:r>
    </w:p>
    <w:p w14:paraId="11E20464" w14:textId="66868BCF" w:rsidR="00ED42D9" w:rsidRPr="006611AF" w:rsidRDefault="00ED42D9" w:rsidP="00945E26">
      <w:pPr>
        <w:pStyle w:val="ListParagraph"/>
        <w:numPr>
          <w:ilvl w:val="0"/>
          <w:numId w:val="15"/>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tiesības:</w:t>
      </w:r>
    </w:p>
    <w:p w14:paraId="26CF1DF6" w14:textId="77777777" w:rsidR="00ED42D9" w:rsidRPr="006611AF" w:rsidRDefault="00ED42D9" w:rsidP="00945E26">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apvienoties grupā ar citiem pretendentiem un ie</w:t>
      </w:r>
      <w:r w:rsidR="002B1458" w:rsidRPr="006611AF">
        <w:rPr>
          <w:rFonts w:ascii="Times New Roman" w:hAnsi="Times New Roman"/>
          <w:color w:val="000000" w:themeColor="text1"/>
          <w:sz w:val="24"/>
          <w:szCs w:val="24"/>
          <w:lang w:val="lv-LV"/>
        </w:rPr>
        <w:t>sniegt vienu kopēju piedāvājumu;</w:t>
      </w:r>
    </w:p>
    <w:p w14:paraId="72BD3198" w14:textId="77777777" w:rsidR="008A7D8A" w:rsidRPr="006611AF" w:rsidRDefault="00ED42D9" w:rsidP="00945E26">
      <w:pPr>
        <w:pStyle w:val="ListParagraph"/>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pirms piedāvājuma iesniegšanas termiņa beigām atsaukt iesniegto piedāvājumu</w:t>
      </w:r>
      <w:r w:rsidR="004039D2" w:rsidRPr="006611AF">
        <w:rPr>
          <w:rFonts w:ascii="Times New Roman" w:hAnsi="Times New Roman"/>
          <w:color w:val="000000" w:themeColor="text1"/>
          <w:sz w:val="24"/>
          <w:szCs w:val="24"/>
          <w:lang w:val="lv-LV"/>
        </w:rPr>
        <w:t>.</w:t>
      </w:r>
    </w:p>
    <w:p w14:paraId="5F247C25" w14:textId="77777777" w:rsidR="00ED42D9" w:rsidRPr="006611AF" w:rsidRDefault="00ED42D9" w:rsidP="00945E26">
      <w:pPr>
        <w:pStyle w:val="ListParagraph"/>
        <w:numPr>
          <w:ilvl w:val="0"/>
          <w:numId w:val="15"/>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Pretendenta pienākumi:</w:t>
      </w:r>
    </w:p>
    <w:p w14:paraId="15BB6EE3" w14:textId="77777777" w:rsidR="00ED42D9" w:rsidRPr="006611AF"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sagatavot piedāvājumu </w:t>
      </w:r>
      <w:r w:rsidR="002B1458" w:rsidRPr="006611AF">
        <w:rPr>
          <w:rFonts w:ascii="Times New Roman" w:hAnsi="Times New Roman"/>
          <w:color w:val="000000" w:themeColor="text1"/>
          <w:sz w:val="24"/>
          <w:szCs w:val="24"/>
          <w:lang w:val="lv-LV"/>
        </w:rPr>
        <w:t>atbilstoši šī nolikuma prasībām;</w:t>
      </w:r>
    </w:p>
    <w:p w14:paraId="5299ACF7" w14:textId="77777777" w:rsidR="00ED42D9" w:rsidRPr="006611AF" w:rsidRDefault="002B1458"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sniegt patiesu informāciju;</w:t>
      </w:r>
    </w:p>
    <w:p w14:paraId="6C8D69E7" w14:textId="2EB78A8D" w:rsidR="00ED42D9" w:rsidRPr="006611AF"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sniegt atbildes uz </w:t>
      </w:r>
      <w:r w:rsidR="0001586E">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01586E">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pieprasījumiem par papildu informāciju, kas nepieciešama piedāvājuma noformējuma pārbaudei, pretendentu atlasei, piedāvājuma atbilstības pārbaude</w:t>
      </w:r>
      <w:r w:rsidR="002B1458" w:rsidRPr="006611AF">
        <w:rPr>
          <w:rFonts w:ascii="Times New Roman" w:hAnsi="Times New Roman"/>
          <w:color w:val="000000" w:themeColor="text1"/>
          <w:sz w:val="24"/>
          <w:szCs w:val="24"/>
          <w:lang w:val="lv-LV"/>
        </w:rPr>
        <w:t>i, salīdzināšanai un vērtēšanai;</w:t>
      </w:r>
    </w:p>
    <w:p w14:paraId="0824AB86" w14:textId="728F52DB" w:rsidR="00ED42D9" w:rsidRDefault="00ED42D9" w:rsidP="00945E26">
      <w:pPr>
        <w:pStyle w:val="ListParagraph"/>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segt visas izmaksas, kas saistītas ar piedāvājuma sagatavošanu </w:t>
      </w:r>
      <w:r w:rsidR="004B7ADD" w:rsidRPr="006611AF">
        <w:rPr>
          <w:rFonts w:ascii="Times New Roman" w:hAnsi="Times New Roman"/>
          <w:color w:val="000000" w:themeColor="text1"/>
          <w:sz w:val="24"/>
          <w:szCs w:val="24"/>
          <w:lang w:val="lv-LV"/>
        </w:rPr>
        <w:t>un iesniegšanu.</w:t>
      </w:r>
    </w:p>
    <w:p w14:paraId="7F6A959D" w14:textId="77777777" w:rsidR="002051DF" w:rsidRDefault="002051DF" w:rsidP="002051DF">
      <w:pPr>
        <w:pStyle w:val="ListParagraph"/>
        <w:spacing w:after="0" w:line="240" w:lineRule="auto"/>
        <w:ind w:left="1434"/>
        <w:jc w:val="both"/>
        <w:rPr>
          <w:rFonts w:ascii="Times New Roman" w:hAnsi="Times New Roman"/>
          <w:color w:val="000000" w:themeColor="text1"/>
          <w:sz w:val="24"/>
          <w:szCs w:val="24"/>
          <w:lang w:val="lv-LV"/>
        </w:rPr>
      </w:pPr>
    </w:p>
    <w:p w14:paraId="5D3C57A7" w14:textId="77777777" w:rsidR="00ED42D9" w:rsidRPr="006611AF" w:rsidRDefault="007A3C7A" w:rsidP="00945E26">
      <w:pPr>
        <w:ind w:left="357"/>
        <w:jc w:val="center"/>
        <w:rPr>
          <w:b/>
          <w:color w:val="000000" w:themeColor="text1"/>
        </w:rPr>
      </w:pPr>
      <w:r w:rsidRPr="006611AF">
        <w:rPr>
          <w:b/>
          <w:color w:val="000000" w:themeColor="text1"/>
        </w:rPr>
        <w:t>6</w:t>
      </w:r>
      <w:r w:rsidR="00ED42D9" w:rsidRPr="006611AF">
        <w:rPr>
          <w:b/>
          <w:color w:val="000000" w:themeColor="text1"/>
        </w:rPr>
        <w:t>. Piedāvājuma vērtēšana un piedāvājuma izvēles kritēriji</w:t>
      </w:r>
    </w:p>
    <w:p w14:paraId="6EFB9356" w14:textId="57FBD040" w:rsidR="00ED42D9" w:rsidRPr="006611AF" w:rsidRDefault="00ED42D9" w:rsidP="00945E26">
      <w:pPr>
        <w:pStyle w:val="ListParagraph"/>
        <w:numPr>
          <w:ilvl w:val="0"/>
          <w:numId w:val="7"/>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Piedāvājumu atbilstības pārbaudes laikā tiks rīkota piedāvājumu pārbaude. Piedāvājumu pārbaudīs </w:t>
      </w:r>
      <w:r w:rsidR="00266802">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266802">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 piedāvājumu pārbaudes </w:t>
      </w:r>
      <w:r w:rsidR="0079658E" w:rsidRPr="006611AF">
        <w:rPr>
          <w:rFonts w:ascii="Times New Roman" w:hAnsi="Times New Roman"/>
          <w:color w:val="000000" w:themeColor="text1"/>
          <w:sz w:val="24"/>
          <w:szCs w:val="24"/>
          <w:lang w:val="lv-LV"/>
        </w:rPr>
        <w:t>sēdē</w:t>
      </w:r>
      <w:r w:rsidRPr="006611AF">
        <w:rPr>
          <w:rFonts w:ascii="Times New Roman" w:hAnsi="Times New Roman"/>
          <w:color w:val="000000" w:themeColor="text1"/>
          <w:sz w:val="24"/>
          <w:szCs w:val="24"/>
          <w:lang w:val="lv-LV"/>
        </w:rPr>
        <w:t>.</w:t>
      </w:r>
    </w:p>
    <w:p w14:paraId="445029C7" w14:textId="57A4ED10"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rPr>
      </w:pPr>
      <w:bookmarkStart w:id="89" w:name="_Toc158102021"/>
      <w:bookmarkStart w:id="90" w:name="_Toc224459252"/>
      <w:bookmarkStart w:id="91" w:name="_Toc224459641"/>
      <w:bookmarkStart w:id="92" w:name="_Toc224460079"/>
      <w:bookmarkStart w:id="93" w:name="_Toc224980936"/>
      <w:bookmarkStart w:id="94" w:name="_Toc224981196"/>
      <w:r w:rsidRPr="006611AF">
        <w:rPr>
          <w:b w:val="0"/>
          <w:color w:val="000000" w:themeColor="text1"/>
          <w:sz w:val="24"/>
          <w:szCs w:val="24"/>
        </w:rPr>
        <w:t xml:space="preserve">Piedāvājumu vērtēšana sastāv no </w:t>
      </w:r>
      <w:r w:rsidR="005151F2">
        <w:rPr>
          <w:b w:val="0"/>
          <w:color w:val="000000" w:themeColor="text1"/>
          <w:sz w:val="24"/>
          <w:szCs w:val="24"/>
        </w:rPr>
        <w:t>trīs</w:t>
      </w:r>
      <w:r w:rsidRPr="006611AF">
        <w:rPr>
          <w:b w:val="0"/>
          <w:color w:val="000000" w:themeColor="text1"/>
          <w:sz w:val="24"/>
          <w:szCs w:val="24"/>
        </w:rPr>
        <w:t xml:space="preserve"> posmiem:</w:t>
      </w:r>
    </w:p>
    <w:p w14:paraId="525F818C"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.2.1.</w:t>
      </w:r>
      <w:r w:rsidR="00513914" w:rsidRPr="006611AF">
        <w:rPr>
          <w:b w:val="0"/>
          <w:color w:val="000000" w:themeColor="text1"/>
          <w:sz w:val="24"/>
          <w:szCs w:val="24"/>
        </w:rPr>
        <w:tab/>
      </w:r>
      <w:r w:rsidR="00B70584" w:rsidRPr="006611AF">
        <w:rPr>
          <w:b w:val="0"/>
          <w:color w:val="000000" w:themeColor="text1"/>
          <w:sz w:val="24"/>
          <w:szCs w:val="24"/>
        </w:rPr>
        <w:t>1.posms- piedāvājumu noformējuma pārbaude;</w:t>
      </w:r>
    </w:p>
    <w:p w14:paraId="34F9B1ED"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.2.2.</w:t>
      </w:r>
      <w:r w:rsidR="00513914" w:rsidRPr="006611AF">
        <w:rPr>
          <w:b w:val="0"/>
          <w:color w:val="000000" w:themeColor="text1"/>
          <w:sz w:val="24"/>
          <w:szCs w:val="24"/>
        </w:rPr>
        <w:tab/>
      </w:r>
      <w:r w:rsidR="00B70584" w:rsidRPr="006611AF">
        <w:rPr>
          <w:b w:val="0"/>
          <w:color w:val="000000" w:themeColor="text1"/>
          <w:sz w:val="24"/>
          <w:szCs w:val="24"/>
        </w:rPr>
        <w:t>2.posms- pretendentu atlase;</w:t>
      </w:r>
    </w:p>
    <w:p w14:paraId="24727717" w14:textId="39394FC9" w:rsidR="00495C18" w:rsidRPr="006611AF" w:rsidRDefault="007A3C7A" w:rsidP="00804A4F">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.2.3.</w:t>
      </w:r>
      <w:r w:rsidR="00513914" w:rsidRPr="006611AF">
        <w:rPr>
          <w:b w:val="0"/>
          <w:color w:val="000000" w:themeColor="text1"/>
          <w:sz w:val="24"/>
          <w:szCs w:val="24"/>
        </w:rPr>
        <w:tab/>
      </w:r>
      <w:r w:rsidR="00B70584" w:rsidRPr="006611AF">
        <w:rPr>
          <w:b w:val="0"/>
          <w:color w:val="000000" w:themeColor="text1"/>
          <w:sz w:val="24"/>
          <w:szCs w:val="24"/>
        </w:rPr>
        <w:t xml:space="preserve">3.posms- tehnisko </w:t>
      </w:r>
      <w:r w:rsidR="00804A4F">
        <w:rPr>
          <w:b w:val="0"/>
          <w:color w:val="000000" w:themeColor="text1"/>
          <w:sz w:val="24"/>
          <w:szCs w:val="24"/>
        </w:rPr>
        <w:t xml:space="preserve">un finanšu </w:t>
      </w:r>
      <w:r w:rsidR="00E4199F" w:rsidRPr="006611AF">
        <w:rPr>
          <w:b w:val="0"/>
          <w:color w:val="000000" w:themeColor="text1"/>
          <w:sz w:val="24"/>
          <w:szCs w:val="24"/>
        </w:rPr>
        <w:t>piedāvājumu atbilstības pārbaude</w:t>
      </w:r>
      <w:r w:rsidR="00B75462" w:rsidRPr="006611AF">
        <w:rPr>
          <w:b w:val="0"/>
          <w:color w:val="000000" w:themeColor="text1"/>
          <w:sz w:val="24"/>
          <w:szCs w:val="24"/>
        </w:rPr>
        <w:t>, saimnieciski izdevīgākā piedāvājuma noteikšana.</w:t>
      </w:r>
    </w:p>
    <w:p w14:paraId="564F7CB4" w14:textId="0B343B5F"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 xml:space="preserve">Pretendentu piedāvājumu noformējuma pārbaudi, pretendentu atlasi, tehnisko </w:t>
      </w:r>
      <w:r w:rsidR="00804A4F">
        <w:rPr>
          <w:b w:val="0"/>
          <w:color w:val="000000" w:themeColor="text1"/>
          <w:sz w:val="24"/>
          <w:szCs w:val="24"/>
        </w:rPr>
        <w:t xml:space="preserve">un finanšu </w:t>
      </w:r>
      <w:r w:rsidRPr="006611AF">
        <w:rPr>
          <w:b w:val="0"/>
          <w:color w:val="000000" w:themeColor="text1"/>
          <w:sz w:val="24"/>
          <w:szCs w:val="24"/>
        </w:rPr>
        <w:t xml:space="preserve">piedāvājumu atbilstības pārbaudi un piedāvājumu vērtēšanu </w:t>
      </w:r>
      <w:r w:rsidR="00266802">
        <w:rPr>
          <w:b w:val="0"/>
          <w:color w:val="000000" w:themeColor="text1"/>
          <w:sz w:val="24"/>
          <w:szCs w:val="24"/>
        </w:rPr>
        <w:t>i</w:t>
      </w:r>
      <w:r w:rsidRPr="006611AF">
        <w:rPr>
          <w:b w:val="0"/>
          <w:color w:val="000000" w:themeColor="text1"/>
          <w:sz w:val="24"/>
          <w:szCs w:val="24"/>
        </w:rPr>
        <w:t>epirkum</w:t>
      </w:r>
      <w:r w:rsidR="00266802">
        <w:rPr>
          <w:b w:val="0"/>
          <w:color w:val="000000" w:themeColor="text1"/>
          <w:sz w:val="24"/>
          <w:szCs w:val="24"/>
        </w:rPr>
        <w:t>a</w:t>
      </w:r>
      <w:r w:rsidRPr="006611AF">
        <w:rPr>
          <w:b w:val="0"/>
          <w:color w:val="000000" w:themeColor="text1"/>
          <w:sz w:val="24"/>
          <w:szCs w:val="24"/>
        </w:rPr>
        <w:t xml:space="preserve"> komisija vei</w:t>
      </w:r>
      <w:r w:rsidR="0079658E" w:rsidRPr="006611AF">
        <w:rPr>
          <w:b w:val="0"/>
          <w:color w:val="000000" w:themeColor="text1"/>
          <w:sz w:val="24"/>
          <w:szCs w:val="24"/>
        </w:rPr>
        <w:t>ks</w:t>
      </w:r>
      <w:r w:rsidRPr="006611AF">
        <w:rPr>
          <w:b w:val="0"/>
          <w:color w:val="000000" w:themeColor="text1"/>
          <w:sz w:val="24"/>
          <w:szCs w:val="24"/>
        </w:rPr>
        <w:t xml:space="preserve"> slēgtā sēdē</w:t>
      </w:r>
      <w:r w:rsidR="001532FA">
        <w:rPr>
          <w:b w:val="0"/>
          <w:color w:val="000000" w:themeColor="text1"/>
          <w:sz w:val="24"/>
          <w:szCs w:val="24"/>
        </w:rPr>
        <w:t>.</w:t>
      </w:r>
    </w:p>
    <w:p w14:paraId="426FECF1" w14:textId="53C1E4AF"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Iepirkum</w:t>
      </w:r>
      <w:r w:rsidR="0001586E">
        <w:rPr>
          <w:b w:val="0"/>
          <w:color w:val="000000" w:themeColor="text1"/>
          <w:sz w:val="24"/>
          <w:szCs w:val="24"/>
        </w:rPr>
        <w:t>a</w:t>
      </w:r>
      <w:r w:rsidRPr="006611AF">
        <w:rPr>
          <w:b w:val="0"/>
          <w:color w:val="000000" w:themeColor="text1"/>
          <w:sz w:val="24"/>
          <w:szCs w:val="24"/>
        </w:rPr>
        <w:t xml:space="preserve"> komisija ir tiesīga lūgt pretendentiem sniegt papildu paskaidrojumus, uzdot jautājumus rakstiski un tādā pašā veidā saņemt atbildi, ja tas nepieciešams pretendentu atlasei, tehnisko </w:t>
      </w:r>
      <w:r w:rsidR="003C1E7D" w:rsidRPr="006611AF">
        <w:rPr>
          <w:b w:val="0"/>
          <w:color w:val="000000" w:themeColor="text1"/>
          <w:sz w:val="24"/>
          <w:szCs w:val="24"/>
        </w:rPr>
        <w:t xml:space="preserve">un finanšu </w:t>
      </w:r>
      <w:r w:rsidRPr="006611AF">
        <w:rPr>
          <w:b w:val="0"/>
          <w:color w:val="000000" w:themeColor="text1"/>
          <w:sz w:val="24"/>
          <w:szCs w:val="24"/>
        </w:rPr>
        <w:t>piedāvājumu atbilstības pārbaudei, kā arī piedāvājumu vērtēšanai un salīdzināšanai</w:t>
      </w:r>
      <w:r w:rsidR="001532FA">
        <w:rPr>
          <w:b w:val="0"/>
          <w:color w:val="000000" w:themeColor="text1"/>
          <w:sz w:val="24"/>
          <w:szCs w:val="24"/>
        </w:rPr>
        <w:t>.</w:t>
      </w:r>
    </w:p>
    <w:p w14:paraId="5AE1B47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Piedāvājumu noformējuma pārbaude:</w:t>
      </w:r>
    </w:p>
    <w:p w14:paraId="1FD41331" w14:textId="711CEB59"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.5.1. </w:t>
      </w:r>
      <w:r w:rsidR="00B70584" w:rsidRPr="006611AF">
        <w:rPr>
          <w:b w:val="0"/>
          <w:color w:val="000000" w:themeColor="text1"/>
          <w:sz w:val="24"/>
          <w:szCs w:val="24"/>
        </w:rPr>
        <w:t xml:space="preserve">Pēc piedāvājuma atvēršanas </w:t>
      </w:r>
      <w:r w:rsidR="0001586E">
        <w:rPr>
          <w:b w:val="0"/>
          <w:color w:val="000000" w:themeColor="text1"/>
          <w:sz w:val="24"/>
          <w:szCs w:val="24"/>
        </w:rPr>
        <w:t>i</w:t>
      </w:r>
      <w:r w:rsidR="00B70584" w:rsidRPr="006611AF">
        <w:rPr>
          <w:b w:val="0"/>
          <w:color w:val="000000" w:themeColor="text1"/>
          <w:sz w:val="24"/>
          <w:szCs w:val="24"/>
        </w:rPr>
        <w:t>epirkum</w:t>
      </w:r>
      <w:r w:rsidR="0001586E">
        <w:rPr>
          <w:b w:val="0"/>
          <w:color w:val="000000" w:themeColor="text1"/>
          <w:sz w:val="24"/>
          <w:szCs w:val="24"/>
        </w:rPr>
        <w:t>a</w:t>
      </w:r>
      <w:r w:rsidR="00B70584" w:rsidRPr="006611AF">
        <w:rPr>
          <w:b w:val="0"/>
          <w:color w:val="000000" w:themeColor="text1"/>
          <w:sz w:val="24"/>
          <w:szCs w:val="24"/>
        </w:rPr>
        <w:t xml:space="preserve"> komisijas locekļi izvērtē piedāvājuma atbilstību </w:t>
      </w:r>
      <w:r w:rsidR="00536086">
        <w:rPr>
          <w:b w:val="0"/>
          <w:color w:val="000000" w:themeColor="text1"/>
          <w:sz w:val="24"/>
          <w:szCs w:val="24"/>
        </w:rPr>
        <w:t>K</w:t>
      </w:r>
      <w:r w:rsidR="00B70584" w:rsidRPr="006611AF">
        <w:rPr>
          <w:b w:val="0"/>
          <w:color w:val="000000" w:themeColor="text1"/>
          <w:sz w:val="24"/>
          <w:szCs w:val="24"/>
        </w:rPr>
        <w:t>onkursa nolikumā noteiktajām noformējuma pras</w:t>
      </w:r>
      <w:r w:rsidRPr="006611AF">
        <w:rPr>
          <w:b w:val="0"/>
          <w:color w:val="000000" w:themeColor="text1"/>
          <w:sz w:val="24"/>
          <w:szCs w:val="24"/>
        </w:rPr>
        <w:t>ībām (nolikuma 1.7.1. līdz 1.7.3</w:t>
      </w:r>
      <w:r w:rsidR="00B70584" w:rsidRPr="006611AF">
        <w:rPr>
          <w:b w:val="0"/>
          <w:color w:val="000000" w:themeColor="text1"/>
          <w:sz w:val="24"/>
          <w:szCs w:val="24"/>
        </w:rPr>
        <w:t>.punktā izvirzītās</w:t>
      </w:r>
      <w:r w:rsidR="00C37BBF" w:rsidRPr="006611AF">
        <w:rPr>
          <w:b w:val="0"/>
          <w:color w:val="000000" w:themeColor="text1"/>
          <w:sz w:val="24"/>
          <w:szCs w:val="24"/>
        </w:rPr>
        <w:t xml:space="preserve"> prasības)</w:t>
      </w:r>
      <w:r w:rsidR="00555A63" w:rsidRPr="006611AF">
        <w:rPr>
          <w:b w:val="0"/>
          <w:color w:val="000000" w:themeColor="text1"/>
          <w:sz w:val="24"/>
          <w:szCs w:val="24"/>
        </w:rPr>
        <w:t xml:space="preserve"> un pieņem attiecīgu lēmumu;</w:t>
      </w:r>
    </w:p>
    <w:p w14:paraId="25F104DC" w14:textId="77777777"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.5.2. Pretendenti, kas izturējuši piedāvājuma noformējuma pārbaudi, tiek pielaisti pie </w:t>
      </w:r>
      <w:r w:rsidR="009E6144" w:rsidRPr="006611AF">
        <w:rPr>
          <w:b w:val="0"/>
          <w:color w:val="000000" w:themeColor="text1"/>
          <w:sz w:val="24"/>
          <w:szCs w:val="24"/>
        </w:rPr>
        <w:t>pretendentu atlases</w:t>
      </w:r>
      <w:r w:rsidR="00B70584" w:rsidRPr="006611AF">
        <w:rPr>
          <w:b w:val="0"/>
          <w:color w:val="000000" w:themeColor="text1"/>
          <w:sz w:val="24"/>
          <w:szCs w:val="24"/>
        </w:rPr>
        <w:t>;</w:t>
      </w:r>
    </w:p>
    <w:p w14:paraId="2A543F65" w14:textId="575FE07C"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.5.3. Iepirkum</w:t>
      </w:r>
      <w:r w:rsidR="0001586E">
        <w:rPr>
          <w:b w:val="0"/>
          <w:color w:val="000000" w:themeColor="text1"/>
          <w:sz w:val="24"/>
          <w:szCs w:val="24"/>
        </w:rPr>
        <w:t>a</w:t>
      </w:r>
      <w:r w:rsidR="00555A63" w:rsidRPr="006611AF">
        <w:rPr>
          <w:b w:val="0"/>
          <w:color w:val="000000" w:themeColor="text1"/>
          <w:sz w:val="24"/>
          <w:szCs w:val="24"/>
        </w:rPr>
        <w:t xml:space="preserve"> komisija lēmumu pieņem balsojot.</w:t>
      </w:r>
    </w:p>
    <w:p w14:paraId="7D10C68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Pretendentu atlase:</w:t>
      </w:r>
    </w:p>
    <w:p w14:paraId="079C2147" w14:textId="2197B785"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B75462" w:rsidRPr="006611AF">
        <w:rPr>
          <w:b w:val="0"/>
          <w:color w:val="000000" w:themeColor="text1"/>
          <w:sz w:val="24"/>
          <w:szCs w:val="24"/>
        </w:rPr>
        <w:t xml:space="preserve">.6.1. </w:t>
      </w:r>
      <w:r w:rsidR="00B70584" w:rsidRPr="006611AF">
        <w:rPr>
          <w:b w:val="0"/>
          <w:color w:val="000000" w:themeColor="text1"/>
          <w:sz w:val="24"/>
          <w:szCs w:val="24"/>
        </w:rPr>
        <w:t>Iepirkum</w:t>
      </w:r>
      <w:r w:rsidR="0001586E">
        <w:rPr>
          <w:b w:val="0"/>
          <w:color w:val="000000" w:themeColor="text1"/>
          <w:sz w:val="24"/>
          <w:szCs w:val="24"/>
        </w:rPr>
        <w:t>a</w:t>
      </w:r>
      <w:r w:rsidR="00B70584" w:rsidRPr="006611AF">
        <w:rPr>
          <w:b w:val="0"/>
          <w:color w:val="000000" w:themeColor="text1"/>
          <w:sz w:val="24"/>
          <w:szCs w:val="24"/>
        </w:rPr>
        <w:t xml:space="preserve"> komisija noskaidro pretendentu kompetenci un atbilstību paredzamā līguma izpildes prasībām. Pretendentu atlase un kvalifikācijas pārbaude notiek pēc pretendenta iesniegtajiem atlases un kvalifikācijas dokumentiem, pārbaudot pretendenta atbilstību </w:t>
      </w:r>
      <w:r w:rsidR="00536086">
        <w:rPr>
          <w:b w:val="0"/>
          <w:color w:val="000000" w:themeColor="text1"/>
          <w:sz w:val="24"/>
          <w:szCs w:val="24"/>
        </w:rPr>
        <w:t>K</w:t>
      </w:r>
      <w:r w:rsidR="00B70584" w:rsidRPr="006611AF">
        <w:rPr>
          <w:b w:val="0"/>
          <w:color w:val="000000" w:themeColor="text1"/>
          <w:sz w:val="24"/>
          <w:szCs w:val="24"/>
        </w:rPr>
        <w:t xml:space="preserve">onkursa nolikuma </w:t>
      </w:r>
      <w:r w:rsidR="004A1EBE" w:rsidRPr="006611AF">
        <w:rPr>
          <w:b w:val="0"/>
          <w:color w:val="000000" w:themeColor="text1"/>
          <w:sz w:val="24"/>
          <w:szCs w:val="24"/>
        </w:rPr>
        <w:t>2.2.</w:t>
      </w:r>
      <w:r w:rsidR="00B70584" w:rsidRPr="006611AF">
        <w:rPr>
          <w:b w:val="0"/>
          <w:color w:val="000000" w:themeColor="text1"/>
          <w:sz w:val="24"/>
          <w:szCs w:val="24"/>
        </w:rPr>
        <w:t>punktā izvirzītajām prasībām un noteiktajiem dokumentiem;</w:t>
      </w:r>
    </w:p>
    <w:p w14:paraId="0BB54F2D" w14:textId="663BF541"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.6.2</w:t>
      </w:r>
      <w:r w:rsidR="00B75462" w:rsidRPr="006611AF">
        <w:rPr>
          <w:b w:val="0"/>
          <w:color w:val="000000" w:themeColor="text1"/>
          <w:sz w:val="24"/>
          <w:szCs w:val="24"/>
        </w:rPr>
        <w:t xml:space="preserve">. </w:t>
      </w:r>
      <w:r w:rsidR="00B70584" w:rsidRPr="006611AF">
        <w:rPr>
          <w:b w:val="0"/>
          <w:color w:val="000000" w:themeColor="text1"/>
          <w:sz w:val="24"/>
          <w:szCs w:val="24"/>
        </w:rPr>
        <w:t xml:space="preserve">Pretendentu atlases laikā </w:t>
      </w:r>
      <w:r w:rsidR="0001586E">
        <w:rPr>
          <w:b w:val="0"/>
          <w:color w:val="000000" w:themeColor="text1"/>
          <w:sz w:val="24"/>
          <w:szCs w:val="24"/>
        </w:rPr>
        <w:t>i</w:t>
      </w:r>
      <w:r w:rsidR="00B70584" w:rsidRPr="006611AF">
        <w:rPr>
          <w:b w:val="0"/>
          <w:color w:val="000000" w:themeColor="text1"/>
          <w:sz w:val="24"/>
          <w:szCs w:val="24"/>
        </w:rPr>
        <w:t>epirkum</w:t>
      </w:r>
      <w:r w:rsidR="0001586E">
        <w:rPr>
          <w:b w:val="0"/>
          <w:color w:val="000000" w:themeColor="text1"/>
          <w:sz w:val="24"/>
          <w:szCs w:val="24"/>
        </w:rPr>
        <w:t>a</w:t>
      </w:r>
      <w:r w:rsidR="00B70584" w:rsidRPr="006611AF">
        <w:rPr>
          <w:b w:val="0"/>
          <w:color w:val="000000" w:themeColor="text1"/>
          <w:sz w:val="24"/>
          <w:szCs w:val="24"/>
        </w:rPr>
        <w:t xml:space="preserve"> komisija vērtē katru piedāvājumu atbilstoši katrai </w:t>
      </w:r>
      <w:r w:rsidR="00536086">
        <w:rPr>
          <w:b w:val="0"/>
          <w:color w:val="000000" w:themeColor="text1"/>
          <w:sz w:val="24"/>
          <w:szCs w:val="24"/>
        </w:rPr>
        <w:t>K</w:t>
      </w:r>
      <w:r w:rsidR="00B70584" w:rsidRPr="006611AF">
        <w:rPr>
          <w:b w:val="0"/>
          <w:color w:val="000000" w:themeColor="text1"/>
          <w:sz w:val="24"/>
          <w:szCs w:val="24"/>
        </w:rPr>
        <w:t>onkursa nolikumā izvirzītajai prasībai. Iepirkum</w:t>
      </w:r>
      <w:r w:rsidR="00EB501C">
        <w:rPr>
          <w:b w:val="0"/>
          <w:color w:val="000000" w:themeColor="text1"/>
          <w:sz w:val="24"/>
          <w:szCs w:val="24"/>
        </w:rPr>
        <w:t>a</w:t>
      </w:r>
      <w:r w:rsidR="00B70584" w:rsidRPr="006611AF">
        <w:rPr>
          <w:b w:val="0"/>
          <w:color w:val="000000" w:themeColor="text1"/>
          <w:sz w:val="24"/>
          <w:szCs w:val="24"/>
        </w:rPr>
        <w:t xml:space="preserve"> </w:t>
      </w:r>
      <w:r w:rsidR="00E4199F" w:rsidRPr="006611AF">
        <w:rPr>
          <w:b w:val="0"/>
          <w:color w:val="000000" w:themeColor="text1"/>
          <w:sz w:val="24"/>
          <w:szCs w:val="24"/>
        </w:rPr>
        <w:t>komisija lēmumu pieņem balsojot;</w:t>
      </w:r>
    </w:p>
    <w:p w14:paraId="45AB3588" w14:textId="23A289EE"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.6.3</w:t>
      </w:r>
      <w:r w:rsidR="00B75462" w:rsidRPr="006611AF">
        <w:rPr>
          <w:b w:val="0"/>
          <w:color w:val="000000" w:themeColor="text1"/>
          <w:sz w:val="24"/>
          <w:szCs w:val="24"/>
        </w:rPr>
        <w:t xml:space="preserve">. </w:t>
      </w:r>
      <w:r w:rsidR="00B70584" w:rsidRPr="006611AF">
        <w:rPr>
          <w:b w:val="0"/>
          <w:color w:val="000000" w:themeColor="text1"/>
          <w:sz w:val="24"/>
          <w:szCs w:val="24"/>
        </w:rPr>
        <w:t>Iepirkum</w:t>
      </w:r>
      <w:r w:rsidR="00EB501C">
        <w:rPr>
          <w:b w:val="0"/>
          <w:color w:val="000000" w:themeColor="text1"/>
          <w:sz w:val="24"/>
          <w:szCs w:val="24"/>
        </w:rPr>
        <w:t>a</w:t>
      </w:r>
      <w:r w:rsidR="00B70584" w:rsidRPr="006611AF">
        <w:rPr>
          <w:b w:val="0"/>
          <w:color w:val="000000" w:themeColor="text1"/>
          <w:sz w:val="24"/>
          <w:szCs w:val="24"/>
        </w:rPr>
        <w:t xml:space="preserve"> komisija atzīst pretendentu par neizturējušu pretendentu atlasi un nepielaiž pie tālākās vērtēšanas to pretendentu piedāvājumus, kuri neatbilst </w:t>
      </w:r>
      <w:r w:rsidR="00536086">
        <w:rPr>
          <w:b w:val="0"/>
          <w:color w:val="000000" w:themeColor="text1"/>
          <w:sz w:val="24"/>
          <w:szCs w:val="24"/>
        </w:rPr>
        <w:t>K</w:t>
      </w:r>
      <w:r w:rsidR="00B70584" w:rsidRPr="006611AF">
        <w:rPr>
          <w:b w:val="0"/>
          <w:color w:val="000000" w:themeColor="text1"/>
          <w:sz w:val="24"/>
          <w:szCs w:val="24"/>
        </w:rPr>
        <w:t xml:space="preserve">onkursa nolikuma </w:t>
      </w:r>
      <w:r w:rsidR="00555A63" w:rsidRPr="006611AF">
        <w:rPr>
          <w:b w:val="0"/>
          <w:color w:val="000000" w:themeColor="text1"/>
          <w:sz w:val="24"/>
          <w:szCs w:val="24"/>
        </w:rPr>
        <w:t>2.2</w:t>
      </w:r>
      <w:r w:rsidR="00B70584" w:rsidRPr="006611AF">
        <w:rPr>
          <w:b w:val="0"/>
          <w:color w:val="000000" w:themeColor="text1"/>
          <w:sz w:val="24"/>
          <w:szCs w:val="24"/>
        </w:rPr>
        <w:t>.punktā izvirzītajām prasībām un noteiktajiem iesniedzamajiem dokumentiem;</w:t>
      </w:r>
    </w:p>
    <w:p w14:paraId="5431877C" w14:textId="456BE9D6"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.6.4</w:t>
      </w:r>
      <w:r w:rsidR="00B75462" w:rsidRPr="006611AF">
        <w:rPr>
          <w:b w:val="0"/>
          <w:color w:val="000000" w:themeColor="text1"/>
          <w:sz w:val="24"/>
          <w:szCs w:val="24"/>
        </w:rPr>
        <w:t xml:space="preserve">. </w:t>
      </w:r>
      <w:r w:rsidR="00B70584" w:rsidRPr="006611AF">
        <w:rPr>
          <w:b w:val="0"/>
          <w:color w:val="000000" w:themeColor="text1"/>
          <w:sz w:val="24"/>
          <w:szCs w:val="24"/>
        </w:rPr>
        <w:t>Pretendenti, kas izturējuši pretendentu atlasi, tiek pielaisti pie tehnisko</w:t>
      </w:r>
      <w:r w:rsidR="006D7F9A">
        <w:rPr>
          <w:b w:val="0"/>
          <w:color w:val="000000" w:themeColor="text1"/>
          <w:sz w:val="24"/>
          <w:szCs w:val="24"/>
        </w:rPr>
        <w:t xml:space="preserve"> un finanšu</w:t>
      </w:r>
      <w:r w:rsidR="00B70584" w:rsidRPr="006611AF">
        <w:rPr>
          <w:b w:val="0"/>
          <w:color w:val="000000" w:themeColor="text1"/>
          <w:sz w:val="24"/>
          <w:szCs w:val="24"/>
        </w:rPr>
        <w:t xml:space="preserve"> piedāvājumu vērtēšanas.</w:t>
      </w:r>
    </w:p>
    <w:p w14:paraId="0B277B2A" w14:textId="2C8EB667" w:rsidR="00E4199F" w:rsidRDefault="000704C9" w:rsidP="00945E26">
      <w:pPr>
        <w:pStyle w:val="virsraksts11"/>
        <w:keepNext w:val="0"/>
        <w:numPr>
          <w:ilvl w:val="0"/>
          <w:numId w:val="7"/>
        </w:numPr>
        <w:spacing w:before="0" w:after="0"/>
        <w:ind w:left="709" w:hanging="709"/>
        <w:jc w:val="both"/>
        <w:rPr>
          <w:b w:val="0"/>
          <w:color w:val="000000" w:themeColor="text1"/>
          <w:sz w:val="24"/>
          <w:szCs w:val="24"/>
          <w:u w:val="single"/>
        </w:rPr>
      </w:pPr>
      <w:r w:rsidRPr="006611AF">
        <w:rPr>
          <w:b w:val="0"/>
          <w:color w:val="000000" w:themeColor="text1"/>
          <w:sz w:val="24"/>
          <w:szCs w:val="24"/>
          <w:u w:val="single"/>
        </w:rPr>
        <w:t xml:space="preserve">Tehnisko </w:t>
      </w:r>
      <w:r w:rsidR="00804A4F">
        <w:rPr>
          <w:b w:val="0"/>
          <w:color w:val="000000" w:themeColor="text1"/>
          <w:sz w:val="24"/>
          <w:szCs w:val="24"/>
          <w:u w:val="single"/>
        </w:rPr>
        <w:t xml:space="preserve">un finanšu </w:t>
      </w:r>
      <w:r w:rsidR="00E4199F" w:rsidRPr="006611AF">
        <w:rPr>
          <w:b w:val="0"/>
          <w:color w:val="000000" w:themeColor="text1"/>
          <w:sz w:val="24"/>
          <w:szCs w:val="24"/>
          <w:u w:val="single"/>
        </w:rPr>
        <w:t>piedāvājumu atbilstības pārbaude</w:t>
      </w:r>
      <w:r w:rsidR="00804A4F">
        <w:rPr>
          <w:b w:val="0"/>
          <w:color w:val="000000" w:themeColor="text1"/>
          <w:sz w:val="24"/>
          <w:szCs w:val="24"/>
          <w:u w:val="single"/>
        </w:rPr>
        <w:t>, saimnieciski izdevīgākā piedāvājuma noteikšana:</w:t>
      </w:r>
    </w:p>
    <w:p w14:paraId="21681114" w14:textId="3AFF74C7" w:rsidR="00804A4F" w:rsidRPr="00114DCA" w:rsidRDefault="00804A4F" w:rsidP="00804A4F">
      <w:pPr>
        <w:pStyle w:val="virsraksts11"/>
        <w:keepNext w:val="0"/>
        <w:numPr>
          <w:ilvl w:val="0"/>
          <w:numId w:val="28"/>
        </w:numPr>
        <w:spacing w:before="0" w:after="0"/>
        <w:jc w:val="both"/>
        <w:rPr>
          <w:b w:val="0"/>
          <w:color w:val="000000" w:themeColor="text1"/>
          <w:sz w:val="24"/>
          <w:szCs w:val="24"/>
        </w:rPr>
      </w:pPr>
      <w:r w:rsidRPr="00114DCA">
        <w:rPr>
          <w:b w:val="0"/>
          <w:color w:val="000000" w:themeColor="text1"/>
          <w:sz w:val="24"/>
          <w:szCs w:val="24"/>
        </w:rPr>
        <w:t xml:space="preserve">Pretendentu tehnisko un finanšu piedāvājumu atbilstības pārbaudes laikā </w:t>
      </w:r>
      <w:r w:rsidR="00EB501C">
        <w:rPr>
          <w:b w:val="0"/>
          <w:color w:val="000000" w:themeColor="text1"/>
          <w:sz w:val="24"/>
          <w:szCs w:val="24"/>
        </w:rPr>
        <w:t>i</w:t>
      </w:r>
      <w:r w:rsidRPr="00114DCA">
        <w:rPr>
          <w:b w:val="0"/>
          <w:color w:val="000000" w:themeColor="text1"/>
          <w:sz w:val="24"/>
          <w:szCs w:val="24"/>
        </w:rPr>
        <w:t>epirkum</w:t>
      </w:r>
      <w:r w:rsidR="00EB501C">
        <w:rPr>
          <w:b w:val="0"/>
          <w:color w:val="000000" w:themeColor="text1"/>
          <w:sz w:val="24"/>
          <w:szCs w:val="24"/>
        </w:rPr>
        <w:t>a</w:t>
      </w:r>
      <w:r w:rsidRPr="00114DCA">
        <w:rPr>
          <w:b w:val="0"/>
          <w:color w:val="000000" w:themeColor="text1"/>
          <w:sz w:val="24"/>
          <w:szCs w:val="24"/>
        </w:rPr>
        <w:t xml:space="preserve"> komisija vērtē katru piedāvājumu atbilstoši katrai </w:t>
      </w:r>
      <w:r>
        <w:rPr>
          <w:b w:val="0"/>
          <w:color w:val="000000" w:themeColor="text1"/>
          <w:sz w:val="24"/>
          <w:szCs w:val="24"/>
        </w:rPr>
        <w:t>K</w:t>
      </w:r>
      <w:r w:rsidRPr="00114DCA">
        <w:rPr>
          <w:b w:val="0"/>
          <w:color w:val="000000" w:themeColor="text1"/>
          <w:sz w:val="24"/>
          <w:szCs w:val="24"/>
        </w:rPr>
        <w:t>onkursa nolikuma 2.3.punktā izvirzītajai prasībai. Iepirkum</w:t>
      </w:r>
      <w:r w:rsidR="00EB501C">
        <w:rPr>
          <w:b w:val="0"/>
          <w:color w:val="000000" w:themeColor="text1"/>
          <w:sz w:val="24"/>
          <w:szCs w:val="24"/>
        </w:rPr>
        <w:t>a</w:t>
      </w:r>
      <w:r w:rsidRPr="00114DCA">
        <w:rPr>
          <w:b w:val="0"/>
          <w:color w:val="000000" w:themeColor="text1"/>
          <w:sz w:val="24"/>
          <w:szCs w:val="24"/>
        </w:rPr>
        <w:t xml:space="preserve"> komisija lēmumu pieņem balsojot;</w:t>
      </w:r>
    </w:p>
    <w:p w14:paraId="0F1CA673" w14:textId="59EF7058" w:rsidR="00804A4F" w:rsidRDefault="00804A4F" w:rsidP="00804A4F">
      <w:pPr>
        <w:pStyle w:val="virsraksts11"/>
        <w:keepNext w:val="0"/>
        <w:numPr>
          <w:ilvl w:val="0"/>
          <w:numId w:val="28"/>
        </w:numPr>
        <w:spacing w:before="0" w:after="0"/>
        <w:jc w:val="both"/>
        <w:rPr>
          <w:b w:val="0"/>
          <w:color w:val="000000" w:themeColor="text1"/>
          <w:sz w:val="24"/>
          <w:szCs w:val="24"/>
        </w:rPr>
      </w:pPr>
      <w:r w:rsidRPr="00114DCA">
        <w:rPr>
          <w:b w:val="0"/>
          <w:color w:val="000000" w:themeColor="text1"/>
          <w:sz w:val="24"/>
          <w:szCs w:val="24"/>
        </w:rPr>
        <w:t xml:space="preserve">Saimnieciski izdevīgākā piedāvājuma noteikšanai tiek izmantoti pretendentu, atbilstoši </w:t>
      </w:r>
      <w:r>
        <w:rPr>
          <w:b w:val="0"/>
          <w:color w:val="000000" w:themeColor="text1"/>
          <w:sz w:val="24"/>
          <w:szCs w:val="24"/>
        </w:rPr>
        <w:t>K</w:t>
      </w:r>
      <w:r w:rsidRPr="00114DCA">
        <w:rPr>
          <w:b w:val="0"/>
          <w:color w:val="000000" w:themeColor="text1"/>
          <w:sz w:val="24"/>
          <w:szCs w:val="24"/>
        </w:rPr>
        <w:t>onkursa nolikuma 2.3.punktā izvirzītajām prasībām, iesniegtie dokumenti, piemērojot turpmākajā tekstā atspoguļoto vērtēšanas kārtību</w:t>
      </w:r>
      <w:r>
        <w:rPr>
          <w:b w:val="0"/>
          <w:color w:val="000000" w:themeColor="text1"/>
          <w:sz w:val="24"/>
          <w:szCs w:val="24"/>
        </w:rPr>
        <w:t>;</w:t>
      </w:r>
    </w:p>
    <w:p w14:paraId="450A7BD6" w14:textId="459B622C" w:rsidR="00804A4F" w:rsidRPr="00804A4F" w:rsidRDefault="00804A4F" w:rsidP="00804A4F">
      <w:pPr>
        <w:pStyle w:val="virsraksts11"/>
        <w:keepNext w:val="0"/>
        <w:numPr>
          <w:ilvl w:val="0"/>
          <w:numId w:val="28"/>
        </w:numPr>
        <w:spacing w:before="0" w:after="0"/>
        <w:jc w:val="both"/>
        <w:rPr>
          <w:b w:val="0"/>
          <w:color w:val="000000" w:themeColor="text1"/>
          <w:sz w:val="24"/>
          <w:szCs w:val="24"/>
        </w:rPr>
      </w:pPr>
      <w:r w:rsidRPr="00804A4F">
        <w:rPr>
          <w:b w:val="0"/>
          <w:sz w:val="24"/>
          <w:szCs w:val="24"/>
        </w:rPr>
        <w:lastRenderedPageBreak/>
        <w:t>Iepirkum</w:t>
      </w:r>
      <w:r w:rsidR="00EB501C">
        <w:rPr>
          <w:b w:val="0"/>
          <w:sz w:val="24"/>
          <w:szCs w:val="24"/>
        </w:rPr>
        <w:t>a</w:t>
      </w:r>
      <w:r w:rsidRPr="00804A4F">
        <w:rPr>
          <w:b w:val="0"/>
          <w:sz w:val="24"/>
          <w:szCs w:val="24"/>
        </w:rPr>
        <w:t xml:space="preserve"> komisija pārbauda, vai piedāvājumā nav aritmētisku kļūdu. Ja piedāvājumā tiek konstatēta aritmētiskā kļūda, tā tiek labota saskaņā ar normatīvajos aktos noteiktajām prasībām;</w:t>
      </w:r>
    </w:p>
    <w:p w14:paraId="5A776DC9" w14:textId="36FB737A" w:rsidR="00804A4F" w:rsidRPr="00804A4F" w:rsidRDefault="00804A4F" w:rsidP="00804A4F">
      <w:pPr>
        <w:pStyle w:val="virsraksts11"/>
        <w:keepNext w:val="0"/>
        <w:numPr>
          <w:ilvl w:val="0"/>
          <w:numId w:val="28"/>
        </w:numPr>
        <w:spacing w:before="0" w:after="0"/>
        <w:jc w:val="both"/>
        <w:rPr>
          <w:b w:val="0"/>
          <w:color w:val="000000" w:themeColor="text1"/>
          <w:sz w:val="24"/>
          <w:szCs w:val="24"/>
        </w:rPr>
      </w:pPr>
      <w:r w:rsidRPr="00804A4F">
        <w:rPr>
          <w:b w:val="0"/>
          <w:sz w:val="24"/>
          <w:szCs w:val="24"/>
        </w:rPr>
        <w:t xml:space="preserve">Ja </w:t>
      </w:r>
      <w:r w:rsidR="00EB501C">
        <w:rPr>
          <w:b w:val="0"/>
          <w:sz w:val="24"/>
          <w:szCs w:val="24"/>
        </w:rPr>
        <w:t>i</w:t>
      </w:r>
      <w:r w:rsidRPr="00804A4F">
        <w:rPr>
          <w:b w:val="0"/>
          <w:sz w:val="24"/>
          <w:szCs w:val="24"/>
        </w:rPr>
        <w:t>epirkum</w:t>
      </w:r>
      <w:r w:rsidR="00EB501C">
        <w:rPr>
          <w:b w:val="0"/>
          <w:sz w:val="24"/>
          <w:szCs w:val="24"/>
        </w:rPr>
        <w:t>a</w:t>
      </w:r>
      <w:r w:rsidRPr="00804A4F">
        <w:rPr>
          <w:b w:val="0"/>
          <w:sz w:val="24"/>
          <w:szCs w:val="24"/>
        </w:rPr>
        <w:t xml:space="preserve"> komisija konstatē, ka pretendents ir iesniedzis nepamatoti lētu piedāvājumu, </w:t>
      </w:r>
      <w:r w:rsidR="00384DA1">
        <w:rPr>
          <w:b w:val="0"/>
          <w:sz w:val="24"/>
          <w:szCs w:val="24"/>
        </w:rPr>
        <w:t>i</w:t>
      </w:r>
      <w:r w:rsidRPr="00804A4F">
        <w:rPr>
          <w:b w:val="0"/>
          <w:sz w:val="24"/>
          <w:szCs w:val="24"/>
        </w:rPr>
        <w:t>epirkum</w:t>
      </w:r>
      <w:r w:rsidR="00384DA1">
        <w:rPr>
          <w:b w:val="0"/>
          <w:sz w:val="24"/>
          <w:szCs w:val="24"/>
        </w:rPr>
        <w:t>a</w:t>
      </w:r>
      <w:r w:rsidRPr="00804A4F">
        <w:rPr>
          <w:b w:val="0"/>
          <w:sz w:val="24"/>
          <w:szCs w:val="24"/>
        </w:rPr>
        <w:t xml:space="preserve"> komisija rīkojas PIL noteiktajā kārtībā;</w:t>
      </w:r>
    </w:p>
    <w:p w14:paraId="6247660A" w14:textId="113A135B" w:rsidR="00804A4F" w:rsidRPr="00804A4F" w:rsidRDefault="00804A4F" w:rsidP="00804A4F">
      <w:pPr>
        <w:pStyle w:val="virsraksts11"/>
        <w:keepNext w:val="0"/>
        <w:numPr>
          <w:ilvl w:val="0"/>
          <w:numId w:val="28"/>
        </w:numPr>
        <w:spacing w:before="0" w:after="0"/>
        <w:jc w:val="both"/>
        <w:rPr>
          <w:b w:val="0"/>
          <w:sz w:val="24"/>
          <w:szCs w:val="24"/>
        </w:rPr>
      </w:pPr>
      <w:r w:rsidRPr="00804A4F">
        <w:rPr>
          <w:b w:val="0"/>
          <w:sz w:val="24"/>
          <w:szCs w:val="24"/>
        </w:rPr>
        <w:t>Iepirkum</w:t>
      </w:r>
      <w:r w:rsidR="00EB501C">
        <w:rPr>
          <w:b w:val="0"/>
          <w:sz w:val="24"/>
          <w:szCs w:val="24"/>
        </w:rPr>
        <w:t>a</w:t>
      </w:r>
      <w:r w:rsidRPr="00804A4F">
        <w:rPr>
          <w:b w:val="0"/>
          <w:sz w:val="24"/>
          <w:szCs w:val="24"/>
        </w:rPr>
        <w:t xml:space="preserve"> komisijas izvirzītie kritēriji Konkursā un maksimālais iegūstamais katra kritērija punktu skaits ir šāds:</w:t>
      </w:r>
    </w:p>
    <w:p w14:paraId="5BD86980" w14:textId="18544C83" w:rsidR="00804A4F" w:rsidRDefault="00804A4F" w:rsidP="00804A4F">
      <w:pPr>
        <w:pStyle w:val="virsraksts11"/>
        <w:keepNext w:val="0"/>
        <w:numPr>
          <w:ilvl w:val="0"/>
          <w:numId w:val="0"/>
        </w:numPr>
        <w:spacing w:before="0" w:after="0"/>
        <w:ind w:left="360" w:hanging="360"/>
        <w:jc w:val="both"/>
        <w:rPr>
          <w:b w:val="0"/>
          <w:color w:val="000000" w:themeColor="text1"/>
          <w:sz w:val="24"/>
          <w:szCs w:val="24"/>
        </w:rPr>
      </w:pPr>
    </w:p>
    <w:tbl>
      <w:tblPr>
        <w:tblStyle w:val="TableGrid"/>
        <w:tblW w:w="0" w:type="auto"/>
        <w:tblInd w:w="357" w:type="dxa"/>
        <w:tblLook w:val="04A0" w:firstRow="1" w:lastRow="0" w:firstColumn="1" w:lastColumn="0" w:noHBand="0" w:noVBand="1"/>
      </w:tblPr>
      <w:tblGrid>
        <w:gridCol w:w="1616"/>
        <w:gridCol w:w="4609"/>
        <w:gridCol w:w="2765"/>
      </w:tblGrid>
      <w:tr w:rsidR="00E366D6" w:rsidRPr="000218D1" w14:paraId="66C040A3" w14:textId="77777777" w:rsidTr="00804A4F">
        <w:trPr>
          <w:trHeight w:val="680"/>
        </w:trPr>
        <w:tc>
          <w:tcPr>
            <w:tcW w:w="1616" w:type="dxa"/>
            <w:shd w:val="clear" w:color="auto" w:fill="F2F2F2" w:themeFill="background1" w:themeFillShade="F2"/>
            <w:vAlign w:val="center"/>
          </w:tcPr>
          <w:p w14:paraId="36DE86F4" w14:textId="77777777" w:rsidR="00E366D6" w:rsidRPr="000218D1" w:rsidRDefault="00E366D6" w:rsidP="00945E26">
            <w:pPr>
              <w:pStyle w:val="ListParagraph"/>
              <w:spacing w:after="120" w:line="240" w:lineRule="auto"/>
              <w:ind w:left="0"/>
              <w:jc w:val="center"/>
              <w:rPr>
                <w:rFonts w:ascii="Times New Roman" w:hAnsi="Times New Roman"/>
                <w:b/>
                <w:color w:val="000000" w:themeColor="text1"/>
                <w:sz w:val="24"/>
                <w:szCs w:val="24"/>
                <w:lang w:val="lv-LV"/>
              </w:rPr>
            </w:pPr>
            <w:proofErr w:type="spellStart"/>
            <w:r w:rsidRPr="000218D1">
              <w:rPr>
                <w:rFonts w:ascii="Times New Roman" w:hAnsi="Times New Roman"/>
                <w:b/>
                <w:color w:val="000000" w:themeColor="text1"/>
                <w:sz w:val="24"/>
                <w:szCs w:val="24"/>
                <w:lang w:val="lv-LV"/>
              </w:rPr>
              <w:t>Nr.p.k</w:t>
            </w:r>
            <w:proofErr w:type="spellEnd"/>
            <w:r w:rsidRPr="000218D1">
              <w:rPr>
                <w:rFonts w:ascii="Times New Roman" w:hAnsi="Times New Roman"/>
                <w:b/>
                <w:color w:val="000000" w:themeColor="text1"/>
                <w:sz w:val="24"/>
                <w:szCs w:val="24"/>
                <w:lang w:val="lv-LV"/>
              </w:rPr>
              <w:t>. (apzīmējums)</w:t>
            </w:r>
          </w:p>
        </w:tc>
        <w:tc>
          <w:tcPr>
            <w:tcW w:w="4609" w:type="dxa"/>
            <w:shd w:val="clear" w:color="auto" w:fill="F2F2F2" w:themeFill="background1" w:themeFillShade="F2"/>
            <w:vAlign w:val="center"/>
          </w:tcPr>
          <w:p w14:paraId="11EC2093" w14:textId="77777777" w:rsidR="00E366D6" w:rsidRPr="000218D1" w:rsidRDefault="00E366D6" w:rsidP="00945E26">
            <w:pPr>
              <w:pStyle w:val="ListParagraph"/>
              <w:spacing w:after="120" w:line="240" w:lineRule="auto"/>
              <w:ind w:left="0"/>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Kritērijs</w:t>
            </w:r>
          </w:p>
        </w:tc>
        <w:tc>
          <w:tcPr>
            <w:tcW w:w="2765" w:type="dxa"/>
            <w:shd w:val="clear" w:color="auto" w:fill="F2F2F2" w:themeFill="background1" w:themeFillShade="F2"/>
            <w:vAlign w:val="center"/>
          </w:tcPr>
          <w:p w14:paraId="2AAA6A64" w14:textId="77777777" w:rsidR="00E366D6" w:rsidRPr="000218D1" w:rsidRDefault="00E366D6" w:rsidP="00945E26">
            <w:pPr>
              <w:pStyle w:val="ListParagraph"/>
              <w:spacing w:after="120" w:line="240" w:lineRule="auto"/>
              <w:ind w:left="0"/>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Maksimālais punktu skaits kritērijam</w:t>
            </w:r>
          </w:p>
        </w:tc>
      </w:tr>
      <w:tr w:rsidR="00E366D6" w:rsidRPr="000218D1" w14:paraId="68704CCF" w14:textId="77777777" w:rsidTr="00D90484">
        <w:tc>
          <w:tcPr>
            <w:tcW w:w="1616" w:type="dxa"/>
            <w:vAlign w:val="center"/>
          </w:tcPr>
          <w:p w14:paraId="787CA3E6" w14:textId="77777777" w:rsidR="00E366D6" w:rsidRPr="000218D1" w:rsidRDefault="00E366D6" w:rsidP="00945E26">
            <w:pPr>
              <w:pStyle w:val="ListParagraph"/>
              <w:spacing w:after="0" w:line="240" w:lineRule="auto"/>
              <w:ind w:left="0"/>
              <w:jc w:val="center"/>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1. (k1)</w:t>
            </w:r>
          </w:p>
        </w:tc>
        <w:tc>
          <w:tcPr>
            <w:tcW w:w="4609" w:type="dxa"/>
            <w:vAlign w:val="center"/>
          </w:tcPr>
          <w:p w14:paraId="60A8A3F7" w14:textId="029120CE" w:rsidR="00E366D6" w:rsidRPr="000218D1" w:rsidRDefault="00E366D6" w:rsidP="00ED0034">
            <w:pPr>
              <w:pStyle w:val="ListParagraph"/>
              <w:spacing w:after="0" w:line="240" w:lineRule="auto"/>
              <w:ind w:left="0"/>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 xml:space="preserve">Piedāvājuma kopējā </w:t>
            </w:r>
            <w:r w:rsidRPr="000218D1">
              <w:rPr>
                <w:rFonts w:ascii="Times New Roman" w:hAnsi="Times New Roman"/>
                <w:b/>
                <w:bCs/>
                <w:color w:val="000000" w:themeColor="text1"/>
                <w:sz w:val="24"/>
                <w:szCs w:val="24"/>
                <w:lang w:val="lv-LV"/>
              </w:rPr>
              <w:t>cena</w:t>
            </w:r>
            <w:r w:rsidRPr="000218D1">
              <w:rPr>
                <w:rFonts w:ascii="Times New Roman" w:hAnsi="Times New Roman"/>
                <w:color w:val="000000" w:themeColor="text1"/>
                <w:sz w:val="24"/>
                <w:szCs w:val="24"/>
                <w:lang w:val="lv-LV"/>
              </w:rPr>
              <w:t xml:space="preserve"> </w:t>
            </w:r>
            <w:r w:rsidRPr="000218D1">
              <w:rPr>
                <w:rFonts w:ascii="Times New Roman" w:hAnsi="Times New Roman"/>
                <w:b/>
                <w:bCs/>
                <w:color w:val="000000" w:themeColor="text1"/>
                <w:sz w:val="24"/>
                <w:szCs w:val="24"/>
                <w:lang w:val="lv-LV"/>
              </w:rPr>
              <w:t>(</w:t>
            </w:r>
            <w:r w:rsidR="007044A1" w:rsidRPr="000218D1">
              <w:rPr>
                <w:rFonts w:ascii="Times New Roman" w:hAnsi="Times New Roman"/>
                <w:b/>
                <w:bCs/>
                <w:color w:val="000000" w:themeColor="text1"/>
                <w:sz w:val="24"/>
                <w:szCs w:val="24"/>
                <w:lang w:val="lv-LV"/>
              </w:rPr>
              <w:t xml:space="preserve">EUR </w:t>
            </w:r>
            <w:r w:rsidRPr="000218D1">
              <w:rPr>
                <w:rFonts w:ascii="Times New Roman" w:hAnsi="Times New Roman"/>
                <w:b/>
                <w:bCs/>
                <w:color w:val="000000" w:themeColor="text1"/>
                <w:sz w:val="24"/>
                <w:szCs w:val="24"/>
                <w:lang w:val="lv-LV"/>
              </w:rPr>
              <w:t>bez PVN)</w:t>
            </w:r>
          </w:p>
        </w:tc>
        <w:tc>
          <w:tcPr>
            <w:tcW w:w="2765" w:type="dxa"/>
            <w:vAlign w:val="center"/>
          </w:tcPr>
          <w:p w14:paraId="40A72CD9" w14:textId="4D31BDD1" w:rsidR="00E366D6" w:rsidRPr="000218D1" w:rsidRDefault="00176E31" w:rsidP="00945E26">
            <w:pPr>
              <w:pStyle w:val="ListParagraph"/>
              <w:spacing w:after="0" w:line="240" w:lineRule="auto"/>
              <w:ind w:left="0"/>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95</w:t>
            </w:r>
          </w:p>
        </w:tc>
      </w:tr>
      <w:tr w:rsidR="001C5721" w:rsidRPr="000218D1" w14:paraId="711FE3DE" w14:textId="77777777" w:rsidTr="00D90484">
        <w:tc>
          <w:tcPr>
            <w:tcW w:w="1616" w:type="dxa"/>
            <w:vAlign w:val="center"/>
          </w:tcPr>
          <w:p w14:paraId="2BB5246A" w14:textId="4E574A11" w:rsidR="001C5721" w:rsidRPr="000218D1" w:rsidRDefault="001C5721" w:rsidP="00945E26">
            <w:pPr>
              <w:pStyle w:val="ListParagraph"/>
              <w:spacing w:after="0" w:line="240" w:lineRule="auto"/>
              <w:ind w:left="0"/>
              <w:jc w:val="center"/>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2. (k2)</w:t>
            </w:r>
          </w:p>
        </w:tc>
        <w:tc>
          <w:tcPr>
            <w:tcW w:w="4609" w:type="dxa"/>
            <w:vAlign w:val="center"/>
          </w:tcPr>
          <w:p w14:paraId="5F42C422" w14:textId="73A1F203" w:rsidR="001C5721" w:rsidRPr="000218D1" w:rsidRDefault="00422B98" w:rsidP="00ED0034">
            <w:pPr>
              <w:pStyle w:val="ListParagraph"/>
              <w:spacing w:after="0" w:line="240" w:lineRule="auto"/>
              <w:ind w:left="0"/>
              <w:jc w:val="both"/>
              <w:rPr>
                <w:rFonts w:ascii="Times New Roman" w:hAnsi="Times New Roman"/>
                <w:color w:val="000000" w:themeColor="text1"/>
                <w:sz w:val="24"/>
                <w:szCs w:val="24"/>
                <w:lang w:val="lv-LV"/>
              </w:rPr>
            </w:pPr>
            <w:r w:rsidRPr="00422B98">
              <w:rPr>
                <w:rFonts w:ascii="Times New Roman" w:hAnsi="Times New Roman"/>
                <w:color w:val="000000" w:themeColor="text1"/>
                <w:sz w:val="24"/>
                <w:szCs w:val="24"/>
                <w:lang w:val="lv-LV"/>
              </w:rPr>
              <w:t>Piedāvātās ierīces (</w:t>
            </w:r>
            <w:proofErr w:type="spellStart"/>
            <w:r w:rsidR="004033BE">
              <w:rPr>
                <w:rFonts w:ascii="Times New Roman" w:hAnsi="Times New Roman"/>
                <w:color w:val="000000" w:themeColor="text1"/>
                <w:sz w:val="24"/>
                <w:szCs w:val="24"/>
                <w:lang w:val="lv-LV"/>
              </w:rPr>
              <w:t>spirometrijas</w:t>
            </w:r>
            <w:proofErr w:type="spellEnd"/>
            <w:r w:rsidR="004033BE">
              <w:rPr>
                <w:rFonts w:ascii="Times New Roman" w:hAnsi="Times New Roman"/>
                <w:color w:val="000000" w:themeColor="text1"/>
                <w:sz w:val="24"/>
                <w:szCs w:val="24"/>
                <w:lang w:val="lv-LV"/>
              </w:rPr>
              <w:t xml:space="preserve"> ierīces komplektācijā ar darba staciju</w:t>
            </w:r>
            <w:r w:rsidRPr="00422B98">
              <w:rPr>
                <w:rFonts w:ascii="Times New Roman" w:hAnsi="Times New Roman"/>
                <w:color w:val="000000" w:themeColor="text1"/>
                <w:sz w:val="24"/>
                <w:szCs w:val="24"/>
                <w:lang w:val="lv-LV"/>
              </w:rPr>
              <w:t>) kopējais enerģijas patēriņš 1 (vienas) stundas laikā, lietojot ar maksimālu jaudu (</w:t>
            </w:r>
            <w:r w:rsidRPr="00422B98">
              <w:rPr>
                <w:rFonts w:ascii="Times New Roman" w:hAnsi="Times New Roman"/>
                <w:b/>
                <w:bCs/>
                <w:color w:val="000000" w:themeColor="text1"/>
                <w:sz w:val="24"/>
                <w:szCs w:val="24"/>
                <w:lang w:val="lv-LV"/>
              </w:rPr>
              <w:t>kilovatstundās (</w:t>
            </w:r>
            <w:proofErr w:type="spellStart"/>
            <w:r w:rsidRPr="00422B98">
              <w:rPr>
                <w:rFonts w:ascii="Times New Roman" w:hAnsi="Times New Roman"/>
                <w:b/>
                <w:bCs/>
                <w:color w:val="000000" w:themeColor="text1"/>
                <w:sz w:val="24"/>
                <w:szCs w:val="24"/>
                <w:lang w:val="lv-LV"/>
              </w:rPr>
              <w:t>kWh</w:t>
            </w:r>
            <w:proofErr w:type="spellEnd"/>
            <w:r w:rsidRPr="00422B98">
              <w:rPr>
                <w:rFonts w:ascii="Times New Roman" w:hAnsi="Times New Roman"/>
                <w:b/>
                <w:bCs/>
                <w:color w:val="000000" w:themeColor="text1"/>
                <w:sz w:val="24"/>
                <w:szCs w:val="24"/>
                <w:lang w:val="lv-LV"/>
              </w:rPr>
              <w:t>)</w:t>
            </w:r>
            <w:r w:rsidRPr="00422B98">
              <w:rPr>
                <w:rFonts w:ascii="Times New Roman" w:hAnsi="Times New Roman"/>
                <w:color w:val="000000" w:themeColor="text1"/>
                <w:sz w:val="24"/>
                <w:szCs w:val="24"/>
                <w:lang w:val="lv-LV"/>
              </w:rPr>
              <w:t>)</w:t>
            </w:r>
          </w:p>
        </w:tc>
        <w:tc>
          <w:tcPr>
            <w:tcW w:w="2765" w:type="dxa"/>
            <w:vAlign w:val="center"/>
          </w:tcPr>
          <w:p w14:paraId="1F6B4417" w14:textId="23AE8855" w:rsidR="001C5721" w:rsidRPr="000218D1" w:rsidRDefault="00176E31" w:rsidP="00945E26">
            <w:pPr>
              <w:pStyle w:val="ListParagraph"/>
              <w:spacing w:after="0" w:line="240" w:lineRule="auto"/>
              <w:ind w:left="0"/>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5</w:t>
            </w:r>
          </w:p>
        </w:tc>
      </w:tr>
      <w:tr w:rsidR="008A395C" w:rsidRPr="000218D1" w14:paraId="27DEDA00" w14:textId="77777777" w:rsidTr="00804A4F">
        <w:trPr>
          <w:trHeight w:val="340"/>
        </w:trPr>
        <w:tc>
          <w:tcPr>
            <w:tcW w:w="1616" w:type="dxa"/>
          </w:tcPr>
          <w:p w14:paraId="0AF7DC8D" w14:textId="77777777" w:rsidR="008A395C" w:rsidRPr="000218D1" w:rsidRDefault="008A395C" w:rsidP="008A395C">
            <w:pPr>
              <w:pStyle w:val="ListParagraph"/>
              <w:spacing w:after="0" w:line="240" w:lineRule="auto"/>
              <w:ind w:left="0"/>
              <w:jc w:val="both"/>
              <w:rPr>
                <w:rFonts w:ascii="Times New Roman" w:hAnsi="Times New Roman"/>
                <w:color w:val="000000" w:themeColor="text1"/>
                <w:sz w:val="24"/>
                <w:szCs w:val="24"/>
                <w:lang w:val="lv-LV"/>
              </w:rPr>
            </w:pPr>
          </w:p>
        </w:tc>
        <w:tc>
          <w:tcPr>
            <w:tcW w:w="4609" w:type="dxa"/>
          </w:tcPr>
          <w:p w14:paraId="61D4C677" w14:textId="77777777" w:rsidR="008A395C" w:rsidRPr="000218D1" w:rsidRDefault="008A395C" w:rsidP="008A395C">
            <w:pPr>
              <w:pStyle w:val="ListParagraph"/>
              <w:spacing w:after="0" w:line="240" w:lineRule="auto"/>
              <w:ind w:left="0"/>
              <w:jc w:val="right"/>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Kopā (</w:t>
            </w:r>
            <w:r w:rsidRPr="000218D1">
              <w:rPr>
                <w:rFonts w:ascii="Times New Roman" w:hAnsi="Times New Roman"/>
                <w:b/>
                <w:i/>
                <w:color w:val="000000" w:themeColor="text1"/>
                <w:sz w:val="24"/>
                <w:szCs w:val="24"/>
                <w:lang w:val="lv-LV"/>
              </w:rPr>
              <w:t>apzīmējums- K</w:t>
            </w:r>
            <w:r w:rsidRPr="000218D1">
              <w:rPr>
                <w:rFonts w:ascii="Times New Roman" w:hAnsi="Times New Roman"/>
                <w:b/>
                <w:color w:val="000000" w:themeColor="text1"/>
                <w:sz w:val="24"/>
                <w:szCs w:val="24"/>
                <w:lang w:val="lv-LV"/>
              </w:rPr>
              <w:t>):</w:t>
            </w:r>
          </w:p>
        </w:tc>
        <w:tc>
          <w:tcPr>
            <w:tcW w:w="2765" w:type="dxa"/>
          </w:tcPr>
          <w:p w14:paraId="3ACEBABE" w14:textId="77777777" w:rsidR="008A395C" w:rsidRPr="000218D1" w:rsidRDefault="008A395C" w:rsidP="008A395C">
            <w:pPr>
              <w:pStyle w:val="ListParagraph"/>
              <w:spacing w:after="0" w:line="240" w:lineRule="auto"/>
              <w:ind w:left="0"/>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100</w:t>
            </w:r>
          </w:p>
        </w:tc>
      </w:tr>
    </w:tbl>
    <w:p w14:paraId="2B5DF6B6" w14:textId="6FC6060F" w:rsidR="00E366D6" w:rsidRPr="000218D1" w:rsidRDefault="00E366D6" w:rsidP="00804A4F">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Iepirkum</w:t>
      </w:r>
      <w:r w:rsidR="00EB501C" w:rsidRPr="000218D1">
        <w:rPr>
          <w:rFonts w:ascii="Times New Roman" w:hAnsi="Times New Roman"/>
          <w:color w:val="000000" w:themeColor="text1"/>
          <w:sz w:val="24"/>
          <w:szCs w:val="24"/>
          <w:lang w:val="lv-LV"/>
        </w:rPr>
        <w:t>a</w:t>
      </w:r>
      <w:r w:rsidRPr="000218D1">
        <w:rPr>
          <w:rFonts w:ascii="Times New Roman" w:hAnsi="Times New Roman"/>
          <w:color w:val="000000" w:themeColor="text1"/>
          <w:sz w:val="24"/>
          <w:szCs w:val="24"/>
          <w:lang w:val="lv-LV"/>
        </w:rPr>
        <w:t xml:space="preserve"> komisija, vērtējot pretendentu piedāvājumus, ņems vērā cenu bez pievienotās vērtības nodokļa, sākotnēji, atbilstoši PIL regulējumam, pārliecinoties, vai finanšu piedāvājums nesatur aritmētiskās kļūdas, kā arī vai iesniegtais finanšu piedāvājums nav uzskatāms par nepamatoti lētu;</w:t>
      </w:r>
    </w:p>
    <w:p w14:paraId="4ECE6D3F" w14:textId="77777777" w:rsidR="00057069" w:rsidRPr="000218D1" w:rsidRDefault="00057069" w:rsidP="00945E26">
      <w:pPr>
        <w:pStyle w:val="ListParagraph"/>
        <w:spacing w:after="0" w:line="240" w:lineRule="auto"/>
        <w:ind w:left="1418" w:hanging="851"/>
        <w:jc w:val="both"/>
        <w:rPr>
          <w:rFonts w:ascii="Times New Roman" w:hAnsi="Times New Roman"/>
          <w:color w:val="000000" w:themeColor="text1"/>
          <w:sz w:val="24"/>
          <w:szCs w:val="24"/>
          <w:lang w:val="lv-LV"/>
        </w:rPr>
      </w:pPr>
    </w:p>
    <w:p w14:paraId="6041EE84" w14:textId="77777777" w:rsidR="00E366D6" w:rsidRPr="000218D1" w:rsidRDefault="00E366D6" w:rsidP="00804A4F">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Pretendenta piedāvājuma galīgo vērtējumu aprēķina, izmatojot šādu formulu:</w:t>
      </w:r>
    </w:p>
    <w:p w14:paraId="5C68159E" w14:textId="02674367" w:rsidR="00E366D6" w:rsidRPr="000218D1" w:rsidRDefault="00E366D6" w:rsidP="00945E26">
      <w:pPr>
        <w:pStyle w:val="ListParagraph"/>
        <w:spacing w:after="0" w:line="240" w:lineRule="auto"/>
        <w:ind w:left="1429"/>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K=k1+k</w:t>
      </w:r>
      <w:r w:rsidR="008A395C" w:rsidRPr="000218D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kur</w:t>
      </w:r>
    </w:p>
    <w:p w14:paraId="20123C2C" w14:textId="77777777" w:rsidR="00E366D6" w:rsidRPr="000218D1" w:rsidRDefault="00E366D6" w:rsidP="00945E26">
      <w:pPr>
        <w:pStyle w:val="ListParagraph"/>
        <w:spacing w:after="0" w:line="240" w:lineRule="auto"/>
        <w:ind w:left="1429"/>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K</w:t>
      </w:r>
      <w:r w:rsidRPr="000218D1">
        <w:rPr>
          <w:rFonts w:ascii="Times New Roman" w:hAnsi="Times New Roman"/>
          <w:color w:val="000000" w:themeColor="text1"/>
          <w:sz w:val="24"/>
          <w:szCs w:val="24"/>
          <w:lang w:val="lv-LV"/>
        </w:rPr>
        <w:t>- pretendenta piedāvājuma gala vērtējums punktos;</w:t>
      </w:r>
    </w:p>
    <w:p w14:paraId="769B1B6E" w14:textId="0E6B29EE" w:rsidR="00E366D6" w:rsidRPr="000218D1" w:rsidRDefault="00E366D6" w:rsidP="00945E26">
      <w:pPr>
        <w:pStyle w:val="ListParagraph"/>
        <w:spacing w:after="0" w:line="240" w:lineRule="auto"/>
        <w:ind w:left="1429"/>
        <w:jc w:val="both"/>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k1</w:t>
      </w:r>
      <w:r w:rsidR="00176E31">
        <w:rPr>
          <w:rFonts w:ascii="Times New Roman" w:hAnsi="Times New Roman"/>
          <w:b/>
          <w:color w:val="000000" w:themeColor="text1"/>
          <w:sz w:val="24"/>
          <w:szCs w:val="24"/>
          <w:lang w:val="lv-LV"/>
        </w:rPr>
        <w:t xml:space="preserve"> un</w:t>
      </w:r>
      <w:r w:rsidR="000F7D20" w:rsidRPr="000218D1">
        <w:rPr>
          <w:rFonts w:ascii="Times New Roman" w:hAnsi="Times New Roman"/>
          <w:b/>
          <w:color w:val="000000" w:themeColor="text1"/>
          <w:sz w:val="24"/>
          <w:szCs w:val="24"/>
          <w:lang w:val="lv-LV"/>
        </w:rPr>
        <w:t xml:space="preserve"> k2</w:t>
      </w:r>
      <w:r w:rsidR="008A395C" w:rsidRPr="000218D1">
        <w:rPr>
          <w:rFonts w:ascii="Times New Roman" w:hAnsi="Times New Roman"/>
          <w:b/>
          <w:color w:val="000000" w:themeColor="text1"/>
          <w:sz w:val="24"/>
          <w:szCs w:val="24"/>
          <w:lang w:val="lv-LV"/>
        </w:rPr>
        <w:t xml:space="preserve">- </w:t>
      </w:r>
      <w:r w:rsidRPr="000218D1">
        <w:rPr>
          <w:rFonts w:ascii="Times New Roman" w:hAnsi="Times New Roman"/>
          <w:color w:val="000000" w:themeColor="text1"/>
          <w:sz w:val="24"/>
          <w:szCs w:val="24"/>
          <w:lang w:val="lv-LV"/>
        </w:rPr>
        <w:t xml:space="preserve">aprēķinātais kritērija vērtējums punktos atbilstoši šī nolikuma </w:t>
      </w:r>
      <w:r w:rsidR="00135469"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7.8</w:t>
      </w:r>
      <w:r w:rsidRPr="000218D1">
        <w:rPr>
          <w:rFonts w:ascii="Times New Roman" w:hAnsi="Times New Roman"/>
          <w:color w:val="000000" w:themeColor="text1"/>
          <w:sz w:val="24"/>
          <w:szCs w:val="24"/>
          <w:lang w:val="lv-LV"/>
        </w:rPr>
        <w:t>.</w:t>
      </w:r>
      <w:r w:rsidR="008A395C" w:rsidRPr="000218D1">
        <w:rPr>
          <w:rFonts w:ascii="Times New Roman" w:hAnsi="Times New Roman"/>
          <w:color w:val="000000" w:themeColor="text1"/>
          <w:sz w:val="24"/>
          <w:szCs w:val="24"/>
          <w:lang w:val="lv-LV"/>
        </w:rPr>
        <w:t xml:space="preserve"> un</w:t>
      </w:r>
      <w:r w:rsidR="00EC0F62" w:rsidRPr="000218D1">
        <w:rPr>
          <w:rFonts w:ascii="Times New Roman" w:hAnsi="Times New Roman"/>
          <w:color w:val="000000" w:themeColor="text1"/>
          <w:sz w:val="24"/>
          <w:szCs w:val="24"/>
          <w:lang w:val="lv-LV"/>
        </w:rPr>
        <w:t xml:space="preserve"> </w:t>
      </w:r>
      <w:r w:rsidR="00135469"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w:t>
      </w:r>
      <w:r w:rsidR="00176E31">
        <w:rPr>
          <w:rFonts w:ascii="Times New Roman" w:hAnsi="Times New Roman"/>
          <w:color w:val="000000" w:themeColor="text1"/>
          <w:sz w:val="24"/>
          <w:szCs w:val="24"/>
          <w:lang w:val="lv-LV"/>
        </w:rPr>
        <w:t>9</w:t>
      </w:r>
      <w:r w:rsidRPr="000218D1">
        <w:rPr>
          <w:rFonts w:ascii="Times New Roman" w:hAnsi="Times New Roman"/>
          <w:color w:val="000000" w:themeColor="text1"/>
          <w:sz w:val="24"/>
          <w:szCs w:val="24"/>
          <w:lang w:val="lv-LV"/>
        </w:rPr>
        <w:t>.</w:t>
      </w:r>
      <w:r w:rsidR="00EA51B5" w:rsidRPr="000218D1">
        <w:rPr>
          <w:rFonts w:ascii="Times New Roman" w:hAnsi="Times New Roman"/>
          <w:color w:val="000000" w:themeColor="text1"/>
          <w:sz w:val="24"/>
          <w:szCs w:val="24"/>
          <w:lang w:val="lv-LV"/>
        </w:rPr>
        <w:t xml:space="preserve"> </w:t>
      </w:r>
      <w:r w:rsidRPr="000218D1">
        <w:rPr>
          <w:rFonts w:ascii="Times New Roman" w:hAnsi="Times New Roman"/>
          <w:color w:val="000000" w:themeColor="text1"/>
          <w:sz w:val="24"/>
          <w:szCs w:val="24"/>
          <w:lang w:val="lv-LV"/>
        </w:rPr>
        <w:t>punktos minētajai kritērija vērtējuma aprēķina metodikai.</w:t>
      </w:r>
    </w:p>
    <w:p w14:paraId="377834B0" w14:textId="77777777" w:rsidR="00E366D6" w:rsidRPr="000218D1" w:rsidRDefault="00E366D6" w:rsidP="00945E26">
      <w:pPr>
        <w:pStyle w:val="ListParagraph"/>
        <w:spacing w:line="240" w:lineRule="auto"/>
        <w:ind w:left="1429"/>
        <w:rPr>
          <w:color w:val="000000" w:themeColor="text1"/>
          <w:sz w:val="24"/>
          <w:szCs w:val="24"/>
          <w:lang w:val="lv-LV"/>
        </w:rPr>
      </w:pPr>
    </w:p>
    <w:p w14:paraId="198A02CE" w14:textId="77777777" w:rsidR="00E366D6" w:rsidRPr="000218D1" w:rsidRDefault="00E366D6" w:rsidP="00804A4F">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Atbilstoši konkrētam kritērijam iegūtos punktus aprēķina šādi</w:t>
      </w:r>
      <w:r w:rsidR="00135469" w:rsidRPr="000218D1">
        <w:rPr>
          <w:rFonts w:ascii="Times New Roman" w:hAnsi="Times New Roman"/>
          <w:color w:val="000000" w:themeColor="text1"/>
          <w:sz w:val="24"/>
          <w:szCs w:val="24"/>
          <w:lang w:val="lv-LV"/>
        </w:rPr>
        <w:t>- p</w:t>
      </w:r>
      <w:r w:rsidRPr="000218D1">
        <w:rPr>
          <w:rFonts w:ascii="Times New Roman" w:hAnsi="Times New Roman"/>
          <w:color w:val="000000" w:themeColor="text1"/>
          <w:sz w:val="24"/>
          <w:szCs w:val="24"/>
          <w:lang w:val="lv-LV"/>
        </w:rPr>
        <w:t xml:space="preserve">iedāvājuma kopējās cenas kritērija </w:t>
      </w:r>
      <w:r w:rsidRPr="000218D1">
        <w:rPr>
          <w:rFonts w:ascii="Times New Roman" w:hAnsi="Times New Roman"/>
          <w:b/>
          <w:color w:val="000000" w:themeColor="text1"/>
          <w:sz w:val="24"/>
          <w:szCs w:val="24"/>
          <w:lang w:val="lv-LV"/>
        </w:rPr>
        <w:t>k1</w:t>
      </w:r>
      <w:r w:rsidRPr="000218D1">
        <w:rPr>
          <w:rFonts w:ascii="Times New Roman" w:hAnsi="Times New Roman"/>
          <w:color w:val="000000" w:themeColor="text1"/>
          <w:sz w:val="24"/>
          <w:szCs w:val="24"/>
          <w:lang w:val="lv-LV"/>
        </w:rPr>
        <w:t xml:space="preserve"> punkti tiks aprēķināti šādi:</w:t>
      </w:r>
    </w:p>
    <w:p w14:paraId="5E9A5B85" w14:textId="1110CA2C" w:rsidR="00E366D6" w:rsidRPr="000218D1" w:rsidRDefault="00135469" w:rsidP="00A04A46">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w:t>
      </w:r>
      <w:r w:rsidRPr="000218D1">
        <w:rPr>
          <w:rFonts w:ascii="Times New Roman" w:hAnsi="Times New Roman"/>
          <w:color w:val="000000" w:themeColor="text1"/>
          <w:sz w:val="24"/>
          <w:szCs w:val="24"/>
          <w:lang w:val="lv-LV"/>
        </w:rPr>
        <w:t>.</w:t>
      </w:r>
      <w:r w:rsidR="00A04A46" w:rsidRPr="000218D1">
        <w:rPr>
          <w:rFonts w:ascii="Times New Roman" w:hAnsi="Times New Roman"/>
          <w:color w:val="000000" w:themeColor="text1"/>
          <w:sz w:val="24"/>
          <w:szCs w:val="24"/>
          <w:lang w:val="lv-LV"/>
        </w:rPr>
        <w:t>8</w:t>
      </w:r>
      <w:r w:rsidR="00E366D6" w:rsidRPr="000218D1">
        <w:rPr>
          <w:rFonts w:ascii="Times New Roman" w:hAnsi="Times New Roman"/>
          <w:color w:val="000000" w:themeColor="text1"/>
          <w:sz w:val="24"/>
          <w:szCs w:val="24"/>
          <w:lang w:val="lv-LV"/>
        </w:rPr>
        <w:t>.1. Pretendents, k</w:t>
      </w:r>
      <w:r w:rsidR="00997DA1" w:rsidRPr="000218D1">
        <w:rPr>
          <w:rFonts w:ascii="Times New Roman" w:hAnsi="Times New Roman"/>
          <w:color w:val="000000" w:themeColor="text1"/>
          <w:sz w:val="24"/>
          <w:szCs w:val="24"/>
          <w:lang w:val="lv-LV"/>
        </w:rPr>
        <w:t>urš</w:t>
      </w:r>
      <w:r w:rsidR="00E366D6" w:rsidRPr="000218D1">
        <w:rPr>
          <w:rFonts w:ascii="Times New Roman" w:hAnsi="Times New Roman"/>
          <w:color w:val="000000" w:themeColor="text1"/>
          <w:sz w:val="24"/>
          <w:szCs w:val="24"/>
          <w:lang w:val="lv-LV"/>
        </w:rPr>
        <w:t xml:space="preserve"> piedāvājis viszemāko cenu, kritērijā k1 saņems maksimālo iespējamo šī kritērija punktu skaitu- </w:t>
      </w:r>
      <w:r w:rsidR="00E366D6" w:rsidRPr="000218D1">
        <w:rPr>
          <w:rFonts w:ascii="Times New Roman" w:hAnsi="Times New Roman"/>
          <w:b/>
          <w:color w:val="000000" w:themeColor="text1"/>
          <w:sz w:val="24"/>
          <w:szCs w:val="24"/>
          <w:lang w:val="lv-LV"/>
        </w:rPr>
        <w:t xml:space="preserve">k1 </w:t>
      </w:r>
      <w:proofErr w:type="spellStart"/>
      <w:r w:rsidR="00E366D6" w:rsidRPr="000218D1">
        <w:rPr>
          <w:rFonts w:ascii="Times New Roman" w:hAnsi="Times New Roman"/>
          <w:b/>
          <w:color w:val="000000" w:themeColor="text1"/>
          <w:sz w:val="24"/>
          <w:szCs w:val="24"/>
          <w:lang w:val="lv-LV"/>
        </w:rPr>
        <w:t>max</w:t>
      </w:r>
      <w:proofErr w:type="spellEnd"/>
      <w:r w:rsidR="00E366D6"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95</w:t>
      </w:r>
      <w:r w:rsidR="00E66619" w:rsidRPr="000218D1">
        <w:rPr>
          <w:rFonts w:ascii="Times New Roman" w:hAnsi="Times New Roman"/>
          <w:b/>
          <w:color w:val="000000" w:themeColor="text1"/>
          <w:sz w:val="24"/>
          <w:szCs w:val="24"/>
          <w:lang w:val="lv-LV"/>
        </w:rPr>
        <w:t xml:space="preserve"> </w:t>
      </w:r>
      <w:r w:rsidR="00E366D6" w:rsidRPr="000218D1">
        <w:rPr>
          <w:rFonts w:ascii="Times New Roman" w:hAnsi="Times New Roman"/>
          <w:color w:val="000000" w:themeColor="text1"/>
          <w:sz w:val="24"/>
          <w:szCs w:val="24"/>
          <w:lang w:val="lv-LV"/>
        </w:rPr>
        <w:t>(atbilstoši šī nolikuma 6.</w:t>
      </w:r>
      <w:r w:rsidR="00A04A46" w:rsidRPr="000218D1">
        <w:rPr>
          <w:rFonts w:ascii="Times New Roman" w:hAnsi="Times New Roman"/>
          <w:color w:val="000000" w:themeColor="text1"/>
          <w:sz w:val="24"/>
          <w:szCs w:val="24"/>
          <w:lang w:val="lv-LV"/>
        </w:rPr>
        <w:t>7.5</w:t>
      </w:r>
      <w:r w:rsidR="00E366D6" w:rsidRPr="000218D1">
        <w:rPr>
          <w:rFonts w:ascii="Times New Roman" w:hAnsi="Times New Roman"/>
          <w:color w:val="000000" w:themeColor="text1"/>
          <w:sz w:val="24"/>
          <w:szCs w:val="24"/>
          <w:lang w:val="lv-LV"/>
        </w:rPr>
        <w:t>.punktam).</w:t>
      </w:r>
    </w:p>
    <w:p w14:paraId="62B5F07B" w14:textId="4BF9CFB5" w:rsidR="00E366D6" w:rsidRPr="000218D1" w:rsidRDefault="00135469" w:rsidP="00945E26">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w:t>
      </w:r>
      <w:r w:rsidR="00A04A46" w:rsidRPr="000218D1">
        <w:rPr>
          <w:rFonts w:ascii="Times New Roman" w:hAnsi="Times New Roman"/>
          <w:color w:val="000000" w:themeColor="text1"/>
          <w:sz w:val="24"/>
          <w:szCs w:val="24"/>
          <w:lang w:val="lv-LV"/>
        </w:rPr>
        <w:t>7.8</w:t>
      </w:r>
      <w:r w:rsidR="00E366D6" w:rsidRPr="000218D1">
        <w:rPr>
          <w:rFonts w:ascii="Times New Roman" w:hAnsi="Times New Roman"/>
          <w:color w:val="000000" w:themeColor="text1"/>
          <w:sz w:val="24"/>
          <w:szCs w:val="24"/>
          <w:lang w:val="lv-LV"/>
        </w:rPr>
        <w:t>.2. Pārējiem pretendentiem piešķiramais punktu skaits tiks aprēķināts pēc formulas:</w:t>
      </w:r>
    </w:p>
    <w:p w14:paraId="78D77F7D" w14:textId="77777777" w:rsidR="00E366D6" w:rsidRPr="000218D1" w:rsidRDefault="00E366D6" w:rsidP="00945E26">
      <w:pPr>
        <w:pStyle w:val="ListParagraph"/>
        <w:spacing w:after="0" w:line="240" w:lineRule="auto"/>
        <w:ind w:left="1429"/>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k1=</w:t>
      </w:r>
      <w:proofErr w:type="spellStart"/>
      <w:r w:rsidRPr="000218D1">
        <w:rPr>
          <w:rFonts w:ascii="Times New Roman" w:hAnsi="Times New Roman"/>
          <w:b/>
          <w:color w:val="000000" w:themeColor="text1"/>
          <w:sz w:val="24"/>
          <w:szCs w:val="24"/>
          <w:lang w:val="lv-LV"/>
        </w:rPr>
        <w:t>Cx</w:t>
      </w:r>
      <w:proofErr w:type="spellEnd"/>
      <w:r w:rsidRPr="000218D1">
        <w:rPr>
          <w:rFonts w:ascii="Times New Roman" w:hAnsi="Times New Roman"/>
          <w:b/>
          <w:color w:val="000000" w:themeColor="text1"/>
          <w:sz w:val="24"/>
          <w:szCs w:val="24"/>
          <w:lang w:val="lv-LV"/>
        </w:rPr>
        <w:t>/</w:t>
      </w:r>
      <w:proofErr w:type="spellStart"/>
      <w:r w:rsidRPr="000218D1">
        <w:rPr>
          <w:rFonts w:ascii="Times New Roman" w:hAnsi="Times New Roman"/>
          <w:b/>
          <w:color w:val="000000" w:themeColor="text1"/>
          <w:sz w:val="24"/>
          <w:szCs w:val="24"/>
          <w:lang w:val="lv-LV"/>
        </w:rPr>
        <w:t>Cy</w:t>
      </w:r>
      <w:proofErr w:type="spellEnd"/>
      <w:r w:rsidRPr="000218D1">
        <w:rPr>
          <w:rFonts w:ascii="Times New Roman" w:hAnsi="Times New Roman"/>
          <w:b/>
          <w:color w:val="000000" w:themeColor="text1"/>
          <w:sz w:val="24"/>
          <w:szCs w:val="24"/>
          <w:lang w:val="lv-LV"/>
        </w:rPr>
        <w:t xml:space="preserve">*k1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 kur</w:t>
      </w:r>
    </w:p>
    <w:p w14:paraId="7E42D252" w14:textId="77777777" w:rsidR="00E366D6" w:rsidRPr="000218D1" w:rsidRDefault="00E366D6" w:rsidP="00945E26">
      <w:pPr>
        <w:pStyle w:val="ListParagraph"/>
        <w:spacing w:after="0" w:line="240" w:lineRule="auto"/>
        <w:ind w:left="1429"/>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Cx</w:t>
      </w:r>
      <w:proofErr w:type="spellEnd"/>
      <w:r w:rsidRPr="000218D1">
        <w:rPr>
          <w:rFonts w:ascii="Times New Roman" w:hAnsi="Times New Roman"/>
          <w:color w:val="000000" w:themeColor="text1"/>
          <w:sz w:val="24"/>
          <w:szCs w:val="24"/>
          <w:lang w:val="lv-LV"/>
        </w:rPr>
        <w:t>- viszemākā piedāvātā cena (bez PVN, EUR);</w:t>
      </w:r>
    </w:p>
    <w:p w14:paraId="648B93FD" w14:textId="77777777" w:rsidR="00E366D6" w:rsidRPr="000218D1" w:rsidRDefault="00E366D6" w:rsidP="00945E26">
      <w:pPr>
        <w:pStyle w:val="ListParagraph"/>
        <w:spacing w:after="0" w:line="240" w:lineRule="auto"/>
        <w:ind w:left="1429"/>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Cy</w:t>
      </w:r>
      <w:proofErr w:type="spellEnd"/>
      <w:r w:rsidRPr="000218D1">
        <w:rPr>
          <w:rFonts w:ascii="Times New Roman" w:hAnsi="Times New Roman"/>
          <w:color w:val="000000" w:themeColor="text1"/>
          <w:sz w:val="24"/>
          <w:szCs w:val="24"/>
          <w:lang w:val="lv-LV"/>
        </w:rPr>
        <w:t>- vērtējamā piedāvājuma cena (bez PVN, EUR);</w:t>
      </w:r>
    </w:p>
    <w:p w14:paraId="59B94905" w14:textId="35AB01C5" w:rsidR="00E366D6" w:rsidRPr="000218D1" w:rsidRDefault="00E366D6" w:rsidP="00945E26">
      <w:pPr>
        <w:pStyle w:val="ListParagraph"/>
        <w:spacing w:after="0" w:line="240" w:lineRule="auto"/>
        <w:ind w:left="1429"/>
        <w:jc w:val="both"/>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 xml:space="preserve">k1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95</w:t>
      </w:r>
      <w:r w:rsidRPr="000218D1">
        <w:rPr>
          <w:rFonts w:ascii="Times New Roman" w:hAnsi="Times New Roman"/>
          <w:color w:val="000000" w:themeColor="text1"/>
          <w:sz w:val="24"/>
          <w:szCs w:val="24"/>
          <w:lang w:val="lv-LV"/>
        </w:rPr>
        <w:t xml:space="preserve"> (maksimālais punktu skaits vērtēšanas kritērijam atbilstoši nolikuma 6.</w:t>
      </w:r>
      <w:r w:rsidR="00A04A46" w:rsidRPr="000218D1">
        <w:rPr>
          <w:rFonts w:ascii="Times New Roman" w:hAnsi="Times New Roman"/>
          <w:color w:val="000000" w:themeColor="text1"/>
          <w:sz w:val="24"/>
          <w:szCs w:val="24"/>
          <w:lang w:val="lv-LV"/>
        </w:rPr>
        <w:t>7</w:t>
      </w:r>
      <w:r w:rsidR="00135469" w:rsidRPr="000218D1">
        <w:rPr>
          <w:rFonts w:ascii="Times New Roman" w:hAnsi="Times New Roman"/>
          <w:color w:val="000000" w:themeColor="text1"/>
          <w:sz w:val="24"/>
          <w:szCs w:val="24"/>
          <w:lang w:val="lv-LV"/>
        </w:rPr>
        <w:t>.</w:t>
      </w:r>
      <w:r w:rsidR="00A04A46" w:rsidRPr="000218D1">
        <w:rPr>
          <w:rFonts w:ascii="Times New Roman" w:hAnsi="Times New Roman"/>
          <w:color w:val="000000" w:themeColor="text1"/>
          <w:sz w:val="24"/>
          <w:szCs w:val="24"/>
          <w:lang w:val="lv-LV"/>
        </w:rPr>
        <w:t>5</w:t>
      </w:r>
      <w:r w:rsidRPr="000218D1">
        <w:rPr>
          <w:rFonts w:ascii="Times New Roman" w:hAnsi="Times New Roman"/>
          <w:color w:val="000000" w:themeColor="text1"/>
          <w:sz w:val="24"/>
          <w:szCs w:val="24"/>
          <w:lang w:val="lv-LV"/>
        </w:rPr>
        <w:t>. punktam)</w:t>
      </w:r>
    </w:p>
    <w:p w14:paraId="7CE854CE" w14:textId="77777777" w:rsidR="008A395C" w:rsidRPr="000218D1" w:rsidRDefault="008A395C" w:rsidP="00945E26">
      <w:pPr>
        <w:pStyle w:val="ListParagraph"/>
        <w:spacing w:after="0" w:line="240" w:lineRule="auto"/>
        <w:ind w:left="1429"/>
        <w:jc w:val="both"/>
        <w:rPr>
          <w:rFonts w:ascii="Times New Roman" w:hAnsi="Times New Roman"/>
          <w:color w:val="000000" w:themeColor="text1"/>
          <w:sz w:val="24"/>
          <w:szCs w:val="24"/>
          <w:lang w:val="lv-LV"/>
        </w:rPr>
      </w:pPr>
    </w:p>
    <w:p w14:paraId="38790EEF" w14:textId="281DB761" w:rsidR="006A33C1" w:rsidRPr="000218D1" w:rsidRDefault="006A33C1" w:rsidP="006A33C1">
      <w:pPr>
        <w:pStyle w:val="ListParagraph"/>
        <w:numPr>
          <w:ilvl w:val="0"/>
          <w:numId w:val="28"/>
        </w:numPr>
        <w:spacing w:after="0" w:line="240" w:lineRule="auto"/>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 xml:space="preserve">Atbilstoši konkrētam kritērijam iegūtos punktus aprēķina šādi- </w:t>
      </w:r>
      <w:r w:rsidR="00137DD3">
        <w:rPr>
          <w:rFonts w:ascii="Times New Roman" w:hAnsi="Times New Roman"/>
          <w:color w:val="000000" w:themeColor="text1"/>
          <w:sz w:val="24"/>
          <w:szCs w:val="24"/>
          <w:lang w:val="lv-LV"/>
        </w:rPr>
        <w:t>p</w:t>
      </w:r>
      <w:r w:rsidR="00137DD3" w:rsidRPr="00137DD3">
        <w:rPr>
          <w:rFonts w:ascii="Times New Roman" w:hAnsi="Times New Roman"/>
          <w:color w:val="000000" w:themeColor="text1"/>
          <w:sz w:val="24"/>
          <w:szCs w:val="24"/>
          <w:lang w:val="lv-LV"/>
        </w:rPr>
        <w:t>iedāvātās ierīces (</w:t>
      </w:r>
      <w:proofErr w:type="spellStart"/>
      <w:r w:rsidR="004033BE" w:rsidRPr="004033BE">
        <w:rPr>
          <w:rFonts w:ascii="Times New Roman" w:hAnsi="Times New Roman"/>
          <w:color w:val="000000" w:themeColor="text1"/>
          <w:sz w:val="24"/>
          <w:szCs w:val="24"/>
          <w:lang w:val="lv-LV"/>
        </w:rPr>
        <w:t>spirometrijas</w:t>
      </w:r>
      <w:proofErr w:type="spellEnd"/>
      <w:r w:rsidR="004033BE" w:rsidRPr="004033BE">
        <w:rPr>
          <w:rFonts w:ascii="Times New Roman" w:hAnsi="Times New Roman"/>
          <w:color w:val="000000" w:themeColor="text1"/>
          <w:sz w:val="24"/>
          <w:szCs w:val="24"/>
          <w:lang w:val="lv-LV"/>
        </w:rPr>
        <w:t xml:space="preserve"> ierīces komplektācijā ar darba staciju</w:t>
      </w:r>
      <w:r w:rsidR="00137DD3" w:rsidRPr="00137DD3">
        <w:rPr>
          <w:rFonts w:ascii="Times New Roman" w:hAnsi="Times New Roman"/>
          <w:color w:val="000000" w:themeColor="text1"/>
          <w:sz w:val="24"/>
          <w:szCs w:val="24"/>
          <w:lang w:val="lv-LV"/>
        </w:rPr>
        <w:t>) kopējais enerģijas patēriņš 1 (vienas) stundas laikā, lietojot ar maksimālu jaudu (kilovatstundās (</w:t>
      </w:r>
      <w:proofErr w:type="spellStart"/>
      <w:r w:rsidR="00137DD3" w:rsidRPr="00137DD3">
        <w:rPr>
          <w:rFonts w:ascii="Times New Roman" w:hAnsi="Times New Roman"/>
          <w:color w:val="000000" w:themeColor="text1"/>
          <w:sz w:val="24"/>
          <w:szCs w:val="24"/>
          <w:lang w:val="lv-LV"/>
        </w:rPr>
        <w:t>kWh</w:t>
      </w:r>
      <w:proofErr w:type="spellEnd"/>
      <w:r w:rsidR="00137DD3" w:rsidRPr="00137DD3">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kritērija </w:t>
      </w: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color w:val="000000" w:themeColor="text1"/>
          <w:sz w:val="24"/>
          <w:szCs w:val="24"/>
          <w:lang w:val="lv-LV"/>
        </w:rPr>
        <w:t xml:space="preserve"> punkti tiks aprēķināti šādi:</w:t>
      </w:r>
    </w:p>
    <w:p w14:paraId="173EA7CA" w14:textId="730192B4" w:rsidR="006A33C1" w:rsidRPr="000218D1" w:rsidRDefault="006A33C1" w:rsidP="006A33C1">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6.7.</w:t>
      </w:r>
      <w:r w:rsidR="00521B5C">
        <w:rPr>
          <w:rFonts w:ascii="Times New Roman" w:hAnsi="Times New Roman"/>
          <w:color w:val="000000" w:themeColor="text1"/>
          <w:sz w:val="24"/>
          <w:szCs w:val="24"/>
          <w:lang w:val="lv-LV"/>
        </w:rPr>
        <w:t>9</w:t>
      </w:r>
      <w:r w:rsidRPr="000218D1">
        <w:rPr>
          <w:rFonts w:ascii="Times New Roman" w:hAnsi="Times New Roman"/>
          <w:color w:val="000000" w:themeColor="text1"/>
          <w:sz w:val="24"/>
          <w:szCs w:val="24"/>
          <w:lang w:val="lv-LV"/>
        </w:rPr>
        <w:t xml:space="preserve">.1. Pretendents, kurš piedāvājis vismazāko 1 (vienas) stundas </w:t>
      </w:r>
      <w:r w:rsidR="00925D05" w:rsidRPr="00925D05">
        <w:rPr>
          <w:rFonts w:ascii="Times New Roman" w:hAnsi="Times New Roman"/>
          <w:color w:val="000000" w:themeColor="text1"/>
          <w:sz w:val="24"/>
          <w:szCs w:val="24"/>
          <w:lang w:val="lv-LV"/>
        </w:rPr>
        <w:t>ierīces (</w:t>
      </w:r>
      <w:proofErr w:type="spellStart"/>
      <w:r w:rsidR="0084767A" w:rsidRPr="0084767A">
        <w:rPr>
          <w:rFonts w:ascii="Times New Roman" w:hAnsi="Times New Roman"/>
          <w:color w:val="000000" w:themeColor="text1"/>
          <w:sz w:val="24"/>
          <w:szCs w:val="24"/>
          <w:lang w:val="lv-LV"/>
        </w:rPr>
        <w:t>spirometrijas</w:t>
      </w:r>
      <w:proofErr w:type="spellEnd"/>
      <w:r w:rsidR="0084767A" w:rsidRPr="0084767A">
        <w:rPr>
          <w:rFonts w:ascii="Times New Roman" w:hAnsi="Times New Roman"/>
          <w:color w:val="000000" w:themeColor="text1"/>
          <w:sz w:val="24"/>
          <w:szCs w:val="24"/>
          <w:lang w:val="lv-LV"/>
        </w:rPr>
        <w:t xml:space="preserve"> ierīces komplektācijā ar darba staciju</w:t>
      </w:r>
      <w:r w:rsidR="00925D05" w:rsidRPr="00925D05">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kopējo enerģijas patēriņu, kritērijā k</w:t>
      </w:r>
      <w:r w:rsidR="00176E31">
        <w:rPr>
          <w:rFonts w:ascii="Times New Roman" w:hAnsi="Times New Roman"/>
          <w:color w:val="000000" w:themeColor="text1"/>
          <w:sz w:val="24"/>
          <w:szCs w:val="24"/>
          <w:lang w:val="lv-LV"/>
        </w:rPr>
        <w:t>2</w:t>
      </w:r>
      <w:r w:rsidRPr="000218D1">
        <w:rPr>
          <w:rFonts w:ascii="Times New Roman" w:hAnsi="Times New Roman"/>
          <w:color w:val="000000" w:themeColor="text1"/>
          <w:sz w:val="24"/>
          <w:szCs w:val="24"/>
          <w:lang w:val="lv-LV"/>
        </w:rPr>
        <w:t xml:space="preserve"> saņems maksimālo iespējamo šī kritērija punktu skaitu- </w:t>
      </w: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xml:space="preserve">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5</w:t>
      </w:r>
      <w:r w:rsidRPr="000218D1">
        <w:rPr>
          <w:rFonts w:ascii="Times New Roman" w:hAnsi="Times New Roman"/>
          <w:color w:val="000000" w:themeColor="text1"/>
          <w:sz w:val="24"/>
          <w:szCs w:val="24"/>
          <w:lang w:val="lv-LV"/>
        </w:rPr>
        <w:t xml:space="preserve"> (atbilstoši šī nolikuma 6.7.5.punktam).</w:t>
      </w:r>
    </w:p>
    <w:p w14:paraId="59B7B65D" w14:textId="43C1A2FF" w:rsidR="006A33C1" w:rsidRPr="000218D1" w:rsidRDefault="006A33C1" w:rsidP="006A33C1">
      <w:pPr>
        <w:pStyle w:val="ListParagraph"/>
        <w:spacing w:after="0" w:line="240" w:lineRule="auto"/>
        <w:ind w:left="2268"/>
        <w:jc w:val="both"/>
        <w:rPr>
          <w:rFonts w:ascii="Times New Roman" w:hAnsi="Times New Roman"/>
          <w:color w:val="000000" w:themeColor="text1"/>
          <w:sz w:val="24"/>
          <w:szCs w:val="24"/>
          <w:lang w:val="lv-LV"/>
        </w:rPr>
      </w:pPr>
      <w:r w:rsidRPr="000218D1">
        <w:rPr>
          <w:rFonts w:ascii="Times New Roman" w:hAnsi="Times New Roman"/>
          <w:color w:val="000000" w:themeColor="text1"/>
          <w:sz w:val="24"/>
          <w:szCs w:val="24"/>
          <w:lang w:val="lv-LV"/>
        </w:rPr>
        <w:t>6.7.</w:t>
      </w:r>
      <w:r w:rsidR="00521B5C">
        <w:rPr>
          <w:rFonts w:ascii="Times New Roman" w:hAnsi="Times New Roman"/>
          <w:color w:val="000000" w:themeColor="text1"/>
          <w:sz w:val="24"/>
          <w:szCs w:val="24"/>
          <w:lang w:val="lv-LV"/>
        </w:rPr>
        <w:t>9</w:t>
      </w:r>
      <w:r w:rsidRPr="000218D1">
        <w:rPr>
          <w:rFonts w:ascii="Times New Roman" w:hAnsi="Times New Roman"/>
          <w:color w:val="000000" w:themeColor="text1"/>
          <w:sz w:val="24"/>
          <w:szCs w:val="24"/>
          <w:lang w:val="lv-LV"/>
        </w:rPr>
        <w:t>.2. Pārējiem pretendentiem piešķiramais punktu skaits tiks aprēķināts pēc formulas:</w:t>
      </w:r>
    </w:p>
    <w:p w14:paraId="77DC00A6" w14:textId="11E609CA" w:rsidR="006A33C1" w:rsidRPr="000218D1" w:rsidRDefault="006A33C1" w:rsidP="006A33C1">
      <w:pPr>
        <w:pStyle w:val="ListParagraph"/>
        <w:spacing w:after="0" w:line="240" w:lineRule="auto"/>
        <w:ind w:left="1429"/>
        <w:jc w:val="center"/>
        <w:rPr>
          <w:rFonts w:ascii="Times New Roman" w:hAnsi="Times New Roman"/>
          <w:b/>
          <w:color w:val="000000" w:themeColor="text1"/>
          <w:sz w:val="24"/>
          <w:szCs w:val="24"/>
          <w:lang w:val="lv-LV"/>
        </w:rPr>
      </w:pP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w:t>
      </w:r>
      <w:proofErr w:type="spellStart"/>
      <w:r w:rsidRPr="000218D1">
        <w:rPr>
          <w:rFonts w:ascii="Times New Roman" w:hAnsi="Times New Roman"/>
          <w:b/>
          <w:color w:val="000000" w:themeColor="text1"/>
          <w:sz w:val="24"/>
          <w:szCs w:val="24"/>
          <w:lang w:val="lv-LV"/>
        </w:rPr>
        <w:t>Ex</w:t>
      </w:r>
      <w:proofErr w:type="spellEnd"/>
      <w:r w:rsidRPr="000218D1">
        <w:rPr>
          <w:rFonts w:ascii="Times New Roman" w:hAnsi="Times New Roman"/>
          <w:b/>
          <w:color w:val="000000" w:themeColor="text1"/>
          <w:sz w:val="24"/>
          <w:szCs w:val="24"/>
          <w:lang w:val="lv-LV"/>
        </w:rPr>
        <w:t>/</w:t>
      </w:r>
      <w:proofErr w:type="spellStart"/>
      <w:r w:rsidRPr="000218D1">
        <w:rPr>
          <w:rFonts w:ascii="Times New Roman" w:hAnsi="Times New Roman"/>
          <w:b/>
          <w:color w:val="000000" w:themeColor="text1"/>
          <w:sz w:val="24"/>
          <w:szCs w:val="24"/>
          <w:lang w:val="lv-LV"/>
        </w:rPr>
        <w:t>Ey</w:t>
      </w:r>
      <w:proofErr w:type="spellEnd"/>
      <w:r w:rsidRPr="000218D1">
        <w:rPr>
          <w:rFonts w:ascii="Times New Roman" w:hAnsi="Times New Roman"/>
          <w:b/>
          <w:color w:val="000000" w:themeColor="text1"/>
          <w:sz w:val="24"/>
          <w:szCs w:val="24"/>
          <w:lang w:val="lv-LV"/>
        </w:rPr>
        <w:t>*k</w:t>
      </w:r>
      <w:r w:rsidR="00DA3C90">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xml:space="preserve">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 kur</w:t>
      </w:r>
    </w:p>
    <w:p w14:paraId="4E11CB9A" w14:textId="1F355BCB" w:rsidR="006A33C1" w:rsidRPr="000218D1" w:rsidRDefault="006A33C1" w:rsidP="006A33C1">
      <w:pPr>
        <w:pStyle w:val="ListParagraph"/>
        <w:spacing w:after="0" w:line="240" w:lineRule="auto"/>
        <w:ind w:left="1429"/>
        <w:jc w:val="both"/>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lastRenderedPageBreak/>
        <w:t>Ex</w:t>
      </w:r>
      <w:proofErr w:type="spellEnd"/>
      <w:r w:rsidRPr="000218D1">
        <w:rPr>
          <w:rFonts w:ascii="Times New Roman" w:hAnsi="Times New Roman"/>
          <w:color w:val="000000" w:themeColor="text1"/>
          <w:sz w:val="24"/>
          <w:szCs w:val="24"/>
          <w:lang w:val="lv-LV"/>
        </w:rPr>
        <w:t xml:space="preserve">- viszemākais piedāvātais </w:t>
      </w:r>
      <w:r w:rsidR="00925D05" w:rsidRPr="00925D05">
        <w:rPr>
          <w:rFonts w:ascii="Times New Roman" w:hAnsi="Times New Roman"/>
          <w:color w:val="000000" w:themeColor="text1"/>
          <w:sz w:val="24"/>
          <w:szCs w:val="24"/>
          <w:lang w:val="lv-LV"/>
        </w:rPr>
        <w:t>ierīces (</w:t>
      </w:r>
      <w:proofErr w:type="spellStart"/>
      <w:r w:rsidR="0084767A" w:rsidRPr="0084767A">
        <w:rPr>
          <w:rFonts w:ascii="Times New Roman" w:hAnsi="Times New Roman"/>
          <w:color w:val="000000" w:themeColor="text1"/>
          <w:sz w:val="24"/>
          <w:szCs w:val="24"/>
          <w:lang w:val="lv-LV"/>
        </w:rPr>
        <w:t>spirometrijas</w:t>
      </w:r>
      <w:proofErr w:type="spellEnd"/>
      <w:r w:rsidR="0084767A" w:rsidRPr="0084767A">
        <w:rPr>
          <w:rFonts w:ascii="Times New Roman" w:hAnsi="Times New Roman"/>
          <w:color w:val="000000" w:themeColor="text1"/>
          <w:sz w:val="24"/>
          <w:szCs w:val="24"/>
          <w:lang w:val="lv-LV"/>
        </w:rPr>
        <w:t xml:space="preserve"> ierīces komplektācijā ar darba staciju</w:t>
      </w:r>
      <w:r w:rsidR="00925D05" w:rsidRPr="00925D05">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enerģijas patēriņš 1 (vienā) stundā, lietojot ar maksimālu jaudu (kilovatstundās (</w:t>
      </w:r>
      <w:proofErr w:type="spellStart"/>
      <w:r w:rsidRPr="000218D1">
        <w:rPr>
          <w:rFonts w:ascii="Times New Roman" w:hAnsi="Times New Roman"/>
          <w:color w:val="000000" w:themeColor="text1"/>
          <w:sz w:val="24"/>
          <w:szCs w:val="24"/>
          <w:lang w:val="lv-LV"/>
        </w:rPr>
        <w:t>kWh</w:t>
      </w:r>
      <w:proofErr w:type="spellEnd"/>
      <w:r w:rsidRPr="000218D1">
        <w:rPr>
          <w:rFonts w:ascii="Times New Roman" w:hAnsi="Times New Roman"/>
          <w:color w:val="000000" w:themeColor="text1"/>
          <w:sz w:val="24"/>
          <w:szCs w:val="24"/>
          <w:lang w:val="lv-LV"/>
        </w:rPr>
        <w:t>));</w:t>
      </w:r>
    </w:p>
    <w:p w14:paraId="1BBCB0FC" w14:textId="48B113F8" w:rsidR="006A33C1" w:rsidRPr="000218D1" w:rsidRDefault="006A33C1" w:rsidP="006A33C1">
      <w:pPr>
        <w:pStyle w:val="ListParagraph"/>
        <w:spacing w:after="0" w:line="240" w:lineRule="auto"/>
        <w:ind w:left="1429"/>
        <w:jc w:val="both"/>
        <w:rPr>
          <w:rFonts w:ascii="Times New Roman" w:hAnsi="Times New Roman"/>
          <w:color w:val="000000" w:themeColor="text1"/>
          <w:sz w:val="24"/>
          <w:szCs w:val="24"/>
          <w:lang w:val="lv-LV"/>
        </w:rPr>
      </w:pPr>
      <w:proofErr w:type="spellStart"/>
      <w:r w:rsidRPr="000218D1">
        <w:rPr>
          <w:rFonts w:ascii="Times New Roman" w:hAnsi="Times New Roman"/>
          <w:b/>
          <w:color w:val="000000" w:themeColor="text1"/>
          <w:sz w:val="24"/>
          <w:szCs w:val="24"/>
          <w:lang w:val="lv-LV"/>
        </w:rPr>
        <w:t>Ey</w:t>
      </w:r>
      <w:proofErr w:type="spellEnd"/>
      <w:r w:rsidRPr="000218D1">
        <w:rPr>
          <w:rFonts w:ascii="Times New Roman" w:hAnsi="Times New Roman"/>
          <w:color w:val="000000" w:themeColor="text1"/>
          <w:sz w:val="24"/>
          <w:szCs w:val="24"/>
          <w:lang w:val="lv-LV"/>
        </w:rPr>
        <w:t xml:space="preserve">- vērtējamā piedāvājuma piedāvātais </w:t>
      </w:r>
      <w:r w:rsidR="00925D05" w:rsidRPr="00925D05">
        <w:rPr>
          <w:rFonts w:ascii="Times New Roman" w:hAnsi="Times New Roman"/>
          <w:color w:val="000000" w:themeColor="text1"/>
          <w:sz w:val="24"/>
          <w:szCs w:val="24"/>
          <w:lang w:val="lv-LV"/>
        </w:rPr>
        <w:t>ierīces (</w:t>
      </w:r>
      <w:proofErr w:type="spellStart"/>
      <w:r w:rsidR="0084767A" w:rsidRPr="0084767A">
        <w:rPr>
          <w:rFonts w:ascii="Times New Roman" w:hAnsi="Times New Roman"/>
          <w:color w:val="000000" w:themeColor="text1"/>
          <w:sz w:val="24"/>
          <w:szCs w:val="24"/>
          <w:lang w:val="lv-LV"/>
        </w:rPr>
        <w:t>spirometrijas</w:t>
      </w:r>
      <w:proofErr w:type="spellEnd"/>
      <w:r w:rsidR="0084767A" w:rsidRPr="0084767A">
        <w:rPr>
          <w:rFonts w:ascii="Times New Roman" w:hAnsi="Times New Roman"/>
          <w:color w:val="000000" w:themeColor="text1"/>
          <w:sz w:val="24"/>
          <w:szCs w:val="24"/>
          <w:lang w:val="lv-LV"/>
        </w:rPr>
        <w:t xml:space="preserve"> ierīces komplektācijā ar darba staciju</w:t>
      </w:r>
      <w:r w:rsidR="00925D05" w:rsidRPr="00925D05">
        <w:rPr>
          <w:rFonts w:ascii="Times New Roman" w:hAnsi="Times New Roman"/>
          <w:color w:val="000000" w:themeColor="text1"/>
          <w:sz w:val="24"/>
          <w:szCs w:val="24"/>
          <w:lang w:val="lv-LV"/>
        </w:rPr>
        <w:t>)</w:t>
      </w:r>
      <w:r w:rsidRPr="000218D1">
        <w:rPr>
          <w:rFonts w:ascii="Times New Roman" w:hAnsi="Times New Roman"/>
          <w:color w:val="000000" w:themeColor="text1"/>
          <w:sz w:val="24"/>
          <w:szCs w:val="24"/>
          <w:lang w:val="lv-LV"/>
        </w:rPr>
        <w:t xml:space="preserve"> enerģijas patēriņš 1 (vienā) stundā, lietojot ar maksimālu jaudu (kilovatstundās (</w:t>
      </w:r>
      <w:proofErr w:type="spellStart"/>
      <w:r w:rsidRPr="000218D1">
        <w:rPr>
          <w:rFonts w:ascii="Times New Roman" w:hAnsi="Times New Roman"/>
          <w:color w:val="000000" w:themeColor="text1"/>
          <w:sz w:val="24"/>
          <w:szCs w:val="24"/>
          <w:lang w:val="lv-LV"/>
        </w:rPr>
        <w:t>kWh</w:t>
      </w:r>
      <w:proofErr w:type="spellEnd"/>
      <w:r w:rsidRPr="000218D1">
        <w:rPr>
          <w:rFonts w:ascii="Times New Roman" w:hAnsi="Times New Roman"/>
          <w:color w:val="000000" w:themeColor="text1"/>
          <w:sz w:val="24"/>
          <w:szCs w:val="24"/>
          <w:lang w:val="lv-LV"/>
        </w:rPr>
        <w:t>));</w:t>
      </w:r>
    </w:p>
    <w:p w14:paraId="30DE6573" w14:textId="2245A354" w:rsidR="006A33C1" w:rsidRPr="00C31C22" w:rsidRDefault="006A33C1" w:rsidP="006A33C1">
      <w:pPr>
        <w:pStyle w:val="ListParagraph"/>
        <w:spacing w:after="0" w:line="240" w:lineRule="auto"/>
        <w:ind w:left="1429"/>
        <w:jc w:val="both"/>
        <w:rPr>
          <w:rFonts w:ascii="Times New Roman" w:hAnsi="Times New Roman"/>
          <w:color w:val="000000" w:themeColor="text1"/>
          <w:sz w:val="24"/>
          <w:szCs w:val="24"/>
          <w:lang w:val="lv-LV"/>
        </w:rPr>
      </w:pPr>
      <w:r w:rsidRPr="000218D1">
        <w:rPr>
          <w:rFonts w:ascii="Times New Roman" w:hAnsi="Times New Roman"/>
          <w:b/>
          <w:color w:val="000000" w:themeColor="text1"/>
          <w:sz w:val="24"/>
          <w:szCs w:val="24"/>
          <w:lang w:val="lv-LV"/>
        </w:rPr>
        <w:t>k</w:t>
      </w:r>
      <w:r w:rsidR="00176E31">
        <w:rPr>
          <w:rFonts w:ascii="Times New Roman" w:hAnsi="Times New Roman"/>
          <w:b/>
          <w:color w:val="000000" w:themeColor="text1"/>
          <w:sz w:val="24"/>
          <w:szCs w:val="24"/>
          <w:lang w:val="lv-LV"/>
        </w:rPr>
        <w:t>2</w:t>
      </w:r>
      <w:r w:rsidRPr="000218D1">
        <w:rPr>
          <w:rFonts w:ascii="Times New Roman" w:hAnsi="Times New Roman"/>
          <w:b/>
          <w:color w:val="000000" w:themeColor="text1"/>
          <w:sz w:val="24"/>
          <w:szCs w:val="24"/>
          <w:lang w:val="lv-LV"/>
        </w:rPr>
        <w:t xml:space="preserve"> </w:t>
      </w:r>
      <w:proofErr w:type="spellStart"/>
      <w:r w:rsidRPr="000218D1">
        <w:rPr>
          <w:rFonts w:ascii="Times New Roman" w:hAnsi="Times New Roman"/>
          <w:b/>
          <w:color w:val="000000" w:themeColor="text1"/>
          <w:sz w:val="24"/>
          <w:szCs w:val="24"/>
          <w:lang w:val="lv-LV"/>
        </w:rPr>
        <w:t>max</w:t>
      </w:r>
      <w:proofErr w:type="spellEnd"/>
      <w:r w:rsidRPr="000218D1">
        <w:rPr>
          <w:rFonts w:ascii="Times New Roman" w:hAnsi="Times New Roman"/>
          <w:b/>
          <w:color w:val="000000" w:themeColor="text1"/>
          <w:sz w:val="24"/>
          <w:szCs w:val="24"/>
          <w:lang w:val="lv-LV"/>
        </w:rPr>
        <w:t>=</w:t>
      </w:r>
      <w:r w:rsidR="00176E31">
        <w:rPr>
          <w:rFonts w:ascii="Times New Roman" w:hAnsi="Times New Roman"/>
          <w:b/>
          <w:color w:val="000000" w:themeColor="text1"/>
          <w:sz w:val="24"/>
          <w:szCs w:val="24"/>
          <w:lang w:val="lv-LV"/>
        </w:rPr>
        <w:t>5</w:t>
      </w:r>
      <w:r w:rsidRPr="000218D1">
        <w:rPr>
          <w:rFonts w:ascii="Times New Roman" w:hAnsi="Times New Roman"/>
          <w:color w:val="000000" w:themeColor="text1"/>
          <w:sz w:val="24"/>
          <w:szCs w:val="24"/>
          <w:lang w:val="lv-LV"/>
        </w:rPr>
        <w:t xml:space="preserve"> (maksimālais punktu skaits vērtēšanas kritērijam atbilstoši nolikuma 6.7.5. punktam)</w:t>
      </w:r>
    </w:p>
    <w:p w14:paraId="62F3A7CB" w14:textId="77777777" w:rsidR="006A33C1" w:rsidRPr="006A33C1" w:rsidRDefault="006A33C1" w:rsidP="006A33C1">
      <w:pPr>
        <w:jc w:val="both"/>
        <w:rPr>
          <w:color w:val="000000" w:themeColor="text1"/>
        </w:rPr>
      </w:pPr>
    </w:p>
    <w:p w14:paraId="790F1EF4" w14:textId="66222424" w:rsidR="00EA1A63" w:rsidRPr="00C31C22" w:rsidRDefault="00135469" w:rsidP="00945E26">
      <w:pPr>
        <w:pStyle w:val="virsraksts11"/>
        <w:keepNext w:val="0"/>
        <w:numPr>
          <w:ilvl w:val="0"/>
          <w:numId w:val="0"/>
        </w:numPr>
        <w:spacing w:before="0" w:after="0"/>
        <w:ind w:left="567" w:hanging="567"/>
        <w:jc w:val="both"/>
        <w:rPr>
          <w:rFonts w:eastAsia="Calibri"/>
          <w:b w:val="0"/>
          <w:bCs w:val="0"/>
          <w:iCs w:val="0"/>
          <w:color w:val="000000" w:themeColor="text1"/>
          <w:sz w:val="24"/>
          <w:szCs w:val="24"/>
          <w:lang w:eastAsia="en-US"/>
        </w:rPr>
      </w:pPr>
      <w:r w:rsidRPr="00C31C22">
        <w:rPr>
          <w:rFonts w:eastAsia="Calibri"/>
          <w:b w:val="0"/>
          <w:bCs w:val="0"/>
          <w:iCs w:val="0"/>
          <w:color w:val="000000" w:themeColor="text1"/>
          <w:sz w:val="24"/>
          <w:szCs w:val="24"/>
          <w:lang w:eastAsia="en-US"/>
        </w:rPr>
        <w:t>6.</w:t>
      </w:r>
      <w:r w:rsidR="00A36956" w:rsidRPr="00C31C22">
        <w:rPr>
          <w:rFonts w:eastAsia="Calibri"/>
          <w:b w:val="0"/>
          <w:bCs w:val="0"/>
          <w:iCs w:val="0"/>
          <w:color w:val="000000" w:themeColor="text1"/>
          <w:sz w:val="24"/>
          <w:szCs w:val="24"/>
          <w:lang w:eastAsia="en-US"/>
        </w:rPr>
        <w:t>8</w:t>
      </w:r>
      <w:r w:rsidRPr="00C31C22">
        <w:rPr>
          <w:rFonts w:eastAsia="Calibri"/>
          <w:b w:val="0"/>
          <w:bCs w:val="0"/>
          <w:iCs w:val="0"/>
          <w:color w:val="000000" w:themeColor="text1"/>
          <w:sz w:val="24"/>
          <w:szCs w:val="24"/>
          <w:lang w:eastAsia="en-US"/>
        </w:rPr>
        <w:t xml:space="preserve">. </w:t>
      </w:r>
      <w:r w:rsidR="00EA1A63" w:rsidRPr="00C31C22">
        <w:rPr>
          <w:rFonts w:eastAsia="Calibri"/>
          <w:b w:val="0"/>
          <w:bCs w:val="0"/>
          <w:iCs w:val="0"/>
          <w:color w:val="000000" w:themeColor="text1"/>
          <w:sz w:val="24"/>
          <w:szCs w:val="24"/>
          <w:lang w:eastAsia="en-US"/>
        </w:rPr>
        <w:t>Iepirkum</w:t>
      </w:r>
      <w:r w:rsidR="00EB501C">
        <w:rPr>
          <w:rFonts w:eastAsia="Calibri"/>
          <w:b w:val="0"/>
          <w:bCs w:val="0"/>
          <w:iCs w:val="0"/>
          <w:color w:val="000000" w:themeColor="text1"/>
          <w:sz w:val="24"/>
          <w:szCs w:val="24"/>
          <w:lang w:eastAsia="en-US"/>
        </w:rPr>
        <w:t>a</w:t>
      </w:r>
      <w:r w:rsidR="00EA1A63" w:rsidRPr="00C31C22">
        <w:rPr>
          <w:rFonts w:eastAsia="Calibri"/>
          <w:b w:val="0"/>
          <w:bCs w:val="0"/>
          <w:iCs w:val="0"/>
          <w:color w:val="000000" w:themeColor="text1"/>
          <w:sz w:val="24"/>
          <w:szCs w:val="24"/>
          <w:lang w:eastAsia="en-US"/>
        </w:rPr>
        <w:t xml:space="preserve"> komisija pretendenta iesniegtā piedāvājuma izvērtēšanai var piesaistīt ekspertu (-</w:t>
      </w:r>
      <w:proofErr w:type="spellStart"/>
      <w:r w:rsidR="00EA1A63" w:rsidRPr="00C31C22">
        <w:rPr>
          <w:rFonts w:eastAsia="Calibri"/>
          <w:b w:val="0"/>
          <w:bCs w:val="0"/>
          <w:iCs w:val="0"/>
          <w:color w:val="000000" w:themeColor="text1"/>
          <w:sz w:val="24"/>
          <w:szCs w:val="24"/>
          <w:lang w:eastAsia="en-US"/>
        </w:rPr>
        <w:t>us</w:t>
      </w:r>
      <w:proofErr w:type="spellEnd"/>
      <w:r w:rsidR="00EA1A63" w:rsidRPr="00C31C22">
        <w:rPr>
          <w:rFonts w:eastAsia="Calibri"/>
          <w:b w:val="0"/>
          <w:bCs w:val="0"/>
          <w:iCs w:val="0"/>
          <w:color w:val="000000" w:themeColor="text1"/>
          <w:sz w:val="24"/>
          <w:szCs w:val="24"/>
          <w:lang w:eastAsia="en-US"/>
        </w:rPr>
        <w:t>). Eksperts (-</w:t>
      </w:r>
      <w:proofErr w:type="spellStart"/>
      <w:r w:rsidR="00EA1A63" w:rsidRPr="00C31C22">
        <w:rPr>
          <w:rFonts w:eastAsia="Calibri"/>
          <w:b w:val="0"/>
          <w:bCs w:val="0"/>
          <w:iCs w:val="0"/>
          <w:color w:val="000000" w:themeColor="text1"/>
          <w:sz w:val="24"/>
          <w:szCs w:val="24"/>
          <w:lang w:eastAsia="en-US"/>
        </w:rPr>
        <w:t>ti</w:t>
      </w:r>
      <w:proofErr w:type="spellEnd"/>
      <w:r w:rsidR="00EA1A63" w:rsidRPr="00C31C22">
        <w:rPr>
          <w:rFonts w:eastAsia="Calibri"/>
          <w:b w:val="0"/>
          <w:bCs w:val="0"/>
          <w:iCs w:val="0"/>
          <w:color w:val="000000" w:themeColor="text1"/>
          <w:sz w:val="24"/>
          <w:szCs w:val="24"/>
          <w:lang w:eastAsia="en-US"/>
        </w:rPr>
        <w:t xml:space="preserve">) sniedz rakstisku vērtējumu par iesniegto piedāvājumu, kas tiek pievienots </w:t>
      </w:r>
      <w:r w:rsidR="00536086" w:rsidRPr="00C31C22">
        <w:rPr>
          <w:rFonts w:eastAsia="Calibri"/>
          <w:b w:val="0"/>
          <w:bCs w:val="0"/>
          <w:iCs w:val="0"/>
          <w:color w:val="000000" w:themeColor="text1"/>
          <w:sz w:val="24"/>
          <w:szCs w:val="24"/>
          <w:lang w:eastAsia="en-US"/>
        </w:rPr>
        <w:t>K</w:t>
      </w:r>
      <w:r w:rsidR="005F058C" w:rsidRPr="00C31C22">
        <w:rPr>
          <w:rFonts w:eastAsia="Calibri"/>
          <w:b w:val="0"/>
          <w:bCs w:val="0"/>
          <w:iCs w:val="0"/>
          <w:color w:val="000000" w:themeColor="text1"/>
          <w:sz w:val="24"/>
          <w:szCs w:val="24"/>
          <w:lang w:eastAsia="en-US"/>
        </w:rPr>
        <w:t>onkursa dokumentācijai</w:t>
      </w:r>
      <w:r w:rsidR="00EA1A63" w:rsidRPr="00C31C22">
        <w:rPr>
          <w:rFonts w:eastAsia="Calibri"/>
          <w:b w:val="0"/>
          <w:bCs w:val="0"/>
          <w:iCs w:val="0"/>
          <w:color w:val="000000" w:themeColor="text1"/>
          <w:sz w:val="24"/>
          <w:szCs w:val="24"/>
          <w:lang w:eastAsia="en-US"/>
        </w:rPr>
        <w:t xml:space="preserve">, ja attiecināms. Eksperta vērtējums nav saistošs </w:t>
      </w:r>
      <w:r w:rsidR="00EB501C">
        <w:rPr>
          <w:rFonts w:eastAsia="Calibri"/>
          <w:b w:val="0"/>
          <w:bCs w:val="0"/>
          <w:iCs w:val="0"/>
          <w:color w:val="000000" w:themeColor="text1"/>
          <w:sz w:val="24"/>
          <w:szCs w:val="24"/>
          <w:lang w:eastAsia="en-US"/>
        </w:rPr>
        <w:t>i</w:t>
      </w:r>
      <w:r w:rsidR="00EA1A63" w:rsidRPr="00C31C22">
        <w:rPr>
          <w:rFonts w:eastAsia="Calibri"/>
          <w:b w:val="0"/>
          <w:bCs w:val="0"/>
          <w:iCs w:val="0"/>
          <w:color w:val="000000" w:themeColor="text1"/>
          <w:sz w:val="24"/>
          <w:szCs w:val="24"/>
          <w:lang w:eastAsia="en-US"/>
        </w:rPr>
        <w:t>epirkum</w:t>
      </w:r>
      <w:r w:rsidR="00EB501C">
        <w:rPr>
          <w:rFonts w:eastAsia="Calibri"/>
          <w:b w:val="0"/>
          <w:bCs w:val="0"/>
          <w:iCs w:val="0"/>
          <w:color w:val="000000" w:themeColor="text1"/>
          <w:sz w:val="24"/>
          <w:szCs w:val="24"/>
          <w:lang w:eastAsia="en-US"/>
        </w:rPr>
        <w:t>a</w:t>
      </w:r>
      <w:r w:rsidR="00EA1A63" w:rsidRPr="00C31C22">
        <w:rPr>
          <w:rFonts w:eastAsia="Calibri"/>
          <w:b w:val="0"/>
          <w:bCs w:val="0"/>
          <w:iCs w:val="0"/>
          <w:color w:val="000000" w:themeColor="text1"/>
          <w:sz w:val="24"/>
          <w:szCs w:val="24"/>
          <w:lang w:eastAsia="en-US"/>
        </w:rPr>
        <w:t xml:space="preserve"> komisijai.</w:t>
      </w:r>
    </w:p>
    <w:p w14:paraId="54237365" w14:textId="77A24B87" w:rsidR="005F058C" w:rsidRPr="00C31C22" w:rsidRDefault="00EA1A63" w:rsidP="00945E26">
      <w:pPr>
        <w:pStyle w:val="ListParagraph"/>
        <w:spacing w:after="0" w:line="240" w:lineRule="auto"/>
        <w:ind w:left="567" w:hanging="567"/>
        <w:jc w:val="both"/>
        <w:rPr>
          <w:rFonts w:ascii="Times New Roman" w:hAnsi="Times New Roman"/>
          <w:color w:val="000000" w:themeColor="text1"/>
          <w:sz w:val="24"/>
          <w:szCs w:val="24"/>
          <w:lang w:val="lv-LV"/>
        </w:rPr>
      </w:pPr>
      <w:r w:rsidRPr="00C31C22">
        <w:rPr>
          <w:rFonts w:ascii="Times New Roman" w:hAnsi="Times New Roman"/>
          <w:color w:val="000000" w:themeColor="text1"/>
          <w:sz w:val="24"/>
          <w:szCs w:val="24"/>
          <w:lang w:val="lv-LV"/>
        </w:rPr>
        <w:t>6.</w:t>
      </w:r>
      <w:r w:rsidR="00A36956" w:rsidRPr="00C31C22">
        <w:rPr>
          <w:rFonts w:ascii="Times New Roman" w:hAnsi="Times New Roman"/>
          <w:color w:val="000000" w:themeColor="text1"/>
          <w:sz w:val="24"/>
          <w:szCs w:val="24"/>
          <w:lang w:val="lv-LV"/>
        </w:rPr>
        <w:t>9</w:t>
      </w:r>
      <w:r w:rsidRPr="00C31C22">
        <w:rPr>
          <w:rFonts w:ascii="Times New Roman" w:hAnsi="Times New Roman"/>
          <w:color w:val="000000" w:themeColor="text1"/>
          <w:sz w:val="24"/>
          <w:szCs w:val="24"/>
          <w:lang w:val="lv-LV"/>
        </w:rPr>
        <w:t xml:space="preserve">. Ja Pasūtītājs ar iepirkuma uzvarētāju (pretendentu, </w:t>
      </w:r>
      <w:r w:rsidR="00057069" w:rsidRPr="00C31C22">
        <w:rPr>
          <w:rFonts w:ascii="Times New Roman" w:hAnsi="Times New Roman"/>
          <w:color w:val="000000" w:themeColor="text1"/>
          <w:sz w:val="24"/>
          <w:szCs w:val="24"/>
          <w:lang w:val="lv-LV"/>
        </w:rPr>
        <w:t>k</w:t>
      </w:r>
      <w:r w:rsidR="00312D80" w:rsidRPr="00C31C22">
        <w:rPr>
          <w:rFonts w:ascii="Times New Roman" w:hAnsi="Times New Roman"/>
          <w:color w:val="000000" w:themeColor="text1"/>
          <w:sz w:val="24"/>
          <w:szCs w:val="24"/>
          <w:lang w:val="lv-LV"/>
        </w:rPr>
        <w:t>urš</w:t>
      </w:r>
      <w:r w:rsidR="00057069" w:rsidRPr="00C31C22">
        <w:rPr>
          <w:rFonts w:ascii="Times New Roman" w:hAnsi="Times New Roman"/>
          <w:color w:val="000000" w:themeColor="text1"/>
          <w:sz w:val="24"/>
          <w:szCs w:val="24"/>
          <w:lang w:val="lv-LV"/>
        </w:rPr>
        <w:t xml:space="preserve"> saņēmis augstāko vērtējumu</w:t>
      </w:r>
      <w:r w:rsidRPr="00C31C22">
        <w:rPr>
          <w:rFonts w:ascii="Times New Roman" w:hAnsi="Times New Roman"/>
          <w:color w:val="000000" w:themeColor="text1"/>
          <w:sz w:val="24"/>
          <w:szCs w:val="24"/>
          <w:lang w:val="lv-LV"/>
        </w:rPr>
        <w:t>) kādu iemeslu dēļ, piemēram, saņemts pretendenta atteikums slēgt iepirkuma līgumu, nevar noslēgt līgumu, tas ir tiesīgs slēgt līgumu ar nākamo pretendentu, k</w:t>
      </w:r>
      <w:r w:rsidR="00312D80" w:rsidRPr="00C31C22">
        <w:rPr>
          <w:rFonts w:ascii="Times New Roman" w:hAnsi="Times New Roman"/>
          <w:color w:val="000000" w:themeColor="text1"/>
          <w:sz w:val="24"/>
          <w:szCs w:val="24"/>
          <w:lang w:val="lv-LV"/>
        </w:rPr>
        <w:t>urš</w:t>
      </w:r>
      <w:r w:rsidRPr="00C31C22">
        <w:rPr>
          <w:rFonts w:ascii="Times New Roman" w:hAnsi="Times New Roman"/>
          <w:color w:val="000000" w:themeColor="text1"/>
          <w:sz w:val="24"/>
          <w:szCs w:val="24"/>
          <w:lang w:val="lv-LV"/>
        </w:rPr>
        <w:t xml:space="preserve"> </w:t>
      </w:r>
      <w:r w:rsidR="00057069" w:rsidRPr="00C31C22">
        <w:rPr>
          <w:rFonts w:ascii="Times New Roman" w:hAnsi="Times New Roman"/>
          <w:color w:val="000000" w:themeColor="text1"/>
          <w:sz w:val="24"/>
          <w:szCs w:val="24"/>
          <w:lang w:val="lv-LV"/>
        </w:rPr>
        <w:t>saņēmis nākamo augstāko novērtējumu</w:t>
      </w:r>
      <w:r w:rsidRPr="00C31C22">
        <w:rPr>
          <w:rFonts w:ascii="Times New Roman" w:hAnsi="Times New Roman"/>
          <w:color w:val="000000" w:themeColor="text1"/>
          <w:sz w:val="24"/>
          <w:szCs w:val="24"/>
          <w:lang w:val="lv-LV"/>
        </w:rPr>
        <w:t>.</w:t>
      </w:r>
    </w:p>
    <w:p w14:paraId="6AD0889B" w14:textId="6497A0E9" w:rsidR="00E02D05" w:rsidRPr="00C31C22" w:rsidRDefault="005F058C" w:rsidP="00945E26">
      <w:pPr>
        <w:pStyle w:val="ListParagraph"/>
        <w:spacing w:after="0" w:line="240" w:lineRule="auto"/>
        <w:ind w:left="567" w:hanging="567"/>
        <w:jc w:val="both"/>
        <w:rPr>
          <w:rFonts w:ascii="Times New Roman" w:hAnsi="Times New Roman"/>
          <w:color w:val="000000" w:themeColor="text1"/>
          <w:sz w:val="24"/>
          <w:szCs w:val="24"/>
          <w:lang w:val="lv-LV"/>
        </w:rPr>
      </w:pPr>
      <w:bookmarkStart w:id="95" w:name="_Hlk84416417"/>
      <w:r w:rsidRPr="00C31C22">
        <w:rPr>
          <w:rFonts w:ascii="Times New Roman" w:hAnsi="Times New Roman"/>
          <w:color w:val="000000" w:themeColor="text1"/>
          <w:sz w:val="24"/>
          <w:szCs w:val="24"/>
          <w:lang w:val="lv-LV"/>
        </w:rPr>
        <w:t>6.1</w:t>
      </w:r>
      <w:r w:rsidR="00A36956" w:rsidRPr="00C31C22">
        <w:rPr>
          <w:rFonts w:ascii="Times New Roman" w:hAnsi="Times New Roman"/>
          <w:color w:val="000000" w:themeColor="text1"/>
          <w:sz w:val="24"/>
          <w:szCs w:val="24"/>
          <w:lang w:val="lv-LV"/>
        </w:rPr>
        <w:t>0</w:t>
      </w:r>
      <w:r w:rsidRPr="00C31C22">
        <w:rPr>
          <w:rFonts w:ascii="Times New Roman" w:hAnsi="Times New Roman"/>
          <w:color w:val="000000" w:themeColor="text1"/>
          <w:sz w:val="24"/>
          <w:szCs w:val="24"/>
          <w:lang w:val="lv-LV"/>
        </w:rPr>
        <w:t>.</w:t>
      </w:r>
      <w:r w:rsidR="00E02D05" w:rsidRPr="00C31C22">
        <w:rPr>
          <w:rFonts w:ascii="Times New Roman" w:hAnsi="Times New Roman"/>
          <w:color w:val="000000" w:themeColor="text1"/>
          <w:sz w:val="24"/>
          <w:szCs w:val="24"/>
          <w:lang w:val="lv-LV"/>
        </w:rPr>
        <w:t xml:space="preserve"> Vienāda iegūtā vērtējuma gadījumā, līguma slēgšanas tiesības tiks piešķirtas pretendentam, kurš ieguvis augstāku vērtējumu piedāvājum</w:t>
      </w:r>
      <w:r w:rsidR="008A395C">
        <w:rPr>
          <w:rFonts w:ascii="Times New Roman" w:hAnsi="Times New Roman"/>
          <w:color w:val="000000" w:themeColor="text1"/>
          <w:sz w:val="24"/>
          <w:szCs w:val="24"/>
          <w:lang w:val="lv-LV"/>
        </w:rPr>
        <w:t>a</w:t>
      </w:r>
      <w:r w:rsidR="00E02D05" w:rsidRPr="00C31C22">
        <w:rPr>
          <w:rFonts w:ascii="Times New Roman" w:hAnsi="Times New Roman"/>
          <w:color w:val="000000" w:themeColor="text1"/>
          <w:sz w:val="24"/>
          <w:szCs w:val="24"/>
          <w:lang w:val="lv-LV"/>
        </w:rPr>
        <w:t xml:space="preserve"> izvērtēšanas kritērij</w:t>
      </w:r>
      <w:r w:rsidR="008A395C">
        <w:rPr>
          <w:rFonts w:ascii="Times New Roman" w:hAnsi="Times New Roman"/>
          <w:color w:val="000000" w:themeColor="text1"/>
          <w:sz w:val="24"/>
          <w:szCs w:val="24"/>
          <w:lang w:val="lv-LV"/>
        </w:rPr>
        <w:t>a</w:t>
      </w:r>
      <w:r w:rsidR="00E02D05" w:rsidRPr="00C31C22">
        <w:rPr>
          <w:rFonts w:ascii="Times New Roman" w:hAnsi="Times New Roman"/>
          <w:color w:val="000000" w:themeColor="text1"/>
          <w:sz w:val="24"/>
          <w:szCs w:val="24"/>
          <w:lang w:val="lv-LV"/>
        </w:rPr>
        <w:t xml:space="preserve"> k2 ietvaros</w:t>
      </w:r>
      <w:r w:rsidR="008A395C">
        <w:rPr>
          <w:rFonts w:ascii="Times New Roman" w:hAnsi="Times New Roman"/>
          <w:color w:val="000000" w:themeColor="text1"/>
          <w:sz w:val="24"/>
          <w:szCs w:val="24"/>
          <w:lang w:val="lv-LV"/>
        </w:rPr>
        <w:t>.</w:t>
      </w:r>
    </w:p>
    <w:bookmarkEnd w:id="95"/>
    <w:p w14:paraId="1A4F4E63" w14:textId="2804EADB" w:rsidR="00E92DA6" w:rsidRDefault="00E92DA6" w:rsidP="00E02D05">
      <w:pPr>
        <w:pStyle w:val="ListParagraph"/>
        <w:spacing w:after="0" w:line="240" w:lineRule="auto"/>
        <w:ind w:left="567" w:hanging="567"/>
        <w:jc w:val="both"/>
        <w:rPr>
          <w:rFonts w:ascii="Times New Roman" w:hAnsi="Times New Roman"/>
          <w:color w:val="000000" w:themeColor="text1"/>
          <w:sz w:val="24"/>
          <w:szCs w:val="24"/>
          <w:lang w:val="lv-LV"/>
        </w:rPr>
      </w:pPr>
      <w:r w:rsidRPr="00C31C22">
        <w:rPr>
          <w:rFonts w:ascii="Times New Roman" w:hAnsi="Times New Roman"/>
          <w:color w:val="000000" w:themeColor="text1"/>
          <w:sz w:val="24"/>
          <w:szCs w:val="24"/>
          <w:lang w:val="lv-LV"/>
        </w:rPr>
        <w:t>6.1</w:t>
      </w:r>
      <w:r w:rsidR="00A36956" w:rsidRPr="00C31C22">
        <w:rPr>
          <w:rFonts w:ascii="Times New Roman" w:hAnsi="Times New Roman"/>
          <w:color w:val="000000" w:themeColor="text1"/>
          <w:sz w:val="24"/>
          <w:szCs w:val="24"/>
          <w:lang w:val="lv-LV"/>
        </w:rPr>
        <w:t>1</w:t>
      </w:r>
      <w:bookmarkStart w:id="96" w:name="_Hlk84416701"/>
      <w:r w:rsidRPr="00C31C22">
        <w:rPr>
          <w:rFonts w:ascii="Times New Roman" w:hAnsi="Times New Roman"/>
          <w:color w:val="000000" w:themeColor="text1"/>
          <w:sz w:val="24"/>
          <w:szCs w:val="24"/>
          <w:lang w:val="lv-LV"/>
        </w:rPr>
        <w:t xml:space="preserve">. </w:t>
      </w:r>
      <w:bookmarkEnd w:id="96"/>
      <w:r w:rsidR="00E02D05" w:rsidRPr="00C31C22">
        <w:rPr>
          <w:rFonts w:ascii="Times New Roman" w:hAnsi="Times New Roman"/>
          <w:color w:val="000000" w:themeColor="text1"/>
          <w:sz w:val="24"/>
          <w:szCs w:val="24"/>
          <w:lang w:val="lv-LV"/>
        </w:rPr>
        <w:t>Gadījumā, ja piedāvājum</w:t>
      </w:r>
      <w:r w:rsidR="001D441E">
        <w:rPr>
          <w:rFonts w:ascii="Times New Roman" w:hAnsi="Times New Roman"/>
          <w:color w:val="000000" w:themeColor="text1"/>
          <w:sz w:val="24"/>
          <w:szCs w:val="24"/>
          <w:lang w:val="lv-LV"/>
        </w:rPr>
        <w:t>u</w:t>
      </w:r>
      <w:r w:rsidR="00E02D05" w:rsidRPr="00C31C22">
        <w:rPr>
          <w:rFonts w:ascii="Times New Roman" w:hAnsi="Times New Roman"/>
          <w:color w:val="000000" w:themeColor="text1"/>
          <w:sz w:val="24"/>
          <w:szCs w:val="24"/>
          <w:lang w:val="lv-LV"/>
        </w:rPr>
        <w:t xml:space="preserve"> i</w:t>
      </w:r>
      <w:r w:rsidR="003258F4" w:rsidRPr="00C31C22">
        <w:rPr>
          <w:rFonts w:ascii="Times New Roman" w:hAnsi="Times New Roman"/>
          <w:color w:val="000000" w:themeColor="text1"/>
          <w:sz w:val="24"/>
          <w:szCs w:val="24"/>
          <w:lang w:val="lv-LV"/>
        </w:rPr>
        <w:t>zvērtēšanas kritērij</w:t>
      </w:r>
      <w:r w:rsidR="001D441E">
        <w:rPr>
          <w:rFonts w:ascii="Times New Roman" w:hAnsi="Times New Roman"/>
          <w:color w:val="000000" w:themeColor="text1"/>
          <w:sz w:val="24"/>
          <w:szCs w:val="24"/>
          <w:lang w:val="lv-LV"/>
        </w:rPr>
        <w:t>a</w:t>
      </w:r>
      <w:r w:rsidR="003258F4" w:rsidRPr="00C31C22">
        <w:rPr>
          <w:rFonts w:ascii="Times New Roman" w:hAnsi="Times New Roman"/>
          <w:color w:val="000000" w:themeColor="text1"/>
          <w:sz w:val="24"/>
          <w:szCs w:val="24"/>
          <w:lang w:val="lv-LV"/>
        </w:rPr>
        <w:t xml:space="preserve"> </w:t>
      </w:r>
      <w:r w:rsidR="00D557A3" w:rsidRPr="00D557A3">
        <w:rPr>
          <w:rFonts w:ascii="Times New Roman" w:hAnsi="Times New Roman"/>
          <w:color w:val="000000" w:themeColor="text1"/>
          <w:sz w:val="24"/>
          <w:szCs w:val="24"/>
          <w:lang w:val="lv-LV"/>
        </w:rPr>
        <w:t>k2</w:t>
      </w:r>
      <w:r w:rsidR="003258F4" w:rsidRPr="00C31C22">
        <w:rPr>
          <w:rFonts w:ascii="Times New Roman" w:hAnsi="Times New Roman"/>
          <w:color w:val="000000" w:themeColor="text1"/>
          <w:sz w:val="24"/>
          <w:szCs w:val="24"/>
          <w:lang w:val="lv-LV"/>
        </w:rPr>
        <w:t xml:space="preserve"> </w:t>
      </w:r>
      <w:r w:rsidR="00E02D05" w:rsidRPr="00C31C22">
        <w:rPr>
          <w:rFonts w:ascii="Times New Roman" w:hAnsi="Times New Roman"/>
          <w:color w:val="000000" w:themeColor="text1"/>
          <w:sz w:val="24"/>
          <w:szCs w:val="24"/>
          <w:lang w:val="lv-LV"/>
        </w:rPr>
        <w:t xml:space="preserve">ietvaros iegūtais vērtējums </w:t>
      </w:r>
      <w:r w:rsidR="002178F1" w:rsidRPr="00C31C22">
        <w:rPr>
          <w:rFonts w:ascii="Times New Roman" w:hAnsi="Times New Roman"/>
          <w:color w:val="000000" w:themeColor="text1"/>
          <w:sz w:val="24"/>
          <w:szCs w:val="24"/>
          <w:lang w:val="lv-LV"/>
        </w:rPr>
        <w:t xml:space="preserve">pretendentiem </w:t>
      </w:r>
      <w:r w:rsidR="00E02D05" w:rsidRPr="00C31C22">
        <w:rPr>
          <w:rFonts w:ascii="Times New Roman" w:hAnsi="Times New Roman"/>
          <w:color w:val="000000" w:themeColor="text1"/>
          <w:sz w:val="24"/>
          <w:szCs w:val="24"/>
          <w:lang w:val="lv-LV"/>
        </w:rPr>
        <w:t>ir vienāds, līguma slēgšanas tiesības tiks piešķirtas atklātas izlozes kārtībā. Par izlozes noteikumiem pretendenti, kas ieguvuši vienādu punktu skaitu, tiks informēti personīgi, nosūtot tiem rakstisku uzaicinājumu, kurā tiks paziņots izlozes laiks un kārtība.</w:t>
      </w:r>
    </w:p>
    <w:p w14:paraId="6ED48A91" w14:textId="77777777" w:rsidR="00E02D05" w:rsidRPr="00E02D05" w:rsidRDefault="00E02D05" w:rsidP="00E02D05">
      <w:pPr>
        <w:pStyle w:val="ListParagraph"/>
        <w:spacing w:after="0" w:line="240" w:lineRule="auto"/>
        <w:ind w:left="567" w:hanging="567"/>
        <w:jc w:val="both"/>
        <w:rPr>
          <w:b/>
          <w:color w:val="000000" w:themeColor="text1"/>
          <w:sz w:val="24"/>
          <w:szCs w:val="24"/>
          <w:u w:val="single"/>
          <w:lang w:val="lv-LV"/>
        </w:rPr>
      </w:pPr>
    </w:p>
    <w:p w14:paraId="6F7EDA45" w14:textId="77777777" w:rsidR="00495C18" w:rsidRPr="003A004B" w:rsidRDefault="00691A58" w:rsidP="00945E26">
      <w:pPr>
        <w:pStyle w:val="virsraksts11"/>
        <w:keepNext w:val="0"/>
        <w:numPr>
          <w:ilvl w:val="0"/>
          <w:numId w:val="0"/>
        </w:numPr>
        <w:spacing w:before="0" w:after="0"/>
        <w:ind w:left="360" w:hanging="360"/>
        <w:jc w:val="both"/>
        <w:rPr>
          <w:b w:val="0"/>
          <w:color w:val="000000" w:themeColor="text1"/>
          <w:u w:val="single"/>
        </w:rPr>
      </w:pPr>
      <w:r w:rsidRPr="003A004B">
        <w:rPr>
          <w:b w:val="0"/>
          <w:color w:val="000000" w:themeColor="text1"/>
          <w:u w:val="single"/>
        </w:rPr>
        <w:t>Pielikumi:</w:t>
      </w:r>
    </w:p>
    <w:p w14:paraId="70886CA5" w14:textId="602CCDAA" w:rsidR="00691A58" w:rsidRPr="003A004B" w:rsidRDefault="00691A58" w:rsidP="00945E26">
      <w:pPr>
        <w:pStyle w:val="ListParagraph"/>
        <w:numPr>
          <w:ilvl w:val="0"/>
          <w:numId w:val="22"/>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Pielikums Nr.1 “</w:t>
      </w:r>
      <w:r w:rsidR="007A3C7A" w:rsidRPr="003A004B">
        <w:rPr>
          <w:rFonts w:ascii="Times New Roman" w:hAnsi="Times New Roman"/>
          <w:color w:val="000000" w:themeColor="text1"/>
          <w:lang w:val="lv-LV"/>
        </w:rPr>
        <w:t>T</w:t>
      </w:r>
      <w:r w:rsidRPr="003A004B">
        <w:rPr>
          <w:rFonts w:ascii="Times New Roman" w:hAnsi="Times New Roman"/>
          <w:color w:val="000000" w:themeColor="text1"/>
          <w:lang w:val="lv-LV"/>
        </w:rPr>
        <w:t>ehniskā specifikācija”</w:t>
      </w:r>
      <w:r w:rsidR="004A6009">
        <w:rPr>
          <w:rFonts w:ascii="Times New Roman" w:hAnsi="Times New Roman"/>
          <w:color w:val="000000" w:themeColor="text1"/>
          <w:lang w:val="lv-LV"/>
        </w:rPr>
        <w:t xml:space="preserve"> (atsevišķa datne)</w:t>
      </w:r>
      <w:r w:rsidRPr="003A004B">
        <w:rPr>
          <w:rFonts w:ascii="Times New Roman" w:hAnsi="Times New Roman"/>
          <w:color w:val="000000" w:themeColor="text1"/>
          <w:lang w:val="lv-LV"/>
        </w:rPr>
        <w:t>;</w:t>
      </w:r>
    </w:p>
    <w:p w14:paraId="3CBCDF37" w14:textId="4FC0DF76" w:rsidR="00691A58" w:rsidRPr="003A004B" w:rsidRDefault="00691A58" w:rsidP="00945E26">
      <w:pPr>
        <w:pStyle w:val="ListParagraph"/>
        <w:numPr>
          <w:ilvl w:val="0"/>
          <w:numId w:val="22"/>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 xml:space="preserve">Pielikums Nr.2 “Pieteikums </w:t>
      </w:r>
      <w:r w:rsidR="00536086" w:rsidRPr="003A004B">
        <w:rPr>
          <w:rFonts w:ascii="Times New Roman" w:hAnsi="Times New Roman"/>
          <w:color w:val="000000" w:themeColor="text1"/>
          <w:lang w:val="lv-LV"/>
        </w:rPr>
        <w:t>K</w:t>
      </w:r>
      <w:r w:rsidRPr="003A004B">
        <w:rPr>
          <w:rFonts w:ascii="Times New Roman" w:hAnsi="Times New Roman"/>
          <w:color w:val="000000" w:themeColor="text1"/>
          <w:lang w:val="lv-LV"/>
        </w:rPr>
        <w:t>onkursam”;</w:t>
      </w:r>
    </w:p>
    <w:p w14:paraId="34CC22C3" w14:textId="5B8AB192" w:rsidR="00691A58" w:rsidRPr="003A004B" w:rsidRDefault="00691A58" w:rsidP="00945E26">
      <w:pPr>
        <w:pStyle w:val="ListParagraph"/>
        <w:numPr>
          <w:ilvl w:val="0"/>
          <w:numId w:val="22"/>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Pielikums Nr.3 “Finanšu piedāvājums”</w:t>
      </w:r>
      <w:r w:rsidR="003A004B" w:rsidRPr="003A004B">
        <w:rPr>
          <w:rFonts w:ascii="Times New Roman" w:hAnsi="Times New Roman"/>
          <w:color w:val="000000" w:themeColor="text1"/>
          <w:lang w:val="lv-LV"/>
        </w:rPr>
        <w:t xml:space="preserve"> (atsevišķa datne)</w:t>
      </w:r>
      <w:r w:rsidRPr="003A004B">
        <w:rPr>
          <w:rFonts w:ascii="Times New Roman" w:hAnsi="Times New Roman"/>
          <w:color w:val="000000" w:themeColor="text1"/>
          <w:lang w:val="lv-LV"/>
        </w:rPr>
        <w:t>;</w:t>
      </w:r>
    </w:p>
    <w:p w14:paraId="165E6E41" w14:textId="229F7587" w:rsidR="00691A58" w:rsidRPr="003258F4" w:rsidRDefault="007A3C7A" w:rsidP="00945E26">
      <w:pPr>
        <w:pStyle w:val="ListParagraph"/>
        <w:numPr>
          <w:ilvl w:val="0"/>
          <w:numId w:val="22"/>
        </w:numPr>
        <w:spacing w:after="0" w:line="240" w:lineRule="auto"/>
        <w:jc w:val="both"/>
        <w:rPr>
          <w:rFonts w:ascii="Times New Roman" w:hAnsi="Times New Roman"/>
          <w:smallCaps/>
          <w:color w:val="000000" w:themeColor="text1"/>
          <w:lang w:val="lv-LV"/>
        </w:rPr>
      </w:pPr>
      <w:bookmarkStart w:id="97" w:name="_Hlk62294843"/>
      <w:r w:rsidRPr="003A004B">
        <w:rPr>
          <w:rFonts w:ascii="Times New Roman" w:hAnsi="Times New Roman"/>
          <w:color w:val="000000" w:themeColor="text1"/>
          <w:lang w:val="lv-LV"/>
        </w:rPr>
        <w:t>Pielikums Nr.4</w:t>
      </w:r>
      <w:r w:rsidR="00691A58" w:rsidRPr="003A004B">
        <w:rPr>
          <w:rFonts w:ascii="Times New Roman" w:hAnsi="Times New Roman"/>
          <w:color w:val="000000" w:themeColor="text1"/>
          <w:lang w:val="lv-LV"/>
        </w:rPr>
        <w:t xml:space="preserve"> “</w:t>
      </w:r>
      <w:r w:rsidR="00521B5C" w:rsidRPr="00521B5C">
        <w:rPr>
          <w:rFonts w:ascii="Times New Roman" w:hAnsi="Times New Roman"/>
          <w:color w:val="000000" w:themeColor="text1"/>
          <w:lang w:val="lv-LV"/>
        </w:rPr>
        <w:t>Iepirkuma līgums Nr. RS 202</w:t>
      </w:r>
      <w:r w:rsidR="00E335C1">
        <w:rPr>
          <w:rFonts w:ascii="Times New Roman" w:hAnsi="Times New Roman"/>
          <w:color w:val="000000" w:themeColor="text1"/>
          <w:lang w:val="lv-LV"/>
        </w:rPr>
        <w:t>6</w:t>
      </w:r>
      <w:r w:rsidR="00521B5C" w:rsidRPr="00521B5C">
        <w:rPr>
          <w:rFonts w:ascii="Times New Roman" w:hAnsi="Times New Roman"/>
          <w:color w:val="000000" w:themeColor="text1"/>
          <w:lang w:val="lv-LV"/>
        </w:rPr>
        <w:t>/</w:t>
      </w:r>
      <w:r w:rsidR="0084767A">
        <w:rPr>
          <w:rFonts w:ascii="Times New Roman" w:hAnsi="Times New Roman"/>
          <w:color w:val="000000" w:themeColor="text1"/>
          <w:lang w:val="lv-LV"/>
        </w:rPr>
        <w:t>30</w:t>
      </w:r>
      <w:r w:rsidR="00521B5C" w:rsidRPr="00521B5C">
        <w:rPr>
          <w:rFonts w:ascii="Times New Roman" w:hAnsi="Times New Roman"/>
          <w:color w:val="000000" w:themeColor="text1"/>
          <w:lang w:val="lv-LV"/>
        </w:rPr>
        <w:t xml:space="preserve"> (projekts)</w:t>
      </w:r>
      <w:r w:rsidR="00691A58" w:rsidRPr="003A004B">
        <w:rPr>
          <w:rFonts w:ascii="Times New Roman" w:hAnsi="Times New Roman"/>
          <w:color w:val="000000" w:themeColor="text1"/>
          <w:lang w:val="lv-LV"/>
        </w:rPr>
        <w:t>”</w:t>
      </w:r>
      <w:r w:rsidR="00176E31">
        <w:rPr>
          <w:rFonts w:ascii="Times New Roman" w:hAnsi="Times New Roman"/>
          <w:color w:val="000000" w:themeColor="text1"/>
          <w:lang w:val="lv-LV"/>
        </w:rPr>
        <w:t>.</w:t>
      </w:r>
    </w:p>
    <w:bookmarkEnd w:id="89"/>
    <w:bookmarkEnd w:id="90"/>
    <w:bookmarkEnd w:id="91"/>
    <w:bookmarkEnd w:id="92"/>
    <w:bookmarkEnd w:id="93"/>
    <w:bookmarkEnd w:id="94"/>
    <w:bookmarkEnd w:id="97"/>
    <w:p w14:paraId="11A38253" w14:textId="77777777" w:rsidR="00AA5CD5" w:rsidRDefault="00AA5CD5" w:rsidP="003A004B">
      <w:pPr>
        <w:jc w:val="right"/>
        <w:rPr>
          <w:b/>
          <w:i/>
          <w:color w:val="000000" w:themeColor="text1"/>
        </w:rPr>
      </w:pPr>
    </w:p>
    <w:p w14:paraId="1F6F76EC" w14:textId="77777777" w:rsidR="00E02D05" w:rsidRDefault="00E02D05" w:rsidP="003A004B">
      <w:pPr>
        <w:jc w:val="right"/>
        <w:rPr>
          <w:b/>
          <w:i/>
          <w:color w:val="000000" w:themeColor="text1"/>
        </w:rPr>
      </w:pPr>
    </w:p>
    <w:p w14:paraId="22002D4A" w14:textId="77777777" w:rsidR="00E02D05" w:rsidRDefault="00E02D05" w:rsidP="003A004B">
      <w:pPr>
        <w:jc w:val="right"/>
        <w:rPr>
          <w:b/>
          <w:i/>
          <w:color w:val="000000" w:themeColor="text1"/>
        </w:rPr>
      </w:pPr>
    </w:p>
    <w:p w14:paraId="641F6F2D" w14:textId="77777777" w:rsidR="00E02D05" w:rsidRDefault="00E02D05" w:rsidP="003A004B">
      <w:pPr>
        <w:jc w:val="right"/>
        <w:rPr>
          <w:b/>
          <w:i/>
          <w:color w:val="000000" w:themeColor="text1"/>
        </w:rPr>
      </w:pPr>
    </w:p>
    <w:p w14:paraId="4A7C3F82" w14:textId="77777777" w:rsidR="004035E5" w:rsidRDefault="004035E5" w:rsidP="003A004B">
      <w:pPr>
        <w:jc w:val="right"/>
        <w:rPr>
          <w:b/>
          <w:i/>
          <w:color w:val="000000" w:themeColor="text1"/>
        </w:rPr>
        <w:sectPr w:rsidR="004035E5" w:rsidSect="00E56B49">
          <w:footerReference w:type="default" r:id="rId14"/>
          <w:footerReference w:type="first" r:id="rId15"/>
          <w:endnotePr>
            <w:numFmt w:val="decimal"/>
          </w:endnotePr>
          <w:pgSz w:w="11909" w:h="16834" w:code="9"/>
          <w:pgMar w:top="1134" w:right="851" w:bottom="851" w:left="1701" w:header="567" w:footer="567" w:gutter="0"/>
          <w:cols w:space="720"/>
          <w:docGrid w:linePitch="326"/>
        </w:sectPr>
      </w:pPr>
    </w:p>
    <w:p w14:paraId="4A72C87B" w14:textId="238A39FC" w:rsidR="00536824" w:rsidRPr="006611AF" w:rsidRDefault="002B1458" w:rsidP="003A004B">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Nr.1</w:t>
      </w:r>
    </w:p>
    <w:p w14:paraId="3081F911" w14:textId="77777777" w:rsidR="00536824" w:rsidRPr="006611AF" w:rsidRDefault="00536824" w:rsidP="00945E26">
      <w:pPr>
        <w:jc w:val="center"/>
        <w:rPr>
          <w:color w:val="000000" w:themeColor="text1"/>
        </w:rPr>
      </w:pPr>
    </w:p>
    <w:p w14:paraId="053CC79D" w14:textId="2326A615" w:rsidR="00135469" w:rsidRPr="006611AF" w:rsidRDefault="00135469" w:rsidP="00945E26">
      <w:pPr>
        <w:pStyle w:val="NoSpacing"/>
        <w:jc w:val="center"/>
        <w:rPr>
          <w:b/>
        </w:rPr>
      </w:pPr>
      <w:r w:rsidRPr="006611AF">
        <w:rPr>
          <w:b/>
        </w:rPr>
        <w:t xml:space="preserve">Tehniskā specifikācija </w:t>
      </w:r>
    </w:p>
    <w:p w14:paraId="2613A4D4" w14:textId="77777777" w:rsidR="004A6009" w:rsidRDefault="004A6009" w:rsidP="00945E26">
      <w:pPr>
        <w:pStyle w:val="NoSpacing"/>
        <w:jc w:val="center"/>
        <w:rPr>
          <w:b/>
        </w:rPr>
      </w:pPr>
    </w:p>
    <w:p w14:paraId="5AF231C1" w14:textId="77777777" w:rsidR="004A6009" w:rsidRDefault="004A6009" w:rsidP="00945E26">
      <w:pPr>
        <w:pStyle w:val="NoSpacing"/>
        <w:jc w:val="center"/>
        <w:rPr>
          <w:b/>
        </w:rPr>
      </w:pPr>
    </w:p>
    <w:p w14:paraId="763E5AC7" w14:textId="77777777" w:rsidR="004A6009" w:rsidRDefault="004A6009" w:rsidP="00945E26">
      <w:pPr>
        <w:pStyle w:val="NoSpacing"/>
        <w:jc w:val="center"/>
        <w:rPr>
          <w:b/>
        </w:rPr>
      </w:pPr>
    </w:p>
    <w:p w14:paraId="1F3F5B5D" w14:textId="595DB806" w:rsidR="004A6009" w:rsidRDefault="004A6009" w:rsidP="004A6009">
      <w:pPr>
        <w:pStyle w:val="NoSpacing"/>
        <w:jc w:val="center"/>
        <w:rPr>
          <w:b/>
        </w:rPr>
        <w:sectPr w:rsidR="004A6009" w:rsidSect="00E56B49">
          <w:endnotePr>
            <w:numFmt w:val="decimal"/>
          </w:endnotePr>
          <w:pgSz w:w="11909" w:h="16834" w:code="9"/>
          <w:pgMar w:top="1134" w:right="851" w:bottom="851" w:left="1701" w:header="567" w:footer="567" w:gutter="0"/>
          <w:cols w:space="720"/>
          <w:docGrid w:linePitch="326"/>
        </w:sectPr>
      </w:pPr>
      <w:r w:rsidRPr="006611AF">
        <w:rPr>
          <w:b/>
        </w:rPr>
        <w:t>Atsevišķ</w:t>
      </w:r>
      <w:r>
        <w:rPr>
          <w:b/>
        </w:rPr>
        <w:t>a datne</w:t>
      </w:r>
      <w:r w:rsidRPr="006611AF">
        <w:rPr>
          <w:b/>
        </w:rPr>
        <w:t xml:space="preserve"> </w:t>
      </w:r>
    </w:p>
    <w:p w14:paraId="7AC9CE31" w14:textId="53FD54B7" w:rsidR="00536824" w:rsidRPr="006611AF" w:rsidRDefault="002B145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Nr.2</w:t>
      </w:r>
    </w:p>
    <w:p w14:paraId="2AF816B4" w14:textId="77777777" w:rsidR="00536824" w:rsidRPr="006611AF" w:rsidRDefault="00536824" w:rsidP="00945E26">
      <w:pPr>
        <w:jc w:val="center"/>
        <w:rPr>
          <w:color w:val="000000" w:themeColor="text1"/>
        </w:rPr>
      </w:pPr>
    </w:p>
    <w:p w14:paraId="0A8BB642" w14:textId="1BA8862C" w:rsidR="00536824" w:rsidRPr="006611AF" w:rsidRDefault="00536824" w:rsidP="00511505">
      <w:pPr>
        <w:spacing w:after="120"/>
        <w:jc w:val="center"/>
        <w:rPr>
          <w:color w:val="000000" w:themeColor="text1"/>
        </w:rPr>
      </w:pPr>
      <w:r w:rsidRPr="006611AF">
        <w:rPr>
          <w:color w:val="000000" w:themeColor="text1"/>
        </w:rPr>
        <w:t>PIETEIKUMS KONKURSAM</w:t>
      </w:r>
    </w:p>
    <w:p w14:paraId="5E20DB0B" w14:textId="7AEEE784" w:rsidR="0084767A" w:rsidRPr="0084767A" w:rsidRDefault="00536824" w:rsidP="0084767A">
      <w:pPr>
        <w:jc w:val="center"/>
        <w:rPr>
          <w:b/>
          <w:i/>
          <w:color w:val="000000" w:themeColor="text1"/>
        </w:rPr>
      </w:pPr>
      <w:r w:rsidRPr="006611AF">
        <w:rPr>
          <w:b/>
          <w:i/>
          <w:color w:val="000000" w:themeColor="text1"/>
        </w:rPr>
        <w:t>„</w:t>
      </w:r>
      <w:proofErr w:type="spellStart"/>
      <w:r w:rsidR="0084767A" w:rsidRPr="0084767A">
        <w:rPr>
          <w:b/>
          <w:i/>
          <w:color w:val="000000" w:themeColor="text1"/>
        </w:rPr>
        <w:t>Spirometrijas</w:t>
      </w:r>
      <w:proofErr w:type="spellEnd"/>
      <w:r w:rsidR="0084767A" w:rsidRPr="0084767A">
        <w:rPr>
          <w:b/>
          <w:i/>
          <w:color w:val="000000" w:themeColor="text1"/>
        </w:rPr>
        <w:t xml:space="preserve"> ierīces piegāde </w:t>
      </w:r>
    </w:p>
    <w:p w14:paraId="2CDBC4AA" w14:textId="2D802457" w:rsidR="00536824" w:rsidRPr="00AA5CD5" w:rsidRDefault="0084767A" w:rsidP="0084767A">
      <w:pPr>
        <w:jc w:val="center"/>
        <w:rPr>
          <w:b/>
          <w:i/>
          <w:color w:val="000000" w:themeColor="text1"/>
        </w:rPr>
      </w:pPr>
      <w:r w:rsidRPr="0084767A">
        <w:rPr>
          <w:b/>
          <w:i/>
          <w:color w:val="000000" w:themeColor="text1"/>
        </w:rPr>
        <w:t>SIA “RĒZEKNES SLIMNĪCA” vajadzībām</w:t>
      </w:r>
      <w:r w:rsidR="00536824" w:rsidRPr="00AA5CD5">
        <w:rPr>
          <w:b/>
          <w:i/>
          <w:color w:val="000000" w:themeColor="text1"/>
        </w:rPr>
        <w:t>”,</w:t>
      </w:r>
    </w:p>
    <w:p w14:paraId="06147A90" w14:textId="1DEABB25" w:rsidR="00536824" w:rsidRPr="00AA5CD5" w:rsidRDefault="00536824" w:rsidP="00945E26">
      <w:pPr>
        <w:jc w:val="center"/>
        <w:rPr>
          <w:b/>
          <w:i/>
          <w:color w:val="000000" w:themeColor="text1"/>
        </w:rPr>
      </w:pPr>
      <w:r w:rsidRPr="00AA5CD5">
        <w:rPr>
          <w:b/>
          <w:i/>
          <w:color w:val="000000" w:themeColor="text1"/>
        </w:rPr>
        <w:t xml:space="preserve">iepirkuma procedūras identifikācijas Nr. RS </w:t>
      </w:r>
      <w:r w:rsidR="00E335C1">
        <w:rPr>
          <w:b/>
          <w:i/>
          <w:color w:val="000000" w:themeColor="text1"/>
        </w:rPr>
        <w:t>2026/</w:t>
      </w:r>
      <w:r w:rsidR="0084767A">
        <w:rPr>
          <w:b/>
          <w:i/>
          <w:color w:val="000000" w:themeColor="text1"/>
        </w:rPr>
        <w:t>30</w:t>
      </w:r>
    </w:p>
    <w:p w14:paraId="5AAEA0C1" w14:textId="77777777" w:rsidR="00536824" w:rsidRPr="00AA5CD5" w:rsidRDefault="00536824" w:rsidP="00945E26">
      <w:pPr>
        <w:jc w:val="both"/>
        <w:rPr>
          <w:color w:val="000000" w:themeColor="text1"/>
        </w:rPr>
      </w:pPr>
    </w:p>
    <w:p w14:paraId="785A0006" w14:textId="77777777" w:rsidR="00536824" w:rsidRPr="00AA5CD5" w:rsidRDefault="00536824" w:rsidP="00945E26">
      <w:pPr>
        <w:jc w:val="both"/>
        <w:rPr>
          <w:color w:val="000000" w:themeColor="text1"/>
        </w:rPr>
      </w:pPr>
      <w:r w:rsidRPr="00AA5CD5">
        <w:rPr>
          <w:color w:val="000000" w:themeColor="text1"/>
        </w:rPr>
        <w:t>Pretendents,</w:t>
      </w:r>
    </w:p>
    <w:tbl>
      <w:tblPr>
        <w:tblStyle w:val="TableGrid"/>
        <w:tblW w:w="0" w:type="auto"/>
        <w:tblLook w:val="04A0" w:firstRow="1" w:lastRow="0" w:firstColumn="1" w:lastColumn="0" w:noHBand="0" w:noVBand="1"/>
      </w:tblPr>
      <w:tblGrid>
        <w:gridCol w:w="3681"/>
        <w:gridCol w:w="3798"/>
      </w:tblGrid>
      <w:tr w:rsidR="00536824" w:rsidRPr="00AA5CD5" w14:paraId="5F741FAB" w14:textId="77777777" w:rsidTr="00511505">
        <w:tc>
          <w:tcPr>
            <w:tcW w:w="3681" w:type="dxa"/>
          </w:tcPr>
          <w:p w14:paraId="2FBFE64F" w14:textId="77777777" w:rsidR="00536824" w:rsidRPr="00AA5CD5" w:rsidRDefault="00536824" w:rsidP="00945E26">
            <w:pPr>
              <w:jc w:val="both"/>
              <w:rPr>
                <w:i/>
                <w:color w:val="000000" w:themeColor="text1"/>
              </w:rPr>
            </w:pPr>
            <w:r w:rsidRPr="00AA5CD5">
              <w:rPr>
                <w:i/>
                <w:color w:val="000000" w:themeColor="text1"/>
              </w:rPr>
              <w:t>Pretendenta nosaukums:</w:t>
            </w:r>
          </w:p>
        </w:tc>
        <w:tc>
          <w:tcPr>
            <w:tcW w:w="3798" w:type="dxa"/>
          </w:tcPr>
          <w:p w14:paraId="6FF32F8D" w14:textId="77777777" w:rsidR="00536824" w:rsidRPr="00AA5CD5" w:rsidRDefault="00536824" w:rsidP="00945E26">
            <w:pPr>
              <w:jc w:val="both"/>
              <w:rPr>
                <w:i/>
                <w:color w:val="000000" w:themeColor="text1"/>
              </w:rPr>
            </w:pPr>
          </w:p>
        </w:tc>
      </w:tr>
      <w:tr w:rsidR="00536824" w:rsidRPr="00AA5CD5" w14:paraId="19387559" w14:textId="77777777" w:rsidTr="00511505">
        <w:tc>
          <w:tcPr>
            <w:tcW w:w="3681" w:type="dxa"/>
          </w:tcPr>
          <w:p w14:paraId="04EFCF3F" w14:textId="77777777" w:rsidR="00536824" w:rsidRPr="00AA5CD5" w:rsidRDefault="00536824" w:rsidP="00945E26">
            <w:pPr>
              <w:jc w:val="both"/>
              <w:rPr>
                <w:i/>
                <w:color w:val="000000" w:themeColor="text1"/>
              </w:rPr>
            </w:pPr>
            <w:proofErr w:type="spellStart"/>
            <w:r w:rsidRPr="00AA5CD5">
              <w:rPr>
                <w:i/>
                <w:color w:val="000000" w:themeColor="text1"/>
              </w:rPr>
              <w:t>Reģ</w:t>
            </w:r>
            <w:proofErr w:type="spellEnd"/>
            <w:r w:rsidRPr="00AA5CD5">
              <w:rPr>
                <w:i/>
                <w:color w:val="000000" w:themeColor="text1"/>
              </w:rPr>
              <w:t>. Nr.:</w:t>
            </w:r>
          </w:p>
        </w:tc>
        <w:tc>
          <w:tcPr>
            <w:tcW w:w="3798" w:type="dxa"/>
          </w:tcPr>
          <w:p w14:paraId="7EEE5B7B" w14:textId="77777777" w:rsidR="00536824" w:rsidRPr="00AA5CD5" w:rsidRDefault="00536824" w:rsidP="00945E26">
            <w:pPr>
              <w:jc w:val="both"/>
              <w:rPr>
                <w:i/>
                <w:color w:val="000000" w:themeColor="text1"/>
              </w:rPr>
            </w:pPr>
          </w:p>
        </w:tc>
      </w:tr>
      <w:tr w:rsidR="00536824" w:rsidRPr="00AA5CD5" w14:paraId="5304BBCF" w14:textId="77777777" w:rsidTr="00511505">
        <w:tc>
          <w:tcPr>
            <w:tcW w:w="3681" w:type="dxa"/>
          </w:tcPr>
          <w:p w14:paraId="25FA8DF5" w14:textId="77777777" w:rsidR="00536824" w:rsidRPr="00AA5CD5" w:rsidRDefault="00536824" w:rsidP="00945E26">
            <w:pPr>
              <w:jc w:val="both"/>
              <w:rPr>
                <w:i/>
                <w:color w:val="000000" w:themeColor="text1"/>
              </w:rPr>
            </w:pPr>
            <w:r w:rsidRPr="00AA5CD5">
              <w:rPr>
                <w:i/>
                <w:color w:val="000000" w:themeColor="text1"/>
              </w:rPr>
              <w:t xml:space="preserve">Nodokļu maksātāja </w:t>
            </w:r>
            <w:proofErr w:type="spellStart"/>
            <w:r w:rsidRPr="00AA5CD5">
              <w:rPr>
                <w:i/>
                <w:color w:val="000000" w:themeColor="text1"/>
              </w:rPr>
              <w:t>reģ</w:t>
            </w:r>
            <w:proofErr w:type="spellEnd"/>
            <w:r w:rsidRPr="00AA5CD5">
              <w:rPr>
                <w:i/>
                <w:color w:val="000000" w:themeColor="text1"/>
              </w:rPr>
              <w:t>. Nr.:</w:t>
            </w:r>
          </w:p>
        </w:tc>
        <w:tc>
          <w:tcPr>
            <w:tcW w:w="3798" w:type="dxa"/>
          </w:tcPr>
          <w:p w14:paraId="1824B371" w14:textId="77777777" w:rsidR="00536824" w:rsidRPr="00AA5CD5" w:rsidRDefault="00536824" w:rsidP="00945E26">
            <w:pPr>
              <w:jc w:val="both"/>
              <w:rPr>
                <w:i/>
                <w:color w:val="000000" w:themeColor="text1"/>
              </w:rPr>
            </w:pPr>
          </w:p>
        </w:tc>
      </w:tr>
      <w:tr w:rsidR="00536824" w:rsidRPr="00AA5CD5" w14:paraId="01252275" w14:textId="77777777" w:rsidTr="00511505">
        <w:tc>
          <w:tcPr>
            <w:tcW w:w="3681" w:type="dxa"/>
          </w:tcPr>
          <w:p w14:paraId="674A6017" w14:textId="1747C34E" w:rsidR="00536824" w:rsidRPr="00AA5CD5" w:rsidRDefault="00074C0B" w:rsidP="00945E26">
            <w:pPr>
              <w:jc w:val="both"/>
              <w:rPr>
                <w:i/>
                <w:color w:val="000000" w:themeColor="text1"/>
              </w:rPr>
            </w:pPr>
            <w:proofErr w:type="spellStart"/>
            <w:r w:rsidRPr="00AA5CD5">
              <w:rPr>
                <w:i/>
                <w:color w:val="000000" w:themeColor="text1"/>
              </w:rPr>
              <w:t>Paraksttiesīgās</w:t>
            </w:r>
            <w:proofErr w:type="spellEnd"/>
            <w:r w:rsidR="00536824" w:rsidRPr="00AA5CD5">
              <w:rPr>
                <w:i/>
                <w:color w:val="000000" w:themeColor="text1"/>
              </w:rPr>
              <w:t xml:space="preserve"> vai pilnvarotās personas vārds</w:t>
            </w:r>
            <w:r w:rsidRPr="00AA5CD5">
              <w:rPr>
                <w:i/>
                <w:color w:val="000000" w:themeColor="text1"/>
              </w:rPr>
              <w:t>,</w:t>
            </w:r>
            <w:r w:rsidR="00536824" w:rsidRPr="00AA5CD5">
              <w:rPr>
                <w:i/>
                <w:color w:val="000000" w:themeColor="text1"/>
              </w:rPr>
              <w:t xml:space="preserve"> uzvārds, amats:</w:t>
            </w:r>
          </w:p>
        </w:tc>
        <w:tc>
          <w:tcPr>
            <w:tcW w:w="3798" w:type="dxa"/>
          </w:tcPr>
          <w:p w14:paraId="2B55442C" w14:textId="77777777" w:rsidR="00536824" w:rsidRPr="00AA5CD5" w:rsidRDefault="00536824" w:rsidP="00945E26">
            <w:pPr>
              <w:jc w:val="both"/>
              <w:rPr>
                <w:i/>
                <w:color w:val="000000" w:themeColor="text1"/>
              </w:rPr>
            </w:pPr>
          </w:p>
        </w:tc>
      </w:tr>
    </w:tbl>
    <w:p w14:paraId="08A78726" w14:textId="77777777" w:rsidR="00F84B85" w:rsidRPr="00AA5CD5" w:rsidRDefault="00F84B85" w:rsidP="00945E26">
      <w:pPr>
        <w:jc w:val="both"/>
        <w:rPr>
          <w:color w:val="000000" w:themeColor="text1"/>
          <w:szCs w:val="20"/>
        </w:rPr>
      </w:pPr>
    </w:p>
    <w:p w14:paraId="1DF86977" w14:textId="77777777" w:rsidR="00536824" w:rsidRPr="00AA5CD5" w:rsidRDefault="00536824" w:rsidP="00945E26">
      <w:pPr>
        <w:jc w:val="both"/>
        <w:rPr>
          <w:color w:val="000000" w:themeColor="text1"/>
          <w:szCs w:val="20"/>
        </w:rPr>
      </w:pPr>
      <w:r w:rsidRPr="00AA5CD5">
        <w:rPr>
          <w:color w:val="000000" w:themeColor="text1"/>
          <w:szCs w:val="20"/>
        </w:rPr>
        <w:t>ar šī pieteikuma iesniegšanu:</w:t>
      </w:r>
    </w:p>
    <w:p w14:paraId="45337581" w14:textId="7E676E2B" w:rsidR="00536824" w:rsidRPr="0084767A" w:rsidRDefault="008D1E45" w:rsidP="0084767A">
      <w:pPr>
        <w:pStyle w:val="ListParagraph"/>
        <w:numPr>
          <w:ilvl w:val="0"/>
          <w:numId w:val="17"/>
        </w:numPr>
        <w:spacing w:after="120" w:line="240" w:lineRule="auto"/>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piesakāmies piedalīties </w:t>
      </w:r>
      <w:r w:rsidR="00511505" w:rsidRPr="00AA5CD5">
        <w:rPr>
          <w:rFonts w:ascii="Times New Roman" w:hAnsi="Times New Roman"/>
          <w:color w:val="000000" w:themeColor="text1"/>
          <w:sz w:val="24"/>
          <w:szCs w:val="20"/>
          <w:lang w:val="lv-LV"/>
        </w:rPr>
        <w:t>K</w:t>
      </w:r>
      <w:r w:rsidRPr="00AA5CD5">
        <w:rPr>
          <w:rFonts w:ascii="Times New Roman" w:hAnsi="Times New Roman"/>
          <w:color w:val="000000" w:themeColor="text1"/>
          <w:sz w:val="24"/>
          <w:szCs w:val="20"/>
          <w:lang w:val="lv-LV"/>
        </w:rPr>
        <w:t>onkursā „</w:t>
      </w:r>
      <w:proofErr w:type="spellStart"/>
      <w:r w:rsidR="0084767A" w:rsidRPr="0084767A">
        <w:rPr>
          <w:rFonts w:ascii="Times New Roman" w:hAnsi="Times New Roman"/>
          <w:color w:val="000000" w:themeColor="text1"/>
          <w:sz w:val="24"/>
          <w:szCs w:val="20"/>
          <w:lang w:val="lv-LV"/>
        </w:rPr>
        <w:t>Spirometrijas</w:t>
      </w:r>
      <w:proofErr w:type="spellEnd"/>
      <w:r w:rsidR="0084767A" w:rsidRPr="0084767A">
        <w:rPr>
          <w:rFonts w:ascii="Times New Roman" w:hAnsi="Times New Roman"/>
          <w:color w:val="000000" w:themeColor="text1"/>
          <w:sz w:val="24"/>
          <w:szCs w:val="20"/>
          <w:lang w:val="lv-LV"/>
        </w:rPr>
        <w:t xml:space="preserve"> ierīces piegāde SIA “RĒZEKNES SLIMNĪCA” vajadzībām</w:t>
      </w:r>
      <w:r w:rsidR="00536824" w:rsidRPr="0084767A">
        <w:rPr>
          <w:rFonts w:ascii="Times New Roman" w:hAnsi="Times New Roman"/>
          <w:color w:val="000000" w:themeColor="text1"/>
          <w:sz w:val="24"/>
          <w:szCs w:val="20"/>
          <w:lang w:val="lv-LV"/>
        </w:rPr>
        <w:t xml:space="preserve">”, </w:t>
      </w:r>
      <w:r w:rsidR="003A004B" w:rsidRPr="0084767A">
        <w:rPr>
          <w:rFonts w:ascii="Times New Roman" w:hAnsi="Times New Roman"/>
          <w:color w:val="000000" w:themeColor="text1"/>
          <w:sz w:val="24"/>
          <w:szCs w:val="20"/>
          <w:lang w:val="lv-LV"/>
        </w:rPr>
        <w:t>identifikācijas</w:t>
      </w:r>
      <w:r w:rsidR="00536824" w:rsidRPr="0084767A">
        <w:rPr>
          <w:rFonts w:ascii="Times New Roman" w:hAnsi="Times New Roman"/>
          <w:color w:val="000000" w:themeColor="text1"/>
          <w:sz w:val="24"/>
          <w:szCs w:val="20"/>
          <w:lang w:val="lv-LV"/>
        </w:rPr>
        <w:t xml:space="preserve"> </w:t>
      </w:r>
      <w:r w:rsidR="00FC354A" w:rsidRPr="0084767A">
        <w:rPr>
          <w:rFonts w:ascii="Times New Roman" w:hAnsi="Times New Roman"/>
          <w:color w:val="000000" w:themeColor="text1"/>
          <w:sz w:val="24"/>
          <w:szCs w:val="20"/>
          <w:lang w:val="lv-LV"/>
        </w:rPr>
        <w:t xml:space="preserve">Nr. RS </w:t>
      </w:r>
      <w:r w:rsidR="00EB501C" w:rsidRPr="0084767A">
        <w:rPr>
          <w:rFonts w:ascii="Times New Roman" w:hAnsi="Times New Roman"/>
          <w:color w:val="000000" w:themeColor="text1"/>
          <w:sz w:val="24"/>
          <w:szCs w:val="20"/>
          <w:lang w:val="lv-LV"/>
        </w:rPr>
        <w:t>202</w:t>
      </w:r>
      <w:r w:rsidR="00E335C1" w:rsidRPr="0084767A">
        <w:rPr>
          <w:rFonts w:ascii="Times New Roman" w:hAnsi="Times New Roman"/>
          <w:color w:val="000000" w:themeColor="text1"/>
          <w:sz w:val="24"/>
          <w:szCs w:val="20"/>
          <w:lang w:val="lv-LV"/>
        </w:rPr>
        <w:t>6</w:t>
      </w:r>
      <w:r w:rsidR="00EB501C" w:rsidRPr="0084767A">
        <w:rPr>
          <w:rFonts w:ascii="Times New Roman" w:hAnsi="Times New Roman"/>
          <w:color w:val="000000" w:themeColor="text1"/>
          <w:sz w:val="24"/>
          <w:szCs w:val="20"/>
          <w:lang w:val="lv-LV"/>
        </w:rPr>
        <w:t>/</w:t>
      </w:r>
      <w:r w:rsidR="0084767A">
        <w:rPr>
          <w:rFonts w:ascii="Times New Roman" w:hAnsi="Times New Roman"/>
          <w:color w:val="000000" w:themeColor="text1"/>
          <w:sz w:val="24"/>
          <w:szCs w:val="20"/>
          <w:lang w:val="lv-LV"/>
        </w:rPr>
        <w:t>30</w:t>
      </w:r>
      <w:r w:rsidR="007A0256" w:rsidRPr="0084767A">
        <w:rPr>
          <w:rFonts w:ascii="Times New Roman" w:hAnsi="Times New Roman"/>
          <w:color w:val="000000" w:themeColor="text1"/>
          <w:sz w:val="24"/>
          <w:szCs w:val="20"/>
          <w:lang w:val="lv-LV"/>
        </w:rPr>
        <w:t xml:space="preserve">, </w:t>
      </w:r>
      <w:r w:rsidR="00536824" w:rsidRPr="0084767A">
        <w:rPr>
          <w:rFonts w:ascii="Times New Roman" w:hAnsi="Times New Roman"/>
          <w:color w:val="000000" w:themeColor="text1"/>
          <w:sz w:val="24"/>
          <w:szCs w:val="20"/>
          <w:lang w:val="lv-LV"/>
        </w:rPr>
        <w:t>(18. novembra ielā 41, Rēzeknē, LV-4601)</w:t>
      </w:r>
      <w:r w:rsidR="007A0256" w:rsidRPr="0084767A">
        <w:rPr>
          <w:rFonts w:ascii="Times New Roman" w:hAnsi="Times New Roman"/>
          <w:color w:val="000000" w:themeColor="text1"/>
          <w:sz w:val="24"/>
          <w:szCs w:val="20"/>
          <w:lang w:val="lv-LV"/>
        </w:rPr>
        <w:t>;</w:t>
      </w:r>
    </w:p>
    <w:p w14:paraId="622FA8BB" w14:textId="67A14371" w:rsidR="00536824" w:rsidRPr="00AA5CD5"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apņemamies ievērot nolikumā noteiktās prasības;</w:t>
      </w:r>
    </w:p>
    <w:p w14:paraId="59690A17" w14:textId="668CF874" w:rsidR="00536824" w:rsidRPr="00AA5CD5"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apņemamies (gadījumā, ja mūsu piedāvājums tiks atzīts par uzvarētāju </w:t>
      </w:r>
      <w:r w:rsidR="00FC354A" w:rsidRPr="00AA5CD5">
        <w:rPr>
          <w:rFonts w:ascii="Times New Roman" w:hAnsi="Times New Roman"/>
          <w:color w:val="000000" w:themeColor="text1"/>
          <w:sz w:val="24"/>
          <w:szCs w:val="20"/>
          <w:lang w:val="lv-LV"/>
        </w:rPr>
        <w:t xml:space="preserve">iepirkuma procedūrā Nr. RS </w:t>
      </w:r>
      <w:r w:rsidR="00EB501C">
        <w:rPr>
          <w:rFonts w:ascii="Times New Roman" w:hAnsi="Times New Roman"/>
          <w:color w:val="000000" w:themeColor="text1"/>
          <w:sz w:val="24"/>
          <w:szCs w:val="20"/>
          <w:lang w:val="lv-LV"/>
        </w:rPr>
        <w:t>202</w:t>
      </w:r>
      <w:r w:rsidR="00E335C1">
        <w:rPr>
          <w:rFonts w:ascii="Times New Roman" w:hAnsi="Times New Roman"/>
          <w:color w:val="000000" w:themeColor="text1"/>
          <w:sz w:val="24"/>
          <w:szCs w:val="20"/>
          <w:lang w:val="lv-LV"/>
        </w:rPr>
        <w:t>6</w:t>
      </w:r>
      <w:r w:rsidR="00EB501C">
        <w:rPr>
          <w:rFonts w:ascii="Times New Roman" w:hAnsi="Times New Roman"/>
          <w:color w:val="000000" w:themeColor="text1"/>
          <w:sz w:val="24"/>
          <w:szCs w:val="20"/>
          <w:lang w:val="lv-LV"/>
        </w:rPr>
        <w:t>/</w:t>
      </w:r>
      <w:r w:rsidR="0084767A">
        <w:rPr>
          <w:rFonts w:ascii="Times New Roman" w:hAnsi="Times New Roman"/>
          <w:color w:val="000000" w:themeColor="text1"/>
          <w:sz w:val="24"/>
          <w:szCs w:val="20"/>
          <w:lang w:val="lv-LV"/>
        </w:rPr>
        <w:t>30</w:t>
      </w:r>
      <w:r w:rsidRPr="00AA5CD5">
        <w:rPr>
          <w:rFonts w:ascii="Times New Roman" w:hAnsi="Times New Roman"/>
          <w:color w:val="000000" w:themeColor="text1"/>
          <w:sz w:val="24"/>
          <w:szCs w:val="20"/>
          <w:lang w:val="lv-LV"/>
        </w:rPr>
        <w:t xml:space="preserve">) slēgt līgumu un izpildīt visus līguma nosacījumus saskaņā ar </w:t>
      </w:r>
      <w:r w:rsidR="00BD2EE3" w:rsidRPr="00AA5CD5">
        <w:rPr>
          <w:rFonts w:ascii="Times New Roman" w:hAnsi="Times New Roman"/>
          <w:color w:val="000000" w:themeColor="text1"/>
          <w:sz w:val="24"/>
          <w:szCs w:val="20"/>
          <w:lang w:val="lv-LV"/>
        </w:rPr>
        <w:t xml:space="preserve">nolikuma </w:t>
      </w:r>
      <w:r w:rsidRPr="00AA5CD5">
        <w:rPr>
          <w:rFonts w:ascii="Times New Roman" w:hAnsi="Times New Roman"/>
          <w:color w:val="000000" w:themeColor="text1"/>
          <w:sz w:val="24"/>
          <w:szCs w:val="20"/>
          <w:lang w:val="lv-LV"/>
        </w:rPr>
        <w:t>pielikumu</w:t>
      </w:r>
      <w:r w:rsidR="001F117B" w:rsidRPr="00AA5CD5">
        <w:rPr>
          <w:rFonts w:ascii="Times New Roman" w:hAnsi="Times New Roman"/>
          <w:color w:val="000000" w:themeColor="text1"/>
          <w:sz w:val="24"/>
          <w:szCs w:val="20"/>
          <w:lang w:val="lv-LV"/>
        </w:rPr>
        <w:t xml:space="preserve"> Nr.4</w:t>
      </w:r>
      <w:r w:rsidRPr="00AA5CD5">
        <w:rPr>
          <w:rFonts w:ascii="Times New Roman" w:hAnsi="Times New Roman"/>
          <w:color w:val="000000" w:themeColor="text1"/>
          <w:sz w:val="24"/>
          <w:szCs w:val="20"/>
          <w:lang w:val="lv-LV"/>
        </w:rPr>
        <w:t>;</w:t>
      </w:r>
    </w:p>
    <w:p w14:paraId="2DB4ED5F" w14:textId="77777777" w:rsidR="00536824" w:rsidRPr="00AA5CD5"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apliecinām, ka visas piedāvājumā sniegtās ziņas ir patiesas;</w:t>
      </w:r>
    </w:p>
    <w:p w14:paraId="11032743" w14:textId="0A70D9D7" w:rsidR="00536824" w:rsidRDefault="00536824" w:rsidP="00511505">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apliecinām, ka esam iepazinušies ar iepirkuma procedūras Nr. RS </w:t>
      </w:r>
      <w:r w:rsidR="00EB501C">
        <w:rPr>
          <w:rFonts w:ascii="Times New Roman" w:hAnsi="Times New Roman"/>
          <w:color w:val="000000" w:themeColor="text1"/>
          <w:sz w:val="24"/>
          <w:szCs w:val="20"/>
          <w:lang w:val="lv-LV"/>
        </w:rPr>
        <w:t>202</w:t>
      </w:r>
      <w:r w:rsidR="00E335C1">
        <w:rPr>
          <w:rFonts w:ascii="Times New Roman" w:hAnsi="Times New Roman"/>
          <w:color w:val="000000" w:themeColor="text1"/>
          <w:sz w:val="24"/>
          <w:szCs w:val="20"/>
          <w:lang w:val="lv-LV"/>
        </w:rPr>
        <w:t>6</w:t>
      </w:r>
      <w:r w:rsidR="00EB501C">
        <w:rPr>
          <w:rFonts w:ascii="Times New Roman" w:hAnsi="Times New Roman"/>
          <w:color w:val="000000" w:themeColor="text1"/>
          <w:sz w:val="24"/>
          <w:szCs w:val="20"/>
          <w:lang w:val="lv-LV"/>
        </w:rPr>
        <w:t>/</w:t>
      </w:r>
      <w:r w:rsidR="0084767A">
        <w:rPr>
          <w:rFonts w:ascii="Times New Roman" w:hAnsi="Times New Roman"/>
          <w:color w:val="000000" w:themeColor="text1"/>
          <w:sz w:val="24"/>
          <w:szCs w:val="20"/>
          <w:lang w:val="lv-LV"/>
        </w:rPr>
        <w:t>30</w:t>
      </w:r>
      <w:r w:rsidR="007A0256" w:rsidRPr="006611AF">
        <w:rPr>
          <w:rFonts w:ascii="Times New Roman" w:hAnsi="Times New Roman"/>
          <w:color w:val="000000" w:themeColor="text1"/>
          <w:sz w:val="24"/>
          <w:szCs w:val="20"/>
          <w:lang w:val="lv-LV"/>
        </w:rPr>
        <w:t xml:space="preserve"> </w:t>
      </w:r>
      <w:r w:rsidRPr="006611AF">
        <w:rPr>
          <w:rFonts w:ascii="Times New Roman" w:hAnsi="Times New Roman"/>
          <w:color w:val="000000" w:themeColor="text1"/>
          <w:sz w:val="24"/>
          <w:szCs w:val="20"/>
          <w:lang w:val="lv-LV"/>
        </w:rPr>
        <w:t>nolikuma noteikumiem un piedāvājuma cenā esam iekļāvuši visas nepieciešamās izmaksas, mums nav nekādu neskaidrību un pretenziju šajā sakarā tagad, kā arī atsakāmies t</w:t>
      </w:r>
      <w:r w:rsidR="006D7F9A">
        <w:rPr>
          <w:rFonts w:ascii="Times New Roman" w:hAnsi="Times New Roman"/>
          <w:color w:val="000000" w:themeColor="text1"/>
          <w:sz w:val="24"/>
          <w:szCs w:val="20"/>
          <w:lang w:val="lv-LV"/>
        </w:rPr>
        <w:t>ādas celt līguma darbības laikā;</w:t>
      </w:r>
    </w:p>
    <w:p w14:paraId="4D76A89F" w14:textId="77777777" w:rsidR="00EB501C" w:rsidRPr="00EB501C" w:rsidRDefault="00EB501C" w:rsidP="00EB501C">
      <w:pPr>
        <w:pStyle w:val="ListParagraph"/>
        <w:numPr>
          <w:ilvl w:val="0"/>
          <w:numId w:val="17"/>
        </w:numPr>
        <w:spacing w:after="120" w:line="240" w:lineRule="auto"/>
        <w:ind w:left="714" w:hanging="357"/>
        <w:contextualSpacing w:val="0"/>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apliecinām, ka piedāvājumu esam iesnieguši neatkarīgi no konkurentiem un bez konsultācijām, līgumiem vai vienošanām, vai cita veida saziņas ar konkurentiem (izņemot gadījumus, kad pretendents par šādu saziņu ir paziņojis pasūtītājam, pievienojot pieteikumam atbilstošu informāciju</w:t>
      </w:r>
      <w:r w:rsidRPr="00EB501C">
        <w:rPr>
          <w:rStyle w:val="FootnoteReference"/>
          <w:rFonts w:ascii="Times New Roman" w:hAnsi="Times New Roman"/>
          <w:color w:val="000000" w:themeColor="text1"/>
          <w:sz w:val="24"/>
          <w:szCs w:val="24"/>
          <w:lang w:val="lv-LV"/>
        </w:rPr>
        <w:footnoteReference w:id="1"/>
      </w:r>
      <w:r w:rsidRPr="00EB501C">
        <w:rPr>
          <w:rFonts w:ascii="Times New Roman" w:hAnsi="Times New Roman"/>
          <w:color w:val="000000" w:themeColor="text1"/>
          <w:sz w:val="24"/>
          <w:szCs w:val="24"/>
          <w:lang w:val="lv-LV"/>
        </w:rPr>
        <w:t>) par:</w:t>
      </w:r>
    </w:p>
    <w:p w14:paraId="5C2FAC9C" w14:textId="77777777" w:rsidR="00EB501C" w:rsidRPr="00EB501C" w:rsidRDefault="00EB501C" w:rsidP="00EB501C">
      <w:pPr>
        <w:pStyle w:val="ListParagraph"/>
        <w:numPr>
          <w:ilvl w:val="1"/>
          <w:numId w:val="67"/>
        </w:numPr>
        <w:spacing w:after="0"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cenām;</w:t>
      </w:r>
    </w:p>
    <w:p w14:paraId="2BFDB623" w14:textId="77777777" w:rsidR="00EB501C" w:rsidRP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cenas aprēķināšanas metodēm, faktoriem (apstākļiem) vai formulām;</w:t>
      </w:r>
    </w:p>
    <w:p w14:paraId="3F4131E9" w14:textId="77777777" w:rsidR="00EB501C" w:rsidRP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nodomu vai lēmumu piedalīties vai nepiedalīties iepirkuma procedūrā (iesniegt vai neiesniegt piedāvājumu); vai</w:t>
      </w:r>
    </w:p>
    <w:p w14:paraId="43247F47" w14:textId="77777777" w:rsidR="00EB501C" w:rsidRP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 xml:space="preserve">tādu piedāvājuma iesniegšanu, kas neatbilst iepirkuma procedūras prasībām; </w:t>
      </w:r>
    </w:p>
    <w:p w14:paraId="6A339325" w14:textId="243C822C" w:rsidR="00EB501C" w:rsidRDefault="00EB501C" w:rsidP="00EB501C">
      <w:pPr>
        <w:pStyle w:val="ListParagraph"/>
        <w:numPr>
          <w:ilvl w:val="1"/>
          <w:numId w:val="67"/>
        </w:numPr>
        <w:spacing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kvalitāti, apjomu, specifikāciju, izpildes vai citiem nosacījumiem, kas risināmi neatkarīgi no konkurentiem, tiem darbiem, uz ko attiecas šī iepirkuma procedūra;</w:t>
      </w:r>
    </w:p>
    <w:p w14:paraId="6CFB0350" w14:textId="77777777" w:rsidR="00EE31A1" w:rsidRPr="00EB501C" w:rsidRDefault="00EE31A1" w:rsidP="00EE31A1">
      <w:pPr>
        <w:pStyle w:val="ListParagraph"/>
        <w:spacing w:line="240" w:lineRule="auto"/>
        <w:ind w:left="1440"/>
        <w:jc w:val="both"/>
        <w:rPr>
          <w:rFonts w:ascii="Times New Roman" w:hAnsi="Times New Roman"/>
          <w:color w:val="000000" w:themeColor="text1"/>
          <w:sz w:val="24"/>
          <w:szCs w:val="24"/>
          <w:lang w:val="lv-LV"/>
        </w:rPr>
      </w:pPr>
    </w:p>
    <w:p w14:paraId="57A0CFCD" w14:textId="77777777" w:rsidR="00EB501C" w:rsidRPr="00EB501C" w:rsidRDefault="00EB501C" w:rsidP="00EB501C">
      <w:pPr>
        <w:pStyle w:val="ListParagraph"/>
        <w:numPr>
          <w:ilvl w:val="0"/>
          <w:numId w:val="17"/>
        </w:numPr>
        <w:spacing w:after="0" w:line="240" w:lineRule="auto"/>
        <w:jc w:val="both"/>
        <w:rPr>
          <w:rFonts w:ascii="Times New Roman" w:hAnsi="Times New Roman"/>
          <w:color w:val="000000" w:themeColor="text1"/>
          <w:sz w:val="24"/>
          <w:szCs w:val="24"/>
          <w:lang w:val="lv-LV"/>
        </w:rPr>
      </w:pPr>
      <w:r w:rsidRPr="00EB501C">
        <w:rPr>
          <w:rFonts w:ascii="Times New Roman" w:hAnsi="Times New Roman"/>
          <w:color w:val="000000" w:themeColor="text1"/>
          <w:sz w:val="24"/>
          <w:szCs w:val="24"/>
          <w:lang w:val="lv-LV"/>
        </w:rPr>
        <w:t>apliecinām, ka neesam apzināti, tieši vai netieši atklājuši un neatklāsim piedāvājuma noteikumus nevienam konkurentam pirms līguma slēgšanas tiesību piešķiršanas (izņemot gadījumus, kad pretendents par saziņu ar konkurentiem ir paziņojis pasūtītājam, pievienojot pieteikumam atbilstošu informāciju).</w:t>
      </w:r>
    </w:p>
    <w:p w14:paraId="4F50D1C0" w14:textId="77777777" w:rsidR="00EB501C" w:rsidRPr="006C5F24" w:rsidRDefault="00EB501C" w:rsidP="00EB501C">
      <w:pPr>
        <w:spacing w:after="120"/>
        <w:ind w:left="360"/>
        <w:jc w:val="both"/>
      </w:pPr>
    </w:p>
    <w:p w14:paraId="6A8B8A44" w14:textId="77777777" w:rsidR="00EB501C" w:rsidRDefault="00EB501C" w:rsidP="00EB501C">
      <w:pPr>
        <w:spacing w:after="120"/>
        <w:ind w:left="360"/>
        <w:jc w:val="both"/>
      </w:pPr>
    </w:p>
    <w:p w14:paraId="47DE8472" w14:textId="77777777" w:rsidR="004A6009" w:rsidRDefault="004A6009" w:rsidP="00EB501C">
      <w:pPr>
        <w:spacing w:after="120"/>
        <w:ind w:left="360"/>
        <w:jc w:val="both"/>
      </w:pPr>
    </w:p>
    <w:p w14:paraId="179A064A" w14:textId="77777777" w:rsidR="004A6009" w:rsidRDefault="004A6009" w:rsidP="00EB501C">
      <w:pPr>
        <w:spacing w:after="120"/>
        <w:ind w:left="360"/>
        <w:jc w:val="both"/>
      </w:pPr>
    </w:p>
    <w:p w14:paraId="5B9C2377" w14:textId="77777777" w:rsidR="00EB501C" w:rsidRPr="006C5F24" w:rsidRDefault="00EB501C" w:rsidP="00EB501C">
      <w:pPr>
        <w:spacing w:after="120"/>
        <w:ind w:left="360"/>
        <w:jc w:val="both"/>
      </w:pPr>
    </w:p>
    <w:p w14:paraId="0644328A" w14:textId="77777777" w:rsidR="00EB501C" w:rsidRPr="006C5F24" w:rsidRDefault="00EB501C" w:rsidP="00EB501C">
      <w:pPr>
        <w:spacing w:after="120"/>
        <w:ind w:firstLine="720"/>
        <w:jc w:val="both"/>
        <w:rPr>
          <w:color w:val="FF0000"/>
          <w:szCs w:val="20"/>
        </w:rPr>
      </w:pPr>
      <w:r w:rsidRPr="006C5F24">
        <w:t xml:space="preserve">Saskaņā ar PIL 42.panta trešās daļas 4.punktu, </w:t>
      </w:r>
      <w:r w:rsidRPr="006C5F24">
        <w:rPr>
          <w:b/>
          <w:bCs/>
        </w:rPr>
        <w:t xml:space="preserve">lūdzam norādīt </w:t>
      </w:r>
      <w:r w:rsidRPr="006C5F24">
        <w:t xml:space="preserve">personas, kurām pretendentā ir izšķirošā ietekme uz līdzdalības pamata normatīvo aktu par koncerniem izpratnē (t.sk., minētās personas valdes vai padomes locekli, </w:t>
      </w:r>
      <w:proofErr w:type="spellStart"/>
      <w:r w:rsidRPr="006C5F24">
        <w:t>pārstāvēttiesīgo</w:t>
      </w:r>
      <w:proofErr w:type="spellEnd"/>
      <w:r w:rsidRPr="006C5F24">
        <w:t xml:space="preserve"> personu, prokūristu vai personu, kura ir pilnvarota pārstāvēt personu, kurai pretendentā ir izšķirošā ietekme uz līdzdalības pamata normatīvo aktu par koncerniem izpratnē darbībās, kas saistība ar filiāli): </w:t>
      </w:r>
      <w:r w:rsidRPr="006C5F24">
        <w:rPr>
          <w:color w:val="FF0000"/>
          <w:szCs w:val="20"/>
        </w:rPr>
        <w:t>____________________________________________________________________________________________________________________________________________________</w:t>
      </w:r>
    </w:p>
    <w:p w14:paraId="015397D3" w14:textId="77777777" w:rsidR="00EB501C" w:rsidRPr="006C5F24" w:rsidRDefault="00EB501C" w:rsidP="00EB501C">
      <w:pPr>
        <w:jc w:val="both"/>
        <w:rPr>
          <w:color w:val="000000" w:themeColor="text1"/>
          <w:szCs w:val="20"/>
        </w:rPr>
      </w:pPr>
    </w:p>
    <w:p w14:paraId="7EF43C43" w14:textId="77777777" w:rsidR="00EB501C" w:rsidRPr="006C5F24" w:rsidRDefault="00EB501C" w:rsidP="00EB501C">
      <w:pPr>
        <w:jc w:val="both"/>
        <w:rPr>
          <w:color w:val="000000" w:themeColor="text1"/>
          <w:szCs w:val="20"/>
        </w:rPr>
      </w:pPr>
    </w:p>
    <w:p w14:paraId="7AB8C289" w14:textId="77777777" w:rsidR="00EB501C" w:rsidRPr="006C5F24" w:rsidRDefault="00EB501C" w:rsidP="00EB501C">
      <w:pPr>
        <w:spacing w:after="120"/>
        <w:jc w:val="both"/>
        <w:rPr>
          <w:color w:val="000000" w:themeColor="text1"/>
          <w:szCs w:val="20"/>
        </w:rPr>
      </w:pPr>
    </w:p>
    <w:p w14:paraId="1D0BF23D" w14:textId="77777777" w:rsidR="00EB501C" w:rsidRPr="006C5F24" w:rsidRDefault="00EB501C" w:rsidP="00EB501C">
      <w:pPr>
        <w:pBdr>
          <w:top w:val="single" w:sz="4" w:space="1" w:color="auto"/>
        </w:pBdr>
        <w:jc w:val="both"/>
        <w:rPr>
          <w:color w:val="000000" w:themeColor="text1"/>
        </w:rPr>
      </w:pPr>
      <w:r>
        <w:rPr>
          <w:color w:val="000000" w:themeColor="text1"/>
          <w:szCs w:val="20"/>
        </w:rPr>
        <w:t>Lūdzam veikt a</w:t>
      </w:r>
      <w:r w:rsidRPr="006C5F24">
        <w:rPr>
          <w:color w:val="000000" w:themeColor="text1"/>
          <w:szCs w:val="20"/>
        </w:rPr>
        <w:t>tzīm</w:t>
      </w:r>
      <w:r>
        <w:rPr>
          <w:color w:val="000000" w:themeColor="text1"/>
          <w:szCs w:val="20"/>
        </w:rPr>
        <w:t>i</w:t>
      </w:r>
      <w:r w:rsidRPr="006C5F24">
        <w:rPr>
          <w:color w:val="000000" w:themeColor="text1"/>
          <w:szCs w:val="20"/>
        </w:rPr>
        <w:t xml:space="preserve"> (</w:t>
      </w:r>
      <w:r w:rsidRPr="00EB501C">
        <w:rPr>
          <w:color w:val="FF0000"/>
          <w:szCs w:val="20"/>
        </w:rPr>
        <w:t>atbilstošo atzīmēt ar “X”</w:t>
      </w:r>
      <w:r w:rsidRPr="006C5F24">
        <w:rPr>
          <w:color w:val="000000" w:themeColor="text1"/>
          <w:szCs w:val="20"/>
        </w:rPr>
        <w:t xml:space="preserve">) par pretendenta vai </w:t>
      </w:r>
      <w:r w:rsidRPr="006C5F24">
        <w:rPr>
          <w:color w:val="000000" w:themeColor="text1"/>
        </w:rPr>
        <w:t>tā piesaistītā apakšuzņēmēja atbilstību mazā vai vidējā uzņēmuma statusam*:</w:t>
      </w:r>
    </w:p>
    <w:p w14:paraId="6E58DA5C" w14:textId="77777777" w:rsidR="00EB501C" w:rsidRPr="006C5F24" w:rsidRDefault="00EB501C" w:rsidP="00EB501C">
      <w:pPr>
        <w:jc w:val="both"/>
        <w:rPr>
          <w:color w:val="000000" w:themeColor="text1"/>
          <w:szCs w:val="20"/>
        </w:rPr>
      </w:pPr>
      <w:r w:rsidRPr="006C5F24">
        <w:rPr>
          <w:color w:val="000000" w:themeColor="text1"/>
          <w:szCs w:val="20"/>
        </w:rPr>
        <w:tab/>
      </w:r>
    </w:p>
    <w:tbl>
      <w:tblPr>
        <w:tblStyle w:val="TableGrid"/>
        <w:tblW w:w="0" w:type="auto"/>
        <w:tblLook w:val="04A0" w:firstRow="1" w:lastRow="0" w:firstColumn="1" w:lastColumn="0" w:noHBand="0" w:noVBand="1"/>
      </w:tblPr>
      <w:tblGrid>
        <w:gridCol w:w="675"/>
        <w:gridCol w:w="8615"/>
      </w:tblGrid>
      <w:tr w:rsidR="00EB501C" w:rsidRPr="006C5F24" w14:paraId="52E8BEB2" w14:textId="77777777" w:rsidTr="008F2FD6">
        <w:trPr>
          <w:trHeight w:val="397"/>
        </w:trPr>
        <w:tc>
          <w:tcPr>
            <w:tcW w:w="675" w:type="dxa"/>
            <w:vAlign w:val="center"/>
          </w:tcPr>
          <w:p w14:paraId="61BDF135" w14:textId="77777777" w:rsidR="00EB501C" w:rsidRPr="006C5F24" w:rsidRDefault="00EB501C" w:rsidP="008F2FD6">
            <w:pPr>
              <w:jc w:val="center"/>
              <w:rPr>
                <w:color w:val="000000" w:themeColor="text1"/>
                <w:szCs w:val="20"/>
              </w:rPr>
            </w:pPr>
          </w:p>
        </w:tc>
        <w:tc>
          <w:tcPr>
            <w:tcW w:w="8615" w:type="dxa"/>
            <w:vAlign w:val="center"/>
          </w:tcPr>
          <w:p w14:paraId="4EDB6CC6" w14:textId="7353FEC7" w:rsidR="00EB501C" w:rsidRPr="006C5F24" w:rsidRDefault="00EB501C" w:rsidP="008F2FD6">
            <w:pPr>
              <w:rPr>
                <w:color w:val="000000" w:themeColor="text1"/>
                <w:szCs w:val="20"/>
              </w:rPr>
            </w:pPr>
            <w:r w:rsidRPr="006C5F24">
              <w:rPr>
                <w:color w:val="000000" w:themeColor="text1"/>
                <w:szCs w:val="20"/>
              </w:rPr>
              <w:t>Pretendents atbilst mazā uzņēmuma statusam</w:t>
            </w:r>
          </w:p>
        </w:tc>
      </w:tr>
      <w:tr w:rsidR="00DA3C90" w:rsidRPr="006C5F24" w14:paraId="251B95E1" w14:textId="77777777" w:rsidTr="008F2FD6">
        <w:trPr>
          <w:trHeight w:val="397"/>
        </w:trPr>
        <w:tc>
          <w:tcPr>
            <w:tcW w:w="675" w:type="dxa"/>
            <w:vAlign w:val="center"/>
          </w:tcPr>
          <w:p w14:paraId="127AA1CF" w14:textId="77777777" w:rsidR="00DA3C90" w:rsidRPr="006C5F24" w:rsidRDefault="00DA3C90" w:rsidP="008F2FD6">
            <w:pPr>
              <w:jc w:val="center"/>
              <w:rPr>
                <w:color w:val="000000" w:themeColor="text1"/>
                <w:szCs w:val="20"/>
              </w:rPr>
            </w:pPr>
          </w:p>
        </w:tc>
        <w:tc>
          <w:tcPr>
            <w:tcW w:w="8615" w:type="dxa"/>
            <w:vAlign w:val="center"/>
          </w:tcPr>
          <w:p w14:paraId="059E4DCE" w14:textId="78620C47" w:rsidR="00DA3C90" w:rsidRPr="006C5F24" w:rsidRDefault="00DA3C90" w:rsidP="008F2FD6">
            <w:pPr>
              <w:rPr>
                <w:color w:val="000000" w:themeColor="text1"/>
                <w:szCs w:val="20"/>
              </w:rPr>
            </w:pPr>
            <w:r w:rsidRPr="00DA3C90">
              <w:rPr>
                <w:color w:val="000000" w:themeColor="text1"/>
                <w:szCs w:val="20"/>
              </w:rPr>
              <w:t>Pretendents atbilst vidējā uzņēmuma statusam</w:t>
            </w:r>
          </w:p>
        </w:tc>
      </w:tr>
      <w:tr w:rsidR="00EB501C" w:rsidRPr="006C5F24" w14:paraId="36411423" w14:textId="77777777" w:rsidTr="008F2FD6">
        <w:trPr>
          <w:trHeight w:val="397"/>
        </w:trPr>
        <w:tc>
          <w:tcPr>
            <w:tcW w:w="675" w:type="dxa"/>
            <w:vAlign w:val="center"/>
          </w:tcPr>
          <w:p w14:paraId="45E8998A" w14:textId="77777777" w:rsidR="00EB501C" w:rsidRPr="006C5F24" w:rsidRDefault="00EB501C" w:rsidP="008F2FD6">
            <w:pPr>
              <w:jc w:val="center"/>
              <w:rPr>
                <w:color w:val="000000" w:themeColor="text1"/>
                <w:szCs w:val="20"/>
              </w:rPr>
            </w:pPr>
          </w:p>
        </w:tc>
        <w:tc>
          <w:tcPr>
            <w:tcW w:w="8615" w:type="dxa"/>
            <w:vAlign w:val="center"/>
          </w:tcPr>
          <w:p w14:paraId="07572C09" w14:textId="647E06E3" w:rsidR="00EB501C" w:rsidRPr="006C5F24" w:rsidRDefault="00EB501C" w:rsidP="008F2FD6">
            <w:pPr>
              <w:rPr>
                <w:color w:val="000000" w:themeColor="text1"/>
                <w:szCs w:val="20"/>
              </w:rPr>
            </w:pPr>
            <w:r w:rsidRPr="006C5F24">
              <w:rPr>
                <w:color w:val="000000" w:themeColor="text1"/>
                <w:szCs w:val="20"/>
              </w:rPr>
              <w:t>Pretendenta piesaistītais apakšuzņēmējs atbilst mazā uzņēmuma statusam</w:t>
            </w:r>
          </w:p>
        </w:tc>
      </w:tr>
      <w:tr w:rsidR="00DA3C90" w:rsidRPr="006C5F24" w14:paraId="52DD87E0" w14:textId="77777777" w:rsidTr="008F2FD6">
        <w:trPr>
          <w:trHeight w:val="397"/>
        </w:trPr>
        <w:tc>
          <w:tcPr>
            <w:tcW w:w="675" w:type="dxa"/>
            <w:vAlign w:val="center"/>
          </w:tcPr>
          <w:p w14:paraId="7885A0C0" w14:textId="77777777" w:rsidR="00DA3C90" w:rsidRPr="006C5F24" w:rsidRDefault="00DA3C90" w:rsidP="008F2FD6">
            <w:pPr>
              <w:jc w:val="center"/>
              <w:rPr>
                <w:color w:val="000000" w:themeColor="text1"/>
                <w:szCs w:val="20"/>
              </w:rPr>
            </w:pPr>
          </w:p>
        </w:tc>
        <w:tc>
          <w:tcPr>
            <w:tcW w:w="8615" w:type="dxa"/>
            <w:vAlign w:val="center"/>
          </w:tcPr>
          <w:p w14:paraId="3974DA0A" w14:textId="51DB1F7C" w:rsidR="00DA3C90" w:rsidRPr="006C5F24" w:rsidRDefault="00DA3C90" w:rsidP="008F2FD6">
            <w:pPr>
              <w:rPr>
                <w:color w:val="000000" w:themeColor="text1"/>
                <w:szCs w:val="20"/>
              </w:rPr>
            </w:pPr>
            <w:r w:rsidRPr="00DA3C90">
              <w:rPr>
                <w:color w:val="000000" w:themeColor="text1"/>
                <w:szCs w:val="20"/>
              </w:rPr>
              <w:t>Pretendenta piesaistītais apakšuzņēmējs atbilst vidējā uzņēmuma statusam</w:t>
            </w:r>
          </w:p>
        </w:tc>
      </w:tr>
    </w:tbl>
    <w:p w14:paraId="79AE4566" w14:textId="77777777" w:rsidR="00EB501C" w:rsidRPr="006C5F24" w:rsidRDefault="00EB501C" w:rsidP="00EB501C">
      <w:pPr>
        <w:jc w:val="both"/>
        <w:rPr>
          <w:color w:val="000000" w:themeColor="text1"/>
          <w:szCs w:val="20"/>
        </w:rPr>
      </w:pPr>
    </w:p>
    <w:p w14:paraId="258EB2A9" w14:textId="77777777" w:rsidR="0079658E" w:rsidRPr="006611AF" w:rsidRDefault="0079658E" w:rsidP="00945E26">
      <w:pPr>
        <w:jc w:val="both"/>
        <w:rPr>
          <w:color w:val="000000" w:themeColor="text1"/>
          <w:szCs w:val="20"/>
        </w:rPr>
      </w:pPr>
    </w:p>
    <w:p w14:paraId="6E68C6BF" w14:textId="77777777" w:rsidR="00736DF8" w:rsidRPr="006611AF" w:rsidRDefault="00736DF8" w:rsidP="00945E26">
      <w:pPr>
        <w:jc w:val="both"/>
        <w:rPr>
          <w:color w:val="000000" w:themeColor="text1"/>
          <w:szCs w:val="20"/>
        </w:rPr>
      </w:pPr>
    </w:p>
    <w:p w14:paraId="449D86EC" w14:textId="77777777" w:rsidR="00536824" w:rsidRPr="006611AF" w:rsidRDefault="00536824" w:rsidP="00945E26">
      <w:pPr>
        <w:jc w:val="both"/>
        <w:rPr>
          <w:color w:val="000000" w:themeColor="text1"/>
          <w:szCs w:val="20"/>
        </w:rPr>
      </w:pPr>
      <w:r w:rsidRPr="006611AF">
        <w:rPr>
          <w:color w:val="000000" w:themeColor="text1"/>
          <w:szCs w:val="20"/>
        </w:rPr>
        <w:t>Paraksts</w:t>
      </w:r>
      <w:r w:rsidRPr="006611AF">
        <w:rPr>
          <w:color w:val="000000" w:themeColor="text1"/>
          <w:szCs w:val="20"/>
        </w:rPr>
        <w:tab/>
      </w:r>
      <w:r w:rsidRPr="006611AF">
        <w:rPr>
          <w:color w:val="000000" w:themeColor="text1"/>
          <w:szCs w:val="20"/>
        </w:rPr>
        <w:tab/>
      </w:r>
      <w:r w:rsidRPr="006611AF">
        <w:rPr>
          <w:color w:val="000000" w:themeColor="text1"/>
          <w:szCs w:val="20"/>
        </w:rPr>
        <w:tab/>
      </w:r>
      <w:r w:rsidRPr="006611AF">
        <w:rPr>
          <w:color w:val="000000" w:themeColor="text1"/>
          <w:szCs w:val="20"/>
        </w:rPr>
        <w:tab/>
        <w:t>/V. Uzvārds/</w:t>
      </w:r>
    </w:p>
    <w:p w14:paraId="6F3B7064" w14:textId="43F1970B" w:rsidR="00B923F1" w:rsidRPr="00B923F1" w:rsidRDefault="003A004B" w:rsidP="00B923F1">
      <w:pPr>
        <w:jc w:val="both"/>
        <w:rPr>
          <w:color w:val="000000" w:themeColor="text1"/>
          <w:sz w:val="18"/>
          <w:szCs w:val="18"/>
        </w:rPr>
      </w:pPr>
      <w:r w:rsidRPr="00B923F1">
        <w:rPr>
          <w:b/>
          <w:i/>
          <w:color w:val="000000" w:themeColor="text1"/>
          <w:sz w:val="18"/>
          <w:szCs w:val="18"/>
        </w:rPr>
        <w:t>*</w:t>
      </w:r>
      <w:r w:rsidR="00B923F1" w:rsidRPr="00B923F1">
        <w:rPr>
          <w:color w:val="000000" w:themeColor="text1"/>
          <w:sz w:val="18"/>
          <w:szCs w:val="18"/>
        </w:rPr>
        <w:t xml:space="preserve"> Atbilstoši Iepirkumu uzraudzības biroja mājaslapā (https://www.iub.gov.lv/lv/skaidrojums-mazie-un-videjie-uznemumi) skaidrojumam par </w:t>
      </w:r>
      <w:r w:rsidR="00B923F1" w:rsidRPr="009926EC">
        <w:rPr>
          <w:sz w:val="18"/>
          <w:szCs w:val="18"/>
        </w:rPr>
        <w:t>mazajiem un vidējiem uzņēmumiem</w:t>
      </w:r>
      <w:r w:rsidR="00B923F1" w:rsidRPr="00B923F1">
        <w:rPr>
          <w:color w:val="000000" w:themeColor="text1"/>
          <w:sz w:val="18"/>
          <w:szCs w:val="18"/>
        </w:rPr>
        <w:t xml:space="preserve">. </w:t>
      </w:r>
    </w:p>
    <w:p w14:paraId="48D64956" w14:textId="56539A06" w:rsidR="00511505" w:rsidRPr="00B923F1" w:rsidRDefault="00511505">
      <w:pPr>
        <w:widowControl/>
        <w:autoSpaceDE/>
        <w:autoSpaceDN/>
        <w:rPr>
          <w:b/>
          <w:i/>
          <w:color w:val="000000" w:themeColor="text1"/>
          <w:sz w:val="18"/>
          <w:szCs w:val="18"/>
        </w:rPr>
      </w:pPr>
      <w:r w:rsidRPr="00B923F1">
        <w:rPr>
          <w:b/>
          <w:i/>
          <w:color w:val="000000" w:themeColor="text1"/>
          <w:sz w:val="18"/>
          <w:szCs w:val="18"/>
        </w:rPr>
        <w:br w:type="page"/>
      </w:r>
    </w:p>
    <w:p w14:paraId="474522E8" w14:textId="5E7EFDAA" w:rsidR="00536824" w:rsidRPr="006611AF" w:rsidRDefault="002B145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Nr.3</w:t>
      </w:r>
    </w:p>
    <w:p w14:paraId="4258E949" w14:textId="77777777" w:rsidR="00536824" w:rsidRPr="006611AF" w:rsidRDefault="00536824" w:rsidP="00945E26">
      <w:pPr>
        <w:jc w:val="center"/>
        <w:rPr>
          <w:color w:val="000000" w:themeColor="text1"/>
        </w:rPr>
      </w:pPr>
    </w:p>
    <w:p w14:paraId="67FA688A" w14:textId="77777777" w:rsidR="00FC354A" w:rsidRPr="006611AF" w:rsidRDefault="00FC354A" w:rsidP="00945E26">
      <w:pPr>
        <w:jc w:val="center"/>
        <w:rPr>
          <w:b/>
        </w:rPr>
      </w:pPr>
      <w:r w:rsidRPr="006611AF">
        <w:rPr>
          <w:b/>
        </w:rPr>
        <w:t xml:space="preserve">FINANŠU PIEDĀVĀJUMS </w:t>
      </w:r>
    </w:p>
    <w:p w14:paraId="0C8959DE" w14:textId="7C1CE746" w:rsidR="00FC354A" w:rsidRDefault="00FC354A" w:rsidP="00945E26">
      <w:pPr>
        <w:jc w:val="center"/>
        <w:rPr>
          <w:b/>
          <w:i/>
        </w:rPr>
      </w:pPr>
    </w:p>
    <w:p w14:paraId="7BE153A6" w14:textId="0E5304D0" w:rsidR="0073181F" w:rsidRDefault="0073181F" w:rsidP="00945E26">
      <w:pPr>
        <w:jc w:val="center"/>
        <w:rPr>
          <w:b/>
          <w:i/>
        </w:rPr>
      </w:pPr>
    </w:p>
    <w:p w14:paraId="21EC5CA2" w14:textId="77777777" w:rsidR="0073181F" w:rsidRPr="006611AF" w:rsidRDefault="0073181F" w:rsidP="00945E26">
      <w:pPr>
        <w:jc w:val="center"/>
        <w:rPr>
          <w:b/>
          <w:i/>
        </w:rPr>
      </w:pPr>
    </w:p>
    <w:p w14:paraId="73BB44C0" w14:textId="77777777" w:rsidR="0073181F" w:rsidRPr="006611AF" w:rsidRDefault="0073181F" w:rsidP="0073181F">
      <w:pPr>
        <w:pStyle w:val="NoSpacing"/>
        <w:jc w:val="center"/>
        <w:rPr>
          <w:b/>
        </w:rPr>
      </w:pPr>
      <w:r w:rsidRPr="006611AF">
        <w:rPr>
          <w:b/>
        </w:rPr>
        <w:t>Atsevišķ</w:t>
      </w:r>
      <w:r>
        <w:rPr>
          <w:b/>
        </w:rPr>
        <w:t>a datne</w:t>
      </w:r>
      <w:r w:rsidRPr="006611AF">
        <w:rPr>
          <w:b/>
        </w:rPr>
        <w:t xml:space="preserve"> </w:t>
      </w:r>
    </w:p>
    <w:p w14:paraId="382E5A2D" w14:textId="3EFD3D2C" w:rsidR="00A7782C" w:rsidRPr="006611AF" w:rsidRDefault="00A7782C" w:rsidP="00945E26">
      <w:pPr>
        <w:widowControl/>
        <w:autoSpaceDE/>
        <w:autoSpaceDN/>
        <w:rPr>
          <w:b/>
          <w:i/>
          <w:color w:val="000000" w:themeColor="text1"/>
        </w:rPr>
      </w:pPr>
    </w:p>
    <w:p w14:paraId="4B0CF0C2" w14:textId="77777777" w:rsidR="00511505" w:rsidRDefault="00511505">
      <w:pPr>
        <w:widowControl/>
        <w:autoSpaceDE/>
        <w:autoSpaceDN/>
        <w:rPr>
          <w:b/>
          <w:i/>
          <w:color w:val="000000" w:themeColor="text1"/>
        </w:rPr>
      </w:pPr>
      <w:r>
        <w:rPr>
          <w:b/>
          <w:i/>
          <w:color w:val="000000" w:themeColor="text1"/>
        </w:rPr>
        <w:br w:type="page"/>
      </w:r>
    </w:p>
    <w:p w14:paraId="65463BF3" w14:textId="30A5286F" w:rsidR="00536824" w:rsidRPr="006611AF" w:rsidRDefault="007C2EF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w:t>
      </w:r>
      <w:r w:rsidR="007A3C7A" w:rsidRPr="006611AF">
        <w:rPr>
          <w:b/>
          <w:i/>
          <w:color w:val="000000" w:themeColor="text1"/>
        </w:rPr>
        <w:t>4</w:t>
      </w:r>
    </w:p>
    <w:p w14:paraId="49C82B38" w14:textId="7B4C5BF2" w:rsidR="003A004B" w:rsidRPr="00AA5CD5" w:rsidRDefault="009926EC" w:rsidP="003A004B">
      <w:pPr>
        <w:keepNext/>
        <w:jc w:val="center"/>
        <w:outlineLvl w:val="0"/>
        <w:rPr>
          <w:b/>
          <w:bCs/>
          <w:color w:val="000000" w:themeColor="text1"/>
          <w:kern w:val="32"/>
          <w:szCs w:val="22"/>
          <w:lang w:eastAsia="lv-LV"/>
        </w:rPr>
      </w:pPr>
      <w:r>
        <w:rPr>
          <w:b/>
          <w:bCs/>
          <w:color w:val="000000" w:themeColor="text1"/>
          <w:kern w:val="32"/>
          <w:szCs w:val="22"/>
          <w:lang w:eastAsia="lv-LV"/>
        </w:rPr>
        <w:t xml:space="preserve">IEPIRKUMA LĪGUMS Nr. RS </w:t>
      </w:r>
      <w:r w:rsidR="00EB501C">
        <w:rPr>
          <w:b/>
          <w:bCs/>
          <w:color w:val="000000" w:themeColor="text1"/>
          <w:kern w:val="32"/>
          <w:szCs w:val="22"/>
          <w:lang w:eastAsia="lv-LV"/>
        </w:rPr>
        <w:t>202</w:t>
      </w:r>
      <w:r w:rsidR="00142601">
        <w:rPr>
          <w:b/>
          <w:bCs/>
          <w:color w:val="000000" w:themeColor="text1"/>
          <w:kern w:val="32"/>
          <w:szCs w:val="22"/>
          <w:lang w:eastAsia="lv-LV"/>
        </w:rPr>
        <w:t>6</w:t>
      </w:r>
      <w:r w:rsidR="00EB501C">
        <w:rPr>
          <w:b/>
          <w:bCs/>
          <w:color w:val="000000" w:themeColor="text1"/>
          <w:kern w:val="32"/>
          <w:szCs w:val="22"/>
          <w:lang w:eastAsia="lv-LV"/>
        </w:rPr>
        <w:t>/</w:t>
      </w:r>
      <w:r w:rsidR="0084767A">
        <w:rPr>
          <w:b/>
          <w:bCs/>
          <w:color w:val="000000" w:themeColor="text1"/>
          <w:kern w:val="32"/>
          <w:szCs w:val="22"/>
          <w:lang w:eastAsia="lv-LV"/>
        </w:rPr>
        <w:t>30</w:t>
      </w:r>
      <w:r w:rsidR="003A004B" w:rsidRPr="00AA5CD5">
        <w:rPr>
          <w:b/>
          <w:bCs/>
          <w:color w:val="000000" w:themeColor="text1"/>
          <w:kern w:val="32"/>
          <w:szCs w:val="22"/>
          <w:lang w:eastAsia="lv-LV"/>
        </w:rPr>
        <w:t xml:space="preserve"> (projekts)</w:t>
      </w:r>
    </w:p>
    <w:p w14:paraId="1F2ED971" w14:textId="77777777" w:rsidR="003A004B" w:rsidRPr="00AA5CD5" w:rsidRDefault="003A004B" w:rsidP="003A004B">
      <w:pPr>
        <w:keepNext/>
        <w:jc w:val="center"/>
        <w:outlineLvl w:val="0"/>
        <w:rPr>
          <w:b/>
          <w:bCs/>
          <w:color w:val="000000" w:themeColor="text1"/>
          <w:kern w:val="32"/>
          <w:sz w:val="22"/>
          <w:szCs w:val="22"/>
          <w:lang w:eastAsia="lv-LV"/>
        </w:rPr>
      </w:pPr>
    </w:p>
    <w:p w14:paraId="42908BBC" w14:textId="77777777" w:rsidR="00E56B49" w:rsidRPr="000A1742" w:rsidRDefault="00E56B49" w:rsidP="00E56B49">
      <w:pPr>
        <w:jc w:val="right"/>
        <w:rPr>
          <w:rFonts w:eastAsiaTheme="minorHAnsi"/>
          <w:i/>
          <w:iCs/>
          <w:color w:val="000000" w:themeColor="text1"/>
          <w:sz w:val="22"/>
          <w:szCs w:val="22"/>
        </w:rPr>
      </w:pPr>
      <w:r w:rsidRPr="000A1742">
        <w:rPr>
          <w:rFonts w:eastAsiaTheme="minorHAnsi"/>
          <w:i/>
          <w:iCs/>
          <w:color w:val="000000" w:themeColor="text1"/>
          <w:sz w:val="22"/>
          <w:szCs w:val="22"/>
        </w:rPr>
        <w:t>Dokumenta datums ir pēdējā</w:t>
      </w:r>
    </w:p>
    <w:p w14:paraId="3E4D8CA1" w14:textId="77777777" w:rsidR="00E56B49" w:rsidRPr="000A1742" w:rsidRDefault="00E56B49" w:rsidP="00E56B49">
      <w:pPr>
        <w:jc w:val="right"/>
        <w:rPr>
          <w:rFonts w:eastAsiaTheme="minorHAnsi"/>
          <w:i/>
          <w:iCs/>
          <w:color w:val="000000" w:themeColor="text1"/>
          <w:sz w:val="22"/>
          <w:szCs w:val="22"/>
        </w:rPr>
      </w:pPr>
      <w:r w:rsidRPr="000A1742">
        <w:rPr>
          <w:rFonts w:eastAsiaTheme="minorHAnsi"/>
          <w:i/>
          <w:iCs/>
          <w:color w:val="000000" w:themeColor="text1"/>
          <w:sz w:val="22"/>
          <w:szCs w:val="22"/>
        </w:rPr>
        <w:t>elektroniskā paraksta datums</w:t>
      </w:r>
    </w:p>
    <w:p w14:paraId="55AEB38A" w14:textId="77777777" w:rsidR="003A004B" w:rsidRPr="00AA5CD5" w:rsidRDefault="003A004B" w:rsidP="003A004B">
      <w:pPr>
        <w:rPr>
          <w:rFonts w:eastAsiaTheme="minorHAnsi"/>
          <w:color w:val="000000" w:themeColor="text1"/>
          <w:sz w:val="22"/>
          <w:szCs w:val="22"/>
        </w:rPr>
      </w:pPr>
    </w:p>
    <w:p w14:paraId="2A2A97D1" w14:textId="77777777" w:rsidR="003A004B" w:rsidRPr="00AA5CD5" w:rsidRDefault="003A004B" w:rsidP="003A004B">
      <w:pPr>
        <w:ind w:right="-6" w:firstLine="708"/>
        <w:jc w:val="both"/>
        <w:rPr>
          <w:color w:val="000000" w:themeColor="text1"/>
          <w:sz w:val="22"/>
          <w:szCs w:val="22"/>
        </w:rPr>
      </w:pPr>
      <w:r w:rsidRPr="00AA5CD5">
        <w:rPr>
          <w:b/>
          <w:color w:val="000000" w:themeColor="text1"/>
          <w:sz w:val="22"/>
          <w:szCs w:val="22"/>
        </w:rPr>
        <w:t>Sabiedrība ar ierobežotu atbildību „RĒZEKNES SLIMNĪCA”</w:t>
      </w:r>
      <w:r w:rsidRPr="00AA5CD5">
        <w:rPr>
          <w:color w:val="000000" w:themeColor="text1"/>
          <w:sz w:val="22"/>
          <w:szCs w:val="22"/>
        </w:rPr>
        <w:t xml:space="preserve">, vienotais reģistrācijas numurs 40003223971, turpmāk – PASŪTĪTĀJS, </w:t>
      </w:r>
      <w:r w:rsidRPr="00AA5CD5">
        <w:rPr>
          <w:bCs/>
          <w:color w:val="000000" w:themeColor="text1"/>
          <w:sz w:val="22"/>
          <w:szCs w:val="22"/>
        </w:rPr>
        <w:t xml:space="preserve">valdes priekšsēdētājas Maritas Zeltiņas un valdes locekļa Ivara </w:t>
      </w:r>
      <w:proofErr w:type="spellStart"/>
      <w:r w:rsidRPr="00AA5CD5">
        <w:rPr>
          <w:bCs/>
          <w:color w:val="000000" w:themeColor="text1"/>
          <w:sz w:val="22"/>
          <w:szCs w:val="22"/>
        </w:rPr>
        <w:t>Zvīdra</w:t>
      </w:r>
      <w:proofErr w:type="spellEnd"/>
      <w:r w:rsidRPr="00AA5CD5">
        <w:rPr>
          <w:bCs/>
          <w:color w:val="000000" w:themeColor="text1"/>
          <w:sz w:val="22"/>
          <w:szCs w:val="22"/>
        </w:rPr>
        <w:t xml:space="preserve"> personā</w:t>
      </w:r>
      <w:r w:rsidRPr="00AA5CD5">
        <w:rPr>
          <w:color w:val="000000" w:themeColor="text1"/>
          <w:sz w:val="22"/>
          <w:szCs w:val="22"/>
        </w:rPr>
        <w:t>, kuri rīkojas saskaņā ar sabiedrības statūtiem, no vienas puses,</w:t>
      </w:r>
    </w:p>
    <w:p w14:paraId="3F0EE8DE" w14:textId="77777777" w:rsidR="003A004B" w:rsidRPr="00AA5CD5" w:rsidRDefault="003A004B" w:rsidP="003A004B">
      <w:pPr>
        <w:spacing w:before="120" w:after="120"/>
        <w:ind w:right="-6"/>
        <w:jc w:val="both"/>
        <w:rPr>
          <w:color w:val="000000" w:themeColor="text1"/>
          <w:sz w:val="22"/>
          <w:szCs w:val="22"/>
        </w:rPr>
      </w:pPr>
      <w:r w:rsidRPr="00AA5CD5">
        <w:rPr>
          <w:color w:val="000000" w:themeColor="text1"/>
          <w:sz w:val="22"/>
          <w:szCs w:val="22"/>
        </w:rPr>
        <w:t>un</w:t>
      </w:r>
    </w:p>
    <w:p w14:paraId="3A08727A" w14:textId="7EA664A0" w:rsidR="003A004B" w:rsidRPr="00AA5CD5" w:rsidRDefault="003A004B" w:rsidP="003A004B">
      <w:pPr>
        <w:spacing w:after="120"/>
        <w:ind w:right="-6" w:firstLine="720"/>
        <w:jc w:val="both"/>
        <w:rPr>
          <w:color w:val="000000" w:themeColor="text1"/>
          <w:sz w:val="22"/>
          <w:szCs w:val="22"/>
        </w:rPr>
      </w:pPr>
      <w:r w:rsidRPr="00AA5CD5">
        <w:rPr>
          <w:b/>
          <w:color w:val="000000" w:themeColor="text1"/>
          <w:sz w:val="22"/>
          <w:szCs w:val="22"/>
        </w:rPr>
        <w:t>_________________________</w:t>
      </w:r>
      <w:r w:rsidRPr="00AA5CD5">
        <w:rPr>
          <w:color w:val="000000" w:themeColor="text1"/>
          <w:sz w:val="22"/>
          <w:szCs w:val="22"/>
        </w:rPr>
        <w:t xml:space="preserve">, vienotais reģistrācijas numurs_________________, turpmāk – PIEGĀDĀTĀJS, </w:t>
      </w:r>
      <w:r w:rsidRPr="00AA5CD5">
        <w:rPr>
          <w:bCs/>
          <w:color w:val="000000" w:themeColor="text1"/>
          <w:sz w:val="22"/>
          <w:szCs w:val="22"/>
        </w:rPr>
        <w:t xml:space="preserve">___________________ </w:t>
      </w:r>
      <w:r w:rsidRPr="00AA5CD5">
        <w:rPr>
          <w:color w:val="000000" w:themeColor="text1"/>
          <w:sz w:val="22"/>
          <w:szCs w:val="22"/>
        </w:rPr>
        <w:t>personā, kurš rīkojas saskaņā ar ____________, no otras puses, katrs atsevišķi saukts Puse, bet abi kopā</w:t>
      </w:r>
      <w:r w:rsidR="006D7F9A">
        <w:rPr>
          <w:color w:val="000000" w:themeColor="text1"/>
          <w:sz w:val="22"/>
          <w:szCs w:val="22"/>
        </w:rPr>
        <w:t>-</w:t>
      </w:r>
      <w:r w:rsidRPr="00AA5CD5">
        <w:rPr>
          <w:color w:val="000000" w:themeColor="text1"/>
          <w:sz w:val="22"/>
          <w:szCs w:val="22"/>
        </w:rPr>
        <w:t xml:space="preserve"> Puses,</w:t>
      </w:r>
    </w:p>
    <w:p w14:paraId="711C8663" w14:textId="426494C7" w:rsidR="003A004B" w:rsidRPr="00EE31A1" w:rsidRDefault="003A004B" w:rsidP="0084767A">
      <w:pPr>
        <w:jc w:val="both"/>
        <w:rPr>
          <w:color w:val="000000" w:themeColor="text1"/>
          <w:sz w:val="22"/>
          <w:szCs w:val="22"/>
        </w:rPr>
      </w:pPr>
      <w:r w:rsidRPr="00AA5CD5">
        <w:rPr>
          <w:rFonts w:eastAsiaTheme="minorHAnsi"/>
          <w:bCs/>
          <w:color w:val="000000" w:themeColor="text1"/>
          <w:sz w:val="22"/>
          <w:szCs w:val="22"/>
        </w:rPr>
        <w:t>pamatojoties uz veikto iepirkuma procedūru „</w:t>
      </w:r>
      <w:proofErr w:type="spellStart"/>
      <w:r w:rsidR="0084767A" w:rsidRPr="0084767A">
        <w:rPr>
          <w:color w:val="000000" w:themeColor="text1"/>
          <w:sz w:val="22"/>
          <w:szCs w:val="22"/>
        </w:rPr>
        <w:t>Spirometrijas</w:t>
      </w:r>
      <w:proofErr w:type="spellEnd"/>
      <w:r w:rsidR="0084767A" w:rsidRPr="0084767A">
        <w:rPr>
          <w:color w:val="000000" w:themeColor="text1"/>
          <w:sz w:val="22"/>
          <w:szCs w:val="22"/>
        </w:rPr>
        <w:t xml:space="preserve"> ierīces piegāde SIA “RĒZEKNES SLIMNĪCA” vajadzībām</w:t>
      </w:r>
      <w:r w:rsidR="009926EC">
        <w:rPr>
          <w:rFonts w:eastAsiaTheme="minorHAnsi"/>
          <w:bCs/>
          <w:color w:val="000000" w:themeColor="text1"/>
          <w:sz w:val="22"/>
          <w:szCs w:val="22"/>
        </w:rPr>
        <w:t xml:space="preserve">” (identifikācijas Nr. RS </w:t>
      </w:r>
      <w:r w:rsidR="00E335C1">
        <w:rPr>
          <w:rFonts w:eastAsiaTheme="minorHAnsi"/>
          <w:bCs/>
          <w:color w:val="000000" w:themeColor="text1"/>
          <w:sz w:val="22"/>
          <w:szCs w:val="22"/>
        </w:rPr>
        <w:t>2026/</w:t>
      </w:r>
      <w:r w:rsidR="0084767A">
        <w:rPr>
          <w:rFonts w:eastAsiaTheme="minorHAnsi"/>
          <w:bCs/>
          <w:color w:val="000000" w:themeColor="text1"/>
          <w:sz w:val="22"/>
          <w:szCs w:val="22"/>
        </w:rPr>
        <w:t>30</w:t>
      </w:r>
      <w:r w:rsidRPr="00AA5CD5">
        <w:rPr>
          <w:rFonts w:eastAsiaTheme="minorHAnsi"/>
          <w:bCs/>
          <w:color w:val="000000" w:themeColor="text1"/>
          <w:sz w:val="22"/>
          <w:szCs w:val="22"/>
        </w:rPr>
        <w:t xml:space="preserve">), turpmāk- Konkurss, noslēdza šādu līgumu: </w:t>
      </w:r>
    </w:p>
    <w:p w14:paraId="6E5C7C86" w14:textId="77777777" w:rsidR="003A004B" w:rsidRPr="00AA5CD5" w:rsidRDefault="003A004B" w:rsidP="003A004B">
      <w:pPr>
        <w:ind w:left="391"/>
        <w:jc w:val="center"/>
        <w:rPr>
          <w:rFonts w:eastAsiaTheme="minorHAnsi"/>
          <w:b/>
          <w:i/>
          <w:color w:val="000000" w:themeColor="text1"/>
          <w:sz w:val="22"/>
          <w:szCs w:val="22"/>
        </w:rPr>
      </w:pPr>
    </w:p>
    <w:p w14:paraId="6D22048F" w14:textId="77777777" w:rsidR="003A004B" w:rsidRPr="00AA5CD5" w:rsidRDefault="003A004B" w:rsidP="003A004B">
      <w:pPr>
        <w:ind w:left="391"/>
        <w:jc w:val="center"/>
        <w:rPr>
          <w:rFonts w:eastAsiaTheme="minorHAnsi"/>
          <w:b/>
          <w:color w:val="000000" w:themeColor="text1"/>
          <w:sz w:val="22"/>
          <w:szCs w:val="22"/>
        </w:rPr>
      </w:pPr>
      <w:r w:rsidRPr="00AA5CD5">
        <w:rPr>
          <w:rFonts w:eastAsiaTheme="minorHAnsi"/>
          <w:b/>
          <w:color w:val="000000" w:themeColor="text1"/>
          <w:sz w:val="22"/>
          <w:szCs w:val="22"/>
        </w:rPr>
        <w:t>1. Līguma priekšmets</w:t>
      </w:r>
    </w:p>
    <w:p w14:paraId="4D15C0BC" w14:textId="0D82BD02" w:rsidR="003A004B" w:rsidRPr="00AA5CD5" w:rsidRDefault="003A004B" w:rsidP="003A004B">
      <w:pPr>
        <w:ind w:left="709" w:hanging="709"/>
        <w:jc w:val="both"/>
        <w:rPr>
          <w:rFonts w:eastAsiaTheme="minorHAnsi"/>
          <w:b/>
          <w:color w:val="000000" w:themeColor="text1"/>
          <w:sz w:val="22"/>
          <w:szCs w:val="22"/>
        </w:rPr>
      </w:pPr>
      <w:r w:rsidRPr="00AA5CD5">
        <w:rPr>
          <w:rFonts w:eastAsiaTheme="minorHAnsi"/>
          <w:color w:val="000000" w:themeColor="text1"/>
          <w:sz w:val="22"/>
          <w:szCs w:val="22"/>
        </w:rPr>
        <w:t xml:space="preserve">1.1. PASŪTĪTĀJS pērk, bet PIEGĀDĀTĀJS pārdod, </w:t>
      </w:r>
      <w:r w:rsidR="0081228E" w:rsidRPr="00AA5CD5">
        <w:rPr>
          <w:rFonts w:eastAsiaTheme="minorHAnsi"/>
          <w:color w:val="000000" w:themeColor="text1"/>
          <w:sz w:val="22"/>
          <w:szCs w:val="22"/>
        </w:rPr>
        <w:t xml:space="preserve">atbilstoši Ministru kabineta </w:t>
      </w:r>
      <w:r w:rsidR="00E335C1" w:rsidRPr="00E335C1">
        <w:rPr>
          <w:rFonts w:eastAsiaTheme="minorHAnsi"/>
          <w:color w:val="000000" w:themeColor="text1"/>
          <w:sz w:val="22"/>
          <w:szCs w:val="22"/>
        </w:rPr>
        <w:t>15.08.2023. noteikumu Nr.461 „Medicīnisko ierīču noteikumi”</w:t>
      </w:r>
      <w:r w:rsidR="0081228E" w:rsidRPr="00AA5CD5">
        <w:rPr>
          <w:rFonts w:eastAsiaTheme="minorHAnsi"/>
          <w:color w:val="000000" w:themeColor="text1"/>
          <w:sz w:val="22"/>
          <w:szCs w:val="22"/>
        </w:rPr>
        <w:t xml:space="preserve"> prasībām piegādā, uzstāda, nodrošina nepieciešamo pārbaužu veikšanu un to rezultātu nodošanu PASŪTĪTĀJAM visā šī līguma darbības periodā, un Pasūtītāja personāla apmācību darbam ar</w:t>
      </w:r>
      <w:r w:rsidR="0081228E" w:rsidRPr="00AA5CD5">
        <w:rPr>
          <w:b/>
          <w:color w:val="000000" w:themeColor="text1"/>
        </w:rPr>
        <w:t xml:space="preserve"> </w:t>
      </w:r>
      <w:proofErr w:type="spellStart"/>
      <w:r w:rsidR="0084767A">
        <w:rPr>
          <w:i/>
          <w:color w:val="000000" w:themeColor="text1"/>
          <w:sz w:val="22"/>
          <w:szCs w:val="22"/>
        </w:rPr>
        <w:t>spirometrijas</w:t>
      </w:r>
      <w:proofErr w:type="spellEnd"/>
      <w:r w:rsidR="0084767A">
        <w:rPr>
          <w:i/>
          <w:color w:val="000000" w:themeColor="text1"/>
          <w:sz w:val="22"/>
          <w:szCs w:val="22"/>
        </w:rPr>
        <w:t xml:space="preserve"> ierīci</w:t>
      </w:r>
      <w:r w:rsidRPr="00AA5CD5">
        <w:rPr>
          <w:rFonts w:eastAsiaTheme="minorHAnsi"/>
          <w:color w:val="000000" w:themeColor="text1"/>
          <w:sz w:val="22"/>
          <w:szCs w:val="22"/>
        </w:rPr>
        <w:t>, turpmāk– Preci, saskaņā ar PIEGĀDĀTĀJA iesniegto Tehnisko specifikāciju/finanšu piedāvājumu (pielikumā), turpmāk- Tehniskā specifikācija/Finanšu piedāvājums, un šī līguma noteikumiem.</w:t>
      </w:r>
    </w:p>
    <w:p w14:paraId="568FBD98" w14:textId="73B83A43" w:rsidR="003A004B" w:rsidRDefault="003A004B" w:rsidP="003A004B">
      <w:pPr>
        <w:ind w:left="709" w:hanging="709"/>
        <w:jc w:val="both"/>
        <w:rPr>
          <w:rFonts w:eastAsiaTheme="minorHAnsi"/>
          <w:color w:val="000000" w:themeColor="text1"/>
          <w:sz w:val="22"/>
          <w:szCs w:val="22"/>
        </w:rPr>
      </w:pPr>
      <w:r w:rsidRPr="00AA5CD5">
        <w:rPr>
          <w:rFonts w:eastAsiaTheme="minorHAnsi"/>
          <w:color w:val="000000" w:themeColor="text1"/>
          <w:sz w:val="22"/>
          <w:szCs w:val="22"/>
        </w:rPr>
        <w:t>1.2. PIEGĀDĀTĀJS nodroš</w:t>
      </w:r>
      <w:r w:rsidR="009926EC">
        <w:rPr>
          <w:rFonts w:eastAsiaTheme="minorHAnsi"/>
          <w:color w:val="000000" w:themeColor="text1"/>
          <w:sz w:val="22"/>
          <w:szCs w:val="22"/>
        </w:rPr>
        <w:t xml:space="preserve">ina Preces piegādi PASŪTĪTĀJAM </w:t>
      </w:r>
      <w:r w:rsidR="0084767A">
        <w:rPr>
          <w:rFonts w:eastAsiaTheme="minorHAnsi"/>
          <w:color w:val="000000" w:themeColor="text1"/>
          <w:sz w:val="22"/>
          <w:szCs w:val="22"/>
        </w:rPr>
        <w:t>1</w:t>
      </w:r>
      <w:r w:rsidRPr="00AA5CD5">
        <w:rPr>
          <w:rFonts w:eastAsiaTheme="minorHAnsi"/>
          <w:color w:val="000000" w:themeColor="text1"/>
          <w:sz w:val="22"/>
          <w:szCs w:val="22"/>
        </w:rPr>
        <w:t xml:space="preserve"> (</w:t>
      </w:r>
      <w:r w:rsidR="0084767A">
        <w:rPr>
          <w:rFonts w:eastAsiaTheme="minorHAnsi"/>
          <w:color w:val="000000" w:themeColor="text1"/>
          <w:sz w:val="22"/>
          <w:szCs w:val="22"/>
        </w:rPr>
        <w:t>viena</w:t>
      </w:r>
      <w:r w:rsidRPr="00AA5CD5">
        <w:rPr>
          <w:rFonts w:eastAsiaTheme="minorHAnsi"/>
          <w:color w:val="000000" w:themeColor="text1"/>
          <w:sz w:val="22"/>
          <w:szCs w:val="22"/>
        </w:rPr>
        <w:t>) kalendār</w:t>
      </w:r>
      <w:r w:rsidR="0084767A">
        <w:rPr>
          <w:rFonts w:eastAsiaTheme="minorHAnsi"/>
          <w:color w:val="000000" w:themeColor="text1"/>
          <w:sz w:val="22"/>
          <w:szCs w:val="22"/>
        </w:rPr>
        <w:t>ā</w:t>
      </w:r>
      <w:r w:rsidRPr="00AA5CD5">
        <w:rPr>
          <w:rFonts w:eastAsiaTheme="minorHAnsi"/>
          <w:color w:val="000000" w:themeColor="text1"/>
          <w:sz w:val="22"/>
          <w:szCs w:val="22"/>
        </w:rPr>
        <w:t xml:space="preserve"> mēneš</w:t>
      </w:r>
      <w:r w:rsidR="0084767A">
        <w:rPr>
          <w:rFonts w:eastAsiaTheme="minorHAnsi"/>
          <w:color w:val="000000" w:themeColor="text1"/>
          <w:sz w:val="22"/>
          <w:szCs w:val="22"/>
        </w:rPr>
        <w:t>a</w:t>
      </w:r>
      <w:r w:rsidRPr="00AA5CD5">
        <w:rPr>
          <w:rFonts w:eastAsiaTheme="minorHAnsi"/>
          <w:color w:val="000000" w:themeColor="text1"/>
          <w:sz w:val="22"/>
          <w:szCs w:val="22"/>
        </w:rPr>
        <w:t xml:space="preserve"> laikā no līguma noslēgšanas dienas. Par piegādes datumu uzskata datumu, kad Piegādātājs</w:t>
      </w:r>
      <w:r w:rsidRPr="00114DCA">
        <w:rPr>
          <w:rFonts w:eastAsiaTheme="minorHAnsi"/>
          <w:color w:val="000000" w:themeColor="text1"/>
          <w:sz w:val="22"/>
          <w:szCs w:val="22"/>
        </w:rPr>
        <w:t xml:space="preserve"> ir piegādājis Preci, uzstādījis, palaidis darbībā, pilnvērtīgi apmācījis PASŪTĪTĀJA personālu darba vietā, un nodevis Preci PASŪTĪTĀJAM, ko apliecina pušu parakstīts pieņemšanas – nodošanas akts.</w:t>
      </w:r>
    </w:p>
    <w:p w14:paraId="63694D21" w14:textId="77777777" w:rsidR="003A004B" w:rsidRPr="00114DCA" w:rsidRDefault="003A004B" w:rsidP="003A004B">
      <w:pPr>
        <w:ind w:left="709" w:hanging="709"/>
        <w:jc w:val="both"/>
        <w:rPr>
          <w:rFonts w:eastAsiaTheme="minorHAnsi"/>
          <w:b/>
          <w:color w:val="000000" w:themeColor="text1"/>
          <w:sz w:val="22"/>
          <w:szCs w:val="22"/>
        </w:rPr>
      </w:pPr>
      <w:r w:rsidRPr="003A004B">
        <w:rPr>
          <w:rFonts w:eastAsiaTheme="minorHAnsi"/>
          <w:color w:val="000000" w:themeColor="text1"/>
          <w:sz w:val="22"/>
          <w:szCs w:val="22"/>
        </w:rPr>
        <w:t>1.3. PIEGĀDĀTĀJS nodrošina Preces apkopi un uzturēšanu, kā arī nepieciešamo pārbaužu veikšanu Preces garantijas termiņā.</w:t>
      </w:r>
    </w:p>
    <w:p w14:paraId="59C0CDD1" w14:textId="77777777" w:rsidR="003A004B" w:rsidRPr="00114DCA" w:rsidRDefault="003A004B" w:rsidP="003A004B">
      <w:pPr>
        <w:ind w:left="567"/>
        <w:jc w:val="both"/>
        <w:rPr>
          <w:rFonts w:eastAsiaTheme="minorHAnsi"/>
          <w:b/>
          <w:color w:val="000000" w:themeColor="text1"/>
          <w:sz w:val="22"/>
          <w:szCs w:val="22"/>
        </w:rPr>
      </w:pPr>
    </w:p>
    <w:p w14:paraId="54A4BB2B"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2. Cenas un norēķinu kārtība</w:t>
      </w:r>
    </w:p>
    <w:p w14:paraId="4EAD3E35"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2.1. Cena par Preci ir norādīta Tehniskajā specifikācijā/Finanšu piedāvājumā.</w:t>
      </w:r>
    </w:p>
    <w:p w14:paraId="67384C12" w14:textId="7B79D362" w:rsidR="003A004B" w:rsidRPr="00114DCA"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2.2. Līgumcena par Preces piegādi, uzstādīšanu, normatīvajos aktos noteikto pārbaužu veikšanu un to rezultātu nodošanu PASŪTĪTĀJAM ir _________ EUR (summa vārdiem) bez pievienotās vērtības nodokļa, turpmāk- PVN, PVN 21% _______ EUR (summa vārdiem), kopējā līguma summa, ieskaitot nodokļus un nodevas, ir ________ EUR (summa vārdiem) (</w:t>
      </w:r>
      <w:r w:rsidR="00B923F1">
        <w:rPr>
          <w:rFonts w:eastAsiaTheme="minorHAnsi"/>
          <w:i/>
          <w:color w:val="000000" w:themeColor="text1"/>
          <w:sz w:val="22"/>
          <w:szCs w:val="22"/>
        </w:rPr>
        <w:t>F</w:t>
      </w:r>
      <w:r w:rsidRPr="003A004B">
        <w:rPr>
          <w:rFonts w:eastAsiaTheme="minorHAnsi"/>
          <w:i/>
          <w:color w:val="000000" w:themeColor="text1"/>
          <w:sz w:val="22"/>
          <w:szCs w:val="22"/>
        </w:rPr>
        <w:t>inanšu piedāvājuma 1.sadaļa)</w:t>
      </w:r>
      <w:r w:rsidRPr="003A004B">
        <w:rPr>
          <w:rFonts w:eastAsiaTheme="minorHAnsi"/>
          <w:color w:val="000000" w:themeColor="text1"/>
          <w:sz w:val="22"/>
          <w:szCs w:val="22"/>
        </w:rPr>
        <w:t>.</w:t>
      </w:r>
    </w:p>
    <w:p w14:paraId="75CB400D"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2.3. Šī līguma 2.2.punktā norādītajā līgumcenā ir iekļauta Preces vērtība, iepakojuma, piegādes, personāla, transporta un izkraušanas izmaksas, visi valsts un pašvaldības noteiktie nodokļi, nodevas un citas izmaksas, kas saistītas ar Preci, tās piegādi, nepieciešamo pārbaužu veikšanu, apkopes un uzturēšanas nodrošināšanu 24 (divdesmit četri) mēnešu periodā pēc Preces pieņemšanas-nodošanas akta abpusējas parakstīšanas brīža, kā arī apmācību sniegšanu PASŪTĪTĀJA personālam.</w:t>
      </w:r>
    </w:p>
    <w:p w14:paraId="5F8D980D" w14:textId="1548CD4E" w:rsidR="003A004B" w:rsidRPr="009926EC" w:rsidRDefault="003A004B" w:rsidP="009926EC">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2.4. Šī līguma 2.</w:t>
      </w:r>
      <w:r>
        <w:rPr>
          <w:rFonts w:eastAsiaTheme="minorHAnsi"/>
          <w:color w:val="000000" w:themeColor="text1"/>
          <w:sz w:val="22"/>
          <w:szCs w:val="22"/>
        </w:rPr>
        <w:t>2</w:t>
      </w:r>
      <w:r w:rsidRPr="00114DCA">
        <w:rPr>
          <w:rFonts w:eastAsiaTheme="minorHAnsi"/>
          <w:color w:val="000000" w:themeColor="text1"/>
          <w:sz w:val="22"/>
          <w:szCs w:val="22"/>
        </w:rPr>
        <w:t>.punktā norādītās līguma summas samaksa PIEGĀDĀTĀJAM tiek veikta</w:t>
      </w:r>
      <w:r>
        <w:rPr>
          <w:rFonts w:eastAsiaTheme="minorHAnsi"/>
          <w:color w:val="000000" w:themeColor="text1"/>
          <w:sz w:val="22"/>
          <w:szCs w:val="22"/>
        </w:rPr>
        <w:t xml:space="preserve"> </w:t>
      </w:r>
      <w:r w:rsidR="009926EC">
        <w:rPr>
          <w:rFonts w:eastAsiaTheme="minorHAnsi"/>
          <w:color w:val="000000" w:themeColor="text1"/>
          <w:sz w:val="22"/>
          <w:szCs w:val="22"/>
        </w:rPr>
        <w:t>20</w:t>
      </w:r>
      <w:r w:rsidRPr="003A004B">
        <w:rPr>
          <w:rFonts w:eastAsiaTheme="minorHAnsi"/>
          <w:color w:val="000000" w:themeColor="text1"/>
          <w:sz w:val="22"/>
          <w:szCs w:val="22"/>
        </w:rPr>
        <w:t xml:space="preserve"> (</w:t>
      </w:r>
      <w:r w:rsidR="009926EC">
        <w:rPr>
          <w:rFonts w:eastAsiaTheme="minorHAnsi"/>
          <w:color w:val="000000" w:themeColor="text1"/>
          <w:sz w:val="22"/>
          <w:szCs w:val="22"/>
        </w:rPr>
        <w:t>divdesmit</w:t>
      </w:r>
      <w:r w:rsidRPr="003A004B">
        <w:rPr>
          <w:rFonts w:eastAsiaTheme="minorHAnsi"/>
          <w:color w:val="000000" w:themeColor="text1"/>
          <w:sz w:val="22"/>
          <w:szCs w:val="22"/>
        </w:rPr>
        <w:t>) dienu laikā pēc Preces pieņemšanas-nodošanas akta abpusējas parakstīšanas brīža un PIEGĀDĀTĀJA rēķina saņemšanas dienas, pārskaitot attiecīgo summu uz PIEGĀDĀTĀJA  bankas kontu.</w:t>
      </w:r>
    </w:p>
    <w:p w14:paraId="737093A1" w14:textId="22B43619"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2.5. Līgumcena par Preces apkopi un uzturēšanu, nepieciešamo pārbaužu veikšanu Preces 3. līdz 5. ekspluatācijas gadā pēc Preces pieņemšanas-nodošanas akta abpusējas parakstīšanas brīža tiek noteikta līdz ______ EUR (summa vārdiem), PVN 21% _______ EUR (summa vārdiem), kopējā līguma summa, ieskaitot nodokļus un nodevas, ir _____ EUR (summa vārdiem)</w:t>
      </w:r>
      <w:r>
        <w:rPr>
          <w:rFonts w:eastAsiaTheme="minorHAnsi"/>
          <w:color w:val="000000" w:themeColor="text1"/>
          <w:sz w:val="22"/>
          <w:szCs w:val="22"/>
        </w:rPr>
        <w:t xml:space="preserve"> </w:t>
      </w:r>
      <w:r w:rsidRPr="00114DCA">
        <w:rPr>
          <w:rFonts w:eastAsiaTheme="minorHAnsi"/>
          <w:i/>
          <w:color w:val="000000" w:themeColor="text1"/>
          <w:sz w:val="22"/>
          <w:szCs w:val="22"/>
        </w:rPr>
        <w:t>(</w:t>
      </w:r>
      <w:r w:rsidR="00B923F1">
        <w:rPr>
          <w:rFonts w:eastAsiaTheme="minorHAnsi"/>
          <w:i/>
          <w:color w:val="000000" w:themeColor="text1"/>
          <w:sz w:val="22"/>
          <w:szCs w:val="22"/>
        </w:rPr>
        <w:t>F</w:t>
      </w:r>
      <w:r w:rsidRPr="00114DCA">
        <w:rPr>
          <w:rFonts w:eastAsiaTheme="minorHAnsi"/>
          <w:i/>
          <w:color w:val="000000" w:themeColor="text1"/>
          <w:sz w:val="22"/>
          <w:szCs w:val="22"/>
        </w:rPr>
        <w:t>inanšu piedāvājuma 2.sadaļa)</w:t>
      </w:r>
      <w:r w:rsidRPr="00114DCA">
        <w:rPr>
          <w:rFonts w:eastAsiaTheme="minorHAnsi"/>
          <w:color w:val="000000" w:themeColor="text1"/>
          <w:sz w:val="22"/>
          <w:szCs w:val="22"/>
        </w:rPr>
        <w:t>.</w:t>
      </w:r>
    </w:p>
    <w:p w14:paraId="40DC8D4F" w14:textId="77777777" w:rsidR="003A004B"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2.6. Šī līguma 2.5.punktā norādītās līguma summas samaksa PIEGĀDĀTĀJAM tiek veikta 3 (trīs) proporcionālos periodiskos (periods- viens kalendārais gads) maksājumos Preces 3. līdz 5. ekspluatācijas gada laikā pēc Preces pieņemšanas-nodošanas akta abpusējas parakstīšanas brīža 60 (sešdesmit) kalendāro dienu laikā pēc attiecīga PIEGĀDĀTĀJA rēķina saņemšanas dienas, pārskaitot rēķinā norādīto summu uz PIEGĀDĀTĀJA bankas kontu. Par rēķina apmaksas dienu tiek uzskatīta diena, kad PASŪTĪTĀJS veicis pārskaitījumu uz PIEGĀDĀTĀJA bankas kontu, ko </w:t>
      </w:r>
      <w:r w:rsidRPr="00114DCA">
        <w:rPr>
          <w:rFonts w:eastAsiaTheme="minorHAnsi"/>
          <w:color w:val="000000" w:themeColor="text1"/>
          <w:sz w:val="22"/>
          <w:szCs w:val="22"/>
        </w:rPr>
        <w:lastRenderedPageBreak/>
        <w:t>apliecina attiecīgais maksājuma uzdevums.</w:t>
      </w:r>
    </w:p>
    <w:p w14:paraId="01DE58F9" w14:textId="4BCA1CD9" w:rsidR="0084767A" w:rsidRDefault="004A6009" w:rsidP="00E335C1">
      <w:pPr>
        <w:tabs>
          <w:tab w:val="left" w:pos="284"/>
        </w:tabs>
        <w:ind w:left="709" w:hanging="709"/>
        <w:jc w:val="both"/>
        <w:rPr>
          <w:rFonts w:eastAsiaTheme="minorHAnsi"/>
          <w:color w:val="000000" w:themeColor="text1"/>
          <w:sz w:val="22"/>
          <w:szCs w:val="22"/>
        </w:rPr>
      </w:pPr>
      <w:r>
        <w:rPr>
          <w:rFonts w:eastAsiaTheme="minorHAnsi"/>
          <w:color w:val="000000" w:themeColor="text1"/>
          <w:sz w:val="22"/>
          <w:szCs w:val="22"/>
        </w:rPr>
        <w:t>2.7</w:t>
      </w:r>
      <w:r w:rsidRPr="00DA3C90">
        <w:rPr>
          <w:rFonts w:eastAsiaTheme="minorHAnsi"/>
          <w:color w:val="000000" w:themeColor="text1"/>
          <w:sz w:val="22"/>
          <w:szCs w:val="22"/>
        </w:rPr>
        <w:t>. Maksimālā līgumcena par Prece</w:t>
      </w:r>
      <w:r w:rsidR="003A6A0D">
        <w:rPr>
          <w:rFonts w:eastAsiaTheme="minorHAnsi"/>
          <w:color w:val="000000" w:themeColor="text1"/>
          <w:sz w:val="22"/>
          <w:szCs w:val="22"/>
        </w:rPr>
        <w:t xml:space="preserve">i pilnvērtīga </w:t>
      </w:r>
      <w:r w:rsidR="0084767A" w:rsidRPr="0084767A">
        <w:rPr>
          <w:rFonts w:eastAsiaTheme="minorHAnsi"/>
          <w:color w:val="000000" w:themeColor="text1"/>
          <w:sz w:val="22"/>
          <w:szCs w:val="22"/>
        </w:rPr>
        <w:t xml:space="preserve">diagnostikas procesa nodrošināšanai nepieciešamajiem materiāliem un/vai palīgmateriāliem, t.sk. </w:t>
      </w:r>
      <w:proofErr w:type="spellStart"/>
      <w:r w:rsidR="0084767A" w:rsidRPr="0084767A">
        <w:rPr>
          <w:rFonts w:eastAsiaTheme="minorHAnsi"/>
          <w:color w:val="000000" w:themeColor="text1"/>
          <w:sz w:val="22"/>
          <w:szCs w:val="22"/>
        </w:rPr>
        <w:t>iemutes</w:t>
      </w:r>
      <w:proofErr w:type="spellEnd"/>
      <w:r w:rsidR="0084767A" w:rsidRPr="0084767A">
        <w:rPr>
          <w:rFonts w:eastAsiaTheme="minorHAnsi"/>
          <w:color w:val="000000" w:themeColor="text1"/>
          <w:sz w:val="22"/>
          <w:szCs w:val="22"/>
        </w:rPr>
        <w:t>, filtri utt., 60 (sešdesmit) mēnešu periodā pēc Preces pieņemšanas-nodošanas akta abpusējas parakstīšanas brīža, ir līdz ______EUR (summa vārdiem) bez PVN, PVN līdz ___________ EUR (summa vārdiem), kopējā summa, ieskaitot nodokļus, nodevas un visus citus ar līguma izpildi saistītos izdevumus, ir līdz ________EUR (summa vārdiem) (</w:t>
      </w:r>
      <w:r w:rsidR="0084767A" w:rsidRPr="0084767A">
        <w:rPr>
          <w:rFonts w:eastAsiaTheme="minorHAnsi"/>
          <w:i/>
          <w:iCs/>
          <w:color w:val="000000" w:themeColor="text1"/>
          <w:sz w:val="22"/>
          <w:szCs w:val="22"/>
        </w:rPr>
        <w:t>Finanšu piedāvājuma 3.sadaļa</w:t>
      </w:r>
      <w:r w:rsidR="0084767A" w:rsidRPr="0084767A">
        <w:rPr>
          <w:rFonts w:eastAsiaTheme="minorHAnsi"/>
          <w:color w:val="000000" w:themeColor="text1"/>
          <w:sz w:val="22"/>
          <w:szCs w:val="22"/>
        </w:rPr>
        <w:t>).</w:t>
      </w:r>
    </w:p>
    <w:p w14:paraId="47655B69" w14:textId="53420F74" w:rsidR="004A6009" w:rsidRPr="004A6009" w:rsidRDefault="004A6009" w:rsidP="003A004B">
      <w:pPr>
        <w:tabs>
          <w:tab w:val="left" w:pos="284"/>
        </w:tabs>
        <w:ind w:left="709" w:hanging="709"/>
        <w:jc w:val="both"/>
        <w:rPr>
          <w:rFonts w:eastAsiaTheme="minorHAnsi"/>
          <w:color w:val="000000" w:themeColor="text1"/>
          <w:sz w:val="22"/>
          <w:szCs w:val="22"/>
        </w:rPr>
      </w:pPr>
      <w:r w:rsidRPr="004A6009">
        <w:rPr>
          <w:rFonts w:eastAsiaTheme="minorHAnsi"/>
          <w:color w:val="000000" w:themeColor="text1"/>
          <w:sz w:val="22"/>
          <w:szCs w:val="22"/>
        </w:rPr>
        <w:t xml:space="preserve">2.8. </w:t>
      </w:r>
      <w:r w:rsidR="00CA2986" w:rsidRPr="00CA2986">
        <w:rPr>
          <w:sz w:val="22"/>
          <w:szCs w:val="22"/>
        </w:rPr>
        <w:t xml:space="preserve">Precei pilnvērtīga </w:t>
      </w:r>
      <w:r w:rsidR="0084767A" w:rsidRPr="0084767A">
        <w:rPr>
          <w:sz w:val="22"/>
          <w:szCs w:val="22"/>
        </w:rPr>
        <w:t xml:space="preserve">diagnostikas procesa nodrošināšanai </w:t>
      </w:r>
      <w:r w:rsidR="00CA2986" w:rsidRPr="00CA2986">
        <w:rPr>
          <w:sz w:val="22"/>
          <w:szCs w:val="22"/>
        </w:rPr>
        <w:t>nepieciešam</w:t>
      </w:r>
      <w:r w:rsidR="00CA2986">
        <w:rPr>
          <w:sz w:val="22"/>
          <w:szCs w:val="22"/>
        </w:rPr>
        <w:t>o</w:t>
      </w:r>
      <w:r w:rsidR="00CA2986" w:rsidRPr="00CA2986">
        <w:rPr>
          <w:sz w:val="22"/>
          <w:szCs w:val="22"/>
        </w:rPr>
        <w:t xml:space="preserve"> materiāl</w:t>
      </w:r>
      <w:r w:rsidR="00CA2986">
        <w:rPr>
          <w:sz w:val="22"/>
          <w:szCs w:val="22"/>
        </w:rPr>
        <w:t>u</w:t>
      </w:r>
      <w:r w:rsidR="00CA2986" w:rsidRPr="00CA2986">
        <w:rPr>
          <w:sz w:val="22"/>
          <w:szCs w:val="22"/>
        </w:rPr>
        <w:t xml:space="preserve"> un/vai palīgmateriā</w:t>
      </w:r>
      <w:r w:rsidR="00CA2986">
        <w:rPr>
          <w:sz w:val="22"/>
          <w:szCs w:val="22"/>
        </w:rPr>
        <w:t>lu</w:t>
      </w:r>
      <w:r w:rsidRPr="004A6009">
        <w:rPr>
          <w:sz w:val="22"/>
          <w:szCs w:val="22"/>
        </w:rPr>
        <w:t xml:space="preserve"> piegādi PIEGĀDĀTĀJS veic 5 (piec</w:t>
      </w:r>
      <w:r>
        <w:rPr>
          <w:sz w:val="22"/>
          <w:szCs w:val="22"/>
        </w:rPr>
        <w:t>u</w:t>
      </w:r>
      <w:r w:rsidRPr="004A6009">
        <w:rPr>
          <w:sz w:val="22"/>
          <w:szCs w:val="22"/>
        </w:rPr>
        <w:t>) dienu laikā pēc PASŪTĪTĀJA pieprasījuma</w:t>
      </w:r>
      <w:r w:rsidR="007514C1">
        <w:rPr>
          <w:sz w:val="22"/>
          <w:szCs w:val="22"/>
        </w:rPr>
        <w:t>, kas tiek veikts atbilstoši faktiskajai nepieciešamībai,</w:t>
      </w:r>
      <w:r w:rsidRPr="004A6009">
        <w:rPr>
          <w:sz w:val="22"/>
          <w:szCs w:val="22"/>
        </w:rPr>
        <w:t xml:space="preserve"> saņemšanas, par veikto piegādi piestādot atsevišķu rēķinu. Rēķina apmaksa tiek veikta ne vēlāk kā 60 (sešdesmit) </w:t>
      </w:r>
      <w:r w:rsidR="00B26E16">
        <w:rPr>
          <w:sz w:val="22"/>
          <w:szCs w:val="22"/>
        </w:rPr>
        <w:t>kalendāro</w:t>
      </w:r>
      <w:r w:rsidRPr="004A6009">
        <w:rPr>
          <w:sz w:val="22"/>
          <w:szCs w:val="22"/>
        </w:rPr>
        <w:t xml:space="preserve"> dienu laikā no attiecīgā rēķina saņemšanas un apstiprināšanas, pārskaitot rēķinā norādīto summu uz PIEGĀDĀTĀJA bankas kontu</w:t>
      </w:r>
      <w:r w:rsidR="00B26E16">
        <w:rPr>
          <w:sz w:val="22"/>
          <w:szCs w:val="22"/>
        </w:rPr>
        <w:t xml:space="preserve">. </w:t>
      </w:r>
      <w:r w:rsidR="00B26E16" w:rsidRPr="00DA3C90">
        <w:rPr>
          <w:sz w:val="22"/>
          <w:szCs w:val="22"/>
        </w:rPr>
        <w:t xml:space="preserve">PASŪTĪTĀJS nepieņem un neapmaksā nekvalitatīvus un/vai līguma noteikumiem neatbilstošus </w:t>
      </w:r>
      <w:r w:rsidR="004035E5" w:rsidRPr="004035E5">
        <w:rPr>
          <w:sz w:val="22"/>
          <w:szCs w:val="22"/>
        </w:rPr>
        <w:t xml:space="preserve">Precei pilnvērtīga </w:t>
      </w:r>
      <w:r w:rsidR="0084767A" w:rsidRPr="0084767A">
        <w:rPr>
          <w:sz w:val="22"/>
          <w:szCs w:val="22"/>
        </w:rPr>
        <w:t>diagnostikas procesa</w:t>
      </w:r>
      <w:r w:rsidR="0084767A">
        <w:rPr>
          <w:sz w:val="22"/>
          <w:szCs w:val="22"/>
        </w:rPr>
        <w:t xml:space="preserve"> </w:t>
      </w:r>
      <w:r w:rsidR="004035E5" w:rsidRPr="004035E5">
        <w:rPr>
          <w:sz w:val="22"/>
          <w:szCs w:val="22"/>
        </w:rPr>
        <w:t>nodrošināšanai nepieciešam</w:t>
      </w:r>
      <w:r w:rsidR="004035E5">
        <w:rPr>
          <w:sz w:val="22"/>
          <w:szCs w:val="22"/>
        </w:rPr>
        <w:t>os</w:t>
      </w:r>
      <w:r w:rsidR="004035E5" w:rsidRPr="004035E5">
        <w:rPr>
          <w:sz w:val="22"/>
          <w:szCs w:val="22"/>
        </w:rPr>
        <w:t xml:space="preserve"> materiāl</w:t>
      </w:r>
      <w:r w:rsidR="004035E5">
        <w:rPr>
          <w:sz w:val="22"/>
          <w:szCs w:val="22"/>
        </w:rPr>
        <w:t>us</w:t>
      </w:r>
      <w:r w:rsidR="004035E5" w:rsidRPr="004035E5">
        <w:rPr>
          <w:sz w:val="22"/>
          <w:szCs w:val="22"/>
        </w:rPr>
        <w:t xml:space="preserve"> un/vai palīgmateriāl</w:t>
      </w:r>
      <w:r w:rsidR="004035E5">
        <w:rPr>
          <w:sz w:val="22"/>
          <w:szCs w:val="22"/>
        </w:rPr>
        <w:t>us</w:t>
      </w:r>
      <w:r w:rsidR="00B26E16" w:rsidRPr="00DA3C90">
        <w:rPr>
          <w:sz w:val="22"/>
          <w:szCs w:val="22"/>
        </w:rPr>
        <w:t>. Konstatēto nepilnību un/vai defektu novēršana veicama 5 (piecu) dienu laikā pēc attiecīga PASŪTĪTĪJA pieprasījuma saņemšanas, nepieprasot nekādu papildu samaksu</w:t>
      </w:r>
      <w:r w:rsidRPr="00DA3C90">
        <w:rPr>
          <w:sz w:val="22"/>
          <w:szCs w:val="22"/>
        </w:rPr>
        <w:t>.</w:t>
      </w:r>
    </w:p>
    <w:p w14:paraId="6825F96C" w14:textId="7C30A422" w:rsidR="003A004B" w:rsidRPr="00114DCA" w:rsidRDefault="003A004B" w:rsidP="003A004B">
      <w:pPr>
        <w:tabs>
          <w:tab w:val="left" w:pos="284"/>
        </w:tabs>
        <w:ind w:left="709" w:hanging="709"/>
        <w:jc w:val="both"/>
        <w:rPr>
          <w:i/>
          <w:sz w:val="22"/>
          <w:szCs w:val="22"/>
        </w:rPr>
      </w:pPr>
      <w:r w:rsidRPr="00114DCA">
        <w:rPr>
          <w:rFonts w:eastAsiaTheme="minorHAnsi"/>
          <w:color w:val="000000" w:themeColor="text1"/>
          <w:sz w:val="22"/>
          <w:szCs w:val="22"/>
        </w:rPr>
        <w:t>2.</w:t>
      </w:r>
      <w:r w:rsidR="004A6009">
        <w:rPr>
          <w:sz w:val="22"/>
          <w:szCs w:val="22"/>
        </w:rPr>
        <w:t>9</w:t>
      </w:r>
      <w:r w:rsidRPr="00114DCA">
        <w:rPr>
          <w:sz w:val="22"/>
          <w:szCs w:val="22"/>
        </w:rPr>
        <w:t xml:space="preserve">. Līguma kopējā </w:t>
      </w:r>
      <w:r w:rsidR="004A6009">
        <w:rPr>
          <w:sz w:val="22"/>
          <w:szCs w:val="22"/>
        </w:rPr>
        <w:t xml:space="preserve">maksimālā </w:t>
      </w:r>
      <w:r w:rsidRPr="00114DCA">
        <w:rPr>
          <w:sz w:val="22"/>
          <w:szCs w:val="22"/>
        </w:rPr>
        <w:t>summa par Preces piegādi, uzstādīšanu, normatīvajos aktos noteikto pārbaužu veikšanu un to rezultātu nodošanu PASŪTĪTĀJAM, PASŪTĪTĀJA personāla apmācību darbam ar Preci, Preces apkopes un uzturēšanas nodrošināšanu</w:t>
      </w:r>
      <w:r w:rsidR="004035E5">
        <w:rPr>
          <w:sz w:val="22"/>
          <w:szCs w:val="22"/>
        </w:rPr>
        <w:t xml:space="preserve">, kā arī </w:t>
      </w:r>
      <w:r w:rsidR="004035E5" w:rsidRPr="004035E5">
        <w:rPr>
          <w:sz w:val="22"/>
          <w:szCs w:val="22"/>
        </w:rPr>
        <w:t xml:space="preserve">Precei pilnvērtīga </w:t>
      </w:r>
      <w:r w:rsidR="0084767A" w:rsidRPr="0084767A">
        <w:rPr>
          <w:sz w:val="22"/>
          <w:szCs w:val="22"/>
        </w:rPr>
        <w:t xml:space="preserve">diagnostikas </w:t>
      </w:r>
      <w:r w:rsidR="00E335C1" w:rsidRPr="00E335C1">
        <w:rPr>
          <w:sz w:val="22"/>
          <w:szCs w:val="22"/>
        </w:rPr>
        <w:t xml:space="preserve">procesa </w:t>
      </w:r>
      <w:r w:rsidR="004035E5" w:rsidRPr="004035E5">
        <w:rPr>
          <w:sz w:val="22"/>
          <w:szCs w:val="22"/>
        </w:rPr>
        <w:t xml:space="preserve">nodrošināšanai nepieciešamajiem materiāliem un/vai palīgmateriāliem, </w:t>
      </w:r>
      <w:r w:rsidR="00BB22C2" w:rsidRPr="00BB22C2">
        <w:rPr>
          <w:sz w:val="22"/>
          <w:szCs w:val="22"/>
        </w:rPr>
        <w:t xml:space="preserve">t.sk. </w:t>
      </w:r>
      <w:proofErr w:type="spellStart"/>
      <w:r w:rsidR="00BB22C2" w:rsidRPr="00BB22C2">
        <w:rPr>
          <w:sz w:val="22"/>
          <w:szCs w:val="22"/>
        </w:rPr>
        <w:t>iemutes</w:t>
      </w:r>
      <w:proofErr w:type="spellEnd"/>
      <w:r w:rsidR="00BB22C2" w:rsidRPr="00BB22C2">
        <w:rPr>
          <w:sz w:val="22"/>
          <w:szCs w:val="22"/>
        </w:rPr>
        <w:t>, filtri utt.</w:t>
      </w:r>
      <w:r w:rsidR="0035219B">
        <w:rPr>
          <w:sz w:val="22"/>
          <w:szCs w:val="22"/>
        </w:rPr>
        <w:t>,</w:t>
      </w:r>
      <w:r w:rsidRPr="00114DCA">
        <w:rPr>
          <w:sz w:val="22"/>
          <w:szCs w:val="22"/>
        </w:rPr>
        <w:t xml:space="preserve"> 60 (sešdesmit) mēnešu periodā pēc Preces pieņemšanas-nodošanas akta abpusējas parakstīšanas brīža, ir līdz </w:t>
      </w:r>
      <w:r w:rsidRPr="00114DCA">
        <w:rPr>
          <w:b/>
          <w:sz w:val="22"/>
          <w:szCs w:val="22"/>
        </w:rPr>
        <w:t>______ </w:t>
      </w:r>
      <w:r w:rsidRPr="00114DCA">
        <w:rPr>
          <w:sz w:val="22"/>
          <w:szCs w:val="22"/>
        </w:rPr>
        <w:t xml:space="preserve">EUR </w:t>
      </w:r>
      <w:r w:rsidRPr="00114DCA">
        <w:rPr>
          <w:i/>
          <w:sz w:val="22"/>
          <w:szCs w:val="22"/>
        </w:rPr>
        <w:t>(summa vārdiem)</w:t>
      </w:r>
      <w:r w:rsidRPr="00114DCA">
        <w:rPr>
          <w:sz w:val="22"/>
          <w:szCs w:val="22"/>
        </w:rPr>
        <w:t xml:space="preserve"> bez PVN, PVN</w:t>
      </w:r>
      <w:r w:rsidR="00CA2986">
        <w:rPr>
          <w:sz w:val="22"/>
          <w:szCs w:val="22"/>
        </w:rPr>
        <w:t xml:space="preserve"> līdz</w:t>
      </w:r>
      <w:r w:rsidRPr="00114DCA">
        <w:rPr>
          <w:sz w:val="22"/>
          <w:szCs w:val="22"/>
        </w:rPr>
        <w:t xml:space="preserve"> ___________ EUR </w:t>
      </w:r>
      <w:r w:rsidRPr="00114DCA">
        <w:rPr>
          <w:i/>
          <w:sz w:val="22"/>
          <w:szCs w:val="22"/>
        </w:rPr>
        <w:t xml:space="preserve">(summa vārdiem), </w:t>
      </w:r>
      <w:r w:rsidRPr="00114DCA">
        <w:rPr>
          <w:sz w:val="22"/>
          <w:szCs w:val="22"/>
        </w:rPr>
        <w:t xml:space="preserve">kopējā summa, ieskaitot nodokļus, nodevas un visus citus ar līguma izpildi saistītos izdevumus, ir </w:t>
      </w:r>
      <w:r w:rsidR="00CA2986">
        <w:rPr>
          <w:sz w:val="22"/>
          <w:szCs w:val="22"/>
        </w:rPr>
        <w:t xml:space="preserve">līdz </w:t>
      </w:r>
      <w:r w:rsidRPr="00114DCA">
        <w:rPr>
          <w:sz w:val="22"/>
          <w:szCs w:val="22"/>
        </w:rPr>
        <w:t xml:space="preserve">________ EUR </w:t>
      </w:r>
      <w:r w:rsidRPr="00114DCA">
        <w:rPr>
          <w:i/>
          <w:sz w:val="22"/>
          <w:szCs w:val="22"/>
        </w:rPr>
        <w:t>(summa vārdiem)</w:t>
      </w:r>
      <w:r w:rsidRPr="00114DCA">
        <w:rPr>
          <w:rFonts w:eastAsiaTheme="minorHAnsi"/>
          <w:i/>
          <w:color w:val="000000" w:themeColor="text1"/>
          <w:sz w:val="22"/>
          <w:szCs w:val="22"/>
        </w:rPr>
        <w:t>(</w:t>
      </w:r>
      <w:r w:rsidR="00B923F1" w:rsidRPr="00DA3C90">
        <w:rPr>
          <w:rFonts w:eastAsiaTheme="minorHAnsi"/>
          <w:i/>
          <w:color w:val="000000" w:themeColor="text1"/>
          <w:sz w:val="22"/>
          <w:szCs w:val="22"/>
        </w:rPr>
        <w:t>F</w:t>
      </w:r>
      <w:r w:rsidRPr="00DA3C90">
        <w:rPr>
          <w:rFonts w:eastAsiaTheme="minorHAnsi"/>
          <w:i/>
          <w:color w:val="000000" w:themeColor="text1"/>
          <w:sz w:val="22"/>
          <w:szCs w:val="22"/>
        </w:rPr>
        <w:t xml:space="preserve">inanšu piedāvājuma </w:t>
      </w:r>
      <w:r w:rsidR="004A6009" w:rsidRPr="00DA3C90">
        <w:rPr>
          <w:rFonts w:eastAsiaTheme="minorHAnsi"/>
          <w:i/>
          <w:color w:val="000000" w:themeColor="text1"/>
          <w:sz w:val="22"/>
          <w:szCs w:val="22"/>
        </w:rPr>
        <w:t>4</w:t>
      </w:r>
      <w:r w:rsidRPr="00DA3C90">
        <w:rPr>
          <w:rFonts w:eastAsiaTheme="minorHAnsi"/>
          <w:i/>
          <w:color w:val="000000" w:themeColor="text1"/>
          <w:sz w:val="22"/>
          <w:szCs w:val="22"/>
        </w:rPr>
        <w:t>.sadaļa)</w:t>
      </w:r>
      <w:r w:rsidRPr="00DA3C90">
        <w:rPr>
          <w:i/>
          <w:sz w:val="22"/>
          <w:szCs w:val="22"/>
        </w:rPr>
        <w:t>.</w:t>
      </w:r>
    </w:p>
    <w:p w14:paraId="13DE8964" w14:textId="2B4C2334"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4A6009">
        <w:rPr>
          <w:rFonts w:eastAsiaTheme="minorHAnsi"/>
          <w:color w:val="000000" w:themeColor="text1"/>
          <w:sz w:val="22"/>
          <w:szCs w:val="22"/>
        </w:rPr>
        <w:t>10</w:t>
      </w:r>
      <w:r w:rsidRPr="00114DCA">
        <w:rPr>
          <w:rFonts w:eastAsiaTheme="minorHAnsi"/>
          <w:color w:val="000000" w:themeColor="text1"/>
          <w:sz w:val="22"/>
          <w:szCs w:val="22"/>
        </w:rPr>
        <w:t>. PVN izmaiņu gadījumā, Prece tiek pārdota PASŪTĪTĀJAM saskaņā ar PVN likmi, atbilstoši spēkā esošajiem normatīvajiem aktiem. PVN izmaiņas Puses speciāli nesaskaņo.</w:t>
      </w:r>
    </w:p>
    <w:p w14:paraId="5B497D0B" w14:textId="68F8E664"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4A6009">
        <w:rPr>
          <w:rFonts w:eastAsiaTheme="minorHAnsi"/>
          <w:color w:val="000000" w:themeColor="text1"/>
          <w:sz w:val="22"/>
          <w:szCs w:val="22"/>
        </w:rPr>
        <w:t>11</w:t>
      </w:r>
      <w:r w:rsidRPr="00114DCA">
        <w:rPr>
          <w:rFonts w:eastAsiaTheme="minorHAnsi"/>
          <w:color w:val="000000" w:themeColor="text1"/>
          <w:sz w:val="22"/>
          <w:szCs w:val="22"/>
        </w:rPr>
        <w:t>. Vienlaikus ar Preces piegādi PIEGĀDĀTĀJS PASŪTĪTĀJAM iesniedz PIEGĀDĀTĀJA parakstītus Preces pieņemšanas- nodošanas aktus divos eksemplāros.</w:t>
      </w:r>
    </w:p>
    <w:p w14:paraId="2D4F0649" w14:textId="6BA0DE26"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4A6009">
        <w:rPr>
          <w:rFonts w:eastAsiaTheme="minorHAnsi"/>
          <w:color w:val="000000" w:themeColor="text1"/>
          <w:sz w:val="22"/>
          <w:szCs w:val="22"/>
        </w:rPr>
        <w:t>12</w:t>
      </w:r>
      <w:r w:rsidRPr="003A004B">
        <w:rPr>
          <w:rFonts w:eastAsiaTheme="minorHAnsi"/>
          <w:color w:val="000000" w:themeColor="text1"/>
          <w:sz w:val="22"/>
          <w:szCs w:val="22"/>
        </w:rPr>
        <w:t>. PASŪTĪTĀJS 10 (desmit) darba dienu laikā pārbauda Preces atbilstību līguma noteikumiem un paraksta 2.</w:t>
      </w:r>
      <w:r w:rsidR="00B26E16">
        <w:rPr>
          <w:rFonts w:eastAsiaTheme="minorHAnsi"/>
          <w:color w:val="000000" w:themeColor="text1"/>
          <w:sz w:val="22"/>
          <w:szCs w:val="22"/>
        </w:rPr>
        <w:t>11</w:t>
      </w:r>
      <w:r w:rsidRPr="003A004B">
        <w:rPr>
          <w:rFonts w:eastAsiaTheme="minorHAnsi"/>
          <w:color w:val="000000" w:themeColor="text1"/>
          <w:sz w:val="22"/>
          <w:szCs w:val="22"/>
        </w:rPr>
        <w:t>.punktā minētos pieņemšanas- nodošanas aktus, vai arī iesniedz motivētu atteikumu pieņemt Preci.</w:t>
      </w:r>
    </w:p>
    <w:p w14:paraId="4BB0D897" w14:textId="3735C3D1"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B26E16">
        <w:rPr>
          <w:rFonts w:eastAsiaTheme="minorHAnsi"/>
          <w:color w:val="000000" w:themeColor="text1"/>
          <w:sz w:val="22"/>
          <w:szCs w:val="22"/>
        </w:rPr>
        <w:t>13</w:t>
      </w:r>
      <w:r w:rsidRPr="00114DCA">
        <w:rPr>
          <w:rFonts w:eastAsiaTheme="minorHAnsi"/>
          <w:color w:val="000000" w:themeColor="text1"/>
          <w:sz w:val="22"/>
          <w:szCs w:val="22"/>
        </w:rPr>
        <w:t>. PASŪTĪTĀJA motivēta atteikuma gadījumā PIEGĀDĀTĀJS 20 (divdesmit) darba dienu laikā novērš atteikumā norādītos trūkumus un par to paziņo Pasūtītājam.</w:t>
      </w:r>
    </w:p>
    <w:p w14:paraId="5A71E9ED" w14:textId="2EAE6138" w:rsidR="003A004B" w:rsidRPr="00114DCA" w:rsidRDefault="003A004B" w:rsidP="003A004B">
      <w:pPr>
        <w:ind w:left="709" w:hanging="709"/>
        <w:jc w:val="both"/>
        <w:rPr>
          <w:rFonts w:eastAsiaTheme="minorHAnsi"/>
          <w:color w:val="000000" w:themeColor="text1"/>
          <w:sz w:val="22"/>
          <w:szCs w:val="22"/>
        </w:rPr>
      </w:pPr>
      <w:r w:rsidRPr="00114DCA">
        <w:rPr>
          <w:rFonts w:eastAsiaTheme="minorHAnsi"/>
          <w:color w:val="000000" w:themeColor="text1"/>
          <w:sz w:val="22"/>
          <w:szCs w:val="22"/>
        </w:rPr>
        <w:t>2.</w:t>
      </w:r>
      <w:r w:rsidR="00B26E16">
        <w:rPr>
          <w:rFonts w:eastAsiaTheme="minorHAnsi"/>
          <w:color w:val="000000" w:themeColor="text1"/>
          <w:sz w:val="22"/>
          <w:szCs w:val="22"/>
        </w:rPr>
        <w:t>14</w:t>
      </w:r>
      <w:r w:rsidRPr="00114DCA">
        <w:rPr>
          <w:rFonts w:eastAsiaTheme="minorHAnsi"/>
          <w:color w:val="000000" w:themeColor="text1"/>
          <w:sz w:val="22"/>
          <w:szCs w:val="22"/>
        </w:rPr>
        <w:t>. Par rēķina/pavadzīmes apmaksas dienu tiek uzskatīta diena, kad PASŪTĪTĀJS veicis pārskaitījumu PIEGĀDĀTĀJA norēķinu kontā.</w:t>
      </w:r>
    </w:p>
    <w:p w14:paraId="5F281777" w14:textId="77777777" w:rsidR="003A004B" w:rsidRPr="00114DCA" w:rsidRDefault="003A004B" w:rsidP="003A004B">
      <w:pPr>
        <w:tabs>
          <w:tab w:val="left" w:pos="284"/>
        </w:tabs>
        <w:jc w:val="both"/>
        <w:rPr>
          <w:rFonts w:eastAsiaTheme="minorHAnsi"/>
          <w:color w:val="000000" w:themeColor="text1"/>
          <w:sz w:val="22"/>
          <w:szCs w:val="22"/>
        </w:rPr>
      </w:pPr>
    </w:p>
    <w:p w14:paraId="20191F6D"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3. Preces pieņemšanas-nodošanas nosacījumi</w:t>
      </w:r>
    </w:p>
    <w:p w14:paraId="7ED76159" w14:textId="50E03E2E" w:rsidR="003A004B" w:rsidRPr="00114DCA" w:rsidRDefault="003A004B" w:rsidP="003A004B">
      <w:pPr>
        <w:tabs>
          <w:tab w:val="left" w:pos="284"/>
        </w:tabs>
        <w:ind w:left="709" w:hanging="709"/>
        <w:jc w:val="both"/>
        <w:rPr>
          <w:rFonts w:eastAsiaTheme="minorHAnsi"/>
          <w:b/>
          <w:color w:val="000000" w:themeColor="text1"/>
          <w:sz w:val="22"/>
          <w:szCs w:val="22"/>
        </w:rPr>
      </w:pPr>
      <w:r w:rsidRPr="00C31C22">
        <w:rPr>
          <w:rFonts w:eastAsiaTheme="minorHAnsi"/>
          <w:color w:val="000000" w:themeColor="text1"/>
          <w:sz w:val="22"/>
          <w:szCs w:val="22"/>
        </w:rPr>
        <w:t>3.1. PIEGĀDĀTĀJS nodod Preci PASŪTĪTĀJAM SIA „RĒZEKNES SLIMNĪCA” (18. novembra ielā 41, Rēzeknē) telpās, atbilstoši līguma pirmajā punktā minētajam pasūtījumam un termiņam.</w:t>
      </w:r>
    </w:p>
    <w:p w14:paraId="27BEA1D9"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3.2. Nododot Preci, PIEGĀDĀTĀJS nodod visus Preces dokumentus, kas nepieciešami, lai veiktu tās reģistrāciju (ja šādas iekārtas reģistrācija paredzēta normatīvajos aktos), t.sk. sertifikātus, lietošanas instrukcijas u.c. dokumentus valsts - latviešu valodā, uzstāda, palaiž iekārtu darbībā (pārbauda tās darbību pie PASŪTĪTĀJA) un veic PASŪTĪTĀJA personāla praktisku apmācību.</w:t>
      </w:r>
    </w:p>
    <w:p w14:paraId="5753C7E4" w14:textId="2179CFB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3.3. PIEGĀDĀTĀJS nodrošina PASŪTĪTĀJA darbinieku apmācību, t.sk. praktisku, darbam ar piegādāto Preci</w:t>
      </w:r>
      <w:r w:rsidR="0035219B">
        <w:rPr>
          <w:rFonts w:eastAsiaTheme="minorHAnsi"/>
          <w:color w:val="000000" w:themeColor="text1"/>
          <w:sz w:val="22"/>
          <w:szCs w:val="22"/>
        </w:rPr>
        <w:t>.</w:t>
      </w:r>
    </w:p>
    <w:p w14:paraId="4428494C"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3.4. Vienlaicīgi ar Preces nodošanu PIEGĀDĀTĀJS nodod PASŪTĪTĀJAM Preces tehnisko dokumentāciju valsts (latviešu) valodā un PIEGĀDĀTĀJA pilnvarotā pārstāvja parakstītus Preces pieņemšanas- nodošanas aktus divos eksemplāros.</w:t>
      </w:r>
    </w:p>
    <w:p w14:paraId="5890CFC9" w14:textId="6DC26066"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3.5. Ja PIEGĀDĀTĀJS noteiktajā termiņā Preci nav piegādājis</w:t>
      </w:r>
      <w:r w:rsidR="00B26E16">
        <w:rPr>
          <w:rFonts w:eastAsiaTheme="minorHAnsi"/>
          <w:color w:val="000000" w:themeColor="text1"/>
          <w:sz w:val="22"/>
          <w:szCs w:val="22"/>
        </w:rPr>
        <w:t xml:space="preserve"> vai neievēro līguma 2.13. punktā noteiktos termiņus</w:t>
      </w:r>
      <w:r w:rsidRPr="00114DCA">
        <w:rPr>
          <w:rFonts w:eastAsiaTheme="minorHAnsi"/>
          <w:color w:val="000000" w:themeColor="text1"/>
          <w:sz w:val="22"/>
          <w:szCs w:val="22"/>
        </w:rPr>
        <w:t>, tas maksā līgumsodu 0,1% (vienas desmitdaļas procenta) apmērā no līguma 2.2.punktā norādītās summas par katru nokavēto termiņa dienu, bet ne vairāk kā 10% (desmit procenti).</w:t>
      </w:r>
    </w:p>
    <w:p w14:paraId="4680306E" w14:textId="04A23E73"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3.6. Ja PASŪTĪTĀJS neievēro līguma 2.4., 2.6.</w:t>
      </w:r>
      <w:r w:rsidR="00B26E16">
        <w:rPr>
          <w:rFonts w:eastAsiaTheme="minorHAnsi"/>
          <w:color w:val="000000" w:themeColor="text1"/>
          <w:sz w:val="22"/>
          <w:szCs w:val="22"/>
        </w:rPr>
        <w:t>, 2.8.</w:t>
      </w:r>
      <w:r w:rsidRPr="00114DCA">
        <w:rPr>
          <w:rFonts w:eastAsiaTheme="minorHAnsi"/>
          <w:color w:val="000000" w:themeColor="text1"/>
          <w:sz w:val="22"/>
          <w:szCs w:val="22"/>
        </w:rPr>
        <w:t xml:space="preserve"> un/vai 2.</w:t>
      </w:r>
      <w:r w:rsidR="00B26E16">
        <w:rPr>
          <w:rFonts w:eastAsiaTheme="minorHAnsi"/>
          <w:color w:val="000000" w:themeColor="text1"/>
          <w:sz w:val="22"/>
          <w:szCs w:val="22"/>
        </w:rPr>
        <w:t>12</w:t>
      </w:r>
      <w:r w:rsidRPr="00114DCA">
        <w:rPr>
          <w:rFonts w:eastAsiaTheme="minorHAnsi"/>
          <w:color w:val="000000" w:themeColor="text1"/>
          <w:sz w:val="22"/>
          <w:szCs w:val="22"/>
        </w:rPr>
        <w:t>. punktā minētos termiņus, tas maksā līgumsodu 0,1% (vienas desmitdaļas procenta) apmērā no līguma noteiktā punktā norādītās summas par katru nokavēto termiņa dienu, bet ne vairāk kā 10% (desmit procenti).</w:t>
      </w:r>
    </w:p>
    <w:p w14:paraId="3ECEC0B5"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3.7. Gadījumā, ja Preces pieņemšanas-nodošanas laikā tiek konstatēts Preces defekts, tad Preces pieņemšanas- nodošanas akta parakstīšana ir iespējama vienīgi pēc defekta aktā norādīto trūkumu pilnīgas novēršanas.</w:t>
      </w:r>
    </w:p>
    <w:p w14:paraId="1CC3A3F1" w14:textId="77777777" w:rsidR="003A004B" w:rsidRPr="00114DCA" w:rsidRDefault="003A004B" w:rsidP="003A004B">
      <w:pPr>
        <w:tabs>
          <w:tab w:val="left" w:pos="284"/>
        </w:tabs>
        <w:ind w:left="567"/>
        <w:jc w:val="both"/>
        <w:rPr>
          <w:rFonts w:eastAsiaTheme="minorHAnsi"/>
          <w:color w:val="000000" w:themeColor="text1"/>
          <w:sz w:val="22"/>
          <w:szCs w:val="22"/>
        </w:rPr>
      </w:pPr>
    </w:p>
    <w:p w14:paraId="18751345"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4. Kvalitātes prasības un garantijas</w:t>
      </w:r>
    </w:p>
    <w:p w14:paraId="5E70F2D0"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4.1. Preces kvalitātei pilnībā ir jāatbilst PASŪTĪTĀJA izvirzītajām prasībām un tehniskajiem parametriem, kas norādīti Tehniskajā specifikācijā/Finanšu piedāvājumā.</w:t>
      </w:r>
    </w:p>
    <w:p w14:paraId="2E2010F9" w14:textId="787BA183" w:rsidR="003A004B" w:rsidRPr="00114DCA" w:rsidRDefault="003A004B" w:rsidP="00F0633A">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4.2. Precei tiek nodrošināts </w:t>
      </w:r>
      <w:r w:rsidR="00F0633A">
        <w:rPr>
          <w:rFonts w:eastAsiaTheme="minorHAnsi"/>
          <w:color w:val="000000" w:themeColor="text1"/>
          <w:sz w:val="22"/>
          <w:szCs w:val="22"/>
        </w:rPr>
        <w:t>___</w:t>
      </w:r>
      <w:r w:rsidRPr="00114DCA">
        <w:rPr>
          <w:rFonts w:eastAsiaTheme="minorHAnsi"/>
          <w:color w:val="000000" w:themeColor="text1"/>
          <w:sz w:val="22"/>
          <w:szCs w:val="22"/>
        </w:rPr>
        <w:t xml:space="preserve"> (</w:t>
      </w:r>
      <w:r w:rsidR="00F0633A">
        <w:rPr>
          <w:rFonts w:eastAsiaTheme="minorHAnsi"/>
          <w:color w:val="000000" w:themeColor="text1"/>
          <w:sz w:val="22"/>
          <w:szCs w:val="22"/>
        </w:rPr>
        <w:t>________</w:t>
      </w:r>
      <w:r w:rsidRPr="00114DCA">
        <w:rPr>
          <w:rFonts w:eastAsiaTheme="minorHAnsi"/>
          <w:color w:val="000000" w:themeColor="text1"/>
          <w:sz w:val="22"/>
          <w:szCs w:val="22"/>
        </w:rPr>
        <w:t>) mēnešu ražotāja/PIEGĀDĀTĀJA garantijas termiņš, skaitot no Preces pieņemšanas- nodošanas akta abpusējas parakstīšanas dienas.</w:t>
      </w:r>
    </w:p>
    <w:p w14:paraId="1F37DA27"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4.3. Garantijas laikā PIEGĀDĀTĀJS ir atbildīgs par jebkuru Preces defektu, ja vien tas nav radies PASŪTĪTĀJA Preces nepareizas ekspluatācijas dēļ.</w:t>
      </w:r>
    </w:p>
    <w:p w14:paraId="3CB8DEC3" w14:textId="519F7603"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4.4. Līguma 4.2.punktā minētajā termiņā PIEGĀDĀTĀJS bez</w:t>
      </w:r>
      <w:r w:rsidR="006D7F9A">
        <w:rPr>
          <w:rFonts w:eastAsiaTheme="minorHAnsi"/>
          <w:color w:val="000000" w:themeColor="text1"/>
          <w:sz w:val="22"/>
          <w:szCs w:val="22"/>
        </w:rPr>
        <w:t xml:space="preserve"> </w:t>
      </w:r>
      <w:r w:rsidR="0081228E">
        <w:rPr>
          <w:rFonts w:eastAsiaTheme="minorHAnsi"/>
          <w:color w:val="000000" w:themeColor="text1"/>
          <w:sz w:val="22"/>
          <w:szCs w:val="22"/>
        </w:rPr>
        <w:t xml:space="preserve">papildu </w:t>
      </w:r>
      <w:r w:rsidRPr="00114DCA">
        <w:rPr>
          <w:rFonts w:eastAsiaTheme="minorHAnsi"/>
          <w:color w:val="000000" w:themeColor="text1"/>
          <w:sz w:val="22"/>
          <w:szCs w:val="22"/>
        </w:rPr>
        <w:t>maksas veic regulāru Preces tehnisko apkopi (ietver nepieciešamo rezerves daļu nomaiņu, transporta, personāla u.c. izmaksas, kas nepieciešamas pakalpojuma nodrošināšanai</w:t>
      </w:r>
      <w:r w:rsidR="00450197">
        <w:rPr>
          <w:rFonts w:eastAsiaTheme="minorHAnsi"/>
          <w:color w:val="000000" w:themeColor="text1"/>
          <w:sz w:val="22"/>
          <w:szCs w:val="22"/>
        </w:rPr>
        <w:t xml:space="preserve">, </w:t>
      </w:r>
      <w:r w:rsidR="00450197" w:rsidRPr="00450197">
        <w:rPr>
          <w:rFonts w:eastAsiaTheme="minorHAnsi"/>
          <w:color w:val="000000" w:themeColor="text1"/>
          <w:sz w:val="22"/>
          <w:szCs w:val="22"/>
        </w:rPr>
        <w:t>ražotāja ieteiktos un izstrādātos Preces programmatūras uzlabojumus, atjauninājumus, funkciju papildinājumus, kļūdu korekciju programmās, kā arī aizsardzības uzlabošanu attiecīgās programmatūras versijās</w:t>
      </w:r>
      <w:r w:rsidRPr="00114DCA">
        <w:rPr>
          <w:rFonts w:eastAsiaTheme="minorHAnsi"/>
          <w:color w:val="000000" w:themeColor="text1"/>
          <w:sz w:val="22"/>
          <w:szCs w:val="22"/>
        </w:rPr>
        <w:t>) un uzturēšanu, t.sk. garantijas servisa nodrošināšanu un remontu, atbilstoši Preces ražotāja sniegtajām rekomendācijām.</w:t>
      </w:r>
    </w:p>
    <w:p w14:paraId="1B46BB74"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4.5. Ja PIEGĀDĀTĀJS neievēro līguma 4.4.punktā minētos termiņus Preces tehniskās apkopes (ietver nepieciešamo rezerves daļu nomaiņu, transporta, personāla u.c. izmaksas, kas nepieciešamas pakalpojuma nodrošināšanai) un uzturēšanas veikšanai atbilstoši Preces ražotāja sniegtajām rekomendācijām, tas maksā līgumsodu 0,1% (vienas desmitdaļas procenta) apmērā no šī līguma 2.5.punktā minētās summas par katru nokavēto dienu, bet ne vairāk kā 10% (desmit procenti).</w:t>
      </w:r>
    </w:p>
    <w:p w14:paraId="0392181A" w14:textId="655F221E"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4.6. Līguma 4.2.punktā minētajā termiņā, PIEGĀDĀTĀJS apņemas veikt Preces remontu ne vēlāk kā </w:t>
      </w:r>
      <w:r w:rsidR="00337316">
        <w:rPr>
          <w:rFonts w:eastAsiaTheme="minorHAnsi"/>
          <w:color w:val="000000" w:themeColor="text1"/>
          <w:sz w:val="22"/>
          <w:szCs w:val="22"/>
        </w:rPr>
        <w:t>5</w:t>
      </w:r>
      <w:r w:rsidRPr="00114DCA">
        <w:rPr>
          <w:rFonts w:eastAsiaTheme="minorHAnsi"/>
          <w:color w:val="000000" w:themeColor="text1"/>
          <w:sz w:val="22"/>
          <w:szCs w:val="22"/>
        </w:rPr>
        <w:t xml:space="preserve"> (</w:t>
      </w:r>
      <w:r w:rsidR="00337316">
        <w:rPr>
          <w:rFonts w:eastAsiaTheme="minorHAnsi"/>
          <w:color w:val="000000" w:themeColor="text1"/>
          <w:sz w:val="22"/>
          <w:szCs w:val="22"/>
        </w:rPr>
        <w:t>piecu</w:t>
      </w:r>
      <w:r w:rsidRPr="00114DCA">
        <w:rPr>
          <w:rFonts w:eastAsiaTheme="minorHAnsi"/>
          <w:color w:val="000000" w:themeColor="text1"/>
          <w:sz w:val="22"/>
          <w:szCs w:val="22"/>
        </w:rPr>
        <w:t xml:space="preserve">) stundu laikā darba laikā un ne vēlāk kā 12 (divpadsmit) stundu laikā ārpus darba laika (arī brīvdienās un svētku dienās) vai citā ar PASŪTĪTĀJU saskaņotā termiņā, pēc telefoniska izsaukuma pa tālruni Nr._______________, remontu ar rezerves daļu nomaiņu ne ilgāk kā 7 (septiņu) dienu laikā pēc remonta pieteikšanas. </w:t>
      </w:r>
    </w:p>
    <w:p w14:paraId="16B35173"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4.7. Ja PASŪTĪTĀJS konstatē Preces tehniskās apkopes vai uzturēšanas darbu defektu, kas nav radies PASŪTĪTĀJA vainas rezultātā, PASŪTĪTĀJAM ir tiesības garantijas laikā iesniegt PIEGĀDĀTĀJAM rakstisku paziņojumu par konstatētajiem defektiem. PIEGĀDĀTĀJS novērš paziņojumā minēto defektu par saviem līdzekļiem vienas nedēļas laikā pēc paziņojuma saņemšanas vai citā ar PASŪTĪTĀJU rakstiski saskaņotā termiņā.</w:t>
      </w:r>
    </w:p>
    <w:p w14:paraId="78485E7F"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4.8. Ja PIEGĀDĀTĀJS neievēro līguma 4.6. un 4.7.punktā minētos termiņus, tas maksā līgumsodu 0,1% (vienas desmitdaļas procenta) apmērā no šī līguma 2.5.punktā minētās summas par katru nokavēto termiņa dienu, bet ne vairāk kā 10% (desmit procenti).</w:t>
      </w:r>
    </w:p>
    <w:p w14:paraId="0B5E3769"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4.9. PIEGĀDĀTĀJS ir atbildīgs par piegādājamās Preces nejaušas pilnīgas vai daļējas bojāejas vai bojāšanās risku līdz tās nodošanai ekspluatācijā. </w:t>
      </w:r>
    </w:p>
    <w:p w14:paraId="302E36F4" w14:textId="24F8F53E" w:rsidR="003A004B" w:rsidRPr="00114DCA" w:rsidRDefault="003A004B" w:rsidP="009926EC">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4.10. Preces bojājuma gadījumā PASŪTĪTĀJAM ir tiesības prasīt, lai PIEGĀDĀTĀJS nekavējoties piegādā sertificētas rezerves daļas un attiecīgi rīkojas, lai Preces dīkstāve nepārsniegtu 21 dienu gadā, pretējā gadījumā, PIEGĀDĀTĀJS maksā līgumsodu 0,4% (četras desmitdaļas procenta) apmērā no šī līguma 2.2.punktā minētās summas par katru nokavēto termiņa dienu, bet ne vairāk kā 10% (desmit procenti).</w:t>
      </w:r>
    </w:p>
    <w:p w14:paraId="77FF03D5" w14:textId="77777777" w:rsidR="003A004B" w:rsidRPr="00114DCA" w:rsidRDefault="003A004B" w:rsidP="003A004B">
      <w:pPr>
        <w:tabs>
          <w:tab w:val="left" w:pos="284"/>
        </w:tabs>
        <w:ind w:left="709" w:hanging="709"/>
        <w:jc w:val="both"/>
        <w:rPr>
          <w:rFonts w:eastAsiaTheme="minorHAnsi"/>
          <w:color w:val="000000" w:themeColor="text1"/>
          <w:sz w:val="22"/>
          <w:szCs w:val="22"/>
        </w:rPr>
      </w:pPr>
    </w:p>
    <w:p w14:paraId="0D42F061" w14:textId="77777777" w:rsidR="003A004B" w:rsidRPr="00114DCA" w:rsidRDefault="003A004B" w:rsidP="003A004B">
      <w:pPr>
        <w:tabs>
          <w:tab w:val="left" w:pos="284"/>
        </w:tabs>
        <w:ind w:left="1134"/>
        <w:jc w:val="center"/>
        <w:rPr>
          <w:rFonts w:eastAsiaTheme="minorHAnsi"/>
          <w:b/>
          <w:color w:val="000000" w:themeColor="text1"/>
          <w:sz w:val="22"/>
          <w:szCs w:val="22"/>
        </w:rPr>
      </w:pPr>
      <w:r w:rsidRPr="00114DCA">
        <w:rPr>
          <w:rFonts w:eastAsiaTheme="minorHAnsi"/>
          <w:b/>
          <w:color w:val="000000" w:themeColor="text1"/>
          <w:sz w:val="22"/>
          <w:szCs w:val="22"/>
        </w:rPr>
        <w:t>5. Pušu saistības un atbildība</w:t>
      </w:r>
    </w:p>
    <w:p w14:paraId="5C0C5F3A"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5.1. PIEGĀDĀTĀJA saistības:</w:t>
      </w:r>
    </w:p>
    <w:p w14:paraId="61AE116E" w14:textId="0792396E" w:rsidR="003A004B" w:rsidRPr="00114DCA" w:rsidRDefault="003A004B" w:rsidP="003A004B">
      <w:pPr>
        <w:ind w:left="1134" w:hanging="850"/>
        <w:jc w:val="both"/>
        <w:rPr>
          <w:rFonts w:eastAsiaTheme="minorHAnsi"/>
          <w:color w:val="000000" w:themeColor="text1"/>
          <w:sz w:val="22"/>
          <w:szCs w:val="22"/>
        </w:rPr>
      </w:pPr>
      <w:r w:rsidRPr="003A004B">
        <w:rPr>
          <w:rFonts w:eastAsiaTheme="minorHAnsi"/>
          <w:color w:val="000000" w:themeColor="text1"/>
          <w:sz w:val="22"/>
          <w:szCs w:val="22"/>
        </w:rPr>
        <w:t>5.1.1</w:t>
      </w:r>
      <w:bookmarkStart w:id="98" w:name="_Hlk14349115"/>
      <w:r w:rsidRPr="003A004B">
        <w:rPr>
          <w:rFonts w:eastAsiaTheme="minorHAnsi"/>
          <w:color w:val="000000" w:themeColor="text1"/>
          <w:sz w:val="22"/>
          <w:szCs w:val="22"/>
        </w:rPr>
        <w:t xml:space="preserve">. PIEGĀDĀTĀJS apņemas veikt savlaicīgu Preces piegādi PASŪTĪTĀJAM </w:t>
      </w:r>
      <w:r w:rsidR="0084767A">
        <w:rPr>
          <w:rFonts w:eastAsiaTheme="minorHAnsi"/>
          <w:color w:val="000000" w:themeColor="text1"/>
          <w:sz w:val="22"/>
          <w:szCs w:val="22"/>
        </w:rPr>
        <w:t>1</w:t>
      </w:r>
      <w:r w:rsidRPr="003A004B">
        <w:rPr>
          <w:rFonts w:eastAsiaTheme="minorHAnsi"/>
          <w:color w:val="000000" w:themeColor="text1"/>
          <w:sz w:val="22"/>
          <w:szCs w:val="22"/>
        </w:rPr>
        <w:t xml:space="preserve"> (</w:t>
      </w:r>
      <w:r w:rsidR="0084767A">
        <w:rPr>
          <w:rFonts w:eastAsiaTheme="minorHAnsi"/>
          <w:color w:val="000000" w:themeColor="text1"/>
          <w:sz w:val="22"/>
          <w:szCs w:val="22"/>
        </w:rPr>
        <w:t>viena</w:t>
      </w:r>
      <w:r w:rsidRPr="003A004B">
        <w:rPr>
          <w:rFonts w:eastAsiaTheme="minorHAnsi"/>
          <w:color w:val="000000" w:themeColor="text1"/>
          <w:sz w:val="22"/>
          <w:szCs w:val="22"/>
        </w:rPr>
        <w:t>) kalendār</w:t>
      </w:r>
      <w:r w:rsidR="0084767A">
        <w:rPr>
          <w:rFonts w:eastAsiaTheme="minorHAnsi"/>
          <w:color w:val="000000" w:themeColor="text1"/>
          <w:sz w:val="22"/>
          <w:szCs w:val="22"/>
        </w:rPr>
        <w:t>ā</w:t>
      </w:r>
      <w:r w:rsidRPr="003A004B">
        <w:rPr>
          <w:rFonts w:eastAsiaTheme="minorHAnsi"/>
          <w:color w:val="000000" w:themeColor="text1"/>
          <w:sz w:val="22"/>
          <w:szCs w:val="22"/>
        </w:rPr>
        <w:t xml:space="preserve"> mēneš</w:t>
      </w:r>
      <w:r w:rsidR="0084767A">
        <w:rPr>
          <w:rFonts w:eastAsiaTheme="minorHAnsi"/>
          <w:color w:val="000000" w:themeColor="text1"/>
          <w:sz w:val="22"/>
          <w:szCs w:val="22"/>
        </w:rPr>
        <w:t>a</w:t>
      </w:r>
      <w:r w:rsidRPr="003A004B">
        <w:rPr>
          <w:rFonts w:eastAsiaTheme="minorHAnsi"/>
          <w:color w:val="000000" w:themeColor="text1"/>
          <w:sz w:val="22"/>
          <w:szCs w:val="22"/>
        </w:rPr>
        <w:t xml:space="preserve"> laikā no līguma noslēgšanas dienas, Preces tehnisko apkopi un remontu līguma 4.2., 4.4., 4.6. punktā minētajā termiņā</w:t>
      </w:r>
      <w:bookmarkEnd w:id="98"/>
      <w:r w:rsidR="00B26E16">
        <w:rPr>
          <w:rFonts w:eastAsiaTheme="minorHAnsi"/>
          <w:color w:val="000000" w:themeColor="text1"/>
          <w:sz w:val="22"/>
          <w:szCs w:val="22"/>
        </w:rPr>
        <w:t xml:space="preserve">, kā arī </w:t>
      </w:r>
      <w:r w:rsidR="0035219B" w:rsidRPr="0035219B">
        <w:rPr>
          <w:rFonts w:eastAsiaTheme="minorHAnsi"/>
          <w:color w:val="000000" w:themeColor="text1"/>
          <w:sz w:val="22"/>
          <w:szCs w:val="22"/>
        </w:rPr>
        <w:t>Precei pilnvērtīga diagnostikas procesa nodrošināšanai nepieciešamo materiālu un/vai palīgmateriālu piegādi</w:t>
      </w:r>
      <w:r w:rsidR="00B26E16">
        <w:rPr>
          <w:rFonts w:eastAsiaTheme="minorHAnsi"/>
          <w:color w:val="000000" w:themeColor="text1"/>
          <w:sz w:val="22"/>
          <w:szCs w:val="22"/>
        </w:rPr>
        <w:t xml:space="preserve"> līguma 2.8. punktā minētajā termiņā</w:t>
      </w:r>
      <w:r w:rsidRPr="003A004B">
        <w:rPr>
          <w:rFonts w:eastAsiaTheme="minorHAnsi"/>
          <w:color w:val="000000" w:themeColor="text1"/>
          <w:sz w:val="22"/>
          <w:szCs w:val="22"/>
        </w:rPr>
        <w:t>;</w:t>
      </w:r>
    </w:p>
    <w:p w14:paraId="6DDF8F3C"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5.1.2. PIEGĀDĀTĀJS veic Preces piegādi PASŪTĪTĀJA uzraudzībā un iepriekš saskaņotā termiņā;</w:t>
      </w:r>
    </w:p>
    <w:p w14:paraId="3486EEAD"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5.1.3. PIEGĀDĀTĀJS ir atbildīgs par Preces atbilstību Latvijas Republikas normatīvo aktu prasībām; </w:t>
      </w:r>
    </w:p>
    <w:p w14:paraId="377F42AF"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5.1.4. PIEGĀDĀTĀJS apņemas Preces piegādi veikt PASŪTĪTĀJA darbiniekiem izdevīgā darba laikā; </w:t>
      </w:r>
    </w:p>
    <w:p w14:paraId="282DF344"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5.1.5. PIEGĀDĀTĀJS apmāca, t.sk. praktiski darbam ar Preci PASŪTĪTĀJA darbiniekus viņiem izdevīgā darba laikā;</w:t>
      </w:r>
    </w:p>
    <w:p w14:paraId="05DA3A51"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5.1.6. PIEGĀDĀTĀJS apņemas Preces piegādes un lietošanas apmācības laikā, strādājot PASŪTĪTĀJA telpās, ievērot Latvijas Republikā spēkā esošo darba aizsardzības un ugunsdrošības noteikumu prasības; </w:t>
      </w:r>
    </w:p>
    <w:p w14:paraId="1FFBFB43" w14:textId="653E0937" w:rsidR="003A004B"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 xml:space="preserve">5.1.7. PIEGĀDĀTĀJS nepieciešamības gadījumā nodrošina PASŪTĪTĀJA darbiniekus ar informatīvu atbalstu (konsultācijām) par jautājumiem, kas saistīti ar Preces ekspluatāciju saskaņā ar Preces </w:t>
      </w:r>
      <w:r w:rsidRPr="00114DCA">
        <w:rPr>
          <w:rFonts w:eastAsiaTheme="minorHAnsi"/>
          <w:color w:val="000000" w:themeColor="text1"/>
          <w:sz w:val="22"/>
          <w:szCs w:val="22"/>
        </w:rPr>
        <w:lastRenderedPageBreak/>
        <w:t>tehnisko dokumentāciju pēc 5.1.5. punkta izpildes.</w:t>
      </w:r>
    </w:p>
    <w:p w14:paraId="20E2F7E8"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5.2. PASŪTĪTĀJA saistības:</w:t>
      </w:r>
    </w:p>
    <w:p w14:paraId="3E4D4C75"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5.2.1. PASŪTĪTĀJS apņemas veikt samaksu par Preci šajā līgumā noteiktajos termiņos un kārtībā;</w:t>
      </w:r>
    </w:p>
    <w:p w14:paraId="367B01CA" w14:textId="77777777" w:rsidR="003A004B" w:rsidRPr="00114DCA" w:rsidRDefault="003A004B" w:rsidP="003A004B">
      <w:pPr>
        <w:ind w:left="1134" w:hanging="850"/>
        <w:jc w:val="both"/>
        <w:rPr>
          <w:rFonts w:eastAsiaTheme="minorHAnsi"/>
          <w:color w:val="000000" w:themeColor="text1"/>
          <w:sz w:val="22"/>
          <w:szCs w:val="22"/>
        </w:rPr>
      </w:pPr>
      <w:r w:rsidRPr="00114DCA">
        <w:rPr>
          <w:rFonts w:eastAsiaTheme="minorHAnsi"/>
          <w:color w:val="000000" w:themeColor="text1"/>
          <w:sz w:val="22"/>
          <w:szCs w:val="22"/>
        </w:rPr>
        <w:t>5.2.2. PASŪTĪTĀJS apņemas PIEGĀDĀTĀJAM nodrošināt pienācīgus apstākļus Preces piegādei un PASŪTĪTĀJA personāla apmācībai.</w:t>
      </w:r>
    </w:p>
    <w:p w14:paraId="280081B2"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5.3. Puses savstarpēji ir atbildīgas par otrai Pusei nodarītajiem zaudējumiem, ja tie radušies vienas Puses vai tās darbinieka, kā arī šī līguma izpildē iesaistīto trešo personu darbības vai bezdarbības, kā arī rupjas neuzmanības, ļaunā nolūkā izdarīto darbību vai nolaidības rezultātā. </w:t>
      </w:r>
    </w:p>
    <w:p w14:paraId="367C3EF0"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5.4. Jebkura šajā līgumā noteiktā līgumsoda samaksa neatbrīvo Puses no to saistību izpildes. </w:t>
      </w:r>
    </w:p>
    <w:p w14:paraId="57875CA5"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5.5. Līguma saistību neizpildes vai nepienācīgas izpildes gadījumā vainīgā Puse atlīdzina otrai Pusei radītos tiešos zaudējumus.</w:t>
      </w:r>
    </w:p>
    <w:p w14:paraId="7EFA0F83" w14:textId="35729D60" w:rsidR="003A004B"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5.6. Preces īpašuma tiesības pāriet PASŪTĪTĀJAM </w:t>
      </w:r>
      <w:r w:rsidR="0082582E" w:rsidRPr="0082582E">
        <w:rPr>
          <w:rFonts w:eastAsiaTheme="minorHAnsi"/>
          <w:color w:val="000000" w:themeColor="text1"/>
          <w:sz w:val="22"/>
          <w:szCs w:val="22"/>
        </w:rPr>
        <w:t>pēc līguma 2.2.punktā minētās summas apmaksas veikšanas</w:t>
      </w:r>
      <w:r w:rsidRPr="00114DCA">
        <w:rPr>
          <w:rFonts w:eastAsiaTheme="minorHAnsi"/>
          <w:color w:val="000000" w:themeColor="text1"/>
          <w:sz w:val="22"/>
          <w:szCs w:val="22"/>
        </w:rPr>
        <w:t>.</w:t>
      </w:r>
    </w:p>
    <w:p w14:paraId="5A32122B" w14:textId="77777777" w:rsidR="003A004B" w:rsidRPr="003A004B"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5.7. PIEGĀDĀTĀJS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PIEGĀDĀTĀJAM ir pienākums saskaņot ar PASŪTĪTĀJU papildu personāla iesaistīšanu līguma izpildē.</w:t>
      </w:r>
    </w:p>
    <w:p w14:paraId="4DEFE5F2" w14:textId="77777777" w:rsidR="003A004B" w:rsidRPr="003A004B"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5.8. PASŪTĪTĀJS nepiekrīt piedāvājumā norādītā personāla nomaiņai, ja piedāvātais personāls neatbilst Konkursa dokumentos personālam izvirzītajām prasībām vai tam nav vismaz tādas pašas kvalifikācijas un pieredzes kā personālam, kas tiks vērtēts, nosakot saimnieciski izdevīgāko piedāvājumu.</w:t>
      </w:r>
    </w:p>
    <w:p w14:paraId="07554517" w14:textId="77777777" w:rsidR="003A004B" w:rsidRPr="003A004B" w:rsidRDefault="003A004B" w:rsidP="003A004B">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5.9. PASŪTĪTĀJS nepiekrīt piedāvājumā norādītā apakšuzņēmēja nomaiņai, ja pastāv kāds no šādiem nosacījumiem:</w:t>
      </w:r>
    </w:p>
    <w:p w14:paraId="6B2B0496" w14:textId="7CBA0FEB" w:rsidR="001D441E" w:rsidRPr="001D441E" w:rsidRDefault="001D441E" w:rsidP="006D7F9A">
      <w:pPr>
        <w:ind w:left="993" w:hanging="709"/>
        <w:jc w:val="both"/>
        <w:rPr>
          <w:rFonts w:eastAsiaTheme="minorHAnsi"/>
          <w:color w:val="000000" w:themeColor="text1"/>
          <w:sz w:val="22"/>
          <w:szCs w:val="22"/>
        </w:rPr>
      </w:pPr>
      <w:r w:rsidRPr="001D441E">
        <w:rPr>
          <w:rFonts w:eastAsiaTheme="minorHAnsi"/>
          <w:color w:val="000000" w:themeColor="text1"/>
          <w:sz w:val="22"/>
          <w:szCs w:val="22"/>
        </w:rPr>
        <w:t>5.9.1. piedāvātais apakšuzņēmējs neatbilst Konkursa dokumentos apakšuzņēmējiem izvirzītajām prasībām;</w:t>
      </w:r>
    </w:p>
    <w:p w14:paraId="6C5BE0AE" w14:textId="77777777" w:rsidR="001D441E" w:rsidRPr="001D441E" w:rsidRDefault="001D441E" w:rsidP="0026591A">
      <w:pPr>
        <w:tabs>
          <w:tab w:val="left" w:pos="284"/>
        </w:tabs>
        <w:ind w:left="993" w:hanging="709"/>
        <w:jc w:val="both"/>
        <w:rPr>
          <w:rFonts w:eastAsiaTheme="minorHAnsi"/>
          <w:color w:val="000000" w:themeColor="text1"/>
          <w:sz w:val="22"/>
          <w:szCs w:val="22"/>
        </w:rPr>
      </w:pPr>
      <w:r w:rsidRPr="001D441E">
        <w:rPr>
          <w:rFonts w:eastAsiaTheme="minorHAnsi"/>
          <w:color w:val="000000" w:themeColor="text1"/>
          <w:sz w:val="22"/>
          <w:szCs w:val="22"/>
        </w:rPr>
        <w:t>5.9.2. tiek nomainīts apakšuzņēmējs, uz kura iespējām Konkursā PIEGĀDĀTĀJS balstījies, lai apliecinātu savas kvalifikācijas atbilstību paziņojumā par līgumu un Konkursa dokumentos noteiktajām prasībām, un piedāvātajam apakšuzņēmējam nav vismaz tādas pašas kvalifikācijas, uz kādu Konkursā PIEGĀDĀTĀJS atsaucies, apliecinot savu atbilstību Konkursā noteiktajām prasībām, vai tas atbilst Publisko iepirkumu likuma 42. panta otrajā daļā minētajiem pretendentu izslēgšanas iemesliem;</w:t>
      </w:r>
    </w:p>
    <w:p w14:paraId="1BC76C86" w14:textId="77777777" w:rsidR="001D441E" w:rsidRPr="001D441E" w:rsidRDefault="001D441E" w:rsidP="0026591A">
      <w:pPr>
        <w:tabs>
          <w:tab w:val="left" w:pos="284"/>
        </w:tabs>
        <w:ind w:left="993" w:hanging="709"/>
        <w:jc w:val="both"/>
        <w:rPr>
          <w:rFonts w:eastAsiaTheme="minorHAnsi"/>
          <w:color w:val="000000" w:themeColor="text1"/>
          <w:sz w:val="22"/>
          <w:szCs w:val="22"/>
        </w:rPr>
      </w:pPr>
      <w:r w:rsidRPr="001D441E">
        <w:rPr>
          <w:rFonts w:eastAsiaTheme="minorHAnsi"/>
          <w:color w:val="000000" w:themeColor="text1"/>
          <w:sz w:val="22"/>
          <w:szCs w:val="22"/>
        </w:rPr>
        <w:t xml:space="preserve">5.9.3. piedāvātais apakšuzņēmējs, kura sniedzamo pakalpojumu vērtība ir vismaz 10 000 </w:t>
      </w:r>
      <w:proofErr w:type="spellStart"/>
      <w:r w:rsidRPr="001D441E">
        <w:rPr>
          <w:rFonts w:eastAsiaTheme="minorHAnsi"/>
          <w:i/>
          <w:iCs/>
          <w:color w:val="000000" w:themeColor="text1"/>
          <w:sz w:val="22"/>
          <w:szCs w:val="22"/>
        </w:rPr>
        <w:t>euro</w:t>
      </w:r>
      <w:proofErr w:type="spellEnd"/>
      <w:r w:rsidRPr="001D441E">
        <w:rPr>
          <w:rFonts w:eastAsiaTheme="minorHAnsi"/>
          <w:color w:val="000000" w:themeColor="text1"/>
          <w:sz w:val="22"/>
          <w:szCs w:val="22"/>
        </w:rPr>
        <w:t>, atbilst Publisko iepirkumu likuma 42. panta otrajā daļā minētajiem pretendentu izslēgšanas iemesliem;</w:t>
      </w:r>
    </w:p>
    <w:p w14:paraId="4C9B0727" w14:textId="77777777" w:rsidR="001D441E" w:rsidRPr="001D441E" w:rsidRDefault="001D441E" w:rsidP="0026591A">
      <w:pPr>
        <w:tabs>
          <w:tab w:val="left" w:pos="284"/>
        </w:tabs>
        <w:ind w:left="993" w:hanging="709"/>
        <w:jc w:val="both"/>
        <w:rPr>
          <w:rFonts w:eastAsiaTheme="minorHAnsi"/>
          <w:color w:val="000000" w:themeColor="text1"/>
          <w:sz w:val="22"/>
          <w:szCs w:val="22"/>
        </w:rPr>
      </w:pPr>
      <w:r w:rsidRPr="001D441E">
        <w:rPr>
          <w:rFonts w:eastAsiaTheme="minorHAnsi"/>
          <w:color w:val="000000" w:themeColor="text1"/>
          <w:sz w:val="22"/>
          <w:szCs w:val="22"/>
        </w:rPr>
        <w:t>5.9.4. apakšuzņēmēja maiņas rezultātā tiktu izdarīti tādi grozījumi PIEGĀDĀTĀJA piedāvājumā, kuri, ja sākotnēji būtu tajā iekļauti, ietekmētu piedāvājuma izvēli atbilstoši Konkursa dokumentos noteiktajiem piedāvājuma izvērtēšanas kritērijiem.</w:t>
      </w:r>
    </w:p>
    <w:p w14:paraId="726E3F07" w14:textId="77777777" w:rsidR="001D441E" w:rsidRPr="001D441E" w:rsidRDefault="001D441E" w:rsidP="001D441E">
      <w:pPr>
        <w:tabs>
          <w:tab w:val="left" w:pos="284"/>
        </w:tabs>
        <w:ind w:left="709" w:hanging="709"/>
        <w:jc w:val="both"/>
        <w:rPr>
          <w:rFonts w:eastAsiaTheme="minorHAnsi"/>
          <w:color w:val="000000" w:themeColor="text1"/>
          <w:sz w:val="22"/>
          <w:szCs w:val="22"/>
        </w:rPr>
      </w:pPr>
      <w:r w:rsidRPr="001D441E">
        <w:rPr>
          <w:rFonts w:eastAsiaTheme="minorHAnsi"/>
          <w:color w:val="000000" w:themeColor="text1"/>
          <w:sz w:val="22"/>
          <w:szCs w:val="22"/>
        </w:rPr>
        <w:t>5.10. PASŪTĪTĀJS nepiekrīt jauna apakšuzņēmēja piesaistei gadījumā, kad šādas izmaiņas, ja tiktu veiktas sākotnējā piedāvājumā, būtu ietekmējušas piedāvājuma izvēli atbilstoši Konkursa dokumentos noteiktajiem piedāvājuma izvērtēšanas kritērijiem.</w:t>
      </w:r>
    </w:p>
    <w:p w14:paraId="24695E08" w14:textId="77777777" w:rsidR="001D441E" w:rsidRDefault="001D441E" w:rsidP="001D441E">
      <w:pPr>
        <w:tabs>
          <w:tab w:val="left" w:pos="284"/>
        </w:tabs>
        <w:ind w:left="709" w:hanging="709"/>
        <w:jc w:val="both"/>
        <w:rPr>
          <w:rFonts w:eastAsiaTheme="minorHAnsi"/>
          <w:color w:val="000000" w:themeColor="text1"/>
          <w:sz w:val="22"/>
          <w:szCs w:val="22"/>
        </w:rPr>
      </w:pPr>
      <w:r w:rsidRPr="001D441E">
        <w:rPr>
          <w:rFonts w:eastAsiaTheme="minorHAnsi"/>
          <w:color w:val="000000" w:themeColor="text1"/>
          <w:sz w:val="22"/>
          <w:szCs w:val="22"/>
        </w:rPr>
        <w:t>5.11. 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1A63E2F1" w14:textId="1191E0CA" w:rsidR="003A004B" w:rsidRDefault="003A004B" w:rsidP="001D441E">
      <w:pPr>
        <w:tabs>
          <w:tab w:val="left" w:pos="284"/>
        </w:tabs>
        <w:ind w:left="709" w:hanging="709"/>
        <w:jc w:val="both"/>
        <w:rPr>
          <w:rFonts w:eastAsiaTheme="minorHAnsi"/>
          <w:color w:val="000000" w:themeColor="text1"/>
          <w:sz w:val="22"/>
          <w:szCs w:val="22"/>
        </w:rPr>
      </w:pPr>
      <w:r w:rsidRPr="003A004B">
        <w:rPr>
          <w:rFonts w:eastAsiaTheme="minorHAnsi"/>
          <w:color w:val="000000" w:themeColor="text1"/>
          <w:sz w:val="22"/>
          <w:szCs w:val="22"/>
        </w:rPr>
        <w:t>5.12. PASŪTĪTĀJS pieņem lēmumu atļaut vai atteikt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62.panta noteikumiem.</w:t>
      </w:r>
    </w:p>
    <w:p w14:paraId="0505F84B" w14:textId="794918AB"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5.1</w:t>
      </w:r>
      <w:r>
        <w:rPr>
          <w:rFonts w:eastAsiaTheme="minorHAnsi"/>
          <w:color w:val="000000" w:themeColor="text1"/>
          <w:sz w:val="22"/>
          <w:szCs w:val="22"/>
        </w:rPr>
        <w:t>3</w:t>
      </w:r>
      <w:r w:rsidRPr="00114DCA">
        <w:rPr>
          <w:rFonts w:eastAsiaTheme="minorHAnsi"/>
          <w:color w:val="000000" w:themeColor="text1"/>
          <w:sz w:val="22"/>
          <w:szCs w:val="22"/>
        </w:rPr>
        <w:t xml:space="preserve">. Uzsākot līguma izpildi, PIEGĀDĀTĀJS nekavējoties iesniedz pakalpojumu sniegšanā iesaistīto apakšuzņēmēju (ja tādus plānots iesaistīt) sarakstu, kurā norāda apakšuzņēmēja nosaukumu, kontaktinformāciju un to </w:t>
      </w:r>
      <w:proofErr w:type="spellStart"/>
      <w:r w:rsidRPr="00114DCA">
        <w:rPr>
          <w:rFonts w:eastAsiaTheme="minorHAnsi"/>
          <w:color w:val="000000" w:themeColor="text1"/>
          <w:sz w:val="22"/>
          <w:szCs w:val="22"/>
        </w:rPr>
        <w:t>pārstāvēttiesīgo</w:t>
      </w:r>
      <w:proofErr w:type="spellEnd"/>
      <w:r w:rsidRPr="00114DCA">
        <w:rPr>
          <w:rFonts w:eastAsiaTheme="minorHAnsi"/>
          <w:color w:val="000000" w:themeColor="text1"/>
          <w:sz w:val="22"/>
          <w:szCs w:val="22"/>
        </w:rPr>
        <w:t xml:space="preserve"> personu, ciktāl minētā informācija ir zināma. </w:t>
      </w:r>
    </w:p>
    <w:p w14:paraId="51130653" w14:textId="0432A616" w:rsidR="003A004B"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5.1</w:t>
      </w:r>
      <w:r>
        <w:rPr>
          <w:rFonts w:eastAsiaTheme="minorHAnsi"/>
          <w:color w:val="000000" w:themeColor="text1"/>
          <w:sz w:val="22"/>
          <w:szCs w:val="22"/>
        </w:rPr>
        <w:t>4</w:t>
      </w:r>
      <w:r w:rsidRPr="00114DCA">
        <w:rPr>
          <w:rFonts w:eastAsiaTheme="minorHAnsi"/>
          <w:color w:val="000000" w:themeColor="text1"/>
          <w:sz w:val="22"/>
          <w:szCs w:val="22"/>
        </w:rPr>
        <w:t>. PIEGĀDĀTĀJS līguma izpildes laikā nekavējoties paziņo PASŪTĪTĀJAM par jebkurām līguma 5.1</w:t>
      </w:r>
      <w:r>
        <w:rPr>
          <w:rFonts w:eastAsiaTheme="minorHAnsi"/>
          <w:color w:val="000000" w:themeColor="text1"/>
          <w:sz w:val="22"/>
          <w:szCs w:val="22"/>
        </w:rPr>
        <w:t>3</w:t>
      </w:r>
      <w:r w:rsidRPr="00114DCA">
        <w:rPr>
          <w:rFonts w:eastAsiaTheme="minorHAnsi"/>
          <w:color w:val="000000" w:themeColor="text1"/>
          <w:sz w:val="22"/>
          <w:szCs w:val="22"/>
        </w:rPr>
        <w:t>.punkta ietvaros iesniegtajā sarakstā minētās informācijas izmaiņām, kā arī papildina sarakstu ar informāciju par apakšuzņēmēju, kas tiek vēlāk iesaistīts pakalpojumu sniegšanā.</w:t>
      </w:r>
    </w:p>
    <w:p w14:paraId="261A4EF8" w14:textId="04444811" w:rsidR="006710CA" w:rsidRPr="00114DCA" w:rsidRDefault="006710CA" w:rsidP="003A004B">
      <w:pPr>
        <w:tabs>
          <w:tab w:val="left" w:pos="284"/>
        </w:tabs>
        <w:ind w:left="709" w:hanging="709"/>
        <w:jc w:val="both"/>
        <w:rPr>
          <w:rFonts w:eastAsiaTheme="minorHAnsi"/>
          <w:color w:val="000000" w:themeColor="text1"/>
          <w:sz w:val="22"/>
          <w:szCs w:val="22"/>
        </w:rPr>
      </w:pPr>
      <w:r w:rsidRPr="00C31C22">
        <w:rPr>
          <w:rFonts w:eastAsiaTheme="minorHAnsi"/>
          <w:color w:val="000000" w:themeColor="text1"/>
          <w:sz w:val="22"/>
          <w:szCs w:val="22"/>
        </w:rPr>
        <w:t xml:space="preserve">5.15. PIEGĀDĀTĀJS </w:t>
      </w:r>
      <w:r w:rsidR="003F1834" w:rsidRPr="00C31C22">
        <w:rPr>
          <w:rFonts w:eastAsiaTheme="minorHAnsi"/>
          <w:color w:val="000000" w:themeColor="text1"/>
          <w:sz w:val="22"/>
          <w:szCs w:val="22"/>
        </w:rPr>
        <w:t xml:space="preserve">līguma izpildes laikā, t.sk. veicot Preces ievešanu PASŪTĪTĀJA telpās un transportēšanu pa tām, ir atbildīgs par nodarītajiem bojājumiem PASŪTĪTĀJA īpašumiem, mantām, infrastruktūrai u.c. vērtībām, kas radušies PIEGĀDĀTĀJA vai tā pieaicinātu </w:t>
      </w:r>
      <w:r w:rsidR="003F1834" w:rsidRPr="00C31C22">
        <w:rPr>
          <w:rFonts w:eastAsiaTheme="minorHAnsi"/>
          <w:color w:val="000000" w:themeColor="text1"/>
          <w:sz w:val="22"/>
          <w:szCs w:val="22"/>
        </w:rPr>
        <w:lastRenderedPageBreak/>
        <w:t>apakšuzņēmēju dēļ.</w:t>
      </w:r>
    </w:p>
    <w:p w14:paraId="61E67704" w14:textId="77777777" w:rsidR="003A004B" w:rsidRDefault="003A004B" w:rsidP="003A004B">
      <w:pPr>
        <w:tabs>
          <w:tab w:val="left" w:pos="284"/>
        </w:tabs>
        <w:jc w:val="both"/>
        <w:rPr>
          <w:rFonts w:eastAsiaTheme="minorHAnsi"/>
          <w:color w:val="000000" w:themeColor="text1"/>
          <w:sz w:val="22"/>
          <w:szCs w:val="22"/>
        </w:rPr>
      </w:pPr>
    </w:p>
    <w:p w14:paraId="3670100B" w14:textId="77777777" w:rsidR="0084767A" w:rsidRPr="00114DCA" w:rsidRDefault="0084767A" w:rsidP="003A004B">
      <w:pPr>
        <w:tabs>
          <w:tab w:val="left" w:pos="284"/>
        </w:tabs>
        <w:jc w:val="both"/>
        <w:rPr>
          <w:rFonts w:eastAsiaTheme="minorHAnsi"/>
          <w:color w:val="000000" w:themeColor="text1"/>
          <w:sz w:val="22"/>
          <w:szCs w:val="22"/>
        </w:rPr>
      </w:pPr>
    </w:p>
    <w:p w14:paraId="6170BEA0" w14:textId="77777777" w:rsidR="003A004B" w:rsidRPr="00114DCA" w:rsidRDefault="003A004B" w:rsidP="003A004B">
      <w:pPr>
        <w:tabs>
          <w:tab w:val="left" w:pos="284"/>
        </w:tabs>
        <w:jc w:val="center"/>
        <w:rPr>
          <w:rFonts w:eastAsiaTheme="minorHAnsi"/>
          <w:color w:val="000000" w:themeColor="text1"/>
          <w:sz w:val="22"/>
          <w:szCs w:val="22"/>
        </w:rPr>
      </w:pPr>
      <w:r w:rsidRPr="00114DCA">
        <w:rPr>
          <w:rFonts w:eastAsiaTheme="minorHAnsi"/>
          <w:b/>
          <w:color w:val="000000" w:themeColor="text1"/>
          <w:sz w:val="22"/>
          <w:szCs w:val="22"/>
        </w:rPr>
        <w:t>6. Nepārvarama vara</w:t>
      </w:r>
    </w:p>
    <w:p w14:paraId="3D4DE8BA" w14:textId="1E2C0ADD"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6.1. 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Puse var atsaukties uz nepārvaramās varas radītiem Līguma izpildes traucējumiem, tikai gadījumā, ja pēc nepārvaramās varas apstākļu iestāšanās ir izdarījusi visu iespējamo, lai novērstu radušos līguma izpildes šķēršļus.</w:t>
      </w:r>
    </w:p>
    <w:p w14:paraId="70E5F0EC" w14:textId="77777777" w:rsidR="003A004B" w:rsidRPr="00114DCA" w:rsidRDefault="003A004B" w:rsidP="003A004B">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6.2. Pusei, kas nokļuvusi nepārvaramas varas apstākļos, bez kavēšanās, bet ne vēlāk kā 5 (piecu) darba dienu laikā pēc nepārvaramas varas iestāšanās rakstiski jāinformē par to otra Puse un, ja tas ir iespējams, ziņojumam jāpievieno kompetentas iestādes izsniegta izziņa, kas satur minēto apstākļu apstiprinājumu. </w:t>
      </w:r>
    </w:p>
    <w:p w14:paraId="40588745" w14:textId="77777777" w:rsidR="003A004B" w:rsidRPr="00114DCA" w:rsidRDefault="003A004B" w:rsidP="003A004B">
      <w:pPr>
        <w:tabs>
          <w:tab w:val="left" w:pos="284"/>
        </w:tabs>
        <w:rPr>
          <w:rFonts w:eastAsiaTheme="minorHAnsi"/>
          <w:color w:val="000000" w:themeColor="text1"/>
          <w:sz w:val="22"/>
          <w:szCs w:val="22"/>
        </w:rPr>
      </w:pPr>
    </w:p>
    <w:p w14:paraId="1F4A2D86" w14:textId="77777777" w:rsidR="003A004B" w:rsidRPr="00114DCA" w:rsidRDefault="003A004B" w:rsidP="003A004B">
      <w:pPr>
        <w:tabs>
          <w:tab w:val="left" w:pos="284"/>
        </w:tabs>
        <w:jc w:val="center"/>
        <w:rPr>
          <w:rFonts w:eastAsiaTheme="minorHAnsi"/>
          <w:b/>
          <w:color w:val="000000" w:themeColor="text1"/>
          <w:sz w:val="22"/>
          <w:szCs w:val="22"/>
        </w:rPr>
      </w:pPr>
      <w:r w:rsidRPr="00114DCA">
        <w:rPr>
          <w:rFonts w:eastAsiaTheme="minorHAnsi"/>
          <w:b/>
          <w:color w:val="000000" w:themeColor="text1"/>
          <w:sz w:val="22"/>
          <w:szCs w:val="22"/>
        </w:rPr>
        <w:t>7</w:t>
      </w:r>
      <w:r w:rsidRPr="00114DCA">
        <w:rPr>
          <w:rFonts w:eastAsiaTheme="minorHAnsi"/>
          <w:color w:val="000000" w:themeColor="text1"/>
          <w:sz w:val="22"/>
          <w:szCs w:val="22"/>
        </w:rPr>
        <w:t xml:space="preserve">. </w:t>
      </w:r>
      <w:r w:rsidRPr="00114DCA">
        <w:rPr>
          <w:rFonts w:eastAsiaTheme="minorHAnsi"/>
          <w:b/>
          <w:color w:val="000000" w:themeColor="text1"/>
          <w:sz w:val="22"/>
          <w:szCs w:val="22"/>
        </w:rPr>
        <w:t>Līguma grozīšana, izbeigšana un strīdu izskatīšana</w:t>
      </w:r>
    </w:p>
    <w:p w14:paraId="3AA07306" w14:textId="476E18F6" w:rsidR="003A004B" w:rsidRPr="00114DCA" w:rsidRDefault="003A004B" w:rsidP="000874CA">
      <w:pPr>
        <w:tabs>
          <w:tab w:val="left" w:pos="284"/>
        </w:tabs>
        <w:ind w:left="709" w:hanging="709"/>
        <w:jc w:val="both"/>
        <w:rPr>
          <w:rFonts w:eastAsiaTheme="minorHAnsi"/>
          <w:color w:val="000000" w:themeColor="text1"/>
          <w:sz w:val="22"/>
          <w:szCs w:val="22"/>
        </w:rPr>
      </w:pPr>
      <w:r w:rsidRPr="00114DCA">
        <w:rPr>
          <w:rFonts w:eastAsiaTheme="minorHAnsi"/>
          <w:color w:val="000000" w:themeColor="text1"/>
          <w:sz w:val="22"/>
          <w:szCs w:val="22"/>
        </w:rPr>
        <w:t>7.1. Līgumu var grozīt vai papildināt, ievērojot Publisko iepirkumu likuma 61.panta regulējumu un noformējot rakstisku Pušu vienošanos, kas ar tās abpusēju parakstīšanu kļūst par Līguma neatņemamu sastāvdaļu. Līguma noteikumu izmaiņas vai grozījumi maina vai kā citādi groza Līguma saturu tikai un vienīgi tiktāl, cik par to tieši abas Puses vienojušās, izdarot attiecīgos grozījumus.</w:t>
      </w:r>
      <w:r>
        <w:rPr>
          <w:rFonts w:eastAsiaTheme="minorHAnsi"/>
          <w:color w:val="000000" w:themeColor="text1"/>
          <w:sz w:val="22"/>
          <w:szCs w:val="22"/>
        </w:rPr>
        <w:t xml:space="preserve"> </w:t>
      </w:r>
    </w:p>
    <w:p w14:paraId="38698047" w14:textId="77777777" w:rsidR="003A004B" w:rsidRPr="00114DCA" w:rsidRDefault="003A004B" w:rsidP="003A004B">
      <w:pPr>
        <w:tabs>
          <w:tab w:val="left" w:pos="284"/>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7.2. Pusēm ir tiesības vienpusēji izbeigt līgumu pirms termiņa, ja:</w:t>
      </w:r>
    </w:p>
    <w:p w14:paraId="426AE821" w14:textId="77777777" w:rsidR="003A004B" w:rsidRPr="00114DCA" w:rsidRDefault="003A004B" w:rsidP="006D7F9A">
      <w:pPr>
        <w:ind w:left="993" w:hanging="357"/>
        <w:jc w:val="both"/>
        <w:rPr>
          <w:rFonts w:eastAsiaTheme="minorHAnsi"/>
          <w:b/>
          <w:color w:val="000000" w:themeColor="text1"/>
          <w:sz w:val="22"/>
          <w:szCs w:val="22"/>
        </w:rPr>
      </w:pPr>
      <w:r w:rsidRPr="00114DCA">
        <w:rPr>
          <w:rFonts w:eastAsiaTheme="minorHAnsi"/>
          <w:color w:val="000000" w:themeColor="text1"/>
          <w:sz w:val="22"/>
          <w:szCs w:val="22"/>
        </w:rPr>
        <w:t>7.2.1. viena no Pusēm likumā noteiktajā kārtībā tiek atzīta par maksātnespējīgu vai bankrotējušu vai pret to uzsākts likvidācijas process;</w:t>
      </w:r>
    </w:p>
    <w:p w14:paraId="1A5806A4" w14:textId="77777777" w:rsidR="003A004B" w:rsidRPr="00114DCA" w:rsidRDefault="003A004B" w:rsidP="006D7F9A">
      <w:pPr>
        <w:ind w:left="993" w:hanging="357"/>
        <w:jc w:val="both"/>
        <w:rPr>
          <w:rFonts w:eastAsiaTheme="minorHAnsi"/>
          <w:b/>
          <w:color w:val="000000" w:themeColor="text1"/>
          <w:sz w:val="22"/>
          <w:szCs w:val="22"/>
        </w:rPr>
      </w:pPr>
      <w:r w:rsidRPr="00114DCA">
        <w:rPr>
          <w:rFonts w:eastAsiaTheme="minorHAnsi"/>
          <w:color w:val="000000" w:themeColor="text1"/>
          <w:sz w:val="22"/>
          <w:szCs w:val="22"/>
        </w:rPr>
        <w:t>7.2.2. ja ir iestājušies un ilgst vairāk kā 3 (trīs) mēnešus nepārvaramas varas apstākļi, kas kādai no Pusēm padara tās saistību izpildi par neiespējamu.</w:t>
      </w:r>
    </w:p>
    <w:p w14:paraId="3E039473" w14:textId="77777777" w:rsidR="003A004B" w:rsidRPr="00114DCA" w:rsidRDefault="003A004B" w:rsidP="003A004B">
      <w:pPr>
        <w:tabs>
          <w:tab w:val="left" w:pos="284"/>
          <w:tab w:val="left" w:pos="540"/>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7.3. PASŪTĪTĀJS ir tiesīgs izbeigt līgumu vienpusēji, ja PIEGĀDĀTĀJS līguma darbības laikā pārkāpis šī līguma noteikumus.</w:t>
      </w:r>
    </w:p>
    <w:p w14:paraId="2A62D592" w14:textId="77777777" w:rsidR="003A004B" w:rsidRPr="00114DCA" w:rsidRDefault="003A004B" w:rsidP="003A004B">
      <w:pPr>
        <w:tabs>
          <w:tab w:val="left" w:pos="284"/>
          <w:tab w:val="left" w:pos="540"/>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 xml:space="preserve">7.4. Puse informē </w:t>
      </w:r>
      <w:proofErr w:type="spellStart"/>
      <w:r w:rsidRPr="00114DCA">
        <w:rPr>
          <w:rFonts w:eastAsiaTheme="minorHAnsi"/>
          <w:color w:val="000000" w:themeColor="text1"/>
          <w:sz w:val="22"/>
          <w:szCs w:val="22"/>
        </w:rPr>
        <w:t>rakstveidā</w:t>
      </w:r>
      <w:proofErr w:type="spellEnd"/>
      <w:r w:rsidRPr="00114DCA">
        <w:rPr>
          <w:rFonts w:eastAsiaTheme="minorHAnsi"/>
          <w:color w:val="000000" w:themeColor="text1"/>
          <w:sz w:val="22"/>
          <w:szCs w:val="22"/>
        </w:rPr>
        <w:t xml:space="preserve">, 10 (desmit) dienas iepriekš, otru Pusi par nespēju veikt ar šo līgumu uzņemto saistību izpildi un līguma vienpusēju izbeigšanu. </w:t>
      </w:r>
    </w:p>
    <w:p w14:paraId="2CA81B0E" w14:textId="77777777" w:rsidR="003A004B" w:rsidRPr="00114DCA" w:rsidRDefault="003A004B" w:rsidP="003A004B">
      <w:pPr>
        <w:tabs>
          <w:tab w:val="left" w:pos="284"/>
          <w:tab w:val="left" w:pos="540"/>
        </w:tabs>
        <w:ind w:left="709" w:hanging="709"/>
        <w:jc w:val="both"/>
        <w:rPr>
          <w:rFonts w:eastAsiaTheme="minorHAnsi"/>
          <w:b/>
          <w:color w:val="000000" w:themeColor="text1"/>
          <w:sz w:val="22"/>
          <w:szCs w:val="22"/>
        </w:rPr>
      </w:pPr>
      <w:r w:rsidRPr="00114DCA">
        <w:rPr>
          <w:rFonts w:eastAsiaTheme="minorHAnsi"/>
          <w:color w:val="000000" w:themeColor="text1"/>
          <w:sz w:val="22"/>
          <w:szCs w:val="22"/>
        </w:rPr>
        <w:t xml:space="preserve">7.5. Līguma izbeigšana neatbrīvo Puses no jau pastāvošo saistību izpildes. </w:t>
      </w:r>
    </w:p>
    <w:p w14:paraId="4822B9D5" w14:textId="77777777" w:rsidR="003A004B" w:rsidRPr="00114DCA" w:rsidRDefault="003A004B" w:rsidP="003A004B">
      <w:pPr>
        <w:tabs>
          <w:tab w:val="left" w:pos="284"/>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7.6. Strīdus, kas radušies līguma izpildes gaitā, Puses cenšas atrisināt savstarpējās pārrunās. Gadījumos, kad Puses nevar vienoties 1 (viena) mēneša laikā, strīdi tiek iesniegti izskatīšanai tiesā Latvijas Republikas normatīvajos aktos noteiktajā kārtībā.</w:t>
      </w:r>
    </w:p>
    <w:p w14:paraId="774000BC" w14:textId="77777777" w:rsidR="003A004B" w:rsidRPr="00114DCA" w:rsidRDefault="003A004B" w:rsidP="003A004B">
      <w:pPr>
        <w:tabs>
          <w:tab w:val="left" w:pos="284"/>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7.7. 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D691CC3" w14:textId="77777777" w:rsidR="003A004B" w:rsidRPr="00114DCA" w:rsidRDefault="003A004B" w:rsidP="003A004B">
      <w:pPr>
        <w:tabs>
          <w:tab w:val="left" w:pos="284"/>
          <w:tab w:val="left" w:pos="540"/>
        </w:tabs>
        <w:jc w:val="both"/>
        <w:rPr>
          <w:rFonts w:eastAsiaTheme="minorHAnsi"/>
          <w:b/>
          <w:color w:val="000000" w:themeColor="text1"/>
          <w:sz w:val="22"/>
          <w:szCs w:val="22"/>
        </w:rPr>
      </w:pPr>
    </w:p>
    <w:p w14:paraId="74815767" w14:textId="77777777" w:rsidR="003A004B" w:rsidRPr="00114DCA" w:rsidRDefault="003A004B" w:rsidP="003A004B">
      <w:pPr>
        <w:tabs>
          <w:tab w:val="left" w:pos="360"/>
        </w:tabs>
        <w:jc w:val="center"/>
        <w:rPr>
          <w:rFonts w:eastAsiaTheme="minorHAnsi"/>
          <w:b/>
          <w:color w:val="000000" w:themeColor="text1"/>
          <w:sz w:val="22"/>
          <w:szCs w:val="22"/>
        </w:rPr>
      </w:pPr>
      <w:r w:rsidRPr="00114DCA">
        <w:rPr>
          <w:rFonts w:eastAsiaTheme="minorHAnsi"/>
          <w:b/>
          <w:color w:val="000000" w:themeColor="text1"/>
          <w:sz w:val="22"/>
          <w:szCs w:val="22"/>
        </w:rPr>
        <w:t>8. Citi noteikumi</w:t>
      </w:r>
    </w:p>
    <w:p w14:paraId="21030048"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8.1. Līgumā nereglamentētajos jautājumos Puses vadās pēc Latvijas Republikā spēkā esošajiem normatīvajiem aktiem.</w:t>
      </w:r>
    </w:p>
    <w:p w14:paraId="0B2E995C"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8.2. Līgums stājas spēkā ar tā parakstīšanu un ir spēkā līdz pilnīgai Pušu saistību izpildei.</w:t>
      </w:r>
    </w:p>
    <w:p w14:paraId="15BE11AD" w14:textId="2B968F81"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8.3. </w:t>
      </w:r>
      <w:r w:rsidR="00312D80" w:rsidRPr="00312D80">
        <w:rPr>
          <w:rFonts w:eastAsiaTheme="minorHAnsi"/>
          <w:color w:val="000000" w:themeColor="text1"/>
          <w:sz w:val="22"/>
          <w:szCs w:val="22"/>
        </w:rPr>
        <w:t xml:space="preserve">Jebkādi paziņojumi un cita veida korespondence saistībā ar līgumu ir jāveic </w:t>
      </w:r>
      <w:proofErr w:type="spellStart"/>
      <w:r w:rsidR="00312D80" w:rsidRPr="00312D80">
        <w:rPr>
          <w:rFonts w:eastAsiaTheme="minorHAnsi"/>
          <w:color w:val="000000" w:themeColor="text1"/>
          <w:sz w:val="22"/>
          <w:szCs w:val="22"/>
        </w:rPr>
        <w:t>rakstveidā</w:t>
      </w:r>
      <w:proofErr w:type="spellEnd"/>
      <w:r w:rsidR="00312D80" w:rsidRPr="00312D80">
        <w:rPr>
          <w:rFonts w:eastAsiaTheme="minorHAnsi"/>
          <w:color w:val="000000" w:themeColor="text1"/>
          <w:sz w:val="22"/>
          <w:szCs w:val="22"/>
        </w:rPr>
        <w:t>, un tiek uzskatīts, ka Puses to ir saņēmušas: septītajā darba dienā, ja attiecīgais paziņojums ir nosūtīts ar ierakstītu vēstuli vai piegādes dienā, ja attiecīgais paziņojums piegādāts personīgi vai ar kurjeru, vai nosūtīts e-pastā, ar nosacījumu, ka ir saņemts apstiprinājums par dokumenta nosūtīšanu.</w:t>
      </w:r>
    </w:p>
    <w:p w14:paraId="37B8D69E"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8.4. Ja kāds no šā līguma noteikumiem zaudē juridisko spēku, tad tas neietekmē pārējos šī līguma noteikumus.</w:t>
      </w:r>
    </w:p>
    <w:p w14:paraId="490E2ACA" w14:textId="77777777" w:rsidR="003A004B" w:rsidRPr="00114DCA" w:rsidRDefault="003A004B" w:rsidP="003A004B">
      <w:pPr>
        <w:tabs>
          <w:tab w:val="left" w:pos="540"/>
        </w:tabs>
        <w:ind w:left="709" w:hanging="709"/>
        <w:jc w:val="both"/>
        <w:rPr>
          <w:rFonts w:eastAsiaTheme="minorHAnsi"/>
          <w:color w:val="000000" w:themeColor="text1"/>
          <w:sz w:val="22"/>
          <w:szCs w:val="22"/>
        </w:rPr>
      </w:pPr>
      <w:r w:rsidRPr="00114DCA">
        <w:rPr>
          <w:rFonts w:eastAsiaTheme="minorHAnsi"/>
          <w:color w:val="000000" w:themeColor="text1"/>
          <w:sz w:val="22"/>
          <w:szCs w:val="22"/>
        </w:rPr>
        <w:t>8.5. Puses garantē, ka tām ir attiecīgās pilnvaras, lai slēgtu šo līgumu un uzņemtos tajā noteiktās saistības un pienākumus.</w:t>
      </w:r>
    </w:p>
    <w:p w14:paraId="3F8C547C" w14:textId="77777777"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8.6. Katrai Pusei 5 (piecu) darba dienu laikā jāziņo otrai Pusei par sava juridiskā statusa, adreses vai norēķinu rekvizītu maiņu.</w:t>
      </w:r>
    </w:p>
    <w:p w14:paraId="0591EF5E" w14:textId="77777777"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8.7. Pušu reorganizācija vai to vadītāju maiņa nevar būt par pamatu iepirkuma līguma pārtraukšanai vai izbeigšanai. Gadījumā, ja kāda no Pusēm tiek reorganizēta vai likvidēta, iepirkuma līgums paliek spēkā un tā noteikumi ir saistoši Pušu tiesību pārņēmējiem.</w:t>
      </w:r>
    </w:p>
    <w:p w14:paraId="44762CA3" w14:textId="77777777" w:rsidR="005D1155"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8.8. PASŪTĪTĀJS </w:t>
      </w:r>
      <w:r w:rsidR="005D1155">
        <w:rPr>
          <w:rFonts w:eastAsiaTheme="minorHAnsi"/>
          <w:color w:val="000000" w:themeColor="text1"/>
          <w:sz w:val="22"/>
          <w:szCs w:val="22"/>
        </w:rPr>
        <w:t>3 (trīs) dienu laikā pēc līguma parakstīšanas informē PIEGĀDĀTĀJU par kontaktpersonu saziņai.</w:t>
      </w:r>
    </w:p>
    <w:p w14:paraId="5D2D673E" w14:textId="70B4353F"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lastRenderedPageBreak/>
        <w:t xml:space="preserve">8.9. PIEGĀDĀTĀJS </w:t>
      </w:r>
      <w:r w:rsidR="005D1155">
        <w:rPr>
          <w:rFonts w:eastAsiaTheme="minorHAnsi"/>
          <w:color w:val="000000" w:themeColor="text1"/>
          <w:sz w:val="22"/>
          <w:szCs w:val="22"/>
        </w:rPr>
        <w:t>3 (trīs) dienu laikā pēc līguma parakstīšanas informē PASŪTĪTĀJU par kontaktpersonu saziņai.</w:t>
      </w:r>
    </w:p>
    <w:p w14:paraId="31DE9881" w14:textId="77777777" w:rsidR="003A004B" w:rsidRPr="00114DCA" w:rsidRDefault="003A004B" w:rsidP="003A004B">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8.10. Pušu pilnvarotie pārstāvji ir atbildīgi par šī līguma izpildes uzraudzīšanu, tai skaitā, par Preces pieņemšanas-nodošanas organizēšanu, Preces pieņemšanas- nodošanas akta noformēšanu, iesniegšanu un parakstīšanu atbilstoši šī līguma prasībām, savlaicīgu rēķinu/pavadzīmju iesniegšanu un pieņemšanu un nodošanu apmaksai, defekta akta parakstīšanu.</w:t>
      </w:r>
    </w:p>
    <w:p w14:paraId="225C3C8E" w14:textId="59ADA6D2" w:rsidR="003A004B" w:rsidRPr="00114DCA" w:rsidRDefault="003A004B" w:rsidP="005D1155">
      <w:pPr>
        <w:tabs>
          <w:tab w:val="left" w:pos="540"/>
        </w:tabs>
        <w:adjustRightInd w:val="0"/>
        <w:ind w:left="709" w:hanging="709"/>
        <w:jc w:val="both"/>
        <w:rPr>
          <w:rFonts w:eastAsiaTheme="minorHAnsi"/>
          <w:color w:val="000000" w:themeColor="text1"/>
          <w:sz w:val="22"/>
          <w:szCs w:val="22"/>
        </w:rPr>
      </w:pPr>
      <w:r w:rsidRPr="00114DCA">
        <w:rPr>
          <w:rFonts w:eastAsiaTheme="minorHAnsi"/>
          <w:color w:val="000000" w:themeColor="text1"/>
          <w:sz w:val="22"/>
          <w:szCs w:val="22"/>
        </w:rPr>
        <w:t xml:space="preserve">8.11. Līgums izstrādāts un noformēts latviešu valodā uz </w:t>
      </w:r>
      <w:r>
        <w:rPr>
          <w:rFonts w:eastAsiaTheme="minorHAnsi"/>
          <w:color w:val="000000" w:themeColor="text1"/>
          <w:sz w:val="22"/>
          <w:szCs w:val="22"/>
        </w:rPr>
        <w:t>5</w:t>
      </w:r>
      <w:r w:rsidRPr="00114DCA">
        <w:rPr>
          <w:rFonts w:eastAsiaTheme="minorHAnsi"/>
          <w:color w:val="000000" w:themeColor="text1"/>
          <w:sz w:val="22"/>
          <w:szCs w:val="22"/>
        </w:rPr>
        <w:t xml:space="preserve"> (</w:t>
      </w:r>
      <w:r>
        <w:rPr>
          <w:rFonts w:eastAsiaTheme="minorHAnsi"/>
          <w:color w:val="000000" w:themeColor="text1"/>
          <w:sz w:val="22"/>
          <w:szCs w:val="22"/>
        </w:rPr>
        <w:t>piecām</w:t>
      </w:r>
      <w:r w:rsidRPr="00114DCA">
        <w:rPr>
          <w:rFonts w:eastAsiaTheme="minorHAnsi"/>
          <w:color w:val="000000" w:themeColor="text1"/>
          <w:sz w:val="22"/>
          <w:szCs w:val="22"/>
        </w:rPr>
        <w:t>) lapām ar X (</w:t>
      </w:r>
      <w:proofErr w:type="spellStart"/>
      <w:r w:rsidRPr="00114DCA">
        <w:rPr>
          <w:rFonts w:eastAsiaTheme="minorHAnsi"/>
          <w:color w:val="000000" w:themeColor="text1"/>
          <w:sz w:val="22"/>
          <w:szCs w:val="22"/>
        </w:rPr>
        <w:t>xxxxxx</w:t>
      </w:r>
      <w:proofErr w:type="spellEnd"/>
      <w:r w:rsidRPr="00114DCA">
        <w:rPr>
          <w:rFonts w:eastAsiaTheme="minorHAnsi"/>
          <w:color w:val="000000" w:themeColor="text1"/>
          <w:sz w:val="22"/>
          <w:szCs w:val="22"/>
        </w:rPr>
        <w:t xml:space="preserve">) pielikumiem uz ____ (________) lapām, kopā uz (______________________) lapām, </w:t>
      </w:r>
      <w:r w:rsidR="005D1155">
        <w:rPr>
          <w:rFonts w:eastAsiaTheme="minorHAnsi"/>
          <w:color w:val="000000" w:themeColor="text1"/>
          <w:sz w:val="22"/>
          <w:szCs w:val="22"/>
        </w:rPr>
        <w:t>elektroniskā dokumenta veidā</w:t>
      </w:r>
      <w:r w:rsidR="00CD1DBA">
        <w:rPr>
          <w:rFonts w:eastAsiaTheme="minorHAnsi"/>
          <w:color w:val="000000" w:themeColor="text1"/>
          <w:sz w:val="22"/>
          <w:szCs w:val="22"/>
        </w:rPr>
        <w:t>.</w:t>
      </w:r>
    </w:p>
    <w:p w14:paraId="478BE927" w14:textId="77777777" w:rsidR="003A004B" w:rsidRPr="00114DCA" w:rsidRDefault="003A004B" w:rsidP="003A004B">
      <w:pPr>
        <w:tabs>
          <w:tab w:val="left" w:pos="540"/>
        </w:tabs>
        <w:adjustRightInd w:val="0"/>
        <w:jc w:val="both"/>
        <w:rPr>
          <w:rFonts w:eastAsiaTheme="minorHAnsi"/>
          <w:color w:val="000000" w:themeColor="text1"/>
          <w:sz w:val="22"/>
          <w:szCs w:val="22"/>
        </w:rPr>
      </w:pPr>
    </w:p>
    <w:p w14:paraId="5D7C67A4" w14:textId="77777777" w:rsidR="003A004B" w:rsidRPr="00114DCA" w:rsidRDefault="003A004B" w:rsidP="003A004B">
      <w:pPr>
        <w:widowControl/>
        <w:numPr>
          <w:ilvl w:val="0"/>
          <w:numId w:val="61"/>
        </w:numPr>
        <w:tabs>
          <w:tab w:val="left" w:pos="360"/>
        </w:tabs>
        <w:autoSpaceDE/>
        <w:autoSpaceDN/>
        <w:spacing w:after="120"/>
        <w:jc w:val="center"/>
        <w:rPr>
          <w:rFonts w:eastAsiaTheme="minorHAnsi"/>
          <w:b/>
          <w:bCs/>
          <w:color w:val="000000" w:themeColor="text1"/>
          <w:sz w:val="22"/>
          <w:szCs w:val="22"/>
        </w:rPr>
      </w:pPr>
      <w:r w:rsidRPr="00114DCA">
        <w:rPr>
          <w:rFonts w:eastAsiaTheme="minorHAnsi"/>
          <w:b/>
          <w:bCs/>
          <w:color w:val="000000" w:themeColor="text1"/>
          <w:sz w:val="22"/>
          <w:szCs w:val="22"/>
        </w:rPr>
        <w:t>Pušu adreses, rekvizīti un paraksti</w:t>
      </w:r>
    </w:p>
    <w:p w14:paraId="08DB3522" w14:textId="027125EA" w:rsidR="00FC354A" w:rsidRDefault="00FC354A" w:rsidP="003A004B">
      <w:pPr>
        <w:widowControl/>
        <w:autoSpaceDE/>
        <w:autoSpaceDN/>
        <w:rPr>
          <w:b/>
        </w:rPr>
      </w:pPr>
    </w:p>
    <w:p w14:paraId="6DE04766" w14:textId="77777777" w:rsidR="00254633" w:rsidRDefault="00254633" w:rsidP="003A004B">
      <w:pPr>
        <w:widowControl/>
        <w:autoSpaceDE/>
        <w:autoSpaceDN/>
        <w:rPr>
          <w:b/>
        </w:rPr>
      </w:pPr>
    </w:p>
    <w:p w14:paraId="50200738" w14:textId="77777777" w:rsidR="00254633" w:rsidRDefault="00254633" w:rsidP="003A004B">
      <w:pPr>
        <w:widowControl/>
        <w:autoSpaceDE/>
        <w:autoSpaceDN/>
        <w:rPr>
          <w:b/>
        </w:rPr>
      </w:pPr>
    </w:p>
    <w:p w14:paraId="77C1D039" w14:textId="77777777" w:rsidR="00254633" w:rsidRDefault="00254633" w:rsidP="003A004B">
      <w:pPr>
        <w:widowControl/>
        <w:autoSpaceDE/>
        <w:autoSpaceDN/>
        <w:rPr>
          <w:b/>
        </w:rPr>
      </w:pPr>
    </w:p>
    <w:p w14:paraId="615E1596" w14:textId="0ECAE83D" w:rsidR="00254633" w:rsidRDefault="00254633" w:rsidP="003A004B">
      <w:pPr>
        <w:widowControl/>
        <w:autoSpaceDE/>
        <w:autoSpaceDN/>
        <w:rPr>
          <w:b/>
        </w:rPr>
      </w:pPr>
    </w:p>
    <w:sectPr w:rsidR="00254633" w:rsidSect="00E56B49">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5B0BF" w14:textId="77777777" w:rsidR="00B14ABE" w:rsidRDefault="00B14ABE">
      <w:r>
        <w:separator/>
      </w:r>
    </w:p>
  </w:endnote>
  <w:endnote w:type="continuationSeparator" w:id="0">
    <w:p w14:paraId="1DB76B91" w14:textId="77777777" w:rsidR="00B14ABE" w:rsidRDefault="00B14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New">
    <w:panose1 w:val="02070309020205020404"/>
    <w:charset w:val="BA"/>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Liberation Serif">
    <w:altName w:val="HGPMinchoE"/>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850395"/>
      <w:docPartObj>
        <w:docPartGallery w:val="Page Numbers (Bottom of Page)"/>
        <w:docPartUnique/>
      </w:docPartObj>
    </w:sdtPr>
    <w:sdtEndPr>
      <w:rPr>
        <w:noProof/>
        <w:sz w:val="22"/>
        <w:szCs w:val="22"/>
      </w:rPr>
    </w:sdtEndPr>
    <w:sdtContent>
      <w:p w14:paraId="0A3FDE7C" w14:textId="5C4D32EF" w:rsidR="00EB42D7" w:rsidRPr="00AE33E7" w:rsidRDefault="00EB42D7" w:rsidP="00AE33E7">
        <w:pPr>
          <w:pStyle w:val="Footer"/>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26591A">
          <w:rPr>
            <w:noProof/>
            <w:sz w:val="22"/>
            <w:szCs w:val="22"/>
          </w:rPr>
          <w:t>20</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F5B2" w14:textId="77777777" w:rsidR="00EB42D7" w:rsidRDefault="00EB42D7" w:rsidP="006670EE">
    <w:pPr>
      <w:pStyle w:val="Footer"/>
      <w:tabs>
        <w:tab w:val="left" w:pos="5790"/>
        <w:tab w:val="right" w:pos="8973"/>
        <w:tab w:val="right" w:pos="14270"/>
      </w:tabs>
    </w:pPr>
    <w:r>
      <w:tab/>
    </w:r>
    <w:r>
      <w:tab/>
    </w:r>
    <w:r>
      <w:tab/>
    </w:r>
    <w:r>
      <w:tab/>
    </w:r>
    <w:r>
      <w:tab/>
    </w:r>
  </w:p>
  <w:p w14:paraId="18AFAF84" w14:textId="77777777" w:rsidR="00EB42D7" w:rsidRDefault="00EB4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EF7B5" w14:textId="77777777" w:rsidR="00B14ABE" w:rsidRDefault="00B14ABE">
      <w:r>
        <w:separator/>
      </w:r>
    </w:p>
  </w:footnote>
  <w:footnote w:type="continuationSeparator" w:id="0">
    <w:p w14:paraId="73D01E0D" w14:textId="77777777" w:rsidR="00B14ABE" w:rsidRDefault="00B14ABE">
      <w:r>
        <w:continuationSeparator/>
      </w:r>
    </w:p>
  </w:footnote>
  <w:footnote w:id="1">
    <w:p w14:paraId="64D40B96" w14:textId="77777777" w:rsidR="00EB501C" w:rsidRDefault="00EB501C" w:rsidP="00EB501C">
      <w:pPr>
        <w:pStyle w:val="FootnoteText"/>
      </w:pPr>
      <w:r>
        <w:rPr>
          <w:rStyle w:val="FootnoteReference"/>
        </w:rPr>
        <w:footnoteRef/>
      </w:r>
      <w:r>
        <w:t xml:space="preserve"> </w:t>
      </w:r>
      <w:hyperlink r:id="rId1" w:history="1">
        <w:r>
          <w:rPr>
            <w:rStyle w:val="Hyperlink"/>
          </w:rPr>
          <w:t>https://www.kp.gov.lv/lv/jaunums/konkurences-padome-aicina-iepirkumu-pretendentus-apliecinat-savu-neatkaribu-0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6" w15:restartNumberingAfterBreak="0">
    <w:nsid w:val="03D11BBF"/>
    <w:multiLevelType w:val="hybridMultilevel"/>
    <w:tmpl w:val="B6042BD4"/>
    <w:lvl w:ilvl="0" w:tplc="BB32EFE4">
      <w:start w:val="1"/>
      <w:numFmt w:val="decimal"/>
      <w:lvlText w:val="2.3.3.%1."/>
      <w:lvlJc w:val="left"/>
      <w:pPr>
        <w:ind w:left="2007" w:hanging="360"/>
      </w:pPr>
      <w:rPr>
        <w:rFonts w:hint="default"/>
        <w:b w:val="0"/>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7" w15:restartNumberingAfterBreak="0">
    <w:nsid w:val="03E10DB9"/>
    <w:multiLevelType w:val="multilevel"/>
    <w:tmpl w:val="45EE4EF8"/>
    <w:lvl w:ilvl="0">
      <w:start w:val="7"/>
      <w:numFmt w:val="decimal"/>
      <w:lvlText w:val="%1."/>
      <w:lvlJc w:val="left"/>
      <w:pPr>
        <w:ind w:left="540" w:hanging="540"/>
      </w:pPr>
      <w:rPr>
        <w:rFonts w:ascii="Times New Roman" w:hAnsi="Times New Roman" w:cs="Times New Roman" w:hint="default"/>
      </w:rPr>
    </w:lvl>
    <w:lvl w:ilvl="1">
      <w:start w:val="8"/>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04630A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7FA3352"/>
    <w:multiLevelType w:val="multilevel"/>
    <w:tmpl w:val="71FA0DA0"/>
    <w:lvl w:ilvl="0">
      <w:start w:val="1"/>
      <w:numFmt w:val="decimal"/>
      <w:lvlText w:val="%1."/>
      <w:lvlJc w:val="left"/>
      <w:pPr>
        <w:ind w:left="502" w:hanging="360"/>
      </w:pPr>
    </w:lvl>
    <w:lvl w:ilvl="1">
      <w:start w:val="1"/>
      <w:numFmt w:val="decimal"/>
      <w:isLgl/>
      <w:lvlText w:val="%1.%2."/>
      <w:lvlJc w:val="left"/>
      <w:pPr>
        <w:ind w:left="786" w:hanging="360"/>
      </w:pPr>
      <w:rPr>
        <w:b w:val="0"/>
        <w:sz w:val="24"/>
        <w:szCs w:val="24"/>
      </w:rPr>
    </w:lvl>
    <w:lvl w:ilvl="2">
      <w:start w:val="1"/>
      <w:numFmt w:val="decimal"/>
      <w:isLgl/>
      <w:lvlText w:val="%1.%2.%3."/>
      <w:lvlJc w:val="left"/>
      <w:pPr>
        <w:ind w:left="1080" w:hanging="720"/>
      </w:pPr>
      <w:rPr>
        <w:b w:val="0"/>
        <w:sz w:val="24"/>
      </w:rPr>
    </w:lvl>
    <w:lvl w:ilvl="3">
      <w:start w:val="1"/>
      <w:numFmt w:val="decimal"/>
      <w:isLgl/>
      <w:lvlText w:val="%1.%2.%3.%4."/>
      <w:lvlJc w:val="left"/>
      <w:pPr>
        <w:ind w:left="1080" w:hanging="720"/>
      </w:pPr>
      <w:rPr>
        <w:b w:val="0"/>
        <w:sz w:val="22"/>
      </w:rPr>
    </w:lvl>
    <w:lvl w:ilvl="4">
      <w:start w:val="1"/>
      <w:numFmt w:val="decimal"/>
      <w:isLgl/>
      <w:lvlText w:val="%1.%2.%3.%4.%5."/>
      <w:lvlJc w:val="left"/>
      <w:pPr>
        <w:ind w:left="1440" w:hanging="1080"/>
      </w:pPr>
      <w:rPr>
        <w:b w:val="0"/>
        <w:sz w:val="22"/>
      </w:rPr>
    </w:lvl>
    <w:lvl w:ilvl="5">
      <w:start w:val="1"/>
      <w:numFmt w:val="decimal"/>
      <w:isLgl/>
      <w:lvlText w:val="%1.%2.%3.%4.%5.%6."/>
      <w:lvlJc w:val="left"/>
      <w:pPr>
        <w:ind w:left="1440" w:hanging="1080"/>
      </w:pPr>
      <w:rPr>
        <w:b w:val="0"/>
        <w:sz w:val="22"/>
      </w:rPr>
    </w:lvl>
    <w:lvl w:ilvl="6">
      <w:start w:val="1"/>
      <w:numFmt w:val="decimal"/>
      <w:isLgl/>
      <w:lvlText w:val="%1.%2.%3.%4.%5.%6.%7."/>
      <w:lvlJc w:val="left"/>
      <w:pPr>
        <w:ind w:left="1800" w:hanging="1440"/>
      </w:pPr>
      <w:rPr>
        <w:b w:val="0"/>
        <w:sz w:val="22"/>
      </w:rPr>
    </w:lvl>
    <w:lvl w:ilvl="7">
      <w:start w:val="1"/>
      <w:numFmt w:val="decimal"/>
      <w:isLgl/>
      <w:lvlText w:val="%1.%2.%3.%4.%5.%6.%7.%8."/>
      <w:lvlJc w:val="left"/>
      <w:pPr>
        <w:ind w:left="1800" w:hanging="1440"/>
      </w:pPr>
      <w:rPr>
        <w:b w:val="0"/>
        <w:sz w:val="22"/>
      </w:rPr>
    </w:lvl>
    <w:lvl w:ilvl="8">
      <w:start w:val="1"/>
      <w:numFmt w:val="decimal"/>
      <w:isLgl/>
      <w:lvlText w:val="%1.%2.%3.%4.%5.%6.%7.%8.%9."/>
      <w:lvlJc w:val="left"/>
      <w:pPr>
        <w:ind w:left="2160" w:hanging="1800"/>
      </w:pPr>
      <w:rPr>
        <w:b w:val="0"/>
        <w:sz w:val="22"/>
      </w:rPr>
    </w:lvl>
  </w:abstractNum>
  <w:abstractNum w:abstractNumId="10" w15:restartNumberingAfterBreak="0">
    <w:nsid w:val="0942552D"/>
    <w:multiLevelType w:val="multilevel"/>
    <w:tmpl w:val="40D8EEB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F3D4D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F585CC4"/>
    <w:multiLevelType w:val="hybridMultilevel"/>
    <w:tmpl w:val="98AEDD38"/>
    <w:lvl w:ilvl="0" w:tplc="FFA8708E">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4" w15:restartNumberingAfterBreak="0">
    <w:nsid w:val="15FE710B"/>
    <w:multiLevelType w:val="hybridMultilevel"/>
    <w:tmpl w:val="8CA6488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8676CB7"/>
    <w:multiLevelType w:val="hybridMultilevel"/>
    <w:tmpl w:val="AF84C8D4"/>
    <w:lvl w:ilvl="0" w:tplc="0BB807C0">
      <w:start w:val="7"/>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8DB3716"/>
    <w:multiLevelType w:val="hybridMultilevel"/>
    <w:tmpl w:val="C63469CE"/>
    <w:lvl w:ilvl="0" w:tplc="42C8493A">
      <w:start w:val="1"/>
      <w:numFmt w:val="decimal"/>
      <w:lvlText w:val="2.3.%1."/>
      <w:lvlJc w:val="left"/>
      <w:pPr>
        <w:ind w:left="1211"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A8F07B6"/>
    <w:multiLevelType w:val="hybridMultilevel"/>
    <w:tmpl w:val="F00CAC4C"/>
    <w:lvl w:ilvl="0" w:tplc="E6527538">
      <w:start w:val="1"/>
      <w:numFmt w:val="decimal"/>
      <w:lvlText w:val="6.7.%1."/>
      <w:lvlJc w:val="right"/>
      <w:pPr>
        <w:ind w:left="1429" w:hanging="360"/>
      </w:pPr>
      <w:rPr>
        <w:rFonts w:hint="default"/>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1B570784"/>
    <w:multiLevelType w:val="multilevel"/>
    <w:tmpl w:val="6BD67D04"/>
    <w:lvl w:ilvl="0">
      <w:start w:val="1"/>
      <w:numFmt w:val="decimal"/>
      <w:lvlText w:val="%1."/>
      <w:lvlJc w:val="left"/>
      <w:pPr>
        <w:ind w:left="540" w:hanging="540"/>
      </w:pPr>
      <w:rPr>
        <w:rFonts w:eastAsia="Calibri" w:hint="default"/>
        <w:u w:val="none"/>
      </w:rPr>
    </w:lvl>
    <w:lvl w:ilvl="1">
      <w:start w:val="7"/>
      <w:numFmt w:val="decimal"/>
      <w:lvlText w:val="%1.%2."/>
      <w:lvlJc w:val="left"/>
      <w:pPr>
        <w:ind w:left="540" w:hanging="540"/>
      </w:pPr>
      <w:rPr>
        <w:rFonts w:eastAsia="Calibri" w:hint="default"/>
        <w:u w:val="none"/>
      </w:rPr>
    </w:lvl>
    <w:lvl w:ilvl="2">
      <w:start w:val="1"/>
      <w:numFmt w:val="decimal"/>
      <w:lvlText w:val="%1.%2.%3."/>
      <w:lvlJc w:val="left"/>
      <w:pPr>
        <w:ind w:left="720" w:hanging="720"/>
      </w:pPr>
      <w:rPr>
        <w:rFonts w:eastAsia="Calibri" w:hint="default"/>
        <w:u w:val="none"/>
      </w:rPr>
    </w:lvl>
    <w:lvl w:ilvl="3">
      <w:start w:val="1"/>
      <w:numFmt w:val="decimal"/>
      <w:lvlText w:val="%1.%2.%3.%4."/>
      <w:lvlJc w:val="left"/>
      <w:pPr>
        <w:ind w:left="720" w:hanging="720"/>
      </w:pPr>
      <w:rPr>
        <w:rFonts w:eastAsia="Calibri" w:hint="default"/>
        <w:i w:val="0"/>
        <w:iCs w:val="0"/>
        <w:u w:val="none"/>
      </w:rPr>
    </w:lvl>
    <w:lvl w:ilvl="4">
      <w:start w:val="1"/>
      <w:numFmt w:val="decimal"/>
      <w:lvlText w:val="%1.%2.%3.%4.%5."/>
      <w:lvlJc w:val="left"/>
      <w:pPr>
        <w:ind w:left="1080" w:hanging="1080"/>
      </w:pPr>
      <w:rPr>
        <w:rFonts w:eastAsia="Calibri" w:hint="default"/>
        <w:u w:val="none"/>
      </w:rPr>
    </w:lvl>
    <w:lvl w:ilvl="5">
      <w:start w:val="1"/>
      <w:numFmt w:val="decimal"/>
      <w:lvlText w:val="%1.%2.%3.%4.%5.%6."/>
      <w:lvlJc w:val="left"/>
      <w:pPr>
        <w:ind w:left="1080" w:hanging="1080"/>
      </w:pPr>
      <w:rPr>
        <w:rFonts w:eastAsia="Calibri" w:hint="default"/>
        <w:u w:val="none"/>
      </w:rPr>
    </w:lvl>
    <w:lvl w:ilvl="6">
      <w:start w:val="1"/>
      <w:numFmt w:val="decimal"/>
      <w:lvlText w:val="%1.%2.%3.%4.%5.%6.%7."/>
      <w:lvlJc w:val="left"/>
      <w:pPr>
        <w:ind w:left="1440" w:hanging="1440"/>
      </w:pPr>
      <w:rPr>
        <w:rFonts w:eastAsia="Calibri" w:hint="default"/>
        <w:u w:val="none"/>
      </w:rPr>
    </w:lvl>
    <w:lvl w:ilvl="7">
      <w:start w:val="1"/>
      <w:numFmt w:val="decimal"/>
      <w:lvlText w:val="%1.%2.%3.%4.%5.%6.%7.%8."/>
      <w:lvlJc w:val="left"/>
      <w:pPr>
        <w:ind w:left="1440" w:hanging="1440"/>
      </w:pPr>
      <w:rPr>
        <w:rFonts w:eastAsia="Calibri" w:hint="default"/>
        <w:u w:val="none"/>
      </w:rPr>
    </w:lvl>
    <w:lvl w:ilvl="8">
      <w:start w:val="1"/>
      <w:numFmt w:val="decimal"/>
      <w:lvlText w:val="%1.%2.%3.%4.%5.%6.%7.%8.%9."/>
      <w:lvlJc w:val="left"/>
      <w:pPr>
        <w:ind w:left="1800" w:hanging="1800"/>
      </w:pPr>
      <w:rPr>
        <w:rFonts w:eastAsia="Calibri" w:hint="default"/>
        <w:u w:val="none"/>
      </w:rPr>
    </w:lvl>
  </w:abstractNum>
  <w:abstractNum w:abstractNumId="20"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1" w15:restartNumberingAfterBreak="0">
    <w:nsid w:val="212C50EF"/>
    <w:multiLevelType w:val="hybridMultilevel"/>
    <w:tmpl w:val="FED018BE"/>
    <w:lvl w:ilvl="0" w:tplc="C5E8E1EE">
      <w:start w:val="1"/>
      <w:numFmt w:val="decimal"/>
      <w:lvlText w:val="10.2.7.%1."/>
      <w:lvlJc w:val="left"/>
      <w:pPr>
        <w:ind w:left="2154" w:hanging="360"/>
      </w:pPr>
      <w:rPr>
        <w:rFonts w:hint="default"/>
        <w:b w:val="0"/>
      </w:rPr>
    </w:lvl>
    <w:lvl w:ilvl="1" w:tplc="04260019" w:tentative="1">
      <w:start w:val="1"/>
      <w:numFmt w:val="lowerLetter"/>
      <w:lvlText w:val="%2."/>
      <w:lvlJc w:val="left"/>
      <w:pPr>
        <w:ind w:left="2874" w:hanging="360"/>
      </w:pPr>
    </w:lvl>
    <w:lvl w:ilvl="2" w:tplc="0426001B" w:tentative="1">
      <w:start w:val="1"/>
      <w:numFmt w:val="lowerRoman"/>
      <w:lvlText w:val="%3."/>
      <w:lvlJc w:val="right"/>
      <w:pPr>
        <w:ind w:left="3594" w:hanging="180"/>
      </w:pPr>
    </w:lvl>
    <w:lvl w:ilvl="3" w:tplc="0426000F" w:tentative="1">
      <w:start w:val="1"/>
      <w:numFmt w:val="decimal"/>
      <w:lvlText w:val="%4."/>
      <w:lvlJc w:val="left"/>
      <w:pPr>
        <w:ind w:left="4314" w:hanging="360"/>
      </w:pPr>
    </w:lvl>
    <w:lvl w:ilvl="4" w:tplc="04260019" w:tentative="1">
      <w:start w:val="1"/>
      <w:numFmt w:val="lowerLetter"/>
      <w:lvlText w:val="%5."/>
      <w:lvlJc w:val="left"/>
      <w:pPr>
        <w:ind w:left="5034" w:hanging="360"/>
      </w:pPr>
    </w:lvl>
    <w:lvl w:ilvl="5" w:tplc="0426001B" w:tentative="1">
      <w:start w:val="1"/>
      <w:numFmt w:val="lowerRoman"/>
      <w:lvlText w:val="%6."/>
      <w:lvlJc w:val="right"/>
      <w:pPr>
        <w:ind w:left="5754" w:hanging="180"/>
      </w:pPr>
    </w:lvl>
    <w:lvl w:ilvl="6" w:tplc="0426000F" w:tentative="1">
      <w:start w:val="1"/>
      <w:numFmt w:val="decimal"/>
      <w:lvlText w:val="%7."/>
      <w:lvlJc w:val="left"/>
      <w:pPr>
        <w:ind w:left="6474" w:hanging="360"/>
      </w:pPr>
    </w:lvl>
    <w:lvl w:ilvl="7" w:tplc="04260019" w:tentative="1">
      <w:start w:val="1"/>
      <w:numFmt w:val="lowerLetter"/>
      <w:lvlText w:val="%8."/>
      <w:lvlJc w:val="left"/>
      <w:pPr>
        <w:ind w:left="7194" w:hanging="360"/>
      </w:pPr>
    </w:lvl>
    <w:lvl w:ilvl="8" w:tplc="0426001B" w:tentative="1">
      <w:start w:val="1"/>
      <w:numFmt w:val="lowerRoman"/>
      <w:lvlText w:val="%9."/>
      <w:lvlJc w:val="right"/>
      <w:pPr>
        <w:ind w:left="7914" w:hanging="180"/>
      </w:pPr>
    </w:lvl>
  </w:abstractNum>
  <w:abstractNum w:abstractNumId="22"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59A515D"/>
    <w:multiLevelType w:val="hybridMultilevel"/>
    <w:tmpl w:val="87D2F45C"/>
    <w:lvl w:ilvl="0" w:tplc="1E8653CE">
      <w:start w:val="1"/>
      <w:numFmt w:val="decimal"/>
      <w:lvlText w:val="5.%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2BD8338D"/>
    <w:multiLevelType w:val="multilevel"/>
    <w:tmpl w:val="E692F6D8"/>
    <w:lvl w:ilvl="0">
      <w:start w:val="16"/>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5"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27" w15:restartNumberingAfterBreak="0">
    <w:nsid w:val="2F8243F7"/>
    <w:multiLevelType w:val="hybridMultilevel"/>
    <w:tmpl w:val="DA105BD8"/>
    <w:lvl w:ilvl="0" w:tplc="B9BCD93E">
      <w:start w:val="1"/>
      <w:numFmt w:val="decimal"/>
      <w:lvlText w:val="14.%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FFD2E20"/>
    <w:multiLevelType w:val="hybridMultilevel"/>
    <w:tmpl w:val="CD0243B8"/>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5E8468A"/>
    <w:multiLevelType w:val="hybridMultilevel"/>
    <w:tmpl w:val="A19A2392"/>
    <w:lvl w:ilvl="0" w:tplc="13C6FA10">
      <w:start w:val="1"/>
      <w:numFmt w:val="decimal"/>
      <w:lvlText w:val="12.%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90829F2"/>
    <w:multiLevelType w:val="hybridMultilevel"/>
    <w:tmpl w:val="DE08959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991418F"/>
    <w:multiLevelType w:val="hybridMultilevel"/>
    <w:tmpl w:val="0CE299F6"/>
    <w:lvl w:ilvl="0" w:tplc="3A04076C">
      <w:start w:val="1"/>
      <w:numFmt w:val="decimal"/>
      <w:lvlText w:val="2.%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34" w15:restartNumberingAfterBreak="0">
    <w:nsid w:val="3CB52F58"/>
    <w:multiLevelType w:val="hybridMultilevel"/>
    <w:tmpl w:val="1D4664DA"/>
    <w:lvl w:ilvl="0" w:tplc="E6945520">
      <w:start w:val="1"/>
      <w:numFmt w:val="decimal"/>
      <w:lvlText w:val="17.%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6" w15:restartNumberingAfterBreak="0">
    <w:nsid w:val="3F7F1E57"/>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7" w15:restartNumberingAfterBreak="0">
    <w:nsid w:val="4059530D"/>
    <w:multiLevelType w:val="multilevel"/>
    <w:tmpl w:val="CFA20CFC"/>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1547FA3"/>
    <w:multiLevelType w:val="hybridMultilevel"/>
    <w:tmpl w:val="C2C0B10E"/>
    <w:lvl w:ilvl="0" w:tplc="CB60DC66">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50D507A"/>
    <w:multiLevelType w:val="hybridMultilevel"/>
    <w:tmpl w:val="EFAADB02"/>
    <w:lvl w:ilvl="0" w:tplc="81D425DA">
      <w:start w:val="1"/>
      <w:numFmt w:val="decimal"/>
      <w:lvlText w:val="13.%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47BF2184"/>
    <w:multiLevelType w:val="hybridMultilevel"/>
    <w:tmpl w:val="1374884C"/>
    <w:lvl w:ilvl="0" w:tplc="303CEE50">
      <w:start w:val="1"/>
      <w:numFmt w:val="decimal"/>
      <w:lvlText w:val="1.4.%1."/>
      <w:lvlJc w:val="left"/>
      <w:pPr>
        <w:ind w:left="720" w:hanging="360"/>
      </w:pPr>
      <w:rPr>
        <w:rFonts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AE21107"/>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F692A74"/>
    <w:multiLevelType w:val="multilevel"/>
    <w:tmpl w:val="1638DE7A"/>
    <w:lvl w:ilvl="0">
      <w:start w:val="1"/>
      <w:numFmt w:val="decimal"/>
      <w:pStyle w:val="Heading1"/>
      <w:lvlText w:val="%1."/>
      <w:lvlJc w:val="left"/>
      <w:pPr>
        <w:tabs>
          <w:tab w:val="num" w:pos="1062"/>
        </w:tabs>
        <w:ind w:left="106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5"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6" w15:restartNumberingAfterBreak="0">
    <w:nsid w:val="52C8090B"/>
    <w:multiLevelType w:val="hybridMultilevel"/>
    <w:tmpl w:val="5CA6AEE4"/>
    <w:lvl w:ilvl="0" w:tplc="92E03876">
      <w:start w:val="1"/>
      <w:numFmt w:val="decimal"/>
      <w:lvlText w:val="2.3.1.2.%1."/>
      <w:lvlJc w:val="left"/>
      <w:pPr>
        <w:ind w:left="2007" w:hanging="360"/>
      </w:pPr>
      <w:rPr>
        <w:rFonts w:hint="default"/>
        <w:b w:val="0"/>
      </w:rPr>
    </w:lvl>
    <w:lvl w:ilvl="1" w:tplc="04260019" w:tentative="1">
      <w:start w:val="1"/>
      <w:numFmt w:val="lowerLetter"/>
      <w:lvlText w:val="%2."/>
      <w:lvlJc w:val="left"/>
      <w:pPr>
        <w:ind w:left="2727" w:hanging="360"/>
      </w:pPr>
    </w:lvl>
    <w:lvl w:ilvl="2" w:tplc="0426001B" w:tentative="1">
      <w:start w:val="1"/>
      <w:numFmt w:val="lowerRoman"/>
      <w:lvlText w:val="%3."/>
      <w:lvlJc w:val="right"/>
      <w:pPr>
        <w:ind w:left="3447" w:hanging="180"/>
      </w:pPr>
    </w:lvl>
    <w:lvl w:ilvl="3" w:tplc="0426000F" w:tentative="1">
      <w:start w:val="1"/>
      <w:numFmt w:val="decimal"/>
      <w:lvlText w:val="%4."/>
      <w:lvlJc w:val="left"/>
      <w:pPr>
        <w:ind w:left="4167" w:hanging="360"/>
      </w:pPr>
    </w:lvl>
    <w:lvl w:ilvl="4" w:tplc="04260019" w:tentative="1">
      <w:start w:val="1"/>
      <w:numFmt w:val="lowerLetter"/>
      <w:lvlText w:val="%5."/>
      <w:lvlJc w:val="left"/>
      <w:pPr>
        <w:ind w:left="4887" w:hanging="360"/>
      </w:pPr>
    </w:lvl>
    <w:lvl w:ilvl="5" w:tplc="0426001B" w:tentative="1">
      <w:start w:val="1"/>
      <w:numFmt w:val="lowerRoman"/>
      <w:lvlText w:val="%6."/>
      <w:lvlJc w:val="right"/>
      <w:pPr>
        <w:ind w:left="5607" w:hanging="180"/>
      </w:pPr>
    </w:lvl>
    <w:lvl w:ilvl="6" w:tplc="0426000F" w:tentative="1">
      <w:start w:val="1"/>
      <w:numFmt w:val="decimal"/>
      <w:lvlText w:val="%7."/>
      <w:lvlJc w:val="left"/>
      <w:pPr>
        <w:ind w:left="6327" w:hanging="360"/>
      </w:pPr>
    </w:lvl>
    <w:lvl w:ilvl="7" w:tplc="04260019" w:tentative="1">
      <w:start w:val="1"/>
      <w:numFmt w:val="lowerLetter"/>
      <w:lvlText w:val="%8."/>
      <w:lvlJc w:val="left"/>
      <w:pPr>
        <w:ind w:left="7047" w:hanging="360"/>
      </w:pPr>
    </w:lvl>
    <w:lvl w:ilvl="8" w:tplc="0426001B" w:tentative="1">
      <w:start w:val="1"/>
      <w:numFmt w:val="lowerRoman"/>
      <w:lvlText w:val="%9."/>
      <w:lvlJc w:val="right"/>
      <w:pPr>
        <w:ind w:left="7767" w:hanging="180"/>
      </w:pPr>
    </w:lvl>
  </w:abstractNum>
  <w:abstractNum w:abstractNumId="47" w15:restartNumberingAfterBreak="0">
    <w:nsid w:val="530E0295"/>
    <w:multiLevelType w:val="multilevel"/>
    <w:tmpl w:val="69E4AA44"/>
    <w:lvl w:ilvl="0">
      <w:start w:val="7"/>
      <w:numFmt w:val="decimal"/>
      <w:lvlText w:val="%1."/>
      <w:lvlJc w:val="left"/>
      <w:pPr>
        <w:ind w:left="540" w:hanging="540"/>
      </w:pPr>
      <w:rPr>
        <w:rFonts w:hint="default"/>
      </w:rPr>
    </w:lvl>
    <w:lvl w:ilvl="1">
      <w:start w:val="2"/>
      <w:numFmt w:val="decimal"/>
      <w:lvlText w:val="%1.%2."/>
      <w:lvlJc w:val="left"/>
      <w:pPr>
        <w:ind w:left="966" w:hanging="540"/>
      </w:pPr>
      <w:rPr>
        <w:rFonts w:ascii="Times New Roman" w:hAnsi="Times New Roman" w:cs="Times New Roman" w:hint="default"/>
        <w:sz w:val="24"/>
        <w:szCs w:val="24"/>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8" w15:restartNumberingAfterBreak="0">
    <w:nsid w:val="552C3CEF"/>
    <w:multiLevelType w:val="hybridMultilevel"/>
    <w:tmpl w:val="43EAEB88"/>
    <w:lvl w:ilvl="0" w:tplc="A6EEA966">
      <w:start w:val="1"/>
      <w:numFmt w:val="decimal"/>
      <w:lvlText w:val="4.%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59E3142D"/>
    <w:multiLevelType w:val="multilevel"/>
    <w:tmpl w:val="59BCE568"/>
    <w:lvl w:ilvl="0">
      <w:start w:val="3"/>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0" w15:restartNumberingAfterBreak="0">
    <w:nsid w:val="5A412A4D"/>
    <w:multiLevelType w:val="hybridMultilevel"/>
    <w:tmpl w:val="4BD45576"/>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FD648F12">
      <w:start w:val="1"/>
      <w:numFmt w:val="decimal"/>
      <w:lvlText w:val="1.8.%3."/>
      <w:lvlJc w:val="left"/>
      <w:pPr>
        <w:ind w:left="2160" w:hanging="180"/>
      </w:pPr>
      <w:rPr>
        <w:rFonts w:hint="default"/>
        <w:b w:val="0"/>
        <w:bCs/>
      </w:rPr>
    </w:lvl>
    <w:lvl w:ilvl="3" w:tplc="0426000F">
      <w:start w:val="1"/>
      <w:numFmt w:val="decimal"/>
      <w:lvlText w:val="%4."/>
      <w:lvlJc w:val="left"/>
      <w:pPr>
        <w:ind w:left="2880" w:hanging="360"/>
      </w:pPr>
    </w:lvl>
    <w:lvl w:ilvl="4" w:tplc="04C2EDFE">
      <w:start w:val="1"/>
      <w:numFmt w:val="bullet"/>
      <w:lvlText w:val="-"/>
      <w:lvlJc w:val="left"/>
      <w:pPr>
        <w:ind w:left="3600" w:hanging="360"/>
      </w:pPr>
      <w:rPr>
        <w:rFonts w:ascii="Times New Roman" w:eastAsia="Calibri" w:hAnsi="Times New Roman" w:cs="Times New Roman"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D0A14BF"/>
    <w:multiLevelType w:val="hybridMultilevel"/>
    <w:tmpl w:val="5F1C360A"/>
    <w:lvl w:ilvl="0" w:tplc="685E5604">
      <w:start w:val="1"/>
      <w:numFmt w:val="decimal"/>
      <w:lvlText w:val="6.%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2" w15:restartNumberingAfterBreak="0">
    <w:nsid w:val="5E4C59A3"/>
    <w:multiLevelType w:val="multilevel"/>
    <w:tmpl w:val="C216689C"/>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000000"/>
        <w:sz w:val="22"/>
        <w:szCs w:val="22"/>
      </w:rPr>
    </w:lvl>
    <w:lvl w:ilvl="2">
      <w:start w:val="1"/>
      <w:numFmt w:val="decimal"/>
      <w:lvlText w:val="%1.%2.%3."/>
      <w:lvlJc w:val="left"/>
      <w:pPr>
        <w:tabs>
          <w:tab w:val="num" w:pos="720"/>
        </w:tabs>
        <w:ind w:left="720" w:hanging="720"/>
      </w:pPr>
      <w:rPr>
        <w:color w:val="000000"/>
        <w:sz w:val="22"/>
        <w:szCs w:val="22"/>
      </w:rPr>
    </w:lvl>
    <w:lvl w:ilvl="3">
      <w:start w:val="4"/>
      <w:numFmt w:val="decimal"/>
      <w:lvlText w:val="%1.%2.%3.%4."/>
      <w:lvlJc w:val="left"/>
      <w:pPr>
        <w:tabs>
          <w:tab w:val="num" w:pos="720"/>
        </w:tabs>
        <w:ind w:left="720" w:hanging="720"/>
      </w:pPr>
      <w:rPr>
        <w:color w:val="000000"/>
        <w:sz w:val="22"/>
      </w:rPr>
    </w:lvl>
    <w:lvl w:ilvl="4">
      <w:start w:val="1"/>
      <w:numFmt w:val="decimal"/>
      <w:lvlText w:val="%1.%2.%3.%4.%5."/>
      <w:lvlJc w:val="left"/>
      <w:pPr>
        <w:tabs>
          <w:tab w:val="num" w:pos="1080"/>
        </w:tabs>
        <w:ind w:left="1080" w:hanging="1080"/>
      </w:pPr>
      <w:rPr>
        <w:color w:val="000000"/>
        <w:sz w:val="22"/>
      </w:rPr>
    </w:lvl>
    <w:lvl w:ilvl="5">
      <w:start w:val="1"/>
      <w:numFmt w:val="decimal"/>
      <w:lvlText w:val="%1.%2.%3.%4.%5.%6."/>
      <w:lvlJc w:val="left"/>
      <w:pPr>
        <w:tabs>
          <w:tab w:val="num" w:pos="1080"/>
        </w:tabs>
        <w:ind w:left="1080" w:hanging="1080"/>
      </w:pPr>
      <w:rPr>
        <w:color w:val="000000"/>
        <w:sz w:val="22"/>
      </w:rPr>
    </w:lvl>
    <w:lvl w:ilvl="6">
      <w:start w:val="1"/>
      <w:numFmt w:val="decimal"/>
      <w:lvlText w:val="%1.%2.%3.%4.%5.%6.%7."/>
      <w:lvlJc w:val="left"/>
      <w:pPr>
        <w:tabs>
          <w:tab w:val="num" w:pos="1440"/>
        </w:tabs>
        <w:ind w:left="1440" w:hanging="1440"/>
      </w:pPr>
      <w:rPr>
        <w:color w:val="000000"/>
        <w:sz w:val="22"/>
      </w:rPr>
    </w:lvl>
    <w:lvl w:ilvl="7">
      <w:start w:val="1"/>
      <w:numFmt w:val="decimal"/>
      <w:lvlText w:val="%1.%2.%3.%4.%5.%6.%7.%8."/>
      <w:lvlJc w:val="left"/>
      <w:pPr>
        <w:tabs>
          <w:tab w:val="num" w:pos="1440"/>
        </w:tabs>
        <w:ind w:left="1440" w:hanging="1440"/>
      </w:pPr>
      <w:rPr>
        <w:color w:val="000000"/>
        <w:sz w:val="22"/>
      </w:rPr>
    </w:lvl>
    <w:lvl w:ilvl="8">
      <w:start w:val="1"/>
      <w:numFmt w:val="decimal"/>
      <w:lvlText w:val="%1.%2.%3.%4.%5.%6.%7.%8.%9."/>
      <w:lvlJc w:val="left"/>
      <w:pPr>
        <w:tabs>
          <w:tab w:val="num" w:pos="1800"/>
        </w:tabs>
        <w:ind w:left="1800" w:hanging="1800"/>
      </w:pPr>
      <w:rPr>
        <w:color w:val="000000"/>
        <w:sz w:val="22"/>
      </w:rPr>
    </w:lvl>
  </w:abstractNum>
  <w:abstractNum w:abstractNumId="53"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54" w15:restartNumberingAfterBreak="0">
    <w:nsid w:val="5FD66076"/>
    <w:multiLevelType w:val="hybridMultilevel"/>
    <w:tmpl w:val="9AB835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5FF17B7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1332606"/>
    <w:multiLevelType w:val="hybridMultilevel"/>
    <w:tmpl w:val="3D660408"/>
    <w:lvl w:ilvl="0" w:tplc="361E8C3C">
      <w:start w:val="1"/>
      <w:numFmt w:val="decimal"/>
      <w:lvlText w:val="10.2.%1."/>
      <w:lvlJc w:val="righ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164019B"/>
    <w:multiLevelType w:val="hybridMultilevel"/>
    <w:tmpl w:val="4BC0532A"/>
    <w:lvl w:ilvl="0" w:tplc="A192CFFA">
      <w:start w:val="1"/>
      <w:numFmt w:val="decimal"/>
      <w:lvlText w:val="3.%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8" w15:restartNumberingAfterBreak="0">
    <w:nsid w:val="62A516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4F256DA"/>
    <w:multiLevelType w:val="hybridMultilevel"/>
    <w:tmpl w:val="F23EBA8E"/>
    <w:lvl w:ilvl="0" w:tplc="D8086CC4">
      <w:start w:val="1"/>
      <w:numFmt w:val="decimal"/>
      <w:lvlText w:val="6.7.%1."/>
      <w:lvlJc w:val="left"/>
      <w:pPr>
        <w:ind w:left="1920" w:hanging="360"/>
      </w:pPr>
      <w:rPr>
        <w:rFonts w:hint="default"/>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667C78AB"/>
    <w:multiLevelType w:val="multilevel"/>
    <w:tmpl w:val="26E6C86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6C26DB2"/>
    <w:multiLevelType w:val="hybridMultilevel"/>
    <w:tmpl w:val="A3662886"/>
    <w:lvl w:ilvl="0" w:tplc="7024AF24">
      <w:start w:val="1"/>
      <w:numFmt w:val="decimal"/>
      <w:lvlText w:val="9.%1."/>
      <w:lvlJc w:val="left"/>
      <w:pPr>
        <w:ind w:left="2340" w:hanging="360"/>
      </w:pPr>
      <w:rPr>
        <w:rFonts w:hint="default"/>
        <w:b w:val="0"/>
      </w:rPr>
    </w:lvl>
    <w:lvl w:ilvl="1" w:tplc="04260019" w:tentative="1">
      <w:start w:val="1"/>
      <w:numFmt w:val="lowerLetter"/>
      <w:lvlText w:val="%2."/>
      <w:lvlJc w:val="left"/>
      <w:pPr>
        <w:ind w:left="3060" w:hanging="360"/>
      </w:pPr>
    </w:lvl>
    <w:lvl w:ilvl="2" w:tplc="0426001B" w:tentative="1">
      <w:start w:val="1"/>
      <w:numFmt w:val="lowerRoman"/>
      <w:lvlText w:val="%3."/>
      <w:lvlJc w:val="right"/>
      <w:pPr>
        <w:ind w:left="3780" w:hanging="180"/>
      </w:pPr>
    </w:lvl>
    <w:lvl w:ilvl="3" w:tplc="0426000F" w:tentative="1">
      <w:start w:val="1"/>
      <w:numFmt w:val="decimal"/>
      <w:lvlText w:val="%4."/>
      <w:lvlJc w:val="left"/>
      <w:pPr>
        <w:ind w:left="4500" w:hanging="360"/>
      </w:pPr>
    </w:lvl>
    <w:lvl w:ilvl="4" w:tplc="04260019" w:tentative="1">
      <w:start w:val="1"/>
      <w:numFmt w:val="lowerLetter"/>
      <w:lvlText w:val="%5."/>
      <w:lvlJc w:val="left"/>
      <w:pPr>
        <w:ind w:left="5220" w:hanging="360"/>
      </w:pPr>
    </w:lvl>
    <w:lvl w:ilvl="5" w:tplc="0426001B" w:tentative="1">
      <w:start w:val="1"/>
      <w:numFmt w:val="lowerRoman"/>
      <w:lvlText w:val="%6."/>
      <w:lvlJc w:val="right"/>
      <w:pPr>
        <w:ind w:left="5940" w:hanging="180"/>
      </w:pPr>
    </w:lvl>
    <w:lvl w:ilvl="6" w:tplc="0426000F" w:tentative="1">
      <w:start w:val="1"/>
      <w:numFmt w:val="decimal"/>
      <w:lvlText w:val="%7."/>
      <w:lvlJc w:val="left"/>
      <w:pPr>
        <w:ind w:left="6660" w:hanging="360"/>
      </w:pPr>
    </w:lvl>
    <w:lvl w:ilvl="7" w:tplc="04260019" w:tentative="1">
      <w:start w:val="1"/>
      <w:numFmt w:val="lowerLetter"/>
      <w:lvlText w:val="%8."/>
      <w:lvlJc w:val="left"/>
      <w:pPr>
        <w:ind w:left="7380" w:hanging="360"/>
      </w:pPr>
    </w:lvl>
    <w:lvl w:ilvl="8" w:tplc="0426001B" w:tentative="1">
      <w:start w:val="1"/>
      <w:numFmt w:val="lowerRoman"/>
      <w:lvlText w:val="%9."/>
      <w:lvlJc w:val="right"/>
      <w:pPr>
        <w:ind w:left="8100" w:hanging="180"/>
      </w:pPr>
    </w:lvl>
  </w:abstractNum>
  <w:abstractNum w:abstractNumId="62" w15:restartNumberingAfterBreak="0">
    <w:nsid w:val="698B4273"/>
    <w:multiLevelType w:val="multilevel"/>
    <w:tmpl w:val="FB685E72"/>
    <w:lvl w:ilvl="0">
      <w:start w:val="1"/>
      <w:numFmt w:val="decimal"/>
      <w:lvlText w:val="%1."/>
      <w:lvlJc w:val="left"/>
      <w:pPr>
        <w:ind w:left="540" w:hanging="540"/>
      </w:pPr>
      <w:rPr>
        <w:rFonts w:hint="default"/>
        <w:u w:val="none"/>
      </w:rPr>
    </w:lvl>
    <w:lvl w:ilvl="1">
      <w:start w:val="6"/>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3" w15:restartNumberingAfterBreak="0">
    <w:nsid w:val="6A840D3E"/>
    <w:multiLevelType w:val="hybridMultilevel"/>
    <w:tmpl w:val="4636FBE6"/>
    <w:lvl w:ilvl="0" w:tplc="172C4B18">
      <w:start w:val="1"/>
      <w:numFmt w:val="decimal"/>
      <w:lvlText w:val="2.3.1.1.%1."/>
      <w:lvlJc w:val="left"/>
      <w:pPr>
        <w:ind w:left="2007" w:hanging="360"/>
      </w:pPr>
      <w:rPr>
        <w:rFonts w:hint="default"/>
      </w:rPr>
    </w:lvl>
    <w:lvl w:ilvl="1" w:tplc="04260019" w:tentative="1">
      <w:start w:val="1"/>
      <w:numFmt w:val="lowerLetter"/>
      <w:lvlText w:val="%2."/>
      <w:lvlJc w:val="left"/>
      <w:pPr>
        <w:ind w:left="2727" w:hanging="360"/>
      </w:pPr>
    </w:lvl>
    <w:lvl w:ilvl="2" w:tplc="0426001B" w:tentative="1">
      <w:start w:val="1"/>
      <w:numFmt w:val="lowerRoman"/>
      <w:lvlText w:val="%3."/>
      <w:lvlJc w:val="right"/>
      <w:pPr>
        <w:ind w:left="3447" w:hanging="180"/>
      </w:pPr>
    </w:lvl>
    <w:lvl w:ilvl="3" w:tplc="0426000F" w:tentative="1">
      <w:start w:val="1"/>
      <w:numFmt w:val="decimal"/>
      <w:lvlText w:val="%4."/>
      <w:lvlJc w:val="left"/>
      <w:pPr>
        <w:ind w:left="4167" w:hanging="360"/>
      </w:pPr>
    </w:lvl>
    <w:lvl w:ilvl="4" w:tplc="04260019" w:tentative="1">
      <w:start w:val="1"/>
      <w:numFmt w:val="lowerLetter"/>
      <w:lvlText w:val="%5."/>
      <w:lvlJc w:val="left"/>
      <w:pPr>
        <w:ind w:left="4887" w:hanging="360"/>
      </w:pPr>
    </w:lvl>
    <w:lvl w:ilvl="5" w:tplc="0426001B" w:tentative="1">
      <w:start w:val="1"/>
      <w:numFmt w:val="lowerRoman"/>
      <w:lvlText w:val="%6."/>
      <w:lvlJc w:val="right"/>
      <w:pPr>
        <w:ind w:left="5607" w:hanging="180"/>
      </w:pPr>
    </w:lvl>
    <w:lvl w:ilvl="6" w:tplc="0426000F" w:tentative="1">
      <w:start w:val="1"/>
      <w:numFmt w:val="decimal"/>
      <w:lvlText w:val="%7."/>
      <w:lvlJc w:val="left"/>
      <w:pPr>
        <w:ind w:left="6327" w:hanging="360"/>
      </w:pPr>
    </w:lvl>
    <w:lvl w:ilvl="7" w:tplc="04260019" w:tentative="1">
      <w:start w:val="1"/>
      <w:numFmt w:val="lowerLetter"/>
      <w:lvlText w:val="%8."/>
      <w:lvlJc w:val="left"/>
      <w:pPr>
        <w:ind w:left="7047" w:hanging="360"/>
      </w:pPr>
    </w:lvl>
    <w:lvl w:ilvl="8" w:tplc="0426001B" w:tentative="1">
      <w:start w:val="1"/>
      <w:numFmt w:val="lowerRoman"/>
      <w:lvlText w:val="%9."/>
      <w:lvlJc w:val="right"/>
      <w:pPr>
        <w:ind w:left="7767" w:hanging="180"/>
      </w:pPr>
    </w:lvl>
  </w:abstractNum>
  <w:abstractNum w:abstractNumId="64" w15:restartNumberingAfterBreak="0">
    <w:nsid w:val="6CBB178D"/>
    <w:multiLevelType w:val="multilevel"/>
    <w:tmpl w:val="D61EDBEA"/>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D3E2F3F"/>
    <w:multiLevelType w:val="hybridMultilevel"/>
    <w:tmpl w:val="A4E674B4"/>
    <w:lvl w:ilvl="0" w:tplc="2EA4C5FA">
      <w:start w:val="1"/>
      <w:numFmt w:val="decimal"/>
      <w:lvlText w:val="8.%1."/>
      <w:lvlJc w:val="left"/>
      <w:pPr>
        <w:ind w:left="2340" w:hanging="360"/>
      </w:pPr>
      <w:rPr>
        <w:rFonts w:hint="default"/>
        <w:b w:val="0"/>
      </w:rPr>
    </w:lvl>
    <w:lvl w:ilvl="1" w:tplc="04260019" w:tentative="1">
      <w:start w:val="1"/>
      <w:numFmt w:val="lowerLetter"/>
      <w:lvlText w:val="%2."/>
      <w:lvlJc w:val="left"/>
      <w:pPr>
        <w:ind w:left="3060" w:hanging="360"/>
      </w:pPr>
    </w:lvl>
    <w:lvl w:ilvl="2" w:tplc="0426001B" w:tentative="1">
      <w:start w:val="1"/>
      <w:numFmt w:val="lowerRoman"/>
      <w:lvlText w:val="%3."/>
      <w:lvlJc w:val="right"/>
      <w:pPr>
        <w:ind w:left="3780" w:hanging="180"/>
      </w:pPr>
    </w:lvl>
    <w:lvl w:ilvl="3" w:tplc="0426000F" w:tentative="1">
      <w:start w:val="1"/>
      <w:numFmt w:val="decimal"/>
      <w:lvlText w:val="%4."/>
      <w:lvlJc w:val="left"/>
      <w:pPr>
        <w:ind w:left="4500" w:hanging="360"/>
      </w:pPr>
    </w:lvl>
    <w:lvl w:ilvl="4" w:tplc="04260019" w:tentative="1">
      <w:start w:val="1"/>
      <w:numFmt w:val="lowerLetter"/>
      <w:lvlText w:val="%5."/>
      <w:lvlJc w:val="left"/>
      <w:pPr>
        <w:ind w:left="5220" w:hanging="360"/>
      </w:pPr>
    </w:lvl>
    <w:lvl w:ilvl="5" w:tplc="0426001B" w:tentative="1">
      <w:start w:val="1"/>
      <w:numFmt w:val="lowerRoman"/>
      <w:lvlText w:val="%6."/>
      <w:lvlJc w:val="right"/>
      <w:pPr>
        <w:ind w:left="5940" w:hanging="180"/>
      </w:pPr>
    </w:lvl>
    <w:lvl w:ilvl="6" w:tplc="0426000F" w:tentative="1">
      <w:start w:val="1"/>
      <w:numFmt w:val="decimal"/>
      <w:lvlText w:val="%7."/>
      <w:lvlJc w:val="left"/>
      <w:pPr>
        <w:ind w:left="6660" w:hanging="360"/>
      </w:pPr>
    </w:lvl>
    <w:lvl w:ilvl="7" w:tplc="04260019" w:tentative="1">
      <w:start w:val="1"/>
      <w:numFmt w:val="lowerLetter"/>
      <w:lvlText w:val="%8."/>
      <w:lvlJc w:val="left"/>
      <w:pPr>
        <w:ind w:left="7380" w:hanging="360"/>
      </w:pPr>
    </w:lvl>
    <w:lvl w:ilvl="8" w:tplc="0426001B" w:tentative="1">
      <w:start w:val="1"/>
      <w:numFmt w:val="lowerRoman"/>
      <w:lvlText w:val="%9."/>
      <w:lvlJc w:val="right"/>
      <w:pPr>
        <w:ind w:left="8100" w:hanging="180"/>
      </w:pPr>
    </w:lvl>
  </w:abstractNum>
  <w:abstractNum w:abstractNumId="66" w15:restartNumberingAfterBreak="0">
    <w:nsid w:val="6D89631D"/>
    <w:multiLevelType w:val="hybridMultilevel"/>
    <w:tmpl w:val="D002899E"/>
    <w:lvl w:ilvl="0" w:tplc="3FCA7C30">
      <w:start w:val="1"/>
      <w:numFmt w:val="decimal"/>
      <w:lvlText w:val="2.3.4.%1."/>
      <w:lvlJc w:val="left"/>
      <w:pPr>
        <w:ind w:left="928"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6FDC2804"/>
    <w:multiLevelType w:val="hybridMultilevel"/>
    <w:tmpl w:val="B02AE216"/>
    <w:lvl w:ilvl="0" w:tplc="33ACA86C">
      <w:start w:val="1"/>
      <w:numFmt w:val="decimal"/>
      <w:lvlText w:val="3.10.%1."/>
      <w:lvlJc w:val="righ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724938B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0" w15:restartNumberingAfterBreak="0">
    <w:nsid w:val="75F03CC6"/>
    <w:multiLevelType w:val="hybridMultilevel"/>
    <w:tmpl w:val="0FEE70C6"/>
    <w:lvl w:ilvl="0" w:tplc="D09CA176">
      <w:start w:val="1"/>
      <w:numFmt w:val="decimal"/>
      <w:lvlText w:val="7.%1."/>
      <w:lvlJc w:val="left"/>
      <w:pPr>
        <w:ind w:left="7874"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72" w15:restartNumberingAfterBreak="0">
    <w:nsid w:val="77583CC4"/>
    <w:multiLevelType w:val="hybridMultilevel"/>
    <w:tmpl w:val="D7F45B30"/>
    <w:lvl w:ilvl="0" w:tplc="0F547472">
      <w:start w:val="1"/>
      <w:numFmt w:val="decimal"/>
      <w:lvlText w:val="10.%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3" w15:restartNumberingAfterBreak="0">
    <w:nsid w:val="7A7A5FDC"/>
    <w:multiLevelType w:val="hybridMultilevel"/>
    <w:tmpl w:val="40C4EFCC"/>
    <w:lvl w:ilvl="0" w:tplc="1E2E3398">
      <w:start w:val="1"/>
      <w:numFmt w:val="decimal"/>
      <w:lvlText w:val="11.%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7C9542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77" w15:restartNumberingAfterBreak="0">
    <w:nsid w:val="7DB01D0B"/>
    <w:multiLevelType w:val="hybridMultilevel"/>
    <w:tmpl w:val="FDDEE146"/>
    <w:lvl w:ilvl="0" w:tplc="C3424080">
      <w:start w:val="1"/>
      <w:numFmt w:val="decimal"/>
      <w:lvlText w:val="7.%1."/>
      <w:lvlJc w:val="left"/>
      <w:pPr>
        <w:ind w:left="2340" w:hanging="360"/>
      </w:pPr>
      <w:rPr>
        <w:rFonts w:hint="default"/>
        <w:b w:val="0"/>
      </w:rPr>
    </w:lvl>
    <w:lvl w:ilvl="1" w:tplc="04260019" w:tentative="1">
      <w:start w:val="1"/>
      <w:numFmt w:val="lowerLetter"/>
      <w:lvlText w:val="%2."/>
      <w:lvlJc w:val="left"/>
      <w:pPr>
        <w:ind w:left="3060" w:hanging="360"/>
      </w:pPr>
    </w:lvl>
    <w:lvl w:ilvl="2" w:tplc="0426001B" w:tentative="1">
      <w:start w:val="1"/>
      <w:numFmt w:val="lowerRoman"/>
      <w:lvlText w:val="%3."/>
      <w:lvlJc w:val="right"/>
      <w:pPr>
        <w:ind w:left="3780" w:hanging="180"/>
      </w:pPr>
    </w:lvl>
    <w:lvl w:ilvl="3" w:tplc="0426000F" w:tentative="1">
      <w:start w:val="1"/>
      <w:numFmt w:val="decimal"/>
      <w:lvlText w:val="%4."/>
      <w:lvlJc w:val="left"/>
      <w:pPr>
        <w:ind w:left="4500" w:hanging="360"/>
      </w:pPr>
    </w:lvl>
    <w:lvl w:ilvl="4" w:tplc="04260019" w:tentative="1">
      <w:start w:val="1"/>
      <w:numFmt w:val="lowerLetter"/>
      <w:lvlText w:val="%5."/>
      <w:lvlJc w:val="left"/>
      <w:pPr>
        <w:ind w:left="5220" w:hanging="360"/>
      </w:pPr>
    </w:lvl>
    <w:lvl w:ilvl="5" w:tplc="0426001B" w:tentative="1">
      <w:start w:val="1"/>
      <w:numFmt w:val="lowerRoman"/>
      <w:lvlText w:val="%6."/>
      <w:lvlJc w:val="right"/>
      <w:pPr>
        <w:ind w:left="5940" w:hanging="180"/>
      </w:pPr>
    </w:lvl>
    <w:lvl w:ilvl="6" w:tplc="0426000F" w:tentative="1">
      <w:start w:val="1"/>
      <w:numFmt w:val="decimal"/>
      <w:lvlText w:val="%7."/>
      <w:lvlJc w:val="left"/>
      <w:pPr>
        <w:ind w:left="6660" w:hanging="360"/>
      </w:pPr>
    </w:lvl>
    <w:lvl w:ilvl="7" w:tplc="04260019" w:tentative="1">
      <w:start w:val="1"/>
      <w:numFmt w:val="lowerLetter"/>
      <w:lvlText w:val="%8."/>
      <w:lvlJc w:val="left"/>
      <w:pPr>
        <w:ind w:left="7380" w:hanging="360"/>
      </w:pPr>
    </w:lvl>
    <w:lvl w:ilvl="8" w:tplc="0426001B" w:tentative="1">
      <w:start w:val="1"/>
      <w:numFmt w:val="lowerRoman"/>
      <w:lvlText w:val="%9."/>
      <w:lvlJc w:val="right"/>
      <w:pPr>
        <w:ind w:left="8100" w:hanging="180"/>
      </w:pPr>
    </w:lvl>
  </w:abstractNum>
  <w:num w:numId="1" w16cid:durableId="1215312121">
    <w:abstractNumId w:val="44"/>
  </w:num>
  <w:num w:numId="2" w16cid:durableId="4772350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739676">
    <w:abstractNumId w:val="29"/>
  </w:num>
  <w:num w:numId="4" w16cid:durableId="393547247">
    <w:abstractNumId w:val="42"/>
  </w:num>
  <w:num w:numId="5" w16cid:durableId="191116034">
    <w:abstractNumId w:val="50"/>
  </w:num>
  <w:num w:numId="6" w16cid:durableId="1164129622">
    <w:abstractNumId w:val="22"/>
  </w:num>
  <w:num w:numId="7" w16cid:durableId="624048162">
    <w:abstractNumId w:val="76"/>
  </w:num>
  <w:num w:numId="8" w16cid:durableId="390034714">
    <w:abstractNumId w:val="18"/>
  </w:num>
  <w:num w:numId="9" w16cid:durableId="575939718">
    <w:abstractNumId w:val="69"/>
  </w:num>
  <w:num w:numId="10" w16cid:durableId="1039554842">
    <w:abstractNumId w:val="33"/>
  </w:num>
  <w:num w:numId="11" w16cid:durableId="1868636908">
    <w:abstractNumId w:val="71"/>
  </w:num>
  <w:num w:numId="12" w16cid:durableId="763303536">
    <w:abstractNumId w:val="25"/>
  </w:num>
  <w:num w:numId="13" w16cid:durableId="1438254676">
    <w:abstractNumId w:val="38"/>
  </w:num>
  <w:num w:numId="14" w16cid:durableId="787819759">
    <w:abstractNumId w:val="20"/>
  </w:num>
  <w:num w:numId="15" w16cid:durableId="1223640474">
    <w:abstractNumId w:val="74"/>
  </w:num>
  <w:num w:numId="16" w16cid:durableId="1484547496">
    <w:abstractNumId w:val="13"/>
  </w:num>
  <w:num w:numId="17" w16cid:durableId="821970507">
    <w:abstractNumId w:val="28"/>
  </w:num>
  <w:num w:numId="18" w16cid:durableId="1378119098">
    <w:abstractNumId w:val="26"/>
  </w:num>
  <w:num w:numId="19" w16cid:durableId="1975787366">
    <w:abstractNumId w:val="35"/>
  </w:num>
  <w:num w:numId="20" w16cid:durableId="655912805">
    <w:abstractNumId w:val="2"/>
  </w:num>
  <w:num w:numId="21" w16cid:durableId="101343295">
    <w:abstractNumId w:val="57"/>
  </w:num>
  <w:num w:numId="22" w16cid:durableId="2012445587">
    <w:abstractNumId w:val="31"/>
  </w:num>
  <w:num w:numId="23" w16cid:durableId="1224609432">
    <w:abstractNumId w:val="11"/>
  </w:num>
  <w:num w:numId="24" w16cid:durableId="642780645">
    <w:abstractNumId w:val="16"/>
  </w:num>
  <w:num w:numId="25" w16cid:durableId="1046028779">
    <w:abstractNumId w:val="63"/>
  </w:num>
  <w:num w:numId="26" w16cid:durableId="1653948821">
    <w:abstractNumId w:val="46"/>
  </w:num>
  <w:num w:numId="27" w16cid:durableId="591747461">
    <w:abstractNumId w:val="66"/>
  </w:num>
  <w:num w:numId="28" w16cid:durableId="554895137">
    <w:abstractNumId w:val="17"/>
  </w:num>
  <w:num w:numId="29" w16cid:durableId="1782452265">
    <w:abstractNumId w:val="59"/>
  </w:num>
  <w:num w:numId="30" w16cid:durableId="1234849884">
    <w:abstractNumId w:val="6"/>
  </w:num>
  <w:num w:numId="31" w16cid:durableId="1354958546">
    <w:abstractNumId w:val="14"/>
  </w:num>
  <w:num w:numId="32" w16cid:durableId="940799394">
    <w:abstractNumId w:val="48"/>
  </w:num>
  <w:num w:numId="33" w16cid:durableId="1727333857">
    <w:abstractNumId w:val="23"/>
  </w:num>
  <w:num w:numId="34" w16cid:durableId="1337607779">
    <w:abstractNumId w:val="51"/>
  </w:num>
  <w:num w:numId="35" w16cid:durableId="891578332">
    <w:abstractNumId w:val="77"/>
  </w:num>
  <w:num w:numId="36" w16cid:durableId="1604681259">
    <w:abstractNumId w:val="65"/>
  </w:num>
  <w:num w:numId="37" w16cid:durableId="1428967319">
    <w:abstractNumId w:val="61"/>
  </w:num>
  <w:num w:numId="38" w16cid:durableId="322856471">
    <w:abstractNumId w:val="72"/>
  </w:num>
  <w:num w:numId="39" w16cid:durableId="940256570">
    <w:abstractNumId w:val="56"/>
  </w:num>
  <w:num w:numId="40" w16cid:durableId="1973554636">
    <w:abstractNumId w:val="21"/>
  </w:num>
  <w:num w:numId="41" w16cid:durableId="1213079202">
    <w:abstractNumId w:val="34"/>
  </w:num>
  <w:num w:numId="42" w16cid:durableId="1203513661">
    <w:abstractNumId w:val="4"/>
  </w:num>
  <w:num w:numId="43" w16cid:durableId="1696080421">
    <w:abstractNumId w:val="32"/>
  </w:num>
  <w:num w:numId="44" w16cid:durableId="1559825715">
    <w:abstractNumId w:val="73"/>
  </w:num>
  <w:num w:numId="45" w16cid:durableId="2146193547">
    <w:abstractNumId w:val="30"/>
  </w:num>
  <w:num w:numId="46" w16cid:durableId="178324733">
    <w:abstractNumId w:val="40"/>
  </w:num>
  <w:num w:numId="47" w16cid:durableId="812409586">
    <w:abstractNumId w:val="27"/>
  </w:num>
  <w:num w:numId="48" w16cid:durableId="202134443">
    <w:abstractNumId w:val="49"/>
  </w:num>
  <w:num w:numId="49" w16cid:durableId="1920289118">
    <w:abstractNumId w:val="39"/>
  </w:num>
  <w:num w:numId="50" w16cid:durableId="1988633016">
    <w:abstractNumId w:val="24"/>
  </w:num>
  <w:num w:numId="51" w16cid:durableId="1478767017">
    <w:abstractNumId w:val="67"/>
  </w:num>
  <w:num w:numId="52" w16cid:durableId="561871281">
    <w:abstractNumId w:val="70"/>
  </w:num>
  <w:num w:numId="53" w16cid:durableId="885144388">
    <w:abstractNumId w:val="7"/>
  </w:num>
  <w:num w:numId="54" w16cid:durableId="334652406">
    <w:abstractNumId w:val="47"/>
  </w:num>
  <w:num w:numId="55" w16cid:durableId="1185511523">
    <w:abstractNumId w:val="62"/>
  </w:num>
  <w:num w:numId="56" w16cid:durableId="1097288350">
    <w:abstractNumId w:val="19"/>
  </w:num>
  <w:num w:numId="57" w16cid:durableId="1360349361">
    <w:abstractNumId w:val="37"/>
  </w:num>
  <w:num w:numId="58" w16cid:durableId="203718438">
    <w:abstractNumId w:val="36"/>
  </w:num>
  <w:num w:numId="59" w16cid:durableId="733314927">
    <w:abstractNumId w:val="45"/>
  </w:num>
  <w:num w:numId="60" w16cid:durableId="1379281906">
    <w:abstractNumId w:val="41"/>
  </w:num>
  <w:num w:numId="61" w16cid:durableId="685912523">
    <w:abstractNumId w:val="53"/>
  </w:num>
  <w:num w:numId="62" w16cid:durableId="1236017811">
    <w:abstractNumId w:val="52"/>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10903580">
    <w:abstractNumId w:val="44"/>
  </w:num>
  <w:num w:numId="64" w16cid:durableId="1141531696">
    <w:abstractNumId w:val="64"/>
  </w:num>
  <w:num w:numId="65" w16cid:durableId="12392483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49632728">
    <w:abstractNumId w:val="43"/>
  </w:num>
  <w:num w:numId="67" w16cid:durableId="1993024702">
    <w:abstractNumId w:val="15"/>
  </w:num>
  <w:num w:numId="68" w16cid:durableId="764964343">
    <w:abstractNumId w:val="54"/>
  </w:num>
  <w:num w:numId="69" w16cid:durableId="1521773739">
    <w:abstractNumId w:val="12"/>
  </w:num>
  <w:num w:numId="70" w16cid:durableId="2119908840">
    <w:abstractNumId w:val="75"/>
  </w:num>
  <w:num w:numId="71" w16cid:durableId="670565086">
    <w:abstractNumId w:val="58"/>
  </w:num>
  <w:num w:numId="72" w16cid:durableId="168450554">
    <w:abstractNumId w:val="55"/>
  </w:num>
  <w:num w:numId="73" w16cid:durableId="435710730">
    <w:abstractNumId w:val="8"/>
  </w:num>
  <w:num w:numId="74" w16cid:durableId="44958844">
    <w:abstractNumId w:val="68"/>
  </w:num>
  <w:num w:numId="75" w16cid:durableId="596794206">
    <w:abstractNumId w:val="60"/>
  </w:num>
  <w:num w:numId="76" w16cid:durableId="401030076">
    <w:abstractNumId w:val="1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6C5"/>
    <w:rsid w:val="0000432A"/>
    <w:rsid w:val="00004F56"/>
    <w:rsid w:val="0000516D"/>
    <w:rsid w:val="0000778E"/>
    <w:rsid w:val="00007E52"/>
    <w:rsid w:val="00010207"/>
    <w:rsid w:val="00012606"/>
    <w:rsid w:val="00015383"/>
    <w:rsid w:val="0001586E"/>
    <w:rsid w:val="00015E8A"/>
    <w:rsid w:val="000164FF"/>
    <w:rsid w:val="000169A6"/>
    <w:rsid w:val="0002171A"/>
    <w:rsid w:val="000218D1"/>
    <w:rsid w:val="000222FD"/>
    <w:rsid w:val="00025436"/>
    <w:rsid w:val="00025E26"/>
    <w:rsid w:val="000267DD"/>
    <w:rsid w:val="00026DB4"/>
    <w:rsid w:val="00031306"/>
    <w:rsid w:val="000411BC"/>
    <w:rsid w:val="00042351"/>
    <w:rsid w:val="000428F6"/>
    <w:rsid w:val="00043708"/>
    <w:rsid w:val="00043F50"/>
    <w:rsid w:val="00044945"/>
    <w:rsid w:val="00045780"/>
    <w:rsid w:val="00045CDC"/>
    <w:rsid w:val="00046637"/>
    <w:rsid w:val="00046660"/>
    <w:rsid w:val="00046A3B"/>
    <w:rsid w:val="00047061"/>
    <w:rsid w:val="000474A5"/>
    <w:rsid w:val="0004750E"/>
    <w:rsid w:val="00050BB7"/>
    <w:rsid w:val="00050CE4"/>
    <w:rsid w:val="000510A4"/>
    <w:rsid w:val="000536BD"/>
    <w:rsid w:val="00053D68"/>
    <w:rsid w:val="00054EFB"/>
    <w:rsid w:val="000559D1"/>
    <w:rsid w:val="00056090"/>
    <w:rsid w:val="0005678C"/>
    <w:rsid w:val="00057069"/>
    <w:rsid w:val="00057E18"/>
    <w:rsid w:val="000601FD"/>
    <w:rsid w:val="000616EF"/>
    <w:rsid w:val="00063448"/>
    <w:rsid w:val="000635C4"/>
    <w:rsid w:val="000637D8"/>
    <w:rsid w:val="00065A19"/>
    <w:rsid w:val="00067052"/>
    <w:rsid w:val="000704C9"/>
    <w:rsid w:val="00070F64"/>
    <w:rsid w:val="00073672"/>
    <w:rsid w:val="00074113"/>
    <w:rsid w:val="000746E1"/>
    <w:rsid w:val="00074C0B"/>
    <w:rsid w:val="00074DA1"/>
    <w:rsid w:val="00074F5D"/>
    <w:rsid w:val="00082A4B"/>
    <w:rsid w:val="000834B0"/>
    <w:rsid w:val="0008418F"/>
    <w:rsid w:val="000853CD"/>
    <w:rsid w:val="000874CA"/>
    <w:rsid w:val="000920E4"/>
    <w:rsid w:val="00092361"/>
    <w:rsid w:val="0009418D"/>
    <w:rsid w:val="000946AC"/>
    <w:rsid w:val="0009483F"/>
    <w:rsid w:val="000956C9"/>
    <w:rsid w:val="00095A07"/>
    <w:rsid w:val="00095A14"/>
    <w:rsid w:val="00095C43"/>
    <w:rsid w:val="000968C2"/>
    <w:rsid w:val="00096963"/>
    <w:rsid w:val="000972F3"/>
    <w:rsid w:val="00097371"/>
    <w:rsid w:val="00097623"/>
    <w:rsid w:val="000A2847"/>
    <w:rsid w:val="000A2C10"/>
    <w:rsid w:val="000A3F07"/>
    <w:rsid w:val="000A406C"/>
    <w:rsid w:val="000A432F"/>
    <w:rsid w:val="000A6580"/>
    <w:rsid w:val="000A7A66"/>
    <w:rsid w:val="000B1407"/>
    <w:rsid w:val="000B193C"/>
    <w:rsid w:val="000B347E"/>
    <w:rsid w:val="000B3D41"/>
    <w:rsid w:val="000B4474"/>
    <w:rsid w:val="000B4FCC"/>
    <w:rsid w:val="000B54FF"/>
    <w:rsid w:val="000B60FB"/>
    <w:rsid w:val="000C0C5A"/>
    <w:rsid w:val="000C1438"/>
    <w:rsid w:val="000C1AD7"/>
    <w:rsid w:val="000C300D"/>
    <w:rsid w:val="000C600C"/>
    <w:rsid w:val="000D0559"/>
    <w:rsid w:val="000D11B5"/>
    <w:rsid w:val="000D25E5"/>
    <w:rsid w:val="000D300F"/>
    <w:rsid w:val="000D3407"/>
    <w:rsid w:val="000D3512"/>
    <w:rsid w:val="000D38DB"/>
    <w:rsid w:val="000D39E1"/>
    <w:rsid w:val="000D3CC7"/>
    <w:rsid w:val="000D3E29"/>
    <w:rsid w:val="000D550C"/>
    <w:rsid w:val="000D6C0E"/>
    <w:rsid w:val="000D7343"/>
    <w:rsid w:val="000D7BB7"/>
    <w:rsid w:val="000E04B8"/>
    <w:rsid w:val="000E0791"/>
    <w:rsid w:val="000E0C71"/>
    <w:rsid w:val="000E0F8E"/>
    <w:rsid w:val="000E10F7"/>
    <w:rsid w:val="000E31FE"/>
    <w:rsid w:val="000E3742"/>
    <w:rsid w:val="000E474B"/>
    <w:rsid w:val="000E58C5"/>
    <w:rsid w:val="000E63A5"/>
    <w:rsid w:val="000F083A"/>
    <w:rsid w:val="000F2E68"/>
    <w:rsid w:val="000F321C"/>
    <w:rsid w:val="000F3B18"/>
    <w:rsid w:val="000F4216"/>
    <w:rsid w:val="000F7238"/>
    <w:rsid w:val="000F7D20"/>
    <w:rsid w:val="001010B8"/>
    <w:rsid w:val="001012F9"/>
    <w:rsid w:val="00101438"/>
    <w:rsid w:val="00101B7A"/>
    <w:rsid w:val="0010265C"/>
    <w:rsid w:val="00103E44"/>
    <w:rsid w:val="001040C4"/>
    <w:rsid w:val="001042BA"/>
    <w:rsid w:val="00105ACE"/>
    <w:rsid w:val="001065B8"/>
    <w:rsid w:val="0010712B"/>
    <w:rsid w:val="00107504"/>
    <w:rsid w:val="00110CEE"/>
    <w:rsid w:val="00111F40"/>
    <w:rsid w:val="00111F94"/>
    <w:rsid w:val="001127DC"/>
    <w:rsid w:val="00112893"/>
    <w:rsid w:val="001139AC"/>
    <w:rsid w:val="001156B0"/>
    <w:rsid w:val="00116672"/>
    <w:rsid w:val="00116EDF"/>
    <w:rsid w:val="0011701B"/>
    <w:rsid w:val="00117025"/>
    <w:rsid w:val="001202C3"/>
    <w:rsid w:val="0012330E"/>
    <w:rsid w:val="00123C90"/>
    <w:rsid w:val="001267EC"/>
    <w:rsid w:val="00132163"/>
    <w:rsid w:val="001321DF"/>
    <w:rsid w:val="00132356"/>
    <w:rsid w:val="0013272A"/>
    <w:rsid w:val="00132A7F"/>
    <w:rsid w:val="00132ABD"/>
    <w:rsid w:val="0013456F"/>
    <w:rsid w:val="00135469"/>
    <w:rsid w:val="00135E6E"/>
    <w:rsid w:val="00136C13"/>
    <w:rsid w:val="001374AF"/>
    <w:rsid w:val="0013762B"/>
    <w:rsid w:val="00137DD3"/>
    <w:rsid w:val="001405C4"/>
    <w:rsid w:val="001409CD"/>
    <w:rsid w:val="0014106C"/>
    <w:rsid w:val="00141724"/>
    <w:rsid w:val="00141C85"/>
    <w:rsid w:val="00141CB4"/>
    <w:rsid w:val="00141F17"/>
    <w:rsid w:val="00142601"/>
    <w:rsid w:val="00142EB8"/>
    <w:rsid w:val="00143185"/>
    <w:rsid w:val="00143349"/>
    <w:rsid w:val="00143813"/>
    <w:rsid w:val="00145534"/>
    <w:rsid w:val="001477BC"/>
    <w:rsid w:val="00150E4C"/>
    <w:rsid w:val="0015118D"/>
    <w:rsid w:val="001515C0"/>
    <w:rsid w:val="0015179D"/>
    <w:rsid w:val="0015204C"/>
    <w:rsid w:val="001528F1"/>
    <w:rsid w:val="001532FA"/>
    <w:rsid w:val="0015447D"/>
    <w:rsid w:val="001559D0"/>
    <w:rsid w:val="00155F6F"/>
    <w:rsid w:val="00156D62"/>
    <w:rsid w:val="0016376E"/>
    <w:rsid w:val="00163AB0"/>
    <w:rsid w:val="00164102"/>
    <w:rsid w:val="001647F7"/>
    <w:rsid w:val="00164F99"/>
    <w:rsid w:val="00166659"/>
    <w:rsid w:val="00167299"/>
    <w:rsid w:val="00167CFF"/>
    <w:rsid w:val="00167E73"/>
    <w:rsid w:val="0017077C"/>
    <w:rsid w:val="00172220"/>
    <w:rsid w:val="001729B7"/>
    <w:rsid w:val="00172A73"/>
    <w:rsid w:val="00173C00"/>
    <w:rsid w:val="0017436C"/>
    <w:rsid w:val="0017457F"/>
    <w:rsid w:val="00175344"/>
    <w:rsid w:val="0017595D"/>
    <w:rsid w:val="00176E31"/>
    <w:rsid w:val="0017735A"/>
    <w:rsid w:val="00177495"/>
    <w:rsid w:val="001809B9"/>
    <w:rsid w:val="00181638"/>
    <w:rsid w:val="00181F73"/>
    <w:rsid w:val="00182334"/>
    <w:rsid w:val="00183662"/>
    <w:rsid w:val="001846DF"/>
    <w:rsid w:val="001847B5"/>
    <w:rsid w:val="00185179"/>
    <w:rsid w:val="001857CD"/>
    <w:rsid w:val="001876A1"/>
    <w:rsid w:val="00190B78"/>
    <w:rsid w:val="0019116C"/>
    <w:rsid w:val="00191B48"/>
    <w:rsid w:val="00191F7A"/>
    <w:rsid w:val="00192EAB"/>
    <w:rsid w:val="0019350C"/>
    <w:rsid w:val="00193922"/>
    <w:rsid w:val="001949B5"/>
    <w:rsid w:val="00194D2E"/>
    <w:rsid w:val="00197288"/>
    <w:rsid w:val="001A0A2A"/>
    <w:rsid w:val="001A0A86"/>
    <w:rsid w:val="001A242D"/>
    <w:rsid w:val="001A2655"/>
    <w:rsid w:val="001A2E9B"/>
    <w:rsid w:val="001A3F7F"/>
    <w:rsid w:val="001A6152"/>
    <w:rsid w:val="001A6FF4"/>
    <w:rsid w:val="001B0ED1"/>
    <w:rsid w:val="001B23A3"/>
    <w:rsid w:val="001B3913"/>
    <w:rsid w:val="001B49BA"/>
    <w:rsid w:val="001B5712"/>
    <w:rsid w:val="001B6732"/>
    <w:rsid w:val="001B6A0E"/>
    <w:rsid w:val="001C0642"/>
    <w:rsid w:val="001C269A"/>
    <w:rsid w:val="001C2885"/>
    <w:rsid w:val="001C3149"/>
    <w:rsid w:val="001C3717"/>
    <w:rsid w:val="001C5148"/>
    <w:rsid w:val="001C5721"/>
    <w:rsid w:val="001C6A42"/>
    <w:rsid w:val="001C6A5F"/>
    <w:rsid w:val="001C6AA2"/>
    <w:rsid w:val="001C6D75"/>
    <w:rsid w:val="001C7D23"/>
    <w:rsid w:val="001D13E1"/>
    <w:rsid w:val="001D441E"/>
    <w:rsid w:val="001D4A35"/>
    <w:rsid w:val="001D5D07"/>
    <w:rsid w:val="001D7120"/>
    <w:rsid w:val="001E1E90"/>
    <w:rsid w:val="001E3F8B"/>
    <w:rsid w:val="001E5632"/>
    <w:rsid w:val="001E5F8F"/>
    <w:rsid w:val="001F0E56"/>
    <w:rsid w:val="001F117B"/>
    <w:rsid w:val="001F3C48"/>
    <w:rsid w:val="001F6250"/>
    <w:rsid w:val="001F685B"/>
    <w:rsid w:val="001F7C6C"/>
    <w:rsid w:val="002006A7"/>
    <w:rsid w:val="002007AF"/>
    <w:rsid w:val="002009BE"/>
    <w:rsid w:val="00200B98"/>
    <w:rsid w:val="002023F6"/>
    <w:rsid w:val="0020438E"/>
    <w:rsid w:val="002051DF"/>
    <w:rsid w:val="00205809"/>
    <w:rsid w:val="00206142"/>
    <w:rsid w:val="00207D18"/>
    <w:rsid w:val="00210D9B"/>
    <w:rsid w:val="002124F5"/>
    <w:rsid w:val="00212A21"/>
    <w:rsid w:val="00213725"/>
    <w:rsid w:val="00213AE5"/>
    <w:rsid w:val="00214D34"/>
    <w:rsid w:val="00214FE8"/>
    <w:rsid w:val="00215049"/>
    <w:rsid w:val="002173D2"/>
    <w:rsid w:val="002178F1"/>
    <w:rsid w:val="002203F6"/>
    <w:rsid w:val="00221440"/>
    <w:rsid w:val="002228AE"/>
    <w:rsid w:val="00222AD6"/>
    <w:rsid w:val="002236A1"/>
    <w:rsid w:val="002236E6"/>
    <w:rsid w:val="00224601"/>
    <w:rsid w:val="00224DE3"/>
    <w:rsid w:val="00225518"/>
    <w:rsid w:val="00225551"/>
    <w:rsid w:val="002267CC"/>
    <w:rsid w:val="0023083C"/>
    <w:rsid w:val="002329C7"/>
    <w:rsid w:val="00232CCB"/>
    <w:rsid w:val="00232EE8"/>
    <w:rsid w:val="00233E20"/>
    <w:rsid w:val="00236626"/>
    <w:rsid w:val="00237E39"/>
    <w:rsid w:val="00241627"/>
    <w:rsid w:val="00243B9C"/>
    <w:rsid w:val="0024412C"/>
    <w:rsid w:val="002449B6"/>
    <w:rsid w:val="0024533E"/>
    <w:rsid w:val="00245926"/>
    <w:rsid w:val="0024636B"/>
    <w:rsid w:val="00246702"/>
    <w:rsid w:val="00246A0A"/>
    <w:rsid w:val="00247AE5"/>
    <w:rsid w:val="002506D1"/>
    <w:rsid w:val="002522E2"/>
    <w:rsid w:val="00254633"/>
    <w:rsid w:val="00254AFE"/>
    <w:rsid w:val="00255D12"/>
    <w:rsid w:val="0025749E"/>
    <w:rsid w:val="00257668"/>
    <w:rsid w:val="002614B7"/>
    <w:rsid w:val="002616DD"/>
    <w:rsid w:val="002620F8"/>
    <w:rsid w:val="00264036"/>
    <w:rsid w:val="00264469"/>
    <w:rsid w:val="00264634"/>
    <w:rsid w:val="0026508D"/>
    <w:rsid w:val="00265250"/>
    <w:rsid w:val="0026591A"/>
    <w:rsid w:val="00266802"/>
    <w:rsid w:val="0026703C"/>
    <w:rsid w:val="002678B1"/>
    <w:rsid w:val="002701E6"/>
    <w:rsid w:val="00270234"/>
    <w:rsid w:val="00270753"/>
    <w:rsid w:val="002729E4"/>
    <w:rsid w:val="002737FA"/>
    <w:rsid w:val="00273A30"/>
    <w:rsid w:val="0027516E"/>
    <w:rsid w:val="002751D0"/>
    <w:rsid w:val="002765D8"/>
    <w:rsid w:val="002804C4"/>
    <w:rsid w:val="002815F7"/>
    <w:rsid w:val="002817A4"/>
    <w:rsid w:val="00282056"/>
    <w:rsid w:val="00282CC4"/>
    <w:rsid w:val="00282D5D"/>
    <w:rsid w:val="00285071"/>
    <w:rsid w:val="00285710"/>
    <w:rsid w:val="00286C57"/>
    <w:rsid w:val="00286CF6"/>
    <w:rsid w:val="0029138B"/>
    <w:rsid w:val="00293BA6"/>
    <w:rsid w:val="00295177"/>
    <w:rsid w:val="002962DF"/>
    <w:rsid w:val="00297D5D"/>
    <w:rsid w:val="002A0F97"/>
    <w:rsid w:val="002A1E6D"/>
    <w:rsid w:val="002A3E12"/>
    <w:rsid w:val="002A4D27"/>
    <w:rsid w:val="002A5AAD"/>
    <w:rsid w:val="002A5AF2"/>
    <w:rsid w:val="002A6421"/>
    <w:rsid w:val="002A691F"/>
    <w:rsid w:val="002A740E"/>
    <w:rsid w:val="002A7DD9"/>
    <w:rsid w:val="002B07BD"/>
    <w:rsid w:val="002B10CB"/>
    <w:rsid w:val="002B1458"/>
    <w:rsid w:val="002B30F4"/>
    <w:rsid w:val="002B41E5"/>
    <w:rsid w:val="002B4EE7"/>
    <w:rsid w:val="002B6AD3"/>
    <w:rsid w:val="002B6EF3"/>
    <w:rsid w:val="002C005F"/>
    <w:rsid w:val="002C0973"/>
    <w:rsid w:val="002C0EED"/>
    <w:rsid w:val="002C19D3"/>
    <w:rsid w:val="002C1AAF"/>
    <w:rsid w:val="002C1BBC"/>
    <w:rsid w:val="002C2484"/>
    <w:rsid w:val="002C3333"/>
    <w:rsid w:val="002C3484"/>
    <w:rsid w:val="002C3EBB"/>
    <w:rsid w:val="002C45CA"/>
    <w:rsid w:val="002C78D0"/>
    <w:rsid w:val="002D02A6"/>
    <w:rsid w:val="002D0DB5"/>
    <w:rsid w:val="002D14B6"/>
    <w:rsid w:val="002D18AB"/>
    <w:rsid w:val="002D1FDC"/>
    <w:rsid w:val="002D20B1"/>
    <w:rsid w:val="002D2B7C"/>
    <w:rsid w:val="002D2BD8"/>
    <w:rsid w:val="002D3B5A"/>
    <w:rsid w:val="002D4DE5"/>
    <w:rsid w:val="002D652D"/>
    <w:rsid w:val="002E1F83"/>
    <w:rsid w:val="002E2D3D"/>
    <w:rsid w:val="002E3869"/>
    <w:rsid w:val="002E3C4F"/>
    <w:rsid w:val="002E4C3E"/>
    <w:rsid w:val="002E583E"/>
    <w:rsid w:val="002E5CFB"/>
    <w:rsid w:val="002E60F0"/>
    <w:rsid w:val="002E7181"/>
    <w:rsid w:val="002F059A"/>
    <w:rsid w:val="002F1860"/>
    <w:rsid w:val="002F191B"/>
    <w:rsid w:val="002F2A18"/>
    <w:rsid w:val="002F479F"/>
    <w:rsid w:val="002F5DB4"/>
    <w:rsid w:val="003008A7"/>
    <w:rsid w:val="00300C7E"/>
    <w:rsid w:val="00301B5D"/>
    <w:rsid w:val="00304147"/>
    <w:rsid w:val="00305618"/>
    <w:rsid w:val="00305EF0"/>
    <w:rsid w:val="00310888"/>
    <w:rsid w:val="0031234C"/>
    <w:rsid w:val="003127F8"/>
    <w:rsid w:val="00312D80"/>
    <w:rsid w:val="00314CC8"/>
    <w:rsid w:val="00315276"/>
    <w:rsid w:val="00317CCC"/>
    <w:rsid w:val="003209A6"/>
    <w:rsid w:val="003227C3"/>
    <w:rsid w:val="003227E4"/>
    <w:rsid w:val="003230F0"/>
    <w:rsid w:val="003236E4"/>
    <w:rsid w:val="00323E3F"/>
    <w:rsid w:val="00324248"/>
    <w:rsid w:val="0032511B"/>
    <w:rsid w:val="003258F4"/>
    <w:rsid w:val="00325EB7"/>
    <w:rsid w:val="003304A8"/>
    <w:rsid w:val="00330F03"/>
    <w:rsid w:val="00330FE0"/>
    <w:rsid w:val="00331560"/>
    <w:rsid w:val="00332A94"/>
    <w:rsid w:val="00334630"/>
    <w:rsid w:val="00334A16"/>
    <w:rsid w:val="0033533F"/>
    <w:rsid w:val="00336220"/>
    <w:rsid w:val="00336326"/>
    <w:rsid w:val="00336BE4"/>
    <w:rsid w:val="00336C1B"/>
    <w:rsid w:val="00337316"/>
    <w:rsid w:val="00337735"/>
    <w:rsid w:val="003410AD"/>
    <w:rsid w:val="003428CB"/>
    <w:rsid w:val="0034335B"/>
    <w:rsid w:val="003453B5"/>
    <w:rsid w:val="0034596D"/>
    <w:rsid w:val="00347499"/>
    <w:rsid w:val="00347C9F"/>
    <w:rsid w:val="0035219B"/>
    <w:rsid w:val="003525C9"/>
    <w:rsid w:val="00352BAE"/>
    <w:rsid w:val="003530EA"/>
    <w:rsid w:val="00354B1B"/>
    <w:rsid w:val="00355426"/>
    <w:rsid w:val="00356998"/>
    <w:rsid w:val="00357CC9"/>
    <w:rsid w:val="00360A25"/>
    <w:rsid w:val="003613B2"/>
    <w:rsid w:val="00362026"/>
    <w:rsid w:val="0036524F"/>
    <w:rsid w:val="00365722"/>
    <w:rsid w:val="0036703A"/>
    <w:rsid w:val="00370613"/>
    <w:rsid w:val="00377145"/>
    <w:rsid w:val="00377582"/>
    <w:rsid w:val="003808A0"/>
    <w:rsid w:val="00380B67"/>
    <w:rsid w:val="0038396A"/>
    <w:rsid w:val="00384666"/>
    <w:rsid w:val="00384DA1"/>
    <w:rsid w:val="0039015E"/>
    <w:rsid w:val="00391C12"/>
    <w:rsid w:val="00391D3D"/>
    <w:rsid w:val="00391F4F"/>
    <w:rsid w:val="00392FC1"/>
    <w:rsid w:val="00393366"/>
    <w:rsid w:val="00393B60"/>
    <w:rsid w:val="00393BEC"/>
    <w:rsid w:val="00393D41"/>
    <w:rsid w:val="00396685"/>
    <w:rsid w:val="003A004B"/>
    <w:rsid w:val="003A05C9"/>
    <w:rsid w:val="003A27B8"/>
    <w:rsid w:val="003A3F30"/>
    <w:rsid w:val="003A435D"/>
    <w:rsid w:val="003A48F4"/>
    <w:rsid w:val="003A64A6"/>
    <w:rsid w:val="003A6A0D"/>
    <w:rsid w:val="003A7BC0"/>
    <w:rsid w:val="003B01AB"/>
    <w:rsid w:val="003B0794"/>
    <w:rsid w:val="003B0808"/>
    <w:rsid w:val="003B081F"/>
    <w:rsid w:val="003B1CCC"/>
    <w:rsid w:val="003B264A"/>
    <w:rsid w:val="003B2A74"/>
    <w:rsid w:val="003B668C"/>
    <w:rsid w:val="003C01D9"/>
    <w:rsid w:val="003C0FDC"/>
    <w:rsid w:val="003C1E7D"/>
    <w:rsid w:val="003C1FEE"/>
    <w:rsid w:val="003C2E7C"/>
    <w:rsid w:val="003C2F22"/>
    <w:rsid w:val="003C338F"/>
    <w:rsid w:val="003C4CC9"/>
    <w:rsid w:val="003C624C"/>
    <w:rsid w:val="003C6693"/>
    <w:rsid w:val="003C67AE"/>
    <w:rsid w:val="003C67D9"/>
    <w:rsid w:val="003C716B"/>
    <w:rsid w:val="003C7567"/>
    <w:rsid w:val="003C7B73"/>
    <w:rsid w:val="003D2765"/>
    <w:rsid w:val="003D4E18"/>
    <w:rsid w:val="003D6564"/>
    <w:rsid w:val="003D7C92"/>
    <w:rsid w:val="003D7F76"/>
    <w:rsid w:val="003E3B3D"/>
    <w:rsid w:val="003E3E3C"/>
    <w:rsid w:val="003E46D7"/>
    <w:rsid w:val="003E5659"/>
    <w:rsid w:val="003E78E2"/>
    <w:rsid w:val="003F1834"/>
    <w:rsid w:val="003F24CB"/>
    <w:rsid w:val="003F2A98"/>
    <w:rsid w:val="003F2CE8"/>
    <w:rsid w:val="003F3E48"/>
    <w:rsid w:val="003F49E3"/>
    <w:rsid w:val="003F5285"/>
    <w:rsid w:val="003F72AD"/>
    <w:rsid w:val="003F7464"/>
    <w:rsid w:val="00400764"/>
    <w:rsid w:val="00400A2B"/>
    <w:rsid w:val="00400F42"/>
    <w:rsid w:val="0040266F"/>
    <w:rsid w:val="004028C9"/>
    <w:rsid w:val="004033BE"/>
    <w:rsid w:val="004035E5"/>
    <w:rsid w:val="004039D2"/>
    <w:rsid w:val="004046BB"/>
    <w:rsid w:val="004052C7"/>
    <w:rsid w:val="00405C20"/>
    <w:rsid w:val="004070B9"/>
    <w:rsid w:val="00407595"/>
    <w:rsid w:val="00407EEF"/>
    <w:rsid w:val="00412451"/>
    <w:rsid w:val="0041290F"/>
    <w:rsid w:val="00414ACA"/>
    <w:rsid w:val="0041556A"/>
    <w:rsid w:val="004158CF"/>
    <w:rsid w:val="0041625A"/>
    <w:rsid w:val="00416DBF"/>
    <w:rsid w:val="00417826"/>
    <w:rsid w:val="00421309"/>
    <w:rsid w:val="0042250E"/>
    <w:rsid w:val="00422B98"/>
    <w:rsid w:val="00422F83"/>
    <w:rsid w:val="00423425"/>
    <w:rsid w:val="00424F7B"/>
    <w:rsid w:val="00425540"/>
    <w:rsid w:val="00425753"/>
    <w:rsid w:val="00427F30"/>
    <w:rsid w:val="004301CA"/>
    <w:rsid w:val="00431376"/>
    <w:rsid w:val="004315FB"/>
    <w:rsid w:val="004322D1"/>
    <w:rsid w:val="00432C12"/>
    <w:rsid w:val="004334CE"/>
    <w:rsid w:val="00434BF1"/>
    <w:rsid w:val="0043586D"/>
    <w:rsid w:val="00436DE7"/>
    <w:rsid w:val="00437177"/>
    <w:rsid w:val="004408D0"/>
    <w:rsid w:val="00441B7C"/>
    <w:rsid w:val="0044244C"/>
    <w:rsid w:val="00442B72"/>
    <w:rsid w:val="00443B2B"/>
    <w:rsid w:val="00444163"/>
    <w:rsid w:val="00445441"/>
    <w:rsid w:val="00446388"/>
    <w:rsid w:val="00446EC7"/>
    <w:rsid w:val="00450197"/>
    <w:rsid w:val="0045056E"/>
    <w:rsid w:val="00451F73"/>
    <w:rsid w:val="00453F17"/>
    <w:rsid w:val="00454921"/>
    <w:rsid w:val="00455E39"/>
    <w:rsid w:val="00456805"/>
    <w:rsid w:val="00457687"/>
    <w:rsid w:val="00460082"/>
    <w:rsid w:val="00460118"/>
    <w:rsid w:val="0046295E"/>
    <w:rsid w:val="004634FE"/>
    <w:rsid w:val="00464D1A"/>
    <w:rsid w:val="00465AC3"/>
    <w:rsid w:val="00465E47"/>
    <w:rsid w:val="004673E8"/>
    <w:rsid w:val="00467508"/>
    <w:rsid w:val="00471651"/>
    <w:rsid w:val="0047298F"/>
    <w:rsid w:val="0047400A"/>
    <w:rsid w:val="00475B29"/>
    <w:rsid w:val="0048015E"/>
    <w:rsid w:val="0048177D"/>
    <w:rsid w:val="00481B05"/>
    <w:rsid w:val="004868E0"/>
    <w:rsid w:val="0048771D"/>
    <w:rsid w:val="004902AB"/>
    <w:rsid w:val="004905E7"/>
    <w:rsid w:val="0049078A"/>
    <w:rsid w:val="0049103B"/>
    <w:rsid w:val="0049198D"/>
    <w:rsid w:val="0049482C"/>
    <w:rsid w:val="00495C18"/>
    <w:rsid w:val="004961F3"/>
    <w:rsid w:val="00496272"/>
    <w:rsid w:val="00497F00"/>
    <w:rsid w:val="004A0729"/>
    <w:rsid w:val="004A0C7C"/>
    <w:rsid w:val="004A1579"/>
    <w:rsid w:val="004A184B"/>
    <w:rsid w:val="004A1EBE"/>
    <w:rsid w:val="004A2653"/>
    <w:rsid w:val="004A4BD7"/>
    <w:rsid w:val="004A59C7"/>
    <w:rsid w:val="004A6009"/>
    <w:rsid w:val="004A713B"/>
    <w:rsid w:val="004A7200"/>
    <w:rsid w:val="004A7247"/>
    <w:rsid w:val="004A7EAA"/>
    <w:rsid w:val="004B0B97"/>
    <w:rsid w:val="004B2621"/>
    <w:rsid w:val="004B2AA1"/>
    <w:rsid w:val="004B2EC1"/>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55B1"/>
    <w:rsid w:val="004D5F3A"/>
    <w:rsid w:val="004D69AC"/>
    <w:rsid w:val="004D74A9"/>
    <w:rsid w:val="004D7A0C"/>
    <w:rsid w:val="004E0B5A"/>
    <w:rsid w:val="004E159E"/>
    <w:rsid w:val="004E1EA4"/>
    <w:rsid w:val="004E29D0"/>
    <w:rsid w:val="004E3258"/>
    <w:rsid w:val="004E45D1"/>
    <w:rsid w:val="004E47E1"/>
    <w:rsid w:val="004E4E6E"/>
    <w:rsid w:val="004E66B8"/>
    <w:rsid w:val="004E7439"/>
    <w:rsid w:val="004E7BDC"/>
    <w:rsid w:val="004F0CD2"/>
    <w:rsid w:val="004F0FAC"/>
    <w:rsid w:val="004F1511"/>
    <w:rsid w:val="004F1A24"/>
    <w:rsid w:val="004F232C"/>
    <w:rsid w:val="004F2A4C"/>
    <w:rsid w:val="004F2BC6"/>
    <w:rsid w:val="004F2E53"/>
    <w:rsid w:val="004F35FD"/>
    <w:rsid w:val="004F38C3"/>
    <w:rsid w:val="004F3ACD"/>
    <w:rsid w:val="004F41C0"/>
    <w:rsid w:val="004F43C7"/>
    <w:rsid w:val="004F4B3B"/>
    <w:rsid w:val="004F5A25"/>
    <w:rsid w:val="004F6C8F"/>
    <w:rsid w:val="004F7D5C"/>
    <w:rsid w:val="00500E54"/>
    <w:rsid w:val="005018D6"/>
    <w:rsid w:val="005019BB"/>
    <w:rsid w:val="0050353F"/>
    <w:rsid w:val="00504C35"/>
    <w:rsid w:val="00506147"/>
    <w:rsid w:val="00506BA8"/>
    <w:rsid w:val="00510066"/>
    <w:rsid w:val="00510963"/>
    <w:rsid w:val="00511505"/>
    <w:rsid w:val="00512432"/>
    <w:rsid w:val="005126D5"/>
    <w:rsid w:val="0051273D"/>
    <w:rsid w:val="00512C4B"/>
    <w:rsid w:val="00513042"/>
    <w:rsid w:val="00513511"/>
    <w:rsid w:val="0051359F"/>
    <w:rsid w:val="00513914"/>
    <w:rsid w:val="00514496"/>
    <w:rsid w:val="005148BA"/>
    <w:rsid w:val="005151F2"/>
    <w:rsid w:val="00521B5C"/>
    <w:rsid w:val="00522401"/>
    <w:rsid w:val="00522E2C"/>
    <w:rsid w:val="00523E7A"/>
    <w:rsid w:val="005240C7"/>
    <w:rsid w:val="00524430"/>
    <w:rsid w:val="005244DC"/>
    <w:rsid w:val="00524555"/>
    <w:rsid w:val="00526963"/>
    <w:rsid w:val="00527157"/>
    <w:rsid w:val="0053014D"/>
    <w:rsid w:val="00530AE0"/>
    <w:rsid w:val="005315DE"/>
    <w:rsid w:val="00532052"/>
    <w:rsid w:val="005357F8"/>
    <w:rsid w:val="00535D0A"/>
    <w:rsid w:val="00536086"/>
    <w:rsid w:val="00536824"/>
    <w:rsid w:val="0054063F"/>
    <w:rsid w:val="00541032"/>
    <w:rsid w:val="0054108B"/>
    <w:rsid w:val="005411AB"/>
    <w:rsid w:val="00542637"/>
    <w:rsid w:val="0054382B"/>
    <w:rsid w:val="005453D5"/>
    <w:rsid w:val="00545B27"/>
    <w:rsid w:val="00546AFE"/>
    <w:rsid w:val="00546CED"/>
    <w:rsid w:val="005505E8"/>
    <w:rsid w:val="00550CC3"/>
    <w:rsid w:val="00551804"/>
    <w:rsid w:val="0055210B"/>
    <w:rsid w:val="00552278"/>
    <w:rsid w:val="005537A1"/>
    <w:rsid w:val="00554087"/>
    <w:rsid w:val="00554CD4"/>
    <w:rsid w:val="00555A63"/>
    <w:rsid w:val="00556468"/>
    <w:rsid w:val="005569EF"/>
    <w:rsid w:val="00557A25"/>
    <w:rsid w:val="005606FD"/>
    <w:rsid w:val="0056183F"/>
    <w:rsid w:val="00562557"/>
    <w:rsid w:val="005627FC"/>
    <w:rsid w:val="00563D53"/>
    <w:rsid w:val="005643A0"/>
    <w:rsid w:val="005646F9"/>
    <w:rsid w:val="005674AD"/>
    <w:rsid w:val="00570011"/>
    <w:rsid w:val="00570306"/>
    <w:rsid w:val="00571629"/>
    <w:rsid w:val="00572E2F"/>
    <w:rsid w:val="00573DE1"/>
    <w:rsid w:val="00575C3A"/>
    <w:rsid w:val="005763E7"/>
    <w:rsid w:val="005806F2"/>
    <w:rsid w:val="005813D3"/>
    <w:rsid w:val="00582E4B"/>
    <w:rsid w:val="00583607"/>
    <w:rsid w:val="00583ACF"/>
    <w:rsid w:val="005843F7"/>
    <w:rsid w:val="00586152"/>
    <w:rsid w:val="00587CEC"/>
    <w:rsid w:val="00590B69"/>
    <w:rsid w:val="0059240D"/>
    <w:rsid w:val="00593BE9"/>
    <w:rsid w:val="00596C96"/>
    <w:rsid w:val="00597D63"/>
    <w:rsid w:val="005A1B50"/>
    <w:rsid w:val="005A1F03"/>
    <w:rsid w:val="005A1F97"/>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E7A"/>
    <w:rsid w:val="005B38D4"/>
    <w:rsid w:val="005B3A7F"/>
    <w:rsid w:val="005B446D"/>
    <w:rsid w:val="005B57AE"/>
    <w:rsid w:val="005B6C0C"/>
    <w:rsid w:val="005C05EE"/>
    <w:rsid w:val="005C1205"/>
    <w:rsid w:val="005C17ED"/>
    <w:rsid w:val="005C3322"/>
    <w:rsid w:val="005C4416"/>
    <w:rsid w:val="005C576A"/>
    <w:rsid w:val="005C5F08"/>
    <w:rsid w:val="005C717A"/>
    <w:rsid w:val="005C7376"/>
    <w:rsid w:val="005D03A5"/>
    <w:rsid w:val="005D1155"/>
    <w:rsid w:val="005D255C"/>
    <w:rsid w:val="005D31FB"/>
    <w:rsid w:val="005D3594"/>
    <w:rsid w:val="005D38FA"/>
    <w:rsid w:val="005D4445"/>
    <w:rsid w:val="005D5AB6"/>
    <w:rsid w:val="005D5EF9"/>
    <w:rsid w:val="005D69BC"/>
    <w:rsid w:val="005D6CFB"/>
    <w:rsid w:val="005D7E5E"/>
    <w:rsid w:val="005E11FC"/>
    <w:rsid w:val="005E1465"/>
    <w:rsid w:val="005E1A0B"/>
    <w:rsid w:val="005E3FF9"/>
    <w:rsid w:val="005E51FA"/>
    <w:rsid w:val="005E7A10"/>
    <w:rsid w:val="005F058C"/>
    <w:rsid w:val="005F3474"/>
    <w:rsid w:val="005F3F05"/>
    <w:rsid w:val="005F4522"/>
    <w:rsid w:val="005F586B"/>
    <w:rsid w:val="005F5D3E"/>
    <w:rsid w:val="005F7C99"/>
    <w:rsid w:val="006012DF"/>
    <w:rsid w:val="00601368"/>
    <w:rsid w:val="006035E7"/>
    <w:rsid w:val="00603A54"/>
    <w:rsid w:val="00603B40"/>
    <w:rsid w:val="00605852"/>
    <w:rsid w:val="00605B3F"/>
    <w:rsid w:val="00606181"/>
    <w:rsid w:val="006065D0"/>
    <w:rsid w:val="0061029F"/>
    <w:rsid w:val="00611362"/>
    <w:rsid w:val="0061410C"/>
    <w:rsid w:val="00614F2F"/>
    <w:rsid w:val="00614F3B"/>
    <w:rsid w:val="006170F0"/>
    <w:rsid w:val="00620B45"/>
    <w:rsid w:val="00621146"/>
    <w:rsid w:val="00621CB7"/>
    <w:rsid w:val="00622049"/>
    <w:rsid w:val="006229F5"/>
    <w:rsid w:val="00623CA7"/>
    <w:rsid w:val="006259B2"/>
    <w:rsid w:val="00625C2F"/>
    <w:rsid w:val="0062779F"/>
    <w:rsid w:val="00627C1F"/>
    <w:rsid w:val="00630310"/>
    <w:rsid w:val="00632698"/>
    <w:rsid w:val="00632A0A"/>
    <w:rsid w:val="0063424B"/>
    <w:rsid w:val="006348E8"/>
    <w:rsid w:val="00634E5E"/>
    <w:rsid w:val="00636558"/>
    <w:rsid w:val="006371FE"/>
    <w:rsid w:val="00637D4D"/>
    <w:rsid w:val="00641542"/>
    <w:rsid w:val="00642D4B"/>
    <w:rsid w:val="0064489E"/>
    <w:rsid w:val="00646184"/>
    <w:rsid w:val="006479C4"/>
    <w:rsid w:val="00647B53"/>
    <w:rsid w:val="006504CF"/>
    <w:rsid w:val="00651B61"/>
    <w:rsid w:val="00651C0F"/>
    <w:rsid w:val="00651D40"/>
    <w:rsid w:val="00653009"/>
    <w:rsid w:val="00655A9E"/>
    <w:rsid w:val="00655C57"/>
    <w:rsid w:val="006561E1"/>
    <w:rsid w:val="0065729E"/>
    <w:rsid w:val="00660A0F"/>
    <w:rsid w:val="006611AF"/>
    <w:rsid w:val="006625F5"/>
    <w:rsid w:val="00662652"/>
    <w:rsid w:val="00663CDA"/>
    <w:rsid w:val="00663EA1"/>
    <w:rsid w:val="0066525B"/>
    <w:rsid w:val="00665C30"/>
    <w:rsid w:val="00666439"/>
    <w:rsid w:val="006670EE"/>
    <w:rsid w:val="0066788F"/>
    <w:rsid w:val="006710CA"/>
    <w:rsid w:val="00671FF4"/>
    <w:rsid w:val="00672773"/>
    <w:rsid w:val="00673CED"/>
    <w:rsid w:val="006744A5"/>
    <w:rsid w:val="00675408"/>
    <w:rsid w:val="0067607D"/>
    <w:rsid w:val="00677F11"/>
    <w:rsid w:val="006811C3"/>
    <w:rsid w:val="006834F1"/>
    <w:rsid w:val="00683B6F"/>
    <w:rsid w:val="0068695F"/>
    <w:rsid w:val="0068703E"/>
    <w:rsid w:val="00691586"/>
    <w:rsid w:val="00691A58"/>
    <w:rsid w:val="0069209F"/>
    <w:rsid w:val="00694A6E"/>
    <w:rsid w:val="00694B4B"/>
    <w:rsid w:val="00694BC9"/>
    <w:rsid w:val="00695C3F"/>
    <w:rsid w:val="00696912"/>
    <w:rsid w:val="00696935"/>
    <w:rsid w:val="0069768C"/>
    <w:rsid w:val="006A1F9B"/>
    <w:rsid w:val="006A218F"/>
    <w:rsid w:val="006A33C1"/>
    <w:rsid w:val="006A3787"/>
    <w:rsid w:val="006A4B65"/>
    <w:rsid w:val="006A7399"/>
    <w:rsid w:val="006A7570"/>
    <w:rsid w:val="006A7FE2"/>
    <w:rsid w:val="006B292E"/>
    <w:rsid w:val="006B340F"/>
    <w:rsid w:val="006B36CB"/>
    <w:rsid w:val="006B56FC"/>
    <w:rsid w:val="006C06AA"/>
    <w:rsid w:val="006C07AB"/>
    <w:rsid w:val="006C0A95"/>
    <w:rsid w:val="006C2381"/>
    <w:rsid w:val="006C308F"/>
    <w:rsid w:val="006C3309"/>
    <w:rsid w:val="006C40E1"/>
    <w:rsid w:val="006C4501"/>
    <w:rsid w:val="006C4D6C"/>
    <w:rsid w:val="006C59E0"/>
    <w:rsid w:val="006D25A1"/>
    <w:rsid w:val="006D33F2"/>
    <w:rsid w:val="006D4B2E"/>
    <w:rsid w:val="006D538F"/>
    <w:rsid w:val="006D7609"/>
    <w:rsid w:val="006D7F9A"/>
    <w:rsid w:val="006E27C3"/>
    <w:rsid w:val="006E2F4D"/>
    <w:rsid w:val="006E3575"/>
    <w:rsid w:val="006E4219"/>
    <w:rsid w:val="006E497F"/>
    <w:rsid w:val="006E4DB7"/>
    <w:rsid w:val="006E5C95"/>
    <w:rsid w:val="006F094C"/>
    <w:rsid w:val="006F0CD9"/>
    <w:rsid w:val="006F2EE3"/>
    <w:rsid w:val="006F2F9B"/>
    <w:rsid w:val="006F35FE"/>
    <w:rsid w:val="006F3E76"/>
    <w:rsid w:val="006F3F27"/>
    <w:rsid w:val="006F4148"/>
    <w:rsid w:val="006F4750"/>
    <w:rsid w:val="006F4C71"/>
    <w:rsid w:val="006F5C40"/>
    <w:rsid w:val="006F6E78"/>
    <w:rsid w:val="0070170C"/>
    <w:rsid w:val="007028D3"/>
    <w:rsid w:val="0070404F"/>
    <w:rsid w:val="007044A1"/>
    <w:rsid w:val="0070482C"/>
    <w:rsid w:val="007056DA"/>
    <w:rsid w:val="0070765F"/>
    <w:rsid w:val="007077C3"/>
    <w:rsid w:val="00711163"/>
    <w:rsid w:val="007131A4"/>
    <w:rsid w:val="007131EA"/>
    <w:rsid w:val="00714B5A"/>
    <w:rsid w:val="00716746"/>
    <w:rsid w:val="00717BD6"/>
    <w:rsid w:val="0072018E"/>
    <w:rsid w:val="0072061D"/>
    <w:rsid w:val="00721EAA"/>
    <w:rsid w:val="007221E5"/>
    <w:rsid w:val="00724EF1"/>
    <w:rsid w:val="007258FE"/>
    <w:rsid w:val="00726CD9"/>
    <w:rsid w:val="007271EE"/>
    <w:rsid w:val="00727226"/>
    <w:rsid w:val="0073181F"/>
    <w:rsid w:val="0073298F"/>
    <w:rsid w:val="007340E4"/>
    <w:rsid w:val="007354C6"/>
    <w:rsid w:val="007358A3"/>
    <w:rsid w:val="00736DF8"/>
    <w:rsid w:val="00737ADC"/>
    <w:rsid w:val="00737C58"/>
    <w:rsid w:val="00740C09"/>
    <w:rsid w:val="00742079"/>
    <w:rsid w:val="0074243A"/>
    <w:rsid w:val="00742CAD"/>
    <w:rsid w:val="00742CDC"/>
    <w:rsid w:val="00743518"/>
    <w:rsid w:val="007435CC"/>
    <w:rsid w:val="00743A4D"/>
    <w:rsid w:val="00744854"/>
    <w:rsid w:val="00744EB0"/>
    <w:rsid w:val="00746034"/>
    <w:rsid w:val="007514C1"/>
    <w:rsid w:val="007515B5"/>
    <w:rsid w:val="0075279E"/>
    <w:rsid w:val="0075455C"/>
    <w:rsid w:val="00754E16"/>
    <w:rsid w:val="00756AFB"/>
    <w:rsid w:val="00757196"/>
    <w:rsid w:val="00757A5E"/>
    <w:rsid w:val="00757DDC"/>
    <w:rsid w:val="00761757"/>
    <w:rsid w:val="00762481"/>
    <w:rsid w:val="00763E3F"/>
    <w:rsid w:val="00764171"/>
    <w:rsid w:val="00764263"/>
    <w:rsid w:val="007659C7"/>
    <w:rsid w:val="00766977"/>
    <w:rsid w:val="007723EC"/>
    <w:rsid w:val="007725E2"/>
    <w:rsid w:val="00773C52"/>
    <w:rsid w:val="007759CA"/>
    <w:rsid w:val="0077608B"/>
    <w:rsid w:val="00776858"/>
    <w:rsid w:val="00777BAB"/>
    <w:rsid w:val="007802EB"/>
    <w:rsid w:val="0078142E"/>
    <w:rsid w:val="007815D6"/>
    <w:rsid w:val="007816B2"/>
    <w:rsid w:val="00787628"/>
    <w:rsid w:val="0078766D"/>
    <w:rsid w:val="00790E52"/>
    <w:rsid w:val="0079126D"/>
    <w:rsid w:val="007935E2"/>
    <w:rsid w:val="0079404B"/>
    <w:rsid w:val="007948AB"/>
    <w:rsid w:val="00794E08"/>
    <w:rsid w:val="0079658E"/>
    <w:rsid w:val="007A0006"/>
    <w:rsid w:val="007A0256"/>
    <w:rsid w:val="007A20A9"/>
    <w:rsid w:val="007A2262"/>
    <w:rsid w:val="007A2A91"/>
    <w:rsid w:val="007A3BD4"/>
    <w:rsid w:val="007A3C7A"/>
    <w:rsid w:val="007A3C7E"/>
    <w:rsid w:val="007A67A8"/>
    <w:rsid w:val="007A68C0"/>
    <w:rsid w:val="007A6FB6"/>
    <w:rsid w:val="007A7175"/>
    <w:rsid w:val="007A74B9"/>
    <w:rsid w:val="007A7B89"/>
    <w:rsid w:val="007B0EA8"/>
    <w:rsid w:val="007B15D4"/>
    <w:rsid w:val="007B1926"/>
    <w:rsid w:val="007B1E25"/>
    <w:rsid w:val="007B1E9A"/>
    <w:rsid w:val="007B2C2E"/>
    <w:rsid w:val="007B36F0"/>
    <w:rsid w:val="007B3DDF"/>
    <w:rsid w:val="007B4882"/>
    <w:rsid w:val="007B4F18"/>
    <w:rsid w:val="007B514F"/>
    <w:rsid w:val="007B7BDC"/>
    <w:rsid w:val="007C04B4"/>
    <w:rsid w:val="007C09B9"/>
    <w:rsid w:val="007C16AB"/>
    <w:rsid w:val="007C2EF8"/>
    <w:rsid w:val="007C394A"/>
    <w:rsid w:val="007C3EA0"/>
    <w:rsid w:val="007C4D06"/>
    <w:rsid w:val="007C5727"/>
    <w:rsid w:val="007C61F6"/>
    <w:rsid w:val="007D0928"/>
    <w:rsid w:val="007D2343"/>
    <w:rsid w:val="007D2B8E"/>
    <w:rsid w:val="007D2EB2"/>
    <w:rsid w:val="007D479E"/>
    <w:rsid w:val="007D5148"/>
    <w:rsid w:val="007D5E9F"/>
    <w:rsid w:val="007D668E"/>
    <w:rsid w:val="007D7C37"/>
    <w:rsid w:val="007E0413"/>
    <w:rsid w:val="007E2844"/>
    <w:rsid w:val="007E3061"/>
    <w:rsid w:val="007E3964"/>
    <w:rsid w:val="007E4396"/>
    <w:rsid w:val="007E489C"/>
    <w:rsid w:val="007E6920"/>
    <w:rsid w:val="007E692F"/>
    <w:rsid w:val="007E6BF7"/>
    <w:rsid w:val="007E7E14"/>
    <w:rsid w:val="007F10EC"/>
    <w:rsid w:val="007F17CD"/>
    <w:rsid w:val="007F18F5"/>
    <w:rsid w:val="007F2D7A"/>
    <w:rsid w:val="007F30C7"/>
    <w:rsid w:val="007F3680"/>
    <w:rsid w:val="007F515B"/>
    <w:rsid w:val="007F58DF"/>
    <w:rsid w:val="007F5B15"/>
    <w:rsid w:val="007F66B6"/>
    <w:rsid w:val="007F7BC1"/>
    <w:rsid w:val="007F7C7B"/>
    <w:rsid w:val="007F7D91"/>
    <w:rsid w:val="008009F6"/>
    <w:rsid w:val="0080235B"/>
    <w:rsid w:val="0080319E"/>
    <w:rsid w:val="00804A4F"/>
    <w:rsid w:val="008107C6"/>
    <w:rsid w:val="00810830"/>
    <w:rsid w:val="00811417"/>
    <w:rsid w:val="00811706"/>
    <w:rsid w:val="0081228E"/>
    <w:rsid w:val="00812367"/>
    <w:rsid w:val="00812F4B"/>
    <w:rsid w:val="00813BAE"/>
    <w:rsid w:val="00814983"/>
    <w:rsid w:val="00814D10"/>
    <w:rsid w:val="00815CD4"/>
    <w:rsid w:val="00816815"/>
    <w:rsid w:val="00817F1B"/>
    <w:rsid w:val="00820607"/>
    <w:rsid w:val="0082183F"/>
    <w:rsid w:val="0082326B"/>
    <w:rsid w:val="00823287"/>
    <w:rsid w:val="008232F9"/>
    <w:rsid w:val="0082582E"/>
    <w:rsid w:val="0082609B"/>
    <w:rsid w:val="008264C3"/>
    <w:rsid w:val="008266DF"/>
    <w:rsid w:val="008277E0"/>
    <w:rsid w:val="00830AED"/>
    <w:rsid w:val="00831181"/>
    <w:rsid w:val="00831F22"/>
    <w:rsid w:val="00833993"/>
    <w:rsid w:val="00833A2A"/>
    <w:rsid w:val="00834C0D"/>
    <w:rsid w:val="00835ADE"/>
    <w:rsid w:val="00836E69"/>
    <w:rsid w:val="0083728A"/>
    <w:rsid w:val="00840069"/>
    <w:rsid w:val="00840306"/>
    <w:rsid w:val="00840937"/>
    <w:rsid w:val="008412B3"/>
    <w:rsid w:val="008421B1"/>
    <w:rsid w:val="00844A19"/>
    <w:rsid w:val="00844F24"/>
    <w:rsid w:val="00847158"/>
    <w:rsid w:val="00847373"/>
    <w:rsid w:val="0084767A"/>
    <w:rsid w:val="00847B19"/>
    <w:rsid w:val="00850296"/>
    <w:rsid w:val="00851062"/>
    <w:rsid w:val="00852F0E"/>
    <w:rsid w:val="008541D8"/>
    <w:rsid w:val="00857967"/>
    <w:rsid w:val="00860CB9"/>
    <w:rsid w:val="008611D9"/>
    <w:rsid w:val="00862664"/>
    <w:rsid w:val="00862A93"/>
    <w:rsid w:val="00862F87"/>
    <w:rsid w:val="00864EF1"/>
    <w:rsid w:val="00865FF3"/>
    <w:rsid w:val="0086657E"/>
    <w:rsid w:val="00866999"/>
    <w:rsid w:val="00866ED6"/>
    <w:rsid w:val="0087179D"/>
    <w:rsid w:val="00871D41"/>
    <w:rsid w:val="0087540D"/>
    <w:rsid w:val="00876E1A"/>
    <w:rsid w:val="00877A27"/>
    <w:rsid w:val="00877B06"/>
    <w:rsid w:val="008811C8"/>
    <w:rsid w:val="008818B0"/>
    <w:rsid w:val="00881FB0"/>
    <w:rsid w:val="0088279C"/>
    <w:rsid w:val="008841CD"/>
    <w:rsid w:val="00884A96"/>
    <w:rsid w:val="00884BA0"/>
    <w:rsid w:val="00891D35"/>
    <w:rsid w:val="0089283C"/>
    <w:rsid w:val="00893184"/>
    <w:rsid w:val="008934BD"/>
    <w:rsid w:val="0089517C"/>
    <w:rsid w:val="008965C2"/>
    <w:rsid w:val="00897518"/>
    <w:rsid w:val="00897711"/>
    <w:rsid w:val="00897C3F"/>
    <w:rsid w:val="008A1A27"/>
    <w:rsid w:val="008A1EB0"/>
    <w:rsid w:val="008A2346"/>
    <w:rsid w:val="008A23F5"/>
    <w:rsid w:val="008A395C"/>
    <w:rsid w:val="008A49E0"/>
    <w:rsid w:val="008A5030"/>
    <w:rsid w:val="008A5BC6"/>
    <w:rsid w:val="008A607A"/>
    <w:rsid w:val="008A60E1"/>
    <w:rsid w:val="008A66FA"/>
    <w:rsid w:val="008A69E4"/>
    <w:rsid w:val="008A7D8A"/>
    <w:rsid w:val="008B38F1"/>
    <w:rsid w:val="008B3DDC"/>
    <w:rsid w:val="008B4099"/>
    <w:rsid w:val="008B43E6"/>
    <w:rsid w:val="008B5DA9"/>
    <w:rsid w:val="008B777F"/>
    <w:rsid w:val="008B7F86"/>
    <w:rsid w:val="008C0821"/>
    <w:rsid w:val="008C0AE4"/>
    <w:rsid w:val="008C1719"/>
    <w:rsid w:val="008C3047"/>
    <w:rsid w:val="008C3290"/>
    <w:rsid w:val="008C3708"/>
    <w:rsid w:val="008C3B06"/>
    <w:rsid w:val="008D1628"/>
    <w:rsid w:val="008D1B34"/>
    <w:rsid w:val="008D1E45"/>
    <w:rsid w:val="008D1F0F"/>
    <w:rsid w:val="008D28DB"/>
    <w:rsid w:val="008D2FD7"/>
    <w:rsid w:val="008D3510"/>
    <w:rsid w:val="008D4726"/>
    <w:rsid w:val="008D550A"/>
    <w:rsid w:val="008D7778"/>
    <w:rsid w:val="008E2805"/>
    <w:rsid w:val="008E2AE1"/>
    <w:rsid w:val="008E4FB2"/>
    <w:rsid w:val="008E53FA"/>
    <w:rsid w:val="008E5907"/>
    <w:rsid w:val="008E5C74"/>
    <w:rsid w:val="008E72D1"/>
    <w:rsid w:val="008F007D"/>
    <w:rsid w:val="008F0957"/>
    <w:rsid w:val="008F0CD5"/>
    <w:rsid w:val="008F245E"/>
    <w:rsid w:val="008F2BBD"/>
    <w:rsid w:val="008F3991"/>
    <w:rsid w:val="008F4D87"/>
    <w:rsid w:val="008F55CC"/>
    <w:rsid w:val="008F68A8"/>
    <w:rsid w:val="008F6C1E"/>
    <w:rsid w:val="008F71E8"/>
    <w:rsid w:val="008F7608"/>
    <w:rsid w:val="008F7853"/>
    <w:rsid w:val="00901782"/>
    <w:rsid w:val="00901DFC"/>
    <w:rsid w:val="009039F4"/>
    <w:rsid w:val="009040D2"/>
    <w:rsid w:val="009043A5"/>
    <w:rsid w:val="009047F5"/>
    <w:rsid w:val="00904C3E"/>
    <w:rsid w:val="009067ED"/>
    <w:rsid w:val="00906C75"/>
    <w:rsid w:val="009100FD"/>
    <w:rsid w:val="0091103F"/>
    <w:rsid w:val="00911154"/>
    <w:rsid w:val="00911924"/>
    <w:rsid w:val="00912A5F"/>
    <w:rsid w:val="00912B09"/>
    <w:rsid w:val="00914BC4"/>
    <w:rsid w:val="0091518C"/>
    <w:rsid w:val="00915223"/>
    <w:rsid w:val="009155F1"/>
    <w:rsid w:val="00915C8F"/>
    <w:rsid w:val="00916070"/>
    <w:rsid w:val="00916839"/>
    <w:rsid w:val="00916D3C"/>
    <w:rsid w:val="009171E9"/>
    <w:rsid w:val="00917969"/>
    <w:rsid w:val="009205CC"/>
    <w:rsid w:val="00920A92"/>
    <w:rsid w:val="009211AB"/>
    <w:rsid w:val="009248EE"/>
    <w:rsid w:val="00924D1C"/>
    <w:rsid w:val="00925D05"/>
    <w:rsid w:val="009266DB"/>
    <w:rsid w:val="00927837"/>
    <w:rsid w:val="00927C53"/>
    <w:rsid w:val="0093245F"/>
    <w:rsid w:val="00932D74"/>
    <w:rsid w:val="0093320C"/>
    <w:rsid w:val="00933B18"/>
    <w:rsid w:val="009344E0"/>
    <w:rsid w:val="00937A02"/>
    <w:rsid w:val="0094048D"/>
    <w:rsid w:val="00943EAA"/>
    <w:rsid w:val="009442B3"/>
    <w:rsid w:val="009442F7"/>
    <w:rsid w:val="00944821"/>
    <w:rsid w:val="00944A95"/>
    <w:rsid w:val="00945E26"/>
    <w:rsid w:val="00946359"/>
    <w:rsid w:val="0094794D"/>
    <w:rsid w:val="00950625"/>
    <w:rsid w:val="009507A0"/>
    <w:rsid w:val="00951280"/>
    <w:rsid w:val="00951B78"/>
    <w:rsid w:val="009521B1"/>
    <w:rsid w:val="009530D7"/>
    <w:rsid w:val="009537A5"/>
    <w:rsid w:val="00953FA4"/>
    <w:rsid w:val="0095513E"/>
    <w:rsid w:val="0095636D"/>
    <w:rsid w:val="009569B3"/>
    <w:rsid w:val="00960A72"/>
    <w:rsid w:val="00960E98"/>
    <w:rsid w:val="009623AE"/>
    <w:rsid w:val="009626EE"/>
    <w:rsid w:val="00964792"/>
    <w:rsid w:val="0097029A"/>
    <w:rsid w:val="00970547"/>
    <w:rsid w:val="009710B3"/>
    <w:rsid w:val="009711DE"/>
    <w:rsid w:val="009728AC"/>
    <w:rsid w:val="00972FBD"/>
    <w:rsid w:val="0097416A"/>
    <w:rsid w:val="00974559"/>
    <w:rsid w:val="00974D1E"/>
    <w:rsid w:val="00977319"/>
    <w:rsid w:val="00980BEC"/>
    <w:rsid w:val="00980C4B"/>
    <w:rsid w:val="00980D91"/>
    <w:rsid w:val="00982B55"/>
    <w:rsid w:val="00983FF5"/>
    <w:rsid w:val="009849A9"/>
    <w:rsid w:val="00984A8C"/>
    <w:rsid w:val="0098561A"/>
    <w:rsid w:val="00985F67"/>
    <w:rsid w:val="00987747"/>
    <w:rsid w:val="009910BA"/>
    <w:rsid w:val="00991454"/>
    <w:rsid w:val="0099169C"/>
    <w:rsid w:val="0099178B"/>
    <w:rsid w:val="009926EC"/>
    <w:rsid w:val="0099374A"/>
    <w:rsid w:val="00994625"/>
    <w:rsid w:val="009959F0"/>
    <w:rsid w:val="009967F1"/>
    <w:rsid w:val="009972FF"/>
    <w:rsid w:val="00997DA1"/>
    <w:rsid w:val="009A24F0"/>
    <w:rsid w:val="009A30C8"/>
    <w:rsid w:val="009A4D15"/>
    <w:rsid w:val="009A67A2"/>
    <w:rsid w:val="009A708D"/>
    <w:rsid w:val="009B0736"/>
    <w:rsid w:val="009B13DC"/>
    <w:rsid w:val="009B17CC"/>
    <w:rsid w:val="009B1A70"/>
    <w:rsid w:val="009B369F"/>
    <w:rsid w:val="009B3706"/>
    <w:rsid w:val="009B49CD"/>
    <w:rsid w:val="009B5159"/>
    <w:rsid w:val="009B5BFE"/>
    <w:rsid w:val="009B6806"/>
    <w:rsid w:val="009B6C42"/>
    <w:rsid w:val="009B6E64"/>
    <w:rsid w:val="009B6FDA"/>
    <w:rsid w:val="009B757A"/>
    <w:rsid w:val="009B76E6"/>
    <w:rsid w:val="009B7B8F"/>
    <w:rsid w:val="009C004E"/>
    <w:rsid w:val="009C0EE5"/>
    <w:rsid w:val="009C18B1"/>
    <w:rsid w:val="009C20D4"/>
    <w:rsid w:val="009C2589"/>
    <w:rsid w:val="009C5415"/>
    <w:rsid w:val="009C5852"/>
    <w:rsid w:val="009C5977"/>
    <w:rsid w:val="009C5BC9"/>
    <w:rsid w:val="009C6844"/>
    <w:rsid w:val="009C7416"/>
    <w:rsid w:val="009C7D4B"/>
    <w:rsid w:val="009D004B"/>
    <w:rsid w:val="009D0612"/>
    <w:rsid w:val="009D19CB"/>
    <w:rsid w:val="009D25D9"/>
    <w:rsid w:val="009D2C08"/>
    <w:rsid w:val="009D360B"/>
    <w:rsid w:val="009D481F"/>
    <w:rsid w:val="009D5DD8"/>
    <w:rsid w:val="009E0077"/>
    <w:rsid w:val="009E0A02"/>
    <w:rsid w:val="009E1711"/>
    <w:rsid w:val="009E2E66"/>
    <w:rsid w:val="009E3C8F"/>
    <w:rsid w:val="009E3DF2"/>
    <w:rsid w:val="009E4A75"/>
    <w:rsid w:val="009E6144"/>
    <w:rsid w:val="009E61FF"/>
    <w:rsid w:val="009E6C2D"/>
    <w:rsid w:val="009E714B"/>
    <w:rsid w:val="009E73CF"/>
    <w:rsid w:val="009E7653"/>
    <w:rsid w:val="009E7E1E"/>
    <w:rsid w:val="009E7E95"/>
    <w:rsid w:val="009F1F80"/>
    <w:rsid w:val="009F5AEC"/>
    <w:rsid w:val="009F6FCB"/>
    <w:rsid w:val="009F7C15"/>
    <w:rsid w:val="00A002F3"/>
    <w:rsid w:val="00A0070E"/>
    <w:rsid w:val="00A0202A"/>
    <w:rsid w:val="00A02D9B"/>
    <w:rsid w:val="00A03074"/>
    <w:rsid w:val="00A04A46"/>
    <w:rsid w:val="00A052D7"/>
    <w:rsid w:val="00A064E8"/>
    <w:rsid w:val="00A13ACE"/>
    <w:rsid w:val="00A14E4C"/>
    <w:rsid w:val="00A1578A"/>
    <w:rsid w:val="00A20567"/>
    <w:rsid w:val="00A22618"/>
    <w:rsid w:val="00A22861"/>
    <w:rsid w:val="00A238BB"/>
    <w:rsid w:val="00A248CA"/>
    <w:rsid w:val="00A24F0D"/>
    <w:rsid w:val="00A26284"/>
    <w:rsid w:val="00A26FAA"/>
    <w:rsid w:val="00A271D9"/>
    <w:rsid w:val="00A27323"/>
    <w:rsid w:val="00A2742E"/>
    <w:rsid w:val="00A27746"/>
    <w:rsid w:val="00A30322"/>
    <w:rsid w:val="00A3134A"/>
    <w:rsid w:val="00A31B23"/>
    <w:rsid w:val="00A31B50"/>
    <w:rsid w:val="00A322D5"/>
    <w:rsid w:val="00A32B5A"/>
    <w:rsid w:val="00A3575E"/>
    <w:rsid w:val="00A36956"/>
    <w:rsid w:val="00A369CD"/>
    <w:rsid w:val="00A36BEB"/>
    <w:rsid w:val="00A41B83"/>
    <w:rsid w:val="00A4336E"/>
    <w:rsid w:val="00A43936"/>
    <w:rsid w:val="00A445CD"/>
    <w:rsid w:val="00A463EC"/>
    <w:rsid w:val="00A466C3"/>
    <w:rsid w:val="00A47757"/>
    <w:rsid w:val="00A50C47"/>
    <w:rsid w:val="00A51AB9"/>
    <w:rsid w:val="00A53B3A"/>
    <w:rsid w:val="00A53C01"/>
    <w:rsid w:val="00A545E5"/>
    <w:rsid w:val="00A556F8"/>
    <w:rsid w:val="00A55B42"/>
    <w:rsid w:val="00A57412"/>
    <w:rsid w:val="00A61469"/>
    <w:rsid w:val="00A619CA"/>
    <w:rsid w:val="00A619FD"/>
    <w:rsid w:val="00A61AE2"/>
    <w:rsid w:val="00A61B6C"/>
    <w:rsid w:val="00A62A45"/>
    <w:rsid w:val="00A64876"/>
    <w:rsid w:val="00A65143"/>
    <w:rsid w:val="00A6520E"/>
    <w:rsid w:val="00A6574F"/>
    <w:rsid w:val="00A65CC1"/>
    <w:rsid w:val="00A65CEB"/>
    <w:rsid w:val="00A66533"/>
    <w:rsid w:val="00A70178"/>
    <w:rsid w:val="00A70CFB"/>
    <w:rsid w:val="00A70D36"/>
    <w:rsid w:val="00A718C1"/>
    <w:rsid w:val="00A71D49"/>
    <w:rsid w:val="00A7537A"/>
    <w:rsid w:val="00A76761"/>
    <w:rsid w:val="00A7782C"/>
    <w:rsid w:val="00A804A1"/>
    <w:rsid w:val="00A809AC"/>
    <w:rsid w:val="00A8153A"/>
    <w:rsid w:val="00A81DB0"/>
    <w:rsid w:val="00A82403"/>
    <w:rsid w:val="00A83E5A"/>
    <w:rsid w:val="00A83EAA"/>
    <w:rsid w:val="00A905B6"/>
    <w:rsid w:val="00A90A13"/>
    <w:rsid w:val="00A92183"/>
    <w:rsid w:val="00A92276"/>
    <w:rsid w:val="00A9290E"/>
    <w:rsid w:val="00A9293D"/>
    <w:rsid w:val="00AA0DA4"/>
    <w:rsid w:val="00AA1808"/>
    <w:rsid w:val="00AA2054"/>
    <w:rsid w:val="00AA2A80"/>
    <w:rsid w:val="00AA374D"/>
    <w:rsid w:val="00AA3925"/>
    <w:rsid w:val="00AA3E23"/>
    <w:rsid w:val="00AA5766"/>
    <w:rsid w:val="00AA5CD5"/>
    <w:rsid w:val="00AA6133"/>
    <w:rsid w:val="00AA6AE1"/>
    <w:rsid w:val="00AA7649"/>
    <w:rsid w:val="00AB0640"/>
    <w:rsid w:val="00AB08AC"/>
    <w:rsid w:val="00AB1AAF"/>
    <w:rsid w:val="00AB25DE"/>
    <w:rsid w:val="00AB2E43"/>
    <w:rsid w:val="00AB3147"/>
    <w:rsid w:val="00AC21C3"/>
    <w:rsid w:val="00AC4A77"/>
    <w:rsid w:val="00AC7552"/>
    <w:rsid w:val="00AC7C81"/>
    <w:rsid w:val="00AD17DE"/>
    <w:rsid w:val="00AD5394"/>
    <w:rsid w:val="00AE0081"/>
    <w:rsid w:val="00AE0303"/>
    <w:rsid w:val="00AE051F"/>
    <w:rsid w:val="00AE073B"/>
    <w:rsid w:val="00AE0A71"/>
    <w:rsid w:val="00AE1B1B"/>
    <w:rsid w:val="00AE325F"/>
    <w:rsid w:val="00AE33E7"/>
    <w:rsid w:val="00AE59E4"/>
    <w:rsid w:val="00AE6131"/>
    <w:rsid w:val="00AE6F46"/>
    <w:rsid w:val="00AE7E6A"/>
    <w:rsid w:val="00AF0200"/>
    <w:rsid w:val="00AF058E"/>
    <w:rsid w:val="00AF0611"/>
    <w:rsid w:val="00AF0CD7"/>
    <w:rsid w:val="00AF0E25"/>
    <w:rsid w:val="00AF1A4B"/>
    <w:rsid w:val="00AF2900"/>
    <w:rsid w:val="00AF2936"/>
    <w:rsid w:val="00AF2CE8"/>
    <w:rsid w:val="00AF44DC"/>
    <w:rsid w:val="00AF60DD"/>
    <w:rsid w:val="00AF61F8"/>
    <w:rsid w:val="00B022A7"/>
    <w:rsid w:val="00B03377"/>
    <w:rsid w:val="00B04165"/>
    <w:rsid w:val="00B04971"/>
    <w:rsid w:val="00B04F92"/>
    <w:rsid w:val="00B06450"/>
    <w:rsid w:val="00B06C43"/>
    <w:rsid w:val="00B120E3"/>
    <w:rsid w:val="00B12576"/>
    <w:rsid w:val="00B13EEB"/>
    <w:rsid w:val="00B149C5"/>
    <w:rsid w:val="00B14ABE"/>
    <w:rsid w:val="00B14B7E"/>
    <w:rsid w:val="00B2018C"/>
    <w:rsid w:val="00B20B13"/>
    <w:rsid w:val="00B21496"/>
    <w:rsid w:val="00B22C06"/>
    <w:rsid w:val="00B245CB"/>
    <w:rsid w:val="00B26222"/>
    <w:rsid w:val="00B26E16"/>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F7B"/>
    <w:rsid w:val="00B41F86"/>
    <w:rsid w:val="00B43390"/>
    <w:rsid w:val="00B4347F"/>
    <w:rsid w:val="00B44961"/>
    <w:rsid w:val="00B44C61"/>
    <w:rsid w:val="00B453B6"/>
    <w:rsid w:val="00B454C3"/>
    <w:rsid w:val="00B4723C"/>
    <w:rsid w:val="00B47949"/>
    <w:rsid w:val="00B51077"/>
    <w:rsid w:val="00B519F1"/>
    <w:rsid w:val="00B53DA8"/>
    <w:rsid w:val="00B54040"/>
    <w:rsid w:val="00B54AD4"/>
    <w:rsid w:val="00B54BCE"/>
    <w:rsid w:val="00B60098"/>
    <w:rsid w:val="00B6114C"/>
    <w:rsid w:val="00B6240B"/>
    <w:rsid w:val="00B62514"/>
    <w:rsid w:val="00B63FD3"/>
    <w:rsid w:val="00B661F8"/>
    <w:rsid w:val="00B6643A"/>
    <w:rsid w:val="00B66872"/>
    <w:rsid w:val="00B70584"/>
    <w:rsid w:val="00B7188D"/>
    <w:rsid w:val="00B748AB"/>
    <w:rsid w:val="00B75462"/>
    <w:rsid w:val="00B75C6C"/>
    <w:rsid w:val="00B76228"/>
    <w:rsid w:val="00B76234"/>
    <w:rsid w:val="00B76F49"/>
    <w:rsid w:val="00B773E8"/>
    <w:rsid w:val="00B77BEE"/>
    <w:rsid w:val="00B83153"/>
    <w:rsid w:val="00B845F5"/>
    <w:rsid w:val="00B8482A"/>
    <w:rsid w:val="00B84D56"/>
    <w:rsid w:val="00B85E53"/>
    <w:rsid w:val="00B8641E"/>
    <w:rsid w:val="00B86BD7"/>
    <w:rsid w:val="00B878CF"/>
    <w:rsid w:val="00B90072"/>
    <w:rsid w:val="00B902B8"/>
    <w:rsid w:val="00B91241"/>
    <w:rsid w:val="00B91BD6"/>
    <w:rsid w:val="00B923F1"/>
    <w:rsid w:val="00B93885"/>
    <w:rsid w:val="00B93BD2"/>
    <w:rsid w:val="00B943F1"/>
    <w:rsid w:val="00B945D5"/>
    <w:rsid w:val="00B95422"/>
    <w:rsid w:val="00B95757"/>
    <w:rsid w:val="00B9639B"/>
    <w:rsid w:val="00B97344"/>
    <w:rsid w:val="00B97D66"/>
    <w:rsid w:val="00BA221D"/>
    <w:rsid w:val="00BA2E49"/>
    <w:rsid w:val="00BA303C"/>
    <w:rsid w:val="00BA34BA"/>
    <w:rsid w:val="00BA3DCD"/>
    <w:rsid w:val="00BA5DDA"/>
    <w:rsid w:val="00BA74A0"/>
    <w:rsid w:val="00BA76F6"/>
    <w:rsid w:val="00BB0BE4"/>
    <w:rsid w:val="00BB1FC6"/>
    <w:rsid w:val="00BB1FDE"/>
    <w:rsid w:val="00BB22C2"/>
    <w:rsid w:val="00BB2309"/>
    <w:rsid w:val="00BB26E5"/>
    <w:rsid w:val="00BB2C4F"/>
    <w:rsid w:val="00BB449C"/>
    <w:rsid w:val="00BB5499"/>
    <w:rsid w:val="00BB5986"/>
    <w:rsid w:val="00BB5DF1"/>
    <w:rsid w:val="00BB6E7E"/>
    <w:rsid w:val="00BB6EC5"/>
    <w:rsid w:val="00BB7D9B"/>
    <w:rsid w:val="00BC0D0D"/>
    <w:rsid w:val="00BC16B7"/>
    <w:rsid w:val="00BC1A66"/>
    <w:rsid w:val="00BC38FC"/>
    <w:rsid w:val="00BC4104"/>
    <w:rsid w:val="00BC414F"/>
    <w:rsid w:val="00BC5BDE"/>
    <w:rsid w:val="00BC5EC9"/>
    <w:rsid w:val="00BC602A"/>
    <w:rsid w:val="00BC6BAD"/>
    <w:rsid w:val="00BC7800"/>
    <w:rsid w:val="00BC7E9C"/>
    <w:rsid w:val="00BD14DC"/>
    <w:rsid w:val="00BD214B"/>
    <w:rsid w:val="00BD21B5"/>
    <w:rsid w:val="00BD250A"/>
    <w:rsid w:val="00BD2EE3"/>
    <w:rsid w:val="00BD413D"/>
    <w:rsid w:val="00BD473E"/>
    <w:rsid w:val="00BD4CFA"/>
    <w:rsid w:val="00BD4FF3"/>
    <w:rsid w:val="00BD5A5A"/>
    <w:rsid w:val="00BD7867"/>
    <w:rsid w:val="00BE1DF2"/>
    <w:rsid w:val="00BE22B6"/>
    <w:rsid w:val="00BE514A"/>
    <w:rsid w:val="00BE5AFB"/>
    <w:rsid w:val="00BE6BF0"/>
    <w:rsid w:val="00BF0BDA"/>
    <w:rsid w:val="00BF1A2F"/>
    <w:rsid w:val="00BF3255"/>
    <w:rsid w:val="00BF33D8"/>
    <w:rsid w:val="00BF3BD9"/>
    <w:rsid w:val="00BF4078"/>
    <w:rsid w:val="00BF43E1"/>
    <w:rsid w:val="00BF4925"/>
    <w:rsid w:val="00BF5182"/>
    <w:rsid w:val="00BF633E"/>
    <w:rsid w:val="00BF6451"/>
    <w:rsid w:val="00BF656F"/>
    <w:rsid w:val="00BF695A"/>
    <w:rsid w:val="00BF6FEA"/>
    <w:rsid w:val="00BF7B26"/>
    <w:rsid w:val="00C01891"/>
    <w:rsid w:val="00C03677"/>
    <w:rsid w:val="00C04411"/>
    <w:rsid w:val="00C045DF"/>
    <w:rsid w:val="00C05D5D"/>
    <w:rsid w:val="00C06B88"/>
    <w:rsid w:val="00C07275"/>
    <w:rsid w:val="00C07C1C"/>
    <w:rsid w:val="00C114AE"/>
    <w:rsid w:val="00C14EAD"/>
    <w:rsid w:val="00C1541D"/>
    <w:rsid w:val="00C16B08"/>
    <w:rsid w:val="00C17E93"/>
    <w:rsid w:val="00C20809"/>
    <w:rsid w:val="00C21CA4"/>
    <w:rsid w:val="00C22A4F"/>
    <w:rsid w:val="00C22AB5"/>
    <w:rsid w:val="00C22F0B"/>
    <w:rsid w:val="00C23685"/>
    <w:rsid w:val="00C23717"/>
    <w:rsid w:val="00C244DD"/>
    <w:rsid w:val="00C24582"/>
    <w:rsid w:val="00C245FB"/>
    <w:rsid w:val="00C2582C"/>
    <w:rsid w:val="00C26884"/>
    <w:rsid w:val="00C3102A"/>
    <w:rsid w:val="00C31BD6"/>
    <w:rsid w:val="00C31C22"/>
    <w:rsid w:val="00C31C71"/>
    <w:rsid w:val="00C328A2"/>
    <w:rsid w:val="00C33061"/>
    <w:rsid w:val="00C34ABE"/>
    <w:rsid w:val="00C36D94"/>
    <w:rsid w:val="00C37BBF"/>
    <w:rsid w:val="00C40C8E"/>
    <w:rsid w:val="00C43087"/>
    <w:rsid w:val="00C431AD"/>
    <w:rsid w:val="00C43679"/>
    <w:rsid w:val="00C43C28"/>
    <w:rsid w:val="00C44845"/>
    <w:rsid w:val="00C45516"/>
    <w:rsid w:val="00C45614"/>
    <w:rsid w:val="00C46980"/>
    <w:rsid w:val="00C47C4A"/>
    <w:rsid w:val="00C47C4F"/>
    <w:rsid w:val="00C508FE"/>
    <w:rsid w:val="00C519CD"/>
    <w:rsid w:val="00C527F0"/>
    <w:rsid w:val="00C5289E"/>
    <w:rsid w:val="00C54A4C"/>
    <w:rsid w:val="00C5609E"/>
    <w:rsid w:val="00C603A6"/>
    <w:rsid w:val="00C60806"/>
    <w:rsid w:val="00C64505"/>
    <w:rsid w:val="00C6484E"/>
    <w:rsid w:val="00C65374"/>
    <w:rsid w:val="00C65D83"/>
    <w:rsid w:val="00C65F22"/>
    <w:rsid w:val="00C6611C"/>
    <w:rsid w:val="00C6653B"/>
    <w:rsid w:val="00C6664D"/>
    <w:rsid w:val="00C66B22"/>
    <w:rsid w:val="00C66B3D"/>
    <w:rsid w:val="00C7032C"/>
    <w:rsid w:val="00C72251"/>
    <w:rsid w:val="00C72D6E"/>
    <w:rsid w:val="00C734B3"/>
    <w:rsid w:val="00C74E8E"/>
    <w:rsid w:val="00C75BFD"/>
    <w:rsid w:val="00C75D68"/>
    <w:rsid w:val="00C75EC2"/>
    <w:rsid w:val="00C76196"/>
    <w:rsid w:val="00C7684B"/>
    <w:rsid w:val="00C76EAD"/>
    <w:rsid w:val="00C809DA"/>
    <w:rsid w:val="00C81129"/>
    <w:rsid w:val="00C815CD"/>
    <w:rsid w:val="00C81BF7"/>
    <w:rsid w:val="00C8292B"/>
    <w:rsid w:val="00C829C7"/>
    <w:rsid w:val="00C82CC2"/>
    <w:rsid w:val="00C85FE0"/>
    <w:rsid w:val="00C86E65"/>
    <w:rsid w:val="00C90A72"/>
    <w:rsid w:val="00C90E89"/>
    <w:rsid w:val="00C927A0"/>
    <w:rsid w:val="00C935DF"/>
    <w:rsid w:val="00C956E4"/>
    <w:rsid w:val="00C9637A"/>
    <w:rsid w:val="00C964E7"/>
    <w:rsid w:val="00CA0946"/>
    <w:rsid w:val="00CA0E96"/>
    <w:rsid w:val="00CA17D8"/>
    <w:rsid w:val="00CA2986"/>
    <w:rsid w:val="00CA2A46"/>
    <w:rsid w:val="00CA3A32"/>
    <w:rsid w:val="00CA3AB9"/>
    <w:rsid w:val="00CA4140"/>
    <w:rsid w:val="00CA4704"/>
    <w:rsid w:val="00CA5401"/>
    <w:rsid w:val="00CA5538"/>
    <w:rsid w:val="00CA587E"/>
    <w:rsid w:val="00CA5D03"/>
    <w:rsid w:val="00CA6A05"/>
    <w:rsid w:val="00CA7657"/>
    <w:rsid w:val="00CA7929"/>
    <w:rsid w:val="00CB3150"/>
    <w:rsid w:val="00CB3C13"/>
    <w:rsid w:val="00CB4638"/>
    <w:rsid w:val="00CB62FD"/>
    <w:rsid w:val="00CB6C19"/>
    <w:rsid w:val="00CC00EE"/>
    <w:rsid w:val="00CC0F11"/>
    <w:rsid w:val="00CC1435"/>
    <w:rsid w:val="00CC15C5"/>
    <w:rsid w:val="00CC3604"/>
    <w:rsid w:val="00CC4B11"/>
    <w:rsid w:val="00CC5452"/>
    <w:rsid w:val="00CC5EE7"/>
    <w:rsid w:val="00CC6315"/>
    <w:rsid w:val="00CD1124"/>
    <w:rsid w:val="00CD1DBA"/>
    <w:rsid w:val="00CD42B5"/>
    <w:rsid w:val="00CD55E6"/>
    <w:rsid w:val="00CD5D6A"/>
    <w:rsid w:val="00CD6C0D"/>
    <w:rsid w:val="00CE0226"/>
    <w:rsid w:val="00CE1342"/>
    <w:rsid w:val="00CE2A81"/>
    <w:rsid w:val="00CE4ADB"/>
    <w:rsid w:val="00CE6993"/>
    <w:rsid w:val="00CE712B"/>
    <w:rsid w:val="00CE7F0B"/>
    <w:rsid w:val="00CF028B"/>
    <w:rsid w:val="00CF048A"/>
    <w:rsid w:val="00CF0CC3"/>
    <w:rsid w:val="00CF1F97"/>
    <w:rsid w:val="00CF270D"/>
    <w:rsid w:val="00CF30C6"/>
    <w:rsid w:val="00CF791C"/>
    <w:rsid w:val="00D00D87"/>
    <w:rsid w:val="00D01146"/>
    <w:rsid w:val="00D01366"/>
    <w:rsid w:val="00D0435E"/>
    <w:rsid w:val="00D04E2F"/>
    <w:rsid w:val="00D04EA7"/>
    <w:rsid w:val="00D05F00"/>
    <w:rsid w:val="00D06496"/>
    <w:rsid w:val="00D069C7"/>
    <w:rsid w:val="00D12630"/>
    <w:rsid w:val="00D140F3"/>
    <w:rsid w:val="00D1499C"/>
    <w:rsid w:val="00D16102"/>
    <w:rsid w:val="00D16F4B"/>
    <w:rsid w:val="00D21925"/>
    <w:rsid w:val="00D22AEE"/>
    <w:rsid w:val="00D23389"/>
    <w:rsid w:val="00D23C9D"/>
    <w:rsid w:val="00D23FBC"/>
    <w:rsid w:val="00D24E13"/>
    <w:rsid w:val="00D26F62"/>
    <w:rsid w:val="00D27142"/>
    <w:rsid w:val="00D27EF2"/>
    <w:rsid w:val="00D3038B"/>
    <w:rsid w:val="00D3046E"/>
    <w:rsid w:val="00D30E39"/>
    <w:rsid w:val="00D30F19"/>
    <w:rsid w:val="00D312E1"/>
    <w:rsid w:val="00D329F2"/>
    <w:rsid w:val="00D32CDB"/>
    <w:rsid w:val="00D34480"/>
    <w:rsid w:val="00D36342"/>
    <w:rsid w:val="00D37019"/>
    <w:rsid w:val="00D40072"/>
    <w:rsid w:val="00D41BFE"/>
    <w:rsid w:val="00D41CA6"/>
    <w:rsid w:val="00D425CD"/>
    <w:rsid w:val="00D427FA"/>
    <w:rsid w:val="00D43186"/>
    <w:rsid w:val="00D4397E"/>
    <w:rsid w:val="00D43DDF"/>
    <w:rsid w:val="00D44FDA"/>
    <w:rsid w:val="00D45B53"/>
    <w:rsid w:val="00D45C0F"/>
    <w:rsid w:val="00D46665"/>
    <w:rsid w:val="00D46B8B"/>
    <w:rsid w:val="00D470E4"/>
    <w:rsid w:val="00D4758C"/>
    <w:rsid w:val="00D51234"/>
    <w:rsid w:val="00D51C50"/>
    <w:rsid w:val="00D52061"/>
    <w:rsid w:val="00D528F7"/>
    <w:rsid w:val="00D5363C"/>
    <w:rsid w:val="00D54370"/>
    <w:rsid w:val="00D551EC"/>
    <w:rsid w:val="00D553C5"/>
    <w:rsid w:val="00D557A3"/>
    <w:rsid w:val="00D5585A"/>
    <w:rsid w:val="00D56B11"/>
    <w:rsid w:val="00D56E7D"/>
    <w:rsid w:val="00D60340"/>
    <w:rsid w:val="00D6101B"/>
    <w:rsid w:val="00D62D4F"/>
    <w:rsid w:val="00D6347D"/>
    <w:rsid w:val="00D6456D"/>
    <w:rsid w:val="00D64858"/>
    <w:rsid w:val="00D64B70"/>
    <w:rsid w:val="00D6618B"/>
    <w:rsid w:val="00D6633E"/>
    <w:rsid w:val="00D676B0"/>
    <w:rsid w:val="00D67E0A"/>
    <w:rsid w:val="00D67F75"/>
    <w:rsid w:val="00D7029D"/>
    <w:rsid w:val="00D70853"/>
    <w:rsid w:val="00D71BF5"/>
    <w:rsid w:val="00D724A4"/>
    <w:rsid w:val="00D74673"/>
    <w:rsid w:val="00D75036"/>
    <w:rsid w:val="00D75870"/>
    <w:rsid w:val="00D75A9F"/>
    <w:rsid w:val="00D7617E"/>
    <w:rsid w:val="00D761E1"/>
    <w:rsid w:val="00D76F03"/>
    <w:rsid w:val="00D77781"/>
    <w:rsid w:val="00D8019B"/>
    <w:rsid w:val="00D808A8"/>
    <w:rsid w:val="00D809BF"/>
    <w:rsid w:val="00D813A9"/>
    <w:rsid w:val="00D81711"/>
    <w:rsid w:val="00D81BAF"/>
    <w:rsid w:val="00D82F2A"/>
    <w:rsid w:val="00D83549"/>
    <w:rsid w:val="00D84393"/>
    <w:rsid w:val="00D849D3"/>
    <w:rsid w:val="00D84E4E"/>
    <w:rsid w:val="00D85B44"/>
    <w:rsid w:val="00D86792"/>
    <w:rsid w:val="00D901C8"/>
    <w:rsid w:val="00D90484"/>
    <w:rsid w:val="00D904D8"/>
    <w:rsid w:val="00D91A67"/>
    <w:rsid w:val="00D91FDC"/>
    <w:rsid w:val="00D920FD"/>
    <w:rsid w:val="00D933B2"/>
    <w:rsid w:val="00D947CA"/>
    <w:rsid w:val="00D953A7"/>
    <w:rsid w:val="00D95AFB"/>
    <w:rsid w:val="00D95E83"/>
    <w:rsid w:val="00D963AE"/>
    <w:rsid w:val="00D96DF4"/>
    <w:rsid w:val="00DA04B7"/>
    <w:rsid w:val="00DA0F24"/>
    <w:rsid w:val="00DA21E1"/>
    <w:rsid w:val="00DA3574"/>
    <w:rsid w:val="00DA3C90"/>
    <w:rsid w:val="00DA548F"/>
    <w:rsid w:val="00DA6A44"/>
    <w:rsid w:val="00DA7F92"/>
    <w:rsid w:val="00DB0680"/>
    <w:rsid w:val="00DB0D2A"/>
    <w:rsid w:val="00DB1749"/>
    <w:rsid w:val="00DB1CED"/>
    <w:rsid w:val="00DB2AEE"/>
    <w:rsid w:val="00DB4FF8"/>
    <w:rsid w:val="00DB5173"/>
    <w:rsid w:val="00DB57AD"/>
    <w:rsid w:val="00DB5953"/>
    <w:rsid w:val="00DB6276"/>
    <w:rsid w:val="00DB65F7"/>
    <w:rsid w:val="00DB65FE"/>
    <w:rsid w:val="00DB698C"/>
    <w:rsid w:val="00DC0162"/>
    <w:rsid w:val="00DC10BD"/>
    <w:rsid w:val="00DC13DB"/>
    <w:rsid w:val="00DC186E"/>
    <w:rsid w:val="00DC23D0"/>
    <w:rsid w:val="00DC29AD"/>
    <w:rsid w:val="00DC2C15"/>
    <w:rsid w:val="00DC39F8"/>
    <w:rsid w:val="00DC4B7A"/>
    <w:rsid w:val="00DC5983"/>
    <w:rsid w:val="00DC6CC4"/>
    <w:rsid w:val="00DC6EA9"/>
    <w:rsid w:val="00DD067B"/>
    <w:rsid w:val="00DD179E"/>
    <w:rsid w:val="00DD290A"/>
    <w:rsid w:val="00DD2D94"/>
    <w:rsid w:val="00DD4D9F"/>
    <w:rsid w:val="00DD53F6"/>
    <w:rsid w:val="00DD6500"/>
    <w:rsid w:val="00DD6F9D"/>
    <w:rsid w:val="00DD706D"/>
    <w:rsid w:val="00DD7B43"/>
    <w:rsid w:val="00DE06C6"/>
    <w:rsid w:val="00DE12C6"/>
    <w:rsid w:val="00DE1890"/>
    <w:rsid w:val="00DE1F2B"/>
    <w:rsid w:val="00DE3670"/>
    <w:rsid w:val="00DE4913"/>
    <w:rsid w:val="00DE4A59"/>
    <w:rsid w:val="00DE4DDC"/>
    <w:rsid w:val="00DE59D9"/>
    <w:rsid w:val="00DE712D"/>
    <w:rsid w:val="00DE7F32"/>
    <w:rsid w:val="00DF1A27"/>
    <w:rsid w:val="00DF2D2A"/>
    <w:rsid w:val="00DF3DC9"/>
    <w:rsid w:val="00DF4703"/>
    <w:rsid w:val="00DF55B0"/>
    <w:rsid w:val="00DF7E10"/>
    <w:rsid w:val="00E00C17"/>
    <w:rsid w:val="00E027C8"/>
    <w:rsid w:val="00E0289C"/>
    <w:rsid w:val="00E02D05"/>
    <w:rsid w:val="00E04F64"/>
    <w:rsid w:val="00E06ACC"/>
    <w:rsid w:val="00E07138"/>
    <w:rsid w:val="00E10385"/>
    <w:rsid w:val="00E10AC2"/>
    <w:rsid w:val="00E10ACC"/>
    <w:rsid w:val="00E144D1"/>
    <w:rsid w:val="00E16D21"/>
    <w:rsid w:val="00E16E42"/>
    <w:rsid w:val="00E20814"/>
    <w:rsid w:val="00E20A5A"/>
    <w:rsid w:val="00E2277E"/>
    <w:rsid w:val="00E23A0F"/>
    <w:rsid w:val="00E25B29"/>
    <w:rsid w:val="00E2613F"/>
    <w:rsid w:val="00E307A6"/>
    <w:rsid w:val="00E31382"/>
    <w:rsid w:val="00E332DE"/>
    <w:rsid w:val="00E335C1"/>
    <w:rsid w:val="00E34A32"/>
    <w:rsid w:val="00E34C75"/>
    <w:rsid w:val="00E358F1"/>
    <w:rsid w:val="00E366D6"/>
    <w:rsid w:val="00E369D7"/>
    <w:rsid w:val="00E37A19"/>
    <w:rsid w:val="00E407DF"/>
    <w:rsid w:val="00E4199F"/>
    <w:rsid w:val="00E423DD"/>
    <w:rsid w:val="00E4257A"/>
    <w:rsid w:val="00E42973"/>
    <w:rsid w:val="00E42FB4"/>
    <w:rsid w:val="00E431B9"/>
    <w:rsid w:val="00E44E30"/>
    <w:rsid w:val="00E46F22"/>
    <w:rsid w:val="00E478D7"/>
    <w:rsid w:val="00E47C9D"/>
    <w:rsid w:val="00E47E8C"/>
    <w:rsid w:val="00E508CB"/>
    <w:rsid w:val="00E50A17"/>
    <w:rsid w:val="00E52CBB"/>
    <w:rsid w:val="00E536D1"/>
    <w:rsid w:val="00E543DB"/>
    <w:rsid w:val="00E56B49"/>
    <w:rsid w:val="00E57926"/>
    <w:rsid w:val="00E620F2"/>
    <w:rsid w:val="00E62887"/>
    <w:rsid w:val="00E635FE"/>
    <w:rsid w:val="00E64653"/>
    <w:rsid w:val="00E654F4"/>
    <w:rsid w:val="00E66202"/>
    <w:rsid w:val="00E66619"/>
    <w:rsid w:val="00E66721"/>
    <w:rsid w:val="00E66936"/>
    <w:rsid w:val="00E67B14"/>
    <w:rsid w:val="00E67EA9"/>
    <w:rsid w:val="00E70097"/>
    <w:rsid w:val="00E70C59"/>
    <w:rsid w:val="00E70D08"/>
    <w:rsid w:val="00E713B5"/>
    <w:rsid w:val="00E71BB0"/>
    <w:rsid w:val="00E71D15"/>
    <w:rsid w:val="00E72EDD"/>
    <w:rsid w:val="00E75D73"/>
    <w:rsid w:val="00E763DF"/>
    <w:rsid w:val="00E765D9"/>
    <w:rsid w:val="00E7682C"/>
    <w:rsid w:val="00E76AB4"/>
    <w:rsid w:val="00E771B7"/>
    <w:rsid w:val="00E82220"/>
    <w:rsid w:val="00E82461"/>
    <w:rsid w:val="00E834A3"/>
    <w:rsid w:val="00E8436C"/>
    <w:rsid w:val="00E86996"/>
    <w:rsid w:val="00E86E05"/>
    <w:rsid w:val="00E8753D"/>
    <w:rsid w:val="00E87F51"/>
    <w:rsid w:val="00E90362"/>
    <w:rsid w:val="00E90E93"/>
    <w:rsid w:val="00E9154F"/>
    <w:rsid w:val="00E91E79"/>
    <w:rsid w:val="00E9247E"/>
    <w:rsid w:val="00E927B4"/>
    <w:rsid w:val="00E92DA6"/>
    <w:rsid w:val="00E93506"/>
    <w:rsid w:val="00E93BC6"/>
    <w:rsid w:val="00E947C0"/>
    <w:rsid w:val="00E955B7"/>
    <w:rsid w:val="00E95633"/>
    <w:rsid w:val="00E965CE"/>
    <w:rsid w:val="00E96E53"/>
    <w:rsid w:val="00E97442"/>
    <w:rsid w:val="00EA144D"/>
    <w:rsid w:val="00EA1A63"/>
    <w:rsid w:val="00EA2C4F"/>
    <w:rsid w:val="00EA3321"/>
    <w:rsid w:val="00EA33CB"/>
    <w:rsid w:val="00EA4C6D"/>
    <w:rsid w:val="00EA51B5"/>
    <w:rsid w:val="00EA6382"/>
    <w:rsid w:val="00EA6EF5"/>
    <w:rsid w:val="00EA74A7"/>
    <w:rsid w:val="00EB0B89"/>
    <w:rsid w:val="00EB1DCE"/>
    <w:rsid w:val="00EB2730"/>
    <w:rsid w:val="00EB3118"/>
    <w:rsid w:val="00EB3AC9"/>
    <w:rsid w:val="00EB42D7"/>
    <w:rsid w:val="00EB474F"/>
    <w:rsid w:val="00EB501C"/>
    <w:rsid w:val="00EB5028"/>
    <w:rsid w:val="00EB59B2"/>
    <w:rsid w:val="00EB72EF"/>
    <w:rsid w:val="00EB7839"/>
    <w:rsid w:val="00EC022D"/>
    <w:rsid w:val="00EC0402"/>
    <w:rsid w:val="00EC0C71"/>
    <w:rsid w:val="00EC0D7B"/>
    <w:rsid w:val="00EC0F62"/>
    <w:rsid w:val="00EC1969"/>
    <w:rsid w:val="00EC1B66"/>
    <w:rsid w:val="00EC58B4"/>
    <w:rsid w:val="00EC5D75"/>
    <w:rsid w:val="00EC70B4"/>
    <w:rsid w:val="00EC7387"/>
    <w:rsid w:val="00ED0034"/>
    <w:rsid w:val="00ED07B7"/>
    <w:rsid w:val="00ED2689"/>
    <w:rsid w:val="00ED303B"/>
    <w:rsid w:val="00ED42D9"/>
    <w:rsid w:val="00ED4387"/>
    <w:rsid w:val="00ED574F"/>
    <w:rsid w:val="00ED6DC5"/>
    <w:rsid w:val="00ED6F15"/>
    <w:rsid w:val="00EE05D2"/>
    <w:rsid w:val="00EE2764"/>
    <w:rsid w:val="00EE277A"/>
    <w:rsid w:val="00EE31A1"/>
    <w:rsid w:val="00EE3C49"/>
    <w:rsid w:val="00EE4E0F"/>
    <w:rsid w:val="00EE6489"/>
    <w:rsid w:val="00EE76ED"/>
    <w:rsid w:val="00EF0EDE"/>
    <w:rsid w:val="00EF0EE6"/>
    <w:rsid w:val="00EF1F4E"/>
    <w:rsid w:val="00EF282B"/>
    <w:rsid w:val="00EF31FC"/>
    <w:rsid w:val="00EF3D57"/>
    <w:rsid w:val="00EF42F8"/>
    <w:rsid w:val="00EF50C9"/>
    <w:rsid w:val="00EF53BA"/>
    <w:rsid w:val="00F00779"/>
    <w:rsid w:val="00F02E67"/>
    <w:rsid w:val="00F03A1A"/>
    <w:rsid w:val="00F03CA9"/>
    <w:rsid w:val="00F04360"/>
    <w:rsid w:val="00F0493E"/>
    <w:rsid w:val="00F0633A"/>
    <w:rsid w:val="00F066A6"/>
    <w:rsid w:val="00F1182B"/>
    <w:rsid w:val="00F12502"/>
    <w:rsid w:val="00F12CE9"/>
    <w:rsid w:val="00F13570"/>
    <w:rsid w:val="00F1391E"/>
    <w:rsid w:val="00F13C74"/>
    <w:rsid w:val="00F1695E"/>
    <w:rsid w:val="00F176BE"/>
    <w:rsid w:val="00F20AD4"/>
    <w:rsid w:val="00F21511"/>
    <w:rsid w:val="00F21691"/>
    <w:rsid w:val="00F22F22"/>
    <w:rsid w:val="00F23ABC"/>
    <w:rsid w:val="00F24352"/>
    <w:rsid w:val="00F24587"/>
    <w:rsid w:val="00F261DE"/>
    <w:rsid w:val="00F26285"/>
    <w:rsid w:val="00F267CA"/>
    <w:rsid w:val="00F301D8"/>
    <w:rsid w:val="00F3035A"/>
    <w:rsid w:val="00F31992"/>
    <w:rsid w:val="00F32E52"/>
    <w:rsid w:val="00F33098"/>
    <w:rsid w:val="00F33F8B"/>
    <w:rsid w:val="00F34C15"/>
    <w:rsid w:val="00F34CD9"/>
    <w:rsid w:val="00F34D2F"/>
    <w:rsid w:val="00F34EC6"/>
    <w:rsid w:val="00F36838"/>
    <w:rsid w:val="00F36885"/>
    <w:rsid w:val="00F37DA7"/>
    <w:rsid w:val="00F4186D"/>
    <w:rsid w:val="00F43A07"/>
    <w:rsid w:val="00F44747"/>
    <w:rsid w:val="00F46E14"/>
    <w:rsid w:val="00F5080B"/>
    <w:rsid w:val="00F513F3"/>
    <w:rsid w:val="00F52DA8"/>
    <w:rsid w:val="00F539B2"/>
    <w:rsid w:val="00F53AA8"/>
    <w:rsid w:val="00F53CC2"/>
    <w:rsid w:val="00F54A3D"/>
    <w:rsid w:val="00F54B8F"/>
    <w:rsid w:val="00F5515F"/>
    <w:rsid w:val="00F5649B"/>
    <w:rsid w:val="00F576AC"/>
    <w:rsid w:val="00F57E77"/>
    <w:rsid w:val="00F60086"/>
    <w:rsid w:val="00F600BF"/>
    <w:rsid w:val="00F60488"/>
    <w:rsid w:val="00F60B80"/>
    <w:rsid w:val="00F62EDB"/>
    <w:rsid w:val="00F64A78"/>
    <w:rsid w:val="00F64B85"/>
    <w:rsid w:val="00F652C9"/>
    <w:rsid w:val="00F659C6"/>
    <w:rsid w:val="00F6747E"/>
    <w:rsid w:val="00F67E06"/>
    <w:rsid w:val="00F70152"/>
    <w:rsid w:val="00F70310"/>
    <w:rsid w:val="00F70B4F"/>
    <w:rsid w:val="00F71900"/>
    <w:rsid w:val="00F72E73"/>
    <w:rsid w:val="00F7317D"/>
    <w:rsid w:val="00F73999"/>
    <w:rsid w:val="00F74223"/>
    <w:rsid w:val="00F74285"/>
    <w:rsid w:val="00F7669A"/>
    <w:rsid w:val="00F76D7B"/>
    <w:rsid w:val="00F76EAB"/>
    <w:rsid w:val="00F77B1E"/>
    <w:rsid w:val="00F81134"/>
    <w:rsid w:val="00F8157E"/>
    <w:rsid w:val="00F8199B"/>
    <w:rsid w:val="00F83406"/>
    <w:rsid w:val="00F83A8D"/>
    <w:rsid w:val="00F83AD2"/>
    <w:rsid w:val="00F83E2B"/>
    <w:rsid w:val="00F8461F"/>
    <w:rsid w:val="00F84B85"/>
    <w:rsid w:val="00F84D55"/>
    <w:rsid w:val="00F858F9"/>
    <w:rsid w:val="00F87FA4"/>
    <w:rsid w:val="00F90ADD"/>
    <w:rsid w:val="00F91B3E"/>
    <w:rsid w:val="00F92541"/>
    <w:rsid w:val="00F926EF"/>
    <w:rsid w:val="00F93979"/>
    <w:rsid w:val="00F944D2"/>
    <w:rsid w:val="00F95E59"/>
    <w:rsid w:val="00F96D77"/>
    <w:rsid w:val="00F97570"/>
    <w:rsid w:val="00F97810"/>
    <w:rsid w:val="00F97D55"/>
    <w:rsid w:val="00FA074D"/>
    <w:rsid w:val="00FA0D65"/>
    <w:rsid w:val="00FA0FCE"/>
    <w:rsid w:val="00FA17F6"/>
    <w:rsid w:val="00FA274F"/>
    <w:rsid w:val="00FA36BA"/>
    <w:rsid w:val="00FA45F8"/>
    <w:rsid w:val="00FA5BA8"/>
    <w:rsid w:val="00FA6CEA"/>
    <w:rsid w:val="00FA6D3E"/>
    <w:rsid w:val="00FA7211"/>
    <w:rsid w:val="00FA73A0"/>
    <w:rsid w:val="00FB07A9"/>
    <w:rsid w:val="00FB19BF"/>
    <w:rsid w:val="00FB1D3B"/>
    <w:rsid w:val="00FB291D"/>
    <w:rsid w:val="00FB3DB0"/>
    <w:rsid w:val="00FB484A"/>
    <w:rsid w:val="00FB4862"/>
    <w:rsid w:val="00FB5400"/>
    <w:rsid w:val="00FB5B51"/>
    <w:rsid w:val="00FB7DA5"/>
    <w:rsid w:val="00FC0BD7"/>
    <w:rsid w:val="00FC11ED"/>
    <w:rsid w:val="00FC230B"/>
    <w:rsid w:val="00FC354A"/>
    <w:rsid w:val="00FC3979"/>
    <w:rsid w:val="00FC3BFD"/>
    <w:rsid w:val="00FC455F"/>
    <w:rsid w:val="00FC63B6"/>
    <w:rsid w:val="00FC682D"/>
    <w:rsid w:val="00FC7834"/>
    <w:rsid w:val="00FC7C93"/>
    <w:rsid w:val="00FD0669"/>
    <w:rsid w:val="00FD19E4"/>
    <w:rsid w:val="00FD29D1"/>
    <w:rsid w:val="00FD5934"/>
    <w:rsid w:val="00FD6B4A"/>
    <w:rsid w:val="00FE0A10"/>
    <w:rsid w:val="00FE31DC"/>
    <w:rsid w:val="00FE33C1"/>
    <w:rsid w:val="00FE3577"/>
    <w:rsid w:val="00FE7341"/>
    <w:rsid w:val="00FF0D0A"/>
    <w:rsid w:val="00FF17CF"/>
    <w:rsid w:val="00FF313F"/>
    <w:rsid w:val="00FF6115"/>
    <w:rsid w:val="00FF7482"/>
    <w:rsid w:val="00FF7E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46557"/>
  <w15:docId w15:val="{677910E1-A7E7-47A3-AE19-71F7A2AA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028"/>
    <w:pPr>
      <w:widowControl w:val="0"/>
      <w:autoSpaceDE w:val="0"/>
      <w:autoSpaceDN w:val="0"/>
    </w:pPr>
    <w:rPr>
      <w:sz w:val="24"/>
      <w:szCs w:val="24"/>
      <w:lang w:eastAsia="en-US"/>
    </w:rPr>
  </w:style>
  <w:style w:type="paragraph" w:styleId="Heading1">
    <w:name w:val="heading 1"/>
    <w:basedOn w:val="Normal"/>
    <w:next w:val="Normal"/>
    <w:link w:val="Heading1Char"/>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Heading2">
    <w:name w:val="heading 2"/>
    <w:basedOn w:val="Normal"/>
    <w:next w:val="Normal"/>
    <w:link w:val="Heading2Char"/>
    <w:uiPriority w:val="99"/>
    <w:qFormat/>
    <w:rsid w:val="00EB5028"/>
    <w:pPr>
      <w:keepNext/>
      <w:numPr>
        <w:ilvl w:val="1"/>
        <w:numId w:val="1"/>
      </w:numPr>
      <w:jc w:val="both"/>
      <w:outlineLvl w:val="1"/>
    </w:pPr>
    <w:rPr>
      <w:b/>
      <w:bCs/>
      <w:szCs w:val="28"/>
    </w:rPr>
  </w:style>
  <w:style w:type="paragraph" w:styleId="Heading3">
    <w:name w:val="heading 3"/>
    <w:basedOn w:val="Normal"/>
    <w:next w:val="Normal"/>
    <w:link w:val="Heading3Char"/>
    <w:uiPriority w:val="99"/>
    <w:qFormat/>
    <w:rsid w:val="00EB5028"/>
    <w:pPr>
      <w:keepNext/>
      <w:numPr>
        <w:ilvl w:val="2"/>
        <w:numId w:val="1"/>
      </w:numPr>
      <w:jc w:val="both"/>
      <w:outlineLvl w:val="2"/>
    </w:pPr>
  </w:style>
  <w:style w:type="paragraph" w:styleId="Heading4">
    <w:name w:val="heading 4"/>
    <w:basedOn w:val="Normal"/>
    <w:next w:val="Normal"/>
    <w:link w:val="Heading4Char"/>
    <w:uiPriority w:val="99"/>
    <w:qFormat/>
    <w:rsid w:val="00EB5028"/>
    <w:pPr>
      <w:keepNext/>
      <w:numPr>
        <w:ilvl w:val="3"/>
        <w:numId w:val="1"/>
      </w:numPr>
      <w:jc w:val="both"/>
      <w:outlineLvl w:val="3"/>
    </w:pPr>
    <w:rPr>
      <w:szCs w:val="22"/>
    </w:rPr>
  </w:style>
  <w:style w:type="paragraph" w:styleId="Heading5">
    <w:name w:val="heading 5"/>
    <w:basedOn w:val="Normal"/>
    <w:next w:val="Normal"/>
    <w:link w:val="Heading5Char"/>
    <w:uiPriority w:val="99"/>
    <w:qFormat/>
    <w:rsid w:val="00EB5028"/>
    <w:pPr>
      <w:keepNext/>
      <w:numPr>
        <w:ilvl w:val="4"/>
        <w:numId w:val="1"/>
      </w:numPr>
      <w:tabs>
        <w:tab w:val="clear" w:pos="1008"/>
        <w:tab w:val="num" w:pos="3060"/>
      </w:tabs>
      <w:ind w:left="3060" w:hanging="1260"/>
      <w:jc w:val="both"/>
      <w:outlineLvl w:val="4"/>
    </w:pPr>
  </w:style>
  <w:style w:type="paragraph" w:styleId="Heading6">
    <w:name w:val="heading 6"/>
    <w:basedOn w:val="Normal"/>
    <w:next w:val="Normal"/>
    <w:link w:val="Heading6Char"/>
    <w:uiPriority w:val="99"/>
    <w:qFormat/>
    <w:rsid w:val="00EB5028"/>
    <w:pPr>
      <w:keepNext/>
      <w:numPr>
        <w:ilvl w:val="5"/>
        <w:numId w:val="1"/>
      </w:numPr>
      <w:jc w:val="center"/>
      <w:outlineLvl w:val="5"/>
    </w:pPr>
    <w:rPr>
      <w:b/>
      <w:bCs/>
      <w:sz w:val="22"/>
      <w:szCs w:val="22"/>
    </w:rPr>
  </w:style>
  <w:style w:type="paragraph" w:styleId="Heading7">
    <w:name w:val="heading 7"/>
    <w:basedOn w:val="Normal"/>
    <w:next w:val="Normal"/>
    <w:link w:val="Heading7Char"/>
    <w:uiPriority w:val="99"/>
    <w:qFormat/>
    <w:rsid w:val="00EB5028"/>
    <w:pPr>
      <w:keepNext/>
      <w:numPr>
        <w:ilvl w:val="6"/>
        <w:numId w:val="1"/>
      </w:numPr>
      <w:jc w:val="both"/>
      <w:outlineLvl w:val="6"/>
    </w:pPr>
    <w:rPr>
      <w:b/>
      <w:bCs/>
      <w:sz w:val="22"/>
      <w:szCs w:val="22"/>
    </w:rPr>
  </w:style>
  <w:style w:type="paragraph" w:styleId="Heading8">
    <w:name w:val="heading 8"/>
    <w:basedOn w:val="Normal"/>
    <w:next w:val="Normal"/>
    <w:link w:val="Heading8Char"/>
    <w:uiPriority w:val="99"/>
    <w:qFormat/>
    <w:rsid w:val="00EB5028"/>
    <w:pPr>
      <w:keepNext/>
      <w:numPr>
        <w:ilvl w:val="7"/>
        <w:numId w:val="1"/>
      </w:numPr>
      <w:jc w:val="both"/>
      <w:outlineLvl w:val="7"/>
    </w:pPr>
    <w:rPr>
      <w:b/>
      <w:bCs/>
      <w:sz w:val="22"/>
      <w:szCs w:val="22"/>
    </w:rPr>
  </w:style>
  <w:style w:type="paragraph" w:styleId="Heading9">
    <w:name w:val="heading 9"/>
    <w:basedOn w:val="Normal"/>
    <w:next w:val="Normal"/>
    <w:link w:val="Heading9Char"/>
    <w:uiPriority w:val="99"/>
    <w:qFormat/>
    <w:rsid w:val="00EB5028"/>
    <w:pPr>
      <w:keepNext/>
      <w:numPr>
        <w:ilvl w:val="8"/>
        <w:numId w:val="1"/>
      </w:numPr>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rsid w:val="00EB5028"/>
    <w:rPr>
      <w:sz w:val="24"/>
      <w:szCs w:val="24"/>
      <w:lang w:eastAsia="en-US"/>
    </w:rPr>
  </w:style>
  <w:style w:type="paragraph" w:styleId="Footer">
    <w:name w:val="footer"/>
    <w:basedOn w:val="Normal"/>
    <w:link w:val="FooterChar"/>
    <w:uiPriority w:val="99"/>
    <w:rsid w:val="00EB5028"/>
    <w:pPr>
      <w:tabs>
        <w:tab w:val="center" w:pos="4153"/>
        <w:tab w:val="right" w:pos="8306"/>
      </w:tabs>
    </w:pPr>
  </w:style>
  <w:style w:type="character" w:customStyle="1" w:styleId="FooterChar">
    <w:name w:val="Footer Char"/>
    <w:link w:val="Footer"/>
    <w:uiPriority w:val="99"/>
    <w:rsid w:val="001C3717"/>
    <w:rPr>
      <w:sz w:val="24"/>
      <w:szCs w:val="24"/>
      <w:lang w:eastAsia="en-US"/>
    </w:rPr>
  </w:style>
  <w:style w:type="character" w:styleId="PageNumber">
    <w:name w:val="page number"/>
    <w:rsid w:val="00EB5028"/>
    <w:rPr>
      <w:rFonts w:ascii="Times New Roman" w:hAnsi="Times New Roman" w:cs="Times New Roman"/>
      <w:sz w:val="20"/>
      <w:szCs w:val="20"/>
    </w:rPr>
  </w:style>
  <w:style w:type="paragraph" w:styleId="Header">
    <w:name w:val="header"/>
    <w:aliases w:val=" Char3"/>
    <w:basedOn w:val="Normal"/>
    <w:link w:val="HeaderChar"/>
    <w:rsid w:val="00EB5028"/>
    <w:pPr>
      <w:tabs>
        <w:tab w:val="center" w:pos="4153"/>
        <w:tab w:val="right" w:pos="8306"/>
      </w:tabs>
    </w:pPr>
  </w:style>
  <w:style w:type="paragraph" w:styleId="BodyText">
    <w:name w:val="Body Text"/>
    <w:basedOn w:val="Normal"/>
    <w:link w:val="BodyTextChar"/>
    <w:rsid w:val="00EB5028"/>
    <w:pPr>
      <w:jc w:val="both"/>
    </w:pPr>
  </w:style>
  <w:style w:type="paragraph" w:styleId="BodyTextIndent">
    <w:name w:val="Body Text Indent"/>
    <w:basedOn w:val="Normal"/>
    <w:link w:val="BodyTextIndentChar"/>
    <w:rsid w:val="00EB5028"/>
    <w:pPr>
      <w:widowControl/>
      <w:tabs>
        <w:tab w:val="left" w:pos="0"/>
      </w:tabs>
      <w:suppressAutoHyphens/>
      <w:jc w:val="both"/>
    </w:pPr>
  </w:style>
  <w:style w:type="paragraph" w:styleId="BodyTextIndent2">
    <w:name w:val="Body Text Indent 2"/>
    <w:basedOn w:val="Normal"/>
    <w:link w:val="BodyTextIndent2Char"/>
    <w:uiPriority w:val="99"/>
    <w:rsid w:val="00EB5028"/>
    <w:pPr>
      <w:ind w:left="284" w:firstLine="76"/>
      <w:jc w:val="both"/>
    </w:pPr>
    <w:rPr>
      <w:color w:val="000000"/>
    </w:rPr>
  </w:style>
  <w:style w:type="paragraph" w:styleId="BodyTextIndent3">
    <w:name w:val="Body Text Indent 3"/>
    <w:basedOn w:val="Normal"/>
    <w:link w:val="BodyTextIndent3Char"/>
    <w:rsid w:val="00EB5028"/>
    <w:pPr>
      <w:tabs>
        <w:tab w:val="left" w:pos="1260"/>
      </w:tabs>
      <w:ind w:left="426"/>
      <w:jc w:val="both"/>
    </w:pPr>
  </w:style>
  <w:style w:type="paragraph" w:styleId="Subtitle">
    <w:name w:val="Subtitle"/>
    <w:basedOn w:val="Normal"/>
    <w:link w:val="SubtitleChar"/>
    <w:qFormat/>
    <w:rsid w:val="00EB5028"/>
    <w:pPr>
      <w:jc w:val="center"/>
    </w:pPr>
    <w:rPr>
      <w:rFonts w:ascii="Teutonica" w:hAnsi="Teutonica"/>
      <w:sz w:val="20"/>
      <w:szCs w:val="20"/>
    </w:rPr>
  </w:style>
  <w:style w:type="paragraph" w:styleId="TOC1">
    <w:name w:val="toc 1"/>
    <w:basedOn w:val="Normal"/>
    <w:next w:val="Normal"/>
    <w:autoRedefine/>
    <w:uiPriority w:val="99"/>
    <w:rsid w:val="00EB5028"/>
    <w:pPr>
      <w:tabs>
        <w:tab w:val="left" w:pos="426"/>
        <w:tab w:val="right" w:leader="dot" w:pos="8690"/>
      </w:tabs>
    </w:pPr>
  </w:style>
  <w:style w:type="paragraph" w:styleId="TOC2">
    <w:name w:val="toc 2"/>
    <w:basedOn w:val="Normal"/>
    <w:next w:val="Normal"/>
    <w:autoRedefine/>
    <w:uiPriority w:val="99"/>
    <w:rsid w:val="00EB5028"/>
    <w:pPr>
      <w:widowControl/>
      <w:tabs>
        <w:tab w:val="right" w:leader="dot" w:pos="8690"/>
      </w:tabs>
    </w:pPr>
    <w:rPr>
      <w:szCs w:val="28"/>
    </w:rPr>
  </w:style>
  <w:style w:type="paragraph" w:styleId="TOC3">
    <w:name w:val="toc 3"/>
    <w:basedOn w:val="Normal"/>
    <w:next w:val="Normal"/>
    <w:autoRedefine/>
    <w:uiPriority w:val="99"/>
    <w:rsid w:val="00EB5028"/>
    <w:pPr>
      <w:tabs>
        <w:tab w:val="right" w:leader="dot" w:pos="8690"/>
      </w:tabs>
      <w:ind w:left="480"/>
    </w:pPr>
  </w:style>
  <w:style w:type="paragraph" w:styleId="BodyText3">
    <w:name w:val="Body Text 3"/>
    <w:basedOn w:val="Normal"/>
    <w:link w:val="BodyText3Char"/>
    <w:uiPriority w:val="99"/>
    <w:rsid w:val="00EB5028"/>
    <w:pPr>
      <w:widowControl/>
      <w:jc w:val="center"/>
    </w:pPr>
    <w:rPr>
      <w:caps/>
      <w:noProof/>
      <w:sz w:val="28"/>
      <w:szCs w:val="28"/>
      <w:lang w:val="en-US"/>
    </w:rPr>
  </w:style>
  <w:style w:type="paragraph" w:styleId="Title">
    <w:name w:val="Title"/>
    <w:basedOn w:val="Normal"/>
    <w:link w:val="TitleChar"/>
    <w:uiPriority w:val="99"/>
    <w:qFormat/>
    <w:rsid w:val="00EB5028"/>
    <w:pPr>
      <w:jc w:val="center"/>
    </w:pPr>
    <w:rPr>
      <w:b/>
      <w:bCs/>
      <w:sz w:val="28"/>
      <w:szCs w:val="28"/>
    </w:rPr>
  </w:style>
  <w:style w:type="paragraph" w:customStyle="1" w:styleId="Preformatted">
    <w:name w:val="Preformatted"/>
    <w:basedOn w:val="Normal"/>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ListBullet">
    <w:name w:val="List Bullet"/>
    <w:basedOn w:val="Normal"/>
    <w:autoRedefine/>
    <w:rsid w:val="00EB5028"/>
    <w:pPr>
      <w:keepNext/>
      <w:keepLines/>
      <w:widowControl/>
      <w:tabs>
        <w:tab w:val="left" w:pos="426"/>
        <w:tab w:val="num" w:pos="1440"/>
      </w:tabs>
      <w:spacing w:after="60"/>
      <w:ind w:left="1440" w:hanging="360"/>
    </w:pPr>
  </w:style>
  <w:style w:type="paragraph" w:styleId="Date">
    <w:name w:val="Date"/>
    <w:basedOn w:val="Normal"/>
    <w:next w:val="Normal"/>
    <w:link w:val="DateChar"/>
    <w:rsid w:val="00EB5028"/>
    <w:pPr>
      <w:widowControl/>
    </w:pPr>
  </w:style>
  <w:style w:type="character" w:styleId="Hyperlink">
    <w:name w:val="Hyperlink"/>
    <w:uiPriority w:val="99"/>
    <w:rsid w:val="00EB5028"/>
    <w:rPr>
      <w:color w:val="0000FF"/>
      <w:u w:val="single"/>
    </w:rPr>
  </w:style>
  <w:style w:type="paragraph" w:customStyle="1" w:styleId="brdtext">
    <w:name w:val="brödtext"/>
    <w:basedOn w:val="Normal"/>
    <w:rsid w:val="00EB5028"/>
    <w:pPr>
      <w:widowControl/>
      <w:spacing w:before="120"/>
      <w:ind w:left="340"/>
    </w:pPr>
    <w:rPr>
      <w:sz w:val="22"/>
      <w:szCs w:val="22"/>
      <w:lang w:val="en-US"/>
    </w:rPr>
  </w:style>
  <w:style w:type="character" w:styleId="FollowedHyperlink">
    <w:name w:val="FollowedHyperlink"/>
    <w:uiPriority w:val="99"/>
    <w:rsid w:val="00EB5028"/>
    <w:rPr>
      <w:color w:val="800080"/>
      <w:u w:val="single"/>
    </w:rPr>
  </w:style>
  <w:style w:type="paragraph" w:styleId="BodyText2">
    <w:name w:val="Body Text 2"/>
    <w:basedOn w:val="Normal"/>
    <w:link w:val="BodyText2Char"/>
    <w:uiPriority w:val="99"/>
    <w:rsid w:val="00EB5028"/>
    <w:pPr>
      <w:widowControl/>
      <w:tabs>
        <w:tab w:val="left" w:pos="0"/>
      </w:tabs>
      <w:suppressAutoHyphens/>
      <w:autoSpaceDE/>
      <w:autoSpaceDN/>
      <w:jc w:val="both"/>
    </w:pPr>
    <w:rPr>
      <w:lang w:eastAsia="sv-SE"/>
    </w:rPr>
  </w:style>
  <w:style w:type="character" w:styleId="CommentReference">
    <w:name w:val="annotation reference"/>
    <w:uiPriority w:val="99"/>
    <w:rsid w:val="00EB5028"/>
    <w:rPr>
      <w:sz w:val="16"/>
      <w:szCs w:val="16"/>
    </w:rPr>
  </w:style>
  <w:style w:type="paragraph" w:customStyle="1" w:styleId="Head61">
    <w:name w:val="Head 6.1"/>
    <w:basedOn w:val="Normal"/>
    <w:rsid w:val="00EB5028"/>
    <w:pPr>
      <w:suppressAutoHyphens/>
      <w:jc w:val="center"/>
    </w:pPr>
    <w:rPr>
      <w:rFonts w:ascii="Times New Roman Bold" w:hAnsi="Times New Roman Bold"/>
      <w:b/>
      <w:bCs/>
      <w:sz w:val="28"/>
      <w:szCs w:val="28"/>
    </w:rPr>
  </w:style>
  <w:style w:type="paragraph" w:customStyle="1" w:styleId="Style1">
    <w:name w:val="Style1"/>
    <w:basedOn w:val="Normal"/>
    <w:rsid w:val="00EB5028"/>
    <w:pPr>
      <w:autoSpaceDE/>
      <w:autoSpaceDN/>
      <w:jc w:val="both"/>
    </w:pPr>
    <w:rPr>
      <w:szCs w:val="20"/>
      <w:lang w:val="en-US"/>
    </w:rPr>
  </w:style>
  <w:style w:type="paragraph" w:customStyle="1" w:styleId="audits1">
    <w:name w:val="audits1"/>
    <w:basedOn w:val="Normal"/>
    <w:rsid w:val="00EB5028"/>
    <w:pPr>
      <w:widowControl/>
      <w:tabs>
        <w:tab w:val="num" w:pos="360"/>
      </w:tabs>
      <w:spacing w:before="120"/>
      <w:ind w:left="360" w:hanging="360"/>
      <w:jc w:val="center"/>
    </w:pPr>
    <w:rPr>
      <w:b/>
    </w:rPr>
  </w:style>
  <w:style w:type="paragraph" w:customStyle="1" w:styleId="NormalIMP">
    <w:name w:val="Normal_IMP"/>
    <w:basedOn w:val="Normal"/>
    <w:rsid w:val="00EB5028"/>
    <w:pPr>
      <w:widowControl/>
      <w:suppressAutoHyphens/>
      <w:overflowPunct w:val="0"/>
      <w:adjustRightInd w:val="0"/>
      <w:spacing w:line="230" w:lineRule="auto"/>
      <w:textAlignment w:val="baseline"/>
    </w:pPr>
    <w:rPr>
      <w:szCs w:val="20"/>
      <w:lang w:val="en-US"/>
    </w:rPr>
  </w:style>
  <w:style w:type="paragraph" w:styleId="NormalWeb">
    <w:name w:val="Normal (Web)"/>
    <w:basedOn w:val="Normal"/>
    <w:uiPriority w:val="99"/>
    <w:rsid w:val="00EB5028"/>
    <w:pPr>
      <w:widowControl/>
      <w:autoSpaceDE/>
      <w:autoSpaceDN/>
      <w:spacing w:before="100" w:beforeAutospacing="1" w:after="100" w:afterAutospacing="1"/>
    </w:pPr>
    <w:rPr>
      <w:lang w:val="en-GB"/>
    </w:rPr>
  </w:style>
  <w:style w:type="paragraph" w:customStyle="1" w:styleId="font5">
    <w:name w:val="font5"/>
    <w:basedOn w:val="Normal"/>
    <w:rsid w:val="00EB5028"/>
    <w:pPr>
      <w:widowControl/>
      <w:autoSpaceDE/>
      <w:autoSpaceDN/>
      <w:spacing w:before="100" w:beforeAutospacing="1" w:after="100" w:afterAutospacing="1"/>
    </w:pPr>
    <w:rPr>
      <w:sz w:val="20"/>
      <w:szCs w:val="20"/>
      <w:lang w:val="en-US"/>
    </w:rPr>
  </w:style>
  <w:style w:type="paragraph" w:customStyle="1" w:styleId="font6">
    <w:name w:val="font6"/>
    <w:basedOn w:val="Normal"/>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Normal"/>
    <w:rsid w:val="00EB5028"/>
    <w:pPr>
      <w:widowControl/>
      <w:autoSpaceDE/>
      <w:autoSpaceDN/>
      <w:spacing w:before="100" w:beforeAutospacing="1" w:after="100" w:afterAutospacing="1"/>
    </w:pPr>
    <w:rPr>
      <w:lang w:val="en-US"/>
    </w:rPr>
  </w:style>
  <w:style w:type="paragraph" w:customStyle="1" w:styleId="xl27">
    <w:name w:val="xl27"/>
    <w:basedOn w:val="Normal"/>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Normal"/>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Normal"/>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Normal"/>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Normal"/>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Normal"/>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Normal"/>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Normal"/>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Normal"/>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Normal"/>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Normal"/>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Normal"/>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Normal"/>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Normal"/>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Normal"/>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Normal"/>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Normal"/>
    <w:rsid w:val="00EB5028"/>
    <w:pPr>
      <w:widowControl/>
      <w:autoSpaceDE/>
      <w:autoSpaceDN/>
      <w:spacing w:before="75" w:after="75"/>
      <w:ind w:firstLine="375"/>
      <w:jc w:val="both"/>
    </w:pPr>
    <w:rPr>
      <w:lang w:eastAsia="lv-LV"/>
    </w:rPr>
  </w:style>
  <w:style w:type="character" w:styleId="Strong">
    <w:name w:val="Strong"/>
    <w:qFormat/>
    <w:rsid w:val="00EB5028"/>
    <w:rPr>
      <w:b/>
      <w:bCs/>
    </w:rPr>
  </w:style>
  <w:style w:type="paragraph" w:customStyle="1" w:styleId="Normalnum">
    <w:name w:val="Normal num"/>
    <w:basedOn w:val="Normal"/>
    <w:rsid w:val="00EB5028"/>
    <w:pPr>
      <w:widowControl/>
      <w:tabs>
        <w:tab w:val="num" w:pos="360"/>
      </w:tabs>
      <w:autoSpaceDE/>
      <w:autoSpaceDN/>
      <w:ind w:left="340" w:hanging="340"/>
    </w:pPr>
  </w:style>
  <w:style w:type="paragraph" w:styleId="CommentText">
    <w:name w:val="annotation text"/>
    <w:basedOn w:val="Normal"/>
    <w:link w:val="CommentTextChar"/>
    <w:uiPriority w:val="99"/>
    <w:rsid w:val="005B07D4"/>
    <w:pPr>
      <w:widowControl/>
      <w:autoSpaceDE/>
      <w:autoSpaceDN/>
    </w:pPr>
    <w:rPr>
      <w:sz w:val="20"/>
      <w:szCs w:val="20"/>
      <w:lang w:val="en-US"/>
    </w:rPr>
  </w:style>
  <w:style w:type="character" w:customStyle="1" w:styleId="CommentTextChar">
    <w:name w:val="Comment Text Char"/>
    <w:link w:val="CommentText"/>
    <w:uiPriority w:val="99"/>
    <w:rsid w:val="002E4C3E"/>
    <w:rPr>
      <w:lang w:val="en-US" w:eastAsia="en-US"/>
    </w:rPr>
  </w:style>
  <w:style w:type="table" w:styleId="TableGrid">
    <w:name w:val="Table Grid"/>
    <w:basedOn w:val="TableNormal"/>
    <w:uiPriority w:val="9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FB5B51"/>
    <w:rPr>
      <w:rFonts w:ascii="Tahoma" w:hAnsi="Tahoma"/>
      <w:sz w:val="16"/>
      <w:szCs w:val="16"/>
    </w:rPr>
  </w:style>
  <w:style w:type="paragraph" w:styleId="TOC5">
    <w:name w:val="toc 5"/>
    <w:basedOn w:val="Normal"/>
    <w:next w:val="Normal"/>
    <w:autoRedefine/>
    <w:uiPriority w:val="99"/>
    <w:rsid w:val="00794E08"/>
    <w:pPr>
      <w:ind w:left="960"/>
    </w:pPr>
  </w:style>
  <w:style w:type="paragraph" w:styleId="NoSpacing">
    <w:name w:val="No Spacing"/>
    <w:link w:val="NoSpacingChar"/>
    <w:qFormat/>
    <w:rsid w:val="009C5852"/>
    <w:pPr>
      <w:widowControl w:val="0"/>
      <w:autoSpaceDE w:val="0"/>
      <w:autoSpaceDN w:val="0"/>
    </w:pPr>
    <w:rPr>
      <w:sz w:val="24"/>
      <w:szCs w:val="24"/>
      <w:lang w:eastAsia="en-US"/>
    </w:rPr>
  </w:style>
  <w:style w:type="paragraph" w:styleId="CommentSubject">
    <w:name w:val="annotation subject"/>
    <w:basedOn w:val="CommentText"/>
    <w:next w:val="CommentText"/>
    <w:link w:val="CommentSubjectChar"/>
    <w:uiPriority w:val="99"/>
    <w:rsid w:val="002E4C3E"/>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2E4C3E"/>
    <w:rPr>
      <w:lang w:val="en-US" w:eastAsia="en-US"/>
    </w:rPr>
  </w:style>
  <w:style w:type="paragraph" w:styleId="TOCHeading">
    <w:name w:val="TOC Heading"/>
    <w:basedOn w:val="Heading1"/>
    <w:next w:val="Normal"/>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qFormat/>
    <w:rsid w:val="00EF53BA"/>
    <w:rPr>
      <w:i/>
      <w:iCs/>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FA7211"/>
    <w:pPr>
      <w:widowControl/>
      <w:autoSpaceDE/>
      <w:autoSpaceDN/>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rsid w:val="00FA7211"/>
    <w:rPr>
      <w:lang w:eastAsia="en-US"/>
    </w:rPr>
  </w:style>
  <w:style w:type="paragraph" w:customStyle="1" w:styleId="Nodaa">
    <w:name w:val="Nodaļa"/>
    <w:basedOn w:val="Normal"/>
    <w:rsid w:val="00FA7211"/>
    <w:pPr>
      <w:widowControl/>
      <w:autoSpaceDE/>
      <w:autoSpaceDN/>
    </w:pPr>
    <w:rPr>
      <w:rFonts w:ascii="Arial" w:hAnsi="Arial" w:cs="Arial"/>
      <w:b/>
      <w:bCs/>
      <w:sz w:val="20"/>
    </w:rPr>
  </w:style>
  <w:style w:type="paragraph" w:styleId="Revision">
    <w:name w:val="Revision"/>
    <w:hidden/>
    <w:uiPriority w:val="99"/>
    <w:semiHidden/>
    <w:rsid w:val="00A92183"/>
    <w:rPr>
      <w:sz w:val="24"/>
      <w:szCs w:val="24"/>
      <w:lang w:eastAsia="en-US"/>
    </w:rPr>
  </w:style>
  <w:style w:type="paragraph" w:styleId="EndnoteText">
    <w:name w:val="endnote text"/>
    <w:basedOn w:val="Normal"/>
    <w:link w:val="EndnoteTextChar"/>
    <w:uiPriority w:val="99"/>
    <w:rsid w:val="00213725"/>
    <w:rPr>
      <w:sz w:val="20"/>
      <w:szCs w:val="20"/>
    </w:rPr>
  </w:style>
  <w:style w:type="character" w:customStyle="1" w:styleId="EndnoteTextChar">
    <w:name w:val="Endnote Text Char"/>
    <w:link w:val="EndnoteText"/>
    <w:uiPriority w:val="99"/>
    <w:rsid w:val="00213725"/>
    <w:rPr>
      <w:lang w:eastAsia="en-US"/>
    </w:rPr>
  </w:style>
  <w:style w:type="character" w:styleId="EndnoteReference">
    <w:name w:val="endnote reference"/>
    <w:rsid w:val="00213725"/>
    <w:rPr>
      <w:vertAlign w:val="superscript"/>
    </w:rPr>
  </w:style>
  <w:style w:type="paragraph" w:customStyle="1" w:styleId="xl63">
    <w:name w:val="xl63"/>
    <w:basedOn w:val="Normal"/>
    <w:rsid w:val="00EC1B66"/>
    <w:pPr>
      <w:widowControl/>
      <w:autoSpaceDE/>
      <w:autoSpaceDN/>
      <w:spacing w:before="100" w:beforeAutospacing="1" w:after="100" w:afterAutospacing="1"/>
      <w:jc w:val="center"/>
    </w:pPr>
    <w:rPr>
      <w:lang w:val="en-US"/>
    </w:rPr>
  </w:style>
  <w:style w:type="paragraph" w:customStyle="1" w:styleId="xl64">
    <w:name w:val="xl6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Normal"/>
    <w:rsid w:val="00EC1B66"/>
    <w:pPr>
      <w:widowControl/>
      <w:autoSpaceDE/>
      <w:autoSpaceDN/>
      <w:spacing w:before="100" w:beforeAutospacing="1" w:after="100" w:afterAutospacing="1"/>
    </w:pPr>
    <w:rPr>
      <w:b/>
      <w:bCs/>
      <w:lang w:val="en-US"/>
    </w:rPr>
  </w:style>
  <w:style w:type="paragraph" w:customStyle="1" w:styleId="xl66">
    <w:name w:val="xl6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Normal"/>
    <w:rsid w:val="00EC1B66"/>
    <w:pPr>
      <w:widowControl/>
      <w:autoSpaceDE/>
      <w:autoSpaceDN/>
      <w:spacing w:before="100" w:beforeAutospacing="1" w:after="100" w:afterAutospacing="1"/>
    </w:pPr>
    <w:rPr>
      <w:lang w:val="en-US"/>
    </w:rPr>
  </w:style>
  <w:style w:type="paragraph" w:customStyle="1" w:styleId="xl68">
    <w:name w:val="xl6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Normal"/>
    <w:rsid w:val="00EC1B66"/>
    <w:pPr>
      <w:widowControl/>
      <w:autoSpaceDE/>
      <w:autoSpaceDN/>
      <w:spacing w:before="100" w:beforeAutospacing="1" w:after="100" w:afterAutospacing="1"/>
      <w:jc w:val="center"/>
    </w:pPr>
    <w:rPr>
      <w:lang w:val="en-US"/>
    </w:rPr>
  </w:style>
  <w:style w:type="paragraph" w:customStyle="1" w:styleId="xl80">
    <w:name w:val="xl80"/>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Normal"/>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Normal"/>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Normal"/>
    <w:rsid w:val="00EC1B66"/>
    <w:pPr>
      <w:widowControl/>
      <w:suppressAutoHyphens/>
      <w:autoSpaceDE/>
      <w:autoSpaceDN/>
      <w:spacing w:after="120"/>
    </w:pPr>
    <w:rPr>
      <w:sz w:val="16"/>
      <w:szCs w:val="16"/>
      <w:lang w:val="en-US" w:eastAsia="ar-SA"/>
    </w:rPr>
  </w:style>
  <w:style w:type="character" w:customStyle="1" w:styleId="HeaderChar">
    <w:name w:val="Header Char"/>
    <w:aliases w:val=" Char3 Char"/>
    <w:link w:val="Header"/>
    <w:rsid w:val="008A607A"/>
    <w:rPr>
      <w:sz w:val="24"/>
      <w:szCs w:val="24"/>
      <w:lang w:val="lv-LV"/>
    </w:rPr>
  </w:style>
  <w:style w:type="character" w:customStyle="1" w:styleId="TitleChar">
    <w:name w:val="Title Char"/>
    <w:link w:val="Title"/>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Heading2Char">
    <w:name w:val="Heading 2 Char"/>
    <w:link w:val="Heading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Heading1Char">
    <w:name w:val="Heading 1 Char"/>
    <w:link w:val="Heading1"/>
    <w:uiPriority w:val="99"/>
    <w:rsid w:val="00B364CB"/>
    <w:rPr>
      <w:rFonts w:ascii="Times New Roman Bold" w:hAnsi="Times New Roman Bold"/>
      <w:b/>
      <w:bCs/>
      <w:smallCaps/>
      <w:sz w:val="28"/>
      <w:szCs w:val="24"/>
      <w:lang w:eastAsia="en-US"/>
    </w:rPr>
  </w:style>
  <w:style w:type="character" w:customStyle="1" w:styleId="Heading4Char">
    <w:name w:val="Heading 4 Char"/>
    <w:link w:val="Heading4"/>
    <w:uiPriority w:val="99"/>
    <w:rsid w:val="00B364CB"/>
    <w:rPr>
      <w:sz w:val="24"/>
      <w:szCs w:val="22"/>
      <w:lang w:eastAsia="en-US"/>
    </w:rPr>
  </w:style>
  <w:style w:type="character" w:customStyle="1" w:styleId="Heading5Char">
    <w:name w:val="Heading 5 Char"/>
    <w:link w:val="Heading5"/>
    <w:uiPriority w:val="99"/>
    <w:rsid w:val="00B364CB"/>
    <w:rPr>
      <w:sz w:val="24"/>
      <w:szCs w:val="24"/>
      <w:lang w:eastAsia="en-US"/>
    </w:rPr>
  </w:style>
  <w:style w:type="character" w:customStyle="1" w:styleId="Heading6Char">
    <w:name w:val="Heading 6 Char"/>
    <w:link w:val="Heading6"/>
    <w:uiPriority w:val="99"/>
    <w:rsid w:val="00B364CB"/>
    <w:rPr>
      <w:b/>
      <w:bCs/>
      <w:sz w:val="22"/>
      <w:szCs w:val="22"/>
      <w:lang w:eastAsia="en-US"/>
    </w:rPr>
  </w:style>
  <w:style w:type="character" w:customStyle="1" w:styleId="Heading7Char">
    <w:name w:val="Heading 7 Char"/>
    <w:link w:val="Heading7"/>
    <w:uiPriority w:val="99"/>
    <w:rsid w:val="00B364CB"/>
    <w:rPr>
      <w:b/>
      <w:bCs/>
      <w:sz w:val="22"/>
      <w:szCs w:val="22"/>
      <w:lang w:eastAsia="en-US"/>
    </w:rPr>
  </w:style>
  <w:style w:type="character" w:customStyle="1" w:styleId="Heading8Char">
    <w:name w:val="Heading 8 Char"/>
    <w:link w:val="Heading8"/>
    <w:uiPriority w:val="99"/>
    <w:rsid w:val="00B364CB"/>
    <w:rPr>
      <w:b/>
      <w:bCs/>
      <w:sz w:val="22"/>
      <w:szCs w:val="22"/>
      <w:lang w:eastAsia="en-US"/>
    </w:rPr>
  </w:style>
  <w:style w:type="character" w:customStyle="1" w:styleId="Heading9Char">
    <w:name w:val="Heading 9 Char"/>
    <w:link w:val="Heading9"/>
    <w:uiPriority w:val="99"/>
    <w:rsid w:val="00B364CB"/>
    <w:rPr>
      <w:sz w:val="28"/>
      <w:szCs w:val="28"/>
      <w:lang w:eastAsia="en-US"/>
    </w:rPr>
  </w:style>
  <w:style w:type="character" w:customStyle="1" w:styleId="BodyTextChar">
    <w:name w:val="Body Text Char"/>
    <w:link w:val="BodyText"/>
    <w:uiPriority w:val="99"/>
    <w:rsid w:val="00B364CB"/>
    <w:rPr>
      <w:sz w:val="24"/>
      <w:szCs w:val="24"/>
      <w:lang w:eastAsia="en-US"/>
    </w:rPr>
  </w:style>
  <w:style w:type="character" w:customStyle="1" w:styleId="BodyTextIndentChar">
    <w:name w:val="Body Text Indent Char"/>
    <w:link w:val="BodyTextIndent"/>
    <w:rsid w:val="00B364CB"/>
    <w:rPr>
      <w:sz w:val="24"/>
      <w:szCs w:val="24"/>
      <w:lang w:eastAsia="en-US"/>
    </w:rPr>
  </w:style>
  <w:style w:type="character" w:customStyle="1" w:styleId="BodyTextIndent2Char">
    <w:name w:val="Body Text Indent 2 Char"/>
    <w:link w:val="BodyTextIndent2"/>
    <w:uiPriority w:val="99"/>
    <w:rsid w:val="00B364CB"/>
    <w:rPr>
      <w:color w:val="000000"/>
      <w:sz w:val="24"/>
      <w:szCs w:val="24"/>
      <w:lang w:eastAsia="en-US"/>
    </w:rPr>
  </w:style>
  <w:style w:type="character" w:customStyle="1" w:styleId="BodyTextIndent3Char">
    <w:name w:val="Body Text Indent 3 Char"/>
    <w:link w:val="BodyTextIndent3"/>
    <w:rsid w:val="00B364CB"/>
    <w:rPr>
      <w:sz w:val="24"/>
      <w:szCs w:val="24"/>
      <w:lang w:eastAsia="en-US"/>
    </w:rPr>
  </w:style>
  <w:style w:type="character" w:customStyle="1" w:styleId="SubtitleChar">
    <w:name w:val="Subtitle Char"/>
    <w:link w:val="Subtitle"/>
    <w:uiPriority w:val="99"/>
    <w:rsid w:val="00B364CB"/>
    <w:rPr>
      <w:rFonts w:ascii="Teutonica" w:hAnsi="Teutonica"/>
      <w:lang w:eastAsia="en-US"/>
    </w:rPr>
  </w:style>
  <w:style w:type="character" w:customStyle="1" w:styleId="BodyText3Char">
    <w:name w:val="Body Text 3 Char"/>
    <w:link w:val="BodyText3"/>
    <w:uiPriority w:val="99"/>
    <w:rsid w:val="00B364CB"/>
    <w:rPr>
      <w:caps/>
      <w:noProof/>
      <w:sz w:val="28"/>
      <w:szCs w:val="28"/>
      <w:lang w:val="en-US" w:eastAsia="en-US"/>
    </w:rPr>
  </w:style>
  <w:style w:type="character" w:customStyle="1" w:styleId="DateChar">
    <w:name w:val="Date Char"/>
    <w:link w:val="Date"/>
    <w:rsid w:val="00B364CB"/>
    <w:rPr>
      <w:sz w:val="24"/>
      <w:szCs w:val="24"/>
      <w:lang w:eastAsia="en-US"/>
    </w:rPr>
  </w:style>
  <w:style w:type="character" w:customStyle="1" w:styleId="BodyText2Char">
    <w:name w:val="Body Text 2 Char"/>
    <w:link w:val="BodyText2"/>
    <w:uiPriority w:val="99"/>
    <w:rsid w:val="00B364CB"/>
    <w:rPr>
      <w:sz w:val="24"/>
      <w:szCs w:val="24"/>
      <w:lang w:eastAsia="sv-SE"/>
    </w:rPr>
  </w:style>
  <w:style w:type="character" w:customStyle="1" w:styleId="BalloonTextChar">
    <w:name w:val="Balloon Text Char"/>
    <w:link w:val="BalloonText"/>
    <w:uiPriority w:val="99"/>
    <w:rsid w:val="00B364CB"/>
    <w:rPr>
      <w:rFonts w:ascii="Tahoma" w:hAnsi="Tahoma" w:cs="Tahoma"/>
      <w:sz w:val="16"/>
      <w:szCs w:val="16"/>
      <w:lang w:eastAsia="en-US"/>
    </w:rPr>
  </w:style>
  <w:style w:type="paragraph" w:styleId="ListParagraph">
    <w:name w:val="List Paragraph"/>
    <w:aliases w:val="Virsraksti,Strip,H&amp;P List Paragraph,2,Colorful List - Accent 12,Syle 1,Normal bullet 2,Bullet list,Saistīto dokumentu saraksts,List Paragraph1,PPS_Bullet,Numurets,Colorful List - Accent 11,Bullet Points,Bullet Styl"/>
    <w:basedOn w:val="Normal"/>
    <w:link w:val="ListParagraphChar"/>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TableNormal"/>
    <w:next w:val="TableGrid"/>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Heading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Normal"/>
    <w:rsid w:val="009E7653"/>
    <w:pPr>
      <w:widowControl/>
      <w:autoSpaceDE/>
      <w:autoSpaceDN/>
      <w:spacing w:before="100" w:beforeAutospacing="1" w:after="100" w:afterAutospacing="1"/>
    </w:pPr>
    <w:rPr>
      <w:lang w:eastAsia="lv-LV"/>
    </w:rPr>
  </w:style>
  <w:style w:type="paragraph" w:customStyle="1" w:styleId="tv2131">
    <w:name w:val="tv2131"/>
    <w:basedOn w:val="Normal"/>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rsid w:val="00536824"/>
    <w:rPr>
      <w:vertAlign w:val="superscript"/>
    </w:rPr>
  </w:style>
  <w:style w:type="paragraph" w:customStyle="1" w:styleId="LgumaV4">
    <w:name w:val="Līguma V4"/>
    <w:basedOn w:val="Heading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Normal"/>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DefaultParagraphFont"/>
    <w:uiPriority w:val="99"/>
    <w:rsid w:val="00536824"/>
  </w:style>
  <w:style w:type="paragraph" w:customStyle="1" w:styleId="Heading">
    <w:name w:val="Heading"/>
    <w:basedOn w:val="Normal"/>
    <w:next w:val="BodyText"/>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List">
    <w:name w:val="List"/>
    <w:basedOn w:val="BodyText"/>
    <w:uiPriority w:val="99"/>
    <w:rsid w:val="00536824"/>
    <w:pPr>
      <w:widowControl/>
      <w:suppressAutoHyphens/>
      <w:autoSpaceDE/>
      <w:autoSpaceDN/>
      <w:spacing w:after="120"/>
      <w:jc w:val="left"/>
    </w:pPr>
    <w:rPr>
      <w:rFonts w:cs="Tahoma"/>
      <w:lang w:eastAsia="ar-SA"/>
    </w:rPr>
  </w:style>
  <w:style w:type="paragraph" w:styleId="Caption">
    <w:name w:val="caption"/>
    <w:basedOn w:val="Normal"/>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Normal"/>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DefaultParagraphFont"/>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Normal"/>
    <w:uiPriority w:val="99"/>
    <w:rsid w:val="00536824"/>
    <w:pPr>
      <w:widowControl/>
      <w:suppressAutoHyphens/>
      <w:autoSpaceDE/>
      <w:autoSpaceDN/>
    </w:pPr>
    <w:rPr>
      <w:rFonts w:ascii="Tahoma" w:hAnsi="Tahoma" w:cs="Tahoma"/>
      <w:sz w:val="16"/>
      <w:szCs w:val="16"/>
      <w:lang w:eastAsia="ar-SA"/>
    </w:rPr>
  </w:style>
  <w:style w:type="paragraph" w:styleId="TOC4">
    <w:name w:val="toc 4"/>
    <w:basedOn w:val="Normal"/>
    <w:next w:val="Normal"/>
    <w:uiPriority w:val="99"/>
    <w:rsid w:val="00536824"/>
    <w:pPr>
      <w:widowControl/>
      <w:suppressAutoHyphens/>
      <w:autoSpaceDE/>
      <w:autoSpaceDN/>
      <w:ind w:left="720"/>
    </w:pPr>
    <w:rPr>
      <w:lang w:eastAsia="ar-SA"/>
    </w:rPr>
  </w:style>
  <w:style w:type="paragraph" w:styleId="TOC6">
    <w:name w:val="toc 6"/>
    <w:basedOn w:val="Normal"/>
    <w:next w:val="Normal"/>
    <w:uiPriority w:val="99"/>
    <w:rsid w:val="00536824"/>
    <w:pPr>
      <w:widowControl/>
      <w:suppressAutoHyphens/>
      <w:autoSpaceDE/>
      <w:autoSpaceDN/>
      <w:ind w:left="1200"/>
    </w:pPr>
    <w:rPr>
      <w:lang w:eastAsia="ar-SA"/>
    </w:rPr>
  </w:style>
  <w:style w:type="paragraph" w:styleId="TOC7">
    <w:name w:val="toc 7"/>
    <w:basedOn w:val="Normal"/>
    <w:next w:val="Normal"/>
    <w:uiPriority w:val="99"/>
    <w:rsid w:val="00536824"/>
    <w:pPr>
      <w:widowControl/>
      <w:suppressAutoHyphens/>
      <w:autoSpaceDE/>
      <w:autoSpaceDN/>
      <w:ind w:left="1440"/>
    </w:pPr>
    <w:rPr>
      <w:lang w:eastAsia="ar-SA"/>
    </w:rPr>
  </w:style>
  <w:style w:type="paragraph" w:styleId="TOC8">
    <w:name w:val="toc 8"/>
    <w:basedOn w:val="Normal"/>
    <w:next w:val="Normal"/>
    <w:uiPriority w:val="99"/>
    <w:rsid w:val="00536824"/>
    <w:pPr>
      <w:widowControl/>
      <w:suppressAutoHyphens/>
      <w:autoSpaceDE/>
      <w:autoSpaceDN/>
      <w:ind w:left="1680"/>
    </w:pPr>
    <w:rPr>
      <w:lang w:eastAsia="ar-SA"/>
    </w:rPr>
  </w:style>
  <w:style w:type="paragraph" w:styleId="TOC9">
    <w:name w:val="toc 9"/>
    <w:basedOn w:val="Normal"/>
    <w:next w:val="Normal"/>
    <w:uiPriority w:val="99"/>
    <w:rsid w:val="00536824"/>
    <w:pPr>
      <w:widowControl/>
      <w:suppressAutoHyphens/>
      <w:autoSpaceDE/>
      <w:autoSpaceDN/>
      <w:ind w:left="1920"/>
    </w:pPr>
    <w:rPr>
      <w:lang w:eastAsia="ar-SA"/>
    </w:rPr>
  </w:style>
  <w:style w:type="paragraph" w:customStyle="1" w:styleId="Rindkopa">
    <w:name w:val="Rindkopa"/>
    <w:basedOn w:val="Normal"/>
    <w:next w:val="Normal"/>
    <w:rsid w:val="00536824"/>
    <w:pPr>
      <w:widowControl/>
      <w:suppressAutoHyphens/>
      <w:autoSpaceDE/>
      <w:autoSpaceDN/>
      <w:ind w:left="851"/>
      <w:jc w:val="both"/>
    </w:pPr>
    <w:rPr>
      <w:rFonts w:ascii="Arial" w:hAnsi="Arial"/>
      <w:sz w:val="20"/>
      <w:lang w:eastAsia="ar-SA"/>
    </w:rPr>
  </w:style>
  <w:style w:type="paragraph" w:customStyle="1" w:styleId="Punkts">
    <w:name w:val="Punkts"/>
    <w:basedOn w:val="Normal"/>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Normal"/>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Normal"/>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Normal"/>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DefaultParagraphFont"/>
    <w:rsid w:val="00536824"/>
    <w:rPr>
      <w:rFonts w:ascii="Times New Roman" w:eastAsia="Times New Roman" w:hAnsi="Times New Roman" w:cs="Times New Roman"/>
      <w:sz w:val="24"/>
      <w:szCs w:val="20"/>
      <w:lang w:eastAsia="ar-SA"/>
    </w:rPr>
  </w:style>
  <w:style w:type="paragraph" w:customStyle="1" w:styleId="TableContents">
    <w:name w:val="Table Contents"/>
    <w:basedOn w:val="Normal"/>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Normal"/>
    <w:uiPriority w:val="99"/>
    <w:rsid w:val="00536824"/>
    <w:pPr>
      <w:widowControl/>
      <w:autoSpaceDE/>
      <w:autoSpaceDN/>
      <w:jc w:val="center"/>
    </w:pPr>
    <w:rPr>
      <w:rFonts w:ascii="Arial" w:hAnsi="Arial" w:cs="Arial"/>
      <w:b/>
      <w:bCs/>
      <w:sz w:val="20"/>
    </w:rPr>
  </w:style>
  <w:style w:type="paragraph" w:styleId="BlockText">
    <w:name w:val="Block Text"/>
    <w:basedOn w:val="Normal"/>
    <w:uiPriority w:val="99"/>
    <w:unhideWhenUsed/>
    <w:rsid w:val="00536824"/>
    <w:pPr>
      <w:widowControl/>
      <w:autoSpaceDE/>
      <w:autoSpaceDN/>
      <w:spacing w:after="120"/>
      <w:ind w:left="1440" w:right="1440"/>
    </w:pPr>
    <w:rPr>
      <w:lang w:eastAsia="lv-LV"/>
    </w:rPr>
  </w:style>
  <w:style w:type="paragraph" w:customStyle="1" w:styleId="Subtitle1">
    <w:name w:val="Subtitle 1"/>
    <w:basedOn w:val="Normal"/>
    <w:next w:val="Normal"/>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Normal"/>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BodyText"/>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DefaultParagraphFont"/>
    <w:rsid w:val="00536824"/>
  </w:style>
  <w:style w:type="paragraph" w:customStyle="1" w:styleId="ApakpunktsRakstz">
    <w:name w:val="Apakšpunkts Rakstz."/>
    <w:basedOn w:val="Normal"/>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Normal"/>
    <w:next w:val="Normal"/>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Heading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NoSpacingChar">
    <w:name w:val="No Spacing Char"/>
    <w:basedOn w:val="DefaultParagraphFont"/>
    <w:link w:val="NoSpacing"/>
    <w:rsid w:val="00DD7B43"/>
    <w:rPr>
      <w:sz w:val="24"/>
      <w:szCs w:val="24"/>
      <w:lang w:eastAsia="en-US"/>
    </w:rPr>
  </w:style>
  <w:style w:type="character" w:customStyle="1" w:styleId="ListParagraphChar">
    <w:name w:val="List Paragraph Char"/>
    <w:aliases w:val="Virsraksti Char,Strip Char,H&amp;P List Paragraph Char,2 Char,Colorful List - Accent 12 Char,Syle 1 Char,Normal bullet 2 Char,Bullet list Char,Saistīto dokumentu saraksts Char,List Paragraph1 Char,PPS_Bullet Char,Numurets Char"/>
    <w:link w:val="ListParagraph"/>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3"/>
      </w:numPr>
    </w:pPr>
  </w:style>
  <w:style w:type="table" w:customStyle="1" w:styleId="TableGrid2">
    <w:name w:val="Table Grid2"/>
    <w:basedOn w:val="TableNormal"/>
    <w:next w:val="TableGrid"/>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rsid w:val="00FC354A"/>
  </w:style>
  <w:style w:type="paragraph" w:customStyle="1" w:styleId="Pamatteksts21">
    <w:name w:val="Pamatteksts 21"/>
    <w:basedOn w:val="Normal"/>
    <w:rsid w:val="00FC354A"/>
    <w:pPr>
      <w:suppressAutoHyphens/>
      <w:autoSpaceDE/>
      <w:autoSpaceDN/>
      <w:spacing w:after="120" w:line="480" w:lineRule="auto"/>
    </w:pPr>
    <w:rPr>
      <w:rFonts w:eastAsia="Calibri" w:cs="Mangal"/>
      <w:kern w:val="1"/>
      <w:sz w:val="22"/>
      <w:szCs w:val="22"/>
      <w:lang w:eastAsia="hi-IN" w:bidi="hi-IN"/>
    </w:rPr>
  </w:style>
  <w:style w:type="paragraph" w:styleId="PlainText">
    <w:name w:val="Plain Text"/>
    <w:basedOn w:val="Normal"/>
    <w:link w:val="PlainTextChar"/>
    <w:uiPriority w:val="99"/>
    <w:unhideWhenUsed/>
    <w:rsid w:val="002F479F"/>
    <w:pPr>
      <w:widowControl/>
      <w:autoSpaceDE/>
      <w:autoSpaceDN/>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2F479F"/>
    <w:rPr>
      <w:rFonts w:ascii="Calibri" w:eastAsiaTheme="minorHAnsi" w:hAnsi="Calibri" w:cstheme="minorBidi"/>
      <w:sz w:val="22"/>
      <w:szCs w:val="21"/>
      <w:lang w:eastAsia="en-US"/>
    </w:rPr>
  </w:style>
  <w:style w:type="character" w:customStyle="1" w:styleId="Neatrisintapieminana1">
    <w:name w:val="Neatrisināta pieminēšana1"/>
    <w:basedOn w:val="DefaultParagraphFont"/>
    <w:uiPriority w:val="99"/>
    <w:semiHidden/>
    <w:unhideWhenUsed/>
    <w:rsid w:val="0087540D"/>
    <w:rPr>
      <w:color w:val="605E5C"/>
      <w:shd w:val="clear" w:color="auto" w:fill="E1DFDD"/>
    </w:rPr>
  </w:style>
  <w:style w:type="character" w:customStyle="1" w:styleId="UnresolvedMention1">
    <w:name w:val="Unresolved Mention1"/>
    <w:basedOn w:val="DefaultParagraphFont"/>
    <w:uiPriority w:val="99"/>
    <w:semiHidden/>
    <w:unhideWhenUsed/>
    <w:rsid w:val="00776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40065528">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294220478">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4984402">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468015243">
      <w:bodyDiv w:val="1"/>
      <w:marLeft w:val="0"/>
      <w:marRight w:val="0"/>
      <w:marTop w:val="0"/>
      <w:marBottom w:val="0"/>
      <w:divBdr>
        <w:top w:val="none" w:sz="0" w:space="0" w:color="auto"/>
        <w:left w:val="none" w:sz="0" w:space="0" w:color="auto"/>
        <w:bottom w:val="none" w:sz="0" w:space="0" w:color="auto"/>
        <w:right w:val="none" w:sz="0" w:space="0" w:color="auto"/>
      </w:divBdr>
    </w:div>
    <w:div w:id="492919226">
      <w:bodyDiv w:val="1"/>
      <w:marLeft w:val="0"/>
      <w:marRight w:val="0"/>
      <w:marTop w:val="0"/>
      <w:marBottom w:val="0"/>
      <w:divBdr>
        <w:top w:val="none" w:sz="0" w:space="0" w:color="auto"/>
        <w:left w:val="none" w:sz="0" w:space="0" w:color="auto"/>
        <w:bottom w:val="none" w:sz="0" w:space="0" w:color="auto"/>
        <w:right w:val="none" w:sz="0" w:space="0" w:color="auto"/>
      </w:divBdr>
    </w:div>
    <w:div w:id="575238761">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695812471">
      <w:bodyDiv w:val="1"/>
      <w:marLeft w:val="0"/>
      <w:marRight w:val="0"/>
      <w:marTop w:val="0"/>
      <w:marBottom w:val="0"/>
      <w:divBdr>
        <w:top w:val="none" w:sz="0" w:space="0" w:color="auto"/>
        <w:left w:val="none" w:sz="0" w:space="0" w:color="auto"/>
        <w:bottom w:val="none" w:sz="0" w:space="0" w:color="auto"/>
        <w:right w:val="none" w:sz="0" w:space="0" w:color="auto"/>
      </w:divBdr>
    </w:div>
    <w:div w:id="696545629">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797723696">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182739828">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74056218">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4617064">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57950637">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51804543">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792478847">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5796679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ub.gov.lv/lv/skaidrojums-par-eiropas-vienoto-iepirkuma-proceduras-dokument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jaunums/konkurences-padome-aicina-iepirkumu-pretendentus-apliecinat-savu-neatkarib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A00D8-57B3-4A33-B89C-9306FDC51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22</Pages>
  <Words>39577</Words>
  <Characters>22560</Characters>
  <Application>Microsoft Office Word</Application>
  <DocSecurity>0</DocSecurity>
  <Lines>188</Lines>
  <Paragraphs>124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62013</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Virslietotajs</dc:creator>
  <cp:lastModifiedBy>Anete Bule</cp:lastModifiedBy>
  <cp:revision>11</cp:revision>
  <cp:lastPrinted>2026-07-28T07:05:00Z</cp:lastPrinted>
  <dcterms:created xsi:type="dcterms:W3CDTF">2026-07-24T12:05:00Z</dcterms:created>
  <dcterms:modified xsi:type="dcterms:W3CDTF">2026-07-28T09:56:00Z</dcterms:modified>
</cp:coreProperties>
</file>