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25A59" w14:textId="75065F29" w:rsidR="0042481C" w:rsidRPr="00CC0C47" w:rsidRDefault="0042481C" w:rsidP="0042481C">
      <w:pPr>
        <w:suppressAutoHyphens/>
        <w:spacing w:after="0" w:line="240" w:lineRule="auto"/>
        <w:jc w:val="right"/>
        <w:outlineLvl w:val="8"/>
        <w:rPr>
          <w:rFonts w:cs="Times New Roman"/>
          <w:bCs/>
          <w:sz w:val="20"/>
          <w:szCs w:val="20"/>
        </w:rPr>
      </w:pPr>
      <w:bookmarkStart w:id="0" w:name="_Hlk130989596"/>
      <w:r>
        <w:rPr>
          <w:rFonts w:cs="Times New Roman"/>
          <w:bCs/>
          <w:sz w:val="20"/>
          <w:szCs w:val="20"/>
        </w:rPr>
        <w:t>3</w:t>
      </w:r>
      <w:r w:rsidRPr="00CC0C47">
        <w:rPr>
          <w:rFonts w:cs="Times New Roman"/>
          <w:bCs/>
          <w:sz w:val="20"/>
          <w:szCs w:val="20"/>
        </w:rPr>
        <w:t xml:space="preserve">.pielikums </w:t>
      </w:r>
    </w:p>
    <w:p w14:paraId="3180B225" w14:textId="77777777" w:rsidR="0042481C" w:rsidRPr="00CC0C47" w:rsidRDefault="0042481C" w:rsidP="0042481C">
      <w:pPr>
        <w:suppressAutoHyphens/>
        <w:spacing w:after="0" w:line="240" w:lineRule="auto"/>
        <w:jc w:val="right"/>
        <w:outlineLvl w:val="8"/>
        <w:rPr>
          <w:rFonts w:cs="Times New Roman"/>
          <w:bCs/>
          <w:sz w:val="20"/>
          <w:szCs w:val="20"/>
        </w:rPr>
      </w:pPr>
      <w:r w:rsidRPr="00CC0C47">
        <w:rPr>
          <w:rFonts w:cs="Times New Roman"/>
          <w:bCs/>
          <w:sz w:val="20"/>
          <w:szCs w:val="20"/>
        </w:rPr>
        <w:t xml:space="preserve">apspriedes dokumentācijai </w:t>
      </w:r>
    </w:p>
    <w:p w14:paraId="313EF68E" w14:textId="77777777" w:rsidR="0042481C" w:rsidRPr="00CC0C47" w:rsidRDefault="0042481C" w:rsidP="0042481C">
      <w:pPr>
        <w:suppressAutoHyphens/>
        <w:spacing w:after="0" w:line="240" w:lineRule="auto"/>
        <w:jc w:val="right"/>
        <w:outlineLvl w:val="8"/>
        <w:rPr>
          <w:rFonts w:cs="Times New Roman"/>
          <w:bCs/>
          <w:sz w:val="20"/>
          <w:szCs w:val="20"/>
        </w:rPr>
      </w:pPr>
      <w:r w:rsidRPr="00CC0C47">
        <w:rPr>
          <w:rFonts w:cs="Times New Roman"/>
          <w:bCs/>
          <w:sz w:val="20"/>
          <w:szCs w:val="20"/>
        </w:rPr>
        <w:t>Nr.RVP 2026/5</w:t>
      </w:r>
      <w:r>
        <w:rPr>
          <w:rFonts w:cs="Times New Roman"/>
          <w:bCs/>
          <w:sz w:val="20"/>
          <w:szCs w:val="20"/>
        </w:rPr>
        <w:t>6_</w:t>
      </w:r>
      <w:r w:rsidRPr="00CC0C47">
        <w:rPr>
          <w:rFonts w:cs="Times New Roman"/>
          <w:bCs/>
          <w:sz w:val="20"/>
          <w:szCs w:val="20"/>
        </w:rPr>
        <w:t>AP</w:t>
      </w:r>
    </w:p>
    <w:p w14:paraId="6F433E5A" w14:textId="77777777" w:rsidR="0042481C" w:rsidRDefault="0042481C" w:rsidP="0042481C">
      <w:pPr>
        <w:suppressAutoHyphens/>
        <w:spacing w:after="0" w:line="240" w:lineRule="auto"/>
        <w:jc w:val="right"/>
        <w:rPr>
          <w:rFonts w:eastAsia="Times New Roman" w:cs="Times New Roman"/>
          <w:b/>
          <w:sz w:val="22"/>
          <w:lang w:eastAsia="ar-SA"/>
        </w:rPr>
      </w:pPr>
    </w:p>
    <w:p w14:paraId="31D3E267" w14:textId="014C82D1" w:rsidR="004B6A13" w:rsidRPr="005B2FCA" w:rsidRDefault="007F58B5" w:rsidP="004B6A13">
      <w:pPr>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IEPIRKUMA LĪGUM</w:t>
      </w:r>
      <w:r w:rsidR="004D4B89" w:rsidRPr="005B2FCA">
        <w:rPr>
          <w:rFonts w:eastAsia="Times New Roman" w:cs="Times New Roman"/>
          <w:b/>
          <w:sz w:val="22"/>
          <w:lang w:eastAsia="ar-SA"/>
        </w:rPr>
        <w:t>S</w:t>
      </w:r>
      <w:r w:rsidR="004B6A13" w:rsidRPr="005B2FCA">
        <w:rPr>
          <w:rFonts w:eastAsia="Times New Roman" w:cs="Times New Roman"/>
          <w:b/>
          <w:sz w:val="22"/>
          <w:lang w:eastAsia="ar-SA"/>
        </w:rPr>
        <w:t xml:space="preserve"> (PROJEKTS)</w:t>
      </w:r>
    </w:p>
    <w:p w14:paraId="045499C6" w14:textId="337D2FDF" w:rsidR="004D4B89" w:rsidRPr="005B2FCA" w:rsidRDefault="004D4B89" w:rsidP="0059261B">
      <w:pPr>
        <w:suppressAutoHyphens/>
        <w:spacing w:after="0" w:line="240" w:lineRule="auto"/>
        <w:jc w:val="center"/>
        <w:rPr>
          <w:rFonts w:eastAsia="Times New Roman" w:cs="Times New Roman"/>
          <w:bCs/>
          <w:i/>
          <w:iCs/>
          <w:sz w:val="22"/>
          <w:lang w:eastAsia="ar-SA"/>
        </w:rPr>
      </w:pPr>
      <w:r w:rsidRPr="005B2FCA">
        <w:rPr>
          <w:rFonts w:eastAsia="Times New Roman" w:cs="Times New Roman"/>
          <w:bCs/>
          <w:i/>
          <w:iCs/>
          <w:sz w:val="22"/>
          <w:lang w:eastAsia="ar-SA"/>
        </w:rPr>
        <w:t xml:space="preserve">Par </w:t>
      </w:r>
      <w:r w:rsidR="004B6A13" w:rsidRPr="005B2FCA">
        <w:rPr>
          <w:rFonts w:eastAsia="Times New Roman" w:cs="Times New Roman"/>
          <w:bCs/>
          <w:i/>
          <w:iCs/>
          <w:sz w:val="22"/>
          <w:lang w:eastAsia="ar-SA"/>
        </w:rPr>
        <w:t>__________</w:t>
      </w:r>
    </w:p>
    <w:p w14:paraId="2BC9CB56" w14:textId="77777777" w:rsidR="004D4B89" w:rsidRPr="005B2FCA" w:rsidRDefault="004D4B89" w:rsidP="0059261B">
      <w:pPr>
        <w:suppressAutoHyphens/>
        <w:spacing w:after="0" w:line="240" w:lineRule="auto"/>
        <w:jc w:val="center"/>
        <w:rPr>
          <w:rFonts w:eastAsia="Times New Roman" w:cs="Times New Roman"/>
          <w:b/>
          <w:sz w:val="22"/>
          <w:lang w:eastAsia="ar-SA"/>
        </w:rPr>
      </w:pPr>
    </w:p>
    <w:p w14:paraId="2D22D3DF" w14:textId="68894674" w:rsidR="004D4B89" w:rsidRPr="004170DE" w:rsidRDefault="004D4B89" w:rsidP="0059261B">
      <w:pPr>
        <w:suppressAutoHyphens/>
        <w:spacing w:after="0" w:line="240" w:lineRule="auto"/>
        <w:rPr>
          <w:rFonts w:eastAsia="Calibri" w:cs="Times New Roman"/>
          <w:i/>
          <w:iCs/>
          <w:sz w:val="22"/>
        </w:rPr>
      </w:pPr>
      <w:r w:rsidRPr="004170DE">
        <w:rPr>
          <w:rFonts w:eastAsia="Times New Roman" w:cs="Times New Roman"/>
          <w:i/>
          <w:iCs/>
          <w:color w:val="000000"/>
          <w:sz w:val="22"/>
          <w:lang w:eastAsia="ar-SA"/>
        </w:rPr>
        <w:t>Pasūtītāja līguma Nr.</w:t>
      </w:r>
      <w:r w:rsidRPr="004170DE">
        <w:rPr>
          <w:rFonts w:eastAsia="Calibri" w:cs="Times New Roman"/>
          <w:i/>
          <w:iCs/>
          <w:sz w:val="22"/>
        </w:rPr>
        <w:t xml:space="preserve"> </w:t>
      </w:r>
      <w:r w:rsidR="004B6A13" w:rsidRPr="004170DE">
        <w:rPr>
          <w:rFonts w:eastAsia="Calibri" w:cs="Times New Roman"/>
          <w:i/>
          <w:iCs/>
          <w:sz w:val="22"/>
        </w:rPr>
        <w:t>__________</w:t>
      </w:r>
    </w:p>
    <w:p w14:paraId="1D0BDE51" w14:textId="27D41ED2" w:rsidR="004B6A13" w:rsidRPr="004170DE" w:rsidRDefault="005B2FCA" w:rsidP="0059261B">
      <w:pPr>
        <w:suppressAutoHyphens/>
        <w:spacing w:after="0" w:line="240" w:lineRule="auto"/>
        <w:rPr>
          <w:rFonts w:eastAsia="Times New Roman" w:cs="Times New Roman"/>
          <w:i/>
          <w:iCs/>
          <w:color w:val="000000"/>
          <w:sz w:val="22"/>
          <w:lang w:eastAsia="ar-SA"/>
        </w:rPr>
      </w:pPr>
      <w:r w:rsidRPr="004170DE">
        <w:rPr>
          <w:rFonts w:eastAsia="Calibri" w:cs="Times New Roman"/>
          <w:i/>
          <w:iCs/>
          <w:sz w:val="22"/>
        </w:rPr>
        <w:t>Piegādātāja līguma Nr. _________</w:t>
      </w:r>
    </w:p>
    <w:p w14:paraId="4B858FA6" w14:textId="77777777" w:rsidR="005B2FCA" w:rsidRPr="005B2FCA" w:rsidRDefault="005B2FCA" w:rsidP="0059261B">
      <w:pPr>
        <w:suppressAutoHyphens/>
        <w:spacing w:after="0" w:line="240" w:lineRule="auto"/>
        <w:rPr>
          <w:rFonts w:eastAsia="Times New Roman" w:cs="Times New Roman"/>
          <w:color w:val="000000"/>
          <w:sz w:val="22"/>
          <w:lang w:eastAsia="ar-SA"/>
        </w:rPr>
      </w:pPr>
    </w:p>
    <w:p w14:paraId="2C26E9AE" w14:textId="0FAF1A03" w:rsidR="004D4B89" w:rsidRPr="005B2FCA" w:rsidRDefault="004D4B89" w:rsidP="0059261B">
      <w:pPr>
        <w:suppressAutoHyphens/>
        <w:spacing w:after="0" w:line="240" w:lineRule="auto"/>
        <w:rPr>
          <w:rFonts w:eastAsia="Times New Roman" w:cs="Times New Roman"/>
          <w:i/>
          <w:color w:val="000000"/>
          <w:sz w:val="22"/>
          <w:lang w:eastAsia="ar-SA"/>
        </w:rPr>
      </w:pPr>
      <w:r w:rsidRPr="005B2FCA">
        <w:rPr>
          <w:rFonts w:eastAsia="Times New Roman" w:cs="Times New Roman"/>
          <w:color w:val="000000"/>
          <w:sz w:val="22"/>
          <w:lang w:eastAsia="ar-SA"/>
        </w:rPr>
        <w:t xml:space="preserve">Rēzeknē,  </w:t>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p>
    <w:p w14:paraId="6BDF7F9E" w14:textId="0B307039" w:rsidR="004D4B89" w:rsidRPr="005B2FCA" w:rsidRDefault="005B2FCA" w:rsidP="0059261B">
      <w:pPr>
        <w:suppressAutoHyphens/>
        <w:spacing w:after="0" w:line="240" w:lineRule="auto"/>
        <w:ind w:firstLine="2694"/>
        <w:jc w:val="right"/>
        <w:rPr>
          <w:rFonts w:eastAsia="Calibri" w:cs="Times New Roman"/>
          <w:i/>
          <w:iCs/>
          <w:color w:val="000000"/>
          <w:sz w:val="22"/>
          <w:lang w:eastAsia="ar-SA"/>
        </w:rPr>
      </w:pPr>
      <w:r>
        <w:rPr>
          <w:rFonts w:eastAsia="Calibri" w:cs="Times New Roman"/>
          <w:i/>
          <w:iCs/>
          <w:color w:val="000000"/>
          <w:sz w:val="22"/>
          <w:lang w:eastAsia="ar-SA"/>
        </w:rPr>
        <w:t>(datums)</w:t>
      </w:r>
    </w:p>
    <w:bookmarkEnd w:id="0"/>
    <w:p w14:paraId="3730C229" w14:textId="77777777" w:rsidR="004D4B89" w:rsidRPr="0017689E" w:rsidRDefault="004D4B89" w:rsidP="0059261B">
      <w:pPr>
        <w:suppressAutoHyphens/>
        <w:spacing w:after="0" w:line="240" w:lineRule="auto"/>
        <w:jc w:val="both"/>
        <w:rPr>
          <w:rFonts w:eastAsia="Times New Roman" w:cs="Times New Roman"/>
          <w:color w:val="000000"/>
          <w:sz w:val="22"/>
          <w:lang w:eastAsia="ar-SA"/>
        </w:rPr>
      </w:pPr>
    </w:p>
    <w:p w14:paraId="228629EB" w14:textId="26583248" w:rsidR="00810A71" w:rsidRPr="0017689E" w:rsidRDefault="00FA78B5" w:rsidP="0059261B">
      <w:pPr>
        <w:shd w:val="clear" w:color="auto" w:fill="FFFFFF"/>
        <w:spacing w:after="0" w:line="240" w:lineRule="auto"/>
        <w:ind w:left="11"/>
        <w:jc w:val="both"/>
        <w:rPr>
          <w:rFonts w:eastAsia="Times New Roman" w:cs="Times New Roman"/>
          <w:sz w:val="22"/>
        </w:rPr>
      </w:pPr>
      <w:r w:rsidRPr="0017689E">
        <w:rPr>
          <w:rFonts w:eastAsia="Times New Roman" w:cs="Times New Roman"/>
          <w:bCs/>
          <w:sz w:val="22"/>
          <w:lang w:eastAsia="ar-SA"/>
        </w:rPr>
        <w:t>__________</w:t>
      </w:r>
      <w:r w:rsidR="004D4B89" w:rsidRPr="0017689E">
        <w:rPr>
          <w:rFonts w:eastAsia="Times New Roman" w:cs="Times New Roman"/>
          <w:bCs/>
          <w:sz w:val="22"/>
          <w:lang w:eastAsia="ar-SA"/>
        </w:rPr>
        <w:t xml:space="preserve">, reģistrācijas Nr. </w:t>
      </w:r>
      <w:r w:rsidRPr="0017689E">
        <w:rPr>
          <w:rFonts w:eastAsia="Times New Roman" w:cs="Times New Roman"/>
          <w:bCs/>
          <w:sz w:val="22"/>
          <w:lang w:eastAsia="ar-SA"/>
        </w:rPr>
        <w:t>__________</w:t>
      </w:r>
      <w:r w:rsidR="004D4B89" w:rsidRPr="0017689E">
        <w:rPr>
          <w:rFonts w:eastAsia="Times New Roman" w:cs="Times New Roman"/>
          <w:bCs/>
          <w:sz w:val="22"/>
          <w:lang w:eastAsia="ar-SA"/>
        </w:rPr>
        <w:t>, juridiskā adrese:</w:t>
      </w:r>
      <w:r w:rsidR="004D4B89" w:rsidRPr="0017689E">
        <w:rPr>
          <w:rFonts w:eastAsia="Calibri" w:cs="Times New Roman"/>
          <w:bCs/>
          <w:sz w:val="22"/>
        </w:rPr>
        <w:t xml:space="preserve"> </w:t>
      </w:r>
      <w:r w:rsidRPr="0017689E">
        <w:rPr>
          <w:rFonts w:eastAsia="Times New Roman" w:cs="Times New Roman"/>
          <w:bCs/>
          <w:sz w:val="22"/>
          <w:lang w:eastAsia="ar-SA"/>
        </w:rPr>
        <w:t>__________</w:t>
      </w:r>
      <w:r w:rsidR="004D4B89" w:rsidRPr="0017689E">
        <w:rPr>
          <w:rFonts w:eastAsia="Times New Roman" w:cs="Times New Roman"/>
          <w:bCs/>
          <w:sz w:val="22"/>
          <w:lang w:eastAsia="ar-SA"/>
        </w:rPr>
        <w:t xml:space="preserve">, </w:t>
      </w:r>
      <w:r w:rsidR="004D4B89" w:rsidRPr="0017689E">
        <w:rPr>
          <w:rFonts w:eastAsia="Times New Roman" w:cs="Times New Roman"/>
          <w:sz w:val="22"/>
          <w:lang w:eastAsia="ar-SA"/>
        </w:rPr>
        <w:t xml:space="preserve">tās </w:t>
      </w:r>
      <w:r w:rsidRPr="0017689E">
        <w:rPr>
          <w:rFonts w:eastAsia="Times New Roman" w:cs="Times New Roman"/>
          <w:bCs/>
          <w:sz w:val="22"/>
          <w:lang w:eastAsia="ar-SA"/>
        </w:rPr>
        <w:t>__________ personā</w:t>
      </w:r>
      <w:r w:rsidR="004D4B89" w:rsidRPr="0017689E">
        <w:rPr>
          <w:rFonts w:eastAsia="Times New Roman" w:cs="Times New Roman"/>
          <w:sz w:val="22"/>
          <w:lang w:eastAsia="ar-SA"/>
        </w:rPr>
        <w:t>, kur</w:t>
      </w:r>
      <w:r w:rsidR="0017689E" w:rsidRPr="0017689E">
        <w:rPr>
          <w:rFonts w:eastAsia="Times New Roman" w:cs="Times New Roman"/>
          <w:sz w:val="22"/>
          <w:lang w:eastAsia="ar-SA"/>
        </w:rPr>
        <w:t>_</w:t>
      </w:r>
      <w:r w:rsidR="004D4B89" w:rsidRPr="0017689E">
        <w:rPr>
          <w:rFonts w:eastAsia="Times New Roman" w:cs="Times New Roman"/>
          <w:sz w:val="22"/>
          <w:lang w:eastAsia="ar-SA"/>
        </w:rPr>
        <w:t xml:space="preserve"> rīkojas saskaņā ar </w:t>
      </w:r>
      <w:r w:rsidR="0017689E" w:rsidRPr="0017689E">
        <w:rPr>
          <w:rFonts w:eastAsia="Times New Roman" w:cs="Times New Roman"/>
          <w:bCs/>
          <w:sz w:val="22"/>
          <w:lang w:eastAsia="ar-SA"/>
        </w:rPr>
        <w:t>__________</w:t>
      </w:r>
      <w:r w:rsidR="00810A71" w:rsidRPr="0017689E">
        <w:rPr>
          <w:rFonts w:eastAsia="Times New Roman" w:cs="Times New Roman"/>
          <w:sz w:val="22"/>
          <w:lang w:eastAsia="ar-SA"/>
        </w:rPr>
        <w:t xml:space="preserve">, </w:t>
      </w:r>
      <w:r w:rsidR="00810A71" w:rsidRPr="0017689E">
        <w:rPr>
          <w:rFonts w:eastAsia="Times New Roman" w:cs="Times New Roman"/>
          <w:sz w:val="22"/>
        </w:rPr>
        <w:t xml:space="preserve">turpmāk tekstā – </w:t>
      </w:r>
      <w:bookmarkStart w:id="1" w:name="_Hlk512263657"/>
      <w:r w:rsidR="00810A71" w:rsidRPr="0017689E">
        <w:rPr>
          <w:rFonts w:eastAsia="Times New Roman" w:cs="Times New Roman"/>
          <w:sz w:val="22"/>
        </w:rPr>
        <w:t>Pasūtītājs</w:t>
      </w:r>
      <w:bookmarkEnd w:id="1"/>
      <w:r w:rsidR="00810A71" w:rsidRPr="0017689E">
        <w:rPr>
          <w:rFonts w:eastAsia="Times New Roman" w:cs="Times New Roman"/>
          <w:sz w:val="22"/>
        </w:rPr>
        <w:t>, no vienas puses, un</w:t>
      </w:r>
    </w:p>
    <w:p w14:paraId="5D19681E" w14:textId="77777777" w:rsidR="004D4B89" w:rsidRPr="0017689E" w:rsidRDefault="004D4B89" w:rsidP="0059261B">
      <w:pPr>
        <w:shd w:val="clear" w:color="auto" w:fill="FFFFFF"/>
        <w:spacing w:after="0" w:line="240" w:lineRule="auto"/>
        <w:ind w:left="11"/>
        <w:jc w:val="both"/>
        <w:rPr>
          <w:rFonts w:eastAsia="Times New Roman" w:cs="Times New Roman"/>
          <w:sz w:val="22"/>
        </w:rPr>
      </w:pPr>
    </w:p>
    <w:p w14:paraId="0AB39CB1" w14:textId="77777777" w:rsidR="00F54E71" w:rsidRDefault="0017689E" w:rsidP="0059261B">
      <w:pPr>
        <w:tabs>
          <w:tab w:val="left" w:pos="1418"/>
        </w:tabs>
        <w:spacing w:after="0" w:line="240" w:lineRule="auto"/>
        <w:jc w:val="both"/>
        <w:rPr>
          <w:rFonts w:eastAsia="Times New Roman" w:cs="Times New Roman"/>
          <w:sz w:val="22"/>
        </w:rPr>
      </w:pPr>
      <w:r w:rsidRPr="005B2FCA">
        <w:rPr>
          <w:rFonts w:eastAsia="Times New Roman" w:cs="Times New Roman"/>
          <w:bCs/>
          <w:i/>
          <w:iCs/>
          <w:sz w:val="22"/>
          <w:lang w:eastAsia="ar-SA"/>
        </w:rPr>
        <w:t>__________</w:t>
      </w:r>
      <w:r w:rsidR="004D4B89" w:rsidRPr="0017689E">
        <w:rPr>
          <w:rFonts w:eastAsia="Times New Roman" w:cs="Times New Roman"/>
          <w:sz w:val="22"/>
        </w:rPr>
        <w:t xml:space="preserve">, </w:t>
      </w:r>
      <w:r w:rsidRPr="0017689E">
        <w:rPr>
          <w:rFonts w:eastAsia="Times New Roman" w:cs="Times New Roman"/>
          <w:bCs/>
          <w:sz w:val="22"/>
          <w:lang w:eastAsia="ar-SA"/>
        </w:rPr>
        <w:t>reģistrācijas Nr. __________, juridiskā adrese:</w:t>
      </w:r>
      <w:r w:rsidRPr="0017689E">
        <w:rPr>
          <w:rFonts w:eastAsia="Calibri" w:cs="Times New Roman"/>
          <w:bCs/>
          <w:sz w:val="22"/>
        </w:rPr>
        <w:t xml:space="preserve"> </w:t>
      </w:r>
      <w:r w:rsidRPr="0017689E">
        <w:rPr>
          <w:rFonts w:eastAsia="Times New Roman" w:cs="Times New Roman"/>
          <w:bCs/>
          <w:sz w:val="22"/>
          <w:lang w:eastAsia="ar-SA"/>
        </w:rPr>
        <w:t xml:space="preserve">__________, </w:t>
      </w:r>
      <w:r w:rsidRPr="0017689E">
        <w:rPr>
          <w:rFonts w:eastAsia="Times New Roman" w:cs="Times New Roman"/>
          <w:sz w:val="22"/>
          <w:lang w:eastAsia="ar-SA"/>
        </w:rPr>
        <w:t xml:space="preserve">tās </w:t>
      </w:r>
      <w:r w:rsidRPr="0017689E">
        <w:rPr>
          <w:rFonts w:eastAsia="Times New Roman" w:cs="Times New Roman"/>
          <w:bCs/>
          <w:sz w:val="22"/>
          <w:lang w:eastAsia="ar-SA"/>
        </w:rPr>
        <w:t>__________ personā</w:t>
      </w:r>
      <w:r w:rsidRPr="0017689E">
        <w:rPr>
          <w:rFonts w:eastAsia="Times New Roman" w:cs="Times New Roman"/>
          <w:sz w:val="22"/>
          <w:lang w:eastAsia="ar-SA"/>
        </w:rPr>
        <w:t xml:space="preserve">, kur_ rīkojas saskaņā ar </w:t>
      </w:r>
      <w:r w:rsidRPr="0017689E">
        <w:rPr>
          <w:rFonts w:eastAsia="Times New Roman" w:cs="Times New Roman"/>
          <w:bCs/>
          <w:sz w:val="22"/>
          <w:lang w:eastAsia="ar-SA"/>
        </w:rPr>
        <w:t>__________</w:t>
      </w:r>
      <w:r w:rsidRPr="0017689E">
        <w:rPr>
          <w:rFonts w:eastAsia="Times New Roman" w:cs="Times New Roman"/>
          <w:sz w:val="22"/>
          <w:lang w:eastAsia="ar-SA"/>
        </w:rPr>
        <w:t xml:space="preserve">, </w:t>
      </w:r>
      <w:r w:rsidR="00810A71" w:rsidRPr="0017689E">
        <w:rPr>
          <w:rFonts w:eastAsia="Times New Roman" w:cs="Times New Roman"/>
          <w:sz w:val="22"/>
        </w:rPr>
        <w:t xml:space="preserve">turpmāk tekstā – </w:t>
      </w:r>
      <w:bookmarkStart w:id="2" w:name="_Hlk167779953"/>
      <w:r w:rsidR="00810A71" w:rsidRPr="0017689E">
        <w:rPr>
          <w:rFonts w:eastAsia="Times New Roman" w:cs="Times New Roman"/>
          <w:sz w:val="22"/>
        </w:rPr>
        <w:t>Piegādātājs</w:t>
      </w:r>
      <w:bookmarkEnd w:id="2"/>
      <w:r w:rsidR="00810A71" w:rsidRPr="0017689E">
        <w:rPr>
          <w:rFonts w:eastAsia="Times New Roman" w:cs="Times New Roman"/>
          <w:sz w:val="22"/>
        </w:rPr>
        <w:t>,  no otras puses, kas abi kopā un/vai katrs atsevišķi attiecīgi turpmāk tekstā – Puse/Puses,</w:t>
      </w:r>
      <w:r w:rsidR="004D4B89" w:rsidRPr="0017689E">
        <w:rPr>
          <w:rFonts w:eastAsia="Times New Roman" w:cs="Times New Roman"/>
          <w:sz w:val="22"/>
        </w:rPr>
        <w:t xml:space="preserve"> </w:t>
      </w:r>
    </w:p>
    <w:p w14:paraId="2E6B47FA" w14:textId="77777777" w:rsidR="00F54E71" w:rsidRDefault="00F54E71" w:rsidP="0059261B">
      <w:pPr>
        <w:tabs>
          <w:tab w:val="left" w:pos="1418"/>
        </w:tabs>
        <w:spacing w:after="0" w:line="240" w:lineRule="auto"/>
        <w:jc w:val="both"/>
        <w:rPr>
          <w:rFonts w:eastAsia="Times New Roman" w:cs="Times New Roman"/>
          <w:sz w:val="22"/>
        </w:rPr>
      </w:pPr>
    </w:p>
    <w:p w14:paraId="572EA687" w14:textId="22CFD3CF" w:rsidR="00810A71" w:rsidRPr="005B2FCA" w:rsidRDefault="00810A71" w:rsidP="0059261B">
      <w:pPr>
        <w:tabs>
          <w:tab w:val="left" w:pos="1418"/>
        </w:tabs>
        <w:spacing w:after="0" w:line="240" w:lineRule="auto"/>
        <w:jc w:val="both"/>
        <w:rPr>
          <w:rFonts w:eastAsia="Times New Roman" w:cs="Times New Roman"/>
          <w:sz w:val="22"/>
        </w:rPr>
      </w:pPr>
      <w:r w:rsidRPr="0017689E">
        <w:rPr>
          <w:rFonts w:eastAsia="Times New Roman" w:cs="Times New Roman"/>
          <w:sz w:val="22"/>
        </w:rPr>
        <w:t>brīvas gribas vadīti bez maldības, viltus un spaidiem, pamatojoties uz Rēzeknes valstspilsētas pašvaldības veiktā iepirkuma</w:t>
      </w:r>
      <w:r w:rsidR="004D4B89" w:rsidRPr="0017689E">
        <w:rPr>
          <w:rFonts w:eastAsia="Times New Roman" w:cs="Times New Roman"/>
          <w:sz w:val="22"/>
        </w:rPr>
        <w:t xml:space="preserve"> </w:t>
      </w:r>
      <w:r w:rsidR="00F54E71">
        <w:rPr>
          <w:rFonts w:eastAsia="Times New Roman" w:cs="Times New Roman"/>
          <w:sz w:val="22"/>
        </w:rPr>
        <w:t>“__________”</w:t>
      </w:r>
      <w:r w:rsidR="00B6325D" w:rsidRPr="0017689E">
        <w:rPr>
          <w:rFonts w:eastAsia="Times New Roman" w:cs="Times New Roman"/>
          <w:sz w:val="22"/>
        </w:rPr>
        <w:t xml:space="preserve"> </w:t>
      </w:r>
      <w:r w:rsidR="00F54E71">
        <w:rPr>
          <w:rFonts w:eastAsia="Times New Roman" w:cs="Times New Roman"/>
          <w:sz w:val="22"/>
        </w:rPr>
        <w:t xml:space="preserve">(iepirkuma </w:t>
      </w:r>
      <w:r w:rsidR="00B6325D" w:rsidRPr="0017689E">
        <w:rPr>
          <w:rFonts w:eastAsia="Times New Roman" w:cs="Times New Roman"/>
          <w:sz w:val="22"/>
        </w:rPr>
        <w:t>identifikācijas Nr.</w:t>
      </w:r>
      <w:r w:rsidR="001C0141">
        <w:rPr>
          <w:rFonts w:eastAsia="Times New Roman" w:cs="Times New Roman"/>
          <w:sz w:val="22"/>
        </w:rPr>
        <w:t xml:space="preserve"> </w:t>
      </w:r>
      <w:r w:rsidR="00F54E71">
        <w:rPr>
          <w:rFonts w:eastAsia="Times New Roman" w:cs="Times New Roman"/>
          <w:sz w:val="22"/>
        </w:rPr>
        <w:t>RV</w:t>
      </w:r>
      <w:r w:rsidR="00600441">
        <w:rPr>
          <w:rFonts w:eastAsia="Times New Roman" w:cs="Times New Roman"/>
          <w:sz w:val="22"/>
        </w:rPr>
        <w:t>P </w:t>
      </w:r>
      <w:r w:rsidR="0042481C">
        <w:rPr>
          <w:rFonts w:eastAsia="Times New Roman" w:cs="Times New Roman"/>
          <w:sz w:val="22"/>
        </w:rPr>
        <w:t>2026/56</w:t>
      </w:r>
      <w:r w:rsidR="00600441">
        <w:rPr>
          <w:rFonts w:eastAsia="Times New Roman" w:cs="Times New Roman"/>
          <w:sz w:val="22"/>
        </w:rPr>
        <w:t>)</w:t>
      </w:r>
      <w:r w:rsidRPr="0017689E">
        <w:rPr>
          <w:rFonts w:eastAsia="Times New Roman" w:cs="Times New Roman"/>
          <w:sz w:val="22"/>
        </w:rPr>
        <w:t xml:space="preserve"> </w:t>
      </w:r>
      <w:r w:rsidR="001C0141">
        <w:rPr>
          <w:rFonts w:eastAsia="Times New Roman" w:cs="Times New Roman"/>
          <w:sz w:val="22"/>
        </w:rPr>
        <w:t>__.daļas “_________”</w:t>
      </w:r>
      <w:r w:rsidR="00600441">
        <w:rPr>
          <w:rFonts w:eastAsia="Times New Roman" w:cs="Times New Roman"/>
          <w:sz w:val="22"/>
        </w:rPr>
        <w:t>,</w:t>
      </w:r>
      <w:r w:rsidR="001C0141">
        <w:rPr>
          <w:rFonts w:eastAsia="Times New Roman" w:cs="Times New Roman"/>
          <w:sz w:val="22"/>
        </w:rPr>
        <w:t xml:space="preserve"> </w:t>
      </w:r>
      <w:r w:rsidR="00600441" w:rsidRPr="0017689E">
        <w:rPr>
          <w:rFonts w:eastAsia="Times New Roman" w:cs="Times New Roman"/>
          <w:sz w:val="22"/>
        </w:rPr>
        <w:t>turpmāk  tekstā – Iepirkums</w:t>
      </w:r>
      <w:r w:rsidR="00600441">
        <w:rPr>
          <w:rFonts w:eastAsia="Times New Roman" w:cs="Times New Roman"/>
          <w:sz w:val="22"/>
        </w:rPr>
        <w:t>,</w:t>
      </w:r>
      <w:r w:rsidR="00600441" w:rsidRPr="0017689E">
        <w:rPr>
          <w:rFonts w:eastAsia="Times New Roman" w:cs="Times New Roman"/>
          <w:sz w:val="22"/>
        </w:rPr>
        <w:t xml:space="preserve"> </w:t>
      </w:r>
      <w:r w:rsidRPr="0017689E">
        <w:rPr>
          <w:rFonts w:eastAsia="Times New Roman" w:cs="Times New Roman"/>
          <w:sz w:val="22"/>
        </w:rPr>
        <w:t>rezultātiem un</w:t>
      </w:r>
      <w:r w:rsidRPr="005B2FCA">
        <w:rPr>
          <w:rFonts w:eastAsia="Times New Roman" w:cs="Times New Roman"/>
          <w:sz w:val="22"/>
        </w:rPr>
        <w:t xml:space="preserve"> Piegādātāja Iepirkum</w:t>
      </w:r>
      <w:r w:rsidR="00600441">
        <w:rPr>
          <w:rFonts w:eastAsia="Times New Roman" w:cs="Times New Roman"/>
          <w:sz w:val="22"/>
        </w:rPr>
        <w:t>ā</w:t>
      </w:r>
      <w:r w:rsidRPr="005B2FCA">
        <w:rPr>
          <w:rFonts w:eastAsia="Times New Roman" w:cs="Times New Roman"/>
          <w:sz w:val="22"/>
        </w:rPr>
        <w:t xml:space="preserve"> iesniegto piedāvājumu, turpmāk tekstā – Piedāvājums, noslēdz </w:t>
      </w:r>
      <w:r w:rsidR="00171656">
        <w:rPr>
          <w:rFonts w:eastAsia="Times New Roman" w:cs="Times New Roman"/>
          <w:sz w:val="22"/>
        </w:rPr>
        <w:t>šāda</w:t>
      </w:r>
      <w:r w:rsidRPr="005B2FCA">
        <w:rPr>
          <w:rFonts w:eastAsia="Times New Roman" w:cs="Times New Roman"/>
          <w:sz w:val="22"/>
        </w:rPr>
        <w:t xml:space="preserve"> satura līgumu, turpmāk tekstā – Līgums:</w:t>
      </w:r>
    </w:p>
    <w:p w14:paraId="33B776BD" w14:textId="77777777" w:rsidR="00810A71" w:rsidRPr="005B2FCA" w:rsidRDefault="00810A71" w:rsidP="0059261B">
      <w:pPr>
        <w:widowControl w:val="0"/>
        <w:suppressAutoHyphens/>
        <w:adjustRightInd w:val="0"/>
        <w:spacing w:after="0" w:line="240" w:lineRule="auto"/>
        <w:jc w:val="both"/>
        <w:textAlignment w:val="baseline"/>
        <w:rPr>
          <w:rFonts w:eastAsia="Times New Roman" w:cs="Times New Roman"/>
          <w:b/>
          <w:sz w:val="22"/>
          <w:lang w:eastAsia="ar-SA"/>
        </w:rPr>
      </w:pPr>
    </w:p>
    <w:p w14:paraId="20530781" w14:textId="77777777" w:rsidR="00810A71" w:rsidRDefault="00810A71" w:rsidP="0059261B">
      <w:pPr>
        <w:numPr>
          <w:ilvl w:val="0"/>
          <w:numId w:val="16"/>
        </w:numPr>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LĪGUMA PRIEKŠMETS</w:t>
      </w:r>
    </w:p>
    <w:p w14:paraId="47F8A2D3" w14:textId="77777777" w:rsidR="00D67815" w:rsidRPr="005B2FCA" w:rsidRDefault="00D67815" w:rsidP="00D67815">
      <w:pPr>
        <w:suppressAutoHyphens/>
        <w:spacing w:after="0" w:line="240" w:lineRule="auto"/>
        <w:ind w:left="720"/>
        <w:rPr>
          <w:rFonts w:eastAsia="Times New Roman" w:cs="Times New Roman"/>
          <w:b/>
          <w:sz w:val="22"/>
          <w:lang w:eastAsia="ar-SA"/>
        </w:rPr>
      </w:pPr>
    </w:p>
    <w:p w14:paraId="2C53A759" w14:textId="34F8FBCF" w:rsidR="00810A71" w:rsidRPr="005B2FCA" w:rsidRDefault="00810A71" w:rsidP="00D67815">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bookmarkStart w:id="3" w:name="_Hlk167705836"/>
      <w:r w:rsidRPr="005B2FCA">
        <w:rPr>
          <w:rFonts w:eastAsia="Times New Roman"/>
          <w:sz w:val="22"/>
          <w:lang w:eastAsia="ar-SA"/>
        </w:rPr>
        <w:t>Pasūtītājs pērk, bet Piegādātājs saskaņā ar tā Piedāvājumu</w:t>
      </w:r>
      <w:r w:rsidR="00B21343" w:rsidRPr="005B2FCA">
        <w:rPr>
          <w:rFonts w:eastAsia="Times New Roman"/>
          <w:sz w:val="22"/>
          <w:lang w:eastAsia="ar-SA"/>
        </w:rPr>
        <w:t xml:space="preserve"> </w:t>
      </w:r>
      <w:r w:rsidRPr="005B2FCA">
        <w:rPr>
          <w:rFonts w:eastAsia="Times New Roman"/>
          <w:sz w:val="22"/>
          <w:lang w:eastAsia="ar-SA"/>
        </w:rPr>
        <w:t>apņemas pārdot un piegādāt</w:t>
      </w:r>
      <w:r w:rsidRPr="005B2FCA">
        <w:rPr>
          <w:rFonts w:eastAsia="Times New Roman"/>
          <w:b/>
          <w:bCs/>
          <w:i/>
          <w:iCs/>
          <w:sz w:val="22"/>
          <w:lang w:eastAsia="ar-SA"/>
        </w:rPr>
        <w:t xml:space="preserve"> </w:t>
      </w:r>
      <w:r w:rsidR="003E4681" w:rsidRPr="0088644A">
        <w:rPr>
          <w:rFonts w:eastAsia="Times New Roman"/>
          <w:i/>
          <w:iCs/>
          <w:sz w:val="22"/>
          <w:lang w:eastAsia="ar-SA"/>
        </w:rPr>
        <w:t>sadzīves</w:t>
      </w:r>
      <w:r w:rsidR="003E4681" w:rsidRPr="005B2FCA">
        <w:rPr>
          <w:rFonts w:eastAsia="Times New Roman"/>
          <w:sz w:val="22"/>
          <w:lang w:eastAsia="ar-SA"/>
        </w:rPr>
        <w:t xml:space="preserve"> elektropreces</w:t>
      </w:r>
      <w:r w:rsidRPr="005B2FCA">
        <w:rPr>
          <w:rFonts w:eastAsia="Times New Roman"/>
          <w:sz w:val="22"/>
          <w:lang w:eastAsia="ar-SA"/>
        </w:rPr>
        <w:t xml:space="preserve">, </w:t>
      </w:r>
      <w:r w:rsidRPr="005B2FCA">
        <w:rPr>
          <w:rFonts w:eastAsia="Times New Roman"/>
          <w:bCs/>
          <w:sz w:val="22"/>
          <w:lang w:eastAsia="ar-SA"/>
        </w:rPr>
        <w:t>turpmāk tekstā – Preces,</w:t>
      </w:r>
      <w:r w:rsidRPr="005B2FCA">
        <w:rPr>
          <w:rFonts w:eastAsia="Times New Roman"/>
          <w:sz w:val="22"/>
          <w:lang w:eastAsia="ar-SA"/>
        </w:rPr>
        <w:t xml:space="preserve"> saskaņā ar Līguma noteikumiem un tā pielikumiem. Ja Preces specifikācija to paredz, tad Piegādātājs nodrošina arī </w:t>
      </w:r>
      <w:bookmarkStart w:id="4" w:name="_Hlk526945841"/>
      <w:r w:rsidR="00C72A7A">
        <w:rPr>
          <w:rFonts w:eastAsia="Times New Roman"/>
          <w:sz w:val="22"/>
          <w:lang w:eastAsia="ar-SA"/>
        </w:rPr>
        <w:t>tās</w:t>
      </w:r>
      <w:r w:rsidRPr="005B2FCA">
        <w:rPr>
          <w:rFonts w:eastAsia="Times New Roman"/>
          <w:sz w:val="22"/>
          <w:lang w:eastAsia="ar-SA"/>
        </w:rPr>
        <w:t xml:space="preserve"> montāžu</w:t>
      </w:r>
      <w:r w:rsidR="00F55A51">
        <w:rPr>
          <w:rFonts w:eastAsia="Times New Roman"/>
          <w:sz w:val="22"/>
          <w:lang w:eastAsia="ar-SA"/>
        </w:rPr>
        <w:t>,</w:t>
      </w:r>
      <w:r w:rsidRPr="005B2FCA">
        <w:rPr>
          <w:rFonts w:eastAsia="Times New Roman"/>
          <w:sz w:val="22"/>
          <w:lang w:eastAsia="ar-SA"/>
        </w:rPr>
        <w:t xml:space="preserve"> pieslēgšanu</w:t>
      </w:r>
      <w:bookmarkEnd w:id="4"/>
      <w:r w:rsidR="00F55A51">
        <w:rPr>
          <w:rFonts w:eastAsia="Times New Roman"/>
          <w:sz w:val="22"/>
          <w:lang w:eastAsia="ar-SA"/>
        </w:rPr>
        <w:t xml:space="preserve"> u</w:t>
      </w:r>
      <w:r w:rsidR="00C72A7A">
        <w:rPr>
          <w:rFonts w:eastAsia="Times New Roman"/>
          <w:sz w:val="22"/>
          <w:lang w:eastAsia="ar-SA"/>
        </w:rPr>
        <w:t>n</w:t>
      </w:r>
      <w:r w:rsidR="00F55A51">
        <w:rPr>
          <w:rFonts w:eastAsia="Times New Roman"/>
          <w:sz w:val="22"/>
          <w:lang w:eastAsia="ar-SA"/>
        </w:rPr>
        <w:t xml:space="preserve"> citus ar Līguma </w:t>
      </w:r>
      <w:r w:rsidR="00DA49FC">
        <w:rPr>
          <w:rFonts w:eastAsia="Times New Roman"/>
          <w:sz w:val="22"/>
          <w:lang w:eastAsia="ar-SA"/>
        </w:rPr>
        <w:t>izpildi saistītus darbus</w:t>
      </w:r>
      <w:r w:rsidRPr="005B2FCA">
        <w:rPr>
          <w:rFonts w:eastAsia="Times New Roman"/>
          <w:sz w:val="22"/>
          <w:lang w:eastAsia="ar-SA"/>
        </w:rPr>
        <w:t>.</w:t>
      </w:r>
    </w:p>
    <w:p w14:paraId="2047BFC0" w14:textId="608676F3" w:rsidR="00810A71" w:rsidRPr="0027007D" w:rsidRDefault="00810A71" w:rsidP="00D67815">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5B2FCA">
        <w:rPr>
          <w:rFonts w:eastAsia="Times New Roman"/>
          <w:sz w:val="22"/>
          <w:lang w:eastAsia="ar-SA"/>
        </w:rPr>
        <w:t xml:space="preserve">Prece pāriet Pasūtītāja valdījumā ar brīdi, kad Puses vai to pārstāvji ir parakstījuši </w:t>
      </w:r>
      <w:r w:rsidRPr="00BA3A67">
        <w:rPr>
          <w:rFonts w:eastAsia="Times New Roman"/>
          <w:i/>
          <w:iCs/>
          <w:sz w:val="22"/>
          <w:lang w:eastAsia="ar-SA"/>
        </w:rPr>
        <w:t>Preces nodošanas</w:t>
      </w:r>
      <w:r w:rsidR="005A7D39">
        <w:rPr>
          <w:rFonts w:eastAsia="Times New Roman"/>
          <w:i/>
          <w:iCs/>
          <w:sz w:val="22"/>
          <w:lang w:eastAsia="ar-SA"/>
        </w:rPr>
        <w:t>-</w:t>
      </w:r>
      <w:r w:rsidR="005A7D39" w:rsidRPr="00BA3A67">
        <w:rPr>
          <w:rFonts w:eastAsia="Times New Roman"/>
          <w:i/>
          <w:iCs/>
          <w:sz w:val="22"/>
          <w:lang w:eastAsia="ar-SA"/>
        </w:rPr>
        <w:t xml:space="preserve">pieņemšanas </w:t>
      </w:r>
      <w:r w:rsidRPr="00BA3A67">
        <w:rPr>
          <w:rFonts w:eastAsia="Times New Roman"/>
          <w:i/>
          <w:iCs/>
          <w:sz w:val="22"/>
          <w:lang w:eastAsia="ar-SA"/>
        </w:rPr>
        <w:t>aktu</w:t>
      </w:r>
      <w:r w:rsidR="00BA3A67" w:rsidRPr="00BA3A67">
        <w:rPr>
          <w:rFonts w:eastAsia="Times New Roman"/>
          <w:i/>
          <w:iCs/>
          <w:sz w:val="22"/>
          <w:lang w:eastAsia="ar-SA"/>
        </w:rPr>
        <w:t>/ preču pavadzīmi</w:t>
      </w:r>
      <w:r w:rsidRPr="005B2FCA">
        <w:rPr>
          <w:rFonts w:eastAsia="Times New Roman"/>
          <w:sz w:val="22"/>
          <w:lang w:eastAsia="ar-SA"/>
        </w:rPr>
        <w:t xml:space="preserve">, bet Pasūtītāja īpašumā ar dienu, kad Pasūtītājs ir samaksājis Piegādātājam par Preču piegādi Līgumā noteiktajā kārtībā un termiņā. Atbildība par Preces saglabāšanu pāriet Pasūtītājam brīdī, kad Puses vai to pārstāvji ir parakstījuši </w:t>
      </w:r>
      <w:r w:rsidRPr="0027007D">
        <w:rPr>
          <w:rFonts w:eastAsia="Times New Roman"/>
          <w:i/>
          <w:iCs/>
          <w:sz w:val="22"/>
          <w:lang w:eastAsia="ar-SA"/>
        </w:rPr>
        <w:t xml:space="preserve">Preces </w:t>
      </w:r>
      <w:r w:rsidR="005A7D39" w:rsidRPr="0027007D">
        <w:rPr>
          <w:rFonts w:eastAsia="Times New Roman"/>
          <w:i/>
          <w:iCs/>
          <w:sz w:val="22"/>
          <w:lang w:eastAsia="ar-SA"/>
        </w:rPr>
        <w:t>nodošanas</w:t>
      </w:r>
      <w:r w:rsidR="005A7D39">
        <w:rPr>
          <w:rFonts w:eastAsia="Times New Roman"/>
          <w:i/>
          <w:iCs/>
          <w:sz w:val="22"/>
          <w:lang w:eastAsia="ar-SA"/>
        </w:rPr>
        <w:t>-</w:t>
      </w:r>
      <w:r w:rsidRPr="0027007D">
        <w:rPr>
          <w:rFonts w:eastAsia="Times New Roman"/>
          <w:i/>
          <w:iCs/>
          <w:sz w:val="22"/>
          <w:lang w:eastAsia="ar-SA"/>
        </w:rPr>
        <w:t>pieņemšanas aktu</w:t>
      </w:r>
      <w:bookmarkEnd w:id="3"/>
      <w:r w:rsidR="0027007D" w:rsidRPr="0027007D">
        <w:rPr>
          <w:rFonts w:eastAsia="Times New Roman"/>
          <w:i/>
          <w:iCs/>
          <w:sz w:val="22"/>
          <w:lang w:eastAsia="ar-SA"/>
        </w:rPr>
        <w:t>/ preču pavadzīmi</w:t>
      </w:r>
      <w:r w:rsidRPr="0027007D">
        <w:rPr>
          <w:rFonts w:eastAsia="Times New Roman"/>
          <w:i/>
          <w:iCs/>
          <w:sz w:val="22"/>
          <w:lang w:eastAsia="ar-SA"/>
        </w:rPr>
        <w:t>.</w:t>
      </w:r>
    </w:p>
    <w:p w14:paraId="7B93E7FC" w14:textId="77777777" w:rsidR="00810A71" w:rsidRPr="005B2FCA" w:rsidRDefault="00810A71" w:rsidP="0059261B">
      <w:pPr>
        <w:pStyle w:val="ListParagraph"/>
        <w:suppressAutoHyphens/>
        <w:spacing w:after="0" w:line="240" w:lineRule="auto"/>
        <w:ind w:left="426" w:right="-1"/>
        <w:contextualSpacing w:val="0"/>
        <w:jc w:val="both"/>
        <w:rPr>
          <w:rFonts w:eastAsia="Times New Roman"/>
          <w:sz w:val="22"/>
          <w:lang w:eastAsia="ar-SA"/>
        </w:rPr>
      </w:pPr>
    </w:p>
    <w:p w14:paraId="7437BA6F" w14:textId="77777777" w:rsidR="00810A71" w:rsidRDefault="00810A71" w:rsidP="0059261B">
      <w:pPr>
        <w:numPr>
          <w:ilvl w:val="0"/>
          <w:numId w:val="16"/>
        </w:numPr>
        <w:suppressAutoHyphens/>
        <w:spacing w:after="0" w:line="240" w:lineRule="auto"/>
        <w:jc w:val="center"/>
        <w:rPr>
          <w:rFonts w:eastAsia="Times New Roman" w:cs="Times New Roman"/>
          <w:b/>
          <w:bCs/>
          <w:iCs/>
          <w:color w:val="000000"/>
          <w:sz w:val="22"/>
          <w:lang w:eastAsia="ar-SA"/>
        </w:rPr>
      </w:pPr>
      <w:r w:rsidRPr="005B2FCA">
        <w:rPr>
          <w:rFonts w:eastAsia="Times New Roman" w:cs="Times New Roman"/>
          <w:b/>
          <w:bCs/>
          <w:iCs/>
          <w:color w:val="000000"/>
          <w:sz w:val="22"/>
          <w:lang w:eastAsia="ar-SA"/>
        </w:rPr>
        <w:t>LĪGUMA SUMMA UN NORĒĶINU KĀRTĪBA</w:t>
      </w:r>
    </w:p>
    <w:p w14:paraId="574C558C" w14:textId="77777777" w:rsidR="0027007D" w:rsidRPr="005B2FCA" w:rsidRDefault="0027007D" w:rsidP="0027007D">
      <w:pPr>
        <w:suppressAutoHyphens/>
        <w:spacing w:after="0" w:line="240" w:lineRule="auto"/>
        <w:ind w:left="720"/>
        <w:rPr>
          <w:rFonts w:eastAsia="Times New Roman" w:cs="Times New Roman"/>
          <w:b/>
          <w:bCs/>
          <w:iCs/>
          <w:color w:val="000000"/>
          <w:sz w:val="22"/>
          <w:lang w:eastAsia="ar-SA"/>
        </w:rPr>
      </w:pPr>
    </w:p>
    <w:p w14:paraId="14D3CEBF" w14:textId="22641C64" w:rsidR="00810A71" w:rsidRPr="005B2FCA" w:rsidRDefault="00810A71" w:rsidP="00E61400">
      <w:pPr>
        <w:pStyle w:val="ListParagraph"/>
        <w:numPr>
          <w:ilvl w:val="1"/>
          <w:numId w:val="16"/>
        </w:numPr>
        <w:suppressAutoHyphens/>
        <w:spacing w:after="0" w:line="240" w:lineRule="auto"/>
        <w:ind w:left="567" w:hanging="567"/>
        <w:contextualSpacing w:val="0"/>
        <w:jc w:val="both"/>
        <w:rPr>
          <w:rFonts w:eastAsiaTheme="minorHAnsi"/>
          <w:bCs/>
          <w:iCs/>
          <w:color w:val="FF0000"/>
          <w:sz w:val="22"/>
          <w:lang w:eastAsia="ar-SA"/>
        </w:rPr>
      </w:pPr>
      <w:bookmarkStart w:id="5" w:name="_Hlk167706632"/>
      <w:r w:rsidRPr="005B2FCA">
        <w:rPr>
          <w:iCs/>
          <w:sz w:val="22"/>
          <w:lang w:eastAsia="ar-SA"/>
        </w:rPr>
        <w:t>Līguma summa,</w:t>
      </w:r>
      <w:r w:rsidRPr="005B2FCA">
        <w:rPr>
          <w:bCs/>
          <w:iCs/>
          <w:sz w:val="22"/>
          <w:lang w:eastAsia="ar-SA"/>
        </w:rPr>
        <w:t xml:space="preserve"> bez iekļauta Pievienotās vērtības nodokļa</w:t>
      </w:r>
      <w:r w:rsidR="00701B30">
        <w:rPr>
          <w:bCs/>
          <w:iCs/>
          <w:sz w:val="22"/>
          <w:lang w:eastAsia="ar-SA"/>
        </w:rPr>
        <w:t>,</w:t>
      </w:r>
      <w:r w:rsidRPr="005B2FCA">
        <w:rPr>
          <w:bCs/>
          <w:iCs/>
          <w:sz w:val="22"/>
          <w:lang w:eastAsia="ar-SA"/>
        </w:rPr>
        <w:t xml:space="preserve"> turpmāk </w:t>
      </w:r>
      <w:r w:rsidR="00701B30">
        <w:rPr>
          <w:bCs/>
          <w:iCs/>
          <w:sz w:val="22"/>
          <w:lang w:eastAsia="ar-SA"/>
        </w:rPr>
        <w:t xml:space="preserve">tekstā </w:t>
      </w:r>
      <w:r w:rsidRPr="005B2FCA">
        <w:rPr>
          <w:bCs/>
          <w:iCs/>
          <w:sz w:val="22"/>
          <w:lang w:eastAsia="ar-SA"/>
        </w:rPr>
        <w:t>– PVN</w:t>
      </w:r>
      <w:r w:rsidR="00701B30">
        <w:rPr>
          <w:bCs/>
          <w:iCs/>
          <w:sz w:val="22"/>
          <w:lang w:eastAsia="ar-SA"/>
        </w:rPr>
        <w:t>,</w:t>
      </w:r>
      <w:r w:rsidRPr="005B2FCA">
        <w:rPr>
          <w:bCs/>
          <w:iCs/>
          <w:sz w:val="22"/>
          <w:lang w:eastAsia="ar-SA"/>
        </w:rPr>
        <w:t xml:space="preserve"> ir </w:t>
      </w:r>
      <w:r w:rsidR="00701B30">
        <w:rPr>
          <w:bCs/>
          <w:iCs/>
          <w:sz w:val="22"/>
          <w:lang w:eastAsia="ar-SA"/>
        </w:rPr>
        <w:t xml:space="preserve">_____ </w:t>
      </w:r>
      <w:r w:rsidRPr="005B2FCA">
        <w:rPr>
          <w:b/>
          <w:iCs/>
          <w:sz w:val="22"/>
          <w:lang w:eastAsia="ar-SA"/>
        </w:rPr>
        <w:t>EUR</w:t>
      </w:r>
      <w:r w:rsidR="003E4681" w:rsidRPr="005B2FCA">
        <w:rPr>
          <w:b/>
          <w:iCs/>
          <w:sz w:val="22"/>
          <w:lang w:eastAsia="ar-SA"/>
        </w:rPr>
        <w:t xml:space="preserve"> </w:t>
      </w:r>
      <w:r w:rsidRPr="005B2FCA">
        <w:rPr>
          <w:b/>
          <w:iCs/>
          <w:sz w:val="22"/>
          <w:lang w:eastAsia="ar-SA"/>
        </w:rPr>
        <w:t xml:space="preserve"> </w:t>
      </w:r>
      <w:r w:rsidR="00E61400" w:rsidRPr="00E61400">
        <w:rPr>
          <w:b/>
          <w:iCs/>
          <w:sz w:val="22"/>
          <w:lang w:eastAsia="ar-SA"/>
        </w:rPr>
        <w:t>(___</w:t>
      </w:r>
      <w:r w:rsidR="00E61400">
        <w:rPr>
          <w:b/>
          <w:i/>
          <w:sz w:val="22"/>
          <w:lang w:eastAsia="ar-SA"/>
        </w:rPr>
        <w:t xml:space="preserve"> euro, ___ </w:t>
      </w:r>
      <w:r w:rsidR="00E61400" w:rsidRPr="00E61400">
        <w:rPr>
          <w:b/>
          <w:iCs/>
          <w:sz w:val="22"/>
          <w:lang w:eastAsia="ar-SA"/>
        </w:rPr>
        <w:t>centi)</w:t>
      </w:r>
      <w:r w:rsidRPr="005B2FCA">
        <w:rPr>
          <w:b/>
          <w:iCs/>
          <w:sz w:val="22"/>
          <w:lang w:eastAsia="ar-SA"/>
        </w:rPr>
        <w:t>,</w:t>
      </w:r>
      <w:r w:rsidRPr="005B2FCA">
        <w:rPr>
          <w:bCs/>
          <w:iCs/>
          <w:sz w:val="22"/>
          <w:lang w:eastAsia="ar-SA"/>
        </w:rPr>
        <w:t xml:space="preserve"> turpmāk tekstā </w:t>
      </w:r>
      <w:r w:rsidR="00E66213" w:rsidRPr="005B2FCA">
        <w:rPr>
          <w:bCs/>
          <w:iCs/>
          <w:sz w:val="22"/>
          <w:lang w:eastAsia="ar-SA"/>
        </w:rPr>
        <w:t>–</w:t>
      </w:r>
      <w:r w:rsidRPr="005B2FCA">
        <w:rPr>
          <w:bCs/>
          <w:iCs/>
          <w:sz w:val="22"/>
          <w:lang w:eastAsia="ar-SA"/>
        </w:rPr>
        <w:t xml:space="preserve"> Līgumcena</w:t>
      </w:r>
      <w:bookmarkEnd w:id="5"/>
      <w:r w:rsidR="00E66213" w:rsidRPr="005B2FCA">
        <w:rPr>
          <w:bCs/>
          <w:iCs/>
          <w:sz w:val="22"/>
          <w:lang w:eastAsia="ar-SA"/>
        </w:rPr>
        <w:t>.</w:t>
      </w:r>
    </w:p>
    <w:p w14:paraId="1CAF311B" w14:textId="77777777" w:rsidR="00810A71" w:rsidRDefault="00810A71" w:rsidP="00E61400">
      <w:pPr>
        <w:pStyle w:val="ListParagraph"/>
        <w:numPr>
          <w:ilvl w:val="1"/>
          <w:numId w:val="16"/>
        </w:numPr>
        <w:suppressAutoHyphens/>
        <w:spacing w:after="0" w:line="240" w:lineRule="auto"/>
        <w:ind w:left="567" w:hanging="567"/>
        <w:contextualSpacing w:val="0"/>
        <w:jc w:val="both"/>
        <w:rPr>
          <w:rFonts w:eastAsiaTheme="minorHAnsi"/>
          <w:bCs/>
          <w:iCs/>
          <w:sz w:val="22"/>
          <w:lang w:eastAsia="ar-SA"/>
        </w:rPr>
      </w:pPr>
      <w:r w:rsidRPr="005B2FCA">
        <w:rPr>
          <w:rFonts w:eastAsiaTheme="minorHAnsi"/>
          <w:bCs/>
          <w:iCs/>
          <w:sz w:val="22"/>
          <w:lang w:eastAsia="ar-SA"/>
        </w:rPr>
        <w:t>Pievienotās vērtības nodoklis tiek maksāts atbilstoši Latvijas Republikas normatīvo aktu noteikumiem, kas ir spēkā uz maksājuma veikšanas brīdi.</w:t>
      </w:r>
    </w:p>
    <w:p w14:paraId="60750037" w14:textId="3D9774BE" w:rsidR="004F2256" w:rsidRPr="00BC7211" w:rsidRDefault="004F2256" w:rsidP="00C67748">
      <w:pPr>
        <w:pStyle w:val="ListParagraph"/>
        <w:numPr>
          <w:ilvl w:val="1"/>
          <w:numId w:val="16"/>
        </w:numPr>
        <w:spacing w:after="0"/>
        <w:ind w:left="567" w:hanging="567"/>
        <w:jc w:val="both"/>
        <w:rPr>
          <w:rFonts w:eastAsiaTheme="minorHAnsi"/>
          <w:bCs/>
          <w:i/>
          <w:sz w:val="22"/>
          <w:lang w:eastAsia="ar-SA"/>
        </w:rPr>
      </w:pPr>
      <w:r w:rsidRPr="00BC7211">
        <w:rPr>
          <w:rFonts w:eastAsiaTheme="minorHAnsi"/>
          <w:bCs/>
          <w:i/>
          <w:sz w:val="22"/>
          <w:lang w:eastAsia="ar-SA"/>
        </w:rPr>
        <w:t xml:space="preserve">Līgumā </w:t>
      </w:r>
      <w:r w:rsidR="0099197B" w:rsidRPr="00BC7211">
        <w:rPr>
          <w:rFonts w:eastAsiaTheme="minorHAnsi"/>
          <w:bCs/>
          <w:i/>
          <w:sz w:val="22"/>
          <w:lang w:eastAsia="ar-SA"/>
        </w:rPr>
        <w:t>1</w:t>
      </w:r>
      <w:r w:rsidRPr="00BC7211">
        <w:rPr>
          <w:rFonts w:eastAsiaTheme="minorHAnsi"/>
          <w:bCs/>
          <w:i/>
          <w:sz w:val="22"/>
          <w:lang w:eastAsia="ar-SA"/>
        </w:rPr>
        <w:t>.pielikumā norādītie Preču apjomi un kopējā Līguma summa ir uzskatāmi par Pasūtītāja maksimāli plānotajiem (orientējošiem). Pasūtītājam (un Līgumā minētaj</w:t>
      </w:r>
      <w:r w:rsidR="00C0788B" w:rsidRPr="00BC7211">
        <w:rPr>
          <w:rFonts w:eastAsiaTheme="minorHAnsi"/>
          <w:bCs/>
          <w:i/>
          <w:sz w:val="22"/>
          <w:lang w:eastAsia="ar-SA"/>
        </w:rPr>
        <w:t>ai</w:t>
      </w:r>
      <w:r w:rsidRPr="00BC7211">
        <w:rPr>
          <w:rFonts w:eastAsiaTheme="minorHAnsi"/>
          <w:bCs/>
          <w:i/>
          <w:sz w:val="22"/>
          <w:lang w:eastAsia="ar-SA"/>
        </w:rPr>
        <w:t xml:space="preserve"> Pasūtītāja struktūrvienīb</w:t>
      </w:r>
      <w:r w:rsidR="00C0788B" w:rsidRPr="00BC7211">
        <w:rPr>
          <w:rFonts w:eastAsiaTheme="minorHAnsi"/>
          <w:bCs/>
          <w:i/>
          <w:sz w:val="22"/>
          <w:lang w:eastAsia="ar-SA"/>
        </w:rPr>
        <w:t>a</w:t>
      </w:r>
      <w:r w:rsidRPr="00BC7211">
        <w:rPr>
          <w:rFonts w:eastAsiaTheme="minorHAnsi"/>
          <w:bCs/>
          <w:i/>
          <w:sz w:val="22"/>
          <w:lang w:eastAsia="ar-SA"/>
        </w:rPr>
        <w:t>i</w:t>
      </w:r>
      <w:r w:rsidR="00C0788B" w:rsidRPr="00BC7211">
        <w:rPr>
          <w:rFonts w:eastAsiaTheme="minorHAnsi"/>
          <w:bCs/>
          <w:i/>
          <w:sz w:val="22"/>
          <w:lang w:eastAsia="ar-SA"/>
        </w:rPr>
        <w:t xml:space="preserve">) </w:t>
      </w:r>
      <w:r w:rsidRPr="00BC7211">
        <w:rPr>
          <w:rFonts w:eastAsiaTheme="minorHAnsi"/>
          <w:bCs/>
          <w:i/>
          <w:sz w:val="22"/>
          <w:lang w:eastAsia="ar-SA"/>
        </w:rPr>
        <w:t xml:space="preserve">nav pienākuma Līguma darbības laikā pasūtīt un iegādāties Preces par visu maksimālo Līguma summu vai pilnā norādītajā apjomā. (attiecībā uz </w:t>
      </w:r>
      <w:r w:rsidR="007704A6" w:rsidRPr="00BC7211">
        <w:rPr>
          <w:rFonts w:eastAsiaTheme="minorHAnsi"/>
          <w:bCs/>
          <w:i/>
          <w:sz w:val="22"/>
          <w:lang w:eastAsia="ar-SA"/>
        </w:rPr>
        <w:t>3</w:t>
      </w:r>
      <w:r w:rsidRPr="00BC7211">
        <w:rPr>
          <w:rFonts w:eastAsiaTheme="minorHAnsi"/>
          <w:bCs/>
          <w:i/>
          <w:sz w:val="22"/>
          <w:lang w:eastAsia="ar-SA"/>
        </w:rPr>
        <w:t xml:space="preserve">. daļu </w:t>
      </w:r>
      <w:r w:rsidR="007704A6" w:rsidRPr="00BC7211">
        <w:rPr>
          <w:rFonts w:eastAsiaTheme="minorHAnsi"/>
          <w:bCs/>
          <w:i/>
          <w:sz w:val="22"/>
          <w:lang w:eastAsia="ar-SA"/>
        </w:rPr>
        <w:t>RPAC</w:t>
      </w:r>
      <w:r w:rsidR="00C624BC">
        <w:rPr>
          <w:rFonts w:eastAsiaTheme="minorHAnsi"/>
          <w:bCs/>
          <w:i/>
          <w:sz w:val="22"/>
          <w:lang w:eastAsia="ar-SA"/>
        </w:rPr>
        <w:t>, 9.daļu SD</w:t>
      </w:r>
      <w:r w:rsidRPr="00BC7211">
        <w:rPr>
          <w:rFonts w:eastAsiaTheme="minorHAnsi"/>
          <w:bCs/>
          <w:i/>
          <w:sz w:val="22"/>
          <w:lang w:eastAsia="ar-SA"/>
        </w:rPr>
        <w:t>)</w:t>
      </w:r>
    </w:p>
    <w:p w14:paraId="07FBA9BC" w14:textId="1A5B5B20" w:rsidR="00810A71" w:rsidRPr="00691FB6" w:rsidRDefault="00810A71" w:rsidP="00C67748">
      <w:pPr>
        <w:numPr>
          <w:ilvl w:val="1"/>
          <w:numId w:val="16"/>
        </w:numPr>
        <w:spacing w:after="0" w:line="240" w:lineRule="auto"/>
        <w:ind w:left="567" w:hanging="567"/>
        <w:jc w:val="both"/>
        <w:rPr>
          <w:rFonts w:eastAsia="Times New Roman" w:cs="Times New Roman"/>
          <w:i/>
          <w:iCs/>
          <w:sz w:val="22"/>
          <w:lang w:eastAsia="ar-SA"/>
        </w:rPr>
      </w:pPr>
      <w:r w:rsidRPr="005B2FCA">
        <w:rPr>
          <w:rFonts w:eastAsia="Times New Roman" w:cs="Times New Roman"/>
          <w:sz w:val="22"/>
          <w:lang w:eastAsia="ar-SA"/>
        </w:rPr>
        <w:t>Piegādātājs apliecina, ka Līgumcenā iekļautas v</w:t>
      </w:r>
      <w:r w:rsidRPr="005B2FCA">
        <w:rPr>
          <w:rFonts w:eastAsia="Times New Roman" w:cs="Times New Roman"/>
          <w:sz w:val="22"/>
        </w:rPr>
        <w:t>isas izmaksas, kas rodas pārdodot, piegādājot, uzstādot, pieslēdzot Preces un apmācot iestāžu personālu un citas ar to nepārprotami saistītas izmaksas.</w:t>
      </w:r>
      <w:r w:rsidR="00691FB6">
        <w:rPr>
          <w:rFonts w:eastAsia="Times New Roman" w:cs="Times New Roman"/>
          <w:sz w:val="22"/>
        </w:rPr>
        <w:t xml:space="preserve"> </w:t>
      </w:r>
      <w:r w:rsidR="00691FB6" w:rsidRPr="00691FB6">
        <w:rPr>
          <w:rFonts w:eastAsia="Times New Roman" w:cs="Times New Roman"/>
          <w:i/>
          <w:iCs/>
          <w:sz w:val="22"/>
        </w:rPr>
        <w:t>(ja uz Preci attiecināms)</w:t>
      </w:r>
    </w:p>
    <w:p w14:paraId="0D9FCB75" w14:textId="5DB7C115" w:rsidR="00C96DA4" w:rsidRPr="00B42D2A" w:rsidRDefault="00C96DA4" w:rsidP="00B42D2A">
      <w:pPr>
        <w:numPr>
          <w:ilvl w:val="1"/>
          <w:numId w:val="16"/>
        </w:numPr>
        <w:spacing w:after="0" w:line="240" w:lineRule="auto"/>
        <w:ind w:left="567" w:hanging="567"/>
        <w:contextualSpacing/>
        <w:jc w:val="both"/>
        <w:rPr>
          <w:rFonts w:eastAsia="Calibri" w:cs="Times New Roman"/>
          <w:sz w:val="22"/>
        </w:rPr>
      </w:pPr>
      <w:bookmarkStart w:id="6" w:name="_Hlk167707636"/>
      <w:r w:rsidRPr="0043773C">
        <w:rPr>
          <w:rFonts w:eastAsia="Calibri" w:cs="Times New Roman"/>
          <w:sz w:val="22"/>
        </w:rPr>
        <w:t xml:space="preserve">Piegādātājs iesniedz/ nosūta </w:t>
      </w:r>
      <w:r w:rsidRPr="0043773C">
        <w:rPr>
          <w:rFonts w:eastAsia="Calibri" w:cs="Times New Roman"/>
          <w:i/>
          <w:iCs/>
          <w:sz w:val="22"/>
        </w:rPr>
        <w:t>Pasūtītājam / Pasūtītāja struktūrvienībai</w:t>
      </w:r>
      <w:r w:rsidRPr="0043773C">
        <w:rPr>
          <w:rFonts w:eastAsia="Calibri" w:cs="Times New Roman"/>
          <w:sz w:val="22"/>
        </w:rPr>
        <w:t xml:space="preserve"> atbilstoši normatīvo aktu prasībām sagatavoto rēķinu uz oficiālo e-adresi</w:t>
      </w:r>
      <w:r w:rsidR="00B42D2A">
        <w:rPr>
          <w:rFonts w:eastAsia="Calibri" w:cs="Times New Roman"/>
          <w:sz w:val="22"/>
        </w:rPr>
        <w:t xml:space="preserve"> _________</w:t>
      </w:r>
      <w:r w:rsidRPr="0043773C">
        <w:rPr>
          <w:rFonts w:eastAsia="Calibri" w:cs="Times New Roman"/>
          <w:sz w:val="22"/>
        </w:rPr>
        <w:t xml:space="preserve">. Puses vienojas, ka papildu tiks sagatavots un iesniegts Preču pārdošanas/ piegādes attaisnojuma dokuments – </w:t>
      </w:r>
      <w:r w:rsidR="005E28C6" w:rsidRPr="0043773C">
        <w:rPr>
          <w:rFonts w:eastAsia="Calibri" w:cs="Times New Roman"/>
          <w:i/>
          <w:sz w:val="22"/>
        </w:rPr>
        <w:t xml:space="preserve">Preču </w:t>
      </w:r>
      <w:r w:rsidR="00B203DA" w:rsidRPr="0043773C">
        <w:rPr>
          <w:rFonts w:eastAsia="Calibri" w:cs="Times New Roman"/>
          <w:i/>
          <w:sz w:val="22"/>
        </w:rPr>
        <w:t>nodošanas</w:t>
      </w:r>
      <w:r w:rsidR="00B203DA">
        <w:rPr>
          <w:rFonts w:eastAsia="Calibri" w:cs="Times New Roman"/>
          <w:i/>
          <w:sz w:val="22"/>
        </w:rPr>
        <w:t>-</w:t>
      </w:r>
      <w:r w:rsidR="00B203DA" w:rsidRPr="0043773C">
        <w:rPr>
          <w:rFonts w:eastAsia="Calibri" w:cs="Times New Roman"/>
          <w:i/>
          <w:sz w:val="22"/>
        </w:rPr>
        <w:t xml:space="preserve"> </w:t>
      </w:r>
      <w:r w:rsidR="005E28C6" w:rsidRPr="0043773C">
        <w:rPr>
          <w:rFonts w:eastAsia="Calibri" w:cs="Times New Roman"/>
          <w:i/>
          <w:sz w:val="22"/>
        </w:rPr>
        <w:t>pieņemšanas akts</w:t>
      </w:r>
      <w:r w:rsidR="005E28C6">
        <w:rPr>
          <w:rFonts w:eastAsia="Calibri" w:cs="Times New Roman"/>
          <w:i/>
          <w:sz w:val="22"/>
        </w:rPr>
        <w:t>/</w:t>
      </w:r>
      <w:r w:rsidR="005E28C6" w:rsidRPr="0043773C">
        <w:rPr>
          <w:rFonts w:eastAsia="Calibri" w:cs="Times New Roman"/>
          <w:i/>
          <w:sz w:val="22"/>
        </w:rPr>
        <w:t xml:space="preserve"> </w:t>
      </w:r>
      <w:r w:rsidRPr="0043773C">
        <w:rPr>
          <w:rFonts w:eastAsia="Calibri" w:cs="Times New Roman"/>
          <w:i/>
          <w:sz w:val="22"/>
        </w:rPr>
        <w:t>preču pavadzīme</w:t>
      </w:r>
      <w:r w:rsidRPr="0043773C">
        <w:rPr>
          <w:rFonts w:eastAsia="Calibri" w:cs="Times New Roman"/>
          <w:sz w:val="22"/>
        </w:rPr>
        <w:t xml:space="preserve">. </w:t>
      </w:r>
    </w:p>
    <w:p w14:paraId="024E6515" w14:textId="4804C11C" w:rsidR="00B42D2A" w:rsidRPr="005B2FCA" w:rsidRDefault="00B42D2A" w:rsidP="00B42D2A">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7" w:name="_Hlk167708333"/>
      <w:r w:rsidRPr="005B2FCA">
        <w:rPr>
          <w:rFonts w:eastAsia="Times New Roman"/>
          <w:bCs/>
          <w:iCs/>
          <w:color w:val="000000"/>
          <w:sz w:val="22"/>
          <w:lang w:eastAsia="ar-SA"/>
        </w:rPr>
        <w:t xml:space="preserve">Piegādātājs, sagatavojot </w:t>
      </w:r>
      <w:r w:rsidRPr="00B42D2A">
        <w:rPr>
          <w:rFonts w:eastAsia="Times New Roman"/>
          <w:bCs/>
          <w:i/>
          <w:color w:val="000000"/>
          <w:sz w:val="22"/>
          <w:lang w:eastAsia="ar-SA"/>
        </w:rPr>
        <w:t xml:space="preserve">Preču </w:t>
      </w:r>
      <w:r w:rsidR="00B203DA" w:rsidRPr="00B42D2A">
        <w:rPr>
          <w:rFonts w:eastAsia="Times New Roman"/>
          <w:bCs/>
          <w:i/>
          <w:color w:val="000000"/>
          <w:sz w:val="22"/>
          <w:lang w:eastAsia="ar-SA"/>
        </w:rPr>
        <w:t>nodošanas</w:t>
      </w:r>
      <w:r w:rsidR="00B203DA">
        <w:rPr>
          <w:rFonts w:eastAsia="Times New Roman"/>
          <w:bCs/>
          <w:i/>
          <w:color w:val="000000"/>
          <w:sz w:val="22"/>
          <w:lang w:eastAsia="ar-SA"/>
        </w:rPr>
        <w:t>-</w:t>
      </w:r>
      <w:r w:rsidRPr="00B42D2A">
        <w:rPr>
          <w:rFonts w:eastAsia="Times New Roman"/>
          <w:bCs/>
          <w:i/>
          <w:color w:val="000000"/>
          <w:sz w:val="22"/>
          <w:lang w:eastAsia="ar-SA"/>
        </w:rPr>
        <w:t>pieņemšanas aktu/ preču pavadzīmi</w:t>
      </w:r>
      <w:r w:rsidRPr="005B2FCA">
        <w:rPr>
          <w:rFonts w:eastAsia="Times New Roman"/>
          <w:bCs/>
          <w:iCs/>
          <w:color w:val="000000"/>
          <w:sz w:val="22"/>
          <w:lang w:eastAsia="ar-SA"/>
        </w:rPr>
        <w:t>, tajā norāda Iepirkuma nosaukumu, Iepirkuma identifikācijas Nr.,</w:t>
      </w:r>
      <w:r w:rsidR="0084184A">
        <w:rPr>
          <w:rFonts w:eastAsia="Times New Roman"/>
          <w:bCs/>
          <w:iCs/>
          <w:color w:val="000000"/>
          <w:sz w:val="22"/>
          <w:lang w:eastAsia="ar-SA"/>
        </w:rPr>
        <w:t xml:space="preserve"> </w:t>
      </w:r>
      <w:r w:rsidR="0084184A" w:rsidRPr="005B2FCA">
        <w:rPr>
          <w:rFonts w:eastAsia="Times New Roman"/>
          <w:bCs/>
          <w:iCs/>
          <w:color w:val="000000"/>
          <w:sz w:val="22"/>
          <w:lang w:eastAsia="ar-SA"/>
        </w:rPr>
        <w:t>Līguma numuru</w:t>
      </w:r>
      <w:r w:rsidR="00746287">
        <w:rPr>
          <w:rFonts w:eastAsia="Times New Roman"/>
          <w:bCs/>
          <w:iCs/>
          <w:color w:val="000000"/>
          <w:sz w:val="22"/>
          <w:lang w:eastAsia="ar-SA"/>
        </w:rPr>
        <w:t>,</w:t>
      </w:r>
      <w:r w:rsidR="0084184A" w:rsidRPr="005B2FCA">
        <w:rPr>
          <w:rFonts w:eastAsia="Times New Roman"/>
          <w:bCs/>
          <w:iCs/>
          <w:color w:val="000000"/>
          <w:sz w:val="22"/>
          <w:lang w:eastAsia="ar-SA"/>
        </w:rPr>
        <w:t xml:space="preserve"> </w:t>
      </w:r>
      <w:r w:rsidR="0084184A" w:rsidRPr="00746287">
        <w:rPr>
          <w:rFonts w:eastAsia="Times New Roman"/>
          <w:bCs/>
          <w:i/>
          <w:color w:val="000000"/>
          <w:sz w:val="22"/>
          <w:lang w:eastAsia="ar-SA"/>
        </w:rPr>
        <w:t>Pasūtītāja struktūrvienības nosaukumu</w:t>
      </w:r>
      <w:r w:rsidR="00746287" w:rsidRPr="00746287">
        <w:rPr>
          <w:rFonts w:eastAsia="Times New Roman"/>
          <w:bCs/>
          <w:i/>
          <w:color w:val="000000"/>
          <w:sz w:val="22"/>
          <w:lang w:eastAsia="ar-SA"/>
        </w:rPr>
        <w:t xml:space="preserve"> (ja attiecināms)</w:t>
      </w:r>
      <w:r w:rsidR="0084184A">
        <w:rPr>
          <w:rFonts w:eastAsia="Times New Roman"/>
          <w:bCs/>
          <w:iCs/>
          <w:color w:val="000000"/>
          <w:sz w:val="22"/>
          <w:lang w:eastAsia="ar-SA"/>
        </w:rPr>
        <w:t xml:space="preserve">, </w:t>
      </w:r>
      <w:r w:rsidRPr="005B2FCA">
        <w:rPr>
          <w:rFonts w:eastAsia="Times New Roman"/>
          <w:bCs/>
          <w:iCs/>
          <w:color w:val="000000"/>
          <w:sz w:val="22"/>
          <w:lang w:eastAsia="ar-SA"/>
        </w:rPr>
        <w:t xml:space="preserve">Preču piegādes </w:t>
      </w:r>
      <w:r w:rsidR="0084184A">
        <w:rPr>
          <w:rFonts w:eastAsia="Times New Roman"/>
          <w:bCs/>
          <w:iCs/>
          <w:color w:val="000000"/>
          <w:sz w:val="22"/>
          <w:lang w:eastAsia="ar-SA"/>
        </w:rPr>
        <w:t>adresi</w:t>
      </w:r>
      <w:r w:rsidRPr="005B2FCA">
        <w:rPr>
          <w:rFonts w:eastAsia="Times New Roman"/>
          <w:bCs/>
          <w:iCs/>
          <w:color w:val="000000"/>
          <w:sz w:val="22"/>
          <w:lang w:eastAsia="ar-SA"/>
        </w:rPr>
        <w:t>, datumu, Preču nosaukumus, daudzumu, cenu un citus nepieciešamos rekvizītus</w:t>
      </w:r>
      <w:bookmarkEnd w:id="7"/>
      <w:r w:rsidRPr="005B2FCA">
        <w:rPr>
          <w:rFonts w:eastAsia="Times New Roman"/>
          <w:bCs/>
          <w:iCs/>
          <w:color w:val="000000"/>
          <w:sz w:val="22"/>
          <w:lang w:eastAsia="ar-SA"/>
        </w:rPr>
        <w:t>.</w:t>
      </w:r>
    </w:p>
    <w:p w14:paraId="14888802" w14:textId="26E287CF" w:rsidR="00B42D2A" w:rsidRPr="005B2FCA" w:rsidRDefault="00B42D2A" w:rsidP="00B42D2A">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8" w:name="_Hlk167708378"/>
      <w:r w:rsidRPr="005B2FCA">
        <w:rPr>
          <w:rFonts w:eastAsia="Times New Roman"/>
          <w:bCs/>
          <w:iCs/>
          <w:color w:val="000000"/>
          <w:sz w:val="22"/>
          <w:lang w:eastAsia="ar-SA"/>
        </w:rPr>
        <w:lastRenderedPageBreak/>
        <w:t>Līguma 2.</w:t>
      </w:r>
      <w:r w:rsidR="001D1C88">
        <w:rPr>
          <w:rFonts w:eastAsia="Times New Roman"/>
          <w:bCs/>
          <w:iCs/>
          <w:color w:val="000000"/>
          <w:sz w:val="22"/>
          <w:lang w:eastAsia="ar-SA"/>
        </w:rPr>
        <w:t>6</w:t>
      </w:r>
      <w:r w:rsidRPr="005B2FCA">
        <w:rPr>
          <w:rFonts w:eastAsia="Times New Roman"/>
          <w:bCs/>
          <w:iCs/>
          <w:color w:val="000000"/>
          <w:sz w:val="22"/>
          <w:lang w:eastAsia="ar-SA"/>
        </w:rPr>
        <w:t>.</w:t>
      </w:r>
      <w:r w:rsidR="00746287">
        <w:rPr>
          <w:rFonts w:eastAsia="Times New Roman"/>
          <w:bCs/>
          <w:iCs/>
          <w:color w:val="000000"/>
          <w:sz w:val="22"/>
          <w:lang w:eastAsia="ar-SA"/>
        </w:rPr>
        <w:t> </w:t>
      </w:r>
      <w:r w:rsidRPr="005B2FCA">
        <w:rPr>
          <w:rFonts w:eastAsia="Times New Roman"/>
          <w:bCs/>
          <w:iCs/>
          <w:color w:val="000000"/>
          <w:sz w:val="22"/>
          <w:lang w:eastAsia="ar-SA"/>
        </w:rPr>
        <w:t>punktā noteikto prasību neievērošanas gadījumā Pasūtītājs ir tiesīgs neapmaksāt rēķinu līdz minēto prasību izpildei, līdz ar ko Pasūtītājam nevar tikt piemēroti šī Līguma 7.4.</w:t>
      </w:r>
      <w:r w:rsidR="001D1C88">
        <w:rPr>
          <w:rFonts w:eastAsia="Times New Roman"/>
          <w:bCs/>
          <w:iCs/>
          <w:color w:val="000000"/>
          <w:sz w:val="22"/>
          <w:lang w:eastAsia="ar-SA"/>
        </w:rPr>
        <w:t> </w:t>
      </w:r>
      <w:r w:rsidRPr="005B2FCA">
        <w:rPr>
          <w:rFonts w:eastAsia="Times New Roman"/>
          <w:bCs/>
          <w:iCs/>
          <w:color w:val="000000"/>
          <w:sz w:val="22"/>
          <w:lang w:eastAsia="ar-SA"/>
        </w:rPr>
        <w:t>punkta noteikumi.</w:t>
      </w:r>
    </w:p>
    <w:bookmarkEnd w:id="8"/>
    <w:p w14:paraId="5CAB4B5D" w14:textId="4063828D" w:rsidR="00810A71" w:rsidRPr="005B2FCA" w:rsidRDefault="00810A71" w:rsidP="00E61400">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r w:rsidRPr="005B2FCA">
        <w:rPr>
          <w:rFonts w:eastAsia="Times New Roman"/>
          <w:bCs/>
          <w:iCs/>
          <w:color w:val="000000"/>
          <w:sz w:val="22"/>
          <w:lang w:eastAsia="ar-SA"/>
        </w:rPr>
        <w:t xml:space="preserve">Pasūtītājs apņemas samaksāt Piegādātājam par Precēm </w:t>
      </w:r>
      <w:r w:rsidR="003E4681" w:rsidRPr="005B2FCA">
        <w:rPr>
          <w:rFonts w:eastAsia="Times New Roman"/>
          <w:bCs/>
          <w:iCs/>
          <w:color w:val="000000"/>
          <w:sz w:val="22"/>
          <w:lang w:eastAsia="ar-SA"/>
        </w:rPr>
        <w:t>30</w:t>
      </w:r>
      <w:r w:rsidRPr="005B2FCA">
        <w:rPr>
          <w:rFonts w:eastAsia="Times New Roman"/>
          <w:bCs/>
          <w:iCs/>
          <w:color w:val="000000"/>
          <w:sz w:val="22"/>
          <w:lang w:eastAsia="ar-SA"/>
        </w:rPr>
        <w:t xml:space="preserve"> </w:t>
      </w:r>
      <w:r w:rsidRPr="008655C3">
        <w:rPr>
          <w:rFonts w:eastAsia="Times New Roman"/>
          <w:bCs/>
          <w:iCs/>
          <w:color w:val="000000"/>
          <w:sz w:val="22"/>
          <w:lang w:eastAsia="ar-SA"/>
        </w:rPr>
        <w:t>(</w:t>
      </w:r>
      <w:r w:rsidR="003E4681" w:rsidRPr="008655C3">
        <w:rPr>
          <w:rFonts w:eastAsia="Times New Roman"/>
          <w:bCs/>
          <w:iCs/>
          <w:color w:val="000000"/>
          <w:sz w:val="22"/>
          <w:lang w:eastAsia="ar-SA"/>
        </w:rPr>
        <w:t>trīsdesmit</w:t>
      </w:r>
      <w:r w:rsidRPr="008655C3">
        <w:rPr>
          <w:rFonts w:eastAsia="Times New Roman"/>
          <w:bCs/>
          <w:iCs/>
          <w:color w:val="000000"/>
          <w:sz w:val="22"/>
          <w:lang w:eastAsia="ar-SA"/>
        </w:rPr>
        <w:t>)</w:t>
      </w:r>
      <w:r w:rsidR="00245036" w:rsidRPr="005B2FCA">
        <w:rPr>
          <w:rFonts w:eastAsia="Times New Roman"/>
          <w:bCs/>
          <w:iCs/>
          <w:color w:val="000000"/>
          <w:sz w:val="22"/>
          <w:lang w:eastAsia="ar-SA"/>
        </w:rPr>
        <w:t xml:space="preserve"> </w:t>
      </w:r>
      <w:r w:rsidRPr="005B2FCA">
        <w:rPr>
          <w:rFonts w:eastAsia="Times New Roman"/>
          <w:bCs/>
          <w:iCs/>
          <w:color w:val="000000"/>
          <w:sz w:val="22"/>
          <w:lang w:eastAsia="ar-SA"/>
        </w:rPr>
        <w:t xml:space="preserve">dienu laikā, skaitot no dienas, kad Puses vai to pilnvaroti pārstāvji ir parakstījuši </w:t>
      </w:r>
      <w:r w:rsidRPr="008655C3">
        <w:rPr>
          <w:rFonts w:eastAsia="Times New Roman"/>
          <w:bCs/>
          <w:i/>
          <w:color w:val="000000"/>
          <w:sz w:val="22"/>
          <w:lang w:eastAsia="ar-SA"/>
        </w:rPr>
        <w:t xml:space="preserve">Preču </w:t>
      </w:r>
      <w:r w:rsidR="00B203DA" w:rsidRPr="008655C3">
        <w:rPr>
          <w:rFonts w:eastAsia="Times New Roman"/>
          <w:bCs/>
          <w:i/>
          <w:color w:val="000000"/>
          <w:sz w:val="22"/>
          <w:lang w:eastAsia="ar-SA"/>
        </w:rPr>
        <w:t>nodošanas–</w:t>
      </w:r>
      <w:r w:rsidRPr="008655C3">
        <w:rPr>
          <w:rFonts w:eastAsia="Times New Roman"/>
          <w:bCs/>
          <w:i/>
          <w:color w:val="000000"/>
          <w:sz w:val="22"/>
          <w:lang w:eastAsia="ar-SA"/>
        </w:rPr>
        <w:t>pieņemšanas aktu</w:t>
      </w:r>
      <w:r w:rsidR="008655C3" w:rsidRPr="008655C3">
        <w:rPr>
          <w:rFonts w:eastAsia="Times New Roman"/>
          <w:bCs/>
          <w:i/>
          <w:color w:val="000000"/>
          <w:sz w:val="22"/>
          <w:lang w:eastAsia="ar-SA"/>
        </w:rPr>
        <w:t>/ preču pavadzīmi</w:t>
      </w:r>
      <w:r w:rsidRPr="005B2FCA">
        <w:rPr>
          <w:rFonts w:eastAsia="Times New Roman"/>
          <w:bCs/>
          <w:iCs/>
          <w:color w:val="000000"/>
          <w:sz w:val="22"/>
          <w:lang w:eastAsia="ar-SA"/>
        </w:rPr>
        <w:t xml:space="preserve">. Samaksa tiek veikta saskaņā ar parakstīto aktu un </w:t>
      </w:r>
      <w:bookmarkStart w:id="9" w:name="_Hlk130991745"/>
      <w:r w:rsidRPr="005B2FCA">
        <w:rPr>
          <w:rFonts w:eastAsia="Times New Roman"/>
          <w:bCs/>
          <w:iCs/>
          <w:color w:val="000000"/>
          <w:sz w:val="22"/>
          <w:lang w:eastAsia="ar-SA"/>
        </w:rPr>
        <w:t xml:space="preserve">Piegādātāja </w:t>
      </w:r>
      <w:bookmarkEnd w:id="9"/>
      <w:r w:rsidRPr="005B2FCA">
        <w:rPr>
          <w:rFonts w:eastAsia="Times New Roman"/>
          <w:bCs/>
          <w:iCs/>
          <w:color w:val="000000"/>
          <w:sz w:val="22"/>
          <w:lang w:eastAsia="ar-SA"/>
        </w:rPr>
        <w:t>norādīto bankas kontu</w:t>
      </w:r>
      <w:bookmarkEnd w:id="6"/>
      <w:r w:rsidR="00F81BFE">
        <w:rPr>
          <w:rFonts w:eastAsia="Times New Roman"/>
          <w:bCs/>
          <w:iCs/>
          <w:color w:val="000000"/>
          <w:sz w:val="22"/>
          <w:lang w:eastAsia="ar-SA"/>
        </w:rPr>
        <w:t>.</w:t>
      </w:r>
    </w:p>
    <w:p w14:paraId="32772639" w14:textId="77777777" w:rsidR="00810A71" w:rsidRPr="005B2FCA" w:rsidRDefault="00810A71" w:rsidP="00E61400">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10" w:name="_Hlk167708058"/>
      <w:r w:rsidRPr="005B2FCA">
        <w:rPr>
          <w:rFonts w:eastAsia="Times New Roman"/>
          <w:bCs/>
          <w:iCs/>
          <w:color w:val="000000"/>
          <w:sz w:val="22"/>
          <w:lang w:eastAsia="ar-SA"/>
        </w:rPr>
        <w:t>Līgumā noteiktie Pasūtītāja maksājumi tiek uzskatīti par veiktiem brīdī, kad Pasūtītājs ir iesniedzis bankā izpildei maksājuma uzdevumu par konkrēto maksājumu un tā to ir pieņēmusi izpildei</w:t>
      </w:r>
      <w:bookmarkEnd w:id="10"/>
      <w:r w:rsidRPr="005B2FCA">
        <w:rPr>
          <w:rFonts w:eastAsia="Times New Roman"/>
          <w:bCs/>
          <w:iCs/>
          <w:color w:val="000000"/>
          <w:sz w:val="22"/>
          <w:lang w:eastAsia="ar-SA"/>
        </w:rPr>
        <w:t>.</w:t>
      </w:r>
    </w:p>
    <w:p w14:paraId="03DD26D2" w14:textId="77777777" w:rsidR="00810A71" w:rsidRPr="005B2FCA" w:rsidRDefault="00810A71" w:rsidP="00E61400">
      <w:pPr>
        <w:pStyle w:val="ListParagraph"/>
        <w:numPr>
          <w:ilvl w:val="1"/>
          <w:numId w:val="16"/>
        </w:numPr>
        <w:spacing w:after="0" w:line="240" w:lineRule="auto"/>
        <w:ind w:left="567" w:hanging="567"/>
        <w:contextualSpacing w:val="0"/>
        <w:rPr>
          <w:rFonts w:eastAsia="Times New Roman"/>
          <w:bCs/>
          <w:iCs/>
          <w:color w:val="000000"/>
          <w:sz w:val="22"/>
          <w:lang w:eastAsia="ar-SA"/>
        </w:rPr>
      </w:pPr>
      <w:r w:rsidRPr="005B2FCA">
        <w:rPr>
          <w:rFonts w:eastAsia="Times New Roman"/>
          <w:bCs/>
          <w:iCs/>
          <w:color w:val="000000"/>
          <w:sz w:val="22"/>
          <w:lang w:eastAsia="ar-SA"/>
        </w:rPr>
        <w:t>Pasūtītājs veic samaksu Piegādātājam tikai par kvalitatīvām Precēm.</w:t>
      </w:r>
    </w:p>
    <w:p w14:paraId="56270813" w14:textId="77777777" w:rsidR="00810A71" w:rsidRPr="005B2FCA" w:rsidRDefault="00810A71" w:rsidP="0059261B">
      <w:pPr>
        <w:suppressAutoHyphens/>
        <w:spacing w:after="0" w:line="240" w:lineRule="auto"/>
        <w:jc w:val="both"/>
        <w:rPr>
          <w:rFonts w:eastAsia="Times New Roman" w:cs="Times New Roman"/>
          <w:b/>
          <w:bCs/>
          <w:iCs/>
          <w:color w:val="000000"/>
          <w:sz w:val="22"/>
          <w:lang w:eastAsia="ar-SA"/>
        </w:rPr>
      </w:pPr>
    </w:p>
    <w:p w14:paraId="326DAD2D" w14:textId="77777777" w:rsidR="00810A71" w:rsidRDefault="00810A71" w:rsidP="0059261B">
      <w:pPr>
        <w:numPr>
          <w:ilvl w:val="0"/>
          <w:numId w:val="16"/>
        </w:numPr>
        <w:suppressAutoHyphens/>
        <w:spacing w:after="0" w:line="240" w:lineRule="auto"/>
        <w:jc w:val="center"/>
        <w:rPr>
          <w:rFonts w:eastAsia="Times New Roman" w:cs="Times New Roman"/>
          <w:b/>
          <w:bCs/>
          <w:iCs/>
          <w:color w:val="000000"/>
          <w:sz w:val="22"/>
          <w:lang w:eastAsia="ar-SA"/>
        </w:rPr>
      </w:pPr>
      <w:r w:rsidRPr="005B2FCA">
        <w:rPr>
          <w:rFonts w:eastAsia="Times New Roman" w:cs="Times New Roman"/>
          <w:b/>
          <w:bCs/>
          <w:iCs/>
          <w:color w:val="000000"/>
          <w:sz w:val="22"/>
          <w:lang w:eastAsia="ar-SA"/>
        </w:rPr>
        <w:t>LĪGUMA IZPILDES TERMIŅŠ UN VIETA</w:t>
      </w:r>
    </w:p>
    <w:p w14:paraId="2DF85215" w14:textId="77777777" w:rsidR="00A02696" w:rsidRPr="005B2FCA" w:rsidRDefault="00A02696" w:rsidP="00A02696">
      <w:pPr>
        <w:suppressAutoHyphens/>
        <w:spacing w:after="0" w:line="240" w:lineRule="auto"/>
        <w:ind w:left="720"/>
        <w:rPr>
          <w:rFonts w:eastAsia="Times New Roman" w:cs="Times New Roman"/>
          <w:b/>
          <w:bCs/>
          <w:iCs/>
          <w:color w:val="000000"/>
          <w:sz w:val="22"/>
          <w:lang w:eastAsia="ar-SA"/>
        </w:rPr>
      </w:pPr>
    </w:p>
    <w:p w14:paraId="34995CE2" w14:textId="0290D55B" w:rsidR="00810A71" w:rsidRPr="00BC7211" w:rsidRDefault="00810A71" w:rsidP="001C3983">
      <w:pPr>
        <w:pStyle w:val="ListParagraph"/>
        <w:numPr>
          <w:ilvl w:val="1"/>
          <w:numId w:val="16"/>
        </w:numPr>
        <w:suppressAutoHyphens/>
        <w:spacing w:after="0" w:line="240" w:lineRule="auto"/>
        <w:ind w:left="567" w:hanging="567"/>
        <w:contextualSpacing w:val="0"/>
        <w:jc w:val="both"/>
        <w:rPr>
          <w:rFonts w:eastAsia="Times New Roman"/>
          <w:i/>
          <w:sz w:val="22"/>
          <w:lang w:eastAsia="ar-SA"/>
        </w:rPr>
      </w:pPr>
      <w:r w:rsidRPr="00BC7211">
        <w:rPr>
          <w:rFonts w:eastAsia="Times New Roman"/>
          <w:i/>
          <w:sz w:val="22"/>
          <w:lang w:eastAsia="ar-SA"/>
        </w:rPr>
        <w:t xml:space="preserve">Līgums stājas spēkā ar tā abpusējas parakstīšanas brīdi un ir spēkā </w:t>
      </w:r>
      <w:r w:rsidRPr="00BC7211">
        <w:rPr>
          <w:rFonts w:eastAsia="Times New Roman"/>
          <w:b/>
          <w:bCs/>
          <w:i/>
          <w:sz w:val="22"/>
          <w:lang w:eastAsia="ar-SA"/>
        </w:rPr>
        <w:t xml:space="preserve">līdz </w:t>
      </w:r>
      <w:r w:rsidR="0059261B" w:rsidRPr="00BC7211">
        <w:rPr>
          <w:rFonts w:eastAsia="Times New Roman"/>
          <w:b/>
          <w:bCs/>
          <w:i/>
          <w:sz w:val="22"/>
          <w:lang w:eastAsia="ar-SA"/>
        </w:rPr>
        <w:t>5 (pieciem) mēnešiem</w:t>
      </w:r>
      <w:r w:rsidRPr="00BC7211">
        <w:rPr>
          <w:rFonts w:eastAsia="Times New Roman"/>
          <w:i/>
          <w:sz w:val="22"/>
          <w:lang w:eastAsia="ar-SA"/>
        </w:rPr>
        <w:t xml:space="preserve"> vai līdz Līguma summas izlietošanai un Pušu savstarpējo saistību pilnīgai izpildei, atkarībā no tā, kurš no termiņiem iestājas pirmais.</w:t>
      </w:r>
      <w:r w:rsidR="00F9703A" w:rsidRPr="00BC7211">
        <w:rPr>
          <w:rFonts w:eastAsia="Times New Roman"/>
          <w:i/>
          <w:sz w:val="22"/>
          <w:lang w:eastAsia="ar-SA"/>
        </w:rPr>
        <w:t xml:space="preserve"> (attiecībā uz 9. daļu SD)</w:t>
      </w:r>
    </w:p>
    <w:p w14:paraId="3701C4DE" w14:textId="179B53B2" w:rsidR="00F9703A" w:rsidRPr="005B2FCA" w:rsidRDefault="00F9703A" w:rsidP="001C3983">
      <w:pPr>
        <w:pStyle w:val="ListParagraph"/>
        <w:suppressAutoHyphens/>
        <w:spacing w:after="0" w:line="240" w:lineRule="auto"/>
        <w:ind w:left="567"/>
        <w:contextualSpacing w:val="0"/>
        <w:jc w:val="both"/>
        <w:rPr>
          <w:rFonts w:eastAsia="Times New Roman"/>
          <w:sz w:val="22"/>
          <w:lang w:eastAsia="ar-SA"/>
        </w:rPr>
      </w:pPr>
      <w:r w:rsidRPr="00F9703A">
        <w:rPr>
          <w:rFonts w:eastAsia="Times New Roman"/>
          <w:sz w:val="22"/>
          <w:lang w:eastAsia="ar-SA"/>
        </w:rPr>
        <w:t>Līgums stājas spēkā ar tā Pušu abpusējas parakstīšanas dienu un ir spēkā līdz Līguma summas izlietošanai un Pušu savstarpējo saistību pilnīgai izpildei, atkarībā no tā, kurš no termiņiem iestājas pirmais.</w:t>
      </w:r>
    </w:p>
    <w:p w14:paraId="7A8D1327" w14:textId="14AF2F7E" w:rsidR="00810A71" w:rsidRPr="00C81539" w:rsidRDefault="00810A71" w:rsidP="001C3983">
      <w:pPr>
        <w:pStyle w:val="ListParagraph"/>
        <w:numPr>
          <w:ilvl w:val="1"/>
          <w:numId w:val="16"/>
        </w:numPr>
        <w:suppressAutoHyphens/>
        <w:spacing w:after="0" w:line="240" w:lineRule="auto"/>
        <w:ind w:left="567" w:hanging="567"/>
        <w:contextualSpacing w:val="0"/>
        <w:jc w:val="both"/>
        <w:rPr>
          <w:rFonts w:eastAsia="Times New Roman"/>
          <w:i/>
          <w:iCs/>
          <w:sz w:val="22"/>
          <w:lang w:eastAsia="ar-SA"/>
        </w:rPr>
      </w:pPr>
      <w:r w:rsidRPr="005B2FCA">
        <w:rPr>
          <w:rFonts w:eastAsia="Times New Roman"/>
          <w:bCs/>
          <w:sz w:val="22"/>
          <w:lang w:eastAsia="ar-SA"/>
        </w:rPr>
        <w:t>Piegādātājs apņemas veikt visu tehniskajā piedāvājumā norādīto Preču piegādi (</w:t>
      </w:r>
      <w:r w:rsidR="00245036" w:rsidRPr="005B2FCA">
        <w:rPr>
          <w:rFonts w:eastAsia="Times New Roman"/>
          <w:bCs/>
          <w:sz w:val="22"/>
          <w:lang w:eastAsia="ar-SA"/>
        </w:rPr>
        <w:t xml:space="preserve">pēc vajadzības </w:t>
      </w:r>
      <w:r w:rsidRPr="005B2FCA">
        <w:rPr>
          <w:rFonts w:eastAsia="Times New Roman"/>
          <w:bCs/>
          <w:sz w:val="22"/>
          <w:lang w:eastAsia="ar-SA"/>
        </w:rPr>
        <w:t>montāžu un uzstādīšanu)</w:t>
      </w:r>
      <w:r w:rsidRPr="005B2FCA">
        <w:rPr>
          <w:rFonts w:eastAsia="Times New Roman"/>
          <w:b/>
          <w:sz w:val="22"/>
          <w:lang w:eastAsia="ar-SA"/>
        </w:rPr>
        <w:t xml:space="preserve"> </w:t>
      </w:r>
      <w:r w:rsidR="00B70C7D">
        <w:rPr>
          <w:rFonts w:eastAsia="Times New Roman"/>
          <w:b/>
          <w:sz w:val="22"/>
          <w:lang w:eastAsia="ar-SA"/>
        </w:rPr>
        <w:t>__________</w:t>
      </w:r>
      <w:r w:rsidR="00C06347" w:rsidRPr="005B2FCA">
        <w:rPr>
          <w:rFonts w:eastAsia="Times New Roman"/>
          <w:b/>
          <w:sz w:val="22"/>
          <w:lang w:eastAsia="ar-SA"/>
        </w:rPr>
        <w:t xml:space="preserve"> </w:t>
      </w:r>
      <w:r w:rsidRPr="005B2FCA">
        <w:rPr>
          <w:rFonts w:eastAsia="Times New Roman"/>
          <w:bCs/>
          <w:sz w:val="22"/>
          <w:lang w:eastAsia="ar-SA"/>
        </w:rPr>
        <w:t xml:space="preserve">laikā </w:t>
      </w:r>
      <w:bookmarkStart w:id="11" w:name="_Hlk167705247"/>
      <w:r w:rsidRPr="005B2FCA">
        <w:rPr>
          <w:rFonts w:eastAsia="Times New Roman"/>
          <w:bCs/>
          <w:sz w:val="22"/>
          <w:lang w:eastAsia="ar-SA"/>
        </w:rPr>
        <w:t xml:space="preserve">no </w:t>
      </w:r>
      <w:r w:rsidR="00C81539" w:rsidRPr="00C81539">
        <w:rPr>
          <w:rFonts w:eastAsia="Times New Roman"/>
          <w:bCs/>
          <w:i/>
          <w:iCs/>
          <w:sz w:val="22"/>
          <w:lang w:eastAsia="ar-SA"/>
        </w:rPr>
        <w:t xml:space="preserve">Līguma noslēgšanas dienas/ </w:t>
      </w:r>
      <w:r w:rsidRPr="00C81539">
        <w:rPr>
          <w:rFonts w:eastAsia="Times New Roman"/>
          <w:bCs/>
          <w:i/>
          <w:iCs/>
          <w:sz w:val="22"/>
          <w:lang w:eastAsia="ar-SA"/>
        </w:rPr>
        <w:t>Pasūtītāja pieteikuma saņemšanas dienas.</w:t>
      </w:r>
      <w:bookmarkEnd w:id="11"/>
    </w:p>
    <w:p w14:paraId="6E259B5D" w14:textId="2B342A67" w:rsidR="00C06347" w:rsidRPr="005B2FCA" w:rsidRDefault="00810A71" w:rsidP="001C3983">
      <w:pPr>
        <w:numPr>
          <w:ilvl w:val="1"/>
          <w:numId w:val="16"/>
        </w:numPr>
        <w:suppressAutoHyphens/>
        <w:spacing w:after="0" w:line="240" w:lineRule="auto"/>
        <w:ind w:left="567" w:hanging="567"/>
        <w:jc w:val="both"/>
        <w:rPr>
          <w:rFonts w:eastAsia="Calibri" w:cs="Times New Roman"/>
          <w:i/>
          <w:sz w:val="22"/>
        </w:rPr>
      </w:pPr>
      <w:bookmarkStart w:id="12" w:name="_Hlk141777971"/>
      <w:r w:rsidRPr="005B2FCA">
        <w:rPr>
          <w:rFonts w:eastAsia="Calibri" w:cs="Times New Roman"/>
          <w:iCs/>
          <w:sz w:val="22"/>
        </w:rPr>
        <w:t>Līguma izpildes vieta</w:t>
      </w:r>
      <w:r w:rsidR="001C3983">
        <w:rPr>
          <w:rFonts w:eastAsia="Calibri" w:cs="Times New Roman"/>
          <w:iCs/>
          <w:sz w:val="22"/>
        </w:rPr>
        <w:t xml:space="preserve"> ir Rēzeknes valstspilsēta</w:t>
      </w:r>
      <w:bookmarkEnd w:id="12"/>
      <w:r w:rsidR="00C06347" w:rsidRPr="005B2FCA">
        <w:rPr>
          <w:rFonts w:eastAsia="Calibri" w:cs="Times New Roman"/>
          <w:i/>
          <w:sz w:val="22"/>
        </w:rPr>
        <w:t xml:space="preserve"> </w:t>
      </w:r>
    </w:p>
    <w:p w14:paraId="4A610ABD" w14:textId="77777777" w:rsidR="00810A71" w:rsidRPr="005B2FCA" w:rsidRDefault="00810A71" w:rsidP="0059261B">
      <w:pPr>
        <w:suppressAutoHyphens/>
        <w:spacing w:after="0" w:line="240" w:lineRule="auto"/>
        <w:ind w:left="426"/>
        <w:jc w:val="both"/>
        <w:rPr>
          <w:rFonts w:eastAsia="Calibri" w:cs="Times New Roman"/>
          <w:iCs/>
          <w:sz w:val="22"/>
        </w:rPr>
      </w:pPr>
    </w:p>
    <w:p w14:paraId="07E5C9A2" w14:textId="77777777" w:rsidR="00810A71" w:rsidRDefault="00810A71" w:rsidP="0059261B">
      <w:pPr>
        <w:pStyle w:val="ListParagraph"/>
        <w:numPr>
          <w:ilvl w:val="0"/>
          <w:numId w:val="16"/>
        </w:numPr>
        <w:autoSpaceDE w:val="0"/>
        <w:autoSpaceDN w:val="0"/>
        <w:adjustRightInd w:val="0"/>
        <w:spacing w:after="0" w:line="240" w:lineRule="auto"/>
        <w:ind w:right="-1"/>
        <w:contextualSpacing w:val="0"/>
        <w:jc w:val="center"/>
        <w:rPr>
          <w:b/>
          <w:bCs/>
          <w:sz w:val="22"/>
        </w:rPr>
      </w:pPr>
      <w:r w:rsidRPr="005B2FCA">
        <w:rPr>
          <w:b/>
          <w:bCs/>
          <w:sz w:val="22"/>
        </w:rPr>
        <w:t>PREČU PIEGĀDES - SAŅEMŠANAS KĀRTĪBA</w:t>
      </w:r>
    </w:p>
    <w:p w14:paraId="7D42C686" w14:textId="77777777" w:rsidR="001C3983" w:rsidRPr="005B2FCA" w:rsidRDefault="001C3983" w:rsidP="001C3983">
      <w:pPr>
        <w:pStyle w:val="ListParagraph"/>
        <w:autoSpaceDE w:val="0"/>
        <w:autoSpaceDN w:val="0"/>
        <w:adjustRightInd w:val="0"/>
        <w:spacing w:after="0" w:line="240" w:lineRule="auto"/>
        <w:ind w:right="-1"/>
        <w:contextualSpacing w:val="0"/>
        <w:rPr>
          <w:b/>
          <w:bCs/>
          <w:sz w:val="22"/>
        </w:rPr>
      </w:pPr>
    </w:p>
    <w:p w14:paraId="1574FE95" w14:textId="5DA44DF9" w:rsidR="00810A71" w:rsidRPr="005B2FCA" w:rsidRDefault="00810A71" w:rsidP="00594D22">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r w:rsidRPr="005B2FCA">
        <w:rPr>
          <w:rFonts w:eastAsia="Times New Roman"/>
          <w:sz w:val="22"/>
          <w:lang w:eastAsia="ar-SA"/>
        </w:rPr>
        <w:t xml:space="preserve">Lai nodrošinātu Līguma izpildi, Puses nosaka pārstāvjus, kuru pienākums ir koordinēt Līguma izpildi, nodrošināt savlaicīgu informācijas apmaiņu, uzraudzīt piegādes veikšanas termiņu ievērošanu, pārbaudīt piegādāto Preču atbilstību pasūtījumam un </w:t>
      </w:r>
      <w:r w:rsidR="00C3442C" w:rsidRPr="008655C3">
        <w:rPr>
          <w:rFonts w:eastAsia="Times New Roman"/>
          <w:bCs/>
          <w:i/>
          <w:color w:val="000000"/>
          <w:sz w:val="22"/>
          <w:lang w:eastAsia="ar-SA"/>
        </w:rPr>
        <w:t xml:space="preserve">Preču </w:t>
      </w:r>
      <w:r w:rsidR="00B203DA" w:rsidRPr="008655C3">
        <w:rPr>
          <w:rFonts w:eastAsia="Times New Roman"/>
          <w:bCs/>
          <w:i/>
          <w:color w:val="000000"/>
          <w:sz w:val="22"/>
          <w:lang w:eastAsia="ar-SA"/>
        </w:rPr>
        <w:t>nodošanas–</w:t>
      </w:r>
      <w:r w:rsidR="00C3442C" w:rsidRPr="008655C3">
        <w:rPr>
          <w:rFonts w:eastAsia="Times New Roman"/>
          <w:bCs/>
          <w:i/>
          <w:color w:val="000000"/>
          <w:sz w:val="22"/>
          <w:lang w:eastAsia="ar-SA"/>
        </w:rPr>
        <w:t>pieņemšanas akt</w:t>
      </w:r>
      <w:r w:rsidR="00C3442C">
        <w:rPr>
          <w:rFonts w:eastAsia="Times New Roman"/>
          <w:bCs/>
          <w:i/>
          <w:color w:val="000000"/>
          <w:sz w:val="22"/>
          <w:lang w:eastAsia="ar-SA"/>
        </w:rPr>
        <w:t>am</w:t>
      </w:r>
      <w:r w:rsidR="00C3442C" w:rsidRPr="008655C3">
        <w:rPr>
          <w:rFonts w:eastAsia="Times New Roman"/>
          <w:bCs/>
          <w:i/>
          <w:color w:val="000000"/>
          <w:sz w:val="22"/>
          <w:lang w:eastAsia="ar-SA"/>
        </w:rPr>
        <w:t>/ preču pavadzīm</w:t>
      </w:r>
      <w:r w:rsidR="00C3442C">
        <w:rPr>
          <w:rFonts w:eastAsia="Times New Roman"/>
          <w:bCs/>
          <w:i/>
          <w:color w:val="000000"/>
          <w:sz w:val="22"/>
          <w:lang w:eastAsia="ar-SA"/>
        </w:rPr>
        <w:t>e</w:t>
      </w:r>
      <w:r w:rsidR="00C3442C" w:rsidRPr="008655C3">
        <w:rPr>
          <w:rFonts w:eastAsia="Times New Roman"/>
          <w:bCs/>
          <w:i/>
          <w:color w:val="000000"/>
          <w:sz w:val="22"/>
          <w:lang w:eastAsia="ar-SA"/>
        </w:rPr>
        <w:t>i</w:t>
      </w:r>
      <w:r w:rsidR="00C3442C" w:rsidRPr="005B2FCA">
        <w:rPr>
          <w:rFonts w:eastAsia="Times New Roman"/>
          <w:sz w:val="22"/>
          <w:lang w:eastAsia="ar-SA"/>
        </w:rPr>
        <w:t xml:space="preserve"> </w:t>
      </w:r>
      <w:r w:rsidRPr="005B2FCA">
        <w:rPr>
          <w:rFonts w:eastAsia="Times New Roman"/>
          <w:sz w:val="22"/>
          <w:lang w:eastAsia="ar-SA"/>
        </w:rPr>
        <w:t xml:space="preserve">un parakstīt </w:t>
      </w:r>
      <w:r w:rsidR="00C3442C" w:rsidRPr="00D77E73">
        <w:rPr>
          <w:rFonts w:eastAsia="Times New Roman"/>
          <w:i/>
          <w:iCs/>
          <w:sz w:val="22"/>
          <w:lang w:eastAsia="ar-SA"/>
        </w:rPr>
        <w:t xml:space="preserve">Preču </w:t>
      </w:r>
      <w:r w:rsidR="006857A2" w:rsidRPr="00D77E73">
        <w:rPr>
          <w:rFonts w:eastAsia="Times New Roman"/>
          <w:i/>
          <w:iCs/>
          <w:sz w:val="22"/>
          <w:lang w:eastAsia="ar-SA"/>
        </w:rPr>
        <w:t>nodošanas–</w:t>
      </w:r>
      <w:r w:rsidR="00C3442C" w:rsidRPr="00D77E73">
        <w:rPr>
          <w:rFonts w:eastAsia="Times New Roman"/>
          <w:i/>
          <w:iCs/>
          <w:sz w:val="22"/>
          <w:lang w:eastAsia="ar-SA"/>
        </w:rPr>
        <w:t>pieņemšanas aktu/ preču pavadzīmi</w:t>
      </w:r>
      <w:r w:rsidRPr="005B2FCA">
        <w:rPr>
          <w:rFonts w:eastAsia="Times New Roman"/>
          <w:sz w:val="22"/>
          <w:lang w:eastAsia="ar-SA"/>
        </w:rPr>
        <w:t xml:space="preserve">: </w:t>
      </w:r>
    </w:p>
    <w:p w14:paraId="55DA7CBD" w14:textId="669ADCF0" w:rsidR="00C06347" w:rsidRPr="005B2FCA" w:rsidRDefault="00810A71" w:rsidP="00D77E73">
      <w:pPr>
        <w:pStyle w:val="ListParagraph"/>
        <w:numPr>
          <w:ilvl w:val="2"/>
          <w:numId w:val="16"/>
        </w:numPr>
        <w:suppressAutoHyphens/>
        <w:spacing w:after="0" w:line="240" w:lineRule="auto"/>
        <w:ind w:left="1276" w:right="-1" w:hanging="709"/>
        <w:jc w:val="both"/>
        <w:rPr>
          <w:rFonts w:eastAsia="Times New Roman"/>
          <w:sz w:val="22"/>
          <w:lang w:eastAsia="ar-SA"/>
        </w:rPr>
      </w:pPr>
      <w:r w:rsidRPr="005B2FCA">
        <w:rPr>
          <w:rFonts w:eastAsia="Times New Roman"/>
          <w:sz w:val="22"/>
          <w:lang w:eastAsia="ar-SA"/>
        </w:rPr>
        <w:t>no Pasūtītāja puses:</w:t>
      </w:r>
      <w:r w:rsidR="00C358DF">
        <w:rPr>
          <w:rFonts w:eastAsia="Times New Roman"/>
          <w:sz w:val="22"/>
          <w:lang w:eastAsia="ar-SA"/>
        </w:rPr>
        <w:t xml:space="preserve"> _________</w:t>
      </w:r>
      <w:r w:rsidR="00C06347" w:rsidRPr="005B2FCA">
        <w:rPr>
          <w:sz w:val="22"/>
        </w:rPr>
        <w:t xml:space="preserve"> </w:t>
      </w:r>
    </w:p>
    <w:p w14:paraId="641DE6EB" w14:textId="6B8C2D30" w:rsidR="00810A71" w:rsidRPr="005B2FCA" w:rsidRDefault="00810A71" w:rsidP="00C11C0A">
      <w:pPr>
        <w:pStyle w:val="ListParagraph"/>
        <w:numPr>
          <w:ilvl w:val="2"/>
          <w:numId w:val="16"/>
        </w:numPr>
        <w:suppressAutoHyphens/>
        <w:spacing w:after="0" w:line="240" w:lineRule="auto"/>
        <w:ind w:left="1276" w:right="-1" w:hanging="709"/>
        <w:contextualSpacing w:val="0"/>
        <w:jc w:val="both"/>
        <w:rPr>
          <w:rFonts w:eastAsia="Times New Roman"/>
          <w:sz w:val="22"/>
          <w:lang w:eastAsia="ar-SA"/>
        </w:rPr>
      </w:pPr>
      <w:r w:rsidRPr="005B2FCA">
        <w:rPr>
          <w:rFonts w:eastAsia="Times New Roman"/>
          <w:sz w:val="22"/>
          <w:lang w:eastAsia="ar-SA"/>
        </w:rPr>
        <w:t>no Piegādātāja puses:</w:t>
      </w:r>
      <w:r w:rsidRPr="005B2FCA">
        <w:rPr>
          <w:sz w:val="22"/>
        </w:rPr>
        <w:t xml:space="preserve"> </w:t>
      </w:r>
      <w:r w:rsidR="00C11C0A">
        <w:rPr>
          <w:rFonts w:eastAsia="Times New Roman"/>
          <w:i/>
          <w:iCs/>
          <w:sz w:val="22"/>
          <w:lang w:eastAsia="ar-SA"/>
        </w:rPr>
        <w:t>_________</w:t>
      </w:r>
    </w:p>
    <w:p w14:paraId="6A30B636" w14:textId="2BD6FB88" w:rsidR="00810A71" w:rsidRPr="005B2FCA" w:rsidRDefault="00810A71" w:rsidP="0059261B">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bookmarkStart w:id="13" w:name="_Hlk167705290"/>
      <w:r w:rsidRPr="005B2FCA">
        <w:rPr>
          <w:rFonts w:eastAsia="Times New Roman"/>
          <w:sz w:val="22"/>
          <w:lang w:eastAsia="ar-SA"/>
        </w:rPr>
        <w:t>Pasūtītājs veic Preču pasūtīšanu nosūtot pieteikumu uz Piegādātāja e-pastu:</w:t>
      </w:r>
      <w:r w:rsidR="00C06347" w:rsidRPr="005B2FCA">
        <w:rPr>
          <w:rFonts w:eastAsia="Times New Roman"/>
          <w:sz w:val="22"/>
          <w:lang w:eastAsia="ar-SA"/>
        </w:rPr>
        <w:t xml:space="preserve"> </w:t>
      </w:r>
      <w:r w:rsidR="00C11C0A">
        <w:rPr>
          <w:rFonts w:eastAsia="Times New Roman"/>
          <w:i/>
          <w:iCs/>
          <w:sz w:val="22"/>
          <w:lang w:eastAsia="ar-SA"/>
        </w:rPr>
        <w:t>__________</w:t>
      </w:r>
      <w:r w:rsidR="00C06347" w:rsidRPr="005B2FCA">
        <w:rPr>
          <w:sz w:val="22"/>
        </w:rPr>
        <w:t xml:space="preserve"> </w:t>
      </w:r>
      <w:bookmarkEnd w:id="13"/>
    </w:p>
    <w:p w14:paraId="69CB2495" w14:textId="30F53CD4" w:rsidR="00810A71" w:rsidRPr="005B2FCA" w:rsidRDefault="00810A71" w:rsidP="0059261B">
      <w:pPr>
        <w:pStyle w:val="ListParagraph"/>
        <w:numPr>
          <w:ilvl w:val="1"/>
          <w:numId w:val="16"/>
        </w:numPr>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 xml:space="preserve">Piegādāto Preci Piegādātājs nodod Pasūtītājam ar </w:t>
      </w:r>
      <w:r w:rsidR="000F778F" w:rsidRPr="000F778F">
        <w:rPr>
          <w:rFonts w:eastAsia="Times New Roman"/>
          <w:i/>
          <w:iCs/>
          <w:sz w:val="22"/>
          <w:lang w:eastAsia="ar-SA"/>
        </w:rPr>
        <w:t xml:space="preserve">Preču </w:t>
      </w:r>
      <w:r w:rsidR="006857A2" w:rsidRPr="000F778F">
        <w:rPr>
          <w:rFonts w:eastAsia="Times New Roman"/>
          <w:i/>
          <w:iCs/>
          <w:sz w:val="22"/>
          <w:lang w:eastAsia="ar-SA"/>
        </w:rPr>
        <w:t>nodošanas–</w:t>
      </w:r>
      <w:r w:rsidR="000F778F" w:rsidRPr="000F778F">
        <w:rPr>
          <w:rFonts w:eastAsia="Times New Roman"/>
          <w:i/>
          <w:iCs/>
          <w:sz w:val="22"/>
          <w:lang w:eastAsia="ar-SA"/>
        </w:rPr>
        <w:t>pieņemšanas aktu/ preču pavadzīmi</w:t>
      </w:r>
      <w:r w:rsidRPr="005B2FCA">
        <w:rPr>
          <w:rFonts w:eastAsia="Times New Roman"/>
          <w:sz w:val="22"/>
          <w:lang w:eastAsia="ar-SA"/>
        </w:rPr>
        <w:t xml:space="preserve">, kuru paraksta Puses vai to pārstāvji. </w:t>
      </w:r>
      <w:r w:rsidR="000F778F" w:rsidRPr="000F778F">
        <w:rPr>
          <w:rFonts w:eastAsia="Times New Roman"/>
          <w:i/>
          <w:iCs/>
          <w:sz w:val="22"/>
          <w:lang w:eastAsia="ar-SA"/>
        </w:rPr>
        <w:t xml:space="preserve">Preču </w:t>
      </w:r>
      <w:r w:rsidR="006857A2" w:rsidRPr="000F778F">
        <w:rPr>
          <w:rFonts w:eastAsia="Times New Roman"/>
          <w:i/>
          <w:iCs/>
          <w:sz w:val="22"/>
          <w:lang w:eastAsia="ar-SA"/>
        </w:rPr>
        <w:t>nodošanas</w:t>
      </w:r>
      <w:r w:rsidR="006857A2">
        <w:rPr>
          <w:rFonts w:eastAsia="Times New Roman"/>
          <w:i/>
          <w:iCs/>
          <w:sz w:val="22"/>
          <w:lang w:eastAsia="ar-SA"/>
        </w:rPr>
        <w:t>-</w:t>
      </w:r>
      <w:r w:rsidR="000F778F" w:rsidRPr="000F778F">
        <w:rPr>
          <w:rFonts w:eastAsia="Times New Roman"/>
          <w:i/>
          <w:iCs/>
          <w:sz w:val="22"/>
          <w:lang w:eastAsia="ar-SA"/>
        </w:rPr>
        <w:t>pieņemšanas aktā/ preču pavadzīmē</w:t>
      </w:r>
      <w:r w:rsidR="000F778F" w:rsidRPr="000F778F">
        <w:rPr>
          <w:rFonts w:eastAsia="Times New Roman"/>
          <w:sz w:val="22"/>
          <w:lang w:eastAsia="ar-SA"/>
        </w:rPr>
        <w:t xml:space="preserve"> </w:t>
      </w:r>
      <w:r w:rsidRPr="005B2FCA">
        <w:rPr>
          <w:rFonts w:eastAsia="Times New Roman"/>
          <w:sz w:val="22"/>
          <w:lang w:eastAsia="ar-SA"/>
        </w:rPr>
        <w:t>jānorāda Līguma 2.6. punktā minētā informācija.</w:t>
      </w:r>
    </w:p>
    <w:p w14:paraId="314768B5" w14:textId="77777777" w:rsidR="00810A71" w:rsidRPr="005B2FCA" w:rsidRDefault="00810A71" w:rsidP="0059261B">
      <w:pPr>
        <w:pStyle w:val="ListParagraph"/>
        <w:numPr>
          <w:ilvl w:val="1"/>
          <w:numId w:val="16"/>
        </w:numPr>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Pasūtītājs pieņem Preci Piegādātāja pārstāvja klātbūtnē. Pasūtītājam, pieņemot Preci, ir jāpārbauda tā skaits, kvalitāte un atbilstība Līgumam, t.sk. tā pielikumiem.</w:t>
      </w:r>
    </w:p>
    <w:p w14:paraId="13C8F21E" w14:textId="6A07B464" w:rsidR="003A5FC3" w:rsidRPr="003A5FC3" w:rsidRDefault="00810A71" w:rsidP="00BE2F2E">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3A5FC3">
        <w:rPr>
          <w:rFonts w:eastAsia="Times New Roman"/>
          <w:sz w:val="22"/>
          <w:lang w:eastAsia="ar-SA"/>
        </w:rPr>
        <w:t xml:space="preserve">Saņemot pasūtījumu, Pasūtītāja pilnvarotā persona pārbauda piegādāto Preču atbilstību pasūtījumam un </w:t>
      </w:r>
      <w:r w:rsidR="00955B70" w:rsidRPr="003A5FC3">
        <w:rPr>
          <w:rFonts w:eastAsia="Times New Roman"/>
          <w:i/>
          <w:iCs/>
          <w:sz w:val="22"/>
          <w:lang w:eastAsia="ar-SA"/>
        </w:rPr>
        <w:t xml:space="preserve">Preču </w:t>
      </w:r>
      <w:r w:rsidR="006857A2" w:rsidRPr="000F778F">
        <w:rPr>
          <w:rFonts w:eastAsia="Times New Roman"/>
          <w:i/>
          <w:iCs/>
          <w:sz w:val="22"/>
          <w:lang w:eastAsia="ar-SA"/>
        </w:rPr>
        <w:t>nodošanas–pieņemšanas</w:t>
      </w:r>
      <w:r w:rsidR="00955B70" w:rsidRPr="003A5FC3">
        <w:rPr>
          <w:rFonts w:eastAsia="Times New Roman"/>
          <w:i/>
          <w:iCs/>
          <w:sz w:val="22"/>
          <w:lang w:eastAsia="ar-SA"/>
        </w:rPr>
        <w:t xml:space="preserve"> aktam/ preču pavadzīmei</w:t>
      </w:r>
      <w:r w:rsidR="003A5FC3">
        <w:rPr>
          <w:rFonts w:eastAsia="Times New Roman"/>
          <w:sz w:val="22"/>
          <w:lang w:eastAsia="ar-SA"/>
        </w:rPr>
        <w:t xml:space="preserve"> un paraksta </w:t>
      </w:r>
      <w:r w:rsidR="003A5FC3" w:rsidRPr="003A5FC3">
        <w:rPr>
          <w:rFonts w:eastAsia="Times New Roman"/>
          <w:i/>
          <w:iCs/>
          <w:sz w:val="22"/>
          <w:lang w:eastAsia="ar-SA"/>
        </w:rPr>
        <w:t xml:space="preserve">Preču </w:t>
      </w:r>
      <w:r w:rsidR="006857A2" w:rsidRPr="000F778F">
        <w:rPr>
          <w:rFonts w:eastAsia="Times New Roman"/>
          <w:i/>
          <w:iCs/>
          <w:sz w:val="22"/>
          <w:lang w:eastAsia="ar-SA"/>
        </w:rPr>
        <w:t>nodošanas–pieņemšanas</w:t>
      </w:r>
      <w:r w:rsidR="003A5FC3" w:rsidRPr="003A5FC3">
        <w:rPr>
          <w:rFonts w:eastAsia="Times New Roman"/>
          <w:i/>
          <w:iCs/>
          <w:sz w:val="22"/>
          <w:lang w:eastAsia="ar-SA"/>
        </w:rPr>
        <w:t xml:space="preserve"> aktu/ preču pavadzīmi</w:t>
      </w:r>
      <w:r w:rsidR="003A5FC3">
        <w:rPr>
          <w:rFonts w:eastAsia="Times New Roman"/>
          <w:i/>
          <w:iCs/>
          <w:sz w:val="22"/>
          <w:lang w:eastAsia="ar-SA"/>
        </w:rPr>
        <w:t>.</w:t>
      </w:r>
      <w:r w:rsidR="003A5FC3" w:rsidRPr="003A5FC3">
        <w:rPr>
          <w:rFonts w:eastAsia="Times New Roman"/>
          <w:i/>
          <w:iCs/>
          <w:sz w:val="22"/>
          <w:lang w:eastAsia="ar-SA"/>
        </w:rPr>
        <w:t xml:space="preserve"> </w:t>
      </w:r>
    </w:p>
    <w:p w14:paraId="66B74A10" w14:textId="567360C9" w:rsidR="00810A71" w:rsidRPr="00314CF4" w:rsidRDefault="00810A71" w:rsidP="00BE2F2E">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314CF4">
        <w:rPr>
          <w:rFonts w:eastAsia="Times New Roman"/>
          <w:i/>
          <w:iCs/>
          <w:sz w:val="22"/>
          <w:lang w:eastAsia="ar-SA"/>
        </w:rPr>
        <w:t xml:space="preserve">Preču rēķins </w:t>
      </w:r>
      <w:r w:rsidR="003A5FC3" w:rsidRPr="00314CF4">
        <w:rPr>
          <w:rFonts w:eastAsia="Times New Roman"/>
          <w:i/>
          <w:iCs/>
          <w:sz w:val="22"/>
          <w:lang w:eastAsia="ar-SA"/>
        </w:rPr>
        <w:t xml:space="preserve">un Preču </w:t>
      </w:r>
      <w:r w:rsidR="006857A2" w:rsidRPr="000F778F">
        <w:rPr>
          <w:rFonts w:eastAsia="Times New Roman"/>
          <w:i/>
          <w:iCs/>
          <w:sz w:val="22"/>
          <w:lang w:eastAsia="ar-SA"/>
        </w:rPr>
        <w:t>nodošanas–pieņemšanas</w:t>
      </w:r>
      <w:r w:rsidR="003A5FC3" w:rsidRPr="00314CF4">
        <w:rPr>
          <w:rFonts w:eastAsia="Times New Roman"/>
          <w:i/>
          <w:iCs/>
          <w:sz w:val="22"/>
          <w:lang w:eastAsia="ar-SA"/>
        </w:rPr>
        <w:t xml:space="preserve"> akts/ preču pavadzīme </w:t>
      </w:r>
      <w:r w:rsidRPr="00314CF4">
        <w:rPr>
          <w:rFonts w:eastAsia="Times New Roman"/>
          <w:i/>
          <w:iCs/>
          <w:sz w:val="22"/>
          <w:lang w:eastAsia="ar-SA"/>
        </w:rPr>
        <w:t>tiek izrakstīts katrai Pasūtītāja iestādei atsevišķi.</w:t>
      </w:r>
      <w:r w:rsidR="003A5FC3" w:rsidRPr="00314CF4">
        <w:rPr>
          <w:rFonts w:eastAsia="Times New Roman"/>
          <w:i/>
          <w:iCs/>
          <w:sz w:val="22"/>
          <w:lang w:eastAsia="ar-SA"/>
        </w:rPr>
        <w:t xml:space="preserve"> (ja attiecināms)</w:t>
      </w:r>
    </w:p>
    <w:p w14:paraId="20A13E47" w14:textId="5CDF0F35" w:rsidR="00810A71" w:rsidRPr="00314CF4"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Ja Pasūtītājs kāda iemesla dēļ atsakās parakstīt </w:t>
      </w:r>
      <w:r w:rsidR="00314CF4"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314CF4" w:rsidRPr="00D77E73">
        <w:rPr>
          <w:rFonts w:eastAsia="Times New Roman"/>
          <w:i/>
          <w:iCs/>
          <w:sz w:val="22"/>
          <w:lang w:eastAsia="ar-SA"/>
        </w:rPr>
        <w:t xml:space="preserve"> aktu/ preču pavadzīmi</w:t>
      </w:r>
      <w:r w:rsidRPr="005B2FCA">
        <w:rPr>
          <w:rFonts w:eastAsia="Times New Roman" w:cs="Times New Roman"/>
          <w:sz w:val="22"/>
          <w:lang w:eastAsia="ar-SA"/>
        </w:rPr>
        <w:t xml:space="preserve">, tā pienākums ir rakstiski informēt Piegādātāju par atteikuma iemesliem </w:t>
      </w:r>
      <w:r w:rsidRPr="00314CF4">
        <w:rPr>
          <w:rFonts w:eastAsia="Times New Roman" w:cs="Times New Roman"/>
          <w:sz w:val="22"/>
          <w:lang w:eastAsia="ar-SA"/>
        </w:rPr>
        <w:t xml:space="preserve">3 (trīs) darba dienu laikā no preces </w:t>
      </w:r>
      <w:r w:rsidR="00314CF4"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314CF4" w:rsidRPr="00D77E73">
        <w:rPr>
          <w:rFonts w:eastAsia="Times New Roman"/>
          <w:i/>
          <w:iCs/>
          <w:sz w:val="22"/>
          <w:lang w:eastAsia="ar-SA"/>
        </w:rPr>
        <w:t xml:space="preserve"> akt</w:t>
      </w:r>
      <w:r w:rsidR="00314CF4">
        <w:rPr>
          <w:rFonts w:eastAsia="Times New Roman"/>
          <w:i/>
          <w:iCs/>
          <w:sz w:val="22"/>
          <w:lang w:eastAsia="ar-SA"/>
        </w:rPr>
        <w:t>a</w:t>
      </w:r>
      <w:r w:rsidR="00314CF4" w:rsidRPr="00D77E73">
        <w:rPr>
          <w:rFonts w:eastAsia="Times New Roman"/>
          <w:i/>
          <w:iCs/>
          <w:sz w:val="22"/>
          <w:lang w:eastAsia="ar-SA"/>
        </w:rPr>
        <w:t>/ preču pavadzīm</w:t>
      </w:r>
      <w:r w:rsidR="00314CF4">
        <w:rPr>
          <w:rFonts w:eastAsia="Times New Roman"/>
          <w:i/>
          <w:iCs/>
          <w:sz w:val="22"/>
          <w:lang w:eastAsia="ar-SA"/>
        </w:rPr>
        <w:t xml:space="preserve">es </w:t>
      </w:r>
      <w:r w:rsidRPr="00314CF4">
        <w:rPr>
          <w:rFonts w:eastAsia="Times New Roman" w:cs="Times New Roman"/>
          <w:sz w:val="22"/>
          <w:lang w:eastAsia="ar-SA"/>
        </w:rPr>
        <w:t>saņemšanas dienas.</w:t>
      </w:r>
    </w:p>
    <w:p w14:paraId="64DEE3EF" w14:textId="75FF2369"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314CF4">
        <w:rPr>
          <w:rFonts w:eastAsia="Times New Roman" w:cs="Times New Roman"/>
          <w:sz w:val="22"/>
          <w:lang w:eastAsia="ar-SA"/>
        </w:rPr>
        <w:t xml:space="preserve">Ja Preces </w:t>
      </w:r>
      <w:r w:rsidR="005919ED" w:rsidRPr="00314CF4">
        <w:rPr>
          <w:rFonts w:eastAsia="Times New Roman" w:cs="Times New Roman"/>
          <w:sz w:val="22"/>
          <w:lang w:eastAsia="ar-SA"/>
        </w:rPr>
        <w:t xml:space="preserve">nodošanas </w:t>
      </w:r>
      <w:r w:rsidR="005919ED">
        <w:rPr>
          <w:rFonts w:eastAsia="Times New Roman" w:cs="Times New Roman"/>
          <w:sz w:val="22"/>
          <w:lang w:eastAsia="ar-SA"/>
        </w:rPr>
        <w:t xml:space="preserve">– </w:t>
      </w:r>
      <w:r w:rsidRPr="00314CF4">
        <w:rPr>
          <w:rFonts w:eastAsia="Times New Roman" w:cs="Times New Roman"/>
          <w:sz w:val="22"/>
          <w:lang w:eastAsia="ar-SA"/>
        </w:rPr>
        <w:t>pieņemšanas</w:t>
      </w:r>
      <w:r w:rsidR="005919ED">
        <w:rPr>
          <w:rFonts w:eastAsia="Times New Roman" w:cs="Times New Roman"/>
          <w:sz w:val="22"/>
          <w:lang w:eastAsia="ar-SA"/>
        </w:rPr>
        <w:t xml:space="preserve"> </w:t>
      </w:r>
      <w:r w:rsidRPr="00314CF4">
        <w:rPr>
          <w:rFonts w:eastAsia="Times New Roman" w:cs="Times New Roman"/>
          <w:sz w:val="22"/>
          <w:lang w:eastAsia="ar-SA"/>
        </w:rPr>
        <w:t xml:space="preserve">laikā tiek konstatēts, ka piegādātā Prece ir neatbilstoša Tehniskajā piedāvājumā noteiktajam un/ vai ir bojāta, Piegādātājs apņemas veikt neatbilstošas un/ vai nekvalitatīvas Preces apmaiņu </w:t>
      </w:r>
      <w:r w:rsidR="0077224F">
        <w:rPr>
          <w:rFonts w:eastAsia="Times New Roman" w:cs="Times New Roman"/>
          <w:sz w:val="22"/>
          <w:lang w:eastAsia="ar-SA"/>
        </w:rPr>
        <w:t>1</w:t>
      </w:r>
      <w:r w:rsidR="005919ED">
        <w:rPr>
          <w:rFonts w:eastAsia="Times New Roman" w:cs="Times New Roman"/>
          <w:sz w:val="22"/>
          <w:lang w:eastAsia="ar-SA"/>
        </w:rPr>
        <w:t xml:space="preserve"> (</w:t>
      </w:r>
      <w:r w:rsidR="0077224F">
        <w:rPr>
          <w:rFonts w:eastAsia="Times New Roman" w:cs="Times New Roman"/>
          <w:sz w:val="22"/>
          <w:lang w:eastAsia="ar-SA"/>
        </w:rPr>
        <w:t>vienas</w:t>
      </w:r>
      <w:r w:rsidR="005919ED">
        <w:rPr>
          <w:rFonts w:eastAsia="Times New Roman" w:cs="Times New Roman"/>
          <w:sz w:val="22"/>
          <w:lang w:eastAsia="ar-SA"/>
        </w:rPr>
        <w:t>) nedēļ</w:t>
      </w:r>
      <w:r w:rsidR="0077224F">
        <w:rPr>
          <w:rFonts w:eastAsia="Times New Roman" w:cs="Times New Roman"/>
          <w:sz w:val="22"/>
          <w:lang w:eastAsia="ar-SA"/>
        </w:rPr>
        <w:t>as</w:t>
      </w:r>
      <w:r w:rsidRPr="00314CF4">
        <w:rPr>
          <w:rFonts w:eastAsia="Times New Roman" w:cs="Times New Roman"/>
          <w:sz w:val="22"/>
          <w:lang w:eastAsia="ar-SA"/>
        </w:rPr>
        <w:t xml:space="preserve"> laikā no Preču piegādes dienas, ja Pasūtītājs uzreiz ir konstatējis šajā punktā minētās Preču nepilnības un atteicies parakstīt</w:t>
      </w:r>
      <w:r w:rsidRPr="005B2FCA">
        <w:rPr>
          <w:rFonts w:eastAsia="Times New Roman" w:cs="Times New Roman"/>
          <w:sz w:val="22"/>
          <w:lang w:eastAsia="ar-SA"/>
        </w:rPr>
        <w:t xml:space="preserve"> </w:t>
      </w:r>
      <w:r w:rsidR="005A7D39"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5A7D39" w:rsidRPr="00D77E73">
        <w:rPr>
          <w:rFonts w:eastAsia="Times New Roman"/>
          <w:i/>
          <w:iCs/>
          <w:sz w:val="22"/>
          <w:lang w:eastAsia="ar-SA"/>
        </w:rPr>
        <w:t xml:space="preserve"> aktu/ preču pavadzīmi</w:t>
      </w:r>
      <w:r w:rsidRPr="005B2FCA">
        <w:rPr>
          <w:rFonts w:eastAsia="Times New Roman" w:cs="Times New Roman"/>
          <w:sz w:val="22"/>
          <w:lang w:eastAsia="ar-SA"/>
        </w:rPr>
        <w:t xml:space="preserve"> vai no Pasūtītāja rakstiski noformētā paziņojuma par preču pieņemšanas-nodošanas akta neparakstīšanas iemesliem, ja iemesls bijis neatbilstoša un/ vai nekvalitatīva piegādātā Prece. </w:t>
      </w:r>
    </w:p>
    <w:p w14:paraId="55DB463A"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Piegādātājs, piegādājot Pasūtītājam Preci, veic Preces pārbaudi, ja nepieciešams vai pēc pieprasījuma veic Pasūtītāja personāla apmācību katrā Preces piegādes iestādē atsevišķi, kā arī pēc vajadzības veic uzstādīšanu un pieslēgšanu.</w:t>
      </w:r>
    </w:p>
    <w:p w14:paraId="58220951" w14:textId="79D4D62D"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lastRenderedPageBreak/>
        <w:t xml:space="preserve">Puses var </w:t>
      </w:r>
      <w:r w:rsidR="002246F0">
        <w:rPr>
          <w:rFonts w:eastAsia="Times New Roman" w:cs="Times New Roman"/>
          <w:sz w:val="22"/>
          <w:lang w:eastAsia="ar-SA"/>
        </w:rPr>
        <w:t>grozīt</w:t>
      </w:r>
      <w:r w:rsidRPr="005B2FCA">
        <w:rPr>
          <w:rFonts w:eastAsia="Times New Roman" w:cs="Times New Roman"/>
          <w:sz w:val="22"/>
          <w:lang w:eastAsia="ar-SA"/>
        </w:rPr>
        <w:t xml:space="preserve"> Līguma 4.1. punktā norādīto pārstāvju sarakstu ar citiem Pušu pārstāvjiem, par ko Puses savlaicīgi informē viena otru.</w:t>
      </w:r>
    </w:p>
    <w:p w14:paraId="2CCC57FF" w14:textId="77777777" w:rsidR="00810A71" w:rsidRPr="005B2FCA" w:rsidRDefault="00810A71" w:rsidP="0059261B">
      <w:pPr>
        <w:suppressAutoHyphens/>
        <w:spacing w:after="0" w:line="240" w:lineRule="auto"/>
        <w:ind w:left="567" w:right="-1"/>
        <w:jc w:val="both"/>
        <w:rPr>
          <w:rFonts w:eastAsia="Times New Roman" w:cs="Times New Roman"/>
          <w:sz w:val="22"/>
          <w:lang w:eastAsia="ar-SA"/>
        </w:rPr>
      </w:pPr>
    </w:p>
    <w:p w14:paraId="365896DF" w14:textId="77777777" w:rsidR="00810A71" w:rsidRDefault="00810A71" w:rsidP="0059261B">
      <w:pPr>
        <w:pStyle w:val="ListParagraph"/>
        <w:numPr>
          <w:ilvl w:val="0"/>
          <w:numId w:val="16"/>
        </w:numPr>
        <w:autoSpaceDE w:val="0"/>
        <w:autoSpaceDN w:val="0"/>
        <w:adjustRightInd w:val="0"/>
        <w:spacing w:after="0" w:line="240" w:lineRule="auto"/>
        <w:ind w:right="-1"/>
        <w:jc w:val="center"/>
        <w:rPr>
          <w:b/>
          <w:bCs/>
          <w:sz w:val="22"/>
        </w:rPr>
      </w:pPr>
      <w:r w:rsidRPr="005B2FCA">
        <w:rPr>
          <w:b/>
          <w:bCs/>
          <w:sz w:val="22"/>
        </w:rPr>
        <w:t>GARANTIJAS</w:t>
      </w:r>
    </w:p>
    <w:p w14:paraId="6C783984" w14:textId="77777777" w:rsidR="002246F0" w:rsidRPr="005B2FCA" w:rsidRDefault="002246F0" w:rsidP="002246F0">
      <w:pPr>
        <w:pStyle w:val="ListParagraph"/>
        <w:autoSpaceDE w:val="0"/>
        <w:autoSpaceDN w:val="0"/>
        <w:adjustRightInd w:val="0"/>
        <w:spacing w:after="0" w:line="240" w:lineRule="auto"/>
        <w:ind w:right="-1"/>
        <w:rPr>
          <w:b/>
          <w:bCs/>
          <w:sz w:val="22"/>
        </w:rPr>
      </w:pPr>
    </w:p>
    <w:p w14:paraId="7FA0BC8E" w14:textId="45445C72"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b/>
          <w:sz w:val="22"/>
          <w:lang w:eastAsia="ar-SA"/>
        </w:rPr>
        <w:t xml:space="preserve">Piegādātājs </w:t>
      </w:r>
      <w:bookmarkStart w:id="14" w:name="_Hlk141794749"/>
      <w:r w:rsidRPr="005B2FCA">
        <w:rPr>
          <w:rFonts w:eastAsia="Times New Roman" w:cs="Times New Roman"/>
          <w:b/>
          <w:sz w:val="22"/>
          <w:lang w:eastAsia="ar-SA"/>
        </w:rPr>
        <w:t>nodrošina Preces garantiju</w:t>
      </w:r>
      <w:r w:rsidR="00D6629A">
        <w:rPr>
          <w:rFonts w:eastAsia="Times New Roman" w:cs="Times New Roman"/>
          <w:b/>
          <w:sz w:val="22"/>
          <w:lang w:eastAsia="ar-SA"/>
        </w:rPr>
        <w:t xml:space="preserve"> </w:t>
      </w:r>
      <w:r w:rsidRPr="005B2FCA">
        <w:rPr>
          <w:rFonts w:eastAsia="Times New Roman" w:cs="Times New Roman"/>
          <w:bCs/>
          <w:sz w:val="22"/>
          <w:lang w:eastAsia="ar-SA"/>
        </w:rPr>
        <w:t xml:space="preserve">saskaņā ar Līguma </w:t>
      </w:r>
      <w:r w:rsidR="0099197B">
        <w:rPr>
          <w:rFonts w:eastAsia="Times New Roman" w:cs="Times New Roman"/>
          <w:bCs/>
          <w:sz w:val="22"/>
          <w:lang w:eastAsia="ar-SA"/>
        </w:rPr>
        <w:t>1</w:t>
      </w:r>
      <w:r w:rsidRPr="005B2FCA">
        <w:rPr>
          <w:rFonts w:eastAsia="Times New Roman" w:cs="Times New Roman"/>
          <w:bCs/>
          <w:sz w:val="22"/>
          <w:lang w:eastAsia="ar-SA"/>
        </w:rPr>
        <w:t>.</w:t>
      </w:r>
      <w:r w:rsidR="00D6629A">
        <w:rPr>
          <w:rFonts w:eastAsia="Times New Roman" w:cs="Times New Roman"/>
          <w:bCs/>
          <w:sz w:val="22"/>
          <w:lang w:eastAsia="ar-SA"/>
        </w:rPr>
        <w:t> </w:t>
      </w:r>
      <w:r w:rsidRPr="005B2FCA">
        <w:rPr>
          <w:rFonts w:eastAsia="Times New Roman" w:cs="Times New Roman"/>
          <w:bCs/>
          <w:sz w:val="22"/>
          <w:lang w:eastAsia="ar-SA"/>
        </w:rPr>
        <w:t xml:space="preserve">pielikumā  </w:t>
      </w:r>
      <w:r w:rsidR="003E4681" w:rsidRPr="005B2FCA">
        <w:rPr>
          <w:rFonts w:eastAsia="Times New Roman" w:cs="Times New Roman"/>
          <w:bCs/>
          <w:sz w:val="22"/>
          <w:lang w:eastAsia="ar-SA"/>
        </w:rPr>
        <w:br/>
        <w:t>“Tehnisk</w:t>
      </w:r>
      <w:r w:rsidR="00BD4EF7" w:rsidRPr="005B2FCA">
        <w:rPr>
          <w:rFonts w:eastAsia="Times New Roman" w:cs="Times New Roman"/>
          <w:bCs/>
          <w:sz w:val="22"/>
          <w:lang w:eastAsia="ar-SA"/>
        </w:rPr>
        <w:t>ā</w:t>
      </w:r>
      <w:r w:rsidR="003E4681" w:rsidRPr="005B2FCA">
        <w:rPr>
          <w:rFonts w:eastAsia="Times New Roman" w:cs="Times New Roman"/>
          <w:bCs/>
          <w:sz w:val="22"/>
          <w:lang w:eastAsia="ar-SA"/>
        </w:rPr>
        <w:t xml:space="preserve"> specifikācija/ Tehniskais </w:t>
      </w:r>
      <w:r w:rsidR="00BD4EF7" w:rsidRPr="005B2FCA">
        <w:rPr>
          <w:rFonts w:eastAsia="Times New Roman" w:cs="Times New Roman"/>
          <w:bCs/>
          <w:sz w:val="22"/>
          <w:lang w:eastAsia="ar-SA"/>
        </w:rPr>
        <w:t xml:space="preserve">– finanšu </w:t>
      </w:r>
      <w:r w:rsidR="003E4681" w:rsidRPr="005B2FCA">
        <w:rPr>
          <w:rFonts w:eastAsia="Times New Roman" w:cs="Times New Roman"/>
          <w:bCs/>
          <w:sz w:val="22"/>
          <w:lang w:eastAsia="ar-SA"/>
        </w:rPr>
        <w:t>piedāvājums”</w:t>
      </w:r>
      <w:r w:rsidRPr="005B2FCA">
        <w:rPr>
          <w:rFonts w:eastAsia="Times New Roman" w:cs="Times New Roman"/>
          <w:bCs/>
          <w:sz w:val="22"/>
          <w:lang w:eastAsia="ar-SA"/>
        </w:rPr>
        <w:t xml:space="preserve"> Piegādātāja piedāvāto Preces garantijas periodu</w:t>
      </w:r>
      <w:r w:rsidRPr="005B2FCA">
        <w:rPr>
          <w:rFonts w:eastAsia="Times New Roman" w:cs="Times New Roman"/>
          <w:bCs/>
          <w:i/>
          <w:iCs/>
          <w:sz w:val="22"/>
          <w:lang w:eastAsia="ar-SA"/>
        </w:rPr>
        <w:t xml:space="preserve"> </w:t>
      </w:r>
      <w:bookmarkEnd w:id="14"/>
      <w:r w:rsidRPr="005B2FCA">
        <w:rPr>
          <w:rFonts w:eastAsia="Times New Roman" w:cs="Times New Roman"/>
          <w:sz w:val="22"/>
          <w:lang w:eastAsia="ar-SA"/>
        </w:rPr>
        <w:t xml:space="preserve">no </w:t>
      </w:r>
      <w:r w:rsidR="002246F0" w:rsidRPr="002934D1">
        <w:rPr>
          <w:rFonts w:eastAsia="Times New Roman" w:cs="Times New Roman"/>
          <w:i/>
          <w:iCs/>
          <w:sz w:val="22"/>
          <w:lang w:eastAsia="ar-SA"/>
        </w:rPr>
        <w:t>Pre</w:t>
      </w:r>
      <w:r w:rsidR="002934D1" w:rsidRPr="002934D1">
        <w:rPr>
          <w:rFonts w:eastAsia="Times New Roman" w:cs="Times New Roman"/>
          <w:i/>
          <w:iCs/>
          <w:sz w:val="22"/>
          <w:lang w:eastAsia="ar-SA"/>
        </w:rPr>
        <w:t>ču</w:t>
      </w:r>
      <w:r w:rsidR="002246F0">
        <w:rPr>
          <w:rFonts w:eastAsia="Times New Roman" w:cs="Times New Roman"/>
          <w:sz w:val="22"/>
          <w:lang w:eastAsia="ar-SA"/>
        </w:rPr>
        <w:t xml:space="preserve"> </w:t>
      </w:r>
      <w:r w:rsidR="002246F0" w:rsidRPr="000F778F">
        <w:rPr>
          <w:rFonts w:eastAsia="Times New Roman"/>
          <w:i/>
          <w:iCs/>
          <w:sz w:val="22"/>
          <w:lang w:eastAsia="ar-SA"/>
        </w:rPr>
        <w:t>nodošanas–pieņemšanas</w:t>
      </w:r>
      <w:r w:rsidR="002246F0">
        <w:rPr>
          <w:rFonts w:eastAsia="Times New Roman"/>
          <w:i/>
          <w:iCs/>
          <w:sz w:val="22"/>
          <w:lang w:eastAsia="ar-SA"/>
        </w:rPr>
        <w:t xml:space="preserve"> akta/ preču pavadzīmes</w:t>
      </w:r>
      <w:r w:rsidRPr="005B2FCA">
        <w:rPr>
          <w:rFonts w:eastAsia="Times New Roman" w:cs="Times New Roman"/>
          <w:sz w:val="22"/>
          <w:lang w:eastAsia="ar-SA"/>
        </w:rPr>
        <w:t xml:space="preserve"> abpusējas parakstīšanas dienas. </w:t>
      </w:r>
    </w:p>
    <w:p w14:paraId="546E81BB"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Piegādātājs garantē, ka Prece atbilst Latvijas Republikā spēkā esošajiem ekspluatācijas un kvalitātes standartiem. </w:t>
      </w:r>
    </w:p>
    <w:p w14:paraId="2E73BD60" w14:textId="720D950C"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Ja garantijas termiņā Pasūtītājs konstatē trūkumus vai defektus, kurus nebija iespējams konstatēt Preces </w:t>
      </w:r>
      <w:r w:rsidR="002934D1" w:rsidRPr="005B2FCA">
        <w:rPr>
          <w:rFonts w:eastAsia="Times New Roman" w:cs="Times New Roman"/>
          <w:sz w:val="22"/>
          <w:lang w:eastAsia="ar-SA"/>
        </w:rPr>
        <w:t>nodošanas –</w:t>
      </w:r>
      <w:r w:rsidR="002934D1">
        <w:rPr>
          <w:rFonts w:eastAsia="Times New Roman" w:cs="Times New Roman"/>
          <w:sz w:val="22"/>
          <w:lang w:eastAsia="ar-SA"/>
        </w:rPr>
        <w:t xml:space="preserve"> </w:t>
      </w:r>
      <w:r w:rsidRPr="005B2FCA">
        <w:rPr>
          <w:rFonts w:eastAsia="Times New Roman" w:cs="Times New Roman"/>
          <w:sz w:val="22"/>
          <w:lang w:eastAsia="ar-SA"/>
        </w:rPr>
        <w:t xml:space="preserve">pieņemšanas brīdī, vai rodas cita veida iebildumi par Preces kvalitāti, tad Pasūtītājam ir tiesības prasīt, lai Piegādātājs novērstu konstatētos trūkumus un defektus. </w:t>
      </w:r>
    </w:p>
    <w:p w14:paraId="2934C892" w14:textId="6D77C098"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Par Līguma 5.3. punktā minētiem trūkumiem un defektiem Pasūtītājs informē Piegādātāju un sastāda aktu.</w:t>
      </w:r>
    </w:p>
    <w:p w14:paraId="68FF4175" w14:textId="2183F9E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Piegādātājs apņemas 24 (divdesmit četru) stundu (darba laikā) laikā nodrošināt sava speciālista ierašanos pie Pasūtītāja bojājumu novēršanai, bet, ja šos bojājumus nav iespējams novērst uz vietas, tad Piegādātājs nodrošina šo Preču nogādi uz iekārtu apkopes un remonta servisu un to piegādi atpakaļ, apmaksājot radušos piegādes izdevumus.</w:t>
      </w:r>
      <w:r w:rsidR="004C2902">
        <w:rPr>
          <w:rFonts w:eastAsia="Times New Roman" w:cs="Times New Roman"/>
          <w:sz w:val="22"/>
          <w:lang w:eastAsia="ar-SA"/>
        </w:rPr>
        <w:t xml:space="preserve"> </w:t>
      </w:r>
      <w:r w:rsidR="004C2902" w:rsidRPr="004C2902">
        <w:rPr>
          <w:rFonts w:eastAsia="Times New Roman" w:cs="Times New Roman"/>
          <w:sz w:val="22"/>
          <w:lang w:eastAsia="ar-SA"/>
        </w:rPr>
        <w:t>Piegādātājam ir pienākums garantijas termiņa ietvaros novērst preces defektus ne vēlāk kā 20 (divdesmit) darba dienu laikā no Pasūtītāja pieteikuma saņemšanas</w:t>
      </w:r>
      <w:r w:rsidR="004C2902">
        <w:rPr>
          <w:rFonts w:eastAsia="Times New Roman" w:cs="Times New Roman"/>
          <w:sz w:val="22"/>
          <w:lang w:eastAsia="ar-SA"/>
        </w:rPr>
        <w:t>.</w:t>
      </w:r>
    </w:p>
    <w:p w14:paraId="237F1D17" w14:textId="23C0CCFC"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Gadījumā, ja akts par Līguma 5.3.</w:t>
      </w:r>
      <w:r w:rsidR="0077224F">
        <w:rPr>
          <w:rFonts w:eastAsia="Times New Roman" w:cs="Times New Roman"/>
          <w:sz w:val="22"/>
          <w:lang w:eastAsia="ar-SA"/>
        </w:rPr>
        <w:t> </w:t>
      </w:r>
      <w:r w:rsidRPr="005B2FCA">
        <w:rPr>
          <w:rFonts w:eastAsia="Times New Roman" w:cs="Times New Roman"/>
          <w:sz w:val="22"/>
          <w:lang w:eastAsia="ar-SA"/>
        </w:rPr>
        <w:t>punktā minētajiem trūkumiem un defektiem tiek sastādīts divas vai vairāk reizes, tad Piegādātājam ir pienākums pēc Pasūtītāja pieprasījuma 30 (trīsdesmit) kalendāro dienu laikā nomainīt nekvalitatīvo Preci uz jaunu Preci.</w:t>
      </w:r>
    </w:p>
    <w:p w14:paraId="5E8BD14C"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Bojājumu novēršanas laikā Piegādātāja ir jānodrošina Pasūtītāja speciālistu informēšana par problēmas risināšanas gaitu un sasniegtajiem rezultātiem. </w:t>
      </w:r>
    </w:p>
    <w:p w14:paraId="34E93790"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Pasūtītājs ir tiesīgs pieteikt pretenzijas par  piegādātās Preces kvalitāti līdz 10 (desmit) darba dienu laikā no Preces saņemšanas dienas, ja tās netika vai nebija iespējams konstatēt veicot Preces apskati tās pieņemšanas laikā. Šādā gadījumā Pasūtītāja atbildīgā/-ās persona/-as sastāda aktu, par atklātajiem defektiem vai iztrūkumiem Preces komplektācijā, kas ir paredzēta no Preces ražotāja, un nosūta to Piegādātājam.</w:t>
      </w:r>
    </w:p>
    <w:p w14:paraId="720558D0" w14:textId="337B9778"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Piegādātājam saņemot Līguma 5.8. punktā minēto Pasūtītāja aktu par Precei atklātajiem defektiem vai iztrūkumiem ne</w:t>
      </w:r>
      <w:r w:rsidR="00903F8F">
        <w:rPr>
          <w:rFonts w:eastAsia="Times New Roman" w:cs="Times New Roman"/>
          <w:sz w:val="22"/>
          <w:lang w:eastAsia="ar-SA"/>
        </w:rPr>
        <w:t xml:space="preserve"> </w:t>
      </w:r>
      <w:r w:rsidR="00094522">
        <w:rPr>
          <w:rFonts w:eastAsia="Times New Roman" w:cs="Times New Roman"/>
          <w:sz w:val="22"/>
          <w:lang w:eastAsia="ar-SA"/>
        </w:rPr>
        <w:t>vēl</w:t>
      </w:r>
      <w:r w:rsidRPr="005B2FCA">
        <w:rPr>
          <w:rFonts w:eastAsia="Times New Roman" w:cs="Times New Roman"/>
          <w:sz w:val="22"/>
          <w:lang w:eastAsia="ar-SA"/>
        </w:rPr>
        <w:t xml:space="preserve">āk kā 3 (trīs) darba dienu laikā sniedz Pasūtītājam rakstveida atbildi norādot saprātīgu termiņu, kas nevar pārsniegt 2 (divas) nedēļas, Preces trūkumu novēršanai vai nekavējoties, bet ne </w:t>
      </w:r>
      <w:r w:rsidR="00094522">
        <w:rPr>
          <w:rFonts w:eastAsia="Times New Roman" w:cs="Times New Roman"/>
          <w:sz w:val="22"/>
          <w:lang w:eastAsia="ar-SA"/>
        </w:rPr>
        <w:t>vēl</w:t>
      </w:r>
      <w:r w:rsidRPr="005B2FCA">
        <w:rPr>
          <w:rFonts w:eastAsia="Times New Roman" w:cs="Times New Roman"/>
          <w:sz w:val="22"/>
          <w:lang w:eastAsia="ar-SA"/>
        </w:rPr>
        <w:t xml:space="preserve">āk kā </w:t>
      </w:r>
      <w:r w:rsidR="00903F8F">
        <w:rPr>
          <w:rFonts w:eastAsia="Times New Roman" w:cs="Times New Roman"/>
          <w:sz w:val="22"/>
          <w:lang w:eastAsia="ar-SA"/>
        </w:rPr>
        <w:t xml:space="preserve">1 </w:t>
      </w:r>
      <w:r w:rsidRPr="005B2FCA">
        <w:rPr>
          <w:rFonts w:eastAsia="Times New Roman" w:cs="Times New Roman"/>
          <w:sz w:val="22"/>
          <w:lang w:eastAsia="ar-SA"/>
        </w:rPr>
        <w:t>(</w:t>
      </w:r>
      <w:r w:rsidR="00903F8F">
        <w:rPr>
          <w:rFonts w:eastAsia="Times New Roman" w:cs="Times New Roman"/>
          <w:sz w:val="22"/>
          <w:lang w:eastAsia="ar-SA"/>
        </w:rPr>
        <w:t>vienas</w:t>
      </w:r>
      <w:r w:rsidRPr="005B2FCA">
        <w:rPr>
          <w:rFonts w:eastAsia="Times New Roman" w:cs="Times New Roman"/>
          <w:sz w:val="22"/>
          <w:lang w:eastAsia="ar-SA"/>
        </w:rPr>
        <w:t xml:space="preserve">) </w:t>
      </w:r>
      <w:r w:rsidR="00903F8F">
        <w:rPr>
          <w:rFonts w:eastAsia="Times New Roman" w:cs="Times New Roman"/>
          <w:sz w:val="22"/>
          <w:lang w:eastAsia="ar-SA"/>
        </w:rPr>
        <w:t>nedēļas</w:t>
      </w:r>
      <w:r w:rsidRPr="005B2FCA">
        <w:rPr>
          <w:rFonts w:eastAsia="Times New Roman" w:cs="Times New Roman"/>
          <w:sz w:val="22"/>
          <w:lang w:eastAsia="ar-SA"/>
        </w:rPr>
        <w:t xml:space="preserve"> laikā veikt Preces nomaiņu pret citu Preci.</w:t>
      </w:r>
    </w:p>
    <w:p w14:paraId="522D2B08" w14:textId="77777777" w:rsidR="00810A71" w:rsidRPr="005B2FCA" w:rsidRDefault="00810A71" w:rsidP="0059261B">
      <w:pPr>
        <w:suppressAutoHyphens/>
        <w:spacing w:after="0" w:line="240" w:lineRule="auto"/>
        <w:ind w:left="426"/>
        <w:jc w:val="both"/>
        <w:rPr>
          <w:rFonts w:eastAsia="Calibri" w:cs="Times New Roman"/>
          <w:iCs/>
          <w:sz w:val="22"/>
        </w:rPr>
      </w:pPr>
    </w:p>
    <w:p w14:paraId="29D8BB55" w14:textId="77777777" w:rsidR="00810A71" w:rsidRDefault="00810A71" w:rsidP="0059261B">
      <w:pPr>
        <w:pStyle w:val="ListParagraph"/>
        <w:numPr>
          <w:ilvl w:val="0"/>
          <w:numId w:val="16"/>
        </w:numPr>
        <w:suppressAutoHyphens/>
        <w:spacing w:after="0" w:line="240" w:lineRule="auto"/>
        <w:jc w:val="center"/>
        <w:rPr>
          <w:b/>
          <w:iCs/>
          <w:sz w:val="22"/>
        </w:rPr>
      </w:pPr>
      <w:r w:rsidRPr="005B2FCA">
        <w:rPr>
          <w:b/>
          <w:iCs/>
          <w:sz w:val="22"/>
        </w:rPr>
        <w:t>PUŠU PIENĀKUMI UN TIESĪBAS</w:t>
      </w:r>
    </w:p>
    <w:p w14:paraId="6FB5C51C" w14:textId="77777777" w:rsidR="00D6629A" w:rsidRPr="005B2FCA" w:rsidRDefault="00D6629A" w:rsidP="00D6629A">
      <w:pPr>
        <w:pStyle w:val="ListParagraph"/>
        <w:suppressAutoHyphens/>
        <w:spacing w:after="0" w:line="240" w:lineRule="auto"/>
        <w:rPr>
          <w:b/>
          <w:iCs/>
          <w:sz w:val="22"/>
        </w:rPr>
      </w:pPr>
    </w:p>
    <w:p w14:paraId="7A977528" w14:textId="77777777" w:rsidR="00810A71" w:rsidRPr="00C624BC"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C624BC">
        <w:rPr>
          <w:rFonts w:eastAsia="Times New Roman" w:cs="Times New Roman"/>
          <w:sz w:val="22"/>
          <w:lang w:eastAsia="ar-SA"/>
        </w:rPr>
        <w:t>Piegādātājs apņemas:</w:t>
      </w:r>
    </w:p>
    <w:p w14:paraId="265AC15F" w14:textId="0A1FC226" w:rsidR="003E7468" w:rsidRPr="00C624BC" w:rsidRDefault="00DE4539"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C624BC">
        <w:rPr>
          <w:rFonts w:eastAsia="Times New Roman" w:cs="Times New Roman"/>
          <w:sz w:val="22"/>
          <w:lang w:eastAsia="ar-SA"/>
        </w:rPr>
        <w:t>Nodrošināt, ka līguma izpildē netiks ietvertas Krievijas Federācijas un Baltkrievijas Republikas izcelsmes preces un pakalpojumi.</w:t>
      </w:r>
    </w:p>
    <w:p w14:paraId="1F767219" w14:textId="03170D02"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savlaicīgu preču piegādi saskaņā ar Līguma noteikumiem.</w:t>
      </w:r>
    </w:p>
    <w:p w14:paraId="1E03F895"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 xml:space="preserve">Piegādāt Preces pienācīgā kvalitātē, apmainot bojātās un neatbilstošās Preces uz sava rēķina Līgumā noteiktā termiņā. </w:t>
      </w:r>
    </w:p>
    <w:p w14:paraId="19643B42" w14:textId="30DD6C13" w:rsidR="00810A71" w:rsidRPr="00826690"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i/>
          <w:iCs/>
          <w:sz w:val="22"/>
          <w:lang w:eastAsia="ar-SA"/>
        </w:rPr>
      </w:pPr>
      <w:r w:rsidRPr="005B2FCA">
        <w:rPr>
          <w:rFonts w:eastAsia="Times New Roman" w:cs="Times New Roman"/>
          <w:sz w:val="22"/>
          <w:lang w:eastAsia="ar-SA"/>
        </w:rPr>
        <w:t>Kopā ar Preci piegādāt tās lietošanas un uzstādīšanas/montāžas instrukciju latviešu valodā, kopā ar atbilstošiem Eiropas Savienībā izdotiem sertifikātiem/ atbilstības deklarācijām (CE marķējums)</w:t>
      </w:r>
      <w:r w:rsidR="000C62DC">
        <w:rPr>
          <w:rFonts w:eastAsia="Times New Roman" w:cs="Times New Roman"/>
          <w:sz w:val="22"/>
          <w:lang w:eastAsia="ar-SA"/>
        </w:rPr>
        <w:t xml:space="preserve"> </w:t>
      </w:r>
      <w:r w:rsidR="00826690" w:rsidRPr="00826690">
        <w:rPr>
          <w:rFonts w:cs="Times New Roman"/>
          <w:i/>
          <w:iCs/>
          <w:sz w:val="22"/>
        </w:rPr>
        <w:t>un</w:t>
      </w:r>
      <w:r w:rsidR="000C62DC" w:rsidRPr="00826690">
        <w:rPr>
          <w:rFonts w:cs="Times New Roman"/>
          <w:i/>
          <w:iCs/>
          <w:sz w:val="22"/>
        </w:rPr>
        <w:t xml:space="preserve"> pārtikas aprites uzraudzības normatīvo aktu prasībām</w:t>
      </w:r>
      <w:r w:rsidRPr="00826690">
        <w:rPr>
          <w:rFonts w:eastAsia="Times New Roman" w:cs="Times New Roman"/>
          <w:i/>
          <w:iCs/>
          <w:sz w:val="22"/>
          <w:lang w:eastAsia="ar-SA"/>
        </w:rPr>
        <w:t>.</w:t>
      </w:r>
      <w:r w:rsidR="00826690" w:rsidRPr="00826690">
        <w:rPr>
          <w:rFonts w:eastAsia="Times New Roman" w:cs="Times New Roman"/>
          <w:i/>
          <w:iCs/>
          <w:sz w:val="22"/>
          <w:lang w:eastAsia="ar-SA"/>
        </w:rPr>
        <w:t xml:space="preserve"> (ja uz Precēm attiecināms)</w:t>
      </w:r>
      <w:r w:rsidR="00826690">
        <w:rPr>
          <w:rFonts w:eastAsia="Times New Roman" w:cs="Times New Roman"/>
          <w:i/>
          <w:iCs/>
          <w:sz w:val="22"/>
          <w:lang w:eastAsia="ar-SA"/>
        </w:rPr>
        <w:t>.</w:t>
      </w:r>
    </w:p>
    <w:p w14:paraId="3541FF43"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Uzņemties atbildību par Pasūtītājam vai trešajām personām nodarīto kaitējumu, kas tiem radušies sakarā ar Preču kvalitātes trūkumu.</w:t>
      </w:r>
    </w:p>
    <w:p w14:paraId="1F938C73"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Par saviem līdzekļiem nodrošināt visu normatīvajos aktos noteikto darba drošības, ugunsdrošības un vides aizsardzības prasību un noteikumu ievērošanu savā darbībā atrodoties Pasūtītāja telpās un teritorijā. Piegādātājs atbild par notikušajiem nelaimes gadījumiem, mantas bojājumiem un kaitējumu videi, kas radušies augstākminēto noteikumu un prasību neievērošanas rezultātā.</w:t>
      </w:r>
    </w:p>
    <w:p w14:paraId="7A7FE866" w14:textId="77777777"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Atkarībā no Preces specifikācijas, veikt Preces montāžu un pieslēgšanu.</w:t>
      </w:r>
    </w:p>
    <w:p w14:paraId="18037BFB" w14:textId="4D119505" w:rsidR="00810A71"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Nozīmēt kontaktpersonu pasūtījumu pieņemšanai un saskaņošanai</w:t>
      </w:r>
      <w:r w:rsidR="00546F1B">
        <w:rPr>
          <w:rFonts w:eastAsia="Times New Roman" w:cs="Times New Roman"/>
          <w:sz w:val="22"/>
          <w:lang w:eastAsia="ar-SA"/>
        </w:rPr>
        <w:t>.</w:t>
      </w:r>
    </w:p>
    <w:p w14:paraId="1DE621D5" w14:textId="514BBC5B" w:rsidR="00546F1B" w:rsidRPr="00546F1B" w:rsidRDefault="00546F1B" w:rsidP="0059261B">
      <w:pPr>
        <w:numPr>
          <w:ilvl w:val="2"/>
          <w:numId w:val="16"/>
        </w:numPr>
        <w:suppressAutoHyphens/>
        <w:spacing w:after="0" w:line="240" w:lineRule="auto"/>
        <w:ind w:left="1276" w:right="-1" w:hanging="709"/>
        <w:jc w:val="both"/>
        <w:rPr>
          <w:rFonts w:eastAsia="Times New Roman" w:cs="Times New Roman"/>
          <w:bCs/>
          <w:sz w:val="22"/>
          <w:lang w:eastAsia="ar-SA"/>
        </w:rPr>
      </w:pPr>
      <w:r w:rsidRPr="00546F1B">
        <w:rPr>
          <w:rFonts w:eastAsia="Calibri"/>
          <w:bCs/>
          <w:sz w:val="22"/>
        </w:rPr>
        <w:t>P</w:t>
      </w:r>
      <w:r w:rsidRPr="00546F1B">
        <w:rPr>
          <w:rFonts w:eastAsia="Calibri"/>
          <w:bCs/>
          <w:sz w:val="22"/>
        </w:rPr>
        <w:t>ēc Pasūtītāja pieprasījuma iesniegt dokumentus par preces izcelsmi</w:t>
      </w:r>
      <w:r w:rsidRPr="00546F1B">
        <w:rPr>
          <w:rFonts w:eastAsia="Calibri"/>
          <w:bCs/>
          <w:sz w:val="22"/>
        </w:rPr>
        <w:t>.</w:t>
      </w:r>
    </w:p>
    <w:p w14:paraId="58B80773" w14:textId="77777777"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i/>
          <w:sz w:val="22"/>
          <w:lang w:eastAsia="ar-SA"/>
        </w:rPr>
      </w:pPr>
      <w:r w:rsidRPr="005B2FCA">
        <w:rPr>
          <w:rFonts w:eastAsia="Times New Roman" w:cs="Times New Roman"/>
          <w:sz w:val="22"/>
          <w:lang w:eastAsia="ar-SA"/>
        </w:rPr>
        <w:t>Veikt citus Līgumā noteiktos pienākumus.</w:t>
      </w:r>
    </w:p>
    <w:p w14:paraId="2702BA9E"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Piegādātājam ir tiesības:</w:t>
      </w:r>
    </w:p>
    <w:p w14:paraId="2EBE1232" w14:textId="77777777" w:rsidR="00810A71" w:rsidRPr="005B2FCA" w:rsidRDefault="00810A71" w:rsidP="0059261B">
      <w:pPr>
        <w:numPr>
          <w:ilvl w:val="2"/>
          <w:numId w:val="16"/>
        </w:numPr>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Pieprasīt un saņemt dokumentus un informāciju, kas nepieciešami Līguma noteikumu izpildes nodrošināšanai.</w:t>
      </w:r>
    </w:p>
    <w:p w14:paraId="4CCCD6FD" w14:textId="77777777" w:rsidR="00810A71" w:rsidRPr="005B2FCA" w:rsidRDefault="00810A71" w:rsidP="0059261B">
      <w:pPr>
        <w:numPr>
          <w:ilvl w:val="2"/>
          <w:numId w:val="16"/>
        </w:numPr>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Saņemt samaksu Līgumā noteiktajā kartībā Līguma un tā pielikumu prasībām atbilstošu un kvalitatīvu  Preču piegādi.</w:t>
      </w:r>
    </w:p>
    <w:p w14:paraId="6960850B" w14:textId="77777777" w:rsidR="00810A71" w:rsidRPr="005B2FCA" w:rsidRDefault="00810A71" w:rsidP="0059261B">
      <w:pPr>
        <w:numPr>
          <w:ilvl w:val="2"/>
          <w:numId w:val="16"/>
        </w:numPr>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Citas Līgumā noteiktās tiesības.</w:t>
      </w:r>
    </w:p>
    <w:p w14:paraId="36DCEEBB"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Pasūtītājs apņemas:</w:t>
      </w:r>
    </w:p>
    <w:p w14:paraId="54BF5FD0" w14:textId="77777777" w:rsidR="00810A71" w:rsidRPr="005B2FCA" w:rsidRDefault="00810A71" w:rsidP="0059261B">
      <w:pPr>
        <w:numPr>
          <w:ilvl w:val="2"/>
          <w:numId w:val="16"/>
        </w:numPr>
        <w:spacing w:after="0" w:line="240" w:lineRule="auto"/>
        <w:ind w:left="1276" w:right="-1" w:hanging="709"/>
        <w:jc w:val="both"/>
        <w:rPr>
          <w:rFonts w:eastAsia="Times New Roman" w:cs="Times New Roman"/>
          <w:bCs/>
          <w:noProof/>
          <w:sz w:val="22"/>
        </w:rPr>
      </w:pPr>
      <w:r w:rsidRPr="005B2FCA">
        <w:rPr>
          <w:rFonts w:eastAsia="Times New Roman" w:cs="Times New Roman"/>
          <w:bCs/>
          <w:noProof/>
          <w:sz w:val="22"/>
        </w:rPr>
        <w:t>Nodrošināt pārstāvi Preču pieņemšanai, pārbaudot to kvalitāti un daudzumu, kā arī attiecīgo dokumentu parakstīšanai;</w:t>
      </w:r>
    </w:p>
    <w:p w14:paraId="4CCB8D45"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Savlaicīgi veikt samaksu par piegādātajām Precēm saskaņā ar Līguma noteikumiem.</w:t>
      </w:r>
    </w:p>
    <w:p w14:paraId="37F780AF"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Nodrošināt Piegādātāja piekļuvi Preces uzstādīšanas vietai, ja uzstādīšana ir paredzēta.</w:t>
      </w:r>
    </w:p>
    <w:p w14:paraId="2D1093A4"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samaksu par Piegādātāja Līguma un tā pielikumu noteiktumiem atbilstoši  kvalitatīvi piegādātajām Precēm.</w:t>
      </w:r>
    </w:p>
    <w:p w14:paraId="6FFCBACA"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citus Līgumā noteiktus pienākumus.</w:t>
      </w:r>
    </w:p>
    <w:p w14:paraId="4D96CAC6"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Pasūtītājam ir tiesības:</w:t>
      </w:r>
    </w:p>
    <w:p w14:paraId="2CEDDD48" w14:textId="4F58655E"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 xml:space="preserve">Nepieņemt Preci un neapmaksāt to, ja piegādātā Prece ir nekvalitatīva un/vai Prece piegādāta mazākajā daudzumā par </w:t>
      </w:r>
      <w:r w:rsidR="00D937AD" w:rsidRPr="002934D1">
        <w:rPr>
          <w:rFonts w:eastAsia="Times New Roman" w:cs="Times New Roman"/>
          <w:i/>
          <w:iCs/>
          <w:sz w:val="22"/>
          <w:lang w:eastAsia="ar-SA"/>
        </w:rPr>
        <w:t>Preču</w:t>
      </w:r>
      <w:r w:rsidR="00D937AD">
        <w:rPr>
          <w:rFonts w:eastAsia="Times New Roman" w:cs="Times New Roman"/>
          <w:sz w:val="22"/>
          <w:lang w:eastAsia="ar-SA"/>
        </w:rPr>
        <w:t xml:space="preserve"> </w:t>
      </w:r>
      <w:r w:rsidR="00D937AD" w:rsidRPr="000F778F">
        <w:rPr>
          <w:rFonts w:eastAsia="Times New Roman"/>
          <w:i/>
          <w:iCs/>
          <w:sz w:val="22"/>
          <w:lang w:eastAsia="ar-SA"/>
        </w:rPr>
        <w:t>nodošanas–pieņemšanas</w:t>
      </w:r>
      <w:r w:rsidR="00D937AD">
        <w:rPr>
          <w:rFonts w:eastAsia="Times New Roman"/>
          <w:i/>
          <w:iCs/>
          <w:sz w:val="22"/>
          <w:lang w:eastAsia="ar-SA"/>
        </w:rPr>
        <w:t xml:space="preserve"> aktā/ preču pavadzīmē</w:t>
      </w:r>
      <w:r w:rsidR="00D937AD" w:rsidRPr="005B2FCA">
        <w:rPr>
          <w:rFonts w:eastAsia="Times New Roman" w:cs="Times New Roman"/>
          <w:sz w:val="22"/>
          <w:lang w:eastAsia="ar-SA"/>
        </w:rPr>
        <w:t xml:space="preserve"> </w:t>
      </w:r>
      <w:r w:rsidRPr="005B2FCA">
        <w:rPr>
          <w:rFonts w:eastAsia="Times New Roman" w:cs="Times New Roman"/>
          <w:sz w:val="22"/>
          <w:lang w:eastAsia="ar-SA"/>
        </w:rPr>
        <w:t>norādīto daudzumu.</w:t>
      </w:r>
    </w:p>
    <w:p w14:paraId="1233A156" w14:textId="77777777" w:rsidR="00546F1B" w:rsidRDefault="00810A71" w:rsidP="00546F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Iegādāties Preces Pasūtītājam nepieciešamajā daudzumā, paturot tiesības neizmantot visu sākotnējo nolīgto Preču apjomu un Līgumcenu</w:t>
      </w:r>
      <w:r w:rsidR="000D487E">
        <w:rPr>
          <w:rFonts w:eastAsia="Times New Roman" w:cs="Times New Roman"/>
          <w:sz w:val="22"/>
          <w:lang w:eastAsia="ar-SA"/>
        </w:rPr>
        <w:t>.</w:t>
      </w:r>
    </w:p>
    <w:p w14:paraId="0BCE7C97" w14:textId="77777777" w:rsidR="00546F1B" w:rsidRDefault="00546F1B" w:rsidP="00546F1B">
      <w:pPr>
        <w:numPr>
          <w:ilvl w:val="2"/>
          <w:numId w:val="16"/>
        </w:numPr>
        <w:suppressAutoHyphens/>
        <w:spacing w:after="0" w:line="240" w:lineRule="auto"/>
        <w:ind w:left="1276" w:right="-1" w:hanging="709"/>
        <w:jc w:val="both"/>
        <w:rPr>
          <w:rFonts w:eastAsia="Times New Roman" w:cs="Times New Roman"/>
          <w:sz w:val="22"/>
          <w:lang w:eastAsia="ar-SA"/>
        </w:rPr>
      </w:pPr>
      <w:r>
        <w:rPr>
          <w:rFonts w:eastAsia="Times New Roman" w:cs="Times New Roman"/>
          <w:sz w:val="22"/>
          <w:lang w:eastAsia="ar-SA"/>
        </w:rPr>
        <w:t>J</w:t>
      </w:r>
      <w:r w:rsidRPr="00546F1B">
        <w:rPr>
          <w:rFonts w:eastAsia="Times New Roman" w:cs="Times New Roman"/>
          <w:sz w:val="22"/>
          <w:lang w:eastAsia="ar-SA"/>
        </w:rPr>
        <w:t>ebkurā Līguma izpildes posmā pārliecināties par Līguma izpildē izmantoto preču izcelsmes valsti;</w:t>
      </w:r>
    </w:p>
    <w:p w14:paraId="3665D978" w14:textId="753A18B8" w:rsidR="00546F1B" w:rsidRPr="00546F1B" w:rsidRDefault="00546F1B" w:rsidP="00546F1B">
      <w:pPr>
        <w:numPr>
          <w:ilvl w:val="2"/>
          <w:numId w:val="16"/>
        </w:numPr>
        <w:suppressAutoHyphens/>
        <w:spacing w:after="0" w:line="240" w:lineRule="auto"/>
        <w:ind w:left="1276" w:right="-1" w:hanging="709"/>
        <w:jc w:val="both"/>
        <w:rPr>
          <w:rFonts w:eastAsia="Times New Roman" w:cs="Times New Roman"/>
          <w:sz w:val="22"/>
          <w:lang w:eastAsia="ar-SA"/>
        </w:rPr>
      </w:pPr>
      <w:r>
        <w:rPr>
          <w:rFonts w:eastAsia="Times New Roman" w:cs="Times New Roman"/>
          <w:sz w:val="22"/>
          <w:lang w:eastAsia="ar-SA"/>
        </w:rPr>
        <w:t>J</w:t>
      </w:r>
      <w:r w:rsidRPr="00546F1B">
        <w:rPr>
          <w:rFonts w:eastAsia="Times New Roman" w:cs="Times New Roman"/>
          <w:sz w:val="22"/>
          <w:lang w:eastAsia="ar-SA"/>
        </w:rPr>
        <w:t xml:space="preserve">ebkurā Līguma izpildes posmā pieprasīt </w:t>
      </w:r>
      <w:r>
        <w:rPr>
          <w:rFonts w:eastAsia="Times New Roman" w:cs="Times New Roman"/>
          <w:sz w:val="22"/>
          <w:lang w:eastAsia="ar-SA"/>
        </w:rPr>
        <w:t>Piegādāt</w:t>
      </w:r>
      <w:r w:rsidRPr="00546F1B">
        <w:rPr>
          <w:rFonts w:eastAsia="Times New Roman" w:cs="Times New Roman"/>
          <w:sz w:val="22"/>
          <w:lang w:eastAsia="ar-SA"/>
        </w:rPr>
        <w:t>ājam iesniegt dokumentus par preces izcelsmi</w:t>
      </w:r>
    </w:p>
    <w:p w14:paraId="37350EDC" w14:textId="77777777" w:rsidR="00810A71" w:rsidRPr="005B2FCA" w:rsidRDefault="00810A71" w:rsidP="0059261B">
      <w:pPr>
        <w:numPr>
          <w:ilvl w:val="2"/>
          <w:numId w:val="16"/>
        </w:numPr>
        <w:suppressAutoHyphens/>
        <w:spacing w:after="0" w:line="240" w:lineRule="auto"/>
        <w:ind w:left="1276" w:hanging="709"/>
        <w:jc w:val="both"/>
        <w:rPr>
          <w:rFonts w:eastAsia="Times New Roman" w:cs="Times New Roman"/>
          <w:bCs/>
          <w:iCs/>
          <w:color w:val="000000"/>
          <w:sz w:val="22"/>
          <w:lang w:eastAsia="ar-SA"/>
        </w:rPr>
      </w:pPr>
      <w:r w:rsidRPr="005B2FCA">
        <w:rPr>
          <w:rFonts w:eastAsia="Times New Roman" w:cs="Times New Roman"/>
          <w:sz w:val="22"/>
          <w:lang w:eastAsia="ar-SA"/>
        </w:rPr>
        <w:t>Citas Līgumā noteiktās tiesības.</w:t>
      </w:r>
    </w:p>
    <w:p w14:paraId="0987CE10" w14:textId="77777777" w:rsidR="00810A71" w:rsidRPr="005B2FCA" w:rsidRDefault="00810A71" w:rsidP="0059261B">
      <w:pPr>
        <w:suppressAutoHyphens/>
        <w:spacing w:after="0" w:line="240" w:lineRule="auto"/>
        <w:ind w:left="993"/>
        <w:jc w:val="both"/>
        <w:rPr>
          <w:rFonts w:eastAsia="Times New Roman" w:cs="Times New Roman"/>
          <w:bCs/>
          <w:iCs/>
          <w:color w:val="000000"/>
          <w:sz w:val="22"/>
          <w:lang w:eastAsia="ar-SA"/>
        </w:rPr>
      </w:pPr>
    </w:p>
    <w:p w14:paraId="39F901DF" w14:textId="77777777" w:rsidR="00810A71" w:rsidRDefault="00810A71" w:rsidP="0059261B">
      <w:pPr>
        <w:pStyle w:val="ListParagraph"/>
        <w:numPr>
          <w:ilvl w:val="0"/>
          <w:numId w:val="16"/>
        </w:numPr>
        <w:tabs>
          <w:tab w:val="left" w:pos="0"/>
        </w:tabs>
        <w:suppressAutoHyphens/>
        <w:spacing w:after="0" w:line="240" w:lineRule="auto"/>
        <w:jc w:val="center"/>
        <w:rPr>
          <w:rFonts w:eastAsia="Times New Roman"/>
          <w:b/>
          <w:sz w:val="22"/>
          <w:lang w:eastAsia="ar-SA"/>
        </w:rPr>
      </w:pPr>
      <w:r w:rsidRPr="005B2FCA">
        <w:rPr>
          <w:rFonts w:eastAsia="Times New Roman"/>
          <w:b/>
          <w:sz w:val="22"/>
          <w:lang w:eastAsia="ar-SA"/>
        </w:rPr>
        <w:t>SODA SANKCIJAS</w:t>
      </w:r>
    </w:p>
    <w:p w14:paraId="4F07D2A5" w14:textId="77777777" w:rsidR="000D487E" w:rsidRPr="005B2FCA" w:rsidRDefault="000D487E" w:rsidP="000D487E">
      <w:pPr>
        <w:pStyle w:val="ListParagraph"/>
        <w:tabs>
          <w:tab w:val="left" w:pos="0"/>
        </w:tabs>
        <w:suppressAutoHyphens/>
        <w:spacing w:after="0" w:line="240" w:lineRule="auto"/>
        <w:rPr>
          <w:rFonts w:eastAsia="Times New Roman"/>
          <w:b/>
          <w:sz w:val="22"/>
          <w:lang w:eastAsia="ar-SA"/>
        </w:rPr>
      </w:pPr>
    </w:p>
    <w:p w14:paraId="20C99B7C" w14:textId="57086A29"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 xml:space="preserve">Puses viena pret otru ir materiāli atbildīgas par Līgumā noteikto saistību neizpildi, kā arī par otrai Pusei radītiem </w:t>
      </w:r>
      <w:r w:rsidR="000D487E">
        <w:rPr>
          <w:rFonts w:eastAsia="Times New Roman"/>
          <w:sz w:val="22"/>
          <w:lang w:eastAsia="ar-SA"/>
        </w:rPr>
        <w:t xml:space="preserve">tiešiem </w:t>
      </w:r>
      <w:r w:rsidRPr="005B2FCA">
        <w:rPr>
          <w:rFonts w:eastAsia="Times New Roman"/>
          <w:sz w:val="22"/>
          <w:lang w:eastAsia="ar-SA"/>
        </w:rPr>
        <w:t>zaudējumiem atbilstoši Līguma noteikumiem un Latvijas Republikā spēkā esošajiem normatīvajiem aktiem.</w:t>
      </w:r>
    </w:p>
    <w:p w14:paraId="715EA4DB" w14:textId="00121243"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Piegādātājs nepiegādā Preci līguma 3.2.</w:t>
      </w:r>
      <w:r w:rsidR="00BD1FB0">
        <w:rPr>
          <w:rFonts w:eastAsia="Times New Roman"/>
          <w:sz w:val="22"/>
          <w:lang w:eastAsia="ar-SA"/>
        </w:rPr>
        <w:t> </w:t>
      </w:r>
      <w:r w:rsidRPr="005B2FCA">
        <w:rPr>
          <w:rFonts w:eastAsia="Times New Roman"/>
          <w:sz w:val="22"/>
          <w:lang w:eastAsia="ar-SA"/>
        </w:rPr>
        <w:t>punktā paredzētajā termiņā, Pasūtītājs ir tiesīgs piemērot Piegādātājam līgumsodu 1% (viena procenta) apmērā no par katru nokavējuma dienu (pasūtījuma), bet ne vairāk kā 10 % (desmit procentu) apmērā no pasūtījuma Preču kopējās vērtības.</w:t>
      </w:r>
    </w:p>
    <w:p w14:paraId="56E76A55" w14:textId="1A05A623"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Piegādātājs nenodrošina vai neievēro Līguma 5.</w:t>
      </w:r>
      <w:r w:rsidR="00831785">
        <w:rPr>
          <w:rFonts w:eastAsia="Times New Roman"/>
          <w:sz w:val="22"/>
          <w:lang w:eastAsia="ar-SA"/>
        </w:rPr>
        <w:t> </w:t>
      </w:r>
      <w:r w:rsidRPr="005B2FCA">
        <w:rPr>
          <w:rFonts w:eastAsia="Times New Roman"/>
          <w:sz w:val="22"/>
          <w:lang w:eastAsia="ar-SA"/>
        </w:rPr>
        <w:t>nodaļā noteiktos preces garantijas nosacījumus, tai skaitā neievēro nekvalitatīvas Preces nomaiņas vai trūkumu novēršanas termiņus saskaņā ar Līguma 5.9. punktu  vai citus Līguma 5. nodaļa noteiktos termiņus, Pasūtītājs ir tiesīgs piemērot Piegādātājam Līgumsodu 1% (viena procenta) apmērā, par katru termiņa nokavējuma dienu, bet ne vairāk kā 10% (desmit procenti) no Līgumcenas.</w:t>
      </w:r>
    </w:p>
    <w:p w14:paraId="06E713A0" w14:textId="6D3ADEB7"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Pasūtītājs kavē maksājumus ilgāk par 20 (divdesmit) kalendārajām dienām no Līguma 2.</w:t>
      </w:r>
      <w:r w:rsidR="00A376B0">
        <w:rPr>
          <w:rFonts w:eastAsia="Times New Roman"/>
          <w:sz w:val="22"/>
          <w:lang w:eastAsia="ar-SA"/>
        </w:rPr>
        <w:t>8</w:t>
      </w:r>
      <w:r w:rsidRPr="005B2FCA">
        <w:rPr>
          <w:rFonts w:eastAsia="Times New Roman"/>
          <w:sz w:val="22"/>
          <w:lang w:eastAsia="ar-SA"/>
        </w:rPr>
        <w:t>.</w:t>
      </w:r>
      <w:r w:rsidR="00BD1FB0">
        <w:rPr>
          <w:rFonts w:eastAsia="Times New Roman"/>
          <w:sz w:val="22"/>
          <w:lang w:eastAsia="ar-SA"/>
        </w:rPr>
        <w:t> </w:t>
      </w:r>
      <w:r w:rsidRPr="005B2FCA">
        <w:rPr>
          <w:rFonts w:eastAsia="Times New Roman"/>
          <w:sz w:val="22"/>
          <w:lang w:eastAsia="ar-SA"/>
        </w:rPr>
        <w:t>punktā norādītā termiņa, Piegādātājs ir tiesīgs piemērot Pasūtītājam līgumsodu 1% (viena procenta) apmērā par katru kavēto dienu, bet ne vairāk kā 10% (desmit procentu) apmērā no neapmaksātās rēķina summas.</w:t>
      </w:r>
    </w:p>
    <w:p w14:paraId="69E8A54F" w14:textId="6E6D0080"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Piegādātājs nevar nodrošināt Preču apkopes un remonta servisa pakalpojumus, Pasūtītājs ir tiesīgs piemērot Piegādātājam līgumsodu līdz 5% (pieciem procentiem) no kopējās no Līgumcenas par katru gadījumu, bet kopumā ne vairāk kā 10% (desmit procenti) no Līgumcenas.</w:t>
      </w:r>
    </w:p>
    <w:p w14:paraId="1D1AACC8" w14:textId="307A5DCC" w:rsidR="00810A71"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 xml:space="preserve">Ja Piegādātājs neveic Preču uzstādīšanu vai veic to nekvalitatīvi, Pasūtītājs ir tiesīgs piemērot Piegādātājam līgumsodu 50,00 </w:t>
      </w:r>
      <w:r w:rsidR="0093567A" w:rsidRPr="005B2FCA">
        <w:rPr>
          <w:rFonts w:eastAsia="Times New Roman"/>
          <w:sz w:val="22"/>
          <w:lang w:eastAsia="ar-SA"/>
        </w:rPr>
        <w:t xml:space="preserve">EUR </w:t>
      </w:r>
      <w:r w:rsidRPr="005B2FCA">
        <w:rPr>
          <w:rFonts w:eastAsia="Times New Roman"/>
          <w:sz w:val="22"/>
          <w:lang w:eastAsia="ar-SA"/>
        </w:rPr>
        <w:t>(piecdesmit euro un 00 centi) apmērā par katru gadījumu, bet nepārsniedzot 10% (desmit procentus) no Līgumcenas.</w:t>
      </w:r>
      <w:r w:rsidR="00A376B0" w:rsidRPr="004671F7">
        <w:rPr>
          <w:rFonts w:eastAsia="Times New Roman"/>
          <w:i/>
          <w:iCs/>
          <w:sz w:val="22"/>
          <w:lang w:eastAsia="ar-SA"/>
        </w:rPr>
        <w:t xml:space="preserve"> (ja uz Preci attiecināms)</w:t>
      </w:r>
    </w:p>
    <w:p w14:paraId="1FCC3492" w14:textId="609CE950" w:rsidR="009F7D39" w:rsidRPr="00BC7211" w:rsidRDefault="009F7D39" w:rsidP="000664F9">
      <w:pPr>
        <w:pStyle w:val="ListParagraph"/>
        <w:numPr>
          <w:ilvl w:val="1"/>
          <w:numId w:val="16"/>
        </w:numPr>
        <w:ind w:left="567" w:hanging="567"/>
        <w:jc w:val="both"/>
        <w:rPr>
          <w:rFonts w:eastAsia="Times New Roman"/>
          <w:i/>
          <w:iCs/>
          <w:sz w:val="22"/>
          <w:lang w:eastAsia="ar-SA"/>
        </w:rPr>
      </w:pPr>
      <w:r w:rsidRPr="00BC7211">
        <w:rPr>
          <w:rFonts w:eastAsia="Times New Roman"/>
          <w:i/>
          <w:iCs/>
          <w:sz w:val="22"/>
          <w:lang w:eastAsia="ar-SA"/>
        </w:rPr>
        <w:t>Apjoma vai Līguma summas neapgūšana pilnā apmērā nevar būt par pamatu Preču vienības cenu paaugstināšanai, kā arī Izpildītājam nav tiesību pieprasīt no Pasūtītāja jebkādu kompensāciju, zaudējumu atlīdzību vai līgumsodu par to, ka kāda no iestādēm nav veikusi pasūtījumus par visu tai sākotnēji plānoto apjomu/summu. (attiecībā uz 3. daļu RPAC</w:t>
      </w:r>
      <w:r w:rsidR="00C624BC">
        <w:rPr>
          <w:rFonts w:eastAsia="Times New Roman"/>
          <w:i/>
          <w:iCs/>
          <w:sz w:val="22"/>
          <w:lang w:eastAsia="ar-SA"/>
        </w:rPr>
        <w:t>, 9. daļu SD</w:t>
      </w:r>
      <w:r w:rsidRPr="00BC7211">
        <w:rPr>
          <w:rFonts w:eastAsia="Times New Roman"/>
          <w:i/>
          <w:iCs/>
          <w:sz w:val="22"/>
          <w:lang w:eastAsia="ar-SA"/>
        </w:rPr>
        <w:t>)</w:t>
      </w:r>
    </w:p>
    <w:p w14:paraId="1A3FA15E" w14:textId="362FCA9B" w:rsidR="00773495" w:rsidRP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 xml:space="preserve">tājs Līguma izpildē ietver Krievijas Federācijas un/vai Baltkrievijas Republikas izcelsmes preces, Pasūtītājam ir tiesības piemērot </w:t>
      </w:r>
      <w:r>
        <w:rPr>
          <w:rFonts w:eastAsia="Times New Roman"/>
          <w:sz w:val="22"/>
          <w:lang w:eastAsia="ar-SA"/>
        </w:rPr>
        <w:t>Piegādā</w:t>
      </w:r>
      <w:r w:rsidRPr="00773495">
        <w:rPr>
          <w:rFonts w:eastAsia="Times New Roman"/>
          <w:sz w:val="22"/>
          <w:lang w:eastAsia="ar-SA"/>
        </w:rPr>
        <w:t>tājam līgumsodu 0,1 % apmērā par katru konstatēto gadījumu, nepārsniedzot 10 % no Līgumcenas.</w:t>
      </w:r>
    </w:p>
    <w:p w14:paraId="161E479A" w14:textId="68CA3A5D" w:rsidR="00773495" w:rsidRP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 xml:space="preserve">tājs neiesniedz preču izcelsmes dokumentus, kurus </w:t>
      </w:r>
      <w:r>
        <w:rPr>
          <w:rFonts w:eastAsia="Times New Roman"/>
          <w:sz w:val="22"/>
          <w:lang w:eastAsia="ar-SA"/>
        </w:rPr>
        <w:t>Piegādā</w:t>
      </w:r>
      <w:r w:rsidRPr="00773495">
        <w:rPr>
          <w:rFonts w:eastAsia="Times New Roman"/>
          <w:sz w:val="22"/>
          <w:lang w:eastAsia="ar-SA"/>
        </w:rPr>
        <w:t xml:space="preserve">tājs pieprasījis saskaņā ar Līguma 3.2.5. punkta noteikumiem, </w:t>
      </w:r>
      <w:r>
        <w:rPr>
          <w:rFonts w:eastAsia="Times New Roman"/>
          <w:sz w:val="22"/>
          <w:lang w:eastAsia="ar-SA"/>
        </w:rPr>
        <w:t>Piegādā</w:t>
      </w:r>
      <w:r w:rsidRPr="00773495">
        <w:rPr>
          <w:rFonts w:eastAsia="Times New Roman"/>
          <w:sz w:val="22"/>
          <w:lang w:eastAsia="ar-SA"/>
        </w:rPr>
        <w:t xml:space="preserve">tājam ir tiesības piemērot </w:t>
      </w:r>
      <w:r>
        <w:rPr>
          <w:rFonts w:eastAsia="Times New Roman"/>
          <w:sz w:val="22"/>
          <w:lang w:eastAsia="ar-SA"/>
        </w:rPr>
        <w:t>Piegādā</w:t>
      </w:r>
      <w:r w:rsidRPr="00773495">
        <w:rPr>
          <w:rFonts w:eastAsia="Times New Roman"/>
          <w:sz w:val="22"/>
          <w:lang w:eastAsia="ar-SA"/>
        </w:rPr>
        <w:t>tājam līgumsodu 0,1 % apmērā par katru konstatēto gadījumu, nepārsniedzot 10 % no Līgumcenas.</w:t>
      </w:r>
    </w:p>
    <w:p w14:paraId="07F9BE60" w14:textId="48776D7A" w:rsid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tājs ir sniedzis nepatiesu informāciju par preču izcelsmi, Pasūtītājam ir tiesības piemērot Izpildītājam līgumsodu 0,1 % apmērā par katru konstatēto gadījumu, nepārsniedzot 10 % no Līgumcenas</w:t>
      </w:r>
      <w:r>
        <w:rPr>
          <w:rFonts w:eastAsia="Times New Roman"/>
          <w:sz w:val="22"/>
          <w:lang w:eastAsia="ar-SA"/>
        </w:rPr>
        <w:t>.</w:t>
      </w:r>
    </w:p>
    <w:p w14:paraId="23632968" w14:textId="242A5B35"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Pasūtītājs ir tiesīgs ieturēt Piegādātajam piemērotā līgumsoda summu no Piegādātājam samaksājamās summas.</w:t>
      </w:r>
    </w:p>
    <w:p w14:paraId="2E384FD4" w14:textId="77777777"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Līgumsoda samaksa neatbrīvo Puses no Līgumā noteikto saistību izpildes un zaudējumu atlīdzības pienākuma.</w:t>
      </w:r>
    </w:p>
    <w:p w14:paraId="415B31B6" w14:textId="77777777" w:rsidR="00810A71" w:rsidRPr="005B2FCA" w:rsidRDefault="00810A71" w:rsidP="0059261B">
      <w:pPr>
        <w:pStyle w:val="ListParagraph"/>
        <w:numPr>
          <w:ilvl w:val="1"/>
          <w:numId w:val="16"/>
        </w:numPr>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Zaudējumu atlīdzināšana neatbrīvo Puses no Līgumā noteikto saistību izpildes. Līgumsoda samaksa netiek ieskaitīta zaudējumu summas aprēķinā.</w:t>
      </w:r>
    </w:p>
    <w:p w14:paraId="628EE7B6" w14:textId="77777777" w:rsidR="00810A71" w:rsidRPr="005B2FCA" w:rsidRDefault="00810A71" w:rsidP="0059261B">
      <w:pPr>
        <w:suppressAutoHyphens/>
        <w:spacing w:after="0" w:line="240" w:lineRule="auto"/>
        <w:jc w:val="both"/>
        <w:rPr>
          <w:rFonts w:eastAsia="Times New Roman" w:cs="Times New Roman"/>
          <w:bCs/>
          <w:iCs/>
          <w:color w:val="000000"/>
          <w:sz w:val="22"/>
          <w:lang w:eastAsia="ar-SA"/>
        </w:rPr>
      </w:pPr>
    </w:p>
    <w:p w14:paraId="1F5C0DBB" w14:textId="77777777" w:rsidR="00810A71" w:rsidRDefault="00810A71" w:rsidP="0059261B">
      <w:pPr>
        <w:pStyle w:val="ListParagraph"/>
        <w:numPr>
          <w:ilvl w:val="0"/>
          <w:numId w:val="16"/>
        </w:numPr>
        <w:tabs>
          <w:tab w:val="left" w:pos="0"/>
        </w:tabs>
        <w:suppressAutoHyphens/>
        <w:spacing w:after="0" w:line="240" w:lineRule="auto"/>
        <w:contextualSpacing w:val="0"/>
        <w:jc w:val="center"/>
        <w:rPr>
          <w:rFonts w:eastAsia="Times New Roman"/>
          <w:b/>
          <w:sz w:val="22"/>
          <w:lang w:eastAsia="ar-SA"/>
        </w:rPr>
      </w:pPr>
      <w:r w:rsidRPr="005B2FCA">
        <w:rPr>
          <w:rFonts w:eastAsia="Times New Roman"/>
          <w:b/>
          <w:sz w:val="22"/>
          <w:lang w:eastAsia="ar-SA"/>
        </w:rPr>
        <w:t>LĪGUMA GROZĪŠANAS KĀRTĪBA</w:t>
      </w:r>
    </w:p>
    <w:p w14:paraId="635D6B85" w14:textId="77777777" w:rsidR="00DD2E86" w:rsidRPr="005B2FCA" w:rsidRDefault="00DD2E86" w:rsidP="00DD2E86">
      <w:pPr>
        <w:pStyle w:val="ListParagraph"/>
        <w:tabs>
          <w:tab w:val="left" w:pos="0"/>
        </w:tabs>
        <w:suppressAutoHyphens/>
        <w:spacing w:after="0" w:line="240" w:lineRule="auto"/>
        <w:contextualSpacing w:val="0"/>
        <w:rPr>
          <w:rFonts w:eastAsia="Times New Roman"/>
          <w:b/>
          <w:sz w:val="22"/>
          <w:lang w:eastAsia="ar-SA"/>
        </w:rPr>
      </w:pPr>
    </w:p>
    <w:p w14:paraId="298785E4" w14:textId="77777777"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Puses var veikt būtiskus vai nebūtiskus grozījumus Līgumā Publisko iepirkumu likuma 61. panta noteiktajā kārtībā un apmērā.</w:t>
      </w:r>
    </w:p>
    <w:p w14:paraId="4F285631" w14:textId="77777777"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Jebkuri Līguma satura grozījumi, papildus vienošanās un pielikumi kļūst par Līguma neatņemamu sastāvdaļu un stājas spēkā tikai tad, kad tie ir noformēti rakstveidā un tos saskaņā ar Līgumu ir parakstījuši abu Pušu pārstāvji.</w:t>
      </w:r>
    </w:p>
    <w:p w14:paraId="597F71E3" w14:textId="74A812D2"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color w:val="000000"/>
          <w:sz w:val="22"/>
          <w:shd w:val="clear" w:color="auto" w:fill="FFFFFF"/>
        </w:rPr>
        <w:t>Būtiski iepirkuma līguma grozījumi var paredzēt:</w:t>
      </w:r>
    </w:p>
    <w:p w14:paraId="0940F460" w14:textId="0DDEE176" w:rsidR="00810A71" w:rsidRPr="00BC7211"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i/>
          <w:sz w:val="22"/>
        </w:rPr>
      </w:pPr>
      <w:r w:rsidRPr="00BC7211">
        <w:rPr>
          <w:bCs/>
          <w:i/>
          <w:sz w:val="22"/>
          <w:lang w:eastAsia="lv-LV"/>
        </w:rPr>
        <w:t>Preču apjoma samazināšanu, nosakot, ka Preču piegāde nav jāveic sākotnēji noteiktajā apjomā</w:t>
      </w:r>
      <w:r w:rsidRPr="00BC7211">
        <w:rPr>
          <w:i/>
          <w:sz w:val="22"/>
          <w:lang w:eastAsia="lv-LV"/>
        </w:rPr>
        <w:t xml:space="preserve">; </w:t>
      </w:r>
      <w:r w:rsidR="004D49A3" w:rsidRPr="00BC7211">
        <w:rPr>
          <w:rFonts w:eastAsia="Times New Roman"/>
          <w:i/>
          <w:sz w:val="22"/>
          <w:lang w:eastAsia="ar-SA"/>
        </w:rPr>
        <w:t>(attiecībā uz 9. daļu SD)</w:t>
      </w:r>
    </w:p>
    <w:p w14:paraId="1BEBB15D"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bCs/>
          <w:iCs/>
          <w:sz w:val="22"/>
        </w:rPr>
        <w:t xml:space="preserve">Piegādes (Līgumcenas) apjomu palielināšanu līdz 15% </w:t>
      </w:r>
      <w:r w:rsidRPr="00DD2E86">
        <w:rPr>
          <w:bCs/>
          <w:iCs/>
          <w:sz w:val="22"/>
        </w:rPr>
        <w:t>(piecpadsmit procentiem)</w:t>
      </w:r>
      <w:r w:rsidRPr="005B2FCA">
        <w:rPr>
          <w:bCs/>
          <w:iCs/>
          <w:sz w:val="22"/>
        </w:rPr>
        <w:t xml:space="preserve"> no sākotnēji nolīgtā apjoma, ja apjomus objektīvu iemeslu dēļ nebija iespējams precīzi noteikt, par pamatu tiks ņemtas Piegādātāja Piedāvājuma vienības cenas attiecīgajām Precēm</w:t>
      </w:r>
      <w:r w:rsidRPr="005B2FCA">
        <w:rPr>
          <w:sz w:val="22"/>
        </w:rPr>
        <w:t>;</w:t>
      </w:r>
    </w:p>
    <w:p w14:paraId="3BFFEFE3"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sz w:val="22"/>
        </w:rPr>
      </w:pPr>
      <w:r w:rsidRPr="005B2FCA">
        <w:rPr>
          <w:sz w:val="22"/>
        </w:rPr>
        <w:t>Līguma termiņa pagarinājumu, Pasūtītājs ir tiesīgs pagarināt Līguma termiņu šī punkta kārtībā ne ilgāk kā vēl par 3 mēnešiem;</w:t>
      </w:r>
    </w:p>
    <w:p w14:paraId="64A2ACA8"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bCs/>
          <w:iCs/>
          <w:sz w:val="22"/>
        </w:rPr>
        <w:t>uz cita veida Līguma grozījumiem, ja iepirkuma Līguma grozījumi ir nepieciešami tādu iemeslu dēļ, kurus Pasūtītājs iepriekš nevarēja paredzēt un tie nemaina Līguma vispārējo raksturu vai priekšmetu/mērķi</w:t>
      </w:r>
      <w:r w:rsidRPr="005B2FCA">
        <w:rPr>
          <w:sz w:val="22"/>
        </w:rPr>
        <w:t>.</w:t>
      </w:r>
    </w:p>
    <w:p w14:paraId="4FC69706" w14:textId="428C4725"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sz w:val="22"/>
        </w:rPr>
        <w:t xml:space="preserve">Preču nomaiņu, </w:t>
      </w:r>
      <w:r w:rsidR="00D64031" w:rsidRPr="005B2FCA">
        <w:rPr>
          <w:sz w:val="22"/>
        </w:rPr>
        <w:t xml:space="preserve">Piegādātājs </w:t>
      </w:r>
      <w:r w:rsidRPr="005B2FCA">
        <w:rPr>
          <w:sz w:val="22"/>
        </w:rPr>
        <w:t>ir tiesīgs veikt Piedāvājumā minēto Preču nomaiņu, pret analogām precēm, ja to kvalitāte nav sliktāka kā Pasūtītāja izvirzītās kvalitātes prasības Iepirkumā. Šāda nomaiņa ir iespējama tikai to saskaņojot ar Pasūtītāju un ja Piegādātājs spēj pierādīt, ka Prece, kuras nomaiņa tiek veikta, vairs netiek ražota vai nav pieejama tirgū, piemēram, iesniedzot Preces ražotāja apliecinājumu. Šajā gadījumā jaunā Prece nedrīkst būt dārgāka kā vecās Preces vienības cena. Šāda nomaiņa ir iespējama ne ātrāk, kā vismaz pēc 3 (trim) mēnešiem pēc Līguma noslēgšanas dienas.</w:t>
      </w:r>
    </w:p>
    <w:p w14:paraId="109CB3E6" w14:textId="77777777" w:rsidR="00810A71" w:rsidRPr="005B2FCA" w:rsidRDefault="00810A71" w:rsidP="0059261B">
      <w:pPr>
        <w:pStyle w:val="ListParagraph"/>
        <w:tabs>
          <w:tab w:val="left" w:pos="0"/>
        </w:tabs>
        <w:suppressAutoHyphens/>
        <w:spacing w:after="0" w:line="240" w:lineRule="auto"/>
        <w:ind w:left="567"/>
        <w:contextualSpacing w:val="0"/>
        <w:jc w:val="both"/>
        <w:rPr>
          <w:rFonts w:eastAsia="Times New Roman"/>
          <w:sz w:val="22"/>
          <w:lang w:eastAsia="ar-SA"/>
        </w:rPr>
      </w:pPr>
    </w:p>
    <w:p w14:paraId="66AE358D" w14:textId="77777777" w:rsidR="00810A71" w:rsidRDefault="00810A71" w:rsidP="0059261B">
      <w:pPr>
        <w:pStyle w:val="ListParagraph"/>
        <w:numPr>
          <w:ilvl w:val="0"/>
          <w:numId w:val="16"/>
        </w:numPr>
        <w:tabs>
          <w:tab w:val="left" w:pos="0"/>
        </w:tabs>
        <w:suppressAutoHyphens/>
        <w:spacing w:after="0" w:line="240" w:lineRule="auto"/>
        <w:contextualSpacing w:val="0"/>
        <w:jc w:val="center"/>
        <w:rPr>
          <w:rFonts w:eastAsia="Times New Roman"/>
          <w:b/>
          <w:sz w:val="22"/>
          <w:lang w:eastAsia="ar-SA"/>
        </w:rPr>
      </w:pPr>
      <w:r w:rsidRPr="005B2FCA">
        <w:rPr>
          <w:rFonts w:eastAsia="Times New Roman"/>
          <w:b/>
          <w:sz w:val="22"/>
          <w:lang w:eastAsia="ar-SA"/>
        </w:rPr>
        <w:t>LĪGUMA IZBEIGŠANAS KĀRTĪBA</w:t>
      </w:r>
    </w:p>
    <w:p w14:paraId="6C5C8D7B" w14:textId="77777777" w:rsidR="00CD4370" w:rsidRPr="005B2FCA" w:rsidRDefault="00CD4370" w:rsidP="00CD4370">
      <w:pPr>
        <w:pStyle w:val="ListParagraph"/>
        <w:tabs>
          <w:tab w:val="left" w:pos="0"/>
        </w:tabs>
        <w:suppressAutoHyphens/>
        <w:spacing w:after="0" w:line="240" w:lineRule="auto"/>
        <w:contextualSpacing w:val="0"/>
        <w:rPr>
          <w:rFonts w:eastAsia="Times New Roman"/>
          <w:b/>
          <w:sz w:val="22"/>
          <w:lang w:eastAsia="ar-SA"/>
        </w:rPr>
      </w:pPr>
    </w:p>
    <w:p w14:paraId="44494880"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Līgums var tikt izbeigts pirms termiņa Līgumā noteiktajos gadījumos, kā arī Pusēm rakstveidā vienojoties.</w:t>
      </w:r>
    </w:p>
    <w:p w14:paraId="4A6F2E04"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Pasūtītājam ir tiesības vienpusēji izbeigt līgumu, ja:</w:t>
      </w:r>
    </w:p>
    <w:p w14:paraId="26452F4A" w14:textId="5DE17364"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 xml:space="preserve">Piegādātājs piegādā </w:t>
      </w:r>
      <w:r w:rsidR="005C2B00" w:rsidRPr="005C2B00">
        <w:rPr>
          <w:rFonts w:eastAsia="Times New Roman" w:cs="Times New Roman"/>
          <w:sz w:val="22"/>
          <w:lang w:eastAsia="ar-SA"/>
        </w:rPr>
        <w:t xml:space="preserve">tehniskajā piedāvājumā noteiktajam neatbilstošas un/vai bojātas Preces </w:t>
      </w:r>
      <w:r w:rsidRPr="005B2FCA">
        <w:rPr>
          <w:rFonts w:eastAsia="Times New Roman" w:cs="Times New Roman"/>
          <w:sz w:val="22"/>
          <w:lang w:eastAsia="ar-SA"/>
        </w:rPr>
        <w:t>un konstatēti vismaz 2 (divi) gadījumi;</w:t>
      </w:r>
    </w:p>
    <w:p w14:paraId="4733E992"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atsakās nomainīt tehniskajā piedāvājumā noteiktajām neatbilstošas un/vai bojātas Preces;</w:t>
      </w:r>
    </w:p>
    <w:p w14:paraId="2D946F04"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kavē preču piegādi ilgāk par 10 (desmit) darba dienām;</w:t>
      </w:r>
    </w:p>
    <w:p w14:paraId="3273B24A"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 xml:space="preserve">Līguma izpildes laikā noskaidrojas, ka Piegādātājs nevar nodrošināt Līguma saistību izpildi; </w:t>
      </w:r>
    </w:p>
    <w:p w14:paraId="51A52BF4"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atsakās nomainīt tehniskajā piedāvājumā noteiktajam neatbilstošas un/vai bojātas Preces;</w:t>
      </w:r>
    </w:p>
    <w:p w14:paraId="48940CED" w14:textId="24D26DDE"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Piegādātāja līgumsods ir sasniedzis 10% (desmit procentus) no Līgumcenas</w:t>
      </w:r>
      <w:r w:rsidR="00755B05">
        <w:rPr>
          <w:rFonts w:eastAsia="Times New Roman" w:cs="Times New Roman"/>
          <w:sz w:val="22"/>
          <w:lang w:eastAsia="ar-SA"/>
        </w:rPr>
        <w:t>;</w:t>
      </w:r>
    </w:p>
    <w:p w14:paraId="72C0BF67" w14:textId="1E99F630"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darbojas pretrunā ar Latvijas Republikas normatīvajiem aktiem</w:t>
      </w:r>
      <w:r w:rsidR="00755B05">
        <w:rPr>
          <w:rFonts w:eastAsia="Times New Roman" w:cs="Times New Roman"/>
          <w:sz w:val="22"/>
          <w:lang w:eastAsia="ar-SA"/>
        </w:rPr>
        <w:t>;</w:t>
      </w:r>
    </w:p>
    <w:p w14:paraId="06956190"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sz w:val="22"/>
        </w:rPr>
        <w:t>Līguma izpildes laikā Piegādātājam tā valdes vai padomes loceklim, patiesajam labuma guvējam, pārstāvēttiesīgajai personai vai prokūristam, vai personai, kura ir pilnvarota pārstāvēt Piegādātāja darbībās, kas saistītas ar filiāli, vai personālsabiedrības biedram, tā valdes vai padomes loceklim, patiesā labuma guvējam, pārstāvēttiesīgajai personai vai prokūristam, ja Piegādātājas ir personālsabiedrība, ir noteiktas starptautiskās vai nacionālās sankcijas vai būtiskas finanšu un kapitāla tirgus intereses ietekmējošas Eiropas Savienības vai Ziemeļatlantijas līguma organizācijas dalībvalsts sankcijas;</w:t>
      </w:r>
    </w:p>
    <w:p w14:paraId="2BCC969F"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Līgumā ir izdarīti būtiski grozījumi, kas nav pieļaujami saskaņā ar Publisko iepirkumu likuma 61.</w:t>
      </w:r>
      <w:r>
        <w:rPr>
          <w:rFonts w:eastAsia="Times New Roman"/>
          <w:sz w:val="22"/>
          <w:lang w:eastAsia="ar-SA"/>
        </w:rPr>
        <w:t> </w:t>
      </w:r>
      <w:r w:rsidRPr="0061567A">
        <w:rPr>
          <w:rFonts w:eastAsia="Times New Roman"/>
          <w:sz w:val="22"/>
          <w:lang w:eastAsia="ar-SA"/>
        </w:rPr>
        <w:t>panta pirmo daļu;</w:t>
      </w:r>
    </w:p>
    <w:p w14:paraId="62BB2C46"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Līgums nav noslēgts atbilstoši iepirkuma procedūras dokumentos paredzētajiem noteikumiem, vai ir mainīti būtiski iepirkuma procedūras dokumentos iekļautā iepirkuma līguma projekta noteikumi;</w:t>
      </w:r>
    </w:p>
    <w:p w14:paraId="419E6374"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Līguma slēgšanas tiesību piešķiršanas brīdī Piegādātājs bija atbilstošs kādam no Publisko iepirkumu likuma 42.</w:t>
      </w:r>
      <w:r>
        <w:rPr>
          <w:rFonts w:eastAsia="Times New Roman"/>
          <w:sz w:val="22"/>
          <w:lang w:eastAsia="ar-SA"/>
        </w:rPr>
        <w:t> </w:t>
      </w:r>
      <w:r w:rsidRPr="0061567A">
        <w:rPr>
          <w:rFonts w:eastAsia="Times New Roman"/>
          <w:sz w:val="22"/>
          <w:lang w:eastAsia="ar-SA"/>
        </w:rPr>
        <w:t>panta otrajā daļā minētajiem izslēgšanas iemesliem un bija izslēdzams no iepirkuma procedūras;</w:t>
      </w:r>
    </w:p>
    <w:p w14:paraId="745A33CD" w14:textId="66B913E0"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Līguma slēgšanas tiesībām Piegādātājam nevajadzēja tiks piešķirtām Līgumā par Eiropas Savienību, Līgumā par Eiropas Savienības darbību un Publisko iepirkumu likumā paredzēto pienākumu būtiska pārkāpuma dēļ, kuru Līguma par Eiropas Savienības darbību 258.</w:t>
      </w:r>
      <w:r w:rsidR="003874F8">
        <w:rPr>
          <w:rFonts w:eastAsia="Times New Roman"/>
          <w:sz w:val="22"/>
          <w:lang w:eastAsia="ar-SA"/>
        </w:rPr>
        <w:t> </w:t>
      </w:r>
      <w:r w:rsidRPr="0061567A">
        <w:rPr>
          <w:rFonts w:eastAsia="Times New Roman"/>
          <w:sz w:val="22"/>
          <w:lang w:eastAsia="ar-SA"/>
        </w:rPr>
        <w:t>pantā noteiktajā procedūrā konstatējusi Eiropas Savienības Tiesa.</w:t>
      </w:r>
    </w:p>
    <w:p w14:paraId="214E8FD4" w14:textId="0247D478" w:rsidR="00AF5190" w:rsidRPr="00AF5190" w:rsidRDefault="00AF5190" w:rsidP="00DD14AC">
      <w:pPr>
        <w:numPr>
          <w:ilvl w:val="1"/>
          <w:numId w:val="16"/>
        </w:numPr>
        <w:tabs>
          <w:tab w:val="left" w:pos="-993"/>
        </w:tabs>
        <w:suppressAutoHyphens/>
        <w:spacing w:after="0" w:line="240" w:lineRule="auto"/>
        <w:ind w:left="567" w:hanging="567"/>
        <w:jc w:val="both"/>
        <w:rPr>
          <w:rFonts w:eastAsia="Times New Roman"/>
          <w:sz w:val="22"/>
          <w:lang w:eastAsia="ar-SA"/>
        </w:rPr>
      </w:pPr>
      <w:r w:rsidRPr="0061567A">
        <w:rPr>
          <w:rFonts w:eastAsia="Times New Roman"/>
          <w:sz w:val="22"/>
          <w:lang w:eastAsia="ar-SA"/>
        </w:rPr>
        <w:t xml:space="preserve">Ja Līgumu izbeidz pirms termiņa Līguma </w:t>
      </w:r>
      <w:r>
        <w:rPr>
          <w:rFonts w:eastAsia="Times New Roman"/>
          <w:sz w:val="22"/>
          <w:lang w:eastAsia="ar-SA"/>
        </w:rPr>
        <w:t>9</w:t>
      </w:r>
      <w:r w:rsidRPr="0061567A">
        <w:rPr>
          <w:rFonts w:eastAsia="Times New Roman"/>
          <w:sz w:val="22"/>
          <w:lang w:eastAsia="ar-SA"/>
        </w:rPr>
        <w:t xml:space="preserve">.2.8. – </w:t>
      </w:r>
      <w:r>
        <w:rPr>
          <w:rFonts w:eastAsia="Times New Roman"/>
          <w:sz w:val="22"/>
          <w:lang w:eastAsia="ar-SA"/>
        </w:rPr>
        <w:t>9</w:t>
      </w:r>
      <w:r w:rsidRPr="0061567A">
        <w:rPr>
          <w:rFonts w:eastAsia="Times New Roman"/>
          <w:sz w:val="22"/>
          <w:lang w:eastAsia="ar-SA"/>
        </w:rPr>
        <w:t>.2.1</w:t>
      </w:r>
      <w:r w:rsidR="00716990">
        <w:rPr>
          <w:rFonts w:eastAsia="Times New Roman"/>
          <w:sz w:val="22"/>
          <w:lang w:eastAsia="ar-SA"/>
        </w:rPr>
        <w:t>1</w:t>
      </w:r>
      <w:r w:rsidRPr="0061567A">
        <w:rPr>
          <w:rFonts w:eastAsia="Times New Roman"/>
          <w:sz w:val="22"/>
          <w:lang w:eastAsia="ar-SA"/>
        </w:rPr>
        <w:t>.</w:t>
      </w:r>
      <w:r w:rsidR="0005267C">
        <w:rPr>
          <w:rFonts w:eastAsia="Times New Roman"/>
          <w:sz w:val="22"/>
          <w:lang w:eastAsia="ar-SA"/>
        </w:rPr>
        <w:t> </w:t>
      </w:r>
      <w:r w:rsidRPr="0061567A">
        <w:rPr>
          <w:rFonts w:eastAsia="Times New Roman"/>
          <w:sz w:val="22"/>
          <w:lang w:eastAsia="ar-SA"/>
        </w:rPr>
        <w:t>punktos minētajos gadījumos, Pasūtītājs samaksā par Piegādātāja faktiski veiktajām piegādēm. Pasūtītājs un Piegādātājs vienojas par samaksas apmēru un kārtību.</w:t>
      </w:r>
    </w:p>
    <w:p w14:paraId="1490EC68" w14:textId="6C62B1DE" w:rsidR="00810A71" w:rsidRPr="005B2FCA" w:rsidRDefault="00810A71" w:rsidP="00DD14AC">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Piegādātājam ir tiesības vienpusēji izbeigt līgumu:</w:t>
      </w:r>
    </w:p>
    <w:p w14:paraId="16CA1BF7" w14:textId="77777777" w:rsidR="00810A71" w:rsidRDefault="00810A71" w:rsidP="0059261B">
      <w:pPr>
        <w:numPr>
          <w:ilvl w:val="2"/>
          <w:numId w:val="16"/>
        </w:numPr>
        <w:tabs>
          <w:tab w:val="left" w:pos="0"/>
        </w:tabs>
        <w:suppressAutoHyphens/>
        <w:spacing w:after="0" w:line="240" w:lineRule="auto"/>
        <w:ind w:left="1134" w:hanging="567"/>
        <w:jc w:val="both"/>
        <w:rPr>
          <w:rFonts w:eastAsia="Times New Roman" w:cs="Times New Roman"/>
          <w:sz w:val="22"/>
          <w:lang w:eastAsia="ar-SA"/>
        </w:rPr>
      </w:pPr>
      <w:r w:rsidRPr="005B2FCA">
        <w:rPr>
          <w:rFonts w:eastAsia="Times New Roman" w:cs="Times New Roman"/>
          <w:sz w:val="22"/>
          <w:lang w:eastAsia="ar-SA"/>
        </w:rPr>
        <w:t>ja Pasūtītājs Līgumā noteiktajā termiņā nav veicis noteiktos maksājumus, un maksājuma kavējums pārsniedz 10 (desmit) dienas;</w:t>
      </w:r>
    </w:p>
    <w:p w14:paraId="038A618B" w14:textId="0D9AAF68" w:rsidR="00716990" w:rsidRPr="00716990" w:rsidRDefault="00716990" w:rsidP="00716990">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 xml:space="preserve">ja Pasūtītāja līgumsods ir sasniedzis 10% </w:t>
      </w:r>
      <w:r w:rsidRPr="0061567A">
        <w:rPr>
          <w:rFonts w:eastAsia="Times New Roman"/>
          <w:iCs/>
          <w:sz w:val="22"/>
          <w:lang w:eastAsia="ar-SA"/>
        </w:rPr>
        <w:t>(desmit procentus)</w:t>
      </w:r>
      <w:r w:rsidRPr="0061567A">
        <w:rPr>
          <w:rFonts w:eastAsia="Times New Roman"/>
          <w:sz w:val="22"/>
          <w:lang w:eastAsia="ar-SA"/>
        </w:rPr>
        <w:t xml:space="preserve"> no Līguma 2.1.</w:t>
      </w:r>
      <w:r w:rsidR="0005267C">
        <w:rPr>
          <w:rFonts w:eastAsia="Times New Roman"/>
          <w:sz w:val="22"/>
          <w:lang w:eastAsia="ar-SA"/>
        </w:rPr>
        <w:t> </w:t>
      </w:r>
      <w:r w:rsidRPr="0061567A">
        <w:rPr>
          <w:rFonts w:eastAsia="Times New Roman"/>
          <w:sz w:val="22"/>
          <w:lang w:eastAsia="ar-SA"/>
        </w:rPr>
        <w:t>punktā minētās Līgumcenas.</w:t>
      </w:r>
    </w:p>
    <w:p w14:paraId="629F7F76" w14:textId="77777777" w:rsidR="00810A71" w:rsidRPr="005B2FCA" w:rsidRDefault="00810A71" w:rsidP="0059261B">
      <w:pPr>
        <w:pStyle w:val="ListParagraph"/>
        <w:numPr>
          <w:ilvl w:val="1"/>
          <w:numId w:val="16"/>
        </w:numPr>
        <w:tabs>
          <w:tab w:val="left" w:pos="0"/>
        </w:tabs>
        <w:suppressAutoHyphens/>
        <w:spacing w:after="0" w:line="240" w:lineRule="auto"/>
        <w:ind w:left="567" w:hanging="567"/>
        <w:jc w:val="both"/>
        <w:rPr>
          <w:rFonts w:eastAsia="Times New Roman"/>
          <w:sz w:val="22"/>
          <w:lang w:eastAsia="ar-SA"/>
        </w:rPr>
      </w:pPr>
      <w:r w:rsidRPr="005B2FCA">
        <w:rPr>
          <w:rFonts w:eastAsia="Times New Roman"/>
          <w:sz w:val="22"/>
          <w:lang w:eastAsia="ar-SA"/>
        </w:rPr>
        <w:t>Ja viena no Pusēm nepienācīgi pilda vai nepilda šī Līguma saistības, otra Puse ir tiesīga vienpusēji izbeigt Līgumu, 15 (piecpadsmit) dienas iepriekš par to rakstiski brīdinot otru Pusi. Šādā gadījumā nesedz Piegādātājam nekāda veida zaudējumus, kas tam radušies līguma laušanas rezultātā;</w:t>
      </w:r>
    </w:p>
    <w:p w14:paraId="1BE9BC91"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Pasūtītājam ir tiesības vienpusēji atkāpties no Līguma pirms termiņa, nosūtot Piegādātājam rakstisku paziņojumu Līgumā noteiktajā kārtībā, Publisko iepirkumu likuma 64.panta pirmajā daļā noteiktajos gadījumos.</w:t>
      </w:r>
    </w:p>
    <w:p w14:paraId="70F3D353"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Puse informē rakstveidā, 10 (desmit) dienas iepriekš, otru Pusi par turpmāko Preces piegāžu pārtraukšanu un Līguma vienpusēju izbeigšanu.</w:t>
      </w:r>
    </w:p>
    <w:p w14:paraId="54FF1063"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Līguma izbeigšana neatbrīvo Puses no jau pastāvošo saistību izpildes.</w:t>
      </w:r>
    </w:p>
    <w:p w14:paraId="58247BE8" w14:textId="77777777" w:rsidR="00810A71" w:rsidRPr="005B2FCA" w:rsidRDefault="00810A71" w:rsidP="0059261B">
      <w:pPr>
        <w:pStyle w:val="ListParagraph"/>
        <w:spacing w:after="0" w:line="240" w:lineRule="auto"/>
        <w:ind w:left="567"/>
        <w:contextualSpacing w:val="0"/>
        <w:jc w:val="both"/>
        <w:rPr>
          <w:sz w:val="22"/>
        </w:rPr>
      </w:pPr>
    </w:p>
    <w:p w14:paraId="0AB25A3C" w14:textId="77777777" w:rsidR="00810A71" w:rsidRDefault="00810A71" w:rsidP="0059261B">
      <w:pPr>
        <w:numPr>
          <w:ilvl w:val="0"/>
          <w:numId w:val="16"/>
        </w:numPr>
        <w:tabs>
          <w:tab w:val="left" w:pos="0"/>
        </w:tabs>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STRĪDU IZŠĶIRŠANA</w:t>
      </w:r>
    </w:p>
    <w:p w14:paraId="050FB608" w14:textId="77777777" w:rsidR="001E09BE" w:rsidRPr="005B2FCA" w:rsidRDefault="001E09BE" w:rsidP="001E09BE">
      <w:pPr>
        <w:tabs>
          <w:tab w:val="left" w:pos="0"/>
        </w:tabs>
        <w:suppressAutoHyphens/>
        <w:spacing w:after="0" w:line="240" w:lineRule="auto"/>
        <w:ind w:left="720"/>
        <w:rPr>
          <w:rFonts w:eastAsia="Times New Roman" w:cs="Times New Roman"/>
          <w:b/>
          <w:sz w:val="22"/>
          <w:lang w:eastAsia="ar-SA"/>
        </w:rPr>
      </w:pPr>
    </w:p>
    <w:p w14:paraId="773C794C"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 xml:space="preserve">Strīdus, kuri rodas saistībā ar Līgumu, Puses risina savstarpējo sarunu ceļā. Ja vienošanās netiek panākta, strīda izskatīšana tiek nodota tiesā Latvijas Republikas normatīvajos aktos noteiktajā kārtībā. </w:t>
      </w:r>
    </w:p>
    <w:p w14:paraId="66066014" w14:textId="77777777" w:rsidR="00810A71" w:rsidRPr="005B2FCA" w:rsidRDefault="00810A71" w:rsidP="0059261B">
      <w:pPr>
        <w:tabs>
          <w:tab w:val="left" w:pos="0"/>
        </w:tabs>
        <w:suppressAutoHyphens/>
        <w:spacing w:after="0" w:line="240" w:lineRule="auto"/>
        <w:ind w:left="567"/>
        <w:jc w:val="both"/>
        <w:rPr>
          <w:rFonts w:eastAsia="Times New Roman" w:cs="Times New Roman"/>
          <w:sz w:val="22"/>
          <w:lang w:eastAsia="ar-SA"/>
        </w:rPr>
      </w:pPr>
    </w:p>
    <w:p w14:paraId="1DA0C8B1" w14:textId="77777777" w:rsidR="00810A71" w:rsidRDefault="00810A71" w:rsidP="0059261B">
      <w:pPr>
        <w:numPr>
          <w:ilvl w:val="0"/>
          <w:numId w:val="16"/>
        </w:numPr>
        <w:tabs>
          <w:tab w:val="left" w:pos="0"/>
        </w:tabs>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NEPĀRVARAMAS VARAS APSTĀKĻI</w:t>
      </w:r>
    </w:p>
    <w:p w14:paraId="5ED454AF" w14:textId="77777777" w:rsidR="001E09BE" w:rsidRPr="005B2FCA" w:rsidRDefault="001E09BE" w:rsidP="001E09BE">
      <w:pPr>
        <w:tabs>
          <w:tab w:val="left" w:pos="0"/>
        </w:tabs>
        <w:suppressAutoHyphens/>
        <w:spacing w:after="0" w:line="240" w:lineRule="auto"/>
        <w:ind w:left="720"/>
        <w:rPr>
          <w:rFonts w:eastAsia="Times New Roman" w:cs="Times New Roman"/>
          <w:b/>
          <w:sz w:val="22"/>
          <w:lang w:eastAsia="ar-SA"/>
        </w:rPr>
      </w:pPr>
    </w:p>
    <w:p w14:paraId="3C3FF795" w14:textId="782E8F89"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Puses tiek atbrīvotas no atbildības par Līguma pilnīgu vai daļēju neizpildi, ja šāda neizpilde radusies nepārvaramas varas rezultātā, kuras darbība sākusies pēc Līguma noslēgšanas un kuru nevarēja iepriekš ne paredzēt, ne novērst.</w:t>
      </w:r>
    </w:p>
    <w:p w14:paraId="7D09DB54"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Nepārvaramas varas apstākļu pierādīšanas pienākums gulstas uz to Pusi, kura uz tiem atsaucas.</w:t>
      </w:r>
    </w:p>
    <w:p w14:paraId="7E301B4D"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Par nepārvaramas varas apstākļu iestāšanos vai izbeigšanos otra Puse tiek informēta rakstveidā 3 (trīs) dienu laikā, skaitot no šādu apstākļu iestāšanās vai izbeigšanās. Šajā punktā minētie noteikumi neattiecas uz gadījumiem, kad nepārvaramas varas rezultātā saziņa starp Pusēm nav iespējama.</w:t>
      </w:r>
    </w:p>
    <w:p w14:paraId="1694477F"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Nepārvaramas varas apstākļu iestāšanas gadījumā Puses 5 (piecu) darba dienu laikā vienojas par Līgumā noteikto saistību izpildes termiņu un kārtību. Šajā punktā minētie noteikumi neattiecas uz gadījumiem, kad nepārvaramas varas rezultātā saziņa starp Pusēm nav iespējama.</w:t>
      </w:r>
    </w:p>
    <w:p w14:paraId="5187839D" w14:textId="77777777" w:rsidR="00810A71" w:rsidRPr="005B2FCA" w:rsidRDefault="00810A71" w:rsidP="0059261B">
      <w:pPr>
        <w:tabs>
          <w:tab w:val="left" w:pos="0"/>
        </w:tabs>
        <w:suppressAutoHyphens/>
        <w:spacing w:after="0" w:line="240" w:lineRule="auto"/>
        <w:ind w:left="567"/>
        <w:jc w:val="both"/>
        <w:rPr>
          <w:rFonts w:eastAsia="Times New Roman" w:cs="Times New Roman"/>
          <w:sz w:val="22"/>
          <w:lang w:eastAsia="ar-SA"/>
        </w:rPr>
      </w:pPr>
    </w:p>
    <w:p w14:paraId="56D10BE1" w14:textId="315D1ABE" w:rsidR="00810A71" w:rsidRDefault="00B86C8E" w:rsidP="0059261B">
      <w:pPr>
        <w:numPr>
          <w:ilvl w:val="0"/>
          <w:numId w:val="16"/>
        </w:numPr>
        <w:spacing w:after="0" w:line="240" w:lineRule="auto"/>
        <w:jc w:val="center"/>
        <w:rPr>
          <w:rFonts w:cs="Times New Roman"/>
          <w:b/>
          <w:sz w:val="22"/>
        </w:rPr>
      </w:pPr>
      <w:bookmarkStart w:id="15" w:name="_Hlk521654996"/>
      <w:r>
        <w:rPr>
          <w:rFonts w:cs="Times New Roman"/>
          <w:b/>
          <w:sz w:val="22"/>
        </w:rPr>
        <w:t xml:space="preserve">KONFEDINCIALITĀTE UN </w:t>
      </w:r>
      <w:r w:rsidR="00810A71" w:rsidRPr="005B2FCA">
        <w:rPr>
          <w:rFonts w:cs="Times New Roman"/>
          <w:b/>
          <w:sz w:val="22"/>
        </w:rPr>
        <w:t>PERSONAS DAT</w:t>
      </w:r>
      <w:r>
        <w:rPr>
          <w:rFonts w:cs="Times New Roman"/>
          <w:b/>
          <w:sz w:val="22"/>
        </w:rPr>
        <w:t>I</w:t>
      </w:r>
    </w:p>
    <w:p w14:paraId="2761D49D" w14:textId="77777777" w:rsidR="001E09BE" w:rsidRPr="005B2FCA" w:rsidRDefault="001E09BE" w:rsidP="001E09BE">
      <w:pPr>
        <w:spacing w:after="0" w:line="240" w:lineRule="auto"/>
        <w:ind w:left="720"/>
        <w:rPr>
          <w:rFonts w:cs="Times New Roman"/>
          <w:b/>
          <w:sz w:val="22"/>
        </w:rPr>
      </w:pPr>
    </w:p>
    <w:bookmarkEnd w:id="15"/>
    <w:p w14:paraId="5BD7AC49" w14:textId="76AC18AA" w:rsidR="00B86C8E" w:rsidRPr="00B86C8E" w:rsidRDefault="00B86C8E" w:rsidP="009B202F">
      <w:pPr>
        <w:pStyle w:val="ListParagraph"/>
        <w:numPr>
          <w:ilvl w:val="1"/>
          <w:numId w:val="16"/>
        </w:numPr>
        <w:spacing w:after="0" w:line="240" w:lineRule="auto"/>
        <w:ind w:left="567" w:hanging="567"/>
        <w:jc w:val="both"/>
        <w:rPr>
          <w:bCs/>
          <w:sz w:val="22"/>
        </w:rPr>
      </w:pPr>
      <w:r w:rsidRPr="00B86C8E">
        <w:rPr>
          <w:bCs/>
          <w:sz w:val="22"/>
        </w:rPr>
        <w:t>Pusei ir tiesības apstrādāt no otras Puses iegūto informāciju, t.sk. ierobežotas pieejamības informāciju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w:t>
      </w:r>
    </w:p>
    <w:p w14:paraId="7BF94E5F"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Par ierobežotas pieejamības informāciju šī Līguma ietvaros uzskatāma tāda informācija, kas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p>
    <w:p w14:paraId="26409B42"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aizsargāt, neizplatīt un bez iepriekšējas savstarpējas rakstiskas saskaņošanas neizpaust trešajām personām pilnīgi vai daļēji ar Līguma izpildi saistītu dokumentu saturu un citu informāciju, kas iegūta Līguma noteikumu izpildīšanas procesā, kā arī Pušu rīcībā esošo tehnisko, komerciālo un citu informāciju par otru Pusi un tā darbību. Puses ir atbildīgas par to, lai to amatpersonas, darbinieki un konsultanti, kuru rīcībā ir noteiktā informācija, neizpaustu to trešajām personām un ievērotu konfidencialitātes ievērošanas pienākumu. Pusēm ir tiesības izpaust ierobežotu informāciju trešajām personām tikai pēc otras Puses rakstveida piekrišanas saņemšanas, izņemot normatīvajos aktos noteiktos gadījumus un kārtību.</w:t>
      </w:r>
    </w:p>
    <w:p w14:paraId="1790F97D"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Pusēm ir tiesības apstrādāt no otras Puses iegūtos fizisko personu datus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 tajā skaitā, bet ne tikai ievērot Fizisko personu datu apstrādes likumu un Eiropas Parlamenta un Padomes Regulas (ES) 2016/679 (2016.gada 27.aprīlis) par fizisku personu aizsardzību attiecībā uz personas datu apstrādi un šādu datu brīvu apriti un ar ko atceļ Direktīvu 95/46/EK (Vispārīgā datu aizsardzības regula) prasības.</w:t>
      </w:r>
    </w:p>
    <w:p w14:paraId="2FBFE0F7"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aizsargāt, neizplatīt un bez iepriekšējas savstarpējas rakstiskas saskaņošanas neizpaust trešajām personām pilnīgi vai daļēji ar Līguma izpildi saistītos fizisko personu datus, kas iegūta Līguma noteikumu izpildīšanas procesā. Fizisko personu dati, ko Līguma darbības laikā katra puse iegūst no otras puses, bez iepriekšējās saskaņošanas ar otru pusi var tikt izplatīta, atklāta, nodota tikai normatīvajos aktos paredzētajos gadījumos un kārtībā.</w:t>
      </w:r>
    </w:p>
    <w:p w14:paraId="6F26322E"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nodrošina: 1) informācijas konfidencialitātes un datu aizsardzības prasību ievērošanu no savu darbinieku, pilnvaroto pārstāvju un citu saistīto personu puses, kurām dati ir vai var būt pieejami uz Līguma vai tiesiska pamata, 2) informācijas un personas datu aizsardzības prasību ievērošanu no ārpakalpojumu sniedzēju puses, kuriem ir iespējams piekļūt vai pastāv iespēja piekļūt datiem, 3) ka tam uzticētie personas dati netiks izmantoti savām vajadzībām vai citiem, no Līguma neizrietošiem mērķiem, vai citādi, kā vien saskaņā ar otras Puses norādījumiem, ja vien to darīt nepieprasa tiesību akti.</w:t>
      </w:r>
    </w:p>
    <w:p w14:paraId="275FEF5F"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apliecina un garantē, ka tiks īstenoti atbilstoši tehniskie un organizatoriskie pasākumi tādā veidā, ka Līguma ietvaros iegūtās informācijas aizsardzībā tiks ievērotas normatīvo aktu prasības un tiks nodrošināta datu subjekta tiesību aizsardzība, tādā mērā, kādā tie var tikt saprātīgi attiecināti uz Pusēm Līgumā noteikto uzdevumu izpildei.</w:t>
      </w:r>
    </w:p>
    <w:p w14:paraId="266ECF47"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apliecina, ka gan līguma darbības laikā, gan pēc Līguma darbības izbeigšanās tās nodrošinās Līguma darbības laikā iegūtās informācijas konfidencialitāti un personas datu aizsardzību neatkarīgi no informācijas iegūšanas (rakstiski, mutiski vai elektroniski) un uzglabāšanas veida.</w:t>
      </w:r>
    </w:p>
    <w:p w14:paraId="0412A060"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nekavējoties informēt viena otru, ja tām kļūst zināms, ka kāda no personām, kurai saskaņā ar Līguma noteikumiem tika izpausta konfidenciāla vai personas datus saturoša informācija, ir pārkāpusi konfidencialitātes ievērošanas pienākumu. Puses piekrīt nodrošināt otrai Pusei visu nepieciešamo palīdzību saistībā ar jebkādiem Puses pasākumiem vai procedūrām, kuras tā var veikt vai ierosināt pret šādām personām saistībā ar šādu pārkāpumu.</w:t>
      </w:r>
    </w:p>
    <w:p w14:paraId="599F4496"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ir savstarpēji atbildīgas par šajā Līgumā paredzēto konfidencialitātes un datu aizsardzības prasību pārkāpšanas rezultātā radīto zaudējumu atlīdzināšanu.</w:t>
      </w:r>
      <w:r w:rsidRPr="00B86C8E" w:rsidDel="007E44FD">
        <w:rPr>
          <w:rFonts w:eastAsia="Calibri"/>
          <w:bCs/>
          <w:sz w:val="22"/>
        </w:rPr>
        <w:t xml:space="preserve"> </w:t>
      </w:r>
    </w:p>
    <w:p w14:paraId="0EEBFD41" w14:textId="77777777" w:rsidR="00810A71" w:rsidRPr="005B2FCA" w:rsidRDefault="00810A71" w:rsidP="0059261B">
      <w:pPr>
        <w:tabs>
          <w:tab w:val="left" w:pos="0"/>
        </w:tabs>
        <w:suppressAutoHyphens/>
        <w:spacing w:after="0" w:line="240" w:lineRule="auto"/>
        <w:ind w:left="709"/>
        <w:jc w:val="both"/>
        <w:rPr>
          <w:rFonts w:eastAsia="Times New Roman" w:cs="Times New Roman"/>
          <w:b/>
          <w:sz w:val="22"/>
          <w:lang w:eastAsia="ar-SA"/>
        </w:rPr>
      </w:pPr>
    </w:p>
    <w:p w14:paraId="0E5F5453" w14:textId="77777777" w:rsidR="00810A71" w:rsidRPr="00BC7211" w:rsidRDefault="00810A71" w:rsidP="0059261B">
      <w:pPr>
        <w:numPr>
          <w:ilvl w:val="0"/>
          <w:numId w:val="16"/>
        </w:numPr>
        <w:tabs>
          <w:tab w:val="left" w:pos="284"/>
        </w:tabs>
        <w:spacing w:after="0" w:line="240" w:lineRule="auto"/>
        <w:ind w:right="-1"/>
        <w:jc w:val="center"/>
        <w:rPr>
          <w:rFonts w:cs="Times New Roman"/>
          <w:b/>
          <w:caps/>
          <w:sz w:val="22"/>
        </w:rPr>
      </w:pPr>
      <w:r w:rsidRPr="00BC7211">
        <w:rPr>
          <w:rFonts w:cs="Times New Roman"/>
          <w:b/>
          <w:caps/>
          <w:sz w:val="22"/>
        </w:rPr>
        <w:t>Apakšuzņēmēji</w:t>
      </w:r>
    </w:p>
    <w:p w14:paraId="269BDE71" w14:textId="77777777" w:rsidR="00607F96" w:rsidRPr="00607F96" w:rsidRDefault="00607F96" w:rsidP="00607F96">
      <w:pPr>
        <w:spacing w:after="0" w:line="240" w:lineRule="auto"/>
        <w:ind w:left="720"/>
        <w:jc w:val="center"/>
        <w:rPr>
          <w:b/>
          <w:bCs/>
          <w:sz w:val="20"/>
          <w:szCs w:val="20"/>
        </w:rPr>
      </w:pPr>
      <w:r w:rsidRPr="00607F96">
        <w:rPr>
          <w:b/>
          <w:bCs/>
          <w:i/>
          <w:iCs/>
          <w:color w:val="FF0000"/>
          <w:sz w:val="20"/>
          <w:szCs w:val="20"/>
        </w:rPr>
        <w:t>(šajā sadaļā slīprakstā norādītie punkti (vai vārdi) ir iekļaujami tikai gadījumā, ja piedāvājumā sākotnēji ir norādīts apakšuzņēmējs)</w:t>
      </w:r>
    </w:p>
    <w:p w14:paraId="39C5657E" w14:textId="77777777" w:rsidR="006E7AD5" w:rsidRPr="00BC7211" w:rsidRDefault="006E7AD5" w:rsidP="006E7AD5">
      <w:pPr>
        <w:tabs>
          <w:tab w:val="left" w:pos="284"/>
        </w:tabs>
        <w:spacing w:after="0" w:line="240" w:lineRule="auto"/>
        <w:ind w:left="720" w:right="-1"/>
        <w:rPr>
          <w:rFonts w:cs="Times New Roman"/>
          <w:b/>
          <w:caps/>
          <w:sz w:val="22"/>
        </w:rPr>
      </w:pPr>
    </w:p>
    <w:p w14:paraId="7F7E2E4F" w14:textId="3EABF27A" w:rsidR="00E66213" w:rsidRPr="00BC7211" w:rsidRDefault="00E66213" w:rsidP="0059261B">
      <w:pPr>
        <w:pStyle w:val="ListParagraph"/>
        <w:numPr>
          <w:ilvl w:val="1"/>
          <w:numId w:val="16"/>
        </w:numPr>
        <w:suppressAutoHyphens/>
        <w:spacing w:after="0" w:line="240" w:lineRule="auto"/>
        <w:ind w:left="567" w:hanging="567"/>
        <w:jc w:val="both"/>
        <w:rPr>
          <w:rFonts w:eastAsia="Times New Roman"/>
          <w:sz w:val="22"/>
          <w:lang w:eastAsia="ar-SA"/>
        </w:rPr>
      </w:pPr>
      <w:bookmarkStart w:id="16" w:name="_Hlk236644931"/>
      <w:r w:rsidRPr="00BC7211">
        <w:rPr>
          <w:sz w:val="22"/>
        </w:rPr>
        <w:t xml:space="preserve">Apakšuzņēmējs ir </w:t>
      </w:r>
      <w:r w:rsidR="00CE44B7">
        <w:rPr>
          <w:sz w:val="22"/>
          <w:shd w:val="clear" w:color="auto" w:fill="FFFFFF"/>
        </w:rPr>
        <w:t>Piegādātāj</w:t>
      </w:r>
      <w:r w:rsidRPr="00BC7211">
        <w:rPr>
          <w:sz w:val="22"/>
          <w:shd w:val="clear" w:color="auto" w:fill="FFFFFF"/>
        </w:rPr>
        <w:t>a nolīgta persona vai savukārt tās nolīgta persona, kura sniedz Pakalpojumus Līguma izpildei.</w:t>
      </w:r>
    </w:p>
    <w:p w14:paraId="2776F3BA" w14:textId="77777777" w:rsidR="00CE44B7" w:rsidRDefault="00E66213" w:rsidP="00CE44B7">
      <w:pPr>
        <w:pStyle w:val="ListParagraph"/>
        <w:numPr>
          <w:ilvl w:val="1"/>
          <w:numId w:val="16"/>
        </w:numPr>
        <w:suppressAutoHyphens/>
        <w:spacing w:after="0" w:line="240" w:lineRule="auto"/>
        <w:ind w:left="567" w:hanging="567"/>
        <w:jc w:val="both"/>
        <w:rPr>
          <w:rFonts w:eastAsia="Times New Roman"/>
          <w:sz w:val="22"/>
          <w:lang w:eastAsia="ar-SA"/>
        </w:rPr>
      </w:pPr>
      <w:r w:rsidRPr="00BC7211">
        <w:rPr>
          <w:rFonts w:eastAsia="Times New Roman"/>
          <w:sz w:val="22"/>
          <w:lang w:eastAsia="ar-SA"/>
        </w:rPr>
        <w:t xml:space="preserve">Ne vēlāk kā uzsākot Līguma izpildi, </w:t>
      </w:r>
      <w:r w:rsidR="00D64031" w:rsidRPr="00BC7211">
        <w:rPr>
          <w:rFonts w:eastAsia="Times New Roman"/>
          <w:sz w:val="22"/>
          <w:lang w:eastAsia="ar-SA"/>
        </w:rPr>
        <w:t xml:space="preserve">Piegādātājam </w:t>
      </w:r>
      <w:r w:rsidRPr="00BC7211">
        <w:rPr>
          <w:rFonts w:eastAsia="Times New Roman"/>
          <w:sz w:val="22"/>
          <w:lang w:eastAsia="ar-SA"/>
        </w:rPr>
        <w:t xml:space="preserve">jāiesniedz iesaistīto Apakšuzņēmēju (ja tādus plānots iesaistīt) saraksts, kurā jānorāda Apakšuzņēmēja nosaukums, kontaktinformācija un to pārstāvēt tiesīgā persona, ciktāl minētā informācija ir zināma. Sarakstā jānorāda arī </w:t>
      </w:r>
      <w:r w:rsidR="00D64031" w:rsidRPr="00BC7211">
        <w:rPr>
          <w:rFonts w:eastAsia="Times New Roman"/>
          <w:sz w:val="22"/>
          <w:lang w:eastAsia="ar-SA"/>
        </w:rPr>
        <w:t xml:space="preserve">Piegādātāja </w:t>
      </w:r>
      <w:r w:rsidRPr="00BC7211">
        <w:rPr>
          <w:rFonts w:eastAsia="Times New Roman"/>
          <w:sz w:val="22"/>
          <w:lang w:eastAsia="ar-SA"/>
        </w:rPr>
        <w:t xml:space="preserve">Apakšuzņēmēju apakšuzņēmēji. </w:t>
      </w:r>
      <w:r w:rsidR="00D64031" w:rsidRPr="00BC7211">
        <w:rPr>
          <w:rFonts w:eastAsia="Times New Roman"/>
          <w:sz w:val="22"/>
          <w:lang w:eastAsia="ar-SA"/>
        </w:rPr>
        <w:t xml:space="preserve">Piegādātājam </w:t>
      </w:r>
      <w:r w:rsidRPr="00BC7211">
        <w:rPr>
          <w:rFonts w:eastAsia="Times New Roman"/>
          <w:sz w:val="22"/>
          <w:lang w:eastAsia="ar-SA"/>
        </w:rPr>
        <w:t xml:space="preserve">jāpaziņo </w:t>
      </w:r>
      <w:r w:rsidR="00D64031" w:rsidRPr="00BC7211">
        <w:rPr>
          <w:rFonts w:eastAsia="Times New Roman"/>
          <w:sz w:val="22"/>
          <w:lang w:eastAsia="ar-SA"/>
        </w:rPr>
        <w:t xml:space="preserve">Pasūtītājam </w:t>
      </w:r>
      <w:r w:rsidRPr="00BC7211">
        <w:rPr>
          <w:rFonts w:eastAsia="Times New Roman"/>
          <w:sz w:val="22"/>
          <w:lang w:eastAsia="ar-SA"/>
        </w:rPr>
        <w:t>par jebkurām minētās informācijas izmaiņām, kā arī jāpapildina saraksts ar informāciju par Apakšuzņēmēju, kas tiek vēlāk iesaistīts Līguma izpildē.</w:t>
      </w:r>
      <w:bookmarkEnd w:id="16"/>
    </w:p>
    <w:p w14:paraId="5A9CCA9C" w14:textId="10FEE341"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bCs/>
          <w:sz w:val="22"/>
          <w:lang w:eastAsia="ar-SA"/>
        </w:rPr>
      </w:pPr>
      <w:r w:rsidRPr="00CE44B7">
        <w:rPr>
          <w:bCs/>
          <w:sz w:val="22"/>
        </w:rPr>
        <w:t xml:space="preserve">Līguma izpildes laikā </w:t>
      </w:r>
      <w:r w:rsidRPr="00CE44B7">
        <w:rPr>
          <w:bCs/>
          <w:i/>
          <w:iCs/>
          <w:sz w:val="22"/>
        </w:rPr>
        <w:t>Piegādātāja</w:t>
      </w:r>
      <w:r w:rsidRPr="00CE44B7">
        <w:rPr>
          <w:bCs/>
          <w:i/>
          <w:iCs/>
          <w:sz w:val="22"/>
        </w:rPr>
        <w:t xml:space="preserve"> Iepirkuma piedāvājumā norādītā apakšuzņēmēja nomaiņa un</w:t>
      </w:r>
      <w:r w:rsidRPr="00CE44B7">
        <w:rPr>
          <w:bCs/>
          <w:sz w:val="22"/>
        </w:rPr>
        <w:t xml:space="preserve"> jauna apakšuzņēmēja piesaiste notiek saskaņā ar Publisko iepirkumu likuma 62. pantu, tikai ar Pasūtītāja piekrišanu. </w:t>
      </w:r>
    </w:p>
    <w:p w14:paraId="506BA3EC" w14:textId="77777777"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bCs/>
          <w:sz w:val="22"/>
          <w:lang w:eastAsia="ar-SA"/>
        </w:rPr>
      </w:pPr>
      <w:r w:rsidRPr="00CE44B7">
        <w:rPr>
          <w:bCs/>
          <w:i/>
          <w:iCs/>
          <w:sz w:val="22"/>
        </w:rPr>
        <w:t>Pasūtītājs ir tiesīgs prasīt apakšuzņēmēja viedokli par nomaiņas iemesliem</w:t>
      </w:r>
      <w:r w:rsidRPr="00CE44B7">
        <w:rPr>
          <w:bCs/>
          <w:sz w:val="22"/>
        </w:rPr>
        <w:t xml:space="preserve">. </w:t>
      </w:r>
    </w:p>
    <w:p w14:paraId="195438C1" w14:textId="01A274E8"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sz w:val="22"/>
          <w:lang w:eastAsia="ar-SA"/>
        </w:rPr>
      </w:pPr>
      <w:r w:rsidRPr="00CE44B7">
        <w:rPr>
          <w:b/>
          <w:sz w:val="22"/>
        </w:rPr>
        <w:t>Pasūtītājs nepiekrīt Iepirkuma piedāvājumā norādītā apakšuzņēmēja nomaiņai, ja pastāv kāds no šādiem nosacījumiem:</w:t>
      </w:r>
    </w:p>
    <w:p w14:paraId="4F120CB8"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piedāvātais apakšuzņēmējs neatbilst Iepirkuma dokumentos apakšuzņēmējiem izvirzītajām prasībām;</w:t>
      </w:r>
    </w:p>
    <w:p w14:paraId="027EC910" w14:textId="6782ACB9"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 xml:space="preserve">tiek nomainīts apakšuzņēmējs, uz kura iespējām Iepirkumā </w:t>
      </w:r>
      <w:r w:rsidRPr="00CE44B7">
        <w:rPr>
          <w:bCs/>
          <w:i/>
          <w:iCs/>
          <w:sz w:val="22"/>
        </w:rPr>
        <w:t>Piegādātāj</w:t>
      </w:r>
      <w:r w:rsidRPr="00CE44B7">
        <w:rPr>
          <w:rFonts w:eastAsia="Calibri"/>
          <w:bCs/>
          <w:i/>
          <w:iCs/>
          <w:sz w:val="22"/>
        </w:rPr>
        <w:t xml:space="preserve">s balstījies, lai apliecinātu savas kvalifikācijas atbilstību paziņojumā par līgumu un Iepirkuma dokumentos noteiktajām prasībām, un piedāvātajam apakšuzņēmējam nav vismaz tādas pašas kvalifikācijas, uz kādu Iepirkumā </w:t>
      </w:r>
      <w:r w:rsidRPr="00CE44B7">
        <w:rPr>
          <w:bCs/>
          <w:i/>
          <w:iCs/>
          <w:sz w:val="22"/>
        </w:rPr>
        <w:t>Piegādātāj</w:t>
      </w:r>
      <w:r w:rsidRPr="00CE44B7">
        <w:rPr>
          <w:rFonts w:eastAsia="Calibri"/>
          <w:bCs/>
          <w:i/>
          <w:iCs/>
          <w:sz w:val="22"/>
        </w:rPr>
        <w:t>s atsaucies, apliecinot savu atbilstību Iepirkuma nolikumā noteiktajām prasībām, vai tas atbilst Publisko iepirkumu likuma 42. panta otrajā daļā minētajiem pretendentu izslēgšanas iemesliem (atbilstoši Iepirkuma dokumentācijā norādītajam);</w:t>
      </w:r>
    </w:p>
    <w:p w14:paraId="54F41299"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piedāvātais apakšuzņēmējs, kura sniedzamo pakalpojumu vērtība ir vismaz 10 000,00 EUR, atbilst Publisko iepirkumu likuma 42. panta otrajā daļā minētajiem pretendentu izslēgšanas iemesliem;</w:t>
      </w:r>
    </w:p>
    <w:p w14:paraId="749F5501"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 xml:space="preserve">apakšuzņēmēja maiņas rezultātā tiktu izdarīti tādi grozījumi </w:t>
      </w:r>
      <w:r w:rsidRPr="00CE44B7">
        <w:rPr>
          <w:bCs/>
          <w:i/>
          <w:iCs/>
          <w:sz w:val="22"/>
        </w:rPr>
        <w:t>Piegādātāj</w:t>
      </w:r>
      <w:r w:rsidRPr="00CE44B7">
        <w:rPr>
          <w:rFonts w:eastAsia="Calibri"/>
          <w:bCs/>
          <w:i/>
          <w:iCs/>
          <w:sz w:val="22"/>
        </w:rPr>
        <w:t xml:space="preserve">a Piedāvājumā, kuri, ja sākotnēji būtu tajā iekļauti, ietekmētu piedāvājuma izvēli atbilstoši Iepirkuma dokumentos noteiktajiem piedāvājuma izvērtēšanas kritērijiem. </w:t>
      </w:r>
    </w:p>
    <w:p w14:paraId="1C2A870A" w14:textId="1DE0460E" w:rsidR="00CE44B7" w:rsidRPr="00CE44B7" w:rsidRDefault="00CE44B7" w:rsidP="00CE44B7">
      <w:pPr>
        <w:numPr>
          <w:ilvl w:val="1"/>
          <w:numId w:val="16"/>
        </w:numPr>
        <w:spacing w:after="0" w:line="240" w:lineRule="auto"/>
        <w:ind w:left="567" w:hanging="567"/>
        <w:jc w:val="both"/>
        <w:rPr>
          <w:rFonts w:eastAsia="Calibri"/>
          <w:bCs/>
          <w:i/>
          <w:iCs/>
          <w:sz w:val="22"/>
        </w:rPr>
      </w:pPr>
      <w:r w:rsidRPr="00CE44B7">
        <w:rPr>
          <w:rFonts w:eastAsia="Calibri"/>
          <w:bCs/>
          <w:sz w:val="22"/>
        </w:rPr>
        <w:t xml:space="preserve">Pasūtītājs nepiekrīt jauna apakšuzņēmēja piesaistei gadījumā, kad šādas izmaiņas, ja tās tiktu veiktas sākotnējā </w:t>
      </w:r>
      <w:r w:rsidRPr="00CE44B7">
        <w:rPr>
          <w:bCs/>
          <w:sz w:val="22"/>
        </w:rPr>
        <w:t>Piegādātāj</w:t>
      </w:r>
      <w:r w:rsidRPr="00CE44B7">
        <w:rPr>
          <w:rFonts w:eastAsia="Calibri"/>
          <w:bCs/>
          <w:sz w:val="22"/>
        </w:rPr>
        <w:t>a Piedāvājumā, būtu ietekmējušas piedāvājuma izvēli atbilstoši Iepirkuma dokumentos noteiktajiem piedāvājuma izvērtēšanas kritērijiem.</w:t>
      </w:r>
    </w:p>
    <w:p w14:paraId="268B3BB6" w14:textId="46E83769" w:rsidR="00CE44B7" w:rsidRPr="00CE44B7" w:rsidRDefault="00CE44B7" w:rsidP="00CE44B7">
      <w:pPr>
        <w:numPr>
          <w:ilvl w:val="1"/>
          <w:numId w:val="16"/>
        </w:numPr>
        <w:spacing w:after="0" w:line="240" w:lineRule="auto"/>
        <w:ind w:left="567" w:hanging="567"/>
        <w:jc w:val="both"/>
        <w:rPr>
          <w:rFonts w:eastAsia="Calibri"/>
          <w:bCs/>
          <w:sz w:val="22"/>
        </w:rPr>
      </w:pPr>
      <w:r w:rsidRPr="00CE44B7">
        <w:rPr>
          <w:rFonts w:eastAsia="Calibri"/>
          <w:bCs/>
          <w:sz w:val="22"/>
        </w:rPr>
        <w:t xml:space="preserve">Pārbaudot jaunā apakšuzņēmēja atbilstību, Pasūtītājs piemēro Publisko iepirkumu likuma 42. panta noteikumus un izslēgšanas iemeslu pārbaudi veic tajā datumā, kad Pasūtītājs lemj par atļaujas sniegšanu </w:t>
      </w:r>
      <w:r w:rsidRPr="00CE44B7">
        <w:rPr>
          <w:bCs/>
          <w:sz w:val="22"/>
        </w:rPr>
        <w:t>Piegādātāj</w:t>
      </w:r>
      <w:r w:rsidRPr="00CE44B7">
        <w:rPr>
          <w:rFonts w:eastAsia="Calibri"/>
          <w:bCs/>
          <w:sz w:val="22"/>
        </w:rPr>
        <w:t>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467E8DFB" w14:textId="10103DDF" w:rsidR="00CE44B7" w:rsidRPr="00CE44B7" w:rsidRDefault="00CE44B7" w:rsidP="00CE44B7">
      <w:pPr>
        <w:numPr>
          <w:ilvl w:val="1"/>
          <w:numId w:val="16"/>
        </w:numPr>
        <w:spacing w:after="0" w:line="240" w:lineRule="auto"/>
        <w:ind w:left="567" w:hanging="567"/>
        <w:jc w:val="both"/>
        <w:rPr>
          <w:rFonts w:eastAsia="Calibri"/>
          <w:bCs/>
          <w:sz w:val="22"/>
        </w:rPr>
      </w:pPr>
      <w:r w:rsidRPr="00CE44B7">
        <w:rPr>
          <w:rFonts w:eastAsia="Calibri"/>
          <w:bCs/>
          <w:sz w:val="22"/>
        </w:rPr>
        <w:t xml:space="preserve">Pasūtītājs pieņem lēmumu atļaut vai atteikt </w:t>
      </w:r>
      <w:r w:rsidRPr="00B86C8E">
        <w:rPr>
          <w:bCs/>
          <w:sz w:val="22"/>
        </w:rPr>
        <w:t>Piegādātā</w:t>
      </w:r>
      <w:r w:rsidRPr="00B86C8E">
        <w:rPr>
          <w:rFonts w:eastAsia="Calibri"/>
          <w:bCs/>
          <w:sz w:val="22"/>
        </w:rPr>
        <w:t>ja apakšuzņēmēju nomaiņu vai</w:t>
      </w:r>
      <w:r w:rsidRPr="00CE44B7">
        <w:rPr>
          <w:rFonts w:eastAsia="Calibri"/>
          <w:bCs/>
          <w:sz w:val="22"/>
        </w:rPr>
        <w:t xml:space="preserve"> jaunu apakšuzņēmēju iesaistīšanu Līguma izpildē iespējami īsā laikā, bet ne vēlāk kā 5 (piecu) darbdienu laikā pēc tam, kad saņēmis no </w:t>
      </w:r>
      <w:r w:rsidRPr="00CE44B7">
        <w:rPr>
          <w:bCs/>
          <w:sz w:val="22"/>
        </w:rPr>
        <w:t>Piegādātāj</w:t>
      </w:r>
      <w:r w:rsidRPr="00CE44B7">
        <w:rPr>
          <w:rFonts w:eastAsia="Calibri"/>
          <w:bCs/>
          <w:sz w:val="22"/>
        </w:rPr>
        <w:t>a visu informāciju un dokumentus, kas nepieciešami lēmuma pieņemšanai saskaņā ar Publisko iepirkumu likuma 62. panta noteikumiem.</w:t>
      </w:r>
    </w:p>
    <w:p w14:paraId="2AE434E9" w14:textId="77777777" w:rsidR="00810A71" w:rsidRPr="005B2FCA" w:rsidRDefault="00810A71" w:rsidP="0059261B">
      <w:pPr>
        <w:tabs>
          <w:tab w:val="left" w:pos="0"/>
        </w:tabs>
        <w:suppressAutoHyphens/>
        <w:spacing w:after="0" w:line="240" w:lineRule="auto"/>
        <w:ind w:left="567"/>
        <w:jc w:val="both"/>
        <w:rPr>
          <w:rFonts w:eastAsia="Times New Roman" w:cs="Times New Roman"/>
          <w:b/>
          <w:sz w:val="22"/>
          <w:lang w:eastAsia="ar-SA"/>
        </w:rPr>
      </w:pPr>
    </w:p>
    <w:p w14:paraId="0FCE96F4" w14:textId="77777777" w:rsidR="00810A71" w:rsidRDefault="00810A71" w:rsidP="0059261B">
      <w:pPr>
        <w:numPr>
          <w:ilvl w:val="0"/>
          <w:numId w:val="16"/>
        </w:numPr>
        <w:suppressAutoHyphens/>
        <w:spacing w:after="0" w:line="240" w:lineRule="auto"/>
        <w:jc w:val="center"/>
        <w:rPr>
          <w:rFonts w:eastAsia="Times New Roman" w:cs="Times New Roman"/>
          <w:b/>
          <w:color w:val="000000"/>
          <w:sz w:val="22"/>
          <w:lang w:eastAsia="ar-SA"/>
        </w:rPr>
      </w:pPr>
      <w:r w:rsidRPr="005B2FCA">
        <w:rPr>
          <w:rFonts w:eastAsia="Times New Roman" w:cs="Times New Roman"/>
          <w:b/>
          <w:color w:val="000000"/>
          <w:sz w:val="22"/>
          <w:lang w:eastAsia="ar-SA"/>
        </w:rPr>
        <w:t>CITI NOTEIKUMI</w:t>
      </w:r>
    </w:p>
    <w:p w14:paraId="44AEB603" w14:textId="77777777" w:rsidR="006E7AD5" w:rsidRPr="005B2FCA" w:rsidRDefault="006E7AD5" w:rsidP="006E7AD5">
      <w:pPr>
        <w:suppressAutoHyphens/>
        <w:spacing w:after="0" w:line="240" w:lineRule="auto"/>
        <w:ind w:left="720"/>
        <w:rPr>
          <w:rFonts w:eastAsia="Times New Roman" w:cs="Times New Roman"/>
          <w:b/>
          <w:color w:val="000000"/>
          <w:sz w:val="22"/>
          <w:lang w:eastAsia="ar-SA"/>
        </w:rPr>
      </w:pPr>
    </w:p>
    <w:p w14:paraId="0381CCFC"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Jautājumos, kuri nav atrunāti šajā Līgumā, Puses vadās no Latvijas Republikas spēkā esošajiem normatīvajiem aktiem.</w:t>
      </w:r>
    </w:p>
    <w:p w14:paraId="25A197D2"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Līgums ietver pušu pilnīgu vienošanos, puses ir iepazinušās ar tā saturu un piekrīt visiem tā punktiem, un apliecina to, parakstot šo Līgumu.</w:t>
      </w:r>
    </w:p>
    <w:p w14:paraId="434A1693"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Līgums ir saistošs Pusēm, kā arī visām trešajām personām, kas likumīgi pārņem viņu tiesības un pienākumus.</w:t>
      </w:r>
    </w:p>
    <w:p w14:paraId="0C50E397"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Līgumā izveidotais noteikumu sadalījums pa sadaļām ar tām piešķirtajiem nosaukumiem ir izmantojams tikai un vienīgi atsaucēm un nekādā gadījumā nevar tikt izmantots vai ietekmēt šā Līguma noteikumu tulkošanu.</w:t>
      </w:r>
    </w:p>
    <w:p w14:paraId="72D5A9D0" w14:textId="57E4ADF9" w:rsidR="00C358DF" w:rsidRPr="007E1706" w:rsidRDefault="009769B2" w:rsidP="007E1706">
      <w:pPr>
        <w:pStyle w:val="ListParagraph"/>
        <w:numPr>
          <w:ilvl w:val="1"/>
          <w:numId w:val="16"/>
        </w:numPr>
        <w:spacing w:after="0"/>
        <w:ind w:left="567" w:hanging="567"/>
        <w:jc w:val="both"/>
        <w:rPr>
          <w:rFonts w:eastAsia="Times New Roman"/>
          <w:color w:val="000000"/>
          <w:sz w:val="22"/>
          <w:lang w:eastAsia="ar-SA"/>
        </w:rPr>
      </w:pPr>
      <w:r w:rsidRPr="009769B2">
        <w:rPr>
          <w:rFonts w:eastAsia="Times New Roman"/>
          <w:color w:val="000000"/>
          <w:sz w:val="22"/>
          <w:lang w:eastAsia="ar-SA"/>
        </w:rPr>
        <w:t>Ja kādai no Pusēm tiek mainīts juridiskais statuss, Pušu amatpersonu paraksta tiesības, īpašnieki, vadītāji, kontaktpersonas vai kādi Līgumā minētie Pušu rekvizīti, telefona, e-pasta adreses, adreses u.c., tad tā nekavējoties, bet ne vēlāk kā 3 (trīs) darba dienu laikā, rakstiski paziņo par to otrai Pusei. Ja Puse neizpilda šī punkta noteikumus, uzskatāms, ka otra Puse ir pilnībā izpildījusi savas saistības, lietojot šajā Līgumā esošo informāciju par otru Pusi. Šajā punktā minētie nosacījumi attiecas arī uz Līgumā un tā pielikumos minētajiem Pušu pārstāvjiem un to rekvizītiem.</w:t>
      </w:r>
    </w:p>
    <w:p w14:paraId="775A9835" w14:textId="77777777" w:rsidR="00810A71" w:rsidRPr="005B2FCA" w:rsidRDefault="00810A71" w:rsidP="009769B2">
      <w:pPr>
        <w:numPr>
          <w:ilvl w:val="1"/>
          <w:numId w:val="16"/>
        </w:numPr>
        <w:suppressAutoHyphens/>
        <w:spacing w:after="0" w:line="240" w:lineRule="auto"/>
        <w:ind w:left="567" w:hanging="567"/>
        <w:jc w:val="both"/>
        <w:rPr>
          <w:rFonts w:eastAsia="Times New Roman" w:cs="Times New Roman"/>
          <w:b/>
          <w:color w:val="000000"/>
          <w:sz w:val="22"/>
          <w:lang w:eastAsia="ar-SA"/>
        </w:rPr>
      </w:pPr>
      <w:r w:rsidRPr="005B2FCA">
        <w:rPr>
          <w:rFonts w:eastAsia="Times New Roman" w:cs="Times New Roman"/>
          <w:color w:val="000000"/>
          <w:sz w:val="22"/>
          <w:lang w:eastAsia="ar-SA"/>
        </w:rPr>
        <w:t>Līgumam tiek pievienoti un tā neatņemamas sastāvdaļas ir šādi pielikumi:</w:t>
      </w:r>
    </w:p>
    <w:p w14:paraId="16CB7628" w14:textId="40B1733D" w:rsidR="00921AEC" w:rsidRPr="00921AEC" w:rsidRDefault="00810A71" w:rsidP="00921AEC">
      <w:pPr>
        <w:pStyle w:val="ListParagraph"/>
        <w:numPr>
          <w:ilvl w:val="2"/>
          <w:numId w:val="16"/>
        </w:numPr>
        <w:suppressAutoHyphens/>
        <w:spacing w:after="0" w:line="240" w:lineRule="auto"/>
        <w:ind w:left="1276" w:hanging="709"/>
        <w:jc w:val="both"/>
        <w:rPr>
          <w:rFonts w:eastAsia="Times New Roman"/>
          <w:color w:val="000000"/>
          <w:sz w:val="22"/>
          <w:lang w:eastAsia="ar-SA"/>
        </w:rPr>
      </w:pPr>
      <w:r w:rsidRPr="00921AEC">
        <w:rPr>
          <w:rFonts w:eastAsia="Times New Roman"/>
          <w:color w:val="000000"/>
          <w:sz w:val="22"/>
          <w:lang w:eastAsia="ar-SA"/>
        </w:rPr>
        <w:t xml:space="preserve">1.pielikums – </w:t>
      </w:r>
      <w:r w:rsidR="0099197B" w:rsidRPr="00921AEC">
        <w:rPr>
          <w:rFonts w:eastAsia="Times New Roman"/>
          <w:color w:val="000000"/>
          <w:sz w:val="22"/>
          <w:lang w:eastAsia="ar-SA"/>
        </w:rPr>
        <w:t xml:space="preserve">Tehniskā specifikācija/ Tehniskais – finanšu piedāvājums uz </w:t>
      </w:r>
      <w:r w:rsidR="00921AEC" w:rsidRPr="00921AEC">
        <w:rPr>
          <w:rFonts w:eastAsia="Times New Roman"/>
          <w:color w:val="000000"/>
          <w:sz w:val="22"/>
          <w:lang w:eastAsia="ar-SA"/>
        </w:rPr>
        <w:t>__ (__) lapas/ām;</w:t>
      </w:r>
    </w:p>
    <w:p w14:paraId="6E22F193" w14:textId="49D8EAB2" w:rsidR="00921AEC" w:rsidRPr="00921AEC" w:rsidRDefault="00921AEC" w:rsidP="00921AEC">
      <w:pPr>
        <w:pStyle w:val="ListParagraph"/>
        <w:numPr>
          <w:ilvl w:val="2"/>
          <w:numId w:val="16"/>
        </w:numPr>
        <w:suppressAutoHyphens/>
        <w:spacing w:after="0" w:line="240" w:lineRule="auto"/>
        <w:ind w:left="1276" w:hanging="709"/>
        <w:jc w:val="both"/>
        <w:rPr>
          <w:rFonts w:eastAsia="Times New Roman"/>
          <w:color w:val="000000"/>
          <w:sz w:val="22"/>
          <w:lang w:eastAsia="ar-SA"/>
        </w:rPr>
      </w:pPr>
      <w:r>
        <w:rPr>
          <w:rFonts w:eastAsia="Times New Roman"/>
          <w:color w:val="000000"/>
          <w:sz w:val="22"/>
          <w:lang w:eastAsia="ar-SA"/>
        </w:rPr>
        <w:t>…</w:t>
      </w:r>
    </w:p>
    <w:p w14:paraId="5B6DA871" w14:textId="04E30826" w:rsidR="00C358DF" w:rsidRPr="00921AEC" w:rsidRDefault="00C358DF" w:rsidP="00921AEC">
      <w:pPr>
        <w:numPr>
          <w:ilvl w:val="1"/>
          <w:numId w:val="16"/>
        </w:numPr>
        <w:tabs>
          <w:tab w:val="left" w:pos="851"/>
        </w:tabs>
        <w:suppressAutoHyphens/>
        <w:spacing w:after="0" w:line="240" w:lineRule="auto"/>
        <w:ind w:left="567" w:hanging="567"/>
        <w:jc w:val="both"/>
        <w:rPr>
          <w:rFonts w:eastAsia="Times New Roman"/>
          <w:color w:val="000000"/>
          <w:sz w:val="22"/>
          <w:lang w:eastAsia="ar-SA"/>
        </w:rPr>
      </w:pPr>
      <w:r w:rsidRPr="00921AEC">
        <w:rPr>
          <w:rFonts w:eastAsia="Times New Roman"/>
          <w:sz w:val="22"/>
          <w:lang w:eastAsia="ar-SA"/>
        </w:rPr>
        <w:t>Līgums ar tā pielikumiem sagatavots latviešu valodā uz __ (____) lap</w:t>
      </w:r>
      <w:r w:rsidR="00381221">
        <w:rPr>
          <w:rFonts w:eastAsia="Times New Roman"/>
          <w:sz w:val="22"/>
          <w:lang w:eastAsia="ar-SA"/>
        </w:rPr>
        <w:t>as/</w:t>
      </w:r>
      <w:r w:rsidRPr="00921AEC">
        <w:rPr>
          <w:rFonts w:eastAsia="Times New Roman"/>
          <w:sz w:val="22"/>
          <w:lang w:eastAsia="ar-SA"/>
        </w:rPr>
        <w:t xml:space="preserve">ām elektroniskā dokumenta veidā un parakstīts elektroniski ar drošu elektronisko parakstu, kas satur laika zīmogu./ </w:t>
      </w:r>
      <w:r w:rsidRPr="00921AEC">
        <w:rPr>
          <w:rFonts w:eastAsia="Times New Roman"/>
          <w:i/>
          <w:sz w:val="22"/>
          <w:lang w:eastAsia="ar-SA"/>
        </w:rPr>
        <w:t>Līgums ar tā pielikumiem sagatavots 3 (trijos) identiskos eksemplāros uz __ (____) lap</w:t>
      </w:r>
      <w:r w:rsidR="00381221">
        <w:rPr>
          <w:rFonts w:eastAsia="Times New Roman"/>
          <w:i/>
          <w:sz w:val="22"/>
          <w:lang w:eastAsia="ar-SA"/>
        </w:rPr>
        <w:t>as/</w:t>
      </w:r>
      <w:r w:rsidRPr="00921AEC">
        <w:rPr>
          <w:rFonts w:eastAsia="Times New Roman"/>
          <w:i/>
          <w:sz w:val="22"/>
          <w:lang w:eastAsia="ar-SA"/>
        </w:rPr>
        <w:t>ām ar vienādu juridisko spēku, pa vienam eksemplāram Pusēm un viens eksemplārs Rēzeknes valstspilsētas pašvaldības Centrālās administrācijas Iepirkumu nodaļai.</w:t>
      </w:r>
      <w:r w:rsidRPr="00921AEC">
        <w:rPr>
          <w:rFonts w:eastAsia="Times New Roman"/>
          <w:color w:val="000000"/>
          <w:sz w:val="22"/>
          <w:lang w:eastAsia="ar-SA"/>
        </w:rPr>
        <w:t xml:space="preserve"> </w:t>
      </w:r>
    </w:p>
    <w:p w14:paraId="18E3E559" w14:textId="77777777" w:rsidR="00C358DF" w:rsidRPr="0061567A" w:rsidRDefault="00C358DF" w:rsidP="00921AEC">
      <w:pPr>
        <w:numPr>
          <w:ilvl w:val="1"/>
          <w:numId w:val="16"/>
        </w:numPr>
        <w:suppressAutoHyphens/>
        <w:spacing w:after="0" w:line="240" w:lineRule="auto"/>
        <w:ind w:left="567" w:hanging="567"/>
        <w:jc w:val="both"/>
        <w:rPr>
          <w:rFonts w:eastAsia="Times New Roman"/>
          <w:b/>
          <w:color w:val="000000"/>
          <w:sz w:val="22"/>
          <w:lang w:eastAsia="ar-SA"/>
        </w:rPr>
      </w:pPr>
      <w:r w:rsidRPr="0061567A">
        <w:rPr>
          <w:rFonts w:eastAsia="Times New Roman"/>
          <w:color w:val="000000"/>
          <w:sz w:val="22"/>
          <w:lang w:eastAsia="ar-SA"/>
        </w:rPr>
        <w:t>Puses ar saviem parakstiem apliecina, ka viņām ir saprotams Līguma saturs, nozīme un sekas.</w:t>
      </w:r>
    </w:p>
    <w:p w14:paraId="79E24931" w14:textId="77777777" w:rsidR="00C358DF" w:rsidRPr="0061567A" w:rsidRDefault="00C358DF" w:rsidP="00C358DF">
      <w:pPr>
        <w:suppressAutoHyphens/>
        <w:spacing w:after="0" w:line="240" w:lineRule="auto"/>
        <w:ind w:left="567"/>
        <w:jc w:val="both"/>
        <w:rPr>
          <w:rFonts w:eastAsia="Times New Roman"/>
          <w:b/>
          <w:color w:val="000000"/>
          <w:sz w:val="22"/>
          <w:lang w:eastAsia="ar-SA"/>
        </w:rPr>
      </w:pPr>
    </w:p>
    <w:p w14:paraId="791ED00A" w14:textId="4AEEDC3F" w:rsidR="00C358DF" w:rsidRPr="0061567A" w:rsidRDefault="00C92E7A" w:rsidP="00921AEC">
      <w:pPr>
        <w:numPr>
          <w:ilvl w:val="0"/>
          <w:numId w:val="16"/>
        </w:numPr>
        <w:suppressAutoHyphens/>
        <w:spacing w:after="0" w:line="240" w:lineRule="auto"/>
        <w:jc w:val="center"/>
        <w:rPr>
          <w:rFonts w:eastAsia="Times New Roman"/>
          <w:b/>
          <w:color w:val="000000"/>
          <w:sz w:val="22"/>
          <w:lang w:eastAsia="ar-SA"/>
        </w:rPr>
      </w:pPr>
      <w:r>
        <w:rPr>
          <w:rFonts w:eastAsia="Times New Roman"/>
          <w:b/>
          <w:color w:val="000000"/>
          <w:sz w:val="22"/>
          <w:lang w:eastAsia="ar-SA"/>
        </w:rPr>
        <w:t>PUŠU REKVIZĪTI</w:t>
      </w:r>
    </w:p>
    <w:p w14:paraId="2E1FF78F" w14:textId="77777777" w:rsidR="00C358DF" w:rsidRPr="0061567A" w:rsidRDefault="00C358DF" w:rsidP="00C358DF">
      <w:pPr>
        <w:suppressAutoHyphens/>
        <w:spacing w:after="0" w:line="240" w:lineRule="auto"/>
        <w:ind w:left="720"/>
        <w:rPr>
          <w:rFonts w:eastAsia="Times New Roman"/>
          <w:b/>
          <w:color w:val="000000"/>
          <w:sz w:val="22"/>
          <w:lang w:eastAsia="ar-SA"/>
        </w:rPr>
      </w:pPr>
    </w:p>
    <w:p w14:paraId="1B690065" w14:textId="11376C17" w:rsidR="00C358DF" w:rsidRPr="0061567A" w:rsidRDefault="00C358DF" w:rsidP="007E1706">
      <w:pPr>
        <w:widowControl w:val="0"/>
        <w:spacing w:after="0" w:line="240" w:lineRule="auto"/>
        <w:jc w:val="both"/>
        <w:rPr>
          <w:rFonts w:cs="Times New Roman"/>
          <w:i/>
          <w:sz w:val="22"/>
        </w:rPr>
      </w:pPr>
      <w:r w:rsidRPr="0061567A">
        <w:rPr>
          <w:rFonts w:eastAsia="Times New Roman"/>
          <w:b/>
          <w:color w:val="000000"/>
          <w:sz w:val="22"/>
          <w:lang w:eastAsia="ar-SA"/>
        </w:rPr>
        <w:t xml:space="preserve">              </w:t>
      </w:r>
      <w:r w:rsidRPr="0061567A">
        <w:rPr>
          <w:rFonts w:cs="Times New Roman"/>
          <w:i/>
          <w:sz w:val="22"/>
        </w:rPr>
        <w:t>Līgums parakstīts:</w:t>
      </w:r>
      <w:r w:rsidRPr="0061567A">
        <w:rPr>
          <w:rFonts w:cs="Times New Roman"/>
          <w:i/>
          <w:sz w:val="22"/>
        </w:rPr>
        <w:tab/>
      </w:r>
      <w:r w:rsidRPr="0061567A">
        <w:rPr>
          <w:rFonts w:cs="Times New Roman"/>
          <w:i/>
          <w:sz w:val="22"/>
        </w:rPr>
        <w:tab/>
      </w:r>
      <w:r w:rsidRPr="0061567A">
        <w:rPr>
          <w:rFonts w:cs="Times New Roman"/>
          <w:i/>
          <w:sz w:val="22"/>
        </w:rPr>
        <w:tab/>
      </w:r>
      <w:r w:rsidRPr="0061567A">
        <w:rPr>
          <w:rFonts w:cs="Times New Roman"/>
          <w:i/>
          <w:sz w:val="22"/>
        </w:rPr>
        <w:tab/>
        <w:t xml:space="preserve">      Līgums parakstīts:</w:t>
      </w:r>
    </w:p>
    <w:p w14:paraId="2640D532" w14:textId="77777777" w:rsidR="00C358DF" w:rsidRPr="00CD69EC" w:rsidRDefault="00C358DF" w:rsidP="00C358DF">
      <w:pPr>
        <w:spacing w:after="0" w:line="240" w:lineRule="auto"/>
        <w:rPr>
          <w:rFonts w:cs="Times New Roman"/>
          <w:i/>
          <w:sz w:val="22"/>
        </w:rPr>
      </w:pPr>
      <w:r w:rsidRPr="0061567A">
        <w:rPr>
          <w:rFonts w:cs="Times New Roman"/>
          <w:i/>
          <w:sz w:val="22"/>
        </w:rPr>
        <w:t xml:space="preserve">             202_. gada __. ___________ (vieta)</w:t>
      </w:r>
      <w:r w:rsidRPr="0061567A">
        <w:rPr>
          <w:rFonts w:cs="Times New Roman"/>
          <w:i/>
          <w:sz w:val="22"/>
        </w:rPr>
        <w:tab/>
      </w:r>
      <w:r w:rsidRPr="0061567A">
        <w:rPr>
          <w:rFonts w:cs="Times New Roman"/>
          <w:i/>
          <w:sz w:val="22"/>
        </w:rPr>
        <w:tab/>
        <w:t xml:space="preserve">      202_. gada __. ___________ (vieta)</w:t>
      </w:r>
    </w:p>
    <w:p w14:paraId="203FA2FA" w14:textId="77777777" w:rsidR="00C358DF" w:rsidRPr="00CD69EC" w:rsidRDefault="00C358DF" w:rsidP="00C358DF">
      <w:pPr>
        <w:suppressAutoHyphens/>
        <w:spacing w:after="0" w:line="240" w:lineRule="auto"/>
        <w:rPr>
          <w:rFonts w:cs="Times New Roman"/>
          <w:sz w:val="22"/>
        </w:rPr>
      </w:pPr>
    </w:p>
    <w:p w14:paraId="0F595CD4" w14:textId="48E05505" w:rsidR="00245036" w:rsidRPr="005B2FCA" w:rsidRDefault="00245036" w:rsidP="007A4DC5">
      <w:pPr>
        <w:spacing w:after="0" w:line="240" w:lineRule="auto"/>
        <w:rPr>
          <w:sz w:val="22"/>
        </w:rPr>
      </w:pPr>
    </w:p>
    <w:sectPr w:rsidR="00245036" w:rsidRPr="005B2FCA" w:rsidSect="00D67815">
      <w:footerReference w:type="even" r:id="rId8"/>
      <w:footerReference w:type="default" r:id="rId9"/>
      <w:footerReference w:type="firs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7A1A" w14:textId="77777777" w:rsidR="00816D86" w:rsidRDefault="00816D86">
      <w:pPr>
        <w:spacing w:after="0" w:line="240" w:lineRule="auto"/>
      </w:pPr>
      <w:r>
        <w:separator/>
      </w:r>
    </w:p>
  </w:endnote>
  <w:endnote w:type="continuationSeparator" w:id="0">
    <w:p w14:paraId="77D8E6D0" w14:textId="77777777" w:rsidR="00816D86" w:rsidRDefault="00816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2FA4" w14:textId="77777777" w:rsidR="00BF16B2" w:rsidRDefault="00BF1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32F8A4E" w14:textId="77777777" w:rsidR="00BF16B2" w:rsidRDefault="00BF1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419297"/>
      <w:docPartObj>
        <w:docPartGallery w:val="Page Numbers (Bottom of Page)"/>
        <w:docPartUnique/>
      </w:docPartObj>
    </w:sdtPr>
    <w:sdtEndPr>
      <w:rPr>
        <w:noProof/>
      </w:rPr>
    </w:sdtEndPr>
    <w:sdtContent>
      <w:p w14:paraId="142AF439" w14:textId="3FE3C171" w:rsidR="008E6255" w:rsidRPr="00ED428F" w:rsidRDefault="008E6255">
        <w:pPr>
          <w:pStyle w:val="Footer"/>
          <w:jc w:val="right"/>
        </w:pPr>
        <w:r w:rsidRPr="00ED428F">
          <w:fldChar w:fldCharType="begin"/>
        </w:r>
        <w:r w:rsidRPr="00ED428F">
          <w:instrText xml:space="preserve"> PAGE   \* MERGEFORMAT </w:instrText>
        </w:r>
        <w:r w:rsidRPr="00ED428F">
          <w:fldChar w:fldCharType="separate"/>
        </w:r>
        <w:r w:rsidRPr="00ED428F">
          <w:rPr>
            <w:noProof/>
          </w:rPr>
          <w:t>2</w:t>
        </w:r>
        <w:r w:rsidRPr="00ED428F">
          <w:rPr>
            <w:noProof/>
          </w:rPr>
          <w:fldChar w:fldCharType="end"/>
        </w:r>
      </w:p>
    </w:sdtContent>
  </w:sdt>
  <w:p w14:paraId="71F8B074" w14:textId="77777777" w:rsidR="00BF16B2" w:rsidRDefault="00BF16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8EBC9" w14:textId="77777777" w:rsidR="00BF16B2" w:rsidRPr="00ED428F" w:rsidRDefault="00BF16B2">
    <w:pPr>
      <w:pStyle w:val="Footer"/>
      <w:jc w:val="center"/>
      <w:rPr>
        <w:color w:val="FFFFFF" w:themeColor="background1"/>
      </w:rPr>
    </w:pPr>
    <w:r w:rsidRPr="00ED428F">
      <w:rPr>
        <w:color w:val="FFFFFF" w:themeColor="background1"/>
      </w:rPr>
      <w:fldChar w:fldCharType="begin"/>
    </w:r>
    <w:r w:rsidRPr="00ED428F">
      <w:rPr>
        <w:color w:val="FFFFFF" w:themeColor="background1"/>
      </w:rPr>
      <w:instrText xml:space="preserve"> PAGE   \* MERGEFORMAT </w:instrText>
    </w:r>
    <w:r w:rsidRPr="00ED428F">
      <w:rPr>
        <w:color w:val="FFFFFF" w:themeColor="background1"/>
      </w:rPr>
      <w:fldChar w:fldCharType="separate"/>
    </w:r>
    <w:r w:rsidRPr="00ED428F">
      <w:rPr>
        <w:noProof/>
        <w:color w:val="FFFFFF" w:themeColor="background1"/>
      </w:rPr>
      <w:t>2</w:t>
    </w:r>
    <w:r w:rsidRPr="00ED428F">
      <w:rPr>
        <w:noProof/>
        <w:color w:val="FFFFFF" w:themeColor="background1"/>
      </w:rPr>
      <w:fldChar w:fldCharType="end"/>
    </w:r>
  </w:p>
  <w:p w14:paraId="661A7707" w14:textId="77777777" w:rsidR="00BF16B2" w:rsidRDefault="00BF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BC77" w14:textId="77777777" w:rsidR="00816D86" w:rsidRDefault="00816D86">
      <w:pPr>
        <w:spacing w:after="0" w:line="240" w:lineRule="auto"/>
      </w:pPr>
      <w:r>
        <w:separator/>
      </w:r>
    </w:p>
  </w:footnote>
  <w:footnote w:type="continuationSeparator" w:id="0">
    <w:p w14:paraId="3E16804A" w14:textId="77777777" w:rsidR="00816D86" w:rsidRDefault="00816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7BE885E"/>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strike w:val="0"/>
        <w:color w:val="auto"/>
        <w:lang w:val="lv-LV"/>
      </w:rPr>
    </w:lvl>
    <w:lvl w:ilvl="2">
      <w:start w:val="1"/>
      <w:numFmt w:val="decimal"/>
      <w:lvlText w:val="%1.%2.%3."/>
      <w:lvlJc w:val="left"/>
      <w:pPr>
        <w:tabs>
          <w:tab w:val="num" w:pos="1080"/>
        </w:tabs>
        <w:ind w:left="1080" w:hanging="720"/>
      </w:pPr>
      <w:rPr>
        <w:b w:val="0"/>
      </w:r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5E7265"/>
    <w:multiLevelType w:val="multilevel"/>
    <w:tmpl w:val="B4E419DC"/>
    <w:lvl w:ilvl="0">
      <w:start w:val="8"/>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7" w15:restartNumberingAfterBreak="0">
    <w:nsid w:val="119F217B"/>
    <w:multiLevelType w:val="multilevel"/>
    <w:tmpl w:val="22ACAA54"/>
    <w:lvl w:ilvl="0">
      <w:start w:val="14"/>
      <w:numFmt w:val="decimal"/>
      <w:lvlText w:val="%1"/>
      <w:lvlJc w:val="left"/>
      <w:pPr>
        <w:ind w:left="420" w:hanging="420"/>
      </w:pPr>
      <w:rPr>
        <w:rFonts w:hint="default"/>
      </w:rPr>
    </w:lvl>
    <w:lvl w:ilvl="1">
      <w:start w:val="3"/>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8"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76047"/>
    <w:multiLevelType w:val="multilevel"/>
    <w:tmpl w:val="863C5014"/>
    <w:lvl w:ilvl="0">
      <w:start w:val="27"/>
      <w:numFmt w:val="decimal"/>
      <w:lvlText w:val="%1."/>
      <w:lvlJc w:val="left"/>
      <w:pPr>
        <w:ind w:left="645" w:hanging="645"/>
      </w:pPr>
      <w:rPr>
        <w:rFonts w:hint="default"/>
      </w:rPr>
    </w:lvl>
    <w:lvl w:ilvl="1">
      <w:start w:val="1"/>
      <w:numFmt w:val="decimal"/>
      <w:lvlText w:val="%1.%2."/>
      <w:lvlJc w:val="left"/>
      <w:pPr>
        <w:ind w:left="1495" w:hanging="645"/>
      </w:pPr>
      <w:rPr>
        <w:rFonts w:hint="default"/>
        <w:b/>
        <w:bCs/>
      </w:rPr>
    </w:lvl>
    <w:lvl w:ilvl="2">
      <w:start w:val="1"/>
      <w:numFmt w:val="decimal"/>
      <w:lvlText w:val="%1.%2.%3."/>
      <w:lvlJc w:val="left"/>
      <w:pPr>
        <w:ind w:left="2420" w:hanging="720"/>
      </w:pPr>
      <w:rPr>
        <w:rFonts w:hint="default"/>
        <w:b/>
        <w:bCs w:val="0"/>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2"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35D5E5C"/>
    <w:multiLevelType w:val="multilevel"/>
    <w:tmpl w:val="AEAC9A8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2"/>
        <w:szCs w:val="22"/>
      </w:rPr>
    </w:lvl>
    <w:lvl w:ilvl="2">
      <w:start w:val="1"/>
      <w:numFmt w:val="decimal"/>
      <w:lvlText w:val="%1.%2.%3."/>
      <w:lvlJc w:val="left"/>
      <w:pPr>
        <w:tabs>
          <w:tab w:val="num" w:pos="1440"/>
        </w:tabs>
        <w:ind w:left="1224" w:hanging="504"/>
      </w:pPr>
      <w:rPr>
        <w:b w:val="0"/>
        <w:sz w:val="22"/>
        <w:szCs w:val="22"/>
      </w:rPr>
    </w:lvl>
    <w:lvl w:ilvl="3">
      <w:start w:val="1"/>
      <w:numFmt w:val="decimal"/>
      <w:lvlText w:val="%1.%2.%3.%4."/>
      <w:lvlJc w:val="left"/>
      <w:pPr>
        <w:tabs>
          <w:tab w:val="num" w:pos="1800"/>
        </w:tabs>
        <w:ind w:left="1728" w:hanging="648"/>
      </w:pPr>
      <w:rPr>
        <w:b w:val="0"/>
        <w:bCs/>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4F1624A"/>
    <w:multiLevelType w:val="hybridMultilevel"/>
    <w:tmpl w:val="E7869CF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B853723"/>
    <w:multiLevelType w:val="hybridMultilevel"/>
    <w:tmpl w:val="FF3A1CCC"/>
    <w:lvl w:ilvl="0" w:tplc="04260017">
      <w:start w:val="2"/>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8" w15:restartNumberingAfterBreak="0">
    <w:nsid w:val="36257951"/>
    <w:multiLevelType w:val="multilevel"/>
    <w:tmpl w:val="A2762398"/>
    <w:lvl w:ilvl="0">
      <w:start w:val="8"/>
      <w:numFmt w:val="decimal"/>
      <w:lvlText w:val="%1."/>
      <w:lvlJc w:val="left"/>
      <w:pPr>
        <w:ind w:left="720" w:hanging="360"/>
      </w:pPr>
      <w:rPr>
        <w:rFonts w:hint="default"/>
        <w:b/>
        <w:i w:val="0"/>
      </w:rPr>
    </w:lvl>
    <w:lvl w:ilvl="1">
      <w:start w:val="2"/>
      <w:numFmt w:val="decimal"/>
      <w:isLgl/>
      <w:lvlText w:val="%1.%2."/>
      <w:lvlJc w:val="left"/>
      <w:pPr>
        <w:ind w:left="928" w:hanging="360"/>
      </w:pPr>
      <w:rPr>
        <w:rFonts w:hint="default"/>
        <w:b/>
        <w:sz w:val="22"/>
        <w:szCs w:val="22"/>
      </w:rPr>
    </w:lvl>
    <w:lvl w:ilvl="2">
      <w:start w:val="1"/>
      <w:numFmt w:val="decimal"/>
      <w:isLgl/>
      <w:lvlText w:val="%1.%2.%3."/>
      <w:lvlJc w:val="left"/>
      <w:pPr>
        <w:ind w:left="185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8F4316B"/>
    <w:multiLevelType w:val="multilevel"/>
    <w:tmpl w:val="E06C2712"/>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DE77ECC"/>
    <w:multiLevelType w:val="multilevel"/>
    <w:tmpl w:val="23D40576"/>
    <w:lvl w:ilvl="0">
      <w:start w:val="16"/>
      <w:numFmt w:val="decimal"/>
      <w:lvlText w:val="%1."/>
      <w:lvlJc w:val="left"/>
      <w:pPr>
        <w:ind w:left="480" w:hanging="480"/>
      </w:pPr>
      <w:rPr>
        <w:rFonts w:hint="default"/>
        <w:b/>
        <w:bCs/>
      </w:rPr>
    </w:lvl>
    <w:lvl w:ilvl="1">
      <w:start w:val="1"/>
      <w:numFmt w:val="decimal"/>
      <w:lvlText w:val="%1.%2."/>
      <w:lvlJc w:val="left"/>
      <w:pPr>
        <w:ind w:left="1331" w:hanging="480"/>
      </w:pPr>
      <w:rPr>
        <w:rFonts w:hint="default"/>
        <w:b/>
        <w:bCs/>
        <w:color w:val="auto"/>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b/>
        <w:bCs/>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6167087"/>
    <w:multiLevelType w:val="hybridMultilevel"/>
    <w:tmpl w:val="FF02A4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92C673A"/>
    <w:multiLevelType w:val="hybridMultilevel"/>
    <w:tmpl w:val="3416B986"/>
    <w:lvl w:ilvl="0" w:tplc="FFFFFFFF">
      <w:start w:val="1"/>
      <w:numFmt w:val="decimal"/>
      <w:lvlText w:val="%1)"/>
      <w:lvlJc w:val="left"/>
      <w:pPr>
        <w:ind w:left="1740" w:hanging="10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8" w15:restartNumberingAfterBreak="0">
    <w:nsid w:val="52E6787C"/>
    <w:multiLevelType w:val="hybridMultilevel"/>
    <w:tmpl w:val="F5DEFA1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357F4"/>
    <w:multiLevelType w:val="multilevel"/>
    <w:tmpl w:val="24368D50"/>
    <w:lvl w:ilvl="0">
      <w:start w:val="9"/>
      <w:numFmt w:val="decimal"/>
      <w:lvlText w:val="%1."/>
      <w:lvlJc w:val="left"/>
      <w:pPr>
        <w:ind w:left="540" w:hanging="540"/>
      </w:pPr>
      <w:rPr>
        <w:rFonts w:hint="default"/>
        <w:b/>
        <w:bCs/>
      </w:rPr>
    </w:lvl>
    <w:lvl w:ilvl="1">
      <w:start w:val="5"/>
      <w:numFmt w:val="decimal"/>
      <w:lvlText w:val="%1.%2."/>
      <w:lvlJc w:val="left"/>
      <w:pPr>
        <w:ind w:left="823" w:hanging="540"/>
      </w:pPr>
      <w:rPr>
        <w:rFonts w:hint="default"/>
        <w:b w:val="0"/>
        <w:bCs/>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60EB5100"/>
    <w:multiLevelType w:val="multilevel"/>
    <w:tmpl w:val="1E0AC5D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val="0"/>
        <w:i w:val="0"/>
        <w:color w:val="000000"/>
        <w:sz w:val="22"/>
        <w:szCs w:val="22"/>
      </w:rPr>
    </w:lvl>
    <w:lvl w:ilvl="2">
      <w:start w:val="1"/>
      <w:numFmt w:val="decimal"/>
      <w:isLgl/>
      <w:lvlText w:val="%1.%2.%3."/>
      <w:lvlJc w:val="left"/>
      <w:pPr>
        <w:ind w:left="720" w:hanging="720"/>
      </w:pPr>
      <w:rPr>
        <w:rFonts w:hint="default"/>
        <w:i w:val="0"/>
        <w:color w:val="000000"/>
        <w:sz w:val="22"/>
        <w:szCs w:val="22"/>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396BFC"/>
    <w:multiLevelType w:val="multilevel"/>
    <w:tmpl w:val="E06C2712"/>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B0C6E66"/>
    <w:multiLevelType w:val="multilevel"/>
    <w:tmpl w:val="827C5310"/>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3712" w:hanging="1440"/>
      </w:pPr>
      <w:rPr>
        <w:rFonts w:hint="default"/>
        <w:b w:val="0"/>
      </w:rPr>
    </w:lvl>
  </w:abstractNum>
  <w:abstractNum w:abstractNumId="36" w15:restartNumberingAfterBreak="0">
    <w:nsid w:val="6B975963"/>
    <w:multiLevelType w:val="multilevel"/>
    <w:tmpl w:val="6F0A2A7E"/>
    <w:lvl w:ilvl="0">
      <w:start w:val="18"/>
      <w:numFmt w:val="decimal"/>
      <w:lvlText w:val="%1."/>
      <w:lvlJc w:val="left"/>
      <w:pPr>
        <w:ind w:left="480" w:hanging="480"/>
      </w:pPr>
      <w:rPr>
        <w:rFonts w:hint="default"/>
        <w:b/>
        <w:bCs/>
      </w:rPr>
    </w:lvl>
    <w:lvl w:ilvl="1">
      <w:start w:val="1"/>
      <w:numFmt w:val="decimal"/>
      <w:lvlText w:val="%1.%2."/>
      <w:lvlJc w:val="left"/>
      <w:pPr>
        <w:ind w:left="1189" w:hanging="480"/>
      </w:pPr>
      <w:rPr>
        <w:rFonts w:hint="default"/>
        <w:b/>
        <w:bCs/>
      </w:rPr>
    </w:lvl>
    <w:lvl w:ilvl="2">
      <w:start w:val="1"/>
      <w:numFmt w:val="decimal"/>
      <w:lvlText w:val="%1.%2.%3."/>
      <w:lvlJc w:val="left"/>
      <w:pPr>
        <w:ind w:left="2138" w:hanging="720"/>
      </w:pPr>
      <w:rPr>
        <w:rFonts w:hint="default"/>
        <w:b/>
        <w:bCs/>
        <w:sz w:val="22"/>
        <w:szCs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D0057B3"/>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D802543"/>
    <w:multiLevelType w:val="multilevel"/>
    <w:tmpl w:val="8BC6C784"/>
    <w:lvl w:ilvl="0">
      <w:start w:val="1"/>
      <w:numFmt w:val="decimal"/>
      <w:lvlText w:val="%1."/>
      <w:lvlJc w:val="left"/>
      <w:pPr>
        <w:ind w:left="720" w:hanging="360"/>
      </w:pPr>
      <w:rPr>
        <w:rFonts w:hint="default"/>
        <w:b/>
        <w:bCs/>
      </w:rPr>
    </w:lvl>
    <w:lvl w:ilvl="1">
      <w:start w:val="1"/>
      <w:numFmt w:val="decimal"/>
      <w:isLgl/>
      <w:lvlText w:val="%1.%2."/>
      <w:lvlJc w:val="left"/>
      <w:pPr>
        <w:ind w:left="644" w:hanging="360"/>
      </w:pPr>
      <w:rPr>
        <w:rFonts w:hint="default"/>
        <w:b w:val="0"/>
        <w:bCs/>
        <w:i w:val="0"/>
        <w:iCs w:val="0"/>
        <w:color w:val="auto"/>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1B2113B"/>
    <w:multiLevelType w:val="multilevel"/>
    <w:tmpl w:val="FDA439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AD15E7"/>
    <w:multiLevelType w:val="multilevel"/>
    <w:tmpl w:val="345056DC"/>
    <w:lvl w:ilvl="0">
      <w:start w:val="18"/>
      <w:numFmt w:val="decimal"/>
      <w:lvlText w:val="%1."/>
      <w:lvlJc w:val="left"/>
      <w:pPr>
        <w:ind w:left="645" w:hanging="645"/>
      </w:pPr>
      <w:rPr>
        <w:rFonts w:hint="default"/>
      </w:rPr>
    </w:lvl>
    <w:lvl w:ilvl="1">
      <w:start w:val="1"/>
      <w:numFmt w:val="decimal"/>
      <w:lvlText w:val="%1.%2."/>
      <w:lvlJc w:val="left"/>
      <w:pPr>
        <w:ind w:left="1141" w:hanging="645"/>
      </w:pPr>
      <w:rPr>
        <w:rFonts w:hint="default"/>
        <w:b/>
        <w:bCs/>
      </w:rPr>
    </w:lvl>
    <w:lvl w:ilvl="2">
      <w:start w:val="1"/>
      <w:numFmt w:val="decimal"/>
      <w:lvlText w:val="%1.%2.%3."/>
      <w:lvlJc w:val="left"/>
      <w:pPr>
        <w:ind w:left="1712" w:hanging="720"/>
      </w:pPr>
      <w:rPr>
        <w:rFonts w:hint="default"/>
        <w:b/>
        <w:bCs/>
      </w:rPr>
    </w:lvl>
    <w:lvl w:ilvl="3">
      <w:start w:val="1"/>
      <w:numFmt w:val="decimal"/>
      <w:lvlText w:val="%1.%2.%3.%4."/>
      <w:lvlJc w:val="left"/>
      <w:pPr>
        <w:ind w:left="2208" w:hanging="720"/>
      </w:pPr>
      <w:rPr>
        <w:rFonts w:hint="default"/>
        <w:b/>
        <w:bCs/>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2" w15:restartNumberingAfterBreak="0">
    <w:nsid w:val="736C4CBA"/>
    <w:multiLevelType w:val="multilevel"/>
    <w:tmpl w:val="89F63CB4"/>
    <w:lvl w:ilvl="0">
      <w:start w:val="14"/>
      <w:numFmt w:val="decimal"/>
      <w:lvlText w:val="%1."/>
      <w:lvlJc w:val="left"/>
      <w:pPr>
        <w:ind w:left="645" w:hanging="645"/>
      </w:pPr>
      <w:rPr>
        <w:rFonts w:cs="Times New Roman" w:hint="default"/>
      </w:rPr>
    </w:lvl>
    <w:lvl w:ilvl="1">
      <w:start w:val="7"/>
      <w:numFmt w:val="decimal"/>
      <w:lvlText w:val="%1.%2."/>
      <w:lvlJc w:val="left"/>
      <w:pPr>
        <w:ind w:left="928" w:hanging="645"/>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3" w15:restartNumberingAfterBreak="0">
    <w:nsid w:val="75AA5D46"/>
    <w:multiLevelType w:val="hybridMultilevel"/>
    <w:tmpl w:val="6A06F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6"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1"/>
  </w:num>
  <w:num w:numId="2" w16cid:durableId="1230074437">
    <w:abstractNumId w:val="17"/>
  </w:num>
  <w:num w:numId="3" w16cid:durableId="1493838717">
    <w:abstractNumId w:val="6"/>
  </w:num>
  <w:num w:numId="4" w16cid:durableId="1971548193">
    <w:abstractNumId w:val="29"/>
  </w:num>
  <w:num w:numId="5" w16cid:durableId="1841892627">
    <w:abstractNumId w:val="33"/>
  </w:num>
  <w:num w:numId="6" w16cid:durableId="233391741">
    <w:abstractNumId w:val="10"/>
  </w:num>
  <w:num w:numId="7" w16cid:durableId="1780372915">
    <w:abstractNumId w:val="46"/>
  </w:num>
  <w:num w:numId="8" w16cid:durableId="1968318751">
    <w:abstractNumId w:val="19"/>
  </w:num>
  <w:num w:numId="9" w16cid:durableId="1009210928">
    <w:abstractNumId w:val="22"/>
  </w:num>
  <w:num w:numId="10" w16cid:durableId="1943301444">
    <w:abstractNumId w:val="1"/>
  </w:num>
  <w:num w:numId="11" w16cid:durableId="222763919">
    <w:abstractNumId w:val="3"/>
  </w:num>
  <w:num w:numId="12" w16cid:durableId="1539658625">
    <w:abstractNumId w:val="12"/>
  </w:num>
  <w:num w:numId="13" w16cid:durableId="541403558">
    <w:abstractNumId w:val="23"/>
  </w:num>
  <w:num w:numId="14" w16cid:durableId="1744327366">
    <w:abstractNumId w:val="27"/>
  </w:num>
  <w:num w:numId="15" w16cid:durableId="1516797507">
    <w:abstractNumId w:val="45"/>
  </w:num>
  <w:num w:numId="16" w16cid:durableId="1209686343">
    <w:abstractNumId w:val="38"/>
  </w:num>
  <w:num w:numId="17" w16cid:durableId="1190686054">
    <w:abstractNumId w:val="7"/>
  </w:num>
  <w:num w:numId="18" w16cid:durableId="1232501582">
    <w:abstractNumId w:val="4"/>
  </w:num>
  <w:num w:numId="19" w16cid:durableId="1196234552">
    <w:abstractNumId w:val="35"/>
  </w:num>
  <w:num w:numId="20" w16cid:durableId="2036885292">
    <w:abstractNumId w:val="17"/>
  </w:num>
  <w:num w:numId="21" w16cid:durableId="1337926681">
    <w:abstractNumId w:val="8"/>
  </w:num>
  <w:num w:numId="22" w16cid:durableId="407731436">
    <w:abstractNumId w:val="40"/>
  </w:num>
  <w:num w:numId="23" w16cid:durableId="812985136">
    <w:abstractNumId w:val="37"/>
  </w:num>
  <w:num w:numId="24" w16cid:durableId="2072923087">
    <w:abstractNumId w:val="2"/>
  </w:num>
  <w:num w:numId="25" w16cid:durableId="23795403">
    <w:abstractNumId w:val="16"/>
  </w:num>
  <w:num w:numId="26" w16cid:durableId="2082482869">
    <w:abstractNumId w:val="32"/>
  </w:num>
  <w:num w:numId="27" w16cid:durableId="692418100">
    <w:abstractNumId w:val="25"/>
  </w:num>
  <w:num w:numId="28" w16cid:durableId="1918173790">
    <w:abstractNumId w:val="39"/>
  </w:num>
  <w:num w:numId="29" w16cid:durableId="864393">
    <w:abstractNumId w:val="5"/>
  </w:num>
  <w:num w:numId="30" w16cid:durableId="12423314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49588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09241">
    <w:abstractNumId w:val="41"/>
  </w:num>
  <w:num w:numId="33" w16cid:durableId="398140793">
    <w:abstractNumId w:val="36"/>
  </w:num>
  <w:num w:numId="34" w16cid:durableId="1154949945">
    <w:abstractNumId w:val="31"/>
  </w:num>
  <w:num w:numId="35" w16cid:durableId="611254691">
    <w:abstractNumId w:val="30"/>
  </w:num>
  <w:num w:numId="36" w16cid:durableId="995457449">
    <w:abstractNumId w:val="18"/>
  </w:num>
  <w:num w:numId="37" w16cid:durableId="1018041338">
    <w:abstractNumId w:val="15"/>
  </w:num>
  <w:num w:numId="38" w16cid:durableId="2006740162">
    <w:abstractNumId w:val="28"/>
  </w:num>
  <w:num w:numId="39" w16cid:durableId="19167584">
    <w:abstractNumId w:val="14"/>
  </w:num>
  <w:num w:numId="40" w16cid:durableId="303318577">
    <w:abstractNumId w:val="24"/>
  </w:num>
  <w:num w:numId="41" w16cid:durableId="1661956443">
    <w:abstractNumId w:val="21"/>
  </w:num>
  <w:num w:numId="42" w16cid:durableId="1576670450">
    <w:abstractNumId w:val="9"/>
  </w:num>
  <w:num w:numId="43" w16cid:durableId="1704865226">
    <w:abstractNumId w:val="44"/>
  </w:num>
  <w:num w:numId="44" w16cid:durableId="1884318335">
    <w:abstractNumId w:val="43"/>
  </w:num>
  <w:num w:numId="45" w16cid:durableId="35468325">
    <w:abstractNumId w:val="34"/>
  </w:num>
  <w:num w:numId="46" w16cid:durableId="109858310">
    <w:abstractNumId w:val="20"/>
  </w:num>
  <w:num w:numId="47" w16cid:durableId="411195282">
    <w:abstractNumId w:val="0"/>
  </w:num>
  <w:num w:numId="48" w16cid:durableId="602881954">
    <w:abstractNumId w:val="42"/>
  </w:num>
  <w:num w:numId="49" w16cid:durableId="425811652">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0601"/>
    <w:rsid w:val="00002A38"/>
    <w:rsid w:val="00005EB0"/>
    <w:rsid w:val="0001191D"/>
    <w:rsid w:val="00013996"/>
    <w:rsid w:val="000144A7"/>
    <w:rsid w:val="00014904"/>
    <w:rsid w:val="00023940"/>
    <w:rsid w:val="000242BC"/>
    <w:rsid w:val="0003314B"/>
    <w:rsid w:val="000371C5"/>
    <w:rsid w:val="00037377"/>
    <w:rsid w:val="00041B22"/>
    <w:rsid w:val="000435E6"/>
    <w:rsid w:val="00052165"/>
    <w:rsid w:val="0005267C"/>
    <w:rsid w:val="00056E47"/>
    <w:rsid w:val="00061701"/>
    <w:rsid w:val="000664F9"/>
    <w:rsid w:val="0006655F"/>
    <w:rsid w:val="00073265"/>
    <w:rsid w:val="00073584"/>
    <w:rsid w:val="000801D7"/>
    <w:rsid w:val="00081971"/>
    <w:rsid w:val="00086D2C"/>
    <w:rsid w:val="000914B9"/>
    <w:rsid w:val="00094522"/>
    <w:rsid w:val="000A2104"/>
    <w:rsid w:val="000A25BA"/>
    <w:rsid w:val="000B2E12"/>
    <w:rsid w:val="000B5183"/>
    <w:rsid w:val="000B6D10"/>
    <w:rsid w:val="000C62DC"/>
    <w:rsid w:val="000D1587"/>
    <w:rsid w:val="000D4559"/>
    <w:rsid w:val="000D487E"/>
    <w:rsid w:val="000D5A95"/>
    <w:rsid w:val="000E0157"/>
    <w:rsid w:val="000E497C"/>
    <w:rsid w:val="000E697B"/>
    <w:rsid w:val="000F12D7"/>
    <w:rsid w:val="000F182E"/>
    <w:rsid w:val="000F778F"/>
    <w:rsid w:val="0010263F"/>
    <w:rsid w:val="00123CA9"/>
    <w:rsid w:val="00127714"/>
    <w:rsid w:val="001315C7"/>
    <w:rsid w:val="00135121"/>
    <w:rsid w:val="001429C5"/>
    <w:rsid w:val="00142C34"/>
    <w:rsid w:val="00155951"/>
    <w:rsid w:val="00156844"/>
    <w:rsid w:val="00166165"/>
    <w:rsid w:val="00171656"/>
    <w:rsid w:val="001729CE"/>
    <w:rsid w:val="001738F3"/>
    <w:rsid w:val="0017689E"/>
    <w:rsid w:val="001819FE"/>
    <w:rsid w:val="001820E8"/>
    <w:rsid w:val="001833E2"/>
    <w:rsid w:val="001845FA"/>
    <w:rsid w:val="001848E6"/>
    <w:rsid w:val="00193A0C"/>
    <w:rsid w:val="00194958"/>
    <w:rsid w:val="001A038F"/>
    <w:rsid w:val="001A6049"/>
    <w:rsid w:val="001C0141"/>
    <w:rsid w:val="001C2803"/>
    <w:rsid w:val="001C3983"/>
    <w:rsid w:val="001D1C88"/>
    <w:rsid w:val="001D20B7"/>
    <w:rsid w:val="001E09BE"/>
    <w:rsid w:val="001E5F09"/>
    <w:rsid w:val="001F146B"/>
    <w:rsid w:val="001F475A"/>
    <w:rsid w:val="001F516E"/>
    <w:rsid w:val="00213C19"/>
    <w:rsid w:val="00216264"/>
    <w:rsid w:val="002246F0"/>
    <w:rsid w:val="00227AD3"/>
    <w:rsid w:val="00227D00"/>
    <w:rsid w:val="00230B39"/>
    <w:rsid w:val="0023257C"/>
    <w:rsid w:val="00233098"/>
    <w:rsid w:val="00233DBF"/>
    <w:rsid w:val="0023415A"/>
    <w:rsid w:val="00242534"/>
    <w:rsid w:val="00243B57"/>
    <w:rsid w:val="0024416E"/>
    <w:rsid w:val="00245036"/>
    <w:rsid w:val="00251207"/>
    <w:rsid w:val="002524B2"/>
    <w:rsid w:val="00264BEC"/>
    <w:rsid w:val="0027007D"/>
    <w:rsid w:val="0027418E"/>
    <w:rsid w:val="00274417"/>
    <w:rsid w:val="00276536"/>
    <w:rsid w:val="002777E2"/>
    <w:rsid w:val="0028347A"/>
    <w:rsid w:val="002934D1"/>
    <w:rsid w:val="002A244F"/>
    <w:rsid w:val="002A47B0"/>
    <w:rsid w:val="002A4B83"/>
    <w:rsid w:val="002B0A43"/>
    <w:rsid w:val="002C1D59"/>
    <w:rsid w:val="002D1E9D"/>
    <w:rsid w:val="002D6A97"/>
    <w:rsid w:val="002E742A"/>
    <w:rsid w:val="002E7F5A"/>
    <w:rsid w:val="002F0552"/>
    <w:rsid w:val="002F14C0"/>
    <w:rsid w:val="002F1A63"/>
    <w:rsid w:val="002F4709"/>
    <w:rsid w:val="00303E81"/>
    <w:rsid w:val="003058D4"/>
    <w:rsid w:val="00314CF4"/>
    <w:rsid w:val="003224E2"/>
    <w:rsid w:val="00326184"/>
    <w:rsid w:val="00327E2D"/>
    <w:rsid w:val="003308A1"/>
    <w:rsid w:val="0033272C"/>
    <w:rsid w:val="00336D9D"/>
    <w:rsid w:val="00341DFF"/>
    <w:rsid w:val="00343A49"/>
    <w:rsid w:val="00345E4A"/>
    <w:rsid w:val="003471B5"/>
    <w:rsid w:val="00354EB1"/>
    <w:rsid w:val="003614D5"/>
    <w:rsid w:val="003621B9"/>
    <w:rsid w:val="00362602"/>
    <w:rsid w:val="003627D2"/>
    <w:rsid w:val="003630F0"/>
    <w:rsid w:val="00363218"/>
    <w:rsid w:val="003648AB"/>
    <w:rsid w:val="00373AA5"/>
    <w:rsid w:val="00381221"/>
    <w:rsid w:val="00383805"/>
    <w:rsid w:val="003874F8"/>
    <w:rsid w:val="00387822"/>
    <w:rsid w:val="00387964"/>
    <w:rsid w:val="003904B0"/>
    <w:rsid w:val="003905B7"/>
    <w:rsid w:val="003918F0"/>
    <w:rsid w:val="0039544C"/>
    <w:rsid w:val="003A5FC3"/>
    <w:rsid w:val="003B33CD"/>
    <w:rsid w:val="003B37F9"/>
    <w:rsid w:val="003C04F0"/>
    <w:rsid w:val="003C37F0"/>
    <w:rsid w:val="003C507E"/>
    <w:rsid w:val="003E1DB3"/>
    <w:rsid w:val="003E4681"/>
    <w:rsid w:val="003E7468"/>
    <w:rsid w:val="003F0F73"/>
    <w:rsid w:val="003F19F4"/>
    <w:rsid w:val="003F1DC3"/>
    <w:rsid w:val="00400E47"/>
    <w:rsid w:val="00401331"/>
    <w:rsid w:val="00406DD2"/>
    <w:rsid w:val="004106D8"/>
    <w:rsid w:val="00412C4F"/>
    <w:rsid w:val="004141E4"/>
    <w:rsid w:val="004170DE"/>
    <w:rsid w:val="00417E1A"/>
    <w:rsid w:val="00420AB5"/>
    <w:rsid w:val="0042481C"/>
    <w:rsid w:val="004320B3"/>
    <w:rsid w:val="00441BEE"/>
    <w:rsid w:val="00444E21"/>
    <w:rsid w:val="00454E14"/>
    <w:rsid w:val="00465C2C"/>
    <w:rsid w:val="00466D7C"/>
    <w:rsid w:val="004671F7"/>
    <w:rsid w:val="00467DF0"/>
    <w:rsid w:val="00467E2C"/>
    <w:rsid w:val="00475B61"/>
    <w:rsid w:val="0047665A"/>
    <w:rsid w:val="00477E15"/>
    <w:rsid w:val="00482B76"/>
    <w:rsid w:val="00484BA7"/>
    <w:rsid w:val="0048780F"/>
    <w:rsid w:val="00495AE8"/>
    <w:rsid w:val="004A1891"/>
    <w:rsid w:val="004B1898"/>
    <w:rsid w:val="004B567D"/>
    <w:rsid w:val="004B6A13"/>
    <w:rsid w:val="004C2902"/>
    <w:rsid w:val="004C74D6"/>
    <w:rsid w:val="004D49A3"/>
    <w:rsid w:val="004D4B89"/>
    <w:rsid w:val="004E540D"/>
    <w:rsid w:val="004E7F9E"/>
    <w:rsid w:val="004F1872"/>
    <w:rsid w:val="004F2256"/>
    <w:rsid w:val="0050026C"/>
    <w:rsid w:val="00500BB3"/>
    <w:rsid w:val="00501094"/>
    <w:rsid w:val="005067C8"/>
    <w:rsid w:val="00507352"/>
    <w:rsid w:val="005105A5"/>
    <w:rsid w:val="0051684E"/>
    <w:rsid w:val="005216D7"/>
    <w:rsid w:val="00525D5C"/>
    <w:rsid w:val="005267CA"/>
    <w:rsid w:val="00527590"/>
    <w:rsid w:val="0053297A"/>
    <w:rsid w:val="00536211"/>
    <w:rsid w:val="00546F1B"/>
    <w:rsid w:val="00555478"/>
    <w:rsid w:val="00556F74"/>
    <w:rsid w:val="00561955"/>
    <w:rsid w:val="005661CA"/>
    <w:rsid w:val="00567142"/>
    <w:rsid w:val="00574D12"/>
    <w:rsid w:val="00574E44"/>
    <w:rsid w:val="0057577C"/>
    <w:rsid w:val="005919ED"/>
    <w:rsid w:val="0059261B"/>
    <w:rsid w:val="0059390E"/>
    <w:rsid w:val="00594D22"/>
    <w:rsid w:val="005A4E6D"/>
    <w:rsid w:val="005A7D39"/>
    <w:rsid w:val="005B2FCA"/>
    <w:rsid w:val="005B62EE"/>
    <w:rsid w:val="005C2B00"/>
    <w:rsid w:val="005D7A76"/>
    <w:rsid w:val="005D7FD0"/>
    <w:rsid w:val="005E106C"/>
    <w:rsid w:val="005E1089"/>
    <w:rsid w:val="005E28C6"/>
    <w:rsid w:val="005E3430"/>
    <w:rsid w:val="005F0406"/>
    <w:rsid w:val="005F1033"/>
    <w:rsid w:val="005F57A2"/>
    <w:rsid w:val="00600441"/>
    <w:rsid w:val="006066F9"/>
    <w:rsid w:val="00607F96"/>
    <w:rsid w:val="006258E2"/>
    <w:rsid w:val="0063144B"/>
    <w:rsid w:val="006316F9"/>
    <w:rsid w:val="00631F9F"/>
    <w:rsid w:val="006508FD"/>
    <w:rsid w:val="00651374"/>
    <w:rsid w:val="00651DCB"/>
    <w:rsid w:val="00662403"/>
    <w:rsid w:val="006656E2"/>
    <w:rsid w:val="006663D5"/>
    <w:rsid w:val="00670783"/>
    <w:rsid w:val="00676522"/>
    <w:rsid w:val="00680559"/>
    <w:rsid w:val="0068063A"/>
    <w:rsid w:val="006857A2"/>
    <w:rsid w:val="006913A9"/>
    <w:rsid w:val="00691D04"/>
    <w:rsid w:val="00691FB6"/>
    <w:rsid w:val="006922BF"/>
    <w:rsid w:val="0069439C"/>
    <w:rsid w:val="006A2A2B"/>
    <w:rsid w:val="006A2B10"/>
    <w:rsid w:val="006B62EC"/>
    <w:rsid w:val="006C38B5"/>
    <w:rsid w:val="006C39CF"/>
    <w:rsid w:val="006D7C8F"/>
    <w:rsid w:val="006E24B0"/>
    <w:rsid w:val="006E2816"/>
    <w:rsid w:val="006E7AD5"/>
    <w:rsid w:val="006F658D"/>
    <w:rsid w:val="00701B30"/>
    <w:rsid w:val="00702E5E"/>
    <w:rsid w:val="00704D1A"/>
    <w:rsid w:val="007060D2"/>
    <w:rsid w:val="00706832"/>
    <w:rsid w:val="00713410"/>
    <w:rsid w:val="00715E17"/>
    <w:rsid w:val="00716990"/>
    <w:rsid w:val="0071709B"/>
    <w:rsid w:val="00731449"/>
    <w:rsid w:val="0073165D"/>
    <w:rsid w:val="00741CAC"/>
    <w:rsid w:val="00746287"/>
    <w:rsid w:val="00747F82"/>
    <w:rsid w:val="00750DCC"/>
    <w:rsid w:val="00755B05"/>
    <w:rsid w:val="00755E53"/>
    <w:rsid w:val="00755F94"/>
    <w:rsid w:val="00756507"/>
    <w:rsid w:val="00757057"/>
    <w:rsid w:val="007578FD"/>
    <w:rsid w:val="007704A6"/>
    <w:rsid w:val="0077224F"/>
    <w:rsid w:val="00773495"/>
    <w:rsid w:val="00775EE4"/>
    <w:rsid w:val="00776397"/>
    <w:rsid w:val="007834C9"/>
    <w:rsid w:val="00786CE6"/>
    <w:rsid w:val="007905E9"/>
    <w:rsid w:val="00790A09"/>
    <w:rsid w:val="00792F2A"/>
    <w:rsid w:val="00795505"/>
    <w:rsid w:val="00797DB0"/>
    <w:rsid w:val="007A1490"/>
    <w:rsid w:val="007A4DC5"/>
    <w:rsid w:val="007A7278"/>
    <w:rsid w:val="007B1B8B"/>
    <w:rsid w:val="007B470B"/>
    <w:rsid w:val="007B542E"/>
    <w:rsid w:val="007D19DE"/>
    <w:rsid w:val="007D1F03"/>
    <w:rsid w:val="007D60A8"/>
    <w:rsid w:val="007E0E99"/>
    <w:rsid w:val="007E1706"/>
    <w:rsid w:val="007E51B8"/>
    <w:rsid w:val="007E6B1B"/>
    <w:rsid w:val="007E6D79"/>
    <w:rsid w:val="007E6E7D"/>
    <w:rsid w:val="007E7DC9"/>
    <w:rsid w:val="007F2624"/>
    <w:rsid w:val="007F58B5"/>
    <w:rsid w:val="00801ACE"/>
    <w:rsid w:val="0080263A"/>
    <w:rsid w:val="00807E03"/>
    <w:rsid w:val="00810A71"/>
    <w:rsid w:val="008120F4"/>
    <w:rsid w:val="00813271"/>
    <w:rsid w:val="008136AB"/>
    <w:rsid w:val="00816D86"/>
    <w:rsid w:val="008207BE"/>
    <w:rsid w:val="00826690"/>
    <w:rsid w:val="00830F09"/>
    <w:rsid w:val="00831785"/>
    <w:rsid w:val="00832496"/>
    <w:rsid w:val="00835C0F"/>
    <w:rsid w:val="008403B0"/>
    <w:rsid w:val="00840B0E"/>
    <w:rsid w:val="0084184A"/>
    <w:rsid w:val="0084411A"/>
    <w:rsid w:val="0085035E"/>
    <w:rsid w:val="00851513"/>
    <w:rsid w:val="008652A2"/>
    <w:rsid w:val="008655C3"/>
    <w:rsid w:val="00865F4C"/>
    <w:rsid w:val="00876B72"/>
    <w:rsid w:val="00885C03"/>
    <w:rsid w:val="0088644A"/>
    <w:rsid w:val="008953F9"/>
    <w:rsid w:val="008975E3"/>
    <w:rsid w:val="008A5768"/>
    <w:rsid w:val="008B51A3"/>
    <w:rsid w:val="008B7A5A"/>
    <w:rsid w:val="008C0942"/>
    <w:rsid w:val="008C5712"/>
    <w:rsid w:val="008D2A3B"/>
    <w:rsid w:val="008D2E1A"/>
    <w:rsid w:val="008E0217"/>
    <w:rsid w:val="008E505F"/>
    <w:rsid w:val="008E6255"/>
    <w:rsid w:val="008F3DB5"/>
    <w:rsid w:val="008F7A2D"/>
    <w:rsid w:val="00903F8F"/>
    <w:rsid w:val="00915521"/>
    <w:rsid w:val="009155BF"/>
    <w:rsid w:val="009216CB"/>
    <w:rsid w:val="00921AEC"/>
    <w:rsid w:val="009300EA"/>
    <w:rsid w:val="0093567A"/>
    <w:rsid w:val="009428B9"/>
    <w:rsid w:val="00944177"/>
    <w:rsid w:val="0094501B"/>
    <w:rsid w:val="00952F26"/>
    <w:rsid w:val="00953741"/>
    <w:rsid w:val="00954E92"/>
    <w:rsid w:val="00955B70"/>
    <w:rsid w:val="0095722E"/>
    <w:rsid w:val="009609B6"/>
    <w:rsid w:val="009663E4"/>
    <w:rsid w:val="009756BF"/>
    <w:rsid w:val="009769B2"/>
    <w:rsid w:val="00981ABA"/>
    <w:rsid w:val="00983C61"/>
    <w:rsid w:val="0099197B"/>
    <w:rsid w:val="009926A5"/>
    <w:rsid w:val="009A3A89"/>
    <w:rsid w:val="009A6EC4"/>
    <w:rsid w:val="009B10FC"/>
    <w:rsid w:val="009B202F"/>
    <w:rsid w:val="009B7BFD"/>
    <w:rsid w:val="009E1160"/>
    <w:rsid w:val="009E3D1E"/>
    <w:rsid w:val="009E4C8F"/>
    <w:rsid w:val="009F3D0D"/>
    <w:rsid w:val="009F7D39"/>
    <w:rsid w:val="00A006AC"/>
    <w:rsid w:val="00A01954"/>
    <w:rsid w:val="00A02696"/>
    <w:rsid w:val="00A02B5C"/>
    <w:rsid w:val="00A102B9"/>
    <w:rsid w:val="00A13AB1"/>
    <w:rsid w:val="00A271CF"/>
    <w:rsid w:val="00A33FAB"/>
    <w:rsid w:val="00A37673"/>
    <w:rsid w:val="00A376B0"/>
    <w:rsid w:val="00A435F4"/>
    <w:rsid w:val="00A51F9F"/>
    <w:rsid w:val="00A60F16"/>
    <w:rsid w:val="00A660F3"/>
    <w:rsid w:val="00A66801"/>
    <w:rsid w:val="00A71B0F"/>
    <w:rsid w:val="00A83F77"/>
    <w:rsid w:val="00A91263"/>
    <w:rsid w:val="00A9440D"/>
    <w:rsid w:val="00AB1859"/>
    <w:rsid w:val="00AB5984"/>
    <w:rsid w:val="00AC0C31"/>
    <w:rsid w:val="00AC5DBD"/>
    <w:rsid w:val="00AD1CCD"/>
    <w:rsid w:val="00AD1D87"/>
    <w:rsid w:val="00AF22AF"/>
    <w:rsid w:val="00AF4A75"/>
    <w:rsid w:val="00AF5190"/>
    <w:rsid w:val="00AF7209"/>
    <w:rsid w:val="00B01720"/>
    <w:rsid w:val="00B0175C"/>
    <w:rsid w:val="00B03CDD"/>
    <w:rsid w:val="00B03D94"/>
    <w:rsid w:val="00B06858"/>
    <w:rsid w:val="00B06BB2"/>
    <w:rsid w:val="00B103DF"/>
    <w:rsid w:val="00B12540"/>
    <w:rsid w:val="00B15407"/>
    <w:rsid w:val="00B203DA"/>
    <w:rsid w:val="00B21343"/>
    <w:rsid w:val="00B2257C"/>
    <w:rsid w:val="00B322C6"/>
    <w:rsid w:val="00B370D6"/>
    <w:rsid w:val="00B41525"/>
    <w:rsid w:val="00B42D2A"/>
    <w:rsid w:val="00B44348"/>
    <w:rsid w:val="00B47B6D"/>
    <w:rsid w:val="00B54068"/>
    <w:rsid w:val="00B6325D"/>
    <w:rsid w:val="00B63403"/>
    <w:rsid w:val="00B70C7D"/>
    <w:rsid w:val="00B730AA"/>
    <w:rsid w:val="00B734D7"/>
    <w:rsid w:val="00B76B94"/>
    <w:rsid w:val="00B80F72"/>
    <w:rsid w:val="00B82801"/>
    <w:rsid w:val="00B849D0"/>
    <w:rsid w:val="00B8637A"/>
    <w:rsid w:val="00B86C8E"/>
    <w:rsid w:val="00B87BB7"/>
    <w:rsid w:val="00B900BB"/>
    <w:rsid w:val="00BA1A90"/>
    <w:rsid w:val="00BA3A67"/>
    <w:rsid w:val="00BA4A1B"/>
    <w:rsid w:val="00BA5DFA"/>
    <w:rsid w:val="00BA735E"/>
    <w:rsid w:val="00BB1602"/>
    <w:rsid w:val="00BB2A14"/>
    <w:rsid w:val="00BB7A66"/>
    <w:rsid w:val="00BC4F7D"/>
    <w:rsid w:val="00BC7211"/>
    <w:rsid w:val="00BD0C80"/>
    <w:rsid w:val="00BD12E9"/>
    <w:rsid w:val="00BD1FB0"/>
    <w:rsid w:val="00BD3ED3"/>
    <w:rsid w:val="00BD4EF7"/>
    <w:rsid w:val="00BE2475"/>
    <w:rsid w:val="00BE258B"/>
    <w:rsid w:val="00BF0545"/>
    <w:rsid w:val="00BF16B2"/>
    <w:rsid w:val="00BF38BE"/>
    <w:rsid w:val="00C00153"/>
    <w:rsid w:val="00C06347"/>
    <w:rsid w:val="00C0788B"/>
    <w:rsid w:val="00C11C0A"/>
    <w:rsid w:val="00C15756"/>
    <w:rsid w:val="00C17AD1"/>
    <w:rsid w:val="00C258FF"/>
    <w:rsid w:val="00C30A50"/>
    <w:rsid w:val="00C3442C"/>
    <w:rsid w:val="00C358DF"/>
    <w:rsid w:val="00C4286A"/>
    <w:rsid w:val="00C43DFF"/>
    <w:rsid w:val="00C46F8A"/>
    <w:rsid w:val="00C50BBB"/>
    <w:rsid w:val="00C50F5C"/>
    <w:rsid w:val="00C516F1"/>
    <w:rsid w:val="00C52C4C"/>
    <w:rsid w:val="00C54558"/>
    <w:rsid w:val="00C624BC"/>
    <w:rsid w:val="00C67748"/>
    <w:rsid w:val="00C71F6F"/>
    <w:rsid w:val="00C726EC"/>
    <w:rsid w:val="00C72A7A"/>
    <w:rsid w:val="00C7441D"/>
    <w:rsid w:val="00C7566C"/>
    <w:rsid w:val="00C81539"/>
    <w:rsid w:val="00C829A5"/>
    <w:rsid w:val="00C83D37"/>
    <w:rsid w:val="00C84035"/>
    <w:rsid w:val="00C8571A"/>
    <w:rsid w:val="00C87513"/>
    <w:rsid w:val="00C92024"/>
    <w:rsid w:val="00C92E7A"/>
    <w:rsid w:val="00C96DA4"/>
    <w:rsid w:val="00CA02D5"/>
    <w:rsid w:val="00CA3A08"/>
    <w:rsid w:val="00CA558D"/>
    <w:rsid w:val="00CB2076"/>
    <w:rsid w:val="00CB52B0"/>
    <w:rsid w:val="00CC2129"/>
    <w:rsid w:val="00CC44F6"/>
    <w:rsid w:val="00CC60BF"/>
    <w:rsid w:val="00CC71E2"/>
    <w:rsid w:val="00CD4370"/>
    <w:rsid w:val="00CD5E4E"/>
    <w:rsid w:val="00CE07DC"/>
    <w:rsid w:val="00CE228B"/>
    <w:rsid w:val="00CE2F3F"/>
    <w:rsid w:val="00CE44B7"/>
    <w:rsid w:val="00CE7AE0"/>
    <w:rsid w:val="00CF0CA0"/>
    <w:rsid w:val="00D13F5E"/>
    <w:rsid w:val="00D166B3"/>
    <w:rsid w:val="00D3021B"/>
    <w:rsid w:val="00D41EDF"/>
    <w:rsid w:val="00D51145"/>
    <w:rsid w:val="00D54B77"/>
    <w:rsid w:val="00D56E05"/>
    <w:rsid w:val="00D64031"/>
    <w:rsid w:val="00D6629A"/>
    <w:rsid w:val="00D66603"/>
    <w:rsid w:val="00D67815"/>
    <w:rsid w:val="00D719A5"/>
    <w:rsid w:val="00D73779"/>
    <w:rsid w:val="00D77E73"/>
    <w:rsid w:val="00D82227"/>
    <w:rsid w:val="00D87845"/>
    <w:rsid w:val="00D937AD"/>
    <w:rsid w:val="00D93AD0"/>
    <w:rsid w:val="00DA49FC"/>
    <w:rsid w:val="00DA55D7"/>
    <w:rsid w:val="00DA68A8"/>
    <w:rsid w:val="00DB743F"/>
    <w:rsid w:val="00DC1126"/>
    <w:rsid w:val="00DC272A"/>
    <w:rsid w:val="00DC42C1"/>
    <w:rsid w:val="00DC5744"/>
    <w:rsid w:val="00DD14AC"/>
    <w:rsid w:val="00DD2E86"/>
    <w:rsid w:val="00DD671D"/>
    <w:rsid w:val="00DE3C54"/>
    <w:rsid w:val="00DE4539"/>
    <w:rsid w:val="00DF2A53"/>
    <w:rsid w:val="00DF526B"/>
    <w:rsid w:val="00E02F1E"/>
    <w:rsid w:val="00E1599B"/>
    <w:rsid w:val="00E2127F"/>
    <w:rsid w:val="00E31646"/>
    <w:rsid w:val="00E31B11"/>
    <w:rsid w:val="00E32A82"/>
    <w:rsid w:val="00E3352A"/>
    <w:rsid w:val="00E42FA2"/>
    <w:rsid w:val="00E45DB1"/>
    <w:rsid w:val="00E50F3F"/>
    <w:rsid w:val="00E51933"/>
    <w:rsid w:val="00E519A9"/>
    <w:rsid w:val="00E51BA0"/>
    <w:rsid w:val="00E54AC5"/>
    <w:rsid w:val="00E55922"/>
    <w:rsid w:val="00E61400"/>
    <w:rsid w:val="00E66213"/>
    <w:rsid w:val="00E72AF9"/>
    <w:rsid w:val="00E754CC"/>
    <w:rsid w:val="00E8217C"/>
    <w:rsid w:val="00E85620"/>
    <w:rsid w:val="00E87423"/>
    <w:rsid w:val="00E967F8"/>
    <w:rsid w:val="00EA5681"/>
    <w:rsid w:val="00EA5DD5"/>
    <w:rsid w:val="00EA7558"/>
    <w:rsid w:val="00EB1930"/>
    <w:rsid w:val="00EB3DD5"/>
    <w:rsid w:val="00EB4007"/>
    <w:rsid w:val="00EC19BA"/>
    <w:rsid w:val="00ED428F"/>
    <w:rsid w:val="00EE715E"/>
    <w:rsid w:val="00EF6870"/>
    <w:rsid w:val="00F00AA6"/>
    <w:rsid w:val="00F026A6"/>
    <w:rsid w:val="00F02C97"/>
    <w:rsid w:val="00F07FA4"/>
    <w:rsid w:val="00F14A26"/>
    <w:rsid w:val="00F3792C"/>
    <w:rsid w:val="00F37998"/>
    <w:rsid w:val="00F447E2"/>
    <w:rsid w:val="00F520E1"/>
    <w:rsid w:val="00F54E71"/>
    <w:rsid w:val="00F55A51"/>
    <w:rsid w:val="00F63435"/>
    <w:rsid w:val="00F67E3F"/>
    <w:rsid w:val="00F70F7D"/>
    <w:rsid w:val="00F710B0"/>
    <w:rsid w:val="00F74E0B"/>
    <w:rsid w:val="00F81BFE"/>
    <w:rsid w:val="00F8373F"/>
    <w:rsid w:val="00F95B3A"/>
    <w:rsid w:val="00F9703A"/>
    <w:rsid w:val="00FA40E6"/>
    <w:rsid w:val="00FA78B5"/>
    <w:rsid w:val="00FB00EC"/>
    <w:rsid w:val="00FB0FD6"/>
    <w:rsid w:val="00FC3B22"/>
    <w:rsid w:val="00FC4A6F"/>
    <w:rsid w:val="00FC6AF2"/>
    <w:rsid w:val="00FD05BA"/>
    <w:rsid w:val="00FE25D4"/>
    <w:rsid w:val="00FE2DCD"/>
    <w:rsid w:val="00FE3EF3"/>
    <w:rsid w:val="00FF61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5C"/>
    <w:rPr>
      <w:rFonts w:ascii="Times New Roman" w:hAnsi="Times New Roman"/>
      <w:sz w:val="24"/>
      <w:lang w:val="lv-LV"/>
    </w:rPr>
  </w:style>
  <w:style w:type="paragraph" w:styleId="Heading1">
    <w:name w:val="heading 1"/>
    <w:basedOn w:val="Normal"/>
    <w:next w:val="Normal"/>
    <w:link w:val="Heading1Char"/>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2F0552"/>
    <w:pPr>
      <w:keepNext/>
      <w:spacing w:after="0" w:line="360" w:lineRule="auto"/>
      <w:jc w:val="both"/>
      <w:outlineLvl w:val="1"/>
    </w:pPr>
    <w:rPr>
      <w:rFonts w:eastAsia="Times New Roman" w:cs="Times New Roman"/>
      <w:b/>
      <w:sz w:val="26"/>
      <w:szCs w:val="20"/>
      <w:lang w:eastAsia="lv-LV"/>
    </w:rPr>
  </w:style>
  <w:style w:type="paragraph" w:styleId="Heading3">
    <w:name w:val="heading 3"/>
    <w:basedOn w:val="Normal"/>
    <w:next w:val="Normal"/>
    <w:link w:val="Heading3Char"/>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9">
    <w:name w:val="heading 9"/>
    <w:basedOn w:val="Normal"/>
    <w:next w:val="Normal"/>
    <w:link w:val="Heading9Char"/>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552"/>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2F0552"/>
    <w:rPr>
      <w:rFonts w:ascii="Times New Roman" w:eastAsia="Times New Roman" w:hAnsi="Times New Roman" w:cs="Times New Roman"/>
      <w:b/>
      <w:sz w:val="26"/>
      <w:szCs w:val="20"/>
      <w:lang w:val="lv-LV" w:eastAsia="lv-LV"/>
    </w:rPr>
  </w:style>
  <w:style w:type="character" w:customStyle="1" w:styleId="Heading3Char">
    <w:name w:val="Heading 3 Char"/>
    <w:basedOn w:val="DefaultParagraphFont"/>
    <w:link w:val="Heading3"/>
    <w:uiPriority w:val="9"/>
    <w:rsid w:val="002F0552"/>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2F0552"/>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F0552"/>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2F0552"/>
    <w:rPr>
      <w:rFonts w:ascii="Times New Roman" w:eastAsia="Times New Roman" w:hAnsi="Times New Roman" w:cs="Times New Roman"/>
      <w:sz w:val="28"/>
      <w:szCs w:val="28"/>
      <w:lang w:val="lv-LV" w:eastAsia="ar-SA"/>
    </w:rPr>
  </w:style>
  <w:style w:type="numbering" w:customStyle="1" w:styleId="NoList1">
    <w:name w:val="No List1"/>
    <w:next w:val="NoList"/>
    <w:uiPriority w:val="99"/>
    <w:semiHidden/>
    <w:unhideWhenUsed/>
    <w:rsid w:val="002F0552"/>
  </w:style>
  <w:style w:type="paragraph" w:styleId="Footer">
    <w:name w:val="footer"/>
    <w:aliases w:val="Char5 Char, Char5 Char,Rakstz. Rakstz. Rakstz. Rakstz. Rakstz. Rakstz.,Rakstz. Rakstz. Rakstz. Rakstz. Rakstz. Rakstz. Rakstz. Rakstz. Rak Rakstz.  Rakstz.,Char"/>
    <w:basedOn w:val="Normal"/>
    <w:link w:val="FooterChar"/>
    <w:uiPriority w:val="99"/>
    <w:unhideWhenUsed/>
    <w:rsid w:val="002F0552"/>
    <w:pPr>
      <w:tabs>
        <w:tab w:val="center" w:pos="4153"/>
        <w:tab w:val="right" w:pos="8306"/>
      </w:tabs>
      <w:spacing w:after="0" w:line="240" w:lineRule="auto"/>
    </w:pPr>
    <w:rPr>
      <w:rFonts w:eastAsia="Calibri" w:cs="Times New Roman"/>
    </w:rPr>
  </w:style>
  <w:style w:type="character" w:customStyle="1" w:styleId="FooterChar">
    <w:name w:val="Footer Char"/>
    <w:aliases w:val="Char5 Char Char, Char5 Char Char,Rakstz. Rakstz. Rakstz. Rakstz. Rakstz. Rakstz. Char,Rakstz. Rakstz. Rakstz. Rakstz. Rakstz. Rakstz. Rakstz. Rakstz. Rak Rakstz.  Rakstz. Char,Char Char"/>
    <w:basedOn w:val="DefaultParagraphFont"/>
    <w:link w:val="Footer"/>
    <w:uiPriority w:val="99"/>
    <w:qFormat/>
    <w:rsid w:val="002F0552"/>
    <w:rPr>
      <w:rFonts w:ascii="Times New Roman" w:eastAsia="Calibri" w:hAnsi="Times New Roman" w:cs="Times New Roman"/>
      <w:sz w:val="24"/>
      <w:lang w:val="lv-LV"/>
    </w:rPr>
  </w:style>
  <w:style w:type="character" w:styleId="PageNumber">
    <w:name w:val="page number"/>
    <w:rsid w:val="002F0552"/>
    <w:rPr>
      <w:sz w:val="20"/>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
    <w:basedOn w:val="Normal"/>
    <w:link w:val="ListParagraphChar"/>
    <w:uiPriority w:val="34"/>
    <w:qFormat/>
    <w:rsid w:val="002F0552"/>
    <w:pPr>
      <w:ind w:left="720"/>
      <w:contextualSpacing/>
    </w:pPr>
    <w:rPr>
      <w:rFonts w:eastAsia="Calibri" w:cs="Times New Roman"/>
    </w:rPr>
  </w:style>
  <w:style w:type="paragraph" w:styleId="BalloonText">
    <w:name w:val="Balloon Text"/>
    <w:basedOn w:val="Normal"/>
    <w:link w:val="BalloonTextChar"/>
    <w:semiHidden/>
    <w:unhideWhenUsed/>
    <w:rsid w:val="002F0552"/>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semiHidden/>
    <w:rsid w:val="002F0552"/>
    <w:rPr>
      <w:rFonts w:ascii="Segoe UI" w:eastAsia="Calibri" w:hAnsi="Segoe UI" w:cs="Segoe UI"/>
      <w:sz w:val="18"/>
      <w:szCs w:val="18"/>
      <w:lang w:val="lv-LV"/>
    </w:rPr>
  </w:style>
  <w:style w:type="numbering" w:customStyle="1" w:styleId="NoList11">
    <w:name w:val="No List11"/>
    <w:next w:val="NoList"/>
    <w:uiPriority w:val="99"/>
    <w:semiHidden/>
    <w:unhideWhenUsed/>
    <w:rsid w:val="002F0552"/>
  </w:style>
  <w:style w:type="table" w:styleId="TableGrid">
    <w:name w:val="Table Grid"/>
    <w:basedOn w:val="TableNormal"/>
    <w:uiPriority w:val="5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F0552"/>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2F0552"/>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2F0552"/>
    <w:rPr>
      <w:vertAlign w:val="superscript"/>
    </w:rPr>
  </w:style>
  <w:style w:type="paragraph" w:styleId="BodyText">
    <w:name w:val="Body Text"/>
    <w:basedOn w:val="Normal"/>
    <w:link w:val="BodyTextChar"/>
    <w:rsid w:val="002F055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2F0552"/>
    <w:rPr>
      <w:rFonts w:ascii="Times New Roman" w:eastAsia="Times New Roman" w:hAnsi="Times New Roman" w:cs="Times New Roman"/>
      <w:b/>
      <w:bCs/>
      <w:i/>
      <w:iCs/>
      <w:sz w:val="48"/>
      <w:szCs w:val="24"/>
      <w:lang w:val="lv-LV"/>
    </w:rPr>
  </w:style>
  <w:style w:type="paragraph" w:styleId="BodyTextIndent">
    <w:name w:val="Body Text Indent"/>
    <w:basedOn w:val="Normal"/>
    <w:link w:val="BodyTextIndentChar"/>
    <w:rsid w:val="002F0552"/>
    <w:pPr>
      <w:spacing w:after="0" w:line="240" w:lineRule="auto"/>
      <w:ind w:left="360" w:hanging="360"/>
    </w:pPr>
    <w:rPr>
      <w:rFonts w:eastAsia="Times New Roman" w:cs="Times New Roman"/>
      <w:szCs w:val="24"/>
    </w:rPr>
  </w:style>
  <w:style w:type="character" w:customStyle="1" w:styleId="BodyTextIndentChar">
    <w:name w:val="Body Text Indent Char"/>
    <w:basedOn w:val="DefaultParagraphFont"/>
    <w:link w:val="BodyTextIndent"/>
    <w:rsid w:val="002F0552"/>
    <w:rPr>
      <w:rFonts w:ascii="Times New Roman" w:eastAsia="Times New Roman" w:hAnsi="Times New Roman" w:cs="Times New Roman"/>
      <w:sz w:val="24"/>
      <w:szCs w:val="24"/>
      <w:lang w:val="lv-LV"/>
    </w:rPr>
  </w:style>
  <w:style w:type="paragraph" w:styleId="BodyTextIndent2">
    <w:name w:val="Body Text Indent 2"/>
    <w:basedOn w:val="Normal"/>
    <w:link w:val="BodyTextIndent2Char"/>
    <w:rsid w:val="002F0552"/>
    <w:pPr>
      <w:tabs>
        <w:tab w:val="left" w:pos="360"/>
      </w:tabs>
      <w:spacing w:after="0" w:line="240" w:lineRule="auto"/>
      <w:ind w:left="360" w:hanging="360"/>
      <w:jc w:val="both"/>
    </w:pPr>
    <w:rPr>
      <w:rFonts w:eastAsia="Times New Roman" w:cs="Times New Roman"/>
      <w:i/>
      <w:iCs/>
      <w:szCs w:val="24"/>
    </w:rPr>
  </w:style>
  <w:style w:type="character" w:customStyle="1" w:styleId="BodyTextIndent2Char">
    <w:name w:val="Body Text Indent 2 Char"/>
    <w:basedOn w:val="DefaultParagraphFont"/>
    <w:link w:val="BodyTextIndent2"/>
    <w:rsid w:val="002F0552"/>
    <w:rPr>
      <w:rFonts w:ascii="Times New Roman" w:eastAsia="Times New Roman" w:hAnsi="Times New Roman" w:cs="Times New Roman"/>
      <w:i/>
      <w:iCs/>
      <w:sz w:val="24"/>
      <w:szCs w:val="24"/>
      <w:lang w:val="lv-LV"/>
    </w:rPr>
  </w:style>
  <w:style w:type="paragraph" w:styleId="TOC1">
    <w:name w:val="toc 1"/>
    <w:basedOn w:val="Normal"/>
    <w:next w:val="Normal"/>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yperlink">
    <w:name w:val="Hyperlink"/>
    <w:uiPriority w:val="99"/>
    <w:rsid w:val="002F0552"/>
    <w:rPr>
      <w:color w:val="0000FF"/>
      <w:u w:val="single"/>
    </w:rPr>
  </w:style>
  <w:style w:type="paragraph" w:styleId="TOC2">
    <w:name w:val="toc 2"/>
    <w:basedOn w:val="Normal"/>
    <w:next w:val="Normal"/>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Normal"/>
    <w:rsid w:val="002F0552"/>
    <w:pPr>
      <w:spacing w:before="100" w:beforeAutospacing="1" w:after="100" w:afterAutospacing="1" w:line="360" w:lineRule="auto"/>
      <w:jc w:val="both"/>
    </w:pPr>
    <w:rPr>
      <w:rFonts w:eastAsia="Times New Roman" w:cs="Times New Roman"/>
      <w:szCs w:val="24"/>
      <w:lang w:val="en-GB" w:eastAsia="lv-LV"/>
    </w:rPr>
  </w:style>
  <w:style w:type="paragraph" w:styleId="Header">
    <w:name w:val="header"/>
    <w:basedOn w:val="Normal"/>
    <w:link w:val="HeaderChar"/>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HeaderChar">
    <w:name w:val="Header Char"/>
    <w:basedOn w:val="DefaultParagraphFont"/>
    <w:link w:val="Header"/>
    <w:uiPriority w:val="99"/>
    <w:rsid w:val="002F0552"/>
    <w:rPr>
      <w:rFonts w:ascii="Times New Roman" w:eastAsia="Times New Roman" w:hAnsi="Times New Roman" w:cs="Times New Roman"/>
      <w:sz w:val="28"/>
      <w:szCs w:val="20"/>
      <w:lang w:val="x-none" w:eastAsia="x-none"/>
    </w:rPr>
  </w:style>
  <w:style w:type="character" w:styleId="FollowedHyperlink">
    <w:name w:val="FollowedHyperlink"/>
    <w:uiPriority w:val="99"/>
    <w:rsid w:val="002F0552"/>
    <w:rPr>
      <w:color w:val="800080"/>
      <w:u w:val="single"/>
    </w:rPr>
  </w:style>
  <w:style w:type="paragraph" w:customStyle="1" w:styleId="Komentratma2">
    <w:name w:val="Komentāra tēma2"/>
    <w:basedOn w:val="CommentText"/>
    <w:next w:val="CommentText"/>
    <w:semiHidden/>
    <w:rsid w:val="002F0552"/>
    <w:pPr>
      <w:spacing w:line="360" w:lineRule="auto"/>
      <w:jc w:val="both"/>
    </w:pPr>
    <w:rPr>
      <w:b/>
      <w:bCs/>
      <w:sz w:val="24"/>
    </w:rPr>
  </w:style>
  <w:style w:type="paragraph" w:styleId="CommentText">
    <w:name w:val="annotation text"/>
    <w:basedOn w:val="Normal"/>
    <w:link w:val="CommentTextChar"/>
    <w:rsid w:val="002F0552"/>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rsid w:val="002F0552"/>
    <w:rPr>
      <w:rFonts w:ascii="Times New Roman" w:eastAsia="Times New Roman" w:hAnsi="Times New Roman" w:cs="Times New Roman"/>
      <w:sz w:val="20"/>
      <w:szCs w:val="20"/>
      <w:lang w:val="lv-LV" w:eastAsia="lv-LV"/>
    </w:rPr>
  </w:style>
  <w:style w:type="paragraph" w:styleId="NormalWeb">
    <w:name w:val="Normal (Web)"/>
    <w:basedOn w:val="Normal"/>
    <w:rsid w:val="002F0552"/>
    <w:pPr>
      <w:spacing w:before="100" w:after="0" w:line="240" w:lineRule="auto"/>
    </w:pPr>
    <w:rPr>
      <w:rFonts w:eastAsia="Times New Roman" w:cs="Times New Roman"/>
      <w:szCs w:val="24"/>
      <w:lang w:val="en-GB"/>
    </w:rPr>
  </w:style>
  <w:style w:type="paragraph" w:styleId="BodyText2">
    <w:name w:val="Body Text 2"/>
    <w:basedOn w:val="Normal"/>
    <w:link w:val="BodyText2Char"/>
    <w:uiPriority w:val="99"/>
    <w:unhideWhenUsed/>
    <w:rsid w:val="002F0552"/>
    <w:pPr>
      <w:spacing w:after="120" w:line="480" w:lineRule="auto"/>
    </w:pPr>
    <w:rPr>
      <w:rFonts w:eastAsia="Times New Roman" w:cs="Times New Roman"/>
      <w:szCs w:val="24"/>
      <w:lang w:val="x-none" w:eastAsia="x-none"/>
    </w:rPr>
  </w:style>
  <w:style w:type="character" w:customStyle="1" w:styleId="BodyText2Char">
    <w:name w:val="Body Text 2 Char"/>
    <w:basedOn w:val="DefaultParagraphFont"/>
    <w:link w:val="BodyText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2F0552"/>
  </w:style>
  <w:style w:type="character" w:styleId="CommentReference">
    <w:name w:val="annotation reference"/>
    <w:unhideWhenUsed/>
    <w:rsid w:val="002F0552"/>
    <w:rPr>
      <w:sz w:val="16"/>
      <w:szCs w:val="16"/>
    </w:rPr>
  </w:style>
  <w:style w:type="paragraph" w:styleId="CommentSubject">
    <w:name w:val="annotation subject"/>
    <w:basedOn w:val="CommentText"/>
    <w:next w:val="CommentText"/>
    <w:link w:val="CommentSubjectChar"/>
    <w:uiPriority w:val="99"/>
    <w:semiHidden/>
    <w:unhideWhenUsed/>
    <w:rsid w:val="002F0552"/>
    <w:rPr>
      <w:b/>
      <w:bCs/>
    </w:rPr>
  </w:style>
  <w:style w:type="character" w:customStyle="1" w:styleId="CommentSubjectChar">
    <w:name w:val="Comment Subject Char"/>
    <w:basedOn w:val="CommentTextChar"/>
    <w:link w:val="CommentSubject"/>
    <w:uiPriority w:val="99"/>
    <w:semiHidden/>
    <w:rsid w:val="002F0552"/>
    <w:rPr>
      <w:rFonts w:ascii="Times New Roman" w:eastAsia="Times New Roman" w:hAnsi="Times New Roman" w:cs="Times New Roman"/>
      <w:b/>
      <w:bCs/>
      <w:sz w:val="20"/>
      <w:szCs w:val="20"/>
      <w:lang w:val="lv-LV" w:eastAsia="lv-LV"/>
    </w:rPr>
  </w:style>
  <w:style w:type="paragraph" w:styleId="List">
    <w:name w:val="List"/>
    <w:basedOn w:val="Normal"/>
    <w:rsid w:val="002F0552"/>
    <w:pPr>
      <w:tabs>
        <w:tab w:val="num" w:pos="360"/>
      </w:tabs>
      <w:spacing w:before="120" w:after="0" w:line="240" w:lineRule="auto"/>
      <w:ind w:left="360" w:hanging="360"/>
      <w:jc w:val="both"/>
    </w:pPr>
    <w:rPr>
      <w:rFonts w:eastAsia="Times New Roman" w:cs="Times New Roman"/>
      <w:szCs w:val="20"/>
    </w:rPr>
  </w:style>
  <w:style w:type="paragraph" w:styleId="BodyTextIndent3">
    <w:name w:val="Body Text Indent 3"/>
    <w:basedOn w:val="Normal"/>
    <w:link w:val="BodyTextIndent3Char"/>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2F0552"/>
    <w:pPr>
      <w:spacing w:after="120" w:line="240" w:lineRule="auto"/>
      <w:jc w:val="both"/>
    </w:pPr>
    <w:rPr>
      <w:rFonts w:eastAsia="Times New Roman" w:cs="Times New Roman"/>
      <w:sz w:val="22"/>
      <w:lang w:val="nl-NL" w:eastAsia="nl-NL"/>
    </w:rPr>
  </w:style>
  <w:style w:type="character" w:styleId="Strong">
    <w:name w:val="Strong"/>
    <w:uiPriority w:val="22"/>
    <w:qFormat/>
    <w:rsid w:val="002F0552"/>
    <w:rPr>
      <w:b/>
      <w:bCs/>
    </w:rPr>
  </w:style>
  <w:style w:type="paragraph" w:customStyle="1" w:styleId="Rindkopa">
    <w:name w:val="Rindkopa"/>
    <w:basedOn w:val="Normal"/>
    <w:next w:val="Normal"/>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2F0552"/>
    <w:pPr>
      <w:spacing w:after="0" w:line="240" w:lineRule="auto"/>
      <w:jc w:val="center"/>
    </w:pPr>
    <w:rPr>
      <w:rFonts w:eastAsia="Times New Roman" w:cs="Times New Roman"/>
      <w:b/>
      <w:sz w:val="28"/>
      <w:szCs w:val="20"/>
      <w:lang w:val="fr-BE"/>
    </w:rPr>
  </w:style>
  <w:style w:type="character" w:customStyle="1" w:styleId="SubtitleChar">
    <w:name w:val="Subtitle Char"/>
    <w:basedOn w:val="DefaultParagraphFont"/>
    <w:link w:val="Subtitle"/>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Normal"/>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Normal"/>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Normal"/>
    <w:rsid w:val="002F0552"/>
    <w:pPr>
      <w:spacing w:after="0" w:line="360" w:lineRule="auto"/>
      <w:ind w:firstLine="300"/>
    </w:pPr>
    <w:rPr>
      <w:rFonts w:eastAsia="Times New Roman" w:cs="Times New Roman"/>
      <w:color w:val="414142"/>
      <w:sz w:val="20"/>
      <w:szCs w:val="20"/>
      <w:lang w:eastAsia="lv-LV"/>
    </w:rPr>
  </w:style>
  <w:style w:type="character" w:styleId="Emphasi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NoSpacing">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BodyText3">
    <w:name w:val="Body Text 3"/>
    <w:basedOn w:val="Normal"/>
    <w:link w:val="BodyText3Char"/>
    <w:uiPriority w:val="99"/>
    <w:semiHidden/>
    <w:unhideWhenUsed/>
    <w:rsid w:val="002F0552"/>
    <w:pPr>
      <w:spacing w:after="120"/>
    </w:pPr>
    <w:rPr>
      <w:rFonts w:eastAsia="Calibri" w:cs="Times New Roman"/>
      <w:sz w:val="16"/>
      <w:szCs w:val="16"/>
    </w:rPr>
  </w:style>
  <w:style w:type="character" w:customStyle="1" w:styleId="BodyText3Char">
    <w:name w:val="Body Text 3 Char"/>
    <w:basedOn w:val="DefaultParagraphFont"/>
    <w:link w:val="BodyText3"/>
    <w:uiPriority w:val="99"/>
    <w:semiHidden/>
    <w:rsid w:val="002F0552"/>
    <w:rPr>
      <w:rFonts w:ascii="Times New Roman" w:eastAsia="Calibri" w:hAnsi="Times New Roman" w:cs="Times New Roman"/>
      <w:sz w:val="16"/>
      <w:szCs w:val="16"/>
      <w:lang w:val="lv-LV"/>
    </w:rPr>
  </w:style>
  <w:style w:type="paragraph" w:customStyle="1" w:styleId="c4">
    <w:name w:val="c4"/>
    <w:basedOn w:val="Normal"/>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uiPriority w:val="34"/>
    <w:qFormat/>
    <w:rsid w:val="002F0552"/>
    <w:rPr>
      <w:rFonts w:ascii="Times New Roman" w:eastAsia="Calibri" w:hAnsi="Times New Roman" w:cs="Times New Roman"/>
      <w:sz w:val="24"/>
      <w:lang w:val="lv-LV"/>
    </w:rPr>
  </w:style>
  <w:style w:type="character" w:customStyle="1" w:styleId="UnresolvedMention2">
    <w:name w:val="Unresolved Mention2"/>
    <w:basedOn w:val="DefaultParagraphFont"/>
    <w:uiPriority w:val="99"/>
    <w:semiHidden/>
    <w:unhideWhenUsed/>
    <w:rsid w:val="002F0552"/>
    <w:rPr>
      <w:color w:val="605E5C"/>
      <w:shd w:val="clear" w:color="auto" w:fill="E1DFDD"/>
    </w:rPr>
  </w:style>
  <w:style w:type="character" w:styleId="UnresolvedMention">
    <w:name w:val="Unresolved Mention"/>
    <w:basedOn w:val="DefaultParagraphFont"/>
    <w:uiPriority w:val="99"/>
    <w:semiHidden/>
    <w:unhideWhenUsed/>
    <w:rsid w:val="00AC5DBD"/>
    <w:rPr>
      <w:color w:val="605E5C"/>
      <w:shd w:val="clear" w:color="auto" w:fill="E1DFDD"/>
    </w:rPr>
  </w:style>
  <w:style w:type="paragraph" w:styleId="Revision">
    <w:name w:val="Revision"/>
    <w:hidden/>
    <w:uiPriority w:val="99"/>
    <w:semiHidden/>
    <w:rsid w:val="005D7A76"/>
    <w:pPr>
      <w:spacing w:after="0" w:line="240" w:lineRule="auto"/>
    </w:pPr>
    <w:rPr>
      <w:rFonts w:ascii="Times New Roman" w:hAnsi="Times New Roman"/>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201163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FD4B9-515D-44A2-B9BB-25D8C9C6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20442</Words>
  <Characters>11652</Characters>
  <Application>Microsoft Office Word</Application>
  <DocSecurity>0</DocSecurity>
  <Lines>97</Lines>
  <Paragraphs>64</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Karina Mašarska</cp:lastModifiedBy>
  <cp:revision>43</cp:revision>
  <cp:lastPrinted>2024-05-28T09:43:00Z</cp:lastPrinted>
  <dcterms:created xsi:type="dcterms:W3CDTF">2026-07-09T06:08:00Z</dcterms:created>
  <dcterms:modified xsi:type="dcterms:W3CDTF">2026-08-03T07:31:00Z</dcterms:modified>
</cp:coreProperties>
</file>