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F91820" w:rsidP="00AC71F4">
      <w:pPr>
        <w:jc w:val="center"/>
      </w:pPr>
      <w:r>
        <w:t xml:space="preserve">Atklāts konkurss </w:t>
      </w:r>
    </w:p>
    <w:p w:rsidR="00F91820" w:rsidRPr="0080258C" w:rsidRDefault="008F5873" w:rsidP="00AC71F4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="00F91820"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="007B39ED" w:rsidRPr="007B39ED">
        <w:rPr>
          <w:b/>
          <w:color w:val="000000"/>
          <w:sz w:val="26"/>
          <w:szCs w:val="26"/>
          <w:shd w:val="clear" w:color="auto" w:fill="FFFFFF"/>
        </w:rPr>
        <w:t>Stāvvietas paplašināšana Miera ielā 2A, Salaspilī</w:t>
      </w:r>
      <w:r w:rsidR="00F91820"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:rsidR="00F91820" w:rsidRPr="000608AA" w:rsidRDefault="00F91820" w:rsidP="00AC71F4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 w:rsidR="008F5873">
        <w:t>6</w:t>
      </w:r>
      <w:r w:rsidRPr="000608AA">
        <w:t>/</w:t>
      </w:r>
      <w:r w:rsidR="007B39ED">
        <w:t>47</w:t>
      </w:r>
      <w:r w:rsidRPr="000608AA">
        <w:t>)</w:t>
      </w:r>
    </w:p>
    <w:p w:rsidR="006E61CB" w:rsidRPr="000608AA" w:rsidRDefault="006E61CB" w:rsidP="00AC71F4">
      <w:pPr>
        <w:jc w:val="center"/>
      </w:pPr>
    </w:p>
    <w:p w:rsidR="004426E3" w:rsidRPr="00345E3D" w:rsidRDefault="004426E3" w:rsidP="00AC71F4">
      <w:pPr>
        <w:jc w:val="center"/>
        <w:rPr>
          <w:rFonts w:asciiTheme="majorBidi" w:hAnsiTheme="majorBidi" w:cstheme="majorBidi"/>
        </w:rPr>
      </w:pPr>
    </w:p>
    <w:p w:rsidR="004426E3" w:rsidRPr="00345E3D" w:rsidRDefault="007B39ED" w:rsidP="00AC71F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18.08</w:t>
      </w:r>
      <w:r w:rsidR="008F5873">
        <w:rPr>
          <w:rFonts w:asciiTheme="majorBidi" w:hAnsiTheme="majorBidi" w:cstheme="majorBidi"/>
        </w:rPr>
        <w:t>.2026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 w:rsidP="00AC71F4"/>
    <w:p w:rsidR="001238DC" w:rsidRPr="001238DC" w:rsidRDefault="001238DC" w:rsidP="001238DC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 xml:space="preserve">Jautājums: </w:t>
      </w:r>
      <w:bookmarkStart w:id="0" w:name="_GoBack"/>
      <w:bookmarkEnd w:id="0"/>
      <w:r w:rsidRPr="00B704D5">
        <w:rPr>
          <w:color w:val="000000"/>
        </w:rPr>
        <w:t>Potenciālais pretendents vēršas pie Pasūtītāja iepirkuma  “Stāvvietas paplašināšana Miera ielā 2A, Salaspilī”, Nr.  SNP 2026/47 ietvaros, saistībā ar iesniedzamo finanšu piedāvājumu, jo šobrīd nav viennozīmīgi skaidrs kā jāsagatavo finanšu piedāvājums.</w:t>
      </w:r>
    </w:p>
    <w:p w:rsidR="001238DC" w:rsidRPr="00B704D5" w:rsidRDefault="001238DC" w:rsidP="001238DC">
      <w:pPr>
        <w:shd w:val="clear" w:color="auto" w:fill="FFFFFF"/>
        <w:jc w:val="both"/>
        <w:rPr>
          <w:color w:val="000000"/>
        </w:rPr>
      </w:pPr>
      <w:r w:rsidRPr="00B704D5">
        <w:rPr>
          <w:color w:val="000000"/>
        </w:rPr>
        <w:t>Nolikuma 4.5. punkta 4.5.1. apakšpunktā noteikts "Finanšu piedāvājumu (Nolikuma 8.pielikums) Pretendents iesniedz par visām norādītajām pozīcijām Darbu daudzumu sarakstā/tāmē (Nolikuma 12.pielikums). </w:t>
      </w:r>
      <w:r w:rsidRPr="00B704D5">
        <w:rPr>
          <w:color w:val="000000"/>
          <w:u w:val="single"/>
        </w:rPr>
        <w:t>Tāmes jāiesniedz atbilstoši Darbu daudzumu sarakstam un atbilstoši</w:t>
      </w:r>
      <w:r w:rsidRPr="00B704D5">
        <w:rPr>
          <w:color w:val="000000"/>
        </w:rPr>
        <w:t> 27.05.2017. MK noteikumu Nr.239 “Noteikumi par Latvijas būvnormatīvu LBN 501-17 “Būvizmaksu noteikšanas kārtība”” 5</w:t>
      </w:r>
      <w:r w:rsidRPr="00B704D5">
        <w:rPr>
          <w:color w:val="000000"/>
          <w:u w:val="single"/>
        </w:rPr>
        <w:t>., 6. un 7. pielikumam Excel formātā ar aktīvām formulām</w:t>
      </w:r>
      <w:r w:rsidRPr="00B704D5">
        <w:rPr>
          <w:color w:val="000000"/>
        </w:rPr>
        <w:t>." </w:t>
      </w:r>
    </w:p>
    <w:p w:rsidR="001238DC" w:rsidRPr="00B704D5" w:rsidRDefault="001238DC" w:rsidP="001238DC">
      <w:pPr>
        <w:shd w:val="clear" w:color="auto" w:fill="FFFFFF"/>
        <w:jc w:val="both"/>
        <w:rPr>
          <w:color w:val="000000"/>
        </w:rPr>
      </w:pPr>
      <w:r w:rsidRPr="00B704D5">
        <w:rPr>
          <w:color w:val="000000"/>
        </w:rPr>
        <w:t>Pievienotāja 12.pielikumā "Darbu daudzumu saraksts /tāme" zem tabulas norādītas prasības - "Informācija Būvdarbu Pretendentam", kur norādīts, ko aizpilda Pasūtītājs, ko Pretendents un informācija kā aizpildās parējās kolonnas.</w:t>
      </w:r>
    </w:p>
    <w:p w:rsidR="001238DC" w:rsidRPr="00B704D5" w:rsidRDefault="001238DC" w:rsidP="001238DC">
      <w:pPr>
        <w:shd w:val="clear" w:color="auto" w:fill="FFFFFF"/>
        <w:jc w:val="both"/>
        <w:rPr>
          <w:color w:val="000000"/>
        </w:rPr>
      </w:pPr>
      <w:r w:rsidRPr="00B704D5">
        <w:rPr>
          <w:bCs/>
          <w:color w:val="000000"/>
        </w:rPr>
        <w:t>Lūgums Pasūtītājam apstiprināt, ka potenciālais pretendents ir pareizi sapratis un, iesniedzot finanšu piedāvājumu, tas ir jāaizpilda atbilstoši Nolikuma 4.5.punkta 4.5.1.apakšpunkta prasībām, sagatavojot lokālo tāmi, kopsavilkuma aprēķinu un būvniecības koptāmi. </w:t>
      </w:r>
    </w:p>
    <w:p w:rsidR="001238DC" w:rsidRDefault="001238DC" w:rsidP="001238DC"/>
    <w:p w:rsidR="001238DC" w:rsidRPr="001238DC" w:rsidRDefault="001238DC" w:rsidP="001238DC">
      <w:pPr>
        <w:jc w:val="both"/>
        <w:rPr>
          <w:b/>
        </w:rPr>
      </w:pPr>
      <w:r w:rsidRPr="001238DC">
        <w:rPr>
          <w:b/>
        </w:rPr>
        <w:t xml:space="preserve">Komisijas atbilde: Iepirkuma komisija apstiprina, ka piegādātājs ir pareizi sapratis un </w:t>
      </w:r>
      <w:r w:rsidRPr="001238DC">
        <w:rPr>
          <w:b/>
          <w:bCs/>
          <w:color w:val="000000"/>
        </w:rPr>
        <w:t>finanšu piedāvājumu ir jāaizpilda atbilstoši Nolikuma 4.5.punkta 4.5.1.apakšpunkta prasībām.</w:t>
      </w:r>
    </w:p>
    <w:p w:rsidR="001238DC" w:rsidRPr="00545EAC" w:rsidRDefault="001238DC" w:rsidP="001238DC"/>
    <w:p w:rsidR="008F5873" w:rsidRPr="008F5873" w:rsidRDefault="008F5873" w:rsidP="001238DC">
      <w:pPr>
        <w:pStyle w:val="ListParagraph"/>
        <w:tabs>
          <w:tab w:val="left" w:pos="284"/>
        </w:tabs>
        <w:spacing w:after="120" w:line="240" w:lineRule="auto"/>
        <w:ind w:left="0"/>
        <w:rPr>
          <w:b/>
          <w:sz w:val="28"/>
          <w:szCs w:val="28"/>
        </w:rPr>
      </w:pPr>
    </w:p>
    <w:sectPr w:rsidR="008F5873" w:rsidRPr="008F5873" w:rsidSect="00034935">
      <w:footerReference w:type="default" r:id="rId7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941" w:rsidRDefault="006E3941" w:rsidP="00843630">
      <w:r>
        <w:separator/>
      </w:r>
    </w:p>
  </w:endnote>
  <w:endnote w:type="continuationSeparator" w:id="0">
    <w:p w:rsidR="006E3941" w:rsidRDefault="006E3941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9E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941" w:rsidRDefault="006E3941" w:rsidP="00843630">
      <w:r>
        <w:separator/>
      </w:r>
    </w:p>
  </w:footnote>
  <w:footnote w:type="continuationSeparator" w:id="0">
    <w:p w:rsidR="006E3941" w:rsidRDefault="006E3941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566D2"/>
    <w:multiLevelType w:val="multilevel"/>
    <w:tmpl w:val="7D00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D33C2"/>
    <w:multiLevelType w:val="hybridMultilevel"/>
    <w:tmpl w:val="624219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55757"/>
    <w:multiLevelType w:val="hybridMultilevel"/>
    <w:tmpl w:val="6E9E1AEE"/>
    <w:lvl w:ilvl="0" w:tplc="3548755A">
      <w:start w:val="1"/>
      <w:numFmt w:val="decimal"/>
      <w:lvlText w:val="%1."/>
      <w:lvlJc w:val="left"/>
      <w:pPr>
        <w:ind w:left="410" w:hanging="360"/>
      </w:pPr>
    </w:lvl>
    <w:lvl w:ilvl="1" w:tplc="04090019">
      <w:start w:val="1"/>
      <w:numFmt w:val="lowerLetter"/>
      <w:lvlText w:val="%2."/>
      <w:lvlJc w:val="left"/>
      <w:pPr>
        <w:ind w:left="1130" w:hanging="360"/>
      </w:pPr>
    </w:lvl>
    <w:lvl w:ilvl="2" w:tplc="0409001B">
      <w:start w:val="1"/>
      <w:numFmt w:val="lowerRoman"/>
      <w:lvlText w:val="%3."/>
      <w:lvlJc w:val="right"/>
      <w:pPr>
        <w:ind w:left="1850" w:hanging="180"/>
      </w:pPr>
    </w:lvl>
    <w:lvl w:ilvl="3" w:tplc="0409000F">
      <w:start w:val="1"/>
      <w:numFmt w:val="decimal"/>
      <w:lvlText w:val="%4."/>
      <w:lvlJc w:val="left"/>
      <w:pPr>
        <w:ind w:left="2570" w:hanging="360"/>
      </w:pPr>
    </w:lvl>
    <w:lvl w:ilvl="4" w:tplc="04090019">
      <w:start w:val="1"/>
      <w:numFmt w:val="lowerLetter"/>
      <w:lvlText w:val="%5."/>
      <w:lvlJc w:val="left"/>
      <w:pPr>
        <w:ind w:left="3290" w:hanging="360"/>
      </w:pPr>
    </w:lvl>
    <w:lvl w:ilvl="5" w:tplc="0409001B">
      <w:start w:val="1"/>
      <w:numFmt w:val="lowerRoman"/>
      <w:lvlText w:val="%6."/>
      <w:lvlJc w:val="right"/>
      <w:pPr>
        <w:ind w:left="4010" w:hanging="180"/>
      </w:pPr>
    </w:lvl>
    <w:lvl w:ilvl="6" w:tplc="0409000F">
      <w:start w:val="1"/>
      <w:numFmt w:val="decimal"/>
      <w:lvlText w:val="%7."/>
      <w:lvlJc w:val="left"/>
      <w:pPr>
        <w:ind w:left="4730" w:hanging="360"/>
      </w:pPr>
    </w:lvl>
    <w:lvl w:ilvl="7" w:tplc="04090019">
      <w:start w:val="1"/>
      <w:numFmt w:val="lowerLetter"/>
      <w:lvlText w:val="%8."/>
      <w:lvlJc w:val="left"/>
      <w:pPr>
        <w:ind w:left="5450" w:hanging="360"/>
      </w:pPr>
    </w:lvl>
    <w:lvl w:ilvl="8" w:tplc="0409001B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3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2F6F"/>
    <w:rsid w:val="00034935"/>
    <w:rsid w:val="000923A6"/>
    <w:rsid w:val="000D231D"/>
    <w:rsid w:val="001238DC"/>
    <w:rsid w:val="00205202"/>
    <w:rsid w:val="00247839"/>
    <w:rsid w:val="00280929"/>
    <w:rsid w:val="002D5A54"/>
    <w:rsid w:val="00305B67"/>
    <w:rsid w:val="00321405"/>
    <w:rsid w:val="00355B2C"/>
    <w:rsid w:val="003C3D7F"/>
    <w:rsid w:val="003D7B42"/>
    <w:rsid w:val="004426E3"/>
    <w:rsid w:val="00445E81"/>
    <w:rsid w:val="004B4D45"/>
    <w:rsid w:val="005E6E3D"/>
    <w:rsid w:val="005F3E4A"/>
    <w:rsid w:val="00631304"/>
    <w:rsid w:val="006C6DCE"/>
    <w:rsid w:val="006E3941"/>
    <w:rsid w:val="006E61CB"/>
    <w:rsid w:val="00704F01"/>
    <w:rsid w:val="007770F5"/>
    <w:rsid w:val="007B39ED"/>
    <w:rsid w:val="007E4140"/>
    <w:rsid w:val="00843630"/>
    <w:rsid w:val="008926DB"/>
    <w:rsid w:val="008C108F"/>
    <w:rsid w:val="008F5873"/>
    <w:rsid w:val="0099081F"/>
    <w:rsid w:val="009A72AA"/>
    <w:rsid w:val="00AC71F4"/>
    <w:rsid w:val="00B12CD4"/>
    <w:rsid w:val="00B1580E"/>
    <w:rsid w:val="00B56826"/>
    <w:rsid w:val="00C724A3"/>
    <w:rsid w:val="00C82B9D"/>
    <w:rsid w:val="00CB6AFD"/>
    <w:rsid w:val="00CC7AC6"/>
    <w:rsid w:val="00CD5606"/>
    <w:rsid w:val="00D045CE"/>
    <w:rsid w:val="00D13DC6"/>
    <w:rsid w:val="00D84E87"/>
    <w:rsid w:val="00DB4F18"/>
    <w:rsid w:val="00E165F2"/>
    <w:rsid w:val="00E5515A"/>
    <w:rsid w:val="00E7569B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Medium Grid 1 - Accent 21,Saistīto dokumentu saraksts,Virsraksti,PPS_Bullet,List Paragraph1,Numurets,Colorful List - Accent 12,Body,Text,Macro,Plain,Dot pt,List Paragraph2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,Medium Grid 1 - Accent 21 Char,Saistīto dokumentu saraksts Char,Virsraksti Char,PPS_Bullet Char,List Paragraph1 Char,Numurets Char,Body Char"/>
    <w:link w:val="ListParagraph"/>
    <w:uiPriority w:val="1"/>
    <w:qFormat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CD5606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5606"/>
    <w:rPr>
      <w:kern w:val="2"/>
      <w:sz w:val="20"/>
      <w:szCs w:val="20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CD5606"/>
    <w:rPr>
      <w:vertAlign w:val="superscript"/>
    </w:rPr>
  </w:style>
  <w:style w:type="paragraph" w:customStyle="1" w:styleId="isselectedend">
    <w:name w:val="isselectedend"/>
    <w:basedOn w:val="Normal"/>
    <w:rsid w:val="008F5873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6</cp:revision>
  <dcterms:created xsi:type="dcterms:W3CDTF">2026-08-18T08:18:00Z</dcterms:created>
  <dcterms:modified xsi:type="dcterms:W3CDTF">2026-08-18T12:00:00Z</dcterms:modified>
</cp:coreProperties>
</file>