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Labklājības ministrija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90000022064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Metodikas sociālajam darbam ar vardarbībā cietušām un vardarbību veikušām personām mācības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LR LM 2026/37ESF+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"Projektu un kvalitātes vadība"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08:39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58200.0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"Skalbes" Biedrība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23:24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131327.0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131327.0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