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Zemkopības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90000064161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Lauksaimnieku zaudējumu aprēķina metodoloģijas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ZM 2026/34_IE_ELFLA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15:15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ProposalPeak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