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C242B"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76345EDC"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006133B6" w14:textId="77777777" w:rsidR="00797EC0" w:rsidRDefault="00797EC0" w:rsidP="00797EC0">
      <w:pPr>
        <w:spacing w:after="0" w:line="240" w:lineRule="auto"/>
        <w:jc w:val="right"/>
        <w:rPr>
          <w:rFonts w:ascii="Times New Roman" w:hAnsi="Times New Roman"/>
          <w:sz w:val="24"/>
          <w:szCs w:val="24"/>
        </w:rPr>
      </w:pPr>
    </w:p>
    <w:p w14:paraId="2C097069" w14:textId="77777777" w:rsidR="00797EC0" w:rsidRDefault="00797EC0" w:rsidP="00797EC0">
      <w:pPr>
        <w:tabs>
          <w:tab w:val="left" w:pos="5040"/>
        </w:tabs>
        <w:spacing w:after="0" w:line="240" w:lineRule="auto"/>
        <w:jc w:val="right"/>
        <w:rPr>
          <w:rFonts w:ascii="Times New Roman" w:hAnsi="Times New Roman"/>
          <w:b/>
          <w:bCs/>
          <w:i/>
          <w:iCs/>
          <w:color w:val="000000"/>
          <w:sz w:val="24"/>
          <w:szCs w:val="24"/>
          <w:lang w:eastAsia="lv-LV"/>
        </w:rPr>
      </w:pPr>
      <w:r>
        <w:rPr>
          <w:rFonts w:ascii="Times New Roman" w:hAnsi="Times New Roman"/>
          <w:b/>
          <w:bCs/>
          <w:i/>
          <w:iCs/>
          <w:color w:val="000000"/>
          <w:sz w:val="24"/>
          <w:szCs w:val="24"/>
          <w:lang w:eastAsia="lv-LV"/>
        </w:rPr>
        <w:t>Apstiprināts:</w:t>
      </w:r>
    </w:p>
    <w:p w14:paraId="012A34D5" w14:textId="77777777" w:rsidR="00797EC0" w:rsidRDefault="00797EC0" w:rsidP="00797EC0">
      <w:pPr>
        <w:tabs>
          <w:tab w:val="left" w:pos="5040"/>
        </w:tabs>
        <w:spacing w:after="0" w:line="240" w:lineRule="auto"/>
        <w:ind w:firstLine="5220"/>
        <w:jc w:val="right"/>
        <w:rPr>
          <w:rFonts w:ascii="Times New Roman" w:hAnsi="Times New Roman"/>
          <w:i/>
          <w:iCs/>
          <w:color w:val="000000"/>
          <w:sz w:val="24"/>
          <w:szCs w:val="24"/>
          <w:lang w:eastAsia="lv-LV"/>
        </w:rPr>
      </w:pPr>
      <w:r>
        <w:rPr>
          <w:rFonts w:ascii="Times New Roman" w:hAnsi="Times New Roman"/>
          <w:i/>
          <w:iCs/>
          <w:color w:val="000000"/>
          <w:sz w:val="24"/>
          <w:szCs w:val="24"/>
          <w:lang w:eastAsia="lv-LV"/>
        </w:rPr>
        <w:t>ar iepirkuma komisijas</w:t>
      </w:r>
    </w:p>
    <w:p w14:paraId="772CC32C" w14:textId="790F70F0" w:rsidR="00032C1C" w:rsidRDefault="00797EC0" w:rsidP="00797EC0">
      <w:pPr>
        <w:tabs>
          <w:tab w:val="left" w:pos="5040"/>
        </w:tabs>
        <w:spacing w:after="0" w:line="240" w:lineRule="auto"/>
        <w:jc w:val="right"/>
        <w:rPr>
          <w:rFonts w:ascii="Times New Roman" w:hAnsi="Times New Roman"/>
          <w:i/>
          <w:iCs/>
          <w:color w:val="000000"/>
          <w:sz w:val="24"/>
          <w:szCs w:val="24"/>
          <w:lang w:eastAsia="lv-LV"/>
        </w:rPr>
      </w:pPr>
      <w:r w:rsidRPr="003E0A0B">
        <w:rPr>
          <w:rFonts w:ascii="Times New Roman" w:hAnsi="Times New Roman"/>
          <w:i/>
          <w:sz w:val="24"/>
          <w:szCs w:val="24"/>
          <w:lang w:eastAsia="lv-LV"/>
        </w:rPr>
        <w:softHyphen/>
      </w:r>
      <w:r w:rsidRPr="003E0A0B">
        <w:rPr>
          <w:rFonts w:ascii="Times New Roman" w:hAnsi="Times New Roman"/>
          <w:i/>
          <w:sz w:val="24"/>
          <w:szCs w:val="24"/>
          <w:lang w:eastAsia="lv-LV"/>
        </w:rPr>
        <w:softHyphen/>
      </w:r>
      <w:r w:rsidR="00EF3CDE">
        <w:rPr>
          <w:rFonts w:ascii="Times New Roman" w:hAnsi="Times New Roman"/>
          <w:i/>
          <w:sz w:val="24"/>
          <w:szCs w:val="24"/>
          <w:lang w:eastAsia="lv-LV"/>
        </w:rPr>
        <w:t>0</w:t>
      </w:r>
      <w:r w:rsidR="00092A21">
        <w:rPr>
          <w:rFonts w:ascii="Times New Roman" w:hAnsi="Times New Roman"/>
          <w:i/>
          <w:sz w:val="24"/>
          <w:szCs w:val="24"/>
          <w:lang w:eastAsia="lv-LV"/>
        </w:rPr>
        <w:t>5</w:t>
      </w:r>
      <w:r w:rsidR="00EF3CDE">
        <w:rPr>
          <w:rFonts w:ascii="Times New Roman" w:hAnsi="Times New Roman"/>
          <w:i/>
          <w:sz w:val="24"/>
          <w:szCs w:val="24"/>
          <w:lang w:eastAsia="lv-LV"/>
        </w:rPr>
        <w:t>.08</w:t>
      </w:r>
      <w:r w:rsidR="00055E51">
        <w:rPr>
          <w:rFonts w:ascii="Times New Roman" w:hAnsi="Times New Roman"/>
          <w:i/>
          <w:sz w:val="24"/>
          <w:szCs w:val="24"/>
          <w:lang w:eastAsia="lv-LV"/>
        </w:rPr>
        <w:t>.202</w:t>
      </w:r>
      <w:r w:rsidR="0052386E">
        <w:rPr>
          <w:rFonts w:ascii="Times New Roman" w:hAnsi="Times New Roman"/>
          <w:i/>
          <w:sz w:val="24"/>
          <w:szCs w:val="24"/>
          <w:lang w:eastAsia="lv-LV"/>
        </w:rPr>
        <w:t>6</w:t>
      </w:r>
      <w:r w:rsidRPr="003E0A0B">
        <w:rPr>
          <w:rFonts w:ascii="Times New Roman" w:hAnsi="Times New Roman"/>
          <w:i/>
          <w:sz w:val="24"/>
          <w:szCs w:val="24"/>
          <w:lang w:eastAsia="lv-LV"/>
        </w:rPr>
        <w:t xml:space="preserve">. </w:t>
      </w:r>
      <w:r w:rsidRPr="003E0A0B">
        <w:rPr>
          <w:rFonts w:ascii="Times New Roman" w:hAnsi="Times New Roman"/>
          <w:i/>
          <w:iCs/>
          <w:sz w:val="24"/>
          <w:szCs w:val="24"/>
          <w:lang w:eastAsia="lv-LV"/>
        </w:rPr>
        <w:t>sēdes</w:t>
      </w:r>
      <w:r>
        <w:rPr>
          <w:rFonts w:ascii="Times New Roman" w:hAnsi="Times New Roman"/>
          <w:i/>
          <w:iCs/>
          <w:color w:val="000000"/>
          <w:sz w:val="24"/>
          <w:szCs w:val="24"/>
          <w:lang w:eastAsia="lv-LV"/>
        </w:rPr>
        <w:t xml:space="preserve"> lēmumu </w:t>
      </w:r>
    </w:p>
    <w:p w14:paraId="4B397238" w14:textId="33DC2F11" w:rsidR="00797EC0" w:rsidRDefault="00797EC0" w:rsidP="00797EC0">
      <w:pPr>
        <w:tabs>
          <w:tab w:val="left" w:pos="5040"/>
        </w:tabs>
        <w:spacing w:after="0" w:line="240" w:lineRule="auto"/>
        <w:jc w:val="right"/>
      </w:pPr>
      <w:r>
        <w:rPr>
          <w:rFonts w:ascii="Times New Roman" w:hAnsi="Times New Roman"/>
          <w:i/>
          <w:iCs/>
          <w:color w:val="000000"/>
          <w:sz w:val="24"/>
          <w:szCs w:val="24"/>
          <w:lang w:eastAsia="lv-LV"/>
        </w:rPr>
        <w:t>(protokols Nr.</w:t>
      </w:r>
      <w:r w:rsidR="006606FF" w:rsidRPr="006606FF">
        <w:rPr>
          <w:rFonts w:ascii="Times New Roman" w:eastAsia="Calibri" w:hAnsi="Times New Roman" w:cs="Times New Roman"/>
          <w:i/>
          <w:iCs/>
          <w:color w:val="000000"/>
          <w:sz w:val="24"/>
          <w:szCs w:val="24"/>
          <w:lang w:eastAsia="lv-LV"/>
        </w:rPr>
        <w:t xml:space="preserve"> </w:t>
      </w:r>
      <w:r w:rsidR="006606FF">
        <w:rPr>
          <w:rFonts w:ascii="Times New Roman" w:eastAsia="Calibri" w:hAnsi="Times New Roman" w:cs="Times New Roman"/>
          <w:i/>
          <w:iCs/>
          <w:color w:val="000000"/>
          <w:sz w:val="24"/>
          <w:szCs w:val="24"/>
          <w:lang w:eastAsia="lv-LV"/>
        </w:rPr>
        <w:t>VSAC</w:t>
      </w:r>
      <w:r w:rsidR="00D0111D">
        <w:rPr>
          <w:rFonts w:ascii="Times New Roman" w:eastAsia="Calibri" w:hAnsi="Times New Roman" w:cs="Times New Roman"/>
          <w:i/>
          <w:iCs/>
          <w:color w:val="000000"/>
          <w:sz w:val="24"/>
          <w:szCs w:val="24"/>
          <w:lang w:eastAsia="lv-LV"/>
        </w:rPr>
        <w:t xml:space="preserve"> </w:t>
      </w:r>
      <w:r w:rsidR="006606FF">
        <w:rPr>
          <w:rFonts w:ascii="Times New Roman" w:eastAsia="Calibri" w:hAnsi="Times New Roman" w:cs="Times New Roman"/>
          <w:i/>
          <w:iCs/>
          <w:color w:val="000000"/>
          <w:sz w:val="24"/>
          <w:szCs w:val="24"/>
          <w:lang w:eastAsia="lv-LV"/>
        </w:rPr>
        <w:t>L</w:t>
      </w:r>
      <w:r w:rsidR="00D0111D">
        <w:rPr>
          <w:rFonts w:ascii="Times New Roman" w:eastAsia="Calibri" w:hAnsi="Times New Roman" w:cs="Times New Roman"/>
          <w:i/>
          <w:iCs/>
          <w:color w:val="000000"/>
          <w:sz w:val="24"/>
          <w:szCs w:val="24"/>
          <w:lang w:eastAsia="lv-LV"/>
        </w:rPr>
        <w:t xml:space="preserve">atgale </w:t>
      </w:r>
      <w:r w:rsidR="00055E51">
        <w:rPr>
          <w:rFonts w:ascii="Times New Roman" w:eastAsia="Calibri" w:hAnsi="Times New Roman" w:cs="Times New Roman"/>
          <w:i/>
          <w:iCs/>
          <w:color w:val="000000"/>
          <w:sz w:val="24"/>
          <w:szCs w:val="24"/>
          <w:lang w:eastAsia="lv-LV"/>
        </w:rPr>
        <w:t>202</w:t>
      </w:r>
      <w:r w:rsidR="00C06F68">
        <w:rPr>
          <w:rFonts w:ascii="Times New Roman" w:eastAsia="Calibri" w:hAnsi="Times New Roman" w:cs="Times New Roman"/>
          <w:i/>
          <w:iCs/>
          <w:color w:val="000000"/>
          <w:sz w:val="24"/>
          <w:szCs w:val="24"/>
          <w:lang w:eastAsia="lv-LV"/>
        </w:rPr>
        <w:t>6</w:t>
      </w:r>
      <w:r w:rsidR="006606FF">
        <w:rPr>
          <w:rFonts w:ascii="Times New Roman" w:eastAsia="Calibri" w:hAnsi="Times New Roman" w:cs="Times New Roman"/>
          <w:i/>
          <w:iCs/>
          <w:color w:val="000000"/>
          <w:sz w:val="24"/>
          <w:szCs w:val="24"/>
          <w:lang w:eastAsia="lv-LV"/>
        </w:rPr>
        <w:t>/</w:t>
      </w:r>
      <w:r w:rsidR="00C06F68">
        <w:rPr>
          <w:rFonts w:ascii="Times New Roman" w:eastAsia="Calibri" w:hAnsi="Times New Roman" w:cs="Times New Roman"/>
          <w:i/>
          <w:iCs/>
          <w:color w:val="000000"/>
          <w:sz w:val="24"/>
          <w:szCs w:val="24"/>
          <w:lang w:eastAsia="lv-LV"/>
        </w:rPr>
        <w:t>7</w:t>
      </w:r>
      <w:r w:rsidR="00D0111D">
        <w:rPr>
          <w:rFonts w:ascii="Times New Roman" w:eastAsia="Calibri" w:hAnsi="Times New Roman" w:cs="Times New Roman"/>
          <w:i/>
          <w:iCs/>
          <w:color w:val="000000"/>
          <w:sz w:val="24"/>
          <w:szCs w:val="24"/>
          <w:lang w:eastAsia="lv-LV"/>
        </w:rPr>
        <w:t>-</w:t>
      </w:r>
      <w:r>
        <w:rPr>
          <w:rFonts w:ascii="Times New Roman" w:hAnsi="Times New Roman"/>
          <w:i/>
          <w:iCs/>
          <w:color w:val="000000"/>
          <w:sz w:val="24"/>
          <w:szCs w:val="24"/>
          <w:lang w:eastAsia="lv-LV"/>
        </w:rPr>
        <w:t>1)</w:t>
      </w:r>
    </w:p>
    <w:p w14:paraId="52280493"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64444F8C"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2BAC8707"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14C4D0DE"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5D8D8666" w14:textId="77777777" w:rsidR="005D0AB0" w:rsidRPr="005D0AB0" w:rsidRDefault="005D0AB0" w:rsidP="005D0AB0">
      <w:pPr>
        <w:tabs>
          <w:tab w:val="left" w:pos="720"/>
        </w:tabs>
        <w:suppressAutoHyphens/>
        <w:spacing w:after="0" w:line="240" w:lineRule="auto"/>
        <w:jc w:val="right"/>
        <w:rPr>
          <w:rFonts w:ascii="Times New Roman" w:eastAsia="Times New Roman" w:hAnsi="Times New Roman" w:cs="Times New Roman"/>
          <w:bCs/>
          <w:sz w:val="24"/>
          <w:szCs w:val="24"/>
          <w:lang w:eastAsia="ar-SA"/>
        </w:rPr>
      </w:pPr>
    </w:p>
    <w:p w14:paraId="0E7C5B42" w14:textId="1BA1C7AE" w:rsidR="00D0111D" w:rsidRDefault="00220D47" w:rsidP="00D0111D">
      <w:pPr>
        <w:spacing w:after="0" w:line="240" w:lineRule="auto"/>
        <w:jc w:val="center"/>
        <w:rPr>
          <w:rFonts w:ascii="Times New Roman" w:eastAsia="Times New Roman" w:hAnsi="Times New Roman" w:cs="Times New Roman"/>
          <w:b/>
          <w:sz w:val="32"/>
          <w:szCs w:val="32"/>
          <w:lang w:eastAsia="lv-LV"/>
        </w:rPr>
      </w:pPr>
      <w:r>
        <w:rPr>
          <w:rFonts w:ascii="Times New Roman" w:eastAsia="Times New Roman" w:hAnsi="Times New Roman" w:cs="Times New Roman"/>
          <w:b/>
          <w:sz w:val="32"/>
          <w:szCs w:val="32"/>
          <w:lang w:eastAsia="lv-LV"/>
        </w:rPr>
        <w:t>A</w:t>
      </w:r>
      <w:r w:rsidR="009E4DC8" w:rsidRPr="009E4DC8">
        <w:rPr>
          <w:rFonts w:ascii="Times New Roman" w:eastAsia="Times New Roman" w:hAnsi="Times New Roman" w:cs="Times New Roman"/>
          <w:b/>
          <w:sz w:val="32"/>
          <w:szCs w:val="32"/>
          <w:lang w:eastAsia="lv-LV"/>
        </w:rPr>
        <w:t>TKLĀT</w:t>
      </w:r>
      <w:r w:rsidR="009E4DC8">
        <w:rPr>
          <w:rFonts w:ascii="Times New Roman" w:eastAsia="Times New Roman" w:hAnsi="Times New Roman" w:cs="Times New Roman"/>
          <w:b/>
          <w:sz w:val="32"/>
          <w:szCs w:val="32"/>
          <w:lang w:eastAsia="lv-LV"/>
        </w:rPr>
        <w:t>A</w:t>
      </w:r>
      <w:r w:rsidR="009E4DC8" w:rsidRPr="009E4DC8">
        <w:rPr>
          <w:rFonts w:ascii="Times New Roman" w:eastAsia="Times New Roman" w:hAnsi="Times New Roman" w:cs="Times New Roman"/>
          <w:b/>
          <w:sz w:val="32"/>
          <w:szCs w:val="32"/>
          <w:lang w:eastAsia="lv-LV"/>
        </w:rPr>
        <w:t xml:space="preserve"> KONKURS</w:t>
      </w:r>
      <w:r w:rsidR="00D0111D">
        <w:rPr>
          <w:rFonts w:ascii="Times New Roman" w:eastAsia="Times New Roman" w:hAnsi="Times New Roman" w:cs="Times New Roman"/>
          <w:b/>
          <w:sz w:val="32"/>
          <w:szCs w:val="32"/>
          <w:lang w:eastAsia="lv-LV"/>
        </w:rPr>
        <w:t>A</w:t>
      </w:r>
    </w:p>
    <w:p w14:paraId="4423C985" w14:textId="53C5BEE1" w:rsidR="009142BB" w:rsidRPr="00D0111D" w:rsidRDefault="009142BB" w:rsidP="00D0111D">
      <w:pPr>
        <w:spacing w:after="0" w:line="240" w:lineRule="auto"/>
        <w:jc w:val="center"/>
        <w:rPr>
          <w:rFonts w:ascii="Times New Roman" w:eastAsia="Times New Roman" w:hAnsi="Times New Roman" w:cs="Times New Roman"/>
          <w:b/>
          <w:sz w:val="32"/>
          <w:szCs w:val="32"/>
          <w:lang w:eastAsia="lv-LV"/>
        </w:rPr>
      </w:pPr>
      <w:r w:rsidRPr="009142BB">
        <w:rPr>
          <w:rFonts w:ascii="Times New Roman" w:eastAsia="Times New Roman" w:hAnsi="Times New Roman" w:cs="Times New Roman"/>
          <w:b/>
          <w:color w:val="000000"/>
          <w:sz w:val="36"/>
          <w:szCs w:val="36"/>
        </w:rPr>
        <w:t>(virs ES sliekšņa)</w:t>
      </w:r>
    </w:p>
    <w:p w14:paraId="2F1F7F23" w14:textId="77777777" w:rsidR="009142BB" w:rsidRPr="009E4DC8" w:rsidRDefault="009142BB" w:rsidP="009E4DC8">
      <w:pPr>
        <w:spacing w:after="0" w:line="240" w:lineRule="auto"/>
        <w:jc w:val="center"/>
        <w:rPr>
          <w:rFonts w:ascii="Times New Roman" w:eastAsia="Times New Roman" w:hAnsi="Times New Roman" w:cs="Times New Roman"/>
          <w:b/>
          <w:sz w:val="32"/>
          <w:szCs w:val="32"/>
          <w:lang w:eastAsia="lv-LV"/>
        </w:rPr>
      </w:pPr>
    </w:p>
    <w:p w14:paraId="1CB61B9B" w14:textId="5E317939" w:rsidR="009E4DC8" w:rsidRPr="009E4DC8" w:rsidRDefault="009E4DC8" w:rsidP="009E4DC8">
      <w:pPr>
        <w:spacing w:before="120" w:after="120" w:line="240" w:lineRule="auto"/>
        <w:jc w:val="center"/>
        <w:rPr>
          <w:rFonts w:ascii="Times New Roman" w:eastAsia="Times New Roman" w:hAnsi="Times New Roman" w:cs="Times New Roman"/>
          <w:b/>
          <w:bCs/>
          <w:sz w:val="28"/>
          <w:szCs w:val="28"/>
          <w:lang w:eastAsia="lv-LV"/>
        </w:rPr>
      </w:pPr>
      <w:r w:rsidRPr="009E4DC8">
        <w:rPr>
          <w:rFonts w:ascii="Times New Roman" w:eastAsia="Times New Roman" w:hAnsi="Times New Roman" w:cs="Times New Roman"/>
          <w:b/>
          <w:color w:val="000000"/>
          <w:sz w:val="28"/>
          <w:szCs w:val="28"/>
          <w:lang w:eastAsia="lv-LV"/>
        </w:rPr>
        <w:t>ievērojot zaļā publiskā iepirkuma prasības</w:t>
      </w:r>
    </w:p>
    <w:p w14:paraId="1FF6253E" w14:textId="3C97C51C" w:rsidR="005D0AB0" w:rsidRDefault="006A2032" w:rsidP="005D0AB0">
      <w:pPr>
        <w:suppressAutoHyphens/>
        <w:spacing w:after="0" w:line="240" w:lineRule="auto"/>
        <w:jc w:val="center"/>
        <w:rPr>
          <w:rFonts w:ascii="Times New Roman" w:eastAsia="Times New Roman" w:hAnsi="Times New Roman" w:cs="Times New Roman"/>
          <w:b/>
          <w:bCs/>
          <w:iCs/>
          <w:sz w:val="32"/>
          <w:szCs w:val="32"/>
          <w:lang w:eastAsia="ar-SA"/>
        </w:rPr>
      </w:pPr>
      <w:bookmarkStart w:id="0" w:name="_Hlk151459102"/>
      <w:r w:rsidRPr="006A2032">
        <w:rPr>
          <w:rFonts w:ascii="Times New Roman" w:eastAsia="Times New Roman" w:hAnsi="Times New Roman" w:cs="Times New Roman"/>
          <w:b/>
          <w:bCs/>
          <w:iCs/>
          <w:sz w:val="32"/>
          <w:szCs w:val="32"/>
          <w:lang w:eastAsia="ar-SA"/>
        </w:rPr>
        <w:t>,,Pārtikas produktu iegāde”</w:t>
      </w:r>
    </w:p>
    <w:bookmarkEnd w:id="0"/>
    <w:p w14:paraId="3455EA03" w14:textId="4BAC5007" w:rsidR="00797EC0" w:rsidRDefault="00451B5C" w:rsidP="00797EC0">
      <w:pPr>
        <w:spacing w:before="120" w:after="120" w:line="240" w:lineRule="auto"/>
        <w:jc w:val="center"/>
        <w:rPr>
          <w:rFonts w:ascii="Times New Roman" w:eastAsia="WenQuanYi Micro Hei" w:hAnsi="Times New Roman"/>
          <w:b/>
          <w:kern w:val="3"/>
          <w:sz w:val="32"/>
          <w:szCs w:val="32"/>
          <w:lang w:eastAsia="zh-CN" w:bidi="hi-IN"/>
        </w:rPr>
      </w:pPr>
      <w:r w:rsidRPr="007C4DA4">
        <w:rPr>
          <w:rFonts w:ascii="Times New Roman" w:eastAsia="Times New Roman" w:hAnsi="Times New Roman" w:cs="Times New Roman"/>
          <w:b/>
          <w:bCs/>
          <w:iCs/>
          <w:sz w:val="28"/>
          <w:szCs w:val="28"/>
          <w:lang w:eastAsia="ar-SA"/>
        </w:rPr>
        <w:t xml:space="preserve">identifikācijas numurs </w:t>
      </w:r>
      <w:r w:rsidR="00797EC0">
        <w:rPr>
          <w:rFonts w:ascii="Times New Roman" w:eastAsia="WenQuanYi Micro Hei" w:hAnsi="Times New Roman"/>
          <w:b/>
          <w:kern w:val="3"/>
          <w:sz w:val="32"/>
          <w:szCs w:val="32"/>
          <w:lang w:eastAsia="zh-CN" w:bidi="hi-IN"/>
        </w:rPr>
        <w:t>VSAC Latgale 202</w:t>
      </w:r>
      <w:r w:rsidR="00C06F68">
        <w:rPr>
          <w:rFonts w:ascii="Times New Roman" w:eastAsia="WenQuanYi Micro Hei" w:hAnsi="Times New Roman"/>
          <w:b/>
          <w:kern w:val="3"/>
          <w:sz w:val="32"/>
          <w:szCs w:val="32"/>
          <w:lang w:eastAsia="zh-CN" w:bidi="hi-IN"/>
        </w:rPr>
        <w:t>6</w:t>
      </w:r>
      <w:r w:rsidR="00055E51">
        <w:rPr>
          <w:rFonts w:ascii="Times New Roman" w:eastAsia="WenQuanYi Micro Hei" w:hAnsi="Times New Roman"/>
          <w:b/>
          <w:kern w:val="3"/>
          <w:sz w:val="32"/>
          <w:szCs w:val="32"/>
          <w:lang w:eastAsia="zh-CN" w:bidi="hi-IN"/>
        </w:rPr>
        <w:t>/</w:t>
      </w:r>
      <w:r w:rsidR="00C06F68">
        <w:rPr>
          <w:rFonts w:ascii="Times New Roman" w:eastAsia="WenQuanYi Micro Hei" w:hAnsi="Times New Roman"/>
          <w:b/>
          <w:kern w:val="3"/>
          <w:sz w:val="32"/>
          <w:szCs w:val="32"/>
          <w:lang w:eastAsia="zh-CN" w:bidi="hi-IN"/>
        </w:rPr>
        <w:t>7</w:t>
      </w:r>
    </w:p>
    <w:p w14:paraId="24772BF9" w14:textId="149A0A75" w:rsidR="005D0AB0" w:rsidRPr="007C4DA4" w:rsidRDefault="005D0AB0" w:rsidP="005D0AB0">
      <w:pPr>
        <w:suppressAutoHyphens/>
        <w:spacing w:after="0" w:line="240" w:lineRule="auto"/>
        <w:jc w:val="center"/>
        <w:rPr>
          <w:rFonts w:ascii="Times New Roman" w:eastAsia="Times New Roman" w:hAnsi="Times New Roman" w:cs="Times New Roman"/>
          <w:b/>
          <w:bCs/>
          <w:iCs/>
          <w:sz w:val="28"/>
          <w:szCs w:val="28"/>
          <w:lang w:eastAsia="ar-SA"/>
        </w:rPr>
      </w:pPr>
    </w:p>
    <w:p w14:paraId="0ADEB4FE"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bookmarkStart w:id="1" w:name="_GoBack"/>
      <w:bookmarkEnd w:id="1"/>
    </w:p>
    <w:p w14:paraId="1CD23D55" w14:textId="77777777" w:rsidR="005D0AB0" w:rsidRPr="007C4DA4" w:rsidRDefault="005D0AB0" w:rsidP="005D0AB0">
      <w:pPr>
        <w:suppressAutoHyphens/>
        <w:spacing w:after="0" w:line="240" w:lineRule="auto"/>
        <w:jc w:val="center"/>
        <w:rPr>
          <w:rFonts w:ascii="Times New Roman" w:eastAsia="Times New Roman" w:hAnsi="Times New Roman" w:cs="Times New Roman"/>
          <w:b/>
          <w:bCs/>
          <w:sz w:val="40"/>
          <w:szCs w:val="40"/>
          <w:lang w:eastAsia="ar-SA"/>
        </w:rPr>
      </w:pPr>
      <w:r w:rsidRPr="007C4DA4">
        <w:rPr>
          <w:rFonts w:ascii="Times New Roman" w:eastAsia="Times New Roman" w:hAnsi="Times New Roman" w:cs="Times New Roman"/>
          <w:b/>
          <w:bCs/>
          <w:sz w:val="40"/>
          <w:szCs w:val="40"/>
          <w:lang w:eastAsia="ar-SA"/>
        </w:rPr>
        <w:t>NOLIKUMS</w:t>
      </w:r>
    </w:p>
    <w:p w14:paraId="48879D2D"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15A5A323"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0E703CC0"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02D74CB9"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18A706D0"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5ABD167B"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23145104"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5D74C23F"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634CC2C7"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12D9289C"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375A26AA" w14:textId="69A12AEF" w:rsid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66F90670" w14:textId="7A78DAF0" w:rsidR="009E4DC8" w:rsidRDefault="009E4DC8" w:rsidP="005D0AB0">
      <w:pPr>
        <w:suppressAutoHyphens/>
        <w:spacing w:after="0" w:line="240" w:lineRule="auto"/>
        <w:jc w:val="center"/>
        <w:rPr>
          <w:rFonts w:ascii="Times New Roman" w:eastAsia="Times New Roman" w:hAnsi="Times New Roman" w:cs="Times New Roman"/>
          <w:b/>
          <w:bCs/>
          <w:sz w:val="32"/>
          <w:szCs w:val="32"/>
          <w:lang w:eastAsia="ar-SA"/>
        </w:rPr>
      </w:pPr>
    </w:p>
    <w:p w14:paraId="09742ABE" w14:textId="77777777" w:rsidR="009E4DC8" w:rsidRPr="005D0AB0" w:rsidRDefault="009E4DC8" w:rsidP="005D0AB0">
      <w:pPr>
        <w:suppressAutoHyphens/>
        <w:spacing w:after="0" w:line="240" w:lineRule="auto"/>
        <w:jc w:val="center"/>
        <w:rPr>
          <w:rFonts w:ascii="Times New Roman" w:eastAsia="Times New Roman" w:hAnsi="Times New Roman" w:cs="Times New Roman"/>
          <w:b/>
          <w:bCs/>
          <w:sz w:val="32"/>
          <w:szCs w:val="32"/>
          <w:lang w:eastAsia="ar-SA"/>
        </w:rPr>
      </w:pPr>
    </w:p>
    <w:p w14:paraId="188A16A9" w14:textId="77777777" w:rsidR="005D0AB0" w:rsidRPr="005D0AB0" w:rsidRDefault="005D0AB0" w:rsidP="005D0AB0">
      <w:pPr>
        <w:suppressAutoHyphens/>
        <w:spacing w:after="0" w:line="240" w:lineRule="auto"/>
        <w:jc w:val="center"/>
        <w:rPr>
          <w:rFonts w:ascii="Times New Roman" w:eastAsia="Times New Roman" w:hAnsi="Times New Roman" w:cs="Times New Roman"/>
          <w:b/>
          <w:bCs/>
          <w:sz w:val="32"/>
          <w:szCs w:val="32"/>
          <w:lang w:eastAsia="ar-SA"/>
        </w:rPr>
      </w:pPr>
    </w:p>
    <w:p w14:paraId="04940F24" w14:textId="509474AF" w:rsidR="005D0AB0" w:rsidRPr="007C4DA4" w:rsidRDefault="00797EC0" w:rsidP="005D0AB0">
      <w:pPr>
        <w:suppressAutoHyphens/>
        <w:spacing w:after="0" w:line="240" w:lineRule="auto"/>
        <w:jc w:val="center"/>
        <w:rPr>
          <w:rFonts w:ascii="Times New Roman" w:eastAsia="Times New Roman" w:hAnsi="Times New Roman" w:cs="Times New Roman"/>
          <w:b/>
          <w:bCs/>
          <w:sz w:val="28"/>
          <w:szCs w:val="28"/>
          <w:lang w:eastAsia="ar-SA"/>
        </w:rPr>
      </w:pPr>
      <w:r>
        <w:rPr>
          <w:rFonts w:ascii="Times New Roman" w:hAnsi="Times New Roman"/>
          <w:color w:val="000000"/>
          <w:sz w:val="24"/>
          <w:szCs w:val="24"/>
          <w:lang w:eastAsia="lv-LV"/>
        </w:rPr>
        <w:t>Mazzalves pagasts, Aizkraukles novads</w:t>
      </w:r>
    </w:p>
    <w:p w14:paraId="72FFE68B" w14:textId="77777777" w:rsidR="00451B5C" w:rsidRPr="00451B5C" w:rsidRDefault="00451B5C" w:rsidP="005D0AB0">
      <w:pPr>
        <w:suppressAutoHyphens/>
        <w:spacing w:after="0" w:line="240" w:lineRule="auto"/>
        <w:jc w:val="center"/>
        <w:rPr>
          <w:rFonts w:ascii="Times New Roman" w:eastAsia="Times New Roman" w:hAnsi="Times New Roman" w:cs="Times New Roman"/>
          <w:b/>
          <w:bCs/>
          <w:lang w:eastAsia="ar-SA"/>
        </w:rPr>
      </w:pPr>
    </w:p>
    <w:p w14:paraId="28F97827" w14:textId="28762C70" w:rsidR="006606FF" w:rsidRPr="006606FF" w:rsidRDefault="00BA2C69" w:rsidP="00220D47">
      <w:pPr>
        <w:jc w:val="center"/>
        <w:rPr>
          <w:rFonts w:ascii="Times New Roman" w:eastAsia="Times New Roman" w:hAnsi="Times New Roman" w:cs="Times New Roman"/>
          <w:b/>
          <w:bCs/>
        </w:rPr>
      </w:pPr>
      <w:r>
        <w:rPr>
          <w:rFonts w:ascii="Times New Roman" w:eastAsia="Times New Roman" w:hAnsi="Times New Roman" w:cs="Times New Roman"/>
          <w:b/>
          <w:bCs/>
          <w:sz w:val="32"/>
          <w:szCs w:val="32"/>
          <w:lang w:eastAsia="ar-SA"/>
        </w:rPr>
        <w:br w:type="page"/>
      </w:r>
      <w:r w:rsidR="006606FF" w:rsidRPr="006606FF">
        <w:rPr>
          <w:rFonts w:ascii="Times New Roman" w:eastAsia="Times New Roman" w:hAnsi="Times New Roman" w:cs="Times New Roman"/>
          <w:b/>
          <w:bCs/>
        </w:rPr>
        <w:lastRenderedPageBreak/>
        <w:t>Vispārīgā informācija</w:t>
      </w:r>
    </w:p>
    <w:p w14:paraId="058337CE" w14:textId="77777777" w:rsidR="006606FF" w:rsidRPr="006606FF" w:rsidRDefault="006606FF" w:rsidP="006606FF">
      <w:pPr>
        <w:suppressAutoHyphens/>
        <w:autoSpaceDN w:val="0"/>
        <w:spacing w:after="0" w:line="240" w:lineRule="auto"/>
        <w:ind w:left="360"/>
        <w:textAlignment w:val="baseline"/>
        <w:rPr>
          <w:rFonts w:ascii="Times New Roman" w:eastAsia="Times New Roman" w:hAnsi="Times New Roman" w:cs="Times New Roman"/>
          <w:b/>
          <w:bCs/>
        </w:rPr>
      </w:pPr>
    </w:p>
    <w:p w14:paraId="16007FD4" w14:textId="50F30816" w:rsidR="006606FF" w:rsidRPr="006606FF" w:rsidRDefault="006606FF" w:rsidP="00D245D5">
      <w:pPr>
        <w:numPr>
          <w:ilvl w:val="1"/>
          <w:numId w:val="19"/>
        </w:numPr>
        <w:tabs>
          <w:tab w:val="left" w:pos="567"/>
        </w:tabs>
        <w:suppressAutoHyphens/>
        <w:autoSpaceDN w:val="0"/>
        <w:spacing w:after="120" w:line="240" w:lineRule="auto"/>
        <w:ind w:left="567" w:hanging="567"/>
        <w:jc w:val="both"/>
        <w:textAlignment w:val="baseline"/>
        <w:rPr>
          <w:rFonts w:ascii="Calibri" w:eastAsia="Calibri" w:hAnsi="Calibri" w:cs="Times New Roman"/>
        </w:rPr>
      </w:pPr>
      <w:r w:rsidRPr="006606FF">
        <w:rPr>
          <w:rFonts w:ascii="Times New Roman" w:eastAsia="Times New Roman" w:hAnsi="Times New Roman" w:cs="Times New Roman"/>
          <w:b/>
          <w:bCs/>
        </w:rPr>
        <w:t>Iepirkuma identifikācijas numurs</w:t>
      </w:r>
      <w:r>
        <w:rPr>
          <w:rFonts w:ascii="Times New Roman" w:eastAsia="Times New Roman" w:hAnsi="Times New Roman" w:cs="Times New Roman"/>
          <w:b/>
        </w:rPr>
        <w:t>: VSAC Latgale 202</w:t>
      </w:r>
      <w:r w:rsidR="00C06F68">
        <w:rPr>
          <w:rFonts w:ascii="Times New Roman" w:eastAsia="Times New Roman" w:hAnsi="Times New Roman" w:cs="Times New Roman"/>
          <w:b/>
        </w:rPr>
        <w:t>6</w:t>
      </w:r>
      <w:r w:rsidR="006520FD">
        <w:rPr>
          <w:rFonts w:ascii="Times New Roman" w:eastAsia="Times New Roman" w:hAnsi="Times New Roman" w:cs="Times New Roman"/>
          <w:b/>
        </w:rPr>
        <w:t>/</w:t>
      </w:r>
      <w:r w:rsidR="00C06F68">
        <w:rPr>
          <w:rFonts w:ascii="Times New Roman" w:eastAsia="Times New Roman" w:hAnsi="Times New Roman" w:cs="Times New Roman"/>
          <w:b/>
        </w:rPr>
        <w:t>7</w:t>
      </w:r>
    </w:p>
    <w:p w14:paraId="2C349F04" w14:textId="77777777" w:rsidR="006606FF" w:rsidRPr="006606FF" w:rsidRDefault="006606FF" w:rsidP="00D245D5">
      <w:pPr>
        <w:numPr>
          <w:ilvl w:val="1"/>
          <w:numId w:val="19"/>
        </w:numPr>
        <w:tabs>
          <w:tab w:val="left" w:pos="567"/>
        </w:tabs>
        <w:suppressAutoHyphens/>
        <w:autoSpaceDN w:val="0"/>
        <w:spacing w:after="120" w:line="240" w:lineRule="auto"/>
        <w:ind w:left="567" w:hanging="567"/>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Pasūtītājs:</w:t>
      </w:r>
    </w:p>
    <w:tbl>
      <w:tblPr>
        <w:tblW w:w="8647" w:type="dxa"/>
        <w:tblInd w:w="137" w:type="dxa"/>
        <w:tblLayout w:type="fixed"/>
        <w:tblCellMar>
          <w:left w:w="10" w:type="dxa"/>
          <w:right w:w="10" w:type="dxa"/>
        </w:tblCellMar>
        <w:tblLook w:val="0000" w:firstRow="0" w:lastRow="0" w:firstColumn="0" w:lastColumn="0" w:noHBand="0" w:noVBand="0"/>
      </w:tblPr>
      <w:tblGrid>
        <w:gridCol w:w="2126"/>
        <w:gridCol w:w="6521"/>
      </w:tblGrid>
      <w:tr w:rsidR="006606FF" w:rsidRPr="006606FF" w14:paraId="788B6E97" w14:textId="77777777" w:rsidTr="00CA4DF3">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51C5D"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Pasūtītāja nosaukums: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E19AB"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Valsts sociālās aprūpes centrs „Latgale” (turpmāk – VSAC “Latgale”)</w:t>
            </w:r>
          </w:p>
        </w:tc>
      </w:tr>
      <w:tr w:rsidR="006606FF" w:rsidRPr="006606FF" w14:paraId="04979E8E" w14:textId="77777777" w:rsidTr="00CA4DF3">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E7CE9"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Adrese:</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AB967"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proofErr w:type="spellStart"/>
            <w:r w:rsidRPr="006606FF">
              <w:rPr>
                <w:rFonts w:ascii="Times New Roman" w:eastAsia="Calibri" w:hAnsi="Times New Roman" w:cs="Times New Roman"/>
                <w:color w:val="000000"/>
                <w:lang w:eastAsia="lv-LV"/>
              </w:rPr>
              <w:t>Lielmēmele</w:t>
            </w:r>
            <w:proofErr w:type="spellEnd"/>
            <w:r w:rsidRPr="006606FF">
              <w:rPr>
                <w:rFonts w:ascii="Times New Roman" w:eastAsia="Calibri" w:hAnsi="Times New Roman" w:cs="Times New Roman"/>
                <w:color w:val="000000"/>
                <w:lang w:eastAsia="lv-LV"/>
              </w:rPr>
              <w:t xml:space="preserve"> 1, Mazzalves pagasts, Aizkraukles novads,    LV- 5133</w:t>
            </w:r>
          </w:p>
        </w:tc>
      </w:tr>
      <w:tr w:rsidR="006606FF" w:rsidRPr="006606FF" w14:paraId="7DA74A47" w14:textId="77777777" w:rsidTr="00CA4DF3">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A63E9"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Reģistrācijas numurs: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7AF91" w14:textId="77777777" w:rsidR="006606FF" w:rsidRPr="006606FF" w:rsidRDefault="006606FF" w:rsidP="006606FF">
            <w:pPr>
              <w:suppressAutoHyphens/>
              <w:autoSpaceDN w:val="0"/>
              <w:spacing w:before="120" w:after="0" w:line="240" w:lineRule="auto"/>
              <w:ind w:right="-109"/>
              <w:jc w:val="both"/>
              <w:textAlignment w:val="baseline"/>
              <w:rPr>
                <w:rFonts w:ascii="Calibri" w:eastAsia="Calibri" w:hAnsi="Calibri" w:cs="Times New Roman"/>
              </w:rPr>
            </w:pPr>
            <w:r w:rsidRPr="006606FF">
              <w:rPr>
                <w:rFonts w:ascii="Times New Roman" w:eastAsia="Times New Roman" w:hAnsi="Times New Roman" w:cs="Times New Roman"/>
                <w:lang w:eastAsia="lv-LV"/>
              </w:rPr>
              <w:t>90000043329</w:t>
            </w:r>
          </w:p>
        </w:tc>
      </w:tr>
      <w:tr w:rsidR="006606FF" w:rsidRPr="006606FF" w14:paraId="5D788614" w14:textId="77777777" w:rsidTr="00CA4DF3">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988B2"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 xml:space="preserve">Kontaktpersonas </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DD4BA" w14:textId="77777777" w:rsidR="006606FF" w:rsidRPr="006606FF" w:rsidRDefault="006606FF" w:rsidP="006606FF">
            <w:pPr>
              <w:suppressAutoHyphens/>
              <w:autoSpaceDN w:val="0"/>
              <w:spacing w:after="0" w:line="240" w:lineRule="auto"/>
              <w:ind w:right="-108"/>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Jautājumos par iepirkuma priekšmetu un procedūru:</w:t>
            </w:r>
          </w:p>
          <w:p w14:paraId="0BB6C907" w14:textId="77777777" w:rsidR="006606FF" w:rsidRPr="006606FF" w:rsidRDefault="006606FF" w:rsidP="006606FF">
            <w:pPr>
              <w:suppressAutoHyphens/>
              <w:autoSpaceDN w:val="0"/>
              <w:spacing w:after="0" w:line="240" w:lineRule="auto"/>
              <w:ind w:right="-108"/>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 xml:space="preserve"> Vecākais iepirkumu speciālists Ineta </w:t>
            </w:r>
            <w:proofErr w:type="spellStart"/>
            <w:r w:rsidRPr="006606FF">
              <w:rPr>
                <w:rFonts w:ascii="Times New Roman" w:eastAsia="Calibri" w:hAnsi="Times New Roman" w:cs="Times New Roman"/>
                <w:color w:val="000000"/>
                <w:lang w:eastAsia="lv-LV"/>
              </w:rPr>
              <w:t>Ziedāne</w:t>
            </w:r>
            <w:proofErr w:type="spellEnd"/>
            <w:r w:rsidRPr="006606FF">
              <w:rPr>
                <w:rFonts w:ascii="Times New Roman" w:eastAsia="Calibri" w:hAnsi="Times New Roman" w:cs="Times New Roman"/>
                <w:color w:val="000000"/>
                <w:lang w:eastAsia="lv-LV"/>
              </w:rPr>
              <w:t xml:space="preserve"> </w:t>
            </w:r>
          </w:p>
          <w:p w14:paraId="7E4AC2C4" w14:textId="77777777" w:rsidR="006606FF" w:rsidRPr="006606FF" w:rsidRDefault="006606FF" w:rsidP="006606FF">
            <w:pPr>
              <w:suppressAutoHyphens/>
              <w:autoSpaceDN w:val="0"/>
              <w:spacing w:after="0" w:line="240" w:lineRule="auto"/>
              <w:ind w:right="-108"/>
              <w:jc w:val="both"/>
              <w:textAlignment w:val="baseline"/>
              <w:rPr>
                <w:rFonts w:ascii="Calibri" w:eastAsia="Calibri" w:hAnsi="Calibri" w:cs="Times New Roman"/>
              </w:rPr>
            </w:pPr>
            <w:r w:rsidRPr="006606FF">
              <w:rPr>
                <w:rFonts w:ascii="Times New Roman" w:eastAsia="Calibri" w:hAnsi="Times New Roman" w:cs="Times New Roman"/>
                <w:color w:val="000000"/>
                <w:lang w:eastAsia="lv-LV"/>
              </w:rPr>
              <w:t xml:space="preserve">e-pasts: </w:t>
            </w:r>
            <w:hyperlink r:id="rId7" w:history="1">
              <w:r w:rsidRPr="006606FF">
                <w:rPr>
                  <w:rFonts w:ascii="Times New Roman" w:eastAsia="Calibri" w:hAnsi="Times New Roman" w:cs="Times New Roman"/>
                  <w:color w:val="0563C1"/>
                  <w:u w:val="single"/>
                  <w:lang w:eastAsia="lv-LV"/>
                </w:rPr>
                <w:t>Ineta.Ziedane@vsaclatgale.gov.lv</w:t>
              </w:r>
            </w:hyperlink>
          </w:p>
          <w:p w14:paraId="151EE65F" w14:textId="77777777" w:rsidR="006606FF" w:rsidRPr="006606FF" w:rsidRDefault="006606FF" w:rsidP="006606FF">
            <w:pPr>
              <w:suppressAutoHyphens/>
              <w:autoSpaceDN w:val="0"/>
              <w:spacing w:after="0" w:line="240" w:lineRule="auto"/>
              <w:ind w:right="-108"/>
              <w:jc w:val="both"/>
              <w:textAlignment w:val="baseline"/>
              <w:rPr>
                <w:rFonts w:ascii="Times New Roman" w:eastAsia="Calibri" w:hAnsi="Times New Roman" w:cs="Times New Roman"/>
                <w:color w:val="000000"/>
                <w:lang w:eastAsia="lv-LV"/>
              </w:rPr>
            </w:pPr>
            <w:proofErr w:type="spellStart"/>
            <w:r w:rsidRPr="006606FF">
              <w:rPr>
                <w:rFonts w:ascii="Times New Roman" w:eastAsia="Calibri" w:hAnsi="Times New Roman" w:cs="Times New Roman"/>
                <w:color w:val="000000"/>
                <w:lang w:eastAsia="lv-LV"/>
              </w:rPr>
              <w:t>tālr</w:t>
            </w:r>
            <w:proofErr w:type="spellEnd"/>
            <w:r w:rsidRPr="006606FF">
              <w:rPr>
                <w:rFonts w:ascii="Times New Roman" w:eastAsia="Calibri" w:hAnsi="Times New Roman" w:cs="Times New Roman"/>
                <w:color w:val="000000"/>
                <w:lang w:eastAsia="lv-LV"/>
              </w:rPr>
              <w:t>:  65175244, mob.t.22007424</w:t>
            </w:r>
          </w:p>
        </w:tc>
      </w:tr>
      <w:tr w:rsidR="006606FF" w:rsidRPr="006606FF" w14:paraId="2C61B0F9" w14:textId="77777777" w:rsidTr="00CA4DF3">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C969D" w14:textId="77777777" w:rsidR="006606FF" w:rsidRPr="006606FF" w:rsidRDefault="006606FF" w:rsidP="006606FF">
            <w:pPr>
              <w:suppressAutoHyphens/>
              <w:autoSpaceDN w:val="0"/>
              <w:spacing w:before="120" w:after="0" w:line="240" w:lineRule="auto"/>
              <w:ind w:right="-109"/>
              <w:jc w:val="both"/>
              <w:textAlignment w:val="baseline"/>
              <w:rPr>
                <w:rFonts w:ascii="Times New Roman" w:eastAsia="Calibri" w:hAnsi="Times New Roman" w:cs="Times New Roman"/>
                <w:color w:val="000000"/>
                <w:lang w:eastAsia="lv-LV"/>
              </w:rPr>
            </w:pPr>
            <w:r w:rsidRPr="006606FF">
              <w:rPr>
                <w:rFonts w:ascii="Times New Roman" w:eastAsia="Calibri" w:hAnsi="Times New Roman" w:cs="Times New Roman"/>
                <w:color w:val="000000"/>
                <w:lang w:eastAsia="lv-LV"/>
              </w:rPr>
              <w:t xml:space="preserve">Pircēja profils </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AEDB6" w14:textId="77777777" w:rsidR="006606FF" w:rsidRPr="006606FF" w:rsidRDefault="006606FF" w:rsidP="006606FF">
            <w:pPr>
              <w:tabs>
                <w:tab w:val="left" w:pos="0"/>
              </w:tabs>
              <w:suppressAutoHyphens/>
              <w:autoSpaceDN w:val="0"/>
              <w:spacing w:after="0" w:line="240" w:lineRule="auto"/>
              <w:textAlignment w:val="baseline"/>
              <w:rPr>
                <w:rFonts w:ascii="Calibri" w:eastAsia="Calibri" w:hAnsi="Calibri" w:cs="Times New Roman"/>
              </w:rPr>
            </w:pPr>
            <w:r w:rsidRPr="006606FF">
              <w:rPr>
                <w:rFonts w:ascii="Times New Roman" w:eastAsia="Calibri" w:hAnsi="Times New Roman" w:cs="Times New Roman"/>
                <w:color w:val="000000"/>
                <w:lang w:eastAsia="lv-LV"/>
              </w:rPr>
              <w:t xml:space="preserve">Valsts elektroniskās informācijas sistēma piedāvājumu un pieteikumu saņemšanai (Elektronisko iepirkumu sistēma) – Pasūtītāja tīmekļvietne: </w:t>
            </w:r>
            <w:hyperlink r:id="rId8" w:history="1">
              <w:r w:rsidRPr="006606FF">
                <w:rPr>
                  <w:rFonts w:ascii="Times New Roman" w:eastAsia="Calibri" w:hAnsi="Times New Roman" w:cs="Times New Roman"/>
                  <w:i/>
                  <w:color w:val="0563C1"/>
                  <w:u w:val="single"/>
                  <w:lang w:eastAsia="lv-LV"/>
                </w:rPr>
                <w:t>https://www.eis.gov.lv/EKEIS/Supplier/Organizer/370</w:t>
              </w:r>
            </w:hyperlink>
          </w:p>
          <w:p w14:paraId="63AE2F83" w14:textId="77777777" w:rsidR="006606FF" w:rsidRPr="006606FF" w:rsidRDefault="006606FF" w:rsidP="006606FF">
            <w:pPr>
              <w:suppressAutoHyphens/>
              <w:autoSpaceDN w:val="0"/>
              <w:spacing w:before="120" w:after="0" w:line="240" w:lineRule="auto"/>
              <w:jc w:val="both"/>
              <w:textAlignment w:val="baseline"/>
              <w:rPr>
                <w:rFonts w:ascii="Times New Roman" w:eastAsia="Calibri" w:hAnsi="Times New Roman" w:cs="Times New Roman"/>
                <w:color w:val="000000"/>
                <w:lang w:eastAsia="lv-LV"/>
              </w:rPr>
            </w:pPr>
          </w:p>
        </w:tc>
      </w:tr>
    </w:tbl>
    <w:p w14:paraId="3ACF0804" w14:textId="77777777" w:rsidR="006606FF" w:rsidRPr="006606FF" w:rsidRDefault="006606FF" w:rsidP="006606FF">
      <w:pPr>
        <w:tabs>
          <w:tab w:val="left" w:pos="567"/>
        </w:tabs>
        <w:suppressAutoHyphens/>
        <w:autoSpaceDN w:val="0"/>
        <w:spacing w:after="120" w:line="240" w:lineRule="auto"/>
        <w:jc w:val="both"/>
        <w:textAlignment w:val="baseline"/>
        <w:rPr>
          <w:rFonts w:ascii="Times New Roman" w:eastAsia="Times New Roman" w:hAnsi="Times New Roman" w:cs="Times New Roman"/>
          <w:b/>
        </w:rPr>
      </w:pPr>
    </w:p>
    <w:p w14:paraId="1EC8CD82" w14:textId="01C8405E" w:rsidR="00C97BD8" w:rsidRPr="00C97BD8" w:rsidRDefault="006606FF" w:rsidP="00D245D5">
      <w:pPr>
        <w:widowControl w:val="0"/>
        <w:numPr>
          <w:ilvl w:val="1"/>
          <w:numId w:val="19"/>
        </w:numPr>
        <w:tabs>
          <w:tab w:val="left" w:pos="-1233"/>
        </w:tabs>
        <w:suppressAutoHyphens/>
        <w:overflowPunct w:val="0"/>
        <w:autoSpaceDE w:val="0"/>
        <w:autoSpaceDN w:val="0"/>
        <w:spacing w:before="120" w:after="120" w:line="247" w:lineRule="auto"/>
        <w:jc w:val="both"/>
        <w:textAlignment w:val="baseline"/>
        <w:rPr>
          <w:rFonts w:ascii="Times New Roman" w:eastAsia="Times New Roman" w:hAnsi="Times New Roman" w:cs="Times New Roman"/>
          <w:bCs/>
        </w:rPr>
      </w:pPr>
      <w:r w:rsidRPr="006606FF">
        <w:rPr>
          <w:rFonts w:ascii="Times New Roman" w:eastAsia="Times New Roman" w:hAnsi="Times New Roman" w:cs="Times New Roman"/>
          <w:b/>
        </w:rPr>
        <w:t xml:space="preserve"> Konkurss tiek rīkots atbilstoši Publisk</w:t>
      </w:r>
      <w:r w:rsidR="00C97BD8">
        <w:rPr>
          <w:rFonts w:ascii="Times New Roman" w:eastAsia="Times New Roman" w:hAnsi="Times New Roman" w:cs="Times New Roman"/>
          <w:b/>
        </w:rPr>
        <w:t xml:space="preserve">o iepirkumu likuma regulējumam un </w:t>
      </w:r>
      <w:r w:rsidR="00C97BD8" w:rsidRPr="00C97BD8">
        <w:rPr>
          <w:rFonts w:ascii="Times New Roman" w:eastAsia="Times New Roman" w:hAnsi="Times New Roman" w:cs="Times New Roman"/>
        </w:rPr>
        <w:t xml:space="preserve">Ministru kabineta 2017.gada 28.februāra noteikumu Nr.107 “Iepirkuma procedūru un metu konkursu norises kārtība”, </w:t>
      </w:r>
      <w:r w:rsidR="00C97BD8" w:rsidRPr="00C97BD8">
        <w:rPr>
          <w:rFonts w:ascii="Times New Roman" w:eastAsia="Times New Roman" w:hAnsi="Times New Roman" w:cs="Times New Roman"/>
          <w:bCs/>
        </w:rPr>
        <w:t xml:space="preserve">Ministru kabineta 2012.gada 13.marta noteikumu Nr.172 „Noteikumi par uztura normām izglītības iestāžu izglītojamiem, sociālās aprūpes un sociālās rehabilitācijas institūciju klientiem un ārstniecības iestāžu pacientiem”, Starptautisko un Latvijas Republikas nacionālo sankciju likums (skatīt – </w:t>
      </w:r>
      <w:hyperlink r:id="rId9" w:history="1">
        <w:r w:rsidR="00C97BD8" w:rsidRPr="00C97BD8">
          <w:rPr>
            <w:rStyle w:val="Hipersaite"/>
            <w:rFonts w:ascii="Times New Roman" w:eastAsia="Times New Roman" w:hAnsi="Times New Roman" w:cs="Times New Roman"/>
            <w:bCs/>
          </w:rPr>
          <w:t>https://likumi.lv/ta/id/280278-starptautisko-un-latvijas-republikas-nacionalo-sankciju-likums</w:t>
        </w:r>
      </w:hyperlink>
      <w:r w:rsidR="00C97BD8" w:rsidRPr="00C97BD8">
        <w:rPr>
          <w:rFonts w:ascii="Times New Roman" w:eastAsia="Times New Roman" w:hAnsi="Times New Roman" w:cs="Times New Roman"/>
          <w:bCs/>
        </w:rPr>
        <w:t>) un citu normatīvo aktu prasībām.</w:t>
      </w:r>
    </w:p>
    <w:p w14:paraId="68716139"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 xml:space="preserve"> Pretendents</w:t>
      </w:r>
    </w:p>
    <w:p w14:paraId="60ABAD9C" w14:textId="77777777" w:rsidR="006606FF" w:rsidRPr="006606FF" w:rsidRDefault="006606FF" w:rsidP="006606FF">
      <w:pPr>
        <w:widowControl w:val="0"/>
        <w:tabs>
          <w:tab w:val="left" w:pos="567"/>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Pretendents - piegādātājs, kurš ir reģistrēts Elektronisko iepirkumu sistēmā (turpmāk – EIS) un ir iesniedzis piedāvājumu EIS e-konkursu apakšsistēmā.</w:t>
      </w:r>
    </w:p>
    <w:p w14:paraId="353014B6"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Pircēja profils</w:t>
      </w:r>
    </w:p>
    <w:p w14:paraId="10975832" w14:textId="77777777" w:rsidR="006606FF" w:rsidRPr="006606FF" w:rsidRDefault="006606FF" w:rsidP="006606FF">
      <w:pPr>
        <w:widowControl w:val="0"/>
        <w:tabs>
          <w:tab w:val="left" w:pos="567"/>
        </w:tabs>
        <w:suppressAutoHyphens/>
        <w:overflowPunct w:val="0"/>
        <w:autoSpaceDE w:val="0"/>
        <w:autoSpaceDN w:val="0"/>
        <w:spacing w:before="120" w:after="120" w:line="240" w:lineRule="auto"/>
        <w:jc w:val="both"/>
        <w:textAlignment w:val="baseline"/>
        <w:rPr>
          <w:rFonts w:ascii="Calibri" w:eastAsia="Calibri" w:hAnsi="Calibri" w:cs="Times New Roman"/>
        </w:rPr>
      </w:pPr>
      <w:r w:rsidRPr="006606FF">
        <w:rPr>
          <w:rFonts w:ascii="Times New Roman" w:eastAsia="Times New Roman" w:hAnsi="Times New Roman" w:cs="Times New Roman"/>
        </w:rPr>
        <w:t>Internetā publiski pieejama pasūtītāja vietne valsts elektroniskās informācijas sistēmā piedāvājumu un pieteikumu saņemšanai (pieejama EIS:</w:t>
      </w:r>
      <w:r w:rsidRPr="006606FF">
        <w:rPr>
          <w:rFonts w:ascii="Times New Roman" w:eastAsia="Calibri" w:hAnsi="Times New Roman" w:cs="Times New Roman"/>
        </w:rPr>
        <w:t xml:space="preserve"> </w:t>
      </w:r>
      <w:hyperlink r:id="rId10" w:history="1">
        <w:r w:rsidRPr="006606FF">
          <w:rPr>
            <w:rFonts w:ascii="Times New Roman" w:eastAsia="Calibri" w:hAnsi="Times New Roman" w:cs="Times New Roman"/>
            <w:color w:val="0563C1"/>
            <w:u w:val="single"/>
          </w:rPr>
          <w:t>https://www.eis.gov.lv/EKEIS/Supplier/Organizer/3</w:t>
        </w:r>
      </w:hyperlink>
      <w:r w:rsidRPr="006606FF">
        <w:rPr>
          <w:rFonts w:ascii="Times New Roman" w:eastAsia="Calibri" w:hAnsi="Times New Roman" w:cs="Times New Roman"/>
          <w:color w:val="0563C1"/>
          <w:u w:val="single"/>
        </w:rPr>
        <w:t>70</w:t>
      </w:r>
      <w:r w:rsidRPr="006606FF">
        <w:rPr>
          <w:rFonts w:ascii="Times New Roman" w:eastAsia="Calibri" w:hAnsi="Times New Roman" w:cs="Times New Roman"/>
        </w:rPr>
        <w:t xml:space="preserve"> </w:t>
      </w:r>
      <w:r w:rsidRPr="006606FF">
        <w:rPr>
          <w:rFonts w:ascii="Times New Roman" w:eastAsia="Times New Roman" w:hAnsi="Times New Roman" w:cs="Times New Roman"/>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91F33FC"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Informācijas apmaiņa</w:t>
      </w:r>
    </w:p>
    <w:p w14:paraId="6A479BEC" w14:textId="47F9AD86" w:rsidR="00B110D2" w:rsidRPr="00B110D2" w:rsidRDefault="006606FF" w:rsidP="00D245D5">
      <w:pPr>
        <w:widowControl w:val="0"/>
        <w:numPr>
          <w:ilvl w:val="2"/>
          <w:numId w:val="19"/>
        </w:numPr>
        <w:tabs>
          <w:tab w:val="left" w:pos="567"/>
        </w:tabs>
        <w:suppressAutoHyphens/>
        <w:overflowPunct w:val="0"/>
        <w:autoSpaceDE w:val="0"/>
        <w:autoSpaceDN w:val="0"/>
        <w:spacing w:before="120" w:after="120" w:line="240" w:lineRule="auto"/>
        <w:jc w:val="both"/>
        <w:textAlignment w:val="baseline"/>
        <w:rPr>
          <w:rFonts w:ascii="Calibri" w:eastAsia="Calibri" w:hAnsi="Calibri" w:cs="Times New Roman"/>
        </w:rPr>
      </w:pPr>
      <w:r w:rsidRPr="00B110D2">
        <w:rPr>
          <w:rFonts w:ascii="Times New Roman" w:eastAsia="Times New Roman" w:hAnsi="Times New Roman" w:cs="Times New Roman"/>
        </w:rPr>
        <w:t xml:space="preserve">Informācijas apmaiņa starp Pasūtītāju / Komisiju un Piegādātājiem vai Pretendentiem notiek </w:t>
      </w:r>
      <w:r w:rsidR="00B110D2" w:rsidRPr="00B110D2">
        <w:rPr>
          <w:rFonts w:ascii="Times New Roman" w:eastAsia="Times New Roman" w:hAnsi="Times New Roman" w:cs="Times New Roman"/>
        </w:rPr>
        <w:t xml:space="preserve">elektroniski latviešu valodā, Elektronisko iepirkumu sistēmas (turpmāk – EIS) e-konkursu apakšsistēmā </w:t>
      </w:r>
      <w:hyperlink r:id="rId11" w:history="1">
        <w:r w:rsidR="00B110D2" w:rsidRPr="00B110D2">
          <w:rPr>
            <w:rStyle w:val="Hipersaite"/>
            <w:rFonts w:ascii="Times New Roman" w:eastAsia="Times New Roman" w:hAnsi="Times New Roman" w:cs="Times New Roman"/>
          </w:rPr>
          <w:t>https://www.eis.gov.lv/EKEIS/Supplier/Organizer/370</w:t>
        </w:r>
      </w:hyperlink>
      <w:r w:rsidR="00B110D2" w:rsidRPr="00B110D2">
        <w:rPr>
          <w:rFonts w:ascii="Times New Roman" w:eastAsia="Times New Roman" w:hAnsi="Times New Roman" w:cs="Times New Roman"/>
        </w:rPr>
        <w:t xml:space="preserve">. </w:t>
      </w:r>
    </w:p>
    <w:p w14:paraId="485B678D"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Iespējas iepazīties ar konkursa nolikumu un saņemt to</w:t>
      </w:r>
    </w:p>
    <w:p w14:paraId="75A067C8" w14:textId="4C00D7AD"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Calibri" w:eastAsia="Calibri" w:hAnsi="Calibri" w:cs="Times New Roman"/>
        </w:rPr>
      </w:pPr>
      <w:r>
        <w:rPr>
          <w:rFonts w:ascii="Times New Roman" w:eastAsia="Times New Roman" w:hAnsi="Times New Roman" w:cs="Times New Roman"/>
        </w:rPr>
        <w:t>Atklāta konkursa ,,Pārtikas produktu</w:t>
      </w:r>
      <w:r w:rsidRPr="006606FF">
        <w:rPr>
          <w:rFonts w:ascii="Times New Roman" w:eastAsia="Times New Roman" w:hAnsi="Times New Roman" w:cs="Times New Roman"/>
        </w:rPr>
        <w:t xml:space="preserve"> iegāde</w:t>
      </w:r>
      <w:r w:rsidRPr="006606FF">
        <w:rPr>
          <w:rFonts w:ascii="Times New Roman" w:eastAsia="Times New Roman" w:hAnsi="Times New Roman" w:cs="Times New Roman"/>
          <w:bCs/>
        </w:rPr>
        <w:t>”</w:t>
      </w:r>
      <w:r w:rsidRPr="006606FF">
        <w:rPr>
          <w:rFonts w:ascii="Times New Roman" w:eastAsia="Times New Roman" w:hAnsi="Times New Roman" w:cs="Times New Roman"/>
        </w:rPr>
        <w:t xml:space="preserve"> iepirkuma identifikācijas Nr.</w:t>
      </w:r>
      <w:r w:rsidRPr="006606FF">
        <w:rPr>
          <w:rFonts w:ascii="Calibri" w:eastAsia="Calibri" w:hAnsi="Calibri" w:cs="Times New Roman"/>
        </w:rPr>
        <w:t xml:space="preserve"> </w:t>
      </w:r>
      <w:r>
        <w:rPr>
          <w:rFonts w:ascii="Times New Roman" w:eastAsia="Times New Roman" w:hAnsi="Times New Roman" w:cs="Times New Roman"/>
        </w:rPr>
        <w:t>VSAC Latgale 202</w:t>
      </w:r>
      <w:r w:rsidR="00C06F68">
        <w:rPr>
          <w:rFonts w:ascii="Times New Roman" w:eastAsia="Times New Roman" w:hAnsi="Times New Roman" w:cs="Times New Roman"/>
        </w:rPr>
        <w:t>6</w:t>
      </w:r>
      <w:r w:rsidR="00AF7F1A">
        <w:rPr>
          <w:rFonts w:ascii="Times New Roman" w:eastAsia="Times New Roman" w:hAnsi="Times New Roman" w:cs="Times New Roman"/>
        </w:rPr>
        <w:t>/</w:t>
      </w:r>
      <w:r w:rsidR="00C06F68">
        <w:rPr>
          <w:rFonts w:ascii="Times New Roman" w:eastAsia="Times New Roman" w:hAnsi="Times New Roman" w:cs="Times New Roman"/>
        </w:rPr>
        <w:t>7</w:t>
      </w:r>
      <w:r w:rsidRPr="006606FF">
        <w:rPr>
          <w:rFonts w:ascii="Times New Roman" w:eastAsia="Times New Roman" w:hAnsi="Times New Roman" w:cs="Times New Roman"/>
        </w:rPr>
        <w:t xml:space="preserve"> (turpmāk –konkurss) dokumentācijai ir nodrošināta tieša un brīva elektroniskā pieeja Pircēja profilā (pieejama EIS: </w:t>
      </w:r>
      <w:hyperlink r:id="rId12" w:history="1">
        <w:r w:rsidR="008A12E0" w:rsidRPr="00372772">
          <w:rPr>
            <w:rStyle w:val="Hipersaite"/>
            <w:rFonts w:ascii="Times New Roman" w:eastAsia="Times New Roman" w:hAnsi="Times New Roman" w:cs="Times New Roman"/>
          </w:rPr>
          <w:t>https://www.eis.gov.lv/EKEIS/Supplier/Organizer/370</w:t>
        </w:r>
      </w:hyperlink>
      <w:r w:rsidRPr="006606FF">
        <w:rPr>
          <w:rFonts w:ascii="Times New Roman" w:eastAsia="Times New Roman" w:hAnsi="Times New Roman" w:cs="Times New Roman"/>
        </w:rPr>
        <w:t xml:space="preserve">) šī konkursa sadaļā. </w:t>
      </w:r>
    </w:p>
    <w:p w14:paraId="25BA6283"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Tiek uzskatīts, ka visi ieinteresētie Piegādāji jebkuru papildu informāciju par atklātu konkursu ir saņēmuši brīdī, kad tā publicēta Pircēja profilā šī konkursa sadaļā.</w:t>
      </w:r>
    </w:p>
    <w:p w14:paraId="7A6202FE"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Calibri" w:eastAsia="Calibri" w:hAnsi="Calibri" w:cs="Times New Roman"/>
        </w:rPr>
      </w:pPr>
      <w:r w:rsidRPr="006606FF">
        <w:rPr>
          <w:rFonts w:ascii="Times New Roman" w:eastAsia="Times New Roman" w:hAnsi="Times New Roman" w:cs="Times New Roman"/>
        </w:rPr>
        <w:t xml:space="preserve">Ieinteresētais piegādātājs EIS e – konkursu apakšsistēmā šī konkursa sadaļā var reģistrēties kā konkursa nolikuma saņēmējs, ja tas reģistrēts EIS kā piegādātājs. Informāciju par to kā ieinteresētais piegādātājs var reģistrēties par Nolikuma saņēmēju pieejama: </w:t>
      </w:r>
      <w:hyperlink r:id="rId13" w:history="1">
        <w:r w:rsidRPr="006606FF">
          <w:rPr>
            <w:rFonts w:ascii="Times New Roman" w:eastAsia="Times New Roman" w:hAnsi="Times New Roman" w:cs="Times New Roman"/>
            <w:color w:val="0563C1"/>
            <w:u w:val="single"/>
          </w:rPr>
          <w:t>https://www.eis.gov.lv/EIS/Publications/PublicationView.aspx?PublicationId=883</w:t>
        </w:r>
      </w:hyperlink>
      <w:r w:rsidRPr="006606FF">
        <w:rPr>
          <w:rFonts w:ascii="Times New Roman" w:eastAsia="Times New Roman" w:hAnsi="Times New Roman" w:cs="Times New Roman"/>
          <w:color w:val="0000FF"/>
          <w:u w:val="single"/>
        </w:rPr>
        <w:t>.)</w:t>
      </w:r>
    </w:p>
    <w:p w14:paraId="1D19CE73" w14:textId="77777777" w:rsidR="006606FF" w:rsidRPr="00D2183A"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Calibri" w:eastAsia="Calibri" w:hAnsi="Calibri" w:cs="Times New Roman"/>
        </w:rPr>
      </w:pPr>
      <w:r w:rsidRPr="00D2183A">
        <w:rPr>
          <w:rFonts w:ascii="Times New Roman" w:eastAsia="Times New Roman" w:hAnsi="Times New Roman" w:cs="Times New Roman"/>
        </w:rPr>
        <w:t xml:space="preserve">Pasūtītājs nodrošina iespēju ieinteresētajiem piegādātājiem iepazīties ar iepirkuma procedūras </w:t>
      </w:r>
      <w:r w:rsidRPr="00D2183A">
        <w:rPr>
          <w:rFonts w:ascii="Times New Roman" w:eastAsia="Times New Roman" w:hAnsi="Times New Roman" w:cs="Times New Roman"/>
        </w:rPr>
        <w:lastRenderedPageBreak/>
        <w:t xml:space="preserve">dokumentāciju uz vietas nolikuma 1.2. pantā minētājā adresē Pasūtītāja darba laikā, iepriekš saskaņojot laiku ar nolikuma 1.2. punktā minēto Pasūtītāja kontaktpersonu. </w:t>
      </w:r>
    </w:p>
    <w:p w14:paraId="0211D524"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Calibri" w:eastAsia="Calibri" w:hAnsi="Calibri" w:cs="Times New Roman"/>
        </w:rPr>
      </w:pPr>
      <w:r w:rsidRPr="00D2183A">
        <w:rPr>
          <w:rFonts w:ascii="Times New Roman" w:eastAsia="Times New Roman" w:hAnsi="Times New Roman" w:cs="Times New Roman"/>
        </w:rPr>
        <w:t>Ja piegādātājs pieprasa izsniegt iepirkuma procedūras dokumentus drukātā veidā, pasūtītājs tos iesniedz 3 (trīs) darbdienu laikā pēc tam, kad saņemts attiecīgs pieprasījums, ievērojot nosacījumu, ka dokumentu pieprasījums iesniegts</w:t>
      </w:r>
      <w:r w:rsidRPr="006606FF">
        <w:rPr>
          <w:rFonts w:ascii="Times New Roman" w:eastAsia="Times New Roman" w:hAnsi="Times New Roman" w:cs="Times New Roman"/>
        </w:rPr>
        <w:t xml:space="preserve"> laikus pirms piedāvājumu iesniegšanas termiņa. </w:t>
      </w:r>
    </w:p>
    <w:p w14:paraId="012A84DF"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Papildu informācijas pieprasīšanas kārtība</w:t>
      </w:r>
    </w:p>
    <w:p w14:paraId="57381ABB"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Papildu informāciju ieinteresētais piegādātājs var pieprasīt latviešu valodā, izmantojot  EIS funkciju “Pretendentu jautājumi” vai nosūtot pieprasījumu nolikuma 1.2. punktā norādītajai kontaktpersonai elektroniski. Ja jautājums netiek nosūtīts EIS sistēmā, tajā jānorāda konkursa nosaukums un identifikācijas numurs.</w:t>
      </w:r>
    </w:p>
    <w:p w14:paraId="1E665FDB" w14:textId="1DAD4279"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Ja ieinteresētais Piegādātājs laikus rakstiski pieprasa papildu informāciju par konkursa nolikumu, Komisija to sniedz piecu darba dienu laikā, bet ne vēlāk kā sešas dienas pirms piedāvājumu iesniegšanas termiņa beigām.</w:t>
      </w:r>
    </w:p>
    <w:p w14:paraId="587818D1"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 xml:space="preserve">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 </w:t>
      </w:r>
    </w:p>
    <w:p w14:paraId="125CF5FA"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Piedāvājuma iesniegšanas vieta, datums, laiks un kārtība</w:t>
      </w:r>
    </w:p>
    <w:p w14:paraId="60AED19D"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 xml:space="preserve">Piedāvājumus drīkst iesniegt sākot ar dienu, kad paziņojums par līgumu ir publicēts Iepirkumu uzraudzības biroja mājas lapā.  </w:t>
      </w:r>
    </w:p>
    <w:p w14:paraId="2DAC6B8C"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 xml:space="preserve">Saskaņā ar Publisko iepirkumu likuma (PIL) 39.panta pirmo daļu, Piedāvājumi iepirkumā ir iesniedzami tikai ELEKTRONISKI, Valsts reģionālās attīstības aģentūras mājaslapas Elektronisko iepirkumu sistēmas e-konkursu apakšsistēmā, </w:t>
      </w:r>
      <w:hyperlink r:id="rId14" w:history="1">
        <w:r w:rsidRPr="003E1CF0">
          <w:rPr>
            <w:rFonts w:ascii="Times New Roman" w:eastAsia="Calibri" w:hAnsi="Times New Roman" w:cs="Times New Roman"/>
            <w:noProof/>
            <w:color w:val="0563C1"/>
            <w:u w:val="single"/>
          </w:rPr>
          <w:t>https://www.eis.gov.lv/EIS/</w:t>
        </w:r>
      </w:hyperlink>
      <w:r w:rsidRPr="00951FFE">
        <w:rPr>
          <w:rFonts w:ascii="Times New Roman" w:eastAsia="Calibri" w:hAnsi="Times New Roman" w:cs="Times New Roman"/>
          <w:noProof/>
        </w:rPr>
        <w:t xml:space="preserve"> . Ārpus Elektronisko iepirkumu sistēmas e-konkursu apakšsistēmas iesniegtie piedāvājumi tiks atzīti par neatbilstošiem Nolikuma prasībām un noraidīti.  </w:t>
      </w:r>
    </w:p>
    <w:p w14:paraId="4AA6A8D5"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 xml:space="preserve">Piedāvājumu iesniegšanas pēdējais termiņš – saskaņā ar Iepirkumu uzraudzības biroja Publikāciju vadības sistēmā noteikto. </w:t>
      </w:r>
    </w:p>
    <w:p w14:paraId="76A7DE73"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 xml:space="preserve">Pretendentu piedāvājumi, kas saņemti ārpus EIS e-konkursu apakšsistēmas, netiek atvērti un tiek nosūtīti atpakaļ iesniedzējam. </w:t>
      </w:r>
    </w:p>
    <w:p w14:paraId="210DD146"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Iepirkuma komisija atver elektroniski iesniegtos piedāvājumus ne ātrāk kā četras stundas pēc piedāvājumu iesniegšanas termiņa beigām.</w:t>
      </w:r>
    </w:p>
    <w:p w14:paraId="2A2228B2"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 xml:space="preserve">Piedāvājumu atvēršana notiek izmantojot Valsts reģionālās attīstības aģentūras mājaslapā pieejamos rīkus piedāvājumu elektroniskai saņemšanai.  </w:t>
      </w:r>
    </w:p>
    <w:p w14:paraId="7B800C54"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noProof/>
        </w:rPr>
      </w:pPr>
      <w:r w:rsidRPr="00951FFE">
        <w:rPr>
          <w:rFonts w:ascii="Times New Roman" w:eastAsia="Calibri" w:hAnsi="Times New Roman" w:cs="Times New Roman"/>
          <w:noProof/>
        </w:rPr>
        <w:t>Piedāvājumu elektroniska atvēršana paredzēta saskaņā ar Iepirkumu uzraudzības biroja Publikāciju vadības sistēmā noteikto.</w:t>
      </w:r>
    </w:p>
    <w:p w14:paraId="7A65E048" w14:textId="77777777" w:rsidR="00A63FCD" w:rsidRPr="00951FFE" w:rsidRDefault="00A63FCD" w:rsidP="00D245D5">
      <w:pPr>
        <w:widowControl w:val="0"/>
        <w:numPr>
          <w:ilvl w:val="2"/>
          <w:numId w:val="19"/>
        </w:numPr>
        <w:tabs>
          <w:tab w:val="left" w:pos="567"/>
        </w:tabs>
        <w:suppressAutoHyphens/>
        <w:overflowPunct w:val="0"/>
        <w:autoSpaceDE w:val="0"/>
        <w:autoSpaceDN w:val="0"/>
        <w:adjustRightInd w:val="0"/>
        <w:spacing w:after="0" w:line="240" w:lineRule="auto"/>
        <w:ind w:left="680" w:hanging="567"/>
        <w:jc w:val="both"/>
        <w:textAlignment w:val="baseline"/>
        <w:rPr>
          <w:rFonts w:ascii="Times New Roman" w:eastAsia="Calibri" w:hAnsi="Times New Roman" w:cs="Times New Roman"/>
        </w:rPr>
      </w:pPr>
      <w:r w:rsidRPr="00951FFE">
        <w:rPr>
          <w:rFonts w:ascii="Times New Roman" w:eastAsia="Calibri" w:hAnsi="Times New Roman" w:cs="Times New Roman"/>
          <w:noProof/>
        </w:rPr>
        <w:t>Piedāvājumu atvēršanas sanāksmē var piedalīties visi pretendenti vai to pārstāvji. Iesniegto piedāvājumu atvēršanas procesam var sekot līdzi tiešsaistes režīmā Elektronisko iepirkumu sistēmas e-konkursu apakšsistēmā.</w:t>
      </w:r>
      <w:r w:rsidRPr="00951FFE">
        <w:rPr>
          <w:rFonts w:ascii="Times New Roman" w:eastAsia="Times New Roman" w:hAnsi="Times New Roman" w:cs="Times New Roman"/>
        </w:rPr>
        <w:t xml:space="preserve"> </w:t>
      </w:r>
    </w:p>
    <w:p w14:paraId="497AEBEC"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Prasības piedāvājuma noformējumam</w:t>
      </w:r>
    </w:p>
    <w:p w14:paraId="0BB993CE"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Sagatavojot piedāvājumu, Pretendents ievēro, ka:</w:t>
      </w:r>
    </w:p>
    <w:p w14:paraId="6967FBDB" w14:textId="77777777" w:rsidR="006606FF" w:rsidRPr="006606FF" w:rsidRDefault="006606FF" w:rsidP="00D245D5">
      <w:pPr>
        <w:widowControl w:val="0"/>
        <w:numPr>
          <w:ilvl w:val="3"/>
          <w:numId w:val="19"/>
        </w:numPr>
        <w:tabs>
          <w:tab w:val="left" w:pos="-1503"/>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5535FF56" w14:textId="77777777" w:rsidR="006606FF" w:rsidRPr="006606FF" w:rsidRDefault="006606FF" w:rsidP="00D245D5">
      <w:pPr>
        <w:widowControl w:val="0"/>
        <w:numPr>
          <w:ilvl w:val="3"/>
          <w:numId w:val="19"/>
        </w:numPr>
        <w:tabs>
          <w:tab w:val="left" w:pos="-1503"/>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 xml:space="preserve">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28.jūnija noteikumos Nr. 473 “Elektronisko dokumentu izstrādāšanas, noformēšanas, glabāšanas un aprites kārtība valsts un pašvaldību iestādēm vai starp šīm iestādēm un fiziskajām un juridiskajām personām” noteiktās prasības attiecībā uz </w:t>
      </w:r>
      <w:r w:rsidRPr="006606FF">
        <w:rPr>
          <w:rFonts w:ascii="Times New Roman" w:eastAsia="Times New Roman" w:hAnsi="Times New Roman" w:cs="Times New Roman"/>
        </w:rPr>
        <w:lastRenderedPageBreak/>
        <w:t>elektronisko dokumentu, kā arī drukātas formas dokumentu elektronisko kopiju noformēšanu un to juridisko spēku.</w:t>
      </w:r>
    </w:p>
    <w:p w14:paraId="13916CF9" w14:textId="06EAB9A6" w:rsidR="006606FF" w:rsidRPr="006606FF" w:rsidRDefault="006606FF" w:rsidP="00D245D5">
      <w:pPr>
        <w:widowControl w:val="0"/>
        <w:numPr>
          <w:ilvl w:val="3"/>
          <w:numId w:val="19"/>
        </w:numPr>
        <w:tabs>
          <w:tab w:val="left" w:pos="-1503"/>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Ja pretendents piedāvājuma datu aizsardzībai izmantojis piedāvājuma papildu šifrēšanu, Pretendent</w:t>
      </w:r>
      <w:r w:rsidR="002C7927">
        <w:rPr>
          <w:rFonts w:ascii="Times New Roman" w:eastAsia="Times New Roman" w:hAnsi="Times New Roman" w:cs="Times New Roman"/>
        </w:rPr>
        <w:t>am</w:t>
      </w:r>
      <w:r w:rsidRPr="006606FF">
        <w:rPr>
          <w:rFonts w:ascii="Times New Roman" w:eastAsia="Times New Roman" w:hAnsi="Times New Roman" w:cs="Times New Roman"/>
        </w:rPr>
        <w:t xml:space="preserve"> ne vēlāk kā 15 (piecpadsmit) minūtes pēc piedāvājumu iesniegšanas termiņa beigām iepirkuma komisijai jāiesniedz elektroniskā atslēga ar paroli šifrētā dokumenta atvēršanai.</w:t>
      </w:r>
    </w:p>
    <w:p w14:paraId="4D0E410E"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6E2A38F" w14:textId="77777777" w:rsidR="006606FF" w:rsidRPr="006606FF" w:rsidRDefault="006606FF" w:rsidP="00D245D5">
      <w:pPr>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6606FF">
        <w:rPr>
          <w:rFonts w:ascii="Times New Roman" w:eastAsia="Times New Roman" w:hAnsi="Times New Roman" w:cs="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FA966E3" w14:textId="77777777" w:rsidR="006606FF" w:rsidRPr="006606FF" w:rsidRDefault="006606FF" w:rsidP="00D245D5">
      <w:pPr>
        <w:widowControl w:val="0"/>
        <w:numPr>
          <w:ilvl w:val="1"/>
          <w:numId w:val="19"/>
        </w:numPr>
        <w:tabs>
          <w:tab w:val="left" w:pos="-1233"/>
        </w:tabs>
        <w:suppressAutoHyphens/>
        <w:overflowPunct w:val="0"/>
        <w:autoSpaceDE w:val="0"/>
        <w:autoSpaceDN w:val="0"/>
        <w:spacing w:before="120" w:after="120" w:line="240" w:lineRule="auto"/>
        <w:jc w:val="both"/>
        <w:textAlignment w:val="baseline"/>
        <w:rPr>
          <w:rFonts w:ascii="Times New Roman" w:eastAsia="Times New Roman" w:hAnsi="Times New Roman" w:cs="Times New Roman"/>
          <w:b/>
        </w:rPr>
      </w:pPr>
      <w:r w:rsidRPr="006606FF">
        <w:rPr>
          <w:rFonts w:ascii="Times New Roman" w:eastAsia="Times New Roman" w:hAnsi="Times New Roman" w:cs="Times New Roman"/>
          <w:b/>
        </w:rPr>
        <w:t>Piedāvājumu grozīšana un atsaukšana</w:t>
      </w:r>
    </w:p>
    <w:p w14:paraId="10DCE650" w14:textId="3A6EBF55" w:rsidR="006606FF" w:rsidRPr="00267B31" w:rsidRDefault="006606FF" w:rsidP="00D245D5">
      <w:pPr>
        <w:pStyle w:val="Sarakstarindkopa"/>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267B31">
        <w:rPr>
          <w:rFonts w:ascii="Times New Roman" w:eastAsia="Times New Roman" w:hAnsi="Times New Roman" w:cs="Times New Roman"/>
        </w:rPr>
        <w:t xml:space="preserve">Pretendents līdz piedāvājumu iesniegšanas termiņa beigām var atsaukt savu piedāvājumu, iesniedzot iepirkuma komisijai paziņojumu. Paziņojumu iesniedz elektroniski Elektronisko iepirkumu sistēmā. </w:t>
      </w:r>
    </w:p>
    <w:p w14:paraId="057C485C" w14:textId="1DECB0A6" w:rsidR="006606FF" w:rsidRPr="00267B31" w:rsidRDefault="006606FF" w:rsidP="00D245D5">
      <w:pPr>
        <w:pStyle w:val="Sarakstarindkopa"/>
        <w:widowControl w:val="0"/>
        <w:numPr>
          <w:ilvl w:val="2"/>
          <w:numId w:val="19"/>
        </w:numPr>
        <w:tabs>
          <w:tab w:val="left" w:pos="567"/>
        </w:tabs>
        <w:suppressAutoHyphens/>
        <w:overflowPunct w:val="0"/>
        <w:autoSpaceDE w:val="0"/>
        <w:autoSpaceDN w:val="0"/>
        <w:spacing w:after="0" w:line="240" w:lineRule="auto"/>
        <w:jc w:val="both"/>
        <w:textAlignment w:val="baseline"/>
        <w:rPr>
          <w:rFonts w:ascii="Times New Roman" w:eastAsia="Times New Roman" w:hAnsi="Times New Roman" w:cs="Times New Roman"/>
        </w:rPr>
      </w:pPr>
      <w:r w:rsidRPr="00267B31">
        <w:rPr>
          <w:rFonts w:ascii="Times New Roman" w:eastAsia="Times New Roman" w:hAnsi="Times New Roman" w:cs="Times New Roman"/>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50CF7EC" w14:textId="5392DDF0" w:rsidR="00E54CFC" w:rsidRPr="00E54CFC" w:rsidRDefault="00E54CFC" w:rsidP="00E54CFC">
      <w:pPr>
        <w:widowControl w:val="0"/>
        <w:suppressAutoHyphens/>
        <w:autoSpaceDN w:val="0"/>
        <w:spacing w:before="120" w:after="120" w:line="240" w:lineRule="auto"/>
        <w:jc w:val="center"/>
        <w:textAlignment w:val="baseline"/>
        <w:rPr>
          <w:rFonts w:ascii="Times New Roman" w:eastAsia="Times New Roman" w:hAnsi="Times New Roman" w:cs="Times New Roman"/>
          <w:b/>
          <w:kern w:val="3"/>
          <w:u w:val="single"/>
          <w:lang w:eastAsia="zh-CN"/>
        </w:rPr>
      </w:pPr>
      <w:bookmarkStart w:id="2" w:name="_Toc429396206"/>
      <w:bookmarkStart w:id="3" w:name="_Toc223765750"/>
      <w:bookmarkStart w:id="4" w:name="_Toc223765611"/>
      <w:bookmarkStart w:id="5" w:name="_Toc223765473"/>
      <w:bookmarkStart w:id="6" w:name="_Toc223765419"/>
      <w:bookmarkStart w:id="7" w:name="_Toc223765360"/>
      <w:bookmarkStart w:id="8" w:name="_Toc223765281"/>
      <w:bookmarkStart w:id="9" w:name="_Toc223765195"/>
      <w:bookmarkStart w:id="10" w:name="_Toc223764470"/>
      <w:bookmarkStart w:id="11" w:name="_Toc223764094"/>
      <w:bookmarkStart w:id="12" w:name="_Toc223763753"/>
      <w:bookmarkStart w:id="13" w:name="_Toc223763680"/>
      <w:bookmarkStart w:id="14" w:name="_Toc223763527"/>
      <w:bookmarkStart w:id="15" w:name="_Toc497231378"/>
      <w:bookmarkStart w:id="16" w:name="_Toc189451305"/>
      <w:r w:rsidRPr="00E54CFC">
        <w:rPr>
          <w:rFonts w:ascii="Times New Roman" w:eastAsia="Times New Roman" w:hAnsi="Times New Roman" w:cs="Times New Roman"/>
          <w:b/>
          <w:kern w:val="3"/>
          <w:lang w:eastAsia="zh-CN"/>
        </w:rPr>
        <w:t>2.</w:t>
      </w:r>
      <w:r w:rsidR="00783B0E">
        <w:rPr>
          <w:rFonts w:ascii="Times New Roman" w:eastAsia="Times New Roman" w:hAnsi="Times New Roman" w:cs="Times New Roman"/>
          <w:b/>
          <w:kern w:val="3"/>
          <w:lang w:eastAsia="zh-CN"/>
        </w:rPr>
        <w:t xml:space="preserve"> </w:t>
      </w:r>
      <w:r w:rsidRPr="00E54CFC">
        <w:rPr>
          <w:rFonts w:ascii="Times New Roman" w:eastAsia="Times New Roman" w:hAnsi="Times New Roman" w:cs="Times New Roman"/>
          <w:b/>
          <w:kern w:val="3"/>
          <w:lang w:eastAsia="zh-CN"/>
        </w:rPr>
        <w:t>INFORMĀCIJA PAR IEPIRKUMA PRIEKŠMETU</w:t>
      </w:r>
    </w:p>
    <w:p w14:paraId="7D8FDB7E" w14:textId="284067BE" w:rsidR="00E54CFC" w:rsidRPr="00E54CFC" w:rsidRDefault="00E54CFC" w:rsidP="00E54CFC">
      <w:pPr>
        <w:tabs>
          <w:tab w:val="left" w:pos="567"/>
        </w:tabs>
        <w:spacing w:after="0" w:line="240" w:lineRule="auto"/>
        <w:ind w:left="624" w:hanging="567"/>
        <w:jc w:val="both"/>
        <w:rPr>
          <w:rFonts w:ascii="Times New Roman" w:eastAsia="Times New Roman" w:hAnsi="Times New Roman" w:cs="Times New Roman"/>
          <w:lang w:eastAsia="lv-LV"/>
        </w:rPr>
      </w:pPr>
      <w:r w:rsidRPr="00E54CFC">
        <w:rPr>
          <w:rFonts w:ascii="Times New Roman" w:eastAsia="Times New Roman" w:hAnsi="Times New Roman" w:cs="Times New Roman"/>
          <w:kern w:val="3"/>
          <w:lang w:eastAsia="zh-CN"/>
        </w:rPr>
        <w:t>2.1</w:t>
      </w:r>
      <w:r w:rsidRPr="00E54CFC">
        <w:rPr>
          <w:rFonts w:ascii="Times New Roman" w:eastAsia="Times New Roman" w:hAnsi="Times New Roman" w:cs="Times New Roman"/>
          <w:b/>
          <w:kern w:val="3"/>
          <w:u w:val="single"/>
          <w:lang w:eastAsia="zh-CN"/>
        </w:rPr>
        <w:t>. Iepirkuma priekšmets</w:t>
      </w:r>
      <w:r w:rsidRPr="00E54CFC">
        <w:rPr>
          <w:rFonts w:ascii="Times New Roman" w:eastAsia="Times New Roman" w:hAnsi="Times New Roman" w:cs="Times New Roman"/>
          <w:kern w:val="3"/>
          <w:lang w:eastAsia="zh-CN"/>
        </w:rPr>
        <w:t xml:space="preserve"> </w:t>
      </w:r>
      <w:r w:rsidRPr="00E54CFC">
        <w:rPr>
          <w:rFonts w:ascii="Times New Roman" w:eastAsia="Times New Roman" w:hAnsi="Times New Roman" w:cs="Times New Roman"/>
          <w:lang w:eastAsia="lv-LV"/>
        </w:rPr>
        <w:t>–</w:t>
      </w:r>
      <w:r w:rsidR="00353051" w:rsidRPr="00353051">
        <w:t xml:space="preserve"> </w:t>
      </w:r>
      <w:r w:rsidR="00353051" w:rsidRPr="00353051">
        <w:rPr>
          <w:rFonts w:ascii="Times New Roman" w:eastAsia="Times New Roman" w:hAnsi="Times New Roman" w:cs="Times New Roman"/>
          <w:lang w:eastAsia="lv-LV"/>
        </w:rPr>
        <w:t xml:space="preserve">Pārtikas produktu </w:t>
      </w:r>
      <w:r w:rsidR="00C86E42" w:rsidRPr="00C86E42">
        <w:rPr>
          <w:rFonts w:ascii="Times New Roman" w:eastAsia="Times New Roman" w:hAnsi="Times New Roman" w:cs="Times New Roman"/>
          <w:lang w:eastAsia="lv-LV"/>
        </w:rPr>
        <w:t xml:space="preserve">iegāde </w:t>
      </w:r>
      <w:r w:rsidR="006606FF">
        <w:rPr>
          <w:rFonts w:ascii="Times New Roman" w:eastAsia="Times New Roman" w:hAnsi="Times New Roman" w:cs="Times New Roman"/>
          <w:lang w:eastAsia="lv-LV"/>
        </w:rPr>
        <w:t>VSAC ‘’Latgale’’ filiāļu</w:t>
      </w:r>
      <w:r w:rsidR="0075261C">
        <w:rPr>
          <w:rFonts w:ascii="Times New Roman" w:eastAsia="Times New Roman" w:hAnsi="Times New Roman" w:cs="Times New Roman"/>
          <w:lang w:eastAsia="lv-LV"/>
        </w:rPr>
        <w:t xml:space="preserve"> klientu</w:t>
      </w:r>
      <w:r w:rsidR="006606FF">
        <w:rPr>
          <w:rFonts w:ascii="Times New Roman" w:eastAsia="Times New Roman" w:hAnsi="Times New Roman" w:cs="Times New Roman"/>
          <w:lang w:eastAsia="lv-LV"/>
        </w:rPr>
        <w:t xml:space="preserve"> vajadzībām,</w:t>
      </w:r>
      <w:r w:rsidR="00001146" w:rsidRPr="00001146">
        <w:rPr>
          <w:rFonts w:ascii="Times New Roman" w:eastAsia="Times New Roman" w:hAnsi="Times New Roman" w:cs="Times New Roman"/>
          <w:lang w:eastAsia="lv-LV"/>
        </w:rPr>
        <w:t xml:space="preserve"> </w:t>
      </w:r>
      <w:r w:rsidR="00353051">
        <w:rPr>
          <w:rFonts w:ascii="Times New Roman" w:eastAsia="Times New Roman" w:hAnsi="Times New Roman" w:cs="Times New Roman"/>
          <w:lang w:eastAsia="lv-LV"/>
        </w:rPr>
        <w:t xml:space="preserve"> </w:t>
      </w:r>
      <w:r w:rsidRPr="00E54CFC">
        <w:rPr>
          <w:rFonts w:ascii="Times New Roman" w:eastAsia="Times New Roman" w:hAnsi="Times New Roman" w:cs="Times New Roman"/>
          <w:lang w:eastAsia="lv-LV"/>
        </w:rPr>
        <w:t>saskaņā ar Tehnisko un finanšu piedāvājumu (Nolikuma pielikums Nr.2);</w:t>
      </w:r>
    </w:p>
    <w:p w14:paraId="5FE6231E" w14:textId="64AB0A6D" w:rsidR="00E54CFC" w:rsidRDefault="00E54CFC" w:rsidP="00E54CFC">
      <w:pPr>
        <w:tabs>
          <w:tab w:val="left" w:pos="567"/>
          <w:tab w:val="num" w:pos="846"/>
        </w:tabs>
        <w:spacing w:after="0" w:line="240" w:lineRule="auto"/>
        <w:ind w:left="57"/>
        <w:jc w:val="both"/>
        <w:rPr>
          <w:rFonts w:ascii="Times New Roman" w:eastAsia="Times New Roman" w:hAnsi="Times New Roman" w:cs="Times New Roman"/>
          <w:lang w:eastAsia="lv-LV"/>
        </w:rPr>
      </w:pPr>
      <w:r w:rsidRPr="00E54CFC">
        <w:rPr>
          <w:rFonts w:ascii="Times New Roman" w:eastAsia="Times New Roman" w:hAnsi="Times New Roman" w:cs="Times New Roman"/>
          <w:lang w:eastAsia="lv-LV"/>
        </w:rPr>
        <w:t>2.2</w:t>
      </w:r>
      <w:r w:rsidRPr="00E54CFC">
        <w:rPr>
          <w:rFonts w:ascii="Times New Roman" w:eastAsia="Times New Roman" w:hAnsi="Times New Roman" w:cs="Times New Roman"/>
          <w:b/>
          <w:u w:val="single"/>
          <w:lang w:eastAsia="lv-LV"/>
        </w:rPr>
        <w:t>. CPV klasifikatora kods</w:t>
      </w:r>
      <w:r w:rsidRPr="00E54CFC">
        <w:rPr>
          <w:rFonts w:ascii="Times New Roman" w:eastAsia="Times New Roman" w:hAnsi="Times New Roman" w:cs="Times New Roman"/>
          <w:lang w:eastAsia="lv-LV"/>
        </w:rPr>
        <w:t xml:space="preserve"> – CPV kods: 15000000-8</w:t>
      </w:r>
      <w:r w:rsidR="006263D6">
        <w:rPr>
          <w:rFonts w:ascii="Times New Roman" w:eastAsia="Times New Roman" w:hAnsi="Times New Roman" w:cs="Times New Roman"/>
          <w:lang w:eastAsia="lv-LV"/>
        </w:rPr>
        <w:t xml:space="preserve"> </w:t>
      </w:r>
      <w:r w:rsidRPr="00E54CFC">
        <w:rPr>
          <w:rFonts w:ascii="Times New Roman" w:eastAsia="Times New Roman" w:hAnsi="Times New Roman" w:cs="Times New Roman"/>
          <w:lang w:eastAsia="lv-LV"/>
        </w:rPr>
        <w:t>(galvenais priekšmets);</w:t>
      </w:r>
    </w:p>
    <w:p w14:paraId="24A0FC23" w14:textId="004A3152" w:rsidR="00267C45" w:rsidRPr="007303D6" w:rsidRDefault="00E54CFC" w:rsidP="00D245D5">
      <w:pPr>
        <w:numPr>
          <w:ilvl w:val="1"/>
          <w:numId w:val="4"/>
        </w:numPr>
        <w:tabs>
          <w:tab w:val="left" w:pos="567"/>
        </w:tabs>
        <w:spacing w:after="0" w:line="240" w:lineRule="auto"/>
        <w:ind w:left="414" w:hanging="357"/>
        <w:contextualSpacing/>
        <w:jc w:val="both"/>
        <w:rPr>
          <w:rFonts w:ascii="Times New Roman" w:eastAsia="Times New Roman" w:hAnsi="Times New Roman" w:cs="Times New Roman"/>
          <w:lang w:eastAsia="lv-LV"/>
        </w:rPr>
      </w:pPr>
      <w:r w:rsidRPr="007303D6">
        <w:rPr>
          <w:rFonts w:ascii="Times New Roman" w:eastAsia="Times New Roman" w:hAnsi="Times New Roman" w:cs="Times New Roman"/>
          <w:lang w:eastAsia="lv-LV"/>
        </w:rPr>
        <w:t xml:space="preserve">  Iepirkuma priekšmets ir sadalīts</w:t>
      </w:r>
      <w:r w:rsidR="007303D6">
        <w:rPr>
          <w:rFonts w:ascii="Times New Roman" w:eastAsia="Times New Roman" w:hAnsi="Times New Roman" w:cs="Times New Roman"/>
          <w:lang w:eastAsia="lv-LV"/>
        </w:rPr>
        <w:t xml:space="preserve">: </w:t>
      </w:r>
      <w:r w:rsidR="00267C45" w:rsidRPr="007303D6">
        <w:rPr>
          <w:rFonts w:ascii="Times New Roman" w:eastAsia="Times New Roman" w:hAnsi="Times New Roman" w:cs="Times New Roman"/>
          <w:b/>
          <w:bCs/>
          <w:lang w:eastAsia="lv-LV"/>
        </w:rPr>
        <w:t>1</w:t>
      </w:r>
      <w:r w:rsidR="00A4014C">
        <w:rPr>
          <w:rFonts w:ascii="Times New Roman" w:eastAsia="Times New Roman" w:hAnsi="Times New Roman" w:cs="Times New Roman"/>
          <w:b/>
          <w:bCs/>
          <w:lang w:eastAsia="lv-LV"/>
        </w:rPr>
        <w:t>7</w:t>
      </w:r>
      <w:r w:rsidR="00267C45" w:rsidRPr="007303D6">
        <w:rPr>
          <w:rFonts w:ascii="Times New Roman" w:eastAsia="Times New Roman" w:hAnsi="Times New Roman" w:cs="Times New Roman"/>
          <w:b/>
          <w:bCs/>
          <w:lang w:eastAsia="lv-LV"/>
        </w:rPr>
        <w:t xml:space="preserve"> (se</w:t>
      </w:r>
      <w:r w:rsidR="00A4014C">
        <w:rPr>
          <w:rFonts w:ascii="Times New Roman" w:eastAsia="Times New Roman" w:hAnsi="Times New Roman" w:cs="Times New Roman"/>
          <w:b/>
          <w:bCs/>
          <w:lang w:eastAsia="lv-LV"/>
        </w:rPr>
        <w:t>ptiņ</w:t>
      </w:r>
      <w:r w:rsidR="00267C45" w:rsidRPr="007303D6">
        <w:rPr>
          <w:rFonts w:ascii="Times New Roman" w:eastAsia="Times New Roman" w:hAnsi="Times New Roman" w:cs="Times New Roman"/>
          <w:b/>
          <w:bCs/>
          <w:lang w:eastAsia="lv-LV"/>
        </w:rPr>
        <w:t>padsmit) daļās</w:t>
      </w:r>
      <w:r w:rsidR="00267C45" w:rsidRPr="007303D6">
        <w:rPr>
          <w:rFonts w:ascii="Times New Roman" w:eastAsia="Times New Roman" w:hAnsi="Times New Roman" w:cs="Times New Roman"/>
          <w:lang w:eastAsia="lv-LV"/>
        </w:rPr>
        <w:t>:</w:t>
      </w:r>
    </w:p>
    <w:p w14:paraId="3D27978A" w14:textId="615E8E78" w:rsidR="00267C45" w:rsidRDefault="00267C45"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1.</w:t>
      </w:r>
      <w:r w:rsidRPr="00267C45">
        <w:rPr>
          <w:rFonts w:ascii="Times New Roman" w:eastAsia="Times New Roman" w:hAnsi="Times New Roman" w:cs="Times New Roman"/>
          <w:lang w:eastAsia="lv-LV"/>
        </w:rPr>
        <w:tab/>
        <w:t>iepirkuma daļa</w:t>
      </w:r>
      <w:r w:rsidRPr="00267C45">
        <w:rPr>
          <w:rFonts w:ascii="Times New Roman" w:eastAsia="Times New Roman" w:hAnsi="Times New Roman" w:cs="Times New Roman"/>
          <w:lang w:eastAsia="lv-LV"/>
        </w:rPr>
        <w:tab/>
        <w:t>Maizes izstrādājumi</w:t>
      </w:r>
      <w:r w:rsidR="006606FF">
        <w:rPr>
          <w:rFonts w:ascii="Times New Roman" w:eastAsia="Times New Roman" w:hAnsi="Times New Roman" w:cs="Times New Roman"/>
          <w:lang w:eastAsia="lv-LV"/>
        </w:rPr>
        <w:t>(Mēmele)</w:t>
      </w:r>
      <w:r w:rsidR="00FA5CBD">
        <w:rPr>
          <w:rFonts w:ascii="Times New Roman" w:eastAsia="Times New Roman" w:hAnsi="Times New Roman" w:cs="Times New Roman"/>
          <w:lang w:eastAsia="lv-LV"/>
        </w:rPr>
        <w:t xml:space="preserve">, </w:t>
      </w:r>
      <w:bookmarkStart w:id="17" w:name="_Hlk147235388"/>
      <w:r w:rsidR="00FA5CBD" w:rsidRPr="00FA5CBD">
        <w:rPr>
          <w:rFonts w:ascii="Times New Roman" w:eastAsia="Times New Roman" w:hAnsi="Times New Roman" w:cs="Times New Roman"/>
          <w:lang w:eastAsia="lv-LV"/>
        </w:rPr>
        <w:t>CPV kods 15612500-6</w:t>
      </w:r>
      <w:bookmarkEnd w:id="17"/>
      <w:r w:rsidR="0046622E" w:rsidRPr="0027408B">
        <w:rPr>
          <w:rFonts w:ascii="Times New Roman" w:eastAsia="Times New Roman" w:hAnsi="Times New Roman" w:cs="Times New Roman"/>
          <w:lang w:eastAsia="lv-LV"/>
        </w:rPr>
        <w:t>; 15810000-9</w:t>
      </w:r>
      <w:r w:rsidR="004245FF" w:rsidRPr="0027408B">
        <w:rPr>
          <w:rFonts w:ascii="Times New Roman" w:eastAsia="Times New Roman" w:hAnsi="Times New Roman" w:cs="Times New Roman"/>
          <w:lang w:eastAsia="lv-LV"/>
        </w:rPr>
        <w:t>;</w:t>
      </w:r>
    </w:p>
    <w:p w14:paraId="4E3BEF63" w14:textId="1D45356B" w:rsidR="006606FF" w:rsidRPr="00267C45" w:rsidRDefault="006606FF"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2</w:t>
      </w:r>
      <w:r w:rsidRPr="00267C45">
        <w:rPr>
          <w:rFonts w:ascii="Times New Roman" w:eastAsia="Times New Roman" w:hAnsi="Times New Roman" w:cs="Times New Roman"/>
          <w:lang w:eastAsia="lv-LV"/>
        </w:rPr>
        <w:t>.</w:t>
      </w:r>
      <w:r w:rsidRPr="00267C45">
        <w:rPr>
          <w:rFonts w:ascii="Times New Roman" w:eastAsia="Times New Roman" w:hAnsi="Times New Roman" w:cs="Times New Roman"/>
          <w:lang w:eastAsia="lv-LV"/>
        </w:rPr>
        <w:tab/>
        <w:t>iepirkuma daļa</w:t>
      </w:r>
      <w:r>
        <w:rPr>
          <w:rFonts w:ascii="Times New Roman" w:eastAsia="Times New Roman" w:hAnsi="Times New Roman" w:cs="Times New Roman"/>
          <w:lang w:eastAsia="lv-LV"/>
        </w:rPr>
        <w:t xml:space="preserve">      </w:t>
      </w:r>
      <w:r w:rsidRPr="00267C45">
        <w:rPr>
          <w:rFonts w:ascii="Times New Roman" w:eastAsia="Times New Roman" w:hAnsi="Times New Roman" w:cs="Times New Roman"/>
          <w:lang w:eastAsia="lv-LV"/>
        </w:rPr>
        <w:t>Maizes izstrādājumi</w:t>
      </w:r>
      <w:r>
        <w:rPr>
          <w:rFonts w:ascii="Times New Roman" w:eastAsia="Times New Roman" w:hAnsi="Times New Roman" w:cs="Times New Roman"/>
          <w:lang w:eastAsia="lv-LV"/>
        </w:rPr>
        <w:t xml:space="preserve">, </w:t>
      </w:r>
      <w:r w:rsidRPr="00FA5CBD">
        <w:rPr>
          <w:rFonts w:ascii="Times New Roman" w:eastAsia="Times New Roman" w:hAnsi="Times New Roman" w:cs="Times New Roman"/>
          <w:lang w:eastAsia="lv-LV"/>
        </w:rPr>
        <w:t>CPV kods 15612500-6</w:t>
      </w:r>
      <w:r w:rsidRPr="0027408B">
        <w:rPr>
          <w:rFonts w:ascii="Times New Roman" w:eastAsia="Times New Roman" w:hAnsi="Times New Roman" w:cs="Times New Roman"/>
          <w:lang w:eastAsia="lv-LV"/>
        </w:rPr>
        <w:t>; 15810000-9</w:t>
      </w:r>
      <w:r w:rsidR="002F77AA">
        <w:rPr>
          <w:rFonts w:ascii="Times New Roman" w:eastAsia="Times New Roman" w:hAnsi="Times New Roman" w:cs="Times New Roman"/>
          <w:lang w:eastAsia="lv-LV"/>
        </w:rPr>
        <w:t>;</w:t>
      </w:r>
    </w:p>
    <w:p w14:paraId="32ED4C7F" w14:textId="3D588F1E" w:rsidR="00267C45" w:rsidRPr="00267C45" w:rsidRDefault="006606FF"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3</w:t>
      </w:r>
      <w:r w:rsidR="00267C45" w:rsidRPr="00267C45">
        <w:rPr>
          <w:rFonts w:ascii="Times New Roman" w:eastAsia="Times New Roman" w:hAnsi="Times New Roman" w:cs="Times New Roman"/>
          <w:lang w:eastAsia="lv-LV"/>
        </w:rPr>
        <w:t>.</w:t>
      </w:r>
      <w:r w:rsidR="00267C45" w:rsidRPr="00267C45">
        <w:rPr>
          <w:rFonts w:ascii="Times New Roman" w:eastAsia="Times New Roman" w:hAnsi="Times New Roman" w:cs="Times New Roman"/>
          <w:lang w:eastAsia="lv-LV"/>
        </w:rPr>
        <w:tab/>
        <w:t>iepirkuma daļa</w:t>
      </w:r>
      <w:r w:rsidR="00267C45" w:rsidRPr="00267C45">
        <w:rPr>
          <w:rFonts w:ascii="Times New Roman" w:eastAsia="Times New Roman" w:hAnsi="Times New Roman" w:cs="Times New Roman"/>
          <w:lang w:eastAsia="lv-LV"/>
        </w:rPr>
        <w:tab/>
      </w:r>
      <w:r w:rsidR="00C47DF8" w:rsidRPr="00C47DF8">
        <w:rPr>
          <w:rFonts w:ascii="Times New Roman" w:eastAsia="Times New Roman" w:hAnsi="Times New Roman" w:cs="Times New Roman"/>
          <w:lang w:eastAsia="lv-LV"/>
        </w:rPr>
        <w:t>Zivis kā akvakultūras produkti</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CPV kods 15</w:t>
      </w:r>
      <w:r w:rsidR="003011DB">
        <w:rPr>
          <w:rFonts w:ascii="Times New Roman" w:eastAsia="Times New Roman" w:hAnsi="Times New Roman" w:cs="Times New Roman"/>
          <w:lang w:eastAsia="lv-LV"/>
        </w:rPr>
        <w:t>2</w:t>
      </w:r>
      <w:r w:rsidR="00E76D6D">
        <w:rPr>
          <w:rFonts w:ascii="Times New Roman" w:eastAsia="Times New Roman" w:hAnsi="Times New Roman" w:cs="Times New Roman"/>
          <w:lang w:eastAsia="lv-LV"/>
        </w:rPr>
        <w:t>20000-6</w:t>
      </w:r>
      <w:r w:rsidR="004245FF">
        <w:rPr>
          <w:rFonts w:ascii="Times New Roman" w:eastAsia="Times New Roman" w:hAnsi="Times New Roman" w:cs="Times New Roman"/>
          <w:lang w:eastAsia="lv-LV"/>
        </w:rPr>
        <w:t>;</w:t>
      </w:r>
      <w:r w:rsidR="00C47DF8">
        <w:rPr>
          <w:rFonts w:ascii="Times New Roman" w:eastAsia="Times New Roman" w:hAnsi="Times New Roman" w:cs="Times New Roman"/>
          <w:lang w:eastAsia="lv-LV"/>
        </w:rPr>
        <w:t xml:space="preserve"> </w:t>
      </w:r>
      <w:r w:rsidR="00C47DF8" w:rsidRPr="00C47DF8">
        <w:rPr>
          <w:rFonts w:ascii="Times New Roman" w:eastAsia="Times New Roman" w:hAnsi="Times New Roman" w:cs="Times New Roman"/>
          <w:lang w:eastAsia="lv-LV"/>
        </w:rPr>
        <w:t>CPV kods</w:t>
      </w:r>
      <w:r w:rsidR="00520FAF">
        <w:rPr>
          <w:rFonts w:ascii="Times New Roman" w:eastAsia="Times New Roman" w:hAnsi="Times New Roman" w:cs="Times New Roman"/>
          <w:lang w:eastAsia="lv-LV"/>
        </w:rPr>
        <w:t>1</w:t>
      </w:r>
      <w:r w:rsidR="00C47DF8" w:rsidRPr="00C47DF8">
        <w:rPr>
          <w:rFonts w:ascii="Times New Roman" w:eastAsia="Times New Roman" w:hAnsi="Times New Roman" w:cs="Times New Roman"/>
          <w:lang w:eastAsia="lv-LV"/>
        </w:rPr>
        <w:t>5241000-9</w:t>
      </w:r>
    </w:p>
    <w:p w14:paraId="549C62ED" w14:textId="3F4872DA" w:rsidR="00267C45" w:rsidRPr="00267C45" w:rsidRDefault="006606FF"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4</w:t>
      </w:r>
      <w:r w:rsidR="00267C45" w:rsidRPr="00267C45">
        <w:rPr>
          <w:rFonts w:ascii="Times New Roman" w:eastAsia="Times New Roman" w:hAnsi="Times New Roman" w:cs="Times New Roman"/>
          <w:lang w:eastAsia="lv-LV"/>
        </w:rPr>
        <w:t>.</w:t>
      </w:r>
      <w:r w:rsidR="00267C45" w:rsidRPr="00267C45">
        <w:rPr>
          <w:rFonts w:ascii="Times New Roman" w:eastAsia="Times New Roman" w:hAnsi="Times New Roman" w:cs="Times New Roman"/>
          <w:lang w:eastAsia="lv-LV"/>
        </w:rPr>
        <w:tab/>
        <w:t>iepirkuma daļa</w:t>
      </w:r>
      <w:r w:rsidR="00267C45" w:rsidRPr="00267C45">
        <w:rPr>
          <w:rFonts w:ascii="Times New Roman" w:eastAsia="Times New Roman" w:hAnsi="Times New Roman" w:cs="Times New Roman"/>
          <w:lang w:eastAsia="lv-LV"/>
        </w:rPr>
        <w:tab/>
        <w:t>Putnu gaļa un putnu gaļas subprodukti</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CPV kods 15</w:t>
      </w:r>
      <w:r w:rsidR="00C24BF9">
        <w:rPr>
          <w:rFonts w:ascii="Times New Roman" w:eastAsia="Times New Roman" w:hAnsi="Times New Roman" w:cs="Times New Roman"/>
          <w:lang w:eastAsia="lv-LV"/>
        </w:rPr>
        <w:t>112000-6</w:t>
      </w:r>
      <w:r w:rsidR="004245FF">
        <w:rPr>
          <w:rFonts w:ascii="Times New Roman" w:eastAsia="Times New Roman" w:hAnsi="Times New Roman" w:cs="Times New Roman"/>
          <w:lang w:eastAsia="lv-LV"/>
        </w:rPr>
        <w:t>;</w:t>
      </w:r>
    </w:p>
    <w:p w14:paraId="0E8C002F" w14:textId="3502F33E" w:rsidR="00267C45" w:rsidRPr="00267C45" w:rsidRDefault="006606FF"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267C45" w:rsidRPr="00267C45">
        <w:rPr>
          <w:rFonts w:ascii="Times New Roman" w:eastAsia="Times New Roman" w:hAnsi="Times New Roman" w:cs="Times New Roman"/>
          <w:lang w:eastAsia="lv-LV"/>
        </w:rPr>
        <w:t>.</w:t>
      </w:r>
      <w:r w:rsidR="00267C45" w:rsidRPr="00267C45">
        <w:rPr>
          <w:rFonts w:ascii="Times New Roman" w:eastAsia="Times New Roman" w:hAnsi="Times New Roman" w:cs="Times New Roman"/>
          <w:lang w:eastAsia="lv-LV"/>
        </w:rPr>
        <w:tab/>
        <w:t>iepirkuma daļa</w:t>
      </w:r>
      <w:r w:rsidR="00267C45" w:rsidRPr="00267C45">
        <w:rPr>
          <w:rFonts w:ascii="Times New Roman" w:eastAsia="Times New Roman" w:hAnsi="Times New Roman" w:cs="Times New Roman"/>
          <w:lang w:eastAsia="lv-LV"/>
        </w:rPr>
        <w:tab/>
        <w:t xml:space="preserve"> Cūkgaļa un cūkgaļas subprodukti</w:t>
      </w:r>
      <w:r w:rsidR="00E549BD">
        <w:rPr>
          <w:rFonts w:ascii="Times New Roman" w:eastAsia="Times New Roman" w:hAnsi="Times New Roman" w:cs="Times New Roman"/>
          <w:lang w:eastAsia="lv-LV"/>
        </w:rPr>
        <w:t>,</w:t>
      </w:r>
      <w:r w:rsidR="00E549BD" w:rsidRPr="00E549BD">
        <w:rPr>
          <w:rFonts w:ascii="Times New Roman" w:eastAsia="Times New Roman" w:hAnsi="Times New Roman" w:cs="Times New Roman"/>
          <w:lang w:eastAsia="lv-LV"/>
        </w:rPr>
        <w:t xml:space="preserve"> CPV kods 15</w:t>
      </w:r>
      <w:r w:rsidR="00CC1F9A">
        <w:rPr>
          <w:rFonts w:ascii="Times New Roman" w:eastAsia="Times New Roman" w:hAnsi="Times New Roman" w:cs="Times New Roman"/>
          <w:lang w:eastAsia="lv-LV"/>
        </w:rPr>
        <w:t>113000-3</w:t>
      </w:r>
      <w:r w:rsidR="004245FF">
        <w:rPr>
          <w:rFonts w:ascii="Times New Roman" w:eastAsia="Times New Roman" w:hAnsi="Times New Roman" w:cs="Times New Roman"/>
          <w:lang w:eastAsia="lv-LV"/>
        </w:rPr>
        <w:t>;</w:t>
      </w:r>
    </w:p>
    <w:p w14:paraId="2BEFB5A3" w14:textId="43F28248" w:rsidR="00267C45" w:rsidRPr="00267C45" w:rsidRDefault="006606FF"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6</w:t>
      </w:r>
      <w:r w:rsidR="00267C45" w:rsidRPr="00267C45">
        <w:rPr>
          <w:rFonts w:ascii="Times New Roman" w:eastAsia="Times New Roman" w:hAnsi="Times New Roman" w:cs="Times New Roman"/>
          <w:lang w:eastAsia="lv-LV"/>
        </w:rPr>
        <w:t>.</w:t>
      </w:r>
      <w:r w:rsidR="00267C45" w:rsidRPr="00267C45">
        <w:rPr>
          <w:rFonts w:ascii="Times New Roman" w:eastAsia="Times New Roman" w:hAnsi="Times New Roman" w:cs="Times New Roman"/>
          <w:lang w:eastAsia="lv-LV"/>
        </w:rPr>
        <w:tab/>
        <w:t>iepirkuma daļa</w:t>
      </w:r>
      <w:r w:rsidR="00267C45" w:rsidRPr="00267C45">
        <w:rPr>
          <w:rFonts w:ascii="Times New Roman" w:eastAsia="Times New Roman" w:hAnsi="Times New Roman" w:cs="Times New Roman"/>
          <w:lang w:eastAsia="lv-LV"/>
        </w:rPr>
        <w:tab/>
        <w:t xml:space="preserve"> Gaļas izstrādājumi</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CPV kods 15</w:t>
      </w:r>
      <w:r w:rsidR="003E790B">
        <w:rPr>
          <w:rFonts w:ascii="Times New Roman" w:eastAsia="Times New Roman" w:hAnsi="Times New Roman" w:cs="Times New Roman"/>
          <w:lang w:eastAsia="lv-LV"/>
        </w:rPr>
        <w:t>1</w:t>
      </w:r>
      <w:r w:rsidR="00936224">
        <w:rPr>
          <w:rFonts w:ascii="Times New Roman" w:eastAsia="Times New Roman" w:hAnsi="Times New Roman" w:cs="Times New Roman"/>
          <w:lang w:eastAsia="lv-LV"/>
        </w:rPr>
        <w:t>31100-6; 15131200-7</w:t>
      </w:r>
      <w:r w:rsidR="00F15E05">
        <w:rPr>
          <w:rFonts w:ascii="Times New Roman" w:eastAsia="Times New Roman" w:hAnsi="Times New Roman" w:cs="Times New Roman"/>
          <w:lang w:eastAsia="lv-LV"/>
        </w:rPr>
        <w:t>; 15131400-9</w:t>
      </w:r>
      <w:r w:rsidR="004245FF">
        <w:rPr>
          <w:rFonts w:ascii="Times New Roman" w:eastAsia="Times New Roman" w:hAnsi="Times New Roman" w:cs="Times New Roman"/>
          <w:lang w:eastAsia="lv-LV"/>
        </w:rPr>
        <w:t>;</w:t>
      </w:r>
    </w:p>
    <w:p w14:paraId="2617E849" w14:textId="2F9DE41B" w:rsidR="00267C45" w:rsidRPr="00267C45" w:rsidRDefault="006606FF"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7</w:t>
      </w:r>
      <w:r w:rsidR="00267C45" w:rsidRPr="00267C45">
        <w:rPr>
          <w:rFonts w:ascii="Times New Roman" w:eastAsia="Times New Roman" w:hAnsi="Times New Roman" w:cs="Times New Roman"/>
          <w:lang w:eastAsia="lv-LV"/>
        </w:rPr>
        <w:t>.</w:t>
      </w:r>
      <w:r w:rsidR="00267C45" w:rsidRPr="00267C45">
        <w:rPr>
          <w:rFonts w:ascii="Times New Roman" w:eastAsia="Times New Roman" w:hAnsi="Times New Roman" w:cs="Times New Roman"/>
          <w:lang w:eastAsia="lv-LV"/>
        </w:rPr>
        <w:tab/>
        <w:t>iepirkuma daļa</w:t>
      </w:r>
      <w:r w:rsidR="00267C45" w:rsidRPr="00267C45">
        <w:rPr>
          <w:rFonts w:ascii="Times New Roman" w:eastAsia="Times New Roman" w:hAnsi="Times New Roman" w:cs="Times New Roman"/>
          <w:lang w:eastAsia="lv-LV"/>
        </w:rPr>
        <w:tab/>
        <w:t xml:space="preserve">Piens un </w:t>
      </w:r>
      <w:r>
        <w:rPr>
          <w:rFonts w:ascii="Times New Roman" w:eastAsia="Times New Roman" w:hAnsi="Times New Roman" w:cs="Times New Roman"/>
          <w:lang w:eastAsia="lv-LV"/>
        </w:rPr>
        <w:t>piena produkti</w:t>
      </w:r>
      <w:r w:rsidR="00E549BD">
        <w:rPr>
          <w:rFonts w:ascii="Times New Roman" w:eastAsia="Times New Roman" w:hAnsi="Times New Roman" w:cs="Times New Roman"/>
          <w:lang w:eastAsia="lv-LV"/>
        </w:rPr>
        <w:t xml:space="preserve">, </w:t>
      </w:r>
      <w:r w:rsidRPr="00E549BD">
        <w:rPr>
          <w:rFonts w:ascii="Times New Roman" w:eastAsia="Times New Roman" w:hAnsi="Times New Roman" w:cs="Times New Roman"/>
          <w:lang w:eastAsia="lv-LV"/>
        </w:rPr>
        <w:t>CPV kods</w:t>
      </w:r>
      <w:r w:rsidR="00845633">
        <w:rPr>
          <w:rFonts w:ascii="Times New Roman" w:eastAsia="Times New Roman" w:hAnsi="Times New Roman" w:cs="Times New Roman"/>
          <w:lang w:eastAsia="lv-LV"/>
        </w:rPr>
        <w:t xml:space="preserve"> </w:t>
      </w:r>
      <w:r w:rsidR="00845633" w:rsidRPr="00E549BD">
        <w:rPr>
          <w:rFonts w:ascii="Times New Roman" w:eastAsia="Times New Roman" w:hAnsi="Times New Roman" w:cs="Times New Roman"/>
          <w:lang w:eastAsia="lv-LV"/>
        </w:rPr>
        <w:t>15</w:t>
      </w:r>
      <w:r w:rsidR="00845633">
        <w:rPr>
          <w:rFonts w:ascii="Times New Roman" w:eastAsia="Times New Roman" w:hAnsi="Times New Roman" w:cs="Times New Roman"/>
          <w:lang w:eastAsia="lv-LV"/>
        </w:rPr>
        <w:t>500000-3; CPV kods</w:t>
      </w:r>
      <w:r w:rsidRPr="00E549BD">
        <w:rPr>
          <w:rFonts w:ascii="Times New Roman" w:eastAsia="Times New Roman" w:hAnsi="Times New Roman" w:cs="Times New Roman"/>
          <w:lang w:eastAsia="lv-LV"/>
        </w:rPr>
        <w:t xml:space="preserve"> </w:t>
      </w:r>
      <w:r w:rsidR="00845633">
        <w:rPr>
          <w:rFonts w:ascii="Times New Roman" w:eastAsia="Times New Roman" w:hAnsi="Times New Roman" w:cs="Times New Roman"/>
          <w:lang w:eastAsia="lv-LV"/>
        </w:rPr>
        <w:t xml:space="preserve">15510000-6; </w:t>
      </w:r>
    </w:p>
    <w:p w14:paraId="2077D43A" w14:textId="57EDD013" w:rsidR="00267C45" w:rsidRDefault="00267C45"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8.</w:t>
      </w:r>
      <w:r w:rsidRPr="00267C45">
        <w:rPr>
          <w:rFonts w:ascii="Times New Roman" w:eastAsia="Times New Roman" w:hAnsi="Times New Roman" w:cs="Times New Roman"/>
          <w:lang w:eastAsia="lv-LV"/>
        </w:rPr>
        <w:tab/>
        <w:t>iepirkuma daļa</w:t>
      </w:r>
      <w:r w:rsidRPr="00267C45">
        <w:rPr>
          <w:rFonts w:ascii="Times New Roman" w:eastAsia="Times New Roman" w:hAnsi="Times New Roman" w:cs="Times New Roman"/>
          <w:lang w:eastAsia="lv-LV"/>
        </w:rPr>
        <w:tab/>
        <w:t>Olas</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 xml:space="preserve">CPV kods </w:t>
      </w:r>
      <w:r w:rsidR="005E0AF3">
        <w:rPr>
          <w:rFonts w:ascii="Times New Roman" w:eastAsia="Times New Roman" w:hAnsi="Times New Roman" w:cs="Times New Roman"/>
          <w:lang w:eastAsia="lv-LV"/>
        </w:rPr>
        <w:t>03142500-3</w:t>
      </w:r>
      <w:r w:rsidR="004245FF">
        <w:rPr>
          <w:rFonts w:ascii="Times New Roman" w:eastAsia="Times New Roman" w:hAnsi="Times New Roman" w:cs="Times New Roman"/>
          <w:lang w:eastAsia="lv-LV"/>
        </w:rPr>
        <w:t>;</w:t>
      </w:r>
    </w:p>
    <w:p w14:paraId="7F3B6020" w14:textId="21603740" w:rsidR="006606FF" w:rsidRPr="00267C45" w:rsidRDefault="006606FF" w:rsidP="006606FF">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9.</w:t>
      </w:r>
      <w:r w:rsidRPr="00267C45">
        <w:rPr>
          <w:rFonts w:ascii="Times New Roman" w:eastAsia="Times New Roman" w:hAnsi="Times New Roman" w:cs="Times New Roman"/>
          <w:lang w:eastAsia="lv-LV"/>
        </w:rPr>
        <w:tab/>
        <w:t>iepirkuma daļa</w:t>
      </w:r>
      <w:r w:rsidRPr="00267C45">
        <w:rPr>
          <w:rFonts w:ascii="Times New Roman" w:eastAsia="Times New Roman" w:hAnsi="Times New Roman" w:cs="Times New Roman"/>
          <w:lang w:eastAsia="lv-LV"/>
        </w:rPr>
        <w:tab/>
        <w:t>Graudaugu pārstrādes produkti</w:t>
      </w:r>
      <w:r>
        <w:rPr>
          <w:rFonts w:ascii="Times New Roman" w:eastAsia="Times New Roman" w:hAnsi="Times New Roman" w:cs="Times New Roman"/>
          <w:lang w:eastAsia="lv-LV"/>
        </w:rPr>
        <w:t xml:space="preserve">(Mēmele), </w:t>
      </w:r>
      <w:r w:rsidRPr="00E549BD">
        <w:rPr>
          <w:rFonts w:ascii="Times New Roman" w:eastAsia="Times New Roman" w:hAnsi="Times New Roman" w:cs="Times New Roman"/>
          <w:lang w:eastAsia="lv-LV"/>
        </w:rPr>
        <w:t>CPV kods 15</w:t>
      </w:r>
      <w:r>
        <w:rPr>
          <w:rFonts w:ascii="Times New Roman" w:eastAsia="Times New Roman" w:hAnsi="Times New Roman" w:cs="Times New Roman"/>
          <w:lang w:eastAsia="lv-LV"/>
        </w:rPr>
        <w:t>600000-4;</w:t>
      </w:r>
    </w:p>
    <w:p w14:paraId="30157DFA" w14:textId="60D7640B" w:rsidR="00267C45" w:rsidRPr="00267C45" w:rsidRDefault="006606FF" w:rsidP="006606FF">
      <w:pPr>
        <w:tabs>
          <w:tab w:val="left" w:pos="567"/>
        </w:tabs>
        <w:spacing w:after="0" w:line="240" w:lineRule="auto"/>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      10.</w:t>
      </w:r>
      <w:r w:rsidR="00267C45" w:rsidRPr="00267C45">
        <w:rPr>
          <w:rFonts w:ascii="Times New Roman" w:eastAsia="Times New Roman" w:hAnsi="Times New Roman" w:cs="Times New Roman"/>
          <w:lang w:eastAsia="lv-LV"/>
        </w:rPr>
        <w:t>iepirkuma daļa</w:t>
      </w:r>
      <w:r w:rsidR="00267C45" w:rsidRPr="00267C45">
        <w:rPr>
          <w:rFonts w:ascii="Times New Roman" w:eastAsia="Times New Roman" w:hAnsi="Times New Roman" w:cs="Times New Roman"/>
          <w:lang w:eastAsia="lv-LV"/>
        </w:rPr>
        <w:tab/>
        <w:t>Graudaugu pārstrādes produkti</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CPV kods 15</w:t>
      </w:r>
      <w:r w:rsidR="00626A68">
        <w:rPr>
          <w:rFonts w:ascii="Times New Roman" w:eastAsia="Times New Roman" w:hAnsi="Times New Roman" w:cs="Times New Roman"/>
          <w:lang w:eastAsia="lv-LV"/>
        </w:rPr>
        <w:t>600000-4</w:t>
      </w:r>
      <w:r w:rsidR="004245FF">
        <w:rPr>
          <w:rFonts w:ascii="Times New Roman" w:eastAsia="Times New Roman" w:hAnsi="Times New Roman" w:cs="Times New Roman"/>
          <w:lang w:eastAsia="lv-LV"/>
        </w:rPr>
        <w:t>;</w:t>
      </w:r>
    </w:p>
    <w:p w14:paraId="438EAF8B" w14:textId="44475BDB" w:rsidR="00267C45" w:rsidRPr="00267C45" w:rsidRDefault="00267C45"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1</w:t>
      </w:r>
      <w:r w:rsidRPr="00267C45">
        <w:rPr>
          <w:rFonts w:ascii="Times New Roman" w:eastAsia="Times New Roman" w:hAnsi="Times New Roman" w:cs="Times New Roman"/>
          <w:lang w:eastAsia="lv-LV"/>
        </w:rPr>
        <w:t>.iepirkuma daļa</w:t>
      </w:r>
      <w:r w:rsidRPr="00267C45">
        <w:rPr>
          <w:rFonts w:ascii="Times New Roman" w:eastAsia="Times New Roman" w:hAnsi="Times New Roman" w:cs="Times New Roman"/>
          <w:lang w:eastAsia="lv-LV"/>
        </w:rPr>
        <w:tab/>
      </w:r>
      <w:proofErr w:type="spellStart"/>
      <w:r w:rsidRPr="00267C45">
        <w:rPr>
          <w:rFonts w:ascii="Times New Roman" w:eastAsia="Times New Roman" w:hAnsi="Times New Roman" w:cs="Times New Roman"/>
          <w:lang w:eastAsia="lv-LV"/>
        </w:rPr>
        <w:t>Bakalejas</w:t>
      </w:r>
      <w:proofErr w:type="spellEnd"/>
      <w:r w:rsidRPr="00267C45">
        <w:rPr>
          <w:rFonts w:ascii="Times New Roman" w:eastAsia="Times New Roman" w:hAnsi="Times New Roman" w:cs="Times New Roman"/>
          <w:lang w:eastAsia="lv-LV"/>
        </w:rPr>
        <w:t xml:space="preserve"> preces</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CPV kods 15</w:t>
      </w:r>
      <w:r w:rsidR="00E9448F">
        <w:rPr>
          <w:rFonts w:ascii="Times New Roman" w:eastAsia="Times New Roman" w:hAnsi="Times New Roman" w:cs="Times New Roman"/>
          <w:lang w:eastAsia="lv-LV"/>
        </w:rPr>
        <w:t>800000-6</w:t>
      </w:r>
      <w:r w:rsidR="004245FF">
        <w:rPr>
          <w:rFonts w:ascii="Times New Roman" w:eastAsia="Times New Roman" w:hAnsi="Times New Roman" w:cs="Times New Roman"/>
          <w:lang w:eastAsia="lv-LV"/>
        </w:rPr>
        <w:t>;</w:t>
      </w:r>
    </w:p>
    <w:p w14:paraId="53F14B86" w14:textId="0ABC5BB5" w:rsidR="00267C45" w:rsidRPr="00267C45" w:rsidRDefault="00267C45"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2</w:t>
      </w:r>
      <w:r w:rsidRPr="00267C45">
        <w:rPr>
          <w:rFonts w:ascii="Times New Roman" w:eastAsia="Times New Roman" w:hAnsi="Times New Roman" w:cs="Times New Roman"/>
          <w:lang w:eastAsia="lv-LV"/>
        </w:rPr>
        <w:t>.iepirkuma daļa</w:t>
      </w:r>
      <w:r w:rsidRPr="00267C45">
        <w:rPr>
          <w:rFonts w:ascii="Times New Roman" w:eastAsia="Times New Roman" w:hAnsi="Times New Roman" w:cs="Times New Roman"/>
          <w:lang w:eastAsia="lv-LV"/>
        </w:rPr>
        <w:tab/>
        <w:t>Konservēti dārzeņi, konservēti augļi, ievārījumi, biezeņi un dzērieni</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CPV kods 15</w:t>
      </w:r>
      <w:r w:rsidR="00BB21C7">
        <w:rPr>
          <w:rFonts w:ascii="Times New Roman" w:eastAsia="Times New Roman" w:hAnsi="Times New Roman" w:cs="Times New Roman"/>
          <w:lang w:eastAsia="lv-LV"/>
        </w:rPr>
        <w:t>331460-9</w:t>
      </w:r>
      <w:r w:rsidR="00D72444">
        <w:rPr>
          <w:rFonts w:ascii="Times New Roman" w:eastAsia="Times New Roman" w:hAnsi="Times New Roman" w:cs="Times New Roman"/>
          <w:lang w:eastAsia="lv-LV"/>
        </w:rPr>
        <w:t xml:space="preserve">; </w:t>
      </w:r>
      <w:r w:rsidR="00CA3861">
        <w:rPr>
          <w:rFonts w:ascii="Times New Roman" w:eastAsia="Times New Roman" w:hAnsi="Times New Roman" w:cs="Times New Roman"/>
          <w:lang w:eastAsia="lv-LV"/>
        </w:rPr>
        <w:t>15332200-6</w:t>
      </w:r>
      <w:r w:rsidR="005F0054">
        <w:rPr>
          <w:rFonts w:ascii="Times New Roman" w:eastAsia="Times New Roman" w:hAnsi="Times New Roman" w:cs="Times New Roman"/>
          <w:lang w:eastAsia="lv-LV"/>
        </w:rPr>
        <w:t>; 15320000-7</w:t>
      </w:r>
      <w:r w:rsidR="004245FF">
        <w:rPr>
          <w:rFonts w:ascii="Times New Roman" w:eastAsia="Times New Roman" w:hAnsi="Times New Roman" w:cs="Times New Roman"/>
          <w:lang w:eastAsia="lv-LV"/>
        </w:rPr>
        <w:t>;</w:t>
      </w:r>
      <w:r w:rsidR="00CA2B4A">
        <w:rPr>
          <w:rFonts w:ascii="Times New Roman" w:eastAsia="Times New Roman" w:hAnsi="Times New Roman" w:cs="Times New Roman"/>
          <w:lang w:eastAsia="lv-LV"/>
        </w:rPr>
        <w:t xml:space="preserve"> </w:t>
      </w:r>
      <w:r w:rsidR="00CA2B4A" w:rsidRPr="00CA2B4A">
        <w:rPr>
          <w:rFonts w:ascii="Times New Roman" w:eastAsia="Times New Roman" w:hAnsi="Times New Roman" w:cs="Times New Roman"/>
          <w:lang w:eastAsia="lv-LV"/>
        </w:rPr>
        <w:t>CPV kods 15331461-6;</w:t>
      </w:r>
    </w:p>
    <w:p w14:paraId="6AEB4053" w14:textId="4D3A6C30" w:rsidR="00267C45" w:rsidRPr="00267C45" w:rsidRDefault="00267C45"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3</w:t>
      </w:r>
      <w:r w:rsidRPr="00267C45">
        <w:rPr>
          <w:rFonts w:ascii="Times New Roman" w:eastAsia="Times New Roman" w:hAnsi="Times New Roman" w:cs="Times New Roman"/>
          <w:lang w:eastAsia="lv-LV"/>
        </w:rPr>
        <w:t>.iepirkuma daļa</w:t>
      </w:r>
      <w:r w:rsidRPr="00267C45">
        <w:rPr>
          <w:rFonts w:ascii="Times New Roman" w:eastAsia="Times New Roman" w:hAnsi="Times New Roman" w:cs="Times New Roman"/>
          <w:lang w:eastAsia="lv-LV"/>
        </w:rPr>
        <w:tab/>
      </w:r>
      <w:r w:rsidR="00520FAF" w:rsidRPr="00520FAF">
        <w:rPr>
          <w:rFonts w:ascii="Times New Roman" w:eastAsia="Times New Roman" w:hAnsi="Times New Roman" w:cs="Times New Roman"/>
          <w:lang w:eastAsia="lv-LV"/>
        </w:rPr>
        <w:t>Saldēta produkcija, CPV kods 15331100-8;</w:t>
      </w:r>
    </w:p>
    <w:p w14:paraId="5E0F9887" w14:textId="16608632" w:rsidR="00267C45" w:rsidRPr="00267C45" w:rsidRDefault="00267C45" w:rsidP="007303D6">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4</w:t>
      </w:r>
      <w:r w:rsidRPr="00267C45">
        <w:rPr>
          <w:rFonts w:ascii="Times New Roman" w:eastAsia="Times New Roman" w:hAnsi="Times New Roman" w:cs="Times New Roman"/>
          <w:lang w:eastAsia="lv-LV"/>
        </w:rPr>
        <w:t>.iepirkuma daļa</w:t>
      </w:r>
      <w:r w:rsidRPr="00267C45">
        <w:rPr>
          <w:rFonts w:ascii="Times New Roman" w:eastAsia="Times New Roman" w:hAnsi="Times New Roman" w:cs="Times New Roman"/>
          <w:lang w:eastAsia="lv-LV"/>
        </w:rPr>
        <w:tab/>
      </w:r>
      <w:proofErr w:type="spellStart"/>
      <w:r w:rsidR="00520FAF">
        <w:rPr>
          <w:rFonts w:ascii="Times New Roman" w:eastAsia="Times New Roman" w:hAnsi="Times New Roman" w:cs="Times New Roman"/>
          <w:lang w:eastAsia="lv-LV"/>
        </w:rPr>
        <w:t>Bezglutēna</w:t>
      </w:r>
      <w:proofErr w:type="spellEnd"/>
      <w:r w:rsidRPr="00267C45">
        <w:rPr>
          <w:rFonts w:ascii="Times New Roman" w:eastAsia="Times New Roman" w:hAnsi="Times New Roman" w:cs="Times New Roman"/>
          <w:lang w:eastAsia="lv-LV"/>
        </w:rPr>
        <w:t xml:space="preserve"> produkcija</w:t>
      </w:r>
      <w:r w:rsidR="00E549BD">
        <w:rPr>
          <w:rFonts w:ascii="Times New Roman" w:eastAsia="Times New Roman" w:hAnsi="Times New Roman" w:cs="Times New Roman"/>
          <w:lang w:eastAsia="lv-LV"/>
        </w:rPr>
        <w:t xml:space="preserve">, </w:t>
      </w:r>
      <w:r w:rsidR="00E549BD" w:rsidRPr="00E549BD">
        <w:rPr>
          <w:rFonts w:ascii="Times New Roman" w:eastAsia="Times New Roman" w:hAnsi="Times New Roman" w:cs="Times New Roman"/>
          <w:lang w:eastAsia="lv-LV"/>
        </w:rPr>
        <w:t xml:space="preserve">CPV kods </w:t>
      </w:r>
      <w:r w:rsidR="006D6438">
        <w:rPr>
          <w:rFonts w:ascii="Times New Roman" w:eastAsia="Times New Roman" w:hAnsi="Times New Roman" w:cs="Times New Roman"/>
          <w:lang w:eastAsia="lv-LV"/>
        </w:rPr>
        <w:t>15880000-0</w:t>
      </w:r>
      <w:r w:rsidR="004245FF">
        <w:rPr>
          <w:rFonts w:ascii="Times New Roman" w:eastAsia="Times New Roman" w:hAnsi="Times New Roman" w:cs="Times New Roman"/>
          <w:lang w:eastAsia="lv-LV"/>
        </w:rPr>
        <w:t>;</w:t>
      </w:r>
    </w:p>
    <w:p w14:paraId="7D4779DD" w14:textId="6A1B743C" w:rsidR="00CA2B4A" w:rsidRPr="00CA2B4A" w:rsidRDefault="00267C45" w:rsidP="00CA2B4A">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267C45">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5</w:t>
      </w:r>
      <w:r w:rsidRPr="00267C45">
        <w:rPr>
          <w:rFonts w:ascii="Times New Roman" w:eastAsia="Times New Roman" w:hAnsi="Times New Roman" w:cs="Times New Roman"/>
          <w:lang w:eastAsia="lv-LV"/>
        </w:rPr>
        <w:t>.iepirkuma daļa</w:t>
      </w:r>
      <w:r w:rsidRPr="00267C45">
        <w:rPr>
          <w:rFonts w:ascii="Times New Roman" w:eastAsia="Times New Roman" w:hAnsi="Times New Roman" w:cs="Times New Roman"/>
          <w:lang w:eastAsia="lv-LV"/>
        </w:rPr>
        <w:tab/>
        <w:t xml:space="preserve"> </w:t>
      </w:r>
      <w:r w:rsidR="00CA2B4A" w:rsidRPr="00CA2B4A">
        <w:rPr>
          <w:rFonts w:ascii="Times New Roman" w:eastAsia="Times New Roman" w:hAnsi="Times New Roman" w:cs="Times New Roman"/>
          <w:lang w:eastAsia="lv-LV"/>
        </w:rPr>
        <w:t>Dienvidu reģiona augļi, CPV kods 03222000-3;</w:t>
      </w:r>
    </w:p>
    <w:p w14:paraId="3A1B04CD" w14:textId="52249762" w:rsidR="00CA2B4A" w:rsidRPr="00CA2B4A" w:rsidRDefault="00CA2B4A" w:rsidP="00CA2B4A">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CA2B4A">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6</w:t>
      </w:r>
      <w:r w:rsidRPr="00CA2B4A">
        <w:rPr>
          <w:rFonts w:ascii="Times New Roman" w:eastAsia="Times New Roman" w:hAnsi="Times New Roman" w:cs="Times New Roman"/>
          <w:lang w:eastAsia="lv-LV"/>
        </w:rPr>
        <w:t>.iepirkuma daļa</w:t>
      </w:r>
      <w:r w:rsidRPr="00CA2B4A">
        <w:rPr>
          <w:rFonts w:ascii="Times New Roman" w:eastAsia="Times New Roman" w:hAnsi="Times New Roman" w:cs="Times New Roman"/>
          <w:lang w:eastAsia="lv-LV"/>
        </w:rPr>
        <w:tab/>
        <w:t>Svaigi dārzeņi, CPV kods 03221000-6;</w:t>
      </w:r>
    </w:p>
    <w:p w14:paraId="39940D81" w14:textId="375F0111" w:rsidR="00CA2B4A" w:rsidRPr="00CA2B4A" w:rsidRDefault="00CA2B4A" w:rsidP="00CA2B4A">
      <w:pPr>
        <w:tabs>
          <w:tab w:val="left" w:pos="567"/>
        </w:tabs>
        <w:spacing w:after="0" w:line="240" w:lineRule="auto"/>
        <w:ind w:left="907" w:hanging="567"/>
        <w:contextualSpacing/>
        <w:jc w:val="both"/>
        <w:rPr>
          <w:rFonts w:ascii="Times New Roman" w:eastAsia="Times New Roman" w:hAnsi="Times New Roman" w:cs="Times New Roman"/>
          <w:lang w:eastAsia="lv-LV"/>
        </w:rPr>
      </w:pPr>
      <w:r w:rsidRPr="00CA2B4A">
        <w:rPr>
          <w:rFonts w:ascii="Times New Roman" w:eastAsia="Times New Roman" w:hAnsi="Times New Roman" w:cs="Times New Roman"/>
          <w:lang w:eastAsia="lv-LV"/>
        </w:rPr>
        <w:t>1</w:t>
      </w:r>
      <w:r w:rsidR="006606FF">
        <w:rPr>
          <w:rFonts w:ascii="Times New Roman" w:eastAsia="Times New Roman" w:hAnsi="Times New Roman" w:cs="Times New Roman"/>
          <w:lang w:eastAsia="lv-LV"/>
        </w:rPr>
        <w:t>7</w:t>
      </w:r>
      <w:r w:rsidRPr="00CA2B4A">
        <w:rPr>
          <w:rFonts w:ascii="Times New Roman" w:eastAsia="Times New Roman" w:hAnsi="Times New Roman" w:cs="Times New Roman"/>
          <w:lang w:eastAsia="lv-LV"/>
        </w:rPr>
        <w:t>.iepirkuma daļa</w:t>
      </w:r>
      <w:r w:rsidRPr="00CA2B4A">
        <w:rPr>
          <w:rFonts w:ascii="Times New Roman" w:eastAsia="Times New Roman" w:hAnsi="Times New Roman" w:cs="Times New Roman"/>
          <w:lang w:eastAsia="lv-LV"/>
        </w:rPr>
        <w:tab/>
        <w:t>Kartupeļi, CPV kods 03212100-1.</w:t>
      </w:r>
    </w:p>
    <w:p w14:paraId="0C2514D8" w14:textId="23BBF9F9" w:rsidR="00E54CFC" w:rsidRPr="00E54CFC" w:rsidRDefault="00E54CFC" w:rsidP="001C22A4">
      <w:pPr>
        <w:numPr>
          <w:ilvl w:val="1"/>
          <w:numId w:val="2"/>
        </w:numPr>
        <w:tabs>
          <w:tab w:val="left" w:pos="567"/>
        </w:tabs>
        <w:spacing w:before="120" w:after="120" w:line="240" w:lineRule="auto"/>
        <w:ind w:left="454" w:hanging="454"/>
        <w:jc w:val="both"/>
        <w:rPr>
          <w:rFonts w:ascii="Times New Roman" w:eastAsia="Times New Roman" w:hAnsi="Times New Roman" w:cs="Times New Roman"/>
          <w:b/>
          <w:lang w:eastAsia="lv-LV"/>
        </w:rPr>
      </w:pPr>
      <w:r w:rsidRPr="00E54CFC">
        <w:rPr>
          <w:rFonts w:ascii="Times New Roman" w:eastAsia="Times New Roman" w:hAnsi="Times New Roman" w:cs="Times New Roman"/>
          <w:color w:val="000000"/>
        </w:rPr>
        <w:t xml:space="preserve">Produktus nepieciešams piegādāt regulāri, nelielos daudzumos, noteiktos laikos un atbilstošā kvalitātē, ņemot vērā situāciju, ka </w:t>
      </w:r>
      <w:r w:rsidR="00EE18CC">
        <w:rPr>
          <w:rFonts w:ascii="Times New Roman" w:eastAsia="Times New Roman" w:hAnsi="Times New Roman" w:cs="Times New Roman"/>
          <w:color w:val="000000"/>
        </w:rPr>
        <w:t>filiāļu klientu</w:t>
      </w:r>
      <w:r w:rsidRPr="00E54CFC">
        <w:rPr>
          <w:rFonts w:ascii="Times New Roman" w:eastAsia="Times New Roman" w:hAnsi="Times New Roman" w:cs="Times New Roman"/>
          <w:color w:val="000000"/>
        </w:rPr>
        <w:t xml:space="preserve"> ēdināšana tiek nodrošināta nepārtraukti visu kalendāro gadu un </w:t>
      </w:r>
      <w:r w:rsidR="00EE18CC">
        <w:rPr>
          <w:rFonts w:ascii="Times New Roman" w:eastAsia="Times New Roman" w:hAnsi="Times New Roman" w:cs="Times New Roman"/>
          <w:color w:val="000000"/>
        </w:rPr>
        <w:t>filiālēs</w:t>
      </w:r>
      <w:r w:rsidRPr="00E54CFC">
        <w:rPr>
          <w:rFonts w:ascii="Times New Roman" w:eastAsia="Times New Roman" w:hAnsi="Times New Roman" w:cs="Times New Roman"/>
          <w:color w:val="000000"/>
        </w:rPr>
        <w:t xml:space="preserve"> nav iespējams uz vietas uzglabāt lielākus pārtikas produktu krājumus</w:t>
      </w:r>
      <w:r w:rsidR="00EE18CC">
        <w:rPr>
          <w:rFonts w:ascii="Times New Roman" w:eastAsia="Times New Roman" w:hAnsi="Times New Roman" w:cs="Times New Roman"/>
          <w:color w:val="000000"/>
        </w:rPr>
        <w:t>.</w:t>
      </w:r>
    </w:p>
    <w:p w14:paraId="2D162FEC" w14:textId="77777777" w:rsidR="005D0DA2" w:rsidRDefault="00E54CFC" w:rsidP="001C22A4">
      <w:pPr>
        <w:numPr>
          <w:ilvl w:val="1"/>
          <w:numId w:val="2"/>
        </w:numPr>
        <w:spacing w:before="120" w:after="120" w:line="240" w:lineRule="auto"/>
        <w:ind w:left="454" w:hanging="454"/>
        <w:jc w:val="both"/>
        <w:rPr>
          <w:rFonts w:ascii="Times New Roman" w:eastAsia="Times New Roman" w:hAnsi="Times New Roman" w:cs="Times New Roman"/>
          <w:lang w:eastAsia="lv-LV"/>
        </w:rPr>
      </w:pPr>
      <w:r w:rsidRPr="00070ACD">
        <w:rPr>
          <w:rFonts w:ascii="Times New Roman" w:eastAsia="Times New Roman" w:hAnsi="Times New Roman" w:cs="Times New Roman"/>
          <w:b/>
          <w:lang w:eastAsia="lv-LV"/>
        </w:rPr>
        <w:t xml:space="preserve"> </w:t>
      </w:r>
      <w:r w:rsidRPr="00070ACD">
        <w:rPr>
          <w:rFonts w:ascii="Times New Roman" w:eastAsia="Times New Roman" w:hAnsi="Times New Roman" w:cs="Times New Roman"/>
          <w:b/>
          <w:u w:val="single"/>
          <w:lang w:eastAsia="lv-LV"/>
        </w:rPr>
        <w:t xml:space="preserve"> Līguma priekšmeta piegādes vieta</w:t>
      </w:r>
      <w:r w:rsidR="00F650BC">
        <w:rPr>
          <w:rFonts w:ascii="Times New Roman" w:eastAsia="Times New Roman" w:hAnsi="Times New Roman" w:cs="Times New Roman"/>
          <w:b/>
          <w:u w:val="single"/>
          <w:lang w:eastAsia="lv-LV"/>
        </w:rPr>
        <w:t>s</w:t>
      </w:r>
      <w:r w:rsidRPr="00070ACD">
        <w:rPr>
          <w:rFonts w:ascii="Times New Roman" w:eastAsia="Times New Roman" w:hAnsi="Times New Roman" w:cs="Times New Roman"/>
          <w:b/>
          <w:lang w:eastAsia="lv-LV"/>
        </w:rPr>
        <w:t xml:space="preserve"> </w:t>
      </w:r>
      <w:r w:rsidRPr="00070ACD">
        <w:rPr>
          <w:rFonts w:ascii="Times New Roman" w:eastAsia="Times New Roman" w:hAnsi="Times New Roman" w:cs="Times New Roman"/>
          <w:lang w:eastAsia="lv-LV"/>
        </w:rPr>
        <w:t>–</w:t>
      </w:r>
      <w:r w:rsidR="00F650BC">
        <w:rPr>
          <w:rFonts w:ascii="Times New Roman" w:eastAsia="Times New Roman" w:hAnsi="Times New Roman" w:cs="Times New Roman"/>
          <w:lang w:eastAsia="lv-LV"/>
        </w:rPr>
        <w:t xml:space="preserve"> </w:t>
      </w:r>
    </w:p>
    <w:p w14:paraId="7713451A" w14:textId="77777777" w:rsidR="002D54DB" w:rsidRPr="004D47E3" w:rsidRDefault="002D54DB"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bookmarkStart w:id="18" w:name="_Hlk115252697"/>
      <w:r w:rsidRPr="004D47E3">
        <w:rPr>
          <w:rFonts w:ascii="Times New Roman" w:eastAsia="Times New Roman" w:hAnsi="Times New Roman" w:cs="Times New Roman"/>
          <w:bCs/>
        </w:rPr>
        <w:t xml:space="preserve">VSAC “Latgale” filiāle “Mēmele”, </w:t>
      </w:r>
      <w:proofErr w:type="spellStart"/>
      <w:r w:rsidRPr="004D47E3">
        <w:rPr>
          <w:rFonts w:ascii="Times New Roman" w:eastAsia="Times New Roman" w:hAnsi="Times New Roman" w:cs="Times New Roman"/>
          <w:bCs/>
        </w:rPr>
        <w:t>Lielmēmele</w:t>
      </w:r>
      <w:proofErr w:type="spellEnd"/>
      <w:r w:rsidRPr="004D47E3">
        <w:rPr>
          <w:rFonts w:ascii="Times New Roman" w:eastAsia="Times New Roman" w:hAnsi="Times New Roman" w:cs="Times New Roman"/>
          <w:bCs/>
        </w:rPr>
        <w:t xml:space="preserve"> 1, Mazzalves pagasts, Aizkraukles novads, LV-5133;</w:t>
      </w:r>
    </w:p>
    <w:p w14:paraId="394EDD9F" w14:textId="77777777" w:rsidR="002D54DB" w:rsidRPr="004D47E3" w:rsidRDefault="002D54DB"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lastRenderedPageBreak/>
        <w:t>VSAC “Latgale” filiāle “Krastiņi”, Geraņimova, Kastuļinas pagasts, Krāslavas novads, LV-5685;</w:t>
      </w:r>
    </w:p>
    <w:p w14:paraId="2198FB40" w14:textId="77777777" w:rsidR="002D54DB" w:rsidRPr="004D47E3" w:rsidRDefault="002D54DB"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“Kalkūni”, Komunālā iela - 104, Kalkūni, Kalkūnes pagasts, Augšdaugavas novads, LV-5449;</w:t>
      </w:r>
    </w:p>
    <w:p w14:paraId="04EB7B9A" w14:textId="77777777" w:rsidR="002D54DB" w:rsidRPr="004D47E3" w:rsidRDefault="002D54DB"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“Litene”, Litenes pagasts, Gulbenes novads, LV-4405;</w:t>
      </w:r>
    </w:p>
    <w:p w14:paraId="58F18302" w14:textId="77777777" w:rsidR="002D54DB" w:rsidRPr="004D47E3" w:rsidRDefault="002D54DB"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“Kalupe”, Lielā iela - 1, Kalupe, Kalupes pagasts, Augšdaugavas novads, LV-5450.</w:t>
      </w:r>
    </w:p>
    <w:bookmarkEnd w:id="18"/>
    <w:p w14:paraId="02A42519" w14:textId="48895CD7" w:rsidR="00E54CFC" w:rsidRPr="001D0C4C" w:rsidRDefault="00E54CFC" w:rsidP="001C22A4">
      <w:pPr>
        <w:numPr>
          <w:ilvl w:val="1"/>
          <w:numId w:val="2"/>
        </w:numPr>
        <w:tabs>
          <w:tab w:val="left" w:pos="567"/>
        </w:tabs>
        <w:spacing w:before="120" w:after="120" w:line="240" w:lineRule="auto"/>
        <w:ind w:left="567" w:hanging="567"/>
        <w:jc w:val="both"/>
        <w:rPr>
          <w:rFonts w:ascii="Times New Roman" w:eastAsia="Times New Roman" w:hAnsi="Times New Roman" w:cs="Times New Roman"/>
          <w:b/>
          <w:lang w:eastAsia="lv-LV"/>
        </w:rPr>
      </w:pPr>
      <w:r w:rsidRPr="00E54CFC">
        <w:rPr>
          <w:rFonts w:ascii="Times New Roman" w:eastAsia="Times New Roman" w:hAnsi="Times New Roman" w:cs="Times New Roman"/>
          <w:b/>
          <w:u w:val="single"/>
          <w:lang w:eastAsia="lv-LV"/>
        </w:rPr>
        <w:t xml:space="preserve"> </w:t>
      </w:r>
      <w:r w:rsidRPr="001D0C4C">
        <w:rPr>
          <w:rFonts w:ascii="Times New Roman" w:eastAsia="Times New Roman" w:hAnsi="Times New Roman" w:cs="Times New Roman"/>
          <w:b/>
          <w:u w:val="single"/>
          <w:lang w:eastAsia="lv-LV"/>
        </w:rPr>
        <w:t>Līguma izpildes laiks</w:t>
      </w:r>
      <w:r w:rsidRPr="001D0C4C">
        <w:rPr>
          <w:rFonts w:ascii="Times New Roman" w:eastAsia="Times New Roman" w:hAnsi="Times New Roman" w:cs="Times New Roman"/>
          <w:b/>
          <w:lang w:eastAsia="lv-LV"/>
        </w:rPr>
        <w:t xml:space="preserve"> – </w:t>
      </w:r>
      <w:bookmarkStart w:id="19" w:name="_Hlk115252795"/>
      <w:r w:rsidR="00C0063D">
        <w:rPr>
          <w:rFonts w:ascii="Times New Roman" w:eastAsia="Times New Roman" w:hAnsi="Times New Roman" w:cs="Times New Roman"/>
          <w:b/>
          <w:lang w:eastAsia="lv-LV"/>
        </w:rPr>
        <w:t>2026.gada 01.decembra līdz 2027.gada 30.novembrim.</w:t>
      </w:r>
    </w:p>
    <w:bookmarkEnd w:id="19"/>
    <w:p w14:paraId="6E2FEC19" w14:textId="77777777" w:rsidR="00E54CFC" w:rsidRPr="00E54CFC" w:rsidRDefault="00E54CFC" w:rsidP="001C22A4">
      <w:pPr>
        <w:numPr>
          <w:ilvl w:val="1"/>
          <w:numId w:val="2"/>
        </w:numPr>
        <w:spacing w:before="120" w:after="120" w:line="240" w:lineRule="auto"/>
        <w:ind w:left="567" w:hanging="567"/>
        <w:contextualSpacing/>
        <w:jc w:val="both"/>
        <w:rPr>
          <w:rFonts w:ascii="Times New Roman" w:eastAsia="Times New Roman" w:hAnsi="Times New Roman" w:cs="Times New Roman"/>
          <w:lang w:eastAsia="lv-LV"/>
        </w:rPr>
      </w:pPr>
      <w:r w:rsidRPr="00E54CFC">
        <w:rPr>
          <w:rFonts w:ascii="Times New Roman" w:eastAsia="Times New Roman" w:hAnsi="Times New Roman" w:cs="Times New Roman"/>
          <w:lang w:eastAsia="lv-LV"/>
        </w:rPr>
        <w:t>Nolikuma 2.pielikumā norādītais preču daudzums ir aptuvens un var tikt precizēts iepirkuma līguma izpildes gaitā pēc faktiskās nepieciešamības;</w:t>
      </w:r>
    </w:p>
    <w:p w14:paraId="3F8167E1" w14:textId="4D0DB0A7" w:rsidR="00E54CFC" w:rsidRDefault="00E54CFC" w:rsidP="001C22A4">
      <w:pPr>
        <w:numPr>
          <w:ilvl w:val="1"/>
          <w:numId w:val="2"/>
        </w:numPr>
        <w:tabs>
          <w:tab w:val="left" w:pos="567"/>
        </w:tabs>
        <w:suppressAutoHyphens/>
        <w:spacing w:before="120" w:after="120" w:line="240" w:lineRule="auto"/>
        <w:ind w:left="567" w:hanging="567"/>
        <w:jc w:val="both"/>
        <w:rPr>
          <w:rFonts w:ascii="Times New Roman" w:eastAsia="Times New Roman" w:hAnsi="Times New Roman" w:cs="Times New Roman"/>
          <w:lang w:eastAsia="lv-LV"/>
        </w:rPr>
      </w:pPr>
      <w:r w:rsidRPr="00E54CFC">
        <w:rPr>
          <w:rFonts w:ascii="Times New Roman" w:eastAsia="Times New Roman" w:hAnsi="Times New Roman" w:cs="Times New Roman"/>
          <w:b/>
          <w:lang w:eastAsia="lv-LV"/>
        </w:rPr>
        <w:t xml:space="preserve"> </w:t>
      </w:r>
      <w:r w:rsidRPr="00E54CFC">
        <w:rPr>
          <w:rFonts w:ascii="Times New Roman" w:eastAsia="Times New Roman" w:hAnsi="Times New Roman" w:cs="Times New Roman"/>
          <w:lang w:eastAsia="lv-LV"/>
        </w:rPr>
        <w:t xml:space="preserve">Pretendents var iesniegt piedāvājumu </w:t>
      </w:r>
      <w:r w:rsidRPr="00E54CFC">
        <w:rPr>
          <w:rFonts w:ascii="Times New Roman" w:eastAsia="Times New Roman" w:hAnsi="Times New Roman" w:cs="Times New Roman"/>
          <w:b/>
          <w:bCs/>
          <w:lang w:eastAsia="lv-LV"/>
        </w:rPr>
        <w:t>par vienu vai vairākām iepirkuma priekšmeta daļām</w:t>
      </w:r>
      <w:r w:rsidRPr="00E54CFC">
        <w:rPr>
          <w:rFonts w:ascii="Times New Roman" w:eastAsia="Times New Roman" w:hAnsi="Times New Roman" w:cs="Times New Roman"/>
          <w:lang w:eastAsia="lv-LV"/>
        </w:rPr>
        <w:t xml:space="preserve">, ievērojot nolikumā noteiktās prasības.  </w:t>
      </w:r>
    </w:p>
    <w:p w14:paraId="6960BFE9" w14:textId="5CE31676" w:rsidR="00387C04" w:rsidRPr="004A5459" w:rsidRDefault="00387C04" w:rsidP="001C22A4">
      <w:pPr>
        <w:numPr>
          <w:ilvl w:val="1"/>
          <w:numId w:val="2"/>
        </w:numPr>
        <w:tabs>
          <w:tab w:val="left" w:pos="567"/>
        </w:tabs>
        <w:suppressAutoHyphens/>
        <w:spacing w:before="120" w:after="120" w:line="240" w:lineRule="auto"/>
        <w:ind w:left="567" w:hanging="567"/>
        <w:jc w:val="both"/>
        <w:rPr>
          <w:rFonts w:ascii="Times New Roman" w:eastAsia="Times New Roman" w:hAnsi="Times New Roman" w:cs="Times New Roman"/>
          <w:lang w:eastAsia="lv-LV"/>
        </w:rPr>
      </w:pPr>
      <w:r w:rsidRPr="00387C04">
        <w:rPr>
          <w:rFonts w:ascii="Times New Roman" w:eastAsia="Times New Roman" w:hAnsi="Times New Roman" w:cs="Times New Roman"/>
          <w:b/>
          <w:bCs/>
          <w:lang w:eastAsia="lv-LV"/>
        </w:rPr>
        <w:t>Pasūtītājam ir tiesības pasūtīt tehniskajā specifikācijā neiekļautās preces 20% (divdesmit procentu) apmērā no līguma kopējās summas, ar nosacījumu, ka preču cenas nepārsniedz vidējo tirgus cenu attiecīgajai precei.</w:t>
      </w:r>
    </w:p>
    <w:p w14:paraId="0EE1A368" w14:textId="55836E90" w:rsidR="004A5459" w:rsidRPr="004A5459" w:rsidRDefault="004A5459" w:rsidP="001C22A4">
      <w:pPr>
        <w:numPr>
          <w:ilvl w:val="1"/>
          <w:numId w:val="2"/>
        </w:numPr>
        <w:tabs>
          <w:tab w:val="left" w:pos="567"/>
        </w:tabs>
        <w:suppressAutoHyphens/>
        <w:spacing w:before="120" w:after="120" w:line="240" w:lineRule="auto"/>
        <w:ind w:left="567" w:hanging="567"/>
        <w:jc w:val="both"/>
        <w:rPr>
          <w:rFonts w:ascii="Times New Roman" w:eastAsia="Times New Roman" w:hAnsi="Times New Roman" w:cs="Times New Roman"/>
          <w:b/>
          <w:lang w:eastAsia="lv-LV"/>
        </w:rPr>
      </w:pPr>
      <w:bookmarkStart w:id="20" w:name="_Hlk234827109"/>
      <w:r w:rsidRPr="004A5459">
        <w:rPr>
          <w:rFonts w:ascii="Times New Roman" w:eastAsia="Times New Roman" w:hAnsi="Times New Roman" w:cs="Times New Roman"/>
          <w:b/>
          <w:lang w:eastAsia="lv-LV"/>
        </w:rPr>
        <w:t>Ja Pasūtītājs pieņem lēmumu pāriet uz ēdināšanas pakalpojumu, Pasūtītāj</w:t>
      </w:r>
      <w:r w:rsidR="00F05FF4">
        <w:rPr>
          <w:rFonts w:ascii="Times New Roman" w:eastAsia="Times New Roman" w:hAnsi="Times New Roman" w:cs="Times New Roman"/>
          <w:b/>
          <w:lang w:eastAsia="lv-LV"/>
        </w:rPr>
        <w:t>am ir tiesības</w:t>
      </w:r>
      <w:r w:rsidRPr="004A5459">
        <w:rPr>
          <w:rFonts w:ascii="Times New Roman" w:eastAsia="Times New Roman" w:hAnsi="Times New Roman" w:cs="Times New Roman"/>
          <w:b/>
          <w:lang w:eastAsia="lv-LV"/>
        </w:rPr>
        <w:t xml:space="preserve"> </w:t>
      </w:r>
      <w:r w:rsidR="00BA1B77">
        <w:rPr>
          <w:rFonts w:ascii="Times New Roman" w:eastAsia="Times New Roman" w:hAnsi="Times New Roman" w:cs="Times New Roman"/>
          <w:b/>
          <w:lang w:eastAsia="lv-LV"/>
        </w:rPr>
        <w:t xml:space="preserve">vienpusēji </w:t>
      </w:r>
      <w:r w:rsidRPr="004A5459">
        <w:rPr>
          <w:rFonts w:ascii="Times New Roman" w:eastAsia="Times New Roman" w:hAnsi="Times New Roman" w:cs="Times New Roman"/>
          <w:b/>
          <w:lang w:eastAsia="lv-LV"/>
        </w:rPr>
        <w:t>lau</w:t>
      </w:r>
      <w:r w:rsidR="00F05FF4">
        <w:rPr>
          <w:rFonts w:ascii="Times New Roman" w:eastAsia="Times New Roman" w:hAnsi="Times New Roman" w:cs="Times New Roman"/>
          <w:b/>
          <w:lang w:eastAsia="lv-LV"/>
        </w:rPr>
        <w:t>zt</w:t>
      </w:r>
      <w:r w:rsidRPr="004A5459">
        <w:rPr>
          <w:rFonts w:ascii="Times New Roman" w:eastAsia="Times New Roman" w:hAnsi="Times New Roman" w:cs="Times New Roman"/>
          <w:b/>
          <w:lang w:eastAsia="lv-LV"/>
        </w:rPr>
        <w:t xml:space="preserve"> līgumu 1 (vienu) mēnesi iepriekš brīdinot.</w:t>
      </w:r>
    </w:p>
    <w:bookmarkEnd w:id="20"/>
    <w:p w14:paraId="3DBD84F2" w14:textId="77777777" w:rsidR="008F54CD" w:rsidRDefault="008F54CD" w:rsidP="008F54CD">
      <w:pPr>
        <w:tabs>
          <w:tab w:val="left" w:pos="567"/>
        </w:tabs>
        <w:suppressAutoHyphens/>
        <w:spacing w:before="120" w:after="120" w:line="240" w:lineRule="auto"/>
        <w:jc w:val="both"/>
        <w:rPr>
          <w:rFonts w:ascii="Times New Roman" w:eastAsia="Times New Roman" w:hAnsi="Times New Roman" w:cs="Times New Roman"/>
          <w:lang w:eastAsia="lv-LV"/>
        </w:rPr>
      </w:pPr>
    </w:p>
    <w:p w14:paraId="5970AD19" w14:textId="77777777" w:rsidR="008D212A" w:rsidRDefault="008D212A" w:rsidP="00D245D5">
      <w:pPr>
        <w:widowControl w:val="0"/>
        <w:numPr>
          <w:ilvl w:val="0"/>
          <w:numId w:val="5"/>
        </w:numPr>
        <w:spacing w:after="0" w:line="240" w:lineRule="auto"/>
        <w:ind w:right="-109"/>
        <w:jc w:val="center"/>
        <w:outlineLvl w:val="0"/>
        <w:rPr>
          <w:rFonts w:ascii="Times New Roman" w:eastAsia="Times New Roman" w:hAnsi="Times New Roman" w:cs="Times New Roman"/>
          <w:b/>
          <w:caps/>
        </w:rPr>
      </w:pPr>
      <w:r w:rsidRPr="008D212A">
        <w:rPr>
          <w:rFonts w:ascii="Times New Roman" w:eastAsia="Times New Roman" w:hAnsi="Times New Roman" w:cs="Times New Roman"/>
          <w:b/>
          <w:caps/>
        </w:rPr>
        <w:t xml:space="preserve">kvalifikācijas prasības UN IESNIEDZAMIE KVALIFIKĀCIJAS (ATLASES) DOKUMENTI </w:t>
      </w:r>
    </w:p>
    <w:p w14:paraId="4CB6DB66" w14:textId="118EA247" w:rsidR="0023265D" w:rsidRPr="0023265D" w:rsidRDefault="0023265D" w:rsidP="00D245D5">
      <w:pPr>
        <w:pStyle w:val="Sarakstarindkopa"/>
        <w:numPr>
          <w:ilvl w:val="1"/>
          <w:numId w:val="5"/>
        </w:numPr>
        <w:tabs>
          <w:tab w:val="left" w:pos="1326"/>
        </w:tabs>
        <w:suppressAutoHyphens/>
        <w:autoSpaceDN w:val="0"/>
        <w:spacing w:after="0" w:line="240" w:lineRule="auto"/>
        <w:ind w:left="357" w:hanging="357"/>
        <w:jc w:val="both"/>
        <w:textAlignment w:val="baseline"/>
        <w:rPr>
          <w:rFonts w:ascii="Times New Roman" w:eastAsia="Calibri" w:hAnsi="Times New Roman" w:cs="Times New Roman"/>
          <w:b/>
        </w:rPr>
      </w:pPr>
      <w:r w:rsidRPr="0023265D">
        <w:rPr>
          <w:rFonts w:ascii="Times New Roman" w:eastAsia="Calibri" w:hAnsi="Times New Roman" w:cs="Times New Roman"/>
          <w:b/>
        </w:rPr>
        <w:t>Pretendenta kvalifikācijas prasības un iesniedzamie dokumenti iepirkumā</w:t>
      </w:r>
    </w:p>
    <w:p w14:paraId="1E0BB02C" w14:textId="77777777" w:rsidR="0023265D" w:rsidRPr="00951FFE" w:rsidRDefault="0023265D" w:rsidP="0023265D">
      <w:pPr>
        <w:tabs>
          <w:tab w:val="left" w:pos="966"/>
        </w:tabs>
        <w:suppressAutoHyphens/>
        <w:autoSpaceDN w:val="0"/>
        <w:spacing w:after="0" w:line="240" w:lineRule="auto"/>
        <w:ind w:left="540"/>
        <w:jc w:val="both"/>
        <w:textAlignment w:val="baseline"/>
        <w:rPr>
          <w:rFonts w:ascii="Times New Roman" w:eastAsia="Calibri" w:hAnsi="Times New Roman" w:cs="Times New Roman"/>
          <w:b/>
        </w:rPr>
      </w:pPr>
    </w:p>
    <w:tbl>
      <w:tblPr>
        <w:tblW w:w="9072" w:type="dxa"/>
        <w:tblInd w:w="-5" w:type="dxa"/>
        <w:tblLayout w:type="fixed"/>
        <w:tblCellMar>
          <w:left w:w="10" w:type="dxa"/>
          <w:right w:w="10" w:type="dxa"/>
        </w:tblCellMar>
        <w:tblLook w:val="0000" w:firstRow="0" w:lastRow="0" w:firstColumn="0" w:lastColumn="0" w:noHBand="0" w:noVBand="0"/>
      </w:tblPr>
      <w:tblGrid>
        <w:gridCol w:w="4366"/>
        <w:gridCol w:w="4706"/>
      </w:tblGrid>
      <w:tr w:rsidR="0023265D" w:rsidRPr="00951FFE" w14:paraId="1F466869" w14:textId="77777777" w:rsidTr="00E67A23">
        <w:tc>
          <w:tcPr>
            <w:tcW w:w="436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17252D7" w14:textId="77777777" w:rsidR="0023265D" w:rsidRPr="00645A94" w:rsidRDefault="0023265D" w:rsidP="00E67A23">
            <w:pPr>
              <w:suppressAutoHyphens/>
              <w:autoSpaceDN w:val="0"/>
              <w:spacing w:line="240" w:lineRule="auto"/>
              <w:ind w:left="567" w:hanging="567"/>
              <w:jc w:val="center"/>
              <w:textAlignment w:val="baseline"/>
              <w:rPr>
                <w:rFonts w:ascii="Times New Roman" w:eastAsia="Calibri" w:hAnsi="Times New Roman" w:cs="Times New Roman"/>
                <w:b/>
              </w:rPr>
            </w:pPr>
            <w:r w:rsidRPr="00645A94">
              <w:rPr>
                <w:rFonts w:ascii="Times New Roman" w:eastAsia="Calibri" w:hAnsi="Times New Roman" w:cs="Times New Roman"/>
                <w:b/>
              </w:rPr>
              <w:t xml:space="preserve">Prasība                                                              </w:t>
            </w:r>
            <w:r w:rsidRPr="00645A94">
              <w:rPr>
                <w:rFonts w:ascii="Times New Roman" w:hAnsi="Times New Roman" w:cs="Times New Roman"/>
                <w:i/>
                <w:sz w:val="24"/>
                <w:szCs w:val="24"/>
              </w:rPr>
              <w:t>(katrai iepirkuma priekšmeta daļai)</w:t>
            </w:r>
          </w:p>
        </w:tc>
        <w:tc>
          <w:tcPr>
            <w:tcW w:w="470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9E0C730" w14:textId="77777777" w:rsidR="0023265D" w:rsidRPr="00645A94" w:rsidRDefault="0023265D" w:rsidP="00E67A23">
            <w:pPr>
              <w:suppressAutoHyphens/>
              <w:autoSpaceDN w:val="0"/>
              <w:spacing w:line="240" w:lineRule="auto"/>
              <w:ind w:left="720"/>
              <w:jc w:val="center"/>
              <w:textAlignment w:val="baseline"/>
              <w:rPr>
                <w:rFonts w:ascii="Times New Roman" w:eastAsia="Calibri" w:hAnsi="Times New Roman" w:cs="Times New Roman"/>
                <w:b/>
              </w:rPr>
            </w:pPr>
            <w:r w:rsidRPr="00645A94">
              <w:rPr>
                <w:rFonts w:ascii="Times New Roman" w:eastAsia="Calibri" w:hAnsi="Times New Roman" w:cs="Times New Roman"/>
                <w:b/>
              </w:rPr>
              <w:t xml:space="preserve">Iesniedzamais dokuments                          </w:t>
            </w:r>
            <w:r w:rsidRPr="00645A94">
              <w:rPr>
                <w:rFonts w:ascii="Times New Roman" w:hAnsi="Times New Roman" w:cs="Times New Roman"/>
                <w:i/>
                <w:sz w:val="24"/>
                <w:szCs w:val="24"/>
              </w:rPr>
              <w:t>(katrai iepirkuma priekšmeta daļai)</w:t>
            </w:r>
          </w:p>
        </w:tc>
      </w:tr>
      <w:tr w:rsidR="0023265D" w:rsidRPr="00951FFE" w14:paraId="239DDA81" w14:textId="77777777" w:rsidTr="00E67A23">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0542A" w14:textId="77777777" w:rsidR="0023265D" w:rsidRPr="00951FFE" w:rsidRDefault="0023265D" w:rsidP="00D245D5">
            <w:pPr>
              <w:numPr>
                <w:ilvl w:val="2"/>
                <w:numId w:val="21"/>
              </w:numPr>
              <w:suppressAutoHyphens/>
              <w:autoSpaceDN w:val="0"/>
              <w:spacing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Pretendents normatīvajos aktos noteiktajā kārtībā ir reģistrēts Komercreģistrā vai līdzvērtīgā reģistrā ārvalstīs. Fiziskām personām uz iepirkuma līguma slēgšanas dienu jābūt reģistrētām Valsts ieņēmumu dienestā (Latvijā), kā nodokļu maksātājiem, vai līdzvērtīgā reģistrā ārvalstīs.</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9CF29" w14:textId="77777777" w:rsidR="0023265D" w:rsidRPr="00951FFE" w:rsidRDefault="0023265D" w:rsidP="00E67A23">
            <w:pPr>
              <w:tabs>
                <w:tab w:val="left" w:pos="182"/>
              </w:tabs>
              <w:suppressAutoHyphens/>
              <w:autoSpaceDN w:val="0"/>
              <w:spacing w:after="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*Informāciju par Pretendentu, kurš ir reģistrēts Latvijas Komercreģistrā, Pasūtītājs pārbauda Lursoft mājaslapā (skat.</w:t>
            </w:r>
            <w:hyperlink r:id="rId15" w:history="1">
              <w:r w:rsidRPr="003E1CF0">
                <w:rPr>
                  <w:rFonts w:ascii="Times New Roman" w:eastAsia="Calibri" w:hAnsi="Times New Roman" w:cs="Times New Roman"/>
                  <w:color w:val="0563C1"/>
                  <w:u w:val="single"/>
                </w:rPr>
                <w:t>www.lursoft.lv</w:t>
              </w:r>
            </w:hyperlink>
            <w:hyperlink r:id="rId16" w:history="1"/>
            <w:r w:rsidRPr="00951FFE">
              <w:rPr>
                <w:rFonts w:ascii="Times New Roman" w:eastAsia="Calibri" w:hAnsi="Times New Roman" w:cs="Times New Roman"/>
              </w:rPr>
              <w:t xml:space="preserve">). </w:t>
            </w:r>
          </w:p>
          <w:p w14:paraId="749D3421" w14:textId="77777777" w:rsidR="0023265D" w:rsidRPr="00951FFE" w:rsidRDefault="0023265D" w:rsidP="00E67A23">
            <w:pPr>
              <w:tabs>
                <w:tab w:val="left" w:pos="182"/>
              </w:tabs>
              <w:suppressAutoHyphens/>
              <w:autoSpaceDN w:val="0"/>
              <w:spacing w:after="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0309A223" w14:textId="1712CCA1" w:rsidR="0023265D" w:rsidRPr="00951FFE" w:rsidRDefault="0023265D" w:rsidP="0086644E">
            <w:pPr>
              <w:tabs>
                <w:tab w:val="left" w:pos="736"/>
              </w:tabs>
              <w:suppressAutoHyphens/>
              <w:autoSpaceDN w:val="0"/>
              <w:spacing w:after="120" w:line="247" w:lineRule="auto"/>
              <w:ind w:right="-58"/>
              <w:contextualSpacing/>
              <w:textAlignment w:val="baseline"/>
              <w:rPr>
                <w:rFonts w:ascii="Times New Roman" w:eastAsia="Calibri" w:hAnsi="Times New Roman" w:cs="Times New Roman"/>
                <w:b/>
              </w:rPr>
            </w:pPr>
            <w:r w:rsidRPr="00951FFE">
              <w:rPr>
                <w:rFonts w:ascii="Times New Roman" w:eastAsia="Calibri" w:hAnsi="Times New Roman" w:cs="Times New Roman"/>
              </w:rPr>
              <w:t>*</w:t>
            </w:r>
            <w:r w:rsidRPr="00951FFE">
              <w:rPr>
                <w:rFonts w:ascii="Times New Roman" w:eastAsia="Calibri" w:hAnsi="Times New Roman" w:cs="Times New Roman"/>
                <w:noProof/>
              </w:rPr>
              <w:t xml:space="preserve"> Ārvalstī reģistrētam pretendentam jāiesniedz kompetentas attiecīgās valsts institūcijas izsniegts dokuments, kas apliecina, ka pretendents ir reģistrēts atbilstoši tās valsts normatīvo aktu prasībām</w:t>
            </w:r>
            <w:r>
              <w:rPr>
                <w:rFonts w:ascii="Times New Roman" w:eastAsia="Calibri" w:hAnsi="Times New Roman" w:cs="Times New Roman"/>
                <w:noProof/>
              </w:rPr>
              <w:t xml:space="preserve"> (vai norāda</w:t>
            </w:r>
            <w:r w:rsidRPr="00A44890">
              <w:rPr>
                <w:rFonts w:ascii="Times New Roman" w:eastAsia="Calibri" w:hAnsi="Times New Roman" w:cs="Times New Roman"/>
                <w:noProof/>
              </w:rPr>
              <w:t xml:space="preserve"> publiski pieejamu reģistru, kur pasūtītājs varētu pārliecināties par pretendenta reģistrācijas faktu)</w:t>
            </w:r>
            <w:r w:rsidRPr="00951FFE">
              <w:rPr>
                <w:rFonts w:ascii="Times New Roman" w:eastAsia="Calibri" w:hAnsi="Times New Roman" w:cs="Times New Roman"/>
                <w:noProof/>
              </w:rPr>
              <w:t xml:space="preserve">. </w:t>
            </w:r>
          </w:p>
        </w:tc>
      </w:tr>
      <w:tr w:rsidR="0023265D" w:rsidRPr="00951FFE" w14:paraId="59CA7DA3" w14:textId="77777777" w:rsidTr="00E67A23">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44CC5" w14:textId="77777777" w:rsidR="0023265D" w:rsidRPr="00951FFE" w:rsidRDefault="0023265D" w:rsidP="00D245D5">
            <w:pPr>
              <w:numPr>
                <w:ilvl w:val="2"/>
                <w:numId w:val="21"/>
              </w:numPr>
              <w:suppressAutoHyphens/>
              <w:autoSpaceDN w:val="0"/>
              <w:spacing w:after="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 xml:space="preserve">Pretendents ir iesniedzis pieteikumu konkursam atbilstoši konkursa nolikuma prasībām. </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2477" w14:textId="77777777" w:rsidR="0023265D" w:rsidRPr="00951FFE" w:rsidRDefault="0023265D" w:rsidP="00E67A23">
            <w:pPr>
              <w:suppressAutoHyphens/>
              <w:autoSpaceDN w:val="0"/>
              <w:spacing w:after="12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*Pretendenta pieteikums dalībai  konkursā saskaņā ar Nolikuma  1.pielikumam.</w:t>
            </w:r>
          </w:p>
          <w:p w14:paraId="618DCFA8" w14:textId="77777777" w:rsidR="0023265D" w:rsidRPr="00951FFE" w:rsidRDefault="0023265D" w:rsidP="00E67A23">
            <w:pPr>
              <w:suppressAutoHyphens/>
              <w:autoSpaceDN w:val="0"/>
              <w:spacing w:after="12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*Pretendenta pieteikumu par piedalīšanos konkursā jāparaksta pretendenta pārstāvim ar pārstāvības tiesībām vai tā pilnvarotai personai.</w:t>
            </w:r>
          </w:p>
          <w:p w14:paraId="1864457D" w14:textId="77777777" w:rsidR="0023265D" w:rsidRPr="00951FFE" w:rsidRDefault="0023265D" w:rsidP="00E67A23">
            <w:pPr>
              <w:suppressAutoHyphens/>
              <w:autoSpaceDN w:val="0"/>
              <w:spacing w:after="12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r>
      <w:tr w:rsidR="0023265D" w:rsidRPr="00951FFE" w14:paraId="610550A6" w14:textId="77777777" w:rsidTr="00E67A23">
        <w:trPr>
          <w:trHeight w:val="4404"/>
        </w:trPr>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584F2" w14:textId="7D20C041" w:rsidR="009518B7" w:rsidRPr="009518B7" w:rsidRDefault="009518B7" w:rsidP="00D245D5">
            <w:pPr>
              <w:pStyle w:val="Sarakstarindkopa"/>
              <w:numPr>
                <w:ilvl w:val="2"/>
                <w:numId w:val="21"/>
              </w:numPr>
              <w:suppressAutoHyphens/>
              <w:spacing w:after="0" w:line="240" w:lineRule="auto"/>
              <w:ind w:left="510" w:hanging="510"/>
              <w:jc w:val="both"/>
              <w:rPr>
                <w:rFonts w:ascii="Times New Roman" w:eastAsia="Times New Roman" w:hAnsi="Times New Roman" w:cs="Times New Roman"/>
                <w:bCs/>
              </w:rPr>
            </w:pPr>
            <w:r w:rsidRPr="009518B7">
              <w:rPr>
                <w:rFonts w:ascii="Times New Roman" w:eastAsia="Times New Roman" w:hAnsi="Times New Roman" w:cs="Times New Roman"/>
                <w:bCs/>
              </w:rPr>
              <w:lastRenderedPageBreak/>
              <w:t>Pretendentam (t.sk. apakšuzņēmējiem, personām, uz kuras iespējām pretendents balstās un katram piegādātāju apvienības dalībniekam) atbilstoši Pārtikas aprites uzraudzības likuma prasībām ir tiesības piedalīties pārtikas apritē kā tehniskajā piedāvājumā iekļauto pārtikas preču ražotājam un/vai izplatītājam (prasība attiecas uz pretendentiem, apakšuzņēmējiem, personām, uz kuras iespējām pretendents balstās, piegādātāju apvienības dalībniekiem, kuru darbība pakļauta Pārtikas aprites uzraudzības likuma prasībām).</w:t>
            </w:r>
          </w:p>
          <w:p w14:paraId="435A2462" w14:textId="34AA0FA8" w:rsidR="0023265D" w:rsidRPr="00951FFE" w:rsidRDefault="009518B7" w:rsidP="009518B7">
            <w:pPr>
              <w:suppressAutoHyphens/>
              <w:autoSpaceDN w:val="0"/>
              <w:spacing w:line="247" w:lineRule="auto"/>
              <w:jc w:val="both"/>
              <w:textAlignment w:val="baseline"/>
              <w:rPr>
                <w:rFonts w:ascii="Times New Roman" w:eastAsia="Calibri" w:hAnsi="Times New Roman" w:cs="Times New Roman"/>
                <w:i/>
                <w:iCs/>
              </w:rPr>
            </w:pPr>
            <w:r w:rsidRPr="007D6239">
              <w:rPr>
                <w:rFonts w:ascii="Times New Roman" w:eastAsia="Times New Roman" w:hAnsi="Times New Roman" w:cs="Times New Roman"/>
                <w:bCs/>
                <w:sz w:val="20"/>
                <w:szCs w:val="20"/>
              </w:rPr>
              <w:t xml:space="preserve">Pretendentam piedāvājumā jānorāda visi tie apakšuzņēmēji, kuru pakalpojumu vērtība ir </w:t>
            </w:r>
            <w:r w:rsidRPr="007D6239">
              <w:rPr>
                <w:rFonts w:ascii="Times New Roman" w:eastAsia="Times New Roman" w:hAnsi="Times New Roman" w:cs="Times New Roman"/>
                <w:b/>
                <w:bCs/>
                <w:sz w:val="20"/>
                <w:szCs w:val="20"/>
                <w:u w:val="single"/>
              </w:rPr>
              <w:t xml:space="preserve">vismaz 10 000,00 </w:t>
            </w:r>
            <w:proofErr w:type="spellStart"/>
            <w:r w:rsidRPr="007D6239">
              <w:rPr>
                <w:rFonts w:ascii="Times New Roman" w:eastAsia="Times New Roman" w:hAnsi="Times New Roman" w:cs="Times New Roman"/>
                <w:b/>
                <w:bCs/>
                <w:i/>
                <w:sz w:val="20"/>
                <w:szCs w:val="20"/>
                <w:u w:val="single"/>
              </w:rPr>
              <w:t>euro</w:t>
            </w:r>
            <w:proofErr w:type="spellEnd"/>
            <w:r w:rsidRPr="007D6239">
              <w:rPr>
                <w:rFonts w:ascii="Times New Roman" w:eastAsia="Times New Roman" w:hAnsi="Times New Roman" w:cs="Times New Roman"/>
                <w:bCs/>
                <w:sz w:val="20"/>
                <w:szCs w:val="20"/>
              </w:rPr>
              <w:t>, un katram šādam apakšuzņēmējam izpildei nododamo iepirkuma līguma daļu</w:t>
            </w:r>
            <w:r>
              <w:rPr>
                <w:rFonts w:ascii="Times New Roman" w:eastAsia="Times New Roman" w:hAnsi="Times New Roman" w:cs="Times New Roman"/>
                <w:bCs/>
                <w:sz w:val="20"/>
                <w:szCs w:val="20"/>
              </w:rPr>
              <w:t>.</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D370A" w14:textId="4B7EA771" w:rsidR="0023265D" w:rsidRPr="00A25EC4" w:rsidRDefault="009518B7" w:rsidP="00A25EC4">
            <w:pPr>
              <w:suppressAutoHyphens/>
              <w:autoSpaceDN w:val="0"/>
              <w:spacing w:after="0" w:line="240" w:lineRule="auto"/>
              <w:jc w:val="both"/>
              <w:textAlignment w:val="baseline"/>
              <w:rPr>
                <w:rFonts w:ascii="Times New Roman" w:eastAsia="Calibri" w:hAnsi="Times New Roman" w:cs="Times New Roman"/>
                <w:i/>
                <w:iCs/>
              </w:rPr>
            </w:pPr>
            <w:r w:rsidRPr="00A25EC4">
              <w:rPr>
                <w:rFonts w:ascii="Times New Roman" w:eastAsia="Times New Roman" w:hAnsi="Times New Roman" w:cs="Times New Roman"/>
                <w:bCs/>
                <w:lang w:eastAsia="ar-SA"/>
              </w:rPr>
              <w:t xml:space="preserve">Pretendents ir tiesīgs iesniegt izdruku no Pārtikas un veterinārā dienesta (turpmāk tekstā – PVD) mājas lapas par pretendenta reģistrācijas vai atzīšanas fakta esamību, kas apliecina pretendenta tiesības atbilstoši Pārtikas aprites uzraudzības likumam piedalīties pārtikas apritē kā piedāvāto pārtikas preču ražotājam un/vai izplatītājam (prasība attiecas uz pretendentiem, apakšuzņēmējiem un piegādātāju apvienības dalībniekiem, kuru darbībai atbilstoši Pārtikas aprites uzraudzības likuma prasībām ir nepieciešama reģistrācija PVD vai atzīšanas fakta saņemšana no PVD puses). Ja pretendents šo informāciju nav sniedzis, Pretendenta reģistrācijas vai atzīšanas faktu, kas apliecina Pretendenta tiesības, atbilstoši Pārtikas aprites uzraudzības likumam piedalīties pārtikas apritē, komisija pārbaudīs patstāvīgi publiski pieejamā datu bāzē PVD mājas lapā internetā </w:t>
            </w:r>
            <w:hyperlink r:id="rId17" w:history="1">
              <w:r w:rsidRPr="00A25EC4">
                <w:rPr>
                  <w:rFonts w:ascii="Times New Roman" w:eastAsia="Times New Roman" w:hAnsi="Times New Roman" w:cs="Times New Roman"/>
                  <w:bCs/>
                  <w:color w:val="0000FF"/>
                  <w:u w:val="single"/>
                  <w:lang w:eastAsia="ar-SA"/>
                </w:rPr>
                <w:t>www.pvd.gov.lv</w:t>
              </w:r>
            </w:hyperlink>
          </w:p>
        </w:tc>
      </w:tr>
      <w:tr w:rsidR="00D21FB9" w:rsidRPr="00951FFE" w14:paraId="0EBB3E9C" w14:textId="77777777" w:rsidTr="00E67A23">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FF10" w14:textId="6C47517E" w:rsidR="00D21FB9" w:rsidRPr="00A25333" w:rsidRDefault="00D21FB9" w:rsidP="00D245D5">
            <w:pPr>
              <w:pStyle w:val="Sarakstarindkopa"/>
              <w:numPr>
                <w:ilvl w:val="2"/>
                <w:numId w:val="21"/>
              </w:numPr>
              <w:spacing w:after="0" w:line="240" w:lineRule="auto"/>
              <w:ind w:left="454" w:hanging="454"/>
              <w:jc w:val="both"/>
              <w:rPr>
                <w:rFonts w:ascii="Times New Roman" w:eastAsia="Times New Roman" w:hAnsi="Times New Roman" w:cs="Times New Roman"/>
              </w:rPr>
            </w:pPr>
            <w:r w:rsidRPr="00A25333">
              <w:rPr>
                <w:rFonts w:ascii="Times New Roman" w:eastAsia="Times New Roman" w:hAnsi="Times New Roman" w:cs="Times New Roman"/>
              </w:rPr>
              <w:t>Pretendenta rīcībā (īpašumā, valdījumā vai nomā, vai pamatojoties uz sadarbības līgumu) ir atbilstoši aprīkoti transporta līdzekļi Pretendenta tehniskajā piedāvājumā noteikto preču piegādei, nodrošinot vispārējo higiēnas un ar pārtikas apriti saistīto normatīvo aktu prasību izpildi un ievērojot produktu grupām raksturīgo temperatūras režīmu.</w:t>
            </w:r>
          </w:p>
          <w:p w14:paraId="5C476F85" w14:textId="53F2021F" w:rsidR="00D21FB9" w:rsidRPr="009800AE" w:rsidRDefault="00D21FB9" w:rsidP="00D21FB9">
            <w:pPr>
              <w:tabs>
                <w:tab w:val="left" w:pos="-1757"/>
              </w:tabs>
              <w:suppressAutoHyphens/>
              <w:autoSpaceDN w:val="0"/>
              <w:spacing w:after="0" w:line="240" w:lineRule="auto"/>
              <w:jc w:val="both"/>
              <w:textAlignment w:val="baseline"/>
              <w:rPr>
                <w:rFonts w:ascii="Times New Roman" w:eastAsia="Times New Roman" w:hAnsi="Times New Roman" w:cs="Times New Roman"/>
                <w:sz w:val="20"/>
                <w:szCs w:val="20"/>
                <w:lang w:eastAsia="lv-LV"/>
              </w:rPr>
            </w:pPr>
            <w:r w:rsidRPr="009800AE">
              <w:rPr>
                <w:rFonts w:ascii="Times New Roman" w:eastAsia="Times New Roman" w:hAnsi="Times New Roman" w:cs="Times New Roman"/>
                <w:sz w:val="20"/>
                <w:szCs w:val="20"/>
              </w:rPr>
              <w:t xml:space="preserve">      Transportlīdzekļiem, ko paredzēts izmantot pārtikas produktu piegādes nodrošināšanai, jāatbilst vismaz EURO 5 vai V atgāzu emisijas standartam saskaņā ar Eiropas Parlamenta un Padomes 2007. gada 20. jūnija Regulas (EK) Nr.  </w:t>
            </w:r>
            <w:hyperlink r:id="rId18" w:tgtFrame="_blank" w:history="1">
              <w:r w:rsidRPr="009800AE">
                <w:rPr>
                  <w:rFonts w:ascii="Times New Roman" w:eastAsia="Times New Roman" w:hAnsi="Times New Roman" w:cs="Times New Roman"/>
                  <w:color w:val="0000FF"/>
                  <w:sz w:val="20"/>
                  <w:szCs w:val="20"/>
                  <w:u w:val="single"/>
                </w:rPr>
                <w:t>715/2007</w:t>
              </w:r>
            </w:hyperlink>
            <w:r w:rsidRPr="009800AE">
              <w:rPr>
                <w:rFonts w:ascii="Times New Roman" w:eastAsia="Times New Roman" w:hAnsi="Times New Roman" w:cs="Times New Roman"/>
                <w:sz w:val="20"/>
                <w:szCs w:val="20"/>
              </w:rPr>
              <w:t xml:space="preserve"> par tipa apstiprinājumu mehāniskiem transportlīdzekļiem attiecībā uz emisijām no vieglajiem pasažieru un komerciālajiem transportlīdzekļiem (</w:t>
            </w:r>
            <w:proofErr w:type="spellStart"/>
            <w:r w:rsidRPr="009800AE">
              <w:rPr>
                <w:rFonts w:ascii="Times New Roman" w:eastAsia="Times New Roman" w:hAnsi="Times New Roman" w:cs="Times New Roman"/>
                <w:sz w:val="20"/>
                <w:szCs w:val="20"/>
              </w:rPr>
              <w:t>Euro</w:t>
            </w:r>
            <w:proofErr w:type="spellEnd"/>
            <w:r w:rsidRPr="009800AE">
              <w:rPr>
                <w:rFonts w:ascii="Times New Roman" w:eastAsia="Times New Roman" w:hAnsi="Times New Roman" w:cs="Times New Roman"/>
                <w:sz w:val="20"/>
                <w:szCs w:val="20"/>
              </w:rPr>
              <w:t xml:space="preserve"> 5 un </w:t>
            </w:r>
            <w:proofErr w:type="spellStart"/>
            <w:r w:rsidRPr="009800AE">
              <w:rPr>
                <w:rFonts w:ascii="Times New Roman" w:eastAsia="Times New Roman" w:hAnsi="Times New Roman" w:cs="Times New Roman"/>
                <w:sz w:val="20"/>
                <w:szCs w:val="20"/>
              </w:rPr>
              <w:t>Euro</w:t>
            </w:r>
            <w:proofErr w:type="spellEnd"/>
            <w:r w:rsidRPr="009800AE">
              <w:rPr>
                <w:rFonts w:ascii="Times New Roman" w:eastAsia="Times New Roman" w:hAnsi="Times New Roman" w:cs="Times New Roman"/>
                <w:sz w:val="20"/>
                <w:szCs w:val="20"/>
              </w:rPr>
              <w:t xml:space="preserve"> 6) un par piekļuvi transportlīdzekļa remonta un tehniskās apkopes informācijai I pielikuma 1. tabulā noteiktajām "</w:t>
            </w:r>
            <w:proofErr w:type="spellStart"/>
            <w:r w:rsidRPr="009800AE">
              <w:rPr>
                <w:rFonts w:ascii="Times New Roman" w:eastAsia="Times New Roman" w:hAnsi="Times New Roman" w:cs="Times New Roman"/>
                <w:sz w:val="20"/>
                <w:szCs w:val="20"/>
              </w:rPr>
              <w:t>Euro</w:t>
            </w:r>
            <w:proofErr w:type="spellEnd"/>
            <w:r w:rsidRPr="009800AE">
              <w:rPr>
                <w:rFonts w:ascii="Times New Roman" w:eastAsia="Times New Roman" w:hAnsi="Times New Roman" w:cs="Times New Roman"/>
                <w:sz w:val="20"/>
                <w:szCs w:val="20"/>
              </w:rPr>
              <w:t xml:space="preserve"> 5" emisijas robežvērtībām vai saskaņā ar Ministru kabineta 2009. gada 22 decembra noteikumu Nr. 1494 "</w:t>
            </w:r>
            <w:hyperlink r:id="rId19" w:tgtFrame="_blank" w:history="1">
              <w:r w:rsidRPr="009800AE">
                <w:rPr>
                  <w:rFonts w:ascii="Times New Roman" w:eastAsia="Times New Roman" w:hAnsi="Times New Roman" w:cs="Times New Roman"/>
                  <w:color w:val="0000FF"/>
                  <w:sz w:val="20"/>
                  <w:szCs w:val="20"/>
                  <w:u w:val="single"/>
                </w:rPr>
                <w:t>Mopēdu, mehānisko transportlīdzekļu, to piekabju un sastāvdaļu atbilstības novērtēšanas noteikumi</w:t>
              </w:r>
            </w:hyperlink>
            <w:r w:rsidRPr="009800AE">
              <w:rPr>
                <w:rFonts w:ascii="Times New Roman" w:eastAsia="Times New Roman" w:hAnsi="Times New Roman" w:cs="Times New Roman"/>
                <w:sz w:val="20"/>
                <w:szCs w:val="20"/>
              </w:rPr>
              <w:t xml:space="preserve">" </w:t>
            </w:r>
            <w:hyperlink r:id="rId20" w:anchor="piel11" w:tgtFrame="_blank" w:history="1">
              <w:r w:rsidRPr="009800AE">
                <w:rPr>
                  <w:rFonts w:ascii="Times New Roman" w:eastAsia="Times New Roman" w:hAnsi="Times New Roman" w:cs="Times New Roman"/>
                  <w:color w:val="0000FF"/>
                  <w:sz w:val="20"/>
                  <w:szCs w:val="20"/>
                  <w:u w:val="single"/>
                </w:rPr>
                <w:t>11.</w:t>
              </w:r>
            </w:hyperlink>
            <w:r w:rsidRPr="009800AE">
              <w:rPr>
                <w:rFonts w:ascii="Times New Roman" w:eastAsia="Times New Roman" w:hAnsi="Times New Roman" w:cs="Times New Roman"/>
                <w:sz w:val="20"/>
                <w:szCs w:val="20"/>
              </w:rPr>
              <w:t> pielikuma 41. iedaļā noteiktajām "EURO V" emisiju robežvērtībām.</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7DCB7" w14:textId="06483C07" w:rsidR="00D21FB9" w:rsidRPr="00A25333" w:rsidRDefault="00D21FB9" w:rsidP="00D21FB9">
            <w:pPr>
              <w:suppressAutoHyphens/>
              <w:autoSpaceDN w:val="0"/>
              <w:spacing w:after="120" w:line="240" w:lineRule="auto"/>
              <w:textAlignment w:val="baseline"/>
              <w:rPr>
                <w:rFonts w:ascii="Times New Roman" w:eastAsia="Times New Roman" w:hAnsi="Times New Roman" w:cs="Times New Roman"/>
                <w:i/>
                <w:iCs/>
                <w:lang w:eastAsia="lv-LV"/>
              </w:rPr>
            </w:pPr>
            <w:r w:rsidRPr="00A25333">
              <w:rPr>
                <w:rFonts w:ascii="Times New Roman" w:eastAsia="Times New Roman" w:hAnsi="Times New Roman" w:cs="Times New Roman"/>
                <w:bCs/>
                <w:lang w:eastAsia="ar-SA"/>
              </w:rPr>
              <w:t>Pretendents iesniedz apliecinājumu, kas sagatavots atbilstoši nolikuma 3.pielikumā noteiktajai formai.</w:t>
            </w:r>
          </w:p>
        </w:tc>
      </w:tr>
      <w:tr w:rsidR="00756C2E" w:rsidRPr="0001582C" w14:paraId="7FEDB257" w14:textId="77777777" w:rsidTr="00D21FB9">
        <w:tc>
          <w:tcPr>
            <w:tcW w:w="4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119EC" w14:textId="25ED72DD" w:rsidR="00756C2E" w:rsidRPr="004A5459" w:rsidRDefault="00756C2E" w:rsidP="00D245D5">
            <w:pPr>
              <w:pStyle w:val="Sarakstarindkopa"/>
              <w:numPr>
                <w:ilvl w:val="2"/>
                <w:numId w:val="21"/>
              </w:numPr>
              <w:tabs>
                <w:tab w:val="left" w:pos="-1757"/>
              </w:tabs>
              <w:suppressAutoHyphens/>
              <w:autoSpaceDN w:val="0"/>
              <w:spacing w:after="120" w:line="240" w:lineRule="auto"/>
              <w:jc w:val="both"/>
              <w:textAlignment w:val="baseline"/>
              <w:rPr>
                <w:rFonts w:ascii="Times New Roman" w:eastAsia="Times New Roman" w:hAnsi="Times New Roman" w:cs="Times New Roman"/>
                <w:bCs/>
                <w:kern w:val="3"/>
                <w:lang w:eastAsia="lv-LV"/>
              </w:rPr>
            </w:pPr>
            <w:r w:rsidRPr="004A5459">
              <w:rPr>
                <w:rFonts w:ascii="Times New Roman" w:eastAsia="Times New Roman" w:hAnsi="Times New Roman" w:cs="Times New Roman"/>
                <w:bCs/>
                <w:kern w:val="3"/>
                <w:lang w:eastAsia="lv-LV"/>
              </w:rPr>
              <w:t>Ražotāja apliecinājums</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96EAC" w14:textId="18660ACB" w:rsidR="00756C2E" w:rsidRPr="00756C2E" w:rsidRDefault="00756C2E" w:rsidP="00756C2E">
            <w:pPr>
              <w:pStyle w:val="Default"/>
              <w:rPr>
                <w:sz w:val="22"/>
                <w:szCs w:val="22"/>
              </w:rPr>
            </w:pPr>
            <w:r w:rsidRPr="00756C2E">
              <w:rPr>
                <w:sz w:val="22"/>
                <w:szCs w:val="22"/>
              </w:rPr>
              <w:t xml:space="preserve">Pretendentam, ja tas pats nav </w:t>
            </w:r>
            <w:r w:rsidRPr="00756C2E">
              <w:rPr>
                <w:b/>
                <w:bCs/>
                <w:sz w:val="22"/>
                <w:szCs w:val="22"/>
              </w:rPr>
              <w:t xml:space="preserve">bioloģiskās lauksaimniecības </w:t>
            </w:r>
            <w:r w:rsidRPr="00756C2E">
              <w:rPr>
                <w:sz w:val="22"/>
                <w:szCs w:val="22"/>
              </w:rPr>
              <w:t xml:space="preserve">vai </w:t>
            </w:r>
            <w:r w:rsidRPr="00756C2E">
              <w:rPr>
                <w:b/>
                <w:bCs/>
                <w:sz w:val="22"/>
                <w:szCs w:val="22"/>
              </w:rPr>
              <w:t xml:space="preserve">nacionālās pārtikas kvalitātes shēmas </w:t>
            </w:r>
            <w:r w:rsidRPr="00756C2E">
              <w:rPr>
                <w:sz w:val="22"/>
                <w:szCs w:val="22"/>
              </w:rPr>
              <w:t xml:space="preserve">vai lauksaimniecības produktu integrētās audzēšanas produktu ražotājs vai audzētājs,  jāiesniedz </w:t>
            </w:r>
            <w:r w:rsidRPr="00756C2E">
              <w:rPr>
                <w:b/>
                <w:bCs/>
                <w:sz w:val="22"/>
                <w:szCs w:val="22"/>
              </w:rPr>
              <w:t xml:space="preserve">ražotāja un audzētāja saraksts, norādot tā kontaktinformāciju, produkta sertifikāta kopiju </w:t>
            </w:r>
            <w:r w:rsidRPr="00756C2E">
              <w:rPr>
                <w:sz w:val="22"/>
                <w:szCs w:val="22"/>
              </w:rPr>
              <w:t xml:space="preserve">un ar ražotāju (audzētāju) spēkā esošu noslēgtu </w:t>
            </w:r>
            <w:r w:rsidRPr="00756C2E">
              <w:rPr>
                <w:b/>
                <w:bCs/>
                <w:sz w:val="22"/>
                <w:szCs w:val="22"/>
              </w:rPr>
              <w:t xml:space="preserve">līguma kopiju </w:t>
            </w:r>
            <w:r w:rsidRPr="00756C2E">
              <w:rPr>
                <w:sz w:val="22"/>
                <w:szCs w:val="22"/>
              </w:rPr>
              <w:t xml:space="preserve">par sadarbību ar attiecīgo piegādātāju pārtikas produktu piegādes līguma izpildē. Nolikuma </w:t>
            </w:r>
            <w:r w:rsidR="001D3FCA">
              <w:rPr>
                <w:sz w:val="22"/>
                <w:szCs w:val="22"/>
              </w:rPr>
              <w:t>4</w:t>
            </w:r>
            <w:r w:rsidRPr="00756C2E">
              <w:rPr>
                <w:sz w:val="22"/>
                <w:szCs w:val="22"/>
              </w:rPr>
              <w:t>.pielikums.</w:t>
            </w:r>
          </w:p>
          <w:p w14:paraId="304C733D" w14:textId="77777777" w:rsidR="00756C2E" w:rsidRPr="00D21FB9" w:rsidRDefault="00756C2E" w:rsidP="00141F23">
            <w:pPr>
              <w:suppressAutoHyphens/>
              <w:autoSpaceDN w:val="0"/>
              <w:spacing w:after="120" w:line="240" w:lineRule="auto"/>
              <w:jc w:val="both"/>
              <w:textAlignment w:val="baseline"/>
              <w:rPr>
                <w:rFonts w:ascii="Times New Roman" w:eastAsia="Times New Roman" w:hAnsi="Times New Roman" w:cs="Times New Roman"/>
                <w:lang w:eastAsia="lv-LV"/>
              </w:rPr>
            </w:pPr>
          </w:p>
        </w:tc>
      </w:tr>
    </w:tbl>
    <w:p w14:paraId="5AB15A28" w14:textId="77777777" w:rsidR="0023265D" w:rsidRPr="00951FFE" w:rsidRDefault="0023265D" w:rsidP="0023265D">
      <w:pPr>
        <w:widowControl w:val="0"/>
        <w:suppressAutoHyphens/>
        <w:overflowPunct w:val="0"/>
        <w:autoSpaceDE w:val="0"/>
        <w:autoSpaceDN w:val="0"/>
        <w:spacing w:after="0" w:line="240" w:lineRule="auto"/>
        <w:textAlignment w:val="baseline"/>
        <w:rPr>
          <w:rFonts w:ascii="Times New Roman" w:eastAsia="Times New Roman" w:hAnsi="Times New Roman" w:cs="Times New Roman"/>
          <w:kern w:val="3"/>
          <w:lang w:eastAsia="lv-LV"/>
        </w:rPr>
      </w:pPr>
    </w:p>
    <w:p w14:paraId="60DC9F93" w14:textId="77777777" w:rsidR="0023265D" w:rsidRPr="00951FFE" w:rsidRDefault="0023265D" w:rsidP="00D245D5">
      <w:pPr>
        <w:widowControl w:val="0"/>
        <w:numPr>
          <w:ilvl w:val="1"/>
          <w:numId w:val="21"/>
        </w:numPr>
        <w:tabs>
          <w:tab w:val="left" w:pos="2241"/>
        </w:tabs>
        <w:suppressAutoHyphens/>
        <w:overflowPunct w:val="0"/>
        <w:autoSpaceDE w:val="0"/>
        <w:autoSpaceDN w:val="0"/>
        <w:spacing w:after="0" w:line="240" w:lineRule="auto"/>
        <w:jc w:val="both"/>
        <w:textAlignment w:val="baseline"/>
        <w:rPr>
          <w:rFonts w:ascii="Times New Roman" w:eastAsia="Calibri" w:hAnsi="Times New Roman" w:cs="Times New Roman"/>
        </w:rPr>
      </w:pPr>
      <w:r w:rsidRPr="00951FFE">
        <w:rPr>
          <w:rFonts w:ascii="Times New Roman" w:eastAsia="Times New Roman" w:hAnsi="Times New Roman" w:cs="Times New Roman"/>
          <w:b/>
          <w:bCs/>
          <w:lang w:eastAsia="lv-LV"/>
        </w:rPr>
        <w:t>Eiropas vienotais iepirkuma procedūras dokuments:</w:t>
      </w:r>
    </w:p>
    <w:p w14:paraId="0AE2AB97" w14:textId="77777777" w:rsidR="0023265D" w:rsidRPr="00951FFE" w:rsidRDefault="0023265D" w:rsidP="00D245D5">
      <w:pPr>
        <w:numPr>
          <w:ilvl w:val="2"/>
          <w:numId w:val="21"/>
        </w:numPr>
        <w:suppressAutoHyphens/>
        <w:autoSpaceDN w:val="0"/>
        <w:spacing w:after="0" w:line="240" w:lineRule="auto"/>
        <w:ind w:left="851" w:hanging="567"/>
        <w:jc w:val="both"/>
        <w:textAlignment w:val="baseline"/>
        <w:rPr>
          <w:rFonts w:ascii="Times New Roman" w:eastAsia="Times New Roman" w:hAnsi="Times New Roman" w:cs="Times New Roman"/>
          <w:lang w:eastAsia="lv-LV"/>
        </w:rPr>
      </w:pPr>
      <w:r w:rsidRPr="00951FFE">
        <w:rPr>
          <w:rFonts w:ascii="Times New Roman" w:eastAsia="Times New Roman" w:hAnsi="Times New Roman" w:cs="Times New Roman"/>
          <w:lang w:eastAsia="lv-LV"/>
        </w:rPr>
        <w:t xml:space="preserve">Pasūtītājs pieņems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piegādes/pakalpojumu vērtība ir vismaz 10 000 </w:t>
      </w:r>
      <w:proofErr w:type="spellStart"/>
      <w:r w:rsidRPr="00951FFE">
        <w:rPr>
          <w:rFonts w:ascii="Times New Roman" w:eastAsia="Times New Roman" w:hAnsi="Times New Roman" w:cs="Times New Roman"/>
          <w:lang w:eastAsia="lv-LV"/>
        </w:rPr>
        <w:t>euro</w:t>
      </w:r>
      <w:proofErr w:type="spellEnd"/>
      <w:r w:rsidRPr="00951FFE">
        <w:rPr>
          <w:rFonts w:ascii="Times New Roman" w:eastAsia="Times New Roman" w:hAnsi="Times New Roman" w:cs="Times New Roman"/>
          <w:lang w:eastAsia="lv-LV"/>
        </w:rPr>
        <w:t>. Piegādātāju apvienībai jāiesniedz atsevišķu Eiropas vienoto iepirkuma procedūras dokumentu par katru tās dalībnieku.</w:t>
      </w:r>
    </w:p>
    <w:p w14:paraId="34DD6386" w14:textId="77777777" w:rsidR="0023265D" w:rsidRPr="00951FFE" w:rsidRDefault="0023265D" w:rsidP="00D245D5">
      <w:pPr>
        <w:numPr>
          <w:ilvl w:val="2"/>
          <w:numId w:val="21"/>
        </w:numPr>
        <w:suppressAutoHyphens/>
        <w:autoSpaceDN w:val="0"/>
        <w:spacing w:after="0" w:line="240" w:lineRule="auto"/>
        <w:ind w:left="851" w:hanging="567"/>
        <w:jc w:val="both"/>
        <w:textAlignment w:val="baseline"/>
        <w:rPr>
          <w:rFonts w:ascii="Times New Roman" w:eastAsia="Times New Roman" w:hAnsi="Times New Roman" w:cs="Times New Roman"/>
          <w:lang w:eastAsia="lv-LV"/>
        </w:rPr>
      </w:pPr>
      <w:r w:rsidRPr="00951FFE">
        <w:rPr>
          <w:rFonts w:ascii="Times New Roman" w:eastAsia="Times New Roman" w:hAnsi="Times New Roman" w:cs="Times New Roman"/>
          <w:lang w:eastAsia="lv-LV"/>
        </w:rPr>
        <w:t>Pretendents var pasūtītājam iesniegt Eiropas vienoto iepirkuma procedūras dokumentu, kas ir bijis iesniegts citā iepirkuma procedūrā, ja tas apliecina, ka tajā iekļautā informācija ir pareiza.</w:t>
      </w:r>
    </w:p>
    <w:p w14:paraId="2C3FD0D7" w14:textId="77777777" w:rsidR="0023265D" w:rsidRPr="007509EF" w:rsidRDefault="0023265D" w:rsidP="00D245D5">
      <w:pPr>
        <w:pStyle w:val="Sarakstarindkopa"/>
        <w:numPr>
          <w:ilvl w:val="2"/>
          <w:numId w:val="21"/>
        </w:numPr>
        <w:tabs>
          <w:tab w:val="left" w:pos="851"/>
        </w:tabs>
        <w:suppressAutoHyphens/>
        <w:autoSpaceDN w:val="0"/>
        <w:spacing w:after="0" w:line="240" w:lineRule="auto"/>
        <w:ind w:left="851" w:hanging="567"/>
        <w:jc w:val="both"/>
        <w:textAlignment w:val="baseline"/>
        <w:rPr>
          <w:rFonts w:ascii="Times New Roman" w:hAnsi="Times New Roman"/>
          <w:bCs/>
          <w:color w:val="FF0000"/>
        </w:rPr>
      </w:pPr>
      <w:r w:rsidRPr="007509EF">
        <w:rPr>
          <w:rFonts w:ascii="Times New Roman" w:eastAsia="Times New Roman" w:hAnsi="Times New Roman"/>
          <w:lang w:eastAsia="lv-LV"/>
        </w:rPr>
        <w:t xml:space="preserve">Eiropas vienotā iepirkuma procedūras dokumenta aizpildīšanai var izmantot EIS ietverto rīku: </w:t>
      </w:r>
      <w:hyperlink r:id="rId21" w:history="1">
        <w:r w:rsidRPr="007509EF">
          <w:rPr>
            <w:rFonts w:ascii="Times New Roman" w:hAnsi="Times New Roman"/>
            <w:color w:val="0563C1"/>
            <w:u w:val="single"/>
            <w:lang w:eastAsia="lv-LV"/>
          </w:rPr>
          <w:t>http://espd.eis.gov.lv</w:t>
        </w:r>
      </w:hyperlink>
      <w:r w:rsidRPr="007509EF">
        <w:rPr>
          <w:rFonts w:ascii="Times New Roman" w:hAnsi="Times New Roman"/>
          <w:color w:val="0563C1"/>
          <w:u w:val="single"/>
          <w:lang w:eastAsia="lv-LV"/>
        </w:rPr>
        <w:t xml:space="preserve">. </w:t>
      </w:r>
      <w:r w:rsidRPr="007509EF">
        <w:rPr>
          <w:rFonts w:ascii="Times New Roman" w:eastAsia="Times New Roman" w:hAnsi="Times New Roman"/>
          <w:lang w:eastAsia="lv-LV"/>
        </w:rPr>
        <w:t xml:space="preserve"> </w:t>
      </w:r>
      <w:r w:rsidRPr="007509EF">
        <w:rPr>
          <w:rFonts w:ascii="Times New Roman" w:eastAsia="Times New Roman" w:hAnsi="Times New Roman"/>
          <w:bCs/>
          <w:iCs/>
          <w:lang w:eastAsia="lv-LV"/>
        </w:rPr>
        <w:t xml:space="preserve">Aizpildot Eiropas vienotā iepirkuma dokumenta veidlapu, </w:t>
      </w:r>
      <w:r w:rsidRPr="007509EF">
        <w:rPr>
          <w:rFonts w:ascii="Times New Roman" w:hAnsi="Times New Roman"/>
          <w:bCs/>
        </w:rPr>
        <w:t xml:space="preserve">jāaizpilda veidlapas: I daļu; II daļas A-D iedaļas; III daļas A-D iedaļas; IV daļas A-C iedaļas; VI daļu. </w:t>
      </w:r>
    </w:p>
    <w:p w14:paraId="57D45848" w14:textId="77777777" w:rsidR="0023265D" w:rsidRPr="008D212A" w:rsidRDefault="0023265D" w:rsidP="0023265D">
      <w:pPr>
        <w:widowControl w:val="0"/>
        <w:spacing w:after="0" w:line="240" w:lineRule="auto"/>
        <w:ind w:left="360" w:right="-109"/>
        <w:jc w:val="center"/>
        <w:outlineLvl w:val="0"/>
        <w:rPr>
          <w:rFonts w:ascii="Times New Roman" w:eastAsia="Times New Roman" w:hAnsi="Times New Roman" w:cs="Times New Roman"/>
          <w:b/>
          <w:caps/>
        </w:rPr>
      </w:pPr>
    </w:p>
    <w:p w14:paraId="38E3F0E5" w14:textId="77777777" w:rsidR="008F54CD" w:rsidRPr="004F5AAF" w:rsidRDefault="008F54CD" w:rsidP="004F5AAF">
      <w:pPr>
        <w:keepNext/>
        <w:spacing w:after="0" w:line="240" w:lineRule="auto"/>
        <w:ind w:left="340" w:hanging="340"/>
        <w:jc w:val="both"/>
        <w:rPr>
          <w:rFonts w:ascii="Times New Roman" w:eastAsia="Times New Roman" w:hAnsi="Times New Roman" w:cs="Times New Roman"/>
          <w:bCs/>
          <w:lang w:eastAsia="lv-LV"/>
        </w:rPr>
      </w:pPr>
    </w:p>
    <w:p w14:paraId="4F5046A3" w14:textId="1FEDF27F" w:rsidR="00EA7434" w:rsidRDefault="00EA7434" w:rsidP="00D245D5">
      <w:pPr>
        <w:widowControl w:val="0"/>
        <w:numPr>
          <w:ilvl w:val="0"/>
          <w:numId w:val="6"/>
        </w:numPr>
        <w:spacing w:after="0" w:line="240" w:lineRule="auto"/>
        <w:ind w:right="-109"/>
        <w:jc w:val="center"/>
        <w:outlineLvl w:val="0"/>
        <w:rPr>
          <w:rFonts w:ascii="Times New Roman" w:eastAsia="Times New Roman" w:hAnsi="Times New Roman" w:cs="Times New Roman"/>
          <w:b/>
          <w:caps/>
          <w:sz w:val="24"/>
          <w:szCs w:val="24"/>
        </w:rPr>
      </w:pPr>
      <w:r w:rsidRPr="00EA7434">
        <w:rPr>
          <w:rFonts w:ascii="Times New Roman" w:eastAsia="Times New Roman" w:hAnsi="Times New Roman" w:cs="Times New Roman"/>
          <w:b/>
          <w:caps/>
          <w:sz w:val="24"/>
          <w:szCs w:val="24"/>
        </w:rPr>
        <w:t>PRASĪBAS TEHNISKAJAM UN FINANŠU PIEDĀVĀJUMAM</w:t>
      </w:r>
    </w:p>
    <w:p w14:paraId="43F67CB7" w14:textId="1E509DEF" w:rsidR="00973203" w:rsidRPr="00973203" w:rsidRDefault="00973203" w:rsidP="00973203">
      <w:pPr>
        <w:pStyle w:val="Pamatteksts"/>
        <w:widowControl/>
        <w:tabs>
          <w:tab w:val="num" w:pos="1781"/>
        </w:tabs>
        <w:spacing w:after="0"/>
        <w:ind w:left="340" w:hanging="340"/>
        <w:jc w:val="both"/>
        <w:rPr>
          <w:rFonts w:ascii="Times New Roman" w:hAnsi="Times New Roman"/>
          <w:sz w:val="22"/>
          <w:szCs w:val="22"/>
        </w:rPr>
      </w:pPr>
      <w:r w:rsidRPr="00C332CA">
        <w:rPr>
          <w:rFonts w:ascii="Times New Roman" w:hAnsi="Times New Roman"/>
          <w:sz w:val="22"/>
          <w:szCs w:val="22"/>
        </w:rPr>
        <w:t>4.1</w:t>
      </w:r>
      <w:r>
        <w:rPr>
          <w:rFonts w:ascii="Times New Roman" w:hAnsi="Times New Roman"/>
          <w:szCs w:val="24"/>
        </w:rPr>
        <w:t>.</w:t>
      </w:r>
      <w:r w:rsidRPr="00973203">
        <w:rPr>
          <w:rFonts w:ascii="Times New Roman" w:hAnsi="Times New Roman"/>
          <w:sz w:val="22"/>
          <w:szCs w:val="22"/>
        </w:rPr>
        <w:t xml:space="preserve">Pretendenta Tehniskajam un Finanšu piedāvājumam jāatbilst nolikuma </w:t>
      </w:r>
      <w:r>
        <w:rPr>
          <w:rFonts w:ascii="Times New Roman" w:hAnsi="Times New Roman"/>
          <w:sz w:val="22"/>
          <w:szCs w:val="22"/>
        </w:rPr>
        <w:t>2</w:t>
      </w:r>
      <w:r w:rsidRPr="00973203">
        <w:rPr>
          <w:rFonts w:ascii="Times New Roman" w:hAnsi="Times New Roman"/>
          <w:sz w:val="22"/>
          <w:szCs w:val="22"/>
        </w:rPr>
        <w:t xml:space="preserve">.pielikumā norādītajai Tehniskajai specifikācijai. </w:t>
      </w:r>
    </w:p>
    <w:p w14:paraId="4C651649" w14:textId="76A12219" w:rsidR="009C39C6" w:rsidRPr="00E17DE3" w:rsidRDefault="00973203" w:rsidP="00D245D5">
      <w:pPr>
        <w:pStyle w:val="Pamatteksts"/>
        <w:widowControl/>
        <w:numPr>
          <w:ilvl w:val="1"/>
          <w:numId w:val="8"/>
        </w:numPr>
        <w:spacing w:after="0"/>
        <w:ind w:left="357" w:hanging="357"/>
        <w:jc w:val="both"/>
        <w:rPr>
          <w:rFonts w:ascii="Times New Roman" w:eastAsia="Calibri" w:hAnsi="Times New Roman"/>
          <w:b/>
          <w:color w:val="FF0000"/>
          <w:sz w:val="22"/>
          <w:szCs w:val="22"/>
        </w:rPr>
      </w:pPr>
      <w:r w:rsidRPr="009C39C6">
        <w:rPr>
          <w:rFonts w:ascii="Times New Roman" w:hAnsi="Times New Roman"/>
          <w:b/>
          <w:sz w:val="22"/>
          <w:szCs w:val="22"/>
          <w:u w:val="single"/>
        </w:rPr>
        <w:t>Tehniskais un Finanšu piedāvājums jāsagatavo un jāiesniedz atbilstoši nolikuma 2.pielikum</w:t>
      </w:r>
      <w:r w:rsidR="009C39C6">
        <w:rPr>
          <w:rFonts w:ascii="Times New Roman" w:hAnsi="Times New Roman"/>
          <w:b/>
          <w:sz w:val="22"/>
          <w:szCs w:val="22"/>
          <w:u w:val="single"/>
        </w:rPr>
        <w:t>a prasībām.</w:t>
      </w:r>
      <w:r w:rsidRPr="009C39C6">
        <w:rPr>
          <w:rFonts w:ascii="Times New Roman" w:hAnsi="Times New Roman"/>
          <w:sz w:val="22"/>
          <w:szCs w:val="22"/>
        </w:rPr>
        <w:t xml:space="preserve"> </w:t>
      </w:r>
      <w:r w:rsidRPr="009C39C6">
        <w:rPr>
          <w:rFonts w:ascii="Times New Roman" w:hAnsi="Times New Roman"/>
          <w:b/>
          <w:sz w:val="22"/>
          <w:szCs w:val="22"/>
        </w:rPr>
        <w:t xml:space="preserve">Piedāvātajiem produktiem jāatbilst Tehniskajā specifikācijā norādītajām kvalitātes prasībām! </w:t>
      </w:r>
      <w:r w:rsidR="002006E2" w:rsidRPr="002006E2">
        <w:rPr>
          <w:rFonts w:ascii="Times New Roman" w:hAnsi="Times New Roman"/>
          <w:b/>
          <w:sz w:val="22"/>
          <w:szCs w:val="22"/>
        </w:rPr>
        <w:t>Piedāvātās preces aprakstu nav atļauts aizstāt ar vārdu "atbilst". Kā arī nav pieļaujams patvaļīgi grozīt Pasūtītāja tehniskajā specifikācijā - finanšu piedāvājumā Pasūtītāja norādītos apjomus, mērvienības, kvalitātes prasības.</w:t>
      </w:r>
      <w:r w:rsidR="002006E2">
        <w:rPr>
          <w:rFonts w:ascii="Times New Roman" w:hAnsi="Times New Roman"/>
          <w:b/>
          <w:sz w:val="22"/>
          <w:szCs w:val="22"/>
        </w:rPr>
        <w:t xml:space="preserve"> </w:t>
      </w:r>
      <w:r w:rsidR="00634D26" w:rsidRPr="00E17DE3">
        <w:rPr>
          <w:rFonts w:ascii="Times New Roman" w:hAnsi="Times New Roman"/>
          <w:b/>
          <w:color w:val="FF0000"/>
          <w:sz w:val="22"/>
          <w:szCs w:val="22"/>
        </w:rPr>
        <w:t>Aizliegts pārkopēt Tehniskās specifikācijas prasības!</w:t>
      </w:r>
    </w:p>
    <w:p w14:paraId="4228E00B" w14:textId="2A8EE162" w:rsidR="00657A42" w:rsidRPr="009C39C6" w:rsidRDefault="00DB5CB3" w:rsidP="009C39C6">
      <w:pPr>
        <w:pStyle w:val="Pamatteksts"/>
        <w:widowControl/>
        <w:spacing w:after="0"/>
        <w:ind w:left="357"/>
        <w:jc w:val="both"/>
        <w:rPr>
          <w:rFonts w:ascii="Times New Roman" w:eastAsia="Calibri" w:hAnsi="Times New Roman"/>
          <w:b/>
          <w:sz w:val="22"/>
          <w:szCs w:val="22"/>
        </w:rPr>
      </w:pPr>
      <w:r w:rsidRPr="009C39C6">
        <w:rPr>
          <w:rFonts w:ascii="Times New Roman" w:eastAsia="Calibri" w:hAnsi="Times New Roman"/>
          <w:b/>
          <w:sz w:val="22"/>
          <w:szCs w:val="22"/>
        </w:rPr>
        <w:t>Tehniskā un finanšu piedāvājuma 2. pielikumā ir norādīti pārtikas produkti, kurus jāpiedāvā kā atbilstošus NPKS, LPIA, BL prasībām. Piedāvājumā iekļautajiem pārtikas produktiem (attiecīgā ražotāja ar attiecīgo tirdzniecības nosaukumu esošs pārtikas produkts) ir jābūt pieejamiem pārdošanā uz piedāvājuma iesniegšanas brīdi Iepirkumā.</w:t>
      </w:r>
    </w:p>
    <w:p w14:paraId="4C26917D" w14:textId="08EE92C2" w:rsidR="00973203" w:rsidRPr="007418EC" w:rsidRDefault="00973203" w:rsidP="00155223">
      <w:pPr>
        <w:pStyle w:val="Pamatteksts"/>
        <w:widowControl/>
        <w:spacing w:after="0"/>
        <w:ind w:left="624" w:hanging="454"/>
        <w:jc w:val="both"/>
        <w:rPr>
          <w:rFonts w:ascii="Times New Roman" w:hAnsi="Times New Roman"/>
          <w:b/>
          <w:sz w:val="22"/>
          <w:szCs w:val="22"/>
          <w:u w:val="single"/>
        </w:rPr>
      </w:pPr>
      <w:r w:rsidRPr="007418EC">
        <w:rPr>
          <w:rFonts w:ascii="Times New Roman" w:eastAsia="Calibri" w:hAnsi="Times New Roman"/>
          <w:b/>
          <w:sz w:val="22"/>
          <w:szCs w:val="22"/>
          <w:u w:val="single"/>
        </w:rPr>
        <w:t>Ja pretendenti paši nav piedāvātā sertificētā produkta ražotāji, tie tehniskajam piedāvājumam pievieno:</w:t>
      </w:r>
    </w:p>
    <w:p w14:paraId="7EA8416C" w14:textId="4FBD4EDA" w:rsidR="00973203" w:rsidRPr="00155223" w:rsidRDefault="00973203" w:rsidP="00D245D5">
      <w:pPr>
        <w:pStyle w:val="Sarakstarindkopa"/>
        <w:numPr>
          <w:ilvl w:val="0"/>
          <w:numId w:val="7"/>
        </w:numPr>
        <w:spacing w:after="0"/>
        <w:jc w:val="both"/>
        <w:rPr>
          <w:rFonts w:ascii="Times New Roman" w:hAnsi="Times New Roman" w:cs="Times New Roman"/>
          <w:lang w:eastAsia="lv-LV"/>
        </w:rPr>
      </w:pPr>
      <w:r w:rsidRPr="00155223">
        <w:rPr>
          <w:rFonts w:ascii="Times New Roman" w:hAnsi="Times New Roman" w:cs="Times New Roman"/>
          <w:b/>
          <w:lang w:eastAsia="lv-LV"/>
        </w:rPr>
        <w:t>ražotāju apliecinājumus,</w:t>
      </w:r>
      <w:r w:rsidRPr="00155223">
        <w:rPr>
          <w:rFonts w:ascii="Times New Roman" w:hAnsi="Times New Roman" w:cs="Times New Roman"/>
        </w:rPr>
        <w:t xml:space="preserve"> kas apliecina sadarbību šī atklātā konkursa ietvaros, saskaņā ar </w:t>
      </w:r>
      <w:r w:rsidRPr="00274629">
        <w:rPr>
          <w:rFonts w:ascii="Times New Roman" w:hAnsi="Times New Roman" w:cs="Times New Roman"/>
        </w:rPr>
        <w:t xml:space="preserve">Nolikuma </w:t>
      </w:r>
      <w:r w:rsidR="00101FD0">
        <w:rPr>
          <w:rFonts w:ascii="Times New Roman" w:hAnsi="Times New Roman" w:cs="Times New Roman"/>
        </w:rPr>
        <w:t>4</w:t>
      </w:r>
      <w:r w:rsidRPr="00274629">
        <w:rPr>
          <w:rFonts w:ascii="Times New Roman" w:hAnsi="Times New Roman" w:cs="Times New Roman"/>
        </w:rPr>
        <w:t>.pielikumu</w:t>
      </w:r>
      <w:r w:rsidRPr="00155223">
        <w:rPr>
          <w:rFonts w:ascii="Times New Roman" w:hAnsi="Times New Roman" w:cs="Times New Roman"/>
        </w:rPr>
        <w:t>,</w:t>
      </w:r>
      <w:r w:rsidRPr="00155223">
        <w:rPr>
          <w:rFonts w:ascii="Times New Roman" w:hAnsi="Times New Roman" w:cs="Times New Roman"/>
          <w:lang w:eastAsia="lv-LV"/>
        </w:rPr>
        <w:t xml:space="preserve"> ja piedāvājumā tiek iekļauti Latvijā ražoti BL, NPKS, LPIA produkti</w:t>
      </w:r>
      <w:r w:rsidRPr="00155223">
        <w:rPr>
          <w:rFonts w:ascii="Times New Roman" w:hAnsi="Times New Roman" w:cs="Times New Roman"/>
        </w:rPr>
        <w:t xml:space="preserve"> un </w:t>
      </w:r>
      <w:r w:rsidRPr="00155223">
        <w:rPr>
          <w:rFonts w:ascii="Times New Roman" w:hAnsi="Times New Roman" w:cs="Times New Roman"/>
          <w:lang w:eastAsia="lv-LV"/>
        </w:rPr>
        <w:t>Pasūtītājam produktu nepiegādā pats ražotājs;</w:t>
      </w:r>
    </w:p>
    <w:p w14:paraId="17E2C459" w14:textId="0CE95FB4" w:rsidR="00973203" w:rsidRPr="004D19F4" w:rsidRDefault="00973203" w:rsidP="00D245D5">
      <w:pPr>
        <w:pStyle w:val="Sarakstarindkopa"/>
        <w:numPr>
          <w:ilvl w:val="0"/>
          <w:numId w:val="7"/>
        </w:numPr>
        <w:spacing w:after="0"/>
        <w:jc w:val="both"/>
        <w:rPr>
          <w:rFonts w:ascii="Times New Roman" w:hAnsi="Times New Roman" w:cs="Times New Roman"/>
          <w:b/>
          <w:u w:val="single"/>
        </w:rPr>
      </w:pPr>
      <w:r w:rsidRPr="00155223">
        <w:rPr>
          <w:rFonts w:ascii="Times New Roman" w:hAnsi="Times New Roman" w:cs="Times New Roman"/>
          <w:b/>
          <w:lang w:eastAsia="lv-LV"/>
        </w:rPr>
        <w:t>ārvalstu institūciju sertifikātu kopijas</w:t>
      </w:r>
      <w:r w:rsidRPr="00155223">
        <w:rPr>
          <w:rFonts w:ascii="Times New Roman" w:hAnsi="Times New Roman" w:cs="Times New Roman"/>
          <w:lang w:eastAsia="lv-LV"/>
        </w:rPr>
        <w:t xml:space="preserve">, kas apliecina produkta atbilstību BL prasībām, ja piedāvājumā tiek iekļauti no Eiropas Savienības valstīm importēti BL produkti, kurus pretendentam piegādā Latvijā sertificēts BL produktu piegādātājs (šajā gadījumā produkta ražotāja apliecinājums nav jāiesniedz) </w:t>
      </w:r>
      <w:r w:rsidRPr="00155223">
        <w:rPr>
          <w:rFonts w:ascii="Times New Roman" w:eastAsia="TimesNewRoman" w:hAnsi="Times New Roman" w:cs="Times New Roman"/>
        </w:rPr>
        <w:t>(E</w:t>
      </w:r>
      <w:r w:rsidRPr="00155223">
        <w:rPr>
          <w:rFonts w:ascii="Times New Roman" w:hAnsi="Times New Roman" w:cs="Times New Roman"/>
        </w:rPr>
        <w:t>-iepirkumu sistēmā, ērtākai lietošanai,</w:t>
      </w:r>
      <w:r w:rsidRPr="00155223">
        <w:rPr>
          <w:rFonts w:ascii="Times New Roman" w:eastAsia="TimesNewRoman" w:hAnsi="Times New Roman" w:cs="Times New Roman"/>
        </w:rPr>
        <w:t xml:space="preserve"> ārvalstu sertifikāta un tā tulkojuma failu pievieno vienkopus</w:t>
      </w:r>
      <w:r w:rsidRPr="00155223">
        <w:rPr>
          <w:rFonts w:ascii="Times New Roman" w:hAnsi="Times New Roman" w:cs="Times New Roman"/>
        </w:rPr>
        <w:t>)</w:t>
      </w:r>
      <w:r w:rsidRPr="00155223">
        <w:rPr>
          <w:rFonts w:ascii="Times New Roman" w:hAnsi="Times New Roman" w:cs="Times New Roman"/>
          <w:lang w:eastAsia="lv-LV"/>
        </w:rPr>
        <w:t>.</w:t>
      </w:r>
    </w:p>
    <w:p w14:paraId="39B3F47E" w14:textId="6C7C0E80" w:rsidR="00973203" w:rsidRPr="00155223" w:rsidRDefault="00155223" w:rsidP="00155223">
      <w:pPr>
        <w:pStyle w:val="Pamatteksts"/>
        <w:widowControl/>
        <w:spacing w:after="0"/>
        <w:ind w:left="624" w:hanging="340"/>
        <w:jc w:val="both"/>
        <w:rPr>
          <w:rFonts w:ascii="Times New Roman" w:hAnsi="Times New Roman"/>
          <w:sz w:val="22"/>
          <w:szCs w:val="22"/>
        </w:rPr>
      </w:pPr>
      <w:r w:rsidRPr="00155223">
        <w:rPr>
          <w:rFonts w:ascii="Times New Roman" w:hAnsi="Times New Roman"/>
          <w:b/>
          <w:sz w:val="22"/>
          <w:szCs w:val="22"/>
        </w:rPr>
        <w:t xml:space="preserve">4.2.1. </w:t>
      </w:r>
      <w:r w:rsidR="00973203" w:rsidRPr="00155223">
        <w:rPr>
          <w:rFonts w:ascii="Times New Roman" w:hAnsi="Times New Roman"/>
          <w:b/>
          <w:sz w:val="22"/>
          <w:szCs w:val="22"/>
        </w:rPr>
        <w:t>Bioloģiskā lauksaimniecība (BL).</w:t>
      </w:r>
      <w:r w:rsidR="00973203" w:rsidRPr="00155223">
        <w:rPr>
          <w:rFonts w:ascii="Times New Roman" w:hAnsi="Times New Roman"/>
          <w:sz w:val="22"/>
          <w:szCs w:val="22"/>
        </w:rPr>
        <w:t xml:space="preserve"> </w:t>
      </w:r>
    </w:p>
    <w:p w14:paraId="47B74DEE" w14:textId="0D369755" w:rsidR="00973203" w:rsidRPr="00155223" w:rsidRDefault="007418EC" w:rsidP="00155223">
      <w:pPr>
        <w:pStyle w:val="Pamatteksts"/>
        <w:widowControl/>
        <w:spacing w:after="0"/>
        <w:ind w:left="624" w:hanging="340"/>
        <w:jc w:val="both"/>
        <w:rPr>
          <w:rFonts w:ascii="Times New Roman" w:eastAsiaTheme="minorHAnsi" w:hAnsi="Times New Roman"/>
          <w:sz w:val="22"/>
          <w:szCs w:val="22"/>
        </w:rPr>
      </w:pPr>
      <w:r>
        <w:rPr>
          <w:rFonts w:ascii="Times New Roman" w:hAnsi="Times New Roman"/>
          <w:sz w:val="22"/>
          <w:szCs w:val="22"/>
        </w:rPr>
        <w:tab/>
      </w:r>
      <w:r w:rsidR="00973203" w:rsidRPr="00155223">
        <w:rPr>
          <w:rFonts w:ascii="Times New Roman" w:hAnsi="Times New Roman"/>
          <w:sz w:val="22"/>
          <w:szCs w:val="22"/>
        </w:rPr>
        <w:t xml:space="preserve">ATBILSTĪBAS PĀRBAUDE: Produkti ar ES bioloģiskās lauksaimniecības ekomarķējumu </w:t>
      </w:r>
      <w:r w:rsidR="00973203" w:rsidRPr="00155223">
        <w:rPr>
          <w:rFonts w:ascii="Times New Roman" w:hAnsi="Times New Roman"/>
          <w:b/>
          <w:sz w:val="22"/>
          <w:szCs w:val="22"/>
        </w:rPr>
        <w:t>(</w:t>
      </w:r>
      <w:r w:rsidR="00973203" w:rsidRPr="00155223">
        <w:rPr>
          <w:rStyle w:val="Izteiksmgs"/>
          <w:rFonts w:ascii="Times New Roman" w:eastAsiaTheme="majorEastAsia" w:hAnsi="Times New Roman"/>
          <w:sz w:val="22"/>
          <w:szCs w:val="22"/>
          <w:shd w:val="clear" w:color="auto" w:fill="FFFFFF"/>
        </w:rPr>
        <w:t xml:space="preserve">zaļā </w:t>
      </w:r>
      <w:proofErr w:type="spellStart"/>
      <w:r w:rsidR="00973203" w:rsidRPr="00155223">
        <w:rPr>
          <w:rStyle w:val="Izteiksmgs"/>
          <w:rFonts w:ascii="Times New Roman" w:eastAsiaTheme="majorEastAsia" w:hAnsi="Times New Roman"/>
          <w:sz w:val="22"/>
          <w:szCs w:val="22"/>
          <w:shd w:val="clear" w:color="auto" w:fill="FFFFFF"/>
        </w:rPr>
        <w:t>ekolapiņa</w:t>
      </w:r>
      <w:proofErr w:type="spellEnd"/>
      <w:r w:rsidR="00973203" w:rsidRPr="00155223">
        <w:rPr>
          <w:rFonts w:ascii="Times New Roman" w:hAnsi="Times New Roman"/>
          <w:b/>
          <w:sz w:val="22"/>
          <w:szCs w:val="22"/>
        </w:rPr>
        <w:t xml:space="preserve">) </w:t>
      </w:r>
      <w:r w:rsidR="00973203" w:rsidRPr="00155223">
        <w:rPr>
          <w:rFonts w:ascii="Times New Roman" w:hAnsi="Times New Roman"/>
          <w:sz w:val="22"/>
          <w:szCs w:val="22"/>
        </w:rPr>
        <w:t xml:space="preserve">tiks uzskatīti par atbilstīgiem.  </w:t>
      </w:r>
    </w:p>
    <w:p w14:paraId="5E357A3A" w14:textId="50D16C5A" w:rsidR="00973203" w:rsidRPr="00155223" w:rsidRDefault="007418EC" w:rsidP="00155223">
      <w:pPr>
        <w:pStyle w:val="Pamatteksts"/>
        <w:widowControl/>
        <w:spacing w:after="0"/>
        <w:ind w:left="624" w:hanging="340"/>
        <w:jc w:val="both"/>
        <w:rPr>
          <w:rFonts w:ascii="Times New Roman" w:eastAsiaTheme="minorHAnsi" w:hAnsi="Times New Roman"/>
          <w:sz w:val="22"/>
          <w:szCs w:val="22"/>
        </w:rPr>
      </w:pPr>
      <w:r>
        <w:rPr>
          <w:rFonts w:ascii="Times New Roman" w:hAnsi="Times New Roman"/>
          <w:sz w:val="22"/>
          <w:szCs w:val="22"/>
        </w:rPr>
        <w:tab/>
      </w:r>
      <w:r w:rsidR="00973203" w:rsidRPr="00155223">
        <w:rPr>
          <w:rFonts w:ascii="Times New Roman" w:hAnsi="Times New Roman"/>
          <w:sz w:val="22"/>
          <w:szCs w:val="22"/>
        </w:rPr>
        <w:t>Produktiem, kas ražoti atbilstoši bioloģiskās lauksaimniecības (BL) metodēm jāatbilst</w:t>
      </w:r>
      <w:r w:rsidR="00973203" w:rsidRPr="00155223">
        <w:rPr>
          <w:rFonts w:ascii="Times New Roman" w:eastAsiaTheme="minorHAnsi" w:hAnsi="Times New Roman"/>
          <w:sz w:val="22"/>
          <w:szCs w:val="22"/>
        </w:rPr>
        <w:t xml:space="preserve"> PADOMES </w:t>
      </w:r>
      <w:r w:rsidR="00973203" w:rsidRPr="00155223">
        <w:rPr>
          <w:rFonts w:ascii="Times New Roman" w:eastAsiaTheme="minorHAnsi" w:hAnsi="Times New Roman"/>
          <w:bCs/>
          <w:sz w:val="22"/>
          <w:szCs w:val="22"/>
        </w:rPr>
        <w:t>REGULAI (EK) Nr. 834/2007</w:t>
      </w:r>
      <w:r w:rsidR="00973203" w:rsidRPr="00155223">
        <w:rPr>
          <w:rFonts w:ascii="Times New Roman" w:eastAsiaTheme="minorHAnsi" w:hAnsi="Times New Roman"/>
          <w:b/>
          <w:bCs/>
          <w:sz w:val="22"/>
          <w:szCs w:val="22"/>
        </w:rPr>
        <w:t xml:space="preserve"> </w:t>
      </w:r>
      <w:r w:rsidR="00973203" w:rsidRPr="00155223">
        <w:rPr>
          <w:rFonts w:ascii="Times New Roman" w:eastAsiaTheme="minorHAnsi" w:hAnsi="Times New Roman"/>
          <w:sz w:val="22"/>
          <w:szCs w:val="22"/>
        </w:rPr>
        <w:t xml:space="preserve">(2007.gada 28.jūnijs) par bioloģisko ražošanu un bioloģisko produktu marķēšanu un par Regulas (EEK) Nr. 2092/91 atcelšanu </w:t>
      </w:r>
      <w:hyperlink r:id="rId22" w:history="1">
        <w:r w:rsidR="00973203" w:rsidRPr="00155223">
          <w:rPr>
            <w:rStyle w:val="Hipersaite"/>
            <w:rFonts w:ascii="Times New Roman" w:hAnsi="Times New Roman"/>
            <w:sz w:val="22"/>
            <w:szCs w:val="22"/>
            <w:u w:val="none"/>
          </w:rPr>
          <w:t>https://eur-lex.europa.eu/eli/reg/2007/834/oj/?locale=LV</w:t>
        </w:r>
      </w:hyperlink>
      <w:r w:rsidR="00973203" w:rsidRPr="00155223">
        <w:rPr>
          <w:rFonts w:ascii="Times New Roman" w:eastAsiaTheme="minorHAnsi" w:hAnsi="Times New Roman"/>
          <w:sz w:val="22"/>
          <w:szCs w:val="22"/>
        </w:rPr>
        <w:t xml:space="preserve">; KOMISIJAS REGULA (EK) Nr. 889/2008 (2008. gada 5.septembris), ar ko paredz sīki izstrādātus bioloģiskās ražošanas, marķēšanas un kontroles noteikumus, lai īstenotu Padomes Regulu (EK) Nr.834/2007 par bioloģisko ražošanu un bioloģisko produktu marķēšanu </w:t>
      </w:r>
      <w:hyperlink r:id="rId23" w:history="1">
        <w:r w:rsidR="00973203" w:rsidRPr="00155223">
          <w:rPr>
            <w:rStyle w:val="Hipersaite"/>
            <w:rFonts w:ascii="Times New Roman" w:hAnsi="Times New Roman"/>
            <w:sz w:val="22"/>
            <w:szCs w:val="22"/>
            <w:u w:val="none"/>
          </w:rPr>
          <w:t>https://eur-lex.europa.eu/eli/reg/2008/889/oj/?locale=LV</w:t>
        </w:r>
      </w:hyperlink>
      <w:r w:rsidR="00973203" w:rsidRPr="00155223">
        <w:rPr>
          <w:rFonts w:ascii="Times New Roman" w:eastAsiaTheme="minorHAnsi" w:hAnsi="Times New Roman"/>
          <w:sz w:val="22"/>
          <w:szCs w:val="22"/>
        </w:rPr>
        <w:t xml:space="preserve">; </w:t>
      </w:r>
    </w:p>
    <w:p w14:paraId="449EE9F2" w14:textId="5FDA6BE2" w:rsidR="00973203" w:rsidRPr="00155223" w:rsidRDefault="007418EC" w:rsidP="00155223">
      <w:pPr>
        <w:pStyle w:val="Pamatteksts"/>
        <w:widowControl/>
        <w:spacing w:after="0"/>
        <w:ind w:left="624" w:hanging="340"/>
        <w:jc w:val="both"/>
        <w:rPr>
          <w:rFonts w:ascii="Times New Roman" w:eastAsiaTheme="minorHAnsi" w:hAnsi="Times New Roman"/>
          <w:sz w:val="22"/>
          <w:szCs w:val="22"/>
        </w:rPr>
      </w:pPr>
      <w:r>
        <w:rPr>
          <w:rFonts w:ascii="Times New Roman" w:eastAsiaTheme="minorHAnsi" w:hAnsi="Times New Roman"/>
          <w:sz w:val="22"/>
          <w:szCs w:val="22"/>
        </w:rPr>
        <w:tab/>
      </w:r>
      <w:r w:rsidR="00973203" w:rsidRPr="00155223">
        <w:rPr>
          <w:rFonts w:ascii="Times New Roman" w:eastAsiaTheme="minorHAnsi" w:hAnsi="Times New Roman"/>
          <w:sz w:val="22"/>
          <w:szCs w:val="22"/>
        </w:rPr>
        <w:t>Ministru kabineta 20</w:t>
      </w:r>
      <w:r w:rsidR="00051C6D">
        <w:rPr>
          <w:rFonts w:ascii="Times New Roman" w:eastAsiaTheme="minorHAnsi" w:hAnsi="Times New Roman"/>
          <w:sz w:val="22"/>
          <w:szCs w:val="22"/>
        </w:rPr>
        <w:t>26</w:t>
      </w:r>
      <w:r w:rsidR="00973203" w:rsidRPr="00155223">
        <w:rPr>
          <w:rFonts w:ascii="Times New Roman" w:eastAsiaTheme="minorHAnsi" w:hAnsi="Times New Roman"/>
          <w:sz w:val="22"/>
          <w:szCs w:val="22"/>
        </w:rPr>
        <w:t xml:space="preserve">. gada </w:t>
      </w:r>
      <w:r w:rsidR="00051C6D">
        <w:rPr>
          <w:rFonts w:ascii="Times New Roman" w:eastAsiaTheme="minorHAnsi" w:hAnsi="Times New Roman"/>
          <w:sz w:val="22"/>
          <w:szCs w:val="22"/>
        </w:rPr>
        <w:t>1</w:t>
      </w:r>
      <w:r w:rsidR="00973203" w:rsidRPr="00155223">
        <w:rPr>
          <w:rFonts w:ascii="Times New Roman" w:eastAsiaTheme="minorHAnsi" w:hAnsi="Times New Roman"/>
          <w:sz w:val="22"/>
          <w:szCs w:val="22"/>
        </w:rPr>
        <w:t xml:space="preserve">6. </w:t>
      </w:r>
      <w:r w:rsidR="00051C6D">
        <w:rPr>
          <w:rFonts w:ascii="Times New Roman" w:eastAsiaTheme="minorHAnsi" w:hAnsi="Times New Roman"/>
          <w:sz w:val="22"/>
          <w:szCs w:val="22"/>
        </w:rPr>
        <w:t>jūni</w:t>
      </w:r>
      <w:r w:rsidR="00973203" w:rsidRPr="00155223">
        <w:rPr>
          <w:rFonts w:ascii="Times New Roman" w:eastAsiaTheme="minorHAnsi" w:hAnsi="Times New Roman"/>
          <w:sz w:val="22"/>
          <w:szCs w:val="22"/>
        </w:rPr>
        <w:t xml:space="preserve">ja noteikumiem Nr. </w:t>
      </w:r>
      <w:r w:rsidR="00051C6D">
        <w:rPr>
          <w:rFonts w:ascii="Times New Roman" w:eastAsiaTheme="minorHAnsi" w:hAnsi="Times New Roman"/>
          <w:sz w:val="22"/>
          <w:szCs w:val="22"/>
        </w:rPr>
        <w:t>353</w:t>
      </w:r>
      <w:r w:rsidR="00973203" w:rsidRPr="00155223">
        <w:rPr>
          <w:rFonts w:ascii="Times New Roman" w:eastAsiaTheme="minorHAnsi" w:hAnsi="Times New Roman"/>
          <w:sz w:val="22"/>
          <w:szCs w:val="22"/>
        </w:rPr>
        <w:t xml:space="preserve"> „Bioloģiskās lauksaimniecības uzraudzības un kontroles kārtība”, pieejami: </w:t>
      </w:r>
      <w:hyperlink r:id="rId24" w:history="1">
        <w:r w:rsidR="00F279CE" w:rsidRPr="00477E8E">
          <w:rPr>
            <w:rStyle w:val="Hipersaite"/>
            <w:rFonts w:ascii="Times New Roman" w:eastAsiaTheme="minorHAnsi" w:hAnsi="Times New Roman"/>
            <w:sz w:val="22"/>
            <w:szCs w:val="22"/>
          </w:rPr>
          <w:t>http://likumi.lv/doc.php?id=369323</w:t>
        </w:r>
      </w:hyperlink>
      <w:r w:rsidR="00973203" w:rsidRPr="00155223">
        <w:rPr>
          <w:rFonts w:ascii="Times New Roman" w:eastAsiaTheme="minorHAnsi" w:hAnsi="Times New Roman"/>
          <w:sz w:val="22"/>
          <w:szCs w:val="22"/>
        </w:rPr>
        <w:t xml:space="preserve">. </w:t>
      </w:r>
    </w:p>
    <w:p w14:paraId="525AFDCA" w14:textId="25181CD0" w:rsidR="00973203" w:rsidRPr="00155223" w:rsidRDefault="007418EC" w:rsidP="00155223">
      <w:pPr>
        <w:pStyle w:val="Pamatteksts"/>
        <w:widowControl/>
        <w:spacing w:after="0"/>
        <w:ind w:left="624" w:hanging="340"/>
        <w:jc w:val="both"/>
        <w:rPr>
          <w:rFonts w:ascii="Times New Roman" w:hAnsi="Times New Roman"/>
          <w:i/>
          <w:color w:val="FF0000"/>
          <w:sz w:val="22"/>
          <w:szCs w:val="22"/>
          <w:lang w:eastAsia="lv-LV"/>
        </w:rPr>
      </w:pPr>
      <w:r>
        <w:rPr>
          <w:rFonts w:ascii="Times New Roman" w:hAnsi="Times New Roman"/>
          <w:i/>
          <w:sz w:val="22"/>
          <w:szCs w:val="22"/>
          <w:lang w:eastAsia="lv-LV"/>
        </w:rPr>
        <w:lastRenderedPageBreak/>
        <w:tab/>
      </w:r>
      <w:r w:rsidR="00973203" w:rsidRPr="00155223">
        <w:rPr>
          <w:rFonts w:ascii="Times New Roman" w:hAnsi="Times New Roman"/>
          <w:i/>
          <w:sz w:val="22"/>
          <w:szCs w:val="22"/>
          <w:lang w:eastAsia="lv-LV"/>
        </w:rPr>
        <w:t>Pasūtītājs informāciju par Latvijas BL uzņēmumiem pārbaudīs publiski pieejamajā Pārtikas un veterinārā dienesta reģistrā “</w:t>
      </w:r>
      <w:hyperlink r:id="rId25" w:history="1">
        <w:r w:rsidR="00973203" w:rsidRPr="00155223">
          <w:rPr>
            <w:rFonts w:ascii="Times New Roman" w:hAnsi="Times New Roman"/>
            <w:i/>
            <w:sz w:val="22"/>
            <w:szCs w:val="22"/>
            <w:lang w:eastAsia="lv-LV"/>
          </w:rPr>
          <w:t xml:space="preserve">Kontroles institūcijās reģistrētie bioloģiskās lauksaimniecības uzņēmumi </w:t>
        </w:r>
      </w:hyperlink>
      <w:r w:rsidR="00973203" w:rsidRPr="00155223">
        <w:rPr>
          <w:rFonts w:ascii="Times New Roman" w:hAnsi="Times New Roman"/>
          <w:i/>
          <w:sz w:val="22"/>
          <w:szCs w:val="22"/>
          <w:lang w:eastAsia="lv-LV"/>
        </w:rPr>
        <w:t xml:space="preserve">”: </w:t>
      </w:r>
      <w:hyperlink r:id="rId26" w:history="1">
        <w:r w:rsidR="00973203" w:rsidRPr="00155223">
          <w:rPr>
            <w:rStyle w:val="Hipersaite"/>
            <w:rFonts w:ascii="Times New Roman" w:hAnsi="Times New Roman"/>
            <w:i/>
            <w:sz w:val="22"/>
            <w:szCs w:val="22"/>
            <w:u w:val="none"/>
            <w:lang w:eastAsia="lv-LV"/>
          </w:rPr>
          <w:t>www.pvd.gov.lv</w:t>
        </w:r>
      </w:hyperlink>
      <w:r w:rsidR="00973203" w:rsidRPr="00155223">
        <w:rPr>
          <w:rFonts w:ascii="Times New Roman" w:hAnsi="Times New Roman"/>
          <w:i/>
          <w:sz w:val="22"/>
          <w:szCs w:val="22"/>
          <w:lang w:eastAsia="lv-LV"/>
        </w:rPr>
        <w:t xml:space="preserve"> . Informācija par Latvijas institūcijās izsniegtajiem BL sertifikātiem tiks pārbaudīta publiski pieejamā sertifikācijas institūcijas reģistrā “Vides kvalitāte”: </w:t>
      </w:r>
      <w:hyperlink r:id="rId27" w:history="1">
        <w:r w:rsidR="00973203" w:rsidRPr="00155223">
          <w:rPr>
            <w:rStyle w:val="Hipersaite"/>
            <w:rFonts w:ascii="Times New Roman" w:hAnsi="Times New Roman"/>
            <w:i/>
            <w:sz w:val="22"/>
            <w:szCs w:val="22"/>
            <w:u w:val="none"/>
            <w:lang w:eastAsia="lv-LV"/>
          </w:rPr>
          <w:t>www.videskvalitate.lv</w:t>
        </w:r>
      </w:hyperlink>
      <w:r w:rsidR="00973203" w:rsidRPr="00155223">
        <w:rPr>
          <w:rFonts w:ascii="Times New Roman" w:hAnsi="Times New Roman"/>
          <w:i/>
          <w:sz w:val="22"/>
          <w:szCs w:val="22"/>
          <w:lang w:eastAsia="lv-LV"/>
        </w:rPr>
        <w:t xml:space="preserve">  un valsts sabiedrības ar ierobežotu atbildību "Sertifikācijas un testēšanas centrs" reģistrā: </w:t>
      </w:r>
      <w:hyperlink r:id="rId28" w:history="1">
        <w:r w:rsidR="00973203" w:rsidRPr="00155223">
          <w:rPr>
            <w:rStyle w:val="Hipersaite"/>
            <w:rFonts w:ascii="Times New Roman" w:hAnsi="Times New Roman"/>
            <w:i/>
            <w:sz w:val="22"/>
            <w:szCs w:val="22"/>
            <w:u w:val="none"/>
            <w:lang w:eastAsia="lv-LV"/>
          </w:rPr>
          <w:t>www.stc.lv</w:t>
        </w:r>
      </w:hyperlink>
      <w:r w:rsidR="00973203" w:rsidRPr="00155223">
        <w:rPr>
          <w:rFonts w:ascii="Times New Roman" w:hAnsi="Times New Roman"/>
          <w:i/>
          <w:sz w:val="22"/>
          <w:szCs w:val="22"/>
          <w:lang w:eastAsia="lv-LV"/>
        </w:rPr>
        <w:t xml:space="preserve"> . </w:t>
      </w:r>
    </w:p>
    <w:p w14:paraId="07C71770" w14:textId="77777777" w:rsidR="00973203" w:rsidRPr="00155223" w:rsidRDefault="00973203" w:rsidP="00155223">
      <w:pPr>
        <w:pStyle w:val="Pamatteksts"/>
        <w:widowControl/>
        <w:spacing w:after="0"/>
        <w:ind w:left="624" w:hanging="340"/>
        <w:jc w:val="both"/>
        <w:rPr>
          <w:rFonts w:ascii="Times New Roman" w:hAnsi="Times New Roman"/>
          <w:i/>
          <w:color w:val="FF0000"/>
          <w:sz w:val="22"/>
          <w:szCs w:val="22"/>
          <w:lang w:eastAsia="lv-LV"/>
        </w:rPr>
      </w:pPr>
    </w:p>
    <w:p w14:paraId="7BDACA1F" w14:textId="2B5E2533" w:rsidR="00973203" w:rsidRPr="00155223" w:rsidRDefault="00A32C7F" w:rsidP="00A32C7F">
      <w:pPr>
        <w:pStyle w:val="Pamatteksts"/>
        <w:widowControl/>
        <w:spacing w:after="0"/>
        <w:ind w:left="737" w:hanging="340"/>
        <w:jc w:val="both"/>
        <w:rPr>
          <w:rFonts w:ascii="Times New Roman" w:hAnsi="Times New Roman"/>
          <w:i/>
          <w:sz w:val="22"/>
          <w:szCs w:val="22"/>
          <w:lang w:eastAsia="lv-LV"/>
        </w:rPr>
      </w:pPr>
      <w:r>
        <w:rPr>
          <w:rFonts w:ascii="Times New Roman" w:hAnsi="Times New Roman"/>
          <w:b/>
          <w:sz w:val="22"/>
          <w:szCs w:val="22"/>
        </w:rPr>
        <w:t>4.2.2.</w:t>
      </w:r>
      <w:r w:rsidR="00973203" w:rsidRPr="00155223">
        <w:rPr>
          <w:rFonts w:ascii="Times New Roman" w:hAnsi="Times New Roman"/>
          <w:b/>
          <w:sz w:val="22"/>
          <w:szCs w:val="22"/>
        </w:rPr>
        <w:t>Nacionālās pārtikas kvalitātes shēma (NPKS)</w:t>
      </w:r>
      <w:r w:rsidR="00973203" w:rsidRPr="00155223">
        <w:rPr>
          <w:rFonts w:ascii="Times New Roman" w:hAnsi="Times New Roman"/>
          <w:sz w:val="22"/>
          <w:szCs w:val="22"/>
        </w:rPr>
        <w:t xml:space="preserve">. </w:t>
      </w:r>
    </w:p>
    <w:p w14:paraId="13890E6F" w14:textId="41F6689D" w:rsidR="00973203" w:rsidRPr="00155223" w:rsidRDefault="007418EC" w:rsidP="00A32C7F">
      <w:pPr>
        <w:pStyle w:val="Pamatteksts"/>
        <w:spacing w:after="0"/>
        <w:ind w:left="737" w:hanging="340"/>
        <w:jc w:val="both"/>
        <w:rPr>
          <w:rFonts w:ascii="Times New Roman" w:hAnsi="Times New Roman"/>
          <w:sz w:val="22"/>
          <w:szCs w:val="22"/>
        </w:rPr>
      </w:pPr>
      <w:r>
        <w:rPr>
          <w:rFonts w:ascii="Times New Roman" w:hAnsi="Times New Roman"/>
          <w:sz w:val="22"/>
          <w:szCs w:val="22"/>
        </w:rPr>
        <w:tab/>
      </w:r>
      <w:r w:rsidR="00973203" w:rsidRPr="00155223">
        <w:rPr>
          <w:rFonts w:ascii="Times New Roman" w:hAnsi="Times New Roman"/>
          <w:sz w:val="22"/>
          <w:szCs w:val="22"/>
        </w:rPr>
        <w:t xml:space="preserve">ATBILSTĪBAS PĀRBAUDE: Produkti, ar NPKS marķējumu (zaļā karotīte, </w:t>
      </w:r>
      <w:proofErr w:type="spellStart"/>
      <w:r w:rsidR="00973203" w:rsidRPr="00155223">
        <w:rPr>
          <w:rFonts w:ascii="Times New Roman" w:hAnsi="Times New Roman"/>
          <w:sz w:val="22"/>
          <w:szCs w:val="22"/>
        </w:rPr>
        <w:t>bordo</w:t>
      </w:r>
      <w:proofErr w:type="spellEnd"/>
      <w:r w:rsidR="00973203" w:rsidRPr="00155223">
        <w:rPr>
          <w:rFonts w:ascii="Times New Roman" w:hAnsi="Times New Roman"/>
          <w:sz w:val="22"/>
          <w:szCs w:val="22"/>
        </w:rPr>
        <w:t xml:space="preserve"> karotīte) tiks uzskatīti par atbilstīgiem. </w:t>
      </w:r>
    </w:p>
    <w:p w14:paraId="0BFB85E1" w14:textId="6747A0F3" w:rsidR="00973203" w:rsidRPr="00155223" w:rsidRDefault="007418EC" w:rsidP="00A32C7F">
      <w:pPr>
        <w:pStyle w:val="Pamatteksts"/>
        <w:spacing w:after="0"/>
        <w:ind w:left="737" w:hanging="340"/>
        <w:jc w:val="both"/>
        <w:rPr>
          <w:rFonts w:ascii="Times New Roman" w:hAnsi="Times New Roman"/>
          <w:sz w:val="22"/>
          <w:szCs w:val="22"/>
        </w:rPr>
      </w:pPr>
      <w:r>
        <w:rPr>
          <w:rFonts w:ascii="Times New Roman" w:hAnsi="Times New Roman"/>
          <w:sz w:val="22"/>
          <w:szCs w:val="22"/>
        </w:rPr>
        <w:tab/>
      </w:r>
      <w:r w:rsidR="00973203" w:rsidRPr="00155223">
        <w:rPr>
          <w:rFonts w:ascii="Times New Roman" w:hAnsi="Times New Roman"/>
          <w:sz w:val="22"/>
          <w:szCs w:val="22"/>
        </w:rPr>
        <w:t xml:space="preserve">Produktiem, kas ražoti atbilstoši nacionālās pārtikas kvalitātes shēmas (NPKS) vai tās produktu kvalitātes rādītāju prasībām jāatbilst Ministru kabineta 2014.gada 12.augusta noteikumiem Nr.461 „Prasības pārtikas kvalitātes shēmām, to ieviešanas, darbības, uzraudzības un kontroles kārtība” </w:t>
      </w:r>
      <w:hyperlink r:id="rId29" w:history="1">
        <w:r w:rsidR="00973203" w:rsidRPr="00155223">
          <w:rPr>
            <w:rStyle w:val="Hipersaite"/>
            <w:rFonts w:ascii="Times New Roman" w:hAnsi="Times New Roman"/>
            <w:sz w:val="22"/>
            <w:szCs w:val="22"/>
            <w:u w:val="none"/>
          </w:rPr>
          <w:t>http://likumi.lv/doc.php?id=268347</w:t>
        </w:r>
      </w:hyperlink>
      <w:r w:rsidR="00973203" w:rsidRPr="00155223">
        <w:rPr>
          <w:rFonts w:ascii="Times New Roman" w:hAnsi="Times New Roman"/>
          <w:sz w:val="22"/>
          <w:szCs w:val="22"/>
        </w:rPr>
        <w:t xml:space="preserve">. </w:t>
      </w:r>
    </w:p>
    <w:p w14:paraId="4B4BBC24" w14:textId="7C6FC78F" w:rsidR="00973203" w:rsidRPr="00155223" w:rsidRDefault="007418EC" w:rsidP="00A32C7F">
      <w:pPr>
        <w:pStyle w:val="Pamatteksts"/>
        <w:spacing w:after="0"/>
        <w:ind w:left="737" w:hanging="340"/>
        <w:jc w:val="both"/>
        <w:rPr>
          <w:rFonts w:ascii="Times New Roman" w:hAnsi="Times New Roman"/>
          <w:i/>
          <w:sz w:val="22"/>
          <w:szCs w:val="22"/>
        </w:rPr>
      </w:pPr>
      <w:r>
        <w:rPr>
          <w:rFonts w:ascii="Times New Roman" w:hAnsi="Times New Roman"/>
          <w:i/>
          <w:sz w:val="22"/>
          <w:szCs w:val="22"/>
          <w:lang w:eastAsia="lv-LV"/>
        </w:rPr>
        <w:tab/>
      </w:r>
      <w:r w:rsidR="00973203" w:rsidRPr="00155223">
        <w:rPr>
          <w:rFonts w:ascii="Times New Roman" w:hAnsi="Times New Roman"/>
          <w:i/>
          <w:sz w:val="22"/>
          <w:szCs w:val="22"/>
          <w:lang w:eastAsia="lv-LV"/>
        </w:rPr>
        <w:t xml:space="preserve">Pasūtītājs informāciju par NPKS produktiem, </w:t>
      </w:r>
      <w:r w:rsidR="00973203" w:rsidRPr="00155223">
        <w:rPr>
          <w:rFonts w:ascii="Times New Roman" w:hAnsi="Times New Roman"/>
          <w:sz w:val="22"/>
          <w:szCs w:val="22"/>
        </w:rPr>
        <w:t>kuriem izsniegts Pārtikas un veterinārā dienesta  sertifikāts</w:t>
      </w:r>
      <w:r w:rsidR="00973203" w:rsidRPr="00155223">
        <w:rPr>
          <w:rFonts w:ascii="Times New Roman" w:hAnsi="Times New Roman"/>
          <w:i/>
          <w:sz w:val="22"/>
          <w:szCs w:val="22"/>
          <w:lang w:eastAsia="lv-LV"/>
        </w:rPr>
        <w:t xml:space="preserve"> un to ražotājiem pārbaudīs publiski pieejamā Pārtikas un veterinārā dienesta reģistrā “</w:t>
      </w:r>
      <w:hyperlink r:id="rId30" w:history="1">
        <w:r w:rsidR="00973203" w:rsidRPr="00155223">
          <w:rPr>
            <w:rFonts w:ascii="Times New Roman" w:hAnsi="Times New Roman"/>
            <w:i/>
            <w:sz w:val="22"/>
            <w:szCs w:val="22"/>
            <w:lang w:eastAsia="lv-LV"/>
          </w:rPr>
          <w:t xml:space="preserve">Nacionālās pārtikas kvalitātes shēmas produkti un to ražotāji </w:t>
        </w:r>
      </w:hyperlink>
      <w:r w:rsidR="00973203" w:rsidRPr="00155223">
        <w:rPr>
          <w:rFonts w:ascii="Times New Roman" w:hAnsi="Times New Roman"/>
          <w:i/>
          <w:sz w:val="22"/>
          <w:szCs w:val="22"/>
          <w:lang w:eastAsia="lv-LV"/>
        </w:rPr>
        <w:t xml:space="preserve">” : </w:t>
      </w:r>
      <w:hyperlink r:id="rId31" w:history="1">
        <w:r w:rsidR="00973203" w:rsidRPr="00155223">
          <w:rPr>
            <w:rStyle w:val="Hipersaite"/>
            <w:rFonts w:ascii="Times New Roman" w:hAnsi="Times New Roman"/>
            <w:i/>
            <w:sz w:val="22"/>
            <w:szCs w:val="22"/>
            <w:u w:val="none"/>
            <w:lang w:eastAsia="lv-LV"/>
          </w:rPr>
          <w:t>https://registri.pvd.gov.lv/cr</w:t>
        </w:r>
      </w:hyperlink>
    </w:p>
    <w:p w14:paraId="337D7BC8" w14:textId="5E4C9F8A" w:rsidR="00973203" w:rsidRPr="00155223" w:rsidRDefault="00E13820" w:rsidP="00E13820">
      <w:pPr>
        <w:pStyle w:val="Pamatteksts"/>
        <w:spacing w:after="0"/>
        <w:ind w:left="680" w:hanging="340"/>
        <w:jc w:val="both"/>
        <w:rPr>
          <w:rFonts w:ascii="Times New Roman" w:hAnsi="Times New Roman"/>
          <w:i/>
          <w:sz w:val="22"/>
          <w:szCs w:val="22"/>
        </w:rPr>
      </w:pPr>
      <w:r>
        <w:rPr>
          <w:rFonts w:ascii="Times New Roman" w:hAnsi="Times New Roman"/>
          <w:b/>
          <w:sz w:val="22"/>
          <w:szCs w:val="22"/>
        </w:rPr>
        <w:t>4.2.3.</w:t>
      </w:r>
      <w:r w:rsidR="00973203" w:rsidRPr="00155223">
        <w:rPr>
          <w:rFonts w:ascii="Times New Roman" w:hAnsi="Times New Roman"/>
          <w:b/>
          <w:sz w:val="22"/>
          <w:szCs w:val="22"/>
        </w:rPr>
        <w:t>Lauksaimniecības produktu integrētā audzēšana (LPIA).</w:t>
      </w:r>
    </w:p>
    <w:p w14:paraId="7002852A" w14:textId="206FCF48" w:rsidR="00973203" w:rsidRPr="00155223" w:rsidRDefault="007418EC" w:rsidP="00E13820">
      <w:pPr>
        <w:pStyle w:val="Pamatteksts"/>
        <w:spacing w:after="0"/>
        <w:ind w:left="680" w:hanging="340"/>
        <w:jc w:val="both"/>
        <w:rPr>
          <w:rFonts w:ascii="Times New Roman" w:hAnsi="Times New Roman"/>
          <w:sz w:val="22"/>
          <w:szCs w:val="22"/>
        </w:rPr>
      </w:pPr>
      <w:r>
        <w:rPr>
          <w:rFonts w:ascii="Times New Roman" w:hAnsi="Times New Roman"/>
          <w:sz w:val="22"/>
          <w:szCs w:val="22"/>
        </w:rPr>
        <w:tab/>
      </w:r>
      <w:r w:rsidR="00973203" w:rsidRPr="00155223">
        <w:rPr>
          <w:rFonts w:ascii="Times New Roman" w:hAnsi="Times New Roman"/>
          <w:sz w:val="22"/>
          <w:szCs w:val="22"/>
        </w:rPr>
        <w:t xml:space="preserve">ATBILSTĪBAS PĀRBAUDE: Produkti, kas iekļauti Valsts augu aizsardzības dienesta Lauksaimniecības produktu integrētās audzēšanas reģistrā vai ar NPKS marķējumu tiks uzskatīti par atbilstīgiem. </w:t>
      </w:r>
    </w:p>
    <w:p w14:paraId="2BBB9079" w14:textId="1E042799" w:rsidR="00973203" w:rsidRPr="00155223" w:rsidRDefault="007418EC" w:rsidP="00E13820">
      <w:pPr>
        <w:pStyle w:val="Pamatteksts"/>
        <w:spacing w:after="0"/>
        <w:ind w:left="680" w:hanging="340"/>
        <w:jc w:val="both"/>
        <w:rPr>
          <w:rFonts w:ascii="Times New Roman" w:hAnsi="Times New Roman"/>
          <w:i/>
          <w:sz w:val="22"/>
          <w:szCs w:val="22"/>
        </w:rPr>
      </w:pPr>
      <w:r>
        <w:rPr>
          <w:rFonts w:ascii="Times New Roman" w:hAnsi="Times New Roman"/>
          <w:sz w:val="22"/>
          <w:szCs w:val="22"/>
        </w:rPr>
        <w:tab/>
      </w:r>
      <w:r w:rsidR="00973203" w:rsidRPr="00155223">
        <w:rPr>
          <w:rFonts w:ascii="Times New Roman" w:hAnsi="Times New Roman"/>
          <w:sz w:val="22"/>
          <w:szCs w:val="22"/>
        </w:rPr>
        <w:t>Produktiem, kas ražoti atbilstoši lauksaimniecības produktu integrētās audzēšanas prasībām jāatbilst</w:t>
      </w:r>
      <w:r w:rsidR="00973203" w:rsidRPr="00155223">
        <w:rPr>
          <w:rFonts w:ascii="Times New Roman" w:eastAsiaTheme="minorHAnsi" w:hAnsi="Times New Roman"/>
          <w:sz w:val="22"/>
          <w:szCs w:val="22"/>
        </w:rPr>
        <w:t xml:space="preserve"> Ministru kabineta 2009.gada 15.septembra </w:t>
      </w:r>
      <w:r w:rsidR="00973203" w:rsidRPr="00155223">
        <w:rPr>
          <w:rFonts w:ascii="Times New Roman" w:eastAsiaTheme="minorHAnsi" w:hAnsi="Times New Roman"/>
          <w:bCs/>
          <w:sz w:val="22"/>
          <w:szCs w:val="22"/>
        </w:rPr>
        <w:t>noteikumiem Nr.1056</w:t>
      </w:r>
      <w:r w:rsidR="00973203" w:rsidRPr="00155223">
        <w:rPr>
          <w:rFonts w:ascii="Times New Roman" w:eastAsiaTheme="minorHAnsi" w:hAnsi="Times New Roman"/>
          <w:b/>
          <w:bCs/>
          <w:sz w:val="22"/>
          <w:szCs w:val="22"/>
        </w:rPr>
        <w:t xml:space="preserve"> </w:t>
      </w:r>
      <w:r w:rsidR="00973203" w:rsidRPr="00155223">
        <w:rPr>
          <w:rFonts w:ascii="Times New Roman" w:eastAsiaTheme="minorHAnsi" w:hAnsi="Times New Roman"/>
          <w:sz w:val="22"/>
          <w:szCs w:val="22"/>
        </w:rPr>
        <w:t xml:space="preserve">„Lauksaimniecības produktu integrētās audzēšanas, uzglabāšanas un marķēšanas prasības, kā arī kontroles kārtība" </w:t>
      </w:r>
      <w:hyperlink r:id="rId32" w:history="1">
        <w:r w:rsidR="00973203" w:rsidRPr="00155223">
          <w:rPr>
            <w:rStyle w:val="Hipersaite"/>
            <w:rFonts w:ascii="Times New Roman" w:eastAsiaTheme="minorHAnsi" w:hAnsi="Times New Roman"/>
            <w:sz w:val="22"/>
            <w:szCs w:val="22"/>
            <w:u w:val="none"/>
          </w:rPr>
          <w:t>http://likumi.lv/doc.php?id=197883</w:t>
        </w:r>
      </w:hyperlink>
      <w:r w:rsidR="00973203" w:rsidRPr="00155223">
        <w:rPr>
          <w:rFonts w:ascii="Times New Roman" w:eastAsiaTheme="minorHAnsi" w:hAnsi="Times New Roman"/>
          <w:sz w:val="22"/>
          <w:szCs w:val="22"/>
        </w:rPr>
        <w:t xml:space="preserve"> </w:t>
      </w:r>
    </w:p>
    <w:p w14:paraId="55A2414E" w14:textId="1F55149A" w:rsidR="00973203" w:rsidRPr="00155223" w:rsidRDefault="007418EC" w:rsidP="00E13820">
      <w:pPr>
        <w:pStyle w:val="Pamatteksts"/>
        <w:spacing w:after="0"/>
        <w:ind w:left="680" w:hanging="340"/>
        <w:jc w:val="both"/>
        <w:rPr>
          <w:rFonts w:ascii="Times New Roman" w:hAnsi="Times New Roman"/>
          <w:i/>
          <w:sz w:val="22"/>
          <w:szCs w:val="22"/>
          <w:lang w:eastAsia="lv-LV"/>
        </w:rPr>
      </w:pPr>
      <w:r>
        <w:rPr>
          <w:rFonts w:ascii="Times New Roman" w:hAnsi="Times New Roman"/>
          <w:i/>
          <w:sz w:val="22"/>
          <w:szCs w:val="22"/>
          <w:lang w:eastAsia="lv-LV"/>
        </w:rPr>
        <w:tab/>
      </w:r>
      <w:r w:rsidR="00973203" w:rsidRPr="00155223">
        <w:rPr>
          <w:rFonts w:ascii="Times New Roman" w:hAnsi="Times New Roman"/>
          <w:i/>
          <w:sz w:val="22"/>
          <w:szCs w:val="22"/>
          <w:lang w:eastAsia="lv-LV"/>
        </w:rPr>
        <w:t xml:space="preserve">Informāciju par LPIA produktiem publiski pieejama Valsts augu aizsardzības dienesta lauksaimniecības produktu integrētās audzēšanas reģistrā: </w:t>
      </w:r>
      <w:hyperlink r:id="rId33" w:history="1">
        <w:r w:rsidR="00973203" w:rsidRPr="00155223">
          <w:rPr>
            <w:rStyle w:val="Hipersaite"/>
            <w:rFonts w:ascii="Times New Roman" w:hAnsi="Times New Roman"/>
            <w:i/>
            <w:sz w:val="22"/>
            <w:szCs w:val="22"/>
            <w:u w:val="none"/>
            <w:lang w:eastAsia="lv-LV"/>
          </w:rPr>
          <w:t>http://registri.vaad.gov.lv/reg/integretie.aspx</w:t>
        </w:r>
      </w:hyperlink>
    </w:p>
    <w:p w14:paraId="36485F5D" w14:textId="22714440" w:rsidR="0063509F" w:rsidRPr="00254597" w:rsidRDefault="00872FB1" w:rsidP="00254597">
      <w:pPr>
        <w:pStyle w:val="Pamatteksts"/>
        <w:tabs>
          <w:tab w:val="num" w:pos="1781"/>
        </w:tabs>
        <w:ind w:left="624" w:hanging="624"/>
        <w:jc w:val="both"/>
        <w:rPr>
          <w:rFonts w:ascii="Times New Roman" w:hAnsi="Times New Roman"/>
          <w:i/>
          <w:color w:val="000000"/>
          <w:sz w:val="22"/>
          <w:szCs w:val="22"/>
          <w:u w:val="single"/>
          <w:lang w:eastAsia="lv-LV"/>
        </w:rPr>
      </w:pPr>
      <w:r>
        <w:rPr>
          <w:rFonts w:ascii="Times New Roman" w:hAnsi="Times New Roman"/>
          <w:b/>
          <w:sz w:val="22"/>
          <w:szCs w:val="22"/>
        </w:rPr>
        <w:t>4.3.</w:t>
      </w:r>
      <w:r w:rsidR="00973203" w:rsidRPr="00254597">
        <w:rPr>
          <w:rFonts w:ascii="Times New Roman" w:hAnsi="Times New Roman"/>
          <w:b/>
          <w:sz w:val="22"/>
          <w:szCs w:val="22"/>
        </w:rPr>
        <w:t>Tehniskajā un finanšu piedāvājumā,</w:t>
      </w:r>
      <w:r w:rsidR="00973203" w:rsidRPr="00254597">
        <w:rPr>
          <w:rFonts w:ascii="Times New Roman" w:hAnsi="Times New Roman"/>
          <w:sz w:val="22"/>
          <w:szCs w:val="22"/>
        </w:rPr>
        <w:t xml:space="preserve"> kolonnā “Attālums km no ražotāja/audzētāja līdz pasūtītājam</w:t>
      </w:r>
      <w:r w:rsidR="003555DF" w:rsidRPr="00254597">
        <w:rPr>
          <w:rFonts w:ascii="Times New Roman" w:hAnsi="Times New Roman"/>
          <w:sz w:val="22"/>
          <w:szCs w:val="22"/>
        </w:rPr>
        <w:t>”</w:t>
      </w:r>
      <w:r w:rsidR="00973203" w:rsidRPr="00254597">
        <w:rPr>
          <w:rFonts w:ascii="Times New Roman" w:hAnsi="Times New Roman"/>
          <w:sz w:val="22"/>
          <w:szCs w:val="22"/>
        </w:rPr>
        <w:t xml:space="preserve"> </w:t>
      </w:r>
      <w:r w:rsidR="0063509F" w:rsidRPr="00254597">
        <w:rPr>
          <w:rFonts w:ascii="Times New Roman" w:hAnsi="Times New Roman"/>
          <w:color w:val="000000"/>
          <w:sz w:val="22"/>
          <w:szCs w:val="22"/>
        </w:rPr>
        <w:t xml:space="preserve">norāda informāciju par </w:t>
      </w:r>
      <w:r w:rsidR="0063509F" w:rsidRPr="00254597">
        <w:rPr>
          <w:rFonts w:ascii="Times New Roman" w:hAnsi="Times New Roman"/>
          <w:color w:val="FF0000"/>
          <w:sz w:val="22"/>
          <w:szCs w:val="22"/>
        </w:rPr>
        <w:t>BL, NPKS, LPIA</w:t>
      </w:r>
      <w:r w:rsidR="0063509F" w:rsidRPr="00254597">
        <w:rPr>
          <w:rFonts w:ascii="Times New Roman" w:hAnsi="Times New Roman"/>
          <w:color w:val="000000"/>
          <w:sz w:val="22"/>
          <w:szCs w:val="22"/>
        </w:rPr>
        <w:t xml:space="preserve"> produktu piegādes attālumu km no norādītā </w:t>
      </w:r>
      <w:r w:rsidR="0063509F" w:rsidRPr="00254597">
        <w:rPr>
          <w:rFonts w:ascii="Times New Roman" w:hAnsi="Times New Roman"/>
          <w:color w:val="000000"/>
          <w:sz w:val="22"/>
          <w:szCs w:val="22"/>
          <w:u w:val="single"/>
        </w:rPr>
        <w:t>ražotāja/audzētāja</w:t>
      </w:r>
      <w:r w:rsidR="0063509F" w:rsidRPr="00254597">
        <w:rPr>
          <w:rFonts w:ascii="Times New Roman" w:hAnsi="Times New Roman"/>
          <w:color w:val="000000"/>
          <w:sz w:val="22"/>
          <w:szCs w:val="22"/>
        </w:rPr>
        <w:t xml:space="preserve"> juridiskās adreses līdz </w:t>
      </w:r>
      <w:r w:rsidR="0063509F" w:rsidRPr="00254597">
        <w:rPr>
          <w:rFonts w:ascii="Times New Roman" w:hAnsi="Times New Roman"/>
          <w:color w:val="000000"/>
          <w:sz w:val="22"/>
          <w:szCs w:val="22"/>
          <w:u w:val="single"/>
        </w:rPr>
        <w:t>pasūtītāja-līgumslēdzēja</w:t>
      </w:r>
      <w:r w:rsidR="0063509F" w:rsidRPr="00254597">
        <w:rPr>
          <w:rFonts w:ascii="Times New Roman" w:hAnsi="Times New Roman"/>
          <w:color w:val="000000"/>
          <w:sz w:val="22"/>
          <w:szCs w:val="22"/>
        </w:rPr>
        <w:t xml:space="preserve"> adresei: </w:t>
      </w:r>
      <w:proofErr w:type="spellStart"/>
      <w:r w:rsidR="009C39C6" w:rsidRPr="009C39C6">
        <w:rPr>
          <w:rFonts w:ascii="Times New Roman" w:hAnsi="Times New Roman"/>
          <w:b/>
          <w:color w:val="000000"/>
          <w:sz w:val="22"/>
          <w:szCs w:val="22"/>
        </w:rPr>
        <w:t>Lielmēmele</w:t>
      </w:r>
      <w:proofErr w:type="spellEnd"/>
      <w:r w:rsidR="009C39C6" w:rsidRPr="009C39C6">
        <w:rPr>
          <w:rFonts w:ascii="Times New Roman" w:hAnsi="Times New Roman"/>
          <w:b/>
          <w:color w:val="000000"/>
          <w:sz w:val="22"/>
          <w:szCs w:val="22"/>
        </w:rPr>
        <w:t xml:space="preserve"> 1, Mazzalves pagasts, </w:t>
      </w:r>
      <w:r w:rsidR="00B50483" w:rsidRPr="00112AE4">
        <w:rPr>
          <w:rFonts w:ascii="Times New Roman" w:hAnsi="Times New Roman"/>
          <w:b/>
          <w:bCs/>
          <w:color w:val="000000"/>
          <w:sz w:val="22"/>
          <w:szCs w:val="22"/>
        </w:rPr>
        <w:t>Aizkraukles novads</w:t>
      </w:r>
      <w:r w:rsidR="009C39C6">
        <w:rPr>
          <w:rFonts w:ascii="Times New Roman" w:hAnsi="Times New Roman"/>
          <w:b/>
          <w:bCs/>
          <w:color w:val="000000"/>
          <w:sz w:val="22"/>
          <w:szCs w:val="22"/>
        </w:rPr>
        <w:t xml:space="preserve">. </w:t>
      </w:r>
      <w:r w:rsidR="0063509F" w:rsidRPr="00254597">
        <w:rPr>
          <w:rFonts w:ascii="Times New Roman" w:hAnsi="Times New Roman"/>
          <w:color w:val="000000"/>
          <w:sz w:val="22"/>
          <w:szCs w:val="22"/>
        </w:rPr>
        <w:t xml:space="preserve">Par atbilstošu minētajam kritērijam tiks uzskatīts tāds piedāvājums, kurā </w:t>
      </w:r>
      <w:r w:rsidR="0063509F" w:rsidRPr="00254597">
        <w:rPr>
          <w:rFonts w:ascii="Times New Roman" w:hAnsi="Times New Roman"/>
          <w:color w:val="000000"/>
          <w:sz w:val="22"/>
          <w:szCs w:val="22"/>
          <w:u w:val="single"/>
        </w:rPr>
        <w:t xml:space="preserve">visi </w:t>
      </w:r>
      <w:r w:rsidR="0063509F" w:rsidRPr="00254597">
        <w:rPr>
          <w:rFonts w:ascii="Times New Roman" w:hAnsi="Times New Roman"/>
          <w:color w:val="FF0000"/>
          <w:sz w:val="22"/>
          <w:szCs w:val="22"/>
          <w:u w:val="single"/>
        </w:rPr>
        <w:t xml:space="preserve">BL, NPKS, LPIA </w:t>
      </w:r>
      <w:r w:rsidR="0063509F" w:rsidRPr="00254597">
        <w:rPr>
          <w:rFonts w:ascii="Times New Roman" w:hAnsi="Times New Roman"/>
          <w:color w:val="000000"/>
          <w:sz w:val="22"/>
          <w:szCs w:val="22"/>
          <w:u w:val="single"/>
        </w:rPr>
        <w:t>produkti attiecīgajā daļā</w:t>
      </w:r>
      <w:r w:rsidR="0063509F" w:rsidRPr="00254597">
        <w:rPr>
          <w:rFonts w:ascii="Times New Roman" w:hAnsi="Times New Roman"/>
          <w:color w:val="000000"/>
          <w:sz w:val="22"/>
          <w:szCs w:val="22"/>
        </w:rPr>
        <w:t xml:space="preserve"> tiks piegādāti ne vairāk kā </w:t>
      </w:r>
      <w:r w:rsidR="00113328">
        <w:rPr>
          <w:rFonts w:ascii="Times New Roman" w:hAnsi="Times New Roman"/>
          <w:color w:val="000000"/>
          <w:sz w:val="22"/>
          <w:szCs w:val="22"/>
        </w:rPr>
        <w:t>3</w:t>
      </w:r>
      <w:r w:rsidR="009C39C6">
        <w:rPr>
          <w:rFonts w:ascii="Times New Roman" w:hAnsi="Times New Roman"/>
          <w:color w:val="000000"/>
          <w:sz w:val="22"/>
          <w:szCs w:val="22"/>
        </w:rPr>
        <w:t>5</w:t>
      </w:r>
      <w:r w:rsidR="0063509F" w:rsidRPr="00254597">
        <w:rPr>
          <w:rFonts w:ascii="Times New Roman" w:hAnsi="Times New Roman"/>
          <w:color w:val="000000"/>
          <w:sz w:val="22"/>
          <w:szCs w:val="22"/>
        </w:rPr>
        <w:t xml:space="preserve">0 km ietvaros. Šajā gadījumā pretendentiem piešķirtie punkti tiks aprēķināti saskaņā ar norādītajām formulām. Ja kaut viens no pretendenta piedāvātajiem </w:t>
      </w:r>
      <w:r w:rsidR="0063509F" w:rsidRPr="00254597">
        <w:rPr>
          <w:rFonts w:ascii="Times New Roman" w:hAnsi="Times New Roman"/>
          <w:color w:val="FF0000"/>
          <w:sz w:val="22"/>
          <w:szCs w:val="22"/>
        </w:rPr>
        <w:t>BL, NPKS, LPIA</w:t>
      </w:r>
      <w:r w:rsidR="0063509F" w:rsidRPr="00254597">
        <w:rPr>
          <w:rFonts w:ascii="Times New Roman" w:hAnsi="Times New Roman"/>
          <w:color w:val="000000"/>
          <w:sz w:val="22"/>
          <w:szCs w:val="22"/>
        </w:rPr>
        <w:t xml:space="preserve"> produktiem attiecīgajā daļā tiks piegādāts ārpus pasūtītāja noteiktā attāluma ietvariem, punkti kritērijā </w:t>
      </w:r>
      <w:r w:rsidR="0063509F" w:rsidRPr="00254597">
        <w:rPr>
          <w:rFonts w:ascii="Times New Roman" w:hAnsi="Times New Roman"/>
          <w:color w:val="FF0000"/>
          <w:sz w:val="22"/>
          <w:szCs w:val="22"/>
        </w:rPr>
        <w:t xml:space="preserve">„Videi draudzīga BL, NPKS, LPIA produktu piegāde” </w:t>
      </w:r>
      <w:r w:rsidR="0063509F" w:rsidRPr="00254597">
        <w:rPr>
          <w:rFonts w:ascii="Times New Roman" w:hAnsi="Times New Roman"/>
          <w:color w:val="000000"/>
          <w:sz w:val="22"/>
          <w:szCs w:val="22"/>
        </w:rPr>
        <w:t xml:space="preserve">netiek piešķirti. </w:t>
      </w:r>
    </w:p>
    <w:p w14:paraId="117F36E6" w14:textId="2957179D" w:rsidR="0063509F" w:rsidRPr="0063509F" w:rsidRDefault="0063509F" w:rsidP="0063509F">
      <w:pPr>
        <w:widowControl w:val="0"/>
        <w:spacing w:after="120" w:line="240" w:lineRule="auto"/>
        <w:ind w:left="1276"/>
        <w:jc w:val="both"/>
        <w:rPr>
          <w:rFonts w:ascii="Times New Roman" w:eastAsia="Times New Roman" w:hAnsi="Times New Roman" w:cs="Times New Roman"/>
          <w:i/>
          <w:color w:val="000000"/>
        </w:rPr>
      </w:pPr>
      <w:r w:rsidRPr="0063509F">
        <w:rPr>
          <w:rFonts w:ascii="Times New Roman" w:eastAsia="Times New Roman" w:hAnsi="Times New Roman" w:cs="Times New Roman"/>
          <w:b/>
          <w:color w:val="000000"/>
        </w:rPr>
        <w:t>Pretendentu ievērībai!</w:t>
      </w:r>
      <w:r w:rsidRPr="0063509F">
        <w:rPr>
          <w:rFonts w:ascii="Times New Roman" w:eastAsia="Times New Roman" w:hAnsi="Times New Roman" w:cs="Times New Roman"/>
          <w:i/>
          <w:color w:val="000000"/>
        </w:rPr>
        <w:t xml:space="preserve"> Ja </w:t>
      </w:r>
      <w:r w:rsidRPr="0063509F">
        <w:rPr>
          <w:rFonts w:ascii="Times New Roman" w:eastAsia="Times New Roman" w:hAnsi="Times New Roman" w:cs="Times New Roman"/>
          <w:i/>
          <w:color w:val="FF0000"/>
        </w:rPr>
        <w:t xml:space="preserve">BL, NPKS, LPIA </w:t>
      </w:r>
      <w:r w:rsidRPr="0063509F">
        <w:rPr>
          <w:rFonts w:ascii="Times New Roman" w:eastAsia="Times New Roman" w:hAnsi="Times New Roman" w:cs="Times New Roman"/>
          <w:i/>
          <w:color w:val="000000"/>
        </w:rPr>
        <w:t xml:space="preserve">produkts importēts no vietas, kas atrodas vairāk nekā </w:t>
      </w:r>
      <w:r w:rsidR="00113328">
        <w:rPr>
          <w:rFonts w:ascii="Times New Roman" w:eastAsia="Times New Roman" w:hAnsi="Times New Roman" w:cs="Times New Roman"/>
          <w:i/>
          <w:color w:val="000000"/>
        </w:rPr>
        <w:t>3</w:t>
      </w:r>
      <w:r w:rsidR="009C39C6">
        <w:rPr>
          <w:rFonts w:ascii="Times New Roman" w:eastAsia="Times New Roman" w:hAnsi="Times New Roman" w:cs="Times New Roman"/>
          <w:i/>
          <w:color w:val="000000"/>
        </w:rPr>
        <w:t>5</w:t>
      </w:r>
      <w:r w:rsidRPr="0063509F">
        <w:rPr>
          <w:rFonts w:ascii="Times New Roman" w:eastAsia="Times New Roman" w:hAnsi="Times New Roman" w:cs="Times New Roman"/>
          <w:i/>
          <w:color w:val="000000"/>
        </w:rPr>
        <w:t xml:space="preserve">0 km attālumā, bet tikai pārpakots Latvijā vai piegādātāja noliktavā citā pilsētā, </w:t>
      </w:r>
      <w:r w:rsidRPr="0063509F">
        <w:rPr>
          <w:rFonts w:ascii="Times New Roman" w:eastAsia="Times New Roman" w:hAnsi="Times New Roman" w:cs="Times New Roman"/>
          <w:i/>
          <w:color w:val="000000"/>
          <w:u w:val="single"/>
        </w:rPr>
        <w:t>nav uzskatāms</w:t>
      </w:r>
      <w:r w:rsidRPr="0063509F">
        <w:rPr>
          <w:rFonts w:ascii="Times New Roman" w:eastAsia="Times New Roman" w:hAnsi="Times New Roman" w:cs="Times New Roman"/>
          <w:i/>
          <w:color w:val="000000"/>
        </w:rPr>
        <w:t>, ka piegāde veikta videi draudzīgā veidā, samazinot vides piesārņojumu un ceļa infrastruktūras slodzi.</w:t>
      </w:r>
    </w:p>
    <w:p w14:paraId="5869CD4D" w14:textId="77777777" w:rsidR="0063509F" w:rsidRPr="0063509F" w:rsidRDefault="0063509F" w:rsidP="0063509F">
      <w:pPr>
        <w:widowControl w:val="0"/>
        <w:spacing w:after="120" w:line="240" w:lineRule="auto"/>
        <w:ind w:left="1276"/>
        <w:jc w:val="both"/>
        <w:rPr>
          <w:rFonts w:ascii="Times New Roman" w:eastAsia="Times New Roman" w:hAnsi="Times New Roman" w:cs="Times New Roman"/>
          <w:i/>
          <w:color w:val="FF0000"/>
        </w:rPr>
      </w:pPr>
      <w:r w:rsidRPr="0063509F">
        <w:rPr>
          <w:rFonts w:ascii="Times New Roman" w:eastAsia="Times New Roman" w:hAnsi="Times New Roman" w:cs="Times New Roman"/>
          <w:i/>
          <w:color w:val="000000"/>
        </w:rPr>
        <w:t xml:space="preserve">Pasūtītājs informāciju par norādīto braukšanas piegādes attālumu </w:t>
      </w:r>
      <w:r w:rsidRPr="0063509F">
        <w:rPr>
          <w:rFonts w:ascii="Times New Roman" w:eastAsia="Times New Roman" w:hAnsi="Times New Roman" w:cs="Times New Roman"/>
          <w:i/>
          <w:color w:val="FF0000"/>
        </w:rPr>
        <w:t>BL, NPKS, LPIA produktiem</w:t>
      </w:r>
      <w:r w:rsidRPr="0063509F">
        <w:rPr>
          <w:rFonts w:ascii="Times New Roman" w:eastAsia="Times New Roman" w:hAnsi="Times New Roman" w:cs="Times New Roman"/>
          <w:i/>
          <w:color w:val="000000"/>
        </w:rPr>
        <w:t xml:space="preserve"> km pārbaudīs internetā pieejamajā Google </w:t>
      </w:r>
      <w:proofErr w:type="spellStart"/>
      <w:r w:rsidRPr="0063509F">
        <w:rPr>
          <w:rFonts w:ascii="Times New Roman" w:eastAsia="Times New Roman" w:hAnsi="Times New Roman" w:cs="Times New Roman"/>
          <w:i/>
          <w:color w:val="000000"/>
        </w:rPr>
        <w:t>maps</w:t>
      </w:r>
      <w:proofErr w:type="spellEnd"/>
      <w:r w:rsidRPr="0063509F">
        <w:rPr>
          <w:rFonts w:ascii="Times New Roman" w:eastAsia="Times New Roman" w:hAnsi="Times New Roman" w:cs="Times New Roman"/>
          <w:i/>
          <w:color w:val="000000"/>
        </w:rPr>
        <w:t xml:space="preserve"> meklētājā: </w:t>
      </w:r>
      <w:hyperlink r:id="rId34" w:history="1">
        <w:r w:rsidRPr="0063509F">
          <w:rPr>
            <w:rFonts w:ascii="Times New Roman" w:eastAsia="Times New Roman" w:hAnsi="Times New Roman" w:cs="Times New Roman"/>
            <w:i/>
            <w:color w:val="000000"/>
            <w:u w:val="single"/>
          </w:rPr>
          <w:t>https://www.google.lv/maps</w:t>
        </w:r>
      </w:hyperlink>
      <w:r w:rsidRPr="0063509F">
        <w:rPr>
          <w:rFonts w:ascii="Times New Roman" w:eastAsia="Times New Roman" w:hAnsi="Times New Roman" w:cs="Times New Roman"/>
          <w:i/>
          <w:color w:val="000000"/>
        </w:rPr>
        <w:t xml:space="preserve"> </w:t>
      </w:r>
      <w:r w:rsidRPr="0063509F">
        <w:rPr>
          <w:rFonts w:ascii="Times New Roman" w:eastAsia="Times New Roman" w:hAnsi="Times New Roman" w:cs="Times New Roman"/>
          <w:i/>
          <w:color w:val="FF0000"/>
        </w:rPr>
        <w:t>Pretendents braukšanas attālumu norāda tikai tiem produktiem, kurus piedāvā sertificētus. Produktiem bez sertifikāta attālums nav jānorāda.</w:t>
      </w:r>
    </w:p>
    <w:p w14:paraId="08F83A33" w14:textId="731EA4AD" w:rsidR="00973203" w:rsidRPr="00155223" w:rsidRDefault="00973203" w:rsidP="00872FB1">
      <w:pPr>
        <w:pStyle w:val="Pamatteksts"/>
        <w:spacing w:after="0"/>
        <w:ind w:left="340" w:hanging="340"/>
        <w:jc w:val="both"/>
        <w:rPr>
          <w:rFonts w:ascii="Times New Roman" w:hAnsi="Times New Roman"/>
          <w:i/>
          <w:sz w:val="22"/>
          <w:szCs w:val="22"/>
        </w:rPr>
      </w:pPr>
    </w:p>
    <w:p w14:paraId="35DD7C96" w14:textId="7C5F8858" w:rsidR="00973203" w:rsidRPr="00155223" w:rsidRDefault="00872FB1" w:rsidP="00872FB1">
      <w:pPr>
        <w:pStyle w:val="Pamatteksts"/>
        <w:spacing w:after="0"/>
        <w:ind w:left="340" w:hanging="340"/>
        <w:jc w:val="both"/>
        <w:rPr>
          <w:rFonts w:ascii="Times New Roman" w:hAnsi="Times New Roman"/>
          <w:sz w:val="22"/>
          <w:szCs w:val="22"/>
          <w:lang w:eastAsia="lv-LV"/>
        </w:rPr>
      </w:pPr>
      <w:r>
        <w:rPr>
          <w:rFonts w:ascii="Times New Roman" w:hAnsi="Times New Roman"/>
          <w:b/>
          <w:sz w:val="22"/>
          <w:szCs w:val="22"/>
        </w:rPr>
        <w:t>4.4.</w:t>
      </w:r>
      <w:r w:rsidR="00973203" w:rsidRPr="00155223">
        <w:rPr>
          <w:rFonts w:ascii="Times New Roman" w:hAnsi="Times New Roman"/>
          <w:b/>
          <w:sz w:val="22"/>
          <w:szCs w:val="22"/>
        </w:rPr>
        <w:t>Sezonāli pārtikas produkti</w:t>
      </w:r>
      <w:r w:rsidR="00973203" w:rsidRPr="00155223">
        <w:rPr>
          <w:rFonts w:ascii="Times New Roman" w:hAnsi="Times New Roman"/>
          <w:sz w:val="22"/>
          <w:szCs w:val="22"/>
        </w:rPr>
        <w:t xml:space="preserve">. Daļas, kurām izvirzītas prasības attiecībā uz sezonalitāti, norādītas tehniskajā specifikācijā. </w:t>
      </w:r>
    </w:p>
    <w:p w14:paraId="0D0159F7" w14:textId="50C3913A" w:rsidR="00973203" w:rsidRPr="00155223" w:rsidRDefault="007418EC" w:rsidP="00872FB1">
      <w:pPr>
        <w:pStyle w:val="Pamatteksts"/>
        <w:spacing w:after="0"/>
        <w:ind w:left="340" w:hanging="340"/>
        <w:jc w:val="both"/>
        <w:rPr>
          <w:rFonts w:ascii="Times New Roman" w:hAnsi="Times New Roman"/>
          <w:sz w:val="22"/>
          <w:szCs w:val="22"/>
          <w:lang w:eastAsia="lv-LV"/>
        </w:rPr>
      </w:pPr>
      <w:r>
        <w:rPr>
          <w:rFonts w:ascii="Times New Roman" w:hAnsi="Times New Roman"/>
          <w:sz w:val="22"/>
          <w:szCs w:val="22"/>
        </w:rPr>
        <w:tab/>
      </w:r>
      <w:r w:rsidR="00973203" w:rsidRPr="00155223">
        <w:rPr>
          <w:rFonts w:ascii="Times New Roman" w:hAnsi="Times New Roman"/>
          <w:sz w:val="22"/>
          <w:szCs w:val="22"/>
        </w:rPr>
        <w:t xml:space="preserve">ATBILSTĪBAS PĀRBAUDE prasībai attiecībā uz sezonalitāti, veicot augļu, ogu un dārzeņu piegādes: par atbilstīgu tiks uzskatīta tāda augļu, ogu un dārzeņu piegāde, kura veikta, ievērojot Zemkopības ministrijas izstrādātos vietējo augļu, ogu un dārzeņu kalendārus, kas publicēti iepirkumu uzraudzības biroja tīmekļvietnē: </w:t>
      </w:r>
      <w:hyperlink r:id="rId35" w:history="1">
        <w:r w:rsidR="00973203" w:rsidRPr="00155223">
          <w:rPr>
            <w:rStyle w:val="Hipersaite"/>
            <w:rFonts w:ascii="Times New Roman" w:hAnsi="Times New Roman"/>
            <w:sz w:val="22"/>
            <w:szCs w:val="22"/>
            <w:u w:val="none"/>
          </w:rPr>
          <w:t>https://www.iub.gov.lv/lv/partikas-piegazu-un-edinasanas-pakalpojumu-iepirkumi</w:t>
        </w:r>
      </w:hyperlink>
      <w:r w:rsidR="00973203" w:rsidRPr="00155223">
        <w:rPr>
          <w:rFonts w:ascii="Times New Roman" w:hAnsi="Times New Roman"/>
          <w:sz w:val="22"/>
          <w:szCs w:val="22"/>
        </w:rPr>
        <w:t xml:space="preserve"> </w:t>
      </w:r>
    </w:p>
    <w:p w14:paraId="07E5198C" w14:textId="697AC0D4" w:rsidR="00973203" w:rsidRPr="00155223" w:rsidRDefault="00872FB1" w:rsidP="00872FB1">
      <w:pPr>
        <w:pStyle w:val="Pamatteksts"/>
        <w:widowControl/>
        <w:tabs>
          <w:tab w:val="num" w:pos="1781"/>
        </w:tabs>
        <w:spacing w:after="0"/>
        <w:ind w:left="340" w:hanging="340"/>
        <w:jc w:val="both"/>
        <w:rPr>
          <w:rFonts w:ascii="Times New Roman" w:hAnsi="Times New Roman"/>
          <w:sz w:val="22"/>
          <w:szCs w:val="22"/>
        </w:rPr>
      </w:pPr>
      <w:r>
        <w:rPr>
          <w:rFonts w:ascii="Times New Roman" w:hAnsi="Times New Roman"/>
          <w:b/>
          <w:sz w:val="22"/>
          <w:szCs w:val="22"/>
        </w:rPr>
        <w:lastRenderedPageBreak/>
        <w:t>4.5.</w:t>
      </w:r>
      <w:r w:rsidR="00973203" w:rsidRPr="00155223">
        <w:rPr>
          <w:rFonts w:ascii="Times New Roman" w:hAnsi="Times New Roman"/>
          <w:b/>
          <w:sz w:val="22"/>
          <w:szCs w:val="22"/>
        </w:rPr>
        <w:t>Finanšu piedāvājumā</w:t>
      </w:r>
      <w:r w:rsidR="00973203" w:rsidRPr="00155223">
        <w:rPr>
          <w:rFonts w:ascii="Times New Roman" w:hAnsi="Times New Roman"/>
          <w:sz w:val="22"/>
          <w:szCs w:val="22"/>
        </w:rPr>
        <w:t xml:space="preserve"> piedāvātajās cenās iekļaujamas visas ar Tehnisko specifikāciju prasību izpildi saistītās izmaksas, nodokļi, kā arī visas ar to netieši saistītās izmaksas (dokumentācijas drukāšanas, transporta pakalpojumi u.c.);</w:t>
      </w:r>
    </w:p>
    <w:p w14:paraId="7B11C7E7" w14:textId="1E416F98" w:rsidR="00973203" w:rsidRPr="00155223" w:rsidRDefault="00872FB1" w:rsidP="00872FB1">
      <w:pPr>
        <w:pStyle w:val="Pamatteksts"/>
        <w:widowControl/>
        <w:tabs>
          <w:tab w:val="left" w:pos="1276"/>
        </w:tabs>
        <w:spacing w:after="0"/>
        <w:ind w:left="340" w:hanging="340"/>
        <w:jc w:val="both"/>
        <w:rPr>
          <w:rFonts w:ascii="Times New Roman" w:hAnsi="Times New Roman"/>
          <w:sz w:val="22"/>
          <w:szCs w:val="22"/>
        </w:rPr>
      </w:pPr>
      <w:r w:rsidRPr="0075261C">
        <w:rPr>
          <w:rFonts w:ascii="Times New Roman" w:hAnsi="Times New Roman"/>
          <w:b/>
          <w:sz w:val="22"/>
          <w:szCs w:val="22"/>
        </w:rPr>
        <w:t>4.6.</w:t>
      </w:r>
      <w:r w:rsidR="00973203" w:rsidRPr="00155223">
        <w:rPr>
          <w:rFonts w:ascii="Times New Roman" w:hAnsi="Times New Roman"/>
          <w:sz w:val="22"/>
          <w:szCs w:val="22"/>
        </w:rPr>
        <w:t xml:space="preserve">Tehniskajā un finanšu piedāvājumā visas cenas un summas jānorāda </w:t>
      </w:r>
      <w:proofErr w:type="spellStart"/>
      <w:r w:rsidR="00973203" w:rsidRPr="00155223">
        <w:rPr>
          <w:rFonts w:ascii="Times New Roman" w:hAnsi="Times New Roman"/>
          <w:i/>
          <w:sz w:val="22"/>
          <w:szCs w:val="22"/>
        </w:rPr>
        <w:t>euro</w:t>
      </w:r>
      <w:proofErr w:type="spellEnd"/>
      <w:r w:rsidR="00973203" w:rsidRPr="00155223">
        <w:rPr>
          <w:rFonts w:ascii="Times New Roman" w:hAnsi="Times New Roman"/>
          <w:sz w:val="22"/>
          <w:szCs w:val="22"/>
        </w:rPr>
        <w:t>, aprēķinos jālieto cenas ar 2 (divām) decimālzīmēm aiz komata.</w:t>
      </w:r>
    </w:p>
    <w:p w14:paraId="742EE406" w14:textId="77777777" w:rsidR="00973203" w:rsidRPr="00155223" w:rsidRDefault="00973203" w:rsidP="00872FB1">
      <w:pPr>
        <w:pStyle w:val="Pamatteksts"/>
        <w:widowControl/>
        <w:tabs>
          <w:tab w:val="left" w:pos="1276"/>
        </w:tabs>
        <w:spacing w:after="0"/>
        <w:ind w:left="340" w:hanging="340"/>
        <w:jc w:val="both"/>
        <w:rPr>
          <w:rFonts w:ascii="Times New Roman" w:hAnsi="Times New Roman"/>
          <w:b/>
          <w:sz w:val="22"/>
          <w:szCs w:val="22"/>
        </w:rPr>
      </w:pPr>
      <w:r w:rsidRPr="00155223">
        <w:rPr>
          <w:rFonts w:ascii="Times New Roman" w:hAnsi="Times New Roman"/>
          <w:b/>
          <w:sz w:val="22"/>
          <w:szCs w:val="22"/>
        </w:rPr>
        <w:t xml:space="preserve">Pretendentu ievērībai! </w:t>
      </w:r>
    </w:p>
    <w:p w14:paraId="45EEA4CD" w14:textId="79A7397B" w:rsidR="00973203" w:rsidRPr="00155223" w:rsidRDefault="007418EC" w:rsidP="00872FB1">
      <w:pPr>
        <w:pStyle w:val="Pamatteksts"/>
        <w:widowControl/>
        <w:tabs>
          <w:tab w:val="left" w:pos="1276"/>
        </w:tabs>
        <w:spacing w:after="0"/>
        <w:ind w:left="340" w:hanging="340"/>
        <w:jc w:val="both"/>
        <w:rPr>
          <w:rFonts w:ascii="Times New Roman" w:hAnsi="Times New Roman"/>
          <w:i/>
          <w:sz w:val="22"/>
          <w:szCs w:val="22"/>
        </w:rPr>
      </w:pPr>
      <w:r>
        <w:rPr>
          <w:rFonts w:ascii="Times New Roman" w:hAnsi="Times New Roman"/>
          <w:i/>
          <w:sz w:val="22"/>
          <w:szCs w:val="22"/>
        </w:rPr>
        <w:tab/>
      </w:r>
      <w:r w:rsidR="00973203" w:rsidRPr="00155223">
        <w:rPr>
          <w:rFonts w:ascii="Times New Roman" w:hAnsi="Times New Roman"/>
          <w:i/>
          <w:sz w:val="22"/>
          <w:szCs w:val="22"/>
        </w:rPr>
        <w:t>Gadījumā, ja aprēķinos netiks lietotas cenas un summas ar 2 (divām) decimālzīmēm aiz komata, komisija noapaļos cenas un summas līdz 2 (divām) decimālzīmēm aiz komata, izmantojot matemātiskās noapaļošanas metodes!</w:t>
      </w:r>
    </w:p>
    <w:p w14:paraId="476956D9" w14:textId="77777777" w:rsidR="00034270" w:rsidRPr="00034270" w:rsidRDefault="00034270" w:rsidP="00D245D5">
      <w:pPr>
        <w:widowControl w:val="0"/>
        <w:numPr>
          <w:ilvl w:val="0"/>
          <w:numId w:val="10"/>
        </w:numPr>
        <w:tabs>
          <w:tab w:val="left" w:pos="284"/>
        </w:tabs>
        <w:suppressAutoHyphens/>
        <w:autoSpaceDN w:val="0"/>
        <w:spacing w:before="120" w:after="120" w:line="240" w:lineRule="auto"/>
        <w:contextualSpacing/>
        <w:jc w:val="center"/>
        <w:textAlignment w:val="baseline"/>
        <w:rPr>
          <w:rFonts w:ascii="Times New Roman" w:eastAsia="Times New Roman" w:hAnsi="Times New Roman" w:cs="Times New Roman"/>
          <w:b/>
          <w:kern w:val="3"/>
          <w:u w:val="single"/>
          <w:lang w:eastAsia="zh-CN"/>
        </w:rPr>
      </w:pPr>
      <w:r w:rsidRPr="00034270">
        <w:rPr>
          <w:rFonts w:ascii="Times New Roman" w:eastAsia="Times New Roman" w:hAnsi="Times New Roman" w:cs="Times New Roman"/>
          <w:b/>
          <w:kern w:val="3"/>
          <w:lang w:eastAsia="ar-SA"/>
        </w:rPr>
        <w:t>PIEDĀVĀJUMU VĒRTĒŠANA UN PIEDĀVĀJUMA IZVĒLES KRITĒRIJS</w:t>
      </w:r>
    </w:p>
    <w:p w14:paraId="2F358AFD" w14:textId="77777777" w:rsidR="00034270" w:rsidRPr="00034270" w:rsidRDefault="00034270" w:rsidP="00D245D5">
      <w:pPr>
        <w:numPr>
          <w:ilvl w:val="1"/>
          <w:numId w:val="9"/>
        </w:numPr>
        <w:tabs>
          <w:tab w:val="left" w:pos="171"/>
          <w:tab w:val="left" w:pos="426"/>
          <w:tab w:val="left" w:pos="1134"/>
          <w:tab w:val="left" w:pos="1985"/>
          <w:tab w:val="left" w:pos="2127"/>
          <w:tab w:val="left" w:pos="4253"/>
          <w:tab w:val="left" w:pos="4536"/>
          <w:tab w:val="left" w:pos="4678"/>
        </w:tabs>
        <w:spacing w:before="120" w:after="0" w:line="240" w:lineRule="auto"/>
        <w:jc w:val="both"/>
        <w:rPr>
          <w:rFonts w:ascii="Times New Roman" w:eastAsia="Times New Roman" w:hAnsi="Times New Roman" w:cs="Times New Roman"/>
          <w:b/>
          <w:lang w:eastAsia="lv-LV"/>
        </w:rPr>
      </w:pPr>
      <w:r w:rsidRPr="00034270">
        <w:rPr>
          <w:rFonts w:ascii="Times New Roman" w:eastAsia="Times New Roman" w:hAnsi="Times New Roman" w:cs="Times New Roman"/>
          <w:b/>
          <w:lang w:eastAsia="lv-LV"/>
        </w:rPr>
        <w:t>Piedāvājuma vērtēšanas process:</w:t>
      </w:r>
    </w:p>
    <w:p w14:paraId="3421E2AE" w14:textId="77777777" w:rsidR="00034270" w:rsidRPr="00034270" w:rsidRDefault="00034270" w:rsidP="00D245D5">
      <w:pPr>
        <w:numPr>
          <w:ilvl w:val="2"/>
          <w:numId w:val="9"/>
        </w:numPr>
        <w:spacing w:after="0" w:line="240" w:lineRule="auto"/>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 xml:space="preserve">Piedāvājuma noformējuma pārbaudi, Pretendentu atlasi un piedāvājumu izvērtē un lēmumu par uzvarētāju pieņem komisija slēgtā sēdē. </w:t>
      </w:r>
    </w:p>
    <w:p w14:paraId="1301EDBA" w14:textId="77777777" w:rsidR="00034270" w:rsidRPr="00034270" w:rsidRDefault="00034270" w:rsidP="00D245D5">
      <w:pPr>
        <w:numPr>
          <w:ilvl w:val="2"/>
          <w:numId w:val="9"/>
        </w:numPr>
        <w:spacing w:after="0" w:line="240" w:lineRule="auto"/>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Komisija piedāvājuma noformējuma pārbaudi, Pretendentu atlasi un piedāvājumu vērtēšanu veic šādā secībā:</w:t>
      </w:r>
    </w:p>
    <w:p w14:paraId="4C09BB1B" w14:textId="77777777" w:rsidR="00034270" w:rsidRPr="00034270" w:rsidRDefault="00034270" w:rsidP="00D245D5">
      <w:pPr>
        <w:numPr>
          <w:ilvl w:val="3"/>
          <w:numId w:val="9"/>
        </w:numPr>
        <w:spacing w:after="0" w:line="240" w:lineRule="auto"/>
        <w:ind w:left="1004"/>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komisija vērtē, vai iesniegtais piedāvājums noformēts atbilstoši nolikumā izvirzītajām prasībām, piedāvājumus, kas nav noformēti atbilstoši nolikuma prasībām, komisija neizskata, ja neatbilstība noformējuma prasībām ir būtiska;</w:t>
      </w:r>
    </w:p>
    <w:p w14:paraId="2C5BE00A" w14:textId="77777777" w:rsidR="00034270" w:rsidRPr="00034270" w:rsidRDefault="00034270" w:rsidP="00D245D5">
      <w:pPr>
        <w:numPr>
          <w:ilvl w:val="3"/>
          <w:numId w:val="9"/>
        </w:numPr>
        <w:spacing w:after="0" w:line="240" w:lineRule="auto"/>
        <w:ind w:left="1004"/>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nolikumam pievienoto pielikumu formu neizmantošana tiks uzskatīta par piedāvājuma neatbilstošu noformējumu. Jebkuras citas nolikumā nepieprasītas dokumentācijas pievienošana, netiks uzskatīta par pārkāpumu;</w:t>
      </w:r>
    </w:p>
    <w:p w14:paraId="5BAEA251" w14:textId="77777777" w:rsidR="00034270" w:rsidRPr="00034270" w:rsidRDefault="00034270" w:rsidP="00D245D5">
      <w:pPr>
        <w:numPr>
          <w:ilvl w:val="3"/>
          <w:numId w:val="9"/>
        </w:numPr>
        <w:spacing w:after="0" w:line="240" w:lineRule="auto"/>
        <w:ind w:left="1004"/>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komisija vērtē, vai Pretendents atbilst nolikumā izvirzītajiem Pretendentu atlases nosacījumiem;</w:t>
      </w:r>
    </w:p>
    <w:p w14:paraId="5595F097" w14:textId="77777777" w:rsidR="00034270" w:rsidRPr="00034270" w:rsidRDefault="00034270" w:rsidP="00D245D5">
      <w:pPr>
        <w:numPr>
          <w:ilvl w:val="3"/>
          <w:numId w:val="9"/>
        </w:numPr>
        <w:spacing w:after="0" w:line="240" w:lineRule="auto"/>
        <w:ind w:left="1004"/>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komisija neizskata to Pretendentu piedāvājumus, kuri neatbilst nolikumā izvirzītajām prasībām;</w:t>
      </w:r>
    </w:p>
    <w:p w14:paraId="743BB1A9" w14:textId="77777777" w:rsidR="00034270" w:rsidRPr="00034270" w:rsidRDefault="00034270" w:rsidP="00D245D5">
      <w:pPr>
        <w:numPr>
          <w:ilvl w:val="3"/>
          <w:numId w:val="9"/>
        </w:numPr>
        <w:spacing w:after="0" w:line="240" w:lineRule="auto"/>
        <w:ind w:left="1004"/>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 xml:space="preserve">iepirkumu komisija tālākā vērtēšanā ņem vērā tikai to Pretendentu tehnisko piedāvājumu un finanšu piedāvājumu, kuru piedāvājumi ir izturējuši piedāvājuma noformējuma un satura pārbaudi, un Pretendenta atlases dokumentu pārbaudi: </w:t>
      </w:r>
    </w:p>
    <w:p w14:paraId="311B944F" w14:textId="77777777" w:rsidR="00034270" w:rsidRPr="00034270" w:rsidRDefault="00034270" w:rsidP="00D245D5">
      <w:pPr>
        <w:numPr>
          <w:ilvl w:val="4"/>
          <w:numId w:val="9"/>
        </w:numPr>
        <w:spacing w:after="0" w:line="240" w:lineRule="auto"/>
        <w:ind w:left="1191" w:hanging="737"/>
        <w:jc w:val="both"/>
        <w:rPr>
          <w:rFonts w:ascii="Times New Roman" w:eastAsia="Times New Roman" w:hAnsi="Times New Roman" w:cs="Times New Roman"/>
          <w:b/>
          <w:lang w:eastAsia="lv-LV"/>
        </w:rPr>
      </w:pPr>
      <w:r w:rsidRPr="00034270">
        <w:rPr>
          <w:rFonts w:ascii="Times New Roman" w:eastAsia="Times New Roman" w:hAnsi="Times New Roman" w:cs="Times New Roman"/>
          <w:lang w:eastAsia="lv-LV"/>
        </w:rPr>
        <w:t>iepirkuma komisija veiks tehniskā un finanšu  piedāvājumu atbilstības pārbaudi, kuras laikā komisija izvērtēs tehnisko piedāvājumu atbilstību tehniskajai specifikācijai</w:t>
      </w:r>
      <w:r w:rsidRPr="00034270">
        <w:rPr>
          <w:rFonts w:ascii="Times New Roman" w:eastAsia="Times New Roman" w:hAnsi="Times New Roman" w:cs="Times New Roman"/>
          <w:b/>
          <w:lang w:eastAsia="lv-LV"/>
        </w:rPr>
        <w:t xml:space="preserve">, </w:t>
      </w:r>
      <w:r w:rsidRPr="00034270">
        <w:rPr>
          <w:rFonts w:ascii="Times New Roman" w:eastAsia="Times New Roman" w:hAnsi="Times New Roman" w:cs="Times New Roman"/>
          <w:lang w:eastAsia="lv-LV"/>
        </w:rPr>
        <w:t>ja tiks konstatēts, ka Pretendenta tehniskais piedāvājums neatbilst tehniskās specifikācijas prasībām, iepirkumu komisija tālāk šo piedāvājumu neizskatīs.</w:t>
      </w:r>
    </w:p>
    <w:p w14:paraId="0A15748B" w14:textId="77777777" w:rsidR="00034270" w:rsidRPr="00034270" w:rsidRDefault="00034270" w:rsidP="00D245D5">
      <w:pPr>
        <w:numPr>
          <w:ilvl w:val="4"/>
          <w:numId w:val="9"/>
        </w:numPr>
        <w:spacing w:after="0" w:line="240" w:lineRule="auto"/>
        <w:ind w:left="1191" w:hanging="737"/>
        <w:jc w:val="both"/>
        <w:rPr>
          <w:rFonts w:ascii="Times New Roman" w:eastAsia="Times New Roman" w:hAnsi="Times New Roman" w:cs="Times New Roman"/>
          <w:b/>
          <w:lang w:eastAsia="lv-LV"/>
        </w:rPr>
      </w:pPr>
      <w:r w:rsidRPr="00034270">
        <w:rPr>
          <w:rFonts w:ascii="Times New Roman" w:eastAsia="Times New Roman" w:hAnsi="Times New Roman" w:cs="Times New Roman"/>
          <w:lang w:eastAsia="lv-LV"/>
        </w:rPr>
        <w:t xml:space="preserve">Iepirkumu komisija vērtē un salīdzina cenas tikai to Pretendentu finanšu piedāvājumiem, kuri nav noraidīti noformējuma pārbaudes, Pretendentu atlases vai tehnisko piedāvājumu atbilstības pārbaudes laikā. Vērtēšanas laikā komisija pārbauda, vai finanšu piedāvājumā nav aritmētisku kļūdu, </w:t>
      </w:r>
      <w:r w:rsidRPr="00034270">
        <w:rPr>
          <w:rFonts w:ascii="Times New Roman" w:eastAsia="Times New Roman" w:hAnsi="Times New Roman" w:cs="Times New Roman"/>
          <w:bCs/>
          <w:lang w:eastAsia="lv-LV"/>
        </w:rPr>
        <w:t xml:space="preserve">ja finanšu piedāvājumā konstatēta aritmētiskā kļūda cenas </w:t>
      </w:r>
      <w:r w:rsidRPr="00034270">
        <w:rPr>
          <w:rFonts w:ascii="Times New Roman" w:eastAsia="Times New Roman" w:hAnsi="Times New Roman" w:cs="Times New Roman"/>
          <w:lang w:eastAsia="lv-LV"/>
        </w:rPr>
        <w:t>aprēķināšanā,</w:t>
      </w:r>
      <w:r w:rsidRPr="00034270">
        <w:rPr>
          <w:rFonts w:ascii="Times New Roman" w:eastAsia="Times New Roman" w:hAnsi="Times New Roman" w:cs="Times New Roman"/>
          <w:b/>
          <w:lang w:eastAsia="lv-LV"/>
        </w:rPr>
        <w:t xml:space="preserve"> </w:t>
      </w:r>
      <w:r w:rsidRPr="00034270">
        <w:rPr>
          <w:rFonts w:ascii="Times New Roman" w:eastAsia="Times New Roman" w:hAnsi="Times New Roman" w:cs="Times New Roman"/>
          <w:bCs/>
          <w:lang w:eastAsia="lv-LV"/>
        </w:rPr>
        <w:t xml:space="preserve">iepirkumu komisija </w:t>
      </w:r>
      <w:r w:rsidRPr="00034270">
        <w:rPr>
          <w:rFonts w:ascii="Times New Roman" w:eastAsia="Times New Roman" w:hAnsi="Times New Roman" w:cs="Times New Roman"/>
          <w:lang w:eastAsia="lv-LV"/>
        </w:rPr>
        <w:t>to labo un paziņo Pretendentam, kura piedāvājumā labojumi izdarīti atbilstoši normatīvajos aktos noteiktajā kārtībā. Vērtējot piedāvājumus, kuros bijušas aritmētiskās kļūdas, iepirkumu komisija ņem vērā labotās cenas.</w:t>
      </w:r>
    </w:p>
    <w:p w14:paraId="7424A3CD" w14:textId="34C0EDDD" w:rsidR="00034270" w:rsidRPr="00034270" w:rsidRDefault="00034270" w:rsidP="00D245D5">
      <w:pPr>
        <w:numPr>
          <w:ilvl w:val="4"/>
          <w:numId w:val="9"/>
        </w:numPr>
        <w:spacing w:after="0" w:line="240" w:lineRule="auto"/>
        <w:ind w:left="1191" w:hanging="737"/>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 xml:space="preserve">Ja iepirkuma komisija, pēc savas kompetences un pieredzes, kā arī pēc Preces tirgus cenu salīdzināšanas principa, konstatē, ka konkrētais piedāvājums varētu būt nepamatoti lēts, iepirkuma komisija, pirms šī piedāvājuma noraidīšanas, </w:t>
      </w:r>
      <w:proofErr w:type="spellStart"/>
      <w:r w:rsidRPr="00034270">
        <w:rPr>
          <w:rFonts w:ascii="Times New Roman" w:eastAsia="Times New Roman" w:hAnsi="Times New Roman" w:cs="Times New Roman"/>
          <w:lang w:eastAsia="lv-LV"/>
        </w:rPr>
        <w:t>rakstveidā</w:t>
      </w:r>
      <w:proofErr w:type="spellEnd"/>
      <w:r w:rsidRPr="00034270">
        <w:rPr>
          <w:rFonts w:ascii="Times New Roman" w:eastAsia="Times New Roman" w:hAnsi="Times New Roman" w:cs="Times New Roman"/>
          <w:lang w:eastAsia="lv-LV"/>
        </w:rPr>
        <w:t xml:space="preserve"> pieprasa Pretendentam detalizētu paskaidrojumu par būtiskajiem piedāvājuma nosacījumiem, kas ir par pamatu cenas veidošanās principam, atbilstoši PIL 53. pantam.</w:t>
      </w:r>
      <w:r w:rsidR="00CF31DE">
        <w:rPr>
          <w:rFonts w:ascii="Times New Roman" w:eastAsia="Times New Roman" w:hAnsi="Times New Roman" w:cs="Times New Roman"/>
          <w:lang w:eastAsia="lv-LV"/>
        </w:rPr>
        <w:t xml:space="preserve"> </w:t>
      </w:r>
    </w:p>
    <w:p w14:paraId="3CACEF3A" w14:textId="77777777" w:rsidR="00034270" w:rsidRDefault="00034270" w:rsidP="00D245D5">
      <w:pPr>
        <w:numPr>
          <w:ilvl w:val="3"/>
          <w:numId w:val="9"/>
        </w:numPr>
        <w:tabs>
          <w:tab w:val="left" w:pos="171"/>
          <w:tab w:val="left" w:pos="426"/>
          <w:tab w:val="left" w:pos="567"/>
          <w:tab w:val="left" w:pos="851"/>
          <w:tab w:val="left" w:pos="993"/>
          <w:tab w:val="left" w:pos="1134"/>
          <w:tab w:val="left" w:pos="1418"/>
          <w:tab w:val="left" w:pos="1985"/>
          <w:tab w:val="left" w:pos="2127"/>
          <w:tab w:val="left" w:pos="2977"/>
          <w:tab w:val="left" w:pos="4253"/>
          <w:tab w:val="left" w:pos="4536"/>
          <w:tab w:val="left" w:pos="4678"/>
        </w:tabs>
        <w:spacing w:before="120" w:after="0" w:line="240" w:lineRule="auto"/>
        <w:ind w:left="709" w:hanging="709"/>
        <w:jc w:val="both"/>
        <w:rPr>
          <w:rFonts w:ascii="Times New Roman" w:eastAsia="Times New Roman" w:hAnsi="Times New Roman" w:cs="Times New Roman"/>
          <w:lang w:eastAsia="lv-LV"/>
        </w:rPr>
      </w:pPr>
      <w:r w:rsidRPr="00034270">
        <w:rPr>
          <w:rFonts w:ascii="Times New Roman" w:eastAsia="Times New Roman" w:hAnsi="Times New Roman" w:cs="Times New Roman"/>
          <w:lang w:eastAsia="lv-LV"/>
        </w:rPr>
        <w:t>piedāvājumi, kas atlasīti atbilstoši nolikuma 5.1.2.5. apakšpunktā noteiktajam, tālāk tiek vērtēti pēc piedāvājuma izvēles kritērijiem.</w:t>
      </w:r>
    </w:p>
    <w:p w14:paraId="5162525F" w14:textId="42DFECE5" w:rsidR="00034270" w:rsidRDefault="00034270" w:rsidP="00D245D5">
      <w:pPr>
        <w:numPr>
          <w:ilvl w:val="1"/>
          <w:numId w:val="9"/>
        </w:numPr>
        <w:tabs>
          <w:tab w:val="left" w:pos="171"/>
          <w:tab w:val="left" w:pos="426"/>
          <w:tab w:val="left" w:pos="1134"/>
          <w:tab w:val="left" w:pos="1985"/>
          <w:tab w:val="left" w:pos="2127"/>
          <w:tab w:val="left" w:pos="4253"/>
          <w:tab w:val="left" w:pos="4536"/>
          <w:tab w:val="left" w:pos="4678"/>
        </w:tabs>
        <w:spacing w:before="120" w:after="0" w:line="240" w:lineRule="auto"/>
        <w:jc w:val="both"/>
        <w:rPr>
          <w:rFonts w:ascii="Times New Roman" w:eastAsia="Times New Roman" w:hAnsi="Times New Roman" w:cs="Times New Roman"/>
          <w:b/>
          <w:lang w:eastAsia="lv-LV"/>
        </w:rPr>
      </w:pPr>
      <w:r w:rsidRPr="00034270">
        <w:rPr>
          <w:rFonts w:ascii="Times New Roman" w:eastAsia="Times New Roman" w:hAnsi="Times New Roman" w:cs="Times New Roman"/>
          <w:b/>
          <w:lang w:eastAsia="lv-LV"/>
        </w:rPr>
        <w:t xml:space="preserve">Piedāvājuma izvēles kritēriji –  saimnieciski izdevīgākais piedāvājums: </w:t>
      </w:r>
    </w:p>
    <w:p w14:paraId="0E186EFC" w14:textId="285FBA9C" w:rsidR="00F94B60" w:rsidRPr="00F94B60" w:rsidRDefault="00034270" w:rsidP="00D245D5">
      <w:pPr>
        <w:widowControl w:val="0"/>
        <w:numPr>
          <w:ilvl w:val="2"/>
          <w:numId w:val="9"/>
        </w:numPr>
        <w:tabs>
          <w:tab w:val="left" w:pos="540"/>
        </w:tabs>
        <w:spacing w:before="120" w:after="0" w:line="240" w:lineRule="auto"/>
        <w:contextualSpacing/>
        <w:jc w:val="both"/>
        <w:rPr>
          <w:rFonts w:ascii="Times New Roman" w:eastAsia="Times New Roman" w:hAnsi="Times New Roman" w:cs="Times New Roman"/>
        </w:rPr>
      </w:pPr>
      <w:r w:rsidRPr="00F94B60">
        <w:rPr>
          <w:rFonts w:ascii="Times New Roman" w:eastAsia="Times New Roman" w:hAnsi="Times New Roman" w:cs="Times New Roman"/>
          <w:lang w:eastAsia="lv-LV"/>
        </w:rPr>
        <w:t xml:space="preserve"> Piedāvājuma izvēles kritērijs ir saimnieciski izdevīgākais piedāvājums katrā iepirkuma daļā.</w:t>
      </w:r>
      <w:r w:rsidR="00F67F9B" w:rsidRPr="00F94B60">
        <w:rPr>
          <w:rFonts w:ascii="Times New Roman" w:eastAsia="Times New Roman" w:hAnsi="Times New Roman" w:cs="Times New Roman"/>
          <w:bCs/>
          <w:lang w:eastAsia="lv-LV"/>
        </w:rPr>
        <w:t xml:space="preserve"> Saimnieciski visizdevīgākais piedāvājums tiek noteikts, salīdzinot aprēķinātos punktus katram piedāvājumam katrā daļā atsevišķi, atbilstoši noteiktajiem vērtēšanas kritērijiem</w:t>
      </w:r>
      <w:r w:rsidR="00F94B60">
        <w:rPr>
          <w:rFonts w:ascii="Times New Roman" w:eastAsia="Times New Roman" w:hAnsi="Times New Roman" w:cs="Times New Roman"/>
          <w:bCs/>
          <w:lang w:eastAsia="lv-LV"/>
        </w:rPr>
        <w:t>.</w:t>
      </w:r>
      <w:r w:rsidR="00F67F9B" w:rsidRPr="00F94B60">
        <w:rPr>
          <w:rFonts w:ascii="Times New Roman" w:eastAsia="Times New Roman" w:hAnsi="Times New Roman" w:cs="Times New Roman"/>
          <w:bCs/>
          <w:lang w:eastAsia="lv-LV"/>
        </w:rPr>
        <w:t xml:space="preserve"> </w:t>
      </w:r>
    </w:p>
    <w:p w14:paraId="22E09AA8" w14:textId="6AA8775D" w:rsidR="00034270" w:rsidRDefault="00034270" w:rsidP="00D245D5">
      <w:pPr>
        <w:widowControl w:val="0"/>
        <w:numPr>
          <w:ilvl w:val="2"/>
          <w:numId w:val="9"/>
        </w:numPr>
        <w:tabs>
          <w:tab w:val="left" w:pos="540"/>
        </w:tabs>
        <w:spacing w:before="120" w:after="0" w:line="240" w:lineRule="auto"/>
        <w:contextualSpacing/>
        <w:jc w:val="both"/>
        <w:rPr>
          <w:rFonts w:ascii="Times New Roman" w:eastAsia="Times New Roman" w:hAnsi="Times New Roman" w:cs="Times New Roman"/>
        </w:rPr>
      </w:pPr>
      <w:r w:rsidRPr="00B11E83">
        <w:rPr>
          <w:rFonts w:ascii="Times New Roman" w:eastAsia="Times New Roman" w:hAnsi="Times New Roman" w:cs="Times New Roman"/>
        </w:rPr>
        <w:t>Tiek noteikti šādi vērtēšanas kritēriji:</w:t>
      </w:r>
    </w:p>
    <w:p w14:paraId="213CF25C" w14:textId="32183EE8" w:rsidR="00A36565" w:rsidRPr="000A7C21" w:rsidRDefault="00555D31" w:rsidP="00A36565">
      <w:pPr>
        <w:widowControl w:val="0"/>
        <w:tabs>
          <w:tab w:val="left" w:pos="540"/>
        </w:tabs>
        <w:spacing w:before="120" w:after="0" w:line="240" w:lineRule="auto"/>
        <w:ind w:left="720"/>
        <w:contextualSpacing/>
        <w:jc w:val="both"/>
        <w:rPr>
          <w:rFonts w:ascii="Times New Roman" w:eastAsia="Times New Roman" w:hAnsi="Times New Roman" w:cs="Times New Roman"/>
          <w:sz w:val="24"/>
          <w:szCs w:val="24"/>
        </w:rPr>
      </w:pPr>
      <w:r w:rsidRPr="000A7C21">
        <w:rPr>
          <w:rFonts w:ascii="Times New Roman" w:eastAsia="Times New Roman" w:hAnsi="Times New Roman" w:cs="Times New Roman"/>
          <w:sz w:val="24"/>
          <w:szCs w:val="24"/>
        </w:rPr>
        <w:t>Piedāvājuma novērtēšana</w:t>
      </w:r>
      <w:r w:rsidR="00A36565" w:rsidRPr="000A7C21">
        <w:rPr>
          <w:rFonts w:ascii="Times New Roman" w:eastAsia="Times New Roman" w:hAnsi="Times New Roman" w:cs="Times New Roman"/>
          <w:sz w:val="24"/>
          <w:szCs w:val="24"/>
        </w:rPr>
        <w:t xml:space="preserve"> saskaņā ar šādiem kritērijiem:</w:t>
      </w:r>
    </w:p>
    <w:p w14:paraId="3C936A76" w14:textId="77777777" w:rsidR="000C15BB" w:rsidRPr="00A36565" w:rsidRDefault="000C15BB"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4C65B122" w14:textId="63F4ACBB" w:rsidR="00C26D52" w:rsidRPr="000C15BB" w:rsidRDefault="000C15BB" w:rsidP="000C15BB">
      <w:pPr>
        <w:widowControl w:val="0"/>
        <w:tabs>
          <w:tab w:val="left" w:pos="540"/>
        </w:tabs>
        <w:spacing w:before="120" w:after="0" w:line="240" w:lineRule="auto"/>
        <w:ind w:left="360"/>
        <w:contextualSpacing/>
        <w:jc w:val="both"/>
        <w:rPr>
          <w:rFonts w:ascii="Times New Roman" w:eastAsia="Times New Roman" w:hAnsi="Times New Roman" w:cs="Times New Roman"/>
        </w:rPr>
      </w:pPr>
      <w:r>
        <w:rPr>
          <w:rFonts w:ascii="Times New Roman" w:eastAsia="Times New Roman" w:hAnsi="Times New Roman" w:cs="Times New Roman"/>
          <w:b/>
          <w:iCs/>
          <w:sz w:val="24"/>
          <w:szCs w:val="24"/>
          <w:u w:val="single"/>
        </w:rPr>
        <w:t>1.</w:t>
      </w:r>
      <w:r w:rsidR="00A36565" w:rsidRPr="000C15BB">
        <w:rPr>
          <w:rFonts w:ascii="Times New Roman" w:eastAsia="Times New Roman" w:hAnsi="Times New Roman" w:cs="Times New Roman"/>
          <w:b/>
          <w:iCs/>
          <w:sz w:val="24"/>
          <w:szCs w:val="24"/>
          <w:u w:val="single"/>
        </w:rPr>
        <w:t>V</w:t>
      </w:r>
      <w:r w:rsidR="006C0201" w:rsidRPr="000C15BB">
        <w:rPr>
          <w:rFonts w:ascii="Times New Roman" w:eastAsia="Times New Roman" w:hAnsi="Times New Roman" w:cs="Times New Roman"/>
          <w:b/>
          <w:iCs/>
          <w:sz w:val="24"/>
          <w:szCs w:val="24"/>
          <w:u w:val="single"/>
        </w:rPr>
        <w:t>ērtēšanas kritēriji un metodika:</w:t>
      </w:r>
      <w:r w:rsidR="00A36565" w:rsidRPr="000C15BB">
        <w:rPr>
          <w:rFonts w:ascii="Times New Roman" w:eastAsia="Times New Roman" w:hAnsi="Times New Roman" w:cs="Times New Roman"/>
          <w:b/>
          <w:iCs/>
          <w:sz w:val="24"/>
          <w:szCs w:val="24"/>
          <w:u w:val="single"/>
        </w:rPr>
        <w:t xml:space="preserve"> </w:t>
      </w:r>
      <w:r w:rsidR="00C26D52" w:rsidRPr="000C15BB">
        <w:rPr>
          <w:rFonts w:ascii="Times New Roman" w:eastAsia="Times New Roman" w:hAnsi="Times New Roman" w:cs="Times New Roman"/>
          <w:b/>
          <w:iCs/>
        </w:rPr>
        <w:t>3.</w:t>
      </w:r>
      <w:r w:rsidR="00A36565" w:rsidRPr="000C15BB">
        <w:rPr>
          <w:rFonts w:ascii="Times New Roman" w:eastAsia="Times New Roman" w:hAnsi="Times New Roman" w:cs="Times New Roman"/>
          <w:b/>
          <w:iCs/>
        </w:rPr>
        <w:t>daļa-</w:t>
      </w:r>
      <w:r w:rsidR="00A36565" w:rsidRPr="000C15BB">
        <w:rPr>
          <w:rFonts w:ascii="Times New Roman" w:eastAsia="Times New Roman" w:hAnsi="Times New Roman" w:cs="Times New Roman"/>
          <w:iCs/>
        </w:rPr>
        <w:t xml:space="preserve"> </w:t>
      </w:r>
      <w:r w:rsidR="0015026D" w:rsidRPr="000C15BB">
        <w:rPr>
          <w:rFonts w:ascii="Times New Roman" w:eastAsia="Times New Roman" w:hAnsi="Times New Roman" w:cs="Times New Roman"/>
          <w:iCs/>
        </w:rPr>
        <w:t>Zivis kā akvakultūras produkti</w:t>
      </w:r>
      <w:r w:rsidR="00C26D52" w:rsidRPr="000C15BB">
        <w:rPr>
          <w:rFonts w:ascii="Times New Roman" w:eastAsia="Times New Roman" w:hAnsi="Times New Roman" w:cs="Times New Roman"/>
          <w:iCs/>
        </w:rPr>
        <w:t xml:space="preserve">, </w:t>
      </w:r>
      <w:r w:rsidR="00C26D52" w:rsidRPr="000C15BB">
        <w:rPr>
          <w:rFonts w:ascii="Times New Roman" w:eastAsia="Times New Roman" w:hAnsi="Times New Roman" w:cs="Times New Roman"/>
          <w:b/>
          <w:iCs/>
        </w:rPr>
        <w:t>4</w:t>
      </w:r>
      <w:r w:rsidR="00A36565" w:rsidRPr="000C15BB">
        <w:rPr>
          <w:rFonts w:ascii="Times New Roman" w:eastAsia="Times New Roman" w:hAnsi="Times New Roman" w:cs="Times New Roman"/>
          <w:b/>
          <w:iCs/>
        </w:rPr>
        <w:t>.daļa</w:t>
      </w:r>
      <w:r w:rsidR="00A36565" w:rsidRPr="000C15BB">
        <w:rPr>
          <w:rFonts w:ascii="Times New Roman" w:eastAsia="Times New Roman" w:hAnsi="Times New Roman" w:cs="Times New Roman"/>
          <w:iCs/>
        </w:rPr>
        <w:t xml:space="preserve">- </w:t>
      </w:r>
      <w:r w:rsidR="00152CB5" w:rsidRPr="000C15BB">
        <w:rPr>
          <w:rFonts w:ascii="Times New Roman" w:eastAsia="Times New Roman" w:hAnsi="Times New Roman" w:cs="Times New Roman"/>
          <w:iCs/>
        </w:rPr>
        <w:t xml:space="preserve">Putnu gaļa </w:t>
      </w:r>
      <w:r w:rsidR="00152CB5" w:rsidRPr="000C15BB">
        <w:rPr>
          <w:rFonts w:ascii="Times New Roman" w:eastAsia="Times New Roman" w:hAnsi="Times New Roman" w:cs="Times New Roman"/>
          <w:iCs/>
        </w:rPr>
        <w:lastRenderedPageBreak/>
        <w:t>un putnu gaļas subprodukti</w:t>
      </w:r>
      <w:r w:rsidR="00C26D52" w:rsidRPr="000C15BB">
        <w:rPr>
          <w:rFonts w:ascii="Times New Roman" w:eastAsia="Times New Roman" w:hAnsi="Times New Roman" w:cs="Times New Roman"/>
          <w:iCs/>
        </w:rPr>
        <w:t xml:space="preserve">, </w:t>
      </w:r>
      <w:r w:rsidR="00C26D52" w:rsidRPr="000C15BB">
        <w:rPr>
          <w:rFonts w:ascii="Times New Roman" w:eastAsia="Times New Roman" w:hAnsi="Times New Roman" w:cs="Times New Roman"/>
          <w:b/>
          <w:iCs/>
        </w:rPr>
        <w:t>11</w:t>
      </w:r>
      <w:r w:rsidR="00A36565" w:rsidRPr="000C15BB">
        <w:rPr>
          <w:rFonts w:ascii="Times New Roman" w:eastAsia="Times New Roman" w:hAnsi="Times New Roman" w:cs="Times New Roman"/>
          <w:b/>
          <w:iCs/>
        </w:rPr>
        <w:t>.daļa</w:t>
      </w:r>
      <w:r w:rsidR="00A36565" w:rsidRPr="000C15BB">
        <w:rPr>
          <w:rFonts w:ascii="Times New Roman" w:eastAsia="Times New Roman" w:hAnsi="Times New Roman" w:cs="Times New Roman"/>
          <w:iCs/>
        </w:rPr>
        <w:t xml:space="preserve"> – </w:t>
      </w:r>
      <w:proofErr w:type="spellStart"/>
      <w:r w:rsidR="002C53DE" w:rsidRPr="000C15BB">
        <w:rPr>
          <w:rFonts w:ascii="Times New Roman" w:eastAsia="Times New Roman" w:hAnsi="Times New Roman" w:cs="Times New Roman"/>
          <w:iCs/>
        </w:rPr>
        <w:t>Bakalejas</w:t>
      </w:r>
      <w:proofErr w:type="spellEnd"/>
      <w:r w:rsidR="002C53DE" w:rsidRPr="000C15BB">
        <w:rPr>
          <w:rFonts w:ascii="Times New Roman" w:eastAsia="Times New Roman" w:hAnsi="Times New Roman" w:cs="Times New Roman"/>
          <w:iCs/>
        </w:rPr>
        <w:t xml:space="preserve"> preces</w:t>
      </w:r>
      <w:r w:rsidR="00A36565" w:rsidRPr="000C15BB">
        <w:rPr>
          <w:rFonts w:ascii="Times New Roman" w:eastAsia="Times New Roman" w:hAnsi="Times New Roman" w:cs="Times New Roman"/>
        </w:rPr>
        <w:t>,</w:t>
      </w:r>
      <w:r w:rsidR="00A36565" w:rsidRPr="000C15BB">
        <w:rPr>
          <w:rFonts w:ascii="Times New Roman" w:eastAsia="Times New Roman" w:hAnsi="Times New Roman" w:cs="Times New Roman"/>
          <w:iCs/>
        </w:rPr>
        <w:t xml:space="preserve"> </w:t>
      </w:r>
      <w:r w:rsidR="00C26D52" w:rsidRPr="000C15BB">
        <w:rPr>
          <w:rFonts w:ascii="Times New Roman" w:eastAsia="Times New Roman" w:hAnsi="Times New Roman" w:cs="Times New Roman"/>
          <w:b/>
          <w:iCs/>
        </w:rPr>
        <w:t>12</w:t>
      </w:r>
      <w:r w:rsidR="00A36565" w:rsidRPr="000C15BB">
        <w:rPr>
          <w:rFonts w:ascii="Times New Roman" w:eastAsia="Times New Roman" w:hAnsi="Times New Roman" w:cs="Times New Roman"/>
          <w:b/>
        </w:rPr>
        <w:t>.daļa</w:t>
      </w:r>
      <w:r w:rsidR="00F5371F" w:rsidRPr="000C15BB">
        <w:rPr>
          <w:rFonts w:ascii="Times New Roman" w:eastAsia="Times New Roman" w:hAnsi="Times New Roman" w:cs="Times New Roman"/>
        </w:rPr>
        <w:t>-</w:t>
      </w:r>
      <w:r w:rsidR="00A36565" w:rsidRPr="000C15BB">
        <w:rPr>
          <w:rFonts w:ascii="Times New Roman" w:eastAsia="Times New Roman" w:hAnsi="Times New Roman" w:cs="Times New Roman"/>
        </w:rPr>
        <w:t xml:space="preserve"> </w:t>
      </w:r>
      <w:r w:rsidR="002C53DE" w:rsidRPr="000C15BB">
        <w:rPr>
          <w:rFonts w:ascii="Times New Roman" w:eastAsia="Times New Roman" w:hAnsi="Times New Roman" w:cs="Times New Roman"/>
        </w:rPr>
        <w:t>Konservēti dārzeņi, konservēti augļi, ievārījumi, biezeņi un dzērieni</w:t>
      </w:r>
      <w:r w:rsidR="00C26D52" w:rsidRPr="000C15BB">
        <w:rPr>
          <w:rFonts w:ascii="Times New Roman" w:eastAsia="Times New Roman" w:hAnsi="Times New Roman" w:cs="Times New Roman"/>
        </w:rPr>
        <w:t xml:space="preserve">, </w:t>
      </w:r>
      <w:r w:rsidR="00C26D52" w:rsidRPr="000C15BB">
        <w:rPr>
          <w:rFonts w:ascii="Times New Roman" w:eastAsia="Times New Roman" w:hAnsi="Times New Roman" w:cs="Times New Roman"/>
          <w:b/>
          <w:iCs/>
        </w:rPr>
        <w:t>13.daļa</w:t>
      </w:r>
      <w:r w:rsidR="00C26D52" w:rsidRPr="000C15BB">
        <w:rPr>
          <w:rFonts w:ascii="Times New Roman" w:eastAsia="Times New Roman" w:hAnsi="Times New Roman" w:cs="Times New Roman"/>
          <w:iCs/>
        </w:rPr>
        <w:t>-</w:t>
      </w:r>
      <w:r w:rsidR="002C53DE" w:rsidRPr="000C15BB">
        <w:rPr>
          <w:rFonts w:ascii="Times New Roman" w:eastAsia="Times New Roman" w:hAnsi="Times New Roman" w:cs="Times New Roman"/>
          <w:iCs/>
        </w:rPr>
        <w:t>Saldēta produkcija</w:t>
      </w:r>
      <w:r w:rsidR="00C26D52" w:rsidRPr="000C15BB">
        <w:rPr>
          <w:rFonts w:ascii="Times New Roman" w:eastAsia="Times New Roman" w:hAnsi="Times New Roman" w:cs="Times New Roman"/>
          <w:iCs/>
        </w:rPr>
        <w:t xml:space="preserve">, </w:t>
      </w:r>
      <w:r w:rsidR="00C26D52" w:rsidRPr="000C15BB">
        <w:rPr>
          <w:rFonts w:ascii="Times New Roman" w:eastAsia="Times New Roman" w:hAnsi="Times New Roman" w:cs="Times New Roman"/>
          <w:b/>
          <w:iCs/>
        </w:rPr>
        <w:t xml:space="preserve">14.daļa </w:t>
      </w:r>
      <w:r w:rsidR="00C26D52" w:rsidRPr="000C15BB">
        <w:rPr>
          <w:rFonts w:ascii="Times New Roman" w:eastAsia="Times New Roman" w:hAnsi="Times New Roman" w:cs="Times New Roman"/>
          <w:iCs/>
        </w:rPr>
        <w:t xml:space="preserve">– </w:t>
      </w:r>
      <w:proofErr w:type="spellStart"/>
      <w:r w:rsidR="002C53DE" w:rsidRPr="000C15BB">
        <w:rPr>
          <w:rFonts w:ascii="Times New Roman" w:eastAsia="Times New Roman" w:hAnsi="Times New Roman" w:cs="Times New Roman"/>
          <w:iCs/>
        </w:rPr>
        <w:t>Bezglutēna</w:t>
      </w:r>
      <w:proofErr w:type="spellEnd"/>
      <w:r w:rsidR="002C53DE" w:rsidRPr="000C15BB">
        <w:rPr>
          <w:rFonts w:ascii="Times New Roman" w:eastAsia="Times New Roman" w:hAnsi="Times New Roman" w:cs="Times New Roman"/>
          <w:iCs/>
        </w:rPr>
        <w:t xml:space="preserve"> produkcija</w:t>
      </w:r>
      <w:r w:rsidR="00C26D52" w:rsidRPr="000C15BB">
        <w:rPr>
          <w:rFonts w:ascii="Times New Roman" w:eastAsia="Times New Roman" w:hAnsi="Times New Roman" w:cs="Times New Roman"/>
        </w:rPr>
        <w:t>,</w:t>
      </w:r>
      <w:r w:rsidR="00C26D52" w:rsidRPr="000C15BB">
        <w:rPr>
          <w:rFonts w:ascii="Times New Roman" w:eastAsia="Times New Roman" w:hAnsi="Times New Roman" w:cs="Times New Roman"/>
          <w:iCs/>
        </w:rPr>
        <w:t xml:space="preserve"> </w:t>
      </w:r>
      <w:r w:rsidR="00C26D52" w:rsidRPr="000C15BB">
        <w:rPr>
          <w:rFonts w:ascii="Times New Roman" w:eastAsia="Times New Roman" w:hAnsi="Times New Roman" w:cs="Times New Roman"/>
          <w:b/>
          <w:iCs/>
        </w:rPr>
        <w:t>15</w:t>
      </w:r>
      <w:r w:rsidR="00C26D52" w:rsidRPr="000C15BB">
        <w:rPr>
          <w:rFonts w:ascii="Times New Roman" w:eastAsia="Times New Roman" w:hAnsi="Times New Roman" w:cs="Times New Roman"/>
          <w:b/>
        </w:rPr>
        <w:t xml:space="preserve">.daļa </w:t>
      </w:r>
      <w:r w:rsidR="00F5371F" w:rsidRPr="000C15BB">
        <w:rPr>
          <w:rFonts w:ascii="Times New Roman" w:eastAsia="Times New Roman" w:hAnsi="Times New Roman" w:cs="Times New Roman"/>
        </w:rPr>
        <w:t xml:space="preserve">- </w:t>
      </w:r>
      <w:r w:rsidR="002C53DE" w:rsidRPr="000C15BB">
        <w:rPr>
          <w:rFonts w:ascii="Times New Roman" w:eastAsia="Times New Roman" w:hAnsi="Times New Roman" w:cs="Times New Roman"/>
        </w:rPr>
        <w:t>Dienvidu reģiona augļi</w:t>
      </w:r>
      <w:r w:rsidR="00532BA0" w:rsidRPr="000C15BB">
        <w:rPr>
          <w:rFonts w:ascii="Times New Roman" w:eastAsia="Times New Roman" w:hAnsi="Times New Roman" w:cs="Times New Roman"/>
        </w:rPr>
        <w:t>,</w:t>
      </w:r>
    </w:p>
    <w:p w14:paraId="096F4393" w14:textId="68C112F3" w:rsidR="00A36565" w:rsidRPr="00CA4DF3" w:rsidRDefault="00A36565" w:rsidP="00CA4DF3">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0C8004D8" w14:textId="77777777" w:rsid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tbl>
      <w:tblPr>
        <w:tblW w:w="8793" w:type="dxa"/>
        <w:tblInd w:w="421" w:type="dxa"/>
        <w:tblLayout w:type="fixed"/>
        <w:tblLook w:val="00A0" w:firstRow="1" w:lastRow="0" w:firstColumn="1" w:lastColumn="0" w:noHBand="0" w:noVBand="0"/>
      </w:tblPr>
      <w:tblGrid>
        <w:gridCol w:w="708"/>
        <w:gridCol w:w="6379"/>
        <w:gridCol w:w="1706"/>
      </w:tblGrid>
      <w:tr w:rsidR="00CA4DF3" w:rsidRPr="00B11E83" w14:paraId="23758D02" w14:textId="77777777" w:rsidTr="00CA4DF3">
        <w:trPr>
          <w:trHeight w:val="492"/>
        </w:trPr>
        <w:tc>
          <w:tcPr>
            <w:tcW w:w="708" w:type="dxa"/>
            <w:tcBorders>
              <w:top w:val="single" w:sz="4" w:space="0" w:color="auto"/>
              <w:left w:val="single" w:sz="4" w:space="0" w:color="auto"/>
              <w:bottom w:val="single" w:sz="4" w:space="0" w:color="auto"/>
              <w:right w:val="single" w:sz="4" w:space="0" w:color="auto"/>
            </w:tcBorders>
          </w:tcPr>
          <w:p w14:paraId="4E7E4035"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 xml:space="preserve">Nr. </w:t>
            </w:r>
          </w:p>
          <w:p w14:paraId="5C720EC3"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p.k.</w:t>
            </w:r>
          </w:p>
        </w:tc>
        <w:tc>
          <w:tcPr>
            <w:tcW w:w="6379" w:type="dxa"/>
            <w:tcBorders>
              <w:top w:val="single" w:sz="4" w:space="0" w:color="auto"/>
              <w:left w:val="single" w:sz="4" w:space="0" w:color="auto"/>
              <w:bottom w:val="single" w:sz="4" w:space="0" w:color="auto"/>
              <w:right w:val="single" w:sz="4" w:space="0" w:color="auto"/>
            </w:tcBorders>
          </w:tcPr>
          <w:p w14:paraId="1EAD430E"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color w:val="000000" w:themeColor="text1"/>
              </w:rPr>
              <w:t>Vērtēšanas k</w:t>
            </w:r>
            <w:r w:rsidRPr="00B11E83">
              <w:rPr>
                <w:rFonts w:ascii="Times New Roman" w:eastAsia="Times New Roman" w:hAnsi="Times New Roman" w:cs="Times New Roman"/>
                <w:b/>
                <w:iCs/>
                <w:color w:val="000000" w:themeColor="text1"/>
              </w:rPr>
              <w:t>ritēriji</w:t>
            </w:r>
          </w:p>
        </w:tc>
        <w:tc>
          <w:tcPr>
            <w:tcW w:w="1706" w:type="dxa"/>
            <w:tcBorders>
              <w:top w:val="single" w:sz="4" w:space="0" w:color="auto"/>
              <w:left w:val="single" w:sz="4" w:space="0" w:color="auto"/>
              <w:bottom w:val="single" w:sz="4" w:space="0" w:color="auto"/>
              <w:right w:val="single" w:sz="4" w:space="0" w:color="auto"/>
            </w:tcBorders>
          </w:tcPr>
          <w:p w14:paraId="77F23F5B" w14:textId="77777777" w:rsidR="00CA4DF3" w:rsidRPr="00B11E83" w:rsidRDefault="00CA4DF3" w:rsidP="00CA4DF3">
            <w:pPr>
              <w:spacing w:after="0" w:line="240" w:lineRule="auto"/>
              <w:jc w:val="center"/>
              <w:rPr>
                <w:rFonts w:ascii="Times New Roman" w:eastAsia="Times New Roman" w:hAnsi="Times New Roman" w:cs="Times New Roman"/>
                <w:iCs/>
                <w:color w:val="000000" w:themeColor="text1"/>
              </w:rPr>
            </w:pPr>
            <w:r w:rsidRPr="00B11E83">
              <w:rPr>
                <w:rFonts w:ascii="Times New Roman" w:eastAsia="Times New Roman" w:hAnsi="Times New Roman" w:cs="Times New Roman"/>
                <w:b/>
                <w:color w:val="000000" w:themeColor="text1"/>
              </w:rPr>
              <w:t>Maksimālais punktu skaits</w:t>
            </w:r>
          </w:p>
        </w:tc>
      </w:tr>
      <w:tr w:rsidR="00CA4DF3" w:rsidRPr="00B11E83" w14:paraId="6603E7CF" w14:textId="77777777" w:rsidTr="00CA4DF3">
        <w:trPr>
          <w:trHeight w:val="213"/>
        </w:trPr>
        <w:tc>
          <w:tcPr>
            <w:tcW w:w="708" w:type="dxa"/>
            <w:tcBorders>
              <w:top w:val="single" w:sz="4" w:space="0" w:color="auto"/>
              <w:left w:val="single" w:sz="4" w:space="0" w:color="auto"/>
              <w:bottom w:val="single" w:sz="4" w:space="0" w:color="auto"/>
              <w:right w:val="single" w:sz="4" w:space="0" w:color="auto"/>
            </w:tcBorders>
          </w:tcPr>
          <w:p w14:paraId="6FAF3E72"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1.</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30FB8883" w14:textId="77777777" w:rsidR="00CA4DF3" w:rsidRPr="00B11E83" w:rsidRDefault="00CA4DF3" w:rsidP="00CA4DF3">
            <w:pPr>
              <w:spacing w:after="0" w:line="240" w:lineRule="auto"/>
              <w:jc w:val="both"/>
              <w:rPr>
                <w:rFonts w:ascii="Times New Roman" w:eastAsia="Times New Roman" w:hAnsi="Times New Roman" w:cs="Times New Roman"/>
                <w:color w:val="000000" w:themeColor="text1"/>
              </w:rPr>
            </w:pPr>
            <w:r w:rsidRPr="00B11E83">
              <w:rPr>
                <w:rFonts w:ascii="Times New Roman" w:eastAsia="Times New Roman" w:hAnsi="Times New Roman" w:cs="Times New Roman"/>
                <w:color w:val="000000" w:themeColor="text1"/>
              </w:rPr>
              <w:t>Piedāvātā līgumcena daļā EUR bez PVN</w:t>
            </w:r>
          </w:p>
        </w:tc>
        <w:tc>
          <w:tcPr>
            <w:tcW w:w="1706" w:type="dxa"/>
            <w:tcBorders>
              <w:top w:val="single" w:sz="4" w:space="0" w:color="auto"/>
              <w:left w:val="single" w:sz="4" w:space="0" w:color="auto"/>
              <w:bottom w:val="single" w:sz="4" w:space="0" w:color="auto"/>
              <w:right w:val="single" w:sz="4" w:space="0" w:color="auto"/>
            </w:tcBorders>
          </w:tcPr>
          <w:p w14:paraId="3CB0CF0D" w14:textId="77777777" w:rsidR="00CA4DF3" w:rsidRPr="00B11E83" w:rsidRDefault="00CA4DF3" w:rsidP="00CA4DF3">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themeColor="text1"/>
                <w:lang w:val="en-US"/>
              </w:rPr>
            </w:pPr>
            <w:r w:rsidRPr="00B11E83">
              <w:rPr>
                <w:rFonts w:ascii="Times New Roman" w:eastAsia="Times New Roman" w:hAnsi="Times New Roman" w:cs="Times New Roman"/>
                <w:b/>
                <w:iCs/>
                <w:color w:val="000000" w:themeColor="text1"/>
                <w:lang w:val="en-US"/>
              </w:rPr>
              <w:t>50</w:t>
            </w:r>
          </w:p>
        </w:tc>
      </w:tr>
      <w:tr w:rsidR="00CA4DF3" w:rsidRPr="00B11E83" w14:paraId="0A40334B" w14:textId="77777777" w:rsidTr="00CA4DF3">
        <w:trPr>
          <w:trHeight w:val="261"/>
        </w:trPr>
        <w:tc>
          <w:tcPr>
            <w:tcW w:w="708" w:type="dxa"/>
            <w:tcBorders>
              <w:top w:val="single" w:sz="4" w:space="0" w:color="auto"/>
              <w:left w:val="single" w:sz="4" w:space="0" w:color="auto"/>
              <w:bottom w:val="single" w:sz="4" w:space="0" w:color="auto"/>
              <w:right w:val="single" w:sz="4" w:space="0" w:color="auto"/>
            </w:tcBorders>
          </w:tcPr>
          <w:p w14:paraId="3EE0D1FB"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2.</w:t>
            </w:r>
          </w:p>
        </w:tc>
        <w:tc>
          <w:tcPr>
            <w:tcW w:w="6379" w:type="dxa"/>
            <w:tcBorders>
              <w:top w:val="single" w:sz="4" w:space="0" w:color="auto"/>
              <w:left w:val="single" w:sz="4" w:space="0" w:color="auto"/>
              <w:bottom w:val="single" w:sz="4" w:space="0" w:color="auto"/>
              <w:right w:val="single" w:sz="4" w:space="0" w:color="auto"/>
            </w:tcBorders>
          </w:tcPr>
          <w:p w14:paraId="51E46598" w14:textId="54265BE9" w:rsidR="00CA4DF3" w:rsidRPr="00B11E83" w:rsidRDefault="00CA4DF3" w:rsidP="00CA4DF3">
            <w:pPr>
              <w:snapToGrid w:val="0"/>
              <w:spacing w:after="0" w:line="240" w:lineRule="auto"/>
              <w:jc w:val="both"/>
              <w:rPr>
                <w:rFonts w:ascii="Times New Roman" w:eastAsia="Times New Roman" w:hAnsi="Times New Roman" w:cs="Times New Roman"/>
                <w:iCs/>
                <w:color w:val="000000" w:themeColor="text1"/>
              </w:rPr>
            </w:pPr>
            <w:r w:rsidRPr="00B11E83">
              <w:rPr>
                <w:rFonts w:ascii="Times New Roman" w:eastAsia="Times New Roman" w:hAnsi="Times New Roman" w:cs="Times New Roman"/>
                <w:iCs/>
                <w:color w:val="000000" w:themeColor="text1"/>
              </w:rPr>
              <w:t>Videi draudzīga</w:t>
            </w:r>
            <w:r w:rsidRPr="00B11E83">
              <w:rPr>
                <w:rFonts w:ascii="Times New Roman" w:eastAsia="Times New Roman" w:hAnsi="Times New Roman" w:cs="Times New Roman"/>
                <w:b/>
                <w:color w:val="FF0000"/>
              </w:rPr>
              <w:t xml:space="preserve"> </w:t>
            </w:r>
            <w:r w:rsidRPr="00B11E83">
              <w:rPr>
                <w:rFonts w:ascii="Times New Roman" w:eastAsia="Times New Roman" w:hAnsi="Times New Roman" w:cs="Times New Roman"/>
                <w:iCs/>
                <w:color w:val="000000" w:themeColor="text1"/>
              </w:rPr>
              <w:t>produkta piegāde</w:t>
            </w:r>
            <w:r w:rsidR="006E5FA1">
              <w:rPr>
                <w:rFonts w:ascii="Times New Roman" w:eastAsia="Times New Roman" w:hAnsi="Times New Roman" w:cs="Times New Roman"/>
                <w:iCs/>
                <w:color w:val="000000" w:themeColor="text1"/>
              </w:rPr>
              <w:t xml:space="preserve">, </w:t>
            </w:r>
            <w:r w:rsidR="006E5FA1" w:rsidRPr="006E5FA1">
              <w:rPr>
                <w:rFonts w:ascii="Times New Roman" w:eastAsia="Times New Roman" w:hAnsi="Times New Roman" w:cs="Times New Roman"/>
                <w:iCs/>
                <w:color w:val="000000" w:themeColor="text1"/>
              </w:rPr>
              <w:t>samazinot vides piesārņojumu ar autotransporta izplūdes gāzēm</w:t>
            </w:r>
          </w:p>
        </w:tc>
        <w:tc>
          <w:tcPr>
            <w:tcW w:w="1706" w:type="dxa"/>
            <w:tcBorders>
              <w:top w:val="single" w:sz="4" w:space="0" w:color="auto"/>
              <w:left w:val="single" w:sz="4" w:space="0" w:color="auto"/>
              <w:bottom w:val="single" w:sz="4" w:space="0" w:color="auto"/>
              <w:right w:val="single" w:sz="4" w:space="0" w:color="auto"/>
            </w:tcBorders>
          </w:tcPr>
          <w:p w14:paraId="421A6923" w14:textId="1796A64C" w:rsidR="00CA4DF3" w:rsidRPr="00B11E83" w:rsidRDefault="00CA4DF3" w:rsidP="00CA4DF3">
            <w:pPr>
              <w:snapToGrid w:val="0"/>
              <w:spacing w:after="0" w:line="240" w:lineRule="auto"/>
              <w:jc w:val="center"/>
              <w:rPr>
                <w:rFonts w:ascii="Times New Roman" w:eastAsia="Times New Roman" w:hAnsi="Times New Roman" w:cs="Times New Roman"/>
                <w:b/>
                <w:iCs/>
                <w:color w:val="000000" w:themeColor="text1"/>
              </w:rPr>
            </w:pPr>
            <w:r>
              <w:rPr>
                <w:rFonts w:ascii="Times New Roman" w:eastAsia="Times New Roman" w:hAnsi="Times New Roman" w:cs="Times New Roman"/>
                <w:b/>
                <w:iCs/>
                <w:color w:val="000000" w:themeColor="text1"/>
              </w:rPr>
              <w:t>5</w:t>
            </w:r>
            <w:r w:rsidRPr="00B11E83">
              <w:rPr>
                <w:rFonts w:ascii="Times New Roman" w:eastAsia="Times New Roman" w:hAnsi="Times New Roman" w:cs="Times New Roman"/>
                <w:b/>
                <w:iCs/>
                <w:color w:val="000000" w:themeColor="text1"/>
              </w:rPr>
              <w:t>0</w:t>
            </w:r>
          </w:p>
        </w:tc>
      </w:tr>
      <w:tr w:rsidR="00CA4DF3" w:rsidRPr="00B11E83" w14:paraId="139C58DD" w14:textId="77777777" w:rsidTr="00CA4DF3">
        <w:trPr>
          <w:trHeight w:val="233"/>
        </w:trPr>
        <w:tc>
          <w:tcPr>
            <w:tcW w:w="7087" w:type="dxa"/>
            <w:gridSpan w:val="2"/>
            <w:tcBorders>
              <w:top w:val="single" w:sz="4" w:space="0" w:color="auto"/>
              <w:left w:val="single" w:sz="4" w:space="0" w:color="auto"/>
              <w:bottom w:val="single" w:sz="4" w:space="0" w:color="auto"/>
              <w:right w:val="single" w:sz="4" w:space="0" w:color="auto"/>
            </w:tcBorders>
          </w:tcPr>
          <w:p w14:paraId="6E944F58" w14:textId="77777777" w:rsidR="00CA4DF3" w:rsidRPr="00B11E83" w:rsidRDefault="00CA4DF3" w:rsidP="00CA4DF3">
            <w:pPr>
              <w:snapToGrid w:val="0"/>
              <w:spacing w:after="0" w:line="240" w:lineRule="auto"/>
              <w:jc w:val="right"/>
              <w:rPr>
                <w:rFonts w:ascii="Times New Roman" w:eastAsia="Times New Roman" w:hAnsi="Times New Roman" w:cs="Times New Roman"/>
                <w:iCs/>
                <w:color w:val="000000" w:themeColor="text1"/>
              </w:rPr>
            </w:pPr>
            <w:r w:rsidRPr="00B11E83">
              <w:rPr>
                <w:rFonts w:ascii="Times New Roman" w:eastAsia="Times New Roman" w:hAnsi="Times New Roman" w:cs="Times New Roman"/>
                <w:iCs/>
                <w:color w:val="000000" w:themeColor="text1"/>
              </w:rPr>
              <w:t>Maksimālais iespējamais punktu skaits</w:t>
            </w:r>
          </w:p>
        </w:tc>
        <w:tc>
          <w:tcPr>
            <w:tcW w:w="1706" w:type="dxa"/>
            <w:tcBorders>
              <w:top w:val="single" w:sz="4" w:space="0" w:color="auto"/>
              <w:left w:val="single" w:sz="4" w:space="0" w:color="auto"/>
              <w:bottom w:val="single" w:sz="4" w:space="0" w:color="auto"/>
              <w:right w:val="single" w:sz="4" w:space="0" w:color="auto"/>
            </w:tcBorders>
          </w:tcPr>
          <w:p w14:paraId="4AB4C2A7" w14:textId="77777777" w:rsidR="00CA4DF3" w:rsidRPr="00B11E83" w:rsidRDefault="00CA4DF3" w:rsidP="00CA4DF3">
            <w:pPr>
              <w:snapToGrid w:val="0"/>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100</w:t>
            </w:r>
          </w:p>
        </w:tc>
      </w:tr>
    </w:tbl>
    <w:p w14:paraId="0819A1D8"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5A6295FD"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i/>
        </w:rPr>
      </w:pPr>
      <w:r w:rsidRPr="00A56F11">
        <w:rPr>
          <w:rFonts w:ascii="Times New Roman" w:eastAsia="Times New Roman" w:hAnsi="Times New Roman" w:cs="Times New Roman"/>
          <w:b/>
        </w:rPr>
        <w:t>1. kritērijs:</w:t>
      </w:r>
      <w:r w:rsidRPr="00A36565">
        <w:rPr>
          <w:rFonts w:ascii="Times New Roman" w:eastAsia="Times New Roman" w:hAnsi="Times New Roman" w:cs="Times New Roman"/>
        </w:rPr>
        <w:t xml:space="preserve"> </w:t>
      </w:r>
      <w:r w:rsidRPr="00A36565">
        <w:rPr>
          <w:rFonts w:ascii="Times New Roman" w:eastAsia="Times New Roman" w:hAnsi="Times New Roman" w:cs="Times New Roman"/>
          <w:b/>
          <w:bCs/>
        </w:rPr>
        <w:t>“Piedāvātā līgumcena, EUR bez PVN iepirkuma priekšmeta daļas izpildei”</w:t>
      </w:r>
    </w:p>
    <w:p w14:paraId="1320DF6F"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Maksimālais punktu skaits (50 punkti) tiek piešķirts lētākajam piedāvājumam, bet pārējiem piedāvājumiem piešķirtie punkti tiek aprēķināti saskaņā ar formulu:</w:t>
      </w:r>
    </w:p>
    <w:p w14:paraId="6F28549A"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w:t>
      </w:r>
      <w:r w:rsidRPr="00A36565">
        <w:rPr>
          <w:rFonts w:ascii="Times New Roman" w:eastAsia="Times New Roman" w:hAnsi="Times New Roman" w:cs="Times New Roman"/>
          <w:vertAlign w:val="subscript"/>
        </w:rPr>
        <w:t>1</w:t>
      </w:r>
      <w:r w:rsidRPr="00A36565">
        <w:rPr>
          <w:rFonts w:ascii="Times New Roman" w:eastAsia="Times New Roman" w:hAnsi="Times New Roman" w:cs="Times New Roman"/>
        </w:rPr>
        <w:t xml:space="preserve"> = 50 x </w:t>
      </w:r>
      <w:proofErr w:type="spellStart"/>
      <w:r w:rsidRPr="00A36565">
        <w:rPr>
          <w:rFonts w:ascii="Times New Roman" w:eastAsia="Times New Roman" w:hAnsi="Times New Roman" w:cs="Times New Roman"/>
        </w:rPr>
        <w:t>C</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/C, kur</w:t>
      </w:r>
    </w:p>
    <w:p w14:paraId="79428962"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w:t>
      </w:r>
      <w:r w:rsidRPr="00A36565">
        <w:rPr>
          <w:rFonts w:ascii="Times New Roman" w:eastAsia="Times New Roman" w:hAnsi="Times New Roman" w:cs="Times New Roman"/>
          <w:vertAlign w:val="subscript"/>
        </w:rPr>
        <w:t>1</w:t>
      </w:r>
      <w:r w:rsidRPr="00A36565">
        <w:rPr>
          <w:rFonts w:ascii="Times New Roman" w:eastAsia="Times New Roman" w:hAnsi="Times New Roman" w:cs="Times New Roman"/>
        </w:rPr>
        <w:t xml:space="preserve"> – kritērija novērtējuma rezultāts;</w:t>
      </w:r>
    </w:p>
    <w:p w14:paraId="089D751B"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50– kritērijam maksimālais noteiktais iegūstamo punktu skaits; </w:t>
      </w:r>
    </w:p>
    <w:p w14:paraId="1BA25411"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roofErr w:type="spellStart"/>
      <w:r w:rsidRPr="00A36565">
        <w:rPr>
          <w:rFonts w:ascii="Times New Roman" w:eastAsia="Times New Roman" w:hAnsi="Times New Roman" w:cs="Times New Roman"/>
        </w:rPr>
        <w:t>C</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 xml:space="preserve"> - mazākā no pretendentiem piedāvātā līgumcena EUR bez PVN par iepirkuma priekšmeta daļas izpildi;</w:t>
      </w:r>
    </w:p>
    <w:p w14:paraId="3D7FE00D"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C – vērtējamā piedāvājumā noteiktā līgumcena EUR bez PVN par iepirkuma priekšmeta daļas izpildi.</w:t>
      </w:r>
    </w:p>
    <w:p w14:paraId="6DC31E53"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716F3A8E" w14:textId="048657A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56F11">
        <w:rPr>
          <w:rFonts w:ascii="Times New Roman" w:eastAsia="Times New Roman" w:hAnsi="Times New Roman" w:cs="Times New Roman"/>
          <w:b/>
        </w:rPr>
        <w:t>2. kritērijs</w:t>
      </w:r>
      <w:r w:rsidR="00A56F11">
        <w:rPr>
          <w:rFonts w:ascii="Times New Roman" w:eastAsia="Times New Roman" w:hAnsi="Times New Roman" w:cs="Times New Roman"/>
          <w:b/>
        </w:rPr>
        <w:t>:</w:t>
      </w:r>
      <w:r w:rsidRPr="00A36565">
        <w:rPr>
          <w:rFonts w:ascii="Times New Roman" w:eastAsia="Times New Roman" w:hAnsi="Times New Roman" w:cs="Times New Roman"/>
        </w:rPr>
        <w:t xml:space="preserve"> “Videi draudzīga produktu piegāde” </w:t>
      </w:r>
    </w:p>
    <w:p w14:paraId="532642B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Maksimālais punktu skaits – 50.</w:t>
      </w:r>
    </w:p>
    <w:p w14:paraId="7DDA13F5"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Kritērija ietvaros tiek vērtēts transportlīdzekļu atbilstība Euro5 vai V un Euro6 atgāzu emisijas standartiem.</w:t>
      </w:r>
    </w:p>
    <w:p w14:paraId="323CA80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Punktu skaits tiek noteikts šādi:</w:t>
      </w:r>
    </w:p>
    <w:p w14:paraId="5C06B822"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50 punkti - tiek piešķirti pretendentam, kurš produktu piegādei piedāvā vismaz 1 transportlīdzekli, kas atbilst Euro6 atgāzu emisijas standartiem. </w:t>
      </w:r>
    </w:p>
    <w:p w14:paraId="08D2D4E9"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30 punkti – tiek piešķirti pretendentam, kurš produktu piegādei piedāvā vismaz 1 transportlīdzekli, kas atbilst Euro5 vai V atgāzu emisijas standartiem</w:t>
      </w:r>
    </w:p>
    <w:p w14:paraId="1B3E98FB"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0 punkti – tiek piešķirti, ja pretendents nepiedāvā transportlīdzekļus, kas atbilstu Euro5 vai V vai Euro6 atgāzu emisijas standartiem.</w:t>
      </w:r>
    </w:p>
    <w:p w14:paraId="4B7FA0B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i/>
          <w:iCs/>
        </w:rPr>
      </w:pPr>
    </w:p>
    <w:p w14:paraId="4C6788F4" w14:textId="53C42938" w:rsidR="00C26D52" w:rsidRDefault="002C53DE" w:rsidP="002C53DE">
      <w:pPr>
        <w:widowControl w:val="0"/>
        <w:tabs>
          <w:tab w:val="left" w:pos="540"/>
        </w:tabs>
        <w:spacing w:before="120" w:after="0" w:line="240" w:lineRule="auto"/>
        <w:ind w:left="360"/>
        <w:contextualSpacing/>
        <w:jc w:val="both"/>
        <w:rPr>
          <w:rFonts w:ascii="Times New Roman" w:eastAsia="Times New Roman" w:hAnsi="Times New Roman" w:cs="Times New Roman"/>
        </w:rPr>
      </w:pPr>
      <w:r w:rsidRPr="00B805E2">
        <w:rPr>
          <w:rFonts w:ascii="Times New Roman" w:eastAsia="Times New Roman" w:hAnsi="Times New Roman" w:cs="Times New Roman"/>
          <w:b/>
          <w:iCs/>
          <w:sz w:val="24"/>
          <w:szCs w:val="24"/>
          <w:u w:val="single"/>
        </w:rPr>
        <w:t>2.</w:t>
      </w:r>
      <w:r w:rsidR="00A36565" w:rsidRPr="00B805E2">
        <w:rPr>
          <w:rFonts w:ascii="Times New Roman" w:eastAsia="Times New Roman" w:hAnsi="Times New Roman" w:cs="Times New Roman"/>
          <w:b/>
          <w:iCs/>
          <w:sz w:val="24"/>
          <w:szCs w:val="24"/>
          <w:u w:val="single"/>
        </w:rPr>
        <w:t>Vērtēšanas kritēriji un metodika</w:t>
      </w:r>
      <w:r w:rsidR="006C0201">
        <w:rPr>
          <w:rFonts w:ascii="Times New Roman" w:eastAsia="Times New Roman" w:hAnsi="Times New Roman" w:cs="Times New Roman"/>
          <w:b/>
          <w:iCs/>
          <w:sz w:val="24"/>
          <w:szCs w:val="24"/>
          <w:u w:val="single"/>
        </w:rPr>
        <w:t>:</w:t>
      </w:r>
      <w:r w:rsidR="00A36565" w:rsidRPr="00B805E2">
        <w:rPr>
          <w:rFonts w:ascii="Times New Roman" w:eastAsia="Times New Roman" w:hAnsi="Times New Roman" w:cs="Times New Roman"/>
          <w:b/>
          <w:iCs/>
          <w:sz w:val="24"/>
          <w:szCs w:val="24"/>
          <w:u w:val="single"/>
        </w:rPr>
        <w:t xml:space="preserve"> </w:t>
      </w:r>
      <w:r w:rsidR="00A36565" w:rsidRPr="00CC0152">
        <w:rPr>
          <w:rFonts w:ascii="Times New Roman" w:eastAsia="Times New Roman" w:hAnsi="Times New Roman" w:cs="Times New Roman"/>
          <w:b/>
          <w:iCs/>
        </w:rPr>
        <w:t>1.daļai</w:t>
      </w:r>
      <w:r w:rsidR="00A36565" w:rsidRPr="00A36565">
        <w:rPr>
          <w:rFonts w:ascii="Times New Roman" w:eastAsia="Times New Roman" w:hAnsi="Times New Roman" w:cs="Times New Roman"/>
          <w:iCs/>
        </w:rPr>
        <w:t xml:space="preserve">- </w:t>
      </w:r>
      <w:r w:rsidRPr="002C53DE">
        <w:rPr>
          <w:rFonts w:ascii="Times New Roman" w:eastAsia="Times New Roman" w:hAnsi="Times New Roman" w:cs="Times New Roman"/>
          <w:iCs/>
        </w:rPr>
        <w:t>Maizes izstrādājumi (Mēmele)</w:t>
      </w:r>
      <w:r w:rsidR="00A36565" w:rsidRPr="00A36565">
        <w:rPr>
          <w:rFonts w:ascii="Times New Roman" w:eastAsia="Times New Roman" w:hAnsi="Times New Roman" w:cs="Times New Roman"/>
          <w:iCs/>
        </w:rPr>
        <w:t xml:space="preserve">, </w:t>
      </w:r>
      <w:r w:rsidR="00CA4DF3" w:rsidRPr="00CC0152">
        <w:rPr>
          <w:rFonts w:ascii="Times New Roman" w:eastAsia="Times New Roman" w:hAnsi="Times New Roman" w:cs="Times New Roman"/>
          <w:b/>
          <w:iCs/>
        </w:rPr>
        <w:t>2</w:t>
      </w:r>
      <w:r w:rsidR="00A36565" w:rsidRPr="00CC0152">
        <w:rPr>
          <w:rFonts w:ascii="Times New Roman" w:eastAsia="Times New Roman" w:hAnsi="Times New Roman" w:cs="Times New Roman"/>
          <w:b/>
          <w:iCs/>
        </w:rPr>
        <w:t>.daļai</w:t>
      </w:r>
      <w:r w:rsidR="00A36565" w:rsidRPr="00A36565">
        <w:rPr>
          <w:rFonts w:ascii="Times New Roman" w:eastAsia="Times New Roman" w:hAnsi="Times New Roman" w:cs="Times New Roman"/>
          <w:iCs/>
        </w:rPr>
        <w:t xml:space="preserve"> - </w:t>
      </w:r>
      <w:r w:rsidRPr="002C53DE">
        <w:rPr>
          <w:rFonts w:ascii="Times New Roman" w:eastAsia="Times New Roman" w:hAnsi="Times New Roman" w:cs="Times New Roman"/>
          <w:iCs/>
        </w:rPr>
        <w:t>Maizes izstrādājumi</w:t>
      </w:r>
      <w:r w:rsidR="00CA4DF3">
        <w:rPr>
          <w:rFonts w:ascii="Times New Roman" w:eastAsia="Times New Roman" w:hAnsi="Times New Roman" w:cs="Times New Roman"/>
          <w:iCs/>
        </w:rPr>
        <w:t xml:space="preserve">, </w:t>
      </w:r>
      <w:r w:rsidR="00CA4DF3" w:rsidRPr="00CC0152">
        <w:rPr>
          <w:rFonts w:ascii="Times New Roman" w:eastAsia="Times New Roman" w:hAnsi="Times New Roman" w:cs="Times New Roman"/>
          <w:b/>
          <w:iCs/>
        </w:rPr>
        <w:t xml:space="preserve">5.daļai </w:t>
      </w:r>
      <w:r w:rsidR="00CA4DF3">
        <w:rPr>
          <w:rFonts w:ascii="Times New Roman" w:eastAsia="Times New Roman" w:hAnsi="Times New Roman" w:cs="Times New Roman"/>
          <w:iCs/>
        </w:rPr>
        <w:t xml:space="preserve">- </w:t>
      </w:r>
      <w:r w:rsidRPr="002C53DE">
        <w:rPr>
          <w:rFonts w:ascii="Times New Roman" w:eastAsia="Times New Roman" w:hAnsi="Times New Roman" w:cs="Times New Roman"/>
          <w:iCs/>
        </w:rPr>
        <w:t>Cūkgaļa un cūkgaļas subprodukti</w:t>
      </w:r>
      <w:r w:rsidR="00CA4DF3">
        <w:rPr>
          <w:rFonts w:ascii="Times New Roman" w:eastAsia="Times New Roman" w:hAnsi="Times New Roman" w:cs="Times New Roman"/>
          <w:iCs/>
        </w:rPr>
        <w:t xml:space="preserve">, </w:t>
      </w:r>
      <w:r w:rsidR="00CA4DF3" w:rsidRPr="00CC0152">
        <w:rPr>
          <w:rFonts w:ascii="Times New Roman" w:eastAsia="Times New Roman" w:hAnsi="Times New Roman" w:cs="Times New Roman"/>
          <w:b/>
          <w:iCs/>
        </w:rPr>
        <w:t>6</w:t>
      </w:r>
      <w:r w:rsidR="00A36565" w:rsidRPr="00CC0152">
        <w:rPr>
          <w:rFonts w:ascii="Times New Roman" w:eastAsia="Times New Roman" w:hAnsi="Times New Roman" w:cs="Times New Roman"/>
          <w:b/>
          <w:iCs/>
        </w:rPr>
        <w:t>.daļai</w:t>
      </w:r>
      <w:r w:rsidR="00A36565" w:rsidRPr="00A36565">
        <w:rPr>
          <w:rFonts w:ascii="Times New Roman" w:eastAsia="Times New Roman" w:hAnsi="Times New Roman" w:cs="Times New Roman"/>
          <w:iCs/>
        </w:rPr>
        <w:t xml:space="preserve">- </w:t>
      </w:r>
      <w:r w:rsidR="00CC0152" w:rsidRPr="00CC0152">
        <w:rPr>
          <w:rFonts w:ascii="Times New Roman" w:eastAsia="Times New Roman" w:hAnsi="Times New Roman" w:cs="Times New Roman"/>
          <w:iCs/>
        </w:rPr>
        <w:t xml:space="preserve"> </w:t>
      </w:r>
      <w:r w:rsidR="00414764">
        <w:rPr>
          <w:rFonts w:ascii="Times New Roman" w:eastAsia="Times New Roman" w:hAnsi="Times New Roman" w:cs="Times New Roman"/>
          <w:iCs/>
        </w:rPr>
        <w:t>Gaļas izstrādājumi</w:t>
      </w:r>
      <w:r w:rsidR="00CA4DF3">
        <w:rPr>
          <w:rFonts w:ascii="Times New Roman" w:eastAsia="Times New Roman" w:hAnsi="Times New Roman" w:cs="Times New Roman"/>
        </w:rPr>
        <w:t xml:space="preserve">, </w:t>
      </w:r>
      <w:r w:rsidR="00C26D52" w:rsidRPr="00CC0152">
        <w:rPr>
          <w:rFonts w:ascii="Times New Roman" w:eastAsia="Times New Roman" w:hAnsi="Times New Roman" w:cs="Times New Roman"/>
          <w:b/>
        </w:rPr>
        <w:t>7</w:t>
      </w:r>
      <w:r w:rsidR="00CA4DF3" w:rsidRPr="00CC0152">
        <w:rPr>
          <w:rFonts w:ascii="Times New Roman" w:eastAsia="Times New Roman" w:hAnsi="Times New Roman" w:cs="Times New Roman"/>
          <w:b/>
          <w:iCs/>
        </w:rPr>
        <w:t xml:space="preserve">.daļai </w:t>
      </w:r>
      <w:r w:rsidR="00CA4DF3">
        <w:rPr>
          <w:rFonts w:ascii="Times New Roman" w:eastAsia="Times New Roman" w:hAnsi="Times New Roman" w:cs="Times New Roman"/>
          <w:iCs/>
        </w:rPr>
        <w:t xml:space="preserve">- </w:t>
      </w:r>
      <w:r w:rsidR="00CC0152" w:rsidRPr="00CC0152">
        <w:rPr>
          <w:rFonts w:ascii="Times New Roman" w:eastAsia="Times New Roman" w:hAnsi="Times New Roman" w:cs="Times New Roman"/>
          <w:iCs/>
        </w:rPr>
        <w:t>Piens un Piena Produkti</w:t>
      </w:r>
      <w:r w:rsidR="00CA4DF3">
        <w:rPr>
          <w:rFonts w:ascii="Times New Roman" w:eastAsia="Times New Roman" w:hAnsi="Times New Roman" w:cs="Times New Roman"/>
          <w:iCs/>
        </w:rPr>
        <w:t xml:space="preserve">, </w:t>
      </w:r>
      <w:r w:rsidR="00C26D52" w:rsidRPr="00CC0152">
        <w:rPr>
          <w:rFonts w:ascii="Times New Roman" w:eastAsia="Times New Roman" w:hAnsi="Times New Roman" w:cs="Times New Roman"/>
          <w:b/>
          <w:iCs/>
        </w:rPr>
        <w:t>8</w:t>
      </w:r>
      <w:r w:rsidR="00CA4DF3" w:rsidRPr="00CC0152">
        <w:rPr>
          <w:rFonts w:ascii="Times New Roman" w:eastAsia="Times New Roman" w:hAnsi="Times New Roman" w:cs="Times New Roman"/>
          <w:b/>
          <w:iCs/>
        </w:rPr>
        <w:t>.daļai</w:t>
      </w:r>
      <w:r w:rsidR="00CA4DF3" w:rsidRPr="00A36565">
        <w:rPr>
          <w:rFonts w:ascii="Times New Roman" w:eastAsia="Times New Roman" w:hAnsi="Times New Roman" w:cs="Times New Roman"/>
          <w:iCs/>
        </w:rPr>
        <w:t xml:space="preserve">- </w:t>
      </w:r>
      <w:r w:rsidR="00CC0152" w:rsidRPr="00CC0152">
        <w:rPr>
          <w:rFonts w:ascii="Times New Roman" w:eastAsia="Times New Roman" w:hAnsi="Times New Roman" w:cs="Times New Roman"/>
          <w:iCs/>
        </w:rPr>
        <w:t>Olas</w:t>
      </w:r>
      <w:r w:rsidR="00CA4DF3">
        <w:rPr>
          <w:rFonts w:ascii="Times New Roman" w:eastAsia="Times New Roman" w:hAnsi="Times New Roman" w:cs="Times New Roman"/>
        </w:rPr>
        <w:t xml:space="preserve">, </w:t>
      </w:r>
      <w:r w:rsidR="00C26D52" w:rsidRPr="00CC0152">
        <w:rPr>
          <w:rFonts w:ascii="Times New Roman" w:eastAsia="Times New Roman" w:hAnsi="Times New Roman" w:cs="Times New Roman"/>
          <w:b/>
        </w:rPr>
        <w:t>9</w:t>
      </w:r>
      <w:r w:rsidR="00C26D52" w:rsidRPr="00CC0152">
        <w:rPr>
          <w:rFonts w:ascii="Times New Roman" w:eastAsia="Times New Roman" w:hAnsi="Times New Roman" w:cs="Times New Roman"/>
          <w:b/>
          <w:iCs/>
        </w:rPr>
        <w:t xml:space="preserve">.daļai </w:t>
      </w:r>
      <w:r w:rsidR="00C26D52">
        <w:rPr>
          <w:rFonts w:ascii="Times New Roman" w:eastAsia="Times New Roman" w:hAnsi="Times New Roman" w:cs="Times New Roman"/>
          <w:iCs/>
        </w:rPr>
        <w:t xml:space="preserve">- </w:t>
      </w:r>
      <w:r w:rsidR="00CC0152" w:rsidRPr="00CC0152">
        <w:rPr>
          <w:rFonts w:ascii="Times New Roman" w:eastAsia="Times New Roman" w:hAnsi="Times New Roman" w:cs="Times New Roman"/>
          <w:iCs/>
        </w:rPr>
        <w:t>Graudaugu pārstrādes produkti (Mēmele)</w:t>
      </w:r>
      <w:r w:rsidR="00C26D52">
        <w:rPr>
          <w:rFonts w:ascii="Times New Roman" w:eastAsia="Times New Roman" w:hAnsi="Times New Roman" w:cs="Times New Roman"/>
          <w:iCs/>
        </w:rPr>
        <w:t xml:space="preserve">, </w:t>
      </w:r>
      <w:r w:rsidR="00C26D52" w:rsidRPr="00CC0152">
        <w:rPr>
          <w:rFonts w:ascii="Times New Roman" w:eastAsia="Times New Roman" w:hAnsi="Times New Roman" w:cs="Times New Roman"/>
          <w:b/>
          <w:iCs/>
        </w:rPr>
        <w:t>10.daļai</w:t>
      </w:r>
      <w:r w:rsidR="00C26D52" w:rsidRPr="00A36565">
        <w:rPr>
          <w:rFonts w:ascii="Times New Roman" w:eastAsia="Times New Roman" w:hAnsi="Times New Roman" w:cs="Times New Roman"/>
          <w:iCs/>
        </w:rPr>
        <w:t xml:space="preserve">- </w:t>
      </w:r>
      <w:r w:rsidR="00C26D52">
        <w:rPr>
          <w:rFonts w:ascii="Times New Roman" w:eastAsia="Times New Roman" w:hAnsi="Times New Roman" w:cs="Times New Roman"/>
        </w:rPr>
        <w:t xml:space="preserve"> </w:t>
      </w:r>
      <w:r w:rsidR="00CC0152" w:rsidRPr="00CC0152">
        <w:rPr>
          <w:rFonts w:ascii="Times New Roman" w:eastAsia="Times New Roman" w:hAnsi="Times New Roman" w:cs="Times New Roman"/>
        </w:rPr>
        <w:t>Grauda</w:t>
      </w:r>
      <w:r w:rsidR="00CC0152">
        <w:rPr>
          <w:rFonts w:ascii="Times New Roman" w:eastAsia="Times New Roman" w:hAnsi="Times New Roman" w:cs="Times New Roman"/>
        </w:rPr>
        <w:t>ugu pārstrādes produkti</w:t>
      </w:r>
      <w:r w:rsidR="000A7C21">
        <w:rPr>
          <w:rFonts w:ascii="Times New Roman" w:eastAsia="Times New Roman" w:hAnsi="Times New Roman" w:cs="Times New Roman"/>
        </w:rPr>
        <w:t>.</w:t>
      </w:r>
    </w:p>
    <w:p w14:paraId="7E2A76EF" w14:textId="26B950B1" w:rsidR="00CA4DF3" w:rsidRDefault="00CA4DF3" w:rsidP="00C26D52">
      <w:pPr>
        <w:widowControl w:val="0"/>
        <w:tabs>
          <w:tab w:val="left" w:pos="540"/>
        </w:tabs>
        <w:spacing w:before="120" w:after="0" w:line="240" w:lineRule="auto"/>
        <w:ind w:left="360"/>
        <w:contextualSpacing/>
        <w:jc w:val="both"/>
        <w:rPr>
          <w:rFonts w:ascii="Times New Roman" w:eastAsia="Times New Roman" w:hAnsi="Times New Roman" w:cs="Times New Roman"/>
        </w:rPr>
      </w:pPr>
    </w:p>
    <w:tbl>
      <w:tblPr>
        <w:tblW w:w="8793" w:type="dxa"/>
        <w:tblInd w:w="421" w:type="dxa"/>
        <w:tblLayout w:type="fixed"/>
        <w:tblLook w:val="00A0" w:firstRow="1" w:lastRow="0" w:firstColumn="1" w:lastColumn="0" w:noHBand="0" w:noVBand="0"/>
      </w:tblPr>
      <w:tblGrid>
        <w:gridCol w:w="708"/>
        <w:gridCol w:w="6379"/>
        <w:gridCol w:w="1706"/>
      </w:tblGrid>
      <w:tr w:rsidR="00CA4DF3" w:rsidRPr="00B11E83" w14:paraId="32463373" w14:textId="77777777" w:rsidTr="00CA4DF3">
        <w:trPr>
          <w:trHeight w:val="492"/>
        </w:trPr>
        <w:tc>
          <w:tcPr>
            <w:tcW w:w="708" w:type="dxa"/>
            <w:tcBorders>
              <w:top w:val="single" w:sz="4" w:space="0" w:color="auto"/>
              <w:left w:val="single" w:sz="4" w:space="0" w:color="auto"/>
              <w:bottom w:val="single" w:sz="4" w:space="0" w:color="auto"/>
              <w:right w:val="single" w:sz="4" w:space="0" w:color="auto"/>
            </w:tcBorders>
          </w:tcPr>
          <w:p w14:paraId="5B3550A5"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 xml:space="preserve">Nr. </w:t>
            </w:r>
          </w:p>
          <w:p w14:paraId="2763BD42"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p.k.</w:t>
            </w:r>
          </w:p>
        </w:tc>
        <w:tc>
          <w:tcPr>
            <w:tcW w:w="6379" w:type="dxa"/>
            <w:tcBorders>
              <w:top w:val="single" w:sz="4" w:space="0" w:color="auto"/>
              <w:left w:val="single" w:sz="4" w:space="0" w:color="auto"/>
              <w:bottom w:val="single" w:sz="4" w:space="0" w:color="auto"/>
              <w:right w:val="single" w:sz="4" w:space="0" w:color="auto"/>
            </w:tcBorders>
          </w:tcPr>
          <w:p w14:paraId="3860555C"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color w:val="000000" w:themeColor="text1"/>
              </w:rPr>
              <w:t>Vērtēšanas k</w:t>
            </w:r>
            <w:r w:rsidRPr="00B11E83">
              <w:rPr>
                <w:rFonts w:ascii="Times New Roman" w:eastAsia="Times New Roman" w:hAnsi="Times New Roman" w:cs="Times New Roman"/>
                <w:b/>
                <w:iCs/>
                <w:color w:val="000000" w:themeColor="text1"/>
              </w:rPr>
              <w:t>ritēriji</w:t>
            </w:r>
          </w:p>
        </w:tc>
        <w:tc>
          <w:tcPr>
            <w:tcW w:w="1706" w:type="dxa"/>
            <w:tcBorders>
              <w:top w:val="single" w:sz="4" w:space="0" w:color="auto"/>
              <w:left w:val="single" w:sz="4" w:space="0" w:color="auto"/>
              <w:bottom w:val="single" w:sz="4" w:space="0" w:color="auto"/>
              <w:right w:val="single" w:sz="4" w:space="0" w:color="auto"/>
            </w:tcBorders>
          </w:tcPr>
          <w:p w14:paraId="62B76FBB" w14:textId="77777777" w:rsidR="00CA4DF3" w:rsidRPr="00B11E83" w:rsidRDefault="00CA4DF3" w:rsidP="00CA4DF3">
            <w:pPr>
              <w:spacing w:after="0" w:line="240" w:lineRule="auto"/>
              <w:jc w:val="center"/>
              <w:rPr>
                <w:rFonts w:ascii="Times New Roman" w:eastAsia="Times New Roman" w:hAnsi="Times New Roman" w:cs="Times New Roman"/>
                <w:iCs/>
                <w:color w:val="000000" w:themeColor="text1"/>
              </w:rPr>
            </w:pPr>
            <w:r w:rsidRPr="00B11E83">
              <w:rPr>
                <w:rFonts w:ascii="Times New Roman" w:eastAsia="Times New Roman" w:hAnsi="Times New Roman" w:cs="Times New Roman"/>
                <w:b/>
                <w:color w:val="000000" w:themeColor="text1"/>
              </w:rPr>
              <w:t>Maksimālais punktu skaits</w:t>
            </w:r>
          </w:p>
        </w:tc>
      </w:tr>
      <w:tr w:rsidR="00CA4DF3" w:rsidRPr="00B11E83" w14:paraId="7178FEAA" w14:textId="77777777" w:rsidTr="00CA4DF3">
        <w:trPr>
          <w:trHeight w:val="213"/>
        </w:trPr>
        <w:tc>
          <w:tcPr>
            <w:tcW w:w="708" w:type="dxa"/>
            <w:tcBorders>
              <w:top w:val="single" w:sz="4" w:space="0" w:color="auto"/>
              <w:left w:val="single" w:sz="4" w:space="0" w:color="auto"/>
              <w:bottom w:val="single" w:sz="4" w:space="0" w:color="auto"/>
              <w:right w:val="single" w:sz="4" w:space="0" w:color="auto"/>
            </w:tcBorders>
          </w:tcPr>
          <w:p w14:paraId="4A308670"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1.</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42A2515A" w14:textId="77777777" w:rsidR="00CA4DF3" w:rsidRPr="00B11E83" w:rsidRDefault="00CA4DF3" w:rsidP="00CA4DF3">
            <w:pPr>
              <w:spacing w:after="0" w:line="240" w:lineRule="auto"/>
              <w:jc w:val="both"/>
              <w:rPr>
                <w:rFonts w:ascii="Times New Roman" w:eastAsia="Times New Roman" w:hAnsi="Times New Roman" w:cs="Times New Roman"/>
                <w:color w:val="000000" w:themeColor="text1"/>
              </w:rPr>
            </w:pPr>
            <w:r w:rsidRPr="00B11E83">
              <w:rPr>
                <w:rFonts w:ascii="Times New Roman" w:eastAsia="Times New Roman" w:hAnsi="Times New Roman" w:cs="Times New Roman"/>
                <w:color w:val="000000" w:themeColor="text1"/>
              </w:rPr>
              <w:t>Piedāvātā līgumcena daļā EUR bez PVN</w:t>
            </w:r>
          </w:p>
        </w:tc>
        <w:tc>
          <w:tcPr>
            <w:tcW w:w="1706" w:type="dxa"/>
            <w:tcBorders>
              <w:top w:val="single" w:sz="4" w:space="0" w:color="auto"/>
              <w:left w:val="single" w:sz="4" w:space="0" w:color="auto"/>
              <w:bottom w:val="single" w:sz="4" w:space="0" w:color="auto"/>
              <w:right w:val="single" w:sz="4" w:space="0" w:color="auto"/>
            </w:tcBorders>
          </w:tcPr>
          <w:p w14:paraId="6817BB4A" w14:textId="77777777" w:rsidR="00CA4DF3" w:rsidRPr="00B11E83" w:rsidRDefault="00CA4DF3" w:rsidP="00CA4DF3">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themeColor="text1"/>
                <w:lang w:val="en-US"/>
              </w:rPr>
            </w:pPr>
            <w:r w:rsidRPr="00B11E83">
              <w:rPr>
                <w:rFonts w:ascii="Times New Roman" w:eastAsia="Times New Roman" w:hAnsi="Times New Roman" w:cs="Times New Roman"/>
                <w:b/>
                <w:iCs/>
                <w:color w:val="000000" w:themeColor="text1"/>
                <w:lang w:val="en-US"/>
              </w:rPr>
              <w:t>50</w:t>
            </w:r>
          </w:p>
        </w:tc>
      </w:tr>
      <w:tr w:rsidR="00CA4DF3" w:rsidRPr="00B11E83" w14:paraId="31684105" w14:textId="77777777" w:rsidTr="00CA4DF3">
        <w:trPr>
          <w:trHeight w:val="261"/>
        </w:trPr>
        <w:tc>
          <w:tcPr>
            <w:tcW w:w="708" w:type="dxa"/>
            <w:tcBorders>
              <w:top w:val="single" w:sz="4" w:space="0" w:color="auto"/>
              <w:left w:val="single" w:sz="4" w:space="0" w:color="auto"/>
              <w:bottom w:val="single" w:sz="4" w:space="0" w:color="auto"/>
              <w:right w:val="single" w:sz="4" w:space="0" w:color="auto"/>
            </w:tcBorders>
          </w:tcPr>
          <w:p w14:paraId="49CEB878"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2.</w:t>
            </w:r>
          </w:p>
        </w:tc>
        <w:tc>
          <w:tcPr>
            <w:tcW w:w="6379" w:type="dxa"/>
            <w:tcBorders>
              <w:top w:val="single" w:sz="4" w:space="0" w:color="auto"/>
              <w:left w:val="single" w:sz="4" w:space="0" w:color="auto"/>
              <w:bottom w:val="single" w:sz="4" w:space="0" w:color="auto"/>
              <w:right w:val="single" w:sz="4" w:space="0" w:color="auto"/>
            </w:tcBorders>
          </w:tcPr>
          <w:p w14:paraId="1A879F0D" w14:textId="6D12903D" w:rsidR="00CA4DF3" w:rsidRPr="00B11E83" w:rsidRDefault="00CA4DF3" w:rsidP="00CA4DF3">
            <w:pPr>
              <w:snapToGrid w:val="0"/>
              <w:spacing w:after="0" w:line="240" w:lineRule="auto"/>
              <w:jc w:val="both"/>
              <w:rPr>
                <w:rFonts w:ascii="Times New Roman" w:eastAsia="Times New Roman" w:hAnsi="Times New Roman" w:cs="Times New Roman"/>
                <w:iCs/>
                <w:color w:val="000000" w:themeColor="text1"/>
              </w:rPr>
            </w:pPr>
            <w:r w:rsidRPr="00B11E83">
              <w:rPr>
                <w:rFonts w:ascii="Times New Roman" w:eastAsia="Times New Roman" w:hAnsi="Times New Roman" w:cs="Times New Roman"/>
                <w:iCs/>
                <w:color w:val="000000" w:themeColor="text1"/>
              </w:rPr>
              <w:t>Videi draudzīga</w:t>
            </w:r>
            <w:r w:rsidRPr="00B11E83">
              <w:rPr>
                <w:rFonts w:ascii="Times New Roman" w:eastAsia="Times New Roman" w:hAnsi="Times New Roman" w:cs="Times New Roman"/>
                <w:b/>
                <w:color w:val="FF0000"/>
              </w:rPr>
              <w:t xml:space="preserve"> </w:t>
            </w:r>
            <w:r w:rsidRPr="00B11E83">
              <w:rPr>
                <w:rFonts w:ascii="Times New Roman" w:eastAsia="Times New Roman" w:hAnsi="Times New Roman" w:cs="Times New Roman"/>
                <w:color w:val="FF0000"/>
              </w:rPr>
              <w:t>BL, NPKS, LPIA</w:t>
            </w:r>
            <w:r w:rsidRPr="00B11E83">
              <w:rPr>
                <w:rFonts w:ascii="Times New Roman" w:eastAsia="Times New Roman" w:hAnsi="Times New Roman" w:cs="Times New Roman"/>
                <w:iCs/>
                <w:color w:val="000000" w:themeColor="text1"/>
              </w:rPr>
              <w:t xml:space="preserve"> produkta piegāde</w:t>
            </w:r>
            <w:r>
              <w:rPr>
                <w:rFonts w:ascii="Times New Roman" w:eastAsia="Times New Roman" w:hAnsi="Times New Roman" w:cs="Times New Roman"/>
                <w:iCs/>
                <w:color w:val="000000" w:themeColor="text1"/>
              </w:rPr>
              <w:t>s attālums</w:t>
            </w:r>
          </w:p>
        </w:tc>
        <w:tc>
          <w:tcPr>
            <w:tcW w:w="1706" w:type="dxa"/>
            <w:tcBorders>
              <w:top w:val="single" w:sz="4" w:space="0" w:color="auto"/>
              <w:left w:val="single" w:sz="4" w:space="0" w:color="auto"/>
              <w:bottom w:val="single" w:sz="4" w:space="0" w:color="auto"/>
              <w:right w:val="single" w:sz="4" w:space="0" w:color="auto"/>
            </w:tcBorders>
          </w:tcPr>
          <w:p w14:paraId="5FED65D3" w14:textId="24928F13" w:rsidR="00CA4DF3" w:rsidRPr="00B11E83" w:rsidRDefault="00CA4DF3" w:rsidP="00CA4DF3">
            <w:pPr>
              <w:snapToGrid w:val="0"/>
              <w:spacing w:after="0" w:line="240" w:lineRule="auto"/>
              <w:jc w:val="center"/>
              <w:rPr>
                <w:rFonts w:ascii="Times New Roman" w:eastAsia="Times New Roman" w:hAnsi="Times New Roman" w:cs="Times New Roman"/>
                <w:b/>
                <w:iCs/>
                <w:color w:val="000000" w:themeColor="text1"/>
              </w:rPr>
            </w:pPr>
            <w:r>
              <w:rPr>
                <w:rFonts w:ascii="Times New Roman" w:eastAsia="Times New Roman" w:hAnsi="Times New Roman" w:cs="Times New Roman"/>
                <w:b/>
                <w:iCs/>
                <w:color w:val="000000" w:themeColor="text1"/>
              </w:rPr>
              <w:t>45</w:t>
            </w:r>
          </w:p>
        </w:tc>
      </w:tr>
      <w:tr w:rsidR="00CA4DF3" w:rsidRPr="00B11E83" w14:paraId="3F180A6E" w14:textId="77777777" w:rsidTr="00CA4DF3">
        <w:trPr>
          <w:trHeight w:val="235"/>
        </w:trPr>
        <w:tc>
          <w:tcPr>
            <w:tcW w:w="708" w:type="dxa"/>
            <w:tcBorders>
              <w:top w:val="single" w:sz="4" w:space="0" w:color="auto"/>
              <w:left w:val="single" w:sz="4" w:space="0" w:color="auto"/>
              <w:bottom w:val="single" w:sz="4" w:space="0" w:color="auto"/>
              <w:right w:val="single" w:sz="4" w:space="0" w:color="auto"/>
            </w:tcBorders>
          </w:tcPr>
          <w:p w14:paraId="07932FD7"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3.</w:t>
            </w:r>
          </w:p>
        </w:tc>
        <w:tc>
          <w:tcPr>
            <w:tcW w:w="6379" w:type="dxa"/>
            <w:tcBorders>
              <w:top w:val="single" w:sz="4" w:space="0" w:color="auto"/>
              <w:left w:val="single" w:sz="4" w:space="0" w:color="auto"/>
              <w:bottom w:val="single" w:sz="4" w:space="0" w:color="auto"/>
              <w:right w:val="single" w:sz="4" w:space="0" w:color="auto"/>
            </w:tcBorders>
          </w:tcPr>
          <w:p w14:paraId="349F0879" w14:textId="17AEDD27" w:rsidR="00CA4DF3" w:rsidRPr="00B11E83" w:rsidRDefault="00CA4DF3" w:rsidP="00CA4DF3">
            <w:pPr>
              <w:snapToGrid w:val="0"/>
              <w:spacing w:after="0" w:line="240" w:lineRule="auto"/>
              <w:jc w:val="both"/>
              <w:rPr>
                <w:rFonts w:ascii="Times New Roman" w:eastAsia="Times New Roman" w:hAnsi="Times New Roman" w:cs="Times New Roman"/>
                <w:iCs/>
                <w:color w:val="000000" w:themeColor="text1"/>
              </w:rPr>
            </w:pPr>
            <w:r>
              <w:rPr>
                <w:rFonts w:ascii="Times New Roman" w:eastAsia="Times New Roman" w:hAnsi="Times New Roman" w:cs="Times New Roman"/>
                <w:iCs/>
                <w:color w:val="000000" w:themeColor="text1"/>
              </w:rPr>
              <w:t>Videi draudzīga produkta piegāde</w:t>
            </w:r>
            <w:r w:rsidR="006E5FA1">
              <w:rPr>
                <w:rFonts w:ascii="Times New Roman" w:eastAsia="Times New Roman" w:hAnsi="Times New Roman" w:cs="Times New Roman"/>
                <w:iCs/>
                <w:color w:val="000000" w:themeColor="text1"/>
              </w:rPr>
              <w:t xml:space="preserve">, </w:t>
            </w:r>
            <w:r w:rsidR="006E5FA1" w:rsidRPr="006E5FA1">
              <w:rPr>
                <w:rFonts w:ascii="Times New Roman" w:eastAsia="Times New Roman" w:hAnsi="Times New Roman" w:cs="Times New Roman"/>
                <w:iCs/>
                <w:color w:val="000000" w:themeColor="text1"/>
              </w:rPr>
              <w:t>samazinot vides piesārņojumu ar autotransporta izplūdes gāzēm</w:t>
            </w:r>
          </w:p>
        </w:tc>
        <w:tc>
          <w:tcPr>
            <w:tcW w:w="1706" w:type="dxa"/>
            <w:tcBorders>
              <w:top w:val="single" w:sz="4" w:space="0" w:color="auto"/>
              <w:left w:val="single" w:sz="4" w:space="0" w:color="auto"/>
              <w:bottom w:val="single" w:sz="4" w:space="0" w:color="auto"/>
              <w:right w:val="single" w:sz="4" w:space="0" w:color="auto"/>
            </w:tcBorders>
          </w:tcPr>
          <w:p w14:paraId="5414DABB" w14:textId="258784ED" w:rsidR="00CA4DF3" w:rsidRPr="00B11E83" w:rsidRDefault="00CA4DF3" w:rsidP="00CA4DF3">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themeColor="text1"/>
                <w:lang w:val="en-US"/>
              </w:rPr>
            </w:pPr>
            <w:r w:rsidRPr="00B11E83">
              <w:rPr>
                <w:rFonts w:ascii="Times New Roman" w:eastAsia="Times New Roman" w:hAnsi="Times New Roman" w:cs="Times New Roman"/>
                <w:b/>
                <w:iCs/>
                <w:color w:val="000000" w:themeColor="text1"/>
                <w:lang w:val="en-US"/>
              </w:rPr>
              <w:t>5</w:t>
            </w:r>
          </w:p>
        </w:tc>
      </w:tr>
      <w:tr w:rsidR="00CA4DF3" w:rsidRPr="00B11E83" w14:paraId="190515E1" w14:textId="77777777" w:rsidTr="00CA4DF3">
        <w:trPr>
          <w:trHeight w:val="233"/>
        </w:trPr>
        <w:tc>
          <w:tcPr>
            <w:tcW w:w="7087" w:type="dxa"/>
            <w:gridSpan w:val="2"/>
            <w:tcBorders>
              <w:top w:val="single" w:sz="4" w:space="0" w:color="auto"/>
              <w:left w:val="single" w:sz="4" w:space="0" w:color="auto"/>
              <w:bottom w:val="single" w:sz="4" w:space="0" w:color="auto"/>
              <w:right w:val="single" w:sz="4" w:space="0" w:color="auto"/>
            </w:tcBorders>
          </w:tcPr>
          <w:p w14:paraId="3B4A4BC4" w14:textId="77777777" w:rsidR="00CA4DF3" w:rsidRPr="00B11E83" w:rsidRDefault="00CA4DF3" w:rsidP="00CA4DF3">
            <w:pPr>
              <w:snapToGrid w:val="0"/>
              <w:spacing w:after="0" w:line="240" w:lineRule="auto"/>
              <w:jc w:val="right"/>
              <w:rPr>
                <w:rFonts w:ascii="Times New Roman" w:eastAsia="Times New Roman" w:hAnsi="Times New Roman" w:cs="Times New Roman"/>
                <w:iCs/>
                <w:color w:val="000000" w:themeColor="text1"/>
              </w:rPr>
            </w:pPr>
            <w:r w:rsidRPr="00B11E83">
              <w:rPr>
                <w:rFonts w:ascii="Times New Roman" w:eastAsia="Times New Roman" w:hAnsi="Times New Roman" w:cs="Times New Roman"/>
                <w:iCs/>
                <w:color w:val="000000" w:themeColor="text1"/>
              </w:rPr>
              <w:t>Maksimālais iespējamais punktu skaits</w:t>
            </w:r>
          </w:p>
        </w:tc>
        <w:tc>
          <w:tcPr>
            <w:tcW w:w="1706" w:type="dxa"/>
            <w:tcBorders>
              <w:top w:val="single" w:sz="4" w:space="0" w:color="auto"/>
              <w:left w:val="single" w:sz="4" w:space="0" w:color="auto"/>
              <w:bottom w:val="single" w:sz="4" w:space="0" w:color="auto"/>
              <w:right w:val="single" w:sz="4" w:space="0" w:color="auto"/>
            </w:tcBorders>
          </w:tcPr>
          <w:p w14:paraId="2C497472" w14:textId="77777777" w:rsidR="00CA4DF3" w:rsidRPr="00B11E83" w:rsidRDefault="00CA4DF3" w:rsidP="00CA4DF3">
            <w:pPr>
              <w:snapToGrid w:val="0"/>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100</w:t>
            </w:r>
          </w:p>
        </w:tc>
      </w:tr>
    </w:tbl>
    <w:p w14:paraId="732511C2" w14:textId="77777777" w:rsidR="00CA4DF3" w:rsidRPr="00B11E83" w:rsidRDefault="00CA4DF3" w:rsidP="00CA4DF3">
      <w:pPr>
        <w:spacing w:after="0" w:line="240" w:lineRule="auto"/>
        <w:ind w:left="709" w:hanging="425"/>
        <w:rPr>
          <w:rFonts w:ascii="Times New Roman" w:eastAsia="Times New Roman" w:hAnsi="Times New Roman" w:cs="Times New Roman"/>
          <w:color w:val="000000" w:themeColor="text1"/>
        </w:rPr>
      </w:pPr>
    </w:p>
    <w:p w14:paraId="7B640D2C"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485A4725"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b/>
          <w:i/>
        </w:rPr>
      </w:pPr>
      <w:r w:rsidRPr="00A56F11">
        <w:rPr>
          <w:rFonts w:ascii="Times New Roman" w:eastAsia="Times New Roman" w:hAnsi="Times New Roman" w:cs="Times New Roman"/>
          <w:b/>
        </w:rPr>
        <w:t>1.kritērijs:</w:t>
      </w:r>
      <w:r w:rsidRPr="00A36565">
        <w:rPr>
          <w:rFonts w:ascii="Times New Roman" w:eastAsia="Times New Roman" w:hAnsi="Times New Roman" w:cs="Times New Roman"/>
        </w:rPr>
        <w:t xml:space="preserve"> </w:t>
      </w:r>
      <w:r w:rsidRPr="00A36565">
        <w:rPr>
          <w:rFonts w:ascii="Times New Roman" w:eastAsia="Times New Roman" w:hAnsi="Times New Roman" w:cs="Times New Roman"/>
          <w:b/>
        </w:rPr>
        <w:t>„Piedāvātā līgumcena daļā EUR bez PVN”</w:t>
      </w:r>
    </w:p>
    <w:p w14:paraId="4A684183"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Maksimālais punktu skaits (50 punkti) tiek piešķirts piedāvājumam ar lētāko līgumcenu daļā EUR bez PVN, bet pārējiem piedāvājumiem piešķirtie punkti tiek aprēķināti saskaņā ar formulu:</w:t>
      </w:r>
    </w:p>
    <w:p w14:paraId="1CA62E1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b/>
        </w:rPr>
        <w:t>K</w:t>
      </w:r>
      <w:r w:rsidRPr="00A36565">
        <w:rPr>
          <w:rFonts w:ascii="Times New Roman" w:eastAsia="Times New Roman" w:hAnsi="Times New Roman" w:cs="Times New Roman"/>
          <w:b/>
          <w:vertAlign w:val="subscript"/>
        </w:rPr>
        <w:t>a</w:t>
      </w:r>
      <w:r w:rsidRPr="00A36565">
        <w:rPr>
          <w:rFonts w:ascii="Times New Roman" w:eastAsia="Times New Roman" w:hAnsi="Times New Roman" w:cs="Times New Roman"/>
          <w:b/>
        </w:rPr>
        <w:t xml:space="preserve">= 50 x </w:t>
      </w:r>
      <w:proofErr w:type="spellStart"/>
      <w:r w:rsidRPr="00A36565">
        <w:rPr>
          <w:rFonts w:ascii="Times New Roman" w:eastAsia="Times New Roman" w:hAnsi="Times New Roman" w:cs="Times New Roman"/>
          <w:b/>
        </w:rPr>
        <w:t>C</w:t>
      </w:r>
      <w:r w:rsidRPr="00A36565">
        <w:rPr>
          <w:rFonts w:ascii="Times New Roman" w:eastAsia="Times New Roman" w:hAnsi="Times New Roman" w:cs="Times New Roman"/>
          <w:b/>
          <w:vertAlign w:val="subscript"/>
        </w:rPr>
        <w:t>min</w:t>
      </w:r>
      <w:proofErr w:type="spellEnd"/>
      <w:r w:rsidRPr="00A36565">
        <w:rPr>
          <w:rFonts w:ascii="Times New Roman" w:eastAsia="Times New Roman" w:hAnsi="Times New Roman" w:cs="Times New Roman"/>
          <w:b/>
        </w:rPr>
        <w:t>/C</w:t>
      </w:r>
      <w:r w:rsidRPr="00A36565">
        <w:rPr>
          <w:rFonts w:ascii="Times New Roman" w:eastAsia="Times New Roman" w:hAnsi="Times New Roman" w:cs="Times New Roman"/>
        </w:rPr>
        <w:t>, kur</w:t>
      </w:r>
    </w:p>
    <w:p w14:paraId="2E42C042"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w:t>
      </w:r>
      <w:r w:rsidRPr="00A36565">
        <w:rPr>
          <w:rFonts w:ascii="Times New Roman" w:eastAsia="Times New Roman" w:hAnsi="Times New Roman" w:cs="Times New Roman"/>
          <w:vertAlign w:val="subscript"/>
        </w:rPr>
        <w:t>a</w:t>
      </w:r>
      <w:r w:rsidRPr="00A36565">
        <w:rPr>
          <w:rFonts w:ascii="Times New Roman" w:eastAsia="Times New Roman" w:hAnsi="Times New Roman" w:cs="Times New Roman"/>
        </w:rPr>
        <w:t xml:space="preserve"> – kritērija novērtējuma rezultāts;</w:t>
      </w:r>
    </w:p>
    <w:p w14:paraId="51D67BA4"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50 – kritērijam maksimālais noteiktais iegūstamo punktu skaits; </w:t>
      </w:r>
    </w:p>
    <w:p w14:paraId="2C523059"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roofErr w:type="spellStart"/>
      <w:r w:rsidRPr="00A36565">
        <w:rPr>
          <w:rFonts w:ascii="Times New Roman" w:eastAsia="Times New Roman" w:hAnsi="Times New Roman" w:cs="Times New Roman"/>
        </w:rPr>
        <w:t>C</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 xml:space="preserve"> – mazākā piedāvātā līgumcena daļā EUR bez PVN;</w:t>
      </w:r>
    </w:p>
    <w:p w14:paraId="6815A424"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lastRenderedPageBreak/>
        <w:t>C – vērtējamā līgumcena daļā EUR bez PVN.</w:t>
      </w:r>
    </w:p>
    <w:p w14:paraId="2146E2CE"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3777B7A0" w14:textId="791AE55A" w:rsidR="00A36565" w:rsidRPr="00A36565" w:rsidRDefault="00EC05AB" w:rsidP="00EC05AB">
      <w:pPr>
        <w:widowControl w:val="0"/>
        <w:tabs>
          <w:tab w:val="left" w:pos="540"/>
        </w:tabs>
        <w:spacing w:before="120" w:after="0" w:line="240" w:lineRule="auto"/>
        <w:ind w:left="567"/>
        <w:contextualSpacing/>
        <w:jc w:val="both"/>
        <w:rPr>
          <w:rFonts w:ascii="Times New Roman" w:eastAsia="Times New Roman" w:hAnsi="Times New Roman" w:cs="Times New Roman"/>
          <w:b/>
        </w:rPr>
      </w:pPr>
      <w:r w:rsidRPr="00A56F11">
        <w:rPr>
          <w:rFonts w:ascii="Times New Roman" w:eastAsia="Times New Roman" w:hAnsi="Times New Roman" w:cs="Times New Roman"/>
          <w:b/>
        </w:rPr>
        <w:t xml:space="preserve"> 2.</w:t>
      </w:r>
      <w:r w:rsidR="00A36565" w:rsidRPr="00A56F11">
        <w:rPr>
          <w:rFonts w:ascii="Times New Roman" w:eastAsia="Times New Roman" w:hAnsi="Times New Roman" w:cs="Times New Roman"/>
          <w:b/>
        </w:rPr>
        <w:t>kritērijs</w:t>
      </w:r>
      <w:r w:rsidR="00A36565" w:rsidRPr="00A36565">
        <w:rPr>
          <w:rFonts w:ascii="Times New Roman" w:eastAsia="Times New Roman" w:hAnsi="Times New Roman" w:cs="Times New Roman"/>
        </w:rPr>
        <w:t xml:space="preserve"> </w:t>
      </w:r>
      <w:r w:rsidR="00A36565" w:rsidRPr="00A36565">
        <w:rPr>
          <w:rFonts w:ascii="Times New Roman" w:eastAsia="Times New Roman" w:hAnsi="Times New Roman" w:cs="Times New Roman"/>
          <w:b/>
        </w:rPr>
        <w:t>„</w:t>
      </w:r>
      <w:r w:rsidR="00A36565" w:rsidRPr="00A36565">
        <w:rPr>
          <w:rFonts w:ascii="Times New Roman" w:eastAsia="Times New Roman" w:hAnsi="Times New Roman" w:cs="Times New Roman"/>
          <w:b/>
          <w:iCs/>
        </w:rPr>
        <w:t>Videi draudzīga</w:t>
      </w:r>
      <w:r w:rsidR="00A36565" w:rsidRPr="00A36565">
        <w:rPr>
          <w:rFonts w:ascii="Times New Roman" w:eastAsia="Times New Roman" w:hAnsi="Times New Roman" w:cs="Times New Roman"/>
          <w:b/>
        </w:rPr>
        <w:t xml:space="preserve"> </w:t>
      </w:r>
      <w:r w:rsidR="00A36565" w:rsidRPr="00A56F11">
        <w:rPr>
          <w:rFonts w:ascii="Times New Roman" w:eastAsia="Times New Roman" w:hAnsi="Times New Roman" w:cs="Times New Roman"/>
          <w:b/>
          <w:color w:val="FF0000"/>
        </w:rPr>
        <w:t>BL, NPKS, LPIA</w:t>
      </w:r>
      <w:r w:rsidR="00A36565" w:rsidRPr="00A56F11">
        <w:rPr>
          <w:rFonts w:ascii="Times New Roman" w:eastAsia="Times New Roman" w:hAnsi="Times New Roman" w:cs="Times New Roman"/>
          <w:b/>
          <w:iCs/>
          <w:color w:val="FF0000"/>
        </w:rPr>
        <w:t xml:space="preserve"> </w:t>
      </w:r>
      <w:r w:rsidR="00A36565" w:rsidRPr="00A36565">
        <w:rPr>
          <w:rFonts w:ascii="Times New Roman" w:eastAsia="Times New Roman" w:hAnsi="Times New Roman" w:cs="Times New Roman"/>
          <w:b/>
          <w:iCs/>
        </w:rPr>
        <w:t>produkta piegādes attālums</w:t>
      </w:r>
      <w:r w:rsidR="00A36565" w:rsidRPr="00A36565">
        <w:rPr>
          <w:rFonts w:ascii="Times New Roman" w:eastAsia="Times New Roman" w:hAnsi="Times New Roman" w:cs="Times New Roman"/>
          <w:b/>
        </w:rPr>
        <w:t xml:space="preserve">” </w:t>
      </w:r>
    </w:p>
    <w:p w14:paraId="06CC5736" w14:textId="17DD9BEB" w:rsid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Piedāvājumam tiek piešķirti punkti, ja</w:t>
      </w:r>
      <w:r w:rsidRPr="00A36565">
        <w:rPr>
          <w:rFonts w:ascii="Times New Roman" w:eastAsia="Times New Roman" w:hAnsi="Times New Roman" w:cs="Times New Roman"/>
          <w:b/>
        </w:rPr>
        <w:t xml:space="preserve"> </w:t>
      </w:r>
      <w:r w:rsidRPr="00A36565">
        <w:rPr>
          <w:rFonts w:ascii="Times New Roman" w:eastAsia="Times New Roman" w:hAnsi="Times New Roman" w:cs="Times New Roman"/>
        </w:rPr>
        <w:t xml:space="preserve">BL, NPKS, LPIA produktu piegāde tiks veikta ne vairāk kā </w:t>
      </w:r>
      <w:r w:rsidR="00EB5A14">
        <w:rPr>
          <w:rFonts w:ascii="Times New Roman" w:eastAsia="Times New Roman" w:hAnsi="Times New Roman" w:cs="Times New Roman"/>
          <w:b/>
        </w:rPr>
        <w:t>3</w:t>
      </w:r>
      <w:r w:rsidRPr="00A36565">
        <w:rPr>
          <w:rFonts w:ascii="Times New Roman" w:eastAsia="Times New Roman" w:hAnsi="Times New Roman" w:cs="Times New Roman"/>
          <w:b/>
        </w:rPr>
        <w:t>50 km ietvaros</w:t>
      </w:r>
      <w:r w:rsidRPr="00A36565">
        <w:rPr>
          <w:rFonts w:ascii="Times New Roman" w:eastAsia="Times New Roman" w:hAnsi="Times New Roman" w:cs="Times New Roman"/>
        </w:rPr>
        <w:t xml:space="preserve"> no pārtikas produktu audzētāja/ražotāja līdz</w:t>
      </w:r>
      <w:r w:rsidR="00EB5A14" w:rsidRPr="00EB5A14">
        <w:rPr>
          <w:rFonts w:ascii="Times New Roman" w:eastAsia="Times New Roman" w:hAnsi="Times New Roman" w:cs="Times New Roman"/>
        </w:rPr>
        <w:t xml:space="preserve"> “</w:t>
      </w:r>
      <w:proofErr w:type="spellStart"/>
      <w:r w:rsidR="00EB5A14" w:rsidRPr="00EB5A14">
        <w:rPr>
          <w:rFonts w:ascii="Times New Roman" w:eastAsia="Times New Roman" w:hAnsi="Times New Roman" w:cs="Times New Roman"/>
        </w:rPr>
        <w:t>Lielmēmele</w:t>
      </w:r>
      <w:proofErr w:type="spellEnd"/>
      <w:r w:rsidR="00EB5A14" w:rsidRPr="00EB5A14">
        <w:rPr>
          <w:rFonts w:ascii="Times New Roman" w:eastAsia="Times New Roman" w:hAnsi="Times New Roman" w:cs="Times New Roman"/>
        </w:rPr>
        <w:t xml:space="preserve"> 1” , Mazzalves pag</w:t>
      </w:r>
      <w:r w:rsidR="00EB5A14">
        <w:rPr>
          <w:rFonts w:ascii="Times New Roman" w:eastAsia="Times New Roman" w:hAnsi="Times New Roman" w:cs="Times New Roman"/>
        </w:rPr>
        <w:t>asts</w:t>
      </w:r>
      <w:r w:rsidR="00EB5A14" w:rsidRPr="00EB5A14">
        <w:rPr>
          <w:rFonts w:ascii="Times New Roman" w:eastAsia="Times New Roman" w:hAnsi="Times New Roman" w:cs="Times New Roman"/>
        </w:rPr>
        <w:t>, Aizkraukles nov</w:t>
      </w:r>
      <w:r w:rsidR="00EB5A14">
        <w:rPr>
          <w:rFonts w:ascii="Times New Roman" w:eastAsia="Times New Roman" w:hAnsi="Times New Roman" w:cs="Times New Roman"/>
        </w:rPr>
        <w:t>ads</w:t>
      </w:r>
      <w:r w:rsidRPr="00A36565">
        <w:rPr>
          <w:rFonts w:ascii="Times New Roman" w:eastAsia="Times New Roman" w:hAnsi="Times New Roman" w:cs="Times New Roman"/>
        </w:rPr>
        <w:t xml:space="preserve">. </w:t>
      </w:r>
    </w:p>
    <w:p w14:paraId="21554BFA" w14:textId="6163875B" w:rsidR="00A56F11" w:rsidRPr="00A56F11" w:rsidRDefault="00A56F11" w:rsidP="00A56F11">
      <w:pPr>
        <w:pStyle w:val="Apakvirsraksts1"/>
        <w:numPr>
          <w:ilvl w:val="0"/>
          <w:numId w:val="0"/>
        </w:numPr>
        <w:ind w:left="567" w:right="-22" w:hanging="567"/>
        <w:rPr>
          <w:color w:val="auto"/>
          <w:sz w:val="22"/>
          <w:szCs w:val="22"/>
        </w:rPr>
      </w:pPr>
      <w:r w:rsidRPr="00A56F11">
        <w:rPr>
          <w:color w:val="auto"/>
          <w:sz w:val="22"/>
          <w:szCs w:val="22"/>
        </w:rPr>
        <w:t xml:space="preserve">        </w:t>
      </w:r>
      <w:r>
        <w:rPr>
          <w:color w:val="auto"/>
          <w:sz w:val="22"/>
          <w:szCs w:val="22"/>
        </w:rPr>
        <w:t xml:space="preserve">   </w:t>
      </w:r>
      <w:r w:rsidR="00007B05">
        <w:rPr>
          <w:color w:val="auto"/>
          <w:sz w:val="22"/>
          <w:szCs w:val="22"/>
        </w:rPr>
        <w:tab/>
        <w:t>Tiks vērtēti un piešķirti punkti tikai p</w:t>
      </w:r>
      <w:r w:rsidRPr="00A56F11">
        <w:rPr>
          <w:color w:val="auto"/>
          <w:sz w:val="22"/>
          <w:szCs w:val="22"/>
        </w:rPr>
        <w:t xml:space="preserve">ārtikas produktu grupās </w:t>
      </w:r>
      <w:r w:rsidR="00007B05" w:rsidRPr="00007B05">
        <w:rPr>
          <w:b/>
          <w:color w:val="auto"/>
          <w:sz w:val="22"/>
          <w:szCs w:val="22"/>
          <w:u w:val="single"/>
        </w:rPr>
        <w:t>norādītie</w:t>
      </w:r>
      <w:r w:rsidRPr="00007B05">
        <w:rPr>
          <w:b/>
          <w:color w:val="auto"/>
          <w:sz w:val="22"/>
          <w:szCs w:val="22"/>
          <w:u w:val="single"/>
        </w:rPr>
        <w:t xml:space="preserve"> produkti</w:t>
      </w:r>
      <w:r w:rsidRPr="00A56F11">
        <w:rPr>
          <w:color w:val="auto"/>
          <w:sz w:val="22"/>
          <w:szCs w:val="22"/>
        </w:rPr>
        <w:t xml:space="preserve">, kas atbilst </w:t>
      </w:r>
      <w:r w:rsidRPr="001766DF">
        <w:rPr>
          <w:color w:val="auto"/>
          <w:sz w:val="22"/>
          <w:szCs w:val="22"/>
          <w:highlight w:val="yellow"/>
        </w:rPr>
        <w:t>BL</w:t>
      </w:r>
      <w:r w:rsidRPr="00A56F11">
        <w:rPr>
          <w:color w:val="auto"/>
          <w:sz w:val="22"/>
          <w:szCs w:val="22"/>
        </w:rPr>
        <w:t xml:space="preserve"> </w:t>
      </w:r>
      <w:r w:rsidRPr="001766DF">
        <w:rPr>
          <w:color w:val="auto"/>
          <w:sz w:val="22"/>
          <w:szCs w:val="22"/>
          <w:u w:val="single"/>
        </w:rPr>
        <w:t xml:space="preserve">(tehniskajā specifikācijā iekrāsoti </w:t>
      </w:r>
      <w:r w:rsidR="00602DC3" w:rsidRPr="001766DF">
        <w:rPr>
          <w:color w:val="auto"/>
          <w:sz w:val="22"/>
          <w:szCs w:val="22"/>
          <w:u w:val="single"/>
        </w:rPr>
        <w:t>dzeltenā</w:t>
      </w:r>
      <w:r w:rsidRPr="001766DF">
        <w:rPr>
          <w:color w:val="auto"/>
          <w:sz w:val="22"/>
          <w:szCs w:val="22"/>
          <w:u w:val="single"/>
        </w:rPr>
        <w:t xml:space="preserve"> krāsā),</w:t>
      </w:r>
      <w:r w:rsidRPr="00A56F11">
        <w:rPr>
          <w:color w:val="auto"/>
          <w:sz w:val="22"/>
          <w:szCs w:val="22"/>
        </w:rPr>
        <w:t xml:space="preserve"> </w:t>
      </w:r>
      <w:r w:rsidRPr="001766DF">
        <w:rPr>
          <w:color w:val="auto"/>
          <w:sz w:val="22"/>
          <w:szCs w:val="22"/>
          <w:highlight w:val="green"/>
        </w:rPr>
        <w:t>NPKS</w:t>
      </w:r>
      <w:r w:rsidRPr="001766DF">
        <w:rPr>
          <w:color w:val="auto"/>
          <w:sz w:val="22"/>
          <w:szCs w:val="22"/>
        </w:rPr>
        <w:t xml:space="preserve"> </w:t>
      </w:r>
      <w:r w:rsidRPr="001766DF">
        <w:rPr>
          <w:color w:val="auto"/>
          <w:sz w:val="22"/>
          <w:szCs w:val="22"/>
          <w:u w:val="single"/>
        </w:rPr>
        <w:t xml:space="preserve">(tehniskajā specifikācijā iekrāsoti </w:t>
      </w:r>
      <w:r w:rsidR="00602DC3" w:rsidRPr="001766DF">
        <w:rPr>
          <w:color w:val="auto"/>
          <w:sz w:val="22"/>
          <w:szCs w:val="22"/>
          <w:u w:val="single"/>
        </w:rPr>
        <w:t>zaļā</w:t>
      </w:r>
      <w:r w:rsidRPr="001766DF">
        <w:rPr>
          <w:color w:val="auto"/>
          <w:sz w:val="22"/>
          <w:szCs w:val="22"/>
          <w:u w:val="single"/>
        </w:rPr>
        <w:t xml:space="preserve"> krāsā) </w:t>
      </w:r>
      <w:r w:rsidRPr="00A56F11">
        <w:rPr>
          <w:color w:val="auto"/>
          <w:sz w:val="22"/>
          <w:szCs w:val="22"/>
        </w:rPr>
        <w:t xml:space="preserve">vai </w:t>
      </w:r>
      <w:r w:rsidRPr="001766DF">
        <w:rPr>
          <w:color w:val="FFC000"/>
          <w:sz w:val="22"/>
          <w:szCs w:val="22"/>
        </w:rPr>
        <w:t>LPIA</w:t>
      </w:r>
      <w:r w:rsidRPr="00A56F11">
        <w:rPr>
          <w:color w:val="auto"/>
          <w:sz w:val="22"/>
          <w:szCs w:val="22"/>
        </w:rPr>
        <w:t xml:space="preserve"> prasībām, dārzeņu un augļu, ogu piegādēs ievērojot sezonalitāti</w:t>
      </w:r>
      <w:r w:rsidR="00F279CE">
        <w:rPr>
          <w:color w:val="auto"/>
          <w:sz w:val="22"/>
          <w:szCs w:val="22"/>
        </w:rPr>
        <w:t xml:space="preserve">. </w:t>
      </w:r>
      <w:r w:rsidRPr="00A56F11">
        <w:rPr>
          <w:color w:val="auto"/>
          <w:sz w:val="22"/>
          <w:szCs w:val="22"/>
        </w:rPr>
        <w:t xml:space="preserve">Par NPKS prasībām atbilstošu tiks uzskatīts arī BL produkts, bet ne otrādi. Ja kāds no minētajiem obligātajiem produktiem neatbildīs attiecīgi BL, NPKS vai LPIA prasībām, pretendenta piedāvājumu attiecīgajā daļā atzīs par neatbilstošu tehniskās specifikācijas prasībām un </w:t>
      </w:r>
      <w:r w:rsidRPr="002E5185">
        <w:rPr>
          <w:color w:val="auto"/>
          <w:sz w:val="22"/>
          <w:szCs w:val="22"/>
          <w:u w:val="single"/>
        </w:rPr>
        <w:t>Pretendenta piedāvājums tiks noraidīts kā neatbilstošs.</w:t>
      </w:r>
      <w:r w:rsidRPr="00A56F11">
        <w:rPr>
          <w:color w:val="auto"/>
          <w:sz w:val="22"/>
          <w:szCs w:val="22"/>
        </w:rPr>
        <w:t xml:space="preserve"> Ja pretendents vienas pozīcijas ietvaros ir norādījis vairāku ražotāju/piegādātāju pārtikas produktus un kāds no ražotāju/piegādātāju pārtikas produktiem neatbilst paaugstinātas kvalitātes pārtikas produkta prasībām (NPKS, BL, LPIA), pretendenta piedāvājumu attiecīgajā daļā atzīs par neatbilstošu tehniskās specifikācijas prasībām, un Pretendenta piedāvājums tiks noraidīts kā neatbilstošs</w:t>
      </w:r>
      <w:r w:rsidRPr="00A56F11">
        <w:rPr>
          <w:color w:val="auto"/>
        </w:rPr>
        <w:t xml:space="preserve">. </w:t>
      </w:r>
      <w:r w:rsidRPr="00A56F11">
        <w:rPr>
          <w:color w:val="auto"/>
          <w:sz w:val="22"/>
          <w:szCs w:val="22"/>
        </w:rPr>
        <w:t xml:space="preserve">    </w:t>
      </w:r>
    </w:p>
    <w:p w14:paraId="221567C8" w14:textId="3DE43F9B" w:rsidR="00A36565" w:rsidRPr="00A36565" w:rsidRDefault="00602DC3"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Pr>
          <w:rFonts w:ascii="Times New Roman" w:eastAsia="Times New Roman" w:hAnsi="Times New Roman" w:cs="Times New Roman"/>
        </w:rPr>
        <w:t>P</w:t>
      </w:r>
      <w:r w:rsidR="00A36565" w:rsidRPr="00A36565">
        <w:rPr>
          <w:rFonts w:ascii="Times New Roman" w:eastAsia="Times New Roman" w:hAnsi="Times New Roman" w:cs="Times New Roman"/>
        </w:rPr>
        <w:t xml:space="preserve">retendentiem piešķirtie punkti tiks aprēķināti saskaņā ar norādītajām formulām. </w:t>
      </w:r>
    </w:p>
    <w:p w14:paraId="2A3B34BB" w14:textId="77777777" w:rsid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Maksimālais punktu skaits (45) attiecīgajā daļā tiek piešķirts pretendentam, kura piedāvātie BL, NPKS, LPIA produkti tiek piegādāti no to tuvākā audzētāja/ražotāja (pēc vidējā svērtā attāluma), kuru aprēķina pēc formulas (1). Salīdzinot divu piedāvājumu </w:t>
      </w: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vid</w:t>
      </w:r>
      <w:proofErr w:type="spellEnd"/>
      <w:r w:rsidRPr="00A36565">
        <w:rPr>
          <w:rFonts w:ascii="Times New Roman" w:eastAsia="Times New Roman" w:hAnsi="Times New Roman" w:cs="Times New Roman"/>
        </w:rPr>
        <w:t xml:space="preserve">, maksimālais punktu skaits tiek piešķirts piedāvājumam, kura </w:t>
      </w: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vid</w:t>
      </w:r>
      <w:proofErr w:type="spellEnd"/>
      <w:r w:rsidRPr="00A36565">
        <w:rPr>
          <w:rFonts w:ascii="Times New Roman" w:eastAsia="Times New Roman" w:hAnsi="Times New Roman" w:cs="Times New Roman"/>
        </w:rPr>
        <w:t xml:space="preserve"> uzrāda mazāko vērtību daļā. Pārējiem pretendentiem piešķirtie punkti tiek aprēķināti saskaņā ar formulu (2).</w:t>
      </w:r>
    </w:p>
    <w:p w14:paraId="22C00F21" w14:textId="77777777" w:rsidR="002E5185" w:rsidRPr="00532BA0" w:rsidRDefault="002E5185" w:rsidP="002E5185">
      <w:pPr>
        <w:spacing w:after="0" w:line="240" w:lineRule="auto"/>
        <w:ind w:left="426"/>
        <w:jc w:val="both"/>
        <w:rPr>
          <w:rFonts w:ascii="Times New Roman" w:eastAsia="Times New Roman" w:hAnsi="Times New Roman" w:cs="Times New Roman"/>
          <w:color w:val="000000" w:themeColor="text1"/>
          <w:highlight w:val="yellow"/>
        </w:rPr>
      </w:pPr>
    </w:p>
    <w:tbl>
      <w:tblPr>
        <w:tblStyle w:val="Reatabula"/>
        <w:tblpPr w:leftFromText="180" w:rightFromText="180" w:vertAnchor="text" w:horzAnchor="page" w:tblpX="2236" w:tblpY="47"/>
        <w:tblW w:w="0" w:type="auto"/>
        <w:tblLook w:val="04A0" w:firstRow="1" w:lastRow="0" w:firstColumn="1" w:lastColumn="0" w:noHBand="0" w:noVBand="1"/>
      </w:tblPr>
      <w:tblGrid>
        <w:gridCol w:w="1555"/>
        <w:gridCol w:w="3685"/>
        <w:gridCol w:w="851"/>
      </w:tblGrid>
      <w:tr w:rsidR="002E5185" w:rsidRPr="00532BA0" w14:paraId="0A887AFF" w14:textId="77777777" w:rsidTr="00451191">
        <w:tc>
          <w:tcPr>
            <w:tcW w:w="1555" w:type="dxa"/>
          </w:tcPr>
          <w:p w14:paraId="3D113ADB" w14:textId="77777777" w:rsidR="002E5185" w:rsidRPr="002E5185" w:rsidRDefault="002E5185" w:rsidP="00451191">
            <w:pPr>
              <w:autoSpaceDE w:val="0"/>
              <w:autoSpaceDN w:val="0"/>
              <w:adjustRightInd w:val="0"/>
              <w:jc w:val="both"/>
              <w:rPr>
                <w:rFonts w:ascii="Times New Roman" w:hAnsi="Times New Roman" w:cs="Times New Roman"/>
                <w:color w:val="000000" w:themeColor="text1"/>
              </w:rPr>
            </w:pPr>
            <w:r w:rsidRPr="002E5185">
              <w:rPr>
                <w:rFonts w:ascii="Times New Roman" w:hAnsi="Times New Roman" w:cs="Times New Roman"/>
                <w:b/>
                <w:color w:val="000000" w:themeColor="text1"/>
              </w:rPr>
              <w:t>(1)</w:t>
            </w:r>
            <w:r w:rsidRPr="002E5185">
              <w:rPr>
                <w:rFonts w:ascii="Times New Roman" w:hAnsi="Times New Roman" w:cs="Times New Roman"/>
                <w:color w:val="000000" w:themeColor="text1"/>
              </w:rPr>
              <w:t xml:space="preserve"> </w:t>
            </w:r>
            <w:r w:rsidRPr="002E5185">
              <w:rPr>
                <w:rFonts w:ascii="Cambria Math" w:hAnsi="Cambria Math" w:cs="Cambria Math"/>
                <w:color w:val="000000" w:themeColor="text1"/>
              </w:rPr>
              <w:t>𝑺</w:t>
            </w:r>
            <w:r w:rsidRPr="002E5185">
              <w:rPr>
                <w:rFonts w:ascii="Cambria Math" w:hAnsi="Cambria Math" w:cs="Cambria Math"/>
                <w:color w:val="000000" w:themeColor="text1"/>
                <w:vertAlign w:val="subscript"/>
              </w:rPr>
              <w:t>𝒗𝒊𝒅</w:t>
            </w:r>
            <w:r w:rsidRPr="002E5185">
              <w:rPr>
                <w:rFonts w:ascii="Times New Roman" w:hAnsi="Times New Roman" w:cs="Times New Roman"/>
                <w:color w:val="000000" w:themeColor="text1"/>
              </w:rPr>
              <w:t>=</w:t>
            </w:r>
          </w:p>
        </w:tc>
        <w:tc>
          <w:tcPr>
            <w:tcW w:w="3685" w:type="dxa"/>
          </w:tcPr>
          <w:p w14:paraId="590BC38A" w14:textId="77777777" w:rsidR="002E5185" w:rsidRPr="002E5185" w:rsidRDefault="002E5185" w:rsidP="00451191">
            <w:pPr>
              <w:autoSpaceDE w:val="0"/>
              <w:autoSpaceDN w:val="0"/>
              <w:adjustRightInd w:val="0"/>
              <w:jc w:val="both"/>
              <w:rPr>
                <w:rFonts w:ascii="Times New Roman" w:hAnsi="Times New Roman" w:cs="Times New Roman"/>
                <w:color w:val="000000" w:themeColor="text1"/>
              </w:rPr>
            </w:pPr>
            <w:r w:rsidRPr="002E5185">
              <w:rPr>
                <w:rFonts w:ascii="Times New Roman" w:hAnsi="Times New Roman" w:cs="Times New Roman"/>
                <w:color w:val="000000" w:themeColor="text1"/>
              </w:rPr>
              <w:t>(</w:t>
            </w:r>
            <w:r w:rsidRPr="002E5185">
              <w:rPr>
                <w:rFonts w:ascii="Cambria Math" w:hAnsi="Cambria Math" w:cs="Cambria Math"/>
                <w:color w:val="000000" w:themeColor="text1"/>
              </w:rPr>
              <w:t>𝒌𝟏𝒙𝒅𝟏</w:t>
            </w:r>
            <w:r w:rsidRPr="002E5185">
              <w:rPr>
                <w:rFonts w:ascii="Times New Roman" w:hAnsi="Times New Roman" w:cs="Times New Roman"/>
                <w:color w:val="000000" w:themeColor="text1"/>
              </w:rPr>
              <w:t>)+(</w:t>
            </w:r>
            <w:r w:rsidRPr="002E5185">
              <w:rPr>
                <w:rFonts w:ascii="Cambria Math" w:hAnsi="Cambria Math" w:cs="Cambria Math"/>
                <w:color w:val="000000" w:themeColor="text1"/>
              </w:rPr>
              <w:t>𝒌𝟐𝒙𝒅𝟐</w:t>
            </w:r>
            <w:r w:rsidRPr="002E5185">
              <w:rPr>
                <w:rFonts w:ascii="Times New Roman" w:hAnsi="Times New Roman" w:cs="Times New Roman"/>
                <w:color w:val="000000" w:themeColor="text1"/>
              </w:rPr>
              <w:t>)+(…)+(</w:t>
            </w:r>
            <w:r w:rsidRPr="002E5185">
              <w:rPr>
                <w:rFonts w:ascii="Cambria Math" w:hAnsi="Cambria Math" w:cs="Cambria Math"/>
                <w:color w:val="000000" w:themeColor="text1"/>
              </w:rPr>
              <w:t>𝒌𝒏𝒙𝒅𝒏</w:t>
            </w:r>
            <w:r w:rsidRPr="002E5185">
              <w:rPr>
                <w:rFonts w:ascii="Times New Roman" w:hAnsi="Times New Roman" w:cs="Times New Roman"/>
                <w:color w:val="000000" w:themeColor="text1"/>
              </w:rPr>
              <w:t>)</w:t>
            </w:r>
          </w:p>
        </w:tc>
        <w:tc>
          <w:tcPr>
            <w:tcW w:w="851" w:type="dxa"/>
            <w:shd w:val="clear" w:color="auto" w:fill="FFFFFF" w:themeFill="background1"/>
          </w:tcPr>
          <w:p w14:paraId="3359791F" w14:textId="77777777" w:rsidR="002E5185" w:rsidRPr="002E5185" w:rsidRDefault="002E5185" w:rsidP="00451191">
            <w:pPr>
              <w:autoSpaceDE w:val="0"/>
              <w:autoSpaceDN w:val="0"/>
              <w:adjustRightInd w:val="0"/>
              <w:jc w:val="both"/>
              <w:rPr>
                <w:rFonts w:ascii="Times New Roman" w:hAnsi="Times New Roman" w:cs="Times New Roman"/>
                <w:color w:val="000000" w:themeColor="text1"/>
              </w:rPr>
            </w:pPr>
            <w:r w:rsidRPr="002E5185">
              <w:rPr>
                <w:rFonts w:ascii="Times New Roman" w:hAnsi="Times New Roman" w:cs="Times New Roman"/>
                <w:color w:val="000000" w:themeColor="text1"/>
              </w:rPr>
              <w:t>, kur</w:t>
            </w:r>
          </w:p>
        </w:tc>
      </w:tr>
      <w:tr w:rsidR="002E5185" w:rsidRPr="00532BA0" w14:paraId="027EF3E0" w14:textId="77777777" w:rsidTr="00451191">
        <w:tc>
          <w:tcPr>
            <w:tcW w:w="1555" w:type="dxa"/>
          </w:tcPr>
          <w:p w14:paraId="30E34F38" w14:textId="77777777" w:rsidR="002E5185" w:rsidRPr="002E5185" w:rsidRDefault="002E5185" w:rsidP="00451191">
            <w:pPr>
              <w:autoSpaceDE w:val="0"/>
              <w:autoSpaceDN w:val="0"/>
              <w:adjustRightInd w:val="0"/>
              <w:jc w:val="center"/>
              <w:rPr>
                <w:rFonts w:ascii="Times New Roman" w:hAnsi="Times New Roman" w:cs="Times New Roman"/>
                <w:color w:val="000000" w:themeColor="text1"/>
                <w:lang w:val="en-US"/>
              </w:rPr>
            </w:pPr>
          </w:p>
        </w:tc>
        <w:tc>
          <w:tcPr>
            <w:tcW w:w="3685" w:type="dxa"/>
          </w:tcPr>
          <w:p w14:paraId="1B62F53B" w14:textId="77777777" w:rsidR="002E5185" w:rsidRPr="002E5185" w:rsidRDefault="002E5185" w:rsidP="00451191">
            <w:pPr>
              <w:autoSpaceDE w:val="0"/>
              <w:autoSpaceDN w:val="0"/>
              <w:adjustRightInd w:val="0"/>
              <w:jc w:val="center"/>
              <w:rPr>
                <w:rFonts w:ascii="Times New Roman" w:hAnsi="Times New Roman" w:cs="Times New Roman"/>
                <w:color w:val="000000" w:themeColor="text1"/>
              </w:rPr>
            </w:pPr>
            <w:r w:rsidRPr="002E5185">
              <w:rPr>
                <w:rFonts w:ascii="Times New Roman" w:hAnsi="Times New Roman" w:cs="Times New Roman"/>
                <w:color w:val="000000" w:themeColor="text1"/>
                <w:lang w:val="en-US"/>
              </w:rPr>
              <w:t>Σ</w:t>
            </w:r>
            <w:r w:rsidRPr="002E5185">
              <w:rPr>
                <w:rFonts w:ascii="Times New Roman" w:hAnsi="Times New Roman" w:cs="Times New Roman"/>
                <w:color w:val="000000" w:themeColor="text1"/>
              </w:rPr>
              <w:t>(</w:t>
            </w:r>
            <w:r w:rsidRPr="002E5185">
              <w:rPr>
                <w:rFonts w:ascii="Cambria Math" w:hAnsi="Cambria Math" w:cs="Cambria Math"/>
                <w:color w:val="000000" w:themeColor="text1"/>
              </w:rPr>
              <w:t>𝒅𝟏</w:t>
            </w:r>
            <w:r w:rsidRPr="002E5185">
              <w:rPr>
                <w:rFonts w:ascii="Times New Roman" w:hAnsi="Times New Roman" w:cs="Times New Roman"/>
                <w:color w:val="000000" w:themeColor="text1"/>
              </w:rPr>
              <w:t>;</w:t>
            </w:r>
            <w:r w:rsidRPr="002E5185">
              <w:rPr>
                <w:rFonts w:ascii="Cambria Math" w:hAnsi="Cambria Math" w:cs="Cambria Math"/>
                <w:color w:val="000000" w:themeColor="text1"/>
              </w:rPr>
              <w:t>𝒅𝒏</w:t>
            </w:r>
            <w:r w:rsidRPr="002E5185">
              <w:rPr>
                <w:rFonts w:ascii="Times New Roman" w:hAnsi="Times New Roman" w:cs="Times New Roman"/>
                <w:color w:val="000000" w:themeColor="text1"/>
              </w:rPr>
              <w:t>)</w:t>
            </w:r>
          </w:p>
        </w:tc>
        <w:tc>
          <w:tcPr>
            <w:tcW w:w="851" w:type="dxa"/>
          </w:tcPr>
          <w:p w14:paraId="3E66A2C3" w14:textId="77777777" w:rsidR="002E5185" w:rsidRPr="002E5185" w:rsidRDefault="002E5185" w:rsidP="00451191">
            <w:pPr>
              <w:autoSpaceDE w:val="0"/>
              <w:autoSpaceDN w:val="0"/>
              <w:adjustRightInd w:val="0"/>
              <w:jc w:val="center"/>
              <w:rPr>
                <w:rFonts w:ascii="Times New Roman" w:hAnsi="Times New Roman" w:cs="Times New Roman"/>
                <w:color w:val="000000" w:themeColor="text1"/>
                <w:lang w:val="en-US"/>
              </w:rPr>
            </w:pPr>
          </w:p>
        </w:tc>
      </w:tr>
    </w:tbl>
    <w:p w14:paraId="5B5E9477" w14:textId="77777777" w:rsidR="002E5185" w:rsidRPr="00532BA0" w:rsidRDefault="002E5185" w:rsidP="002E5185">
      <w:pPr>
        <w:autoSpaceDE w:val="0"/>
        <w:autoSpaceDN w:val="0"/>
        <w:adjustRightInd w:val="0"/>
        <w:spacing w:after="0" w:line="240" w:lineRule="auto"/>
        <w:jc w:val="both"/>
        <w:rPr>
          <w:rFonts w:ascii="Times New Roman" w:hAnsi="Times New Roman" w:cs="Times New Roman"/>
          <w:color w:val="000000" w:themeColor="text1"/>
          <w:highlight w:val="yellow"/>
        </w:rPr>
      </w:pPr>
    </w:p>
    <w:p w14:paraId="56728CFF" w14:textId="77777777" w:rsidR="002E5185" w:rsidRPr="00532BA0" w:rsidRDefault="002E5185" w:rsidP="002E5185">
      <w:pPr>
        <w:autoSpaceDE w:val="0"/>
        <w:autoSpaceDN w:val="0"/>
        <w:adjustRightInd w:val="0"/>
        <w:spacing w:after="0" w:line="240" w:lineRule="auto"/>
        <w:jc w:val="both"/>
        <w:rPr>
          <w:rFonts w:ascii="Times New Roman" w:eastAsia="Times New Roman" w:hAnsi="Times New Roman" w:cs="Times New Roman"/>
          <w:color w:val="000000" w:themeColor="text1"/>
          <w:highlight w:val="yellow"/>
        </w:rPr>
      </w:pPr>
    </w:p>
    <w:p w14:paraId="157637BB" w14:textId="77777777" w:rsidR="002E5185" w:rsidRDefault="002E518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211706C9" w14:textId="2BAB1E27" w:rsidR="00A36565" w:rsidRPr="00A36565" w:rsidRDefault="00A56F11"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Pr>
          <w:rFonts w:ascii="Times New Roman" w:eastAsia="Times New Roman" w:hAnsi="Times New Roman" w:cs="Times New Roman"/>
        </w:rPr>
        <w:t xml:space="preserve">   </w:t>
      </w:r>
      <w:proofErr w:type="spellStart"/>
      <w:r w:rsidR="00A36565" w:rsidRPr="00A36565">
        <w:rPr>
          <w:rFonts w:ascii="Times New Roman" w:eastAsia="Times New Roman" w:hAnsi="Times New Roman" w:cs="Times New Roman"/>
        </w:rPr>
        <w:t>S</w:t>
      </w:r>
      <w:r w:rsidR="00A36565" w:rsidRPr="00A36565">
        <w:rPr>
          <w:rFonts w:ascii="Times New Roman" w:eastAsia="Times New Roman" w:hAnsi="Times New Roman" w:cs="Times New Roman"/>
          <w:vertAlign w:val="subscript"/>
        </w:rPr>
        <w:t>vid</w:t>
      </w:r>
      <w:proofErr w:type="spellEnd"/>
      <w:r w:rsidR="00A36565" w:rsidRPr="00A36565">
        <w:rPr>
          <w:rFonts w:ascii="Times New Roman" w:eastAsia="Times New Roman" w:hAnsi="Times New Roman" w:cs="Times New Roman"/>
        </w:rPr>
        <w:t xml:space="preserve"> – vidējais svērtais attālums;</w:t>
      </w:r>
    </w:p>
    <w:p w14:paraId="0B6C1A59" w14:textId="16B57B83" w:rsid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k1,k2,k3,…,</w:t>
      </w:r>
      <w:proofErr w:type="spellStart"/>
      <w:r w:rsidRPr="00A36565">
        <w:rPr>
          <w:rFonts w:ascii="Times New Roman" w:eastAsia="Times New Roman" w:hAnsi="Times New Roman" w:cs="Times New Roman"/>
        </w:rPr>
        <w:t>kn</w:t>
      </w:r>
      <w:proofErr w:type="spellEnd"/>
      <w:r w:rsidRPr="00A36565">
        <w:rPr>
          <w:rFonts w:ascii="Times New Roman" w:eastAsia="Times New Roman" w:hAnsi="Times New Roman" w:cs="Times New Roman"/>
        </w:rPr>
        <w:t xml:space="preserve"> – attālums (km) no piedāvājumā ietilpstošā konkrētā BL, NPKS, LPIA produkta audzētāja/ ražotāja līdz pasūtītajam;</w:t>
      </w:r>
    </w:p>
    <w:p w14:paraId="4D3B8D31"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d1,d2,d3,…,</w:t>
      </w:r>
      <w:proofErr w:type="spellStart"/>
      <w:r w:rsidRPr="00A36565">
        <w:rPr>
          <w:rFonts w:ascii="Times New Roman" w:eastAsia="Times New Roman" w:hAnsi="Times New Roman" w:cs="Times New Roman"/>
        </w:rPr>
        <w:t>dn</w:t>
      </w:r>
      <w:proofErr w:type="spellEnd"/>
      <w:r w:rsidRPr="00A36565">
        <w:rPr>
          <w:rFonts w:ascii="Times New Roman" w:eastAsia="Times New Roman" w:hAnsi="Times New Roman" w:cs="Times New Roman"/>
        </w:rPr>
        <w:t xml:space="preserve"> – attiecīgā BL, NPKS, LPIA produkta daudzums, no konkrētā audzētāja/ražotāja izteikts kg;</w:t>
      </w:r>
    </w:p>
    <w:p w14:paraId="00A467DF"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Σ(d1;dn) – piedāvājuma daļā ietilpstošo BL, NPKS, LPIA produktu kopējais daudzums, kas izteikts kg.</w:t>
      </w:r>
    </w:p>
    <w:p w14:paraId="3E318C09"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b/>
        </w:rPr>
      </w:pPr>
    </w:p>
    <w:p w14:paraId="0DD60DB1"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b/>
        </w:rPr>
        <w:t>(2) P=</w:t>
      </w:r>
      <w:proofErr w:type="spellStart"/>
      <w:r w:rsidRPr="00A36565">
        <w:rPr>
          <w:rFonts w:ascii="Times New Roman" w:eastAsia="Times New Roman" w:hAnsi="Times New Roman" w:cs="Times New Roman"/>
          <w:b/>
        </w:rPr>
        <w:t>S</w:t>
      </w:r>
      <w:r w:rsidRPr="00A36565">
        <w:rPr>
          <w:rFonts w:ascii="Times New Roman" w:eastAsia="Times New Roman" w:hAnsi="Times New Roman" w:cs="Times New Roman"/>
          <w:b/>
          <w:vertAlign w:val="subscript"/>
        </w:rPr>
        <w:t>min</w:t>
      </w:r>
      <w:proofErr w:type="spellEnd"/>
      <w:r w:rsidRPr="00A36565">
        <w:rPr>
          <w:rFonts w:ascii="Times New Roman" w:eastAsia="Times New Roman" w:hAnsi="Times New Roman" w:cs="Times New Roman"/>
          <w:b/>
        </w:rPr>
        <w:t>/S</w:t>
      </w:r>
      <w:r w:rsidRPr="00A36565">
        <w:rPr>
          <w:rFonts w:ascii="Times New Roman" w:eastAsia="Times New Roman" w:hAnsi="Times New Roman" w:cs="Times New Roman"/>
          <w:b/>
          <w:vertAlign w:val="subscript"/>
        </w:rPr>
        <w:t>pied</w:t>
      </w:r>
      <w:r w:rsidRPr="00A36565">
        <w:rPr>
          <w:rFonts w:ascii="Times New Roman" w:eastAsia="Times New Roman" w:hAnsi="Times New Roman" w:cs="Times New Roman"/>
          <w:b/>
        </w:rPr>
        <w:t xml:space="preserve"> x 45</w:t>
      </w:r>
      <w:r w:rsidRPr="00A36565">
        <w:rPr>
          <w:rFonts w:ascii="Times New Roman" w:eastAsia="Times New Roman" w:hAnsi="Times New Roman" w:cs="Times New Roman"/>
        </w:rPr>
        <w:t>, kur</w:t>
      </w:r>
    </w:p>
    <w:p w14:paraId="67D7E4C3"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P – pretendenta iegūtais punktu skaits; </w:t>
      </w:r>
    </w:p>
    <w:p w14:paraId="6070062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pied</w:t>
      </w:r>
      <w:r w:rsidRPr="00A36565">
        <w:rPr>
          <w:rFonts w:ascii="Times New Roman" w:eastAsia="Times New Roman" w:hAnsi="Times New Roman" w:cs="Times New Roman"/>
        </w:rPr>
        <w:t xml:space="preserve"> – vērtējamā pretendenta piedāvājumā ietilpstošā konkrētā BL, NPKS, LPIA produkta vidējais svērtais attālums no tā audzētāja/ražotāja līdz pasūtītājam;</w:t>
      </w:r>
    </w:p>
    <w:p w14:paraId="44A8BC91"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 xml:space="preserve"> – pretendentus izvērtējot, vismazākais iegūtais vidējais svērtais attālums no BL, NPKS, LPIA produktu audzētāja/ražotāja līdz pasūtītājam;</w:t>
      </w:r>
    </w:p>
    <w:p w14:paraId="1856DB93"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45 – attiecīgā kritērija maksimālais punktu skaits.</w:t>
      </w:r>
    </w:p>
    <w:p w14:paraId="57324229"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Ja kaut viens no pretendenta piedāvātajiem BL, NPKS, LPIA produktiem attiecīgajā produktu daļā tiks piegādāts ārpus pasūtītāja noteiktā attāluma ietvariem, punkti netiek piešķirti. Tādā gadījumā pretendents saņem automātiski 0 punktus.</w:t>
      </w:r>
    </w:p>
    <w:p w14:paraId="3E20FBBB"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b/>
        </w:rPr>
      </w:pPr>
    </w:p>
    <w:p w14:paraId="126610CC"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3.kritērijs </w:t>
      </w:r>
      <w:r w:rsidRPr="00A36565">
        <w:rPr>
          <w:rFonts w:ascii="Times New Roman" w:eastAsia="Times New Roman" w:hAnsi="Times New Roman" w:cs="Times New Roman"/>
          <w:b/>
          <w:bCs/>
        </w:rPr>
        <w:t xml:space="preserve">“Videi draudzīga produktu piegāde” </w:t>
      </w:r>
    </w:p>
    <w:p w14:paraId="709F301B"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Maksimālais punktu skaits – 5.</w:t>
      </w:r>
    </w:p>
    <w:p w14:paraId="26057F62"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Kritērija ietvaros tiek vērtēts transportlīdzekļu atbilstība Euro5 vai V un Euro6 atgāzu emisijas standartiem.</w:t>
      </w:r>
    </w:p>
    <w:p w14:paraId="3BF4AAF1"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Punktu skaits tiek noteikts šādi:</w:t>
      </w:r>
    </w:p>
    <w:p w14:paraId="344EBF4F"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5 punkti - tiek piešķirti pretendentam, kurš produktu piegādei piedāvā vismaz 1 transportlīdzekli, kas atbilst Euro6, Euro5 vai V atgāzu emisijas standartiem atgāzu emisijas. </w:t>
      </w:r>
    </w:p>
    <w:p w14:paraId="4C0E18C8"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0 punkti – tiek piešķirti, ja pretendents nepiedāvā transportlīdzekļus, kas atbilstu Euro5 vai V vai Euro6 atgāzu emisijas standartiem.</w:t>
      </w:r>
    </w:p>
    <w:p w14:paraId="53D99DC0"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5E85BA92" w14:textId="6C91DE73" w:rsidR="00A36565" w:rsidRDefault="00E92F54" w:rsidP="005411FB">
      <w:pPr>
        <w:widowControl w:val="0"/>
        <w:tabs>
          <w:tab w:val="left" w:pos="540"/>
        </w:tabs>
        <w:spacing w:before="120" w:after="0" w:line="240" w:lineRule="auto"/>
        <w:ind w:left="927"/>
        <w:contextualSpacing/>
        <w:jc w:val="both"/>
        <w:rPr>
          <w:rFonts w:ascii="Times New Roman" w:eastAsia="Times New Roman" w:hAnsi="Times New Roman" w:cs="Times New Roman"/>
        </w:rPr>
      </w:pPr>
      <w:r>
        <w:rPr>
          <w:rFonts w:ascii="Times New Roman" w:eastAsia="Times New Roman" w:hAnsi="Times New Roman" w:cs="Times New Roman"/>
          <w:b/>
          <w:sz w:val="24"/>
          <w:szCs w:val="24"/>
          <w:u w:val="single"/>
        </w:rPr>
        <w:lastRenderedPageBreak/>
        <w:t>3.</w:t>
      </w:r>
      <w:r w:rsidR="00A36565" w:rsidRPr="00EC05AB">
        <w:rPr>
          <w:rFonts w:ascii="Times New Roman" w:eastAsia="Times New Roman" w:hAnsi="Times New Roman" w:cs="Times New Roman"/>
          <w:b/>
          <w:sz w:val="24"/>
          <w:szCs w:val="24"/>
          <w:u w:val="single"/>
        </w:rPr>
        <w:t>Vēr</w:t>
      </w:r>
      <w:r w:rsidR="00C26D52" w:rsidRPr="00EC05AB">
        <w:rPr>
          <w:rFonts w:ascii="Times New Roman" w:eastAsia="Times New Roman" w:hAnsi="Times New Roman" w:cs="Times New Roman"/>
          <w:b/>
          <w:sz w:val="24"/>
          <w:szCs w:val="24"/>
          <w:u w:val="single"/>
        </w:rPr>
        <w:t>tēšanas kritēriji un metodika</w:t>
      </w:r>
      <w:r>
        <w:rPr>
          <w:rFonts w:ascii="Times New Roman" w:eastAsia="Times New Roman" w:hAnsi="Times New Roman" w:cs="Times New Roman"/>
          <w:b/>
          <w:sz w:val="24"/>
          <w:szCs w:val="24"/>
          <w:u w:val="single"/>
        </w:rPr>
        <w:t>:</w:t>
      </w:r>
      <w:r w:rsidR="00C26D52" w:rsidRPr="00EC05AB">
        <w:rPr>
          <w:rFonts w:ascii="Times New Roman" w:eastAsia="Times New Roman" w:hAnsi="Times New Roman" w:cs="Times New Roman"/>
          <w:b/>
          <w:sz w:val="24"/>
          <w:szCs w:val="24"/>
          <w:u w:val="single"/>
        </w:rPr>
        <w:t xml:space="preserve">  </w:t>
      </w:r>
      <w:r w:rsidR="00C26D52" w:rsidRPr="00216B67">
        <w:rPr>
          <w:rFonts w:ascii="Times New Roman" w:eastAsia="Times New Roman" w:hAnsi="Times New Roman" w:cs="Times New Roman"/>
          <w:b/>
        </w:rPr>
        <w:t>16.</w:t>
      </w:r>
      <w:r w:rsidR="00A36565" w:rsidRPr="00216B67">
        <w:rPr>
          <w:rFonts w:ascii="Times New Roman" w:eastAsia="Times New Roman" w:hAnsi="Times New Roman" w:cs="Times New Roman"/>
          <w:b/>
        </w:rPr>
        <w:t>daļai</w:t>
      </w:r>
      <w:r w:rsidR="00A36565" w:rsidRPr="00A36565">
        <w:rPr>
          <w:rFonts w:ascii="Times New Roman" w:eastAsia="Times New Roman" w:hAnsi="Times New Roman" w:cs="Times New Roman"/>
        </w:rPr>
        <w:t xml:space="preserve">- </w:t>
      </w:r>
      <w:r w:rsidR="00532BA0" w:rsidRPr="00532BA0">
        <w:rPr>
          <w:rFonts w:ascii="Times New Roman" w:eastAsia="Times New Roman" w:hAnsi="Times New Roman" w:cs="Times New Roman"/>
        </w:rPr>
        <w:t>Svaigi dārzeņi</w:t>
      </w:r>
      <w:r w:rsidR="00A36565" w:rsidRPr="00A36565">
        <w:rPr>
          <w:rFonts w:ascii="Times New Roman" w:eastAsia="Times New Roman" w:hAnsi="Times New Roman" w:cs="Times New Roman"/>
        </w:rPr>
        <w:t xml:space="preserve">, </w:t>
      </w:r>
      <w:r w:rsidR="00A36565" w:rsidRPr="00216B67">
        <w:rPr>
          <w:rFonts w:ascii="Times New Roman" w:eastAsia="Times New Roman" w:hAnsi="Times New Roman" w:cs="Times New Roman"/>
          <w:b/>
        </w:rPr>
        <w:t>1</w:t>
      </w:r>
      <w:r w:rsidR="00C26D52" w:rsidRPr="00216B67">
        <w:rPr>
          <w:rFonts w:ascii="Times New Roman" w:eastAsia="Times New Roman" w:hAnsi="Times New Roman" w:cs="Times New Roman"/>
          <w:b/>
        </w:rPr>
        <w:t>7</w:t>
      </w:r>
      <w:r w:rsidR="00A36565" w:rsidRPr="00216B67">
        <w:rPr>
          <w:rFonts w:ascii="Times New Roman" w:eastAsia="Times New Roman" w:hAnsi="Times New Roman" w:cs="Times New Roman"/>
          <w:b/>
        </w:rPr>
        <w:t xml:space="preserve">.daļai </w:t>
      </w:r>
      <w:r w:rsidR="00532BA0">
        <w:rPr>
          <w:rFonts w:ascii="Times New Roman" w:eastAsia="Times New Roman" w:hAnsi="Times New Roman" w:cs="Times New Roman"/>
        </w:rPr>
        <w:t>–</w:t>
      </w:r>
      <w:r w:rsidR="00A36565" w:rsidRPr="00A36565">
        <w:rPr>
          <w:rFonts w:ascii="Times New Roman" w:eastAsia="Times New Roman" w:hAnsi="Times New Roman" w:cs="Times New Roman"/>
        </w:rPr>
        <w:t xml:space="preserve"> </w:t>
      </w:r>
      <w:r w:rsidR="00532BA0" w:rsidRPr="00532BA0">
        <w:rPr>
          <w:rFonts w:ascii="Times New Roman" w:eastAsia="Times New Roman" w:hAnsi="Times New Roman" w:cs="Times New Roman"/>
        </w:rPr>
        <w:t>Kartupeļi</w:t>
      </w:r>
      <w:r w:rsidR="00532BA0">
        <w:rPr>
          <w:rFonts w:ascii="Times New Roman" w:eastAsia="Times New Roman" w:hAnsi="Times New Roman" w:cs="Times New Roman"/>
        </w:rPr>
        <w:t>.</w:t>
      </w:r>
    </w:p>
    <w:p w14:paraId="70272214" w14:textId="77777777" w:rsidR="00CA4DF3" w:rsidRPr="00A36565" w:rsidRDefault="00CA4DF3" w:rsidP="00CA4DF3">
      <w:pPr>
        <w:widowControl w:val="0"/>
        <w:tabs>
          <w:tab w:val="left" w:pos="540"/>
        </w:tabs>
        <w:spacing w:before="120" w:after="0" w:line="240" w:lineRule="auto"/>
        <w:ind w:left="720"/>
        <w:contextualSpacing/>
        <w:jc w:val="both"/>
        <w:rPr>
          <w:rFonts w:ascii="Times New Roman" w:eastAsia="Times New Roman" w:hAnsi="Times New Roman" w:cs="Times New Roman"/>
        </w:rPr>
      </w:pPr>
    </w:p>
    <w:tbl>
      <w:tblPr>
        <w:tblW w:w="8793" w:type="dxa"/>
        <w:tblInd w:w="421" w:type="dxa"/>
        <w:tblLayout w:type="fixed"/>
        <w:tblLook w:val="00A0" w:firstRow="1" w:lastRow="0" w:firstColumn="1" w:lastColumn="0" w:noHBand="0" w:noVBand="0"/>
      </w:tblPr>
      <w:tblGrid>
        <w:gridCol w:w="708"/>
        <w:gridCol w:w="6379"/>
        <w:gridCol w:w="1706"/>
      </w:tblGrid>
      <w:tr w:rsidR="00CA4DF3" w:rsidRPr="00B11E83" w14:paraId="56058AF5" w14:textId="77777777" w:rsidTr="00CA4DF3">
        <w:trPr>
          <w:trHeight w:val="492"/>
        </w:trPr>
        <w:tc>
          <w:tcPr>
            <w:tcW w:w="708" w:type="dxa"/>
            <w:tcBorders>
              <w:top w:val="single" w:sz="4" w:space="0" w:color="auto"/>
              <w:left w:val="single" w:sz="4" w:space="0" w:color="auto"/>
              <w:bottom w:val="single" w:sz="4" w:space="0" w:color="auto"/>
              <w:right w:val="single" w:sz="4" w:space="0" w:color="auto"/>
            </w:tcBorders>
          </w:tcPr>
          <w:p w14:paraId="3E5E89C7"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 xml:space="preserve">Nr. </w:t>
            </w:r>
          </w:p>
          <w:p w14:paraId="4BD868E4"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p.k.</w:t>
            </w:r>
          </w:p>
        </w:tc>
        <w:tc>
          <w:tcPr>
            <w:tcW w:w="6379" w:type="dxa"/>
            <w:tcBorders>
              <w:top w:val="single" w:sz="4" w:space="0" w:color="auto"/>
              <w:left w:val="single" w:sz="4" w:space="0" w:color="auto"/>
              <w:bottom w:val="single" w:sz="4" w:space="0" w:color="auto"/>
              <w:right w:val="single" w:sz="4" w:space="0" w:color="auto"/>
            </w:tcBorders>
          </w:tcPr>
          <w:p w14:paraId="483CC540" w14:textId="77777777" w:rsidR="00CA4DF3" w:rsidRPr="00B11E83" w:rsidRDefault="00CA4DF3" w:rsidP="00CA4DF3">
            <w:pPr>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color w:val="000000" w:themeColor="text1"/>
              </w:rPr>
              <w:t>Vērtēšanas k</w:t>
            </w:r>
            <w:r w:rsidRPr="00B11E83">
              <w:rPr>
                <w:rFonts w:ascii="Times New Roman" w:eastAsia="Times New Roman" w:hAnsi="Times New Roman" w:cs="Times New Roman"/>
                <w:b/>
                <w:iCs/>
                <w:color w:val="000000" w:themeColor="text1"/>
              </w:rPr>
              <w:t>ritēriji</w:t>
            </w:r>
          </w:p>
        </w:tc>
        <w:tc>
          <w:tcPr>
            <w:tcW w:w="1706" w:type="dxa"/>
            <w:tcBorders>
              <w:top w:val="single" w:sz="4" w:space="0" w:color="auto"/>
              <w:left w:val="single" w:sz="4" w:space="0" w:color="auto"/>
              <w:bottom w:val="single" w:sz="4" w:space="0" w:color="auto"/>
              <w:right w:val="single" w:sz="4" w:space="0" w:color="auto"/>
            </w:tcBorders>
          </w:tcPr>
          <w:p w14:paraId="5E67FA98" w14:textId="77777777" w:rsidR="00CA4DF3" w:rsidRPr="00B11E83" w:rsidRDefault="00CA4DF3" w:rsidP="00CA4DF3">
            <w:pPr>
              <w:spacing w:after="0" w:line="240" w:lineRule="auto"/>
              <w:jc w:val="center"/>
              <w:rPr>
                <w:rFonts w:ascii="Times New Roman" w:eastAsia="Times New Roman" w:hAnsi="Times New Roman" w:cs="Times New Roman"/>
                <w:iCs/>
                <w:color w:val="000000" w:themeColor="text1"/>
              </w:rPr>
            </w:pPr>
            <w:r w:rsidRPr="00B11E83">
              <w:rPr>
                <w:rFonts w:ascii="Times New Roman" w:eastAsia="Times New Roman" w:hAnsi="Times New Roman" w:cs="Times New Roman"/>
                <w:b/>
                <w:color w:val="000000" w:themeColor="text1"/>
              </w:rPr>
              <w:t>Maksimālais punktu skaits</w:t>
            </w:r>
          </w:p>
        </w:tc>
      </w:tr>
      <w:tr w:rsidR="00CA4DF3" w:rsidRPr="00B11E83" w14:paraId="1FDEA5BB" w14:textId="77777777" w:rsidTr="00CA4DF3">
        <w:trPr>
          <w:trHeight w:val="213"/>
        </w:trPr>
        <w:tc>
          <w:tcPr>
            <w:tcW w:w="708" w:type="dxa"/>
            <w:tcBorders>
              <w:top w:val="single" w:sz="4" w:space="0" w:color="auto"/>
              <w:left w:val="single" w:sz="4" w:space="0" w:color="auto"/>
              <w:bottom w:val="single" w:sz="4" w:space="0" w:color="auto"/>
              <w:right w:val="single" w:sz="4" w:space="0" w:color="auto"/>
            </w:tcBorders>
          </w:tcPr>
          <w:p w14:paraId="2DB0CEDE"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1.</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72FCE9C5" w14:textId="77777777" w:rsidR="00CA4DF3" w:rsidRPr="00B11E83" w:rsidRDefault="00CA4DF3" w:rsidP="00CA4DF3">
            <w:pPr>
              <w:spacing w:after="0" w:line="240" w:lineRule="auto"/>
              <w:jc w:val="both"/>
              <w:rPr>
                <w:rFonts w:ascii="Times New Roman" w:eastAsia="Times New Roman" w:hAnsi="Times New Roman" w:cs="Times New Roman"/>
                <w:color w:val="000000" w:themeColor="text1"/>
              </w:rPr>
            </w:pPr>
            <w:r w:rsidRPr="00B11E83">
              <w:rPr>
                <w:rFonts w:ascii="Times New Roman" w:eastAsia="Times New Roman" w:hAnsi="Times New Roman" w:cs="Times New Roman"/>
                <w:color w:val="000000" w:themeColor="text1"/>
              </w:rPr>
              <w:t>Piedāvātā līgumcena daļā EUR bez PVN</w:t>
            </w:r>
          </w:p>
        </w:tc>
        <w:tc>
          <w:tcPr>
            <w:tcW w:w="1706" w:type="dxa"/>
            <w:tcBorders>
              <w:top w:val="single" w:sz="4" w:space="0" w:color="auto"/>
              <w:left w:val="single" w:sz="4" w:space="0" w:color="auto"/>
              <w:bottom w:val="single" w:sz="4" w:space="0" w:color="auto"/>
              <w:right w:val="single" w:sz="4" w:space="0" w:color="auto"/>
            </w:tcBorders>
          </w:tcPr>
          <w:p w14:paraId="6BA12393" w14:textId="77777777" w:rsidR="00CA4DF3" w:rsidRPr="00B11E83" w:rsidRDefault="00CA4DF3" w:rsidP="00CA4DF3">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themeColor="text1"/>
                <w:lang w:val="en-US"/>
              </w:rPr>
            </w:pPr>
            <w:r w:rsidRPr="00B11E83">
              <w:rPr>
                <w:rFonts w:ascii="Times New Roman" w:eastAsia="Times New Roman" w:hAnsi="Times New Roman" w:cs="Times New Roman"/>
                <w:b/>
                <w:iCs/>
                <w:color w:val="000000" w:themeColor="text1"/>
                <w:lang w:val="en-US"/>
              </w:rPr>
              <w:t>50</w:t>
            </w:r>
          </w:p>
        </w:tc>
      </w:tr>
      <w:tr w:rsidR="00CA4DF3" w:rsidRPr="00B11E83" w14:paraId="577349F0" w14:textId="77777777" w:rsidTr="00CA4DF3">
        <w:trPr>
          <w:trHeight w:val="261"/>
        </w:trPr>
        <w:tc>
          <w:tcPr>
            <w:tcW w:w="708" w:type="dxa"/>
            <w:tcBorders>
              <w:top w:val="single" w:sz="4" w:space="0" w:color="auto"/>
              <w:left w:val="single" w:sz="4" w:space="0" w:color="auto"/>
              <w:bottom w:val="single" w:sz="4" w:space="0" w:color="auto"/>
              <w:right w:val="single" w:sz="4" w:space="0" w:color="auto"/>
            </w:tcBorders>
          </w:tcPr>
          <w:p w14:paraId="3B88BCFE" w14:textId="77777777" w:rsidR="00CA4DF3" w:rsidRPr="00B11E83" w:rsidRDefault="00CA4DF3" w:rsidP="00CA4DF3">
            <w:pPr>
              <w:widowControl w:val="0"/>
              <w:overflowPunct w:val="0"/>
              <w:autoSpaceDE w:val="0"/>
              <w:autoSpaceDN w:val="0"/>
              <w:adjustRightInd w:val="0"/>
              <w:snapToGrid w:val="0"/>
              <w:spacing w:after="0" w:line="240" w:lineRule="auto"/>
              <w:textAlignment w:val="baseline"/>
              <w:rPr>
                <w:rFonts w:ascii="Times New Roman" w:eastAsia="Times New Roman" w:hAnsi="Times New Roman" w:cs="Times New Roman"/>
                <w:iCs/>
                <w:color w:val="000000" w:themeColor="text1"/>
                <w:lang w:val="en-US"/>
              </w:rPr>
            </w:pPr>
            <w:r w:rsidRPr="00B11E83">
              <w:rPr>
                <w:rFonts w:ascii="Times New Roman" w:eastAsia="Times New Roman" w:hAnsi="Times New Roman" w:cs="Times New Roman"/>
                <w:iCs/>
                <w:color w:val="000000" w:themeColor="text1"/>
                <w:lang w:val="en-US"/>
              </w:rPr>
              <w:t>2.</w:t>
            </w:r>
          </w:p>
        </w:tc>
        <w:tc>
          <w:tcPr>
            <w:tcW w:w="6379" w:type="dxa"/>
            <w:tcBorders>
              <w:top w:val="single" w:sz="4" w:space="0" w:color="auto"/>
              <w:left w:val="single" w:sz="4" w:space="0" w:color="auto"/>
              <w:bottom w:val="single" w:sz="4" w:space="0" w:color="auto"/>
              <w:right w:val="single" w:sz="4" w:space="0" w:color="auto"/>
            </w:tcBorders>
          </w:tcPr>
          <w:p w14:paraId="07C72FBF" w14:textId="4EE81290" w:rsidR="00CA4DF3" w:rsidRPr="00B11E83" w:rsidRDefault="00CA4DF3" w:rsidP="00CA4DF3">
            <w:pPr>
              <w:snapToGrid w:val="0"/>
              <w:spacing w:after="0" w:line="240" w:lineRule="auto"/>
              <w:jc w:val="both"/>
              <w:rPr>
                <w:rFonts w:ascii="Times New Roman" w:eastAsia="Times New Roman" w:hAnsi="Times New Roman" w:cs="Times New Roman"/>
                <w:iCs/>
                <w:color w:val="000000" w:themeColor="text1"/>
              </w:rPr>
            </w:pPr>
            <w:r w:rsidRPr="00B11E83">
              <w:rPr>
                <w:rFonts w:ascii="Times New Roman" w:eastAsia="Times New Roman" w:hAnsi="Times New Roman" w:cs="Times New Roman"/>
                <w:iCs/>
                <w:color w:val="000000" w:themeColor="text1"/>
              </w:rPr>
              <w:t>Videi draudzīga</w:t>
            </w:r>
            <w:r w:rsidRPr="00B11E83">
              <w:rPr>
                <w:rFonts w:ascii="Times New Roman" w:eastAsia="Times New Roman" w:hAnsi="Times New Roman" w:cs="Times New Roman"/>
                <w:b/>
                <w:color w:val="FF0000"/>
              </w:rPr>
              <w:t xml:space="preserve"> </w:t>
            </w:r>
            <w:r w:rsidRPr="00B11E83">
              <w:rPr>
                <w:rFonts w:ascii="Times New Roman" w:eastAsia="Times New Roman" w:hAnsi="Times New Roman" w:cs="Times New Roman"/>
                <w:color w:val="FF0000"/>
              </w:rPr>
              <w:t>BL, NPKS, LPIA</w:t>
            </w:r>
            <w:r w:rsidRPr="00B11E83">
              <w:rPr>
                <w:rFonts w:ascii="Times New Roman" w:eastAsia="Times New Roman" w:hAnsi="Times New Roman" w:cs="Times New Roman"/>
                <w:iCs/>
                <w:color w:val="000000" w:themeColor="text1"/>
              </w:rPr>
              <w:t xml:space="preserve"> produkta piegāde</w:t>
            </w:r>
            <w:r w:rsidR="00532BA0">
              <w:rPr>
                <w:rFonts w:ascii="Times New Roman" w:eastAsia="Times New Roman" w:hAnsi="Times New Roman" w:cs="Times New Roman"/>
                <w:iCs/>
                <w:color w:val="000000" w:themeColor="text1"/>
              </w:rPr>
              <w:t>s attālums</w:t>
            </w:r>
          </w:p>
        </w:tc>
        <w:tc>
          <w:tcPr>
            <w:tcW w:w="1706" w:type="dxa"/>
            <w:tcBorders>
              <w:top w:val="single" w:sz="4" w:space="0" w:color="auto"/>
              <w:left w:val="single" w:sz="4" w:space="0" w:color="auto"/>
              <w:bottom w:val="single" w:sz="4" w:space="0" w:color="auto"/>
              <w:right w:val="single" w:sz="4" w:space="0" w:color="auto"/>
            </w:tcBorders>
          </w:tcPr>
          <w:p w14:paraId="7F7F7332" w14:textId="496BCD38" w:rsidR="00CA4DF3" w:rsidRPr="00B11E83" w:rsidRDefault="00532BA0" w:rsidP="00CA4DF3">
            <w:pPr>
              <w:snapToGrid w:val="0"/>
              <w:spacing w:after="0" w:line="240" w:lineRule="auto"/>
              <w:jc w:val="center"/>
              <w:rPr>
                <w:rFonts w:ascii="Times New Roman" w:eastAsia="Times New Roman" w:hAnsi="Times New Roman" w:cs="Times New Roman"/>
                <w:b/>
                <w:iCs/>
                <w:color w:val="000000" w:themeColor="text1"/>
              </w:rPr>
            </w:pPr>
            <w:r>
              <w:rPr>
                <w:rFonts w:ascii="Times New Roman" w:eastAsia="Times New Roman" w:hAnsi="Times New Roman" w:cs="Times New Roman"/>
                <w:b/>
                <w:iCs/>
                <w:color w:val="000000" w:themeColor="text1"/>
              </w:rPr>
              <w:t>5</w:t>
            </w:r>
            <w:r w:rsidR="00CA4DF3" w:rsidRPr="00B11E83">
              <w:rPr>
                <w:rFonts w:ascii="Times New Roman" w:eastAsia="Times New Roman" w:hAnsi="Times New Roman" w:cs="Times New Roman"/>
                <w:b/>
                <w:iCs/>
                <w:color w:val="000000" w:themeColor="text1"/>
              </w:rPr>
              <w:t>0</w:t>
            </w:r>
          </w:p>
        </w:tc>
      </w:tr>
      <w:tr w:rsidR="00CA4DF3" w:rsidRPr="00B11E83" w14:paraId="0582CFDC" w14:textId="77777777" w:rsidTr="00CA4DF3">
        <w:trPr>
          <w:trHeight w:val="233"/>
        </w:trPr>
        <w:tc>
          <w:tcPr>
            <w:tcW w:w="7087" w:type="dxa"/>
            <w:gridSpan w:val="2"/>
            <w:tcBorders>
              <w:top w:val="single" w:sz="4" w:space="0" w:color="auto"/>
              <w:left w:val="single" w:sz="4" w:space="0" w:color="auto"/>
              <w:bottom w:val="single" w:sz="4" w:space="0" w:color="auto"/>
              <w:right w:val="single" w:sz="4" w:space="0" w:color="auto"/>
            </w:tcBorders>
          </w:tcPr>
          <w:p w14:paraId="5F612384" w14:textId="77777777" w:rsidR="00CA4DF3" w:rsidRPr="00B11E83" w:rsidRDefault="00CA4DF3" w:rsidP="00CA4DF3">
            <w:pPr>
              <w:snapToGrid w:val="0"/>
              <w:spacing w:after="0" w:line="240" w:lineRule="auto"/>
              <w:jc w:val="right"/>
              <w:rPr>
                <w:rFonts w:ascii="Times New Roman" w:eastAsia="Times New Roman" w:hAnsi="Times New Roman" w:cs="Times New Roman"/>
                <w:iCs/>
                <w:color w:val="000000" w:themeColor="text1"/>
              </w:rPr>
            </w:pPr>
            <w:r w:rsidRPr="00B11E83">
              <w:rPr>
                <w:rFonts w:ascii="Times New Roman" w:eastAsia="Times New Roman" w:hAnsi="Times New Roman" w:cs="Times New Roman"/>
                <w:iCs/>
                <w:color w:val="000000" w:themeColor="text1"/>
              </w:rPr>
              <w:t>Maksimālais iespējamais punktu skaits</w:t>
            </w:r>
          </w:p>
        </w:tc>
        <w:tc>
          <w:tcPr>
            <w:tcW w:w="1706" w:type="dxa"/>
            <w:tcBorders>
              <w:top w:val="single" w:sz="4" w:space="0" w:color="auto"/>
              <w:left w:val="single" w:sz="4" w:space="0" w:color="auto"/>
              <w:bottom w:val="single" w:sz="4" w:space="0" w:color="auto"/>
              <w:right w:val="single" w:sz="4" w:space="0" w:color="auto"/>
            </w:tcBorders>
          </w:tcPr>
          <w:p w14:paraId="2C9C5C04" w14:textId="77777777" w:rsidR="00CA4DF3" w:rsidRPr="00B11E83" w:rsidRDefault="00CA4DF3" w:rsidP="00CA4DF3">
            <w:pPr>
              <w:snapToGrid w:val="0"/>
              <w:spacing w:after="0" w:line="240" w:lineRule="auto"/>
              <w:jc w:val="center"/>
              <w:rPr>
                <w:rFonts w:ascii="Times New Roman" w:eastAsia="Times New Roman" w:hAnsi="Times New Roman" w:cs="Times New Roman"/>
                <w:b/>
                <w:iCs/>
                <w:color w:val="000000" w:themeColor="text1"/>
              </w:rPr>
            </w:pPr>
            <w:r w:rsidRPr="00B11E83">
              <w:rPr>
                <w:rFonts w:ascii="Times New Roman" w:eastAsia="Times New Roman" w:hAnsi="Times New Roman" w:cs="Times New Roman"/>
                <w:b/>
                <w:iCs/>
                <w:color w:val="000000" w:themeColor="text1"/>
              </w:rPr>
              <w:t>100</w:t>
            </w:r>
          </w:p>
        </w:tc>
      </w:tr>
    </w:tbl>
    <w:p w14:paraId="066CEC90" w14:textId="77777777" w:rsidR="00CA4DF3" w:rsidRPr="00B11E83" w:rsidRDefault="00CA4DF3" w:rsidP="00CA4DF3">
      <w:pPr>
        <w:spacing w:after="0" w:line="240" w:lineRule="auto"/>
        <w:ind w:left="709" w:hanging="425"/>
        <w:rPr>
          <w:rFonts w:ascii="Times New Roman" w:eastAsia="Times New Roman" w:hAnsi="Times New Roman" w:cs="Times New Roman"/>
          <w:color w:val="000000" w:themeColor="text1"/>
        </w:rPr>
      </w:pPr>
    </w:p>
    <w:p w14:paraId="1D50F15E"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i/>
        </w:rPr>
      </w:pPr>
      <w:r w:rsidRPr="00A36565">
        <w:rPr>
          <w:rFonts w:ascii="Times New Roman" w:eastAsia="Times New Roman" w:hAnsi="Times New Roman" w:cs="Times New Roman"/>
        </w:rPr>
        <w:t xml:space="preserve">1. kritērijs: </w:t>
      </w:r>
      <w:r w:rsidRPr="00A36565">
        <w:rPr>
          <w:rFonts w:ascii="Times New Roman" w:eastAsia="Times New Roman" w:hAnsi="Times New Roman" w:cs="Times New Roman"/>
          <w:b/>
          <w:bCs/>
        </w:rPr>
        <w:t>“Piedāvātā līgumcena, EUR bez PVN iepirkuma priekšmeta daļas izpildei”</w:t>
      </w:r>
    </w:p>
    <w:p w14:paraId="45486589"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Maksimālais punktu skaits (50 punkti) tiek piešķirts lētākajam piedāvājumam, bet pārējiem piedāvājumiem piešķirtie punkti tiek aprēķināti saskaņā ar formulu:</w:t>
      </w:r>
    </w:p>
    <w:p w14:paraId="056C1011"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K</w:t>
      </w:r>
      <w:r w:rsidRPr="00A36565">
        <w:rPr>
          <w:rFonts w:ascii="Times New Roman" w:eastAsia="Times New Roman" w:hAnsi="Times New Roman" w:cs="Times New Roman"/>
          <w:vertAlign w:val="subscript"/>
        </w:rPr>
        <w:t>1</w:t>
      </w:r>
      <w:r w:rsidRPr="00A36565">
        <w:rPr>
          <w:rFonts w:ascii="Times New Roman" w:eastAsia="Times New Roman" w:hAnsi="Times New Roman" w:cs="Times New Roman"/>
        </w:rPr>
        <w:t xml:space="preserve"> = 50 x </w:t>
      </w:r>
      <w:proofErr w:type="spellStart"/>
      <w:r w:rsidRPr="00A36565">
        <w:rPr>
          <w:rFonts w:ascii="Times New Roman" w:eastAsia="Times New Roman" w:hAnsi="Times New Roman" w:cs="Times New Roman"/>
        </w:rPr>
        <w:t>C</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/C, kur</w:t>
      </w:r>
    </w:p>
    <w:p w14:paraId="1DB100BE"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K</w:t>
      </w:r>
      <w:r w:rsidRPr="00A36565">
        <w:rPr>
          <w:rFonts w:ascii="Times New Roman" w:eastAsia="Times New Roman" w:hAnsi="Times New Roman" w:cs="Times New Roman"/>
          <w:vertAlign w:val="subscript"/>
        </w:rPr>
        <w:t>1</w:t>
      </w:r>
      <w:r w:rsidRPr="00A36565">
        <w:rPr>
          <w:rFonts w:ascii="Times New Roman" w:eastAsia="Times New Roman" w:hAnsi="Times New Roman" w:cs="Times New Roman"/>
        </w:rPr>
        <w:t xml:space="preserve"> – kritērija novērtējuma rezultāts;</w:t>
      </w:r>
    </w:p>
    <w:p w14:paraId="2A764514"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50– kritērijam maksimālais noteiktais iegūstamo punktu skaits; </w:t>
      </w:r>
    </w:p>
    <w:p w14:paraId="1644D1C1"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proofErr w:type="spellStart"/>
      <w:r w:rsidRPr="00A36565">
        <w:rPr>
          <w:rFonts w:ascii="Times New Roman" w:eastAsia="Times New Roman" w:hAnsi="Times New Roman" w:cs="Times New Roman"/>
        </w:rPr>
        <w:t>C</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 xml:space="preserve"> - mazākā no pretendentiem piedāvātā līgumcena EUR bez PVN par iepirkuma priekšmeta daļas izpildi;</w:t>
      </w:r>
    </w:p>
    <w:p w14:paraId="692FA982"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C – vērtējamā piedāvājumā noteiktā līgumcena EUR bez PVN par iepirkuma priekšmeta daļas izpildi.</w:t>
      </w:r>
    </w:p>
    <w:p w14:paraId="24CA143B"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7776E0D0" w14:textId="2ED86D03" w:rsidR="00A36565" w:rsidRPr="00A36565" w:rsidRDefault="006C0201" w:rsidP="006C0201">
      <w:pPr>
        <w:widowControl w:val="0"/>
        <w:tabs>
          <w:tab w:val="left" w:pos="540"/>
        </w:tabs>
        <w:spacing w:after="0" w:line="240" w:lineRule="auto"/>
        <w:ind w:left="360"/>
        <w:contextualSpacing/>
        <w:jc w:val="both"/>
        <w:rPr>
          <w:rFonts w:ascii="Times New Roman" w:eastAsia="Times New Roman" w:hAnsi="Times New Roman" w:cs="Times New Roman"/>
          <w:b/>
        </w:rPr>
      </w:pPr>
      <w:r>
        <w:rPr>
          <w:rFonts w:ascii="Times New Roman" w:eastAsia="Times New Roman" w:hAnsi="Times New Roman" w:cs="Times New Roman"/>
        </w:rPr>
        <w:t>2.</w:t>
      </w:r>
      <w:r w:rsidR="00A36565" w:rsidRPr="00A36565">
        <w:rPr>
          <w:rFonts w:ascii="Times New Roman" w:eastAsia="Times New Roman" w:hAnsi="Times New Roman" w:cs="Times New Roman"/>
        </w:rPr>
        <w:t xml:space="preserve">kritērijs </w:t>
      </w:r>
      <w:r w:rsidR="00A36565" w:rsidRPr="00A36565">
        <w:rPr>
          <w:rFonts w:ascii="Times New Roman" w:eastAsia="Times New Roman" w:hAnsi="Times New Roman" w:cs="Times New Roman"/>
          <w:b/>
        </w:rPr>
        <w:t>„</w:t>
      </w:r>
      <w:r w:rsidR="00A36565" w:rsidRPr="00A36565">
        <w:rPr>
          <w:rFonts w:ascii="Times New Roman" w:eastAsia="Times New Roman" w:hAnsi="Times New Roman" w:cs="Times New Roman"/>
          <w:b/>
          <w:iCs/>
        </w:rPr>
        <w:t xml:space="preserve"> Videi draudzīga</w:t>
      </w:r>
      <w:r w:rsidR="00A36565" w:rsidRPr="00A36565">
        <w:rPr>
          <w:rFonts w:ascii="Times New Roman" w:eastAsia="Times New Roman" w:hAnsi="Times New Roman" w:cs="Times New Roman"/>
          <w:b/>
        </w:rPr>
        <w:t xml:space="preserve"> </w:t>
      </w:r>
      <w:r w:rsidR="00A36565" w:rsidRPr="00A56F11">
        <w:rPr>
          <w:rFonts w:ascii="Times New Roman" w:eastAsia="Times New Roman" w:hAnsi="Times New Roman" w:cs="Times New Roman"/>
          <w:b/>
          <w:color w:val="FF0000"/>
        </w:rPr>
        <w:t>BL, NPKS, LPIA</w:t>
      </w:r>
      <w:r w:rsidR="00A36565" w:rsidRPr="00A56F11">
        <w:rPr>
          <w:rFonts w:ascii="Times New Roman" w:eastAsia="Times New Roman" w:hAnsi="Times New Roman" w:cs="Times New Roman"/>
          <w:b/>
          <w:iCs/>
          <w:color w:val="FF0000"/>
        </w:rPr>
        <w:t xml:space="preserve"> </w:t>
      </w:r>
      <w:r w:rsidR="00A36565" w:rsidRPr="00A36565">
        <w:rPr>
          <w:rFonts w:ascii="Times New Roman" w:eastAsia="Times New Roman" w:hAnsi="Times New Roman" w:cs="Times New Roman"/>
          <w:b/>
          <w:iCs/>
        </w:rPr>
        <w:t>produkta piegādes attālums</w:t>
      </w:r>
      <w:r w:rsidR="00A36565" w:rsidRPr="00A36565">
        <w:rPr>
          <w:rFonts w:ascii="Times New Roman" w:eastAsia="Times New Roman" w:hAnsi="Times New Roman" w:cs="Times New Roman"/>
          <w:b/>
        </w:rPr>
        <w:t xml:space="preserve">” </w:t>
      </w:r>
    </w:p>
    <w:p w14:paraId="269B9369" w14:textId="35523034"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Piedāvājumam tiek piešķirti punkti, ja</w:t>
      </w:r>
      <w:r w:rsidRPr="00A36565">
        <w:rPr>
          <w:rFonts w:ascii="Times New Roman" w:eastAsia="Times New Roman" w:hAnsi="Times New Roman" w:cs="Times New Roman"/>
          <w:b/>
        </w:rPr>
        <w:t xml:space="preserve"> </w:t>
      </w:r>
      <w:r w:rsidRPr="00A36565">
        <w:rPr>
          <w:rFonts w:ascii="Times New Roman" w:eastAsia="Times New Roman" w:hAnsi="Times New Roman" w:cs="Times New Roman"/>
        </w:rPr>
        <w:t xml:space="preserve">BL, NPKS, LPIA produktu piegāde tiks veikta ne vairāk kā </w:t>
      </w:r>
      <w:r w:rsidR="00CB4EBC">
        <w:rPr>
          <w:rFonts w:ascii="Times New Roman" w:eastAsia="Times New Roman" w:hAnsi="Times New Roman" w:cs="Times New Roman"/>
          <w:b/>
        </w:rPr>
        <w:t>3</w:t>
      </w:r>
      <w:r w:rsidRPr="00A36565">
        <w:rPr>
          <w:rFonts w:ascii="Times New Roman" w:eastAsia="Times New Roman" w:hAnsi="Times New Roman" w:cs="Times New Roman"/>
          <w:b/>
        </w:rPr>
        <w:t>50 km ietvaros</w:t>
      </w:r>
      <w:r w:rsidRPr="00A36565">
        <w:rPr>
          <w:rFonts w:ascii="Times New Roman" w:eastAsia="Times New Roman" w:hAnsi="Times New Roman" w:cs="Times New Roman"/>
        </w:rPr>
        <w:t xml:space="preserve"> no pārtikas produktu audzētāja/ražotāja līdz </w:t>
      </w:r>
      <w:r w:rsidR="001D795B" w:rsidRPr="001D795B">
        <w:rPr>
          <w:rFonts w:ascii="Times New Roman" w:eastAsia="Times New Roman" w:hAnsi="Times New Roman" w:cs="Times New Roman"/>
        </w:rPr>
        <w:t xml:space="preserve"> “</w:t>
      </w:r>
      <w:proofErr w:type="spellStart"/>
      <w:r w:rsidR="001D795B" w:rsidRPr="001D795B">
        <w:rPr>
          <w:rFonts w:ascii="Times New Roman" w:eastAsia="Times New Roman" w:hAnsi="Times New Roman" w:cs="Times New Roman"/>
        </w:rPr>
        <w:t>Lielmēmele</w:t>
      </w:r>
      <w:proofErr w:type="spellEnd"/>
      <w:r w:rsidR="001D795B" w:rsidRPr="001D795B">
        <w:rPr>
          <w:rFonts w:ascii="Times New Roman" w:eastAsia="Times New Roman" w:hAnsi="Times New Roman" w:cs="Times New Roman"/>
        </w:rPr>
        <w:t xml:space="preserve"> 1” , Mazzalves pag</w:t>
      </w:r>
      <w:r w:rsidR="001D795B">
        <w:rPr>
          <w:rFonts w:ascii="Times New Roman" w:eastAsia="Times New Roman" w:hAnsi="Times New Roman" w:cs="Times New Roman"/>
        </w:rPr>
        <w:t>asts</w:t>
      </w:r>
      <w:r w:rsidR="001D795B" w:rsidRPr="001D795B">
        <w:rPr>
          <w:rFonts w:ascii="Times New Roman" w:eastAsia="Times New Roman" w:hAnsi="Times New Roman" w:cs="Times New Roman"/>
        </w:rPr>
        <w:t>, Aizkraukles nov</w:t>
      </w:r>
      <w:r w:rsidR="001D795B">
        <w:rPr>
          <w:rFonts w:ascii="Times New Roman" w:eastAsia="Times New Roman" w:hAnsi="Times New Roman" w:cs="Times New Roman"/>
        </w:rPr>
        <w:t>ads</w:t>
      </w:r>
      <w:r w:rsidRPr="00A36565">
        <w:rPr>
          <w:rFonts w:ascii="Times New Roman" w:eastAsia="Times New Roman" w:hAnsi="Times New Roman" w:cs="Times New Roman"/>
        </w:rPr>
        <w:t>. Katrs Pretendents izvērtē pats, kura tam ir tuvākā piegādes adrese un norāda km no tās visiem piedāvājumā iekļautajiem produktiem.</w:t>
      </w:r>
    </w:p>
    <w:p w14:paraId="3DC8D438" w14:textId="424CA199" w:rsidR="00E92F54" w:rsidRPr="00A56F11" w:rsidRDefault="00E92F54" w:rsidP="006C0201">
      <w:pPr>
        <w:pStyle w:val="Apakvirsraksts1"/>
        <w:numPr>
          <w:ilvl w:val="0"/>
          <w:numId w:val="0"/>
        </w:numPr>
        <w:ind w:left="340" w:hanging="567"/>
        <w:rPr>
          <w:color w:val="auto"/>
          <w:sz w:val="22"/>
          <w:szCs w:val="22"/>
        </w:rPr>
      </w:pPr>
      <w:r>
        <w:rPr>
          <w:color w:val="auto"/>
          <w:sz w:val="22"/>
          <w:szCs w:val="22"/>
        </w:rPr>
        <w:t xml:space="preserve">           Tiks vērtēti un piešķirti punkti tikai p</w:t>
      </w:r>
      <w:r w:rsidRPr="00A56F11">
        <w:rPr>
          <w:color w:val="auto"/>
          <w:sz w:val="22"/>
          <w:szCs w:val="22"/>
        </w:rPr>
        <w:t xml:space="preserve">ārtikas produktu grupās </w:t>
      </w:r>
      <w:r w:rsidRPr="00007B05">
        <w:rPr>
          <w:b/>
          <w:color w:val="auto"/>
          <w:sz w:val="22"/>
          <w:szCs w:val="22"/>
          <w:u w:val="single"/>
        </w:rPr>
        <w:t>norādītie produkti</w:t>
      </w:r>
      <w:r w:rsidRPr="00A56F11">
        <w:rPr>
          <w:color w:val="auto"/>
          <w:sz w:val="22"/>
          <w:szCs w:val="22"/>
        </w:rPr>
        <w:t xml:space="preserve">, kas atbilst </w:t>
      </w:r>
      <w:r w:rsidRPr="001766DF">
        <w:rPr>
          <w:color w:val="auto"/>
          <w:sz w:val="22"/>
          <w:szCs w:val="22"/>
          <w:highlight w:val="yellow"/>
        </w:rPr>
        <w:t>BL</w:t>
      </w:r>
      <w:r w:rsidRPr="00A56F11">
        <w:rPr>
          <w:color w:val="auto"/>
          <w:sz w:val="22"/>
          <w:szCs w:val="22"/>
        </w:rPr>
        <w:t xml:space="preserve"> </w:t>
      </w:r>
      <w:r w:rsidRPr="001766DF">
        <w:rPr>
          <w:color w:val="auto"/>
          <w:sz w:val="22"/>
          <w:szCs w:val="22"/>
          <w:u w:val="single"/>
        </w:rPr>
        <w:t>(tehniskajā specifikācijā iekrāsoti dzeltenā krāsā),</w:t>
      </w:r>
      <w:r w:rsidRPr="00A56F11">
        <w:rPr>
          <w:color w:val="auto"/>
          <w:sz w:val="22"/>
          <w:szCs w:val="22"/>
        </w:rPr>
        <w:t xml:space="preserve"> </w:t>
      </w:r>
      <w:r w:rsidRPr="001766DF">
        <w:rPr>
          <w:color w:val="auto"/>
          <w:sz w:val="22"/>
          <w:szCs w:val="22"/>
          <w:highlight w:val="green"/>
        </w:rPr>
        <w:t>NPKS</w:t>
      </w:r>
      <w:r w:rsidRPr="001766DF">
        <w:rPr>
          <w:color w:val="auto"/>
          <w:sz w:val="22"/>
          <w:szCs w:val="22"/>
        </w:rPr>
        <w:t xml:space="preserve"> </w:t>
      </w:r>
      <w:r w:rsidRPr="001766DF">
        <w:rPr>
          <w:color w:val="auto"/>
          <w:sz w:val="22"/>
          <w:szCs w:val="22"/>
          <w:u w:val="single"/>
        </w:rPr>
        <w:t xml:space="preserve">(tehniskajā specifikācijā iekrāsoti zaļā krāsā) </w:t>
      </w:r>
      <w:r w:rsidRPr="00A56F11">
        <w:rPr>
          <w:color w:val="auto"/>
          <w:sz w:val="22"/>
          <w:szCs w:val="22"/>
        </w:rPr>
        <w:t xml:space="preserve">vai </w:t>
      </w:r>
      <w:r w:rsidRPr="001766DF">
        <w:rPr>
          <w:color w:val="FFC000"/>
          <w:sz w:val="22"/>
          <w:szCs w:val="22"/>
        </w:rPr>
        <w:t>LPIA</w:t>
      </w:r>
      <w:r w:rsidRPr="00A56F11">
        <w:rPr>
          <w:color w:val="auto"/>
          <w:sz w:val="22"/>
          <w:szCs w:val="22"/>
        </w:rPr>
        <w:t xml:space="preserve"> prasībām, dārzeņu un augļu, ogu piegādēs ievērojot sezonalitāti. Par NPKS prasībām atbilstošu tiks uzskatīts arī BL produkts, bet ne otrādi. Ja kāds no minētajiem obligātajiem produktiem neatbildīs attiecīgi BL, NPKS vai LPIA prasībām, pretendenta piedāvājumu attiecīgajā daļā atzīs par neatbilstošu tehniskās specifikācijas prasībām un </w:t>
      </w:r>
      <w:r w:rsidRPr="002E5185">
        <w:rPr>
          <w:color w:val="auto"/>
          <w:sz w:val="22"/>
          <w:szCs w:val="22"/>
          <w:u w:val="single"/>
        </w:rPr>
        <w:t>Pretendenta piedāvājums tiks noraidīts kā neatbilstošs.</w:t>
      </w:r>
      <w:r w:rsidRPr="00A56F11">
        <w:rPr>
          <w:color w:val="auto"/>
          <w:sz w:val="22"/>
          <w:szCs w:val="22"/>
        </w:rPr>
        <w:t xml:space="preserve"> Ja pretendents vienas pozīcijas ietvaros ir norādījis vairāku ražotāju/piegādātāju pārtikas produktus un kāds no ražotāju/piegādātāju pārtikas produktiem neatbilst paaugstinātas kvalitātes pārtikas produkta prasībām (NPKS, BL, LPIA), pretendenta piedāvājumu attiecīgajā daļā atzīs par neatbilstošu tehniskās specifikācijas prasībām, un Pretendenta piedāvājums tiks noraidīts kā neatbilstošs</w:t>
      </w:r>
      <w:r w:rsidRPr="00A56F11">
        <w:rPr>
          <w:color w:val="auto"/>
        </w:rPr>
        <w:t xml:space="preserve">. </w:t>
      </w:r>
      <w:r w:rsidRPr="00A56F11">
        <w:rPr>
          <w:color w:val="auto"/>
          <w:sz w:val="22"/>
          <w:szCs w:val="22"/>
        </w:rPr>
        <w:t xml:space="preserve">    </w:t>
      </w:r>
    </w:p>
    <w:p w14:paraId="5C824DDF" w14:textId="77777777" w:rsidR="00E92F54" w:rsidRPr="00A36565" w:rsidRDefault="00E92F54" w:rsidP="006C0201">
      <w:pPr>
        <w:widowControl w:val="0"/>
        <w:tabs>
          <w:tab w:val="left" w:pos="540"/>
        </w:tabs>
        <w:spacing w:after="0" w:line="240" w:lineRule="auto"/>
        <w:ind w:left="340"/>
        <w:contextualSpacing/>
        <w:jc w:val="both"/>
        <w:rPr>
          <w:rFonts w:ascii="Times New Roman" w:eastAsia="Times New Roman" w:hAnsi="Times New Roman" w:cs="Times New Roman"/>
        </w:rPr>
      </w:pPr>
      <w:r>
        <w:rPr>
          <w:rFonts w:ascii="Times New Roman" w:eastAsia="Times New Roman" w:hAnsi="Times New Roman" w:cs="Times New Roman"/>
        </w:rPr>
        <w:t>P</w:t>
      </w:r>
      <w:r w:rsidRPr="00A36565">
        <w:rPr>
          <w:rFonts w:ascii="Times New Roman" w:eastAsia="Times New Roman" w:hAnsi="Times New Roman" w:cs="Times New Roman"/>
        </w:rPr>
        <w:t xml:space="preserve">retendentiem piešķirtie punkti tiks aprēķināti saskaņā ar norādītajām formulām. </w:t>
      </w:r>
    </w:p>
    <w:p w14:paraId="3972E2C2"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p>
    <w:p w14:paraId="3DA27500" w14:textId="77777777" w:rsidR="00A36565" w:rsidRPr="00A36565" w:rsidRDefault="00A36565" w:rsidP="006C0201">
      <w:pPr>
        <w:widowControl w:val="0"/>
        <w:tabs>
          <w:tab w:val="left" w:pos="540"/>
        </w:tabs>
        <w:spacing w:after="0" w:line="240" w:lineRule="auto"/>
        <w:ind w:left="34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Maksimālais punktu skaits (50) attiecīgajā daļā tiek piešķirts pretendentam, kura piedāvātie BL, NPKS, LPIA produkti tiek piegādāti no to tuvākā audzētāja/ražotāja (pēc vidējā svērtā attāluma), kuru aprēķina pēc formulas (1). Salīdzinot divu piedāvājumu </w:t>
      </w: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vid</w:t>
      </w:r>
      <w:proofErr w:type="spellEnd"/>
      <w:r w:rsidRPr="00A36565">
        <w:rPr>
          <w:rFonts w:ascii="Times New Roman" w:eastAsia="Times New Roman" w:hAnsi="Times New Roman" w:cs="Times New Roman"/>
        </w:rPr>
        <w:t xml:space="preserve">, maksimālais punktu skaits tiek piešķirts piedāvājumam, kura </w:t>
      </w: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vid</w:t>
      </w:r>
      <w:proofErr w:type="spellEnd"/>
      <w:r w:rsidRPr="00A36565">
        <w:rPr>
          <w:rFonts w:ascii="Times New Roman" w:eastAsia="Times New Roman" w:hAnsi="Times New Roman" w:cs="Times New Roman"/>
        </w:rPr>
        <w:t xml:space="preserve"> uzrāda mazāko vērtību daļā. Pārējiem pretendentiem piešķirtie punkti tiek aprēķināti saskaņā ar formulu (2).</w:t>
      </w:r>
    </w:p>
    <w:tbl>
      <w:tblPr>
        <w:tblStyle w:val="Reatabula"/>
        <w:tblpPr w:leftFromText="180" w:rightFromText="180" w:vertAnchor="text" w:horzAnchor="page" w:tblpX="2236" w:tblpY="47"/>
        <w:tblW w:w="0" w:type="auto"/>
        <w:tblLook w:val="04A0" w:firstRow="1" w:lastRow="0" w:firstColumn="1" w:lastColumn="0" w:noHBand="0" w:noVBand="1"/>
      </w:tblPr>
      <w:tblGrid>
        <w:gridCol w:w="1555"/>
        <w:gridCol w:w="3685"/>
        <w:gridCol w:w="851"/>
      </w:tblGrid>
      <w:tr w:rsidR="00145585" w:rsidRPr="00532BA0" w14:paraId="0C615A8D" w14:textId="77777777" w:rsidTr="00451191">
        <w:tc>
          <w:tcPr>
            <w:tcW w:w="1555" w:type="dxa"/>
          </w:tcPr>
          <w:p w14:paraId="24F1EEE8" w14:textId="3DE0ADBE" w:rsidR="00145585" w:rsidRPr="00145585" w:rsidRDefault="006C0201" w:rsidP="00451191">
            <w:pPr>
              <w:autoSpaceDE w:val="0"/>
              <w:autoSpaceDN w:val="0"/>
              <w:adjustRightInd w:val="0"/>
              <w:jc w:val="both"/>
              <w:rPr>
                <w:rFonts w:ascii="Times New Roman" w:hAnsi="Times New Roman" w:cs="Times New Roman"/>
                <w:color w:val="000000" w:themeColor="text1"/>
              </w:rPr>
            </w:pPr>
            <w:r w:rsidRPr="00145585">
              <w:rPr>
                <w:rFonts w:ascii="Times New Roman" w:hAnsi="Times New Roman" w:cs="Times New Roman"/>
                <w:b/>
                <w:color w:val="000000" w:themeColor="text1"/>
              </w:rPr>
              <w:t xml:space="preserve"> </w:t>
            </w:r>
            <w:r w:rsidR="00145585" w:rsidRPr="00145585">
              <w:rPr>
                <w:rFonts w:ascii="Times New Roman" w:hAnsi="Times New Roman" w:cs="Times New Roman"/>
                <w:b/>
                <w:color w:val="000000" w:themeColor="text1"/>
              </w:rPr>
              <w:t>(1)</w:t>
            </w:r>
            <w:r w:rsidR="00145585" w:rsidRPr="00145585">
              <w:rPr>
                <w:rFonts w:ascii="Times New Roman" w:hAnsi="Times New Roman" w:cs="Times New Roman"/>
                <w:color w:val="000000" w:themeColor="text1"/>
              </w:rPr>
              <w:t xml:space="preserve"> </w:t>
            </w:r>
            <w:r w:rsidR="00145585" w:rsidRPr="00145585">
              <w:rPr>
                <w:rFonts w:ascii="Cambria Math" w:hAnsi="Cambria Math" w:cs="Cambria Math"/>
                <w:color w:val="000000" w:themeColor="text1"/>
              </w:rPr>
              <w:t>𝑺</w:t>
            </w:r>
            <w:r w:rsidR="00145585" w:rsidRPr="00145585">
              <w:rPr>
                <w:rFonts w:ascii="Cambria Math" w:hAnsi="Cambria Math" w:cs="Cambria Math"/>
                <w:color w:val="000000" w:themeColor="text1"/>
                <w:vertAlign w:val="subscript"/>
              </w:rPr>
              <w:t>𝒗𝒊𝒅</w:t>
            </w:r>
            <w:r w:rsidR="00145585" w:rsidRPr="00145585">
              <w:rPr>
                <w:rFonts w:ascii="Times New Roman" w:hAnsi="Times New Roman" w:cs="Times New Roman"/>
                <w:color w:val="000000" w:themeColor="text1"/>
              </w:rPr>
              <w:t>=</w:t>
            </w:r>
          </w:p>
        </w:tc>
        <w:tc>
          <w:tcPr>
            <w:tcW w:w="3685" w:type="dxa"/>
          </w:tcPr>
          <w:p w14:paraId="7066FC97" w14:textId="77777777" w:rsidR="00145585" w:rsidRPr="00145585" w:rsidRDefault="00145585" w:rsidP="00451191">
            <w:pPr>
              <w:autoSpaceDE w:val="0"/>
              <w:autoSpaceDN w:val="0"/>
              <w:adjustRightInd w:val="0"/>
              <w:jc w:val="both"/>
              <w:rPr>
                <w:rFonts w:ascii="Times New Roman" w:hAnsi="Times New Roman" w:cs="Times New Roman"/>
                <w:color w:val="000000" w:themeColor="text1"/>
              </w:rPr>
            </w:pPr>
            <w:r w:rsidRPr="00145585">
              <w:rPr>
                <w:rFonts w:ascii="Times New Roman" w:hAnsi="Times New Roman" w:cs="Times New Roman"/>
                <w:color w:val="000000" w:themeColor="text1"/>
              </w:rPr>
              <w:t>(</w:t>
            </w:r>
            <w:r w:rsidRPr="00145585">
              <w:rPr>
                <w:rFonts w:ascii="Cambria Math" w:hAnsi="Cambria Math" w:cs="Cambria Math"/>
                <w:color w:val="000000" w:themeColor="text1"/>
              </w:rPr>
              <w:t>𝒌𝟏𝒙𝒅𝟏</w:t>
            </w:r>
            <w:r w:rsidRPr="00145585">
              <w:rPr>
                <w:rFonts w:ascii="Times New Roman" w:hAnsi="Times New Roman" w:cs="Times New Roman"/>
                <w:color w:val="000000" w:themeColor="text1"/>
              </w:rPr>
              <w:t>)+(</w:t>
            </w:r>
            <w:r w:rsidRPr="00145585">
              <w:rPr>
                <w:rFonts w:ascii="Cambria Math" w:hAnsi="Cambria Math" w:cs="Cambria Math"/>
                <w:color w:val="000000" w:themeColor="text1"/>
              </w:rPr>
              <w:t>𝒌𝟐𝒙𝒅𝟐</w:t>
            </w:r>
            <w:r w:rsidRPr="00145585">
              <w:rPr>
                <w:rFonts w:ascii="Times New Roman" w:hAnsi="Times New Roman" w:cs="Times New Roman"/>
                <w:color w:val="000000" w:themeColor="text1"/>
              </w:rPr>
              <w:t>)+(…)+(</w:t>
            </w:r>
            <w:r w:rsidRPr="00145585">
              <w:rPr>
                <w:rFonts w:ascii="Cambria Math" w:hAnsi="Cambria Math" w:cs="Cambria Math"/>
                <w:color w:val="000000" w:themeColor="text1"/>
              </w:rPr>
              <w:t>𝒌𝒏𝒙𝒅𝒏</w:t>
            </w:r>
            <w:r w:rsidRPr="00145585">
              <w:rPr>
                <w:rFonts w:ascii="Times New Roman" w:hAnsi="Times New Roman" w:cs="Times New Roman"/>
                <w:color w:val="000000" w:themeColor="text1"/>
              </w:rPr>
              <w:t>)</w:t>
            </w:r>
          </w:p>
        </w:tc>
        <w:tc>
          <w:tcPr>
            <w:tcW w:w="851" w:type="dxa"/>
            <w:shd w:val="clear" w:color="auto" w:fill="FFFFFF" w:themeFill="background1"/>
          </w:tcPr>
          <w:p w14:paraId="39F5238B" w14:textId="77777777" w:rsidR="00145585" w:rsidRPr="00145585" w:rsidRDefault="00145585" w:rsidP="00451191">
            <w:pPr>
              <w:autoSpaceDE w:val="0"/>
              <w:autoSpaceDN w:val="0"/>
              <w:adjustRightInd w:val="0"/>
              <w:jc w:val="both"/>
              <w:rPr>
                <w:rFonts w:ascii="Times New Roman" w:hAnsi="Times New Roman" w:cs="Times New Roman"/>
                <w:color w:val="000000" w:themeColor="text1"/>
              </w:rPr>
            </w:pPr>
            <w:r w:rsidRPr="00145585">
              <w:rPr>
                <w:rFonts w:ascii="Times New Roman" w:hAnsi="Times New Roman" w:cs="Times New Roman"/>
                <w:color w:val="000000" w:themeColor="text1"/>
              </w:rPr>
              <w:t>, kur</w:t>
            </w:r>
          </w:p>
        </w:tc>
      </w:tr>
      <w:tr w:rsidR="00145585" w:rsidRPr="00532BA0" w14:paraId="16E47EC7" w14:textId="77777777" w:rsidTr="00451191">
        <w:tc>
          <w:tcPr>
            <w:tcW w:w="1555" w:type="dxa"/>
          </w:tcPr>
          <w:p w14:paraId="0DDB788A" w14:textId="77777777" w:rsidR="00145585" w:rsidRPr="00145585" w:rsidRDefault="00145585" w:rsidP="00451191">
            <w:pPr>
              <w:autoSpaceDE w:val="0"/>
              <w:autoSpaceDN w:val="0"/>
              <w:adjustRightInd w:val="0"/>
              <w:jc w:val="center"/>
              <w:rPr>
                <w:rFonts w:ascii="Times New Roman" w:hAnsi="Times New Roman" w:cs="Times New Roman"/>
                <w:color w:val="000000" w:themeColor="text1"/>
                <w:lang w:val="en-US"/>
              </w:rPr>
            </w:pPr>
          </w:p>
        </w:tc>
        <w:tc>
          <w:tcPr>
            <w:tcW w:w="3685" w:type="dxa"/>
          </w:tcPr>
          <w:p w14:paraId="37AC0B25" w14:textId="77777777" w:rsidR="00145585" w:rsidRPr="00145585" w:rsidRDefault="00145585" w:rsidP="00451191">
            <w:pPr>
              <w:autoSpaceDE w:val="0"/>
              <w:autoSpaceDN w:val="0"/>
              <w:adjustRightInd w:val="0"/>
              <w:jc w:val="center"/>
              <w:rPr>
                <w:rFonts w:ascii="Times New Roman" w:hAnsi="Times New Roman" w:cs="Times New Roman"/>
                <w:color w:val="000000" w:themeColor="text1"/>
              </w:rPr>
            </w:pPr>
            <w:r w:rsidRPr="00145585">
              <w:rPr>
                <w:rFonts w:ascii="Times New Roman" w:hAnsi="Times New Roman" w:cs="Times New Roman"/>
                <w:color w:val="000000" w:themeColor="text1"/>
                <w:lang w:val="en-US"/>
              </w:rPr>
              <w:t>Σ</w:t>
            </w:r>
            <w:r w:rsidRPr="00145585">
              <w:rPr>
                <w:rFonts w:ascii="Times New Roman" w:hAnsi="Times New Roman" w:cs="Times New Roman"/>
                <w:color w:val="000000" w:themeColor="text1"/>
              </w:rPr>
              <w:t>(</w:t>
            </w:r>
            <w:r w:rsidRPr="00145585">
              <w:rPr>
                <w:rFonts w:ascii="Cambria Math" w:hAnsi="Cambria Math" w:cs="Cambria Math"/>
                <w:color w:val="000000" w:themeColor="text1"/>
              </w:rPr>
              <w:t>𝒅𝟏</w:t>
            </w:r>
            <w:r w:rsidRPr="00145585">
              <w:rPr>
                <w:rFonts w:ascii="Times New Roman" w:hAnsi="Times New Roman" w:cs="Times New Roman"/>
                <w:color w:val="000000" w:themeColor="text1"/>
              </w:rPr>
              <w:t>;</w:t>
            </w:r>
            <w:r w:rsidRPr="00145585">
              <w:rPr>
                <w:rFonts w:ascii="Cambria Math" w:hAnsi="Cambria Math" w:cs="Cambria Math"/>
                <w:color w:val="000000" w:themeColor="text1"/>
              </w:rPr>
              <w:t>𝒅𝒏</w:t>
            </w:r>
            <w:r w:rsidRPr="00145585">
              <w:rPr>
                <w:rFonts w:ascii="Times New Roman" w:hAnsi="Times New Roman" w:cs="Times New Roman"/>
                <w:color w:val="000000" w:themeColor="text1"/>
              </w:rPr>
              <w:t>)</w:t>
            </w:r>
          </w:p>
        </w:tc>
        <w:tc>
          <w:tcPr>
            <w:tcW w:w="851" w:type="dxa"/>
          </w:tcPr>
          <w:p w14:paraId="5E344914" w14:textId="77777777" w:rsidR="00145585" w:rsidRPr="00145585" w:rsidRDefault="00145585" w:rsidP="00451191">
            <w:pPr>
              <w:autoSpaceDE w:val="0"/>
              <w:autoSpaceDN w:val="0"/>
              <w:adjustRightInd w:val="0"/>
              <w:jc w:val="center"/>
              <w:rPr>
                <w:rFonts w:ascii="Times New Roman" w:hAnsi="Times New Roman" w:cs="Times New Roman"/>
                <w:color w:val="000000" w:themeColor="text1"/>
                <w:lang w:val="en-US"/>
              </w:rPr>
            </w:pPr>
          </w:p>
        </w:tc>
      </w:tr>
    </w:tbl>
    <w:p w14:paraId="56E04B18" w14:textId="77777777" w:rsidR="00145585" w:rsidRPr="00532BA0" w:rsidRDefault="00145585" w:rsidP="00145585">
      <w:pPr>
        <w:autoSpaceDE w:val="0"/>
        <w:autoSpaceDN w:val="0"/>
        <w:adjustRightInd w:val="0"/>
        <w:spacing w:after="0" w:line="240" w:lineRule="auto"/>
        <w:jc w:val="both"/>
        <w:rPr>
          <w:rFonts w:ascii="Times New Roman" w:hAnsi="Times New Roman" w:cs="Times New Roman"/>
          <w:color w:val="000000" w:themeColor="text1"/>
          <w:highlight w:val="yellow"/>
        </w:rPr>
      </w:pPr>
    </w:p>
    <w:p w14:paraId="75ADB766" w14:textId="77777777" w:rsidR="00145585" w:rsidRPr="00532BA0" w:rsidRDefault="00145585" w:rsidP="00145585">
      <w:pPr>
        <w:autoSpaceDE w:val="0"/>
        <w:autoSpaceDN w:val="0"/>
        <w:adjustRightInd w:val="0"/>
        <w:spacing w:after="0" w:line="240" w:lineRule="auto"/>
        <w:jc w:val="both"/>
        <w:rPr>
          <w:rFonts w:ascii="Times New Roman" w:eastAsia="Times New Roman" w:hAnsi="Times New Roman" w:cs="Times New Roman"/>
          <w:color w:val="000000" w:themeColor="text1"/>
          <w:highlight w:val="yellow"/>
        </w:rPr>
      </w:pPr>
    </w:p>
    <w:p w14:paraId="16F47A3D" w14:textId="77777777" w:rsidR="00145585" w:rsidRDefault="0014558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6200408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vid</w:t>
      </w:r>
      <w:proofErr w:type="spellEnd"/>
      <w:r w:rsidRPr="00A36565">
        <w:rPr>
          <w:rFonts w:ascii="Times New Roman" w:eastAsia="Times New Roman" w:hAnsi="Times New Roman" w:cs="Times New Roman"/>
        </w:rPr>
        <w:t xml:space="preserve"> – vidējais svērtais attālums;</w:t>
      </w:r>
    </w:p>
    <w:p w14:paraId="3EB83AF5"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k1,k2,k3,…,</w:t>
      </w:r>
      <w:proofErr w:type="spellStart"/>
      <w:r w:rsidRPr="00A36565">
        <w:rPr>
          <w:rFonts w:ascii="Times New Roman" w:eastAsia="Times New Roman" w:hAnsi="Times New Roman" w:cs="Times New Roman"/>
        </w:rPr>
        <w:t>kn</w:t>
      </w:r>
      <w:proofErr w:type="spellEnd"/>
      <w:r w:rsidRPr="00A36565">
        <w:rPr>
          <w:rFonts w:ascii="Times New Roman" w:eastAsia="Times New Roman" w:hAnsi="Times New Roman" w:cs="Times New Roman"/>
        </w:rPr>
        <w:t xml:space="preserve"> – attālums (km) no piedāvājumā ietilpstošā konkrētā BL, NPKS, LPIA produkta audzētāja/ ražotāja līdz pasūtītajam;</w:t>
      </w:r>
    </w:p>
    <w:p w14:paraId="3CBAA085"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d1,d2,d3,…,</w:t>
      </w:r>
      <w:proofErr w:type="spellStart"/>
      <w:r w:rsidRPr="00A36565">
        <w:rPr>
          <w:rFonts w:ascii="Times New Roman" w:eastAsia="Times New Roman" w:hAnsi="Times New Roman" w:cs="Times New Roman"/>
        </w:rPr>
        <w:t>dn</w:t>
      </w:r>
      <w:proofErr w:type="spellEnd"/>
      <w:r w:rsidRPr="00A36565">
        <w:rPr>
          <w:rFonts w:ascii="Times New Roman" w:eastAsia="Times New Roman" w:hAnsi="Times New Roman" w:cs="Times New Roman"/>
        </w:rPr>
        <w:t xml:space="preserve"> – attiecīgā BL, NPKS, LPIA produkta daudzums, no konkrētā audzētāja/ražotāja izteikts kg;</w:t>
      </w:r>
    </w:p>
    <w:p w14:paraId="5EACEE26"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Σ(d1;dn) – piedāvājuma daļā ietilpstošo BL, NPKS, LPIA produktu kopējais daudzums, kas izteikts kg.</w:t>
      </w:r>
    </w:p>
    <w:p w14:paraId="2B390DDC"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b/>
        </w:rPr>
      </w:pPr>
    </w:p>
    <w:p w14:paraId="46D57388"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b/>
        </w:rPr>
        <w:t>(2) P=</w:t>
      </w:r>
      <w:proofErr w:type="spellStart"/>
      <w:r w:rsidRPr="00A36565">
        <w:rPr>
          <w:rFonts w:ascii="Times New Roman" w:eastAsia="Times New Roman" w:hAnsi="Times New Roman" w:cs="Times New Roman"/>
          <w:b/>
        </w:rPr>
        <w:t>S</w:t>
      </w:r>
      <w:r w:rsidRPr="00A36565">
        <w:rPr>
          <w:rFonts w:ascii="Times New Roman" w:eastAsia="Times New Roman" w:hAnsi="Times New Roman" w:cs="Times New Roman"/>
          <w:b/>
          <w:vertAlign w:val="subscript"/>
        </w:rPr>
        <w:t>min</w:t>
      </w:r>
      <w:proofErr w:type="spellEnd"/>
      <w:r w:rsidRPr="00A36565">
        <w:rPr>
          <w:rFonts w:ascii="Times New Roman" w:eastAsia="Times New Roman" w:hAnsi="Times New Roman" w:cs="Times New Roman"/>
          <w:b/>
        </w:rPr>
        <w:t>/S</w:t>
      </w:r>
      <w:r w:rsidRPr="00A36565">
        <w:rPr>
          <w:rFonts w:ascii="Times New Roman" w:eastAsia="Times New Roman" w:hAnsi="Times New Roman" w:cs="Times New Roman"/>
          <w:b/>
          <w:vertAlign w:val="subscript"/>
        </w:rPr>
        <w:t>pied</w:t>
      </w:r>
      <w:r w:rsidRPr="00A36565">
        <w:rPr>
          <w:rFonts w:ascii="Times New Roman" w:eastAsia="Times New Roman" w:hAnsi="Times New Roman" w:cs="Times New Roman"/>
          <w:b/>
        </w:rPr>
        <w:t xml:space="preserve"> x 50</w:t>
      </w:r>
      <w:r w:rsidRPr="00A36565">
        <w:rPr>
          <w:rFonts w:ascii="Times New Roman" w:eastAsia="Times New Roman" w:hAnsi="Times New Roman" w:cs="Times New Roman"/>
        </w:rPr>
        <w:t>, kur</w:t>
      </w:r>
    </w:p>
    <w:p w14:paraId="05BE149B"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 xml:space="preserve">P – pretendenta iegūtais punktu skaits; </w:t>
      </w:r>
    </w:p>
    <w:p w14:paraId="68293CDF"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pied</w:t>
      </w:r>
      <w:r w:rsidRPr="00A36565">
        <w:rPr>
          <w:rFonts w:ascii="Times New Roman" w:eastAsia="Times New Roman" w:hAnsi="Times New Roman" w:cs="Times New Roman"/>
        </w:rPr>
        <w:t xml:space="preserve"> – vērtējamā pretendenta piedāvājumā ietilpstošā konkrētā BL, NPKS, LPIA produkta </w:t>
      </w:r>
      <w:r w:rsidRPr="00A36565">
        <w:rPr>
          <w:rFonts w:ascii="Times New Roman" w:eastAsia="Times New Roman" w:hAnsi="Times New Roman" w:cs="Times New Roman"/>
        </w:rPr>
        <w:lastRenderedPageBreak/>
        <w:t>vidējais svērtais attālums no tā audzētāja/ražotāja līdz pasūtītājam;</w:t>
      </w:r>
    </w:p>
    <w:p w14:paraId="11112A8E"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roofErr w:type="spellStart"/>
      <w:r w:rsidRPr="00A36565">
        <w:rPr>
          <w:rFonts w:ascii="Times New Roman" w:eastAsia="Times New Roman" w:hAnsi="Times New Roman" w:cs="Times New Roman"/>
        </w:rPr>
        <w:t>S</w:t>
      </w:r>
      <w:r w:rsidRPr="00A36565">
        <w:rPr>
          <w:rFonts w:ascii="Times New Roman" w:eastAsia="Times New Roman" w:hAnsi="Times New Roman" w:cs="Times New Roman"/>
          <w:vertAlign w:val="subscript"/>
        </w:rPr>
        <w:t>min</w:t>
      </w:r>
      <w:proofErr w:type="spellEnd"/>
      <w:r w:rsidRPr="00A36565">
        <w:rPr>
          <w:rFonts w:ascii="Times New Roman" w:eastAsia="Times New Roman" w:hAnsi="Times New Roman" w:cs="Times New Roman"/>
        </w:rPr>
        <w:t xml:space="preserve"> – pretendentus izvērtējot, vismazākais iegūtais vidējais svērtais attālums no BL, NPKS, LPIA produktu audzētāja/ražotāja līdz pasūtītājam;</w:t>
      </w:r>
    </w:p>
    <w:p w14:paraId="5A9A4082"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r w:rsidRPr="00A36565">
        <w:rPr>
          <w:rFonts w:ascii="Times New Roman" w:eastAsia="Times New Roman" w:hAnsi="Times New Roman" w:cs="Times New Roman"/>
        </w:rPr>
        <w:t>50 – attiecīgā kritērija maksimālais punktu skaits.</w:t>
      </w:r>
    </w:p>
    <w:p w14:paraId="6AA99A88"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b/>
        </w:rPr>
      </w:pPr>
      <w:r w:rsidRPr="00A36565">
        <w:rPr>
          <w:rFonts w:ascii="Times New Roman" w:eastAsia="Times New Roman" w:hAnsi="Times New Roman" w:cs="Times New Roman"/>
        </w:rPr>
        <w:t>Ja kaut viens no pretendenta piedāvātajiem BL, NPKS, LPIA produktiem attiecīgajā produktu daļā tiks piegādāts ārpus pasūtītāja noteiktā attāluma ietvariem, punkti netiek piešķirti. Tādā gadījumā pretendents saņem automātiski 0 punktus.</w:t>
      </w:r>
    </w:p>
    <w:p w14:paraId="079A5569"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b/>
        </w:rPr>
      </w:pPr>
    </w:p>
    <w:p w14:paraId="1B446E90" w14:textId="77777777" w:rsidR="00A36565" w:rsidRPr="00A36565" w:rsidRDefault="00A36565" w:rsidP="006C0201">
      <w:pPr>
        <w:widowControl w:val="0"/>
        <w:tabs>
          <w:tab w:val="left" w:pos="540"/>
        </w:tabs>
        <w:spacing w:after="0" w:line="240" w:lineRule="auto"/>
        <w:contextualSpacing/>
        <w:jc w:val="both"/>
        <w:rPr>
          <w:rFonts w:ascii="Times New Roman" w:eastAsia="Times New Roman" w:hAnsi="Times New Roman" w:cs="Times New Roman"/>
          <w:b/>
        </w:rPr>
      </w:pPr>
      <w:r w:rsidRPr="00A36565">
        <w:rPr>
          <w:rFonts w:ascii="Times New Roman" w:eastAsia="Times New Roman" w:hAnsi="Times New Roman" w:cs="Times New Roman"/>
          <w:b/>
        </w:rPr>
        <w:t xml:space="preserve">Par saimnieciski visizdevīgāko tiks atzīts piedāvājums, kurš summā ieguvis vislielāko punktu skaitu. Maksimāli iespējamais iegūstamo punktu skaits ir </w:t>
      </w:r>
      <w:r w:rsidRPr="00A36565">
        <w:rPr>
          <w:rFonts w:ascii="Times New Roman" w:eastAsia="Times New Roman" w:hAnsi="Times New Roman" w:cs="Times New Roman"/>
          <w:b/>
          <w:u w:val="single"/>
        </w:rPr>
        <w:t>100 punkti</w:t>
      </w:r>
      <w:r w:rsidRPr="00A36565">
        <w:rPr>
          <w:rFonts w:ascii="Times New Roman" w:eastAsia="Times New Roman" w:hAnsi="Times New Roman" w:cs="Times New Roman"/>
          <w:b/>
        </w:rPr>
        <w:t>.</w:t>
      </w:r>
    </w:p>
    <w:p w14:paraId="0D63FCB2" w14:textId="77777777" w:rsidR="00A36565" w:rsidRPr="00A36565" w:rsidRDefault="00A36565" w:rsidP="00A36565">
      <w:pPr>
        <w:widowControl w:val="0"/>
        <w:tabs>
          <w:tab w:val="left" w:pos="540"/>
        </w:tabs>
        <w:spacing w:before="120" w:after="0" w:line="240" w:lineRule="auto"/>
        <w:ind w:left="720"/>
        <w:contextualSpacing/>
        <w:jc w:val="both"/>
        <w:rPr>
          <w:rFonts w:ascii="Times New Roman" w:eastAsia="Times New Roman" w:hAnsi="Times New Roman" w:cs="Times New Roman"/>
        </w:rPr>
      </w:pPr>
    </w:p>
    <w:p w14:paraId="1883D0BA" w14:textId="77777777" w:rsidR="009F488A" w:rsidRPr="006C0201" w:rsidRDefault="009F488A" w:rsidP="009F488A">
      <w:pPr>
        <w:autoSpaceDE w:val="0"/>
        <w:autoSpaceDN w:val="0"/>
        <w:spacing w:after="0" w:line="240" w:lineRule="auto"/>
        <w:jc w:val="both"/>
        <w:rPr>
          <w:rFonts w:ascii="Times New Roman" w:eastAsia="Times New Roman" w:hAnsi="Times New Roman" w:cs="Times New Roman"/>
        </w:rPr>
      </w:pPr>
      <w:r w:rsidRPr="006C0201">
        <w:rPr>
          <w:rFonts w:ascii="Times New Roman" w:eastAsia="Times New Roman" w:hAnsi="Times New Roman" w:cs="Times New Roman"/>
          <w:b/>
          <w:i/>
          <w:color w:val="000000" w:themeColor="text1"/>
        </w:rPr>
        <w:t>Pretendentu ievērībai!</w:t>
      </w:r>
      <w:r w:rsidRPr="006C0201">
        <w:rPr>
          <w:rFonts w:ascii="Times New Roman" w:eastAsia="Times New Roman" w:hAnsi="Times New Roman" w:cs="Times New Roman"/>
          <w:b/>
          <w:color w:val="000000" w:themeColor="text1"/>
        </w:rPr>
        <w:t xml:space="preserve"> </w:t>
      </w:r>
      <w:r w:rsidRPr="006C0201">
        <w:rPr>
          <w:rFonts w:ascii="Times New Roman" w:eastAsia="Times New Roman" w:hAnsi="Times New Roman" w:cs="Times New Roman"/>
        </w:rPr>
        <w:t>Ja vismaz divu piedāvājumu novērtējums ir vienāds, pasūtītājs līguma slēgšanas tiesības piešķir pretendentam, kurā piedāvājumā ir lielāks to pārtikas produktu īpatsvars, vērtējot to sekojošā  prioritārā kārtībā:</w:t>
      </w:r>
    </w:p>
    <w:p w14:paraId="13EB3D46" w14:textId="77777777" w:rsidR="009F488A" w:rsidRPr="006C0201" w:rsidRDefault="009F488A" w:rsidP="00D245D5">
      <w:pPr>
        <w:numPr>
          <w:ilvl w:val="0"/>
          <w:numId w:val="12"/>
        </w:numPr>
        <w:autoSpaceDE w:val="0"/>
        <w:autoSpaceDN w:val="0"/>
        <w:spacing w:after="0" w:line="240" w:lineRule="auto"/>
        <w:contextualSpacing/>
        <w:jc w:val="both"/>
        <w:rPr>
          <w:rFonts w:ascii="Times New Roman" w:eastAsia="Times New Roman" w:hAnsi="Times New Roman" w:cs="Times New Roman"/>
        </w:rPr>
      </w:pPr>
      <w:r w:rsidRPr="006C0201">
        <w:rPr>
          <w:rFonts w:ascii="Times New Roman" w:eastAsia="Times New Roman" w:hAnsi="Times New Roman" w:cs="Times New Roman"/>
        </w:rPr>
        <w:t>kuri atbilst bioloģiskās lauksaimniecības audzēšanas prasībām;</w:t>
      </w:r>
    </w:p>
    <w:p w14:paraId="429A67C4" w14:textId="595F0F32" w:rsidR="009F488A" w:rsidRPr="006C0201" w:rsidRDefault="009F488A" w:rsidP="00D245D5">
      <w:pPr>
        <w:numPr>
          <w:ilvl w:val="0"/>
          <w:numId w:val="12"/>
        </w:numPr>
        <w:autoSpaceDE w:val="0"/>
        <w:autoSpaceDN w:val="0"/>
        <w:spacing w:after="0" w:line="240" w:lineRule="auto"/>
        <w:contextualSpacing/>
        <w:jc w:val="both"/>
        <w:rPr>
          <w:rFonts w:ascii="Times New Roman" w:eastAsia="Times New Roman" w:hAnsi="Times New Roman" w:cs="Times New Roman"/>
        </w:rPr>
      </w:pPr>
      <w:r w:rsidRPr="006C0201">
        <w:rPr>
          <w:rFonts w:ascii="Times New Roman" w:eastAsia="Times New Roman" w:hAnsi="Times New Roman" w:cs="Times New Roman"/>
        </w:rPr>
        <w:t>nacionālās pārtikas kvalitātes shēmas vai lauksaimniecības produktu integrētās  audzēš</w:t>
      </w:r>
      <w:r w:rsidR="006C0201">
        <w:rPr>
          <w:rFonts w:ascii="Times New Roman" w:eastAsia="Times New Roman" w:hAnsi="Times New Roman" w:cs="Times New Roman"/>
        </w:rPr>
        <w:t>anas prasībām (abu shēmu summā).</w:t>
      </w:r>
    </w:p>
    <w:p w14:paraId="625FF1CD" w14:textId="77777777" w:rsidR="009F488A" w:rsidRPr="006C0201" w:rsidRDefault="009F488A" w:rsidP="009F488A">
      <w:pPr>
        <w:spacing w:after="0" w:line="240" w:lineRule="auto"/>
        <w:jc w:val="both"/>
        <w:rPr>
          <w:rFonts w:ascii="Times New Roman" w:eastAsia="Times New Roman" w:hAnsi="Times New Roman" w:cs="Times New Roman"/>
          <w:b/>
          <w:bCs/>
          <w:i/>
          <w:iCs/>
          <w:color w:val="FF0000"/>
        </w:rPr>
      </w:pPr>
    </w:p>
    <w:p w14:paraId="35DDEA7A" w14:textId="77777777" w:rsidR="009F488A" w:rsidRPr="006C0201" w:rsidRDefault="009F488A" w:rsidP="009F488A">
      <w:pPr>
        <w:spacing w:after="0" w:line="240" w:lineRule="auto"/>
        <w:jc w:val="both"/>
        <w:rPr>
          <w:rFonts w:ascii="Times New Roman" w:eastAsia="Times New Roman" w:hAnsi="Times New Roman" w:cs="Times New Roman"/>
          <w:b/>
          <w:color w:val="000000" w:themeColor="text1"/>
        </w:rPr>
      </w:pPr>
      <w:r w:rsidRPr="006C0201">
        <w:rPr>
          <w:rFonts w:ascii="Times New Roman" w:eastAsia="Times New Roman" w:hAnsi="Times New Roman" w:cs="Times New Roman"/>
          <w:b/>
          <w:i/>
          <w:color w:val="000000" w:themeColor="text1"/>
        </w:rPr>
        <w:t>Pretendentu ievērībai!</w:t>
      </w:r>
      <w:r w:rsidRPr="006C0201">
        <w:rPr>
          <w:rFonts w:ascii="Times New Roman" w:eastAsia="Times New Roman" w:hAnsi="Times New Roman" w:cs="Times New Roman"/>
          <w:b/>
          <w:color w:val="000000" w:themeColor="text1"/>
        </w:rPr>
        <w:t xml:space="preserve"> Iepirkuma līgums tiks slēgts ar pretendentu, kas iesniedzis saimnieciski visizdevīgāko piedāvājumu daļā. </w:t>
      </w:r>
    </w:p>
    <w:p w14:paraId="5CC8D4AE" w14:textId="023CBEB5" w:rsidR="005D1B23" w:rsidRDefault="000A7C21" w:rsidP="006C0201">
      <w:pPr>
        <w:spacing w:after="0" w:line="240" w:lineRule="auto"/>
        <w:ind w:left="567" w:hanging="567"/>
        <w:jc w:val="both"/>
        <w:rPr>
          <w:rFonts w:ascii="Times New Roman" w:eastAsia="Times New Roman" w:hAnsi="Times New Roman" w:cs="Times New Roman"/>
          <w:lang w:eastAsia="lv-LV"/>
        </w:rPr>
      </w:pPr>
      <w:r>
        <w:rPr>
          <w:rFonts w:ascii="Times New Roman" w:eastAsia="Times New Roman" w:hAnsi="Times New Roman" w:cs="Times New Roman"/>
          <w:lang w:eastAsia="lv-LV"/>
        </w:rPr>
        <w:tab/>
      </w:r>
      <w:r w:rsidR="005D1B23" w:rsidRPr="006C0201">
        <w:rPr>
          <w:rFonts w:ascii="Times New Roman" w:eastAsia="Times New Roman" w:hAnsi="Times New Roman" w:cs="Times New Roman"/>
          <w:lang w:eastAsia="lv-LV"/>
        </w:rPr>
        <w:t>Gadījumā, ja iepirkumam tiks iesniegts viens piedāvājums, kas pilnībā atbilst visām nolikuma prasībām un paredzētajiem finanšu līdzekļiem, pretendents kas iesniedzis šo piedāvājumu var tikt atzīts par iepirkuma uzvarētāju.</w:t>
      </w:r>
    </w:p>
    <w:p w14:paraId="6630CA0C" w14:textId="77777777" w:rsidR="00AD57EA" w:rsidRDefault="00AD57EA" w:rsidP="006C0201">
      <w:pPr>
        <w:spacing w:after="0" w:line="240" w:lineRule="auto"/>
        <w:ind w:left="567" w:hanging="567"/>
        <w:jc w:val="both"/>
        <w:rPr>
          <w:rFonts w:ascii="Times New Roman" w:eastAsia="Times New Roman" w:hAnsi="Times New Roman" w:cs="Times New Roman"/>
          <w:lang w:eastAsia="lv-LV"/>
        </w:rPr>
      </w:pPr>
    </w:p>
    <w:p w14:paraId="30B111F1" w14:textId="1015E274" w:rsidR="00654EA2" w:rsidRPr="00634D26" w:rsidRDefault="00654EA2" w:rsidP="00D245D5">
      <w:pPr>
        <w:pStyle w:val="Sarakstarindkopa"/>
        <w:numPr>
          <w:ilvl w:val="0"/>
          <w:numId w:val="9"/>
        </w:numPr>
        <w:suppressAutoHyphens/>
        <w:autoSpaceDN w:val="0"/>
        <w:spacing w:before="120" w:after="120" w:line="240" w:lineRule="auto"/>
        <w:jc w:val="center"/>
        <w:textAlignment w:val="baseline"/>
        <w:rPr>
          <w:rFonts w:ascii="Times New Roman" w:eastAsia="Times New Roman" w:hAnsi="Times New Roman" w:cs="Times New Roman"/>
          <w:b/>
          <w:kern w:val="3"/>
          <w:lang w:eastAsia="ar-SA"/>
        </w:rPr>
      </w:pPr>
      <w:bookmarkStart w:id="21" w:name="_Toc35010033"/>
      <w:r w:rsidRPr="00634D26">
        <w:rPr>
          <w:rFonts w:ascii="Times New Roman" w:eastAsia="Times New Roman" w:hAnsi="Times New Roman" w:cs="Times New Roman"/>
          <w:b/>
          <w:kern w:val="3"/>
          <w:lang w:eastAsia="ar-SA"/>
        </w:rPr>
        <w:t>Iepirkuma pārtraukšana</w:t>
      </w:r>
      <w:bookmarkEnd w:id="21"/>
    </w:p>
    <w:p w14:paraId="140A2837" w14:textId="19F86346" w:rsidR="00654EA2" w:rsidRPr="00634D26" w:rsidRDefault="00654EA2" w:rsidP="00D245D5">
      <w:pPr>
        <w:pStyle w:val="Sarakstarindkopa"/>
        <w:numPr>
          <w:ilvl w:val="1"/>
          <w:numId w:val="9"/>
        </w:numPr>
        <w:suppressAutoHyphens/>
        <w:autoSpaceDN w:val="0"/>
        <w:spacing w:after="0" w:line="240" w:lineRule="auto"/>
        <w:jc w:val="both"/>
        <w:textAlignment w:val="baseline"/>
        <w:rPr>
          <w:rFonts w:ascii="Times New Roman" w:eastAsia="Times New Roman" w:hAnsi="Times New Roman" w:cs="Times New Roman"/>
          <w:kern w:val="3"/>
          <w:lang w:eastAsia="ar-SA"/>
        </w:rPr>
      </w:pPr>
      <w:r w:rsidRPr="00634D26">
        <w:rPr>
          <w:rFonts w:ascii="Times New Roman" w:eastAsia="Times New Roman" w:hAnsi="Times New Roman" w:cs="Times New Roman"/>
          <w:kern w:val="3"/>
          <w:lang w:eastAsia="ar-SA"/>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w:t>
      </w:r>
      <w:proofErr w:type="spellStart"/>
      <w:r w:rsidRPr="00634D26">
        <w:rPr>
          <w:rFonts w:ascii="Times New Roman" w:eastAsia="Times New Roman" w:hAnsi="Times New Roman" w:cs="Times New Roman"/>
          <w:kern w:val="3"/>
          <w:lang w:eastAsia="ar-SA"/>
        </w:rPr>
        <w:t>nosūta</w:t>
      </w:r>
      <w:proofErr w:type="spellEnd"/>
      <w:r w:rsidRPr="00634D26">
        <w:rPr>
          <w:rFonts w:ascii="Times New Roman" w:eastAsia="Times New Roman" w:hAnsi="Times New Roman" w:cs="Times New Roman"/>
          <w:kern w:val="3"/>
          <w:lang w:eastAsia="ar-SA"/>
        </w:rPr>
        <w:t xml:space="preserve"> informāciju vienlaikus visiem Pretendentiem, kurā informē par visiem iemesliem, kuru dēļ iepirkuma procedūra ir pārtraukta.</w:t>
      </w:r>
    </w:p>
    <w:p w14:paraId="64B57B67" w14:textId="77777777" w:rsidR="00654EA2" w:rsidRPr="00654EA2" w:rsidRDefault="00654EA2" w:rsidP="00D245D5">
      <w:pPr>
        <w:numPr>
          <w:ilvl w:val="0"/>
          <w:numId w:val="9"/>
        </w:numPr>
        <w:suppressAutoHyphens/>
        <w:autoSpaceDN w:val="0"/>
        <w:spacing w:before="120" w:after="120" w:line="247" w:lineRule="auto"/>
        <w:ind w:left="357" w:hanging="357"/>
        <w:jc w:val="center"/>
        <w:textAlignment w:val="baseline"/>
        <w:rPr>
          <w:rFonts w:ascii="Times New Roman" w:eastAsia="Times New Roman" w:hAnsi="Times New Roman" w:cs="Times New Roman"/>
          <w:b/>
        </w:rPr>
      </w:pPr>
      <w:r w:rsidRPr="00654EA2">
        <w:rPr>
          <w:rFonts w:ascii="Times New Roman" w:eastAsia="Times New Roman" w:hAnsi="Times New Roman" w:cs="Times New Roman"/>
          <w:b/>
        </w:rPr>
        <w:t>Izslēgšanas nosacījumu pārbaude</w:t>
      </w:r>
    </w:p>
    <w:p w14:paraId="214C0BD1" w14:textId="0FC5BE39" w:rsidR="00654EA2" w:rsidRDefault="00654EA2" w:rsidP="00D245D5">
      <w:pPr>
        <w:numPr>
          <w:ilvl w:val="1"/>
          <w:numId w:val="9"/>
        </w:numPr>
        <w:tabs>
          <w:tab w:val="left" w:pos="284"/>
        </w:tabs>
        <w:suppressAutoHyphens/>
        <w:spacing w:after="0" w:line="240" w:lineRule="auto"/>
        <w:ind w:left="357" w:hanging="357"/>
        <w:textAlignment w:val="baseline"/>
        <w:rPr>
          <w:rFonts w:ascii="Times New Roman" w:eastAsia="Times New Roman" w:hAnsi="Times New Roman" w:cs="Times New Roman"/>
          <w:bCs/>
          <w:lang w:eastAsia="lv-LV"/>
        </w:rPr>
      </w:pPr>
      <w:r w:rsidRPr="00654EA2">
        <w:rPr>
          <w:rFonts w:ascii="Times New Roman" w:eastAsia="Times New Roman" w:hAnsi="Times New Roman" w:cs="Times New Roman"/>
          <w:lang w:eastAsia="lv-LV"/>
        </w:rPr>
        <w:t xml:space="preserve"> </w:t>
      </w:r>
      <w:r w:rsidRPr="00654EA2">
        <w:rPr>
          <w:rFonts w:ascii="Times New Roman" w:eastAsia="Times New Roman" w:hAnsi="Times New Roman" w:cs="Times New Roman"/>
          <w:bCs/>
          <w:lang w:eastAsia="lv-LV"/>
        </w:rPr>
        <w:t>Publisko iepirkumu likuma 42. panta otrās daļas 1., 2., 3., 4., 5., 6., 7., 10., 11., 12., 13., 14. punktā noteiktos Pretendentu izslēgšanas iemeslus Komisija pārbauda Publisko iepirkumu likuma 42. pantā noteiktajā kārtībā (ievērojot 43. pantā noteikto regulējumu par uzticamības nodrošināšanu).</w:t>
      </w:r>
    </w:p>
    <w:p w14:paraId="7CF20F65" w14:textId="77777777" w:rsidR="005438E6" w:rsidRPr="005438E6" w:rsidRDefault="005438E6" w:rsidP="00D245D5">
      <w:pPr>
        <w:pStyle w:val="Sarakstarindkopa"/>
        <w:numPr>
          <w:ilvl w:val="1"/>
          <w:numId w:val="9"/>
        </w:numPr>
        <w:spacing w:after="0" w:line="240" w:lineRule="auto"/>
        <w:ind w:left="357" w:hanging="357"/>
        <w:jc w:val="both"/>
        <w:rPr>
          <w:rFonts w:ascii="Times New Roman" w:eastAsia="Times New Roman" w:hAnsi="Times New Roman" w:cs="Times New Roman"/>
          <w:bCs/>
          <w:lang w:eastAsia="lv-LV"/>
        </w:rPr>
      </w:pPr>
      <w:r w:rsidRPr="005438E6">
        <w:rPr>
          <w:rFonts w:ascii="Times New Roman" w:eastAsia="Times New Roman" w:hAnsi="Times New Roman" w:cs="Times New Roman"/>
          <w:bCs/>
          <w:lang w:eastAsia="lv-LV"/>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7D6E0BE4" w14:textId="33EC06DD" w:rsidR="00654EA2" w:rsidRPr="00654EA2" w:rsidRDefault="00654EA2" w:rsidP="00D245D5">
      <w:pPr>
        <w:numPr>
          <w:ilvl w:val="1"/>
          <w:numId w:val="9"/>
        </w:numPr>
        <w:tabs>
          <w:tab w:val="left" w:pos="284"/>
        </w:tabs>
        <w:suppressAutoHyphens/>
        <w:autoSpaceDN w:val="0"/>
        <w:spacing w:after="0" w:line="240" w:lineRule="auto"/>
        <w:ind w:left="357" w:hanging="357"/>
        <w:contextualSpacing/>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Tiks veikta pārbaude vai uz Pretendentu nav noteiktas starptautiskās vai nacionālās sankcijas vai būtiskas finanšu un kapitāla tirgus intereses ietekmējošas Eiropas Savienības vai Ziemeļatlantijas līguma organizācijas dalībvalsts noteiktās sankcijas, kuras kavē līguma izpildi, saskaņā ar Starptautisko un Latvijas Republikas nacionālo sankciju likuma 11</w:t>
      </w:r>
      <w:r w:rsidRPr="00654EA2">
        <w:rPr>
          <w:rFonts w:ascii="Times New Roman" w:eastAsia="Times New Roman" w:hAnsi="Times New Roman" w:cs="Times New Roman"/>
          <w:vertAlign w:val="superscript"/>
        </w:rPr>
        <w:t xml:space="preserve">.1 </w:t>
      </w:r>
      <w:r w:rsidRPr="00654EA2">
        <w:rPr>
          <w:rFonts w:ascii="Times New Roman" w:eastAsia="Times New Roman" w:hAnsi="Times New Roman" w:cs="Times New Roman"/>
        </w:rPr>
        <w:t>pantā noteikto</w:t>
      </w:r>
      <w:r w:rsidRPr="00654EA2">
        <w:rPr>
          <w:rFonts w:ascii="Times New Roman" w:eastAsia="Times New Roman" w:hAnsi="Times New Roman" w:cs="Times New Roman"/>
          <w:bCs/>
        </w:rPr>
        <w:t xml:space="preserve"> – </w:t>
      </w:r>
      <w:r w:rsidRPr="00654EA2">
        <w:rPr>
          <w:rFonts w:ascii="Times New Roman" w:eastAsia="Times New Roman" w:hAnsi="Times New Roman" w:cs="Times New Roman"/>
        </w:rPr>
        <w:t>lai pārbaudītu, vai Pretendents, kuram būtu piešķiramas līguma slēgšanas tiesības, nav izslēdzams no dalības iepirkumā Starptautisko un Latvijas Republikas nacionālo sankciju likuma 11.</w:t>
      </w:r>
      <w:r w:rsidRPr="00654EA2">
        <w:rPr>
          <w:rFonts w:ascii="Times New Roman" w:eastAsia="Times New Roman" w:hAnsi="Times New Roman" w:cs="Times New Roman"/>
          <w:vertAlign w:val="superscript"/>
        </w:rPr>
        <w:t xml:space="preserve">1 </w:t>
      </w:r>
      <w:r w:rsidRPr="00654EA2">
        <w:rPr>
          <w:rFonts w:ascii="Times New Roman" w:eastAsia="Times New Roman" w:hAnsi="Times New Roman" w:cs="Times New Roman"/>
        </w:rPr>
        <w:t>pantā minēto apstākļu dēļ, Komisija rīkojas atbilstoši Starptautisko un Latvijas Republikas nacionālo sankciju likuma 11.</w:t>
      </w:r>
      <w:r w:rsidRPr="00654EA2">
        <w:rPr>
          <w:rFonts w:ascii="Times New Roman" w:eastAsia="Times New Roman" w:hAnsi="Times New Roman" w:cs="Times New Roman"/>
          <w:vertAlign w:val="superscript"/>
        </w:rPr>
        <w:t>1</w:t>
      </w:r>
      <w:r w:rsidRPr="00654EA2">
        <w:rPr>
          <w:rFonts w:ascii="Times New Roman" w:eastAsia="Times New Roman" w:hAnsi="Times New Roman" w:cs="Times New Roman"/>
        </w:rPr>
        <w:t xml:space="preserve"> pantam. Ja attiecībā uz minēto pretendentu ir noteiktas starptautiskās vai nacionālās sankcijas, vai būtiskas finanšu un kapitāla tirgus intereses ietekmējošas Eiropas Savienības, vai Ziemeļatlantijas līguma organizācijas dalībvalsts noteiktās sankcijas, kā arī  08.04.2022. Padomes regulas (ES) 2022/576 5.k panta 1. punktā noteikto iemeslu dēļ, kuras ietekmē līguma izpildi, tas ir izslēdzams no dalības iepirkumā.</w:t>
      </w:r>
    </w:p>
    <w:p w14:paraId="01CB2829" w14:textId="77777777" w:rsidR="00654EA2" w:rsidRPr="00654EA2" w:rsidRDefault="00654EA2" w:rsidP="00D245D5">
      <w:pPr>
        <w:numPr>
          <w:ilvl w:val="1"/>
          <w:numId w:val="9"/>
        </w:numPr>
        <w:suppressAutoHyphens/>
        <w:autoSpaceDN w:val="0"/>
        <w:spacing w:after="0" w:line="240" w:lineRule="auto"/>
        <w:ind w:left="357" w:hanging="357"/>
        <w:textAlignment w:val="baseline"/>
        <w:rPr>
          <w:rFonts w:ascii="Times New Roman" w:eastAsia="Times New Roman" w:hAnsi="Times New Roman" w:cs="Times New Roman"/>
        </w:rPr>
      </w:pPr>
      <w:r w:rsidRPr="00654EA2">
        <w:rPr>
          <w:rFonts w:ascii="Times New Roman" w:eastAsia="Times New Roman" w:hAnsi="Times New Roman" w:cs="Times New Roman"/>
        </w:rPr>
        <w:lastRenderedPageBreak/>
        <w:t xml:space="preserve">Ja ārvalstī reģistrēts vai pastāvīgi dzīvojošs Pretendents, kuram atbilstoši Nolikumā noteiktajām prasībām būtu piešķiramas līguma slēgšanas tiesības, iepirkuma komisijas pieprasījumā noteiktajā termiņā neiesniedz pieprasītos dokumentus saskaņā ar PIL 42. panta piektās daļas 2. punktu, iepirkuma komisija izslēdz Pretendentu no turpmākas dalības Konkursā un tā piedāvājumu neizskata. </w:t>
      </w:r>
    </w:p>
    <w:p w14:paraId="69D069F5"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Ja Pretendents tiek izslēgts no dalības konkursā, Komisija saskaņā ar nolikumu nosaka nākamo saimnieciski visizdevīgāko piedāvājumu un veic tā pārbaudi atbilstoši nolikuma prasībām.</w:t>
      </w:r>
    </w:p>
    <w:p w14:paraId="7B7DDDA1" w14:textId="77777777" w:rsidR="00654EA2" w:rsidRPr="00654EA2" w:rsidRDefault="00654EA2" w:rsidP="00D245D5">
      <w:pPr>
        <w:keepNext/>
        <w:numPr>
          <w:ilvl w:val="0"/>
          <w:numId w:val="9"/>
        </w:numPr>
        <w:tabs>
          <w:tab w:val="left" w:pos="2160"/>
        </w:tabs>
        <w:suppressAutoHyphens/>
        <w:autoSpaceDN w:val="0"/>
        <w:spacing w:before="120" w:after="120" w:line="242" w:lineRule="auto"/>
        <w:ind w:left="357" w:hanging="357"/>
        <w:jc w:val="center"/>
        <w:textAlignment w:val="baseline"/>
        <w:rPr>
          <w:rFonts w:ascii="Times New Roman" w:eastAsia="Times New Roman" w:hAnsi="Times New Roman" w:cs="Times New Roman"/>
          <w:b/>
        </w:rPr>
      </w:pPr>
      <w:r w:rsidRPr="00654EA2">
        <w:rPr>
          <w:rFonts w:ascii="Times New Roman" w:eastAsia="Times New Roman" w:hAnsi="Times New Roman" w:cs="Times New Roman"/>
          <w:b/>
        </w:rPr>
        <w:t>Lēmuma pieņemšana, paziņošana un līguma slēgšana</w:t>
      </w:r>
    </w:p>
    <w:p w14:paraId="26AC6379"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Pēc piedāvājumu izvērtēšanas iepirkuma komisija pieņem lēmumu par iepirkuma līguma slēgšanas tiesību piešķiršanu. Komisija pieņem lēmumu slēgt iepirkuma līgumu.</w:t>
      </w:r>
    </w:p>
    <w:p w14:paraId="3E70E7B5"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 xml:space="preserve">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p>
    <w:p w14:paraId="0C75E0ED" w14:textId="77777777" w:rsidR="00654EA2" w:rsidRPr="00654EA2" w:rsidRDefault="00654EA2" w:rsidP="00D245D5">
      <w:pPr>
        <w:numPr>
          <w:ilvl w:val="1"/>
          <w:numId w:val="9"/>
        </w:numPr>
        <w:suppressAutoHyphens/>
        <w:autoSpaceDN w:val="0"/>
        <w:spacing w:after="0" w:line="247" w:lineRule="auto"/>
        <w:ind w:left="357" w:hanging="357"/>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Ja piedāvājumu ir iesniedzis tikai viens piegādātājs, iepirkuma komisija pieņem lēmumu pārtraukt iepirkuma procedūru, izņemot gadījumus, kad pasūtītājs pirms iepirkuma procedūras izsludināšanas ir rīkojis Publisko iepirkuma likuma  </w:t>
      </w:r>
      <w:hyperlink r:id="rId36" w:anchor="p18" w:history="1">
        <w:r w:rsidRPr="00654EA2">
          <w:rPr>
            <w:rFonts w:ascii="Times New Roman" w:eastAsia="Calibri" w:hAnsi="Times New Roman" w:cs="Times New Roman"/>
            <w:color w:val="0563C1"/>
            <w:u w:val="single"/>
          </w:rPr>
          <w:t>18.</w:t>
        </w:r>
      </w:hyperlink>
      <w:r w:rsidRPr="00654EA2">
        <w:rPr>
          <w:rFonts w:ascii="Times New Roman" w:eastAsia="Times New Roman" w:hAnsi="Times New Roman" w:cs="Times New Roman"/>
        </w:rPr>
        <w:t> panta 2.</w:t>
      </w:r>
      <w:r w:rsidRPr="00654EA2">
        <w:rPr>
          <w:rFonts w:ascii="Times New Roman" w:eastAsia="Times New Roman" w:hAnsi="Times New Roman" w:cs="Times New Roman"/>
          <w:vertAlign w:val="superscript"/>
        </w:rPr>
        <w:t>1</w:t>
      </w:r>
      <w:r w:rsidRPr="00654EA2">
        <w:rPr>
          <w:rFonts w:ascii="Times New Roman" w:eastAsia="Times New Roman" w:hAnsi="Times New Roman" w:cs="Times New Roman"/>
        </w:rPr>
        <w:t> daļas prasībām atbilstošu apspriedi ar piegādātājiem.</w:t>
      </w:r>
    </w:p>
    <w:p w14:paraId="2142933B"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1216FB94"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Komisija, informējot par rezultātiem, ir tiesīga neizpaust konkrēto informāciju, ja tā var kaitēt sabiedrības interesēm vai tādējādi tiktu pārkāptas piegādātāja likumīgās komerciālās intereses vai godīgas konkurences noteikumi.</w:t>
      </w:r>
    </w:p>
    <w:p w14:paraId="16BE18A3"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15C3DDB7"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161D6750"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Izraudzītajam Pretendentam jāiesniedz pasūtītājam parakstīts līgums 10 (desmit) darbdienu laikā no brīža, kad Pasūtītājs uzaicinājis Pretendentu parakstīt līgumu.</w:t>
      </w:r>
    </w:p>
    <w:p w14:paraId="01111386"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Calibri" w:hAnsi="Times New Roman" w:cs="Times New Roman"/>
        </w:rPr>
      </w:pPr>
      <w:r w:rsidRPr="00654EA2">
        <w:rPr>
          <w:rFonts w:ascii="Times New Roman" w:eastAsia="Times New Roman" w:hAnsi="Times New Roman" w:cs="Times New Roman"/>
        </w:rPr>
        <w:t xml:space="preserve">Ja </w:t>
      </w:r>
      <w:r w:rsidRPr="00654EA2">
        <w:rPr>
          <w:rFonts w:ascii="Times New Roman" w:eastAsia="Times New Roman" w:hAnsi="Times New Roman" w:cs="Times New Roman"/>
          <w:color w:val="000000"/>
        </w:rPr>
        <w:t xml:space="preserve">nolikumā noteiktajā termiņā izraudzītais Pretendents nav izpildījis kādu no nolikuma </w:t>
      </w:r>
      <w:r w:rsidRPr="00654EA2">
        <w:rPr>
          <w:rFonts w:ascii="Times New Roman" w:eastAsia="Times New Roman" w:hAnsi="Times New Roman" w:cs="Times New Roman"/>
        </w:rPr>
        <w:t>noteiktajām prasībām, tad komisija ir tiesīga pieņemt lēmumu par līguma slēgšanas tiesību piešķiršanu nākamajam Pretendentam, kurš piedāvājis nākamo saimnieciski visizdevīgāko piedāvājumu. Ja arī nākamais izraudzītais Pretendents komisijas noteiktajā termiņā atsakās slēgt vai neiesniedz parakstītu iepirkuma līgumu, vai neizpilda kādu citu iepriekšējā punktā noteikto prasību, komisija pieņem lēmumu pārtraukt iepirkumu, neizvēloties nevienu piedāvājumu.</w:t>
      </w:r>
    </w:p>
    <w:p w14:paraId="0726BCA5"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 xml:space="preserve">Iepirkuma līgumu slēdz ne agrāk kā nākamajā darbdienā pēc nogaidīšanas termiņa beigām, ja Iepirkumu uzraudzības birojā nav Publisko iepirkumu likuma 68.pantā noteiktajā kārtībā iesniegts iesniegums par iepirkuma procedūras pārkāpumiem. </w:t>
      </w:r>
    </w:p>
    <w:p w14:paraId="741FCBEC" w14:textId="77777777" w:rsidR="00654EA2" w:rsidRPr="00654EA2" w:rsidRDefault="00654EA2" w:rsidP="00D245D5">
      <w:pPr>
        <w:numPr>
          <w:ilvl w:val="1"/>
          <w:numId w:val="9"/>
        </w:numPr>
        <w:suppressAutoHyphens/>
        <w:autoSpaceDN w:val="0"/>
        <w:spacing w:after="0" w:line="240" w:lineRule="auto"/>
        <w:ind w:left="454" w:hanging="454"/>
        <w:jc w:val="both"/>
        <w:textAlignment w:val="baseline"/>
        <w:rPr>
          <w:rFonts w:ascii="Times New Roman" w:eastAsia="Times New Roman" w:hAnsi="Times New Roman" w:cs="Times New Roman"/>
        </w:rPr>
      </w:pPr>
      <w:r w:rsidRPr="00654EA2">
        <w:rPr>
          <w:rFonts w:ascii="Times New Roman" w:eastAsia="Times New Roman" w:hAnsi="Times New Roman" w:cs="Times New Roman"/>
        </w:rPr>
        <w:t>Iepirkuma līgumu var slēgt, neievērojot nogaidīšanas termiņu, ja vienīgajam Pretendentam tiek piešķirtas iepirkuma līguma slēgšanas tiesības un nav pretendentu, kas būtu tiesīgi iesniegt iesniegumu PIL 68.pantā noteiktajā kārtībā.</w:t>
      </w:r>
    </w:p>
    <w:p w14:paraId="02DF1B1B" w14:textId="77777777" w:rsidR="00654EA2" w:rsidRPr="00654EA2" w:rsidRDefault="00654EA2" w:rsidP="00D245D5">
      <w:pPr>
        <w:numPr>
          <w:ilvl w:val="1"/>
          <w:numId w:val="9"/>
        </w:numPr>
        <w:suppressAutoHyphens/>
        <w:autoSpaceDN w:val="0"/>
        <w:spacing w:after="0" w:line="240" w:lineRule="auto"/>
        <w:ind w:left="510" w:hanging="510"/>
        <w:textAlignment w:val="baseline"/>
        <w:rPr>
          <w:rFonts w:ascii="Times New Roman" w:eastAsia="Times New Roman" w:hAnsi="Times New Roman" w:cs="Times New Roman"/>
        </w:rPr>
      </w:pPr>
      <w:r w:rsidRPr="00654EA2">
        <w:rPr>
          <w:rFonts w:ascii="Times New Roman" w:eastAsia="Times New Roman" w:hAnsi="Times New Roman" w:cs="Times New Roman"/>
        </w:rPr>
        <w:t>Starp Pasūtītājiem un iepirkuma uzvarētāju par katru attiecīgo daļu tiek noslēgts iepirkuma līgums atbilstoši tehniskajai specifikācijai un finanšu piedāvājumam un iepirkuma līguma projektam.</w:t>
      </w:r>
    </w:p>
    <w:p w14:paraId="441F8824" w14:textId="77777777" w:rsidR="00654EA2" w:rsidRPr="00654EA2" w:rsidRDefault="00654EA2" w:rsidP="00D245D5">
      <w:pPr>
        <w:numPr>
          <w:ilvl w:val="0"/>
          <w:numId w:val="9"/>
        </w:numPr>
        <w:suppressAutoHyphens/>
        <w:autoSpaceDN w:val="0"/>
        <w:spacing w:before="120" w:after="120" w:line="240" w:lineRule="auto"/>
        <w:ind w:left="357" w:hanging="357"/>
        <w:jc w:val="center"/>
        <w:textAlignment w:val="baseline"/>
        <w:rPr>
          <w:rFonts w:ascii="Times New Roman" w:eastAsia="Calibri" w:hAnsi="Times New Roman" w:cs="Times New Roman"/>
          <w:b/>
        </w:rPr>
      </w:pPr>
      <w:r w:rsidRPr="00654EA2">
        <w:rPr>
          <w:rFonts w:ascii="Times New Roman" w:eastAsia="Calibri" w:hAnsi="Times New Roman" w:cs="Times New Roman"/>
          <w:b/>
        </w:rPr>
        <w:t>Iepirkuma komisijas tiesības un pienākumi</w:t>
      </w:r>
    </w:p>
    <w:p w14:paraId="08B6A2CD"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b/>
          <w:bCs/>
        </w:rPr>
      </w:pPr>
      <w:r w:rsidRPr="00654EA2">
        <w:rPr>
          <w:rFonts w:ascii="Times New Roman" w:eastAsia="Times New Roman" w:hAnsi="Times New Roman" w:cs="Times New Roman"/>
          <w:b/>
          <w:bCs/>
        </w:rPr>
        <w:t>Iepirkuma komisijas tiesības</w:t>
      </w:r>
    </w:p>
    <w:p w14:paraId="61905528"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 xml:space="preserve">Pārbaudīt nepieciešamo informāciju kompetentā institūcijā, publiski pieejamās datu bāzēs vai citos publiski pieejamos avotos, ja tas nepieciešams pretendentu atlasei, piedāvājumu </w:t>
      </w:r>
      <w:r w:rsidRPr="00654EA2">
        <w:rPr>
          <w:rFonts w:ascii="Times New Roman" w:eastAsia="Times New Roman" w:hAnsi="Times New Roman" w:cs="Times New Roman"/>
          <w:kern w:val="3"/>
          <w:lang w:eastAsia="ar-SA"/>
        </w:rPr>
        <w:lastRenderedPageBreak/>
        <w:t>atbilstības pārbaudei, piedāvājumu vērtēšanai un salīdzināšanai, kā arī lūgt, lai pretendents izskaidro dokumentus, kas iesniegti iepirkuma komisijai, un uzrāda to oriģinālus.</w:t>
      </w:r>
    </w:p>
    <w:p w14:paraId="791FD2B1"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Jebkurā atklāta konkursa stadijā ir tiesības prasīt, lai pretendents iesniedz visus dokumentus vai daļu no tiem, kas apliecina tā atbilstību nolikuma prasībām.</w:t>
      </w:r>
    </w:p>
    <w:p w14:paraId="54E2D778"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Labot aritmētiskās kļūdas pretendenta finanšu piedāvājumā.</w:t>
      </w:r>
    </w:p>
    <w:p w14:paraId="1D710A83"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Pieaicināt atzinumu sniegšanai neatkarīgus ekspertus ar padomdevēja tiesībām.</w:t>
      </w:r>
    </w:p>
    <w:p w14:paraId="14ACF6FE"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Pieņemt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w:t>
      </w:r>
    </w:p>
    <w:p w14:paraId="4A8C38FA"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Citos gadījumos jebkurā brīdī pārtraukt iepirkuma procedūru, ja tam ir objektīvs pamatojums un par to ir nosūtīts paziņojums Iepirkumu uzraudzības birojam un visiem pretendentiem.</w:t>
      </w:r>
    </w:p>
    <w:p w14:paraId="0072AC56"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Izvēlēties nākamo saimnieciski izdevīgāko piedāvājumu, ja izraudzītais pretendents atsakās slēgt iepirkuma līgumu ar pasūtītāju.</w:t>
      </w:r>
    </w:p>
    <w:p w14:paraId="4A4A06BB"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 xml:space="preserve">Pieprasīt skaidrojumu par piedāvāto cenu vai izmaksām, ja piedāvājums šķiet nepamatoti lēts. </w:t>
      </w:r>
    </w:p>
    <w:p w14:paraId="14F10336"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Noraidīt nepamatoti lētu piedāvājumu.</w:t>
      </w:r>
    </w:p>
    <w:p w14:paraId="7D14F44C"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Citas iepirkuma komisijas tiesības saskaņā ar nolikumu, Publisko iepirkumu likumu, publisko iepirkumu regulējošiem Ministru kabineta noteikumiem un citiem normatīviem aktiem.</w:t>
      </w:r>
    </w:p>
    <w:p w14:paraId="27ED04F7"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b/>
          <w:bCs/>
        </w:rPr>
      </w:pPr>
      <w:r w:rsidRPr="00654EA2">
        <w:rPr>
          <w:rFonts w:ascii="Times New Roman" w:eastAsia="Times New Roman" w:hAnsi="Times New Roman" w:cs="Times New Roman"/>
          <w:b/>
          <w:bCs/>
        </w:rPr>
        <w:t>Iepirkuma komisijas pienākumi</w:t>
      </w:r>
    </w:p>
    <w:p w14:paraId="4AE44D39"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Nodrošināt atklāta konkursa norisi un dokumentēšanu.</w:t>
      </w:r>
    </w:p>
    <w:p w14:paraId="33736737"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Nodrošināt pretendentu brīvu konkurenci, kā arī vienlīdzīgu un taisnīgu attieksmi pret tiem.</w:t>
      </w:r>
    </w:p>
    <w:p w14:paraId="6D4B64D9"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Rīkot ieinteresēto piegādātāju sanāksmi, ja ne vēlāk kā 10 dienas pirms piedāvājumu iesniegšanas termiņa pēdējās dienas ir saņemti vismaz divu ieinteresēto piegādātāju priekšlikumi.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0068B7B2"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Citi iepirkuma komisijas pienākumi saskaņā ar nolikumu, Publisko iepirkumu likumu, publisko iepirkumu regulējošiem Ministru kabineta noteikumiem un citiem normatīviem aktiem.</w:t>
      </w:r>
    </w:p>
    <w:p w14:paraId="4C5BD9A4" w14:textId="33432EE3" w:rsidR="00654EA2" w:rsidRPr="00654EA2" w:rsidRDefault="00654EA2" w:rsidP="00D245D5">
      <w:pPr>
        <w:pStyle w:val="Sarakstarindkopa"/>
        <w:numPr>
          <w:ilvl w:val="0"/>
          <w:numId w:val="9"/>
        </w:numPr>
        <w:suppressAutoHyphens/>
        <w:autoSpaceDN w:val="0"/>
        <w:spacing w:before="120" w:after="120" w:line="240" w:lineRule="auto"/>
        <w:jc w:val="center"/>
        <w:textAlignment w:val="baseline"/>
        <w:rPr>
          <w:rFonts w:ascii="Times New Roman" w:eastAsia="Calibri" w:hAnsi="Times New Roman" w:cs="Times New Roman"/>
          <w:b/>
        </w:rPr>
      </w:pPr>
      <w:r w:rsidRPr="00654EA2">
        <w:rPr>
          <w:rFonts w:ascii="Times New Roman" w:eastAsia="Calibri" w:hAnsi="Times New Roman" w:cs="Times New Roman"/>
          <w:b/>
        </w:rPr>
        <w:t>Pretendenta tiesības un pienākumi</w:t>
      </w:r>
    </w:p>
    <w:p w14:paraId="7AB94856" w14:textId="44BFCABB" w:rsidR="00654EA2" w:rsidRPr="00915AA3" w:rsidRDefault="00654EA2" w:rsidP="00D245D5">
      <w:pPr>
        <w:pStyle w:val="Sarakstarindkopa"/>
        <w:numPr>
          <w:ilvl w:val="1"/>
          <w:numId w:val="9"/>
        </w:numPr>
        <w:suppressAutoHyphens/>
        <w:autoSpaceDN w:val="0"/>
        <w:spacing w:after="0" w:line="240" w:lineRule="auto"/>
        <w:jc w:val="both"/>
        <w:textAlignment w:val="baseline"/>
        <w:rPr>
          <w:rFonts w:ascii="Times New Roman" w:eastAsia="Times New Roman" w:hAnsi="Times New Roman" w:cs="Times New Roman"/>
          <w:b/>
          <w:bCs/>
        </w:rPr>
      </w:pPr>
      <w:r w:rsidRPr="00915AA3">
        <w:rPr>
          <w:rFonts w:ascii="Times New Roman" w:eastAsia="Times New Roman" w:hAnsi="Times New Roman" w:cs="Times New Roman"/>
          <w:b/>
          <w:bCs/>
        </w:rPr>
        <w:t>Pretendenta tiesības</w:t>
      </w:r>
    </w:p>
    <w:p w14:paraId="3118F8B7"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Pirms piedāvājumu iesniegšanas termiņa beigām grozīt vai atsaukt iesniegto   piedāvājumu.</w:t>
      </w:r>
    </w:p>
    <w:p w14:paraId="260A467F"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Ierosināt, lai tiek rīkota ieinteresēto piegādātāju sanāksme.</w:t>
      </w:r>
    </w:p>
    <w:p w14:paraId="733F2A95"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Iesniegt iesniegumu par iepirkuma procedūras pārkāpumiem Publisko iepirkumu likuma 68.pantā noteiktajā kārtībā.</w:t>
      </w:r>
    </w:p>
    <w:p w14:paraId="59519C06"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Citas pretendenta tiesības saskaņā ar nolikumu, Publisko iepirkumu likumu, publisko iepirkumu regulējošiem Ministru kabineta noteikumiem un citiem normatīviem aktiem.</w:t>
      </w:r>
    </w:p>
    <w:p w14:paraId="2ADB82CC" w14:textId="77777777" w:rsidR="00654EA2" w:rsidRPr="00654EA2" w:rsidRDefault="00654EA2" w:rsidP="00D245D5">
      <w:pPr>
        <w:numPr>
          <w:ilvl w:val="1"/>
          <w:numId w:val="9"/>
        </w:numPr>
        <w:suppressAutoHyphens/>
        <w:autoSpaceDN w:val="0"/>
        <w:spacing w:after="0" w:line="240" w:lineRule="auto"/>
        <w:jc w:val="both"/>
        <w:textAlignment w:val="baseline"/>
        <w:rPr>
          <w:rFonts w:ascii="Times New Roman" w:eastAsia="Times New Roman" w:hAnsi="Times New Roman" w:cs="Times New Roman"/>
          <w:b/>
          <w:bCs/>
        </w:rPr>
      </w:pPr>
      <w:r w:rsidRPr="00654EA2">
        <w:rPr>
          <w:rFonts w:ascii="Times New Roman" w:eastAsia="Times New Roman" w:hAnsi="Times New Roman" w:cs="Times New Roman"/>
          <w:b/>
          <w:bCs/>
        </w:rPr>
        <w:t>Pretendenta pienākumi</w:t>
      </w:r>
    </w:p>
    <w:p w14:paraId="4235A62C"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Sniegt patiesu informāciju.</w:t>
      </w:r>
    </w:p>
    <w:p w14:paraId="1F34CC90"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proofErr w:type="spellStart"/>
      <w:r w:rsidRPr="00654EA2">
        <w:rPr>
          <w:rFonts w:ascii="Times New Roman" w:eastAsia="Times New Roman" w:hAnsi="Times New Roman" w:cs="Times New Roman"/>
          <w:kern w:val="3"/>
          <w:lang w:eastAsia="ar-SA"/>
        </w:rPr>
        <w:t>Rakstveidā</w:t>
      </w:r>
      <w:proofErr w:type="spellEnd"/>
      <w:r w:rsidRPr="00654EA2">
        <w:rPr>
          <w:rFonts w:ascii="Times New Roman" w:eastAsia="Times New Roman" w:hAnsi="Times New Roman" w:cs="Times New Roman"/>
          <w:kern w:val="3"/>
          <w:lang w:eastAsia="ar-SA"/>
        </w:rPr>
        <w:t>, iepirkuma komisijas norādītajā termiņā, sniegt atbildes un paskaidrojumus uz iepirkuma komisijas uzdotajiem jautājumiem par piedāvājumu.</w:t>
      </w:r>
    </w:p>
    <w:p w14:paraId="47987D57"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Noteiktā termiņā sniegt atbildes uz iepirkuma komisijas pieprasījumiem par papildus informāciju, kas nepieciešama pretendentu atlasei, piedāvājumu atbilstības pārbaudei un izvēlei.</w:t>
      </w:r>
    </w:p>
    <w:p w14:paraId="400D41F4"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No saviem līdzekļiem segt visas izmaksas, kas saistītas ar piedāvājumu sagatavošanu un iesniegšanu neatkarīgi no atklāta konkursa rezultāta.</w:t>
      </w:r>
    </w:p>
    <w:p w14:paraId="57A81531" w14:textId="77777777" w:rsidR="00654EA2" w:rsidRPr="00654EA2" w:rsidRDefault="00654EA2" w:rsidP="00D245D5">
      <w:pPr>
        <w:numPr>
          <w:ilvl w:val="2"/>
          <w:numId w:val="9"/>
        </w:numPr>
        <w:suppressAutoHyphens/>
        <w:autoSpaceDN w:val="0"/>
        <w:spacing w:after="0" w:line="240" w:lineRule="auto"/>
        <w:ind w:left="1134" w:hanging="850"/>
        <w:jc w:val="both"/>
        <w:textAlignment w:val="baseline"/>
        <w:rPr>
          <w:rFonts w:ascii="Times New Roman" w:eastAsia="Times New Roman" w:hAnsi="Times New Roman" w:cs="Times New Roman"/>
          <w:kern w:val="3"/>
          <w:lang w:eastAsia="ar-SA"/>
        </w:rPr>
      </w:pPr>
      <w:r w:rsidRPr="00654EA2">
        <w:rPr>
          <w:rFonts w:ascii="Times New Roman" w:eastAsia="Times New Roman" w:hAnsi="Times New Roman" w:cs="Times New Roman"/>
          <w:kern w:val="3"/>
          <w:lang w:eastAsia="ar-SA"/>
        </w:rPr>
        <w:t>Citi pretendenta pienākumi saskaņā ar nolikumu, Publisko iepirkumu likumu, publisko iepirkumu regulējošiem Ministru kabineta noteikumiem un citiem normatīviem aktiem.</w:t>
      </w:r>
    </w:p>
    <w:p w14:paraId="6641D3B0" w14:textId="77777777" w:rsidR="00654EA2" w:rsidRPr="00654EA2" w:rsidRDefault="00654EA2" w:rsidP="00D245D5">
      <w:pPr>
        <w:numPr>
          <w:ilvl w:val="0"/>
          <w:numId w:val="9"/>
        </w:numPr>
        <w:suppressAutoHyphens/>
        <w:autoSpaceDN w:val="0"/>
        <w:spacing w:before="120" w:after="120" w:line="240" w:lineRule="auto"/>
        <w:ind w:left="482" w:hanging="482"/>
        <w:jc w:val="center"/>
        <w:textAlignment w:val="baseline"/>
        <w:rPr>
          <w:rFonts w:ascii="Times New Roman" w:eastAsia="Calibri" w:hAnsi="Times New Roman" w:cs="Times New Roman"/>
          <w:b/>
        </w:rPr>
      </w:pPr>
      <w:r w:rsidRPr="00654EA2">
        <w:rPr>
          <w:rFonts w:ascii="Times New Roman" w:eastAsia="Calibri" w:hAnsi="Times New Roman" w:cs="Times New Roman"/>
          <w:b/>
        </w:rPr>
        <w:t>Personas datu aizsardzība</w:t>
      </w:r>
    </w:p>
    <w:p w14:paraId="0662ED71" w14:textId="77777777" w:rsidR="00654EA2" w:rsidRPr="00654EA2" w:rsidRDefault="00654EA2" w:rsidP="00D245D5">
      <w:pPr>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color w:val="00000A"/>
          <w:lang w:eastAsia="lv-LV"/>
        </w:rPr>
      </w:pPr>
      <w:r w:rsidRPr="00654EA2">
        <w:rPr>
          <w:rFonts w:ascii="Times New Roman" w:eastAsia="Times New Roman" w:hAnsi="Times New Roman" w:cs="Times New Roman"/>
          <w:color w:val="00000A"/>
          <w:lang w:eastAsia="lv-LV"/>
        </w:rPr>
        <w:t xml:space="preserve">Pasūtītājs iepirkumā iesniegtos pretendenta personas datus apstrādās, iepirkuma dokumentu glabās un Publisko iepirkumu likumā noteiktajos gadījumos personas datus nodos Iepirkumu </w:t>
      </w:r>
      <w:r w:rsidRPr="00654EA2">
        <w:rPr>
          <w:rFonts w:ascii="Times New Roman" w:eastAsia="Times New Roman" w:hAnsi="Times New Roman" w:cs="Times New Roman"/>
          <w:color w:val="00000A"/>
          <w:lang w:eastAsia="lv-LV"/>
        </w:rPr>
        <w:lastRenderedPageBreak/>
        <w:t xml:space="preserve">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27.aprīļa Regulas (ES) 2016/679 par fizisku personu aizsardzību attiecībā uz personas datu apstrādi un šādu datu brīvu apriti </w:t>
      </w:r>
      <w:r w:rsidRPr="00654EA2">
        <w:rPr>
          <w:rFonts w:ascii="Times New Roman" w:eastAsia="Cambria" w:hAnsi="Times New Roman" w:cs="Times New Roman"/>
          <w:color w:val="00000A"/>
          <w:lang w:eastAsia="lv-LV"/>
        </w:rPr>
        <w:t>un citos normatīvajos aktos noteiktajām prasībām.</w:t>
      </w:r>
    </w:p>
    <w:p w14:paraId="1C3BCE1C" w14:textId="77777777" w:rsidR="00654EA2" w:rsidRPr="00654EA2" w:rsidRDefault="00654EA2" w:rsidP="00D245D5">
      <w:pPr>
        <w:numPr>
          <w:ilvl w:val="1"/>
          <w:numId w:val="9"/>
        </w:numPr>
        <w:suppressAutoHyphens/>
        <w:autoSpaceDN w:val="0"/>
        <w:spacing w:after="0" w:line="240" w:lineRule="auto"/>
        <w:ind w:left="567" w:hanging="567"/>
        <w:jc w:val="both"/>
        <w:textAlignment w:val="baseline"/>
        <w:rPr>
          <w:rFonts w:ascii="Times New Roman" w:eastAsia="Times New Roman" w:hAnsi="Times New Roman" w:cs="Times New Roman"/>
          <w:color w:val="00000A"/>
          <w:lang w:eastAsia="lv-LV"/>
        </w:rPr>
      </w:pPr>
      <w:r w:rsidRPr="00654EA2">
        <w:rPr>
          <w:rFonts w:ascii="Times New Roman" w:eastAsia="Times New Roman" w:hAnsi="Times New Roman" w:cs="Times New Roman"/>
          <w:color w:val="00000A"/>
          <w:lang w:eastAsia="lv-LV"/>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78C40B44" w14:textId="77777777" w:rsidR="00AD57EA" w:rsidRDefault="00AD57EA" w:rsidP="006C0201">
      <w:pPr>
        <w:spacing w:after="0" w:line="240" w:lineRule="auto"/>
        <w:ind w:left="567" w:hanging="567"/>
        <w:jc w:val="both"/>
        <w:rPr>
          <w:rFonts w:ascii="Times New Roman" w:eastAsia="Times New Roman" w:hAnsi="Times New Roman" w:cs="Times New Roman"/>
          <w:lang w:eastAsia="lv-LV"/>
        </w:rPr>
      </w:pPr>
    </w:p>
    <w:p w14:paraId="13F138E6" w14:textId="77777777" w:rsidR="00AD57EA" w:rsidRDefault="00AD57EA" w:rsidP="006C0201">
      <w:pPr>
        <w:spacing w:after="0" w:line="240" w:lineRule="auto"/>
        <w:ind w:left="567" w:hanging="567"/>
        <w:jc w:val="both"/>
        <w:rPr>
          <w:rFonts w:ascii="Times New Roman" w:eastAsia="Times New Roman" w:hAnsi="Times New Roman" w:cs="Times New Roman"/>
          <w:lang w:eastAsia="lv-LV"/>
        </w:rPr>
      </w:pPr>
    </w:p>
    <w:p w14:paraId="579DBE84" w14:textId="39D201FB" w:rsidR="00034270" w:rsidRPr="008F507A" w:rsidRDefault="00EA4F24" w:rsidP="00034270">
      <w:pPr>
        <w:widowControl w:val="0"/>
        <w:autoSpaceDE w:val="0"/>
        <w:autoSpaceDN w:val="0"/>
        <w:adjustRightInd w:val="0"/>
        <w:spacing w:after="0" w:line="400" w:lineRule="exact"/>
        <w:jc w:val="center"/>
        <w:rPr>
          <w:rFonts w:ascii="Times New Roman" w:eastAsia="SimSun" w:hAnsi="Times New Roman" w:cs="Times New Roman"/>
          <w:b/>
          <w:kern w:val="3"/>
          <w:lang w:eastAsia="zh-CN" w:bidi="hi-IN"/>
        </w:rPr>
      </w:pPr>
      <w:r>
        <w:rPr>
          <w:rFonts w:ascii="Times New Roman" w:eastAsia="Times New Roman" w:hAnsi="Times New Roman" w:cs="Times New Roman"/>
          <w:b/>
          <w:bCs/>
          <w:spacing w:val="-1"/>
          <w:lang w:eastAsia="lv-LV"/>
        </w:rPr>
        <w:t>1</w:t>
      </w:r>
      <w:r w:rsidR="00634D26">
        <w:rPr>
          <w:rFonts w:ascii="Times New Roman" w:eastAsia="Times New Roman" w:hAnsi="Times New Roman" w:cs="Times New Roman"/>
          <w:b/>
          <w:bCs/>
          <w:spacing w:val="-1"/>
          <w:lang w:eastAsia="lv-LV"/>
        </w:rPr>
        <w:t>2</w:t>
      </w:r>
      <w:r w:rsidR="00034270" w:rsidRPr="008F507A">
        <w:rPr>
          <w:rFonts w:ascii="Times New Roman" w:eastAsia="Times New Roman" w:hAnsi="Times New Roman" w:cs="Times New Roman"/>
          <w:b/>
          <w:bCs/>
          <w:spacing w:val="-1"/>
          <w:lang w:eastAsia="lv-LV"/>
        </w:rPr>
        <w:t xml:space="preserve">. </w:t>
      </w:r>
      <w:r w:rsidR="00034270" w:rsidRPr="008F507A">
        <w:rPr>
          <w:rFonts w:ascii="Times New Roman" w:eastAsia="SimSun" w:hAnsi="Times New Roman" w:cs="Times New Roman"/>
          <w:b/>
          <w:kern w:val="3"/>
          <w:lang w:eastAsia="zh-CN" w:bidi="hi-IN"/>
        </w:rPr>
        <w:t>PIELIKUMI</w:t>
      </w:r>
    </w:p>
    <w:p w14:paraId="59A2B5BA" w14:textId="77777777" w:rsidR="00034270" w:rsidRPr="008F507A" w:rsidRDefault="00034270" w:rsidP="00034270">
      <w:pPr>
        <w:tabs>
          <w:tab w:val="left" w:pos="319"/>
        </w:tabs>
        <w:spacing w:after="0" w:line="240" w:lineRule="auto"/>
        <w:ind w:left="360" w:right="98" w:hanging="360"/>
        <w:jc w:val="both"/>
        <w:rPr>
          <w:rFonts w:ascii="Times New Roman" w:eastAsia="Times New Roman" w:hAnsi="Times New Roman" w:cs="Times New Roman"/>
          <w:b/>
          <w:lang w:eastAsia="lv-LV"/>
        </w:rPr>
      </w:pPr>
    </w:p>
    <w:p w14:paraId="5222905D" w14:textId="2AC94F0D" w:rsidR="00034270" w:rsidRPr="008F507A" w:rsidRDefault="00EA4F24" w:rsidP="00034270">
      <w:pPr>
        <w:tabs>
          <w:tab w:val="left" w:pos="319"/>
        </w:tabs>
        <w:spacing w:after="0" w:line="240" w:lineRule="auto"/>
        <w:ind w:left="360" w:right="98" w:hanging="360"/>
        <w:jc w:val="both"/>
        <w:rPr>
          <w:rFonts w:ascii="Times New Roman" w:eastAsia="Times New Roman" w:hAnsi="Times New Roman" w:cs="Times New Roman"/>
          <w:lang w:eastAsia="lv-LV"/>
        </w:rPr>
      </w:pPr>
      <w:r>
        <w:rPr>
          <w:rFonts w:ascii="Times New Roman" w:eastAsia="Times New Roman" w:hAnsi="Times New Roman" w:cs="Times New Roman"/>
          <w:lang w:eastAsia="lv-LV"/>
        </w:rPr>
        <w:t>1</w:t>
      </w:r>
      <w:r w:rsidR="00634D26">
        <w:rPr>
          <w:rFonts w:ascii="Times New Roman" w:eastAsia="Times New Roman" w:hAnsi="Times New Roman" w:cs="Times New Roman"/>
          <w:lang w:eastAsia="lv-LV"/>
        </w:rPr>
        <w:t>2</w:t>
      </w:r>
      <w:r w:rsidR="00034270" w:rsidRPr="008F507A">
        <w:rPr>
          <w:rFonts w:ascii="Times New Roman" w:eastAsia="Times New Roman" w:hAnsi="Times New Roman" w:cs="Times New Roman"/>
          <w:lang w:eastAsia="lv-LV"/>
        </w:rPr>
        <w:t xml:space="preserve">.1. Šim nolikumam ir pievienoti </w:t>
      </w:r>
      <w:r w:rsidR="004D483B" w:rsidRPr="008F507A">
        <w:rPr>
          <w:rFonts w:ascii="Times New Roman" w:eastAsia="Times New Roman" w:hAnsi="Times New Roman" w:cs="Times New Roman"/>
          <w:lang w:eastAsia="lv-LV"/>
        </w:rPr>
        <w:t>6</w:t>
      </w:r>
      <w:r w:rsidR="00034270" w:rsidRPr="008F507A">
        <w:rPr>
          <w:rFonts w:ascii="Times New Roman" w:eastAsia="Times New Roman" w:hAnsi="Times New Roman" w:cs="Times New Roman"/>
          <w:lang w:eastAsia="lv-LV"/>
        </w:rPr>
        <w:t xml:space="preserve"> (</w:t>
      </w:r>
      <w:r w:rsidR="004D483B" w:rsidRPr="008F507A">
        <w:rPr>
          <w:rFonts w:ascii="Times New Roman" w:eastAsia="Times New Roman" w:hAnsi="Times New Roman" w:cs="Times New Roman"/>
          <w:lang w:eastAsia="lv-LV"/>
        </w:rPr>
        <w:t>seš</w:t>
      </w:r>
      <w:r w:rsidR="00034270" w:rsidRPr="008F507A">
        <w:rPr>
          <w:rFonts w:ascii="Times New Roman" w:eastAsia="Times New Roman" w:hAnsi="Times New Roman" w:cs="Times New Roman"/>
          <w:lang w:eastAsia="lv-LV"/>
        </w:rPr>
        <w:t xml:space="preserve">i) pielikumi, kas ir tā neatņemamas sastāvdaļas: </w:t>
      </w:r>
      <w:r w:rsidR="00034270" w:rsidRPr="008F507A">
        <w:rPr>
          <w:rFonts w:ascii="Times New Roman" w:eastAsia="Times New Roman" w:hAnsi="Times New Roman" w:cs="Times New Roman"/>
          <w:lang w:eastAsia="lv-LV"/>
        </w:rPr>
        <w:tab/>
      </w:r>
      <w:r w:rsidR="00034270" w:rsidRPr="008F507A">
        <w:rPr>
          <w:rFonts w:ascii="Times New Roman" w:eastAsia="Times New Roman" w:hAnsi="Times New Roman" w:cs="Times New Roman"/>
          <w:lang w:eastAsia="lv-LV"/>
        </w:rPr>
        <w:tab/>
      </w:r>
    </w:p>
    <w:p w14:paraId="130919ED" w14:textId="77777777" w:rsidR="00034270" w:rsidRPr="008F507A" w:rsidRDefault="00034270" w:rsidP="00034270">
      <w:pPr>
        <w:widowControl w:val="0"/>
        <w:tabs>
          <w:tab w:val="left" w:pos="284"/>
        </w:tabs>
        <w:overflowPunct w:val="0"/>
        <w:autoSpaceDE w:val="0"/>
        <w:autoSpaceDN w:val="0"/>
        <w:adjustRightInd w:val="0"/>
        <w:spacing w:after="0" w:line="240" w:lineRule="auto"/>
        <w:ind w:right="98"/>
        <w:jc w:val="both"/>
        <w:rPr>
          <w:rFonts w:ascii="Times New Roman" w:eastAsia="Times New Roman" w:hAnsi="Times New Roman" w:cs="Times New Roman"/>
          <w:bCs/>
          <w:lang w:eastAsia="lv-LV"/>
        </w:rPr>
      </w:pPr>
      <w:r w:rsidRPr="008F507A">
        <w:rPr>
          <w:rFonts w:ascii="Times New Roman" w:eastAsia="Times New Roman" w:hAnsi="Times New Roman" w:cs="Times New Roman"/>
          <w:bCs/>
          <w:lang w:eastAsia="lv-LV"/>
        </w:rPr>
        <w:t xml:space="preserve">       1.pielikums: Pretendenta pieteikums dalībai iepirkumā;</w:t>
      </w:r>
    </w:p>
    <w:p w14:paraId="5F346047" w14:textId="77777777" w:rsidR="00034270" w:rsidRPr="008F507A" w:rsidRDefault="00034270" w:rsidP="00034270">
      <w:pPr>
        <w:widowControl w:val="0"/>
        <w:tabs>
          <w:tab w:val="left" w:pos="284"/>
        </w:tabs>
        <w:overflowPunct w:val="0"/>
        <w:autoSpaceDE w:val="0"/>
        <w:autoSpaceDN w:val="0"/>
        <w:adjustRightInd w:val="0"/>
        <w:spacing w:after="0" w:line="240" w:lineRule="auto"/>
        <w:ind w:right="98"/>
        <w:jc w:val="both"/>
        <w:rPr>
          <w:rFonts w:ascii="Times New Roman" w:eastAsia="Times New Roman" w:hAnsi="Times New Roman" w:cs="Times New Roman"/>
          <w:bCs/>
          <w:lang w:eastAsia="lv-LV"/>
        </w:rPr>
      </w:pPr>
      <w:r w:rsidRPr="008F507A">
        <w:rPr>
          <w:rFonts w:ascii="Times New Roman" w:eastAsia="Times New Roman" w:hAnsi="Times New Roman" w:cs="Times New Roman"/>
          <w:bCs/>
          <w:lang w:eastAsia="lv-LV"/>
        </w:rPr>
        <w:t xml:space="preserve">       2.pielikums: Tehniskais un finanšu piedāvājums;</w:t>
      </w:r>
    </w:p>
    <w:p w14:paraId="7D70FC88" w14:textId="37B7E6C6" w:rsidR="00034270" w:rsidRPr="008F507A" w:rsidRDefault="00034270" w:rsidP="00B11E83">
      <w:pPr>
        <w:widowControl w:val="0"/>
        <w:tabs>
          <w:tab w:val="left" w:pos="284"/>
          <w:tab w:val="left" w:pos="426"/>
        </w:tabs>
        <w:overflowPunct w:val="0"/>
        <w:autoSpaceDE w:val="0"/>
        <w:autoSpaceDN w:val="0"/>
        <w:adjustRightInd w:val="0"/>
        <w:spacing w:after="0" w:line="240" w:lineRule="auto"/>
        <w:ind w:left="426" w:right="98"/>
        <w:jc w:val="both"/>
        <w:rPr>
          <w:rFonts w:ascii="Times New Roman" w:eastAsia="Times New Roman" w:hAnsi="Times New Roman" w:cs="Times New Roman"/>
          <w:bCs/>
          <w:lang w:eastAsia="lv-LV"/>
        </w:rPr>
      </w:pPr>
      <w:r w:rsidRPr="008F507A">
        <w:rPr>
          <w:rFonts w:ascii="Times New Roman" w:eastAsia="Times New Roman" w:hAnsi="Times New Roman" w:cs="Times New Roman"/>
          <w:bCs/>
          <w:lang w:eastAsia="lv-LV"/>
        </w:rPr>
        <w:t>3.pielikums:</w:t>
      </w:r>
      <w:r w:rsidR="004D483B" w:rsidRPr="008F507A">
        <w:t xml:space="preserve"> </w:t>
      </w:r>
      <w:r w:rsidR="004D483B" w:rsidRPr="008F507A">
        <w:rPr>
          <w:rFonts w:ascii="Times New Roman" w:eastAsia="Times New Roman" w:hAnsi="Times New Roman" w:cs="Times New Roman"/>
          <w:bCs/>
          <w:lang w:eastAsia="lv-LV"/>
        </w:rPr>
        <w:t>Apliecinājums (forma) par pārtikas produktu piegādēs izmantojamo transportlīdzekļu atbilstību;</w:t>
      </w:r>
    </w:p>
    <w:p w14:paraId="28FE6970" w14:textId="3D0269C1" w:rsidR="00034270" w:rsidRPr="008F507A" w:rsidRDefault="00034270" w:rsidP="00034270">
      <w:pPr>
        <w:widowControl w:val="0"/>
        <w:tabs>
          <w:tab w:val="left" w:pos="284"/>
        </w:tabs>
        <w:overflowPunct w:val="0"/>
        <w:autoSpaceDE w:val="0"/>
        <w:autoSpaceDN w:val="0"/>
        <w:adjustRightInd w:val="0"/>
        <w:spacing w:after="0" w:line="240" w:lineRule="auto"/>
        <w:ind w:left="1588" w:hanging="1588"/>
        <w:jc w:val="both"/>
        <w:rPr>
          <w:rFonts w:ascii="Times New Roman" w:eastAsia="Times New Roman" w:hAnsi="Times New Roman" w:cs="Times New Roman"/>
          <w:bCs/>
          <w:lang w:eastAsia="lv-LV"/>
        </w:rPr>
      </w:pPr>
      <w:r w:rsidRPr="008F507A">
        <w:rPr>
          <w:rFonts w:ascii="Times New Roman" w:eastAsia="Times New Roman" w:hAnsi="Times New Roman" w:cs="Times New Roman"/>
          <w:bCs/>
          <w:lang w:eastAsia="lv-LV"/>
        </w:rPr>
        <w:t xml:space="preserve">       </w:t>
      </w:r>
      <w:r w:rsidR="00140826">
        <w:rPr>
          <w:rFonts w:ascii="Times New Roman" w:eastAsia="Times New Roman" w:hAnsi="Times New Roman" w:cs="Times New Roman"/>
          <w:bCs/>
          <w:lang w:eastAsia="lv-LV"/>
        </w:rPr>
        <w:t>4</w:t>
      </w:r>
      <w:r w:rsidRPr="008F507A">
        <w:rPr>
          <w:rFonts w:ascii="Times New Roman" w:eastAsia="Times New Roman" w:hAnsi="Times New Roman" w:cs="Times New Roman"/>
          <w:bCs/>
          <w:lang w:eastAsia="lv-LV"/>
        </w:rPr>
        <w:t>.pielikums:</w:t>
      </w:r>
      <w:r w:rsidRPr="008F507A">
        <w:rPr>
          <w:rFonts w:ascii="Times New Roman" w:eastAsia="Times New Roman" w:hAnsi="Times New Roman" w:cs="Times New Roman"/>
          <w:spacing w:val="-3"/>
          <w:lang w:eastAsia="lv-LV"/>
        </w:rPr>
        <w:t xml:space="preserve"> </w:t>
      </w:r>
      <w:r w:rsidR="004D483B" w:rsidRPr="008F507A">
        <w:rPr>
          <w:rFonts w:ascii="Times New Roman" w:eastAsia="Times New Roman" w:hAnsi="Times New Roman" w:cs="Times New Roman"/>
          <w:spacing w:val="-3"/>
          <w:lang w:eastAsia="lv-LV"/>
        </w:rPr>
        <w:t>Ražotāja apliecinājums (forma);</w:t>
      </w:r>
    </w:p>
    <w:p w14:paraId="431FA4FC" w14:textId="324D4115" w:rsidR="00034270" w:rsidRPr="008F507A" w:rsidRDefault="00034270" w:rsidP="00034270">
      <w:pPr>
        <w:widowControl w:val="0"/>
        <w:tabs>
          <w:tab w:val="left" w:pos="284"/>
        </w:tabs>
        <w:overflowPunct w:val="0"/>
        <w:autoSpaceDE w:val="0"/>
        <w:autoSpaceDN w:val="0"/>
        <w:adjustRightInd w:val="0"/>
        <w:spacing w:after="0" w:line="240" w:lineRule="auto"/>
        <w:ind w:right="98"/>
        <w:jc w:val="both"/>
        <w:rPr>
          <w:rFonts w:ascii="Times New Roman" w:eastAsia="Times New Roman" w:hAnsi="Times New Roman" w:cs="Times New Roman"/>
          <w:bCs/>
          <w:lang w:eastAsia="lv-LV"/>
        </w:rPr>
      </w:pPr>
      <w:r w:rsidRPr="008F507A">
        <w:rPr>
          <w:rFonts w:ascii="Times New Roman" w:eastAsia="Times New Roman" w:hAnsi="Times New Roman" w:cs="Times New Roman"/>
          <w:bCs/>
          <w:lang w:eastAsia="lv-LV"/>
        </w:rPr>
        <w:t xml:space="preserve">       </w:t>
      </w:r>
      <w:r w:rsidR="00140826">
        <w:rPr>
          <w:rFonts w:ascii="Times New Roman" w:eastAsia="Times New Roman" w:hAnsi="Times New Roman" w:cs="Times New Roman"/>
          <w:bCs/>
          <w:lang w:eastAsia="lv-LV"/>
        </w:rPr>
        <w:t>5</w:t>
      </w:r>
      <w:r w:rsidRPr="008F507A">
        <w:rPr>
          <w:rFonts w:ascii="Times New Roman" w:eastAsia="Times New Roman" w:hAnsi="Times New Roman" w:cs="Times New Roman"/>
          <w:bCs/>
          <w:lang w:eastAsia="lv-LV"/>
        </w:rPr>
        <w:t>.pielikums: Iepirkuma līguma projekts.</w:t>
      </w:r>
    </w:p>
    <w:p w14:paraId="1895BCA5" w14:textId="15840D3D" w:rsidR="00034270" w:rsidRPr="008F507A" w:rsidRDefault="00034270" w:rsidP="00034270">
      <w:pPr>
        <w:pStyle w:val="Pamatteksts"/>
        <w:widowControl/>
        <w:tabs>
          <w:tab w:val="num" w:pos="1781"/>
        </w:tabs>
        <w:spacing w:after="0"/>
        <w:ind w:left="340"/>
        <w:jc w:val="both"/>
        <w:rPr>
          <w:rFonts w:ascii="Times New Roman" w:hAnsi="Times New Roman"/>
          <w:sz w:val="22"/>
          <w:szCs w:val="22"/>
        </w:rPr>
      </w:pPr>
    </w:p>
    <w:p w14:paraId="05FCA731" w14:textId="71C186C8" w:rsidR="00C7571B" w:rsidRDefault="00C7571B">
      <w:pPr>
        <w:rPr>
          <w:rFonts w:ascii="Times New Roman" w:eastAsia="Times New Roman" w:hAnsi="Times New Roman" w:cs="Times New Roman"/>
        </w:rPr>
      </w:pPr>
      <w:r>
        <w:rPr>
          <w:rFonts w:ascii="Times New Roman" w:hAnsi="Times New Roman"/>
        </w:rPr>
        <w:br w:type="page"/>
      </w:r>
    </w:p>
    <w:p w14:paraId="5BAB7841" w14:textId="7B133179" w:rsidR="00E7127B" w:rsidRPr="00E7127B" w:rsidRDefault="00B0582C" w:rsidP="00B0582C">
      <w:pPr>
        <w:spacing w:after="0" w:line="240" w:lineRule="auto"/>
        <w:ind w:left="720"/>
        <w:contextualSpacing/>
        <w:jc w:val="right"/>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lastRenderedPageBreak/>
        <w:t>1.</w:t>
      </w:r>
      <w:r w:rsidR="00E7127B" w:rsidRPr="00E7127B">
        <w:rPr>
          <w:rFonts w:ascii="Times New Roman" w:eastAsia="Calibri" w:hAnsi="Times New Roman" w:cs="Times New Roman"/>
          <w:color w:val="000000"/>
          <w:sz w:val="20"/>
          <w:szCs w:val="20"/>
        </w:rPr>
        <w:t>pielikums</w:t>
      </w:r>
    </w:p>
    <w:p w14:paraId="5C313E96" w14:textId="77777777" w:rsidR="00E7127B" w:rsidRPr="00E7127B" w:rsidRDefault="00E7127B" w:rsidP="00E7127B">
      <w:pPr>
        <w:spacing w:after="0" w:line="240" w:lineRule="auto"/>
        <w:ind w:left="720"/>
        <w:contextualSpacing/>
        <w:jc w:val="center"/>
        <w:rPr>
          <w:rFonts w:ascii="Times New Roman" w:eastAsia="Calibri" w:hAnsi="Times New Roman" w:cs="Times New Roman"/>
          <w:color w:val="000000"/>
          <w:sz w:val="20"/>
          <w:szCs w:val="20"/>
        </w:rPr>
      </w:pPr>
    </w:p>
    <w:p w14:paraId="683AECB0" w14:textId="77777777" w:rsidR="00E7127B" w:rsidRPr="00E7127B" w:rsidRDefault="00E7127B" w:rsidP="00E7127B">
      <w:pPr>
        <w:spacing w:after="0" w:line="240" w:lineRule="auto"/>
        <w:ind w:firstLine="310"/>
        <w:jc w:val="center"/>
        <w:rPr>
          <w:rFonts w:ascii="Times New Roman" w:eastAsia="Arial Unicode MS" w:hAnsi="Times New Roman" w:cs="Times New Roman"/>
          <w:bCs/>
          <w:color w:val="000000"/>
          <w:sz w:val="20"/>
          <w:szCs w:val="20"/>
        </w:rPr>
      </w:pPr>
    </w:p>
    <w:p w14:paraId="379700DE" w14:textId="77777777" w:rsidR="00E7127B" w:rsidRPr="00E7127B" w:rsidRDefault="00E7127B" w:rsidP="00E7127B">
      <w:pPr>
        <w:jc w:val="center"/>
        <w:rPr>
          <w:rFonts w:ascii="Times New Roman" w:eastAsia="Calibri" w:hAnsi="Times New Roman" w:cs="Times New Roman"/>
          <w:b/>
          <w:bCs/>
          <w:color w:val="000000"/>
          <w:sz w:val="20"/>
          <w:szCs w:val="20"/>
        </w:rPr>
      </w:pPr>
      <w:r w:rsidRPr="00E7127B">
        <w:rPr>
          <w:rFonts w:ascii="Times New Roman" w:eastAsia="Calibri" w:hAnsi="Times New Roman" w:cs="Times New Roman"/>
          <w:b/>
          <w:bCs/>
          <w:color w:val="000000"/>
          <w:sz w:val="20"/>
          <w:szCs w:val="20"/>
        </w:rPr>
        <w:t>Pieteikums dalībai iepirkumā</w:t>
      </w:r>
    </w:p>
    <w:p w14:paraId="213FE241" w14:textId="5DFE2D0D" w:rsidR="009876A4" w:rsidRPr="009876A4" w:rsidRDefault="00B0582C" w:rsidP="00E7127B">
      <w:pPr>
        <w:spacing w:before="120" w:after="120"/>
        <w:jc w:val="center"/>
        <w:rPr>
          <w:rFonts w:ascii="Times New Roman" w:eastAsia="Calibri" w:hAnsi="Times New Roman" w:cs="Times New Roman"/>
          <w:b/>
          <w:bCs/>
          <w:color w:val="000000"/>
          <w:sz w:val="20"/>
          <w:szCs w:val="20"/>
        </w:rPr>
      </w:pPr>
      <w:bookmarkStart w:id="22" w:name="_Hlk151460931"/>
      <w:bookmarkStart w:id="23" w:name="_Hlk100138381"/>
      <w:r>
        <w:rPr>
          <w:rFonts w:ascii="Times New Roman" w:eastAsia="Times New Roman" w:hAnsi="Times New Roman" w:cs="Times New Roman"/>
          <w:b/>
          <w:bCs/>
          <w:noProof/>
        </w:rPr>
        <w:t xml:space="preserve">Atklātā konkursā </w:t>
      </w:r>
      <w:r w:rsidR="00611E2A">
        <w:rPr>
          <w:rFonts w:ascii="Times New Roman" w:eastAsia="Times New Roman" w:hAnsi="Times New Roman" w:cs="Times New Roman"/>
          <w:b/>
          <w:bCs/>
          <w:noProof/>
        </w:rPr>
        <w:t>“Pārtikas produktu iegāde</w:t>
      </w:r>
      <w:r w:rsidR="00420CB2" w:rsidRPr="00420CB2">
        <w:rPr>
          <w:rFonts w:ascii="Times New Roman" w:eastAsia="Times New Roman" w:hAnsi="Times New Roman" w:cs="Times New Roman"/>
          <w:b/>
          <w:bCs/>
          <w:noProof/>
        </w:rPr>
        <w:t xml:space="preserve">”  </w:t>
      </w:r>
    </w:p>
    <w:bookmarkEnd w:id="22"/>
    <w:p w14:paraId="781E487E" w14:textId="4E44A428" w:rsidR="00FB0200" w:rsidRDefault="00E7127B" w:rsidP="00FB0200">
      <w:pPr>
        <w:spacing w:before="120" w:after="120"/>
        <w:jc w:val="center"/>
        <w:rPr>
          <w:rFonts w:ascii="Times New Roman" w:eastAsia="Calibri" w:hAnsi="Times New Roman" w:cs="Times New Roman"/>
          <w:bCs/>
          <w:color w:val="000000"/>
          <w:sz w:val="20"/>
          <w:szCs w:val="20"/>
        </w:rPr>
      </w:pPr>
      <w:r w:rsidRPr="00E7127B">
        <w:rPr>
          <w:rFonts w:ascii="Times New Roman" w:eastAsia="Calibri" w:hAnsi="Times New Roman" w:cs="Times New Roman"/>
          <w:color w:val="000000"/>
          <w:sz w:val="20"/>
          <w:szCs w:val="20"/>
        </w:rPr>
        <w:t xml:space="preserve">Identifikācijas Nr. </w:t>
      </w:r>
      <w:r w:rsidR="00611E2A">
        <w:rPr>
          <w:rFonts w:ascii="Times New Roman" w:eastAsia="Calibri" w:hAnsi="Times New Roman" w:cs="Times New Roman"/>
          <w:color w:val="000000"/>
          <w:sz w:val="20"/>
          <w:szCs w:val="20"/>
        </w:rPr>
        <w:t>VSAC Latgale</w:t>
      </w:r>
      <w:r w:rsidR="0024013C">
        <w:rPr>
          <w:rFonts w:ascii="Times New Roman" w:eastAsia="Calibri" w:hAnsi="Times New Roman" w:cs="Times New Roman"/>
          <w:color w:val="000000"/>
          <w:sz w:val="20"/>
          <w:szCs w:val="20"/>
        </w:rPr>
        <w:t xml:space="preserve"> </w:t>
      </w:r>
      <w:r w:rsidR="00611E2A">
        <w:rPr>
          <w:rFonts w:ascii="Times New Roman" w:eastAsia="Calibri" w:hAnsi="Times New Roman" w:cs="Times New Roman"/>
          <w:color w:val="000000"/>
          <w:sz w:val="20"/>
          <w:szCs w:val="20"/>
        </w:rPr>
        <w:t>202</w:t>
      </w:r>
      <w:r w:rsidR="009E7548">
        <w:rPr>
          <w:rFonts w:ascii="Times New Roman" w:eastAsia="Calibri" w:hAnsi="Times New Roman" w:cs="Times New Roman"/>
          <w:color w:val="000000"/>
          <w:sz w:val="20"/>
          <w:szCs w:val="20"/>
        </w:rPr>
        <w:t>6</w:t>
      </w:r>
      <w:r w:rsidR="00E67A23">
        <w:rPr>
          <w:rFonts w:ascii="Times New Roman" w:eastAsia="Calibri" w:hAnsi="Times New Roman" w:cs="Times New Roman"/>
          <w:color w:val="000000"/>
          <w:sz w:val="20"/>
          <w:szCs w:val="20"/>
        </w:rPr>
        <w:t>/</w:t>
      </w:r>
      <w:bookmarkEnd w:id="23"/>
      <w:r w:rsidR="009E7548">
        <w:rPr>
          <w:rFonts w:ascii="Times New Roman" w:eastAsia="Calibri" w:hAnsi="Times New Roman" w:cs="Times New Roman"/>
          <w:color w:val="000000"/>
          <w:sz w:val="20"/>
          <w:szCs w:val="20"/>
        </w:rPr>
        <w:t>7</w:t>
      </w:r>
    </w:p>
    <w:p w14:paraId="63A1B534" w14:textId="3CD006AE" w:rsidR="00E7127B" w:rsidRPr="00FB0200" w:rsidRDefault="00E7127B" w:rsidP="00FB0200">
      <w:pPr>
        <w:spacing w:before="120" w:after="120"/>
        <w:jc w:val="center"/>
        <w:rPr>
          <w:rFonts w:ascii="Times New Roman" w:eastAsia="Calibri" w:hAnsi="Times New Roman" w:cs="Times New Roman"/>
          <w:bCs/>
          <w:color w:val="000000"/>
          <w:sz w:val="20"/>
          <w:szCs w:val="20"/>
        </w:rPr>
      </w:pPr>
      <w:r w:rsidRPr="00E7127B">
        <w:rPr>
          <w:rFonts w:ascii="Times New Roman" w:eastAsia="Calibri" w:hAnsi="Times New Roman" w:cs="Times New Roman"/>
          <w:color w:val="000000"/>
          <w:sz w:val="20"/>
          <w:szCs w:val="20"/>
        </w:rPr>
        <w:t xml:space="preserve">Pretendents ______________________________________________________________________ </w:t>
      </w:r>
    </w:p>
    <w:p w14:paraId="4DB1735E" w14:textId="77777777" w:rsidR="00E7127B" w:rsidRPr="00E7127B" w:rsidRDefault="00E7127B" w:rsidP="00E7127B">
      <w:pPr>
        <w:ind w:firstLine="360"/>
        <w:jc w:val="center"/>
        <w:rPr>
          <w:rFonts w:ascii="Times New Roman" w:eastAsia="Calibri" w:hAnsi="Times New Roman" w:cs="Times New Roman"/>
          <w:color w:val="000000"/>
          <w:sz w:val="20"/>
          <w:szCs w:val="20"/>
        </w:rPr>
      </w:pPr>
      <w:r w:rsidRPr="00E7127B">
        <w:rPr>
          <w:rFonts w:ascii="Times New Roman" w:eastAsia="Calibri" w:hAnsi="Times New Roman" w:cs="Times New Roman"/>
          <w:i/>
          <w:color w:val="000000"/>
          <w:sz w:val="20"/>
          <w:szCs w:val="20"/>
        </w:rPr>
        <w:t xml:space="preserve">/Nosaukums/ </w:t>
      </w:r>
      <w:proofErr w:type="spellStart"/>
      <w:r w:rsidRPr="00E7127B">
        <w:rPr>
          <w:rFonts w:ascii="Times New Roman" w:eastAsia="Calibri" w:hAnsi="Times New Roman" w:cs="Times New Roman"/>
          <w:i/>
          <w:color w:val="000000"/>
          <w:sz w:val="20"/>
          <w:szCs w:val="20"/>
        </w:rPr>
        <w:t>reģ.Nr</w:t>
      </w:r>
      <w:proofErr w:type="spellEnd"/>
      <w:r w:rsidRPr="00E7127B">
        <w:rPr>
          <w:rFonts w:ascii="Times New Roman" w:eastAsia="Calibri" w:hAnsi="Times New Roman" w:cs="Times New Roman"/>
          <w:i/>
          <w:color w:val="000000"/>
          <w:sz w:val="20"/>
          <w:szCs w:val="20"/>
        </w:rPr>
        <w:t>.</w:t>
      </w:r>
    </w:p>
    <w:p w14:paraId="41CCC3CD" w14:textId="5094E449" w:rsidR="00E7127B" w:rsidRDefault="00E7127B" w:rsidP="00E7127B">
      <w:pPr>
        <w:keepNext/>
        <w:jc w:val="both"/>
        <w:outlineLvl w:val="0"/>
        <w:rPr>
          <w:rFonts w:ascii="Times New Roman" w:eastAsia="Calibri" w:hAnsi="Times New Roman" w:cs="Times New Roman"/>
          <w:color w:val="000000"/>
          <w:sz w:val="20"/>
          <w:szCs w:val="20"/>
        </w:rPr>
      </w:pPr>
      <w:r w:rsidRPr="00E7127B">
        <w:rPr>
          <w:rFonts w:ascii="Times New Roman" w:eastAsia="Calibri" w:hAnsi="Times New Roman" w:cs="Times New Roman"/>
          <w:color w:val="000000"/>
          <w:sz w:val="20"/>
          <w:szCs w:val="20"/>
        </w:rPr>
        <w:t xml:space="preserve">ar piedāvājuma iesniegšanu piesaka dalību atklātā konkursā </w:t>
      </w:r>
      <w:r w:rsidR="00611E2A">
        <w:rPr>
          <w:rFonts w:ascii="Times New Roman" w:eastAsia="Calibri" w:hAnsi="Times New Roman" w:cs="Times New Roman"/>
          <w:b/>
          <w:bCs/>
          <w:color w:val="000000"/>
          <w:sz w:val="20"/>
          <w:szCs w:val="20"/>
        </w:rPr>
        <w:t>“Pārtikas produktu iegāde</w:t>
      </w:r>
      <w:r w:rsidR="00DD73FD" w:rsidRPr="00DD73FD">
        <w:rPr>
          <w:rFonts w:ascii="Times New Roman" w:eastAsia="Calibri" w:hAnsi="Times New Roman" w:cs="Times New Roman"/>
          <w:b/>
          <w:bCs/>
          <w:color w:val="000000"/>
          <w:sz w:val="20"/>
          <w:szCs w:val="20"/>
        </w:rPr>
        <w:t xml:space="preserve">” </w:t>
      </w:r>
      <w:proofErr w:type="spellStart"/>
      <w:r w:rsidR="00E67A23">
        <w:rPr>
          <w:rFonts w:ascii="Times New Roman" w:eastAsia="Calibri" w:hAnsi="Times New Roman" w:cs="Times New Roman"/>
          <w:bCs/>
          <w:color w:val="000000"/>
          <w:sz w:val="20"/>
          <w:szCs w:val="20"/>
        </w:rPr>
        <w:t>ident</w:t>
      </w:r>
      <w:proofErr w:type="spellEnd"/>
      <w:r w:rsidR="00E67A23">
        <w:rPr>
          <w:rFonts w:ascii="Times New Roman" w:eastAsia="Calibri" w:hAnsi="Times New Roman" w:cs="Times New Roman"/>
          <w:bCs/>
          <w:color w:val="000000"/>
          <w:sz w:val="20"/>
          <w:szCs w:val="20"/>
        </w:rPr>
        <w:t>. nr. VSAC Latgale 202</w:t>
      </w:r>
      <w:r w:rsidR="009E7548">
        <w:rPr>
          <w:rFonts w:ascii="Times New Roman" w:eastAsia="Calibri" w:hAnsi="Times New Roman" w:cs="Times New Roman"/>
          <w:bCs/>
          <w:color w:val="000000"/>
          <w:sz w:val="20"/>
          <w:szCs w:val="20"/>
        </w:rPr>
        <w:t>6</w:t>
      </w:r>
      <w:r w:rsidR="00E67A23">
        <w:rPr>
          <w:rFonts w:ascii="Times New Roman" w:eastAsia="Calibri" w:hAnsi="Times New Roman" w:cs="Times New Roman"/>
          <w:bCs/>
          <w:color w:val="000000"/>
          <w:sz w:val="20"/>
          <w:szCs w:val="20"/>
        </w:rPr>
        <w:t>/</w:t>
      </w:r>
      <w:r w:rsidR="009E7548">
        <w:rPr>
          <w:rFonts w:ascii="Times New Roman" w:eastAsia="Calibri" w:hAnsi="Times New Roman" w:cs="Times New Roman"/>
          <w:bCs/>
          <w:color w:val="000000"/>
          <w:sz w:val="20"/>
          <w:szCs w:val="20"/>
        </w:rPr>
        <w:t>7</w:t>
      </w:r>
      <w:r w:rsidR="00DD73FD" w:rsidRPr="00DD73FD">
        <w:rPr>
          <w:rFonts w:ascii="Times New Roman" w:eastAsia="Calibri" w:hAnsi="Times New Roman" w:cs="Times New Roman"/>
          <w:b/>
          <w:bCs/>
          <w:color w:val="000000"/>
          <w:sz w:val="20"/>
          <w:szCs w:val="20"/>
        </w:rPr>
        <w:t xml:space="preserve"> </w:t>
      </w:r>
      <w:r w:rsidRPr="00E7127B">
        <w:rPr>
          <w:rFonts w:ascii="Times New Roman" w:eastAsia="Arial Unicode MS" w:hAnsi="Times New Roman" w:cs="Times New Roman"/>
          <w:bCs/>
          <w:color w:val="000000"/>
          <w:sz w:val="20"/>
          <w:szCs w:val="20"/>
        </w:rPr>
        <w:t>iepirkuma ___ daļā _____,</w:t>
      </w:r>
      <w:r w:rsidRPr="00E7127B">
        <w:rPr>
          <w:rFonts w:ascii="Times New Roman" w:eastAsia="Arial Unicode MS" w:hAnsi="Times New Roman" w:cs="Times New Roman"/>
          <w:b/>
          <w:bCs/>
          <w:color w:val="000000"/>
          <w:sz w:val="20"/>
          <w:szCs w:val="20"/>
        </w:rPr>
        <w:t xml:space="preserve"> </w:t>
      </w:r>
      <w:r w:rsidRPr="00E7127B">
        <w:rPr>
          <w:rFonts w:ascii="Times New Roman" w:eastAsia="Calibri" w:hAnsi="Times New Roman" w:cs="Times New Roman"/>
          <w:color w:val="000000"/>
          <w:sz w:val="20"/>
          <w:szCs w:val="20"/>
        </w:rPr>
        <w:t>turpmāk – Konkurss, un pretendenta vārdā:</w:t>
      </w:r>
    </w:p>
    <w:p w14:paraId="0B2F72F1" w14:textId="77777777" w:rsidR="001746BC" w:rsidRPr="00951FFE" w:rsidRDefault="001746BC" w:rsidP="00D245D5">
      <w:pPr>
        <w:numPr>
          <w:ilvl w:val="0"/>
          <w:numId w:val="23"/>
        </w:numPr>
        <w:suppressAutoHyphens/>
        <w:autoSpaceDN w:val="0"/>
        <w:spacing w:after="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color w:val="000000"/>
          <w:sz w:val="20"/>
          <w:szCs w:val="20"/>
        </w:rPr>
        <w:t>apliecina, ka ir iepazinies ar Konkursa noteikumiem, tajā skaitā ar tehnisko specifikāciju, iepirkuma līguma projektu, piekrīt piedalīties Konkursā un garantē Konkursa nolikumā pasūtītāja izvirzīto prasību izpildi</w:t>
      </w:r>
      <w:r w:rsidRPr="00951FFE">
        <w:rPr>
          <w:rFonts w:ascii="Times New Roman" w:eastAsia="Calibri" w:hAnsi="Times New Roman" w:cs="Times New Roman"/>
          <w:bCs/>
          <w:color w:val="000000"/>
          <w:sz w:val="20"/>
          <w:szCs w:val="20"/>
        </w:rPr>
        <w:t xml:space="preserve"> un gadījumā, ja tiks piešķirtas tiesības slēgt iepirkuma līgumu, apliecina gatavību uzņemties un pildīt visas iepirkuma līgumā paredzētās saistības</w:t>
      </w:r>
      <w:r w:rsidRPr="00951FFE">
        <w:rPr>
          <w:rFonts w:ascii="Times New Roman" w:eastAsia="Calibri" w:hAnsi="Times New Roman" w:cs="Times New Roman"/>
          <w:color w:val="000000"/>
          <w:sz w:val="20"/>
          <w:szCs w:val="20"/>
        </w:rPr>
        <w:t>;</w:t>
      </w:r>
    </w:p>
    <w:p w14:paraId="365938B4" w14:textId="77777777" w:rsidR="001746BC" w:rsidRPr="00951FFE" w:rsidRDefault="001746BC" w:rsidP="00D245D5">
      <w:pPr>
        <w:numPr>
          <w:ilvl w:val="0"/>
          <w:numId w:val="22"/>
        </w:numPr>
        <w:suppressAutoHyphens/>
        <w:autoSpaceDN w:val="0"/>
        <w:spacing w:after="0" w:line="240" w:lineRule="auto"/>
        <w:jc w:val="both"/>
        <w:textAlignment w:val="baseline"/>
        <w:rPr>
          <w:rFonts w:ascii="Times New Roman" w:eastAsia="Calibri" w:hAnsi="Times New Roman" w:cs="Times New Roman"/>
          <w:color w:val="000000"/>
          <w:sz w:val="20"/>
          <w:szCs w:val="20"/>
        </w:rPr>
      </w:pPr>
      <w:r w:rsidRPr="00951FFE">
        <w:rPr>
          <w:rFonts w:ascii="Times New Roman" w:eastAsia="Calibri" w:hAnsi="Times New Roman" w:cs="Times New Roman"/>
          <w:color w:val="000000"/>
          <w:sz w:val="20"/>
          <w:szCs w:val="20"/>
        </w:rPr>
        <w:t>apliecina, ka pretendents un/vai apakšuzņēmējs, kuru tas paredz piesaistīt iepirkuma līguma izpildē vai persona, uz kura spējām tas balstās, nav sniedzis nepatiesu informāciju savas atbilstības pretendentu kvalifikācijas prasībām apliecināšanai un ir iesniedzis visu pasūtītāja pieprasīto informāciju;</w:t>
      </w:r>
    </w:p>
    <w:p w14:paraId="17E1313A" w14:textId="77777777" w:rsidR="001746BC" w:rsidRPr="00951FFE" w:rsidRDefault="001746BC" w:rsidP="00D245D5">
      <w:pPr>
        <w:numPr>
          <w:ilvl w:val="0"/>
          <w:numId w:val="22"/>
        </w:numPr>
        <w:suppressAutoHyphens/>
        <w:autoSpaceDN w:val="0"/>
        <w:spacing w:after="0" w:line="240" w:lineRule="auto"/>
        <w:jc w:val="both"/>
        <w:textAlignment w:val="baseline"/>
        <w:rPr>
          <w:rFonts w:ascii="Times New Roman" w:eastAsia="Calibri" w:hAnsi="Times New Roman" w:cs="Times New Roman"/>
          <w:color w:val="000000"/>
          <w:sz w:val="20"/>
          <w:szCs w:val="20"/>
        </w:rPr>
      </w:pPr>
      <w:r w:rsidRPr="00951FFE">
        <w:rPr>
          <w:rFonts w:ascii="Times New Roman" w:eastAsia="Calibri" w:hAnsi="Times New Roman" w:cs="Times New Roman"/>
          <w:color w:val="000000"/>
          <w:sz w:val="20"/>
          <w:szCs w:val="20"/>
        </w:rPr>
        <w:t>apliecina, ka visa piedāvājuma dokumentācijā ietvertā informācija ir patiesa un pretendents neliks šķēršļus tās pārbaudei;</w:t>
      </w:r>
    </w:p>
    <w:p w14:paraId="352A3DC3" w14:textId="77777777" w:rsidR="001746BC" w:rsidRPr="00951FFE" w:rsidRDefault="001746BC" w:rsidP="00D245D5">
      <w:pPr>
        <w:numPr>
          <w:ilvl w:val="0"/>
          <w:numId w:val="22"/>
        </w:numPr>
        <w:suppressAutoHyphens/>
        <w:overflowPunct w:val="0"/>
        <w:autoSpaceDE w:val="0"/>
        <w:autoSpaceDN w:val="0"/>
        <w:spacing w:after="0" w:line="240" w:lineRule="auto"/>
        <w:jc w:val="both"/>
        <w:textAlignment w:val="baseline"/>
        <w:rPr>
          <w:rFonts w:ascii="Times New Roman" w:eastAsia="Calibri" w:hAnsi="Times New Roman" w:cs="Times New Roman"/>
          <w:color w:val="000000"/>
          <w:sz w:val="20"/>
          <w:szCs w:val="20"/>
          <w:lang w:eastAsia="lv-LV"/>
        </w:rPr>
      </w:pPr>
      <w:r w:rsidRPr="00951FFE">
        <w:rPr>
          <w:rFonts w:ascii="Times New Roman" w:eastAsia="Calibri" w:hAnsi="Times New Roman" w:cs="Times New Roman"/>
          <w:color w:val="000000"/>
          <w:sz w:val="20"/>
          <w:szCs w:val="20"/>
          <w:lang w:eastAsia="lv-LV"/>
        </w:rPr>
        <w:t>atļauj pasūtītājam Konkursa ietvaros un tā rezultātā noslēgtā iepirkuma līguma administrēšanai, apstrādāt savā piedāvājumā norādīto fizisko personu datus saskaņā ar Fizisko personu datu aizsardzības likumu;</w:t>
      </w:r>
    </w:p>
    <w:p w14:paraId="30902474" w14:textId="77777777" w:rsidR="001746BC" w:rsidRPr="00951FFE" w:rsidRDefault="001746BC" w:rsidP="00D245D5">
      <w:pPr>
        <w:numPr>
          <w:ilvl w:val="0"/>
          <w:numId w:val="22"/>
        </w:numPr>
        <w:suppressAutoHyphens/>
        <w:overflowPunct w:val="0"/>
        <w:autoSpaceDE w:val="0"/>
        <w:autoSpaceDN w:val="0"/>
        <w:spacing w:after="0" w:line="240" w:lineRule="auto"/>
        <w:jc w:val="both"/>
        <w:textAlignment w:val="baseline"/>
        <w:rPr>
          <w:rFonts w:ascii="Times New Roman" w:eastAsia="Calibri" w:hAnsi="Times New Roman" w:cs="Times New Roman"/>
          <w:color w:val="000000"/>
          <w:sz w:val="20"/>
          <w:szCs w:val="20"/>
          <w:lang w:eastAsia="lv-LV"/>
        </w:rPr>
      </w:pPr>
      <w:r w:rsidRPr="00951FFE">
        <w:rPr>
          <w:rFonts w:ascii="Times New Roman" w:eastAsia="Calibri" w:hAnsi="Times New Roman" w:cs="Times New Roman"/>
          <w:color w:val="000000"/>
          <w:sz w:val="20"/>
          <w:szCs w:val="20"/>
          <w:lang w:eastAsia="lv-LV"/>
        </w:rPr>
        <w:t>apliecina, ka pretendents nav saistīts ar Konkursa dokumentācijas sagatavotāju, iepirkuma komisijas locekli vai ekspertu PIL 25.panta pirmās un otrās daļas izpratnē;</w:t>
      </w:r>
    </w:p>
    <w:p w14:paraId="24D33BFA" w14:textId="77777777" w:rsidR="001746BC" w:rsidRPr="00951FFE" w:rsidRDefault="001746BC" w:rsidP="00D245D5">
      <w:pPr>
        <w:numPr>
          <w:ilvl w:val="0"/>
          <w:numId w:val="22"/>
        </w:numPr>
        <w:suppressAutoHyphens/>
        <w:overflowPunct w:val="0"/>
        <w:autoSpaceDE w:val="0"/>
        <w:autoSpaceDN w:val="0"/>
        <w:spacing w:after="0" w:line="240" w:lineRule="auto"/>
        <w:jc w:val="both"/>
        <w:textAlignment w:val="baseline"/>
        <w:rPr>
          <w:rFonts w:ascii="Times New Roman" w:eastAsia="Calibri" w:hAnsi="Times New Roman" w:cs="Times New Roman"/>
        </w:rPr>
      </w:pPr>
      <w:r w:rsidRPr="00951FFE">
        <w:rPr>
          <w:rFonts w:ascii="Times New Roman" w:eastAsia="Calibri" w:hAnsi="Times New Roman" w:cs="Times New Roman"/>
          <w:color w:val="000000"/>
          <w:sz w:val="20"/>
          <w:szCs w:val="20"/>
          <w:lang w:eastAsia="lv-LV"/>
        </w:rPr>
        <w:t xml:space="preserve">apliecina, ka ir iesniedzis piedāvājumu neatkarīgi no konkurentiem un bez konsultācijām, līgumiem vai vienošanām, vai cita veida saziņas ar konkurentiem par cenām, cenas aprēķināšanas metodēm, faktoriem (apstākļiem) vai formulām, nodomu vai lēmumu piedalīties vai nepiedalīties iepirkumā (iesniegt vai neiesniegt piedāvājumu), vai tāda piedāvājuma iesniegšanu, kas neatbilst iepirkuma prasībām, kā arī kvalitāti, apjomu, specifikāciju, izpildes, piegādes vai citiem nosacījumiem, kas risināmi neatkarīgi no konkurentiem, tiem produktiem vai pakalpojumiem, uz ko attiecas šis iepirkums. Pretendents nav apzināti tieši vai netieši atklājis un neatklās piedāvājuma noteikumus nevienam konkurentam pirms oficiālā piedāvājumu atvēršanas datuma un laika vai līguma slēgšanas tiesību piešķiršanas. </w:t>
      </w:r>
      <w:r w:rsidRPr="00951FFE">
        <w:rPr>
          <w:rFonts w:ascii="Times New Roman" w:eastAsia="Calibri" w:hAnsi="Times New Roman" w:cs="Times New Roman"/>
          <w:sz w:val="20"/>
          <w:szCs w:val="20"/>
        </w:rPr>
        <w:t xml:space="preserve">Pretendents apzinās, ka Konkurences likumā noteikta atbildība par aizliegtām vienošanām, paredzot naudas sodu līdz 10% apmēram no pārkāpēja pēdējā finanšu gada neto apgrozījuma. </w:t>
      </w:r>
      <w:r w:rsidRPr="00951FFE">
        <w:rPr>
          <w:rFonts w:ascii="Times New Roman" w:eastAsia="Calibri" w:hAnsi="Times New Roman" w:cs="Times New Roman"/>
          <w:sz w:val="20"/>
          <w:szCs w:val="20"/>
          <w:lang w:eastAsia="ru-RU"/>
        </w:rPr>
        <w:t>Izņēmums ir gadījumi, kad kompetentā konkurences iestāde, konstatējot konkurences tiesību pārkāpumu, ir atbrīvojusi pretendentu, kurš iecietības programmas</w:t>
      </w:r>
      <w:r w:rsidRPr="00951FFE">
        <w:rPr>
          <w:rFonts w:ascii="Times New Roman" w:eastAsia="Calibri" w:hAnsi="Times New Roman" w:cs="Times New Roman"/>
          <w:color w:val="000000"/>
          <w:sz w:val="20"/>
          <w:szCs w:val="20"/>
          <w:lang w:eastAsia="ru-RU"/>
        </w:rPr>
        <w:t xml:space="preserve"> (</w:t>
      </w:r>
      <w:r w:rsidRPr="00951FFE">
        <w:rPr>
          <w:rFonts w:ascii="Times New Roman" w:eastAsia="Calibri" w:hAnsi="Times New Roman" w:cs="Times New Roman"/>
          <w:i/>
          <w:sz w:val="20"/>
          <w:szCs w:val="20"/>
        </w:rPr>
        <w:t>programma, kuras ietvaros uzņēmumam, kas ir vai bija iesaistīts kartelī, Ministru kabineta 29.03.2016. noteikumos Nr.179 „</w:t>
      </w:r>
      <w:r w:rsidRPr="00951FFE">
        <w:rPr>
          <w:rFonts w:ascii="Times New Roman" w:eastAsia="Calibri" w:hAnsi="Times New Roman" w:cs="Times New Roman"/>
          <w:i/>
          <w:iCs/>
          <w:sz w:val="20"/>
          <w:szCs w:val="20"/>
        </w:rPr>
        <w:t xml:space="preserve">Kārtība, kādā nosakāms naudas sods par Konkurences likuma 11. panta pirmajā daļā un 13. pantā un Negodīgas mazumtirdzniecības prakses aizlieguma likuma 5., 6., 7. un 8. pantā paredzētajiem pārkāpumiem” </w:t>
      </w:r>
      <w:r w:rsidRPr="00951FFE">
        <w:rPr>
          <w:rFonts w:ascii="Times New Roman" w:eastAsia="Calibri" w:hAnsi="Times New Roman" w:cs="Times New Roman"/>
          <w:i/>
          <w:sz w:val="20"/>
          <w:szCs w:val="20"/>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r w:rsidRPr="00951FFE">
        <w:rPr>
          <w:rFonts w:ascii="Times New Roman" w:eastAsia="Calibri" w:hAnsi="Times New Roman" w:cs="Times New Roman"/>
          <w:sz w:val="20"/>
          <w:szCs w:val="20"/>
        </w:rPr>
        <w:t>)</w:t>
      </w:r>
      <w:r w:rsidRPr="00951FFE">
        <w:rPr>
          <w:rFonts w:ascii="Times New Roman" w:eastAsia="Calibri" w:hAnsi="Times New Roman" w:cs="Times New Roman"/>
          <w:sz w:val="20"/>
          <w:szCs w:val="20"/>
          <w:lang w:eastAsia="ru-RU"/>
        </w:rPr>
        <w:t xml:space="preserve"> ietvaros ir sadarbojies ar to, no naudas soda vai naudas sodu samazinājusi</w:t>
      </w:r>
      <w:r w:rsidRPr="00951FFE">
        <w:rPr>
          <w:rFonts w:ascii="Times New Roman" w:eastAsia="Calibri" w:hAnsi="Times New Roman" w:cs="Times New Roman"/>
          <w:sz w:val="20"/>
          <w:szCs w:val="20"/>
          <w:lang w:eastAsia="lv-LV"/>
        </w:rPr>
        <w:t>.</w:t>
      </w:r>
    </w:p>
    <w:p w14:paraId="56B0A462" w14:textId="77777777" w:rsidR="001746BC" w:rsidRDefault="001746BC" w:rsidP="001746BC">
      <w:pPr>
        <w:overflowPunct w:val="0"/>
        <w:autoSpaceDE w:val="0"/>
        <w:autoSpaceDN w:val="0"/>
        <w:spacing w:after="0" w:line="240" w:lineRule="auto"/>
        <w:ind w:left="720"/>
        <w:jc w:val="both"/>
        <w:rPr>
          <w:rFonts w:ascii="Times New Roman" w:eastAsia="Calibri" w:hAnsi="Times New Roman" w:cs="Times New Roman"/>
          <w:color w:val="000000"/>
          <w:sz w:val="20"/>
          <w:szCs w:val="20"/>
          <w:lang w:eastAsia="lv-LV"/>
        </w:rPr>
      </w:pPr>
      <w:r w:rsidRPr="00951FFE">
        <w:rPr>
          <w:rFonts w:ascii="Times New Roman" w:eastAsia="Calibri" w:hAnsi="Times New Roman" w:cs="Times New Roman"/>
          <w:color w:val="000000"/>
          <w:sz w:val="20"/>
          <w:szCs w:val="20"/>
          <w:lang w:eastAsia="lv-LV"/>
        </w:rPr>
        <w:t xml:space="preserve">*Ja pretendentam ir bijušas konsultācijas, līgumi, vienošanās vai cita veida saziņa ar vienu vai vairākiem konkurentiem saistībā ar šo iepirkumu, pretendents brīvā formā norāda un atklāj izsmeļošu un patiesu informāciju par to, norādot konkurentu nosaukumus, saziņas mērķi, raksturu un saturu. </w:t>
      </w:r>
    </w:p>
    <w:p w14:paraId="519F3724" w14:textId="77777777" w:rsidR="001746BC" w:rsidRPr="00951FFE" w:rsidRDefault="001746BC" w:rsidP="001746BC">
      <w:pPr>
        <w:overflowPunct w:val="0"/>
        <w:autoSpaceDE w:val="0"/>
        <w:autoSpaceDN w:val="0"/>
        <w:spacing w:after="0" w:line="240" w:lineRule="auto"/>
        <w:ind w:left="680" w:hanging="340"/>
        <w:jc w:val="both"/>
        <w:rPr>
          <w:rFonts w:ascii="Times New Roman" w:eastAsia="Calibri" w:hAnsi="Times New Roman" w:cs="Times New Roman"/>
          <w:color w:val="000000"/>
          <w:sz w:val="20"/>
          <w:szCs w:val="20"/>
          <w:lang w:eastAsia="lv-LV"/>
        </w:rPr>
      </w:pPr>
      <w:r>
        <w:rPr>
          <w:rFonts w:ascii="Times New Roman" w:eastAsia="Calibri" w:hAnsi="Times New Roman" w:cs="Times New Roman"/>
          <w:color w:val="000000"/>
          <w:sz w:val="20"/>
          <w:szCs w:val="20"/>
          <w:lang w:eastAsia="lv-LV"/>
        </w:rPr>
        <w:t>7</w:t>
      </w:r>
      <w:r w:rsidRPr="0037276F">
        <w:rPr>
          <w:rFonts w:ascii="Times New Roman" w:eastAsia="Calibri" w:hAnsi="Times New Roman" w:cs="Times New Roman"/>
          <w:color w:val="000000"/>
          <w:sz w:val="20"/>
          <w:szCs w:val="20"/>
          <w:lang w:eastAsia="lv-LV"/>
        </w:rPr>
        <w:t>)</w:t>
      </w:r>
      <w:r w:rsidRPr="0037276F">
        <w:rPr>
          <w:rFonts w:ascii="Times New Roman" w:eastAsia="Calibri" w:hAnsi="Times New Roman" w:cs="Times New Roman"/>
          <w:color w:val="000000"/>
          <w:sz w:val="20"/>
          <w:szCs w:val="20"/>
          <w:lang w:eastAsia="lv-LV"/>
        </w:rPr>
        <w:tab/>
        <w:t xml:space="preserve">apliecinām, ka 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37276F">
        <w:rPr>
          <w:rFonts w:ascii="Times New Roman" w:eastAsia="Calibri" w:hAnsi="Times New Roman" w:cs="Times New Roman"/>
          <w:color w:val="000000"/>
          <w:sz w:val="20"/>
          <w:szCs w:val="20"/>
          <w:lang w:eastAsia="lv-LV"/>
        </w:rPr>
        <w:t>citstarp</w:t>
      </w:r>
      <w:proofErr w:type="spellEnd"/>
      <w:r w:rsidRPr="0037276F">
        <w:rPr>
          <w:rFonts w:ascii="Times New Roman" w:eastAsia="Calibri" w:hAnsi="Times New Roman" w:cs="Times New Roman"/>
          <w:color w:val="000000"/>
          <w:sz w:val="20"/>
          <w:szCs w:val="20"/>
          <w:lang w:eastAsia="lv-LV"/>
        </w:rPr>
        <w:t xml:space="preserve"> noteiktais 10 % apjoms no līguma vērtības attiecas uz visām līguma izpildē iesaistītajām personām, turklāt tas aptver visu piegādes ķēdi, nevis tikai tiešos piegādātājus.</w:t>
      </w:r>
    </w:p>
    <w:p w14:paraId="675FA17D" w14:textId="77777777" w:rsidR="009E7548" w:rsidRPr="009E7548" w:rsidRDefault="009E7548" w:rsidP="00D245D5">
      <w:pPr>
        <w:pStyle w:val="Sarakstarindkopa"/>
        <w:numPr>
          <w:ilvl w:val="0"/>
          <w:numId w:val="24"/>
        </w:numPr>
        <w:rPr>
          <w:rFonts w:ascii="Times New Roman" w:hAnsi="Times New Roman"/>
          <w:color w:val="000000"/>
          <w:sz w:val="20"/>
          <w:szCs w:val="20"/>
          <w:lang w:eastAsia="lv-LV"/>
        </w:rPr>
      </w:pPr>
      <w:r w:rsidRPr="009E7548">
        <w:rPr>
          <w:rFonts w:ascii="Times New Roman" w:hAnsi="Times New Roman"/>
          <w:color w:val="000000"/>
          <w:sz w:val="20"/>
          <w:szCs w:val="20"/>
          <w:lang w:eastAsia="lv-LV"/>
        </w:rPr>
        <w:t>Pretendents apliecina, ka iepirkuma līguma izpildē netiek ietvertas Krievijas Federācijas un Baltkrievijas Republikas izcelsmes preces un pakalpojumi.</w:t>
      </w:r>
    </w:p>
    <w:p w14:paraId="64133D5D" w14:textId="521A213F" w:rsidR="001746BC" w:rsidRPr="0037276F" w:rsidRDefault="001746BC" w:rsidP="00D245D5">
      <w:pPr>
        <w:pStyle w:val="Sarakstarindkopa"/>
        <w:numPr>
          <w:ilvl w:val="0"/>
          <w:numId w:val="24"/>
        </w:numPr>
        <w:suppressAutoHyphens/>
        <w:overflowPunct w:val="0"/>
        <w:autoSpaceDE w:val="0"/>
        <w:autoSpaceDN w:val="0"/>
        <w:spacing w:after="0" w:line="240" w:lineRule="auto"/>
        <w:contextualSpacing w:val="0"/>
        <w:jc w:val="both"/>
        <w:textAlignment w:val="baseline"/>
        <w:rPr>
          <w:rFonts w:ascii="Times New Roman" w:hAnsi="Times New Roman"/>
          <w:color w:val="000000"/>
          <w:sz w:val="20"/>
          <w:szCs w:val="20"/>
          <w:lang w:eastAsia="lv-LV"/>
        </w:rPr>
      </w:pPr>
      <w:r w:rsidRPr="0037276F">
        <w:rPr>
          <w:rFonts w:ascii="Times New Roman" w:hAnsi="Times New Roman"/>
          <w:color w:val="000000"/>
          <w:sz w:val="20"/>
          <w:szCs w:val="20"/>
          <w:lang w:eastAsia="lv-LV"/>
        </w:rPr>
        <w:t>pretendenta rekvizītu sadaļā norādītā elektroniskā pasta adrese ir pretendenta oficiālā elektroniskā pasta adrese un uz norādīto elektroniskā pasta adresi pretendents saņems pasūtītāja nosūtīto saraksti Konkursa ietvaros, pamatojoties uz Paziņošanas likuma 9.panta otro daļu.</w:t>
      </w:r>
    </w:p>
    <w:p w14:paraId="5125F818" w14:textId="77777777" w:rsidR="001746BC" w:rsidRPr="00951FFE" w:rsidRDefault="001746BC" w:rsidP="001746BC">
      <w:pPr>
        <w:overflowPunct w:val="0"/>
        <w:autoSpaceDE w:val="0"/>
        <w:autoSpaceDN w:val="0"/>
        <w:spacing w:after="0" w:line="240" w:lineRule="auto"/>
        <w:ind w:left="720"/>
        <w:jc w:val="both"/>
        <w:rPr>
          <w:rFonts w:ascii="Times New Roman" w:eastAsia="Calibri" w:hAnsi="Times New Roman" w:cs="Times New Roman"/>
          <w:color w:val="000000"/>
          <w:sz w:val="20"/>
          <w:szCs w:val="20"/>
          <w:lang w:eastAsia="lv-LV"/>
        </w:rPr>
      </w:pPr>
    </w:p>
    <w:p w14:paraId="38AB8C5B" w14:textId="77777777" w:rsidR="001746BC" w:rsidRPr="00951FFE" w:rsidRDefault="001746BC" w:rsidP="001746BC">
      <w:pPr>
        <w:tabs>
          <w:tab w:val="right" w:pos="0"/>
        </w:tabs>
        <w:suppressAutoHyphens/>
        <w:autoSpaceDN w:val="0"/>
        <w:spacing w:after="0" w:line="240" w:lineRule="auto"/>
        <w:ind w:firstLine="284"/>
        <w:rPr>
          <w:rFonts w:ascii="Times New Roman" w:eastAsia="Calibri" w:hAnsi="Times New Roman" w:cs="Times New Roman"/>
        </w:rPr>
      </w:pPr>
      <w:r w:rsidRPr="00951FFE">
        <w:rPr>
          <w:rFonts w:ascii="Times New Roman" w:eastAsia="Times New Roman" w:hAnsi="Times New Roman" w:cs="Times New Roman"/>
          <w:b/>
          <w:bCs/>
          <w:color w:val="000000"/>
          <w:sz w:val="20"/>
          <w:szCs w:val="20"/>
          <w:lang w:eastAsia="zh-CN"/>
        </w:rPr>
        <w:t xml:space="preserve">Pretendenta rekvizīti: </w:t>
      </w:r>
      <w:r w:rsidRPr="00951FFE">
        <w:rPr>
          <w:rFonts w:ascii="Times New Roman" w:eastAsia="Times New Roman" w:hAnsi="Times New Roman" w:cs="Times New Roman"/>
          <w:iCs/>
          <w:color w:val="000000"/>
          <w:sz w:val="20"/>
          <w:szCs w:val="20"/>
          <w:lang w:eastAsia="zh-CN"/>
        </w:rPr>
        <w:t>(Pretendents aizpilda tabulu, norādot visu pieprasīto informāciju)</w:t>
      </w:r>
    </w:p>
    <w:tbl>
      <w:tblPr>
        <w:tblW w:w="8221" w:type="dxa"/>
        <w:tblInd w:w="279" w:type="dxa"/>
        <w:tblCellMar>
          <w:left w:w="10" w:type="dxa"/>
          <w:right w:w="10" w:type="dxa"/>
        </w:tblCellMar>
        <w:tblLook w:val="0000" w:firstRow="0" w:lastRow="0" w:firstColumn="0" w:lastColumn="0" w:noHBand="0" w:noVBand="0"/>
      </w:tblPr>
      <w:tblGrid>
        <w:gridCol w:w="709"/>
        <w:gridCol w:w="4252"/>
        <w:gridCol w:w="3260"/>
      </w:tblGrid>
      <w:tr w:rsidR="001746BC" w:rsidRPr="00951FFE" w14:paraId="0994274E"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45E85"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lastRenderedPageBreak/>
              <w:t>1.</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AD786"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Pretendenta nosaukums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2D43"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14421B82"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48526"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2.</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4C3EC"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Vienotās reģistrācijas numurs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CE24B"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14EBF164"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60FE9"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3.</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D34A4"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Juridiskā adrese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926A2"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5739AD7C"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84951"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4.</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186E8"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Adrese korespondences saņemšanai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1745C"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7F6A8A75"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15380"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5.</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D2D17"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Kontaktpersonas vārds, uzvārds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7B229"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0C84A6E5"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EBA38"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6.</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AB8CF"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Tālruņa Nr.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9518"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7F685CA4"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34541"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7.</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4B2F2"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Mobilā tālruņa Nr.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1A9B5"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5542D132"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70240"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8.</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E490F"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Elektroniskā pasta adrese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5AF4D"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1746BC" w:rsidRPr="00951FFE" w14:paraId="6FEA0B24" w14:textId="77777777" w:rsidTr="004C58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05C27" w14:textId="77777777" w:rsidR="001746BC" w:rsidRPr="00951FFE" w:rsidRDefault="001746BC" w:rsidP="004C58C5">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9.</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C4113"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r w:rsidRPr="00951FFE">
              <w:rPr>
                <w:rFonts w:ascii="Times New Roman" w:eastAsia="Times New Roman" w:hAnsi="Times New Roman" w:cs="Times New Roman"/>
                <w:color w:val="000000"/>
                <w:sz w:val="20"/>
                <w:szCs w:val="20"/>
                <w:lang w:eastAsia="zh-CN"/>
              </w:rPr>
              <w:t>Banka, konta numurs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947F4" w14:textId="77777777" w:rsidR="001746BC" w:rsidRPr="00951FFE" w:rsidRDefault="001746BC" w:rsidP="004C58C5">
            <w:pPr>
              <w:tabs>
                <w:tab w:val="right" w:pos="0"/>
              </w:tabs>
              <w:suppressAutoHyphens/>
              <w:autoSpaceDN w:val="0"/>
              <w:spacing w:after="0" w:line="244" w:lineRule="auto"/>
              <w:rPr>
                <w:rFonts w:ascii="Times New Roman" w:eastAsia="Times New Roman" w:hAnsi="Times New Roman" w:cs="Times New Roman"/>
                <w:color w:val="000000"/>
                <w:sz w:val="20"/>
                <w:szCs w:val="20"/>
                <w:lang w:eastAsia="zh-CN"/>
              </w:rPr>
            </w:pPr>
          </w:p>
        </w:tc>
      </w:tr>
      <w:tr w:rsidR="00A54EDC" w:rsidRPr="00951FFE" w14:paraId="655660B3" w14:textId="77777777" w:rsidTr="0099380A">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A6A33" w14:textId="3DB71601" w:rsidR="00A54EDC" w:rsidRPr="00951FFE" w:rsidRDefault="00A54EDC" w:rsidP="00A54EDC">
            <w:pPr>
              <w:tabs>
                <w:tab w:val="right" w:pos="0"/>
              </w:tabs>
              <w:suppressAutoHyphens/>
              <w:autoSpaceDN w:val="0"/>
              <w:spacing w:after="0" w:line="244" w:lineRule="auto"/>
              <w:jc w:val="center"/>
              <w:rPr>
                <w:rFonts w:ascii="Times New Roman" w:eastAsia="Times New Roman" w:hAnsi="Times New Roman" w:cs="Times New Roman"/>
                <w:color w:val="000000"/>
                <w:sz w:val="20"/>
                <w:szCs w:val="20"/>
                <w:lang w:eastAsia="zh-CN"/>
              </w:rPr>
            </w:pPr>
            <w:r>
              <w:rPr>
                <w:rFonts w:ascii="Times New Roman" w:eastAsia="Times New Roman" w:hAnsi="Times New Roman" w:cs="Times New Roman"/>
                <w:color w:val="000000"/>
                <w:sz w:val="20"/>
                <w:szCs w:val="20"/>
                <w:lang w:eastAsia="zh-CN"/>
              </w:rPr>
              <w:t>10.</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3C90F6E" w14:textId="527F4E45" w:rsidR="00A54EDC" w:rsidRPr="00951FFE" w:rsidRDefault="00A54EDC" w:rsidP="00A54EDC">
            <w:pPr>
              <w:tabs>
                <w:tab w:val="right" w:pos="0"/>
              </w:tabs>
              <w:suppressAutoHyphens/>
              <w:autoSpaceDN w:val="0"/>
              <w:spacing w:after="0" w:line="240" w:lineRule="auto"/>
              <w:rPr>
                <w:rFonts w:ascii="Times New Roman" w:eastAsia="Times New Roman" w:hAnsi="Times New Roman" w:cs="Times New Roman"/>
                <w:color w:val="000000"/>
                <w:sz w:val="20"/>
                <w:szCs w:val="20"/>
                <w:lang w:eastAsia="zh-CN"/>
              </w:rPr>
            </w:pPr>
            <w:r w:rsidRPr="000406D6">
              <w:rPr>
                <w:rFonts w:ascii="Times New Roman" w:eastAsia="Times New Roman" w:hAnsi="Times New Roman" w:cs="Times New Roman"/>
                <w:color w:val="000000"/>
                <w:sz w:val="20"/>
                <w:szCs w:val="20"/>
                <w:lang w:eastAsia="zh-CN"/>
              </w:rPr>
              <w:t>Pretendentam jānorāda personas (ja tādas ir), kurām kandidātā vai pretendentā ir izšķirošā ietekme uz līdzdalības pamata normatīvo aktu par koncerniem izpratnē</w:t>
            </w:r>
            <w:r w:rsidRPr="004361AA">
              <w:rPr>
                <w:rFonts w:ascii="Times New Roman" w:eastAsia="Times New Roman" w:hAnsi="Times New Roman" w:cs="Times New Roman"/>
                <w:color w:val="000000"/>
                <w:sz w:val="20"/>
                <w:szCs w:val="20"/>
                <w:vertAlign w:val="superscript"/>
                <w:lang w:eastAsia="zh-CN"/>
              </w:rPr>
              <w:t>1</w:t>
            </w:r>
            <w:r w:rsidRPr="000406D6">
              <w:rPr>
                <w:rFonts w:ascii="Times New Roman" w:eastAsia="Times New Roman" w:hAnsi="Times New Roman" w:cs="Times New Roman"/>
                <w:color w:val="000000"/>
                <w:sz w:val="20"/>
                <w:szCs w:val="20"/>
                <w:lang w:eastAsia="zh-CN"/>
              </w:rPr>
              <w:t>:</w:t>
            </w:r>
          </w:p>
        </w:tc>
        <w:tc>
          <w:tcPr>
            <w:tcW w:w="326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61ADD3" w14:textId="6641FFC5" w:rsidR="00A54EDC" w:rsidRPr="00951FFE" w:rsidRDefault="00A54EDC" w:rsidP="00A54EDC">
            <w:pPr>
              <w:tabs>
                <w:tab w:val="right" w:pos="0"/>
              </w:tabs>
              <w:suppressAutoHyphens/>
              <w:spacing w:after="0" w:line="240" w:lineRule="auto"/>
              <w:jc w:val="both"/>
              <w:rPr>
                <w:rFonts w:ascii="Times New Roman" w:eastAsia="Times New Roman" w:hAnsi="Times New Roman" w:cs="Times New Roman"/>
                <w:color w:val="000000"/>
                <w:sz w:val="20"/>
                <w:szCs w:val="20"/>
                <w:lang w:eastAsia="zh-CN"/>
              </w:rPr>
            </w:pPr>
            <w:r w:rsidRPr="000406D6">
              <w:rPr>
                <w:rFonts w:ascii="Times New Roman" w:eastAsia="Times New Roman" w:hAnsi="Times New Roman" w:cs="Times New Roman"/>
                <w:color w:val="000000"/>
                <w:sz w:val="20"/>
                <w:szCs w:val="20"/>
                <w:lang w:eastAsia="zh-CN"/>
              </w:rPr>
              <w:t>(norāda juridiskās personas nosaukumu,</w:t>
            </w:r>
            <w:r>
              <w:rPr>
                <w:rFonts w:ascii="Times New Roman" w:eastAsia="Times New Roman" w:hAnsi="Times New Roman" w:cs="Times New Roman"/>
                <w:color w:val="000000"/>
                <w:sz w:val="20"/>
                <w:szCs w:val="20"/>
                <w:lang w:eastAsia="zh-CN"/>
              </w:rPr>
              <w:t xml:space="preserve"> </w:t>
            </w:r>
            <w:proofErr w:type="spellStart"/>
            <w:r w:rsidRPr="000406D6">
              <w:rPr>
                <w:rFonts w:ascii="Times New Roman" w:eastAsia="Times New Roman" w:hAnsi="Times New Roman" w:cs="Times New Roman"/>
                <w:color w:val="000000"/>
                <w:sz w:val="20"/>
                <w:szCs w:val="20"/>
                <w:lang w:eastAsia="zh-CN"/>
              </w:rPr>
              <w:t>reģ</w:t>
            </w:r>
            <w:proofErr w:type="spellEnd"/>
            <w:r w:rsidRPr="000406D6">
              <w:rPr>
                <w:rFonts w:ascii="Times New Roman" w:eastAsia="Times New Roman" w:hAnsi="Times New Roman" w:cs="Times New Roman"/>
                <w:color w:val="000000"/>
                <w:sz w:val="20"/>
                <w:szCs w:val="20"/>
                <w:lang w:eastAsia="zh-CN"/>
              </w:rPr>
              <w:t>. nr. un/ vai fiziskās personas vārdu,</w:t>
            </w:r>
            <w:r>
              <w:rPr>
                <w:rFonts w:ascii="Times New Roman" w:eastAsia="Times New Roman" w:hAnsi="Times New Roman" w:cs="Times New Roman"/>
                <w:color w:val="000000"/>
                <w:sz w:val="20"/>
                <w:szCs w:val="20"/>
                <w:lang w:eastAsia="zh-CN"/>
              </w:rPr>
              <w:t xml:space="preserve"> </w:t>
            </w:r>
            <w:r w:rsidRPr="000406D6">
              <w:rPr>
                <w:rFonts w:ascii="Times New Roman" w:eastAsia="Times New Roman" w:hAnsi="Times New Roman" w:cs="Times New Roman"/>
                <w:color w:val="000000"/>
                <w:sz w:val="20"/>
                <w:szCs w:val="20"/>
                <w:lang w:eastAsia="zh-CN"/>
              </w:rPr>
              <w:t>uzvārdu, personas kodu)</w:t>
            </w:r>
            <w:r>
              <w:rPr>
                <w:rFonts w:ascii="Times New Roman" w:eastAsia="Times New Roman" w:hAnsi="Times New Roman" w:cs="Times New Roman"/>
                <w:color w:val="000000"/>
                <w:sz w:val="20"/>
                <w:szCs w:val="20"/>
                <w:lang w:eastAsia="zh-CN"/>
              </w:rPr>
              <w:t xml:space="preserve"> </w:t>
            </w:r>
            <w:r w:rsidRPr="000406D6">
              <w:rPr>
                <w:rFonts w:ascii="Times New Roman" w:eastAsia="Times New Roman" w:hAnsi="Times New Roman" w:cs="Times New Roman"/>
                <w:color w:val="000000"/>
                <w:sz w:val="20"/>
                <w:szCs w:val="20"/>
                <w:lang w:eastAsia="zh-CN"/>
              </w:rPr>
              <w:t>&lt; &gt;</w:t>
            </w:r>
          </w:p>
        </w:tc>
      </w:tr>
    </w:tbl>
    <w:p w14:paraId="0A91A54D" w14:textId="77777777" w:rsidR="001746BC" w:rsidRPr="00951FFE" w:rsidRDefault="001746BC" w:rsidP="001746BC">
      <w:pPr>
        <w:autoSpaceDN w:val="0"/>
        <w:spacing w:line="249" w:lineRule="auto"/>
        <w:ind w:firstLine="720"/>
        <w:jc w:val="both"/>
        <w:rPr>
          <w:rFonts w:ascii="Times New Roman" w:eastAsia="Calibri" w:hAnsi="Times New Roman" w:cs="Times New Roman"/>
          <w:color w:val="000000"/>
          <w:sz w:val="20"/>
          <w:szCs w:val="20"/>
        </w:rPr>
      </w:pPr>
      <w:r w:rsidRPr="00951FFE">
        <w:rPr>
          <w:rFonts w:ascii="Times New Roman" w:eastAsia="Calibri" w:hAnsi="Times New Roman" w:cs="Times New Roman"/>
          <w:color w:val="000000"/>
          <w:sz w:val="20"/>
          <w:szCs w:val="20"/>
        </w:rPr>
        <w:t xml:space="preserve">Informācija, kas pēc Pretendenta domām ir uzskatāma par ierobežotas pieejamības informāciju atrodas Pretendenta piedāvājuma ________ </w:t>
      </w:r>
    </w:p>
    <w:tbl>
      <w:tblPr>
        <w:tblW w:w="8221" w:type="dxa"/>
        <w:tblInd w:w="279" w:type="dxa"/>
        <w:tblCellMar>
          <w:left w:w="10" w:type="dxa"/>
          <w:right w:w="10" w:type="dxa"/>
        </w:tblCellMar>
        <w:tblLook w:val="0000" w:firstRow="0" w:lastRow="0" w:firstColumn="0" w:lastColumn="0" w:noHBand="0" w:noVBand="0"/>
      </w:tblPr>
      <w:tblGrid>
        <w:gridCol w:w="5245"/>
        <w:gridCol w:w="2976"/>
      </w:tblGrid>
      <w:tr w:rsidR="001746BC" w:rsidRPr="00951FFE" w14:paraId="4863AE16" w14:textId="77777777" w:rsidTr="004C58C5">
        <w:trPr>
          <w:trHeight w:val="521"/>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F3C51" w14:textId="77777777" w:rsidR="001746BC" w:rsidRPr="00951FFE" w:rsidRDefault="001746BC" w:rsidP="004C58C5">
            <w:pPr>
              <w:autoSpaceDN w:val="0"/>
              <w:spacing w:line="249" w:lineRule="auto"/>
              <w:ind w:firstLine="720"/>
              <w:jc w:val="both"/>
              <w:rPr>
                <w:rFonts w:ascii="Times New Roman" w:eastAsia="Calibri" w:hAnsi="Times New Roman" w:cs="Times New Roman"/>
              </w:rPr>
            </w:pPr>
            <w:r w:rsidRPr="00951FFE">
              <w:rPr>
                <w:rFonts w:ascii="Times New Roman" w:eastAsia="Calibri" w:hAnsi="Times New Roman" w:cs="Times New Roman"/>
                <w:color w:val="000000"/>
                <w:sz w:val="20"/>
                <w:szCs w:val="20"/>
              </w:rPr>
              <w:t>Pretendenta atbilstība</w:t>
            </w:r>
            <w:r>
              <w:rPr>
                <w:rFonts w:ascii="Times New Roman" w:eastAsia="Calibri" w:hAnsi="Times New Roman" w:cs="Times New Roman"/>
                <w:color w:val="000000"/>
                <w:sz w:val="20"/>
                <w:szCs w:val="20"/>
              </w:rPr>
              <w:t xml:space="preserve"> </w:t>
            </w:r>
            <w:proofErr w:type="spellStart"/>
            <w:r>
              <w:rPr>
                <w:rFonts w:ascii="Times New Roman" w:eastAsia="Calibri" w:hAnsi="Times New Roman" w:cs="Times New Roman"/>
                <w:color w:val="000000"/>
                <w:sz w:val="20"/>
                <w:szCs w:val="20"/>
              </w:rPr>
              <w:t>mikrouzņēmuma</w:t>
            </w:r>
            <w:proofErr w:type="spellEnd"/>
            <w:r>
              <w:rPr>
                <w:rFonts w:ascii="Times New Roman" w:eastAsia="Calibri" w:hAnsi="Times New Roman" w:cs="Times New Roman"/>
                <w:color w:val="000000"/>
                <w:sz w:val="20"/>
                <w:szCs w:val="20"/>
              </w:rPr>
              <w:t>*,</w:t>
            </w:r>
            <w:r w:rsidRPr="00951FFE">
              <w:rPr>
                <w:rFonts w:ascii="Times New Roman" w:eastAsia="Calibri" w:hAnsi="Times New Roman" w:cs="Times New Roman"/>
                <w:color w:val="000000"/>
                <w:sz w:val="20"/>
                <w:szCs w:val="20"/>
              </w:rPr>
              <w:t xml:space="preserve"> mazajam*</w:t>
            </w:r>
            <w:r>
              <w:rPr>
                <w:rFonts w:ascii="Times New Roman" w:eastAsia="Calibri" w:hAnsi="Times New Roman" w:cs="Times New Roman"/>
                <w:color w:val="000000"/>
                <w:sz w:val="20"/>
                <w:szCs w:val="20"/>
              </w:rPr>
              <w:t>*,</w:t>
            </w:r>
            <w:r w:rsidRPr="00951FFE">
              <w:rPr>
                <w:rFonts w:ascii="Times New Roman" w:eastAsia="Calibri" w:hAnsi="Times New Roman" w:cs="Times New Roman"/>
                <w:color w:val="000000"/>
                <w:sz w:val="20"/>
                <w:szCs w:val="20"/>
              </w:rPr>
              <w:t xml:space="preserve"> vai vidējam**</w:t>
            </w:r>
            <w:r>
              <w:rPr>
                <w:rFonts w:ascii="Times New Roman" w:eastAsia="Calibri" w:hAnsi="Times New Roman" w:cs="Times New Roman"/>
                <w:color w:val="000000"/>
                <w:sz w:val="20"/>
                <w:szCs w:val="20"/>
              </w:rPr>
              <w:t>*</w:t>
            </w:r>
            <w:r w:rsidRPr="00951FFE">
              <w:rPr>
                <w:rFonts w:ascii="Times New Roman" w:eastAsia="Calibri" w:hAnsi="Times New Roman" w:cs="Times New Roman"/>
                <w:color w:val="000000"/>
                <w:sz w:val="20"/>
                <w:szCs w:val="20"/>
              </w:rPr>
              <w:t xml:space="preserve"> uzņēmuma statusam </w:t>
            </w:r>
            <w:r w:rsidRPr="00951FFE">
              <w:rPr>
                <w:rFonts w:ascii="Times New Roman" w:eastAsia="Calibri" w:hAnsi="Times New Roman" w:cs="Times New Roman"/>
                <w:i/>
                <w:color w:val="000000"/>
                <w:sz w:val="20"/>
                <w:szCs w:val="20"/>
              </w:rPr>
              <w:t>(jānorāda atbilstošo)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99706" w14:textId="77777777" w:rsidR="001746BC" w:rsidRPr="00951FFE" w:rsidRDefault="001746BC" w:rsidP="004C58C5">
            <w:pPr>
              <w:autoSpaceDN w:val="0"/>
              <w:spacing w:line="249" w:lineRule="auto"/>
              <w:ind w:firstLine="720"/>
              <w:jc w:val="both"/>
              <w:rPr>
                <w:rFonts w:ascii="Times New Roman" w:eastAsia="Calibri" w:hAnsi="Times New Roman" w:cs="Times New Roman"/>
                <w:color w:val="000000"/>
                <w:sz w:val="20"/>
                <w:szCs w:val="20"/>
              </w:rPr>
            </w:pPr>
          </w:p>
        </w:tc>
      </w:tr>
      <w:tr w:rsidR="00A54EDC" w:rsidRPr="00951FFE" w14:paraId="5CD8FCCF" w14:textId="77777777" w:rsidTr="004C58C5">
        <w:trPr>
          <w:trHeight w:val="521"/>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4DC38" w14:textId="583F63D9" w:rsidR="00A54EDC" w:rsidRPr="00951FFE" w:rsidRDefault="000E6F47" w:rsidP="000E6F47">
            <w:pPr>
              <w:autoSpaceDN w:val="0"/>
              <w:spacing w:after="0" w:line="240" w:lineRule="auto"/>
              <w:jc w:val="both"/>
              <w:rPr>
                <w:rFonts w:ascii="Times New Roman" w:eastAsia="Calibri" w:hAnsi="Times New Roman" w:cs="Times New Roman"/>
                <w:color w:val="000000"/>
                <w:sz w:val="20"/>
                <w:szCs w:val="20"/>
              </w:rPr>
            </w:pPr>
            <w:r w:rsidRPr="00436283">
              <w:rPr>
                <w:rFonts w:ascii="Times New Roman" w:eastAsia="Calibri" w:hAnsi="Times New Roman" w:cs="Times New Roman"/>
                <w:color w:val="000000"/>
                <w:sz w:val="20"/>
                <w:szCs w:val="20"/>
              </w:rPr>
              <w:t xml:space="preserve">Pretendenta apakšuzņēmēja atbilstība </w:t>
            </w:r>
            <w:proofErr w:type="spellStart"/>
            <w:r>
              <w:rPr>
                <w:rFonts w:ascii="Times New Roman" w:eastAsia="Calibri" w:hAnsi="Times New Roman" w:cs="Times New Roman"/>
                <w:color w:val="000000"/>
                <w:sz w:val="20"/>
                <w:szCs w:val="20"/>
              </w:rPr>
              <w:t>mikrouzņēmuma</w:t>
            </w:r>
            <w:proofErr w:type="spellEnd"/>
            <w:r>
              <w:rPr>
                <w:rFonts w:ascii="Times New Roman" w:eastAsia="Calibri" w:hAnsi="Times New Roman" w:cs="Times New Roman"/>
                <w:color w:val="000000"/>
                <w:sz w:val="20"/>
                <w:szCs w:val="20"/>
              </w:rPr>
              <w:t xml:space="preserve">, </w:t>
            </w:r>
            <w:r w:rsidRPr="00436283">
              <w:rPr>
                <w:rFonts w:ascii="Times New Roman" w:eastAsia="Calibri" w:hAnsi="Times New Roman" w:cs="Times New Roman"/>
                <w:color w:val="000000"/>
                <w:sz w:val="20"/>
                <w:szCs w:val="20"/>
              </w:rPr>
              <w:t xml:space="preserve">mazajam vai vidējam uzņēmuma statusam </w:t>
            </w:r>
            <w:r w:rsidRPr="00436283">
              <w:rPr>
                <w:rFonts w:ascii="Times New Roman" w:eastAsia="Calibri" w:hAnsi="Times New Roman" w:cs="Times New Roman"/>
                <w:i/>
                <w:color w:val="000000"/>
                <w:sz w:val="20"/>
                <w:szCs w:val="20"/>
              </w:rPr>
              <w:t>(jānorāda atbilstošo)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15079" w14:textId="77777777" w:rsidR="00A54EDC" w:rsidRPr="00951FFE" w:rsidRDefault="00A54EDC" w:rsidP="004C58C5">
            <w:pPr>
              <w:autoSpaceDN w:val="0"/>
              <w:spacing w:line="249" w:lineRule="auto"/>
              <w:ind w:firstLine="720"/>
              <w:jc w:val="both"/>
              <w:rPr>
                <w:rFonts w:ascii="Times New Roman" w:eastAsia="Calibri" w:hAnsi="Times New Roman" w:cs="Times New Roman"/>
                <w:color w:val="000000"/>
                <w:sz w:val="20"/>
                <w:szCs w:val="20"/>
              </w:rPr>
            </w:pPr>
          </w:p>
        </w:tc>
      </w:tr>
    </w:tbl>
    <w:p w14:paraId="331A6F9D" w14:textId="77777777" w:rsidR="001746BC" w:rsidRDefault="001746BC" w:rsidP="001746BC">
      <w:pPr>
        <w:autoSpaceDN w:val="0"/>
        <w:spacing w:after="0" w:line="249" w:lineRule="auto"/>
        <w:ind w:firstLine="720"/>
        <w:jc w:val="both"/>
        <w:rPr>
          <w:rFonts w:ascii="Times New Roman" w:eastAsia="Calibri" w:hAnsi="Times New Roman" w:cs="Times New Roman"/>
          <w:i/>
          <w:color w:val="000000"/>
          <w:sz w:val="18"/>
          <w:szCs w:val="18"/>
        </w:rPr>
      </w:pPr>
      <w:r>
        <w:rPr>
          <w:rFonts w:ascii="Times New Roman" w:eastAsia="Calibri" w:hAnsi="Times New Roman" w:cs="Times New Roman"/>
          <w:i/>
          <w:color w:val="000000"/>
          <w:sz w:val="18"/>
          <w:szCs w:val="18"/>
        </w:rPr>
        <w:t>*</w:t>
      </w:r>
      <w:r w:rsidRPr="009766E9">
        <w:t xml:space="preserve"> </w:t>
      </w:r>
      <w:proofErr w:type="spellStart"/>
      <w:r w:rsidRPr="009766E9">
        <w:rPr>
          <w:rFonts w:ascii="Times New Roman" w:eastAsia="Calibri" w:hAnsi="Times New Roman" w:cs="Times New Roman"/>
          <w:i/>
          <w:color w:val="000000"/>
          <w:sz w:val="18"/>
          <w:szCs w:val="18"/>
        </w:rPr>
        <w:t>Mikrouzņēmums</w:t>
      </w:r>
      <w:proofErr w:type="spellEnd"/>
      <w:r w:rsidRPr="009766E9">
        <w:rPr>
          <w:rFonts w:ascii="Times New Roman" w:eastAsia="Calibri" w:hAnsi="Times New Roman" w:cs="Times New Roman"/>
          <w:i/>
          <w:color w:val="000000"/>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9766E9">
        <w:rPr>
          <w:rFonts w:ascii="Times New Roman" w:eastAsia="Calibri" w:hAnsi="Times New Roman" w:cs="Times New Roman"/>
          <w:i/>
          <w:color w:val="000000"/>
          <w:sz w:val="18"/>
          <w:szCs w:val="18"/>
        </w:rPr>
        <w:t>euro</w:t>
      </w:r>
      <w:proofErr w:type="spellEnd"/>
      <w:r w:rsidRPr="009766E9">
        <w:rPr>
          <w:rFonts w:ascii="Times New Roman" w:eastAsia="Calibri" w:hAnsi="Times New Roman" w:cs="Times New Roman"/>
          <w:i/>
          <w:color w:val="000000"/>
          <w:sz w:val="18"/>
          <w:szCs w:val="18"/>
        </w:rPr>
        <w:t>.</w:t>
      </w:r>
    </w:p>
    <w:p w14:paraId="1838A9E9" w14:textId="77777777" w:rsidR="001746BC" w:rsidRPr="00951FFE" w:rsidRDefault="001746BC" w:rsidP="001746BC">
      <w:pPr>
        <w:autoSpaceDN w:val="0"/>
        <w:spacing w:after="0" w:line="249" w:lineRule="auto"/>
        <w:ind w:firstLine="720"/>
        <w:jc w:val="both"/>
        <w:rPr>
          <w:rFonts w:ascii="Times New Roman" w:eastAsia="Calibri" w:hAnsi="Times New Roman" w:cs="Times New Roman"/>
          <w:i/>
          <w:color w:val="000000"/>
          <w:sz w:val="18"/>
          <w:szCs w:val="18"/>
        </w:rPr>
      </w:pPr>
      <w:r>
        <w:rPr>
          <w:rFonts w:ascii="Times New Roman" w:eastAsia="Calibri" w:hAnsi="Times New Roman" w:cs="Times New Roman"/>
          <w:i/>
          <w:color w:val="000000"/>
          <w:sz w:val="18"/>
          <w:szCs w:val="18"/>
        </w:rPr>
        <w:t>*</w:t>
      </w:r>
      <w:r w:rsidRPr="00951FFE">
        <w:rPr>
          <w:rFonts w:ascii="Times New Roman" w:eastAsia="Calibri" w:hAnsi="Times New Roman" w:cs="Times New Roman"/>
          <w:i/>
          <w:color w:val="000000"/>
          <w:sz w:val="18"/>
          <w:szCs w:val="18"/>
        </w:rPr>
        <w:t xml:space="preserve">*Mazais uzņēmums ir uzņēmums, kurā nodarbinātas mazāk nekā 50 personas un kura gada apgrozījums un/vai gada bilance kopā nepārsniedz 10 miljonus </w:t>
      </w:r>
      <w:proofErr w:type="spellStart"/>
      <w:r w:rsidRPr="00951FFE">
        <w:rPr>
          <w:rFonts w:ascii="Times New Roman" w:eastAsia="Calibri" w:hAnsi="Times New Roman" w:cs="Times New Roman"/>
          <w:i/>
          <w:color w:val="000000"/>
          <w:sz w:val="18"/>
          <w:szCs w:val="18"/>
        </w:rPr>
        <w:t>euro</w:t>
      </w:r>
      <w:proofErr w:type="spellEnd"/>
      <w:r w:rsidRPr="00951FFE">
        <w:rPr>
          <w:rFonts w:ascii="Times New Roman" w:eastAsia="Calibri" w:hAnsi="Times New Roman" w:cs="Times New Roman"/>
          <w:i/>
          <w:color w:val="000000"/>
          <w:sz w:val="18"/>
          <w:szCs w:val="18"/>
        </w:rPr>
        <w:t>;</w:t>
      </w:r>
    </w:p>
    <w:p w14:paraId="50DB1B3F" w14:textId="77777777" w:rsidR="001746BC" w:rsidRPr="00951FFE" w:rsidRDefault="001746BC" w:rsidP="001746BC">
      <w:pPr>
        <w:autoSpaceDN w:val="0"/>
        <w:spacing w:after="0" w:line="249" w:lineRule="auto"/>
        <w:ind w:firstLine="720"/>
        <w:jc w:val="both"/>
        <w:rPr>
          <w:rFonts w:ascii="Times New Roman" w:eastAsia="Calibri" w:hAnsi="Times New Roman" w:cs="Times New Roman"/>
          <w:i/>
          <w:color w:val="000000"/>
          <w:sz w:val="18"/>
          <w:szCs w:val="18"/>
        </w:rPr>
      </w:pPr>
      <w:r>
        <w:rPr>
          <w:rFonts w:ascii="Times New Roman" w:eastAsia="Calibri" w:hAnsi="Times New Roman" w:cs="Times New Roman"/>
          <w:i/>
          <w:color w:val="000000"/>
          <w:sz w:val="18"/>
          <w:szCs w:val="18"/>
        </w:rPr>
        <w:t>*</w:t>
      </w:r>
      <w:r w:rsidRPr="00951FFE">
        <w:rPr>
          <w:rFonts w:ascii="Times New Roman" w:eastAsia="Calibri" w:hAnsi="Times New Roman" w:cs="Times New Roman"/>
          <w:i/>
          <w:color w:val="000000"/>
          <w:sz w:val="18"/>
          <w:szCs w:val="18"/>
        </w:rPr>
        <w:t xml:space="preserve">**Vidējais uzņēmums ir uzņēmums, kas nav mazais uzņēmums, un kurā nodarbinātas mazāk nekā 250 personas un kura gada apgrozījums nepārsniedz 50 miljonus </w:t>
      </w:r>
      <w:proofErr w:type="spellStart"/>
      <w:r w:rsidRPr="00951FFE">
        <w:rPr>
          <w:rFonts w:ascii="Times New Roman" w:eastAsia="Calibri" w:hAnsi="Times New Roman" w:cs="Times New Roman"/>
          <w:i/>
          <w:color w:val="000000"/>
          <w:sz w:val="18"/>
          <w:szCs w:val="18"/>
        </w:rPr>
        <w:t>euro</w:t>
      </w:r>
      <w:proofErr w:type="spellEnd"/>
      <w:r w:rsidRPr="00951FFE">
        <w:rPr>
          <w:rFonts w:ascii="Times New Roman" w:eastAsia="Calibri" w:hAnsi="Times New Roman" w:cs="Times New Roman"/>
          <w:i/>
          <w:color w:val="000000"/>
          <w:sz w:val="18"/>
          <w:szCs w:val="18"/>
        </w:rPr>
        <w:t xml:space="preserve">, un/vai, kura gada bilance kopā nepārsniedz 43 miljonus </w:t>
      </w:r>
      <w:proofErr w:type="spellStart"/>
      <w:r w:rsidRPr="00951FFE">
        <w:rPr>
          <w:rFonts w:ascii="Times New Roman" w:eastAsia="Calibri" w:hAnsi="Times New Roman" w:cs="Times New Roman"/>
          <w:i/>
          <w:color w:val="000000"/>
          <w:sz w:val="18"/>
          <w:szCs w:val="18"/>
        </w:rPr>
        <w:t>euro</w:t>
      </w:r>
      <w:proofErr w:type="spellEnd"/>
      <w:r w:rsidRPr="00951FFE">
        <w:rPr>
          <w:rFonts w:ascii="Times New Roman" w:eastAsia="Calibri" w:hAnsi="Times New Roman" w:cs="Times New Roman"/>
          <w:i/>
          <w:color w:val="000000"/>
          <w:sz w:val="18"/>
          <w:szCs w:val="18"/>
        </w:rPr>
        <w:t>.</w:t>
      </w:r>
    </w:p>
    <w:p w14:paraId="00B1244B" w14:textId="24C243B6" w:rsidR="001746BC" w:rsidRPr="00951FFE" w:rsidRDefault="00A54EDC" w:rsidP="001746BC">
      <w:pPr>
        <w:widowControl w:val="0"/>
        <w:suppressAutoHyphens/>
        <w:spacing w:after="0" w:line="360" w:lineRule="auto"/>
        <w:ind w:left="284"/>
        <w:jc w:val="both"/>
        <w:rPr>
          <w:rFonts w:ascii="Times New Roman" w:eastAsia="Lucida Sans Unicode" w:hAnsi="Times New Roman" w:cs="Times New Roman"/>
          <w:color w:val="000000"/>
          <w:sz w:val="20"/>
          <w:szCs w:val="20"/>
          <w:lang w:eastAsia="lv-LV" w:bidi="lo-LA"/>
        </w:rPr>
      </w:pPr>
      <w:r>
        <w:rPr>
          <w:rFonts w:ascii="Times New Roman" w:eastAsia="Lucida Sans Unicode" w:hAnsi="Times New Roman" w:cs="Times New Roman"/>
          <w:color w:val="000000"/>
          <w:sz w:val="20"/>
          <w:szCs w:val="20"/>
          <w:lang w:eastAsia="lv-LV" w:bidi="lo-LA"/>
        </w:rPr>
        <w:t>10</w:t>
      </w:r>
      <w:r w:rsidR="001746BC" w:rsidRPr="00951FFE">
        <w:rPr>
          <w:rFonts w:ascii="Times New Roman" w:eastAsia="Lucida Sans Unicode" w:hAnsi="Times New Roman" w:cs="Times New Roman"/>
          <w:color w:val="000000"/>
          <w:sz w:val="20"/>
          <w:szCs w:val="20"/>
          <w:lang w:eastAsia="lv-LV" w:bidi="lo-LA"/>
        </w:rPr>
        <w:t>)Aizpilda un papildina atbilstošo /</w:t>
      </w:r>
      <w:r w:rsidR="001746BC" w:rsidRPr="00951FFE">
        <w:rPr>
          <w:rFonts w:ascii="Times New Roman" w:eastAsia="Lucida Sans Unicode" w:hAnsi="Times New Roman" w:cs="Times New Roman"/>
          <w:color w:val="FF0000"/>
          <w:sz w:val="20"/>
          <w:szCs w:val="20"/>
          <w:lang w:eastAsia="lv-LV" w:bidi="lo-LA"/>
        </w:rPr>
        <w:t>ja attiecās</w:t>
      </w:r>
      <w:r w:rsidR="001746BC" w:rsidRPr="00951FFE">
        <w:rPr>
          <w:rFonts w:ascii="Times New Roman" w:eastAsia="Lucida Sans Unicode" w:hAnsi="Times New Roman" w:cs="Times New Roman"/>
          <w:color w:val="000000"/>
          <w:sz w:val="20"/>
          <w:szCs w:val="20"/>
          <w:lang w:eastAsia="lv-LV" w:bidi="lo-LA"/>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1746BC" w:rsidRPr="00951FFE" w14:paraId="73124452" w14:textId="77777777" w:rsidTr="004C58C5">
        <w:tc>
          <w:tcPr>
            <w:tcW w:w="6232" w:type="dxa"/>
            <w:tcBorders>
              <w:top w:val="single" w:sz="4" w:space="0" w:color="auto"/>
              <w:left w:val="single" w:sz="4" w:space="0" w:color="auto"/>
              <w:bottom w:val="single" w:sz="4" w:space="0" w:color="auto"/>
              <w:right w:val="single" w:sz="4" w:space="0" w:color="auto"/>
            </w:tcBorders>
            <w:shd w:val="clear" w:color="auto" w:fill="auto"/>
          </w:tcPr>
          <w:p w14:paraId="26CA1402"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b/>
                <w:color w:val="000000"/>
                <w:sz w:val="18"/>
                <w:szCs w:val="18"/>
                <w:lang w:eastAsia="ar-SA"/>
              </w:rPr>
            </w:pPr>
            <w:r w:rsidRPr="00951FFE">
              <w:rPr>
                <w:rFonts w:ascii="Times New Roman" w:eastAsia="Times New Roman" w:hAnsi="Times New Roman" w:cs="Times New Roman"/>
                <w:b/>
                <w:color w:val="000000"/>
                <w:sz w:val="18"/>
                <w:szCs w:val="18"/>
                <w:lang w:eastAsia="ar-SA"/>
              </w:rPr>
              <w:t xml:space="preserve">Persona uz kuras iespējām Pretendents balstās, lai apliecinātu savu kvalifikāciju </w:t>
            </w:r>
            <w:r w:rsidRPr="00951FFE">
              <w:rPr>
                <w:rFonts w:ascii="Times New Roman" w:eastAsia="Times New Roman" w:hAnsi="Times New Roman" w:cs="Times New Roman"/>
                <w:bCs/>
                <w:i/>
                <w:iCs/>
                <w:color w:val="000000"/>
                <w:sz w:val="18"/>
                <w:szCs w:val="18"/>
                <w:lang w:eastAsia="ar-SA"/>
              </w:rPr>
              <w:t>(aizpilda, ja attiecas):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16E6480"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i/>
                <w:color w:val="000000"/>
                <w:sz w:val="24"/>
                <w:szCs w:val="24"/>
                <w:lang w:eastAsia="ar-SA"/>
              </w:rPr>
            </w:pPr>
          </w:p>
        </w:tc>
      </w:tr>
      <w:tr w:rsidR="001746BC" w:rsidRPr="00951FFE" w14:paraId="3C590840" w14:textId="77777777" w:rsidTr="004C58C5">
        <w:tc>
          <w:tcPr>
            <w:tcW w:w="6232" w:type="dxa"/>
            <w:tcBorders>
              <w:top w:val="single" w:sz="4" w:space="0" w:color="auto"/>
              <w:left w:val="single" w:sz="4" w:space="0" w:color="auto"/>
              <w:bottom w:val="single" w:sz="4" w:space="0" w:color="auto"/>
              <w:right w:val="single" w:sz="4" w:space="0" w:color="auto"/>
            </w:tcBorders>
            <w:shd w:val="clear" w:color="auto" w:fill="auto"/>
          </w:tcPr>
          <w:p w14:paraId="1ED400BB"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62CB643"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i/>
                <w:color w:val="000000"/>
                <w:sz w:val="24"/>
                <w:szCs w:val="24"/>
                <w:lang w:eastAsia="ar-SA"/>
              </w:rPr>
            </w:pPr>
          </w:p>
        </w:tc>
      </w:tr>
      <w:tr w:rsidR="001746BC" w:rsidRPr="00951FFE" w14:paraId="0CAD96ED" w14:textId="77777777" w:rsidTr="004C58C5">
        <w:tc>
          <w:tcPr>
            <w:tcW w:w="6232" w:type="dxa"/>
            <w:tcBorders>
              <w:top w:val="single" w:sz="4" w:space="0" w:color="auto"/>
            </w:tcBorders>
            <w:shd w:val="clear" w:color="auto" w:fill="auto"/>
          </w:tcPr>
          <w:p w14:paraId="3E9E45E8"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Vienotais reģistrācijas Nr.</w:t>
            </w:r>
          </w:p>
        </w:tc>
        <w:tc>
          <w:tcPr>
            <w:tcW w:w="3402" w:type="dxa"/>
            <w:tcBorders>
              <w:top w:val="single" w:sz="4" w:space="0" w:color="auto"/>
            </w:tcBorders>
            <w:shd w:val="clear" w:color="auto" w:fill="auto"/>
          </w:tcPr>
          <w:p w14:paraId="58ECBA22"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color w:val="000000"/>
                <w:sz w:val="24"/>
                <w:szCs w:val="24"/>
                <w:lang w:eastAsia="ar-SA"/>
              </w:rPr>
            </w:pPr>
          </w:p>
        </w:tc>
      </w:tr>
      <w:tr w:rsidR="001746BC" w:rsidRPr="00951FFE" w14:paraId="1DC06B53" w14:textId="77777777" w:rsidTr="004C58C5">
        <w:tc>
          <w:tcPr>
            <w:tcW w:w="6232" w:type="dxa"/>
            <w:shd w:val="clear" w:color="auto" w:fill="auto"/>
          </w:tcPr>
          <w:p w14:paraId="7A83BD23"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Uzņēmums atbilst mazā vai vidējā uzņēmuma statusam</w:t>
            </w:r>
          </w:p>
        </w:tc>
        <w:tc>
          <w:tcPr>
            <w:tcW w:w="3402" w:type="dxa"/>
            <w:shd w:val="clear" w:color="auto" w:fill="auto"/>
          </w:tcPr>
          <w:p w14:paraId="2AFBED04"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5331B7EC" w14:textId="77777777" w:rsidTr="004C58C5">
        <w:tc>
          <w:tcPr>
            <w:tcW w:w="6232" w:type="dxa"/>
            <w:shd w:val="clear" w:color="auto" w:fill="auto"/>
          </w:tcPr>
          <w:p w14:paraId="79E223D1"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Resursi, kurus persona uz kuras iespējām balstās, nodos Pretendentam</w:t>
            </w:r>
          </w:p>
        </w:tc>
        <w:tc>
          <w:tcPr>
            <w:tcW w:w="3402" w:type="dxa"/>
            <w:shd w:val="clear" w:color="auto" w:fill="auto"/>
          </w:tcPr>
          <w:p w14:paraId="738512DE"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127D21B5" w14:textId="77777777" w:rsidTr="004C58C5">
        <w:tc>
          <w:tcPr>
            <w:tcW w:w="6232" w:type="dxa"/>
            <w:tcBorders>
              <w:bottom w:val="single" w:sz="4" w:space="0" w:color="auto"/>
            </w:tcBorders>
            <w:shd w:val="clear" w:color="auto" w:fill="auto"/>
          </w:tcPr>
          <w:p w14:paraId="3569BA84"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Darbi, kurus veiks persona, uz kuras iespējām balstās</w:t>
            </w:r>
          </w:p>
        </w:tc>
        <w:tc>
          <w:tcPr>
            <w:tcW w:w="3402" w:type="dxa"/>
            <w:tcBorders>
              <w:bottom w:val="single" w:sz="4" w:space="0" w:color="auto"/>
            </w:tcBorders>
            <w:shd w:val="clear" w:color="auto" w:fill="auto"/>
          </w:tcPr>
          <w:p w14:paraId="3425355E"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1C9BEF2E" w14:textId="77777777" w:rsidTr="004C58C5">
        <w:tc>
          <w:tcPr>
            <w:tcW w:w="6232" w:type="dxa"/>
            <w:tcBorders>
              <w:left w:val="nil"/>
              <w:right w:val="nil"/>
            </w:tcBorders>
            <w:shd w:val="clear" w:color="auto" w:fill="auto"/>
          </w:tcPr>
          <w:p w14:paraId="6582C5F6"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p>
        </w:tc>
        <w:tc>
          <w:tcPr>
            <w:tcW w:w="3402" w:type="dxa"/>
            <w:tcBorders>
              <w:left w:val="nil"/>
              <w:right w:val="nil"/>
            </w:tcBorders>
            <w:shd w:val="clear" w:color="auto" w:fill="auto"/>
          </w:tcPr>
          <w:p w14:paraId="64F16AD2"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2CC24172" w14:textId="77777777" w:rsidTr="004C58C5">
        <w:tc>
          <w:tcPr>
            <w:tcW w:w="6232" w:type="dxa"/>
            <w:tcBorders>
              <w:top w:val="single" w:sz="4" w:space="0" w:color="auto"/>
              <w:left w:val="single" w:sz="4" w:space="0" w:color="auto"/>
              <w:bottom w:val="single" w:sz="4" w:space="0" w:color="auto"/>
              <w:right w:val="single" w:sz="4" w:space="0" w:color="auto"/>
            </w:tcBorders>
            <w:shd w:val="clear" w:color="auto" w:fill="auto"/>
          </w:tcPr>
          <w:p w14:paraId="253378FA"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b/>
                <w:color w:val="000000"/>
                <w:sz w:val="18"/>
                <w:szCs w:val="18"/>
                <w:lang w:eastAsia="ar-SA"/>
              </w:rPr>
            </w:pPr>
            <w:r w:rsidRPr="00951FFE">
              <w:rPr>
                <w:rFonts w:ascii="Times New Roman" w:eastAsia="Times New Roman" w:hAnsi="Times New Roman" w:cs="Times New Roman"/>
                <w:b/>
                <w:color w:val="000000"/>
                <w:sz w:val="18"/>
                <w:szCs w:val="18"/>
                <w:lang w:eastAsia="ar-SA"/>
              </w:rPr>
              <w:t>Piegādātāju apvienības dalībnieki</w:t>
            </w:r>
            <w:r w:rsidRPr="00951FFE">
              <w:rPr>
                <w:rFonts w:ascii="Times New Roman" w:eastAsia="Times New Roman" w:hAnsi="Times New Roman" w:cs="Times New Roman"/>
                <w:bCs/>
                <w:i/>
                <w:iCs/>
                <w:color w:val="000000"/>
                <w:sz w:val="18"/>
                <w:szCs w:val="18"/>
                <w:lang w:eastAsia="ar-SA"/>
              </w:rPr>
              <w:t>(aizpilda, ja attiecas)</w:t>
            </w:r>
            <w:r w:rsidRPr="00951FFE">
              <w:rPr>
                <w:rFonts w:ascii="Times New Roman" w:eastAsia="Times New Roman" w:hAnsi="Times New Roman" w:cs="Times New Roman"/>
                <w:b/>
                <w:color w:val="000000"/>
                <w:sz w:val="18"/>
                <w:szCs w:val="18"/>
                <w:lang w:eastAsia="ar-SA"/>
              </w:rPr>
              <w:t>:</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2B4CA50"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i/>
                <w:color w:val="000000"/>
                <w:sz w:val="24"/>
                <w:szCs w:val="24"/>
                <w:lang w:eastAsia="ar-SA"/>
              </w:rPr>
            </w:pPr>
          </w:p>
        </w:tc>
      </w:tr>
      <w:tr w:rsidR="001746BC" w:rsidRPr="00951FFE" w14:paraId="24CD873B" w14:textId="77777777" w:rsidTr="004C58C5">
        <w:tc>
          <w:tcPr>
            <w:tcW w:w="6232" w:type="dxa"/>
            <w:tcBorders>
              <w:top w:val="single" w:sz="4" w:space="0" w:color="auto"/>
              <w:left w:val="single" w:sz="4" w:space="0" w:color="auto"/>
              <w:bottom w:val="single" w:sz="4" w:space="0" w:color="auto"/>
              <w:right w:val="single" w:sz="4" w:space="0" w:color="auto"/>
            </w:tcBorders>
            <w:shd w:val="clear" w:color="auto" w:fill="auto"/>
          </w:tcPr>
          <w:p w14:paraId="335578D9"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109ECC7"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i/>
                <w:color w:val="000000"/>
                <w:sz w:val="24"/>
                <w:szCs w:val="24"/>
                <w:lang w:eastAsia="ar-SA"/>
              </w:rPr>
            </w:pPr>
          </w:p>
        </w:tc>
      </w:tr>
      <w:tr w:rsidR="001746BC" w:rsidRPr="00951FFE" w14:paraId="28D3AC58" w14:textId="77777777" w:rsidTr="004C58C5">
        <w:tc>
          <w:tcPr>
            <w:tcW w:w="6232" w:type="dxa"/>
            <w:tcBorders>
              <w:top w:val="single" w:sz="4" w:space="0" w:color="auto"/>
            </w:tcBorders>
            <w:shd w:val="clear" w:color="auto" w:fill="auto"/>
          </w:tcPr>
          <w:p w14:paraId="7BC99C80"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Vienotais reģistrācijas Nr.</w:t>
            </w:r>
          </w:p>
        </w:tc>
        <w:tc>
          <w:tcPr>
            <w:tcW w:w="3402" w:type="dxa"/>
            <w:tcBorders>
              <w:top w:val="single" w:sz="4" w:space="0" w:color="auto"/>
            </w:tcBorders>
            <w:shd w:val="clear" w:color="auto" w:fill="auto"/>
          </w:tcPr>
          <w:p w14:paraId="0085D1F1"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color w:val="000000"/>
                <w:sz w:val="24"/>
                <w:szCs w:val="24"/>
                <w:lang w:eastAsia="ar-SA"/>
              </w:rPr>
            </w:pPr>
          </w:p>
        </w:tc>
      </w:tr>
      <w:tr w:rsidR="001746BC" w:rsidRPr="00951FFE" w14:paraId="79E9B611" w14:textId="77777777" w:rsidTr="004C58C5">
        <w:tc>
          <w:tcPr>
            <w:tcW w:w="6232" w:type="dxa"/>
            <w:tcBorders>
              <w:top w:val="single" w:sz="4" w:space="0" w:color="auto"/>
            </w:tcBorders>
            <w:shd w:val="clear" w:color="auto" w:fill="auto"/>
          </w:tcPr>
          <w:p w14:paraId="5B8782BC"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Nosaukums</w:t>
            </w:r>
          </w:p>
        </w:tc>
        <w:tc>
          <w:tcPr>
            <w:tcW w:w="3402" w:type="dxa"/>
            <w:tcBorders>
              <w:top w:val="single" w:sz="4" w:space="0" w:color="auto"/>
            </w:tcBorders>
            <w:shd w:val="clear" w:color="auto" w:fill="auto"/>
          </w:tcPr>
          <w:p w14:paraId="78AF58AC"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color w:val="000000"/>
                <w:sz w:val="24"/>
                <w:szCs w:val="24"/>
                <w:lang w:eastAsia="ar-SA"/>
              </w:rPr>
            </w:pPr>
          </w:p>
        </w:tc>
      </w:tr>
      <w:tr w:rsidR="001746BC" w:rsidRPr="00951FFE" w14:paraId="44824D97" w14:textId="77777777" w:rsidTr="004C58C5">
        <w:tc>
          <w:tcPr>
            <w:tcW w:w="6232" w:type="dxa"/>
            <w:tcBorders>
              <w:top w:val="single" w:sz="4" w:space="0" w:color="auto"/>
            </w:tcBorders>
            <w:shd w:val="clear" w:color="auto" w:fill="auto"/>
          </w:tcPr>
          <w:p w14:paraId="15FAA67C" w14:textId="77777777" w:rsidR="001746BC" w:rsidRPr="00951FFE" w:rsidRDefault="001746BC" w:rsidP="004C58C5">
            <w:pPr>
              <w:widowControl w:val="0"/>
              <w:suppressAutoHyphens/>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Vienotais reģistrācijas Nr.</w:t>
            </w:r>
          </w:p>
        </w:tc>
        <w:tc>
          <w:tcPr>
            <w:tcW w:w="3402" w:type="dxa"/>
            <w:tcBorders>
              <w:top w:val="single" w:sz="4" w:space="0" w:color="auto"/>
            </w:tcBorders>
            <w:shd w:val="clear" w:color="auto" w:fill="auto"/>
          </w:tcPr>
          <w:p w14:paraId="4BD1A3B6" w14:textId="77777777" w:rsidR="001746BC" w:rsidRPr="00951FFE" w:rsidRDefault="001746BC" w:rsidP="004C58C5">
            <w:pPr>
              <w:widowControl w:val="0"/>
              <w:suppressAutoHyphens/>
              <w:spacing w:after="0" w:line="240" w:lineRule="auto"/>
              <w:rPr>
                <w:rFonts w:ascii="Times New Roman" w:eastAsia="Lucida Sans Unicode" w:hAnsi="Times New Roman" w:cs="Times New Roman"/>
                <w:color w:val="000000"/>
                <w:sz w:val="24"/>
                <w:szCs w:val="24"/>
                <w:lang w:eastAsia="ar-SA"/>
              </w:rPr>
            </w:pPr>
          </w:p>
        </w:tc>
      </w:tr>
      <w:tr w:rsidR="001746BC" w:rsidRPr="00951FFE" w14:paraId="0C542D0B" w14:textId="77777777" w:rsidTr="004C58C5">
        <w:tc>
          <w:tcPr>
            <w:tcW w:w="6232" w:type="dxa"/>
            <w:shd w:val="clear" w:color="auto" w:fill="auto"/>
          </w:tcPr>
          <w:p w14:paraId="55E776D7"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Piegādātāju apvienības dalībnieks atbilst mazā vai vidējā uzņēmuma statusam</w:t>
            </w:r>
          </w:p>
        </w:tc>
        <w:tc>
          <w:tcPr>
            <w:tcW w:w="3402" w:type="dxa"/>
            <w:shd w:val="clear" w:color="auto" w:fill="auto"/>
          </w:tcPr>
          <w:p w14:paraId="2BC6FFE8"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135BC2DE" w14:textId="77777777" w:rsidTr="004C58C5">
        <w:tc>
          <w:tcPr>
            <w:tcW w:w="6232" w:type="dxa"/>
            <w:shd w:val="clear" w:color="auto" w:fill="auto"/>
          </w:tcPr>
          <w:p w14:paraId="1450B699"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Resursu sadalījums starp piegādātāju apvienības dalībniekiem (saimnieciskie, finansiālie, tehniskie un profesionālie)</w:t>
            </w:r>
          </w:p>
        </w:tc>
        <w:tc>
          <w:tcPr>
            <w:tcW w:w="3402" w:type="dxa"/>
            <w:shd w:val="clear" w:color="auto" w:fill="auto"/>
          </w:tcPr>
          <w:p w14:paraId="7779B683"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04586AE2" w14:textId="77777777" w:rsidTr="004C58C5">
        <w:tc>
          <w:tcPr>
            <w:tcW w:w="6232" w:type="dxa"/>
            <w:tcBorders>
              <w:bottom w:val="single" w:sz="4" w:space="0" w:color="auto"/>
            </w:tcBorders>
            <w:shd w:val="clear" w:color="auto" w:fill="auto"/>
          </w:tcPr>
          <w:p w14:paraId="424F7B1E"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r w:rsidRPr="00951FFE">
              <w:rPr>
                <w:rFonts w:ascii="Times New Roman" w:eastAsia="Times New Roman" w:hAnsi="Times New Roman" w:cs="Times New Roman"/>
                <w:color w:val="000000"/>
                <w:sz w:val="18"/>
                <w:szCs w:val="18"/>
                <w:lang w:eastAsia="ar-SA"/>
              </w:rPr>
              <w:t>Darbu sadalījums starp piegādātāju apvienības dalībniekiem</w:t>
            </w:r>
          </w:p>
        </w:tc>
        <w:tc>
          <w:tcPr>
            <w:tcW w:w="3402" w:type="dxa"/>
            <w:tcBorders>
              <w:bottom w:val="single" w:sz="4" w:space="0" w:color="auto"/>
            </w:tcBorders>
            <w:shd w:val="clear" w:color="auto" w:fill="auto"/>
          </w:tcPr>
          <w:p w14:paraId="7E32F7C6"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28ADE34C" w14:textId="77777777" w:rsidTr="004C58C5">
        <w:tc>
          <w:tcPr>
            <w:tcW w:w="6232" w:type="dxa"/>
            <w:tcBorders>
              <w:left w:val="nil"/>
              <w:right w:val="nil"/>
            </w:tcBorders>
            <w:shd w:val="clear" w:color="auto" w:fill="auto"/>
          </w:tcPr>
          <w:p w14:paraId="4F090EA2"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ar-SA"/>
              </w:rPr>
            </w:pPr>
          </w:p>
        </w:tc>
        <w:tc>
          <w:tcPr>
            <w:tcW w:w="3402" w:type="dxa"/>
            <w:tcBorders>
              <w:left w:val="nil"/>
              <w:right w:val="nil"/>
            </w:tcBorders>
            <w:shd w:val="clear" w:color="auto" w:fill="auto"/>
          </w:tcPr>
          <w:p w14:paraId="29832EFA"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6B5E8531" w14:textId="77777777" w:rsidTr="004C58C5">
        <w:tc>
          <w:tcPr>
            <w:tcW w:w="6232" w:type="dxa"/>
            <w:shd w:val="clear" w:color="auto" w:fill="auto"/>
          </w:tcPr>
          <w:p w14:paraId="31F5901C"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b/>
                <w:bCs/>
                <w:color w:val="000000"/>
                <w:sz w:val="18"/>
                <w:szCs w:val="18"/>
                <w:lang w:eastAsia="ar-SA"/>
              </w:rPr>
            </w:pPr>
            <w:r w:rsidRPr="00951FFE">
              <w:rPr>
                <w:rFonts w:ascii="Times New Roman" w:eastAsia="Times New Roman" w:hAnsi="Times New Roman" w:cs="Times New Roman"/>
                <w:b/>
                <w:bCs/>
                <w:color w:val="000000"/>
                <w:sz w:val="18"/>
                <w:szCs w:val="18"/>
                <w:lang w:eastAsia="ar-SA"/>
              </w:rPr>
              <w:t>Līguma izpildē paredzēts piesaistīt apakšuzņēmēju</w:t>
            </w:r>
            <w:r w:rsidRPr="00951FFE">
              <w:rPr>
                <w:rFonts w:ascii="Times New Roman" w:eastAsia="Times New Roman" w:hAnsi="Times New Roman" w:cs="Times New Roman"/>
                <w:bCs/>
                <w:i/>
                <w:iCs/>
                <w:color w:val="000000"/>
                <w:sz w:val="18"/>
                <w:szCs w:val="18"/>
                <w:lang w:eastAsia="lv-LV"/>
              </w:rPr>
              <w:t>(aizpilda, ja attiecas)</w:t>
            </w:r>
            <w:r w:rsidRPr="00951FFE">
              <w:rPr>
                <w:rFonts w:ascii="Times New Roman" w:eastAsia="Times New Roman" w:hAnsi="Times New Roman" w:cs="Times New Roman"/>
                <w:b/>
                <w:bCs/>
                <w:color w:val="000000"/>
                <w:sz w:val="18"/>
                <w:szCs w:val="18"/>
                <w:lang w:eastAsia="ar-SA"/>
              </w:rPr>
              <w:t>:</w:t>
            </w:r>
          </w:p>
        </w:tc>
        <w:tc>
          <w:tcPr>
            <w:tcW w:w="3402" w:type="dxa"/>
            <w:shd w:val="clear" w:color="auto" w:fill="auto"/>
          </w:tcPr>
          <w:p w14:paraId="34A6502C"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3DC895B8" w14:textId="77777777" w:rsidTr="004C58C5">
        <w:tc>
          <w:tcPr>
            <w:tcW w:w="6232" w:type="dxa"/>
            <w:shd w:val="clear" w:color="auto" w:fill="auto"/>
          </w:tcPr>
          <w:p w14:paraId="2428A782"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lv-LV"/>
              </w:rPr>
            </w:pPr>
            <w:r w:rsidRPr="00951FFE">
              <w:rPr>
                <w:rFonts w:ascii="Times New Roman" w:eastAsia="Times New Roman" w:hAnsi="Times New Roman" w:cs="Times New Roman"/>
                <w:color w:val="000000"/>
                <w:sz w:val="18"/>
                <w:szCs w:val="18"/>
                <w:lang w:eastAsia="lv-LV"/>
              </w:rPr>
              <w:t>Nosaukums</w:t>
            </w:r>
          </w:p>
        </w:tc>
        <w:tc>
          <w:tcPr>
            <w:tcW w:w="3402" w:type="dxa"/>
            <w:shd w:val="clear" w:color="auto" w:fill="auto"/>
          </w:tcPr>
          <w:p w14:paraId="46AEDFB2"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316EC42C" w14:textId="77777777" w:rsidTr="004C58C5">
        <w:tc>
          <w:tcPr>
            <w:tcW w:w="6232" w:type="dxa"/>
            <w:shd w:val="clear" w:color="auto" w:fill="auto"/>
          </w:tcPr>
          <w:p w14:paraId="53247674"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lv-LV"/>
              </w:rPr>
            </w:pPr>
            <w:r w:rsidRPr="00951FFE">
              <w:rPr>
                <w:rFonts w:ascii="Times New Roman" w:eastAsia="Times New Roman" w:hAnsi="Times New Roman" w:cs="Times New Roman"/>
                <w:color w:val="000000"/>
                <w:sz w:val="18"/>
                <w:szCs w:val="18"/>
                <w:lang w:eastAsia="lv-LV"/>
              </w:rPr>
              <w:t>Vienotais reģistrācijas Nr.</w:t>
            </w:r>
          </w:p>
        </w:tc>
        <w:tc>
          <w:tcPr>
            <w:tcW w:w="3402" w:type="dxa"/>
            <w:shd w:val="clear" w:color="auto" w:fill="auto"/>
          </w:tcPr>
          <w:p w14:paraId="38E12C56"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3E5C9F05" w14:textId="77777777" w:rsidTr="004C58C5">
        <w:tc>
          <w:tcPr>
            <w:tcW w:w="6232" w:type="dxa"/>
            <w:shd w:val="clear" w:color="auto" w:fill="auto"/>
          </w:tcPr>
          <w:p w14:paraId="0168992A"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lv-LV"/>
              </w:rPr>
            </w:pPr>
            <w:r w:rsidRPr="00951FFE">
              <w:rPr>
                <w:rFonts w:ascii="Times New Roman" w:eastAsia="Times New Roman" w:hAnsi="Times New Roman" w:cs="Times New Roman"/>
                <w:color w:val="000000"/>
                <w:sz w:val="18"/>
                <w:szCs w:val="18"/>
                <w:lang w:eastAsia="lv-LV"/>
              </w:rPr>
              <w:t>Veicamo darbu apjoms un raksturojums</w:t>
            </w:r>
          </w:p>
        </w:tc>
        <w:tc>
          <w:tcPr>
            <w:tcW w:w="3402" w:type="dxa"/>
            <w:shd w:val="clear" w:color="auto" w:fill="auto"/>
          </w:tcPr>
          <w:p w14:paraId="24C8972F"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r w:rsidR="001746BC" w:rsidRPr="00951FFE" w14:paraId="21263050" w14:textId="77777777" w:rsidTr="004C58C5">
        <w:tc>
          <w:tcPr>
            <w:tcW w:w="6232" w:type="dxa"/>
            <w:shd w:val="clear" w:color="auto" w:fill="auto"/>
          </w:tcPr>
          <w:p w14:paraId="024D69F6" w14:textId="77777777" w:rsidR="001746BC" w:rsidRPr="00951FFE" w:rsidRDefault="001746BC" w:rsidP="004C58C5">
            <w:pPr>
              <w:autoSpaceDE w:val="0"/>
              <w:autoSpaceDN w:val="0"/>
              <w:adjustRightInd w:val="0"/>
              <w:spacing w:after="0" w:line="240" w:lineRule="auto"/>
              <w:jc w:val="both"/>
              <w:rPr>
                <w:rFonts w:ascii="Times New Roman" w:eastAsia="Times New Roman" w:hAnsi="Times New Roman" w:cs="Times New Roman"/>
                <w:color w:val="000000"/>
                <w:sz w:val="18"/>
                <w:szCs w:val="18"/>
                <w:lang w:eastAsia="lv-LV"/>
              </w:rPr>
            </w:pPr>
            <w:r w:rsidRPr="00951FFE">
              <w:rPr>
                <w:rFonts w:ascii="Times New Roman" w:eastAsia="Times New Roman" w:hAnsi="Times New Roman" w:cs="Times New Roman"/>
                <w:color w:val="000000"/>
                <w:sz w:val="18"/>
                <w:szCs w:val="18"/>
                <w:lang w:eastAsia="lv-LV"/>
              </w:rPr>
              <w:t xml:space="preserve">Uzņēmums atbilst </w:t>
            </w:r>
            <w:proofErr w:type="spellStart"/>
            <w:r w:rsidRPr="00753A71">
              <w:rPr>
                <w:rFonts w:ascii="Times New Roman" w:eastAsia="Times New Roman" w:hAnsi="Times New Roman" w:cs="Times New Roman"/>
                <w:color w:val="000000"/>
                <w:sz w:val="18"/>
                <w:szCs w:val="18"/>
                <w:lang w:eastAsia="lv-LV"/>
              </w:rPr>
              <w:t>Mikrouzņēmums</w:t>
            </w:r>
            <w:proofErr w:type="spellEnd"/>
            <w:r>
              <w:rPr>
                <w:rFonts w:ascii="Times New Roman" w:eastAsia="Times New Roman" w:hAnsi="Times New Roman" w:cs="Times New Roman"/>
                <w:color w:val="000000"/>
                <w:sz w:val="18"/>
                <w:szCs w:val="18"/>
                <w:lang w:eastAsia="lv-LV"/>
              </w:rPr>
              <w:t>*, mazā**vai vidējā uzņēmuma***</w:t>
            </w:r>
            <w:r w:rsidRPr="00951FFE">
              <w:rPr>
                <w:rFonts w:ascii="Times New Roman" w:eastAsia="Times New Roman" w:hAnsi="Times New Roman" w:cs="Times New Roman"/>
                <w:color w:val="000000"/>
                <w:sz w:val="18"/>
                <w:szCs w:val="18"/>
                <w:lang w:eastAsia="lv-LV"/>
              </w:rPr>
              <w:t>statusam</w:t>
            </w:r>
          </w:p>
        </w:tc>
        <w:tc>
          <w:tcPr>
            <w:tcW w:w="3402" w:type="dxa"/>
            <w:shd w:val="clear" w:color="auto" w:fill="auto"/>
          </w:tcPr>
          <w:p w14:paraId="6EE6A3C8" w14:textId="77777777" w:rsidR="001746BC" w:rsidRPr="00951FFE" w:rsidRDefault="001746BC" w:rsidP="004C58C5">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tc>
      </w:tr>
    </w:tbl>
    <w:p w14:paraId="511832D2" w14:textId="77777777" w:rsidR="001746BC" w:rsidRDefault="001746BC" w:rsidP="001746BC">
      <w:pPr>
        <w:widowControl w:val="0"/>
        <w:suppressAutoHyphens/>
        <w:spacing w:after="0" w:line="240" w:lineRule="auto"/>
        <w:jc w:val="both"/>
        <w:rPr>
          <w:rFonts w:ascii="Times New Roman" w:eastAsia="Lucida Sans Unicode" w:hAnsi="Times New Roman" w:cs="Times New Roman"/>
          <w:i/>
          <w:iCs/>
          <w:color w:val="000000"/>
          <w:sz w:val="20"/>
          <w:szCs w:val="20"/>
          <w:lang w:eastAsia="ar-SA"/>
        </w:rPr>
      </w:pPr>
      <w:r w:rsidRPr="00951FFE">
        <w:rPr>
          <w:rFonts w:ascii="Times New Roman" w:eastAsia="Lucida Sans Unicode" w:hAnsi="Times New Roman" w:cs="Times New Roman"/>
          <w:i/>
          <w:iCs/>
          <w:color w:val="000000"/>
          <w:sz w:val="20"/>
          <w:szCs w:val="20"/>
          <w:lang w:eastAsia="ar-SA"/>
        </w:rPr>
        <w:t>(Ja minētā tabula nebūs aizpildīta, pasūtītājs uzskatīts, ka Pretendents neparedz iesaistīt apakšuzņēmējus (atsevišķu būvdarbu veicējus)).</w:t>
      </w:r>
    </w:p>
    <w:p w14:paraId="28628040" w14:textId="77777777" w:rsidR="001746BC" w:rsidRDefault="001746BC" w:rsidP="001746BC">
      <w:pPr>
        <w:autoSpaceDN w:val="0"/>
        <w:spacing w:after="0" w:line="249" w:lineRule="auto"/>
        <w:ind w:firstLine="720"/>
        <w:jc w:val="both"/>
        <w:rPr>
          <w:rFonts w:ascii="Times New Roman" w:eastAsia="Calibri" w:hAnsi="Times New Roman" w:cs="Times New Roman"/>
          <w:i/>
          <w:color w:val="000000"/>
          <w:sz w:val="18"/>
          <w:szCs w:val="18"/>
        </w:rPr>
      </w:pPr>
      <w:r>
        <w:rPr>
          <w:rFonts w:ascii="Times New Roman" w:eastAsia="Calibri" w:hAnsi="Times New Roman" w:cs="Times New Roman"/>
          <w:i/>
          <w:color w:val="000000"/>
          <w:sz w:val="18"/>
          <w:szCs w:val="18"/>
        </w:rPr>
        <w:t>*</w:t>
      </w:r>
      <w:r w:rsidRPr="009766E9">
        <w:t xml:space="preserve"> </w:t>
      </w:r>
      <w:proofErr w:type="spellStart"/>
      <w:r w:rsidRPr="009766E9">
        <w:rPr>
          <w:rFonts w:ascii="Times New Roman" w:eastAsia="Calibri" w:hAnsi="Times New Roman" w:cs="Times New Roman"/>
          <w:i/>
          <w:color w:val="000000"/>
          <w:sz w:val="18"/>
          <w:szCs w:val="18"/>
        </w:rPr>
        <w:t>Mikrouzņēmums</w:t>
      </w:r>
      <w:proofErr w:type="spellEnd"/>
      <w:r w:rsidRPr="009766E9">
        <w:rPr>
          <w:rFonts w:ascii="Times New Roman" w:eastAsia="Calibri" w:hAnsi="Times New Roman" w:cs="Times New Roman"/>
          <w:i/>
          <w:color w:val="000000"/>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9766E9">
        <w:rPr>
          <w:rFonts w:ascii="Times New Roman" w:eastAsia="Calibri" w:hAnsi="Times New Roman" w:cs="Times New Roman"/>
          <w:i/>
          <w:color w:val="000000"/>
          <w:sz w:val="18"/>
          <w:szCs w:val="18"/>
        </w:rPr>
        <w:t>euro</w:t>
      </w:r>
      <w:proofErr w:type="spellEnd"/>
      <w:r w:rsidRPr="009766E9">
        <w:rPr>
          <w:rFonts w:ascii="Times New Roman" w:eastAsia="Calibri" w:hAnsi="Times New Roman" w:cs="Times New Roman"/>
          <w:i/>
          <w:color w:val="000000"/>
          <w:sz w:val="18"/>
          <w:szCs w:val="18"/>
        </w:rPr>
        <w:t>.</w:t>
      </w:r>
    </w:p>
    <w:p w14:paraId="65DEE88C" w14:textId="77777777" w:rsidR="001746BC" w:rsidRPr="00951FFE" w:rsidRDefault="001746BC" w:rsidP="001746BC">
      <w:pPr>
        <w:spacing w:after="0"/>
        <w:ind w:firstLine="720"/>
        <w:jc w:val="both"/>
        <w:rPr>
          <w:rFonts w:ascii="Times New Roman" w:eastAsia="Calibri" w:hAnsi="Times New Roman" w:cs="Times New Roman"/>
          <w:i/>
          <w:color w:val="000000"/>
          <w:sz w:val="18"/>
          <w:szCs w:val="18"/>
        </w:rPr>
      </w:pPr>
      <w:r>
        <w:rPr>
          <w:rFonts w:ascii="Times New Roman" w:eastAsia="Calibri" w:hAnsi="Times New Roman" w:cs="Times New Roman"/>
          <w:i/>
          <w:color w:val="000000"/>
          <w:sz w:val="18"/>
          <w:szCs w:val="18"/>
        </w:rPr>
        <w:lastRenderedPageBreak/>
        <w:t>*</w:t>
      </w:r>
      <w:r w:rsidRPr="00951FFE">
        <w:rPr>
          <w:rFonts w:ascii="Times New Roman" w:eastAsia="Calibri" w:hAnsi="Times New Roman" w:cs="Times New Roman"/>
          <w:i/>
          <w:color w:val="000000"/>
          <w:sz w:val="18"/>
          <w:szCs w:val="18"/>
        </w:rPr>
        <w:t xml:space="preserve">*Mazais uzņēmums ir uzņēmums, kurā nodarbinātas mazāk nekā 50 personas un kura gada apgrozījums un/vai gada bilance kopā nepārsniedz 10 miljonus </w:t>
      </w:r>
      <w:proofErr w:type="spellStart"/>
      <w:r w:rsidRPr="00951FFE">
        <w:rPr>
          <w:rFonts w:ascii="Times New Roman" w:eastAsia="Calibri" w:hAnsi="Times New Roman" w:cs="Times New Roman"/>
          <w:i/>
          <w:color w:val="000000"/>
          <w:sz w:val="18"/>
          <w:szCs w:val="18"/>
        </w:rPr>
        <w:t>euro</w:t>
      </w:r>
      <w:proofErr w:type="spellEnd"/>
      <w:r w:rsidRPr="00951FFE">
        <w:rPr>
          <w:rFonts w:ascii="Times New Roman" w:eastAsia="Calibri" w:hAnsi="Times New Roman" w:cs="Times New Roman"/>
          <w:i/>
          <w:color w:val="000000"/>
          <w:sz w:val="18"/>
          <w:szCs w:val="18"/>
        </w:rPr>
        <w:t>;</w:t>
      </w:r>
    </w:p>
    <w:p w14:paraId="338C1FC6" w14:textId="6811D74D" w:rsidR="001746BC" w:rsidRDefault="001746BC" w:rsidP="001746BC">
      <w:pPr>
        <w:ind w:firstLine="720"/>
        <w:jc w:val="both"/>
        <w:rPr>
          <w:rFonts w:ascii="Times New Roman" w:eastAsia="Calibri" w:hAnsi="Times New Roman" w:cs="Times New Roman"/>
          <w:i/>
          <w:color w:val="000000"/>
          <w:sz w:val="18"/>
          <w:szCs w:val="18"/>
        </w:rPr>
      </w:pPr>
      <w:r>
        <w:rPr>
          <w:rFonts w:ascii="Times New Roman" w:eastAsia="Calibri" w:hAnsi="Times New Roman" w:cs="Times New Roman"/>
          <w:i/>
          <w:color w:val="000000"/>
          <w:sz w:val="18"/>
          <w:szCs w:val="18"/>
        </w:rPr>
        <w:t>*</w:t>
      </w:r>
      <w:r w:rsidRPr="00951FFE">
        <w:rPr>
          <w:rFonts w:ascii="Times New Roman" w:eastAsia="Calibri" w:hAnsi="Times New Roman" w:cs="Times New Roman"/>
          <w:i/>
          <w:color w:val="000000"/>
          <w:sz w:val="18"/>
          <w:szCs w:val="18"/>
        </w:rPr>
        <w:t xml:space="preserve">**Vidējais uzņēmums ir uzņēmums, kas nav mazais uzņēmums, un kurā nodarbinātas mazāk nekā 250 personas un kura gada apgrozījums nepārsniedz 50 miljonus </w:t>
      </w:r>
      <w:proofErr w:type="spellStart"/>
      <w:r w:rsidRPr="00951FFE">
        <w:rPr>
          <w:rFonts w:ascii="Times New Roman" w:eastAsia="Calibri" w:hAnsi="Times New Roman" w:cs="Times New Roman"/>
          <w:i/>
          <w:color w:val="000000"/>
          <w:sz w:val="18"/>
          <w:szCs w:val="18"/>
        </w:rPr>
        <w:t>euro</w:t>
      </w:r>
      <w:proofErr w:type="spellEnd"/>
      <w:r w:rsidRPr="00951FFE">
        <w:rPr>
          <w:rFonts w:ascii="Times New Roman" w:eastAsia="Calibri" w:hAnsi="Times New Roman" w:cs="Times New Roman"/>
          <w:i/>
          <w:color w:val="000000"/>
          <w:sz w:val="18"/>
          <w:szCs w:val="18"/>
        </w:rPr>
        <w:t xml:space="preserve">, un/vai, kura gada bilance kopā nepārsniedz 43 miljonus </w:t>
      </w:r>
      <w:proofErr w:type="spellStart"/>
      <w:r w:rsidRPr="00951FFE">
        <w:rPr>
          <w:rFonts w:ascii="Times New Roman" w:eastAsia="Calibri" w:hAnsi="Times New Roman" w:cs="Times New Roman"/>
          <w:i/>
          <w:color w:val="000000"/>
          <w:sz w:val="18"/>
          <w:szCs w:val="18"/>
        </w:rPr>
        <w:t>euro</w:t>
      </w:r>
      <w:proofErr w:type="spellEnd"/>
      <w:r w:rsidRPr="00951FFE">
        <w:rPr>
          <w:rFonts w:ascii="Times New Roman" w:eastAsia="Calibri" w:hAnsi="Times New Roman" w:cs="Times New Roman"/>
          <w:i/>
          <w:color w:val="000000"/>
          <w:sz w:val="18"/>
          <w:szCs w:val="18"/>
        </w:rPr>
        <w:t>.</w:t>
      </w:r>
    </w:p>
    <w:p w14:paraId="6FE03C39" w14:textId="77777777" w:rsidR="00A54EDC" w:rsidRPr="00D7167F" w:rsidRDefault="00A54EDC" w:rsidP="00A54EDC">
      <w:pPr>
        <w:autoSpaceDN w:val="0"/>
        <w:spacing w:after="0" w:line="240" w:lineRule="auto"/>
        <w:jc w:val="both"/>
        <w:rPr>
          <w:rFonts w:ascii="Times New Roman" w:eastAsia="Calibri" w:hAnsi="Times New Roman" w:cs="Times New Roman"/>
          <w:i/>
          <w:color w:val="000000"/>
          <w:sz w:val="18"/>
          <w:szCs w:val="18"/>
        </w:rPr>
      </w:pPr>
      <w:r w:rsidRPr="00D7167F">
        <w:rPr>
          <w:rFonts w:ascii="Times New Roman" w:eastAsia="Calibri" w:hAnsi="Times New Roman" w:cs="Times New Roman"/>
          <w:b/>
          <w:i/>
          <w:color w:val="000000"/>
          <w:sz w:val="18"/>
          <w:szCs w:val="18"/>
          <w:vertAlign w:val="superscript"/>
        </w:rPr>
        <w:t>1</w:t>
      </w:r>
      <w:r w:rsidRPr="00D7167F">
        <w:rPr>
          <w:rFonts w:ascii="Times New Roman" w:eastAsia="Calibri" w:hAnsi="Times New Roman" w:cs="Times New Roman"/>
          <w:i/>
          <w:color w:val="000000"/>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1)uzņēmumam sabiedrībā ir balsstiesību vairākums; 2) uzņēmumam kā sabiedrības dalībniekam ir tiesības iecelt vai atcelt sabiedrības izpildinstitūcijas vai pārraudzības institūcijas locekļu vairākumu; 3) uzņēmums ir sabiedrība</w:t>
      </w:r>
    </w:p>
    <w:p w14:paraId="0F7D98E4" w14:textId="77777777" w:rsidR="00A54EDC" w:rsidRDefault="00A54EDC" w:rsidP="001746BC">
      <w:pPr>
        <w:ind w:firstLine="720"/>
        <w:jc w:val="both"/>
        <w:rPr>
          <w:rFonts w:ascii="Times New Roman" w:eastAsia="Calibri" w:hAnsi="Times New Roman" w:cs="Times New Roman"/>
          <w:i/>
          <w:color w:val="000000"/>
          <w:sz w:val="18"/>
          <w:szCs w:val="18"/>
        </w:rPr>
      </w:pPr>
    </w:p>
    <w:p w14:paraId="66D6954D" w14:textId="77777777" w:rsidR="00A54EDC" w:rsidRDefault="00A54EDC" w:rsidP="001746BC">
      <w:pPr>
        <w:ind w:firstLine="720"/>
        <w:jc w:val="both"/>
        <w:rPr>
          <w:rFonts w:ascii="Times New Roman" w:eastAsia="Calibri" w:hAnsi="Times New Roman" w:cs="Times New Roman"/>
          <w:i/>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1746BC" w:rsidRPr="00951FFE" w14:paraId="5CE63FF6" w14:textId="77777777" w:rsidTr="004C58C5">
        <w:tc>
          <w:tcPr>
            <w:tcW w:w="5000" w:type="pct"/>
            <w:tcBorders>
              <w:left w:val="nil"/>
              <w:bottom w:val="nil"/>
              <w:right w:val="nil"/>
            </w:tcBorders>
          </w:tcPr>
          <w:p w14:paraId="61177B68" w14:textId="77777777" w:rsidR="001746BC" w:rsidRPr="00951FFE" w:rsidRDefault="001746BC" w:rsidP="004C58C5">
            <w:pPr>
              <w:autoSpaceDN w:val="0"/>
              <w:spacing w:after="60" w:line="249" w:lineRule="auto"/>
              <w:jc w:val="both"/>
              <w:rPr>
                <w:rFonts w:ascii="Times New Roman" w:eastAsia="Calibri" w:hAnsi="Times New Roman" w:cs="Times New Roman"/>
                <w:i/>
                <w:color w:val="000000"/>
                <w:sz w:val="20"/>
                <w:szCs w:val="20"/>
              </w:rPr>
            </w:pPr>
            <w:r w:rsidRPr="00951FFE">
              <w:rPr>
                <w:rFonts w:ascii="Times New Roman" w:eastAsia="Calibri" w:hAnsi="Times New Roman" w:cs="Times New Roman"/>
                <w:i/>
                <w:color w:val="000000"/>
                <w:sz w:val="20"/>
                <w:szCs w:val="20"/>
              </w:rPr>
              <w:t>Pretendenta pārstāvēt tiesīgās personas amats, vārds, uzvārds un paraksts** un datums**</w:t>
            </w:r>
          </w:p>
        </w:tc>
      </w:tr>
    </w:tbl>
    <w:p w14:paraId="0830B1E3" w14:textId="77777777" w:rsidR="001746BC" w:rsidRPr="00951FFE" w:rsidRDefault="001746BC" w:rsidP="001746BC">
      <w:pPr>
        <w:autoSpaceDN w:val="0"/>
        <w:spacing w:after="60" w:line="249" w:lineRule="auto"/>
        <w:jc w:val="both"/>
        <w:rPr>
          <w:rFonts w:ascii="Times New Roman" w:eastAsia="Calibri" w:hAnsi="Times New Roman" w:cs="Times New Roman"/>
          <w:color w:val="000000"/>
          <w:sz w:val="20"/>
          <w:szCs w:val="20"/>
        </w:rPr>
      </w:pPr>
      <w:r w:rsidRPr="00951FFE">
        <w:rPr>
          <w:rFonts w:ascii="Times New Roman" w:eastAsia="Calibri" w:hAnsi="Times New Roman" w:cs="Times New Roman"/>
          <w:i/>
          <w:iCs/>
          <w:color w:val="000000"/>
          <w:sz w:val="20"/>
          <w:szCs w:val="20"/>
        </w:rPr>
        <w:t>** Rekvizītus “paraksts” un “datums” neaizpilda, ja dokuments parakstīts elektroniski ar drošu elektronisko parakstu un satur laika zīmogu.</w:t>
      </w:r>
    </w:p>
    <w:p w14:paraId="3CA0C541" w14:textId="77777777" w:rsidR="001746BC" w:rsidRPr="00E7127B" w:rsidRDefault="001746BC" w:rsidP="00E7127B">
      <w:pPr>
        <w:keepNext/>
        <w:jc w:val="both"/>
        <w:outlineLvl w:val="0"/>
        <w:rPr>
          <w:rFonts w:ascii="Times New Roman" w:eastAsia="Arial Unicode MS" w:hAnsi="Times New Roman" w:cs="Times New Roman"/>
          <w:b/>
          <w:bCs/>
          <w:color w:val="000000"/>
          <w:sz w:val="20"/>
          <w:szCs w:val="20"/>
        </w:rPr>
      </w:pPr>
    </w:p>
    <w:p w14:paraId="75D4418E" w14:textId="77777777" w:rsidR="0099380A" w:rsidRDefault="0099380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3F9F9B3D" w14:textId="77777777" w:rsidR="0099380A" w:rsidRDefault="0099380A" w:rsidP="008552DB">
      <w:pPr>
        <w:spacing w:after="0" w:line="240" w:lineRule="auto"/>
        <w:ind w:firstLine="5040"/>
        <w:jc w:val="right"/>
        <w:rPr>
          <w:rFonts w:ascii="Times New Roman" w:eastAsia="Times New Roman" w:hAnsi="Times New Roman" w:cs="Times New Roman"/>
          <w:b/>
          <w:sz w:val="18"/>
          <w:szCs w:val="18"/>
          <w:lang w:eastAsia="lv-LV"/>
        </w:rPr>
      </w:pPr>
    </w:p>
    <w:p w14:paraId="61F003A4"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09D33BAE"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7C7F8E8B"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29095752"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5DC9631F"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404F6C77"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7B3842CF"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585DD8C2"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755769F0"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4103C218"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703AE6DF"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0F0C50E8"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1EB31051"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601EA090"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09B7C174"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347B1A03"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657F9E1F"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7EA7C67"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3C2E9A4"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0A6C7C75"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3ADD4E8C"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494A5ACD"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0806BBC1"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7247FC1C"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F7A1017"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FF15BB4"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09F28C7"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77B50A32"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191D9895"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26A34938"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70EB0CD5"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48C1FC42"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2BACE18F"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7677D8C"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4876568D"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6CAF5C64"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07BA2FEC"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34F01D6B"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37AED074"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682EBFF5"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2E2D731E"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1D25897A"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604BCCC2"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16C66796"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r>
        <w:rPr>
          <w:rFonts w:ascii="Times New Roman" w:eastAsia="Times New Roman" w:hAnsi="Times New Roman" w:cs="Times New Roman"/>
          <w:b/>
          <w:sz w:val="18"/>
          <w:szCs w:val="18"/>
          <w:lang w:eastAsia="lv-LV"/>
        </w:rPr>
        <w:t xml:space="preserve">                 </w:t>
      </w:r>
    </w:p>
    <w:p w14:paraId="658487BC"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5B531B4D"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467600E6"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70631398" w14:textId="77777777" w:rsidR="00884EFA" w:rsidRDefault="00884EFA" w:rsidP="008552DB">
      <w:pPr>
        <w:spacing w:after="0" w:line="240" w:lineRule="auto"/>
        <w:ind w:firstLine="5040"/>
        <w:jc w:val="right"/>
        <w:rPr>
          <w:rFonts w:ascii="Times New Roman" w:eastAsia="Times New Roman" w:hAnsi="Times New Roman" w:cs="Times New Roman"/>
          <w:b/>
          <w:sz w:val="18"/>
          <w:szCs w:val="18"/>
          <w:lang w:eastAsia="lv-LV"/>
        </w:rPr>
      </w:pPr>
    </w:p>
    <w:p w14:paraId="482AB9F9" w14:textId="380D46D4" w:rsidR="008552DB" w:rsidRPr="008552DB" w:rsidRDefault="008552DB" w:rsidP="008552DB">
      <w:pPr>
        <w:spacing w:after="0" w:line="240" w:lineRule="auto"/>
        <w:ind w:firstLine="5040"/>
        <w:jc w:val="right"/>
        <w:rPr>
          <w:rFonts w:ascii="Times New Roman" w:eastAsia="Times New Roman" w:hAnsi="Times New Roman" w:cs="Times New Roman"/>
          <w:b/>
          <w:sz w:val="18"/>
          <w:szCs w:val="18"/>
          <w:lang w:eastAsia="lv-LV"/>
        </w:rPr>
      </w:pPr>
      <w:r w:rsidRPr="008552DB">
        <w:rPr>
          <w:rFonts w:ascii="Times New Roman" w:eastAsia="Times New Roman" w:hAnsi="Times New Roman" w:cs="Times New Roman"/>
          <w:b/>
          <w:sz w:val="18"/>
          <w:szCs w:val="18"/>
          <w:lang w:eastAsia="lv-LV"/>
        </w:rPr>
        <w:t>2.pielikums</w:t>
      </w:r>
    </w:p>
    <w:p w14:paraId="2A2D5E19" w14:textId="77777777" w:rsidR="008552DB" w:rsidRPr="008552DB" w:rsidRDefault="008552DB"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lang w:eastAsia="lv-LV"/>
        </w:rPr>
      </w:pPr>
    </w:p>
    <w:p w14:paraId="297FBA5A" w14:textId="77777777" w:rsidR="008552DB" w:rsidRPr="008552DB" w:rsidRDefault="008552DB"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lang w:eastAsia="lv-LV"/>
        </w:rPr>
      </w:pPr>
    </w:p>
    <w:p w14:paraId="241CDD4C" w14:textId="77777777" w:rsidR="008552DB" w:rsidRPr="008552DB" w:rsidRDefault="008552DB"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sz w:val="20"/>
          <w:szCs w:val="20"/>
          <w:lang w:eastAsia="lv-LV"/>
        </w:rPr>
      </w:pPr>
      <w:r w:rsidRPr="008552DB">
        <w:rPr>
          <w:rFonts w:ascii="Times New Roman" w:eastAsia="Times New Roman" w:hAnsi="Times New Roman" w:cs="Times New Roman"/>
          <w:b/>
          <w:color w:val="000000"/>
          <w:sz w:val="20"/>
          <w:szCs w:val="20"/>
          <w:lang w:eastAsia="lv-LV"/>
        </w:rPr>
        <w:t>TEHNISKAIS  UN FINANŠU PIEDĀVĀJUMS</w:t>
      </w:r>
    </w:p>
    <w:p w14:paraId="7CEE7543" w14:textId="60D11EAE" w:rsidR="00DD73FD" w:rsidRPr="00DD73FD" w:rsidRDefault="008552DB" w:rsidP="00DD73FD">
      <w:pPr>
        <w:tabs>
          <w:tab w:val="left" w:pos="567"/>
        </w:tabs>
        <w:autoSpaceDE w:val="0"/>
        <w:autoSpaceDN w:val="0"/>
        <w:adjustRightInd w:val="0"/>
        <w:spacing w:after="0" w:line="240" w:lineRule="auto"/>
        <w:jc w:val="center"/>
        <w:rPr>
          <w:rFonts w:ascii="Times New Roman" w:eastAsia="Times New Roman" w:hAnsi="Times New Roman" w:cs="Times New Roman"/>
          <w:b/>
          <w:bCs/>
          <w:color w:val="000000"/>
          <w:sz w:val="20"/>
          <w:szCs w:val="20"/>
          <w:lang w:eastAsia="lv-LV"/>
        </w:rPr>
      </w:pPr>
      <w:r w:rsidRPr="008552DB">
        <w:rPr>
          <w:rFonts w:ascii="Times New Roman" w:eastAsia="Times New Roman" w:hAnsi="Times New Roman" w:cs="Times New Roman"/>
          <w:b/>
          <w:color w:val="000000"/>
          <w:sz w:val="20"/>
          <w:szCs w:val="20"/>
          <w:lang w:eastAsia="lv-LV"/>
        </w:rPr>
        <w:t>Atklātā konkursa „</w:t>
      </w:r>
      <w:r w:rsidR="002A06FF">
        <w:rPr>
          <w:rFonts w:ascii="Times New Roman" w:eastAsia="Times New Roman" w:hAnsi="Times New Roman" w:cs="Times New Roman"/>
          <w:b/>
          <w:bCs/>
          <w:color w:val="000000"/>
          <w:sz w:val="20"/>
          <w:szCs w:val="20"/>
          <w:lang w:eastAsia="lv-LV"/>
        </w:rPr>
        <w:t>Pārtikas produktu iegāde</w:t>
      </w:r>
      <w:r w:rsidR="00DD73FD" w:rsidRPr="00DD73FD">
        <w:rPr>
          <w:rFonts w:ascii="Times New Roman" w:eastAsia="Times New Roman" w:hAnsi="Times New Roman" w:cs="Times New Roman"/>
          <w:b/>
          <w:bCs/>
          <w:color w:val="000000"/>
          <w:sz w:val="20"/>
          <w:szCs w:val="20"/>
          <w:lang w:eastAsia="lv-LV"/>
        </w:rPr>
        <w:t xml:space="preserve">”  </w:t>
      </w:r>
    </w:p>
    <w:p w14:paraId="162939D8" w14:textId="3F8E8F18" w:rsidR="008552DB" w:rsidRDefault="008552DB"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sz w:val="20"/>
          <w:szCs w:val="20"/>
          <w:lang w:eastAsia="lv-LV"/>
        </w:rPr>
      </w:pPr>
      <w:r w:rsidRPr="008552DB">
        <w:rPr>
          <w:rFonts w:ascii="Times New Roman" w:eastAsia="Times New Roman" w:hAnsi="Times New Roman" w:cs="Times New Roman"/>
          <w:b/>
          <w:color w:val="000000"/>
          <w:sz w:val="20"/>
          <w:szCs w:val="20"/>
          <w:lang w:eastAsia="lv-LV"/>
        </w:rPr>
        <w:t>iepirkuma identifikācijas Nr.</w:t>
      </w:r>
      <w:r w:rsidR="0090211D">
        <w:rPr>
          <w:rFonts w:ascii="Times New Roman" w:eastAsia="Times New Roman" w:hAnsi="Times New Roman" w:cs="Times New Roman"/>
          <w:b/>
          <w:color w:val="000000"/>
          <w:sz w:val="20"/>
          <w:szCs w:val="20"/>
          <w:lang w:eastAsia="lv-LV"/>
        </w:rPr>
        <w:t xml:space="preserve"> </w:t>
      </w:r>
      <w:r w:rsidR="002A06FF">
        <w:rPr>
          <w:rFonts w:ascii="Times New Roman" w:eastAsia="Times New Roman" w:hAnsi="Times New Roman" w:cs="Times New Roman"/>
          <w:b/>
          <w:color w:val="000000"/>
          <w:sz w:val="20"/>
          <w:szCs w:val="20"/>
          <w:lang w:eastAsia="lv-LV"/>
        </w:rPr>
        <w:t>VSAC Latgale 202</w:t>
      </w:r>
      <w:r w:rsidR="009E7548">
        <w:rPr>
          <w:rFonts w:ascii="Times New Roman" w:eastAsia="Times New Roman" w:hAnsi="Times New Roman" w:cs="Times New Roman"/>
          <w:b/>
          <w:color w:val="000000"/>
          <w:sz w:val="20"/>
          <w:szCs w:val="20"/>
          <w:lang w:eastAsia="lv-LV"/>
        </w:rPr>
        <w:t>6</w:t>
      </w:r>
      <w:r w:rsidR="001746BC">
        <w:rPr>
          <w:rFonts w:ascii="Times New Roman" w:eastAsia="Times New Roman" w:hAnsi="Times New Roman" w:cs="Times New Roman"/>
          <w:b/>
          <w:color w:val="000000"/>
          <w:sz w:val="20"/>
          <w:szCs w:val="20"/>
          <w:lang w:eastAsia="lv-LV"/>
        </w:rPr>
        <w:t>/</w:t>
      </w:r>
      <w:r w:rsidR="009E7548">
        <w:rPr>
          <w:rFonts w:ascii="Times New Roman" w:eastAsia="Times New Roman" w:hAnsi="Times New Roman" w:cs="Times New Roman"/>
          <w:b/>
          <w:color w:val="000000"/>
          <w:sz w:val="20"/>
          <w:szCs w:val="20"/>
          <w:lang w:eastAsia="lv-LV"/>
        </w:rPr>
        <w:t>7</w:t>
      </w:r>
    </w:p>
    <w:p w14:paraId="18EB29CA" w14:textId="77777777" w:rsidR="004A5CD6" w:rsidRDefault="004A5CD6"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sz w:val="20"/>
          <w:szCs w:val="20"/>
          <w:lang w:eastAsia="lv-LV"/>
        </w:rPr>
      </w:pPr>
    </w:p>
    <w:p w14:paraId="10AEDD0A" w14:textId="77777777" w:rsidR="004A5CD6" w:rsidRDefault="004A5CD6"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sz w:val="20"/>
          <w:szCs w:val="20"/>
          <w:lang w:eastAsia="lv-LV"/>
        </w:rPr>
      </w:pPr>
    </w:p>
    <w:p w14:paraId="0155C8FC" w14:textId="77777777" w:rsidR="002A4781" w:rsidRDefault="002A4781" w:rsidP="008552DB">
      <w:pPr>
        <w:tabs>
          <w:tab w:val="left" w:pos="567"/>
        </w:tabs>
        <w:autoSpaceDE w:val="0"/>
        <w:autoSpaceDN w:val="0"/>
        <w:adjustRightInd w:val="0"/>
        <w:spacing w:after="0" w:line="240" w:lineRule="auto"/>
        <w:jc w:val="center"/>
        <w:rPr>
          <w:rFonts w:ascii="Times New Roman" w:eastAsia="Times New Roman" w:hAnsi="Times New Roman" w:cs="Times New Roman"/>
          <w:b/>
          <w:color w:val="000000"/>
          <w:sz w:val="20"/>
          <w:szCs w:val="20"/>
          <w:lang w:eastAsia="lv-LV"/>
        </w:rPr>
      </w:pPr>
    </w:p>
    <w:p w14:paraId="1086A817" w14:textId="169555C9" w:rsidR="004A5CD6" w:rsidRPr="00FB46C1" w:rsidRDefault="004A5CD6" w:rsidP="004A5CD6">
      <w:pPr>
        <w:jc w:val="center"/>
        <w:rPr>
          <w:rFonts w:ascii="Times New Roman" w:eastAsia="Calibri" w:hAnsi="Times New Roman" w:cs="Courier New"/>
          <w:b/>
          <w:color w:val="FF0000"/>
          <w:sz w:val="20"/>
          <w:szCs w:val="20"/>
          <w:lang w:eastAsia="lv-LV"/>
        </w:rPr>
      </w:pPr>
      <w:r w:rsidRPr="00FB46C1">
        <w:rPr>
          <w:rFonts w:ascii="Times New Roman" w:eastAsia="Calibri" w:hAnsi="Times New Roman" w:cs="Courier New"/>
          <w:b/>
          <w:bCs/>
          <w:color w:val="FF0000"/>
          <w:sz w:val="20"/>
          <w:szCs w:val="20"/>
          <w:lang w:eastAsia="lv-LV"/>
        </w:rPr>
        <w:t>Tehniskā specifikācija/Tehniskais - finanšu piedāvājums</w:t>
      </w:r>
      <w:r w:rsidR="00511B8B">
        <w:rPr>
          <w:rFonts w:ascii="Times New Roman" w:eastAsia="Calibri" w:hAnsi="Times New Roman" w:cs="Courier New"/>
          <w:b/>
          <w:bCs/>
          <w:color w:val="FF0000"/>
          <w:sz w:val="20"/>
          <w:szCs w:val="20"/>
          <w:lang w:eastAsia="lv-LV"/>
        </w:rPr>
        <w:t xml:space="preserve">, </w:t>
      </w:r>
      <w:r w:rsidR="00511B8B" w:rsidRPr="00511B8B">
        <w:rPr>
          <w:rFonts w:ascii="Times New Roman" w:eastAsia="Calibri" w:hAnsi="Times New Roman" w:cs="Courier New"/>
          <w:b/>
          <w:bCs/>
          <w:i/>
          <w:color w:val="FF0000"/>
          <w:sz w:val="20"/>
          <w:szCs w:val="20"/>
          <w:lang w:eastAsia="lv-LV"/>
        </w:rPr>
        <w:t xml:space="preserve">, t.sk. </w:t>
      </w:r>
      <w:r w:rsidR="00511B8B" w:rsidRPr="00511B8B">
        <w:rPr>
          <w:rFonts w:ascii="Times New Roman" w:eastAsia="Calibri" w:hAnsi="Times New Roman" w:cs="Courier New"/>
          <w:b/>
          <w:bCs/>
          <w:i/>
          <w:color w:val="FF0000"/>
          <w:sz w:val="20"/>
          <w:szCs w:val="20"/>
          <w:u w:val="single"/>
          <w:lang w:eastAsia="lv-LV"/>
        </w:rPr>
        <w:t>loģistikas plān</w:t>
      </w:r>
      <w:r w:rsidR="00511B8B">
        <w:rPr>
          <w:rFonts w:ascii="Times New Roman" w:eastAsia="Calibri" w:hAnsi="Times New Roman" w:cs="Courier New"/>
          <w:b/>
          <w:bCs/>
          <w:i/>
          <w:color w:val="FF0000"/>
          <w:sz w:val="20"/>
          <w:szCs w:val="20"/>
          <w:u w:val="single"/>
          <w:lang w:eastAsia="lv-LV"/>
        </w:rPr>
        <w:t>s</w:t>
      </w:r>
      <w:r w:rsidR="00511B8B">
        <w:rPr>
          <w:rFonts w:ascii="Times New Roman" w:eastAsia="Calibri" w:hAnsi="Times New Roman" w:cs="Courier New"/>
          <w:b/>
          <w:bCs/>
          <w:i/>
          <w:color w:val="FF0000"/>
          <w:sz w:val="20"/>
          <w:szCs w:val="20"/>
          <w:lang w:eastAsia="lv-LV"/>
        </w:rPr>
        <w:t xml:space="preserve"> </w:t>
      </w:r>
      <w:r w:rsidRPr="00FB46C1">
        <w:rPr>
          <w:rFonts w:ascii="Times New Roman" w:eastAsia="Calibri" w:hAnsi="Times New Roman" w:cs="Courier New"/>
          <w:b/>
          <w:bCs/>
          <w:color w:val="FF0000"/>
          <w:sz w:val="20"/>
          <w:szCs w:val="20"/>
          <w:lang w:eastAsia="lv-LV"/>
        </w:rPr>
        <w:t xml:space="preserve"> ir iekļauts atsevišķā Excel failā, kas ir pievienots iepirkuma nolikumam</w:t>
      </w:r>
    </w:p>
    <w:p w14:paraId="7D0A6280" w14:textId="77777777" w:rsidR="005B3520" w:rsidRPr="005B3520" w:rsidRDefault="005B3520" w:rsidP="005B3520">
      <w:pPr>
        <w:tabs>
          <w:tab w:val="left" w:pos="567"/>
        </w:tabs>
        <w:autoSpaceDE w:val="0"/>
        <w:autoSpaceDN w:val="0"/>
        <w:adjustRightInd w:val="0"/>
        <w:spacing w:after="0" w:line="240" w:lineRule="auto"/>
        <w:rPr>
          <w:rFonts w:ascii="Times New Roman" w:eastAsia="Times New Roman" w:hAnsi="Times New Roman" w:cs="Times New Roman"/>
          <w:b/>
          <w:i/>
          <w:color w:val="000000"/>
          <w:lang w:eastAsia="lv-LV"/>
        </w:rPr>
      </w:pPr>
    </w:p>
    <w:p w14:paraId="243D7021" w14:textId="5E55ED08" w:rsidR="002A4781" w:rsidRPr="005B3520" w:rsidRDefault="002A4781" w:rsidP="008552DB">
      <w:pPr>
        <w:tabs>
          <w:tab w:val="left" w:pos="567"/>
        </w:tabs>
        <w:autoSpaceDE w:val="0"/>
        <w:autoSpaceDN w:val="0"/>
        <w:adjustRightInd w:val="0"/>
        <w:spacing w:after="0" w:line="240" w:lineRule="auto"/>
        <w:rPr>
          <w:rFonts w:ascii="Times New Roman" w:eastAsia="Times New Roman" w:hAnsi="Times New Roman" w:cs="Times New Roman"/>
          <w:b/>
          <w:i/>
          <w:iCs/>
          <w:color w:val="000000"/>
          <w:lang w:eastAsia="lv-LV"/>
        </w:rPr>
      </w:pPr>
      <w:r w:rsidRPr="005B3520">
        <w:rPr>
          <w:rFonts w:ascii="Times New Roman" w:eastAsia="Times New Roman" w:hAnsi="Times New Roman" w:cs="Times New Roman"/>
          <w:b/>
          <w:i/>
          <w:iCs/>
          <w:color w:val="000000"/>
          <w:lang w:eastAsia="lv-LV"/>
        </w:rPr>
        <w:t>Tehniskā specifikācija atjaunota</w:t>
      </w:r>
      <w:r w:rsidR="00765175" w:rsidRPr="005B3520">
        <w:rPr>
          <w:rFonts w:ascii="Times New Roman" w:eastAsia="Times New Roman" w:hAnsi="Times New Roman" w:cs="Times New Roman"/>
          <w:b/>
          <w:i/>
          <w:iCs/>
          <w:color w:val="000000"/>
          <w:lang w:eastAsia="lv-LV"/>
        </w:rPr>
        <w:t xml:space="preserve"> 202</w:t>
      </w:r>
      <w:r w:rsidR="009E7548">
        <w:rPr>
          <w:rFonts w:ascii="Times New Roman" w:eastAsia="Times New Roman" w:hAnsi="Times New Roman" w:cs="Times New Roman"/>
          <w:b/>
          <w:i/>
          <w:iCs/>
          <w:color w:val="000000"/>
          <w:lang w:eastAsia="lv-LV"/>
        </w:rPr>
        <w:t>6</w:t>
      </w:r>
      <w:r w:rsidR="00765175" w:rsidRPr="005B3520">
        <w:rPr>
          <w:rFonts w:ascii="Times New Roman" w:eastAsia="Times New Roman" w:hAnsi="Times New Roman" w:cs="Times New Roman"/>
          <w:b/>
          <w:i/>
          <w:iCs/>
          <w:color w:val="000000"/>
          <w:lang w:eastAsia="lv-LV"/>
        </w:rPr>
        <w:t xml:space="preserve">.gada </w:t>
      </w:r>
      <w:r w:rsidR="00AE07D1">
        <w:rPr>
          <w:rFonts w:ascii="Times New Roman" w:eastAsia="Times New Roman" w:hAnsi="Times New Roman" w:cs="Times New Roman"/>
          <w:b/>
          <w:i/>
          <w:iCs/>
          <w:color w:val="000000"/>
          <w:lang w:eastAsia="lv-LV"/>
        </w:rPr>
        <w:t>10.jūlijā.</w:t>
      </w:r>
    </w:p>
    <w:p w14:paraId="3E38B3DD" w14:textId="77777777" w:rsidR="00E7127B" w:rsidRPr="005B3520" w:rsidRDefault="00E7127B" w:rsidP="00E7127B">
      <w:pPr>
        <w:rPr>
          <w:rFonts w:ascii="Times New Roman" w:eastAsia="Calibri" w:hAnsi="Times New Roman" w:cs="Times New Roman"/>
          <w:color w:val="000000"/>
        </w:rPr>
      </w:pPr>
    </w:p>
    <w:p w14:paraId="7813EA43" w14:textId="77777777" w:rsidR="008552DB" w:rsidRDefault="008552DB" w:rsidP="00E7127B">
      <w:pPr>
        <w:rPr>
          <w:rFonts w:ascii="Times New Roman" w:eastAsia="Calibri" w:hAnsi="Times New Roman" w:cs="Times New Roman"/>
          <w:color w:val="000000"/>
          <w:sz w:val="20"/>
          <w:szCs w:val="20"/>
        </w:rPr>
      </w:pPr>
    </w:p>
    <w:p w14:paraId="230BFB0F" w14:textId="5F0FB15B" w:rsidR="008552DB" w:rsidRPr="00E7127B" w:rsidRDefault="008552DB" w:rsidP="00E7127B">
      <w:pPr>
        <w:rPr>
          <w:rFonts w:ascii="Times New Roman" w:eastAsia="Calibri" w:hAnsi="Times New Roman" w:cs="Times New Roman"/>
          <w:color w:val="000000"/>
          <w:sz w:val="20"/>
          <w:szCs w:val="20"/>
        </w:rPr>
        <w:sectPr w:rsidR="008552DB" w:rsidRPr="00E7127B" w:rsidSect="008F54CD">
          <w:footerReference w:type="default" r:id="rId37"/>
          <w:pgSz w:w="11906" w:h="16838"/>
          <w:pgMar w:top="1134" w:right="1134" w:bottom="1134" w:left="1701" w:header="709" w:footer="832" w:gutter="0"/>
          <w:cols w:space="720"/>
          <w:titlePg/>
          <w:docGrid w:linePitch="299"/>
        </w:sectPr>
      </w:pPr>
    </w:p>
    <w:p w14:paraId="067CC72F" w14:textId="7BF20FC4" w:rsidR="00973203" w:rsidRDefault="00973203" w:rsidP="00973203">
      <w:pPr>
        <w:widowControl w:val="0"/>
        <w:spacing w:after="0" w:line="240" w:lineRule="auto"/>
        <w:ind w:right="-109"/>
        <w:jc w:val="center"/>
        <w:outlineLvl w:val="0"/>
        <w:rPr>
          <w:rFonts w:ascii="Times New Roman" w:eastAsia="Times New Roman" w:hAnsi="Times New Roman" w:cs="Times New Roman"/>
          <w:b/>
          <w:caps/>
          <w:sz w:val="24"/>
          <w:szCs w:val="24"/>
        </w:rPr>
      </w:pPr>
    </w:p>
    <w:p w14:paraId="22BC59FB" w14:textId="2ED4AB5B" w:rsidR="00973203" w:rsidRDefault="00973203" w:rsidP="00973203">
      <w:pPr>
        <w:widowControl w:val="0"/>
        <w:spacing w:after="0" w:line="240" w:lineRule="auto"/>
        <w:ind w:right="-109"/>
        <w:jc w:val="center"/>
        <w:outlineLvl w:val="0"/>
        <w:rPr>
          <w:rFonts w:ascii="Times New Roman" w:eastAsia="Times New Roman" w:hAnsi="Times New Roman" w:cs="Times New Roman"/>
          <w:b/>
          <w:caps/>
          <w:sz w:val="24"/>
          <w:szCs w:val="24"/>
        </w:rPr>
      </w:pPr>
    </w:p>
    <w:p w14:paraId="4A3E3A02" w14:textId="77777777" w:rsidR="0075431C" w:rsidRPr="00E02C94" w:rsidRDefault="0075431C" w:rsidP="0075431C">
      <w:pPr>
        <w:spacing w:after="0" w:line="240" w:lineRule="auto"/>
        <w:jc w:val="right"/>
        <w:rPr>
          <w:rFonts w:ascii="Times New Roman" w:eastAsia="Times New Roman" w:hAnsi="Times New Roman" w:cs="Times New Roman"/>
          <w:sz w:val="20"/>
          <w:szCs w:val="20"/>
        </w:rPr>
      </w:pPr>
      <w:r w:rsidRPr="00E02C94">
        <w:rPr>
          <w:rFonts w:ascii="Times New Roman" w:eastAsia="Times New Roman" w:hAnsi="Times New Roman" w:cs="Times New Roman"/>
          <w:b/>
          <w:bCs/>
          <w:sz w:val="20"/>
          <w:szCs w:val="20"/>
        </w:rPr>
        <w:t>3.</w:t>
      </w:r>
      <w:r w:rsidRPr="00E02C94">
        <w:rPr>
          <w:rFonts w:ascii="Times New Roman" w:eastAsia="Times New Roman" w:hAnsi="Times New Roman" w:cs="Times New Roman"/>
          <w:b/>
          <w:sz w:val="20"/>
          <w:szCs w:val="20"/>
        </w:rPr>
        <w:t>pielikums</w:t>
      </w:r>
      <w:r w:rsidRPr="00E02C94">
        <w:rPr>
          <w:rFonts w:ascii="Times New Roman" w:eastAsia="Times New Roman" w:hAnsi="Times New Roman" w:cs="Times New Roman"/>
          <w:sz w:val="20"/>
          <w:szCs w:val="20"/>
        </w:rPr>
        <w:t xml:space="preserve"> </w:t>
      </w:r>
    </w:p>
    <w:p w14:paraId="41BD9979" w14:textId="77777777" w:rsidR="0075431C" w:rsidRDefault="0075431C" w:rsidP="0075431C">
      <w:pPr>
        <w:spacing w:after="0" w:line="240" w:lineRule="auto"/>
        <w:jc w:val="center"/>
        <w:outlineLvl w:val="0"/>
        <w:rPr>
          <w:rFonts w:ascii="Times New Roman" w:eastAsia="Times New Roman" w:hAnsi="Times New Roman" w:cs="Times New Roman"/>
          <w:b/>
          <w:smallCaps/>
          <w:sz w:val="24"/>
          <w:szCs w:val="24"/>
        </w:rPr>
      </w:pPr>
    </w:p>
    <w:p w14:paraId="69846FBB" w14:textId="21187702" w:rsidR="00DD73FD" w:rsidRPr="00DD73FD" w:rsidRDefault="00456A65" w:rsidP="00DD73FD">
      <w:pPr>
        <w:keepNext/>
        <w:jc w:val="center"/>
        <w:outlineLvl w:val="0"/>
        <w:rPr>
          <w:rFonts w:ascii="Times New Roman" w:eastAsia="Arial Unicode MS" w:hAnsi="Times New Roman" w:cs="Times New Roman"/>
          <w:b/>
          <w:bCs/>
          <w:color w:val="000000"/>
          <w:sz w:val="20"/>
          <w:szCs w:val="20"/>
        </w:rPr>
      </w:pPr>
      <w:bookmarkStart w:id="24" w:name="_Hlk100138535"/>
      <w:r w:rsidRPr="008552DB">
        <w:rPr>
          <w:rFonts w:ascii="Times New Roman" w:eastAsia="Times New Roman" w:hAnsi="Times New Roman" w:cs="Times New Roman"/>
          <w:b/>
          <w:color w:val="000000"/>
          <w:sz w:val="20"/>
          <w:szCs w:val="20"/>
          <w:lang w:eastAsia="lv-LV"/>
        </w:rPr>
        <w:t xml:space="preserve">Atklātā konkursa </w:t>
      </w:r>
      <w:r w:rsidR="005C02FF">
        <w:rPr>
          <w:rFonts w:ascii="Times New Roman" w:eastAsia="Arial Unicode MS" w:hAnsi="Times New Roman" w:cs="Times New Roman"/>
          <w:b/>
          <w:bCs/>
          <w:color w:val="000000"/>
          <w:sz w:val="20"/>
          <w:szCs w:val="20"/>
        </w:rPr>
        <w:t>“Pārtikas produktu iegāde</w:t>
      </w:r>
      <w:r w:rsidR="00DD73FD" w:rsidRPr="00DD73FD">
        <w:rPr>
          <w:rFonts w:ascii="Times New Roman" w:eastAsia="Arial Unicode MS" w:hAnsi="Times New Roman" w:cs="Times New Roman"/>
          <w:b/>
          <w:bCs/>
          <w:color w:val="000000"/>
          <w:sz w:val="20"/>
          <w:szCs w:val="20"/>
        </w:rPr>
        <w:t xml:space="preserve">”  </w:t>
      </w:r>
    </w:p>
    <w:p w14:paraId="7EC006C2" w14:textId="65CF4786" w:rsidR="0075431C" w:rsidRPr="00E7127B" w:rsidRDefault="0075431C" w:rsidP="0075431C">
      <w:pPr>
        <w:spacing w:before="120" w:after="120"/>
        <w:jc w:val="center"/>
        <w:rPr>
          <w:rFonts w:ascii="Times New Roman" w:eastAsia="Calibri" w:hAnsi="Times New Roman" w:cs="Times New Roman"/>
          <w:bCs/>
          <w:color w:val="000000"/>
          <w:sz w:val="20"/>
          <w:szCs w:val="20"/>
        </w:rPr>
      </w:pPr>
      <w:r w:rsidRPr="00E7127B">
        <w:rPr>
          <w:rFonts w:ascii="Times New Roman" w:eastAsia="Calibri" w:hAnsi="Times New Roman" w:cs="Times New Roman"/>
          <w:color w:val="000000"/>
          <w:sz w:val="20"/>
          <w:szCs w:val="20"/>
        </w:rPr>
        <w:t xml:space="preserve">Identifikācijas Nr. </w:t>
      </w:r>
      <w:r w:rsidR="00FB0200">
        <w:rPr>
          <w:rFonts w:ascii="Times New Roman" w:eastAsia="Times New Roman" w:hAnsi="Times New Roman" w:cs="Times New Roman"/>
          <w:color w:val="000000"/>
          <w:sz w:val="20"/>
          <w:szCs w:val="20"/>
          <w:lang w:eastAsia="lv-LV"/>
        </w:rPr>
        <w:t>VSAC Latgale 202</w:t>
      </w:r>
      <w:r w:rsidR="006B4C15">
        <w:rPr>
          <w:rFonts w:ascii="Times New Roman" w:eastAsia="Times New Roman" w:hAnsi="Times New Roman" w:cs="Times New Roman"/>
          <w:color w:val="000000"/>
          <w:sz w:val="20"/>
          <w:szCs w:val="20"/>
          <w:lang w:eastAsia="lv-LV"/>
        </w:rPr>
        <w:t>6</w:t>
      </w:r>
      <w:r w:rsidR="00FB0200">
        <w:rPr>
          <w:rFonts w:ascii="Times New Roman" w:eastAsia="Times New Roman" w:hAnsi="Times New Roman" w:cs="Times New Roman"/>
          <w:color w:val="000000"/>
          <w:sz w:val="20"/>
          <w:szCs w:val="20"/>
          <w:lang w:eastAsia="lv-LV"/>
        </w:rPr>
        <w:t>/</w:t>
      </w:r>
      <w:r w:rsidR="006B4C15">
        <w:rPr>
          <w:rFonts w:ascii="Times New Roman" w:eastAsia="Times New Roman" w:hAnsi="Times New Roman" w:cs="Times New Roman"/>
          <w:color w:val="000000"/>
          <w:sz w:val="20"/>
          <w:szCs w:val="20"/>
          <w:lang w:eastAsia="lv-LV"/>
        </w:rPr>
        <w:t>7</w:t>
      </w:r>
    </w:p>
    <w:bookmarkEnd w:id="24"/>
    <w:p w14:paraId="2323268B" w14:textId="21B581AA" w:rsidR="0075431C" w:rsidRPr="0075431C" w:rsidRDefault="0075431C" w:rsidP="0075431C">
      <w:pPr>
        <w:spacing w:after="0" w:line="240" w:lineRule="auto"/>
        <w:jc w:val="center"/>
        <w:outlineLvl w:val="0"/>
        <w:rPr>
          <w:rFonts w:ascii="Times New Roman" w:eastAsia="Times New Roman" w:hAnsi="Times New Roman" w:cs="Times New Roman"/>
          <w:b/>
          <w:smallCaps/>
        </w:rPr>
      </w:pPr>
      <w:r w:rsidRPr="0075431C">
        <w:rPr>
          <w:rFonts w:ascii="Times New Roman" w:eastAsia="Times New Roman" w:hAnsi="Times New Roman" w:cs="Times New Roman"/>
          <w:b/>
          <w:smallCaps/>
        </w:rPr>
        <w:t>Apliecinājums (forma)</w:t>
      </w:r>
    </w:p>
    <w:p w14:paraId="168A7AD7" w14:textId="77777777" w:rsidR="0075431C" w:rsidRPr="0075431C" w:rsidRDefault="0075431C" w:rsidP="0075431C">
      <w:pPr>
        <w:spacing w:after="0" w:line="240" w:lineRule="auto"/>
        <w:jc w:val="center"/>
        <w:outlineLvl w:val="0"/>
        <w:rPr>
          <w:rFonts w:ascii="Times New Roman" w:eastAsia="Times New Roman" w:hAnsi="Times New Roman" w:cs="Times New Roman"/>
          <w:b/>
          <w:smallCaps/>
        </w:rPr>
      </w:pPr>
      <w:r w:rsidRPr="0075431C">
        <w:rPr>
          <w:rFonts w:ascii="Times New Roman" w:eastAsia="Times New Roman" w:hAnsi="Times New Roman" w:cs="Times New Roman"/>
          <w:b/>
          <w:smallCaps/>
        </w:rPr>
        <w:t xml:space="preserve">par pārtikas produktu piegādēs </w:t>
      </w:r>
    </w:p>
    <w:p w14:paraId="59974380" w14:textId="77777777" w:rsidR="0075431C" w:rsidRPr="0075431C" w:rsidRDefault="0075431C" w:rsidP="0075431C">
      <w:pPr>
        <w:spacing w:after="0" w:line="240" w:lineRule="auto"/>
        <w:jc w:val="center"/>
        <w:outlineLvl w:val="0"/>
        <w:rPr>
          <w:rFonts w:ascii="Times New Roman" w:eastAsia="Times New Roman" w:hAnsi="Times New Roman" w:cs="Times New Roman"/>
          <w:b/>
          <w:smallCaps/>
        </w:rPr>
      </w:pPr>
      <w:r w:rsidRPr="0075431C">
        <w:rPr>
          <w:rFonts w:ascii="Times New Roman" w:eastAsia="Times New Roman" w:hAnsi="Times New Roman" w:cs="Times New Roman"/>
          <w:b/>
          <w:smallCaps/>
        </w:rPr>
        <w:t>izmantojamo transportlīdzekļu atbilstību</w:t>
      </w:r>
    </w:p>
    <w:p w14:paraId="1B056496" w14:textId="77777777" w:rsidR="0075431C" w:rsidRPr="0075431C" w:rsidRDefault="0075431C" w:rsidP="0075431C">
      <w:pPr>
        <w:spacing w:after="0" w:line="240" w:lineRule="auto"/>
        <w:jc w:val="center"/>
        <w:rPr>
          <w:rFonts w:ascii="Times New Roman" w:eastAsia="Times New Roman" w:hAnsi="Times New Roman" w:cs="Times New Roman"/>
        </w:rPr>
      </w:pPr>
    </w:p>
    <w:p w14:paraId="38F0953A" w14:textId="599336FC" w:rsidR="0075431C" w:rsidRPr="0075431C" w:rsidRDefault="0075431C" w:rsidP="0075431C">
      <w:pPr>
        <w:spacing w:after="0" w:line="240" w:lineRule="auto"/>
        <w:jc w:val="center"/>
        <w:rPr>
          <w:rFonts w:ascii="Times New Roman" w:eastAsia="Times New Roman" w:hAnsi="Times New Roman" w:cs="Times New Roman"/>
        </w:rPr>
      </w:pPr>
      <w:r w:rsidRPr="0075431C">
        <w:rPr>
          <w:rFonts w:ascii="Times New Roman" w:eastAsia="Times New Roman" w:hAnsi="Times New Roman" w:cs="Times New Roman"/>
        </w:rPr>
        <w:t>Pretendents, _______________________________________________________________,</w:t>
      </w:r>
    </w:p>
    <w:p w14:paraId="00999788" w14:textId="77777777" w:rsidR="0075431C" w:rsidRPr="0075431C" w:rsidRDefault="0075431C" w:rsidP="0075431C">
      <w:pPr>
        <w:spacing w:after="0" w:line="240" w:lineRule="auto"/>
        <w:jc w:val="center"/>
        <w:rPr>
          <w:rFonts w:ascii="Times New Roman" w:eastAsia="Times New Roman" w:hAnsi="Times New Roman" w:cs="Times New Roman"/>
        </w:rPr>
      </w:pPr>
      <w:r w:rsidRPr="0075431C">
        <w:rPr>
          <w:rFonts w:ascii="Times New Roman" w:eastAsia="Times New Roman" w:hAnsi="Times New Roman" w:cs="Times New Roman"/>
        </w:rPr>
        <w:t>Pretendenta nosaukums</w:t>
      </w:r>
    </w:p>
    <w:p w14:paraId="1F56FE7F" w14:textId="77777777" w:rsidR="0075431C" w:rsidRPr="0075431C" w:rsidRDefault="0075431C" w:rsidP="0075431C">
      <w:pPr>
        <w:spacing w:after="0" w:line="240" w:lineRule="auto"/>
        <w:jc w:val="center"/>
        <w:rPr>
          <w:rFonts w:ascii="Times New Roman" w:eastAsia="Times New Roman" w:hAnsi="Times New Roman" w:cs="Times New Roman"/>
        </w:rPr>
      </w:pPr>
      <w:r w:rsidRPr="0075431C">
        <w:rPr>
          <w:rFonts w:ascii="Times New Roman" w:eastAsia="Times New Roman" w:hAnsi="Times New Roman" w:cs="Times New Roman"/>
        </w:rPr>
        <w:t>vien.reģ.Nr.________________________________________________________________ ,</w:t>
      </w:r>
    </w:p>
    <w:p w14:paraId="676E098E" w14:textId="77777777" w:rsidR="0075431C" w:rsidRPr="0075431C" w:rsidRDefault="0075431C" w:rsidP="0075431C">
      <w:pPr>
        <w:spacing w:after="0" w:line="240" w:lineRule="auto"/>
        <w:jc w:val="center"/>
        <w:rPr>
          <w:rFonts w:ascii="Times New Roman" w:eastAsia="Times New Roman" w:hAnsi="Times New Roman" w:cs="Times New Roman"/>
        </w:rPr>
      </w:pPr>
      <w:r w:rsidRPr="0075431C">
        <w:rPr>
          <w:rFonts w:ascii="Times New Roman" w:eastAsia="Times New Roman" w:hAnsi="Times New Roman" w:cs="Times New Roman"/>
        </w:rPr>
        <w:t>vienotais reģistrācijas numurs</w:t>
      </w:r>
    </w:p>
    <w:p w14:paraId="03717381" w14:textId="77777777" w:rsidR="0075431C" w:rsidRPr="0075431C" w:rsidRDefault="0075431C" w:rsidP="0075431C">
      <w:pPr>
        <w:spacing w:after="0" w:line="240" w:lineRule="auto"/>
        <w:jc w:val="center"/>
        <w:rPr>
          <w:rFonts w:ascii="Times New Roman" w:eastAsia="Times New Roman" w:hAnsi="Times New Roman" w:cs="Times New Roman"/>
        </w:rPr>
      </w:pPr>
      <w:r w:rsidRPr="0075431C">
        <w:rPr>
          <w:rFonts w:ascii="Times New Roman" w:eastAsia="Times New Roman" w:hAnsi="Times New Roman" w:cs="Times New Roman"/>
        </w:rPr>
        <w:t xml:space="preserve">tā _____________________________________________ , ( </w:t>
      </w:r>
      <w:r w:rsidRPr="0075431C">
        <w:rPr>
          <w:rFonts w:ascii="Times New Roman" w:eastAsia="Times New Roman" w:hAnsi="Times New Roman" w:cs="Times New Roman"/>
          <w:u w:val="single"/>
        </w:rPr>
        <w:tab/>
      </w:r>
      <w:r w:rsidRPr="0075431C">
        <w:rPr>
          <w:rFonts w:ascii="Times New Roman" w:eastAsia="Times New Roman" w:hAnsi="Times New Roman" w:cs="Times New Roman"/>
          <w:u w:val="single"/>
        </w:rPr>
        <w:tab/>
      </w:r>
      <w:r w:rsidRPr="0075431C">
        <w:rPr>
          <w:rFonts w:ascii="Times New Roman" w:eastAsia="Times New Roman" w:hAnsi="Times New Roman" w:cs="Times New Roman"/>
          <w:u w:val="single"/>
        </w:rPr>
        <w:tab/>
      </w:r>
      <w:r w:rsidRPr="0075431C">
        <w:rPr>
          <w:rFonts w:ascii="Times New Roman" w:eastAsia="Times New Roman" w:hAnsi="Times New Roman" w:cs="Times New Roman"/>
          <w:u w:val="single"/>
        </w:rPr>
        <w:tab/>
        <w:t xml:space="preserve">  </w:t>
      </w:r>
      <w:r w:rsidRPr="0075431C">
        <w:rPr>
          <w:rFonts w:ascii="Times New Roman" w:eastAsia="Times New Roman" w:hAnsi="Times New Roman" w:cs="Times New Roman"/>
        </w:rPr>
        <w:t>)</w:t>
      </w:r>
    </w:p>
    <w:p w14:paraId="3268CEAA" w14:textId="77777777" w:rsidR="0075431C" w:rsidRPr="0075431C" w:rsidRDefault="0075431C" w:rsidP="0075431C">
      <w:pPr>
        <w:spacing w:after="0" w:line="240" w:lineRule="auto"/>
        <w:jc w:val="center"/>
        <w:rPr>
          <w:rFonts w:ascii="Times New Roman" w:eastAsia="Times New Roman" w:hAnsi="Times New Roman" w:cs="Times New Roman"/>
        </w:rPr>
      </w:pPr>
      <w:r w:rsidRPr="0075431C">
        <w:rPr>
          <w:rFonts w:ascii="Times New Roman" w:eastAsia="Times New Roman" w:hAnsi="Times New Roman" w:cs="Times New Roman"/>
        </w:rPr>
        <w:t>direktora, vadītāja vai pilnvarotās personas vārds, uzvārds                 personas kods</w:t>
      </w:r>
    </w:p>
    <w:p w14:paraId="79CD2F70" w14:textId="77777777" w:rsidR="0075431C" w:rsidRPr="0075431C" w:rsidRDefault="0075431C" w:rsidP="0075431C">
      <w:pPr>
        <w:spacing w:after="0" w:line="240" w:lineRule="auto"/>
        <w:jc w:val="both"/>
        <w:rPr>
          <w:rFonts w:ascii="Times New Roman" w:eastAsia="Times New Roman" w:hAnsi="Times New Roman" w:cs="Times New Roman"/>
        </w:rPr>
      </w:pPr>
      <w:r w:rsidRPr="0075431C">
        <w:rPr>
          <w:rFonts w:ascii="Times New Roman" w:eastAsia="Times New Roman" w:hAnsi="Times New Roman" w:cs="Times New Roman"/>
        </w:rPr>
        <w:t xml:space="preserve">                                        </w:t>
      </w:r>
    </w:p>
    <w:p w14:paraId="4FA1DA2A" w14:textId="10264E22" w:rsidR="0075431C" w:rsidRDefault="0075431C" w:rsidP="0075431C">
      <w:pPr>
        <w:spacing w:after="0" w:line="240" w:lineRule="auto"/>
        <w:jc w:val="both"/>
        <w:rPr>
          <w:rFonts w:ascii="Times New Roman" w:eastAsia="Times New Roman" w:hAnsi="Times New Roman" w:cs="Times New Roman"/>
        </w:rPr>
      </w:pPr>
      <w:r w:rsidRPr="0075431C">
        <w:rPr>
          <w:rFonts w:ascii="Times New Roman" w:eastAsia="Times New Roman" w:hAnsi="Times New Roman" w:cs="Times New Roman"/>
        </w:rPr>
        <w:t>personā ar šī Apliecinājuma iesniegšanu apliecina, ka tā rīcībā (īpašumā vai nomā vai pamatojoties uz sadarbības līgumu) ir transporta līdzeklis (-</w:t>
      </w:r>
      <w:proofErr w:type="spellStart"/>
      <w:r w:rsidRPr="0075431C">
        <w:rPr>
          <w:rFonts w:ascii="Times New Roman" w:eastAsia="Times New Roman" w:hAnsi="Times New Roman" w:cs="Times New Roman"/>
        </w:rPr>
        <w:t>ļi</w:t>
      </w:r>
      <w:proofErr w:type="spellEnd"/>
      <w:r w:rsidRPr="0075431C">
        <w:rPr>
          <w:rFonts w:ascii="Times New Roman" w:eastAsia="Times New Roman" w:hAnsi="Times New Roman" w:cs="Times New Roman"/>
        </w:rPr>
        <w:t>) tehniskajā piedāvājumā (...................................daļā) noteikto preču piegādei, nodrošinot vispārējo higiēnas un nemainīgu pārtikas produkta kvalitāti piegādes laikā. Pretendenta rīcībā ir pārtikas apriti reglamentējošo normatīvo aktu prasībām atbilstoši aprīkoti transporta līdzekļi:</w:t>
      </w:r>
    </w:p>
    <w:p w14:paraId="28902F04" w14:textId="3E687CED" w:rsidR="001D637A" w:rsidRDefault="001D637A" w:rsidP="0075431C">
      <w:pPr>
        <w:spacing w:after="0" w:line="240" w:lineRule="auto"/>
        <w:jc w:val="both"/>
        <w:rPr>
          <w:rFonts w:ascii="Times New Roman" w:eastAsia="Times New Roman" w:hAnsi="Times New Roman" w:cs="Times New Roman"/>
        </w:rPr>
      </w:pPr>
    </w:p>
    <w:p w14:paraId="2EBF8665" w14:textId="77777777" w:rsidR="001D637A" w:rsidRDefault="001D637A" w:rsidP="001D637A">
      <w:pPr>
        <w:suppressAutoHyphens/>
        <w:spacing w:after="0" w:line="240" w:lineRule="auto"/>
        <w:jc w:val="both"/>
        <w:rPr>
          <w:rFonts w:ascii="Times New Roman" w:eastAsia="Calibri" w:hAnsi="Times New Roman" w:cs="Times New Roman"/>
          <w:lang w:eastAsia="ar-SA"/>
        </w:rPr>
      </w:pPr>
    </w:p>
    <w:tbl>
      <w:tblPr>
        <w:tblStyle w:val="Reatabula2"/>
        <w:tblW w:w="0" w:type="auto"/>
        <w:tblInd w:w="0" w:type="dxa"/>
        <w:tblLook w:val="04A0" w:firstRow="1" w:lastRow="0" w:firstColumn="1" w:lastColumn="0" w:noHBand="0" w:noVBand="1"/>
      </w:tblPr>
      <w:tblGrid>
        <w:gridCol w:w="2122"/>
        <w:gridCol w:w="2126"/>
        <w:gridCol w:w="2126"/>
        <w:gridCol w:w="2693"/>
      </w:tblGrid>
      <w:tr w:rsidR="001D637A" w14:paraId="7BD64E73" w14:textId="77777777" w:rsidTr="001D637A">
        <w:tc>
          <w:tcPr>
            <w:tcW w:w="2122" w:type="dxa"/>
            <w:tcBorders>
              <w:top w:val="single" w:sz="4" w:space="0" w:color="auto"/>
              <w:left w:val="single" w:sz="4" w:space="0" w:color="auto"/>
              <w:bottom w:val="single" w:sz="4" w:space="0" w:color="auto"/>
              <w:right w:val="single" w:sz="4" w:space="0" w:color="auto"/>
            </w:tcBorders>
            <w:vAlign w:val="center"/>
            <w:hideMark/>
          </w:tcPr>
          <w:p w14:paraId="04938D3D" w14:textId="77777777" w:rsidR="001D637A" w:rsidRDefault="001D637A">
            <w:pPr>
              <w:suppressAutoHyphens/>
              <w:jc w:val="center"/>
              <w:rPr>
                <w:bCs/>
                <w:lang w:eastAsia="ar-SA"/>
              </w:rPr>
            </w:pPr>
            <w:r>
              <w:rPr>
                <w:b/>
                <w:lang w:eastAsia="ar-SA"/>
              </w:rPr>
              <w:t>Transporta līdzekļa veids, modelis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B9E07A5" w14:textId="77777777" w:rsidR="001D637A" w:rsidRDefault="001D637A">
            <w:pPr>
              <w:suppressAutoHyphens/>
              <w:jc w:val="center"/>
              <w:rPr>
                <w:bCs/>
                <w:lang w:eastAsia="ar-SA"/>
              </w:rPr>
            </w:pPr>
            <w:r>
              <w:rPr>
                <w:b/>
                <w:lang w:eastAsia="ar-SA"/>
              </w:rPr>
              <w:t>Transporta līdzekļa izlaiduma gads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8981E67" w14:textId="77777777" w:rsidR="001D637A" w:rsidRDefault="001D637A">
            <w:pPr>
              <w:suppressAutoHyphens/>
              <w:jc w:val="center"/>
              <w:rPr>
                <w:bCs/>
                <w:lang w:eastAsia="ar-SA"/>
              </w:rPr>
            </w:pPr>
            <w:r>
              <w:rPr>
                <w:b/>
                <w:lang w:eastAsia="ar-SA"/>
              </w:rPr>
              <w:t>Transporta līdzekļa valsts reģistrācijas Nr.</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ED350FA" w14:textId="77777777" w:rsidR="001D637A" w:rsidRDefault="001D637A">
            <w:pPr>
              <w:suppressAutoHyphens/>
              <w:jc w:val="center"/>
              <w:rPr>
                <w:bCs/>
                <w:lang w:eastAsia="ar-SA"/>
              </w:rPr>
            </w:pPr>
            <w:r>
              <w:rPr>
                <w:b/>
                <w:lang w:eastAsia="ar-SA"/>
              </w:rPr>
              <w:t xml:space="preserve">Transporta līdzeklis atbilst oglekļa dioksīda emisijas </w:t>
            </w:r>
            <w:r>
              <w:rPr>
                <w:i/>
                <w:lang w:eastAsia="ar-SA"/>
              </w:rPr>
              <w:t>(jānorāda apzīmējums)</w:t>
            </w:r>
            <w:r>
              <w:rPr>
                <w:b/>
                <w:lang w:eastAsia="ar-SA"/>
              </w:rPr>
              <w:t xml:space="preserve"> klasei</w:t>
            </w:r>
          </w:p>
        </w:tc>
      </w:tr>
      <w:tr w:rsidR="001D637A" w14:paraId="57E85B66" w14:textId="77777777" w:rsidTr="001D637A">
        <w:tc>
          <w:tcPr>
            <w:tcW w:w="2122" w:type="dxa"/>
            <w:tcBorders>
              <w:top w:val="single" w:sz="4" w:space="0" w:color="auto"/>
              <w:left w:val="single" w:sz="4" w:space="0" w:color="auto"/>
              <w:bottom w:val="single" w:sz="4" w:space="0" w:color="auto"/>
              <w:right w:val="single" w:sz="4" w:space="0" w:color="auto"/>
            </w:tcBorders>
          </w:tcPr>
          <w:p w14:paraId="678C847E" w14:textId="77777777" w:rsidR="001D637A" w:rsidRDefault="001D637A">
            <w:pPr>
              <w:suppressAutoHyphens/>
              <w:rPr>
                <w:lang w:eastAsia="ar-SA"/>
              </w:rPr>
            </w:pPr>
          </w:p>
        </w:tc>
        <w:tc>
          <w:tcPr>
            <w:tcW w:w="2126" w:type="dxa"/>
            <w:tcBorders>
              <w:top w:val="single" w:sz="4" w:space="0" w:color="auto"/>
              <w:left w:val="single" w:sz="4" w:space="0" w:color="auto"/>
              <w:bottom w:val="single" w:sz="4" w:space="0" w:color="auto"/>
              <w:right w:val="single" w:sz="4" w:space="0" w:color="auto"/>
            </w:tcBorders>
          </w:tcPr>
          <w:p w14:paraId="14C3B336" w14:textId="77777777" w:rsidR="001D637A" w:rsidRDefault="001D637A">
            <w:pPr>
              <w:suppressAutoHyphens/>
              <w:rPr>
                <w:lang w:eastAsia="ar-SA"/>
              </w:rPr>
            </w:pPr>
          </w:p>
        </w:tc>
        <w:tc>
          <w:tcPr>
            <w:tcW w:w="2126" w:type="dxa"/>
            <w:tcBorders>
              <w:top w:val="single" w:sz="4" w:space="0" w:color="auto"/>
              <w:left w:val="single" w:sz="4" w:space="0" w:color="auto"/>
              <w:bottom w:val="single" w:sz="4" w:space="0" w:color="auto"/>
              <w:right w:val="single" w:sz="4" w:space="0" w:color="auto"/>
            </w:tcBorders>
          </w:tcPr>
          <w:p w14:paraId="32BEE580" w14:textId="77777777" w:rsidR="001D637A" w:rsidRDefault="001D637A">
            <w:pPr>
              <w:suppressAutoHyphens/>
              <w:rPr>
                <w:lang w:eastAsia="ar-SA"/>
              </w:rPr>
            </w:pPr>
          </w:p>
        </w:tc>
        <w:tc>
          <w:tcPr>
            <w:tcW w:w="2693" w:type="dxa"/>
            <w:tcBorders>
              <w:top w:val="single" w:sz="4" w:space="0" w:color="auto"/>
              <w:left w:val="single" w:sz="4" w:space="0" w:color="auto"/>
              <w:bottom w:val="single" w:sz="4" w:space="0" w:color="auto"/>
              <w:right w:val="single" w:sz="4" w:space="0" w:color="auto"/>
            </w:tcBorders>
          </w:tcPr>
          <w:p w14:paraId="607732E5" w14:textId="77777777" w:rsidR="001D637A" w:rsidRDefault="001D637A">
            <w:pPr>
              <w:suppressAutoHyphens/>
              <w:rPr>
                <w:lang w:eastAsia="ar-SA"/>
              </w:rPr>
            </w:pPr>
          </w:p>
        </w:tc>
      </w:tr>
      <w:tr w:rsidR="001D637A" w14:paraId="3B48C475" w14:textId="77777777" w:rsidTr="001D637A">
        <w:tc>
          <w:tcPr>
            <w:tcW w:w="2122" w:type="dxa"/>
            <w:tcBorders>
              <w:top w:val="single" w:sz="4" w:space="0" w:color="auto"/>
              <w:left w:val="single" w:sz="4" w:space="0" w:color="auto"/>
              <w:bottom w:val="single" w:sz="4" w:space="0" w:color="auto"/>
              <w:right w:val="single" w:sz="4" w:space="0" w:color="auto"/>
            </w:tcBorders>
          </w:tcPr>
          <w:p w14:paraId="08073A97" w14:textId="77777777" w:rsidR="001D637A" w:rsidRDefault="001D637A">
            <w:pPr>
              <w:suppressAutoHyphens/>
              <w:rPr>
                <w:lang w:eastAsia="ar-SA"/>
              </w:rPr>
            </w:pPr>
          </w:p>
        </w:tc>
        <w:tc>
          <w:tcPr>
            <w:tcW w:w="2126" w:type="dxa"/>
            <w:tcBorders>
              <w:top w:val="single" w:sz="4" w:space="0" w:color="auto"/>
              <w:left w:val="single" w:sz="4" w:space="0" w:color="auto"/>
              <w:bottom w:val="single" w:sz="4" w:space="0" w:color="auto"/>
              <w:right w:val="single" w:sz="4" w:space="0" w:color="auto"/>
            </w:tcBorders>
          </w:tcPr>
          <w:p w14:paraId="185F60DD" w14:textId="77777777" w:rsidR="001D637A" w:rsidRDefault="001D637A">
            <w:pPr>
              <w:suppressAutoHyphens/>
              <w:rPr>
                <w:lang w:eastAsia="ar-SA"/>
              </w:rPr>
            </w:pPr>
          </w:p>
        </w:tc>
        <w:tc>
          <w:tcPr>
            <w:tcW w:w="2126" w:type="dxa"/>
            <w:tcBorders>
              <w:top w:val="single" w:sz="4" w:space="0" w:color="auto"/>
              <w:left w:val="single" w:sz="4" w:space="0" w:color="auto"/>
              <w:bottom w:val="single" w:sz="4" w:space="0" w:color="auto"/>
              <w:right w:val="single" w:sz="4" w:space="0" w:color="auto"/>
            </w:tcBorders>
          </w:tcPr>
          <w:p w14:paraId="1E13C5FE" w14:textId="77777777" w:rsidR="001D637A" w:rsidRDefault="001D637A">
            <w:pPr>
              <w:suppressAutoHyphens/>
              <w:rPr>
                <w:lang w:eastAsia="ar-SA"/>
              </w:rPr>
            </w:pPr>
          </w:p>
        </w:tc>
        <w:tc>
          <w:tcPr>
            <w:tcW w:w="2693" w:type="dxa"/>
            <w:tcBorders>
              <w:top w:val="single" w:sz="4" w:space="0" w:color="auto"/>
              <w:left w:val="single" w:sz="4" w:space="0" w:color="auto"/>
              <w:bottom w:val="single" w:sz="4" w:space="0" w:color="auto"/>
              <w:right w:val="single" w:sz="4" w:space="0" w:color="auto"/>
            </w:tcBorders>
          </w:tcPr>
          <w:p w14:paraId="779F7497" w14:textId="77777777" w:rsidR="001D637A" w:rsidRDefault="001D637A">
            <w:pPr>
              <w:suppressAutoHyphens/>
              <w:rPr>
                <w:lang w:eastAsia="ar-SA"/>
              </w:rPr>
            </w:pPr>
          </w:p>
        </w:tc>
      </w:tr>
      <w:tr w:rsidR="001D637A" w14:paraId="0FA1DBAA" w14:textId="77777777" w:rsidTr="001D637A">
        <w:tc>
          <w:tcPr>
            <w:tcW w:w="2122" w:type="dxa"/>
            <w:tcBorders>
              <w:top w:val="single" w:sz="4" w:space="0" w:color="auto"/>
              <w:left w:val="single" w:sz="4" w:space="0" w:color="auto"/>
              <w:bottom w:val="single" w:sz="4" w:space="0" w:color="auto"/>
              <w:right w:val="single" w:sz="4" w:space="0" w:color="auto"/>
            </w:tcBorders>
          </w:tcPr>
          <w:p w14:paraId="71A5A33A" w14:textId="77777777" w:rsidR="001D637A" w:rsidRDefault="001D637A">
            <w:pPr>
              <w:suppressAutoHyphens/>
              <w:rPr>
                <w:lang w:eastAsia="ar-SA"/>
              </w:rPr>
            </w:pPr>
          </w:p>
        </w:tc>
        <w:tc>
          <w:tcPr>
            <w:tcW w:w="2126" w:type="dxa"/>
            <w:tcBorders>
              <w:top w:val="single" w:sz="4" w:space="0" w:color="auto"/>
              <w:left w:val="single" w:sz="4" w:space="0" w:color="auto"/>
              <w:bottom w:val="single" w:sz="4" w:space="0" w:color="auto"/>
              <w:right w:val="single" w:sz="4" w:space="0" w:color="auto"/>
            </w:tcBorders>
          </w:tcPr>
          <w:p w14:paraId="7A73E965" w14:textId="77777777" w:rsidR="001D637A" w:rsidRDefault="001D637A">
            <w:pPr>
              <w:suppressAutoHyphens/>
              <w:rPr>
                <w:lang w:eastAsia="ar-SA"/>
              </w:rPr>
            </w:pPr>
          </w:p>
        </w:tc>
        <w:tc>
          <w:tcPr>
            <w:tcW w:w="2126" w:type="dxa"/>
            <w:tcBorders>
              <w:top w:val="single" w:sz="4" w:space="0" w:color="auto"/>
              <w:left w:val="single" w:sz="4" w:space="0" w:color="auto"/>
              <w:bottom w:val="single" w:sz="4" w:space="0" w:color="auto"/>
              <w:right w:val="single" w:sz="4" w:space="0" w:color="auto"/>
            </w:tcBorders>
          </w:tcPr>
          <w:p w14:paraId="4BCDB550" w14:textId="77777777" w:rsidR="001D637A" w:rsidRDefault="001D637A">
            <w:pPr>
              <w:suppressAutoHyphens/>
              <w:rPr>
                <w:lang w:eastAsia="ar-SA"/>
              </w:rPr>
            </w:pPr>
          </w:p>
        </w:tc>
        <w:tc>
          <w:tcPr>
            <w:tcW w:w="2693" w:type="dxa"/>
            <w:tcBorders>
              <w:top w:val="single" w:sz="4" w:space="0" w:color="auto"/>
              <w:left w:val="single" w:sz="4" w:space="0" w:color="auto"/>
              <w:bottom w:val="single" w:sz="4" w:space="0" w:color="auto"/>
              <w:right w:val="single" w:sz="4" w:space="0" w:color="auto"/>
            </w:tcBorders>
          </w:tcPr>
          <w:p w14:paraId="2DB18E03" w14:textId="77777777" w:rsidR="001D637A" w:rsidRDefault="001D637A">
            <w:pPr>
              <w:suppressAutoHyphens/>
              <w:rPr>
                <w:lang w:eastAsia="ar-SA"/>
              </w:rPr>
            </w:pPr>
          </w:p>
        </w:tc>
      </w:tr>
    </w:tbl>
    <w:p w14:paraId="4F74C2AD" w14:textId="77777777" w:rsidR="001D637A" w:rsidRDefault="001D637A" w:rsidP="001D637A">
      <w:pPr>
        <w:spacing w:after="0" w:line="240" w:lineRule="auto"/>
        <w:jc w:val="both"/>
        <w:rPr>
          <w:rFonts w:ascii="Times New Roman" w:eastAsia="Times New Roman" w:hAnsi="Times New Roman" w:cs="Times New Roman"/>
          <w:i/>
        </w:rPr>
      </w:pPr>
    </w:p>
    <w:p w14:paraId="7E3FA3D7" w14:textId="77777777" w:rsidR="0075431C" w:rsidRPr="0075431C" w:rsidRDefault="0075431C" w:rsidP="0075431C">
      <w:pPr>
        <w:spacing w:after="0" w:line="240" w:lineRule="auto"/>
        <w:rPr>
          <w:rFonts w:ascii="Times New Roman" w:eastAsia="Times New Roman" w:hAnsi="Times New Roman" w:cs="Times New Roman"/>
        </w:rPr>
      </w:pPr>
    </w:p>
    <w:p w14:paraId="6A7D5AED" w14:textId="77777777" w:rsidR="0075431C" w:rsidRPr="0075431C" w:rsidRDefault="0075431C" w:rsidP="0075431C">
      <w:pPr>
        <w:spacing w:after="0" w:line="240" w:lineRule="auto"/>
        <w:rPr>
          <w:rFonts w:ascii="Times New Roman" w:eastAsia="Times New Roman" w:hAnsi="Times New Roman" w:cs="Times New Roman"/>
        </w:rPr>
      </w:pPr>
      <w:r w:rsidRPr="0075431C">
        <w:rPr>
          <w:rFonts w:ascii="Times New Roman" w:eastAsia="Times New Roman" w:hAnsi="Times New Roman" w:cs="Times New Roman"/>
        </w:rPr>
        <w:t xml:space="preserve">Pielikumā: </w:t>
      </w:r>
    </w:p>
    <w:p w14:paraId="66161E9F" w14:textId="77777777" w:rsidR="0075431C" w:rsidRPr="0075431C" w:rsidRDefault="0075431C" w:rsidP="0075431C">
      <w:pPr>
        <w:spacing w:after="0" w:line="240" w:lineRule="auto"/>
        <w:jc w:val="both"/>
        <w:rPr>
          <w:rFonts w:ascii="Times New Roman" w:eastAsia="Times New Roman" w:hAnsi="Times New Roman" w:cs="Times New Roman"/>
          <w:i/>
        </w:rPr>
      </w:pPr>
      <w:r w:rsidRPr="0075431C">
        <w:rPr>
          <w:rFonts w:ascii="Times New Roman" w:eastAsia="Times New Roman" w:hAnsi="Times New Roman" w:cs="Times New Roman"/>
          <w:i/>
        </w:rPr>
        <w:t>Pretendenta rīcībā esošo transporta līdzekļu lietošanas tiesību apliecinošu dokumentu (transporta līdzekļa tehniskā pase (kopija) un nomas vai sadarbības, kravu pārvadājuma  līgums (kopijas), ja transporta līdzeklis nav pretendenta īpašumā, bet ir tā lietošanā vai saskaņā ar kravu pārvadājuma līgumu pretendentam būs pieejams kravu pārvadājuma pakalpojums.</w:t>
      </w:r>
    </w:p>
    <w:p w14:paraId="79A1A282" w14:textId="77777777" w:rsidR="0075431C" w:rsidRPr="0075431C" w:rsidRDefault="0075431C" w:rsidP="0075431C">
      <w:pPr>
        <w:spacing w:after="0" w:line="240" w:lineRule="auto"/>
        <w:ind w:left="3060"/>
        <w:rPr>
          <w:rFonts w:ascii="Times New Roman" w:eastAsia="Times New Roman" w:hAnsi="Times New Roman" w:cs="Times New Roman"/>
        </w:rPr>
      </w:pPr>
    </w:p>
    <w:p w14:paraId="2FBE8C3D" w14:textId="77777777" w:rsidR="00973203" w:rsidRDefault="00973203" w:rsidP="00973203">
      <w:pPr>
        <w:widowControl w:val="0"/>
        <w:spacing w:after="0" w:line="240" w:lineRule="auto"/>
        <w:ind w:right="-109"/>
        <w:jc w:val="center"/>
        <w:outlineLvl w:val="0"/>
        <w:rPr>
          <w:rFonts w:ascii="Times New Roman" w:eastAsia="Times New Roman" w:hAnsi="Times New Roman" w:cs="Times New Roman"/>
          <w:b/>
          <w:caps/>
          <w:sz w:val="24"/>
          <w:szCs w:val="24"/>
        </w:r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0E4E2879" w14:textId="77777777" w:rsidR="00FB0200" w:rsidRPr="00951FFE" w:rsidRDefault="00FB0200" w:rsidP="00FB0200">
      <w:pPr>
        <w:ind w:firstLine="720"/>
        <w:jc w:val="both"/>
        <w:rPr>
          <w:rFonts w:ascii="Times New Roman" w:eastAsia="Calibri" w:hAnsi="Times New Roman" w:cs="Times New Roman"/>
          <w:i/>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FB0200" w:rsidRPr="00951FFE" w14:paraId="50E83094" w14:textId="77777777" w:rsidTr="004C58C5">
        <w:tc>
          <w:tcPr>
            <w:tcW w:w="5000" w:type="pct"/>
            <w:tcBorders>
              <w:left w:val="nil"/>
              <w:bottom w:val="nil"/>
              <w:right w:val="nil"/>
            </w:tcBorders>
          </w:tcPr>
          <w:p w14:paraId="677364A0" w14:textId="77777777" w:rsidR="00FB0200" w:rsidRPr="00951FFE" w:rsidRDefault="00FB0200" w:rsidP="004C58C5">
            <w:pPr>
              <w:autoSpaceDN w:val="0"/>
              <w:spacing w:after="60" w:line="249" w:lineRule="auto"/>
              <w:jc w:val="both"/>
              <w:rPr>
                <w:rFonts w:ascii="Times New Roman" w:eastAsia="Calibri" w:hAnsi="Times New Roman" w:cs="Times New Roman"/>
                <w:i/>
                <w:color w:val="000000"/>
                <w:sz w:val="20"/>
                <w:szCs w:val="20"/>
              </w:rPr>
            </w:pPr>
            <w:r w:rsidRPr="00951FFE">
              <w:rPr>
                <w:rFonts w:ascii="Times New Roman" w:eastAsia="Calibri" w:hAnsi="Times New Roman" w:cs="Times New Roman"/>
                <w:i/>
                <w:color w:val="000000"/>
                <w:sz w:val="20"/>
                <w:szCs w:val="20"/>
              </w:rPr>
              <w:t>Pretendenta pārstāvēt tiesīgās personas amats, vārds, uzvārds un paraksts** un datums**</w:t>
            </w:r>
          </w:p>
        </w:tc>
      </w:tr>
    </w:tbl>
    <w:p w14:paraId="769C9187" w14:textId="77777777" w:rsidR="00FB0200" w:rsidRPr="00951FFE" w:rsidRDefault="00FB0200" w:rsidP="00FB0200">
      <w:pPr>
        <w:autoSpaceDN w:val="0"/>
        <w:spacing w:after="60" w:line="249" w:lineRule="auto"/>
        <w:jc w:val="both"/>
        <w:rPr>
          <w:rFonts w:ascii="Times New Roman" w:eastAsia="Calibri" w:hAnsi="Times New Roman" w:cs="Times New Roman"/>
          <w:color w:val="000000"/>
          <w:sz w:val="20"/>
          <w:szCs w:val="20"/>
        </w:rPr>
      </w:pPr>
      <w:r w:rsidRPr="00951FFE">
        <w:rPr>
          <w:rFonts w:ascii="Times New Roman" w:eastAsia="Calibri" w:hAnsi="Times New Roman" w:cs="Times New Roman"/>
          <w:i/>
          <w:iCs/>
          <w:color w:val="000000"/>
          <w:sz w:val="20"/>
          <w:szCs w:val="20"/>
        </w:rPr>
        <w:t>** Rekvizītus “paraksts” un “datums” neaizpilda, ja dokuments parakstīts elektroniski ar drošu elektronisko parakstu un satur laika zīmogu.</w:t>
      </w:r>
    </w:p>
    <w:p w14:paraId="150B892A" w14:textId="77777777" w:rsidR="005D0AB0" w:rsidRPr="005D0AB0" w:rsidRDefault="005D0AB0" w:rsidP="005D0AB0">
      <w:pPr>
        <w:spacing w:line="254" w:lineRule="auto"/>
        <w:ind w:left="720"/>
        <w:contextualSpacing/>
        <w:jc w:val="right"/>
        <w:rPr>
          <w:rFonts w:ascii="Times New Roman" w:eastAsia="Calibri" w:hAnsi="Times New Roman" w:cs="Times New Roman"/>
          <w:b/>
          <w:sz w:val="24"/>
          <w:szCs w:val="24"/>
        </w:rPr>
      </w:pPr>
    </w:p>
    <w:p w14:paraId="54307322"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46A45C67"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1BB824CE"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04B291E0"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0D216331"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3EF5BC74"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11CECCCC"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42E27FDA"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3A63E221"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492E4623" w14:textId="77777777" w:rsidR="0075431C" w:rsidRDefault="0075431C" w:rsidP="005D0AB0">
      <w:pPr>
        <w:spacing w:line="254" w:lineRule="auto"/>
        <w:ind w:left="720"/>
        <w:contextualSpacing/>
        <w:jc w:val="right"/>
        <w:rPr>
          <w:rFonts w:ascii="Times New Roman" w:eastAsia="Calibri" w:hAnsi="Times New Roman" w:cs="Times New Roman"/>
          <w:b/>
          <w:sz w:val="24"/>
          <w:szCs w:val="24"/>
        </w:rPr>
      </w:pPr>
    </w:p>
    <w:p w14:paraId="1E1FD33D" w14:textId="77777777" w:rsidR="00C15E8A" w:rsidRDefault="00C15E8A" w:rsidP="005D0AB0">
      <w:pPr>
        <w:spacing w:line="254" w:lineRule="auto"/>
        <w:ind w:left="720"/>
        <w:contextualSpacing/>
        <w:jc w:val="right"/>
        <w:rPr>
          <w:rFonts w:ascii="Times New Roman" w:eastAsia="Calibri" w:hAnsi="Times New Roman" w:cs="Times New Roman"/>
          <w:b/>
          <w:sz w:val="24"/>
          <w:szCs w:val="24"/>
        </w:rPr>
      </w:pPr>
    </w:p>
    <w:tbl>
      <w:tblPr>
        <w:tblW w:w="4773" w:type="dxa"/>
        <w:jc w:val="right"/>
        <w:tblLayout w:type="fixed"/>
        <w:tblLook w:val="0000" w:firstRow="0" w:lastRow="0" w:firstColumn="0" w:lastColumn="0" w:noHBand="0" w:noVBand="0"/>
      </w:tblPr>
      <w:tblGrid>
        <w:gridCol w:w="4773"/>
      </w:tblGrid>
      <w:tr w:rsidR="00657D55" w:rsidRPr="00657D55" w14:paraId="60D2081F" w14:textId="77777777">
        <w:trPr>
          <w:trHeight w:val="865"/>
          <w:jc w:val="right"/>
        </w:trPr>
        <w:tc>
          <w:tcPr>
            <w:tcW w:w="4773" w:type="dxa"/>
          </w:tcPr>
          <w:p w14:paraId="1E192D62" w14:textId="440DA2F0" w:rsidR="00657D55" w:rsidRPr="00E02C94" w:rsidRDefault="00F70714" w:rsidP="00E02C9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b/>
                <w:bCs/>
                <w:sz w:val="18"/>
                <w:szCs w:val="18"/>
              </w:rPr>
              <w:lastRenderedPageBreak/>
              <w:br w:type="page"/>
            </w:r>
            <w:r w:rsidR="0046020B">
              <w:rPr>
                <w:rFonts w:ascii="Times New Roman" w:eastAsia="Times New Roman" w:hAnsi="Times New Roman" w:cs="Times New Roman"/>
                <w:b/>
                <w:bCs/>
                <w:sz w:val="18"/>
                <w:szCs w:val="18"/>
              </w:rPr>
              <w:t>4</w:t>
            </w:r>
            <w:r w:rsidR="00657D55" w:rsidRPr="00E02C94">
              <w:rPr>
                <w:rFonts w:ascii="Times New Roman" w:eastAsia="Times New Roman" w:hAnsi="Times New Roman" w:cs="Times New Roman"/>
                <w:b/>
                <w:bCs/>
                <w:sz w:val="20"/>
                <w:szCs w:val="20"/>
              </w:rPr>
              <w:t>.</w:t>
            </w:r>
            <w:r w:rsidR="00657D55" w:rsidRPr="00E02C94">
              <w:rPr>
                <w:rFonts w:ascii="Times New Roman" w:eastAsia="Times New Roman" w:hAnsi="Times New Roman" w:cs="Times New Roman"/>
                <w:b/>
                <w:sz w:val="20"/>
                <w:szCs w:val="20"/>
              </w:rPr>
              <w:t>pielikums</w:t>
            </w:r>
            <w:r w:rsidR="00657D55" w:rsidRPr="00E02C94">
              <w:rPr>
                <w:rFonts w:ascii="Times New Roman" w:eastAsia="Times New Roman" w:hAnsi="Times New Roman" w:cs="Times New Roman"/>
                <w:sz w:val="20"/>
                <w:szCs w:val="20"/>
              </w:rPr>
              <w:t xml:space="preserve"> </w:t>
            </w:r>
          </w:p>
          <w:p w14:paraId="53D9AD16" w14:textId="1FD1B4B0" w:rsidR="00657D55" w:rsidRPr="00657D55" w:rsidRDefault="00657D55" w:rsidP="00E02C94">
            <w:pPr>
              <w:spacing w:after="0" w:line="240" w:lineRule="auto"/>
              <w:jc w:val="right"/>
              <w:rPr>
                <w:rFonts w:ascii="Times New Roman" w:eastAsia="Times New Roman" w:hAnsi="Times New Roman" w:cs="Times New Roman"/>
                <w:sz w:val="24"/>
                <w:szCs w:val="24"/>
              </w:rPr>
            </w:pPr>
          </w:p>
        </w:tc>
      </w:tr>
    </w:tbl>
    <w:p w14:paraId="5C5B2C42" w14:textId="051CBE8D" w:rsidR="00DD73FD" w:rsidRPr="00DD73FD" w:rsidRDefault="00456A65" w:rsidP="00DD73FD">
      <w:pPr>
        <w:keepNext/>
        <w:jc w:val="center"/>
        <w:outlineLvl w:val="0"/>
        <w:rPr>
          <w:rFonts w:ascii="Times New Roman" w:eastAsia="Arial Unicode MS" w:hAnsi="Times New Roman" w:cs="Times New Roman"/>
          <w:b/>
          <w:bCs/>
          <w:color w:val="000000"/>
          <w:sz w:val="20"/>
          <w:szCs w:val="20"/>
        </w:rPr>
      </w:pPr>
      <w:r w:rsidRPr="008552DB">
        <w:rPr>
          <w:rFonts w:ascii="Times New Roman" w:eastAsia="Times New Roman" w:hAnsi="Times New Roman" w:cs="Times New Roman"/>
          <w:b/>
          <w:color w:val="000000"/>
          <w:sz w:val="20"/>
          <w:szCs w:val="20"/>
          <w:lang w:eastAsia="lv-LV"/>
        </w:rPr>
        <w:t xml:space="preserve">Atklātā konkursa </w:t>
      </w:r>
      <w:r w:rsidR="005C02FF">
        <w:rPr>
          <w:rFonts w:ascii="Times New Roman" w:eastAsia="Arial Unicode MS" w:hAnsi="Times New Roman" w:cs="Times New Roman"/>
          <w:b/>
          <w:bCs/>
          <w:color w:val="000000"/>
          <w:sz w:val="20"/>
          <w:szCs w:val="20"/>
        </w:rPr>
        <w:t>“Pārtikas produktu iegāde</w:t>
      </w:r>
      <w:r w:rsidR="00DD73FD" w:rsidRPr="00DD73FD">
        <w:rPr>
          <w:rFonts w:ascii="Times New Roman" w:eastAsia="Arial Unicode MS" w:hAnsi="Times New Roman" w:cs="Times New Roman"/>
          <w:b/>
          <w:bCs/>
          <w:color w:val="000000"/>
          <w:sz w:val="20"/>
          <w:szCs w:val="20"/>
        </w:rPr>
        <w:t xml:space="preserve">”  </w:t>
      </w:r>
    </w:p>
    <w:p w14:paraId="3ED415AD" w14:textId="5EE10D9F" w:rsidR="00657D55" w:rsidRPr="00E7127B" w:rsidRDefault="00657D55" w:rsidP="00E02C94">
      <w:pPr>
        <w:spacing w:after="0" w:line="240" w:lineRule="auto"/>
        <w:jc w:val="center"/>
        <w:rPr>
          <w:rFonts w:ascii="Times New Roman" w:eastAsia="Calibri" w:hAnsi="Times New Roman" w:cs="Times New Roman"/>
          <w:bCs/>
          <w:color w:val="000000"/>
          <w:sz w:val="20"/>
          <w:szCs w:val="20"/>
        </w:rPr>
      </w:pPr>
      <w:r w:rsidRPr="00E7127B">
        <w:rPr>
          <w:rFonts w:ascii="Times New Roman" w:eastAsia="Calibri" w:hAnsi="Times New Roman" w:cs="Times New Roman"/>
          <w:color w:val="000000"/>
          <w:sz w:val="20"/>
          <w:szCs w:val="20"/>
        </w:rPr>
        <w:t xml:space="preserve">Identifikācijas Nr. </w:t>
      </w:r>
      <w:r w:rsidR="005C02FF" w:rsidRPr="005C02FF">
        <w:rPr>
          <w:rFonts w:ascii="Times New Roman" w:eastAsia="Times New Roman" w:hAnsi="Times New Roman" w:cs="Times New Roman"/>
          <w:color w:val="000000"/>
          <w:sz w:val="20"/>
          <w:szCs w:val="20"/>
          <w:lang w:eastAsia="lv-LV"/>
        </w:rPr>
        <w:t>VSAC Latgale 202</w:t>
      </w:r>
      <w:r w:rsidR="006B4C15">
        <w:rPr>
          <w:rFonts w:ascii="Times New Roman" w:eastAsia="Times New Roman" w:hAnsi="Times New Roman" w:cs="Times New Roman"/>
          <w:color w:val="000000"/>
          <w:sz w:val="20"/>
          <w:szCs w:val="20"/>
          <w:lang w:eastAsia="lv-LV"/>
        </w:rPr>
        <w:t>6</w:t>
      </w:r>
      <w:r w:rsidR="00FB0200">
        <w:rPr>
          <w:rFonts w:ascii="Times New Roman" w:eastAsia="Times New Roman" w:hAnsi="Times New Roman" w:cs="Times New Roman"/>
          <w:color w:val="000000"/>
          <w:sz w:val="20"/>
          <w:szCs w:val="20"/>
          <w:lang w:eastAsia="lv-LV"/>
        </w:rPr>
        <w:t>/</w:t>
      </w:r>
      <w:r w:rsidR="006B4C15">
        <w:rPr>
          <w:rFonts w:ascii="Times New Roman" w:eastAsia="Times New Roman" w:hAnsi="Times New Roman" w:cs="Times New Roman"/>
          <w:color w:val="000000"/>
          <w:sz w:val="20"/>
          <w:szCs w:val="20"/>
          <w:lang w:eastAsia="lv-LV"/>
        </w:rPr>
        <w:t>7</w:t>
      </w:r>
    </w:p>
    <w:p w14:paraId="67E376FA" w14:textId="77777777" w:rsidR="00657D55" w:rsidRPr="00657D55" w:rsidRDefault="00657D55" w:rsidP="00657D55">
      <w:pPr>
        <w:suppressAutoHyphens/>
        <w:spacing w:after="0" w:line="240" w:lineRule="auto"/>
        <w:jc w:val="center"/>
        <w:rPr>
          <w:rFonts w:ascii="Times New Roman" w:eastAsia="Times New Roman" w:hAnsi="Times New Roman" w:cs="Times New Roman"/>
        </w:rPr>
      </w:pPr>
      <w:r w:rsidRPr="00E02C94">
        <w:rPr>
          <w:rFonts w:ascii="Times New Roman" w:eastAsia="Times New Roman" w:hAnsi="Times New Roman" w:cs="Times New Roman"/>
        </w:rPr>
        <w:t>Produkta, kurš atbilst bioloģiskās lauksaimniecības, nacionālās pārtikas kvalitātes shēmas  vai lauksaimniecības produktu integrētās audzēšanas prasībām</w:t>
      </w:r>
      <w:r w:rsidRPr="00657D55">
        <w:rPr>
          <w:rFonts w:ascii="Times New Roman" w:eastAsia="Times New Roman" w:hAnsi="Times New Roman" w:cs="Times New Roman"/>
        </w:rPr>
        <w:t>,</w:t>
      </w:r>
    </w:p>
    <w:p w14:paraId="007E1E7D" w14:textId="77777777" w:rsidR="00657D55" w:rsidRPr="00657D55" w:rsidRDefault="00657D55" w:rsidP="00657D55">
      <w:pPr>
        <w:suppressAutoHyphens/>
        <w:spacing w:after="0" w:line="240" w:lineRule="auto"/>
        <w:jc w:val="center"/>
        <w:rPr>
          <w:rFonts w:ascii="Times New Roman" w:eastAsia="Times New Roman" w:hAnsi="Times New Roman" w:cs="Times New Roman"/>
          <w:b/>
          <w:bCs/>
          <w:caps/>
          <w:lang w:eastAsia="ar-SA"/>
        </w:rPr>
      </w:pPr>
      <w:r w:rsidRPr="00657D55">
        <w:rPr>
          <w:rFonts w:ascii="Times New Roman" w:eastAsia="Times New Roman" w:hAnsi="Times New Roman" w:cs="Times New Roman"/>
          <w:b/>
          <w:bCs/>
          <w:caps/>
          <w:lang w:eastAsia="ar-SA"/>
        </w:rPr>
        <w:t>Ražotāja apliecinājums</w:t>
      </w:r>
      <w:r w:rsidRPr="00657D55">
        <w:rPr>
          <w:rFonts w:ascii="Times New Roman" w:eastAsia="Times New Roman" w:hAnsi="Times New Roman" w:cs="Times New Roman"/>
          <w:b/>
          <w:bCs/>
          <w:caps/>
          <w:vertAlign w:val="superscript"/>
          <w:lang w:eastAsia="ar-SA"/>
        </w:rPr>
        <w:footnoteReference w:id="2"/>
      </w:r>
    </w:p>
    <w:p w14:paraId="01645E68" w14:textId="77777777" w:rsidR="00657D55" w:rsidRPr="00657D55" w:rsidRDefault="00657D55" w:rsidP="00657D55">
      <w:pPr>
        <w:suppressAutoHyphens/>
        <w:spacing w:after="0" w:line="240" w:lineRule="auto"/>
        <w:jc w:val="center"/>
        <w:rPr>
          <w:rFonts w:ascii="Times New Roman" w:eastAsia="Times New Roman" w:hAnsi="Times New Roman" w:cs="Times New Roman"/>
          <w:bCs/>
          <w:i/>
          <w:lang w:eastAsia="ar-SA"/>
        </w:rPr>
      </w:pPr>
      <w:r w:rsidRPr="00657D55">
        <w:rPr>
          <w:rFonts w:ascii="Times New Roman" w:eastAsia="Times New Roman" w:hAnsi="Times New Roman" w:cs="Times New Roman"/>
          <w:bCs/>
          <w:i/>
          <w:lang w:eastAsia="ar-SA"/>
        </w:rPr>
        <w:t>/apliecinājumu iesniedz pretendenti, kuri paši nav sertificētā  produkta ražotāji/</w:t>
      </w:r>
    </w:p>
    <w:p w14:paraId="028669B8" w14:textId="77777777" w:rsidR="00657D55" w:rsidRPr="00657D55" w:rsidRDefault="00657D55" w:rsidP="00657D55">
      <w:pPr>
        <w:suppressAutoHyphens/>
        <w:spacing w:after="0" w:line="240" w:lineRule="auto"/>
        <w:jc w:val="center"/>
        <w:rPr>
          <w:rFonts w:ascii="Times New Roman" w:eastAsia="Times New Roman" w:hAnsi="Times New Roman" w:cs="Times New Roman"/>
          <w:bCs/>
          <w:i/>
          <w:lang w:eastAsia="ar-SA"/>
        </w:rPr>
      </w:pPr>
    </w:p>
    <w:p w14:paraId="79925DB7" w14:textId="68D55259" w:rsidR="00657D55" w:rsidRPr="00E02C94" w:rsidRDefault="00657D55" w:rsidP="00657D55">
      <w:pPr>
        <w:tabs>
          <w:tab w:val="left" w:pos="1560"/>
        </w:tabs>
        <w:autoSpaceDE w:val="0"/>
        <w:autoSpaceDN w:val="0"/>
        <w:adjustRightInd w:val="0"/>
        <w:spacing w:after="0" w:line="240" w:lineRule="auto"/>
        <w:ind w:firstLine="851"/>
        <w:jc w:val="both"/>
        <w:rPr>
          <w:rFonts w:ascii="Times New Roman" w:eastAsia="Calibri" w:hAnsi="Times New Roman" w:cs="Times New Roman"/>
          <w:sz w:val="20"/>
          <w:szCs w:val="20"/>
        </w:rPr>
      </w:pPr>
      <w:r w:rsidRPr="00E02C94">
        <w:rPr>
          <w:rFonts w:ascii="Times New Roman" w:eastAsia="Calibri" w:hAnsi="Times New Roman" w:cs="Times New Roman"/>
          <w:sz w:val="20"/>
          <w:szCs w:val="20"/>
          <w:shd w:val="clear" w:color="auto" w:fill="A6A6A6"/>
        </w:rPr>
        <w:t>&lt;&lt;</w:t>
      </w:r>
      <w:r w:rsidRPr="00E02C94">
        <w:rPr>
          <w:rFonts w:ascii="Times New Roman" w:eastAsia="Calibri" w:hAnsi="Times New Roman" w:cs="Times New Roman"/>
          <w:i/>
          <w:sz w:val="20"/>
          <w:szCs w:val="20"/>
          <w:shd w:val="clear" w:color="auto" w:fill="A6A6A6"/>
        </w:rPr>
        <w:t>ražotāja nosaukums</w:t>
      </w:r>
      <w:r w:rsidRPr="00E02C94">
        <w:rPr>
          <w:rFonts w:ascii="Times New Roman" w:eastAsia="Calibri" w:hAnsi="Times New Roman" w:cs="Times New Roman"/>
          <w:sz w:val="20"/>
          <w:szCs w:val="20"/>
          <w:shd w:val="clear" w:color="auto" w:fill="A6A6A6"/>
        </w:rPr>
        <w:t>&gt;&gt;</w:t>
      </w:r>
      <w:r w:rsidRPr="00E02C94">
        <w:rPr>
          <w:rFonts w:ascii="Times New Roman" w:eastAsia="Calibri" w:hAnsi="Times New Roman" w:cs="Times New Roman"/>
          <w:sz w:val="20"/>
          <w:szCs w:val="20"/>
        </w:rPr>
        <w:t xml:space="preserve">, </w:t>
      </w:r>
      <w:proofErr w:type="spellStart"/>
      <w:r w:rsidRPr="00E02C94">
        <w:rPr>
          <w:rFonts w:ascii="Times New Roman" w:eastAsia="Calibri" w:hAnsi="Times New Roman" w:cs="Times New Roman"/>
          <w:sz w:val="20"/>
          <w:szCs w:val="20"/>
        </w:rPr>
        <w:t>Reģ.Nr</w:t>
      </w:r>
      <w:proofErr w:type="spellEnd"/>
      <w:r w:rsidRPr="00E02C94">
        <w:rPr>
          <w:rFonts w:ascii="Times New Roman" w:eastAsia="Calibri" w:hAnsi="Times New Roman" w:cs="Times New Roman"/>
          <w:sz w:val="20"/>
          <w:szCs w:val="20"/>
        </w:rPr>
        <w:t xml:space="preserve">. </w:t>
      </w:r>
      <w:r w:rsidRPr="00E02C94">
        <w:rPr>
          <w:rFonts w:ascii="Times New Roman" w:eastAsia="Calibri" w:hAnsi="Times New Roman" w:cs="Times New Roman"/>
          <w:sz w:val="20"/>
          <w:szCs w:val="20"/>
          <w:shd w:val="clear" w:color="auto" w:fill="A6A6A6"/>
        </w:rPr>
        <w:t>&lt;&lt;</w:t>
      </w:r>
      <w:proofErr w:type="spellStart"/>
      <w:r w:rsidRPr="00E02C94">
        <w:rPr>
          <w:rFonts w:ascii="Times New Roman" w:eastAsia="Calibri" w:hAnsi="Times New Roman" w:cs="Times New Roman"/>
          <w:i/>
          <w:sz w:val="20"/>
          <w:szCs w:val="20"/>
          <w:shd w:val="clear" w:color="auto" w:fill="A6A6A6"/>
        </w:rPr>
        <w:t>reģ.Nr</w:t>
      </w:r>
      <w:proofErr w:type="spellEnd"/>
      <w:r w:rsidRPr="00E02C94">
        <w:rPr>
          <w:rFonts w:ascii="Times New Roman" w:eastAsia="Calibri" w:hAnsi="Times New Roman" w:cs="Times New Roman"/>
          <w:i/>
          <w:sz w:val="20"/>
          <w:szCs w:val="20"/>
          <w:shd w:val="clear" w:color="auto" w:fill="A6A6A6"/>
        </w:rPr>
        <w:t>.</w:t>
      </w:r>
      <w:r w:rsidRPr="00E02C94">
        <w:rPr>
          <w:rFonts w:ascii="Times New Roman" w:eastAsia="Calibri" w:hAnsi="Times New Roman" w:cs="Times New Roman"/>
          <w:sz w:val="20"/>
          <w:szCs w:val="20"/>
          <w:shd w:val="clear" w:color="auto" w:fill="A6A6A6"/>
        </w:rPr>
        <w:t>&gt;&gt;</w:t>
      </w:r>
      <w:r w:rsidRPr="00E02C94">
        <w:rPr>
          <w:rFonts w:ascii="Times New Roman" w:eastAsia="Calibri" w:hAnsi="Times New Roman" w:cs="Times New Roman"/>
          <w:sz w:val="20"/>
          <w:szCs w:val="20"/>
        </w:rPr>
        <w:t xml:space="preserve">, juridiskā adrese </w:t>
      </w:r>
      <w:r w:rsidRPr="00E02C94">
        <w:rPr>
          <w:rFonts w:ascii="Times New Roman" w:eastAsia="Calibri" w:hAnsi="Times New Roman" w:cs="Times New Roman"/>
          <w:sz w:val="20"/>
          <w:szCs w:val="20"/>
          <w:shd w:val="clear" w:color="auto" w:fill="A6A6A6"/>
        </w:rPr>
        <w:t>&lt;&lt;</w:t>
      </w:r>
      <w:r w:rsidRPr="00E02C94">
        <w:rPr>
          <w:rFonts w:ascii="Times New Roman" w:eastAsia="Calibri" w:hAnsi="Times New Roman" w:cs="Times New Roman"/>
          <w:i/>
          <w:sz w:val="20"/>
          <w:szCs w:val="20"/>
          <w:shd w:val="clear" w:color="auto" w:fill="A6A6A6"/>
        </w:rPr>
        <w:t>ražotāja juridiskā adrese</w:t>
      </w:r>
      <w:r w:rsidRPr="00E02C94">
        <w:rPr>
          <w:rFonts w:ascii="Times New Roman" w:eastAsia="Calibri" w:hAnsi="Times New Roman" w:cs="Times New Roman"/>
          <w:sz w:val="20"/>
          <w:szCs w:val="20"/>
          <w:shd w:val="clear" w:color="auto" w:fill="A6A6A6"/>
        </w:rPr>
        <w:t>&gt;&gt;</w:t>
      </w:r>
      <w:r w:rsidRPr="00E02C94">
        <w:rPr>
          <w:rFonts w:ascii="Times New Roman" w:eastAsia="Calibri" w:hAnsi="Times New Roman" w:cs="Times New Roman"/>
          <w:sz w:val="20"/>
          <w:szCs w:val="20"/>
        </w:rPr>
        <w:t>, tālr.</w:t>
      </w:r>
      <w:r w:rsidRPr="00E02C94">
        <w:rPr>
          <w:rFonts w:ascii="Times New Roman" w:eastAsia="Calibri" w:hAnsi="Times New Roman" w:cs="Times New Roman"/>
          <w:sz w:val="20"/>
          <w:szCs w:val="20"/>
          <w:shd w:val="clear" w:color="auto" w:fill="A6A6A6"/>
        </w:rPr>
        <w:t>&lt;&lt;</w:t>
      </w:r>
      <w:r w:rsidRPr="00E02C94">
        <w:rPr>
          <w:rFonts w:ascii="Times New Roman" w:eastAsia="Calibri" w:hAnsi="Times New Roman" w:cs="Times New Roman"/>
          <w:i/>
          <w:sz w:val="20"/>
          <w:szCs w:val="20"/>
          <w:shd w:val="clear" w:color="auto" w:fill="A6A6A6"/>
        </w:rPr>
        <w:t>ražotāja tālrunis</w:t>
      </w:r>
      <w:r w:rsidRPr="00E02C94">
        <w:rPr>
          <w:rFonts w:ascii="Times New Roman" w:eastAsia="Calibri" w:hAnsi="Times New Roman" w:cs="Times New Roman"/>
          <w:sz w:val="20"/>
          <w:szCs w:val="20"/>
          <w:shd w:val="clear" w:color="auto" w:fill="A6A6A6"/>
        </w:rPr>
        <w:t>&gt;&gt;,</w:t>
      </w:r>
      <w:r w:rsidRPr="00E02C94">
        <w:rPr>
          <w:rFonts w:ascii="Times New Roman" w:eastAsia="Calibri" w:hAnsi="Times New Roman" w:cs="Times New Roman"/>
          <w:sz w:val="20"/>
          <w:szCs w:val="20"/>
        </w:rPr>
        <w:t xml:space="preserve"> apliecina, ka ražo un piegādā </w:t>
      </w:r>
      <w:r w:rsidRPr="00E02C94">
        <w:rPr>
          <w:rFonts w:ascii="Times New Roman" w:eastAsia="Calibri" w:hAnsi="Times New Roman" w:cs="Times New Roman"/>
          <w:sz w:val="20"/>
          <w:szCs w:val="20"/>
          <w:shd w:val="clear" w:color="auto" w:fill="A6A6A6"/>
        </w:rPr>
        <w:t>&lt;&lt;</w:t>
      </w:r>
      <w:r w:rsidRPr="00E02C94">
        <w:rPr>
          <w:rFonts w:ascii="Times New Roman" w:eastAsia="Calibri" w:hAnsi="Times New Roman" w:cs="Times New Roman"/>
          <w:i/>
          <w:sz w:val="20"/>
          <w:szCs w:val="20"/>
          <w:shd w:val="clear" w:color="auto" w:fill="A6A6A6"/>
        </w:rPr>
        <w:t>nosaukums pretendentam, kas piedāvā produktu</w:t>
      </w:r>
      <w:r w:rsidRPr="00E02C94">
        <w:rPr>
          <w:rFonts w:ascii="Times New Roman" w:eastAsia="Calibri" w:hAnsi="Times New Roman" w:cs="Times New Roman"/>
          <w:sz w:val="20"/>
          <w:szCs w:val="20"/>
          <w:shd w:val="clear" w:color="auto" w:fill="A6A6A6"/>
        </w:rPr>
        <w:t>&gt;&gt;</w:t>
      </w:r>
      <w:r w:rsidRPr="00E02C94">
        <w:rPr>
          <w:rFonts w:ascii="Times New Roman" w:eastAsia="Calibri" w:hAnsi="Times New Roman" w:cs="Times New Roman"/>
          <w:sz w:val="20"/>
          <w:szCs w:val="20"/>
        </w:rPr>
        <w:t xml:space="preserve"> šādus produktus, kuri atbilst </w:t>
      </w:r>
      <w:r w:rsidRPr="00E02C94">
        <w:rPr>
          <w:rFonts w:ascii="Times New Roman" w:eastAsia="Calibri" w:hAnsi="Times New Roman" w:cs="Times New Roman"/>
          <w:sz w:val="20"/>
          <w:szCs w:val="20"/>
          <w:shd w:val="clear" w:color="auto" w:fill="A6A6A6"/>
        </w:rPr>
        <w:t>&lt;&lt;</w:t>
      </w:r>
      <w:r w:rsidRPr="00E02C94">
        <w:rPr>
          <w:rFonts w:ascii="Times New Roman" w:eastAsia="Calibri" w:hAnsi="Times New Roman" w:cs="Times New Roman"/>
          <w:i/>
          <w:sz w:val="20"/>
          <w:szCs w:val="20"/>
          <w:shd w:val="clear" w:color="auto" w:fill="A6A6A6"/>
        </w:rPr>
        <w:t>norāda, kurām prasībām produkts atbilst, lieko informāciju dzēšot</w:t>
      </w:r>
      <w:r w:rsidRPr="00E02C94">
        <w:rPr>
          <w:rFonts w:ascii="Times New Roman" w:eastAsia="Calibri" w:hAnsi="Times New Roman" w:cs="Times New Roman"/>
          <w:sz w:val="20"/>
          <w:szCs w:val="20"/>
          <w:shd w:val="clear" w:color="auto" w:fill="A6A6A6"/>
        </w:rPr>
        <w:t xml:space="preserve">&gt;&gt; </w:t>
      </w:r>
      <w:r w:rsidRPr="00E02C94">
        <w:rPr>
          <w:rFonts w:ascii="Times New Roman" w:eastAsia="Calibri" w:hAnsi="Times New Roman" w:cs="Times New Roman"/>
          <w:sz w:val="20"/>
          <w:szCs w:val="20"/>
        </w:rPr>
        <w:t xml:space="preserve">bioloģiskās lauksaimniecības (turpmāk – BL), nacionālās pārtikas kvalitātes shēmas (turpmāk – NPKS) vai lauksaimniecības produktu integrētās audzēšanas (LPIA) prasībām, kas noteiktas Ministru kabineta 12.08.2014. noteikumos Nr.461 „Prasības pārtikas kvalitātes shēmām, to ieviešanas, darbības, uzraudzības un kontroles kārtība”,  Ministru kabineta </w:t>
      </w:r>
      <w:r w:rsidR="00A20694">
        <w:rPr>
          <w:rFonts w:ascii="Times New Roman" w:eastAsia="Calibri" w:hAnsi="Times New Roman" w:cs="Times New Roman"/>
          <w:sz w:val="20"/>
          <w:szCs w:val="20"/>
        </w:rPr>
        <w:t>16.06.2026</w:t>
      </w:r>
      <w:r w:rsidRPr="00E02C94">
        <w:rPr>
          <w:rFonts w:ascii="Times New Roman" w:eastAsia="Calibri" w:hAnsi="Times New Roman" w:cs="Times New Roman"/>
          <w:sz w:val="20"/>
          <w:szCs w:val="20"/>
        </w:rPr>
        <w:t>. noteikumos Nr.</w:t>
      </w:r>
      <w:r w:rsidR="00A20694">
        <w:rPr>
          <w:rFonts w:ascii="Times New Roman" w:eastAsia="Calibri" w:hAnsi="Times New Roman" w:cs="Times New Roman"/>
          <w:sz w:val="20"/>
          <w:szCs w:val="20"/>
        </w:rPr>
        <w:t>353</w:t>
      </w:r>
      <w:r w:rsidRPr="00E02C94">
        <w:rPr>
          <w:rFonts w:ascii="Times New Roman" w:eastAsia="Calibri" w:hAnsi="Times New Roman" w:cs="Times New Roman"/>
          <w:sz w:val="20"/>
          <w:szCs w:val="20"/>
        </w:rPr>
        <w:t xml:space="preserve"> „Bioloģiskās lauksaimniecības uzraudzības un kontroles kārtība” un Ministru kabineta 15.09.2009. noteikumos Nr. 1056 „Lauksaimniecības produktu integrētās audzēšanas, uzglabāšanas un marķēšanas prasības un kontroles kārtība”, ko apliecina:</w:t>
      </w:r>
    </w:p>
    <w:p w14:paraId="7F222AF0" w14:textId="77777777" w:rsidR="00657D55" w:rsidRPr="00657D55" w:rsidRDefault="00657D55" w:rsidP="00657D55">
      <w:pPr>
        <w:tabs>
          <w:tab w:val="left" w:pos="1560"/>
        </w:tabs>
        <w:autoSpaceDE w:val="0"/>
        <w:autoSpaceDN w:val="0"/>
        <w:adjustRightInd w:val="0"/>
        <w:spacing w:after="0" w:line="240" w:lineRule="auto"/>
        <w:jc w:val="both"/>
        <w:rPr>
          <w:rFonts w:ascii="Times New Roman" w:eastAsia="Calibri" w:hAnsi="Times New Roman" w:cs="Times New Roman"/>
        </w:rPr>
      </w:pPr>
    </w:p>
    <w:tbl>
      <w:tblPr>
        <w:tblStyle w:val="Reatabula1"/>
        <w:tblW w:w="4893" w:type="pct"/>
        <w:tblInd w:w="108" w:type="dxa"/>
        <w:tblLayout w:type="fixed"/>
        <w:tblLook w:val="04A0" w:firstRow="1" w:lastRow="0" w:firstColumn="1" w:lastColumn="0" w:noHBand="0" w:noVBand="1"/>
      </w:tblPr>
      <w:tblGrid>
        <w:gridCol w:w="654"/>
        <w:gridCol w:w="1500"/>
        <w:gridCol w:w="1136"/>
        <w:gridCol w:w="1417"/>
        <w:gridCol w:w="4437"/>
      </w:tblGrid>
      <w:tr w:rsidR="00657D55" w:rsidRPr="00657D55" w14:paraId="6A1CE483" w14:textId="77777777" w:rsidTr="0002601D">
        <w:tc>
          <w:tcPr>
            <w:tcW w:w="358" w:type="pct"/>
          </w:tcPr>
          <w:p w14:paraId="5CD62ADA" w14:textId="77777777" w:rsidR="00657D55" w:rsidRPr="00657D55" w:rsidRDefault="00657D55" w:rsidP="00657D55">
            <w:pPr>
              <w:tabs>
                <w:tab w:val="left" w:pos="1560"/>
              </w:tabs>
              <w:autoSpaceDE w:val="0"/>
              <w:autoSpaceDN w:val="0"/>
              <w:adjustRightInd w:val="0"/>
              <w:spacing w:after="200" w:line="276" w:lineRule="auto"/>
              <w:rPr>
                <w:rFonts w:ascii="Times New Roman" w:eastAsia="Calibri" w:hAnsi="Times New Roman" w:cs="Times New Roman"/>
                <w:b/>
                <w:sz w:val="20"/>
                <w:szCs w:val="20"/>
                <w:lang w:val="lv-LV"/>
              </w:rPr>
            </w:pPr>
            <w:r w:rsidRPr="00657D55">
              <w:rPr>
                <w:rFonts w:ascii="Times New Roman" w:eastAsia="Calibri" w:hAnsi="Times New Roman" w:cs="Times New Roman"/>
                <w:b/>
                <w:sz w:val="20"/>
                <w:szCs w:val="20"/>
                <w:lang w:val="lv-LV"/>
              </w:rPr>
              <w:t>Nr. p.k.</w:t>
            </w:r>
          </w:p>
        </w:tc>
        <w:tc>
          <w:tcPr>
            <w:tcW w:w="820" w:type="pct"/>
          </w:tcPr>
          <w:p w14:paraId="1F36DC2B"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Times New Roman" w:hAnsi="Times New Roman" w:cs="Times New Roman"/>
                <w:sz w:val="20"/>
                <w:szCs w:val="20"/>
                <w:lang w:val="lv-LV"/>
              </w:rPr>
            </w:pPr>
            <w:r w:rsidRPr="00657D55">
              <w:rPr>
                <w:rFonts w:ascii="Times New Roman" w:eastAsia="Times New Roman" w:hAnsi="Times New Roman" w:cs="Times New Roman"/>
                <w:b/>
                <w:sz w:val="20"/>
                <w:szCs w:val="20"/>
                <w:lang w:val="lv-LV"/>
              </w:rPr>
              <w:t>NPKS, BL, LPIA</w:t>
            </w:r>
            <w:r w:rsidRPr="00657D55">
              <w:rPr>
                <w:rFonts w:ascii="Times New Roman" w:eastAsia="Times New Roman" w:hAnsi="Times New Roman" w:cs="Times New Roman"/>
                <w:sz w:val="20"/>
                <w:szCs w:val="20"/>
                <w:lang w:val="lv-LV"/>
              </w:rPr>
              <w:t xml:space="preserve"> </w:t>
            </w:r>
            <w:r w:rsidRPr="00657D55">
              <w:rPr>
                <w:rFonts w:ascii="Times New Roman" w:eastAsia="Times New Roman" w:hAnsi="Times New Roman" w:cs="Times New Roman"/>
                <w:b/>
                <w:sz w:val="20"/>
                <w:szCs w:val="20"/>
                <w:lang w:val="lv-LV"/>
              </w:rPr>
              <w:t xml:space="preserve">produkta nosaukums, </w:t>
            </w:r>
            <w:r w:rsidRPr="00657D55">
              <w:rPr>
                <w:rFonts w:ascii="Times New Roman" w:eastAsia="Times New Roman" w:hAnsi="Times New Roman" w:cs="Times New Roman"/>
                <w:sz w:val="20"/>
                <w:szCs w:val="20"/>
                <w:lang w:val="lv-LV"/>
              </w:rPr>
              <w:t>kuram jāatbilst sertifikātā/ reģistrā norādītajam</w:t>
            </w:r>
          </w:p>
        </w:tc>
        <w:tc>
          <w:tcPr>
            <w:tcW w:w="621" w:type="pct"/>
          </w:tcPr>
          <w:p w14:paraId="16A91179"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Times New Roman" w:hAnsi="Times New Roman" w:cs="Times New Roman"/>
                <w:sz w:val="20"/>
                <w:szCs w:val="20"/>
                <w:lang w:val="lv-LV"/>
              </w:rPr>
            </w:pPr>
            <w:r w:rsidRPr="00657D55">
              <w:rPr>
                <w:rFonts w:ascii="Times New Roman" w:eastAsia="Calibri" w:hAnsi="Times New Roman" w:cs="Times New Roman"/>
                <w:b/>
                <w:sz w:val="20"/>
                <w:szCs w:val="20"/>
                <w:lang w:val="lv-LV"/>
              </w:rPr>
              <w:t>NPKS sertifikāta datums un numurs</w:t>
            </w:r>
          </w:p>
        </w:tc>
        <w:tc>
          <w:tcPr>
            <w:tcW w:w="775" w:type="pct"/>
          </w:tcPr>
          <w:p w14:paraId="6F101D1B"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Times New Roman" w:hAnsi="Times New Roman" w:cs="Times New Roman"/>
                <w:sz w:val="20"/>
                <w:szCs w:val="20"/>
                <w:lang w:val="lv-LV"/>
              </w:rPr>
            </w:pPr>
            <w:r w:rsidRPr="00657D55">
              <w:rPr>
                <w:rFonts w:ascii="Times New Roman" w:eastAsia="Calibri" w:hAnsi="Times New Roman" w:cs="Times New Roman"/>
                <w:b/>
                <w:sz w:val="20"/>
                <w:szCs w:val="20"/>
                <w:lang w:val="lv-LV"/>
              </w:rPr>
              <w:t>LPIA kultūrauga saimniecības nosaukums un audzētāja numurs</w:t>
            </w:r>
          </w:p>
        </w:tc>
        <w:tc>
          <w:tcPr>
            <w:tcW w:w="2426" w:type="pct"/>
          </w:tcPr>
          <w:p w14:paraId="58397FF4" w14:textId="77777777" w:rsidR="00657D55" w:rsidRPr="00657D55" w:rsidRDefault="00657D55" w:rsidP="00E02C94">
            <w:pPr>
              <w:tabs>
                <w:tab w:val="left" w:pos="1560"/>
              </w:tabs>
              <w:autoSpaceDE w:val="0"/>
              <w:autoSpaceDN w:val="0"/>
              <w:adjustRightInd w:val="0"/>
              <w:jc w:val="both"/>
              <w:rPr>
                <w:rFonts w:ascii="Times New Roman" w:eastAsia="Times New Roman" w:hAnsi="Times New Roman" w:cs="Times New Roman"/>
                <w:b/>
                <w:sz w:val="20"/>
                <w:szCs w:val="20"/>
                <w:lang w:val="lv-LV"/>
              </w:rPr>
            </w:pPr>
            <w:r w:rsidRPr="00657D55">
              <w:rPr>
                <w:rFonts w:ascii="Times New Roman" w:eastAsia="Times New Roman" w:hAnsi="Times New Roman" w:cs="Times New Roman"/>
                <w:b/>
                <w:sz w:val="20"/>
                <w:szCs w:val="20"/>
                <w:lang w:val="lv-LV"/>
              </w:rPr>
              <w:t>BL produkta, kas sertificēts Latvijā:</w:t>
            </w:r>
          </w:p>
          <w:p w14:paraId="30EEAA41" w14:textId="77777777" w:rsidR="00657D55" w:rsidRPr="00657D55" w:rsidRDefault="00657D55" w:rsidP="00E02C94">
            <w:pPr>
              <w:tabs>
                <w:tab w:val="left" w:pos="1560"/>
              </w:tabs>
              <w:autoSpaceDE w:val="0"/>
              <w:autoSpaceDN w:val="0"/>
              <w:adjustRightInd w:val="0"/>
              <w:jc w:val="both"/>
              <w:rPr>
                <w:rFonts w:ascii="Times New Roman" w:eastAsia="Times New Roman" w:hAnsi="Times New Roman" w:cs="Times New Roman"/>
                <w:sz w:val="20"/>
                <w:szCs w:val="20"/>
                <w:lang w:val="lv-LV"/>
              </w:rPr>
            </w:pPr>
            <w:r w:rsidRPr="00657D55">
              <w:rPr>
                <w:rFonts w:ascii="Times New Roman" w:eastAsia="Times New Roman" w:hAnsi="Times New Roman" w:cs="Times New Roman"/>
                <w:sz w:val="20"/>
                <w:szCs w:val="20"/>
                <w:lang w:val="lv-LV"/>
              </w:rPr>
              <w:t xml:space="preserve">1) ražotāja/operatora nosaukums, kam izdots sertifikāts par produkta atbilstību BL prasībām, un šī </w:t>
            </w:r>
            <w:r w:rsidRPr="00657D55">
              <w:rPr>
                <w:rFonts w:ascii="Times New Roman" w:eastAsia="Calibri" w:hAnsi="Times New Roman" w:cs="Times New Roman"/>
                <w:sz w:val="20"/>
                <w:szCs w:val="20"/>
                <w:lang w:val="lv-LV"/>
              </w:rPr>
              <w:t>sertifikāta izdevēja nosaukums, sertifikāta datums un numurs (sertifikāts nav jāpievieno)</w:t>
            </w:r>
            <w:r w:rsidRPr="00657D55">
              <w:rPr>
                <w:rFonts w:ascii="Times New Roman" w:eastAsia="Times New Roman" w:hAnsi="Times New Roman" w:cs="Times New Roman"/>
                <w:sz w:val="20"/>
                <w:szCs w:val="20"/>
                <w:lang w:val="lv-LV"/>
              </w:rPr>
              <w:t>;</w:t>
            </w:r>
          </w:p>
          <w:p w14:paraId="4F0647B2" w14:textId="77777777" w:rsidR="00657D55" w:rsidRPr="00657D55" w:rsidRDefault="00657D55" w:rsidP="00E02C94">
            <w:pPr>
              <w:tabs>
                <w:tab w:val="left" w:pos="1560"/>
              </w:tabs>
              <w:autoSpaceDE w:val="0"/>
              <w:autoSpaceDN w:val="0"/>
              <w:adjustRightInd w:val="0"/>
              <w:jc w:val="both"/>
              <w:rPr>
                <w:rFonts w:ascii="Times New Roman" w:eastAsia="Calibri" w:hAnsi="Times New Roman" w:cs="Times New Roman"/>
                <w:sz w:val="20"/>
                <w:szCs w:val="20"/>
                <w:lang w:val="lv-LV"/>
              </w:rPr>
            </w:pPr>
            <w:r w:rsidRPr="00657D55">
              <w:rPr>
                <w:rFonts w:ascii="Times New Roman" w:eastAsia="Times New Roman" w:hAnsi="Times New Roman" w:cs="Times New Roman"/>
                <w:sz w:val="20"/>
                <w:szCs w:val="20"/>
                <w:lang w:val="lv-LV"/>
              </w:rPr>
              <w:t xml:space="preserve">2) </w:t>
            </w:r>
            <w:r w:rsidRPr="00657D55">
              <w:rPr>
                <w:rFonts w:ascii="Times New Roman" w:eastAsia="Calibri" w:hAnsi="Times New Roman" w:cs="Times New Roman"/>
                <w:sz w:val="20"/>
                <w:szCs w:val="20"/>
                <w:lang w:val="lv-LV"/>
              </w:rPr>
              <w:t>ja produktu nepiegādā pats ražotājs, tad arī</w:t>
            </w:r>
            <w:r w:rsidRPr="00657D55">
              <w:rPr>
                <w:rFonts w:ascii="Times New Roman" w:eastAsia="Times New Roman" w:hAnsi="Times New Roman" w:cs="Times New Roman"/>
                <w:sz w:val="20"/>
                <w:szCs w:val="20"/>
                <w:lang w:val="lv-LV"/>
              </w:rPr>
              <w:t xml:space="preserve"> operatora nosaukums, kas izplata BL produktu Latvijā, un šī </w:t>
            </w:r>
            <w:r w:rsidRPr="00657D55">
              <w:rPr>
                <w:rFonts w:ascii="Times New Roman" w:eastAsia="Calibri" w:hAnsi="Times New Roman" w:cs="Times New Roman"/>
                <w:sz w:val="20"/>
                <w:szCs w:val="20"/>
                <w:lang w:val="lv-LV"/>
              </w:rPr>
              <w:t>sertifikāta izdevēja nosaukums, sertifikāta datums un numurs (sertifikāts nav jāpievieno);</w:t>
            </w:r>
          </w:p>
          <w:p w14:paraId="3EF94777" w14:textId="77777777" w:rsidR="00657D55" w:rsidRPr="00657D55" w:rsidRDefault="00657D55" w:rsidP="00E02C94">
            <w:pPr>
              <w:tabs>
                <w:tab w:val="left" w:pos="1560"/>
              </w:tabs>
              <w:autoSpaceDE w:val="0"/>
              <w:autoSpaceDN w:val="0"/>
              <w:adjustRightInd w:val="0"/>
              <w:jc w:val="both"/>
              <w:rPr>
                <w:rFonts w:ascii="Times New Roman" w:eastAsia="Times New Roman" w:hAnsi="Times New Roman" w:cs="Times New Roman"/>
                <w:sz w:val="20"/>
                <w:szCs w:val="20"/>
                <w:lang w:val="lv-LV"/>
              </w:rPr>
            </w:pPr>
            <w:r w:rsidRPr="00657D55">
              <w:rPr>
                <w:rFonts w:ascii="Times New Roman" w:eastAsia="Times New Roman" w:hAnsi="Times New Roman" w:cs="Times New Roman"/>
                <w:sz w:val="20"/>
                <w:szCs w:val="20"/>
                <w:lang w:val="lv-LV"/>
              </w:rPr>
              <w:t>VAI</w:t>
            </w:r>
          </w:p>
          <w:p w14:paraId="7C3764DD" w14:textId="77777777" w:rsidR="00657D55" w:rsidRPr="00657D55" w:rsidRDefault="00657D55" w:rsidP="00E02C94">
            <w:pPr>
              <w:tabs>
                <w:tab w:val="left" w:pos="1560"/>
              </w:tabs>
              <w:autoSpaceDE w:val="0"/>
              <w:autoSpaceDN w:val="0"/>
              <w:adjustRightInd w:val="0"/>
              <w:jc w:val="both"/>
              <w:rPr>
                <w:rFonts w:ascii="Times New Roman" w:eastAsia="Times New Roman" w:hAnsi="Times New Roman" w:cs="Times New Roman"/>
                <w:sz w:val="20"/>
                <w:szCs w:val="20"/>
                <w:lang w:val="lv-LV"/>
              </w:rPr>
            </w:pPr>
            <w:r w:rsidRPr="00657D55">
              <w:rPr>
                <w:rFonts w:ascii="Times New Roman" w:eastAsia="Times New Roman" w:hAnsi="Times New Roman" w:cs="Times New Roman"/>
                <w:b/>
                <w:sz w:val="20"/>
                <w:szCs w:val="20"/>
                <w:lang w:val="lv-LV"/>
              </w:rPr>
              <w:t>BL produkta, kas sertificēts ārvalstīs:</w:t>
            </w:r>
          </w:p>
          <w:p w14:paraId="74255ACF" w14:textId="77777777" w:rsidR="00657D55" w:rsidRPr="00657D55" w:rsidRDefault="00657D55" w:rsidP="00E02C94">
            <w:pPr>
              <w:tabs>
                <w:tab w:val="left" w:pos="1560"/>
              </w:tabs>
              <w:autoSpaceDE w:val="0"/>
              <w:autoSpaceDN w:val="0"/>
              <w:adjustRightInd w:val="0"/>
              <w:jc w:val="both"/>
              <w:rPr>
                <w:rFonts w:ascii="Times New Roman" w:eastAsia="Times New Roman" w:hAnsi="Times New Roman" w:cs="Times New Roman"/>
                <w:sz w:val="20"/>
                <w:szCs w:val="20"/>
                <w:lang w:val="lv-LV"/>
              </w:rPr>
            </w:pPr>
            <w:r w:rsidRPr="00657D55">
              <w:rPr>
                <w:rFonts w:ascii="Times New Roman" w:eastAsia="Times New Roman" w:hAnsi="Times New Roman" w:cs="Times New Roman"/>
                <w:sz w:val="20"/>
                <w:szCs w:val="20"/>
                <w:lang w:val="lv-LV"/>
              </w:rPr>
              <w:t xml:space="preserve">1) importēta BL produkta ārvalstu operatora nosaukums, kam izdots sertifikāts par produkta atbilstību BL prasībām, un šī </w:t>
            </w:r>
            <w:r w:rsidRPr="00657D55">
              <w:rPr>
                <w:rFonts w:ascii="Times New Roman" w:eastAsia="Calibri" w:hAnsi="Times New Roman" w:cs="Times New Roman"/>
                <w:sz w:val="20"/>
                <w:szCs w:val="20"/>
                <w:lang w:val="lv-LV"/>
              </w:rPr>
              <w:t>sertifikāta izdevēja nosaukums, sertifikāta datums un numurs (sertifikāta kopija un tulkojums ir jāpievieno)</w:t>
            </w:r>
            <w:r w:rsidRPr="00657D55">
              <w:rPr>
                <w:rFonts w:ascii="Times New Roman" w:eastAsia="Times New Roman" w:hAnsi="Times New Roman" w:cs="Times New Roman"/>
                <w:sz w:val="20"/>
                <w:szCs w:val="20"/>
                <w:lang w:val="lv-LV"/>
              </w:rPr>
              <w:t>;</w:t>
            </w:r>
          </w:p>
          <w:p w14:paraId="5819A006" w14:textId="54397F13" w:rsidR="00657D55" w:rsidRPr="00657D55" w:rsidRDefault="00A20694" w:rsidP="00E02C94">
            <w:pPr>
              <w:tabs>
                <w:tab w:val="left" w:pos="1560"/>
              </w:tabs>
              <w:autoSpaceDE w:val="0"/>
              <w:autoSpaceDN w:val="0"/>
              <w:adjustRightInd w:val="0"/>
              <w:jc w:val="both"/>
              <w:rPr>
                <w:rFonts w:ascii="Times New Roman" w:eastAsia="Times New Roman" w:hAnsi="Times New Roman" w:cs="Times New Roman"/>
                <w:sz w:val="20"/>
                <w:szCs w:val="20"/>
                <w:lang w:val="lv-LV"/>
              </w:rPr>
            </w:pPr>
            <w:r>
              <w:rPr>
                <w:rFonts w:ascii="Times New Roman" w:eastAsia="Times New Roman" w:hAnsi="Times New Roman" w:cs="Times New Roman"/>
                <w:sz w:val="20"/>
                <w:szCs w:val="20"/>
                <w:lang w:val="lv-LV"/>
              </w:rPr>
              <w:t>2</w:t>
            </w:r>
            <w:r w:rsidR="00657D55" w:rsidRPr="00657D55">
              <w:rPr>
                <w:rFonts w:ascii="Times New Roman" w:eastAsia="Times New Roman" w:hAnsi="Times New Roman" w:cs="Times New Roman"/>
                <w:sz w:val="20"/>
                <w:szCs w:val="20"/>
                <w:lang w:val="lv-LV"/>
              </w:rPr>
              <w:t xml:space="preserve">) importēta BL produkta operatora nosaukums, kas izplata BL produktu Latvijā, un šī </w:t>
            </w:r>
            <w:r w:rsidR="00657D55" w:rsidRPr="00657D55">
              <w:rPr>
                <w:rFonts w:ascii="Times New Roman" w:eastAsia="Calibri" w:hAnsi="Times New Roman" w:cs="Times New Roman"/>
                <w:sz w:val="20"/>
                <w:szCs w:val="20"/>
                <w:lang w:val="lv-LV"/>
              </w:rPr>
              <w:t>sertifikāta izdevēja nosaukums, sertifikāta datums un numurs (sertifikāts nav jāpievieno).</w:t>
            </w:r>
          </w:p>
        </w:tc>
      </w:tr>
      <w:tr w:rsidR="00657D55" w:rsidRPr="00657D55" w14:paraId="396B5234" w14:textId="77777777" w:rsidTr="0002601D">
        <w:tc>
          <w:tcPr>
            <w:tcW w:w="358" w:type="pct"/>
          </w:tcPr>
          <w:p w14:paraId="717769BA" w14:textId="77777777" w:rsidR="00657D55" w:rsidRPr="00657D55" w:rsidRDefault="00657D55" w:rsidP="00D245D5">
            <w:pPr>
              <w:numPr>
                <w:ilvl w:val="0"/>
                <w:numId w:val="11"/>
              </w:numPr>
              <w:suppressAutoHyphens/>
              <w:contextualSpacing/>
              <w:rPr>
                <w:rFonts w:ascii="Times New Roman" w:eastAsia="Times New Roman" w:hAnsi="Times New Roman" w:cs="Times New Roman"/>
                <w:sz w:val="20"/>
                <w:szCs w:val="20"/>
                <w:lang w:val="lv-LV"/>
              </w:rPr>
            </w:pPr>
          </w:p>
        </w:tc>
        <w:tc>
          <w:tcPr>
            <w:tcW w:w="820" w:type="pct"/>
          </w:tcPr>
          <w:p w14:paraId="0D1FF33E"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c>
          <w:tcPr>
            <w:tcW w:w="621" w:type="pct"/>
          </w:tcPr>
          <w:p w14:paraId="1DC34FF1"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c>
          <w:tcPr>
            <w:tcW w:w="775" w:type="pct"/>
          </w:tcPr>
          <w:p w14:paraId="68DE8FCA"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c>
          <w:tcPr>
            <w:tcW w:w="2426" w:type="pct"/>
          </w:tcPr>
          <w:p w14:paraId="3D3F1DE9"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r>
      <w:tr w:rsidR="00657D55" w:rsidRPr="00657D55" w14:paraId="553C1B62" w14:textId="77777777" w:rsidTr="0002601D">
        <w:tc>
          <w:tcPr>
            <w:tcW w:w="358" w:type="pct"/>
          </w:tcPr>
          <w:p w14:paraId="653D7792" w14:textId="77777777" w:rsidR="00657D55" w:rsidRPr="00657D55" w:rsidRDefault="00657D55" w:rsidP="00D245D5">
            <w:pPr>
              <w:numPr>
                <w:ilvl w:val="0"/>
                <w:numId w:val="11"/>
              </w:numPr>
              <w:suppressAutoHyphens/>
              <w:contextualSpacing/>
              <w:rPr>
                <w:rFonts w:ascii="Times New Roman" w:eastAsia="Times New Roman" w:hAnsi="Times New Roman" w:cs="Times New Roman"/>
                <w:sz w:val="20"/>
                <w:szCs w:val="20"/>
                <w:lang w:val="lv-LV"/>
              </w:rPr>
            </w:pPr>
          </w:p>
        </w:tc>
        <w:tc>
          <w:tcPr>
            <w:tcW w:w="820" w:type="pct"/>
          </w:tcPr>
          <w:p w14:paraId="0220FE59"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c>
          <w:tcPr>
            <w:tcW w:w="621" w:type="pct"/>
          </w:tcPr>
          <w:p w14:paraId="46CA5BCC"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c>
          <w:tcPr>
            <w:tcW w:w="775" w:type="pct"/>
          </w:tcPr>
          <w:p w14:paraId="5C30752E"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c>
          <w:tcPr>
            <w:tcW w:w="2426" w:type="pct"/>
          </w:tcPr>
          <w:p w14:paraId="4A0C4EE9" w14:textId="77777777" w:rsidR="00657D55" w:rsidRPr="00657D55" w:rsidRDefault="00657D55" w:rsidP="00657D55">
            <w:pPr>
              <w:tabs>
                <w:tab w:val="left" w:pos="1560"/>
              </w:tabs>
              <w:autoSpaceDE w:val="0"/>
              <w:autoSpaceDN w:val="0"/>
              <w:adjustRightInd w:val="0"/>
              <w:spacing w:after="200" w:line="276" w:lineRule="auto"/>
              <w:jc w:val="both"/>
              <w:rPr>
                <w:rFonts w:ascii="Times New Roman" w:eastAsia="Calibri" w:hAnsi="Times New Roman" w:cs="Times New Roman"/>
                <w:sz w:val="20"/>
                <w:szCs w:val="20"/>
                <w:lang w:val="lv-LV"/>
              </w:rPr>
            </w:pPr>
          </w:p>
        </w:tc>
      </w:tr>
    </w:tbl>
    <w:p w14:paraId="7DF3572A" w14:textId="77777777" w:rsidR="00657D55" w:rsidRPr="00657D55" w:rsidRDefault="00657D55" w:rsidP="00657D55">
      <w:pPr>
        <w:tabs>
          <w:tab w:val="left" w:pos="1560"/>
        </w:tabs>
        <w:autoSpaceDE w:val="0"/>
        <w:autoSpaceDN w:val="0"/>
        <w:adjustRightInd w:val="0"/>
        <w:spacing w:after="0" w:line="240" w:lineRule="auto"/>
        <w:jc w:val="both"/>
        <w:rPr>
          <w:rFonts w:ascii="Times New Roman" w:eastAsia="Calibri" w:hAnsi="Times New Roman" w:cs="Times New Roman"/>
        </w:rPr>
      </w:pPr>
    </w:p>
    <w:p w14:paraId="621ACA4E" w14:textId="77777777" w:rsidR="00657D55" w:rsidRPr="00E02C94" w:rsidRDefault="00657D55" w:rsidP="00657D55">
      <w:pPr>
        <w:suppressAutoHyphens/>
        <w:spacing w:after="0" w:line="240" w:lineRule="auto"/>
        <w:ind w:firstLine="851"/>
        <w:jc w:val="both"/>
        <w:rPr>
          <w:rFonts w:ascii="Times New Roman" w:eastAsia="Times New Roman" w:hAnsi="Times New Roman" w:cs="Times New Roman"/>
          <w:i/>
          <w:sz w:val="20"/>
          <w:szCs w:val="20"/>
        </w:rPr>
      </w:pPr>
      <w:r w:rsidRPr="00E02C94">
        <w:rPr>
          <w:rFonts w:ascii="Times New Roman" w:eastAsia="Times New Roman" w:hAnsi="Times New Roman" w:cs="Times New Roman"/>
          <w:i/>
          <w:sz w:val="20"/>
          <w:szCs w:val="20"/>
        </w:rPr>
        <w:t>Ja sarakstā norādīti pārstrādāti/ salikti produkti, tad iekļauj šādu apliecinājumu:</w:t>
      </w:r>
    </w:p>
    <w:p w14:paraId="38CFF671" w14:textId="77777777" w:rsidR="00657D55" w:rsidRPr="00E02C94" w:rsidRDefault="00657D55" w:rsidP="00657D55">
      <w:pPr>
        <w:suppressAutoHyphens/>
        <w:spacing w:after="0" w:line="240" w:lineRule="auto"/>
        <w:ind w:firstLine="851"/>
        <w:jc w:val="both"/>
        <w:rPr>
          <w:rFonts w:ascii="Times New Roman" w:eastAsia="Times New Roman" w:hAnsi="Times New Roman" w:cs="Times New Roman"/>
          <w:sz w:val="20"/>
          <w:szCs w:val="20"/>
        </w:rPr>
      </w:pPr>
      <w:r w:rsidRPr="00E02C94">
        <w:rPr>
          <w:rFonts w:ascii="Times New Roman" w:eastAsia="Times New Roman" w:hAnsi="Times New Roman" w:cs="Times New Roman"/>
          <w:sz w:val="20"/>
          <w:szCs w:val="20"/>
        </w:rPr>
        <w:t>Augstāk minētie pārstrādātie/saliktie produkti atbilst Ministru kabineta 13.03.2012. noteikumu Nr.172 „Noteikumi par uztura normām izglītības iestāžu izglītojamiem, sociālās aprūpes un sociālās rehabilitācijas institūciju klientiem un ārstniecības iestāžu pacientiem” prasībām. Līguma izpildē pievienosim produkta marķējuma attēlu, kurā norādīts produkta sastāvs.</w:t>
      </w:r>
    </w:p>
    <w:p w14:paraId="1D2E1A4E" w14:textId="77777777" w:rsidR="00657D55" w:rsidRPr="00E02C94" w:rsidRDefault="00657D55" w:rsidP="00657D55">
      <w:pPr>
        <w:suppressAutoHyphens/>
        <w:spacing w:after="0" w:line="240" w:lineRule="auto"/>
        <w:ind w:firstLine="851"/>
        <w:jc w:val="both"/>
        <w:rPr>
          <w:rFonts w:ascii="Times New Roman" w:eastAsia="Times New Roman" w:hAnsi="Times New Roman" w:cs="Times New Roman"/>
          <w:sz w:val="20"/>
          <w:szCs w:val="20"/>
        </w:rPr>
      </w:pPr>
    </w:p>
    <w:p w14:paraId="0CB3E03B" w14:textId="77777777" w:rsidR="00657D55" w:rsidRPr="00E02C94" w:rsidRDefault="00657D55" w:rsidP="00657D55">
      <w:pPr>
        <w:suppressAutoHyphens/>
        <w:spacing w:after="0" w:line="240" w:lineRule="auto"/>
        <w:ind w:firstLine="851"/>
        <w:jc w:val="both"/>
        <w:rPr>
          <w:rFonts w:ascii="Times New Roman" w:eastAsia="Times New Roman" w:hAnsi="Times New Roman" w:cs="Times New Roman"/>
          <w:color w:val="FF0000"/>
          <w:sz w:val="20"/>
          <w:szCs w:val="20"/>
        </w:rPr>
      </w:pPr>
    </w:p>
    <w:tbl>
      <w:tblPr>
        <w:tblW w:w="5000" w:type="pct"/>
        <w:tblLook w:val="0000" w:firstRow="0" w:lastRow="0" w:firstColumn="0" w:lastColumn="0" w:noHBand="0" w:noVBand="0"/>
      </w:tblPr>
      <w:tblGrid>
        <w:gridCol w:w="4479"/>
        <w:gridCol w:w="4875"/>
      </w:tblGrid>
      <w:tr w:rsidR="00657D55" w:rsidRPr="00E02C94" w14:paraId="599A74D9" w14:textId="77777777">
        <w:tc>
          <w:tcPr>
            <w:tcW w:w="2394" w:type="pct"/>
          </w:tcPr>
          <w:p w14:paraId="6BADEC41" w14:textId="77777777" w:rsidR="00657D55" w:rsidRPr="00E02C94" w:rsidRDefault="00657D55" w:rsidP="00657D55">
            <w:pPr>
              <w:tabs>
                <w:tab w:val="center" w:pos="4680"/>
                <w:tab w:val="right" w:pos="9360"/>
              </w:tabs>
              <w:spacing w:after="0" w:line="240" w:lineRule="auto"/>
              <w:jc w:val="both"/>
              <w:rPr>
                <w:rFonts w:ascii="Times New Roman" w:eastAsia="Times New Roman" w:hAnsi="Times New Roman" w:cs="Times New Roman"/>
                <w:sz w:val="20"/>
                <w:szCs w:val="20"/>
              </w:rPr>
            </w:pPr>
            <w:r w:rsidRPr="00E02C94">
              <w:rPr>
                <w:rFonts w:ascii="Times New Roman" w:eastAsia="Times New Roman" w:hAnsi="Times New Roman" w:cs="Times New Roman"/>
                <w:sz w:val="20"/>
                <w:szCs w:val="20"/>
              </w:rPr>
              <w:t>Ražotāja nosaukums:</w:t>
            </w:r>
          </w:p>
        </w:tc>
        <w:tc>
          <w:tcPr>
            <w:tcW w:w="2606" w:type="pct"/>
            <w:tcBorders>
              <w:bottom w:val="dotted" w:sz="4" w:space="0" w:color="auto"/>
            </w:tcBorders>
          </w:tcPr>
          <w:p w14:paraId="0A4D7BFE" w14:textId="77777777" w:rsidR="00657D55" w:rsidRPr="00E02C94" w:rsidRDefault="00657D55" w:rsidP="00657D55">
            <w:pPr>
              <w:tabs>
                <w:tab w:val="center" w:pos="4680"/>
                <w:tab w:val="right" w:pos="9360"/>
              </w:tabs>
              <w:spacing w:after="0" w:line="240" w:lineRule="auto"/>
              <w:jc w:val="both"/>
              <w:rPr>
                <w:rFonts w:ascii="Times New Roman" w:eastAsia="Times New Roman" w:hAnsi="Times New Roman" w:cs="Times New Roman"/>
                <w:sz w:val="20"/>
                <w:szCs w:val="20"/>
              </w:rPr>
            </w:pPr>
          </w:p>
        </w:tc>
      </w:tr>
      <w:tr w:rsidR="00657D55" w:rsidRPr="00E02C94" w14:paraId="30703F07" w14:textId="77777777">
        <w:tc>
          <w:tcPr>
            <w:tcW w:w="2394" w:type="pct"/>
          </w:tcPr>
          <w:p w14:paraId="15817DCE" w14:textId="77777777" w:rsidR="00657D55" w:rsidRPr="00E02C94" w:rsidRDefault="00657D55" w:rsidP="00657D55">
            <w:pPr>
              <w:tabs>
                <w:tab w:val="center" w:pos="4680"/>
                <w:tab w:val="right" w:pos="9360"/>
              </w:tabs>
              <w:spacing w:after="0" w:line="240" w:lineRule="auto"/>
              <w:rPr>
                <w:rFonts w:ascii="Times New Roman" w:eastAsia="Times New Roman" w:hAnsi="Times New Roman" w:cs="Times New Roman"/>
                <w:sz w:val="20"/>
                <w:szCs w:val="20"/>
              </w:rPr>
            </w:pPr>
            <w:r w:rsidRPr="00E02C94">
              <w:rPr>
                <w:rFonts w:ascii="Times New Roman" w:eastAsia="Times New Roman" w:hAnsi="Times New Roman" w:cs="Times New Roman"/>
                <w:sz w:val="20"/>
                <w:szCs w:val="20"/>
              </w:rPr>
              <w:t>Datums:</w:t>
            </w:r>
          </w:p>
        </w:tc>
        <w:tc>
          <w:tcPr>
            <w:tcW w:w="2606" w:type="pct"/>
            <w:tcBorders>
              <w:top w:val="dotted" w:sz="4" w:space="0" w:color="auto"/>
              <w:bottom w:val="dotted" w:sz="4" w:space="0" w:color="auto"/>
            </w:tcBorders>
            <w:vAlign w:val="bottom"/>
          </w:tcPr>
          <w:p w14:paraId="23C3FA90" w14:textId="77777777" w:rsidR="00657D55" w:rsidRPr="00E02C94" w:rsidRDefault="00657D55" w:rsidP="00657D55">
            <w:pPr>
              <w:tabs>
                <w:tab w:val="center" w:pos="4680"/>
                <w:tab w:val="right" w:pos="9360"/>
              </w:tabs>
              <w:spacing w:after="0" w:line="240" w:lineRule="auto"/>
              <w:rPr>
                <w:rFonts w:ascii="Times New Roman" w:eastAsia="Times New Roman" w:hAnsi="Times New Roman" w:cs="Times New Roman"/>
                <w:sz w:val="20"/>
                <w:szCs w:val="20"/>
              </w:rPr>
            </w:pPr>
          </w:p>
        </w:tc>
      </w:tr>
      <w:tr w:rsidR="00657D55" w:rsidRPr="00E02C94" w14:paraId="7D294151" w14:textId="77777777">
        <w:tc>
          <w:tcPr>
            <w:tcW w:w="2394" w:type="pct"/>
          </w:tcPr>
          <w:p w14:paraId="5D2ECBC7" w14:textId="77777777" w:rsidR="00657D55" w:rsidRPr="00E02C94" w:rsidRDefault="00657D55" w:rsidP="00657D55">
            <w:pPr>
              <w:tabs>
                <w:tab w:val="center" w:pos="4680"/>
                <w:tab w:val="right" w:pos="9360"/>
              </w:tabs>
              <w:spacing w:after="0" w:line="240" w:lineRule="auto"/>
              <w:rPr>
                <w:rFonts w:ascii="Times New Roman" w:eastAsia="Times New Roman" w:hAnsi="Times New Roman" w:cs="Times New Roman"/>
                <w:sz w:val="20"/>
                <w:szCs w:val="20"/>
              </w:rPr>
            </w:pPr>
            <w:r w:rsidRPr="00E02C94">
              <w:rPr>
                <w:rFonts w:ascii="Times New Roman" w:eastAsia="Times New Roman" w:hAnsi="Times New Roman" w:cs="Times New Roman"/>
                <w:sz w:val="20"/>
                <w:szCs w:val="20"/>
              </w:rPr>
              <w:t>Pilnvarotās personas vārds, uzvārds, amats:</w:t>
            </w:r>
          </w:p>
        </w:tc>
        <w:tc>
          <w:tcPr>
            <w:tcW w:w="2606" w:type="pct"/>
            <w:tcBorders>
              <w:top w:val="dotted" w:sz="4" w:space="0" w:color="auto"/>
              <w:bottom w:val="dotted" w:sz="4" w:space="0" w:color="auto"/>
            </w:tcBorders>
            <w:vAlign w:val="bottom"/>
          </w:tcPr>
          <w:p w14:paraId="674C8222" w14:textId="77777777" w:rsidR="00657D55" w:rsidRPr="00E02C94" w:rsidRDefault="00657D55" w:rsidP="00657D55">
            <w:pPr>
              <w:tabs>
                <w:tab w:val="center" w:pos="4680"/>
                <w:tab w:val="right" w:pos="9360"/>
              </w:tabs>
              <w:spacing w:after="0" w:line="240" w:lineRule="auto"/>
              <w:rPr>
                <w:rFonts w:ascii="Times New Roman" w:eastAsia="Times New Roman" w:hAnsi="Times New Roman" w:cs="Times New Roman"/>
                <w:sz w:val="20"/>
                <w:szCs w:val="20"/>
              </w:rPr>
            </w:pPr>
          </w:p>
        </w:tc>
      </w:tr>
      <w:tr w:rsidR="00657D55" w:rsidRPr="00E02C94" w14:paraId="4CF4B9BD" w14:textId="77777777">
        <w:tc>
          <w:tcPr>
            <w:tcW w:w="2394" w:type="pct"/>
          </w:tcPr>
          <w:p w14:paraId="32BBC101" w14:textId="77777777" w:rsidR="00657D55" w:rsidRPr="00E02C94" w:rsidRDefault="00657D55" w:rsidP="00657D55">
            <w:pPr>
              <w:tabs>
                <w:tab w:val="center" w:pos="4680"/>
                <w:tab w:val="right" w:pos="9360"/>
              </w:tabs>
              <w:spacing w:after="0" w:line="240" w:lineRule="auto"/>
              <w:jc w:val="both"/>
              <w:rPr>
                <w:rFonts w:ascii="Times New Roman" w:eastAsia="Times New Roman" w:hAnsi="Times New Roman" w:cs="Times New Roman"/>
                <w:sz w:val="20"/>
                <w:szCs w:val="20"/>
              </w:rPr>
            </w:pPr>
            <w:r w:rsidRPr="00E02C94">
              <w:rPr>
                <w:rFonts w:ascii="Times New Roman" w:eastAsia="Times New Roman" w:hAnsi="Times New Roman" w:cs="Times New Roman"/>
                <w:sz w:val="20"/>
                <w:szCs w:val="20"/>
              </w:rPr>
              <w:t>Pilnvarotās personas paraksts un zīmogs:</w:t>
            </w:r>
          </w:p>
        </w:tc>
        <w:tc>
          <w:tcPr>
            <w:tcW w:w="2606" w:type="pct"/>
            <w:tcBorders>
              <w:top w:val="dotted" w:sz="4" w:space="0" w:color="auto"/>
              <w:bottom w:val="dotted" w:sz="4" w:space="0" w:color="auto"/>
            </w:tcBorders>
          </w:tcPr>
          <w:p w14:paraId="67E81183" w14:textId="77777777" w:rsidR="00657D55" w:rsidRPr="00E02C94" w:rsidRDefault="00657D55" w:rsidP="00657D55">
            <w:pPr>
              <w:tabs>
                <w:tab w:val="center" w:pos="4680"/>
                <w:tab w:val="right" w:pos="9360"/>
              </w:tabs>
              <w:spacing w:after="0" w:line="240" w:lineRule="auto"/>
              <w:jc w:val="both"/>
              <w:rPr>
                <w:rFonts w:ascii="Times New Roman" w:eastAsia="Times New Roman" w:hAnsi="Times New Roman" w:cs="Times New Roman"/>
                <w:sz w:val="20"/>
                <w:szCs w:val="20"/>
              </w:rPr>
            </w:pPr>
          </w:p>
        </w:tc>
      </w:tr>
    </w:tbl>
    <w:p w14:paraId="638657C2" w14:textId="77777777" w:rsidR="00657D55" w:rsidRPr="00657D55" w:rsidRDefault="00657D55" w:rsidP="00657D55">
      <w:pPr>
        <w:suppressAutoHyphens/>
        <w:spacing w:after="0" w:line="240" w:lineRule="auto"/>
        <w:jc w:val="right"/>
        <w:rPr>
          <w:rFonts w:ascii="Times New Roman" w:eastAsia="Times New Roman" w:hAnsi="Times New Roman" w:cs="Times New Roman"/>
          <w:sz w:val="24"/>
          <w:szCs w:val="24"/>
          <w:lang w:eastAsia="ar-SA"/>
        </w:rPr>
      </w:pPr>
    </w:p>
    <w:p w14:paraId="33E18DFC" w14:textId="77777777" w:rsidR="00657D55" w:rsidRPr="00657D55" w:rsidRDefault="00657D55" w:rsidP="00657D55">
      <w:pPr>
        <w:spacing w:after="0" w:line="240" w:lineRule="auto"/>
        <w:rPr>
          <w:rFonts w:ascii="Times New Roman" w:eastAsia="Times New Roman" w:hAnsi="Times New Roman" w:cs="Times New Roman"/>
          <w:sz w:val="24"/>
          <w:szCs w:val="24"/>
        </w:rPr>
      </w:pPr>
    </w:p>
    <w:p w14:paraId="7699DB2F" w14:textId="4CE5A29B" w:rsidR="005D0AB0" w:rsidRPr="0002601D" w:rsidRDefault="00C2541A" w:rsidP="005D0AB0">
      <w:pPr>
        <w:spacing w:line="254" w:lineRule="auto"/>
        <w:ind w:left="720"/>
        <w:contextualSpacing/>
        <w:jc w:val="right"/>
        <w:rPr>
          <w:rFonts w:ascii="Times New Roman" w:eastAsia="Calibri" w:hAnsi="Times New Roman" w:cs="Times New Roman"/>
          <w:b/>
        </w:rPr>
      </w:pPr>
      <w:r>
        <w:rPr>
          <w:rFonts w:ascii="Times New Roman" w:eastAsia="Calibri" w:hAnsi="Times New Roman" w:cs="Times New Roman"/>
          <w:b/>
        </w:rPr>
        <w:lastRenderedPageBreak/>
        <w:t>5</w:t>
      </w:r>
      <w:r w:rsidR="006622F2" w:rsidRPr="0002601D">
        <w:rPr>
          <w:rFonts w:ascii="Times New Roman" w:eastAsia="Calibri" w:hAnsi="Times New Roman" w:cs="Times New Roman"/>
          <w:b/>
        </w:rPr>
        <w:t>.p</w:t>
      </w:r>
      <w:r w:rsidR="005D0AB0" w:rsidRPr="0002601D">
        <w:rPr>
          <w:rFonts w:ascii="Times New Roman" w:eastAsia="Calibri" w:hAnsi="Times New Roman" w:cs="Times New Roman"/>
          <w:b/>
        </w:rPr>
        <w:t xml:space="preserve">ielikums </w:t>
      </w:r>
    </w:p>
    <w:p w14:paraId="077A8C7E" w14:textId="77777777" w:rsidR="005D0AB0" w:rsidRPr="005D0AB0" w:rsidRDefault="005D0AB0" w:rsidP="005D0AB0">
      <w:pPr>
        <w:spacing w:after="0" w:line="240" w:lineRule="auto"/>
        <w:rPr>
          <w:rFonts w:ascii="Times New Roman" w:eastAsia="Times New Roman" w:hAnsi="Times New Roman" w:cs="Times New Roman"/>
          <w:b/>
          <w:sz w:val="24"/>
          <w:szCs w:val="24"/>
        </w:rPr>
      </w:pPr>
    </w:p>
    <w:p w14:paraId="036C7F57" w14:textId="142A19DB" w:rsidR="005D0AB0" w:rsidRPr="006622F2" w:rsidRDefault="005D0AB0" w:rsidP="005D0AB0">
      <w:pPr>
        <w:spacing w:after="0" w:line="240" w:lineRule="auto"/>
        <w:jc w:val="center"/>
        <w:rPr>
          <w:rFonts w:ascii="Times New Roman" w:eastAsia="Times New Roman" w:hAnsi="Times New Roman" w:cs="Times New Roman"/>
        </w:rPr>
      </w:pPr>
      <w:r w:rsidRPr="006622F2">
        <w:rPr>
          <w:rFonts w:ascii="Times New Roman" w:eastAsia="Times New Roman" w:hAnsi="Times New Roman" w:cs="Times New Roman"/>
          <w:b/>
        </w:rPr>
        <w:t>LĪGUM</w:t>
      </w:r>
      <w:r w:rsidR="006F20C7">
        <w:rPr>
          <w:rFonts w:ascii="Times New Roman" w:eastAsia="Times New Roman" w:hAnsi="Times New Roman" w:cs="Times New Roman"/>
          <w:b/>
        </w:rPr>
        <w:t>A PROJEKTS</w:t>
      </w:r>
    </w:p>
    <w:p w14:paraId="745DDD9B" w14:textId="77777777" w:rsidR="005D0AB0" w:rsidRPr="006622F2" w:rsidRDefault="005D0AB0" w:rsidP="005D0AB0">
      <w:pPr>
        <w:spacing w:after="0" w:line="240" w:lineRule="auto"/>
        <w:jc w:val="center"/>
        <w:rPr>
          <w:rFonts w:ascii="Times New Roman" w:eastAsia="Times New Roman" w:hAnsi="Times New Roman" w:cs="Times New Roman"/>
          <w:b/>
        </w:rPr>
      </w:pPr>
      <w:r w:rsidRPr="006622F2">
        <w:rPr>
          <w:rFonts w:ascii="Times New Roman" w:eastAsia="Times New Roman" w:hAnsi="Times New Roman" w:cs="Times New Roman"/>
          <w:b/>
        </w:rPr>
        <w:t xml:space="preserve"> </w:t>
      </w:r>
      <w:r w:rsidRPr="006622F2">
        <w:rPr>
          <w:rFonts w:ascii="Times New Roman" w:eastAsia="Times New Roman" w:hAnsi="Times New Roman" w:cs="Times New Roman"/>
          <w:b/>
        </w:rPr>
        <w:fldChar w:fldCharType="begin"/>
      </w:r>
      <w:r w:rsidRPr="006622F2">
        <w:rPr>
          <w:rFonts w:ascii="Times New Roman" w:eastAsia="Times New Roman" w:hAnsi="Times New Roman" w:cs="Times New Roman"/>
          <w:b/>
        </w:rPr>
        <w:instrText>tc "9. Līgums par preces piegādi ar atlikto maksājumu"</w:instrText>
      </w:r>
      <w:r w:rsidRPr="006622F2">
        <w:rPr>
          <w:rFonts w:ascii="Times New Roman" w:eastAsia="Times New Roman" w:hAnsi="Times New Roman" w:cs="Times New Roman"/>
          <w:b/>
        </w:rPr>
        <w:fldChar w:fldCharType="end"/>
      </w:r>
    </w:p>
    <w:p w14:paraId="6390580B" w14:textId="10884027" w:rsidR="005D0AB0" w:rsidRPr="006622F2" w:rsidRDefault="005D0AB0" w:rsidP="007A048C">
      <w:pPr>
        <w:spacing w:after="0" w:line="240" w:lineRule="auto"/>
        <w:rPr>
          <w:rFonts w:ascii="Times New Roman" w:eastAsia="Times New Roman" w:hAnsi="Times New Roman" w:cs="Times New Roman"/>
          <w:i/>
          <w:iCs/>
        </w:rPr>
      </w:pPr>
      <w:r w:rsidRPr="006622F2">
        <w:rPr>
          <w:rFonts w:ascii="Times New Roman" w:eastAsia="Times New Roman" w:hAnsi="Times New Roman" w:cs="Times New Roman"/>
        </w:rPr>
        <w:tab/>
      </w:r>
      <w:r w:rsidRPr="006622F2">
        <w:rPr>
          <w:rFonts w:ascii="Times New Roman" w:eastAsia="Times New Roman" w:hAnsi="Times New Roman" w:cs="Times New Roman"/>
        </w:rPr>
        <w:tab/>
      </w:r>
      <w:r w:rsidRPr="006622F2">
        <w:rPr>
          <w:rFonts w:ascii="Times New Roman" w:eastAsia="Times New Roman" w:hAnsi="Times New Roman" w:cs="Times New Roman"/>
        </w:rPr>
        <w:tab/>
      </w:r>
      <w:r w:rsidRPr="006622F2">
        <w:rPr>
          <w:rFonts w:ascii="Times New Roman" w:eastAsia="Times New Roman" w:hAnsi="Times New Roman" w:cs="Times New Roman"/>
        </w:rPr>
        <w:tab/>
      </w:r>
      <w:r w:rsidRPr="006622F2">
        <w:rPr>
          <w:rFonts w:ascii="Times New Roman" w:eastAsia="Times New Roman" w:hAnsi="Times New Roman" w:cs="Times New Roman"/>
        </w:rPr>
        <w:tab/>
      </w:r>
      <w:r w:rsidRPr="006622F2">
        <w:rPr>
          <w:rFonts w:ascii="Times New Roman" w:eastAsia="Times New Roman" w:hAnsi="Times New Roman" w:cs="Times New Roman"/>
        </w:rPr>
        <w:tab/>
      </w:r>
    </w:p>
    <w:p w14:paraId="7B93A960" w14:textId="7199E7BB" w:rsidR="007A048C" w:rsidRPr="00DC6089" w:rsidRDefault="00384CB6" w:rsidP="007A048C">
      <w:pPr>
        <w:spacing w:after="0" w:line="240" w:lineRule="auto"/>
        <w:rPr>
          <w:rFonts w:ascii="Times New Roman" w:eastAsia="Times New Roman" w:hAnsi="Times New Roman" w:cs="Times New Roman"/>
          <w:i/>
          <w:iCs/>
        </w:rPr>
      </w:pPr>
      <w:r>
        <w:rPr>
          <w:rFonts w:ascii="Times New Roman" w:eastAsia="Times New Roman" w:hAnsi="Times New Roman" w:cs="Times New Roman"/>
        </w:rPr>
        <w:t>Mazzalve, Aizkraukles novads</w:t>
      </w:r>
      <w:r w:rsidR="007A048C" w:rsidRPr="006622F2">
        <w:rPr>
          <w:rFonts w:ascii="Times New Roman" w:eastAsia="Times New Roman" w:hAnsi="Times New Roman" w:cs="Times New Roman"/>
        </w:rPr>
        <w:t xml:space="preserve">, </w:t>
      </w:r>
      <w:r w:rsidR="007A048C" w:rsidRPr="006622F2">
        <w:rPr>
          <w:rFonts w:ascii="Times New Roman" w:eastAsia="Times New Roman" w:hAnsi="Times New Roman" w:cs="Times New Roman"/>
        </w:rPr>
        <w:tab/>
      </w:r>
      <w:r w:rsidR="007A048C" w:rsidRPr="006622F2">
        <w:rPr>
          <w:rFonts w:ascii="Times New Roman" w:eastAsia="Times New Roman" w:hAnsi="Times New Roman" w:cs="Times New Roman"/>
        </w:rPr>
        <w:tab/>
      </w:r>
      <w:r w:rsidR="007A048C" w:rsidRPr="006622F2">
        <w:rPr>
          <w:rFonts w:ascii="Times New Roman" w:eastAsia="Times New Roman" w:hAnsi="Times New Roman" w:cs="Times New Roman"/>
        </w:rPr>
        <w:tab/>
      </w:r>
      <w:r w:rsidR="007A048C" w:rsidRPr="006622F2">
        <w:rPr>
          <w:rFonts w:ascii="Times New Roman" w:eastAsia="Times New Roman" w:hAnsi="Times New Roman" w:cs="Times New Roman"/>
        </w:rPr>
        <w:tab/>
      </w:r>
      <w:r w:rsidR="007A048C" w:rsidRPr="006622F2">
        <w:rPr>
          <w:rFonts w:ascii="Times New Roman" w:eastAsia="Times New Roman" w:hAnsi="Times New Roman" w:cs="Times New Roman"/>
        </w:rPr>
        <w:tab/>
      </w:r>
      <w:r w:rsidR="007A048C" w:rsidRPr="006622F2">
        <w:rPr>
          <w:rFonts w:ascii="Times New Roman" w:eastAsia="Times New Roman" w:hAnsi="Times New Roman" w:cs="Times New Roman"/>
        </w:rPr>
        <w:tab/>
      </w:r>
      <w:r w:rsidR="007A048C" w:rsidRPr="006622F2">
        <w:rPr>
          <w:rFonts w:ascii="Times New Roman" w:eastAsia="Times New Roman" w:hAnsi="Times New Roman" w:cs="Times New Roman"/>
        </w:rPr>
        <w:tab/>
      </w:r>
    </w:p>
    <w:p w14:paraId="6AD5CD65" w14:textId="77777777" w:rsidR="007A048C" w:rsidRPr="00E60467" w:rsidRDefault="007A048C" w:rsidP="007A048C">
      <w:pPr>
        <w:spacing w:after="0" w:line="240" w:lineRule="auto"/>
        <w:ind w:left="720" w:hanging="720"/>
        <w:jc w:val="right"/>
        <w:rPr>
          <w:rFonts w:ascii="Times New Roman" w:eastAsia="Times New Roman" w:hAnsi="Times New Roman" w:cs="Times New Roman"/>
          <w:i/>
          <w:lang w:eastAsia="lv-LV"/>
        </w:rPr>
      </w:pPr>
      <w:r w:rsidRPr="00E60467">
        <w:rPr>
          <w:rFonts w:ascii="Times New Roman" w:eastAsia="Times New Roman" w:hAnsi="Times New Roman" w:cs="Times New Roman"/>
          <w:i/>
          <w:lang w:eastAsia="lv-LV"/>
        </w:rPr>
        <w:t>Līguma parakstīšanas datums ir</w:t>
      </w:r>
    </w:p>
    <w:p w14:paraId="27358FE8" w14:textId="77777777" w:rsidR="007A048C" w:rsidRPr="00E60467" w:rsidRDefault="007A048C" w:rsidP="007A048C">
      <w:pPr>
        <w:spacing w:after="0" w:line="240" w:lineRule="auto"/>
        <w:ind w:left="720" w:hanging="720"/>
        <w:jc w:val="right"/>
        <w:rPr>
          <w:rFonts w:ascii="Times New Roman" w:eastAsia="Times New Roman" w:hAnsi="Times New Roman" w:cs="Times New Roman"/>
          <w:i/>
          <w:lang w:eastAsia="lv-LV"/>
        </w:rPr>
      </w:pPr>
      <w:r w:rsidRPr="00E60467">
        <w:rPr>
          <w:rFonts w:ascii="Times New Roman" w:eastAsia="Times New Roman" w:hAnsi="Times New Roman" w:cs="Times New Roman"/>
          <w:i/>
          <w:lang w:eastAsia="lv-LV"/>
        </w:rPr>
        <w:t>pēdējā pievienotā droša elektroniskā paraksta</w:t>
      </w:r>
    </w:p>
    <w:p w14:paraId="4CDE86A1" w14:textId="68386884" w:rsidR="007A048C" w:rsidRDefault="007A048C" w:rsidP="007A048C">
      <w:pPr>
        <w:spacing w:after="0" w:line="240" w:lineRule="auto"/>
        <w:ind w:left="720" w:hanging="720"/>
        <w:jc w:val="right"/>
        <w:rPr>
          <w:rFonts w:ascii="Times New Roman" w:eastAsia="Times New Roman" w:hAnsi="Times New Roman" w:cs="Times New Roman"/>
          <w:i/>
          <w:lang w:eastAsia="lv-LV"/>
        </w:rPr>
      </w:pPr>
      <w:r w:rsidRPr="00E60467">
        <w:rPr>
          <w:rFonts w:ascii="Times New Roman" w:eastAsia="Times New Roman" w:hAnsi="Times New Roman" w:cs="Times New Roman"/>
          <w:i/>
          <w:lang w:eastAsia="lv-LV"/>
        </w:rPr>
        <w:t>un tā laika zīmoga pievienošanas datums</w:t>
      </w:r>
    </w:p>
    <w:p w14:paraId="0FDFB60B" w14:textId="77777777" w:rsidR="007A048C" w:rsidRPr="00E60467" w:rsidRDefault="007A048C" w:rsidP="007A048C">
      <w:pPr>
        <w:spacing w:after="0" w:line="240" w:lineRule="auto"/>
        <w:ind w:left="720" w:hanging="720"/>
        <w:rPr>
          <w:rFonts w:ascii="Times New Roman" w:eastAsia="Times New Roman" w:hAnsi="Times New Roman" w:cs="Times New Roman"/>
          <w:i/>
          <w:lang w:eastAsia="lv-LV"/>
        </w:rPr>
      </w:pPr>
    </w:p>
    <w:p w14:paraId="25A53546" w14:textId="77777777" w:rsidR="00976701" w:rsidRPr="004E17AE" w:rsidRDefault="007A048C" w:rsidP="00976701">
      <w:pPr>
        <w:spacing w:after="0" w:line="240" w:lineRule="auto"/>
        <w:ind w:firstLine="539"/>
        <w:contextualSpacing/>
        <w:jc w:val="both"/>
        <w:rPr>
          <w:rFonts w:ascii="Times New Roman" w:eastAsia="Calibri" w:hAnsi="Times New Roman" w:cs="Times New Roman"/>
        </w:rPr>
      </w:pPr>
      <w:r w:rsidRPr="00E60467">
        <w:rPr>
          <w:rFonts w:ascii="Times New Roman" w:eastAsia="Calibri" w:hAnsi="Times New Roman" w:cs="Times New Roman"/>
          <w:bCs/>
          <w:spacing w:val="-1"/>
          <w:kern w:val="3"/>
          <w:lang w:eastAsia="zh-CN" w:bidi="hi-IN"/>
        </w:rPr>
        <w:t xml:space="preserve"> </w:t>
      </w:r>
      <w:r w:rsidR="00976701" w:rsidRPr="004E17AE">
        <w:rPr>
          <w:rFonts w:ascii="Times New Roman" w:eastAsia="Calibri" w:hAnsi="Times New Roman" w:cs="Times New Roman"/>
          <w:b/>
          <w:bCs/>
          <w:color w:val="000000"/>
          <w:lang w:eastAsia="lv-LV"/>
        </w:rPr>
        <w:t>Valsts sociālās aprūpes centrs „Latgale”</w:t>
      </w:r>
      <w:r w:rsidR="00976701" w:rsidRPr="004E17AE">
        <w:rPr>
          <w:rFonts w:ascii="Times New Roman" w:eastAsia="Calibri" w:hAnsi="Times New Roman" w:cs="Times New Roman"/>
          <w:color w:val="000000"/>
          <w:lang w:eastAsia="lv-LV"/>
        </w:rPr>
        <w:t xml:space="preserve">, reģistrācijas. Nr. 90000043329, juridiskā adrese: Lielmēmele1, Mazzalves pagasts, Aizkraukles novads, tās direktores </w:t>
      </w:r>
      <w:r w:rsidR="00976701">
        <w:rPr>
          <w:rFonts w:ascii="Times New Roman" w:eastAsia="Calibri" w:hAnsi="Times New Roman" w:cs="Times New Roman"/>
          <w:color w:val="000000"/>
          <w:lang w:eastAsia="lv-LV"/>
        </w:rPr>
        <w:t xml:space="preserve">Aijas Lapiņas personā (turpmāk </w:t>
      </w:r>
      <w:r w:rsidR="00976701" w:rsidRPr="004E17AE">
        <w:rPr>
          <w:rFonts w:ascii="Times New Roman" w:eastAsia="Calibri" w:hAnsi="Times New Roman" w:cs="Times New Roman"/>
          <w:color w:val="000000"/>
          <w:lang w:eastAsia="lv-LV"/>
        </w:rPr>
        <w:t xml:space="preserve">– </w:t>
      </w:r>
      <w:r w:rsidR="00976701" w:rsidRPr="00976701">
        <w:rPr>
          <w:rFonts w:ascii="Times New Roman" w:eastAsia="Calibri" w:hAnsi="Times New Roman" w:cs="Times New Roman"/>
          <w:b/>
          <w:color w:val="000000"/>
          <w:lang w:eastAsia="lv-LV"/>
        </w:rPr>
        <w:t>Pircējs</w:t>
      </w:r>
      <w:r w:rsidR="00976701" w:rsidRPr="004E17AE">
        <w:rPr>
          <w:rFonts w:ascii="Times New Roman" w:eastAsia="Calibri" w:hAnsi="Times New Roman" w:cs="Times New Roman"/>
          <w:color w:val="000000"/>
          <w:lang w:eastAsia="lv-LV"/>
        </w:rPr>
        <w:t>), kura darbojas uz Ministru kabineta 2009.gada 27.oktobra noteikumu Nr.1240 “Valsts sociālās aprūpes centrs “Latgale” nolikums” pamata un Labklājības ministrijas 2022.gada 31.marta rīkojuma Nr.23.1-1-01/161 pamata, no vienas puses, un</w:t>
      </w:r>
      <w:r w:rsidR="00976701" w:rsidRPr="004E17AE">
        <w:rPr>
          <w:rFonts w:ascii="Times New Roman" w:eastAsia="Calibri" w:hAnsi="Times New Roman" w:cs="Times New Roman"/>
        </w:rPr>
        <w:t xml:space="preserve"> </w:t>
      </w:r>
    </w:p>
    <w:p w14:paraId="42E85DE9" w14:textId="2538AF4E" w:rsidR="00517B2D" w:rsidRDefault="002A71E0" w:rsidP="00517B2D">
      <w:pPr>
        <w:spacing w:after="0" w:line="240" w:lineRule="auto"/>
        <w:jc w:val="both"/>
        <w:rPr>
          <w:rFonts w:ascii="Times New Roman" w:eastAsia="Calibri" w:hAnsi="Times New Roman" w:cs="Times New Roman"/>
          <w:noProof/>
          <w:lang w:eastAsia="lv-LV"/>
        </w:rPr>
      </w:pPr>
      <w:r w:rsidRPr="002A71E0">
        <w:rPr>
          <w:rFonts w:ascii="Times New Roman" w:eastAsia="Calibri" w:hAnsi="Times New Roman" w:cs="Times New Roman"/>
          <w:b/>
          <w:i/>
          <w:lang w:eastAsia="lv-LV"/>
        </w:rPr>
        <w:t>Uzņēmēja nosaukums</w:t>
      </w:r>
      <w:r w:rsidRPr="002A71E0">
        <w:rPr>
          <w:rFonts w:ascii="Times New Roman" w:eastAsia="Calibri" w:hAnsi="Times New Roman" w:cs="Times New Roman"/>
          <w:lang w:eastAsia="lv-LV"/>
        </w:rPr>
        <w:t xml:space="preserve">, vienotais reģistrācijas </w:t>
      </w:r>
      <w:r w:rsidRPr="002A71E0">
        <w:rPr>
          <w:rFonts w:ascii="Times New Roman" w:eastAsia="Calibri" w:hAnsi="Times New Roman" w:cs="Times New Roman"/>
          <w:i/>
          <w:lang w:eastAsia="lv-LV"/>
        </w:rPr>
        <w:t>numurs,</w:t>
      </w:r>
      <w:r w:rsidRPr="002A71E0">
        <w:rPr>
          <w:rFonts w:ascii="Times New Roman" w:eastAsia="Calibri" w:hAnsi="Times New Roman" w:cs="Times New Roman"/>
          <w:lang w:eastAsia="lv-LV"/>
        </w:rPr>
        <w:t xml:space="preserve"> juridiskā adrese_____, tās </w:t>
      </w:r>
      <w:r w:rsidRPr="002A71E0">
        <w:rPr>
          <w:rFonts w:ascii="Times New Roman" w:eastAsia="Calibri" w:hAnsi="Times New Roman" w:cs="Times New Roman"/>
          <w:i/>
          <w:lang w:eastAsia="lv-LV"/>
        </w:rPr>
        <w:t>amata nosaukums, Vārds Uzvārds</w:t>
      </w:r>
      <w:r w:rsidRPr="002A71E0">
        <w:rPr>
          <w:rFonts w:ascii="Times New Roman" w:eastAsia="Calibri" w:hAnsi="Times New Roman" w:cs="Times New Roman"/>
          <w:lang w:eastAsia="lv-LV"/>
        </w:rPr>
        <w:t xml:space="preserve"> personā, (turpmāk – </w:t>
      </w:r>
      <w:r w:rsidRPr="002A71E0">
        <w:rPr>
          <w:rFonts w:ascii="Times New Roman" w:eastAsia="Calibri" w:hAnsi="Times New Roman" w:cs="Times New Roman"/>
          <w:b/>
          <w:bCs/>
          <w:lang w:eastAsia="lv-LV"/>
        </w:rPr>
        <w:t>Pārdevējs)</w:t>
      </w:r>
      <w:r w:rsidRPr="002A71E0">
        <w:rPr>
          <w:rFonts w:ascii="Times New Roman" w:eastAsia="Calibri" w:hAnsi="Times New Roman" w:cs="Times New Roman"/>
          <w:lang w:eastAsia="lv-LV"/>
        </w:rPr>
        <w:t xml:space="preserve">,  no otras puses, turpmāk tekstā katra atsevišķi un abas kopā sauktas Puses, </w:t>
      </w:r>
      <w:r w:rsidRPr="002A71E0">
        <w:rPr>
          <w:rFonts w:ascii="Times New Roman" w:eastAsia="Calibri" w:hAnsi="Times New Roman" w:cs="Times New Roman"/>
          <w:noProof/>
          <w:lang w:eastAsia="lv-LV"/>
        </w:rPr>
        <w:t xml:space="preserve">saskaņā ar atklātā konkursā “Pārtikas produktu iegāde” </w:t>
      </w:r>
      <w:r w:rsidR="00517B2D" w:rsidRPr="002A71E0">
        <w:rPr>
          <w:rFonts w:ascii="Times New Roman" w:eastAsia="Calibri" w:hAnsi="Times New Roman" w:cs="Times New Roman"/>
          <w:noProof/>
          <w:lang w:eastAsia="lv-LV"/>
        </w:rPr>
        <w:t>, ID Nr.</w:t>
      </w:r>
      <w:r w:rsidR="00517B2D">
        <w:rPr>
          <w:rFonts w:ascii="Times New Roman" w:eastAsia="Calibri" w:hAnsi="Times New Roman" w:cs="Times New Roman"/>
          <w:noProof/>
          <w:lang w:eastAsia="lv-LV"/>
        </w:rPr>
        <w:t>VSAC Latgale 202</w:t>
      </w:r>
      <w:r w:rsidR="006B4C15">
        <w:rPr>
          <w:rFonts w:ascii="Times New Roman" w:eastAsia="Calibri" w:hAnsi="Times New Roman" w:cs="Times New Roman"/>
          <w:noProof/>
          <w:lang w:eastAsia="lv-LV"/>
        </w:rPr>
        <w:t>6</w:t>
      </w:r>
      <w:r w:rsidR="00517B2D">
        <w:rPr>
          <w:rFonts w:ascii="Times New Roman" w:eastAsia="Calibri" w:hAnsi="Times New Roman" w:cs="Times New Roman"/>
          <w:noProof/>
          <w:lang w:eastAsia="lv-LV"/>
        </w:rPr>
        <w:t>/</w:t>
      </w:r>
      <w:r w:rsidR="006B4C15">
        <w:rPr>
          <w:rFonts w:ascii="Times New Roman" w:eastAsia="Calibri" w:hAnsi="Times New Roman" w:cs="Times New Roman"/>
          <w:noProof/>
          <w:lang w:eastAsia="lv-LV"/>
        </w:rPr>
        <w:t>7</w:t>
      </w:r>
    </w:p>
    <w:p w14:paraId="1AB548F1" w14:textId="42D199AC" w:rsidR="002A71E0" w:rsidRPr="002A71E0" w:rsidRDefault="002A71E0" w:rsidP="002A71E0">
      <w:pPr>
        <w:spacing w:after="0" w:line="240" w:lineRule="auto"/>
        <w:jc w:val="both"/>
        <w:rPr>
          <w:rFonts w:ascii="Times New Roman" w:eastAsia="Calibri" w:hAnsi="Times New Roman" w:cs="Times New Roman"/>
          <w:noProof/>
          <w:lang w:eastAsia="lv-LV"/>
        </w:rPr>
      </w:pPr>
      <w:r w:rsidRPr="002A71E0">
        <w:rPr>
          <w:rFonts w:ascii="Times New Roman" w:eastAsia="Calibri" w:hAnsi="Times New Roman" w:cs="Times New Roman"/>
          <w:noProof/>
          <w:lang w:eastAsia="lv-LV"/>
        </w:rPr>
        <w:t xml:space="preserve"> iepirkuma ____. daļā, veikto iepirkumu, (turpmāk – Iepirkums) rezultātiem un Pārdevēja piedāvājumu Iepirkumam (turpmāk – piedāvājums) noslēdz šādu līgumu (turpmāk – Līgums):</w:t>
      </w:r>
    </w:p>
    <w:p w14:paraId="37BC076A" w14:textId="77777777" w:rsidR="002A71E0" w:rsidRPr="002A71E0" w:rsidRDefault="002A71E0" w:rsidP="002A71E0">
      <w:pPr>
        <w:spacing w:after="0" w:line="240" w:lineRule="auto"/>
        <w:jc w:val="both"/>
        <w:rPr>
          <w:rFonts w:ascii="Times New Roman" w:eastAsia="Calibri" w:hAnsi="Times New Roman" w:cs="Times New Roman"/>
          <w:noProof/>
          <w:lang w:eastAsia="lv-LV"/>
        </w:rPr>
      </w:pPr>
    </w:p>
    <w:p w14:paraId="43753A62" w14:textId="77777777" w:rsidR="002A71E0" w:rsidRPr="002A71E0" w:rsidRDefault="002A71E0" w:rsidP="00D245D5">
      <w:pPr>
        <w:numPr>
          <w:ilvl w:val="0"/>
          <w:numId w:val="13"/>
        </w:numPr>
        <w:tabs>
          <w:tab w:val="num" w:pos="851"/>
        </w:tabs>
        <w:spacing w:after="0" w:line="240" w:lineRule="auto"/>
        <w:ind w:left="0" w:firstLine="284"/>
        <w:jc w:val="center"/>
        <w:rPr>
          <w:rFonts w:ascii="Times New Roman" w:eastAsia="Times New Roman" w:hAnsi="Times New Roman" w:cs="Times New Roman"/>
          <w:b/>
          <w:bCs/>
          <w:lang w:eastAsia="lv-LV"/>
        </w:rPr>
      </w:pPr>
      <w:r w:rsidRPr="002A71E0">
        <w:rPr>
          <w:rFonts w:ascii="Times New Roman" w:eastAsia="Times New Roman" w:hAnsi="Times New Roman" w:cs="Times New Roman"/>
          <w:b/>
          <w:bCs/>
          <w:lang w:eastAsia="lv-LV"/>
        </w:rPr>
        <w:t>Līguma priekšmets</w:t>
      </w:r>
    </w:p>
    <w:p w14:paraId="034DA962" w14:textId="77777777" w:rsidR="002A71E0" w:rsidRPr="002A71E0" w:rsidRDefault="002A71E0" w:rsidP="00D245D5">
      <w:pPr>
        <w:numPr>
          <w:ilvl w:val="1"/>
          <w:numId w:val="14"/>
        </w:numPr>
        <w:spacing w:before="120" w:after="120" w:line="240" w:lineRule="auto"/>
        <w:jc w:val="both"/>
        <w:rPr>
          <w:rFonts w:ascii="Times New Roman" w:eastAsia="Times New Roman" w:hAnsi="Times New Roman" w:cs="Times New Roman"/>
          <w:bCs/>
          <w:lang w:eastAsia="lv-LV"/>
        </w:rPr>
      </w:pPr>
      <w:r w:rsidRPr="002A71E0">
        <w:rPr>
          <w:rFonts w:ascii="Times New Roman" w:eastAsia="Times New Roman" w:hAnsi="Times New Roman" w:cs="Times New Roman"/>
          <w:lang w:eastAsia="lv-LV"/>
        </w:rPr>
        <w:t xml:space="preserve">Pircējs </w:t>
      </w:r>
      <w:proofErr w:type="spellStart"/>
      <w:r w:rsidRPr="002A71E0">
        <w:rPr>
          <w:rFonts w:ascii="Times New Roman" w:eastAsia="Times New Roman" w:hAnsi="Times New Roman" w:cs="Times New Roman"/>
          <w:lang w:eastAsia="lv-LV"/>
        </w:rPr>
        <w:t>pasūta</w:t>
      </w:r>
      <w:proofErr w:type="spellEnd"/>
      <w:r w:rsidRPr="002A71E0">
        <w:rPr>
          <w:rFonts w:ascii="Times New Roman" w:eastAsia="Times New Roman" w:hAnsi="Times New Roman" w:cs="Times New Roman"/>
          <w:lang w:eastAsia="lv-LV"/>
        </w:rPr>
        <w:t xml:space="preserve">, pieņem un apmaksā, </w:t>
      </w:r>
      <w:r w:rsidRPr="002A71E0">
        <w:rPr>
          <w:rFonts w:ascii="Times New Roman" w:eastAsia="Times New Roman" w:hAnsi="Times New Roman" w:cs="Times New Roman"/>
          <w:bCs/>
          <w:lang w:eastAsia="lv-LV"/>
        </w:rPr>
        <w:t xml:space="preserve">Pārdevējs </w:t>
      </w:r>
      <w:r w:rsidRPr="002A71E0">
        <w:rPr>
          <w:rFonts w:ascii="Times New Roman" w:eastAsia="Times New Roman" w:hAnsi="Times New Roman" w:cs="Times New Roman"/>
          <w:lang w:eastAsia="lv-LV"/>
        </w:rPr>
        <w:t xml:space="preserve"> pārdod un piegādā Pircējam pārtikas produktus  (turpmāk – Preces), kas atbilst iepirkuma tehniskajam – finanšu piedāvājumam iepirkumā, L</w:t>
      </w:r>
      <w:r w:rsidRPr="002A71E0">
        <w:rPr>
          <w:rFonts w:ascii="Times New Roman" w:eastAsia="Times New Roman" w:hAnsi="Times New Roman" w:cs="Times New Roman"/>
          <w:bCs/>
          <w:lang w:eastAsia="lv-LV"/>
        </w:rPr>
        <w:t xml:space="preserve">atvijas Republikas un Eiropas Savienības spēkā esošajos normatīvajos aktos noteiktajām kvalitātes prasībām, </w:t>
      </w:r>
      <w:r w:rsidRPr="002A71E0">
        <w:rPr>
          <w:rFonts w:ascii="Times New Roman" w:eastAsia="Times New Roman" w:hAnsi="Times New Roman" w:cs="Times New Roman"/>
          <w:lang w:eastAsia="lv-LV"/>
        </w:rPr>
        <w:t>saskaņā ar Līguma pielikumu</w:t>
      </w:r>
      <w:r w:rsidRPr="002A71E0">
        <w:rPr>
          <w:rFonts w:ascii="Times New Roman" w:eastAsia="Times New Roman" w:hAnsi="Times New Roman" w:cs="Times New Roman"/>
          <w:bCs/>
          <w:lang w:eastAsia="lv-LV"/>
        </w:rPr>
        <w:t>.</w:t>
      </w:r>
    </w:p>
    <w:p w14:paraId="5567B7AB" w14:textId="77777777" w:rsidR="002A71E0" w:rsidRPr="002A71E0" w:rsidRDefault="002A71E0" w:rsidP="00D245D5">
      <w:pPr>
        <w:numPr>
          <w:ilvl w:val="1"/>
          <w:numId w:val="14"/>
        </w:numPr>
        <w:spacing w:before="120" w:after="120" w:line="240" w:lineRule="auto"/>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Līguma pielikumā Preču daudzums ir norādīts kā plānotais daudzums un Pircējam Līguma darbības laikā tas neuzliek par pienākumu iegādāties visu plānoto preču daudzumu. Gadījumā, ja Līguma darbības laikā netiek sasniegta Līguma summa vai Preces netiek iegādātas plānotajā apjomā, Pircējam nav pienākums atmaksāt Pārdevējam starpību. </w:t>
      </w:r>
    </w:p>
    <w:p w14:paraId="06FDF544" w14:textId="77777777" w:rsidR="002A71E0" w:rsidRPr="002A71E0" w:rsidRDefault="002A71E0" w:rsidP="00D245D5">
      <w:pPr>
        <w:numPr>
          <w:ilvl w:val="1"/>
          <w:numId w:val="14"/>
        </w:numPr>
        <w:spacing w:after="0" w:line="240" w:lineRule="auto"/>
        <w:contextualSpacing/>
        <w:rPr>
          <w:rFonts w:ascii="Times New Roman" w:eastAsia="Times New Roman" w:hAnsi="Times New Roman" w:cs="Times New Roman"/>
          <w:bCs/>
          <w:lang w:eastAsia="lv-LV"/>
        </w:rPr>
      </w:pPr>
      <w:r w:rsidRPr="002A71E0">
        <w:rPr>
          <w:rFonts w:ascii="Times New Roman" w:eastAsia="Times New Roman" w:hAnsi="Times New Roman" w:cs="Times New Roman"/>
          <w:bCs/>
          <w:lang w:eastAsia="lv-LV"/>
        </w:rPr>
        <w:t xml:space="preserve">Preču piegādes vietas:         </w:t>
      </w:r>
    </w:p>
    <w:p w14:paraId="12CE6CDF" w14:textId="77777777" w:rsidR="003957EE" w:rsidRPr="004D47E3" w:rsidRDefault="003957EE"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 xml:space="preserve">VSAC “Latgale” filiāle “Mēmele”, </w:t>
      </w:r>
      <w:proofErr w:type="spellStart"/>
      <w:r w:rsidRPr="004D47E3">
        <w:rPr>
          <w:rFonts w:ascii="Times New Roman" w:eastAsia="Times New Roman" w:hAnsi="Times New Roman" w:cs="Times New Roman"/>
          <w:bCs/>
        </w:rPr>
        <w:t>Lielmēmele</w:t>
      </w:r>
      <w:proofErr w:type="spellEnd"/>
      <w:r w:rsidRPr="004D47E3">
        <w:rPr>
          <w:rFonts w:ascii="Times New Roman" w:eastAsia="Times New Roman" w:hAnsi="Times New Roman" w:cs="Times New Roman"/>
          <w:bCs/>
        </w:rPr>
        <w:t xml:space="preserve"> 1, Mazzalves pagasts, Aizkraukles novads, LV-5133;</w:t>
      </w:r>
    </w:p>
    <w:p w14:paraId="14336940" w14:textId="77777777" w:rsidR="003957EE" w:rsidRPr="004D47E3" w:rsidRDefault="003957EE"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“Krastiņi”, Geraņimova, Kastuļinas pagasts, Krāslavas novads, LV-5685;</w:t>
      </w:r>
    </w:p>
    <w:p w14:paraId="1359859C" w14:textId="77777777" w:rsidR="003957EE" w:rsidRPr="004D47E3" w:rsidRDefault="003957EE"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“Kalkūni”, Komunālā iela - 104, Kalkūni, Kalkūnes pagasts, Augšdaugavas novads, LV-5449;</w:t>
      </w:r>
    </w:p>
    <w:p w14:paraId="6C675E7A" w14:textId="77777777" w:rsidR="003957EE" w:rsidRPr="004D47E3" w:rsidRDefault="003957EE"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“Litene”, Litenes pagasts, Gulbenes novads, LV-4405;</w:t>
      </w:r>
    </w:p>
    <w:p w14:paraId="54A05FFC" w14:textId="77777777" w:rsidR="003957EE" w:rsidRPr="004D47E3" w:rsidRDefault="003957EE" w:rsidP="00D245D5">
      <w:pPr>
        <w:numPr>
          <w:ilvl w:val="0"/>
          <w:numId w:val="20"/>
        </w:numPr>
        <w:suppressAutoHyphens/>
        <w:autoSpaceDN w:val="0"/>
        <w:spacing w:after="0" w:line="240" w:lineRule="auto"/>
        <w:textAlignment w:val="baseline"/>
        <w:rPr>
          <w:rFonts w:ascii="Times New Roman" w:eastAsia="Times New Roman" w:hAnsi="Times New Roman" w:cs="Times New Roman"/>
          <w:bCs/>
        </w:rPr>
      </w:pPr>
      <w:r w:rsidRPr="004D47E3">
        <w:rPr>
          <w:rFonts w:ascii="Times New Roman" w:eastAsia="Times New Roman" w:hAnsi="Times New Roman" w:cs="Times New Roman"/>
          <w:bCs/>
        </w:rPr>
        <w:t>VSAC “Latgale” filiāle “Kalupe”, Lielā iela - 1, Kalupe, Kalupes pagasts, Augšdaugavas novads, LV-5450.</w:t>
      </w:r>
    </w:p>
    <w:p w14:paraId="3C6B112A" w14:textId="77777777" w:rsidR="002A71E0" w:rsidRPr="002A71E0" w:rsidRDefault="002A71E0" w:rsidP="002A71E0">
      <w:pPr>
        <w:spacing w:line="240" w:lineRule="auto"/>
        <w:contextualSpacing/>
        <w:rPr>
          <w:rFonts w:ascii="Times New Roman" w:eastAsia="Times New Roman" w:hAnsi="Times New Roman" w:cs="Times New Roman"/>
          <w:bCs/>
          <w:lang w:eastAsia="lv-LV"/>
        </w:rPr>
      </w:pPr>
    </w:p>
    <w:p w14:paraId="727E52B2" w14:textId="64EF8EB6" w:rsidR="002A71E0" w:rsidRPr="00DD2B04" w:rsidRDefault="002A71E0" w:rsidP="00D245D5">
      <w:pPr>
        <w:numPr>
          <w:ilvl w:val="1"/>
          <w:numId w:val="14"/>
        </w:numPr>
        <w:spacing w:before="120" w:after="120" w:line="240" w:lineRule="auto"/>
        <w:jc w:val="both"/>
        <w:rPr>
          <w:rFonts w:ascii="Times New Roman" w:eastAsia="Times New Roman" w:hAnsi="Times New Roman" w:cs="Times New Roman"/>
          <w:bCs/>
          <w:lang w:eastAsia="lv-LV"/>
        </w:rPr>
      </w:pPr>
      <w:r w:rsidRPr="002A71E0">
        <w:rPr>
          <w:rFonts w:ascii="Times New Roman" w:eastAsia="Times New Roman" w:hAnsi="Times New Roman" w:cs="Times New Roman"/>
          <w:bCs/>
          <w:iCs/>
          <w:lang w:eastAsia="lv-LV"/>
        </w:rPr>
        <w:t>Preču piegādes dienas atbilstoši t</w:t>
      </w:r>
      <w:r w:rsidR="003957EE">
        <w:rPr>
          <w:rFonts w:ascii="Times New Roman" w:eastAsia="Times New Roman" w:hAnsi="Times New Roman" w:cs="Times New Roman"/>
          <w:bCs/>
          <w:iCs/>
          <w:lang w:eastAsia="lv-LV"/>
        </w:rPr>
        <w:t>ehniskajam- finanšu piedāvājuma loģistikas plānam</w:t>
      </w:r>
      <w:r w:rsidRPr="002A71E0">
        <w:rPr>
          <w:rFonts w:ascii="Times New Roman" w:eastAsia="Times New Roman" w:hAnsi="Times New Roman" w:cs="Times New Roman"/>
          <w:bCs/>
          <w:iCs/>
          <w:lang w:eastAsia="lv-LV"/>
        </w:rPr>
        <w:t xml:space="preserve"> (līguma pielikums).</w:t>
      </w:r>
    </w:p>
    <w:p w14:paraId="0CE08717" w14:textId="1D9F1B25" w:rsidR="00DD2B04" w:rsidRPr="00C72DB6" w:rsidRDefault="00DD2B04" w:rsidP="00D245D5">
      <w:pPr>
        <w:numPr>
          <w:ilvl w:val="1"/>
          <w:numId w:val="14"/>
        </w:numPr>
        <w:spacing w:before="120" w:after="120" w:line="240" w:lineRule="auto"/>
        <w:jc w:val="both"/>
        <w:rPr>
          <w:rFonts w:ascii="Times New Roman" w:eastAsia="Times New Roman" w:hAnsi="Times New Roman" w:cs="Times New Roman"/>
          <w:bCs/>
          <w:lang w:eastAsia="lv-LV"/>
        </w:rPr>
      </w:pPr>
      <w:r w:rsidRPr="00C72DB6">
        <w:rPr>
          <w:rFonts w:ascii="Times New Roman" w:eastAsia="Times New Roman" w:hAnsi="Times New Roman" w:cs="Times New Roman"/>
          <w:bCs/>
          <w:lang w:eastAsia="lv-LV"/>
        </w:rPr>
        <w:t>P</w:t>
      </w:r>
      <w:r w:rsidR="00911DF3" w:rsidRPr="00C72DB6">
        <w:rPr>
          <w:rFonts w:ascii="Times New Roman" w:eastAsia="Times New Roman" w:hAnsi="Times New Roman" w:cs="Times New Roman"/>
          <w:bCs/>
          <w:lang w:eastAsia="lv-LV"/>
        </w:rPr>
        <w:t>ircē</w:t>
      </w:r>
      <w:r w:rsidRPr="00C72DB6">
        <w:rPr>
          <w:rFonts w:ascii="Times New Roman" w:eastAsia="Times New Roman" w:hAnsi="Times New Roman" w:cs="Times New Roman"/>
          <w:bCs/>
          <w:lang w:eastAsia="lv-LV"/>
        </w:rPr>
        <w:t>js ir tiesīgs Līguma d</w:t>
      </w:r>
      <w:r w:rsidR="00911DF3" w:rsidRPr="00C72DB6">
        <w:rPr>
          <w:rFonts w:ascii="Times New Roman" w:eastAsia="Times New Roman" w:hAnsi="Times New Roman" w:cs="Times New Roman"/>
          <w:bCs/>
          <w:lang w:eastAsia="lv-LV"/>
        </w:rPr>
        <w:t>arbības laikā iegādāties no Pārdevē</w:t>
      </w:r>
      <w:r w:rsidRPr="00C72DB6">
        <w:rPr>
          <w:rFonts w:ascii="Times New Roman" w:eastAsia="Times New Roman" w:hAnsi="Times New Roman" w:cs="Times New Roman"/>
          <w:bCs/>
          <w:lang w:eastAsia="lv-LV"/>
        </w:rPr>
        <w:t>ja Pre</w:t>
      </w:r>
      <w:r w:rsidR="00332AE7" w:rsidRPr="00C72DB6">
        <w:rPr>
          <w:rFonts w:ascii="Times New Roman" w:eastAsia="Times New Roman" w:hAnsi="Times New Roman" w:cs="Times New Roman"/>
          <w:bCs/>
          <w:lang w:eastAsia="lv-LV"/>
        </w:rPr>
        <w:t xml:space="preserve">ces, kas nav norādītas Līguma </w:t>
      </w:r>
      <w:r w:rsidRPr="00C72DB6">
        <w:rPr>
          <w:rFonts w:ascii="Times New Roman" w:eastAsia="Times New Roman" w:hAnsi="Times New Roman" w:cs="Times New Roman"/>
          <w:bCs/>
          <w:lang w:eastAsia="lv-LV"/>
        </w:rPr>
        <w:t>pielikumā, ar nosacījumu, ka šo preču kopējā c</w:t>
      </w:r>
      <w:r w:rsidR="00911DF3" w:rsidRPr="00C72DB6">
        <w:rPr>
          <w:rFonts w:ascii="Times New Roman" w:eastAsia="Times New Roman" w:hAnsi="Times New Roman" w:cs="Times New Roman"/>
          <w:bCs/>
          <w:lang w:eastAsia="lv-LV"/>
        </w:rPr>
        <w:t>ena nepārsniedz 20 % no Līguma 2</w:t>
      </w:r>
      <w:r w:rsidRPr="00C72DB6">
        <w:rPr>
          <w:rFonts w:ascii="Times New Roman" w:eastAsia="Times New Roman" w:hAnsi="Times New Roman" w:cs="Times New Roman"/>
          <w:bCs/>
          <w:lang w:eastAsia="lv-LV"/>
        </w:rPr>
        <w:t>.1.punktā norādītās Līguma kopējās darījuma summas un katras Preces cena nav lielāka par 10% no vidējās tirgus cenas attiecīgajam Preces veidam.</w:t>
      </w:r>
    </w:p>
    <w:p w14:paraId="733759B7" w14:textId="77777777" w:rsidR="002A71E0" w:rsidRPr="002A71E0" w:rsidRDefault="002A71E0" w:rsidP="00D245D5">
      <w:pPr>
        <w:numPr>
          <w:ilvl w:val="1"/>
          <w:numId w:val="14"/>
        </w:numPr>
        <w:spacing w:after="0" w:line="240" w:lineRule="auto"/>
        <w:contextualSpacing/>
        <w:jc w:val="both"/>
        <w:rPr>
          <w:rFonts w:ascii="Times New Roman" w:eastAsia="Garamond,Bold" w:hAnsi="Times New Roman" w:cs="Times New Roman"/>
          <w:lang w:eastAsia="lv-LV"/>
        </w:rPr>
      </w:pPr>
      <w:r w:rsidRPr="002A71E0">
        <w:rPr>
          <w:rFonts w:ascii="Times New Roman" w:eastAsia="Garamond,Bold" w:hAnsi="Times New Roman" w:cs="Times New Roman"/>
          <w:lang w:eastAsia="lv-LV"/>
        </w:rPr>
        <w:t>Detalizētāka informācija par Precēm var tikt noformēta un pievienota šim Līgumam kā tā pielikums, kas tiek abpusēji parakstīts, un kļūst par Līguma neatņemamu sastāvdaļu.</w:t>
      </w:r>
    </w:p>
    <w:p w14:paraId="2D79C6C8" w14:textId="77777777" w:rsidR="002A71E0" w:rsidRPr="002A71E0" w:rsidRDefault="002A71E0" w:rsidP="002A71E0">
      <w:pPr>
        <w:spacing w:after="0" w:line="240" w:lineRule="auto"/>
        <w:ind w:left="720"/>
        <w:contextualSpacing/>
        <w:jc w:val="both"/>
        <w:rPr>
          <w:rFonts w:ascii="Times New Roman" w:eastAsia="Garamond,Bold" w:hAnsi="Times New Roman" w:cs="Times New Roman"/>
          <w:lang w:eastAsia="lv-LV"/>
        </w:rPr>
      </w:pPr>
    </w:p>
    <w:p w14:paraId="33CB9F87" w14:textId="77777777" w:rsidR="002A71E0" w:rsidRPr="002A71E0" w:rsidRDefault="002A71E0" w:rsidP="002A71E0">
      <w:pPr>
        <w:spacing w:after="0" w:line="240" w:lineRule="auto"/>
        <w:jc w:val="center"/>
        <w:rPr>
          <w:rFonts w:ascii="Times New Roman" w:eastAsia="Times New Roman" w:hAnsi="Times New Roman" w:cs="Times New Roman"/>
          <w:b/>
          <w:noProof/>
          <w:lang w:eastAsia="lv-LV"/>
        </w:rPr>
      </w:pPr>
      <w:r w:rsidRPr="002A71E0">
        <w:rPr>
          <w:rFonts w:ascii="Times New Roman" w:eastAsia="Times New Roman" w:hAnsi="Times New Roman" w:cs="Times New Roman"/>
          <w:b/>
          <w:noProof/>
          <w:lang w:eastAsia="lv-LV"/>
        </w:rPr>
        <w:t>2.Līgumcena un norēķinu kārtība</w:t>
      </w:r>
    </w:p>
    <w:p w14:paraId="25B3D2B7" w14:textId="31F3B2EC" w:rsidR="002A71E0" w:rsidRPr="002A71E0" w:rsidRDefault="002A71E0" w:rsidP="00D245D5">
      <w:pPr>
        <w:numPr>
          <w:ilvl w:val="1"/>
          <w:numId w:val="15"/>
        </w:numPr>
        <w:spacing w:after="0" w:line="240" w:lineRule="auto"/>
        <w:ind w:left="567" w:hanging="567"/>
        <w:contextualSpacing/>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Līgumcenas par Preču piegādi ir noteikta Līguma pielikumā. Kopējā pasūtījumu, kas veikti šī Līguma ietvaros, Līguma summa līguma darbības laikā nedrīkst pārsniegt iepirkuma ___. daļā EUR _____________ bez PVN. Līguma pielikumā noteikto vienas vienības Preces cenu Līguma darbības laikā nedrīkst vienpusēji paaugstināt.</w:t>
      </w:r>
    </w:p>
    <w:p w14:paraId="7EA773B2" w14:textId="77777777" w:rsidR="002A71E0" w:rsidRPr="002A71E0" w:rsidRDefault="002A71E0" w:rsidP="00D245D5">
      <w:pPr>
        <w:numPr>
          <w:ilvl w:val="1"/>
          <w:numId w:val="15"/>
        </w:numPr>
        <w:spacing w:after="0" w:line="240" w:lineRule="auto"/>
        <w:ind w:left="567" w:hanging="567"/>
        <w:contextualSpacing/>
        <w:jc w:val="both"/>
        <w:rPr>
          <w:rFonts w:ascii="Times New Roman" w:eastAsia="Times New Roman" w:hAnsi="Times New Roman" w:cs="Times New Roman"/>
          <w:b/>
          <w:lang w:eastAsia="lv-LV"/>
        </w:rPr>
      </w:pPr>
      <w:r w:rsidRPr="002A71E0">
        <w:rPr>
          <w:rFonts w:ascii="Times New Roman" w:eastAsia="Times New Roman" w:hAnsi="Times New Roman" w:cs="Times New Roman"/>
          <w:lang w:eastAsia="lv-LV"/>
        </w:rPr>
        <w:lastRenderedPageBreak/>
        <w:t xml:space="preserve">Preces cenā ir iekļautas visas ar Preču piegādi saistītās izmaksas, tai skaitā transporta izmaksas, izmaksas, kas saistītas ar Preču piegādi, iekraušanu, izkaušanu, darbaspēka izmaksas, tehniskais nodrošinājumus u.c. Kā arī Preces cenā iekļauti visi iespējamie riski, kas saistīti ar tirgus cenu svārstībām plānotajā līguma izpildes laikā. </w:t>
      </w:r>
      <w:r w:rsidRPr="002A71E0">
        <w:rPr>
          <w:rFonts w:ascii="Times New Roman" w:eastAsia="Times New Roman" w:hAnsi="Times New Roman" w:cs="Times New Roman"/>
          <w:b/>
          <w:lang w:eastAsia="lv-LV"/>
        </w:rPr>
        <w:t>Jebkuras cenu izmaiņas pamatojamas ar Valsts statistikas komitejas izziņu.</w:t>
      </w:r>
    </w:p>
    <w:p w14:paraId="790E5CDC" w14:textId="77777777" w:rsidR="002A71E0" w:rsidRDefault="002A71E0" w:rsidP="00D245D5">
      <w:pPr>
        <w:numPr>
          <w:ilvl w:val="1"/>
          <w:numId w:val="15"/>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samaksu par Preci(-</w:t>
      </w:r>
      <w:proofErr w:type="spellStart"/>
      <w:r w:rsidRPr="002A71E0">
        <w:rPr>
          <w:rFonts w:ascii="Times New Roman" w:eastAsia="Times New Roman" w:hAnsi="Times New Roman" w:cs="Times New Roman"/>
          <w:lang w:eastAsia="lv-LV"/>
        </w:rPr>
        <w:t>ēm</w:t>
      </w:r>
      <w:proofErr w:type="spellEnd"/>
      <w:r w:rsidRPr="002A71E0">
        <w:rPr>
          <w:rFonts w:ascii="Times New Roman" w:eastAsia="Times New Roman" w:hAnsi="Times New Roman" w:cs="Times New Roman"/>
          <w:lang w:eastAsia="lv-LV"/>
        </w:rPr>
        <w:t xml:space="preserve">) veic ar pārskaitījumu uz Pārdevēja rēķinā noradīto bankas kontu 30 (trīsdesmit) dienu laikā pēc Pārdevēja izrakstīta rēķina saņemšanas. Izrakstot rēķinu, tajā obligāti </w:t>
      </w:r>
      <w:r w:rsidRPr="002A71E0">
        <w:rPr>
          <w:rFonts w:ascii="Times New Roman" w:eastAsia="Times New Roman" w:hAnsi="Times New Roman" w:cs="Times New Roman"/>
          <w:b/>
          <w:lang w:eastAsia="lv-LV"/>
        </w:rPr>
        <w:t>jānorāda Līguma numurs un datums</w:t>
      </w:r>
      <w:r w:rsidRPr="002A71E0">
        <w:rPr>
          <w:rFonts w:ascii="Times New Roman" w:eastAsia="Times New Roman" w:hAnsi="Times New Roman" w:cs="Times New Roman"/>
          <w:lang w:eastAsia="lv-LV"/>
        </w:rPr>
        <w:t>, pretējā gadījumā Pircējs ir tiesīgs bez soda sankciju piemērošanas kavēt šajā punktā noteikto maksājumu termiņu.</w:t>
      </w:r>
    </w:p>
    <w:p w14:paraId="5E33F33F" w14:textId="563FE87F" w:rsidR="006337CB" w:rsidRPr="006337CB" w:rsidRDefault="006337CB" w:rsidP="00D245D5">
      <w:pPr>
        <w:pStyle w:val="Sarakstarindkopa"/>
        <w:numPr>
          <w:ilvl w:val="1"/>
          <w:numId w:val="15"/>
        </w:numPr>
        <w:overflowPunct w:val="0"/>
        <w:autoSpaceDE w:val="0"/>
        <w:autoSpaceDN w:val="0"/>
        <w:adjustRightInd w:val="0"/>
        <w:spacing w:after="0" w:line="240" w:lineRule="auto"/>
        <w:ind w:left="567" w:hanging="567"/>
        <w:jc w:val="both"/>
        <w:textAlignment w:val="baseline"/>
        <w:rPr>
          <w:rFonts w:ascii="Times New Roman" w:hAnsi="Times New Roman"/>
          <w:b/>
        </w:rPr>
      </w:pPr>
      <w:r w:rsidRPr="00E7490D">
        <w:rPr>
          <w:rFonts w:ascii="Times New Roman" w:hAnsi="Times New Roman"/>
        </w:rPr>
        <w:t xml:space="preserve">Puses vienojas, ka rēķinus sagatavo elektroniski un </w:t>
      </w:r>
      <w:proofErr w:type="spellStart"/>
      <w:r w:rsidRPr="00E7490D">
        <w:rPr>
          <w:rFonts w:ascii="Times New Roman" w:hAnsi="Times New Roman"/>
        </w:rPr>
        <w:t>nosūta</w:t>
      </w:r>
      <w:proofErr w:type="spellEnd"/>
      <w:r w:rsidRPr="00E7490D">
        <w:rPr>
          <w:rFonts w:ascii="Times New Roman" w:hAnsi="Times New Roman"/>
        </w:rPr>
        <w:t xml:space="preserve"> uz </w:t>
      </w:r>
      <w:proofErr w:type="spellStart"/>
      <w:r w:rsidRPr="00E7490D">
        <w:rPr>
          <w:rFonts w:ascii="Times New Roman" w:hAnsi="Times New Roman"/>
        </w:rPr>
        <w:t>uz</w:t>
      </w:r>
      <w:proofErr w:type="spellEnd"/>
      <w:r w:rsidRPr="00E7490D">
        <w:rPr>
          <w:rFonts w:ascii="Times New Roman" w:hAnsi="Times New Roman"/>
        </w:rPr>
        <w:t xml:space="preserve"> e-adresi: </w:t>
      </w:r>
      <w:hyperlink r:id="rId38" w:history="1">
        <w:r w:rsidR="00DB63FC">
          <w:rPr>
            <w:rStyle w:val="Hipersaite"/>
            <w:rFonts w:ascii="Times New Roman" w:hAnsi="Times New Roman"/>
          </w:rPr>
          <w:t>EINVOICE</w:t>
        </w:r>
        <w:r w:rsidRPr="00E7490D">
          <w:rPr>
            <w:rStyle w:val="Hipersaite"/>
            <w:rFonts w:ascii="Times New Roman" w:hAnsi="Times New Roman"/>
          </w:rPr>
          <w:t>@90000043329</w:t>
        </w:r>
      </w:hyperlink>
      <w:r w:rsidRPr="00E7490D">
        <w:rPr>
          <w:rFonts w:ascii="Times New Roman" w:hAnsi="Times New Roman"/>
        </w:rPr>
        <w:t>.</w:t>
      </w:r>
    </w:p>
    <w:p w14:paraId="370D6506" w14:textId="77777777" w:rsidR="002A71E0" w:rsidRPr="002A71E0" w:rsidRDefault="002A71E0" w:rsidP="002A71E0">
      <w:pPr>
        <w:spacing w:after="0" w:line="240" w:lineRule="auto"/>
        <w:jc w:val="both"/>
        <w:rPr>
          <w:rFonts w:ascii="Times New Roman" w:eastAsia="Times New Roman" w:hAnsi="Times New Roman" w:cs="Times New Roman"/>
          <w:lang w:eastAsia="lv-LV"/>
        </w:rPr>
      </w:pPr>
    </w:p>
    <w:p w14:paraId="17E96FD3" w14:textId="77777777" w:rsidR="002A71E0" w:rsidRPr="002A71E0" w:rsidRDefault="002A71E0" w:rsidP="002A71E0">
      <w:pPr>
        <w:spacing w:before="120" w:after="0" w:line="240" w:lineRule="auto"/>
        <w:jc w:val="center"/>
        <w:rPr>
          <w:rFonts w:ascii="Times New Roman" w:eastAsia="Times New Roman" w:hAnsi="Times New Roman" w:cs="Times New Roman"/>
          <w:lang w:eastAsia="lv-LV"/>
        </w:rPr>
      </w:pPr>
      <w:r w:rsidRPr="002A71E0">
        <w:rPr>
          <w:rFonts w:ascii="Times New Roman" w:eastAsia="Times New Roman" w:hAnsi="Times New Roman" w:cs="Times New Roman"/>
          <w:b/>
          <w:lang w:eastAsia="lv-LV"/>
        </w:rPr>
        <w:t>3</w:t>
      </w:r>
      <w:r w:rsidRPr="002A71E0">
        <w:rPr>
          <w:rFonts w:ascii="Times New Roman" w:eastAsia="Times New Roman" w:hAnsi="Times New Roman" w:cs="Times New Roman"/>
          <w:b/>
          <w:noProof/>
          <w:lang w:eastAsia="lv-LV"/>
        </w:rPr>
        <w:t>. Preču pieņemšana-nodošana</w:t>
      </w:r>
    </w:p>
    <w:p w14:paraId="7173A08E" w14:textId="77777777" w:rsidR="002A71E0" w:rsidRPr="002A71E0" w:rsidRDefault="002A71E0" w:rsidP="00D245D5">
      <w:pPr>
        <w:numPr>
          <w:ilvl w:val="1"/>
          <w:numId w:val="16"/>
        </w:numPr>
        <w:spacing w:after="0" w:line="240" w:lineRule="auto"/>
        <w:ind w:left="709" w:hanging="709"/>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Preču pasūtījums tiek veikts mutiski pa tālruni vai citiem saziņas līdzekļiem. Pasūtījumā Pircējs norāda Preču veidu, daudzumu un vēlamo piegādes laiku.</w:t>
      </w:r>
    </w:p>
    <w:p w14:paraId="7BE35C8C" w14:textId="77777777" w:rsidR="002A71E0" w:rsidRPr="002A71E0" w:rsidRDefault="002A71E0" w:rsidP="00D245D5">
      <w:pPr>
        <w:numPr>
          <w:ilvl w:val="1"/>
          <w:numId w:val="16"/>
        </w:numPr>
        <w:spacing w:after="0" w:line="240" w:lineRule="auto"/>
        <w:ind w:left="709" w:hanging="709"/>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Pārdevējs piegādā Preces partijās saskaņā ar Pircēja pasūtījumu. </w:t>
      </w:r>
    </w:p>
    <w:p w14:paraId="5C625587" w14:textId="77777777" w:rsidR="002A71E0" w:rsidRPr="002A71E0" w:rsidRDefault="002A71E0" w:rsidP="00D245D5">
      <w:pPr>
        <w:numPr>
          <w:ilvl w:val="1"/>
          <w:numId w:val="16"/>
        </w:numPr>
        <w:spacing w:after="0" w:line="240" w:lineRule="auto"/>
        <w:ind w:left="709" w:hanging="709"/>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Katras Preces(-</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xml:space="preserve">) partijas pieņemšana – nodošana tiek noformēta ar abpusēji parakstītu preču pavadzīmi – rēķinu. Preču pavadzīmē – rēķinā norādītajām Precēm ir jāsakrīt ar piegādāto preču skaitu un veidu. </w:t>
      </w:r>
    </w:p>
    <w:p w14:paraId="437800D2" w14:textId="77777777" w:rsidR="002A71E0" w:rsidRPr="002A71E0" w:rsidRDefault="002A71E0" w:rsidP="00D245D5">
      <w:pPr>
        <w:numPr>
          <w:ilvl w:val="1"/>
          <w:numId w:val="16"/>
        </w:numPr>
        <w:spacing w:after="0" w:line="240" w:lineRule="auto"/>
        <w:ind w:left="709" w:hanging="709"/>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Ja Preces pieņemšanas – nodošanas brīdī tiek konstatēts, ka piegādātā Prece neatbilst Pircēja veiktajam pasūtījumam vai tā ir bojāta, Pircējam ir tiesības neparakstīt Preču pavadzīmi – rēķinu un izvirzīt Pārdevējam pretenzijas par piegādāto Preci, sastādot aktu.</w:t>
      </w:r>
    </w:p>
    <w:p w14:paraId="6DC45DE4" w14:textId="77777777" w:rsidR="002A71E0" w:rsidRPr="002A71E0" w:rsidRDefault="002A71E0" w:rsidP="00D245D5">
      <w:pPr>
        <w:numPr>
          <w:ilvl w:val="1"/>
          <w:numId w:val="16"/>
        </w:numPr>
        <w:spacing w:after="0" w:line="240" w:lineRule="auto"/>
        <w:ind w:left="709" w:hanging="709"/>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Ja Pircēja pretenzijas par Preču trūkumiem un bojājumiem izrādās pamatotas, Pārdevējs apņemas nekavējoties, bet ne vēlāk kā 1 (vienas) darba dienas laikā apmainīt nekvalitatīvās Preces pret kvalitatīvām, kā arī piegādāt iztrūkstošās Preces.</w:t>
      </w:r>
    </w:p>
    <w:p w14:paraId="2152D95C" w14:textId="77777777" w:rsidR="002A71E0" w:rsidRPr="002A71E0" w:rsidRDefault="002A71E0" w:rsidP="00D245D5">
      <w:pPr>
        <w:numPr>
          <w:ilvl w:val="0"/>
          <w:numId w:val="16"/>
        </w:numPr>
        <w:spacing w:before="240" w:after="0" w:line="240" w:lineRule="auto"/>
        <w:jc w:val="center"/>
        <w:rPr>
          <w:rFonts w:ascii="Times New Roman" w:eastAsia="Times New Roman" w:hAnsi="Times New Roman" w:cs="Times New Roman"/>
          <w:b/>
          <w:lang w:eastAsia="lv-LV"/>
        </w:rPr>
      </w:pPr>
      <w:r w:rsidRPr="002A71E0">
        <w:rPr>
          <w:rFonts w:ascii="Times New Roman" w:eastAsia="Times New Roman" w:hAnsi="Times New Roman" w:cs="Times New Roman"/>
          <w:b/>
          <w:lang w:eastAsia="lv-LV"/>
        </w:rPr>
        <w:t>Pārdevēja saistības</w:t>
      </w:r>
    </w:p>
    <w:p w14:paraId="026956B2"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 apņemas veikt savlaicīgu un kvalitatīvu Preces (-</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piegādi Pircēja norādītā vietā, atbilstoši loģistikas plānam (Līguma pielikums).</w:t>
      </w:r>
    </w:p>
    <w:p w14:paraId="1E2FADF4"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 garantē, ka Prece (-es) ir atbilstoša Pircēja izvirzītajām prasībām.</w:t>
      </w:r>
    </w:p>
    <w:p w14:paraId="26312177"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 apņemas pieņemt atpakaļ Preci (-es) gadījumā, ja tās neatbilst Līguma pielikuma prasībām, atgriežot Pircējam veikto samaksu par Preci(-</w:t>
      </w:r>
      <w:proofErr w:type="spellStart"/>
      <w:r w:rsidRPr="002A71E0">
        <w:rPr>
          <w:rFonts w:ascii="Times New Roman" w:eastAsia="Times New Roman" w:hAnsi="Times New Roman" w:cs="Times New Roman"/>
          <w:lang w:eastAsia="lv-LV"/>
        </w:rPr>
        <w:t>ēm</w:t>
      </w:r>
      <w:proofErr w:type="spellEnd"/>
      <w:r w:rsidRPr="002A71E0">
        <w:rPr>
          <w:rFonts w:ascii="Times New Roman" w:eastAsia="Times New Roman" w:hAnsi="Times New Roman" w:cs="Times New Roman"/>
          <w:lang w:eastAsia="lv-LV"/>
        </w:rPr>
        <w:t>) un sedzot Pircējam nodarītos zaudējumus.</w:t>
      </w:r>
    </w:p>
    <w:p w14:paraId="45DDA913" w14:textId="77777777" w:rsidR="002A71E0" w:rsidRPr="002A71E0" w:rsidRDefault="002A71E0" w:rsidP="00D245D5">
      <w:pPr>
        <w:numPr>
          <w:ilvl w:val="1"/>
          <w:numId w:val="16"/>
        </w:numPr>
        <w:tabs>
          <w:tab w:val="num" w:pos="1260"/>
        </w:tabs>
        <w:spacing w:after="0" w:line="240" w:lineRule="auto"/>
        <w:ind w:left="567" w:hanging="567"/>
        <w:contextualSpacing/>
        <w:jc w:val="both"/>
        <w:rPr>
          <w:rFonts w:ascii="Times New Roman" w:eastAsia="Times New Roman" w:hAnsi="Times New Roman" w:cs="Times New Roman"/>
          <w:iCs/>
          <w:lang w:eastAsia="lv-LV"/>
        </w:rPr>
      </w:pPr>
      <w:r w:rsidRPr="002A71E0">
        <w:rPr>
          <w:rFonts w:ascii="Times New Roman" w:eastAsia="Times New Roman" w:hAnsi="Times New Roman" w:cs="Times New Roman"/>
          <w:bCs/>
          <w:lang w:eastAsia="lv-LV"/>
        </w:rPr>
        <w:t xml:space="preserve"> Transportlīdzekļiem, ar kuriem tiks nodrošināta Preces piegāde, jānodrošina vispārējas higiēnas prasības un konkrētā produkta pārvadāšanai nepieciešamā temperatūra, nodrošinot nemainīgu pārtikas produkta kvalitāti piegādes laikā. </w:t>
      </w:r>
    </w:p>
    <w:p w14:paraId="63AC0562" w14:textId="77777777" w:rsidR="002A71E0" w:rsidRPr="002A71E0" w:rsidRDefault="002A71E0" w:rsidP="00D245D5">
      <w:pPr>
        <w:numPr>
          <w:ilvl w:val="1"/>
          <w:numId w:val="16"/>
        </w:numPr>
        <w:tabs>
          <w:tab w:val="num" w:pos="1260"/>
        </w:tabs>
        <w:spacing w:after="0" w:line="240" w:lineRule="auto"/>
        <w:ind w:left="567" w:hanging="567"/>
        <w:contextualSpacing/>
        <w:jc w:val="both"/>
        <w:rPr>
          <w:rFonts w:ascii="Times New Roman" w:eastAsia="Times New Roman" w:hAnsi="Times New Roman" w:cs="Times New Roman"/>
          <w:iCs/>
          <w:lang w:eastAsia="lv-LV"/>
        </w:rPr>
      </w:pPr>
      <w:r w:rsidRPr="002A71E0">
        <w:rPr>
          <w:rFonts w:ascii="Times New Roman" w:eastAsia="Times New Roman" w:hAnsi="Times New Roman" w:cs="Times New Roman"/>
          <w:bCs/>
          <w:lang w:eastAsia="lv-LV"/>
        </w:rPr>
        <w:t>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w:t>
      </w:r>
    </w:p>
    <w:p w14:paraId="59576561" w14:textId="77777777" w:rsidR="002A71E0" w:rsidRPr="002A71E0" w:rsidRDefault="002A71E0" w:rsidP="00D245D5">
      <w:pPr>
        <w:numPr>
          <w:ilvl w:val="1"/>
          <w:numId w:val="16"/>
        </w:numPr>
        <w:tabs>
          <w:tab w:val="num" w:pos="1260"/>
        </w:tabs>
        <w:spacing w:after="0" w:line="240" w:lineRule="auto"/>
        <w:ind w:left="567" w:hanging="567"/>
        <w:contextualSpacing/>
        <w:jc w:val="both"/>
        <w:rPr>
          <w:rFonts w:ascii="Times New Roman" w:eastAsia="Times New Roman" w:hAnsi="Times New Roman" w:cs="Times New Roman"/>
          <w:iCs/>
          <w:lang w:eastAsia="lv-LV"/>
        </w:rPr>
      </w:pPr>
      <w:r w:rsidRPr="002A71E0">
        <w:rPr>
          <w:rFonts w:ascii="Times New Roman" w:eastAsia="Times New Roman" w:hAnsi="Times New Roman" w:cs="Times New Roman"/>
          <w:bCs/>
          <w:lang w:eastAsia="lv-LV"/>
        </w:rPr>
        <w:t>Preces marķējumam jābūt neizdzēšamam. Marķējumā sniegtajai informācijai jābūt skaidrai, to nedrīkst aizsegt ar citu rakstveida informāciju, attēlu vai uzlīmi.</w:t>
      </w:r>
    </w:p>
    <w:p w14:paraId="08D91FD8" w14:textId="77777777" w:rsidR="002A71E0" w:rsidRPr="002A71E0" w:rsidRDefault="002A71E0" w:rsidP="00D245D5">
      <w:pPr>
        <w:numPr>
          <w:ilvl w:val="1"/>
          <w:numId w:val="16"/>
        </w:numPr>
        <w:tabs>
          <w:tab w:val="num" w:pos="1260"/>
        </w:tabs>
        <w:spacing w:after="0" w:line="240" w:lineRule="auto"/>
        <w:ind w:left="567" w:hanging="567"/>
        <w:contextualSpacing/>
        <w:jc w:val="both"/>
        <w:rPr>
          <w:rFonts w:ascii="Times New Roman" w:eastAsia="Times New Roman" w:hAnsi="Times New Roman" w:cs="Times New Roman"/>
          <w:iCs/>
          <w:lang w:eastAsia="lv-LV"/>
        </w:rPr>
      </w:pPr>
      <w:r w:rsidRPr="002A71E0">
        <w:rPr>
          <w:rFonts w:ascii="Times New Roman" w:eastAsia="Times New Roman" w:hAnsi="Times New Roman" w:cs="Times New Roman"/>
          <w:bCs/>
          <w:lang w:eastAsia="lv-LV"/>
        </w:rPr>
        <w:t>Preces iepakojuma marķējumam jāatbilst MK 03.03.2015. noteikumu Nr.115 „Prasības fasētas pārtikas marķējumam” prasībām.</w:t>
      </w:r>
    </w:p>
    <w:p w14:paraId="0CA760A3"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Ja Pārdevējs neizpilda kādu no šī Līguma izrietošajiem terminētajiem pienākumiem, Pārdevējs par katru no tiem maksā Pircējam līgumsodu 0,5% apmērā no kopējās pasūtījuma summas par katru nokavēto dienu. Ja termiņš tiek kavēts ilgāk par 3 (trīs) dienām, Pārdevējs maksā Pircējam līgumsodu 1% apmērā no kopējās pasūtījuma summas par katru nokavēto dienu, turklāt Pircējam tādā gadījumā ir tiesības Līgumu vienpusēji uzteikt, saglabājot tiesības uz līgumsodu. Līgumsoda samaksa neatbrīvo no saistību izpildes. Līgumsoda samaksa nav zaudējumu segšana.</w:t>
      </w:r>
    </w:p>
    <w:p w14:paraId="0C33056A"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Ja Pircējs lauž Līgumu sakarā ar to, ka Pārdevējs nepilda savas saistības atbilstoši Līguma nosacījumiem, Pārdevējam ir pienākums Pircēja noteiktajā termiņā atgriezt Pircēja veikto apmaksu (ja tāda ir veikta). Ja Pircējs šādā gadījumā ir jau saņēmis Preci (-es) vai vismaz tās (to) daļu (-</w:t>
      </w:r>
      <w:proofErr w:type="spellStart"/>
      <w:r w:rsidRPr="002A71E0">
        <w:rPr>
          <w:rFonts w:ascii="Times New Roman" w:eastAsia="Times New Roman" w:hAnsi="Times New Roman" w:cs="Times New Roman"/>
          <w:lang w:eastAsia="lv-LV"/>
        </w:rPr>
        <w:t>as</w:t>
      </w:r>
      <w:proofErr w:type="spellEnd"/>
      <w:r w:rsidRPr="002A71E0">
        <w:rPr>
          <w:rFonts w:ascii="Times New Roman" w:eastAsia="Times New Roman" w:hAnsi="Times New Roman" w:cs="Times New Roman"/>
          <w:lang w:eastAsia="lv-LV"/>
        </w:rPr>
        <w:t>) un vēlas to atzīt par pieņemamu, ir noformējams atbilstošs pieņemšanas-nodošanas akts, un veicama samaksa (vai attiecīgi atgriežama) atbilstoši Preces (-</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xml:space="preserve">) apjoma vērtībai. </w:t>
      </w:r>
    </w:p>
    <w:p w14:paraId="1C636FD4"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Pārdevējs papildus minētajām saistībām apņemas: </w:t>
      </w:r>
    </w:p>
    <w:p w14:paraId="2DC5D3F6" w14:textId="77777777" w:rsidR="002A71E0" w:rsidRPr="002A71E0" w:rsidRDefault="002A71E0" w:rsidP="00D245D5">
      <w:pPr>
        <w:numPr>
          <w:ilvl w:val="2"/>
          <w:numId w:val="16"/>
        </w:numPr>
        <w:spacing w:after="0" w:line="240" w:lineRule="auto"/>
        <w:ind w:left="964" w:hanging="68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Pircēja telpās un teritorijā ievērot Pircēja darba kārtības un ugunsdrošības noteikumus un darba režīmu, par ko Pircējs instruē Pārdevēja pārstāvi pirmajā piegādes sniegšanas reizē, kā arī pēc šajā punktā minēto noteikumu un darba režīmu izmaiņu veikšanas, ievērot darba aizsardzības, </w:t>
      </w:r>
      <w:r w:rsidRPr="002A71E0">
        <w:rPr>
          <w:rFonts w:ascii="Times New Roman" w:eastAsia="Times New Roman" w:hAnsi="Times New Roman" w:cs="Times New Roman"/>
          <w:lang w:eastAsia="lv-LV"/>
        </w:rPr>
        <w:lastRenderedPageBreak/>
        <w:t>ugunsdrošības instrukcijas, normatīvos aktus, kas regulē šādu darbu veikšanu, kā arī uzņemas pilnu atbildību par minēto iekšējo un ārējo normatīvo aktu pārkāpumiem un to izraisītām sekām;</w:t>
      </w:r>
    </w:p>
    <w:p w14:paraId="196143D6" w14:textId="77777777" w:rsidR="002A71E0" w:rsidRPr="002A71E0" w:rsidRDefault="002A71E0" w:rsidP="00D245D5">
      <w:pPr>
        <w:numPr>
          <w:ilvl w:val="2"/>
          <w:numId w:val="16"/>
        </w:numPr>
        <w:spacing w:after="0" w:line="240" w:lineRule="auto"/>
        <w:ind w:left="964" w:hanging="68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Pilnā apmērā segt Pircējam no šī Līguma izrietošo zaudējumu atlīdzināšanas un citu Pārdevēja maksājuma saistību administrēšanas un piedziņas izdevumus, kādi Pircējam rodas.</w:t>
      </w:r>
    </w:p>
    <w:p w14:paraId="43741673"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Pārdevējam nav tiesību bez iepriekšēja saskaņojuma ar Pircēju nodot Līguma vai tā daļas izpildi trešajām personām.</w:t>
      </w:r>
    </w:p>
    <w:p w14:paraId="578E0BF9"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 Pārdevējs apņemas nodrošināt preces (-</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pārdošanā un piegādē iesaistīto darbinieku kvalifikācijas atbilstību veicamajam darbam, ar normatīvajos aktos noteikto un attiecīgajai darba specifikai nepieciešamo kvalifikāciju un prasmi.</w:t>
      </w:r>
    </w:p>
    <w:p w14:paraId="2B36E159" w14:textId="77777777" w:rsidR="00DE14FC" w:rsidRDefault="002A71E0" w:rsidP="002A71E0">
      <w:pPr>
        <w:widowControl w:val="0"/>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4.14  Pārdevējs Līguma izpildes ietvaros ir saistīts ar iepirkuma nolikuma un piedāvājuma izrietošajām saistībām, atbilstoši šī Līguma noteikumiem.</w:t>
      </w:r>
    </w:p>
    <w:p w14:paraId="7F6E3342" w14:textId="1442E44C" w:rsidR="002A71E0" w:rsidRPr="00DE14FC" w:rsidRDefault="002A71E0" w:rsidP="002A71E0">
      <w:pPr>
        <w:widowControl w:val="0"/>
        <w:spacing w:after="0" w:line="240" w:lineRule="auto"/>
        <w:ind w:left="567" w:hanging="567"/>
        <w:jc w:val="both"/>
        <w:rPr>
          <w:rFonts w:ascii="Times New Roman" w:eastAsia="Times New Roman" w:hAnsi="Times New Roman" w:cs="Times New Roman"/>
          <w:b/>
          <w:lang w:eastAsia="lv-LV"/>
        </w:rPr>
      </w:pPr>
      <w:bookmarkStart w:id="25" w:name="_Hlk234827636"/>
    </w:p>
    <w:bookmarkEnd w:id="25"/>
    <w:p w14:paraId="37EF007D" w14:textId="77777777" w:rsidR="002A71E0" w:rsidRPr="002A71E0" w:rsidRDefault="002A71E0" w:rsidP="00D245D5">
      <w:pPr>
        <w:numPr>
          <w:ilvl w:val="0"/>
          <w:numId w:val="16"/>
        </w:numPr>
        <w:spacing w:before="240" w:after="0" w:line="240" w:lineRule="auto"/>
        <w:contextualSpacing/>
        <w:jc w:val="center"/>
        <w:rPr>
          <w:rFonts w:ascii="Times New Roman" w:eastAsia="Times New Roman" w:hAnsi="Times New Roman" w:cs="Times New Roman"/>
          <w:b/>
          <w:lang w:eastAsia="lv-LV"/>
        </w:rPr>
      </w:pPr>
      <w:r w:rsidRPr="002A71E0">
        <w:rPr>
          <w:rFonts w:ascii="Times New Roman" w:eastAsia="Times New Roman" w:hAnsi="Times New Roman" w:cs="Times New Roman"/>
          <w:b/>
          <w:lang w:eastAsia="lv-LV"/>
        </w:rPr>
        <w:t>Pircēja saistības</w:t>
      </w:r>
    </w:p>
    <w:p w14:paraId="66F286F0"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apņemas veikt samaksu par kvalitatīvu (-</w:t>
      </w:r>
      <w:proofErr w:type="spellStart"/>
      <w:r w:rsidRPr="002A71E0">
        <w:rPr>
          <w:rFonts w:ascii="Times New Roman" w:eastAsia="Times New Roman" w:hAnsi="Times New Roman" w:cs="Times New Roman"/>
          <w:lang w:eastAsia="lv-LV"/>
        </w:rPr>
        <w:t>ām</w:t>
      </w:r>
      <w:proofErr w:type="spellEnd"/>
      <w:r w:rsidRPr="002A71E0">
        <w:rPr>
          <w:rFonts w:ascii="Times New Roman" w:eastAsia="Times New Roman" w:hAnsi="Times New Roman" w:cs="Times New Roman"/>
          <w:lang w:eastAsia="lv-LV"/>
        </w:rPr>
        <w:t>) Preci (-</w:t>
      </w:r>
      <w:proofErr w:type="spellStart"/>
      <w:r w:rsidRPr="002A71E0">
        <w:rPr>
          <w:rFonts w:ascii="Times New Roman" w:eastAsia="Times New Roman" w:hAnsi="Times New Roman" w:cs="Times New Roman"/>
          <w:lang w:eastAsia="lv-LV"/>
        </w:rPr>
        <w:t>ēm</w:t>
      </w:r>
      <w:proofErr w:type="spellEnd"/>
      <w:r w:rsidRPr="002A71E0">
        <w:rPr>
          <w:rFonts w:ascii="Times New Roman" w:eastAsia="Times New Roman" w:hAnsi="Times New Roman" w:cs="Times New Roman"/>
          <w:lang w:eastAsia="lv-LV"/>
        </w:rPr>
        <w:t>) šajā Līgumā noteiktajos termiņos un kārtībā.</w:t>
      </w:r>
    </w:p>
    <w:p w14:paraId="012F82A1"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apņemas, ciktāl tas ir atkarīgs no Pircēja, Pārdevējam nodrošināt pienācīgus apstākļus Preces (-</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piegādei.</w:t>
      </w:r>
    </w:p>
    <w:p w14:paraId="16B2FB03"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bCs/>
          <w:lang w:eastAsia="lv-LV"/>
        </w:rPr>
        <w:t>Pircējs Līguma ietvaros nav saistīts ar konkrētu Preces (-</w:t>
      </w:r>
      <w:proofErr w:type="spellStart"/>
      <w:r w:rsidRPr="002A71E0">
        <w:rPr>
          <w:rFonts w:ascii="Times New Roman" w:eastAsia="Times New Roman" w:hAnsi="Times New Roman" w:cs="Times New Roman"/>
          <w:bCs/>
          <w:lang w:eastAsia="lv-LV"/>
        </w:rPr>
        <w:t>ču</w:t>
      </w:r>
      <w:proofErr w:type="spellEnd"/>
      <w:r w:rsidRPr="002A71E0">
        <w:rPr>
          <w:rFonts w:ascii="Times New Roman" w:eastAsia="Times New Roman" w:hAnsi="Times New Roman" w:cs="Times New Roman"/>
          <w:bCs/>
          <w:lang w:eastAsia="lv-LV"/>
        </w:rPr>
        <w:t>) apjomu, un veic pasūtījumus atbilstoši vajadzībām un finanšu iespējām, t.sk. ir tiesīgs arī atteikties no kādas daļas pasūtījuma.</w:t>
      </w:r>
    </w:p>
    <w:p w14:paraId="6B544F1F"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apņemas savlaicīgi veikt Līguma nosacījumiem atbilstošas Pārdevēja piegādātās Preces (-</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xml:space="preserve">) pieņemšanu.  </w:t>
      </w:r>
    </w:p>
    <w:p w14:paraId="1C6C43F9"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ir tiesīgs izvirzīt pretenziju Pārdevējam vai atteikties no Preces(-</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pieņemšanas, ja Precei (-</w:t>
      </w:r>
      <w:proofErr w:type="spellStart"/>
      <w:r w:rsidRPr="002A71E0">
        <w:rPr>
          <w:rFonts w:ascii="Times New Roman" w:eastAsia="Times New Roman" w:hAnsi="Times New Roman" w:cs="Times New Roman"/>
          <w:lang w:eastAsia="lv-LV"/>
        </w:rPr>
        <w:t>ēm</w:t>
      </w:r>
      <w:proofErr w:type="spellEnd"/>
      <w:r w:rsidRPr="002A71E0">
        <w:rPr>
          <w:rFonts w:ascii="Times New Roman" w:eastAsia="Times New Roman" w:hAnsi="Times New Roman" w:cs="Times New Roman"/>
          <w:lang w:eastAsia="lv-LV"/>
        </w:rPr>
        <w:t>) ir novērojami bojājumi vai Prece neatbilst Pircēja pasūtījumam vai tiek konstatēti citi trūkumi.</w:t>
      </w:r>
    </w:p>
    <w:p w14:paraId="00787251"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ir tiesīgs papildus Pārdevēja norādītajai informācijai un iesniegtajiem dokumentiem veikt piegādāto produktu izcelsmes un kvalitātes pārbaudes.</w:t>
      </w:r>
    </w:p>
    <w:p w14:paraId="27C62C26"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ir tiesīgs atgriezt preci Pārdevējam, ja tiek konstatēta Preces(-</w:t>
      </w:r>
      <w:proofErr w:type="spellStart"/>
      <w:r w:rsidRPr="002A71E0">
        <w:rPr>
          <w:rFonts w:ascii="Times New Roman" w:eastAsia="Times New Roman" w:hAnsi="Times New Roman" w:cs="Times New Roman"/>
          <w:lang w:eastAsia="lv-LV"/>
        </w:rPr>
        <w:t>ču</w:t>
      </w:r>
      <w:proofErr w:type="spellEnd"/>
      <w:r w:rsidRPr="002A71E0">
        <w:rPr>
          <w:rFonts w:ascii="Times New Roman" w:eastAsia="Times New Roman" w:hAnsi="Times New Roman" w:cs="Times New Roman"/>
          <w:lang w:eastAsia="lv-LV"/>
        </w:rPr>
        <w:t>) neatbilstība Līguma 1.1.punkta, saņemot atpakaļ veikto samaksu.</w:t>
      </w:r>
    </w:p>
    <w:p w14:paraId="78987369" w14:textId="77777777" w:rsidR="002A71E0" w:rsidRPr="002A71E0"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bCs/>
          <w:lang w:eastAsia="lv-LV"/>
        </w:rPr>
        <w:t xml:space="preserve">Pircējam ir tiesības vienpusēji uzteikt Līgumu, ja Pārdevējs pārkāpj kādu Līguma noteikumu vai neievēro termiņus </w:t>
      </w:r>
      <w:r w:rsidRPr="002A71E0">
        <w:rPr>
          <w:rFonts w:ascii="Times New Roman" w:eastAsia="Times New Roman" w:hAnsi="Times New Roman" w:cs="Times New Roman"/>
          <w:b/>
          <w:bCs/>
          <w:lang w:eastAsia="lv-LV"/>
        </w:rPr>
        <w:t>1 (vienu) dienu</w:t>
      </w:r>
      <w:r w:rsidRPr="002A71E0">
        <w:rPr>
          <w:rFonts w:ascii="Times New Roman" w:eastAsia="Times New Roman" w:hAnsi="Times New Roman" w:cs="Times New Roman"/>
          <w:bCs/>
          <w:lang w:eastAsia="lv-LV"/>
        </w:rPr>
        <w:t xml:space="preserve"> iepriekš rakstiski brīdinot Pārdevēju. Par līguma pārkāpumu tiks uzskatīts: </w:t>
      </w:r>
    </w:p>
    <w:p w14:paraId="0B908509" w14:textId="64E1E579" w:rsidR="002A71E0" w:rsidRPr="002A71E0" w:rsidRDefault="004C5211" w:rsidP="002A71E0">
      <w:pPr>
        <w:spacing w:after="0" w:line="240" w:lineRule="auto"/>
        <w:ind w:left="1814" w:hanging="680"/>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2A71E0" w:rsidRPr="002A71E0">
        <w:rPr>
          <w:rFonts w:ascii="Times New Roman" w:eastAsia="Times New Roman" w:hAnsi="Times New Roman" w:cs="Times New Roman"/>
          <w:lang w:eastAsia="lv-LV"/>
        </w:rPr>
        <w:t>.8.1. Pārdevējs neievēro Līgumā noteiktos Preces piegādes un/vai nomaiņas termiņus un Pārdevēja nokavējums konstatēts vismaz 2 (divas) reizes;</w:t>
      </w:r>
    </w:p>
    <w:p w14:paraId="424C6C22" w14:textId="6A15C67D" w:rsidR="002A71E0" w:rsidRPr="002A71E0" w:rsidRDefault="004C5211" w:rsidP="002A71E0">
      <w:pPr>
        <w:spacing w:after="0" w:line="240" w:lineRule="auto"/>
        <w:ind w:left="1814" w:hanging="680"/>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2A71E0" w:rsidRPr="002A71E0">
        <w:rPr>
          <w:rFonts w:ascii="Times New Roman" w:eastAsia="Times New Roman" w:hAnsi="Times New Roman" w:cs="Times New Roman"/>
          <w:lang w:eastAsia="lv-LV"/>
        </w:rPr>
        <w:t>.8.2.</w:t>
      </w:r>
      <w:r w:rsidR="002A71E0" w:rsidRPr="002A71E0">
        <w:rPr>
          <w:rFonts w:ascii="Times New Roman" w:eastAsia="Times New Roman" w:hAnsi="Times New Roman" w:cs="Times New Roman"/>
          <w:lang w:eastAsia="lv-LV"/>
        </w:rPr>
        <w:tab/>
        <w:t>tiek konstatēts, ka piegādātā Prece ir bojāta, nekvalitatīva vai tiek konstatēti Preces slēptie defekti un šādi gadījumi konstatēti vismaz 2 (divas) reizes;</w:t>
      </w:r>
    </w:p>
    <w:p w14:paraId="08DD213B" w14:textId="40414569" w:rsidR="002A71E0" w:rsidRPr="002A71E0" w:rsidRDefault="004C5211" w:rsidP="002A71E0">
      <w:pPr>
        <w:spacing w:after="0" w:line="240" w:lineRule="auto"/>
        <w:ind w:left="1814" w:hanging="680"/>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2A71E0" w:rsidRPr="002A71E0">
        <w:rPr>
          <w:rFonts w:ascii="Times New Roman" w:eastAsia="Times New Roman" w:hAnsi="Times New Roman" w:cs="Times New Roman"/>
          <w:lang w:eastAsia="lv-LV"/>
        </w:rPr>
        <w:t>.8.3.</w:t>
      </w:r>
      <w:r w:rsidR="002A71E0" w:rsidRPr="002A71E0">
        <w:rPr>
          <w:rFonts w:ascii="Times New Roman" w:eastAsia="Times New Roman" w:hAnsi="Times New Roman" w:cs="Times New Roman"/>
          <w:lang w:eastAsia="lv-LV"/>
        </w:rPr>
        <w:tab/>
        <w:t>Pārdevējs nevar nodrošināt Tehniskajā piedāvājumā noteikto Preču piegādi saskaņā ar Tehniskajā piedāvājumā norādītājām cenām visā līguma spēkā esamības laikā;</w:t>
      </w:r>
    </w:p>
    <w:p w14:paraId="265095D9" w14:textId="50B2056B" w:rsidR="002A71E0" w:rsidRPr="002A71E0" w:rsidRDefault="004C5211" w:rsidP="002A71E0">
      <w:pPr>
        <w:spacing w:after="0" w:line="240" w:lineRule="auto"/>
        <w:ind w:left="1814" w:hanging="680"/>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2A71E0" w:rsidRPr="002A71E0">
        <w:rPr>
          <w:rFonts w:ascii="Times New Roman" w:eastAsia="Times New Roman" w:hAnsi="Times New Roman" w:cs="Times New Roman"/>
          <w:lang w:eastAsia="lv-LV"/>
        </w:rPr>
        <w:t>.8.4.</w:t>
      </w:r>
      <w:r w:rsidR="002A71E0" w:rsidRPr="002A71E0">
        <w:rPr>
          <w:rFonts w:ascii="Times New Roman" w:eastAsia="Times New Roman" w:hAnsi="Times New Roman" w:cs="Times New Roman"/>
          <w:lang w:eastAsia="lv-LV"/>
        </w:rPr>
        <w:tab/>
        <w:t>Līguma izpildes laikā noskaidrojas, ka Pārdevējs nevar nodrošināt Līguma saistību izpildi.</w:t>
      </w:r>
    </w:p>
    <w:p w14:paraId="7C916F42" w14:textId="4D67E345" w:rsidR="002A71E0" w:rsidRPr="0041114E" w:rsidRDefault="002A71E0" w:rsidP="00D245D5">
      <w:pPr>
        <w:numPr>
          <w:ilvl w:val="1"/>
          <w:numId w:val="16"/>
        </w:numPr>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Ja Preču Piegāde tiek veikta ārpus noteiktā laika, Pircējs var atteikties no Preces pieņemšanas. Neatkarīgi no tā, vai produkcija tiek vai netiek pieņemta, Pircējs par to sastāda aktu. </w:t>
      </w:r>
      <w:r w:rsidRPr="002A71E0">
        <w:rPr>
          <w:rFonts w:ascii="Times New Roman" w:eastAsia="Times New Roman" w:hAnsi="Times New Roman" w:cs="Times New Roman"/>
          <w:b/>
          <w:lang w:eastAsia="lv-LV"/>
        </w:rPr>
        <w:t xml:space="preserve">Piegādes laika kavējuma gadījumā līgums var tikt izbeigts Līguma </w:t>
      </w:r>
      <w:r w:rsidR="00A17E89">
        <w:rPr>
          <w:rFonts w:ascii="Times New Roman" w:eastAsia="Times New Roman" w:hAnsi="Times New Roman" w:cs="Times New Roman"/>
          <w:b/>
          <w:lang w:eastAsia="lv-LV"/>
        </w:rPr>
        <w:t>5</w:t>
      </w:r>
      <w:r w:rsidRPr="002A71E0">
        <w:rPr>
          <w:rFonts w:ascii="Times New Roman" w:eastAsia="Times New Roman" w:hAnsi="Times New Roman" w:cs="Times New Roman"/>
          <w:b/>
          <w:lang w:eastAsia="lv-LV"/>
        </w:rPr>
        <w:t>.8. punktā noteiktajā kārtībā.</w:t>
      </w:r>
    </w:p>
    <w:p w14:paraId="6720CEEE" w14:textId="27D1949A" w:rsidR="0041114E" w:rsidRDefault="0041114E" w:rsidP="00D245D5">
      <w:pPr>
        <w:pStyle w:val="Sarakstarindkopa"/>
        <w:numPr>
          <w:ilvl w:val="1"/>
          <w:numId w:val="16"/>
        </w:numPr>
        <w:spacing w:after="0" w:line="240" w:lineRule="auto"/>
        <w:ind w:left="567" w:hanging="567"/>
        <w:rPr>
          <w:rFonts w:ascii="Times New Roman" w:eastAsia="Times New Roman" w:hAnsi="Times New Roman" w:cs="Times New Roman"/>
          <w:lang w:eastAsia="lv-LV"/>
        </w:rPr>
      </w:pPr>
      <w:r w:rsidRPr="0041114E">
        <w:rPr>
          <w:rFonts w:ascii="Times New Roman" w:eastAsia="Times New Roman" w:hAnsi="Times New Roman" w:cs="Times New Roman"/>
          <w:lang w:eastAsia="lv-LV"/>
        </w:rPr>
        <w:t>Ja Valsts reģionālās attīstības aģentūras elektroniskajā iepirkumu sistēmā, turpmāk – EIS, tiek piedāvātas atklātā konkursā paredzētās Preces par zemākām cenām nekā Līgumā vai P</w:t>
      </w:r>
      <w:r>
        <w:rPr>
          <w:rFonts w:ascii="Times New Roman" w:eastAsia="Times New Roman" w:hAnsi="Times New Roman" w:cs="Times New Roman"/>
          <w:lang w:eastAsia="lv-LV"/>
        </w:rPr>
        <w:t>ārdevē</w:t>
      </w:r>
      <w:r w:rsidRPr="0041114E">
        <w:rPr>
          <w:rFonts w:ascii="Times New Roman" w:eastAsia="Times New Roman" w:hAnsi="Times New Roman" w:cs="Times New Roman"/>
          <w:lang w:eastAsia="lv-LV"/>
        </w:rPr>
        <w:t>js nevar nodrošināt attiecīgo Preču piegādi par Līgumā norādītajām cenām, P</w:t>
      </w:r>
      <w:r>
        <w:rPr>
          <w:rFonts w:ascii="Times New Roman" w:eastAsia="Times New Roman" w:hAnsi="Times New Roman" w:cs="Times New Roman"/>
          <w:lang w:eastAsia="lv-LV"/>
        </w:rPr>
        <w:t>ircē</w:t>
      </w:r>
      <w:r w:rsidRPr="0041114E">
        <w:rPr>
          <w:rFonts w:ascii="Times New Roman" w:eastAsia="Times New Roman" w:hAnsi="Times New Roman" w:cs="Times New Roman"/>
          <w:lang w:eastAsia="lv-LV"/>
        </w:rPr>
        <w:t>js ir tiesīgs attiecīgās Preces iegādāties EIS un P</w:t>
      </w:r>
      <w:r>
        <w:rPr>
          <w:rFonts w:ascii="Times New Roman" w:eastAsia="Times New Roman" w:hAnsi="Times New Roman" w:cs="Times New Roman"/>
          <w:lang w:eastAsia="lv-LV"/>
        </w:rPr>
        <w:t>ārdevēj</w:t>
      </w:r>
      <w:r w:rsidRPr="0041114E">
        <w:rPr>
          <w:rFonts w:ascii="Times New Roman" w:eastAsia="Times New Roman" w:hAnsi="Times New Roman" w:cs="Times New Roman"/>
          <w:lang w:eastAsia="lv-LV"/>
        </w:rPr>
        <w:t>am nav tiesības celt pretenzijas par to.</w:t>
      </w:r>
    </w:p>
    <w:p w14:paraId="103D56C5" w14:textId="72C48640" w:rsidR="0041114E" w:rsidRDefault="00FB0C18" w:rsidP="00D245D5">
      <w:pPr>
        <w:pStyle w:val="Sarakstarindkopa"/>
        <w:numPr>
          <w:ilvl w:val="1"/>
          <w:numId w:val="16"/>
        </w:numPr>
        <w:spacing w:after="0" w:line="240" w:lineRule="auto"/>
        <w:ind w:left="510" w:hanging="510"/>
        <w:jc w:val="both"/>
        <w:rPr>
          <w:rFonts w:ascii="Times New Roman" w:eastAsia="Times New Roman" w:hAnsi="Times New Roman" w:cs="Times New Roman"/>
          <w:b/>
          <w:lang w:eastAsia="lv-LV"/>
        </w:rPr>
      </w:pPr>
      <w:r w:rsidRPr="003941AA">
        <w:rPr>
          <w:rFonts w:ascii="Times New Roman" w:eastAsia="Times New Roman" w:hAnsi="Times New Roman" w:cs="Times New Roman"/>
          <w:b/>
          <w:lang w:eastAsia="lv-LV"/>
        </w:rPr>
        <w:t>Ja P</w:t>
      </w:r>
      <w:r w:rsidR="003941AA">
        <w:rPr>
          <w:rFonts w:ascii="Times New Roman" w:eastAsia="Times New Roman" w:hAnsi="Times New Roman" w:cs="Times New Roman"/>
          <w:b/>
          <w:lang w:eastAsia="lv-LV"/>
        </w:rPr>
        <w:t>ircē</w:t>
      </w:r>
      <w:r w:rsidRPr="003941AA">
        <w:rPr>
          <w:rFonts w:ascii="Times New Roman" w:eastAsia="Times New Roman" w:hAnsi="Times New Roman" w:cs="Times New Roman"/>
          <w:b/>
          <w:lang w:eastAsia="lv-LV"/>
        </w:rPr>
        <w:t>js pieņem lēmumu pāriet uz ēdināšanas pakalpojumu, P</w:t>
      </w:r>
      <w:r w:rsidR="003941AA">
        <w:rPr>
          <w:rFonts w:ascii="Times New Roman" w:eastAsia="Times New Roman" w:hAnsi="Times New Roman" w:cs="Times New Roman"/>
          <w:b/>
          <w:lang w:eastAsia="lv-LV"/>
        </w:rPr>
        <w:t>ircējam ir tiesības</w:t>
      </w:r>
      <w:r w:rsidRPr="003941AA">
        <w:rPr>
          <w:rFonts w:ascii="Times New Roman" w:eastAsia="Times New Roman" w:hAnsi="Times New Roman" w:cs="Times New Roman"/>
          <w:b/>
          <w:lang w:eastAsia="lv-LV"/>
        </w:rPr>
        <w:t xml:space="preserve"> </w:t>
      </w:r>
      <w:r w:rsidR="005969B0">
        <w:rPr>
          <w:rFonts w:ascii="Times New Roman" w:eastAsia="Times New Roman" w:hAnsi="Times New Roman" w:cs="Times New Roman"/>
          <w:b/>
          <w:lang w:eastAsia="lv-LV"/>
        </w:rPr>
        <w:t xml:space="preserve">vienpusēji </w:t>
      </w:r>
      <w:r w:rsidRPr="003941AA">
        <w:rPr>
          <w:rFonts w:ascii="Times New Roman" w:eastAsia="Times New Roman" w:hAnsi="Times New Roman" w:cs="Times New Roman"/>
          <w:b/>
          <w:lang w:eastAsia="lv-LV"/>
        </w:rPr>
        <w:t>lau</w:t>
      </w:r>
      <w:r w:rsidR="003941AA">
        <w:rPr>
          <w:rFonts w:ascii="Times New Roman" w:eastAsia="Times New Roman" w:hAnsi="Times New Roman" w:cs="Times New Roman"/>
          <w:b/>
          <w:lang w:eastAsia="lv-LV"/>
        </w:rPr>
        <w:t>zt</w:t>
      </w:r>
      <w:r w:rsidRPr="003941AA">
        <w:rPr>
          <w:rFonts w:ascii="Times New Roman" w:eastAsia="Times New Roman" w:hAnsi="Times New Roman" w:cs="Times New Roman"/>
          <w:b/>
          <w:lang w:eastAsia="lv-LV"/>
        </w:rPr>
        <w:t xml:space="preserve"> līgumu 1 (vienu) mēnesi iepriekš brīdinot.</w:t>
      </w:r>
    </w:p>
    <w:p w14:paraId="2CA51E7C" w14:textId="77777777" w:rsidR="00627462" w:rsidRPr="003941AA" w:rsidRDefault="00627462" w:rsidP="00627462">
      <w:pPr>
        <w:pStyle w:val="Sarakstarindkopa"/>
        <w:spacing w:after="0" w:line="240" w:lineRule="auto"/>
        <w:ind w:left="510"/>
        <w:jc w:val="both"/>
        <w:rPr>
          <w:rFonts w:ascii="Times New Roman" w:eastAsia="Times New Roman" w:hAnsi="Times New Roman" w:cs="Times New Roman"/>
          <w:b/>
          <w:lang w:eastAsia="lv-LV"/>
        </w:rPr>
      </w:pPr>
    </w:p>
    <w:p w14:paraId="566B30F0" w14:textId="77777777" w:rsidR="002A71E0" w:rsidRPr="002A71E0" w:rsidRDefault="002A71E0" w:rsidP="00D245D5">
      <w:pPr>
        <w:numPr>
          <w:ilvl w:val="0"/>
          <w:numId w:val="16"/>
        </w:numPr>
        <w:tabs>
          <w:tab w:val="left" w:pos="432"/>
          <w:tab w:val="left" w:pos="540"/>
          <w:tab w:val="left" w:pos="567"/>
        </w:tabs>
        <w:suppressAutoHyphens/>
        <w:spacing w:after="0" w:line="240" w:lineRule="auto"/>
        <w:jc w:val="center"/>
        <w:rPr>
          <w:rFonts w:ascii="Times New Roman" w:eastAsia="Times New Roman" w:hAnsi="Times New Roman" w:cs="Times New Roman"/>
          <w:lang w:eastAsia="lv-LV"/>
        </w:rPr>
      </w:pPr>
      <w:r w:rsidRPr="002A71E0">
        <w:rPr>
          <w:rFonts w:ascii="Times New Roman" w:eastAsia="Times New Roman" w:hAnsi="Times New Roman" w:cs="Times New Roman"/>
          <w:b/>
          <w:lang w:eastAsia="lv-LV"/>
        </w:rPr>
        <w:t>PREČU kvalitāte un garantija</w:t>
      </w:r>
    </w:p>
    <w:p w14:paraId="69415D7F"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 garantē, ka piegādātās PRECES būs atbilstošas tehniskajam un finanšu piedāvājumam (līguma pielikums) un Latvijas Republikas spēkā esošo normatīvo aktu prasībām.</w:t>
      </w:r>
    </w:p>
    <w:p w14:paraId="0BACCA13" w14:textId="77777777" w:rsidR="002A71E0" w:rsidRPr="002A71E0" w:rsidRDefault="002A71E0" w:rsidP="00D245D5">
      <w:pPr>
        <w:numPr>
          <w:ilvl w:val="1"/>
          <w:numId w:val="16"/>
        </w:numPr>
        <w:tabs>
          <w:tab w:val="left" w:pos="284"/>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w:t>
      </w:r>
      <w:r w:rsidRPr="002A71E0">
        <w:rPr>
          <w:rFonts w:ascii="Times New Roman" w:eastAsia="Times New Roman" w:hAnsi="Times New Roman" w:cs="Times New Roman"/>
          <w:i/>
          <w:lang w:eastAsia="lv-LV"/>
        </w:rPr>
        <w:t xml:space="preserve"> nodrošina, ka tā piegādātā prece atbilst Latvijas Republikas 2012.gada 13.marta Ministru kabineta noteikumu Nr. 172 „Noteikumi par uztura normām izglītības iestāžu izglītojamiem, sociālos aprūpes un sociālās rehabilitācijas institūciju klientiem un ārstniecības iestāžu pacientiem” prasībām. </w:t>
      </w:r>
    </w:p>
    <w:p w14:paraId="7ED0F4D2"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 piegādā PRECES, kuras derīguma termiņš atbilst piedāvājumam. Pārtikas produktu derīguma termiņš uz piegādes brīdi nedrīkst būt mazāks kā 85% no ražotāja noteiktā kopējā derīguma termiņa.</w:t>
      </w:r>
    </w:p>
    <w:p w14:paraId="314D05CA"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lastRenderedPageBreak/>
        <w:t>Derīguma termiņa laikā Pārdevējs ir atbildīgs par PREČU kvalitāti, ja vien tas nav radies, Pircējam neievērojot uzglabāšanas nosacījumus.</w:t>
      </w:r>
    </w:p>
    <w:p w14:paraId="72E3E6A1"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PRECĒM jābūt marķētām ar izgatavotāja firmas zīmi, ražotāja adresi un sērijas numuru un apgādātām ar ražotāja oriģinālo informāciju. Preču pavadzīmē jābūt norādei par preču derīguma termiņu.</w:t>
      </w:r>
    </w:p>
    <w:p w14:paraId="2C139CEF" w14:textId="77777777" w:rsidR="002A71E0" w:rsidRPr="002A71E0" w:rsidRDefault="002A71E0" w:rsidP="00D245D5">
      <w:pPr>
        <w:numPr>
          <w:ilvl w:val="1"/>
          <w:numId w:val="16"/>
        </w:numPr>
        <w:tabs>
          <w:tab w:val="left" w:pos="284"/>
          <w:tab w:val="num" w:pos="540"/>
          <w:tab w:val="left" w:pos="567"/>
        </w:tabs>
        <w:suppressAutoHyphens/>
        <w:spacing w:after="0" w:line="240" w:lineRule="auto"/>
        <w:ind w:left="567" w:hanging="567"/>
        <w:jc w:val="both"/>
        <w:rPr>
          <w:rFonts w:ascii="Times New Roman" w:eastAsia="Times New Roman" w:hAnsi="Times New Roman" w:cs="Times New Roman"/>
          <w:bCs/>
          <w:lang w:eastAsia="lv-LV"/>
        </w:rPr>
      </w:pPr>
      <w:r w:rsidRPr="002A71E0">
        <w:rPr>
          <w:rFonts w:ascii="Times New Roman" w:eastAsia="Times New Roman" w:hAnsi="Times New Roman" w:cs="Times New Roman"/>
          <w:lang w:eastAsia="lv-LV"/>
        </w:rPr>
        <w:t xml:space="preserve"> </w:t>
      </w:r>
      <w:r w:rsidRPr="002A71E0">
        <w:rPr>
          <w:rFonts w:ascii="Times New Roman" w:eastAsia="Times New Roman" w:hAnsi="Times New Roman" w:cs="Times New Roman"/>
          <w:bCs/>
          <w:lang w:eastAsia="lv-LV"/>
        </w:rPr>
        <w:t>Tarai ir jāatbilst Latvijas Republikā spēkā esošajam "Pārtikas aprites uzraudzības likumam" un Eiropas Parlamenta un Padomes 2004.gada 29.aprīļa Regulām (EK) Nr.852/2004 un 853/2004 par pārtikas produktu higiēnu.</w:t>
      </w:r>
    </w:p>
    <w:p w14:paraId="07784CC7" w14:textId="77777777" w:rsidR="002A71E0" w:rsidRPr="002A71E0" w:rsidRDefault="002A71E0" w:rsidP="00D245D5">
      <w:pPr>
        <w:numPr>
          <w:ilvl w:val="1"/>
          <w:numId w:val="16"/>
        </w:numPr>
        <w:tabs>
          <w:tab w:val="left" w:pos="284"/>
          <w:tab w:val="num" w:pos="540"/>
          <w:tab w:val="left" w:pos="567"/>
          <w:tab w:val="num" w:pos="786"/>
        </w:tabs>
        <w:suppressAutoHyphens/>
        <w:spacing w:after="0" w:line="240" w:lineRule="auto"/>
        <w:ind w:left="567" w:hanging="567"/>
        <w:jc w:val="both"/>
        <w:rPr>
          <w:rFonts w:ascii="Times New Roman" w:eastAsia="Times New Roman" w:hAnsi="Times New Roman" w:cs="Times New Roman"/>
          <w:bCs/>
          <w:lang w:eastAsia="lv-LV"/>
        </w:rPr>
      </w:pPr>
      <w:r w:rsidRPr="002A71E0">
        <w:rPr>
          <w:rFonts w:ascii="Times New Roman" w:eastAsia="Times New Roman" w:hAnsi="Times New Roman" w:cs="Times New Roman"/>
          <w:b/>
          <w:bCs/>
          <w:lang w:eastAsia="lv-LV"/>
        </w:rPr>
        <w:t xml:space="preserve"> </w:t>
      </w:r>
      <w:r w:rsidRPr="002A71E0">
        <w:rPr>
          <w:rFonts w:ascii="Times New Roman" w:eastAsia="Times New Roman" w:hAnsi="Times New Roman" w:cs="Times New Roman"/>
          <w:lang w:eastAsia="lv-LV"/>
        </w:rPr>
        <w:t>Pārdevējs</w:t>
      </w:r>
      <w:r w:rsidRPr="002A71E0">
        <w:rPr>
          <w:rFonts w:ascii="Times New Roman" w:eastAsia="Times New Roman" w:hAnsi="Times New Roman" w:cs="Times New Roman"/>
          <w:bCs/>
          <w:lang w:eastAsia="lv-LV"/>
        </w:rPr>
        <w:t xml:space="preserve">, piegādājot Preces, bet vienlaikus nenodrošinot to atbilstību Līgumā noteiktajām prasībām, sedz zaudējumus par pārtikas aprites uzraudzības institūcijas konstatētajām neatbilstībām par produktu kvalitāti un neatbilstību Līgumā un normatīvajos aktos noteiktajām prasībām, produktu transportēšanas nosacījumiem, nenodrošinot Preces kvalitātei atbilstošu temperatūru, ieskaitot izdevumus par preces iegādi par augstāku cenu no cita komersanta, gadījumos, ja tiek apturēta nekvalitatīvas Preces iegāde no </w:t>
      </w:r>
      <w:r w:rsidRPr="002A71E0">
        <w:rPr>
          <w:rFonts w:ascii="Times New Roman" w:eastAsia="Times New Roman" w:hAnsi="Times New Roman" w:cs="Times New Roman"/>
          <w:lang w:eastAsia="lv-LV"/>
        </w:rPr>
        <w:t>Pārdevēja</w:t>
      </w:r>
      <w:r w:rsidRPr="002A71E0">
        <w:rPr>
          <w:rFonts w:ascii="Times New Roman" w:eastAsia="Times New Roman" w:hAnsi="Times New Roman" w:cs="Times New Roman"/>
          <w:bCs/>
          <w:lang w:eastAsia="lv-LV"/>
        </w:rPr>
        <w:t>.</w:t>
      </w:r>
    </w:p>
    <w:p w14:paraId="2D261A81" w14:textId="77777777" w:rsidR="002A71E0" w:rsidRPr="002A71E0" w:rsidRDefault="002A71E0" w:rsidP="00D245D5">
      <w:pPr>
        <w:numPr>
          <w:ilvl w:val="1"/>
          <w:numId w:val="16"/>
        </w:numPr>
        <w:tabs>
          <w:tab w:val="left" w:pos="284"/>
          <w:tab w:val="num" w:pos="540"/>
          <w:tab w:val="left" w:pos="567"/>
          <w:tab w:val="num" w:pos="786"/>
        </w:tabs>
        <w:suppressAutoHyphens/>
        <w:spacing w:after="0" w:line="240" w:lineRule="auto"/>
        <w:ind w:left="567" w:hanging="567"/>
        <w:jc w:val="both"/>
        <w:rPr>
          <w:rFonts w:ascii="Times New Roman" w:eastAsia="Times New Roman" w:hAnsi="Times New Roman" w:cs="Times New Roman"/>
          <w:bCs/>
          <w:lang w:eastAsia="lv-LV"/>
        </w:rPr>
      </w:pPr>
      <w:r w:rsidRPr="002A71E0">
        <w:rPr>
          <w:rFonts w:ascii="Times New Roman" w:eastAsia="Times New Roman" w:hAnsi="Times New Roman" w:cs="Times New Roman"/>
          <w:bCs/>
          <w:lang w:eastAsia="lv-LV"/>
        </w:rPr>
        <w:t xml:space="preserve">Taru, kas tiek izmantota vairākkārtīgi, </w:t>
      </w:r>
      <w:r w:rsidRPr="002A71E0">
        <w:rPr>
          <w:rFonts w:ascii="Times New Roman" w:eastAsia="Times New Roman" w:hAnsi="Times New Roman" w:cs="Times New Roman"/>
          <w:lang w:eastAsia="lv-LV"/>
        </w:rPr>
        <w:t>Pārdevējs</w:t>
      </w:r>
      <w:r w:rsidRPr="002A71E0">
        <w:rPr>
          <w:rFonts w:ascii="Times New Roman" w:eastAsia="Times New Roman" w:hAnsi="Times New Roman" w:cs="Times New Roman"/>
          <w:b/>
          <w:bCs/>
          <w:lang w:eastAsia="lv-LV"/>
        </w:rPr>
        <w:t xml:space="preserve"> </w:t>
      </w:r>
      <w:r w:rsidRPr="002A71E0">
        <w:rPr>
          <w:rFonts w:ascii="Times New Roman" w:eastAsia="Times New Roman" w:hAnsi="Times New Roman" w:cs="Times New Roman"/>
          <w:bCs/>
          <w:lang w:eastAsia="lv-LV"/>
        </w:rPr>
        <w:t>nodod Pircēja lietošanā bez maksas. Pircējam tara tiek piegādāta kopā ar Precēm, saskaņā ar Pircēju pasūtījumu. Pēc minētās taras atbrīvošanas</w:t>
      </w:r>
      <w:r w:rsidRPr="002A71E0">
        <w:rPr>
          <w:rFonts w:ascii="Times New Roman" w:eastAsia="Times New Roman" w:hAnsi="Times New Roman" w:cs="Times New Roman"/>
          <w:b/>
          <w:bCs/>
          <w:lang w:eastAsia="lv-LV"/>
        </w:rPr>
        <w:t xml:space="preserve"> </w:t>
      </w:r>
      <w:r w:rsidRPr="002A71E0">
        <w:rPr>
          <w:rFonts w:ascii="Times New Roman" w:eastAsia="Times New Roman" w:hAnsi="Times New Roman" w:cs="Times New Roman"/>
          <w:bCs/>
          <w:lang w:eastAsia="lv-LV"/>
        </w:rPr>
        <w:t xml:space="preserve">Pircējs atgriež taru </w:t>
      </w:r>
      <w:r w:rsidRPr="002A71E0">
        <w:rPr>
          <w:rFonts w:ascii="Times New Roman" w:eastAsia="Times New Roman" w:hAnsi="Times New Roman" w:cs="Times New Roman"/>
          <w:lang w:eastAsia="lv-LV"/>
        </w:rPr>
        <w:t>Pārdevējam</w:t>
      </w:r>
      <w:r w:rsidRPr="002A71E0">
        <w:rPr>
          <w:rFonts w:ascii="Times New Roman" w:eastAsia="Times New Roman" w:hAnsi="Times New Roman" w:cs="Times New Roman"/>
          <w:bCs/>
          <w:lang w:eastAsia="lv-LV"/>
        </w:rPr>
        <w:t>.</w:t>
      </w:r>
    </w:p>
    <w:p w14:paraId="29D380C9" w14:textId="77777777" w:rsidR="002A71E0" w:rsidRPr="002A71E0" w:rsidRDefault="002A71E0" w:rsidP="00D245D5">
      <w:pPr>
        <w:numPr>
          <w:ilvl w:val="1"/>
          <w:numId w:val="16"/>
        </w:numPr>
        <w:tabs>
          <w:tab w:val="left" w:pos="284"/>
          <w:tab w:val="num" w:pos="540"/>
          <w:tab w:val="left" w:pos="567"/>
          <w:tab w:val="num" w:pos="786"/>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w:t>
      </w:r>
      <w:r w:rsidRPr="002A71E0">
        <w:rPr>
          <w:rFonts w:ascii="Times New Roman" w:eastAsia="Times New Roman" w:hAnsi="Times New Roman" w:cs="Times New Roman"/>
          <w:b/>
          <w:lang w:eastAsia="lv-LV"/>
        </w:rPr>
        <w:t xml:space="preserve"> </w:t>
      </w:r>
      <w:r w:rsidRPr="002A71E0">
        <w:rPr>
          <w:rFonts w:ascii="Times New Roman" w:eastAsia="Times New Roman" w:hAnsi="Times New Roman" w:cs="Times New Roman"/>
          <w:lang w:eastAsia="lv-LV"/>
        </w:rPr>
        <w:t xml:space="preserve">nodrošina izlietoto Preču iepakojuma (kastes, maisi, burkas, spainīši, ar produktiem piegādātie primārie - terciārie iepakojumi) pieņemšanu no Pircēja, nepieprasot papildus samaksu par izlietotā iepakojuma pieņemšanu. </w:t>
      </w:r>
    </w:p>
    <w:p w14:paraId="32006228"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Preču pavadzīmē jābūt uzrādītam LR Pārtikas un Veterinārā dienesta eksperta izdotas apliecības numuram, kura garantē attiecīgās preču partijas kvalitātes atbilstību. Pēc Pircēja pieprasījuma pavadzīmei jāpievieno kvalitātes apliecības kopija.</w:t>
      </w:r>
    </w:p>
    <w:p w14:paraId="53C268C7"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Preču pavadzīmē jāuzrāda transporta līdzekļa numurs, kā arī transporta līdzekļa šofera vārds un uzvārds.</w:t>
      </w:r>
    </w:p>
    <w:p w14:paraId="643A88BC"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PRECĒM jābūt iepakotām tā, lai transportējot un glabājot to kvalitāte saglabātos nemainīga.</w:t>
      </w:r>
    </w:p>
    <w:p w14:paraId="349C8A76"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Par piegādāto PREČU kvalitāti atbild Pārdevējs un sedz Pircējam visus pierādītos ar PREČU neatbilstību kvalitātei saistītos zaudējumus.</w:t>
      </w:r>
    </w:p>
    <w:p w14:paraId="74789580"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Ja, pieņemot preces, Pircējs atklāj iztrūkumu, vai cita veida neatbilstību LĪGUMA nosacījumiem un pavadzīmēm, Pircējs par šo faktu nekavējoties sastāda aktu un kopā ar pretenziju nogādā to Pārdevējam. </w:t>
      </w:r>
    </w:p>
    <w:p w14:paraId="510C3806" w14:textId="77777777" w:rsidR="002A71E0" w:rsidRPr="002A71E0" w:rsidRDefault="002A71E0" w:rsidP="00D245D5">
      <w:pPr>
        <w:numPr>
          <w:ilvl w:val="1"/>
          <w:numId w:val="16"/>
        </w:numPr>
        <w:tabs>
          <w:tab w:val="left" w:pos="284"/>
          <w:tab w:val="left" w:pos="540"/>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Pārdevēja pienākums ir 24 stundu laikā nosūtīt pārstāvi apstākļu noskaidrošanai vai rakstiski paziņot Pircējam par pretenzijas atzīšanu.</w:t>
      </w:r>
    </w:p>
    <w:p w14:paraId="5CCE2701" w14:textId="77777777" w:rsidR="002A71E0" w:rsidRPr="002A71E0" w:rsidRDefault="002A71E0" w:rsidP="00D245D5">
      <w:pPr>
        <w:numPr>
          <w:ilvl w:val="1"/>
          <w:numId w:val="16"/>
        </w:numPr>
        <w:tabs>
          <w:tab w:val="left" w:pos="284"/>
          <w:tab w:val="left" w:pos="567"/>
        </w:tabs>
        <w:suppressAutoHyphens/>
        <w:spacing w:after="0" w:line="240" w:lineRule="auto"/>
        <w:ind w:left="567" w:hanging="567"/>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Aktu un Pretenziju par kvalitāti Pircējs iesniedz Pārdevējam 1 (vienas) dienas laikā pēc </w:t>
      </w:r>
      <w:r w:rsidRPr="002A71E0">
        <w:rPr>
          <w:rFonts w:ascii="Times New Roman" w:eastAsia="Times New Roman" w:hAnsi="Times New Roman" w:cs="Times New Roman"/>
          <w:caps/>
          <w:lang w:eastAsia="lv-LV"/>
        </w:rPr>
        <w:t>preČU</w:t>
      </w:r>
      <w:r w:rsidRPr="002A71E0">
        <w:rPr>
          <w:rFonts w:ascii="Times New Roman" w:eastAsia="Times New Roman" w:hAnsi="Times New Roman" w:cs="Times New Roman"/>
          <w:lang w:eastAsia="lv-LV"/>
        </w:rPr>
        <w:t xml:space="preserve"> saņemšanas.</w:t>
      </w:r>
    </w:p>
    <w:p w14:paraId="6BBB2F9F" w14:textId="77777777" w:rsidR="002A71E0" w:rsidRPr="002A71E0" w:rsidRDefault="002A71E0" w:rsidP="00D245D5">
      <w:pPr>
        <w:numPr>
          <w:ilvl w:val="0"/>
          <w:numId w:val="16"/>
        </w:numPr>
        <w:spacing w:before="120" w:after="0" w:line="240" w:lineRule="auto"/>
        <w:jc w:val="center"/>
        <w:rPr>
          <w:rFonts w:ascii="Times New Roman" w:eastAsia="Times New Roman" w:hAnsi="Times New Roman" w:cs="Times New Roman"/>
          <w:b/>
          <w:lang w:eastAsia="lv-LV"/>
        </w:rPr>
      </w:pPr>
      <w:r w:rsidRPr="002A71E0">
        <w:rPr>
          <w:rFonts w:ascii="Times New Roman" w:eastAsia="Times New Roman" w:hAnsi="Times New Roman" w:cs="Times New Roman"/>
          <w:b/>
          <w:lang w:eastAsia="lv-LV"/>
        </w:rPr>
        <w:t>Līguma grozīšana</w:t>
      </w:r>
    </w:p>
    <w:p w14:paraId="071ED3F0" w14:textId="77777777" w:rsidR="002A71E0" w:rsidRPr="002A71E0" w:rsidRDefault="002A71E0" w:rsidP="00D245D5">
      <w:pPr>
        <w:numPr>
          <w:ilvl w:val="1"/>
          <w:numId w:val="16"/>
        </w:numPr>
        <w:spacing w:after="0" w:line="240" w:lineRule="auto"/>
        <w:contextualSpacing/>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Līgumu var grozīt, papildināt vai mainīt Līguma nosacījumus (izņemot Līgumā iekļauto Preču kvalitāti), lai tā izpilde būtu Pusēm izdevīga, noformējot rakstisku Pušu vienošanos, kas kļūst par šī Līguma neatņemamu sastāvdaļu. </w:t>
      </w:r>
    </w:p>
    <w:p w14:paraId="44B54453" w14:textId="21AE7530" w:rsidR="002A71E0" w:rsidRPr="002A71E0" w:rsidRDefault="002A71E0" w:rsidP="00D245D5">
      <w:pPr>
        <w:numPr>
          <w:ilvl w:val="1"/>
          <w:numId w:val="16"/>
        </w:numPr>
        <w:spacing w:after="0" w:line="240" w:lineRule="auto"/>
        <w:contextualSpacing/>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Pārtikas preces cenas grozīšana (ne vairāk kā </w:t>
      </w:r>
      <w:r w:rsidR="0089264E">
        <w:rPr>
          <w:rFonts w:ascii="Times New Roman" w:eastAsia="Times New Roman" w:hAnsi="Times New Roman" w:cs="Times New Roman"/>
          <w:lang w:eastAsia="lv-LV"/>
        </w:rPr>
        <w:t>1</w:t>
      </w:r>
      <w:r w:rsidRPr="002A71E0">
        <w:rPr>
          <w:rFonts w:ascii="Times New Roman" w:eastAsia="Times New Roman" w:hAnsi="Times New Roman" w:cs="Times New Roman"/>
          <w:lang w:eastAsia="lv-LV"/>
        </w:rPr>
        <w:t>0% robežās) iespējama vienu reizi līguma darbības laikā, ne ātrāk kā pēc sešiem mēnešiem no līguma noslēgšanas dienas, gadījumā, ja nepieciešamība pēc cenu paaugstināšanas izrietēs no normatīvo aktu prasībām vai valsts nodokļu politikas izmaiņu gadījumā, vai no Piegādātāja neatkarīgu ārkārtas iemeslu gadījumā. Palielinot cenu saskaņā ar šī punkta noteikumiem, Pārdevējam jāiesniedz Pircējam rakstveida iesniegums, kurā jānorāda izvērsts pamatojums cenu palielināšanai un jāpievieno nepieciešamie dokumenti, kas apliecinātu iesniegumā minēto. Pircējam būs tiesības pieprasīt papildus dokumentāciju un informāciju no Pārdevēja, lai pārliecinātos par cenu palielināšanas objektivitāti. Šāda cenu palielināšana būs iespējama tikai pēc Pircēja p</w:t>
      </w:r>
      <w:r w:rsidR="0089264E">
        <w:rPr>
          <w:rFonts w:ascii="Times New Roman" w:eastAsia="Times New Roman" w:hAnsi="Times New Roman" w:cs="Times New Roman"/>
          <w:lang w:eastAsia="lv-LV"/>
        </w:rPr>
        <w:t>iekrišanas un ne vairāk kā par 1</w:t>
      </w:r>
      <w:r w:rsidRPr="002A71E0">
        <w:rPr>
          <w:rFonts w:ascii="Times New Roman" w:eastAsia="Times New Roman" w:hAnsi="Times New Roman" w:cs="Times New Roman"/>
          <w:lang w:eastAsia="lv-LV"/>
        </w:rPr>
        <w:t>0% no sākotnējās vienas vienības cenas.</w:t>
      </w:r>
    </w:p>
    <w:p w14:paraId="790B0F72" w14:textId="7BD8C096" w:rsidR="002A71E0" w:rsidRDefault="002A71E0" w:rsidP="00D245D5">
      <w:pPr>
        <w:numPr>
          <w:ilvl w:val="1"/>
          <w:numId w:val="16"/>
        </w:numPr>
        <w:spacing w:after="0" w:line="240" w:lineRule="auto"/>
        <w:contextualSpacing/>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Jebkuri līguma grozījumi izdarāmi ievērojot Publisko iepirkumu likuma 61. pantā noteikto.</w:t>
      </w:r>
    </w:p>
    <w:p w14:paraId="456144F6" w14:textId="77777777" w:rsidR="00EF0B55" w:rsidRPr="002A71E0" w:rsidRDefault="00EF0B55" w:rsidP="00EF0B55">
      <w:pPr>
        <w:spacing w:after="0" w:line="240" w:lineRule="auto"/>
        <w:ind w:left="360"/>
        <w:contextualSpacing/>
        <w:jc w:val="both"/>
        <w:rPr>
          <w:rFonts w:ascii="Times New Roman" w:eastAsia="Times New Roman" w:hAnsi="Times New Roman" w:cs="Times New Roman"/>
          <w:lang w:eastAsia="lv-LV"/>
        </w:rPr>
      </w:pPr>
    </w:p>
    <w:p w14:paraId="728AD17C" w14:textId="6F10E837" w:rsidR="001C1CE1" w:rsidRPr="001C1CE1" w:rsidRDefault="001C1CE1" w:rsidP="00D245D5">
      <w:pPr>
        <w:pStyle w:val="Sarakstarindkopa"/>
        <w:numPr>
          <w:ilvl w:val="0"/>
          <w:numId w:val="25"/>
        </w:numPr>
        <w:autoSpaceDN w:val="0"/>
        <w:spacing w:after="0" w:line="240" w:lineRule="auto"/>
        <w:jc w:val="center"/>
        <w:rPr>
          <w:rFonts w:ascii="Times New Roman" w:eastAsia="Times New Roman" w:hAnsi="Times New Roman"/>
          <w:b/>
          <w:lang w:eastAsia="lv-LV"/>
        </w:rPr>
      </w:pPr>
      <w:r w:rsidRPr="001C1CE1">
        <w:rPr>
          <w:rFonts w:ascii="Times New Roman" w:eastAsia="Times New Roman" w:hAnsi="Times New Roman"/>
          <w:b/>
          <w:lang w:eastAsia="lv-LV"/>
        </w:rPr>
        <w:t>Prasības attiecībā uz personālu un apakšuzņēmējiem</w:t>
      </w:r>
    </w:p>
    <w:p w14:paraId="52937EE0" w14:textId="77777777" w:rsidR="001C1CE1" w:rsidRDefault="001C1CE1" w:rsidP="00D245D5">
      <w:pPr>
        <w:numPr>
          <w:ilvl w:val="1"/>
          <w:numId w:val="25"/>
        </w:numPr>
        <w:tabs>
          <w:tab w:val="left" w:pos="1070"/>
        </w:tabs>
        <w:autoSpaceDN w:val="0"/>
        <w:spacing w:after="0" w:line="240" w:lineRule="auto"/>
        <w:ind w:left="454" w:hanging="454"/>
        <w:jc w:val="both"/>
        <w:rPr>
          <w:rFonts w:ascii="Times New Roman" w:eastAsia="Times New Roman" w:hAnsi="Times New Roman"/>
          <w:lang w:eastAsia="lv-LV"/>
        </w:rPr>
      </w:pPr>
      <w:bookmarkStart w:id="26" w:name="_Hlk122436940"/>
      <w:r>
        <w:rPr>
          <w:rFonts w:ascii="Times New Roman" w:eastAsia="Times New Roman" w:hAnsi="Times New Roman"/>
          <w:lang w:eastAsia="lv-LV"/>
        </w:rPr>
        <w:t xml:space="preserve">Pārdevējs nav tiesīgs bez saskaņošanas ar Pircēju veikt iepirkuma procedūrā piedāvātā personāla un apakšuzņēmēju nomaiņu un iesaistīt papildu apakšuzņēmējus Līguma izpildē. </w:t>
      </w:r>
    </w:p>
    <w:p w14:paraId="7F7748E3" w14:textId="77777777" w:rsidR="001C1CE1" w:rsidRDefault="001C1CE1" w:rsidP="00D245D5">
      <w:pPr>
        <w:numPr>
          <w:ilvl w:val="1"/>
          <w:numId w:val="25"/>
        </w:numPr>
        <w:tabs>
          <w:tab w:val="left" w:pos="1070"/>
        </w:tabs>
        <w:autoSpaceDN w:val="0"/>
        <w:spacing w:after="0" w:line="240" w:lineRule="auto"/>
        <w:ind w:left="454" w:hanging="454"/>
        <w:jc w:val="both"/>
        <w:rPr>
          <w:rFonts w:ascii="Times New Roman" w:eastAsia="Times New Roman" w:hAnsi="Times New Roman"/>
          <w:lang w:eastAsia="lv-LV"/>
        </w:rPr>
      </w:pPr>
      <w:r>
        <w:rPr>
          <w:rFonts w:ascii="Times New Roman" w:eastAsia="Times New Roman" w:hAnsi="Times New Roman"/>
          <w:lang w:eastAsia="lv-LV"/>
        </w:rPr>
        <w:t>Pircējs nepiekrīt iepirkuma procedūras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E3433CA" w14:textId="77777777" w:rsidR="001C1CE1" w:rsidRDefault="001C1CE1" w:rsidP="00D245D5">
      <w:pPr>
        <w:numPr>
          <w:ilvl w:val="1"/>
          <w:numId w:val="25"/>
        </w:numPr>
        <w:tabs>
          <w:tab w:val="left" w:pos="1070"/>
        </w:tabs>
        <w:autoSpaceDN w:val="0"/>
        <w:spacing w:after="0" w:line="240" w:lineRule="auto"/>
        <w:ind w:left="454" w:hanging="454"/>
        <w:jc w:val="both"/>
        <w:rPr>
          <w:rFonts w:ascii="Times New Roman" w:eastAsia="Times New Roman" w:hAnsi="Times New Roman"/>
          <w:lang w:eastAsia="lv-LV"/>
        </w:rPr>
      </w:pPr>
      <w:r>
        <w:rPr>
          <w:rFonts w:ascii="Times New Roman" w:eastAsia="Times New Roman" w:hAnsi="Times New Roman"/>
          <w:lang w:eastAsia="lv-LV"/>
        </w:rPr>
        <w:lastRenderedPageBreak/>
        <w:t>Pircējs nepiekrīt piedāvājumā norādītā apakšuzņēmēja nomaiņai, ja pastāv kāds no šādiem nosacījumiem:</w:t>
      </w:r>
    </w:p>
    <w:p w14:paraId="53B381A8" w14:textId="77777777" w:rsidR="001C1CE1" w:rsidRDefault="001C1CE1" w:rsidP="00D245D5">
      <w:pPr>
        <w:numPr>
          <w:ilvl w:val="2"/>
          <w:numId w:val="25"/>
        </w:numPr>
        <w:shd w:val="clear" w:color="auto" w:fill="FFFFFF"/>
        <w:tabs>
          <w:tab w:val="left" w:pos="720"/>
        </w:tabs>
        <w:autoSpaceDN w:val="0"/>
        <w:spacing w:after="0" w:line="240" w:lineRule="auto"/>
        <w:ind w:left="1276" w:hanging="567"/>
        <w:jc w:val="both"/>
        <w:rPr>
          <w:rFonts w:ascii="Times New Roman" w:eastAsia="Times New Roman" w:hAnsi="Times New Roman"/>
          <w:lang w:eastAsia="lv-LV"/>
        </w:rPr>
      </w:pPr>
      <w:r>
        <w:rPr>
          <w:rFonts w:ascii="Times New Roman" w:eastAsia="Times New Roman" w:hAnsi="Times New Roman"/>
          <w:lang w:eastAsia="lv-LV"/>
        </w:rPr>
        <w:t>piedāvātais apakšuzņēmējs neatbilst iepirkuma procedūras dokumentos apakšuzņēmējiem izvirzītajām prasībām;</w:t>
      </w:r>
    </w:p>
    <w:p w14:paraId="2881E97E" w14:textId="77777777" w:rsidR="001C1CE1" w:rsidRDefault="001C1CE1" w:rsidP="00D245D5">
      <w:pPr>
        <w:numPr>
          <w:ilvl w:val="2"/>
          <w:numId w:val="25"/>
        </w:numPr>
        <w:shd w:val="clear" w:color="auto" w:fill="FFFFFF"/>
        <w:tabs>
          <w:tab w:val="left" w:pos="720"/>
        </w:tabs>
        <w:autoSpaceDN w:val="0"/>
        <w:spacing w:after="0" w:line="240" w:lineRule="auto"/>
        <w:ind w:left="1276" w:hanging="567"/>
        <w:jc w:val="both"/>
        <w:rPr>
          <w:rFonts w:ascii="Times New Roman" w:eastAsia="Times New Roman" w:hAnsi="Times New Roman"/>
          <w:lang w:eastAsia="lv-LV"/>
        </w:rPr>
      </w:pPr>
      <w:r>
        <w:rPr>
          <w:rFonts w:ascii="Times New Roman" w:eastAsia="Times New Roman" w:hAnsi="Times New Roman"/>
          <w:lang w:eastAsia="lv-LV"/>
        </w:rPr>
        <w:t>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Pārdevējs atsaucies, apliecinot savu atbilstību iepirkuma procedūrā noteiktajām prasībām, vai tas atbilst Publisko iepirkumu likuma 42. panta otrajā daļā minētajiem pretendentu izslēgšanas iemesliem;</w:t>
      </w:r>
    </w:p>
    <w:p w14:paraId="1AE749FD" w14:textId="77777777" w:rsidR="001C1CE1" w:rsidRDefault="001C1CE1" w:rsidP="00D245D5">
      <w:pPr>
        <w:numPr>
          <w:ilvl w:val="2"/>
          <w:numId w:val="25"/>
        </w:numPr>
        <w:shd w:val="clear" w:color="auto" w:fill="FFFFFF"/>
        <w:tabs>
          <w:tab w:val="left" w:pos="720"/>
        </w:tabs>
        <w:autoSpaceDN w:val="0"/>
        <w:spacing w:after="0" w:line="240" w:lineRule="auto"/>
        <w:ind w:left="1276" w:hanging="567"/>
        <w:jc w:val="both"/>
      </w:pPr>
      <w:r>
        <w:rPr>
          <w:rFonts w:ascii="Times New Roman" w:eastAsia="Times New Roman" w:hAnsi="Times New Roman"/>
          <w:lang w:eastAsia="lv-LV"/>
        </w:rPr>
        <w:t xml:space="preserve">piedāvātais apakšuzņēmējs, kura sniedzamo Pakalpojumu vērtība ir vismaz 10 000 </w:t>
      </w:r>
      <w:proofErr w:type="spellStart"/>
      <w:r>
        <w:rPr>
          <w:rFonts w:ascii="Times New Roman" w:eastAsia="Times New Roman" w:hAnsi="Times New Roman"/>
          <w:i/>
          <w:iCs/>
          <w:lang w:eastAsia="lv-LV"/>
        </w:rPr>
        <w:t>euro</w:t>
      </w:r>
      <w:proofErr w:type="spellEnd"/>
      <w:r>
        <w:rPr>
          <w:rFonts w:ascii="Times New Roman" w:eastAsia="Times New Roman" w:hAnsi="Times New Roman"/>
          <w:lang w:eastAsia="lv-LV"/>
        </w:rPr>
        <w:t>, atbilst Publisko iepirkumu likuma 42. panta otrajā daļā minētajiem pretendentu izslēgšanas iemesliem;</w:t>
      </w:r>
    </w:p>
    <w:p w14:paraId="360E1FC4" w14:textId="77777777" w:rsidR="001C1CE1" w:rsidRDefault="001C1CE1" w:rsidP="00D245D5">
      <w:pPr>
        <w:numPr>
          <w:ilvl w:val="2"/>
          <w:numId w:val="25"/>
        </w:numPr>
        <w:shd w:val="clear" w:color="auto" w:fill="FFFFFF"/>
        <w:tabs>
          <w:tab w:val="left" w:pos="720"/>
        </w:tabs>
        <w:autoSpaceDN w:val="0"/>
        <w:spacing w:after="0" w:line="240" w:lineRule="auto"/>
        <w:ind w:left="1276" w:hanging="567"/>
        <w:jc w:val="both"/>
        <w:rPr>
          <w:rFonts w:ascii="Times New Roman" w:eastAsia="Times New Roman" w:hAnsi="Times New Roman"/>
          <w:lang w:eastAsia="lv-LV"/>
        </w:rPr>
      </w:pPr>
      <w:r>
        <w:rPr>
          <w:rFonts w:ascii="Times New Roman" w:eastAsia="Times New Roman" w:hAnsi="Times New Roman"/>
          <w:lang w:eastAsia="lv-LV"/>
        </w:rPr>
        <w:t>apakšuzņēmēja maiņas rezultātā tiktu izdarīti tādi grozījumi Pārdevēja iepirkuma procedūras piedāvājumā, kuri, ja sākotnēji būtu tajā iekļauti, ietekmētu piedāvājuma izvēli atbilstoši iepirkuma procedūras dokumentos noteiktajiem piedāvājuma izvērtēšanas kritērijiem.</w:t>
      </w:r>
    </w:p>
    <w:p w14:paraId="56E56629" w14:textId="77777777" w:rsidR="001C1CE1" w:rsidRDefault="001C1CE1" w:rsidP="00D245D5">
      <w:pPr>
        <w:numPr>
          <w:ilvl w:val="1"/>
          <w:numId w:val="25"/>
        </w:numPr>
        <w:shd w:val="clear" w:color="auto" w:fill="FFFFFF"/>
        <w:tabs>
          <w:tab w:val="left" w:pos="1070"/>
        </w:tabs>
        <w:autoSpaceDN w:val="0"/>
        <w:spacing w:after="0" w:line="240" w:lineRule="auto"/>
        <w:ind w:left="454" w:hanging="454"/>
        <w:jc w:val="both"/>
        <w:rPr>
          <w:rFonts w:ascii="Times New Roman" w:eastAsia="Times New Roman" w:hAnsi="Times New Roman"/>
          <w:lang w:eastAsia="lv-LV"/>
        </w:rPr>
      </w:pPr>
      <w:r>
        <w:rPr>
          <w:rFonts w:ascii="Times New Roman" w:eastAsia="Times New Roman" w:hAnsi="Times New Roman"/>
          <w:lang w:eastAsia="lv-LV"/>
        </w:rPr>
        <w:t>Pircējs nepiekrīt jauna apakšuzņēmēja piesaistei gadījumā, kad šādas izmaiņas, ja tās tiktu veiktas sākotnējā iepirkuma procedūras piedāvājumā, būtu ietekmējušas piedāvājuma izvēli atbilstoši iepirkuma procedūras dokumentos noteiktajiem piedāvājuma izvērtēšanas kritērijiem.</w:t>
      </w:r>
    </w:p>
    <w:p w14:paraId="398D296F" w14:textId="77777777" w:rsidR="001C1CE1" w:rsidRDefault="001C1CE1" w:rsidP="00D245D5">
      <w:pPr>
        <w:numPr>
          <w:ilvl w:val="1"/>
          <w:numId w:val="25"/>
        </w:numPr>
        <w:shd w:val="clear" w:color="auto" w:fill="FFFFFF"/>
        <w:tabs>
          <w:tab w:val="left" w:pos="1070"/>
        </w:tabs>
        <w:autoSpaceDN w:val="0"/>
        <w:spacing w:after="0" w:line="240" w:lineRule="auto"/>
        <w:ind w:left="454" w:hanging="454"/>
        <w:jc w:val="both"/>
        <w:rPr>
          <w:rFonts w:ascii="Times New Roman" w:eastAsia="Times New Roman" w:hAnsi="Times New Roman"/>
          <w:lang w:eastAsia="lv-LV"/>
        </w:rPr>
      </w:pPr>
      <w:r>
        <w:rPr>
          <w:rFonts w:ascii="Times New Roman" w:eastAsia="Times New Roman" w:hAnsi="Times New Roman"/>
          <w:lang w:eastAsia="lv-LV"/>
        </w:rPr>
        <w:t>Pārbaudot jaunā apakšuzņēmēja atbilstību, Pircējs piemēro Publisko iepirkuma likuma 42. panta noteikumus un izslēgšanas iemeslu pārbaudi veic tajā datumā, kad Pircējs lemj par atļaujas sniegšanu Pārdevējam nomainīt apakšuzņēmēju vai piesaistīt jaunu apakšuzņēmēju Līguma izpildes nodrošināšanai. Publisko iepirkuma likuma 42. panta ceturtās daļas 2., 3. un 4. punktā minētos termiņus skaita no dienas, kad lūgums par apakšuzņēmēja nomaiņu iesniegts Pircējam.</w:t>
      </w:r>
    </w:p>
    <w:p w14:paraId="777B486F" w14:textId="77777777" w:rsidR="001C1CE1" w:rsidRDefault="001C1CE1" w:rsidP="00D245D5">
      <w:pPr>
        <w:numPr>
          <w:ilvl w:val="1"/>
          <w:numId w:val="25"/>
        </w:numPr>
        <w:shd w:val="clear" w:color="auto" w:fill="FFFFFF"/>
        <w:tabs>
          <w:tab w:val="left" w:pos="1070"/>
        </w:tabs>
        <w:autoSpaceDN w:val="0"/>
        <w:spacing w:after="0" w:line="240" w:lineRule="auto"/>
        <w:ind w:left="454" w:hanging="454"/>
        <w:jc w:val="both"/>
        <w:rPr>
          <w:rFonts w:ascii="Times New Roman" w:eastAsia="Times New Roman" w:hAnsi="Times New Roman"/>
          <w:lang w:eastAsia="lv-LV"/>
        </w:rPr>
      </w:pPr>
      <w:r>
        <w:rPr>
          <w:rFonts w:ascii="Times New Roman" w:eastAsia="Times New Roman" w:hAnsi="Times New Roman"/>
          <w:lang w:eastAsia="lv-LV"/>
        </w:rPr>
        <w:t>Pircējs pieņem lēmumu atļaut vai atteikt Pārdevēja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bookmarkEnd w:id="26"/>
    <w:p w14:paraId="7C3EF2DE" w14:textId="77777777" w:rsidR="001C1CE1" w:rsidRDefault="001C1CE1" w:rsidP="002A71E0">
      <w:pPr>
        <w:spacing w:after="0" w:line="240" w:lineRule="auto"/>
        <w:ind w:left="360"/>
        <w:jc w:val="center"/>
        <w:rPr>
          <w:rFonts w:ascii="Times New Roman" w:eastAsia="Times New Roman" w:hAnsi="Times New Roman" w:cs="Times New Roman"/>
          <w:b/>
          <w:lang w:eastAsia="lv-LV"/>
        </w:rPr>
      </w:pPr>
    </w:p>
    <w:p w14:paraId="5192DFE7" w14:textId="4CE29A11" w:rsidR="002A71E0" w:rsidRPr="002A71E0" w:rsidRDefault="002A71E0" w:rsidP="002A71E0">
      <w:pPr>
        <w:spacing w:after="0" w:line="240" w:lineRule="auto"/>
        <w:ind w:left="360"/>
        <w:jc w:val="center"/>
        <w:rPr>
          <w:rFonts w:ascii="Times New Roman" w:eastAsia="Times New Roman" w:hAnsi="Times New Roman" w:cs="Times New Roman"/>
          <w:b/>
          <w:lang w:eastAsia="lv-LV"/>
        </w:rPr>
      </w:pPr>
      <w:r w:rsidRPr="002A71E0">
        <w:rPr>
          <w:rFonts w:ascii="Times New Roman" w:eastAsia="Times New Roman" w:hAnsi="Times New Roman" w:cs="Times New Roman"/>
          <w:b/>
          <w:lang w:eastAsia="lv-LV"/>
        </w:rPr>
        <w:t>9.Citi noteikumi</w:t>
      </w:r>
    </w:p>
    <w:p w14:paraId="6C518A33" w14:textId="77777777" w:rsidR="00CC6B56" w:rsidRPr="00CC6B56" w:rsidRDefault="002A71E0" w:rsidP="00D245D5">
      <w:pPr>
        <w:widowControl w:val="0"/>
        <w:numPr>
          <w:ilvl w:val="1"/>
          <w:numId w:val="17"/>
        </w:numPr>
        <w:spacing w:after="0" w:line="256" w:lineRule="auto"/>
        <w:ind w:left="720" w:hanging="720"/>
        <w:contextualSpacing/>
        <w:jc w:val="both"/>
        <w:rPr>
          <w:rFonts w:ascii="Times New Roman" w:eastAsia="Times New Roman" w:hAnsi="Times New Roman" w:cs="Times New Roman"/>
          <w:b/>
          <w:lang w:eastAsia="lv-LV"/>
        </w:rPr>
      </w:pPr>
      <w:r w:rsidRPr="002A71E0">
        <w:rPr>
          <w:rFonts w:ascii="Times New Roman" w:eastAsia="Times New Roman" w:hAnsi="Times New Roman" w:cs="Times New Roman"/>
          <w:b/>
          <w:lang w:eastAsia="lv-LV"/>
        </w:rPr>
        <w:t xml:space="preserve">Līguma darbības termiņš </w:t>
      </w:r>
      <w:r w:rsidR="00CC6B56">
        <w:rPr>
          <w:rFonts w:ascii="Times New Roman" w:eastAsia="Times New Roman" w:hAnsi="Times New Roman" w:cs="Times New Roman"/>
          <w:b/>
          <w:lang w:eastAsia="lv-LV"/>
        </w:rPr>
        <w:t xml:space="preserve">no </w:t>
      </w:r>
      <w:r w:rsidR="00CC6B56" w:rsidRPr="00CC6B56">
        <w:rPr>
          <w:rFonts w:ascii="Times New Roman" w:eastAsia="Times New Roman" w:hAnsi="Times New Roman" w:cs="Times New Roman"/>
          <w:b/>
          <w:lang w:eastAsia="lv-LV"/>
        </w:rPr>
        <w:t>2026.gada 01.decembra līdz 2027.gada 30.novembrim.</w:t>
      </w:r>
    </w:p>
    <w:p w14:paraId="63E94BEE" w14:textId="77777777" w:rsidR="002A71E0" w:rsidRPr="002A71E0" w:rsidRDefault="002A71E0" w:rsidP="00D245D5">
      <w:pPr>
        <w:widowControl w:val="0"/>
        <w:numPr>
          <w:ilvl w:val="1"/>
          <w:numId w:val="17"/>
        </w:numPr>
        <w:spacing w:after="0" w:line="240" w:lineRule="auto"/>
        <w:ind w:left="720" w:hanging="720"/>
        <w:contextualSpacing/>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Pircējam ir tiesības Preces iegādāties  mazākā apjomā.</w:t>
      </w:r>
    </w:p>
    <w:p w14:paraId="0812D68F" w14:textId="77777777" w:rsidR="002A71E0" w:rsidRPr="002A71E0" w:rsidRDefault="002A71E0" w:rsidP="00D245D5">
      <w:pPr>
        <w:widowControl w:val="0"/>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Pircējs ir tiesīgs papildus Pārdevēja norādītajai informācijai un iesniegtajiem dokumentiem veikt piegādāto pārtikas produktu izcelsmes un kvalitātes pārbaudes.</w:t>
      </w:r>
    </w:p>
    <w:p w14:paraId="55BDF168" w14:textId="77777777" w:rsidR="002A71E0" w:rsidRPr="002A71E0" w:rsidRDefault="002A71E0" w:rsidP="00D245D5">
      <w:pPr>
        <w:widowControl w:val="0"/>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Puses apņemas ievērot personu datu aizsardzības normatīvo aktu prasības, t.sk. Eiropas Parlamenta un Padomes regulu Nr.2016/679 par fizisku personu aizsardzību attiecībā uz personas datu apstrādi un šādu datu brīvu apriti un ar ko atceļ Direktīvu 95/46/EK (Vispārīgā datu aizsardzības regula)”.</w:t>
      </w:r>
    </w:p>
    <w:p w14:paraId="72E30B3A" w14:textId="77777777" w:rsidR="002A71E0" w:rsidRDefault="002A71E0" w:rsidP="00D245D5">
      <w:pPr>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Pasūtītājam ir tiesības vienpusēji atkāpties no līguma izpildes, ja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5AED6C4B" w14:textId="5E431FA3" w:rsidR="00C85B41" w:rsidRPr="002A71E0" w:rsidRDefault="00C85B41" w:rsidP="00D245D5">
      <w:pPr>
        <w:numPr>
          <w:ilvl w:val="1"/>
          <w:numId w:val="17"/>
        </w:numPr>
        <w:spacing w:after="0" w:line="240" w:lineRule="auto"/>
        <w:ind w:left="720" w:hanging="720"/>
        <w:jc w:val="both"/>
        <w:rPr>
          <w:rFonts w:ascii="Times New Roman" w:eastAsia="Times New Roman" w:hAnsi="Times New Roman" w:cs="Times New Roman"/>
          <w:lang w:eastAsia="lv-LV"/>
        </w:rPr>
      </w:pPr>
      <w:r>
        <w:rPr>
          <w:rFonts w:ascii="Times New Roman" w:eastAsia="Times New Roman" w:hAnsi="Times New Roman" w:cs="Times New Roman"/>
          <w:lang w:eastAsia="lv-LV"/>
        </w:rPr>
        <w:t>Pārdevējs ārkārtas situācijās, iespēju robežās, nodrošinās preču piegādi alternatīvajās lokācijās.</w:t>
      </w:r>
    </w:p>
    <w:p w14:paraId="0B32B838" w14:textId="77777777" w:rsidR="002A71E0" w:rsidRPr="002A71E0" w:rsidRDefault="002A71E0" w:rsidP="00D245D5">
      <w:pPr>
        <w:widowControl w:val="0"/>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Puses apliecina, ka tām ir saprotams šī Līguma saturs un nozīme, ka tās atzīst Līgumu par pareizu, abpusēji izdevīgu.</w:t>
      </w:r>
    </w:p>
    <w:p w14:paraId="33D1F178" w14:textId="77777777" w:rsidR="002A71E0" w:rsidRPr="002A71E0" w:rsidRDefault="002A71E0" w:rsidP="00D245D5">
      <w:pPr>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Pārdevējs Līguma izpildes ietvaros ir saistīts ar atklātā konkursa nolikuma un piedāvājuma izrietošajām saistībām, ja vien šajā Līgumā attiecībā uz konkrētām saistībām nav noteikts savādāk.</w:t>
      </w:r>
    </w:p>
    <w:p w14:paraId="18295A1E" w14:textId="77777777" w:rsidR="002A71E0" w:rsidRPr="002A71E0" w:rsidRDefault="002A71E0" w:rsidP="00D245D5">
      <w:pPr>
        <w:widowControl w:val="0"/>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 xml:space="preserve">Kā atbildīgo un pilnvaroto personu par Līguma izpildi, no Pārdevēja puses Pārdevējs nozīmē __________________, tālr. ________ </w:t>
      </w:r>
    </w:p>
    <w:p w14:paraId="0572FC5B" w14:textId="77777777" w:rsidR="002A71E0" w:rsidRPr="002A71E0" w:rsidRDefault="002A71E0" w:rsidP="00D245D5">
      <w:pPr>
        <w:widowControl w:val="0"/>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Kā atbildīgo un pilnvaroto personu par Līguma izpildi, no Pircēja puses Pircējs nozīmē __________________, tālr. ________ .</w:t>
      </w:r>
    </w:p>
    <w:p w14:paraId="2747DF2A" w14:textId="77777777" w:rsidR="002A71E0" w:rsidRPr="002A71E0" w:rsidRDefault="002A71E0" w:rsidP="00D245D5">
      <w:pPr>
        <w:widowControl w:val="0"/>
        <w:numPr>
          <w:ilvl w:val="1"/>
          <w:numId w:val="17"/>
        </w:numPr>
        <w:spacing w:after="0" w:line="240" w:lineRule="auto"/>
        <w:ind w:left="720" w:hanging="720"/>
        <w:jc w:val="both"/>
        <w:rPr>
          <w:rFonts w:ascii="Times New Roman" w:eastAsia="Times New Roman" w:hAnsi="Times New Roman" w:cs="Times New Roman"/>
          <w:lang w:eastAsia="lv-LV"/>
        </w:rPr>
      </w:pPr>
      <w:r w:rsidRPr="002A71E0">
        <w:rPr>
          <w:rFonts w:ascii="Times New Roman" w:eastAsia="Times New Roman" w:hAnsi="Times New Roman" w:cs="Times New Roman"/>
          <w:lang w:eastAsia="lv-LV"/>
        </w:rPr>
        <w:t>Dokumenti, ziņas vai cita korespondence, kas ierakstītā sūtījumā nosūtīta uz līgumā norādīto Puses adresi, uzskatāma par saņemtu piecu darba dienu laikā pēc sūtījuma nodošanas pasta iestādē.</w:t>
      </w:r>
    </w:p>
    <w:p w14:paraId="0B491944" w14:textId="77777777" w:rsidR="002A71E0" w:rsidRPr="002A71E0" w:rsidRDefault="002A71E0" w:rsidP="00D245D5">
      <w:pPr>
        <w:numPr>
          <w:ilvl w:val="1"/>
          <w:numId w:val="17"/>
        </w:numPr>
        <w:spacing w:after="0" w:line="240" w:lineRule="auto"/>
        <w:ind w:left="720" w:hanging="720"/>
        <w:jc w:val="both"/>
        <w:rPr>
          <w:rFonts w:ascii="Times New Roman" w:eastAsia="Times New Roman" w:hAnsi="Times New Roman" w:cs="Times New Roman"/>
          <w:color w:val="000000"/>
          <w:lang w:eastAsia="lv-LV"/>
        </w:rPr>
      </w:pPr>
      <w:r w:rsidRPr="002A71E0">
        <w:rPr>
          <w:rFonts w:ascii="Times New Roman" w:eastAsia="Times New Roman" w:hAnsi="Times New Roman" w:cs="Times New Roman"/>
          <w:color w:val="000000"/>
          <w:lang w:eastAsia="lv-LV"/>
        </w:rPr>
        <w:t>Puses ievēro vispārpieņemtos nepārvaramas varas (</w:t>
      </w:r>
      <w:proofErr w:type="spellStart"/>
      <w:r w:rsidRPr="002A71E0">
        <w:rPr>
          <w:rFonts w:ascii="Times New Roman" w:eastAsia="Times New Roman" w:hAnsi="Times New Roman" w:cs="Times New Roman"/>
          <w:color w:val="000000"/>
          <w:lang w:eastAsia="lv-LV"/>
        </w:rPr>
        <w:t>Force</w:t>
      </w:r>
      <w:proofErr w:type="spellEnd"/>
      <w:r w:rsidRPr="002A71E0">
        <w:rPr>
          <w:rFonts w:ascii="Times New Roman" w:eastAsia="Times New Roman" w:hAnsi="Times New Roman" w:cs="Times New Roman"/>
          <w:color w:val="000000"/>
          <w:lang w:eastAsia="lv-LV"/>
        </w:rPr>
        <w:t xml:space="preserve"> </w:t>
      </w:r>
      <w:proofErr w:type="spellStart"/>
      <w:r w:rsidRPr="002A71E0">
        <w:rPr>
          <w:rFonts w:ascii="Times New Roman" w:eastAsia="Times New Roman" w:hAnsi="Times New Roman" w:cs="Times New Roman"/>
          <w:color w:val="000000"/>
          <w:lang w:eastAsia="lv-LV"/>
        </w:rPr>
        <w:t>majeure</w:t>
      </w:r>
      <w:proofErr w:type="spellEnd"/>
      <w:r w:rsidRPr="002A71E0">
        <w:rPr>
          <w:rFonts w:ascii="Times New Roman" w:eastAsia="Times New Roman" w:hAnsi="Times New Roman" w:cs="Times New Roman"/>
          <w:color w:val="000000"/>
          <w:lang w:eastAsia="lv-LV"/>
        </w:rPr>
        <w:t>) noteikumus.</w:t>
      </w:r>
    </w:p>
    <w:p w14:paraId="0E5AF25D" w14:textId="77777777" w:rsidR="002A71E0" w:rsidRPr="002A71E0" w:rsidRDefault="002A71E0" w:rsidP="00D245D5">
      <w:pPr>
        <w:numPr>
          <w:ilvl w:val="1"/>
          <w:numId w:val="17"/>
        </w:numPr>
        <w:spacing w:after="0" w:line="240" w:lineRule="auto"/>
        <w:ind w:left="720" w:hanging="720"/>
        <w:jc w:val="both"/>
        <w:rPr>
          <w:rFonts w:ascii="Times New Roman" w:eastAsia="Times New Roman" w:hAnsi="Times New Roman" w:cs="Times New Roman"/>
          <w:color w:val="000000"/>
          <w:lang w:eastAsia="lv-LV"/>
        </w:rPr>
      </w:pPr>
      <w:r w:rsidRPr="002A71E0">
        <w:rPr>
          <w:rFonts w:ascii="Times New Roman" w:eastAsia="Times New Roman" w:hAnsi="Times New Roman" w:cs="Times New Roman"/>
          <w:color w:val="000000"/>
          <w:lang w:eastAsia="lv-LV"/>
        </w:rPr>
        <w:t>Puses vienojas neizpaust konfidenciāla rakstura informāciju, kas attiecas uz otru Pusi un kļuvusi zināma Līguma noslēgšanas, izpildes vai izbeigšanas gaitā.</w:t>
      </w:r>
    </w:p>
    <w:p w14:paraId="52109727" w14:textId="77777777" w:rsidR="002A71E0" w:rsidRPr="002A71E0" w:rsidRDefault="002A71E0" w:rsidP="00D245D5">
      <w:pPr>
        <w:numPr>
          <w:ilvl w:val="1"/>
          <w:numId w:val="17"/>
        </w:numPr>
        <w:spacing w:after="0" w:line="240" w:lineRule="auto"/>
        <w:ind w:left="720" w:hanging="720"/>
        <w:jc w:val="both"/>
        <w:rPr>
          <w:rFonts w:ascii="Times New Roman" w:eastAsia="Times New Roman" w:hAnsi="Times New Roman" w:cs="Times New Roman"/>
          <w:color w:val="000000"/>
          <w:lang w:eastAsia="lv-LV"/>
        </w:rPr>
      </w:pPr>
      <w:r w:rsidRPr="002A71E0">
        <w:rPr>
          <w:rFonts w:ascii="Times New Roman" w:eastAsia="Times New Roman" w:hAnsi="Times New Roman" w:cs="Times New Roman"/>
          <w:color w:val="000000"/>
          <w:lang w:eastAsia="lv-LV"/>
        </w:rPr>
        <w:t>Puses strīdus risina savstarpēju sarunu ceļā. Ja šādā veidā vienošanos panākt nav iespējams, Puses strīdu risina atbilstīgi Latvijas Republikā spēkā esošajiem normatīvajiem aktiem.</w:t>
      </w:r>
    </w:p>
    <w:p w14:paraId="618383F0" w14:textId="77777777" w:rsidR="002A71E0" w:rsidRPr="002A71E0" w:rsidRDefault="002A71E0" w:rsidP="00D245D5">
      <w:pPr>
        <w:numPr>
          <w:ilvl w:val="1"/>
          <w:numId w:val="17"/>
        </w:numPr>
        <w:spacing w:after="0" w:line="240" w:lineRule="auto"/>
        <w:ind w:left="720" w:hanging="720"/>
        <w:jc w:val="both"/>
        <w:rPr>
          <w:rFonts w:ascii="Times New Roman" w:eastAsia="Times New Roman" w:hAnsi="Times New Roman" w:cs="Times New Roman"/>
          <w:color w:val="000000"/>
          <w:lang w:eastAsia="lv-LV"/>
        </w:rPr>
      </w:pPr>
      <w:r w:rsidRPr="002A71E0">
        <w:rPr>
          <w:rFonts w:ascii="Times New Roman" w:eastAsia="Times New Roman" w:hAnsi="Times New Roman" w:cs="Times New Roman"/>
          <w:color w:val="000000"/>
          <w:lang w:eastAsia="lv-LV"/>
        </w:rPr>
        <w:t xml:space="preserve">Līgums sagatavots latviešu valodā, uz ____lapām ar ____pielikumu divos eksemplāros ar vienādu juridisko spēku, viens eksemplārs katrai Pusei. Līgumam tā noslēgšanas brīdī ir šāds pielikums: </w:t>
      </w:r>
    </w:p>
    <w:p w14:paraId="0D69870D" w14:textId="77777777" w:rsidR="002A71E0" w:rsidRPr="002A71E0" w:rsidRDefault="002A71E0" w:rsidP="00D245D5">
      <w:pPr>
        <w:numPr>
          <w:ilvl w:val="2"/>
          <w:numId w:val="17"/>
        </w:numPr>
        <w:spacing w:before="120" w:after="0" w:line="240" w:lineRule="auto"/>
        <w:ind w:hanging="1440"/>
        <w:jc w:val="both"/>
        <w:rPr>
          <w:rFonts w:ascii="Times New Roman" w:eastAsia="Times New Roman" w:hAnsi="Times New Roman" w:cs="Times New Roman"/>
          <w:color w:val="000000"/>
          <w:lang w:eastAsia="lv-LV"/>
        </w:rPr>
      </w:pPr>
      <w:r w:rsidRPr="002A71E0">
        <w:rPr>
          <w:rFonts w:ascii="Times New Roman" w:eastAsia="Times New Roman" w:hAnsi="Times New Roman" w:cs="Times New Roman"/>
          <w:color w:val="000000"/>
          <w:lang w:eastAsia="lv-LV"/>
        </w:rPr>
        <w:lastRenderedPageBreak/>
        <w:t>Tehniskais un finanšu piedāvājums uz _____________ lapām.</w:t>
      </w:r>
    </w:p>
    <w:p w14:paraId="246EB0AD" w14:textId="77777777" w:rsidR="002A71E0" w:rsidRPr="002A71E0" w:rsidRDefault="002A71E0" w:rsidP="002A71E0">
      <w:pPr>
        <w:tabs>
          <w:tab w:val="left" w:pos="567"/>
        </w:tabs>
        <w:autoSpaceDE w:val="0"/>
        <w:autoSpaceDN w:val="0"/>
        <w:adjustRightInd w:val="0"/>
        <w:spacing w:after="0" w:line="240" w:lineRule="auto"/>
        <w:jc w:val="center"/>
        <w:rPr>
          <w:rFonts w:ascii="Times New Roman" w:eastAsia="Times New Roman" w:hAnsi="Times New Roman" w:cs="Times New Roman"/>
          <w:b/>
          <w:color w:val="000000"/>
          <w:lang w:eastAsia="lv-LV"/>
        </w:rPr>
      </w:pPr>
    </w:p>
    <w:p w14:paraId="5E850C11" w14:textId="77777777" w:rsidR="007A048C" w:rsidRDefault="007A048C" w:rsidP="007A048C">
      <w:pPr>
        <w:tabs>
          <w:tab w:val="left" w:pos="567"/>
        </w:tabs>
        <w:autoSpaceDE w:val="0"/>
        <w:autoSpaceDN w:val="0"/>
        <w:adjustRightInd w:val="0"/>
        <w:spacing w:after="0" w:line="240" w:lineRule="auto"/>
        <w:jc w:val="center"/>
        <w:rPr>
          <w:rFonts w:ascii="Times New Roman" w:eastAsia="Times New Roman" w:hAnsi="Times New Roman" w:cs="Times New Roman"/>
          <w:b/>
          <w:color w:val="000000"/>
          <w:lang w:eastAsia="lv-LV"/>
        </w:rPr>
      </w:pPr>
    </w:p>
    <w:p w14:paraId="312CBF05" w14:textId="420CFFA2" w:rsidR="007A048C" w:rsidRPr="005402D7" w:rsidRDefault="003E5485" w:rsidP="007A048C">
      <w:pPr>
        <w:tabs>
          <w:tab w:val="left" w:pos="567"/>
        </w:tabs>
        <w:autoSpaceDE w:val="0"/>
        <w:autoSpaceDN w:val="0"/>
        <w:adjustRightInd w:val="0"/>
        <w:spacing w:after="0" w:line="240" w:lineRule="auto"/>
        <w:jc w:val="center"/>
        <w:rPr>
          <w:rFonts w:ascii="Times New Roman" w:eastAsia="Times New Roman" w:hAnsi="Times New Roman" w:cs="Times New Roman"/>
          <w:b/>
          <w:color w:val="000000"/>
          <w:lang w:eastAsia="lv-LV"/>
        </w:rPr>
      </w:pPr>
      <w:r>
        <w:rPr>
          <w:rFonts w:ascii="Times New Roman" w:eastAsia="Times New Roman" w:hAnsi="Times New Roman" w:cs="Times New Roman"/>
          <w:b/>
          <w:color w:val="000000"/>
          <w:lang w:eastAsia="lv-LV"/>
        </w:rPr>
        <w:t>10</w:t>
      </w:r>
      <w:r w:rsidR="007A048C" w:rsidRPr="005402D7">
        <w:rPr>
          <w:rFonts w:ascii="Times New Roman" w:eastAsia="Times New Roman" w:hAnsi="Times New Roman" w:cs="Times New Roman"/>
          <w:b/>
          <w:color w:val="000000"/>
          <w:lang w:eastAsia="lv-LV"/>
        </w:rPr>
        <w:t>. Līdzēju rekvizīti un paraksti</w:t>
      </w:r>
    </w:p>
    <w:p w14:paraId="1CA8EA4D" w14:textId="77777777" w:rsidR="007A048C" w:rsidRPr="005D0AB0" w:rsidRDefault="007A048C" w:rsidP="007A048C">
      <w:pPr>
        <w:spacing w:after="0" w:line="240" w:lineRule="auto"/>
        <w:jc w:val="center"/>
        <w:rPr>
          <w:rFonts w:ascii="Times New Roman" w:eastAsia="Times New Roman" w:hAnsi="Times New Roman" w:cs="Times New Roman"/>
          <w:b/>
          <w:sz w:val="24"/>
          <w:szCs w:val="24"/>
        </w:rPr>
      </w:pPr>
    </w:p>
    <w:tbl>
      <w:tblPr>
        <w:tblW w:w="9747" w:type="dxa"/>
        <w:tblInd w:w="142" w:type="dxa"/>
        <w:tblLayout w:type="fixed"/>
        <w:tblLook w:val="04A0" w:firstRow="1" w:lastRow="0" w:firstColumn="1" w:lastColumn="0" w:noHBand="0" w:noVBand="1"/>
      </w:tblPr>
      <w:tblGrid>
        <w:gridCol w:w="4670"/>
        <w:gridCol w:w="4641"/>
        <w:gridCol w:w="436"/>
      </w:tblGrid>
      <w:tr w:rsidR="007A048C" w:rsidRPr="00E60467" w14:paraId="614CA934" w14:textId="77777777" w:rsidTr="00955C1A">
        <w:trPr>
          <w:gridAfter w:val="1"/>
          <w:wAfter w:w="436" w:type="dxa"/>
          <w:trHeight w:val="262"/>
        </w:trPr>
        <w:tc>
          <w:tcPr>
            <w:tcW w:w="4670" w:type="dxa"/>
            <w:shd w:val="clear" w:color="auto" w:fill="auto"/>
            <w:noWrap/>
            <w:hideMark/>
          </w:tcPr>
          <w:p w14:paraId="17314A64" w14:textId="77777777" w:rsidR="007A048C" w:rsidRPr="00E60467" w:rsidRDefault="007A048C">
            <w:pPr>
              <w:spacing w:after="0" w:line="240" w:lineRule="auto"/>
              <w:ind w:left="57" w:right="57"/>
              <w:rPr>
                <w:rFonts w:ascii="Times New Roman" w:eastAsia="Times New Roman" w:hAnsi="Times New Roman" w:cs="Times New Roman"/>
                <w:b/>
                <w:bCs/>
                <w:lang w:eastAsia="lv-LV"/>
              </w:rPr>
            </w:pPr>
            <w:r w:rsidRPr="00E60467">
              <w:rPr>
                <w:rFonts w:ascii="Times New Roman" w:eastAsia="Times New Roman" w:hAnsi="Times New Roman" w:cs="Times New Roman"/>
                <w:b/>
                <w:bCs/>
                <w:lang w:eastAsia="lv-LV"/>
              </w:rPr>
              <w:t>P</w:t>
            </w:r>
            <w:r>
              <w:rPr>
                <w:rFonts w:ascii="Times New Roman" w:eastAsia="Times New Roman" w:hAnsi="Times New Roman" w:cs="Times New Roman"/>
                <w:b/>
                <w:bCs/>
                <w:lang w:eastAsia="lv-LV"/>
              </w:rPr>
              <w:t>IRCĒ</w:t>
            </w:r>
            <w:r w:rsidRPr="00E60467">
              <w:rPr>
                <w:rFonts w:ascii="Times New Roman" w:eastAsia="Times New Roman" w:hAnsi="Times New Roman" w:cs="Times New Roman"/>
                <w:b/>
                <w:bCs/>
                <w:lang w:eastAsia="lv-LV"/>
              </w:rPr>
              <w:t>JS</w:t>
            </w:r>
          </w:p>
        </w:tc>
        <w:tc>
          <w:tcPr>
            <w:tcW w:w="4641" w:type="dxa"/>
          </w:tcPr>
          <w:p w14:paraId="58FF9D91" w14:textId="77777777" w:rsidR="007A048C" w:rsidRPr="00E60467" w:rsidRDefault="007A048C">
            <w:pPr>
              <w:spacing w:after="0" w:line="240" w:lineRule="auto"/>
              <w:ind w:right="57"/>
              <w:rPr>
                <w:rFonts w:ascii="Times New Roman" w:eastAsia="Times New Roman" w:hAnsi="Times New Roman" w:cs="Times New Roman"/>
                <w:b/>
                <w:bCs/>
                <w:lang w:eastAsia="lv-LV"/>
              </w:rPr>
            </w:pPr>
            <w:r>
              <w:rPr>
                <w:rFonts w:ascii="Times New Roman" w:eastAsia="Times New Roman" w:hAnsi="Times New Roman" w:cs="Times New Roman"/>
                <w:b/>
                <w:bCs/>
                <w:lang w:eastAsia="lv-LV"/>
              </w:rPr>
              <w:t>PĀRDEVĒ</w:t>
            </w:r>
            <w:r w:rsidRPr="00E60467">
              <w:rPr>
                <w:rFonts w:ascii="Times New Roman" w:eastAsia="Times New Roman" w:hAnsi="Times New Roman" w:cs="Times New Roman"/>
                <w:b/>
                <w:bCs/>
                <w:lang w:eastAsia="lv-LV"/>
              </w:rPr>
              <w:t>JS</w:t>
            </w:r>
          </w:p>
        </w:tc>
      </w:tr>
      <w:tr w:rsidR="007A048C" w:rsidRPr="00E60467" w14:paraId="48209705" w14:textId="77777777" w:rsidTr="00955C1A">
        <w:tblPrEx>
          <w:tblLook w:val="00A0" w:firstRow="1" w:lastRow="0" w:firstColumn="1" w:lastColumn="0" w:noHBand="0" w:noVBand="0"/>
        </w:tblPrEx>
        <w:tc>
          <w:tcPr>
            <w:tcW w:w="4670" w:type="dxa"/>
          </w:tcPr>
          <w:p w14:paraId="2A32B0ED" w14:textId="77777777" w:rsidR="007A048C" w:rsidRPr="00E60467" w:rsidRDefault="007A048C">
            <w:pPr>
              <w:widowControl w:val="0"/>
              <w:tabs>
                <w:tab w:val="left" w:pos="3261"/>
                <w:tab w:val="left" w:pos="4820"/>
              </w:tabs>
              <w:autoSpaceDE w:val="0"/>
              <w:autoSpaceDN w:val="0"/>
              <w:adjustRightInd w:val="0"/>
              <w:spacing w:line="240" w:lineRule="auto"/>
              <w:contextualSpacing/>
              <w:jc w:val="both"/>
              <w:rPr>
                <w:rFonts w:ascii="Times New Roman" w:eastAsia="Calibri" w:hAnsi="Times New Roman" w:cs="Times New Roman"/>
                <w:b/>
                <w:i/>
                <w:lang w:eastAsia="lv-LV"/>
              </w:rPr>
            </w:pPr>
          </w:p>
        </w:tc>
        <w:tc>
          <w:tcPr>
            <w:tcW w:w="5077" w:type="dxa"/>
            <w:gridSpan w:val="2"/>
          </w:tcPr>
          <w:p w14:paraId="6765D170" w14:textId="77777777" w:rsidR="007A048C" w:rsidRPr="00E60467" w:rsidRDefault="007A048C">
            <w:pPr>
              <w:spacing w:line="240" w:lineRule="auto"/>
              <w:contextualSpacing/>
              <w:rPr>
                <w:rFonts w:ascii="Times New Roman" w:eastAsia="Calibri" w:hAnsi="Times New Roman" w:cs="Times New Roman"/>
                <w:i/>
                <w:lang w:eastAsia="lv-LV"/>
              </w:rPr>
            </w:pPr>
          </w:p>
        </w:tc>
      </w:tr>
    </w:tbl>
    <w:p w14:paraId="338E8D31" w14:textId="77777777" w:rsidR="005D0AB0" w:rsidRPr="006622F2" w:rsidRDefault="005D0AB0" w:rsidP="005D0AB0">
      <w:pPr>
        <w:spacing w:after="0" w:line="240" w:lineRule="auto"/>
        <w:rPr>
          <w:rFonts w:ascii="Times New Roman" w:eastAsia="Times New Roman" w:hAnsi="Times New Roman" w:cs="Times New Roman"/>
        </w:rPr>
      </w:pPr>
    </w:p>
    <w:p w14:paraId="38F6CFB0" w14:textId="254592D0" w:rsidR="000E1630" w:rsidRPr="005D0AB0" w:rsidRDefault="005D0AB0" w:rsidP="00910077">
      <w:pPr>
        <w:spacing w:after="0" w:line="240" w:lineRule="auto"/>
        <w:ind w:left="720" w:hanging="720"/>
        <w:rPr>
          <w:rFonts w:ascii="Times New Roman" w:hAnsi="Times New Roman" w:cs="Times New Roman"/>
        </w:rPr>
      </w:pPr>
      <w:r w:rsidRPr="006622F2">
        <w:rPr>
          <w:rFonts w:ascii="Times New Roman" w:eastAsia="Times New Roman" w:hAnsi="Times New Roman" w:cs="Times New Roman"/>
        </w:rPr>
        <w:t xml:space="preserve"> </w:t>
      </w:r>
    </w:p>
    <w:sectPr w:rsidR="000E1630" w:rsidRPr="005D0AB0">
      <w:footerReference w:type="default" r:id="rId39"/>
      <w:pgSz w:w="11906" w:h="16838"/>
      <w:pgMar w:top="567" w:right="85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9CE77" w14:textId="77777777" w:rsidR="00FF471C" w:rsidRDefault="00FF471C" w:rsidP="005D0AB0">
      <w:pPr>
        <w:spacing w:after="0" w:line="240" w:lineRule="auto"/>
      </w:pPr>
      <w:r>
        <w:separator/>
      </w:r>
    </w:p>
  </w:endnote>
  <w:endnote w:type="continuationSeparator" w:id="0">
    <w:p w14:paraId="0C52306E" w14:textId="77777777" w:rsidR="00FF471C" w:rsidRDefault="00FF471C" w:rsidP="005D0AB0">
      <w:pPr>
        <w:spacing w:after="0" w:line="240" w:lineRule="auto"/>
      </w:pPr>
      <w:r>
        <w:continuationSeparator/>
      </w:r>
    </w:p>
  </w:endnote>
  <w:endnote w:type="continuationNotice" w:id="1">
    <w:p w14:paraId="73C05C52" w14:textId="77777777" w:rsidR="00FF471C" w:rsidRDefault="00FF47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Times New Roman'">
    <w:altName w:val="Times New Roman"/>
    <w:charset w:val="00"/>
    <w:family w:val="auto"/>
    <w:pitch w:val="variable"/>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WenQuanYi Micro Hei">
    <w:altName w:val="Arial Unicode MS"/>
    <w:charset w:val="00"/>
    <w:family w:val="auto"/>
    <w:pitch w:val="variable"/>
  </w:font>
  <w:font w:name="TimesNewRoman">
    <w:charset w:val="00"/>
    <w:family w:val="roman"/>
    <w:pitch w:val="default"/>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Garamond,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941070"/>
      <w:docPartObj>
        <w:docPartGallery w:val="Page Numbers (Bottom of Page)"/>
        <w:docPartUnique/>
      </w:docPartObj>
    </w:sdtPr>
    <w:sdtEndPr/>
    <w:sdtContent>
      <w:p w14:paraId="70B350DF" w14:textId="2B47348C" w:rsidR="002F77AA" w:rsidRDefault="002F77AA">
        <w:pPr>
          <w:pStyle w:val="Kjene"/>
          <w:jc w:val="center"/>
        </w:pPr>
        <w:r>
          <w:fldChar w:fldCharType="begin"/>
        </w:r>
        <w:r>
          <w:instrText>PAGE   \* MERGEFORMAT</w:instrText>
        </w:r>
        <w:r>
          <w:fldChar w:fldCharType="separate"/>
        </w:r>
        <w:r>
          <w:rPr>
            <w:noProof/>
          </w:rPr>
          <w:t>19</w:t>
        </w:r>
        <w:r>
          <w:fldChar w:fldCharType="end"/>
        </w:r>
      </w:p>
    </w:sdtContent>
  </w:sdt>
  <w:p w14:paraId="4BFEB337" w14:textId="77777777" w:rsidR="002F77AA" w:rsidRDefault="002F77A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6401714"/>
      <w:docPartObj>
        <w:docPartGallery w:val="Page Numbers (Bottom of Page)"/>
        <w:docPartUnique/>
      </w:docPartObj>
    </w:sdtPr>
    <w:sdtEndPr>
      <w:rPr>
        <w:noProof/>
      </w:rPr>
    </w:sdtEndPr>
    <w:sdtContent>
      <w:p w14:paraId="6C1FFC31" w14:textId="3D2D6AEC" w:rsidR="002F77AA" w:rsidRDefault="002F77AA">
        <w:pPr>
          <w:pStyle w:val="Kjene"/>
          <w:jc w:val="right"/>
        </w:pPr>
        <w:r>
          <w:fldChar w:fldCharType="begin"/>
        </w:r>
        <w:r>
          <w:instrText xml:space="preserve"> PAGE   \* MERGEFORMAT </w:instrText>
        </w:r>
        <w:r>
          <w:fldChar w:fldCharType="separate"/>
        </w:r>
        <w:r>
          <w:rPr>
            <w:noProof/>
          </w:rPr>
          <w:t>25</w:t>
        </w:r>
        <w:r>
          <w:rPr>
            <w:noProof/>
          </w:rPr>
          <w:fldChar w:fldCharType="end"/>
        </w:r>
      </w:p>
    </w:sdtContent>
  </w:sdt>
  <w:p w14:paraId="221ACE20" w14:textId="77777777" w:rsidR="002F77AA" w:rsidRDefault="002F77A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A2507" w14:textId="77777777" w:rsidR="00FF471C" w:rsidRDefault="00FF471C" w:rsidP="005D0AB0">
      <w:pPr>
        <w:spacing w:after="0" w:line="240" w:lineRule="auto"/>
      </w:pPr>
      <w:r>
        <w:separator/>
      </w:r>
    </w:p>
  </w:footnote>
  <w:footnote w:type="continuationSeparator" w:id="0">
    <w:p w14:paraId="0E0AFA22" w14:textId="77777777" w:rsidR="00FF471C" w:rsidRDefault="00FF471C" w:rsidP="005D0AB0">
      <w:pPr>
        <w:spacing w:after="0" w:line="240" w:lineRule="auto"/>
      </w:pPr>
      <w:r>
        <w:continuationSeparator/>
      </w:r>
    </w:p>
  </w:footnote>
  <w:footnote w:type="continuationNotice" w:id="1">
    <w:p w14:paraId="3F934D0C" w14:textId="77777777" w:rsidR="00FF471C" w:rsidRDefault="00FF471C">
      <w:pPr>
        <w:spacing w:after="0" w:line="240" w:lineRule="auto"/>
      </w:pPr>
    </w:p>
  </w:footnote>
  <w:footnote w:id="2">
    <w:p w14:paraId="73B868BD" w14:textId="1D153A39" w:rsidR="002F77AA" w:rsidRPr="00657D55" w:rsidRDefault="002F77AA" w:rsidP="00657D55">
      <w:pPr>
        <w:pStyle w:val="Vresteksts"/>
        <w:jc w:val="both"/>
      </w:pPr>
      <w:r w:rsidRPr="00C37BE1">
        <w:rPr>
          <w:rStyle w:val="Vresatsauce"/>
        </w:rPr>
        <w:footnoteRef/>
      </w:r>
      <w:r w:rsidRPr="00C37BE1">
        <w:t xml:space="preserve"> </w:t>
      </w:r>
      <w:r w:rsidRPr="00657D55">
        <w:rPr>
          <w:lang w:eastAsia="lv-LV"/>
        </w:rPr>
        <w:t xml:space="preserve">Iepirkuma </w:t>
      </w:r>
      <w:r w:rsidRPr="00657D55">
        <w:t xml:space="preserve">piedāvājumā iekļauj apliecinājumus, kas apliecina sadarbību atklātā konkursa  identifikācijas Nr. </w:t>
      </w:r>
      <w:r>
        <w:rPr>
          <w:color w:val="000000"/>
          <w:lang w:eastAsia="lv-LV"/>
        </w:rPr>
        <w:t>VSAC Latgale 2026/7</w:t>
      </w:r>
      <w:r w:rsidRPr="00657D55">
        <w:t xml:space="preserve"> ietvaros slēdzamā līguma izpildē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25AE5"/>
    <w:multiLevelType w:val="multilevel"/>
    <w:tmpl w:val="B9E053E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5E62D6"/>
    <w:multiLevelType w:val="hybridMultilevel"/>
    <w:tmpl w:val="120EF1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AB1E15"/>
    <w:multiLevelType w:val="multilevel"/>
    <w:tmpl w:val="71264AC4"/>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15:restartNumberingAfterBreak="0">
    <w:nsid w:val="067553D9"/>
    <w:multiLevelType w:val="multilevel"/>
    <w:tmpl w:val="32F8A1D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91352C7"/>
    <w:multiLevelType w:val="multilevel"/>
    <w:tmpl w:val="BBAE8140"/>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15:restartNumberingAfterBreak="0">
    <w:nsid w:val="0E5C1189"/>
    <w:multiLevelType w:val="multilevel"/>
    <w:tmpl w:val="14F8ACD6"/>
    <w:lvl w:ilvl="0">
      <w:start w:val="1"/>
      <w:numFmt w:val="decimal"/>
      <w:pStyle w:val="Punkts"/>
      <w:lvlText w:val="%1."/>
      <w:lvlJc w:val="left"/>
      <w:pPr>
        <w:tabs>
          <w:tab w:val="num" w:pos="851"/>
        </w:tabs>
        <w:ind w:left="851" w:hanging="851"/>
      </w:pPr>
    </w:lvl>
    <w:lvl w:ilvl="1">
      <w:numFmt w:val="none"/>
      <w:pStyle w:val="Apakpunkts"/>
      <w:lvlText w:val=""/>
      <w:lvlJc w:val="left"/>
      <w:pPr>
        <w:tabs>
          <w:tab w:val="num" w:pos="360"/>
        </w:tabs>
        <w:ind w:left="0" w:firstLine="0"/>
      </w:pPr>
    </w:lvl>
    <w:lvl w:ilvl="2">
      <w:start w:val="1"/>
      <w:numFmt w:val="decimal"/>
      <w:pStyle w:val="Paragrfs"/>
      <w:lvlText w:val="%1.%2.%3."/>
      <w:lvlJc w:val="left"/>
      <w:pPr>
        <w:tabs>
          <w:tab w:val="num" w:pos="851"/>
        </w:tabs>
        <w:ind w:left="851" w:hanging="851"/>
      </w:pPr>
      <w:rPr>
        <w:rFonts w:ascii="Times New Roman" w:hAnsi="Times New Roman" w:cs="Times New Roman" w:hint="default"/>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0EF05120"/>
    <w:multiLevelType w:val="multilevel"/>
    <w:tmpl w:val="55C83384"/>
    <w:lvl w:ilvl="0">
      <w:start w:val="3"/>
      <w:numFmt w:val="decimal"/>
      <w:lvlText w:val="%1."/>
      <w:lvlJc w:val="left"/>
      <w:pPr>
        <w:ind w:left="540" w:hanging="540"/>
      </w:pPr>
    </w:lvl>
    <w:lvl w:ilvl="1">
      <w:start w:val="1"/>
      <w:numFmt w:val="decimal"/>
      <w:lvlText w:val="%1.%2."/>
      <w:lvlJc w:val="left"/>
      <w:pPr>
        <w:ind w:left="357" w:hanging="357"/>
      </w:pPr>
      <w:rPr>
        <w:rFonts w:ascii="Times New Roman" w:hAnsi="Times New Roman" w:cs="Times New Roman"/>
        <w:b/>
        <w:bCs/>
      </w:rPr>
    </w:lvl>
    <w:lvl w:ilvl="2">
      <w:start w:val="1"/>
      <w:numFmt w:val="decimal"/>
      <w:lvlText w:val="%1.%2.%3."/>
      <w:lvlJc w:val="left"/>
      <w:pPr>
        <w:ind w:left="862" w:hanging="720"/>
      </w:pPr>
      <w:rPr>
        <w:rFonts w:ascii="Times New Roman" w:hAnsi="Times New Roman" w:cs="Times New Roman"/>
        <w:b w:val="0"/>
        <w:bCs/>
        <w:color w:val="auto"/>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8365EB"/>
    <w:multiLevelType w:val="multilevel"/>
    <w:tmpl w:val="85CEC36E"/>
    <w:lvl w:ilvl="0">
      <w:start w:val="1"/>
      <w:numFmt w:val="decimal"/>
      <w:pStyle w:val="Virsraksts"/>
      <w:lvlText w:val="%1."/>
      <w:lvlJc w:val="left"/>
      <w:pPr>
        <w:ind w:left="360" w:hanging="360"/>
      </w:pPr>
      <w:rPr>
        <w:rFonts w:hint="default"/>
      </w:rPr>
    </w:lvl>
    <w:lvl w:ilvl="1">
      <w:start w:val="1"/>
      <w:numFmt w:val="decimal"/>
      <w:pStyle w:val="Apakvirsraksts"/>
      <w:suff w:val="space"/>
      <w:lvlText w:val="%1.%2."/>
      <w:lvlJc w:val="left"/>
      <w:pPr>
        <w:ind w:left="360" w:hanging="360"/>
      </w:pPr>
      <w:rPr>
        <w:rFonts w:hint="default"/>
        <w:b/>
      </w:rPr>
    </w:lvl>
    <w:lvl w:ilvl="2">
      <w:start w:val="1"/>
      <w:numFmt w:val="decimal"/>
      <w:pStyle w:val="Apakvirsraksts1"/>
      <w:lvlText w:val="%1.%2.%3."/>
      <w:lvlJc w:val="left"/>
      <w:pPr>
        <w:ind w:left="720" w:hanging="720"/>
      </w:pPr>
      <w:rPr>
        <w:rFonts w:ascii="Times New Roman" w:hAnsi="Times New Roman" w:cs="Times New Roman" w:hint="default"/>
        <w:b w:val="0"/>
        <w:strike w:val="0"/>
        <w:color w:val="auto"/>
        <w:sz w:val="24"/>
        <w:szCs w:val="24"/>
      </w:rPr>
    </w:lvl>
    <w:lvl w:ilvl="3">
      <w:start w:val="1"/>
      <w:numFmt w:val="decimal"/>
      <w:lvlText w:val="%1.%2.%3.%4."/>
      <w:lvlJc w:val="left"/>
      <w:pPr>
        <w:ind w:left="720" w:hanging="720"/>
      </w:pPr>
      <w:rPr>
        <w:rFonts w:hint="default"/>
        <w:strike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8E056F"/>
    <w:multiLevelType w:val="multilevel"/>
    <w:tmpl w:val="EC24C6FC"/>
    <w:lvl w:ilvl="0">
      <w:start w:val="4"/>
      <w:numFmt w:val="decimal"/>
      <w:lvlText w:val="%1."/>
      <w:lvlJc w:val="left"/>
      <w:pPr>
        <w:ind w:left="360" w:hanging="360"/>
      </w:pPr>
      <w:rPr>
        <w:rFonts w:eastAsia="Times New Roman" w:hint="default"/>
        <w:u w:val="single"/>
      </w:rPr>
    </w:lvl>
    <w:lvl w:ilvl="1">
      <w:start w:val="2"/>
      <w:numFmt w:val="decimal"/>
      <w:lvlText w:val="%1.%2."/>
      <w:lvlJc w:val="left"/>
      <w:pPr>
        <w:ind w:left="1353" w:hanging="360"/>
      </w:pPr>
      <w:rPr>
        <w:rFonts w:eastAsia="Times New Roman" w:hint="default"/>
        <w:b w:val="0"/>
        <w:bCs/>
        <w:u w:val="none"/>
      </w:rPr>
    </w:lvl>
    <w:lvl w:ilvl="2">
      <w:start w:val="1"/>
      <w:numFmt w:val="decimal"/>
      <w:lvlText w:val="%1.%2.%3."/>
      <w:lvlJc w:val="left"/>
      <w:pPr>
        <w:ind w:left="2988" w:hanging="720"/>
      </w:pPr>
      <w:rPr>
        <w:rFonts w:eastAsia="Times New Roman" w:hint="default"/>
        <w:u w:val="none"/>
      </w:rPr>
    </w:lvl>
    <w:lvl w:ilvl="3">
      <w:start w:val="1"/>
      <w:numFmt w:val="decimal"/>
      <w:lvlText w:val="%1.%2.%3.%4."/>
      <w:lvlJc w:val="left"/>
      <w:pPr>
        <w:ind w:left="4122" w:hanging="720"/>
      </w:pPr>
      <w:rPr>
        <w:rFonts w:eastAsia="Times New Roman" w:hint="default"/>
        <w:b/>
        <w:bCs/>
        <w:i w:val="0"/>
        <w:iCs/>
        <w:u w:val="none"/>
      </w:rPr>
    </w:lvl>
    <w:lvl w:ilvl="4">
      <w:start w:val="1"/>
      <w:numFmt w:val="decimal"/>
      <w:lvlText w:val="%1.%2.%3.%4.%5."/>
      <w:lvlJc w:val="left"/>
      <w:pPr>
        <w:ind w:left="5616" w:hanging="1080"/>
      </w:pPr>
      <w:rPr>
        <w:rFonts w:eastAsia="Times New Roman" w:hint="default"/>
        <w:u w:val="single"/>
      </w:rPr>
    </w:lvl>
    <w:lvl w:ilvl="5">
      <w:start w:val="1"/>
      <w:numFmt w:val="decimal"/>
      <w:lvlText w:val="%1.%2.%3.%4.%5.%6."/>
      <w:lvlJc w:val="left"/>
      <w:pPr>
        <w:ind w:left="6750" w:hanging="1080"/>
      </w:pPr>
      <w:rPr>
        <w:rFonts w:eastAsia="Times New Roman" w:hint="default"/>
        <w:u w:val="single"/>
      </w:rPr>
    </w:lvl>
    <w:lvl w:ilvl="6">
      <w:start w:val="1"/>
      <w:numFmt w:val="decimal"/>
      <w:lvlText w:val="%1.%2.%3.%4.%5.%6.%7."/>
      <w:lvlJc w:val="left"/>
      <w:pPr>
        <w:ind w:left="8244" w:hanging="1440"/>
      </w:pPr>
      <w:rPr>
        <w:rFonts w:eastAsia="Times New Roman" w:hint="default"/>
        <w:u w:val="single"/>
      </w:rPr>
    </w:lvl>
    <w:lvl w:ilvl="7">
      <w:start w:val="1"/>
      <w:numFmt w:val="decimal"/>
      <w:lvlText w:val="%1.%2.%3.%4.%5.%6.%7.%8."/>
      <w:lvlJc w:val="left"/>
      <w:pPr>
        <w:ind w:left="9378" w:hanging="1440"/>
      </w:pPr>
      <w:rPr>
        <w:rFonts w:eastAsia="Times New Roman" w:hint="default"/>
        <w:u w:val="single"/>
      </w:rPr>
    </w:lvl>
    <w:lvl w:ilvl="8">
      <w:start w:val="1"/>
      <w:numFmt w:val="decimal"/>
      <w:lvlText w:val="%1.%2.%3.%4.%5.%6.%7.%8.%9."/>
      <w:lvlJc w:val="left"/>
      <w:pPr>
        <w:ind w:left="10872" w:hanging="1800"/>
      </w:pPr>
      <w:rPr>
        <w:rFonts w:eastAsia="Times New Roman" w:hint="default"/>
        <w:u w:val="single"/>
      </w:rPr>
    </w:lvl>
  </w:abstractNum>
  <w:abstractNum w:abstractNumId="9" w15:restartNumberingAfterBreak="0">
    <w:nsid w:val="18244174"/>
    <w:multiLevelType w:val="multilevel"/>
    <w:tmpl w:val="9E301FE0"/>
    <w:lvl w:ilvl="0">
      <w:start w:val="1"/>
      <w:numFmt w:val="decimal"/>
      <w:lvlText w:val="%1."/>
      <w:lvlJc w:val="left"/>
      <w:pPr>
        <w:tabs>
          <w:tab w:val="num" w:pos="360"/>
        </w:tabs>
        <w:ind w:left="360" w:hanging="360"/>
      </w:pPr>
      <w:rPr>
        <w:rFonts w:cs="Times New Roman"/>
        <w:sz w:val="24"/>
        <w:szCs w:val="24"/>
      </w:rPr>
    </w:lvl>
    <w:lvl w:ilvl="1">
      <w:start w:val="1"/>
      <w:numFmt w:val="decimal"/>
      <w:isLgl/>
      <w:lvlText w:val="%1.%2."/>
      <w:lvlJc w:val="left"/>
      <w:pPr>
        <w:tabs>
          <w:tab w:val="num" w:pos="720"/>
        </w:tabs>
        <w:ind w:left="720" w:hanging="720"/>
      </w:pPr>
      <w:rPr>
        <w:rFonts w:cs="Times New Roman"/>
        <w:b w:val="0"/>
        <w:i w:val="0"/>
      </w:rPr>
    </w:lvl>
    <w:lvl w:ilvl="2">
      <w:start w:val="1"/>
      <w:numFmt w:val="decimal"/>
      <w:isLgl/>
      <w:lvlText w:val="%1.%2.%3."/>
      <w:lvlJc w:val="left"/>
      <w:pPr>
        <w:tabs>
          <w:tab w:val="num" w:pos="1080"/>
        </w:tabs>
        <w:ind w:left="1080" w:hanging="1080"/>
      </w:pPr>
      <w:rPr>
        <w:rFonts w:cs="Times New Roman"/>
        <w:b w:val="0"/>
        <w:i w:val="0"/>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440"/>
        </w:tabs>
        <w:ind w:left="1440" w:hanging="1440"/>
      </w:pPr>
      <w:rPr>
        <w:rFonts w:cs="Times New Roman"/>
      </w:rPr>
    </w:lvl>
    <w:lvl w:ilvl="5">
      <w:start w:val="1"/>
      <w:numFmt w:val="decimal"/>
      <w:isLgl/>
      <w:lvlText w:val="%1.%2.%3.%4.%5.%6."/>
      <w:lvlJc w:val="left"/>
      <w:pPr>
        <w:tabs>
          <w:tab w:val="num" w:pos="1800"/>
        </w:tabs>
        <w:ind w:left="1800" w:hanging="1800"/>
      </w:pPr>
      <w:rPr>
        <w:rFonts w:cs="Times New Roman"/>
      </w:rPr>
    </w:lvl>
    <w:lvl w:ilvl="6">
      <w:start w:val="1"/>
      <w:numFmt w:val="decimal"/>
      <w:isLgl/>
      <w:lvlText w:val="%1.%2.%3.%4.%5.%6.%7."/>
      <w:lvlJc w:val="left"/>
      <w:pPr>
        <w:tabs>
          <w:tab w:val="num" w:pos="1800"/>
        </w:tabs>
        <w:ind w:left="1800" w:hanging="1800"/>
      </w:pPr>
      <w:rPr>
        <w:rFonts w:cs="Times New Roman"/>
      </w:rPr>
    </w:lvl>
    <w:lvl w:ilvl="7">
      <w:start w:val="1"/>
      <w:numFmt w:val="decimal"/>
      <w:isLgl/>
      <w:lvlText w:val="%1.%2.%3.%4.%5.%6.%7.%8."/>
      <w:lvlJc w:val="left"/>
      <w:pPr>
        <w:tabs>
          <w:tab w:val="num" w:pos="2160"/>
        </w:tabs>
        <w:ind w:left="2160" w:hanging="2160"/>
      </w:pPr>
      <w:rPr>
        <w:rFonts w:cs="Times New Roman"/>
      </w:rPr>
    </w:lvl>
    <w:lvl w:ilvl="8">
      <w:start w:val="1"/>
      <w:numFmt w:val="decimal"/>
      <w:isLgl/>
      <w:lvlText w:val="%1.%2.%3.%4.%5.%6.%7.%8.%9."/>
      <w:lvlJc w:val="left"/>
      <w:pPr>
        <w:tabs>
          <w:tab w:val="num" w:pos="2520"/>
        </w:tabs>
        <w:ind w:left="2520" w:hanging="2520"/>
      </w:pPr>
      <w:rPr>
        <w:rFonts w:cs="Times New Roman"/>
      </w:rPr>
    </w:lvl>
  </w:abstractNum>
  <w:abstractNum w:abstractNumId="10" w15:restartNumberingAfterBreak="0">
    <w:nsid w:val="1FE53CB8"/>
    <w:multiLevelType w:val="multilevel"/>
    <w:tmpl w:val="29283D4E"/>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607"/>
      </w:pPr>
      <w:rPr>
        <w:rFonts w:ascii="Times New Roman" w:hAnsi="Times New Roman" w:cs="Times New Roman"/>
        <w:b w:val="0"/>
        <w:bCs/>
      </w:rPr>
    </w:lvl>
    <w:lvl w:ilvl="3">
      <w:start w:val="1"/>
      <w:numFmt w:val="decimal"/>
      <w:lvlText w:val="%1.%2.%3.%4."/>
      <w:lvlJc w:val="left"/>
      <w:pPr>
        <w:ind w:left="1134" w:hanging="964"/>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3220B42"/>
    <w:multiLevelType w:val="multilevel"/>
    <w:tmpl w:val="ED50BFC6"/>
    <w:lvl w:ilvl="0">
      <w:start w:val="8"/>
      <w:numFmt w:val="decimal"/>
      <w:lvlText w:val="%1."/>
      <w:lvlJc w:val="left"/>
      <w:pPr>
        <w:ind w:left="360" w:hanging="360"/>
      </w:pPr>
      <w:rPr>
        <w:b/>
      </w:rPr>
    </w:lvl>
    <w:lvl w:ilvl="1">
      <w:start w:val="1"/>
      <w:numFmt w:val="decimal"/>
      <w:lvlText w:val="%1.%2."/>
      <w:lvlJc w:val="left"/>
      <w:pPr>
        <w:ind w:left="1070" w:hanging="360"/>
      </w:pPr>
      <w:rPr>
        <w:b w:val="0"/>
        <w:bCs/>
      </w:rPr>
    </w:lvl>
    <w:lvl w:ilvl="2">
      <w:start w:val="1"/>
      <w:numFmt w:val="decimal"/>
      <w:lvlText w:val="%1.%2.%3."/>
      <w:lvlJc w:val="left"/>
      <w:pPr>
        <w:ind w:left="720" w:hanging="720"/>
      </w:pPr>
      <w:rPr>
        <w:rFonts w:ascii="Times New Roman" w:hAnsi="Times New Roman" w:cs="Times New Roman" w:hint="default"/>
        <w:b w:val="0"/>
        <w:bCs/>
        <w:color w:val="auto"/>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5EF6FF5"/>
    <w:multiLevelType w:val="hybridMultilevel"/>
    <w:tmpl w:val="51EAD30E"/>
    <w:lvl w:ilvl="0" w:tplc="C964AB62">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26887896"/>
    <w:multiLevelType w:val="hybridMultilevel"/>
    <w:tmpl w:val="05CE0E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2A32060B"/>
    <w:multiLevelType w:val="hybridMultilevel"/>
    <w:tmpl w:val="C982232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3BCA7FE4"/>
    <w:multiLevelType w:val="hybridMultilevel"/>
    <w:tmpl w:val="B1AA567A"/>
    <w:lvl w:ilvl="0" w:tplc="04260011">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101B61"/>
    <w:multiLevelType w:val="multilevel"/>
    <w:tmpl w:val="32EA8DEE"/>
    <w:lvl w:ilvl="0">
      <w:start w:val="1"/>
      <w:numFmt w:val="decimal"/>
      <w:pStyle w:val="Virsraksts2"/>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ascii="Times New Roman" w:hAnsi="Times New Roman" w:cs="Times New Roman" w:hint="default"/>
        <w:b/>
        <w:i w:val="0"/>
        <w:strike w:val="0"/>
        <w:dstrike w:val="0"/>
        <w:color w:val="auto"/>
        <w:sz w:val="24"/>
        <w:szCs w:val="24"/>
        <w:u w:val="none"/>
        <w:effect w:val="none"/>
      </w:rPr>
    </w:lvl>
    <w:lvl w:ilvl="2">
      <w:start w:val="1"/>
      <w:numFmt w:val="decimal"/>
      <w:lvlText w:val="%1.%2.%3."/>
      <w:lvlJc w:val="left"/>
      <w:pPr>
        <w:tabs>
          <w:tab w:val="num" w:pos="1781"/>
        </w:tabs>
        <w:ind w:left="1781" w:hanging="504"/>
      </w:pPr>
      <w:rPr>
        <w:rFonts w:cs="Times New Roman"/>
        <w:b/>
        <w:i w:val="0"/>
        <w:strike w:val="0"/>
        <w:dstrike w:val="0"/>
        <w:color w:val="auto"/>
        <w:sz w:val="24"/>
        <w:szCs w:val="24"/>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5E17FA6"/>
    <w:multiLevelType w:val="multilevel"/>
    <w:tmpl w:val="8946C46E"/>
    <w:lvl w:ilvl="0">
      <w:start w:val="2"/>
      <w:numFmt w:val="decimal"/>
      <w:lvlText w:val="%1."/>
      <w:lvlJc w:val="left"/>
      <w:pPr>
        <w:ind w:left="360" w:hanging="360"/>
      </w:pPr>
      <w:rPr>
        <w:rFonts w:hint="default"/>
        <w:u w:val="single"/>
      </w:rPr>
    </w:lvl>
    <w:lvl w:ilvl="1">
      <w:start w:val="4"/>
      <w:numFmt w:val="decimal"/>
      <w:lvlText w:val="%1.%2."/>
      <w:lvlJc w:val="left"/>
      <w:pPr>
        <w:ind w:left="4613" w:hanging="360"/>
      </w:pPr>
      <w:rPr>
        <w:rFonts w:hint="default"/>
        <w:b w:val="0"/>
        <w:u w:val="none"/>
      </w:rPr>
    </w:lvl>
    <w:lvl w:ilvl="2">
      <w:start w:val="1"/>
      <w:numFmt w:val="decimal"/>
      <w:lvlText w:val="%1.%2.%3."/>
      <w:lvlJc w:val="left"/>
      <w:pPr>
        <w:ind w:left="1572" w:hanging="720"/>
      </w:pPr>
      <w:rPr>
        <w:rFonts w:hint="default"/>
        <w:u w:val="singl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18" w15:restartNumberingAfterBreak="0">
    <w:nsid w:val="48D2773B"/>
    <w:multiLevelType w:val="multilevel"/>
    <w:tmpl w:val="ADB0EB08"/>
    <w:lvl w:ilvl="0">
      <w:start w:val="4"/>
      <w:numFmt w:val="decimal"/>
      <w:lvlText w:val="%1."/>
      <w:lvlJc w:val="left"/>
      <w:pPr>
        <w:ind w:left="360" w:hanging="360"/>
      </w:pPr>
      <w:rPr>
        <w:rFonts w:hint="default"/>
      </w:rPr>
    </w:lvl>
    <w:lvl w:ilvl="1">
      <w:start w:val="5"/>
      <w:numFmt w:val="decimal"/>
      <w:lvlText w:val="%1.%2."/>
      <w:lvlJc w:val="left"/>
      <w:rPr>
        <w:rFonts w:hint="default"/>
        <w:b w:val="0"/>
        <w:bCs w:val="0"/>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6DD2838"/>
    <w:multiLevelType w:val="multilevel"/>
    <w:tmpl w:val="2996A45E"/>
    <w:lvl w:ilvl="0">
      <w:start w:val="3"/>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val="0"/>
        <w:bCs w:val="0"/>
        <w:color w:val="auto"/>
      </w:rPr>
    </w:lvl>
    <w:lvl w:ilvl="2">
      <w:start w:val="1"/>
      <w:numFmt w:val="decimal"/>
      <w:lvlText w:val="%1.%2.%3."/>
      <w:lvlJc w:val="left"/>
      <w:pPr>
        <w:ind w:left="1854" w:hanging="720"/>
      </w:pPr>
      <w:rPr>
        <w:rFonts w:hint="default"/>
        <w:strike w:val="0"/>
      </w:rPr>
    </w:lvl>
    <w:lvl w:ilvl="3">
      <w:start w:val="1"/>
      <w:numFmt w:val="decimal"/>
      <w:lvlText w:val="%1.%2.%3.%4."/>
      <w:lvlJc w:val="left"/>
      <w:pPr>
        <w:ind w:left="2421" w:hanging="720"/>
      </w:pPr>
      <w:rPr>
        <w:rFonts w:hint="default"/>
        <w:strike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6FB2D98"/>
    <w:multiLevelType w:val="multilevel"/>
    <w:tmpl w:val="1F6CD944"/>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1" w15:restartNumberingAfterBreak="0">
    <w:nsid w:val="63660E56"/>
    <w:multiLevelType w:val="multilevel"/>
    <w:tmpl w:val="170ED784"/>
    <w:lvl w:ilvl="0">
      <w:start w:val="5"/>
      <w:numFmt w:val="decimal"/>
      <w:lvlText w:val="%1."/>
      <w:lvlJc w:val="left"/>
      <w:pPr>
        <w:ind w:left="720" w:hanging="360"/>
      </w:pPr>
      <w:rPr>
        <w:rFonts w:ascii="RimTimes, 'Times New Roman'" w:hAnsi="RimTimes, 'Times New Roman'" w:hint="default"/>
        <w:u w:val="none"/>
      </w:rPr>
    </w:lvl>
    <w:lvl w:ilvl="1">
      <w:start w:val="1"/>
      <w:numFmt w:val="decimal"/>
      <w:isLgl/>
      <w:lvlText w:val="%1.%2."/>
      <w:lvlJc w:val="left"/>
      <w:pPr>
        <w:ind w:left="900" w:hanging="540"/>
      </w:pPr>
      <w:rPr>
        <w:rFonts w:ascii="RimTimes, 'Times New Roman'" w:hAnsi="RimTimes, 'Times New Roman'" w:hint="default"/>
      </w:rPr>
    </w:lvl>
    <w:lvl w:ilvl="2">
      <w:start w:val="1"/>
      <w:numFmt w:val="decimal"/>
      <w:isLgl/>
      <w:lvlText w:val="%1.%2.%3."/>
      <w:lvlJc w:val="left"/>
      <w:pPr>
        <w:ind w:left="1080" w:hanging="720"/>
      </w:pPr>
      <w:rPr>
        <w:rFonts w:ascii="RimTimes, 'Times New Roman'" w:hAnsi="RimTimes, 'Times New Roman'" w:hint="default"/>
        <w:b w:val="0"/>
      </w:rPr>
    </w:lvl>
    <w:lvl w:ilvl="3">
      <w:start w:val="1"/>
      <w:numFmt w:val="decimal"/>
      <w:isLgl/>
      <w:lvlText w:val="%1.%2.%3.%4."/>
      <w:lvlJc w:val="left"/>
      <w:pPr>
        <w:ind w:left="1080" w:hanging="720"/>
      </w:pPr>
      <w:rPr>
        <w:rFonts w:ascii="RimTimes, 'Times New Roman'" w:hAnsi="RimTimes, 'Times New Roman'" w:hint="default"/>
      </w:rPr>
    </w:lvl>
    <w:lvl w:ilvl="4">
      <w:start w:val="1"/>
      <w:numFmt w:val="decimal"/>
      <w:isLgl/>
      <w:lvlText w:val="%1.%2.%3.%4.%5."/>
      <w:lvlJc w:val="left"/>
      <w:pPr>
        <w:ind w:left="1440" w:hanging="1080"/>
      </w:pPr>
      <w:rPr>
        <w:rFonts w:ascii="RimTimes, 'Times New Roman'" w:hAnsi="RimTimes, 'Times New Roman'" w:hint="default"/>
      </w:rPr>
    </w:lvl>
    <w:lvl w:ilvl="5">
      <w:start w:val="1"/>
      <w:numFmt w:val="decimal"/>
      <w:isLgl/>
      <w:lvlText w:val="%1.%2.%3.%4.%5.%6."/>
      <w:lvlJc w:val="left"/>
      <w:pPr>
        <w:ind w:left="1440" w:hanging="1080"/>
      </w:pPr>
      <w:rPr>
        <w:rFonts w:ascii="RimTimes, 'Times New Roman'" w:hAnsi="RimTimes, 'Times New Roman'" w:hint="default"/>
      </w:rPr>
    </w:lvl>
    <w:lvl w:ilvl="6">
      <w:start w:val="1"/>
      <w:numFmt w:val="decimal"/>
      <w:isLgl/>
      <w:lvlText w:val="%1.%2.%3.%4.%5.%6.%7."/>
      <w:lvlJc w:val="left"/>
      <w:pPr>
        <w:ind w:left="1800" w:hanging="1440"/>
      </w:pPr>
      <w:rPr>
        <w:rFonts w:ascii="RimTimes, 'Times New Roman'" w:hAnsi="RimTimes, 'Times New Roman'" w:hint="default"/>
      </w:rPr>
    </w:lvl>
    <w:lvl w:ilvl="7">
      <w:start w:val="1"/>
      <w:numFmt w:val="decimal"/>
      <w:isLgl/>
      <w:lvlText w:val="%1.%2.%3.%4.%5.%6.%7.%8."/>
      <w:lvlJc w:val="left"/>
      <w:pPr>
        <w:ind w:left="1800" w:hanging="1440"/>
      </w:pPr>
      <w:rPr>
        <w:rFonts w:ascii="RimTimes, 'Times New Roman'" w:hAnsi="RimTimes, 'Times New Roman'" w:hint="default"/>
      </w:rPr>
    </w:lvl>
    <w:lvl w:ilvl="8">
      <w:start w:val="1"/>
      <w:numFmt w:val="decimal"/>
      <w:isLgl/>
      <w:lvlText w:val="%1.%2.%3.%4.%5.%6.%7.%8.%9."/>
      <w:lvlJc w:val="left"/>
      <w:pPr>
        <w:ind w:left="2160" w:hanging="1800"/>
      </w:pPr>
      <w:rPr>
        <w:rFonts w:ascii="RimTimes, 'Times New Roman'" w:hAnsi="RimTimes, 'Times New Roman'" w:hint="default"/>
      </w:rPr>
    </w:lvl>
  </w:abstractNum>
  <w:abstractNum w:abstractNumId="22" w15:restartNumberingAfterBreak="0">
    <w:nsid w:val="6F2824E4"/>
    <w:multiLevelType w:val="multilevel"/>
    <w:tmpl w:val="475AC1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19515E"/>
    <w:multiLevelType w:val="multilevel"/>
    <w:tmpl w:val="FFCE1E94"/>
    <w:lvl w:ilvl="0">
      <w:start w:val="3"/>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9"/>
  </w:num>
  <w:num w:numId="6">
    <w:abstractNumId w:val="18"/>
  </w:num>
  <w:num w:numId="7">
    <w:abstractNumId w:val="1"/>
  </w:num>
  <w:num w:numId="8">
    <w:abstractNumId w:val="8"/>
  </w:num>
  <w:num w:numId="9">
    <w:abstractNumId w:val="3"/>
  </w:num>
  <w:num w:numId="10">
    <w:abstractNumId w:val="21"/>
  </w:num>
  <w:num w:numId="11">
    <w:abstractNumId w:val="14"/>
  </w:num>
  <w:num w:numId="12">
    <w:abstractNumId w:val="1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13"/>
  </w:num>
  <w:num w:numId="21">
    <w:abstractNumId w:val="6"/>
  </w:num>
  <w:num w:numId="22">
    <w:abstractNumId w:val="0"/>
  </w:num>
  <w:num w:numId="23">
    <w:abstractNumId w:val="0"/>
    <w:lvlOverride w:ilvl="0">
      <w:startOverride w:val="1"/>
    </w:lvlOverride>
  </w:num>
  <w:num w:numId="24">
    <w:abstractNumId w:val="15"/>
  </w:num>
  <w:num w:numId="25">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AB0"/>
    <w:rsid w:val="00001146"/>
    <w:rsid w:val="00001691"/>
    <w:rsid w:val="000029F2"/>
    <w:rsid w:val="00005782"/>
    <w:rsid w:val="00007B05"/>
    <w:rsid w:val="0001582C"/>
    <w:rsid w:val="0001671F"/>
    <w:rsid w:val="0002601D"/>
    <w:rsid w:val="00027BEA"/>
    <w:rsid w:val="00032C1C"/>
    <w:rsid w:val="00034270"/>
    <w:rsid w:val="00042C10"/>
    <w:rsid w:val="000438D5"/>
    <w:rsid w:val="00046524"/>
    <w:rsid w:val="00046B64"/>
    <w:rsid w:val="00051C6D"/>
    <w:rsid w:val="00054535"/>
    <w:rsid w:val="00055E51"/>
    <w:rsid w:val="00065BEB"/>
    <w:rsid w:val="000664C3"/>
    <w:rsid w:val="00070ACD"/>
    <w:rsid w:val="00077336"/>
    <w:rsid w:val="000849D8"/>
    <w:rsid w:val="00092A21"/>
    <w:rsid w:val="00097CC0"/>
    <w:rsid w:val="000A0E20"/>
    <w:rsid w:val="000A1B6D"/>
    <w:rsid w:val="000A7C21"/>
    <w:rsid w:val="000B037C"/>
    <w:rsid w:val="000B5C43"/>
    <w:rsid w:val="000B6A2C"/>
    <w:rsid w:val="000C15BB"/>
    <w:rsid w:val="000D6AC9"/>
    <w:rsid w:val="000E0051"/>
    <w:rsid w:val="000E1630"/>
    <w:rsid w:val="000E6F47"/>
    <w:rsid w:val="000F4D5C"/>
    <w:rsid w:val="000F75B1"/>
    <w:rsid w:val="000F7FA6"/>
    <w:rsid w:val="00101F87"/>
    <w:rsid w:val="00101FD0"/>
    <w:rsid w:val="00102A8E"/>
    <w:rsid w:val="001051C2"/>
    <w:rsid w:val="001069E5"/>
    <w:rsid w:val="001103F6"/>
    <w:rsid w:val="00112AE4"/>
    <w:rsid w:val="00113328"/>
    <w:rsid w:val="001159B5"/>
    <w:rsid w:val="00124CE6"/>
    <w:rsid w:val="00130045"/>
    <w:rsid w:val="0013166F"/>
    <w:rsid w:val="0013212B"/>
    <w:rsid w:val="00140826"/>
    <w:rsid w:val="0014173C"/>
    <w:rsid w:val="00141F23"/>
    <w:rsid w:val="00143668"/>
    <w:rsid w:val="00145585"/>
    <w:rsid w:val="0014795D"/>
    <w:rsid w:val="0015026D"/>
    <w:rsid w:val="00152CB5"/>
    <w:rsid w:val="00154180"/>
    <w:rsid w:val="00154A51"/>
    <w:rsid w:val="00155223"/>
    <w:rsid w:val="001722BC"/>
    <w:rsid w:val="00173DF1"/>
    <w:rsid w:val="001746BC"/>
    <w:rsid w:val="00175C9A"/>
    <w:rsid w:val="001766DF"/>
    <w:rsid w:val="00191C9B"/>
    <w:rsid w:val="00194E68"/>
    <w:rsid w:val="001A02D6"/>
    <w:rsid w:val="001A3373"/>
    <w:rsid w:val="001A6176"/>
    <w:rsid w:val="001C074E"/>
    <w:rsid w:val="001C1CE1"/>
    <w:rsid w:val="001C22A4"/>
    <w:rsid w:val="001D0C4C"/>
    <w:rsid w:val="001D241E"/>
    <w:rsid w:val="001D3B89"/>
    <w:rsid w:val="001D3FCA"/>
    <w:rsid w:val="001D637A"/>
    <w:rsid w:val="001D795B"/>
    <w:rsid w:val="001D7DD2"/>
    <w:rsid w:val="001E1F86"/>
    <w:rsid w:val="001E3AD3"/>
    <w:rsid w:val="001F5A01"/>
    <w:rsid w:val="001F6095"/>
    <w:rsid w:val="001F65AD"/>
    <w:rsid w:val="001F7BDA"/>
    <w:rsid w:val="002006E2"/>
    <w:rsid w:val="002031AC"/>
    <w:rsid w:val="00211763"/>
    <w:rsid w:val="0021348A"/>
    <w:rsid w:val="00216B67"/>
    <w:rsid w:val="00220D47"/>
    <w:rsid w:val="002324EB"/>
    <w:rsid w:val="0023265D"/>
    <w:rsid w:val="002354F5"/>
    <w:rsid w:val="0024013C"/>
    <w:rsid w:val="00240547"/>
    <w:rsid w:val="002441E2"/>
    <w:rsid w:val="00252724"/>
    <w:rsid w:val="00254597"/>
    <w:rsid w:val="00264678"/>
    <w:rsid w:val="00267B31"/>
    <w:rsid w:val="00267C45"/>
    <w:rsid w:val="00270097"/>
    <w:rsid w:val="00273F50"/>
    <w:rsid w:val="0027408B"/>
    <w:rsid w:val="00274629"/>
    <w:rsid w:val="00275151"/>
    <w:rsid w:val="0028057B"/>
    <w:rsid w:val="00291DBA"/>
    <w:rsid w:val="002A06FF"/>
    <w:rsid w:val="002A4781"/>
    <w:rsid w:val="002A71E0"/>
    <w:rsid w:val="002B288B"/>
    <w:rsid w:val="002C3441"/>
    <w:rsid w:val="002C3E9B"/>
    <w:rsid w:val="002C53DE"/>
    <w:rsid w:val="002C7686"/>
    <w:rsid w:val="002C7927"/>
    <w:rsid w:val="002D54DB"/>
    <w:rsid w:val="002D5F27"/>
    <w:rsid w:val="002D72EE"/>
    <w:rsid w:val="002E280C"/>
    <w:rsid w:val="002E5185"/>
    <w:rsid w:val="002F0F52"/>
    <w:rsid w:val="002F28F7"/>
    <w:rsid w:val="002F6551"/>
    <w:rsid w:val="002F7179"/>
    <w:rsid w:val="002F77AA"/>
    <w:rsid w:val="003008A2"/>
    <w:rsid w:val="003011DB"/>
    <w:rsid w:val="003017B5"/>
    <w:rsid w:val="00302BAD"/>
    <w:rsid w:val="003046EE"/>
    <w:rsid w:val="003219D6"/>
    <w:rsid w:val="00332AE7"/>
    <w:rsid w:val="00350CFE"/>
    <w:rsid w:val="00353051"/>
    <w:rsid w:val="003555DF"/>
    <w:rsid w:val="00355E49"/>
    <w:rsid w:val="0036433E"/>
    <w:rsid w:val="003826AC"/>
    <w:rsid w:val="00383927"/>
    <w:rsid w:val="00384CB6"/>
    <w:rsid w:val="00387C04"/>
    <w:rsid w:val="003941AA"/>
    <w:rsid w:val="003957EE"/>
    <w:rsid w:val="003A4975"/>
    <w:rsid w:val="003A5C65"/>
    <w:rsid w:val="003B0975"/>
    <w:rsid w:val="003C4FAA"/>
    <w:rsid w:val="003C55CA"/>
    <w:rsid w:val="003E0656"/>
    <w:rsid w:val="003E5485"/>
    <w:rsid w:val="003E790B"/>
    <w:rsid w:val="003F2923"/>
    <w:rsid w:val="003F3BDB"/>
    <w:rsid w:val="0041114E"/>
    <w:rsid w:val="00414764"/>
    <w:rsid w:val="00415AAA"/>
    <w:rsid w:val="00420CB2"/>
    <w:rsid w:val="004245FF"/>
    <w:rsid w:val="00425167"/>
    <w:rsid w:val="00426049"/>
    <w:rsid w:val="00426E77"/>
    <w:rsid w:val="004300B8"/>
    <w:rsid w:val="0043098A"/>
    <w:rsid w:val="004321AF"/>
    <w:rsid w:val="00441203"/>
    <w:rsid w:val="004446A4"/>
    <w:rsid w:val="00450894"/>
    <w:rsid w:val="00451191"/>
    <w:rsid w:val="00451B5C"/>
    <w:rsid w:val="00456A65"/>
    <w:rsid w:val="0046020B"/>
    <w:rsid w:val="00460AFF"/>
    <w:rsid w:val="00463C9F"/>
    <w:rsid w:val="00464943"/>
    <w:rsid w:val="0046622E"/>
    <w:rsid w:val="00487F04"/>
    <w:rsid w:val="0049242F"/>
    <w:rsid w:val="004950CD"/>
    <w:rsid w:val="00496518"/>
    <w:rsid w:val="00496C16"/>
    <w:rsid w:val="004A0952"/>
    <w:rsid w:val="004A398A"/>
    <w:rsid w:val="004A5459"/>
    <w:rsid w:val="004A5CD6"/>
    <w:rsid w:val="004C1706"/>
    <w:rsid w:val="004C1720"/>
    <w:rsid w:val="004C18C9"/>
    <w:rsid w:val="004C1E10"/>
    <w:rsid w:val="004C5211"/>
    <w:rsid w:val="004C58C5"/>
    <w:rsid w:val="004C5995"/>
    <w:rsid w:val="004D19F4"/>
    <w:rsid w:val="004D2ECA"/>
    <w:rsid w:val="004D483B"/>
    <w:rsid w:val="004E2E4E"/>
    <w:rsid w:val="004E5555"/>
    <w:rsid w:val="004F38BF"/>
    <w:rsid w:val="004F3DD5"/>
    <w:rsid w:val="004F4EC6"/>
    <w:rsid w:val="004F5AAF"/>
    <w:rsid w:val="005016FC"/>
    <w:rsid w:val="0050206E"/>
    <w:rsid w:val="00502E26"/>
    <w:rsid w:val="005110C2"/>
    <w:rsid w:val="00511B8B"/>
    <w:rsid w:val="005127B6"/>
    <w:rsid w:val="00516C13"/>
    <w:rsid w:val="00517B2D"/>
    <w:rsid w:val="00520FAF"/>
    <w:rsid w:val="0052386E"/>
    <w:rsid w:val="00530EAD"/>
    <w:rsid w:val="00532BA0"/>
    <w:rsid w:val="005402D7"/>
    <w:rsid w:val="005405AA"/>
    <w:rsid w:val="005411FB"/>
    <w:rsid w:val="005438E6"/>
    <w:rsid w:val="0054416F"/>
    <w:rsid w:val="00555D31"/>
    <w:rsid w:val="00555D51"/>
    <w:rsid w:val="00557FA7"/>
    <w:rsid w:val="0056152E"/>
    <w:rsid w:val="0057056C"/>
    <w:rsid w:val="00591A03"/>
    <w:rsid w:val="00591BB3"/>
    <w:rsid w:val="005969B0"/>
    <w:rsid w:val="00596D93"/>
    <w:rsid w:val="005A1C23"/>
    <w:rsid w:val="005A29A0"/>
    <w:rsid w:val="005A39A6"/>
    <w:rsid w:val="005B3520"/>
    <w:rsid w:val="005C02FF"/>
    <w:rsid w:val="005C1ED0"/>
    <w:rsid w:val="005C6E75"/>
    <w:rsid w:val="005D0AB0"/>
    <w:rsid w:val="005D0DA2"/>
    <w:rsid w:val="005D1B23"/>
    <w:rsid w:val="005D6CFE"/>
    <w:rsid w:val="005D7C9C"/>
    <w:rsid w:val="005E0AF3"/>
    <w:rsid w:val="005E737C"/>
    <w:rsid w:val="005F0054"/>
    <w:rsid w:val="005F76E0"/>
    <w:rsid w:val="00602DC3"/>
    <w:rsid w:val="00611E2A"/>
    <w:rsid w:val="00612EA7"/>
    <w:rsid w:val="00615B85"/>
    <w:rsid w:val="006263D6"/>
    <w:rsid w:val="00626A68"/>
    <w:rsid w:val="00627462"/>
    <w:rsid w:val="00632627"/>
    <w:rsid w:val="006337CB"/>
    <w:rsid w:val="00634D26"/>
    <w:rsid w:val="0063509F"/>
    <w:rsid w:val="006362BC"/>
    <w:rsid w:val="0063714F"/>
    <w:rsid w:val="00640712"/>
    <w:rsid w:val="00643D5B"/>
    <w:rsid w:val="00647FB0"/>
    <w:rsid w:val="006520FD"/>
    <w:rsid w:val="006526A0"/>
    <w:rsid w:val="00654A5E"/>
    <w:rsid w:val="00654EA2"/>
    <w:rsid w:val="00657A42"/>
    <w:rsid w:val="00657D55"/>
    <w:rsid w:val="006600A4"/>
    <w:rsid w:val="006606FF"/>
    <w:rsid w:val="00660C1A"/>
    <w:rsid w:val="0066141E"/>
    <w:rsid w:val="0066225F"/>
    <w:rsid w:val="006622F2"/>
    <w:rsid w:val="0066539E"/>
    <w:rsid w:val="006728B2"/>
    <w:rsid w:val="00674385"/>
    <w:rsid w:val="00677032"/>
    <w:rsid w:val="006773C0"/>
    <w:rsid w:val="006818C0"/>
    <w:rsid w:val="00684AB6"/>
    <w:rsid w:val="00691E1B"/>
    <w:rsid w:val="00692437"/>
    <w:rsid w:val="00696147"/>
    <w:rsid w:val="00696300"/>
    <w:rsid w:val="006A2032"/>
    <w:rsid w:val="006A2EA2"/>
    <w:rsid w:val="006A35B6"/>
    <w:rsid w:val="006A3AB6"/>
    <w:rsid w:val="006B3B22"/>
    <w:rsid w:val="006B4C15"/>
    <w:rsid w:val="006C0201"/>
    <w:rsid w:val="006D2157"/>
    <w:rsid w:val="006D6438"/>
    <w:rsid w:val="006E2B68"/>
    <w:rsid w:val="006E5FA1"/>
    <w:rsid w:val="006F20C7"/>
    <w:rsid w:val="00705D54"/>
    <w:rsid w:val="00714A08"/>
    <w:rsid w:val="007166D3"/>
    <w:rsid w:val="00721A39"/>
    <w:rsid w:val="00724A37"/>
    <w:rsid w:val="00725EBA"/>
    <w:rsid w:val="007303D6"/>
    <w:rsid w:val="007418EC"/>
    <w:rsid w:val="00744573"/>
    <w:rsid w:val="00744D3B"/>
    <w:rsid w:val="007518D2"/>
    <w:rsid w:val="0075236F"/>
    <w:rsid w:val="0075261C"/>
    <w:rsid w:val="0075431C"/>
    <w:rsid w:val="0075659B"/>
    <w:rsid w:val="00756C2E"/>
    <w:rsid w:val="00762B49"/>
    <w:rsid w:val="00765175"/>
    <w:rsid w:val="00767D04"/>
    <w:rsid w:val="00776FE5"/>
    <w:rsid w:val="00777C54"/>
    <w:rsid w:val="00783B0E"/>
    <w:rsid w:val="00784A16"/>
    <w:rsid w:val="00784BB9"/>
    <w:rsid w:val="00787613"/>
    <w:rsid w:val="0079252A"/>
    <w:rsid w:val="00793F47"/>
    <w:rsid w:val="00797EC0"/>
    <w:rsid w:val="007A048C"/>
    <w:rsid w:val="007A218A"/>
    <w:rsid w:val="007A2265"/>
    <w:rsid w:val="007B2C17"/>
    <w:rsid w:val="007C38FC"/>
    <w:rsid w:val="007C4DA4"/>
    <w:rsid w:val="007D022C"/>
    <w:rsid w:val="007D301B"/>
    <w:rsid w:val="007D6239"/>
    <w:rsid w:val="007E325E"/>
    <w:rsid w:val="007F3FB3"/>
    <w:rsid w:val="007F4CD0"/>
    <w:rsid w:val="008057B3"/>
    <w:rsid w:val="008169EF"/>
    <w:rsid w:val="00831CF8"/>
    <w:rsid w:val="0083306F"/>
    <w:rsid w:val="00834415"/>
    <w:rsid w:val="00836580"/>
    <w:rsid w:val="00836BBE"/>
    <w:rsid w:val="00840FC2"/>
    <w:rsid w:val="00844E2E"/>
    <w:rsid w:val="00845633"/>
    <w:rsid w:val="008552DB"/>
    <w:rsid w:val="00865D1B"/>
    <w:rsid w:val="0086644E"/>
    <w:rsid w:val="00872232"/>
    <w:rsid w:val="00872FB1"/>
    <w:rsid w:val="0088205A"/>
    <w:rsid w:val="00884EFA"/>
    <w:rsid w:val="008879C6"/>
    <w:rsid w:val="0089264E"/>
    <w:rsid w:val="00895D73"/>
    <w:rsid w:val="008A0779"/>
    <w:rsid w:val="008A12E0"/>
    <w:rsid w:val="008A189B"/>
    <w:rsid w:val="008A45B5"/>
    <w:rsid w:val="008B4203"/>
    <w:rsid w:val="008B5C8F"/>
    <w:rsid w:val="008C0254"/>
    <w:rsid w:val="008D212A"/>
    <w:rsid w:val="008F507A"/>
    <w:rsid w:val="008F54CD"/>
    <w:rsid w:val="0090155A"/>
    <w:rsid w:val="0090211D"/>
    <w:rsid w:val="009024A7"/>
    <w:rsid w:val="0090710A"/>
    <w:rsid w:val="00910077"/>
    <w:rsid w:val="00911DF3"/>
    <w:rsid w:val="00911E73"/>
    <w:rsid w:val="00913A46"/>
    <w:rsid w:val="009142BB"/>
    <w:rsid w:val="00915AA3"/>
    <w:rsid w:val="0092278D"/>
    <w:rsid w:val="00923471"/>
    <w:rsid w:val="00923CFE"/>
    <w:rsid w:val="009340AB"/>
    <w:rsid w:val="00936224"/>
    <w:rsid w:val="00942801"/>
    <w:rsid w:val="00942938"/>
    <w:rsid w:val="009431BC"/>
    <w:rsid w:val="00950006"/>
    <w:rsid w:val="009518B7"/>
    <w:rsid w:val="00955C1A"/>
    <w:rsid w:val="00973203"/>
    <w:rsid w:val="00976701"/>
    <w:rsid w:val="0097730C"/>
    <w:rsid w:val="009800AE"/>
    <w:rsid w:val="009806D6"/>
    <w:rsid w:val="00983698"/>
    <w:rsid w:val="00986155"/>
    <w:rsid w:val="009876A4"/>
    <w:rsid w:val="00987B3C"/>
    <w:rsid w:val="00987F5D"/>
    <w:rsid w:val="0099380A"/>
    <w:rsid w:val="009A5706"/>
    <w:rsid w:val="009A6A22"/>
    <w:rsid w:val="009B3F86"/>
    <w:rsid w:val="009B7E5F"/>
    <w:rsid w:val="009C0ECF"/>
    <w:rsid w:val="009C39C6"/>
    <w:rsid w:val="009C78F2"/>
    <w:rsid w:val="009D0A9C"/>
    <w:rsid w:val="009D68C1"/>
    <w:rsid w:val="009E0792"/>
    <w:rsid w:val="009E4DC8"/>
    <w:rsid w:val="009E66BD"/>
    <w:rsid w:val="009E7548"/>
    <w:rsid w:val="009F488A"/>
    <w:rsid w:val="00A0154F"/>
    <w:rsid w:val="00A06883"/>
    <w:rsid w:val="00A17860"/>
    <w:rsid w:val="00A17E89"/>
    <w:rsid w:val="00A20694"/>
    <w:rsid w:val="00A25333"/>
    <w:rsid w:val="00A25EC4"/>
    <w:rsid w:val="00A26AED"/>
    <w:rsid w:val="00A32C7F"/>
    <w:rsid w:val="00A348D0"/>
    <w:rsid w:val="00A36565"/>
    <w:rsid w:val="00A4014C"/>
    <w:rsid w:val="00A46244"/>
    <w:rsid w:val="00A52730"/>
    <w:rsid w:val="00A54EDC"/>
    <w:rsid w:val="00A56F11"/>
    <w:rsid w:val="00A57566"/>
    <w:rsid w:val="00A6196B"/>
    <w:rsid w:val="00A624F9"/>
    <w:rsid w:val="00A63FCD"/>
    <w:rsid w:val="00A667AF"/>
    <w:rsid w:val="00A67F12"/>
    <w:rsid w:val="00AA03FB"/>
    <w:rsid w:val="00AC0765"/>
    <w:rsid w:val="00AC11D2"/>
    <w:rsid w:val="00AC7314"/>
    <w:rsid w:val="00AD4F67"/>
    <w:rsid w:val="00AD57EA"/>
    <w:rsid w:val="00AE07D1"/>
    <w:rsid w:val="00AF67EB"/>
    <w:rsid w:val="00AF7F1A"/>
    <w:rsid w:val="00B0582C"/>
    <w:rsid w:val="00B07AB8"/>
    <w:rsid w:val="00B110D2"/>
    <w:rsid w:val="00B1172F"/>
    <w:rsid w:val="00B11E83"/>
    <w:rsid w:val="00B12E12"/>
    <w:rsid w:val="00B27DCE"/>
    <w:rsid w:val="00B50483"/>
    <w:rsid w:val="00B534F1"/>
    <w:rsid w:val="00B63067"/>
    <w:rsid w:val="00B67886"/>
    <w:rsid w:val="00B75A03"/>
    <w:rsid w:val="00B805E2"/>
    <w:rsid w:val="00B955BD"/>
    <w:rsid w:val="00BA1B77"/>
    <w:rsid w:val="00BA2C69"/>
    <w:rsid w:val="00BA7507"/>
    <w:rsid w:val="00BB21C7"/>
    <w:rsid w:val="00BC21F7"/>
    <w:rsid w:val="00BD5D98"/>
    <w:rsid w:val="00BE6035"/>
    <w:rsid w:val="00BF37E2"/>
    <w:rsid w:val="00C0049D"/>
    <w:rsid w:val="00C0063D"/>
    <w:rsid w:val="00C06E29"/>
    <w:rsid w:val="00C06F68"/>
    <w:rsid w:val="00C1135A"/>
    <w:rsid w:val="00C12774"/>
    <w:rsid w:val="00C15E8A"/>
    <w:rsid w:val="00C2433A"/>
    <w:rsid w:val="00C24BF9"/>
    <w:rsid w:val="00C25158"/>
    <w:rsid w:val="00C2541A"/>
    <w:rsid w:val="00C26D52"/>
    <w:rsid w:val="00C332CA"/>
    <w:rsid w:val="00C345D2"/>
    <w:rsid w:val="00C37549"/>
    <w:rsid w:val="00C409D6"/>
    <w:rsid w:val="00C47D55"/>
    <w:rsid w:val="00C47DF8"/>
    <w:rsid w:val="00C52349"/>
    <w:rsid w:val="00C57B5D"/>
    <w:rsid w:val="00C607EA"/>
    <w:rsid w:val="00C63743"/>
    <w:rsid w:val="00C66B55"/>
    <w:rsid w:val="00C72DB6"/>
    <w:rsid w:val="00C73291"/>
    <w:rsid w:val="00C7571B"/>
    <w:rsid w:val="00C75FB6"/>
    <w:rsid w:val="00C77BBB"/>
    <w:rsid w:val="00C85B3A"/>
    <w:rsid w:val="00C85B41"/>
    <w:rsid w:val="00C86189"/>
    <w:rsid w:val="00C86A22"/>
    <w:rsid w:val="00C86E42"/>
    <w:rsid w:val="00C92034"/>
    <w:rsid w:val="00C93355"/>
    <w:rsid w:val="00C9604E"/>
    <w:rsid w:val="00C965D6"/>
    <w:rsid w:val="00C97BD8"/>
    <w:rsid w:val="00CA2B4A"/>
    <w:rsid w:val="00CA3861"/>
    <w:rsid w:val="00CA4DF3"/>
    <w:rsid w:val="00CA6636"/>
    <w:rsid w:val="00CB4EBC"/>
    <w:rsid w:val="00CB692C"/>
    <w:rsid w:val="00CC0152"/>
    <w:rsid w:val="00CC1F9A"/>
    <w:rsid w:val="00CC4D66"/>
    <w:rsid w:val="00CC690B"/>
    <w:rsid w:val="00CC6B56"/>
    <w:rsid w:val="00CD4D76"/>
    <w:rsid w:val="00CD56C9"/>
    <w:rsid w:val="00CD6A6C"/>
    <w:rsid w:val="00CE4BEE"/>
    <w:rsid w:val="00CF063F"/>
    <w:rsid w:val="00CF31DE"/>
    <w:rsid w:val="00D0111D"/>
    <w:rsid w:val="00D0399E"/>
    <w:rsid w:val="00D169A0"/>
    <w:rsid w:val="00D16A71"/>
    <w:rsid w:val="00D17A6D"/>
    <w:rsid w:val="00D2183A"/>
    <w:rsid w:val="00D21FB9"/>
    <w:rsid w:val="00D2224C"/>
    <w:rsid w:val="00D226B5"/>
    <w:rsid w:val="00D245D5"/>
    <w:rsid w:val="00D52580"/>
    <w:rsid w:val="00D55C0C"/>
    <w:rsid w:val="00D57395"/>
    <w:rsid w:val="00D70BAC"/>
    <w:rsid w:val="00D72444"/>
    <w:rsid w:val="00D72B65"/>
    <w:rsid w:val="00D73B0C"/>
    <w:rsid w:val="00D87312"/>
    <w:rsid w:val="00D90171"/>
    <w:rsid w:val="00D9052C"/>
    <w:rsid w:val="00D9317D"/>
    <w:rsid w:val="00D9462A"/>
    <w:rsid w:val="00D95494"/>
    <w:rsid w:val="00DA1979"/>
    <w:rsid w:val="00DA3F92"/>
    <w:rsid w:val="00DB0850"/>
    <w:rsid w:val="00DB2825"/>
    <w:rsid w:val="00DB4098"/>
    <w:rsid w:val="00DB5CB3"/>
    <w:rsid w:val="00DB63FC"/>
    <w:rsid w:val="00DB6426"/>
    <w:rsid w:val="00DC30F4"/>
    <w:rsid w:val="00DC691A"/>
    <w:rsid w:val="00DC7F0E"/>
    <w:rsid w:val="00DD1BD0"/>
    <w:rsid w:val="00DD2B04"/>
    <w:rsid w:val="00DD5A6C"/>
    <w:rsid w:val="00DD6F40"/>
    <w:rsid w:val="00DD73FD"/>
    <w:rsid w:val="00DE14FC"/>
    <w:rsid w:val="00DE73E3"/>
    <w:rsid w:val="00DF1865"/>
    <w:rsid w:val="00DF77FE"/>
    <w:rsid w:val="00E02C94"/>
    <w:rsid w:val="00E065F1"/>
    <w:rsid w:val="00E13820"/>
    <w:rsid w:val="00E13CEE"/>
    <w:rsid w:val="00E14C68"/>
    <w:rsid w:val="00E15BAC"/>
    <w:rsid w:val="00E17A22"/>
    <w:rsid w:val="00E17DE3"/>
    <w:rsid w:val="00E242C9"/>
    <w:rsid w:val="00E32E81"/>
    <w:rsid w:val="00E404D7"/>
    <w:rsid w:val="00E4282A"/>
    <w:rsid w:val="00E475FB"/>
    <w:rsid w:val="00E549BD"/>
    <w:rsid w:val="00E54CFC"/>
    <w:rsid w:val="00E57378"/>
    <w:rsid w:val="00E60467"/>
    <w:rsid w:val="00E606CB"/>
    <w:rsid w:val="00E638F5"/>
    <w:rsid w:val="00E6534A"/>
    <w:rsid w:val="00E67745"/>
    <w:rsid w:val="00E67A23"/>
    <w:rsid w:val="00E7127B"/>
    <w:rsid w:val="00E745C2"/>
    <w:rsid w:val="00E74EF2"/>
    <w:rsid w:val="00E76D6D"/>
    <w:rsid w:val="00E77F01"/>
    <w:rsid w:val="00E92F54"/>
    <w:rsid w:val="00E9448F"/>
    <w:rsid w:val="00EA0771"/>
    <w:rsid w:val="00EA4F24"/>
    <w:rsid w:val="00EA7434"/>
    <w:rsid w:val="00EA7C0A"/>
    <w:rsid w:val="00EB456F"/>
    <w:rsid w:val="00EB5A14"/>
    <w:rsid w:val="00EB7804"/>
    <w:rsid w:val="00EC05AB"/>
    <w:rsid w:val="00ED2A5E"/>
    <w:rsid w:val="00ED41ED"/>
    <w:rsid w:val="00ED6C61"/>
    <w:rsid w:val="00EE117D"/>
    <w:rsid w:val="00EE18CC"/>
    <w:rsid w:val="00EE30FC"/>
    <w:rsid w:val="00EF0580"/>
    <w:rsid w:val="00EF0B55"/>
    <w:rsid w:val="00EF239A"/>
    <w:rsid w:val="00EF3CDE"/>
    <w:rsid w:val="00F04BA6"/>
    <w:rsid w:val="00F05FF4"/>
    <w:rsid w:val="00F0762A"/>
    <w:rsid w:val="00F15E05"/>
    <w:rsid w:val="00F279CE"/>
    <w:rsid w:val="00F30B4D"/>
    <w:rsid w:val="00F30F4B"/>
    <w:rsid w:val="00F34076"/>
    <w:rsid w:val="00F42755"/>
    <w:rsid w:val="00F42B29"/>
    <w:rsid w:val="00F434FB"/>
    <w:rsid w:val="00F47260"/>
    <w:rsid w:val="00F5371F"/>
    <w:rsid w:val="00F54242"/>
    <w:rsid w:val="00F567A8"/>
    <w:rsid w:val="00F650BC"/>
    <w:rsid w:val="00F67F9B"/>
    <w:rsid w:val="00F70714"/>
    <w:rsid w:val="00F73CC3"/>
    <w:rsid w:val="00F7413D"/>
    <w:rsid w:val="00F77C58"/>
    <w:rsid w:val="00F83DBE"/>
    <w:rsid w:val="00F879AF"/>
    <w:rsid w:val="00F94B60"/>
    <w:rsid w:val="00F964F2"/>
    <w:rsid w:val="00FA0E3A"/>
    <w:rsid w:val="00FA5CBD"/>
    <w:rsid w:val="00FB0200"/>
    <w:rsid w:val="00FB0C18"/>
    <w:rsid w:val="00FB1296"/>
    <w:rsid w:val="00FB2F17"/>
    <w:rsid w:val="00FB4799"/>
    <w:rsid w:val="00FC2838"/>
    <w:rsid w:val="00FD1D6F"/>
    <w:rsid w:val="00FD7AA8"/>
    <w:rsid w:val="00FE713D"/>
    <w:rsid w:val="00FF1C9A"/>
    <w:rsid w:val="00FF47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01A04"/>
  <w15:chartTrackingRefBased/>
  <w15:docId w15:val="{C1BCBF5E-7371-4C83-B7A5-D1B2EC68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C6B56"/>
  </w:style>
  <w:style w:type="paragraph" w:styleId="Virsraksts1">
    <w:name w:val="heading 1"/>
    <w:aliases w:val="Section Heading,heading1,Antraste 1,h1,Section Heading Char,heading1 Char,Antraste 1 Char,h1 Char,H1"/>
    <w:basedOn w:val="Parasts"/>
    <w:next w:val="Parasts"/>
    <w:link w:val="Virsraksts1Rakstz"/>
    <w:qFormat/>
    <w:rsid w:val="008D21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9"/>
    <w:unhideWhenUsed/>
    <w:qFormat/>
    <w:rsid w:val="005D0AB0"/>
    <w:pPr>
      <w:keepNext/>
      <w:numPr>
        <w:numId w:val="1"/>
      </w:numPr>
      <w:suppressAutoHyphens/>
      <w:spacing w:before="240" w:after="60" w:line="240" w:lineRule="auto"/>
      <w:ind w:left="0" w:firstLine="0"/>
      <w:outlineLvl w:val="1"/>
    </w:pPr>
    <w:rPr>
      <w:rFonts w:ascii="Arial" w:eastAsia="Times New Roman" w:hAnsi="Arial" w:cs="Arial"/>
      <w:b/>
      <w:bCs/>
      <w:i/>
      <w:iCs/>
      <w:sz w:val="28"/>
      <w:szCs w:val="28"/>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rsid w:val="005D0AB0"/>
    <w:rPr>
      <w:rFonts w:ascii="Arial" w:eastAsia="Times New Roman" w:hAnsi="Arial" w:cs="Arial"/>
      <w:b/>
      <w:bCs/>
      <w:i/>
      <w:iCs/>
      <w:sz w:val="28"/>
      <w:szCs w:val="28"/>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Rakstz"/>
    <w:basedOn w:val="Parasts"/>
    <w:link w:val="VrestekstsRakstz"/>
    <w:uiPriority w:val="99"/>
    <w:unhideWhenUsed/>
    <w:qFormat/>
    <w:rsid w:val="005D0AB0"/>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5D0AB0"/>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5D0AB0"/>
    <w:rPr>
      <w:vertAlign w:val="superscript"/>
    </w:rPr>
  </w:style>
  <w:style w:type="paragraph" w:styleId="Kjene">
    <w:name w:val="footer"/>
    <w:basedOn w:val="Parasts"/>
    <w:link w:val="KjeneRakstz"/>
    <w:uiPriority w:val="99"/>
    <w:unhideWhenUsed/>
    <w:rsid w:val="005D0AB0"/>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KjeneRakstz">
    <w:name w:val="Kājene Rakstz."/>
    <w:basedOn w:val="Noklusjumarindkopasfonts"/>
    <w:link w:val="Kjene"/>
    <w:uiPriority w:val="99"/>
    <w:rsid w:val="005D0AB0"/>
    <w:rPr>
      <w:rFonts w:ascii="Times New Roman" w:eastAsia="Times New Roman" w:hAnsi="Times New Roman" w:cs="Times New Roman"/>
      <w:sz w:val="24"/>
      <w:szCs w:val="24"/>
      <w:lang w:eastAsia="ar-SA"/>
    </w:rPr>
  </w:style>
  <w:style w:type="table" w:styleId="Reatabula">
    <w:name w:val="Table Grid"/>
    <w:basedOn w:val="Parastatabula"/>
    <w:uiPriority w:val="59"/>
    <w:rsid w:val="005D0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B6426"/>
    <w:rPr>
      <w:color w:val="0563C1" w:themeColor="hyperlink"/>
      <w:u w:val="single"/>
    </w:rPr>
  </w:style>
  <w:style w:type="character" w:customStyle="1" w:styleId="ApakpunktsChar">
    <w:name w:val="Apakšpunkts Char"/>
    <w:link w:val="Apakpunkts"/>
    <w:locked/>
    <w:rsid w:val="00596D93"/>
    <w:rPr>
      <w:rFonts w:ascii="Arial" w:eastAsia="Times New Roman" w:hAnsi="Arial" w:cs="Times New Roman"/>
      <w:b/>
      <w:szCs w:val="24"/>
      <w:lang w:eastAsia="lv-LV"/>
    </w:rPr>
  </w:style>
  <w:style w:type="paragraph" w:customStyle="1" w:styleId="Apakpunkts">
    <w:name w:val="Apakšpunkts"/>
    <w:basedOn w:val="Parasts"/>
    <w:link w:val="ApakpunktsChar"/>
    <w:rsid w:val="00596D93"/>
    <w:pPr>
      <w:numPr>
        <w:ilvl w:val="1"/>
        <w:numId w:val="3"/>
      </w:numPr>
      <w:spacing w:after="0" w:line="240" w:lineRule="auto"/>
    </w:pPr>
    <w:rPr>
      <w:rFonts w:ascii="Arial" w:eastAsia="Times New Roman" w:hAnsi="Arial" w:cs="Times New Roman"/>
      <w:b/>
      <w:szCs w:val="24"/>
      <w:lang w:eastAsia="lv-LV"/>
    </w:rPr>
  </w:style>
  <w:style w:type="paragraph" w:customStyle="1" w:styleId="Punkts">
    <w:name w:val="Punkts"/>
    <w:basedOn w:val="Parasts"/>
    <w:next w:val="Apakpunkts"/>
    <w:rsid w:val="00596D93"/>
    <w:pPr>
      <w:numPr>
        <w:numId w:val="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596D93"/>
    <w:pPr>
      <w:numPr>
        <w:ilvl w:val="2"/>
        <w:numId w:val="3"/>
      </w:numPr>
      <w:spacing w:after="0" w:line="240" w:lineRule="auto"/>
      <w:jc w:val="both"/>
    </w:pPr>
    <w:rPr>
      <w:rFonts w:ascii="Arial" w:eastAsia="Times New Roman" w:hAnsi="Arial" w:cs="Times New Roman"/>
      <w:sz w:val="20"/>
      <w:szCs w:val="24"/>
      <w:lang w:eastAsia="lv-LV"/>
    </w:rPr>
  </w:style>
  <w:style w:type="character" w:customStyle="1" w:styleId="apple-style-span">
    <w:name w:val="apple-style-span"/>
    <w:rsid w:val="00596D93"/>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8D212A"/>
    <w:rPr>
      <w:rFonts w:asciiTheme="majorHAnsi" w:eastAsiaTheme="majorEastAsia" w:hAnsiTheme="majorHAnsi" w:cstheme="majorBidi"/>
      <w:color w:val="2F5496" w:themeColor="accent1" w:themeShade="BF"/>
      <w:sz w:val="32"/>
      <w:szCs w:val="32"/>
    </w:rPr>
  </w:style>
  <w:style w:type="paragraph" w:styleId="Sarakstarindkopa">
    <w:name w:val="List Paragraph"/>
    <w:aliases w:val="Normal bullet 2,Bullet list,Syle 1,H&amp;P List Paragraph,2,Strip,Virsraksti,Saistīto dokumentu saraksts,PPS_Bullet,Colorful List - Accent 12,Grafika nosaukums,Numurets,Numbered Para 1,Dot pt,lp1,list paragraph,h&amp;p list paragraph,syle 1"/>
    <w:basedOn w:val="Parasts"/>
    <w:uiPriority w:val="34"/>
    <w:qFormat/>
    <w:rsid w:val="00A17860"/>
    <w:pPr>
      <w:ind w:left="720"/>
      <w:contextualSpacing/>
    </w:pPr>
  </w:style>
  <w:style w:type="character" w:customStyle="1" w:styleId="PamattekstsRakstz">
    <w:name w:val="Pamatteksts Rakstz."/>
    <w:aliases w:val="b Rakstz.,uvlaka 3 Rakstz.,plain Rakstz.,plain Char Rakstz.,b1 Rakstz.,uvlaka 31 Rakstz.,Body Text Char1 Rakstz.,Body Text Char Char Rakstz.,Body Text1 Rakstz."/>
    <w:link w:val="Pamatteksts"/>
    <w:locked/>
    <w:rsid w:val="00973203"/>
    <w:rPr>
      <w:rFonts w:ascii="RimTimes" w:eastAsia="Times New Roman" w:hAnsi="RimTimes" w:cs="Times New Roman"/>
      <w:sz w:val="24"/>
      <w:szCs w:val="20"/>
    </w:rPr>
  </w:style>
  <w:style w:type="paragraph" w:styleId="Pamatteksts">
    <w:name w:val="Body Text"/>
    <w:aliases w:val="b,uvlaka 3,plain,plain Char,b1,uvlaka 31,Body Text Char1,Body Text Char Char,Body Text1"/>
    <w:basedOn w:val="Parasts"/>
    <w:link w:val="PamattekstsRakstz"/>
    <w:unhideWhenUsed/>
    <w:rsid w:val="00973203"/>
    <w:pPr>
      <w:widowControl w:val="0"/>
      <w:spacing w:after="120" w:line="240" w:lineRule="auto"/>
    </w:pPr>
    <w:rPr>
      <w:rFonts w:ascii="RimTimes" w:eastAsia="Times New Roman" w:hAnsi="RimTimes" w:cs="Times New Roman"/>
      <w:sz w:val="24"/>
      <w:szCs w:val="20"/>
    </w:rPr>
  </w:style>
  <w:style w:type="character" w:customStyle="1" w:styleId="PamattekstsRakstz1">
    <w:name w:val="Pamatteksts Rakstz.1"/>
    <w:basedOn w:val="Noklusjumarindkopasfonts"/>
    <w:uiPriority w:val="99"/>
    <w:semiHidden/>
    <w:rsid w:val="00973203"/>
  </w:style>
  <w:style w:type="character" w:styleId="Izteiksmgs">
    <w:name w:val="Strong"/>
    <w:basedOn w:val="Noklusjumarindkopasfonts"/>
    <w:uiPriority w:val="22"/>
    <w:qFormat/>
    <w:rsid w:val="00973203"/>
    <w:rPr>
      <w:b/>
      <w:bCs/>
    </w:rPr>
  </w:style>
  <w:style w:type="table" w:customStyle="1" w:styleId="Reatabula1">
    <w:name w:val="Režģa tabula1"/>
    <w:basedOn w:val="Parastatabula"/>
    <w:next w:val="Reatabula"/>
    <w:uiPriority w:val="59"/>
    <w:rsid w:val="00657D5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1A02D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A02D6"/>
  </w:style>
  <w:style w:type="character" w:customStyle="1" w:styleId="Neatrisintapieminana1">
    <w:name w:val="Neatrisināta pieminēšana1"/>
    <w:basedOn w:val="Noklusjumarindkopasfonts"/>
    <w:uiPriority w:val="99"/>
    <w:semiHidden/>
    <w:unhideWhenUsed/>
    <w:rsid w:val="00F879AF"/>
    <w:rPr>
      <w:color w:val="605E5C"/>
      <w:shd w:val="clear" w:color="auto" w:fill="E1DFDD"/>
    </w:rPr>
  </w:style>
  <w:style w:type="paragraph" w:customStyle="1" w:styleId="Virsraksts">
    <w:name w:val="Virsraksts"/>
    <w:basedOn w:val="Sarakstarindkopa"/>
    <w:qFormat/>
    <w:rsid w:val="008C0254"/>
    <w:pPr>
      <w:numPr>
        <w:numId w:val="18"/>
      </w:numPr>
      <w:spacing w:before="120" w:after="120" w:line="240" w:lineRule="auto"/>
      <w:contextualSpacing w:val="0"/>
      <w:jc w:val="center"/>
    </w:pPr>
    <w:rPr>
      <w:rFonts w:ascii="Times New Roman" w:eastAsia="Calibri" w:hAnsi="Times New Roman" w:cs="Times New Roman"/>
      <w:b/>
      <w:color w:val="000000"/>
      <w:sz w:val="28"/>
      <w:szCs w:val="28"/>
      <w:lang w:eastAsia="lv-LV"/>
    </w:rPr>
  </w:style>
  <w:style w:type="paragraph" w:styleId="Apakvirsraksts">
    <w:name w:val="Subtitle"/>
    <w:basedOn w:val="Parasts"/>
    <w:next w:val="Parasts"/>
    <w:link w:val="ApakvirsrakstsRakstz"/>
    <w:uiPriority w:val="11"/>
    <w:qFormat/>
    <w:rsid w:val="008C0254"/>
    <w:pPr>
      <w:keepNext/>
      <w:keepLines/>
      <w:numPr>
        <w:ilvl w:val="1"/>
        <w:numId w:val="18"/>
      </w:numPr>
      <w:tabs>
        <w:tab w:val="left" w:pos="470"/>
      </w:tabs>
      <w:spacing w:after="0" w:line="240" w:lineRule="auto"/>
      <w:jc w:val="both"/>
      <w:outlineLvl w:val="2"/>
    </w:pPr>
    <w:rPr>
      <w:rFonts w:ascii="Times New Roman" w:eastAsia="Calibri" w:hAnsi="Times New Roman" w:cs="Times New Roman"/>
      <w:b/>
      <w:bCs/>
      <w:color w:val="000000"/>
      <w:sz w:val="24"/>
      <w:szCs w:val="24"/>
      <w:lang w:eastAsia="lv-LV"/>
    </w:rPr>
  </w:style>
  <w:style w:type="character" w:customStyle="1" w:styleId="ApakvirsrakstsRakstz">
    <w:name w:val="Apakšvirsraksts Rakstz."/>
    <w:basedOn w:val="Noklusjumarindkopasfonts"/>
    <w:link w:val="Apakvirsraksts"/>
    <w:uiPriority w:val="11"/>
    <w:rsid w:val="008C0254"/>
    <w:rPr>
      <w:rFonts w:ascii="Times New Roman" w:eastAsia="Calibri" w:hAnsi="Times New Roman" w:cs="Times New Roman"/>
      <w:b/>
      <w:bCs/>
      <w:color w:val="000000"/>
      <w:sz w:val="24"/>
      <w:szCs w:val="24"/>
      <w:lang w:eastAsia="lv-LV"/>
    </w:rPr>
  </w:style>
  <w:style w:type="paragraph" w:customStyle="1" w:styleId="Apakvirsraksts1">
    <w:name w:val="Apakšvirsraksts 1"/>
    <w:basedOn w:val="Sarakstarindkopa"/>
    <w:qFormat/>
    <w:rsid w:val="008C0254"/>
    <w:pPr>
      <w:numPr>
        <w:ilvl w:val="2"/>
        <w:numId w:val="18"/>
      </w:numPr>
      <w:spacing w:after="0" w:line="240" w:lineRule="auto"/>
      <w:ind w:left="567" w:hanging="567"/>
      <w:contextualSpacing w:val="0"/>
      <w:jc w:val="both"/>
    </w:pPr>
    <w:rPr>
      <w:rFonts w:ascii="Times New Roman" w:eastAsia="Calibri" w:hAnsi="Times New Roman" w:cs="Times New Roman"/>
      <w:color w:val="000000"/>
      <w:sz w:val="24"/>
      <w:szCs w:val="24"/>
      <w:lang w:eastAsia="lv-LV"/>
    </w:rPr>
  </w:style>
  <w:style w:type="paragraph" w:customStyle="1" w:styleId="Default">
    <w:name w:val="Default"/>
    <w:rsid w:val="00756C2E"/>
    <w:pPr>
      <w:autoSpaceDE w:val="0"/>
      <w:autoSpaceDN w:val="0"/>
      <w:adjustRightInd w:val="0"/>
      <w:spacing w:after="0" w:line="240" w:lineRule="auto"/>
    </w:pPr>
    <w:rPr>
      <w:rFonts w:ascii="Times New Roman" w:hAnsi="Times New Roman" w:cs="Times New Roman"/>
      <w:color w:val="000000"/>
      <w:sz w:val="24"/>
      <w:szCs w:val="24"/>
    </w:rPr>
  </w:style>
  <w:style w:type="character" w:styleId="Neatrisintapieminana">
    <w:name w:val="Unresolved Mention"/>
    <w:basedOn w:val="Noklusjumarindkopasfonts"/>
    <w:uiPriority w:val="99"/>
    <w:semiHidden/>
    <w:unhideWhenUsed/>
    <w:rsid w:val="00F279CE"/>
    <w:rPr>
      <w:color w:val="605E5C"/>
      <w:shd w:val="clear" w:color="auto" w:fill="E1DFDD"/>
    </w:rPr>
  </w:style>
  <w:style w:type="table" w:customStyle="1" w:styleId="Reatabula2">
    <w:name w:val="Režģa tabula2"/>
    <w:basedOn w:val="Parastatabula"/>
    <w:uiPriority w:val="39"/>
    <w:rsid w:val="001D637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2F77A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F77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50178">
      <w:bodyDiv w:val="1"/>
      <w:marLeft w:val="0"/>
      <w:marRight w:val="0"/>
      <w:marTop w:val="0"/>
      <w:marBottom w:val="0"/>
      <w:divBdr>
        <w:top w:val="none" w:sz="0" w:space="0" w:color="auto"/>
        <w:left w:val="none" w:sz="0" w:space="0" w:color="auto"/>
        <w:bottom w:val="none" w:sz="0" w:space="0" w:color="auto"/>
        <w:right w:val="none" w:sz="0" w:space="0" w:color="auto"/>
      </w:divBdr>
    </w:div>
    <w:div w:id="249773621">
      <w:bodyDiv w:val="1"/>
      <w:marLeft w:val="0"/>
      <w:marRight w:val="0"/>
      <w:marTop w:val="0"/>
      <w:marBottom w:val="0"/>
      <w:divBdr>
        <w:top w:val="none" w:sz="0" w:space="0" w:color="auto"/>
        <w:left w:val="none" w:sz="0" w:space="0" w:color="auto"/>
        <w:bottom w:val="none" w:sz="0" w:space="0" w:color="auto"/>
        <w:right w:val="none" w:sz="0" w:space="0" w:color="auto"/>
      </w:divBdr>
    </w:div>
    <w:div w:id="601838794">
      <w:bodyDiv w:val="1"/>
      <w:marLeft w:val="0"/>
      <w:marRight w:val="0"/>
      <w:marTop w:val="0"/>
      <w:marBottom w:val="0"/>
      <w:divBdr>
        <w:top w:val="none" w:sz="0" w:space="0" w:color="auto"/>
        <w:left w:val="none" w:sz="0" w:space="0" w:color="auto"/>
        <w:bottom w:val="none" w:sz="0" w:space="0" w:color="auto"/>
        <w:right w:val="none" w:sz="0" w:space="0" w:color="auto"/>
      </w:divBdr>
    </w:div>
    <w:div w:id="846410711">
      <w:bodyDiv w:val="1"/>
      <w:marLeft w:val="0"/>
      <w:marRight w:val="0"/>
      <w:marTop w:val="0"/>
      <w:marBottom w:val="0"/>
      <w:divBdr>
        <w:top w:val="none" w:sz="0" w:space="0" w:color="auto"/>
        <w:left w:val="none" w:sz="0" w:space="0" w:color="auto"/>
        <w:bottom w:val="none" w:sz="0" w:space="0" w:color="auto"/>
        <w:right w:val="none" w:sz="0" w:space="0" w:color="auto"/>
      </w:divBdr>
    </w:div>
    <w:div w:id="1040596355">
      <w:bodyDiv w:val="1"/>
      <w:marLeft w:val="0"/>
      <w:marRight w:val="0"/>
      <w:marTop w:val="0"/>
      <w:marBottom w:val="0"/>
      <w:divBdr>
        <w:top w:val="none" w:sz="0" w:space="0" w:color="auto"/>
        <w:left w:val="none" w:sz="0" w:space="0" w:color="auto"/>
        <w:bottom w:val="none" w:sz="0" w:space="0" w:color="auto"/>
        <w:right w:val="none" w:sz="0" w:space="0" w:color="auto"/>
      </w:divBdr>
    </w:div>
    <w:div w:id="1262370933">
      <w:bodyDiv w:val="1"/>
      <w:marLeft w:val="0"/>
      <w:marRight w:val="0"/>
      <w:marTop w:val="0"/>
      <w:marBottom w:val="0"/>
      <w:divBdr>
        <w:top w:val="none" w:sz="0" w:space="0" w:color="auto"/>
        <w:left w:val="none" w:sz="0" w:space="0" w:color="auto"/>
        <w:bottom w:val="none" w:sz="0" w:space="0" w:color="auto"/>
        <w:right w:val="none" w:sz="0" w:space="0" w:color="auto"/>
      </w:divBdr>
    </w:div>
    <w:div w:id="1361280404">
      <w:bodyDiv w:val="1"/>
      <w:marLeft w:val="0"/>
      <w:marRight w:val="0"/>
      <w:marTop w:val="0"/>
      <w:marBottom w:val="0"/>
      <w:divBdr>
        <w:top w:val="none" w:sz="0" w:space="0" w:color="auto"/>
        <w:left w:val="none" w:sz="0" w:space="0" w:color="auto"/>
        <w:bottom w:val="none" w:sz="0" w:space="0" w:color="auto"/>
        <w:right w:val="none" w:sz="0" w:space="0" w:color="auto"/>
      </w:divBdr>
    </w:div>
    <w:div w:id="1602492157">
      <w:bodyDiv w:val="1"/>
      <w:marLeft w:val="0"/>
      <w:marRight w:val="0"/>
      <w:marTop w:val="0"/>
      <w:marBottom w:val="0"/>
      <w:divBdr>
        <w:top w:val="none" w:sz="0" w:space="0" w:color="auto"/>
        <w:left w:val="none" w:sz="0" w:space="0" w:color="auto"/>
        <w:bottom w:val="none" w:sz="0" w:space="0" w:color="auto"/>
        <w:right w:val="none" w:sz="0" w:space="0" w:color="auto"/>
      </w:divBdr>
    </w:div>
    <w:div w:id="209362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eur-lex.europa.eu/eli/reg/2007/715/oj/?locale=LV" TargetMode="External"/><Relationship Id="rId26" Type="http://schemas.openxmlformats.org/officeDocument/2006/relationships/hyperlink" Target="http://www.pvd.gov.lv" TargetMode="External"/><Relationship Id="rId39" Type="http://schemas.openxmlformats.org/officeDocument/2006/relationships/footer" Target="footer2.xml"/><Relationship Id="rId21" Type="http://schemas.openxmlformats.org/officeDocument/2006/relationships/hyperlink" Target="http://espd.eis.gov.lv" TargetMode="External"/><Relationship Id="rId34" Type="http://schemas.openxmlformats.org/officeDocument/2006/relationships/hyperlink" Target="https://www.google.lv/maps" TargetMode="External"/><Relationship Id="rId7" Type="http://schemas.openxmlformats.org/officeDocument/2006/relationships/hyperlink" Target="mailto:Ineta.Ziedane@vsaclatgale.gov.lv" TargetMode="External"/><Relationship Id="rId2" Type="http://schemas.openxmlformats.org/officeDocument/2006/relationships/styles" Target="styles.xml"/><Relationship Id="rId16" Type="http://schemas.openxmlformats.org/officeDocument/2006/relationships/hyperlink" Target="http://www.ur.gov.lv/?a=936&amp;z=631&amp;v=lv" TargetMode="External"/><Relationship Id="rId20" Type="http://schemas.openxmlformats.org/officeDocument/2006/relationships/hyperlink" Target="https://likumi.lv/ta/id/202909-mopedu-mehanisko-transportlidzeklu-to-piekabju-un-sastavdalu-atbilstibas-novertesanas-noteikumi" TargetMode="External"/><Relationship Id="rId29" Type="http://schemas.openxmlformats.org/officeDocument/2006/relationships/hyperlink" Target="http://likumi.lv/doc.php?id=26834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370" TargetMode="External"/><Relationship Id="rId24" Type="http://schemas.openxmlformats.org/officeDocument/2006/relationships/hyperlink" Target="http://likumi.lv/doc.php?id=369323" TargetMode="External"/><Relationship Id="rId32" Type="http://schemas.openxmlformats.org/officeDocument/2006/relationships/hyperlink" Target="http://likumi.lv/doc.php?id=197883"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ursoft.lv" TargetMode="External"/><Relationship Id="rId23" Type="http://schemas.openxmlformats.org/officeDocument/2006/relationships/hyperlink" Target="https://eur-lex.europa.eu/eli/reg/2008/889/oj/?locale=LV" TargetMode="External"/><Relationship Id="rId28" Type="http://schemas.openxmlformats.org/officeDocument/2006/relationships/hyperlink" Target="http://www.stc.lv" TargetMode="External"/><Relationship Id="rId36" Type="http://schemas.openxmlformats.org/officeDocument/2006/relationships/hyperlink" Target="https://likumi.lv/ta/id/287760" TargetMode="External"/><Relationship Id="rId10" Type="http://schemas.openxmlformats.org/officeDocument/2006/relationships/hyperlink" Target="https://www.eis.gov.lv/EKEIS/Supplier/Organizer/3" TargetMode="External"/><Relationship Id="rId19" Type="http://schemas.openxmlformats.org/officeDocument/2006/relationships/hyperlink" Target="https://likumi.lv/ta/id/202909-mopedu-mehanisko-transportlidzeklu-to-piekabju-un-sastavdalu-atbilstibas-novertesanas-noteikumi" TargetMode="External"/><Relationship Id="rId31" Type="http://schemas.openxmlformats.org/officeDocument/2006/relationships/hyperlink" Target="https://registri.pvd.gov.lv/cr" TargetMode="External"/><Relationship Id="rId4" Type="http://schemas.openxmlformats.org/officeDocument/2006/relationships/webSettings" Target="webSettings.xml"/><Relationship Id="rId9" Type="http://schemas.openxmlformats.org/officeDocument/2006/relationships/hyperlink" Target="https://likumi.lv/ta/id/280278-starptautisko-un-latvijas-republikas-nacionalo-sankciju-likums" TargetMode="External"/><Relationship Id="rId14" Type="http://schemas.openxmlformats.org/officeDocument/2006/relationships/hyperlink" Target="https://www.eis.gov.lv/EIS/" TargetMode="External"/><Relationship Id="rId22" Type="http://schemas.openxmlformats.org/officeDocument/2006/relationships/hyperlink" Target="https://eur-lex.europa.eu/eli/reg/2007/834/oj/?locale=LV" TargetMode="External"/><Relationship Id="rId27" Type="http://schemas.openxmlformats.org/officeDocument/2006/relationships/hyperlink" Target="http://www.videskvalitate.lv" TargetMode="External"/><Relationship Id="rId30" Type="http://schemas.openxmlformats.org/officeDocument/2006/relationships/hyperlink" Target="https://registri.pvd.gov.lv/cr/faili/7f07563bdaf5dcdd77bd82dfa62c45b9" TargetMode="External"/><Relationship Id="rId35" Type="http://schemas.openxmlformats.org/officeDocument/2006/relationships/hyperlink" Target="https://www.iub.gov.lv/lv/partikas-piegazu-un-edinasanas-pakalpojumu-iepirkumi" TargetMode="External"/><Relationship Id="rId8" Type="http://schemas.openxmlformats.org/officeDocument/2006/relationships/hyperlink" Target="https://www.eis.gov.lv/EKEIS/Supplier/Organizer/370" TargetMode="External"/><Relationship Id="rId3" Type="http://schemas.openxmlformats.org/officeDocument/2006/relationships/settings" Target="settings.xml"/><Relationship Id="rId12" Type="http://schemas.openxmlformats.org/officeDocument/2006/relationships/hyperlink" Target="https://www.eis.gov.lv/EKEIS/Supplier/Organizer/370" TargetMode="External"/><Relationship Id="rId17" Type="http://schemas.openxmlformats.org/officeDocument/2006/relationships/hyperlink" Target="http://www.pvd.gov.lv" TargetMode="External"/><Relationship Id="rId25" Type="http://schemas.openxmlformats.org/officeDocument/2006/relationships/hyperlink" Target="https://registri.pvd.gov.lv/cr/faili/f56278a57b6f1ee4235a72249b9c6c27" TargetMode="External"/><Relationship Id="rId33" Type="http://schemas.openxmlformats.org/officeDocument/2006/relationships/hyperlink" Target="http://registri.vaad.gov.lv/reg/integretie.aspx" TargetMode="External"/><Relationship Id="rId38" Type="http://schemas.openxmlformats.org/officeDocument/2006/relationships/hyperlink" Target="https://www.latvija.lv/lv/Eaddress/write?address=_DEFAULT@90000043329"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28</Pages>
  <Words>56823</Words>
  <Characters>32390</Characters>
  <Application>Microsoft Office Word</Application>
  <DocSecurity>0</DocSecurity>
  <Lines>269</Lines>
  <Paragraphs>178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89035</CharactersWithSpaces>
  <SharedDoc>false</SharedDoc>
  <HLinks>
    <vt:vector size="144" baseType="variant">
      <vt:variant>
        <vt:i4>4456526</vt:i4>
      </vt:variant>
      <vt:variant>
        <vt:i4>66</vt:i4>
      </vt:variant>
      <vt:variant>
        <vt:i4>0</vt:i4>
      </vt:variant>
      <vt:variant>
        <vt:i4>5</vt:i4>
      </vt:variant>
      <vt:variant>
        <vt:lpwstr>https://www.eis.gov.lv/EKEIS/Procurement/Edit/100694</vt:lpwstr>
      </vt:variant>
      <vt:variant>
        <vt:lpwstr/>
      </vt:variant>
      <vt:variant>
        <vt:i4>3670059</vt:i4>
      </vt:variant>
      <vt:variant>
        <vt:i4>63</vt:i4>
      </vt:variant>
      <vt:variant>
        <vt:i4>0</vt:i4>
      </vt:variant>
      <vt:variant>
        <vt:i4>5</vt:i4>
      </vt:variant>
      <vt:variant>
        <vt:lpwstr>https://www.eis.gov.lv/</vt:lpwstr>
      </vt:variant>
      <vt:variant>
        <vt:lpwstr/>
      </vt:variant>
      <vt:variant>
        <vt:i4>3670059</vt:i4>
      </vt:variant>
      <vt:variant>
        <vt:i4>60</vt:i4>
      </vt:variant>
      <vt:variant>
        <vt:i4>0</vt:i4>
      </vt:variant>
      <vt:variant>
        <vt:i4>5</vt:i4>
      </vt:variant>
      <vt:variant>
        <vt:lpwstr>https://www.eis.gov.lv/</vt:lpwstr>
      </vt:variant>
      <vt:variant>
        <vt:lpwstr/>
      </vt:variant>
      <vt:variant>
        <vt:i4>3670127</vt:i4>
      </vt:variant>
      <vt:variant>
        <vt:i4>57</vt:i4>
      </vt:variant>
      <vt:variant>
        <vt:i4>0</vt:i4>
      </vt:variant>
      <vt:variant>
        <vt:i4>5</vt:i4>
      </vt:variant>
      <vt:variant>
        <vt:lpwstr>https://www.iub.gov.lv/lv/partikas-piegazu-un-edinasanas-pakalpojumu-iepirkumi</vt:lpwstr>
      </vt:variant>
      <vt:variant>
        <vt:lpwstr/>
      </vt:variant>
      <vt:variant>
        <vt:i4>7602273</vt:i4>
      </vt:variant>
      <vt:variant>
        <vt:i4>54</vt:i4>
      </vt:variant>
      <vt:variant>
        <vt:i4>0</vt:i4>
      </vt:variant>
      <vt:variant>
        <vt:i4>5</vt:i4>
      </vt:variant>
      <vt:variant>
        <vt:lpwstr>https://www.google.lv/maps</vt:lpwstr>
      </vt:variant>
      <vt:variant>
        <vt:lpwstr/>
      </vt:variant>
      <vt:variant>
        <vt:i4>7667752</vt:i4>
      </vt:variant>
      <vt:variant>
        <vt:i4>51</vt:i4>
      </vt:variant>
      <vt:variant>
        <vt:i4>0</vt:i4>
      </vt:variant>
      <vt:variant>
        <vt:i4>5</vt:i4>
      </vt:variant>
      <vt:variant>
        <vt:lpwstr>http://registri.vaad.gov.lv/reg/integretie.aspx</vt:lpwstr>
      </vt:variant>
      <vt:variant>
        <vt:lpwstr/>
      </vt:variant>
      <vt:variant>
        <vt:i4>7864435</vt:i4>
      </vt:variant>
      <vt:variant>
        <vt:i4>48</vt:i4>
      </vt:variant>
      <vt:variant>
        <vt:i4>0</vt:i4>
      </vt:variant>
      <vt:variant>
        <vt:i4>5</vt:i4>
      </vt:variant>
      <vt:variant>
        <vt:lpwstr>http://likumi.lv/doc.php?id=197883</vt:lpwstr>
      </vt:variant>
      <vt:variant>
        <vt:lpwstr/>
      </vt:variant>
      <vt:variant>
        <vt:i4>3407990</vt:i4>
      </vt:variant>
      <vt:variant>
        <vt:i4>45</vt:i4>
      </vt:variant>
      <vt:variant>
        <vt:i4>0</vt:i4>
      </vt:variant>
      <vt:variant>
        <vt:i4>5</vt:i4>
      </vt:variant>
      <vt:variant>
        <vt:lpwstr>https://registri.pvd.gov.lv/cr</vt:lpwstr>
      </vt:variant>
      <vt:variant>
        <vt:lpwstr/>
      </vt:variant>
      <vt:variant>
        <vt:i4>6094922</vt:i4>
      </vt:variant>
      <vt:variant>
        <vt:i4>42</vt:i4>
      </vt:variant>
      <vt:variant>
        <vt:i4>0</vt:i4>
      </vt:variant>
      <vt:variant>
        <vt:i4>5</vt:i4>
      </vt:variant>
      <vt:variant>
        <vt:lpwstr>https://registri.pvd.gov.lv/cr/faili/7f07563bdaf5dcdd77bd82dfa62c45b9</vt:lpwstr>
      </vt:variant>
      <vt:variant>
        <vt:lpwstr/>
      </vt:variant>
      <vt:variant>
        <vt:i4>7864435</vt:i4>
      </vt:variant>
      <vt:variant>
        <vt:i4>39</vt:i4>
      </vt:variant>
      <vt:variant>
        <vt:i4>0</vt:i4>
      </vt:variant>
      <vt:variant>
        <vt:i4>5</vt:i4>
      </vt:variant>
      <vt:variant>
        <vt:lpwstr>http://likumi.lv/doc.php?id=268347</vt:lpwstr>
      </vt:variant>
      <vt:variant>
        <vt:lpwstr/>
      </vt:variant>
      <vt:variant>
        <vt:i4>7864444</vt:i4>
      </vt:variant>
      <vt:variant>
        <vt:i4>36</vt:i4>
      </vt:variant>
      <vt:variant>
        <vt:i4>0</vt:i4>
      </vt:variant>
      <vt:variant>
        <vt:i4>5</vt:i4>
      </vt:variant>
      <vt:variant>
        <vt:lpwstr>http://www.stc.lv/</vt:lpwstr>
      </vt:variant>
      <vt:variant>
        <vt:lpwstr/>
      </vt:variant>
      <vt:variant>
        <vt:i4>524375</vt:i4>
      </vt:variant>
      <vt:variant>
        <vt:i4>33</vt:i4>
      </vt:variant>
      <vt:variant>
        <vt:i4>0</vt:i4>
      </vt:variant>
      <vt:variant>
        <vt:i4>5</vt:i4>
      </vt:variant>
      <vt:variant>
        <vt:lpwstr>http://www.videskvalitate.lv/</vt:lpwstr>
      </vt:variant>
      <vt:variant>
        <vt:lpwstr/>
      </vt:variant>
      <vt:variant>
        <vt:i4>7143487</vt:i4>
      </vt:variant>
      <vt:variant>
        <vt:i4>30</vt:i4>
      </vt:variant>
      <vt:variant>
        <vt:i4>0</vt:i4>
      </vt:variant>
      <vt:variant>
        <vt:i4>5</vt:i4>
      </vt:variant>
      <vt:variant>
        <vt:lpwstr>http://www.pvd.gov.lv/</vt:lpwstr>
      </vt:variant>
      <vt:variant>
        <vt:lpwstr/>
      </vt:variant>
      <vt:variant>
        <vt:i4>458770</vt:i4>
      </vt:variant>
      <vt:variant>
        <vt:i4>27</vt:i4>
      </vt:variant>
      <vt:variant>
        <vt:i4>0</vt:i4>
      </vt:variant>
      <vt:variant>
        <vt:i4>5</vt:i4>
      </vt:variant>
      <vt:variant>
        <vt:lpwstr>https://registri.pvd.gov.lv/cr/faili/f56278a57b6f1ee4235a72249b9c6c27</vt:lpwstr>
      </vt:variant>
      <vt:variant>
        <vt:lpwstr/>
      </vt:variant>
      <vt:variant>
        <vt:i4>7798910</vt:i4>
      </vt:variant>
      <vt:variant>
        <vt:i4>24</vt:i4>
      </vt:variant>
      <vt:variant>
        <vt:i4>0</vt:i4>
      </vt:variant>
      <vt:variant>
        <vt:i4>5</vt:i4>
      </vt:variant>
      <vt:variant>
        <vt:lpwstr>http://likumi.lv/doc.php?id=193115</vt:lpwstr>
      </vt:variant>
      <vt:variant>
        <vt:lpwstr/>
      </vt:variant>
      <vt:variant>
        <vt:i4>5963790</vt:i4>
      </vt:variant>
      <vt:variant>
        <vt:i4>21</vt:i4>
      </vt:variant>
      <vt:variant>
        <vt:i4>0</vt:i4>
      </vt:variant>
      <vt:variant>
        <vt:i4>5</vt:i4>
      </vt:variant>
      <vt:variant>
        <vt:lpwstr>https://eur-lex.europa.eu/eli/reg/2008/889/oj/?locale=LV</vt:lpwstr>
      </vt:variant>
      <vt:variant>
        <vt:lpwstr/>
      </vt:variant>
      <vt:variant>
        <vt:i4>5832709</vt:i4>
      </vt:variant>
      <vt:variant>
        <vt:i4>18</vt:i4>
      </vt:variant>
      <vt:variant>
        <vt:i4>0</vt:i4>
      </vt:variant>
      <vt:variant>
        <vt:i4>5</vt:i4>
      </vt:variant>
      <vt:variant>
        <vt:lpwstr>https://eur-lex.europa.eu/eli/reg/2007/834/oj/?locale=LV</vt:lpwstr>
      </vt:variant>
      <vt:variant>
        <vt:lpwstr/>
      </vt:variant>
      <vt:variant>
        <vt:i4>720971</vt:i4>
      </vt:variant>
      <vt:variant>
        <vt:i4>15</vt:i4>
      </vt:variant>
      <vt:variant>
        <vt:i4>0</vt:i4>
      </vt:variant>
      <vt:variant>
        <vt:i4>5</vt:i4>
      </vt:variant>
      <vt:variant>
        <vt:lpwstr>https://likumi.lv/ta/id/202909-mopedu-mehanisko-transportlidzeklu-to-piekabju-un-sastavdalu-atbilstibas-novertesanas-noteikumi</vt:lpwstr>
      </vt:variant>
      <vt:variant>
        <vt:lpwstr>piel11</vt:lpwstr>
      </vt:variant>
      <vt:variant>
        <vt:i4>4128879</vt:i4>
      </vt:variant>
      <vt:variant>
        <vt:i4>12</vt:i4>
      </vt:variant>
      <vt:variant>
        <vt:i4>0</vt:i4>
      </vt:variant>
      <vt:variant>
        <vt:i4>5</vt:i4>
      </vt:variant>
      <vt:variant>
        <vt:lpwstr>https://likumi.lv/ta/id/202909-mopedu-mehanisko-transportlidzeklu-to-piekabju-un-sastavdalu-atbilstibas-novertesanas-noteikumi</vt:lpwstr>
      </vt:variant>
      <vt:variant>
        <vt:lpwstr/>
      </vt:variant>
      <vt:variant>
        <vt:i4>7077945</vt:i4>
      </vt:variant>
      <vt:variant>
        <vt:i4>9</vt:i4>
      </vt:variant>
      <vt:variant>
        <vt:i4>0</vt:i4>
      </vt:variant>
      <vt:variant>
        <vt:i4>5</vt:i4>
      </vt:variant>
      <vt:variant>
        <vt:lpwstr>http://eur-lex.europa.eu/eli/reg/2007/715/oj/?locale=LV</vt:lpwstr>
      </vt:variant>
      <vt:variant>
        <vt:lpwstr/>
      </vt:variant>
      <vt:variant>
        <vt:i4>7143487</vt:i4>
      </vt:variant>
      <vt:variant>
        <vt:i4>6</vt:i4>
      </vt:variant>
      <vt:variant>
        <vt:i4>0</vt:i4>
      </vt:variant>
      <vt:variant>
        <vt:i4>5</vt:i4>
      </vt:variant>
      <vt:variant>
        <vt:lpwstr>http://www.pvd.gov.lv/</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3932252</vt:i4>
      </vt:variant>
      <vt:variant>
        <vt:i4>0</vt:i4>
      </vt:variant>
      <vt:variant>
        <vt:i4>0</vt:i4>
      </vt:variant>
      <vt:variant>
        <vt:i4>5</vt:i4>
      </vt:variant>
      <vt:variant>
        <vt:lpwstr>mailto:ineta.ziedane@aizkraukle.lv</vt:lpwstr>
      </vt:variant>
      <vt:variant>
        <vt:lpwstr/>
      </vt:variant>
      <vt:variant>
        <vt:i4>1114115</vt:i4>
      </vt:variant>
      <vt:variant>
        <vt:i4>0</vt:i4>
      </vt:variant>
      <vt:variant>
        <vt:i4>0</vt:i4>
      </vt:variant>
      <vt:variant>
        <vt:i4>5</vt:i4>
      </vt:variant>
      <vt:variant>
        <vt:lpwstr>https://likumi.lv/ta/id/280278-starptautisko-un-latvijas-republikas-nacionalo-sankciju-likums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Ziedāne</dc:creator>
  <cp:keywords/>
  <dc:description/>
  <cp:lastModifiedBy>Ineta.Ziedane</cp:lastModifiedBy>
  <cp:revision>47</cp:revision>
  <cp:lastPrinted>2026-08-03T07:23:00Z</cp:lastPrinted>
  <dcterms:created xsi:type="dcterms:W3CDTF">2026-07-01T08:13:00Z</dcterms:created>
  <dcterms:modified xsi:type="dcterms:W3CDTF">2026-08-05T07:48:00Z</dcterms:modified>
</cp:coreProperties>
</file>