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Veselības veicināšanas un slimību profilakses pasākumu īstenošana Ludzas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2026/91/ESF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Vingrošanas nodarbības visiem iedzīvotājiem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MARITA JOŅINA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23:58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"OnPlate pasākumi"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Pareiza uztura pēcpusdiena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"OnPlate pasākumi"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Sporta festivāls “Ģimenes veselības diena”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"OnPlate pasākumi"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Veselību veicinošs pārgājiens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"OnPlate pasākumi"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Nodarbības “Bērnu skoliņa”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MARITA JOŅINA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23:58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2518.4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Vingrošanas nodarbības bērniem (4-6 gadi) pirmsskolas izglītības iestādēs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MARITA JOŅINA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23:58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"OnPlate pasākumi"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Vingrošanas nodarbības senioriem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MARITA JOŅINA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23:58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"OnPlate pasākumi"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11:47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21.08.2026; 16:02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