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783F6" w14:textId="77777777" w:rsidR="00BE2BCA" w:rsidRPr="00CD2F27" w:rsidRDefault="00BE2BCA" w:rsidP="00BE2BCA">
      <w:pPr>
        <w:jc w:val="center"/>
        <w:rPr>
          <w:b/>
          <w:sz w:val="24"/>
          <w:szCs w:val="24"/>
        </w:rPr>
      </w:pPr>
      <w:r w:rsidRPr="00CD2F27">
        <w:rPr>
          <w:b/>
          <w:sz w:val="24"/>
          <w:szCs w:val="24"/>
        </w:rPr>
        <w:t>INFORMĀCIJA PAR APSPRIEDI AR PIEGĀDĀTĀJIEM</w:t>
      </w:r>
    </w:p>
    <w:p w14:paraId="2EED3484" w14:textId="7CDC44D7" w:rsidR="00BE2BCA" w:rsidRPr="00CD2F27" w:rsidRDefault="00BE2BCA" w:rsidP="00BE2BCA">
      <w:pPr>
        <w:jc w:val="center"/>
        <w:rPr>
          <w:b/>
          <w:sz w:val="24"/>
          <w:szCs w:val="24"/>
        </w:rPr>
      </w:pPr>
      <w:r w:rsidRPr="00CD2F27">
        <w:rPr>
          <w:b/>
          <w:sz w:val="24"/>
          <w:szCs w:val="24"/>
        </w:rPr>
        <w:t xml:space="preserve">ATKLĀTĀ KONKURSĀ </w:t>
      </w:r>
    </w:p>
    <w:p w14:paraId="29A40CE8" w14:textId="3F233AF4" w:rsidR="00BE2BCA" w:rsidRPr="002D02BE" w:rsidRDefault="00BE2BCA" w:rsidP="00CD2F27">
      <w:pPr>
        <w:shd w:val="clear" w:color="auto" w:fill="FFFFFF"/>
        <w:autoSpaceDE w:val="0"/>
        <w:spacing w:before="120"/>
        <w:jc w:val="center"/>
        <w:rPr>
          <w:b/>
          <w:sz w:val="24"/>
          <w:szCs w:val="24"/>
        </w:rPr>
      </w:pPr>
      <w:r w:rsidRPr="002D02BE">
        <w:rPr>
          <w:b/>
          <w:sz w:val="24"/>
          <w:szCs w:val="24"/>
        </w:rPr>
        <w:t>“</w:t>
      </w:r>
      <w:r w:rsidR="002D02BE" w:rsidRPr="002D02BE">
        <w:rPr>
          <w:b/>
          <w:szCs w:val="22"/>
        </w:rPr>
        <w:t>Būvdarbu veikšana vairākos atsevišķos objektos Slimnīcas ielā 1, Slimnīcas ielā 1A, Slimnīcas ielā 2, Turkalnes ielā 15, Ogrē</w:t>
      </w:r>
      <w:r w:rsidRPr="002D02BE">
        <w:rPr>
          <w:b/>
          <w:sz w:val="24"/>
          <w:szCs w:val="24"/>
        </w:rPr>
        <w:t>”</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942"/>
      </w:tblGrid>
      <w:tr w:rsidR="00BE2BCA" w:rsidRPr="00BE2BCA" w14:paraId="1AE89A43" w14:textId="77777777" w:rsidTr="005868CC">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52A1806" w14:textId="77777777" w:rsidR="00BE2BCA" w:rsidRPr="00BE2BCA" w:rsidRDefault="00BE2BCA" w:rsidP="00BE2BCA">
            <w:pPr>
              <w:pStyle w:val="Sarakstarindkopa"/>
              <w:numPr>
                <w:ilvl w:val="0"/>
                <w:numId w:val="16"/>
              </w:numPr>
              <w:spacing w:after="0" w:line="240" w:lineRule="auto"/>
              <w:jc w:val="both"/>
              <w:rPr>
                <w:b/>
                <w:bCs/>
                <w:sz w:val="24"/>
                <w:szCs w:val="24"/>
              </w:rPr>
            </w:pPr>
            <w:r w:rsidRPr="00BE2BCA">
              <w:rPr>
                <w:b/>
                <w:bCs/>
                <w:sz w:val="24"/>
                <w:szCs w:val="24"/>
              </w:rPr>
              <w:t>Pasūtītāja nosaukums:</w:t>
            </w:r>
          </w:p>
        </w:tc>
      </w:tr>
      <w:tr w:rsidR="00BE2BCA" w:rsidRPr="00BE2BCA" w14:paraId="176481D6" w14:textId="77777777" w:rsidTr="005868CC">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872CE62" w14:textId="5FE71D79" w:rsidR="00BE2BCA" w:rsidRPr="00BE2BCA" w:rsidRDefault="00BE2BCA" w:rsidP="005868CC">
            <w:pPr>
              <w:jc w:val="both"/>
              <w:rPr>
                <w:bCs/>
                <w:sz w:val="24"/>
                <w:szCs w:val="24"/>
              </w:rPr>
            </w:pPr>
            <w:r w:rsidRPr="00BE2BCA">
              <w:rPr>
                <w:bCs/>
                <w:sz w:val="24"/>
                <w:szCs w:val="24"/>
              </w:rPr>
              <w:t>Sa</w:t>
            </w:r>
            <w:r w:rsidRPr="00BE2BCA">
              <w:rPr>
                <w:sz w:val="24"/>
                <w:szCs w:val="24"/>
              </w:rPr>
              <w:t>biedrība ar ierobežotu atbildību</w:t>
            </w:r>
            <w:r w:rsidRPr="00BE2BCA">
              <w:rPr>
                <w:bCs/>
                <w:sz w:val="24"/>
                <w:szCs w:val="24"/>
              </w:rPr>
              <w:t xml:space="preserve"> “Ogres rajona slimnīca”</w:t>
            </w:r>
          </w:p>
        </w:tc>
      </w:tr>
      <w:tr w:rsidR="00BE2BCA" w:rsidRPr="00BE2BCA" w14:paraId="70A8C569" w14:textId="77777777" w:rsidTr="005868CC">
        <w:tc>
          <w:tcPr>
            <w:tcW w:w="5000" w:type="pct"/>
            <w:tcBorders>
              <w:top w:val="single" w:sz="4" w:space="0" w:color="808080" w:themeColor="background1" w:themeShade="80"/>
              <w:bottom w:val="single" w:sz="4" w:space="0" w:color="808080" w:themeColor="background1" w:themeShade="80"/>
            </w:tcBorders>
          </w:tcPr>
          <w:p w14:paraId="05D5A85E" w14:textId="77777777" w:rsidR="00BE2BCA" w:rsidRPr="00BE2BCA" w:rsidRDefault="00BE2BCA" w:rsidP="005868CC">
            <w:pPr>
              <w:jc w:val="both"/>
              <w:rPr>
                <w:b/>
                <w:bCs/>
                <w:sz w:val="24"/>
                <w:szCs w:val="24"/>
              </w:rPr>
            </w:pPr>
          </w:p>
        </w:tc>
      </w:tr>
      <w:tr w:rsidR="00BE2BCA" w:rsidRPr="00BE2BCA" w14:paraId="3CAED765" w14:textId="77777777" w:rsidTr="005868CC">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5AA2DE1" w14:textId="77777777" w:rsidR="00BE2BCA" w:rsidRPr="00BE2BCA" w:rsidRDefault="00BE2BCA" w:rsidP="00BE2BCA">
            <w:pPr>
              <w:pStyle w:val="Sarakstarindkopa"/>
              <w:numPr>
                <w:ilvl w:val="0"/>
                <w:numId w:val="16"/>
              </w:numPr>
              <w:spacing w:after="0" w:line="240" w:lineRule="auto"/>
              <w:jc w:val="both"/>
              <w:rPr>
                <w:b/>
                <w:bCs/>
                <w:sz w:val="24"/>
                <w:szCs w:val="24"/>
              </w:rPr>
            </w:pPr>
            <w:r w:rsidRPr="00BE2BCA">
              <w:rPr>
                <w:b/>
                <w:bCs/>
                <w:sz w:val="24"/>
                <w:szCs w:val="24"/>
              </w:rPr>
              <w:t>Pasūtītāja kontaktpersona:</w:t>
            </w:r>
          </w:p>
        </w:tc>
      </w:tr>
      <w:tr w:rsidR="00BE2BCA" w:rsidRPr="00BE2BCA" w14:paraId="06D92586" w14:textId="77777777" w:rsidTr="005868CC">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Reatabula"/>
              <w:tblW w:w="0" w:type="auto"/>
              <w:tblLayout w:type="fixed"/>
              <w:tblLook w:val="04A0" w:firstRow="1" w:lastRow="0" w:firstColumn="1" w:lastColumn="0" w:noHBand="0" w:noVBand="1"/>
            </w:tblPr>
            <w:tblGrid>
              <w:gridCol w:w="4707"/>
              <w:gridCol w:w="4708"/>
            </w:tblGrid>
            <w:tr w:rsidR="00BE2BCA" w:rsidRPr="00BE2BCA" w14:paraId="28873C96" w14:textId="77777777" w:rsidTr="005868CC">
              <w:tc>
                <w:tcPr>
                  <w:tcW w:w="4707" w:type="dxa"/>
                </w:tcPr>
                <w:p w14:paraId="1A8A228C" w14:textId="77777777" w:rsidR="00BE2BCA" w:rsidRPr="00BE2BCA" w:rsidRDefault="00BE2BCA" w:rsidP="005868CC">
                  <w:pPr>
                    <w:jc w:val="both"/>
                    <w:rPr>
                      <w:bCs/>
                      <w:sz w:val="24"/>
                      <w:szCs w:val="24"/>
                    </w:rPr>
                  </w:pPr>
                  <w:r w:rsidRPr="00BE2BCA">
                    <w:rPr>
                      <w:bCs/>
                      <w:sz w:val="24"/>
                      <w:szCs w:val="24"/>
                    </w:rPr>
                    <w:t>Iepirkumu speciāliste</w:t>
                  </w:r>
                </w:p>
              </w:tc>
              <w:tc>
                <w:tcPr>
                  <w:tcW w:w="4708" w:type="dxa"/>
                </w:tcPr>
                <w:p w14:paraId="405C1B11" w14:textId="77777777" w:rsidR="00BE2BCA" w:rsidRPr="00BE2BCA" w:rsidRDefault="00BE2BCA" w:rsidP="005868CC">
                  <w:pPr>
                    <w:jc w:val="both"/>
                    <w:rPr>
                      <w:bCs/>
                      <w:sz w:val="24"/>
                      <w:szCs w:val="24"/>
                    </w:rPr>
                  </w:pPr>
                  <w:r w:rsidRPr="00BE2BCA">
                    <w:rPr>
                      <w:bCs/>
                      <w:sz w:val="24"/>
                      <w:szCs w:val="24"/>
                    </w:rPr>
                    <w:t xml:space="preserve">Vita </w:t>
                  </w:r>
                  <w:proofErr w:type="spellStart"/>
                  <w:r w:rsidRPr="00BE2BCA">
                    <w:rPr>
                      <w:bCs/>
                      <w:sz w:val="24"/>
                      <w:szCs w:val="24"/>
                    </w:rPr>
                    <w:t>Rudzāne</w:t>
                  </w:r>
                  <w:proofErr w:type="spellEnd"/>
                </w:p>
              </w:tc>
            </w:tr>
            <w:tr w:rsidR="00BE2BCA" w:rsidRPr="00BE2BCA" w14:paraId="71A40928" w14:textId="77777777" w:rsidTr="005868CC">
              <w:tc>
                <w:tcPr>
                  <w:tcW w:w="4707" w:type="dxa"/>
                </w:tcPr>
                <w:p w14:paraId="672BFF10" w14:textId="77777777" w:rsidR="00BE2BCA" w:rsidRPr="00BE2BCA" w:rsidRDefault="00BE2BCA" w:rsidP="005868CC">
                  <w:pPr>
                    <w:jc w:val="both"/>
                    <w:rPr>
                      <w:bCs/>
                      <w:sz w:val="24"/>
                      <w:szCs w:val="24"/>
                    </w:rPr>
                  </w:pPr>
                  <w:r w:rsidRPr="00BE2BCA">
                    <w:rPr>
                      <w:bCs/>
                      <w:sz w:val="24"/>
                      <w:szCs w:val="24"/>
                    </w:rPr>
                    <w:t xml:space="preserve">tālrunis: </w:t>
                  </w:r>
                </w:p>
              </w:tc>
              <w:tc>
                <w:tcPr>
                  <w:tcW w:w="4708" w:type="dxa"/>
                </w:tcPr>
                <w:p w14:paraId="1DE4E7F9" w14:textId="77777777" w:rsidR="00BE2BCA" w:rsidRPr="00BE2BCA" w:rsidRDefault="00BE2BCA" w:rsidP="005868CC">
                  <w:pPr>
                    <w:jc w:val="both"/>
                    <w:rPr>
                      <w:bCs/>
                      <w:sz w:val="24"/>
                      <w:szCs w:val="24"/>
                    </w:rPr>
                  </w:pPr>
                  <w:r w:rsidRPr="00BE2BCA">
                    <w:rPr>
                      <w:bCs/>
                      <w:sz w:val="24"/>
                      <w:szCs w:val="24"/>
                    </w:rPr>
                    <w:t>65046161</w:t>
                  </w:r>
                </w:p>
              </w:tc>
            </w:tr>
            <w:tr w:rsidR="00BE2BCA" w:rsidRPr="00BE2BCA" w14:paraId="465E453C" w14:textId="77777777" w:rsidTr="005868CC">
              <w:tc>
                <w:tcPr>
                  <w:tcW w:w="4707" w:type="dxa"/>
                </w:tcPr>
                <w:p w14:paraId="3D002B3C" w14:textId="77777777" w:rsidR="00BE2BCA" w:rsidRPr="00BE2BCA" w:rsidRDefault="00BE2BCA" w:rsidP="005868CC">
                  <w:pPr>
                    <w:jc w:val="both"/>
                    <w:rPr>
                      <w:sz w:val="24"/>
                      <w:szCs w:val="24"/>
                    </w:rPr>
                  </w:pPr>
                  <w:r w:rsidRPr="00BE2BCA">
                    <w:rPr>
                      <w:bCs/>
                      <w:sz w:val="24"/>
                      <w:szCs w:val="24"/>
                    </w:rPr>
                    <w:t>e-pasts:</w:t>
                  </w:r>
                </w:p>
              </w:tc>
              <w:tc>
                <w:tcPr>
                  <w:tcW w:w="4708" w:type="dxa"/>
                </w:tcPr>
                <w:p w14:paraId="4A875F42" w14:textId="64404EEF" w:rsidR="00BE2BCA" w:rsidRPr="00BE2BCA" w:rsidRDefault="00BE2BCA" w:rsidP="005868CC">
                  <w:pPr>
                    <w:jc w:val="both"/>
                    <w:rPr>
                      <w:bCs/>
                      <w:sz w:val="24"/>
                      <w:szCs w:val="24"/>
                    </w:rPr>
                  </w:pPr>
                  <w:hyperlink r:id="rId8" w:history="1">
                    <w:r w:rsidRPr="00BE2BCA">
                      <w:rPr>
                        <w:rStyle w:val="Hipersaite"/>
                        <w:sz w:val="24"/>
                        <w:szCs w:val="24"/>
                      </w:rPr>
                      <w:t>v</w:t>
                    </w:r>
                    <w:r w:rsidRPr="00BE2BCA">
                      <w:rPr>
                        <w:rStyle w:val="Hipersaite"/>
                        <w:bCs/>
                        <w:sz w:val="24"/>
                        <w:szCs w:val="24"/>
                      </w:rPr>
                      <w:t>ita.rudzane@ogresslimnica.lv</w:t>
                    </w:r>
                  </w:hyperlink>
                </w:p>
              </w:tc>
            </w:tr>
          </w:tbl>
          <w:p w14:paraId="2992FBF8" w14:textId="77777777" w:rsidR="00BE2BCA" w:rsidRPr="00BE2BCA" w:rsidRDefault="00BE2BCA" w:rsidP="005868CC">
            <w:pPr>
              <w:jc w:val="both"/>
              <w:rPr>
                <w:bCs/>
                <w:sz w:val="24"/>
                <w:szCs w:val="24"/>
              </w:rPr>
            </w:pPr>
          </w:p>
        </w:tc>
      </w:tr>
      <w:tr w:rsidR="00BE2BCA" w:rsidRPr="00BE2BCA" w14:paraId="210CF31A" w14:textId="77777777" w:rsidTr="005868CC">
        <w:tc>
          <w:tcPr>
            <w:tcW w:w="5000" w:type="pct"/>
            <w:tcBorders>
              <w:top w:val="single" w:sz="4" w:space="0" w:color="808080" w:themeColor="background1" w:themeShade="80"/>
              <w:bottom w:val="single" w:sz="4" w:space="0" w:color="808080" w:themeColor="background1" w:themeShade="80"/>
            </w:tcBorders>
          </w:tcPr>
          <w:p w14:paraId="538143A5" w14:textId="77777777" w:rsidR="00BE2BCA" w:rsidRPr="00BE2BCA" w:rsidRDefault="00BE2BCA" w:rsidP="005868CC">
            <w:pPr>
              <w:jc w:val="both"/>
              <w:rPr>
                <w:b/>
                <w:bCs/>
                <w:sz w:val="24"/>
                <w:szCs w:val="24"/>
              </w:rPr>
            </w:pPr>
          </w:p>
        </w:tc>
      </w:tr>
      <w:tr w:rsidR="00BE2BCA" w:rsidRPr="00CD2F27" w14:paraId="360E75C5" w14:textId="77777777" w:rsidTr="005868CC">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8D6DDFA" w14:textId="77777777" w:rsidR="00BE2BCA" w:rsidRPr="00CD2F27" w:rsidRDefault="00BE2BCA" w:rsidP="00BE2BCA">
            <w:pPr>
              <w:pStyle w:val="Sarakstarindkopa"/>
              <w:numPr>
                <w:ilvl w:val="0"/>
                <w:numId w:val="16"/>
              </w:numPr>
              <w:spacing w:after="0" w:line="240" w:lineRule="auto"/>
              <w:jc w:val="both"/>
              <w:rPr>
                <w:b/>
                <w:bCs/>
                <w:sz w:val="24"/>
                <w:szCs w:val="24"/>
              </w:rPr>
            </w:pPr>
            <w:r w:rsidRPr="00CD2F27">
              <w:rPr>
                <w:b/>
                <w:bCs/>
                <w:sz w:val="24"/>
                <w:szCs w:val="24"/>
              </w:rPr>
              <w:t>Apspriedes tiesiskais pamatojums:</w:t>
            </w:r>
          </w:p>
        </w:tc>
      </w:tr>
      <w:tr w:rsidR="00BE2BCA" w:rsidRPr="00CD2F27" w14:paraId="2B13D5F0" w14:textId="77777777" w:rsidTr="005868CC">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3C8D803" w14:textId="4F83194F" w:rsidR="00BE2BCA" w:rsidRPr="00CD2F27" w:rsidRDefault="00BE2BCA" w:rsidP="007F13B3">
            <w:pPr>
              <w:pStyle w:val="Bezatstarpm"/>
              <w:jc w:val="both"/>
              <w:rPr>
                <w:bCs/>
                <w:sz w:val="24"/>
                <w:szCs w:val="24"/>
              </w:rPr>
            </w:pPr>
            <w:r w:rsidRPr="00CD2F27">
              <w:rPr>
                <w:sz w:val="24"/>
                <w:szCs w:val="24"/>
                <w:shd w:val="clear" w:color="auto" w:fill="FFFFFF"/>
              </w:rPr>
              <w:t>Atbilstoši Publisko iepirkumu likuma 18. panta otrajai daļai pirms iepirkuma sākšanas pasūtītājs var rīkot apspriedi ar piegādātājiem, lai sagatavotu iepirkumu un informētu piegādātājus par iepirkuma plānu un prasībām. Tāpēc,  lai sagatavotu iepirkumu un informētu piegādātājus par konkursā izvirzītajām prasībām, kā arī lai neierobežotu konkurenci un nepārkāptu vienlīdzīgas attieksmes un caurskatāmības principus, Pasūtītājs izsludina apspriešanos ar piegādātājiem atsevišķu tirgus situācijas aspektu noskaidrošanai un konkursa noteikumu galīgai formulēšanai</w:t>
            </w:r>
          </w:p>
        </w:tc>
      </w:tr>
      <w:tr w:rsidR="00BE2BCA" w:rsidRPr="00CD2F27" w14:paraId="1CBFC6ED" w14:textId="77777777" w:rsidTr="005868CC">
        <w:tc>
          <w:tcPr>
            <w:tcW w:w="5000" w:type="pct"/>
            <w:tcBorders>
              <w:top w:val="single" w:sz="4" w:space="0" w:color="808080" w:themeColor="background1" w:themeShade="80"/>
              <w:bottom w:val="single" w:sz="4" w:space="0" w:color="808080" w:themeColor="background1" w:themeShade="80"/>
            </w:tcBorders>
          </w:tcPr>
          <w:p w14:paraId="330332C7" w14:textId="77777777" w:rsidR="00BE2BCA" w:rsidRPr="00CD2F27" w:rsidRDefault="00BE2BCA" w:rsidP="005868CC">
            <w:pPr>
              <w:jc w:val="both"/>
              <w:rPr>
                <w:b/>
                <w:bCs/>
                <w:sz w:val="24"/>
                <w:szCs w:val="24"/>
              </w:rPr>
            </w:pPr>
          </w:p>
        </w:tc>
      </w:tr>
      <w:tr w:rsidR="00BE2BCA" w:rsidRPr="00CD2F27" w14:paraId="0512CFC5" w14:textId="77777777" w:rsidTr="005868CC">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43F2248" w14:textId="77777777" w:rsidR="00BE2BCA" w:rsidRPr="00CD2F27" w:rsidRDefault="00BE2BCA" w:rsidP="00BE2BCA">
            <w:pPr>
              <w:pStyle w:val="Sarakstarindkopa"/>
              <w:numPr>
                <w:ilvl w:val="0"/>
                <w:numId w:val="16"/>
              </w:numPr>
              <w:spacing w:after="0" w:line="240" w:lineRule="auto"/>
              <w:jc w:val="both"/>
              <w:rPr>
                <w:b/>
                <w:bCs/>
                <w:sz w:val="24"/>
                <w:szCs w:val="24"/>
              </w:rPr>
            </w:pPr>
            <w:r w:rsidRPr="00CD2F27">
              <w:rPr>
                <w:b/>
                <w:bCs/>
                <w:sz w:val="24"/>
                <w:szCs w:val="24"/>
              </w:rPr>
              <w:t>Iepirkuma procedūras veids:</w:t>
            </w:r>
          </w:p>
        </w:tc>
      </w:tr>
      <w:tr w:rsidR="00BE2BCA" w:rsidRPr="00CD2F27" w14:paraId="203B1C7A" w14:textId="77777777" w:rsidTr="005868CC">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BCF068E" w14:textId="79C74955" w:rsidR="00BE2BCA" w:rsidRPr="00CD2F27" w:rsidRDefault="00BE2BCA" w:rsidP="007F13B3">
            <w:pPr>
              <w:jc w:val="both"/>
              <w:rPr>
                <w:bCs/>
                <w:sz w:val="24"/>
                <w:szCs w:val="24"/>
              </w:rPr>
            </w:pPr>
            <w:r w:rsidRPr="00CD2F27">
              <w:rPr>
                <w:bCs/>
                <w:sz w:val="24"/>
                <w:szCs w:val="24"/>
              </w:rPr>
              <w:t>Atklāts konkurss</w:t>
            </w:r>
          </w:p>
        </w:tc>
      </w:tr>
      <w:tr w:rsidR="00BE2BCA" w:rsidRPr="00CD2F27" w14:paraId="66531CCE" w14:textId="77777777" w:rsidTr="005868CC">
        <w:tc>
          <w:tcPr>
            <w:tcW w:w="5000" w:type="pct"/>
            <w:tcBorders>
              <w:top w:val="single" w:sz="4" w:space="0" w:color="808080" w:themeColor="background1" w:themeShade="80"/>
              <w:bottom w:val="single" w:sz="4" w:space="0" w:color="808080" w:themeColor="background1" w:themeShade="80"/>
            </w:tcBorders>
          </w:tcPr>
          <w:p w14:paraId="16C03237" w14:textId="77777777" w:rsidR="00BE2BCA" w:rsidRPr="00CD2F27" w:rsidRDefault="00BE2BCA" w:rsidP="005868CC">
            <w:pPr>
              <w:jc w:val="both"/>
              <w:rPr>
                <w:b/>
                <w:bCs/>
                <w:sz w:val="24"/>
                <w:szCs w:val="24"/>
              </w:rPr>
            </w:pPr>
          </w:p>
        </w:tc>
      </w:tr>
      <w:tr w:rsidR="00BE2BCA" w:rsidRPr="00CD2F27" w14:paraId="0E98EEC6" w14:textId="77777777" w:rsidTr="005868CC">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D84E6DA" w14:textId="77777777" w:rsidR="00BE2BCA" w:rsidRPr="00CD2F27" w:rsidRDefault="00BE2BCA" w:rsidP="00BE2BCA">
            <w:pPr>
              <w:pStyle w:val="Sarakstarindkopa"/>
              <w:numPr>
                <w:ilvl w:val="0"/>
                <w:numId w:val="16"/>
              </w:numPr>
              <w:spacing w:after="0" w:line="240" w:lineRule="auto"/>
              <w:jc w:val="both"/>
              <w:rPr>
                <w:b/>
                <w:bCs/>
                <w:sz w:val="24"/>
                <w:szCs w:val="24"/>
              </w:rPr>
            </w:pPr>
            <w:r w:rsidRPr="00CD2F27">
              <w:rPr>
                <w:b/>
                <w:bCs/>
                <w:sz w:val="24"/>
                <w:szCs w:val="24"/>
              </w:rPr>
              <w:t>Plānotais iepirkuma priekšmets:</w:t>
            </w:r>
            <w:r w:rsidRPr="00CD2F27">
              <w:rPr>
                <w:bCs/>
                <w:sz w:val="24"/>
                <w:szCs w:val="24"/>
              </w:rPr>
              <w:t xml:space="preserve"> </w:t>
            </w:r>
          </w:p>
        </w:tc>
      </w:tr>
      <w:tr w:rsidR="00BE2BCA" w:rsidRPr="00CD2F27" w14:paraId="22D4B19F" w14:textId="77777777" w:rsidTr="005868CC">
        <w:trPr>
          <w:trHeight w:val="924"/>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17D801B" w14:textId="309FD018" w:rsidR="00CD2F27" w:rsidRPr="00CD2F27" w:rsidRDefault="00BE2BCA" w:rsidP="002A364A">
            <w:pPr>
              <w:pStyle w:val="1"/>
              <w:shd w:val="clear" w:color="auto" w:fill="auto"/>
              <w:tabs>
                <w:tab w:val="left" w:pos="635"/>
              </w:tabs>
              <w:spacing w:after="0"/>
              <w:ind w:firstLine="0"/>
              <w:jc w:val="left"/>
              <w:rPr>
                <w:b/>
                <w:sz w:val="24"/>
                <w:szCs w:val="24"/>
              </w:rPr>
            </w:pPr>
            <w:r w:rsidRPr="00CD2F27">
              <w:rPr>
                <w:b/>
                <w:sz w:val="24"/>
                <w:szCs w:val="24"/>
              </w:rPr>
              <w:t>Iepirkuma priekšmets</w:t>
            </w:r>
            <w:r w:rsidR="002D02BE">
              <w:rPr>
                <w:b/>
                <w:sz w:val="24"/>
                <w:szCs w:val="24"/>
              </w:rPr>
              <w:t xml:space="preserve">: </w:t>
            </w:r>
            <w:r w:rsidR="002D02BE">
              <w:rPr>
                <w:bCs/>
                <w:sz w:val="22"/>
                <w:szCs w:val="22"/>
              </w:rPr>
              <w:t>Būvdarbu veikšana vairākos atsevišķos objektos Slimnīcas ielā 1, Slimnīcas ielā 1A, Slimnīcas ielā 2, Turkalnes ielā 15, Ogrē</w:t>
            </w:r>
            <w:r w:rsidR="002D02BE" w:rsidRPr="00CD2F27">
              <w:rPr>
                <w:b/>
                <w:sz w:val="24"/>
                <w:szCs w:val="24"/>
              </w:rPr>
              <w:t xml:space="preserve"> </w:t>
            </w:r>
          </w:p>
          <w:p w14:paraId="747BAC8B" w14:textId="77777777" w:rsidR="00CD2F27" w:rsidRPr="00CD2F27" w:rsidRDefault="00CD2F27" w:rsidP="002A364A">
            <w:pPr>
              <w:pStyle w:val="1"/>
              <w:shd w:val="clear" w:color="auto" w:fill="auto"/>
              <w:tabs>
                <w:tab w:val="left" w:pos="635"/>
              </w:tabs>
              <w:spacing w:after="0"/>
              <w:ind w:firstLine="0"/>
              <w:jc w:val="left"/>
              <w:rPr>
                <w:b/>
                <w:sz w:val="24"/>
                <w:szCs w:val="24"/>
              </w:rPr>
            </w:pPr>
          </w:p>
          <w:p w14:paraId="7CE0BCEA" w14:textId="5F730A7F" w:rsidR="002A364A" w:rsidRPr="00CD2F27" w:rsidRDefault="00961874" w:rsidP="002A364A">
            <w:pPr>
              <w:pStyle w:val="1"/>
              <w:shd w:val="clear" w:color="auto" w:fill="auto"/>
              <w:tabs>
                <w:tab w:val="left" w:pos="635"/>
              </w:tabs>
              <w:spacing w:after="0"/>
              <w:ind w:firstLine="0"/>
              <w:jc w:val="left"/>
              <w:rPr>
                <w:sz w:val="24"/>
                <w:szCs w:val="24"/>
              </w:rPr>
            </w:pPr>
            <w:r w:rsidRPr="00CD2F27">
              <w:rPr>
                <w:b/>
                <w:sz w:val="24"/>
                <w:szCs w:val="24"/>
              </w:rPr>
              <w:t xml:space="preserve">Galvenais CPV kods: </w:t>
            </w:r>
            <w:r w:rsidR="00CD2F27" w:rsidRPr="00CD2F27">
              <w:rPr>
                <w:rStyle w:val="2"/>
                <w:sz w:val="24"/>
                <w:szCs w:val="24"/>
              </w:rPr>
              <w:t>45000000-7 (Celtniecības darbi).</w:t>
            </w:r>
            <w:r w:rsidR="00CD2F27" w:rsidRPr="00CD2F27">
              <w:rPr>
                <w:sz w:val="24"/>
                <w:szCs w:val="24"/>
              </w:rPr>
              <w:t xml:space="preserve"> </w:t>
            </w:r>
            <w:r w:rsidR="002A364A" w:rsidRPr="00CD2F27">
              <w:rPr>
                <w:sz w:val="24"/>
                <w:szCs w:val="24"/>
              </w:rPr>
              <w:t xml:space="preserve"> </w:t>
            </w:r>
          </w:p>
          <w:p w14:paraId="70990DF7" w14:textId="77777777" w:rsidR="00CD2F27" w:rsidRPr="00CD2F27" w:rsidRDefault="00CD2F27" w:rsidP="00F101A3">
            <w:pPr>
              <w:spacing w:after="0" w:line="240" w:lineRule="auto"/>
              <w:ind w:right="-1"/>
              <w:jc w:val="both"/>
              <w:rPr>
                <w:b/>
                <w:sz w:val="24"/>
                <w:szCs w:val="24"/>
              </w:rPr>
            </w:pPr>
          </w:p>
          <w:p w14:paraId="5099E12B" w14:textId="030AA925" w:rsidR="00F101A3" w:rsidRPr="00CD2F27" w:rsidRDefault="00C871F7" w:rsidP="00F101A3">
            <w:pPr>
              <w:spacing w:after="0" w:line="240" w:lineRule="auto"/>
              <w:ind w:right="-1"/>
              <w:jc w:val="both"/>
              <w:rPr>
                <w:sz w:val="24"/>
                <w:szCs w:val="24"/>
              </w:rPr>
            </w:pPr>
            <w:r w:rsidRPr="00CD2F27">
              <w:rPr>
                <w:b/>
                <w:sz w:val="24"/>
                <w:szCs w:val="24"/>
              </w:rPr>
              <w:t xml:space="preserve">Plānotais līguma </w:t>
            </w:r>
            <w:r w:rsidR="002A364A" w:rsidRPr="00CD2F27">
              <w:rPr>
                <w:b/>
                <w:sz w:val="24"/>
                <w:szCs w:val="24"/>
              </w:rPr>
              <w:t>izpildes</w:t>
            </w:r>
            <w:r w:rsidRPr="00CD2F27">
              <w:rPr>
                <w:b/>
                <w:sz w:val="24"/>
                <w:szCs w:val="24"/>
              </w:rPr>
              <w:t xml:space="preserve"> termiņš</w:t>
            </w:r>
            <w:r w:rsidRPr="00CD2F27">
              <w:rPr>
                <w:sz w:val="24"/>
                <w:szCs w:val="24"/>
              </w:rPr>
              <w:t xml:space="preserve"> – </w:t>
            </w:r>
            <w:r w:rsidR="00CD2F27" w:rsidRPr="00CD2F27">
              <w:rPr>
                <w:sz w:val="24"/>
                <w:szCs w:val="24"/>
              </w:rPr>
              <w:t>6</w:t>
            </w:r>
            <w:r w:rsidR="00F101A3" w:rsidRPr="00CD2F27">
              <w:rPr>
                <w:sz w:val="24"/>
                <w:szCs w:val="24"/>
              </w:rPr>
              <w:t xml:space="preserve"> mēneši no atzīmes būvatļaujā par </w:t>
            </w:r>
            <w:r w:rsidR="00F101A3" w:rsidRPr="00CD2F27">
              <w:rPr>
                <w:rFonts w:eastAsiaTheme="minorHAnsi"/>
                <w:sz w:val="24"/>
                <w:szCs w:val="24"/>
              </w:rPr>
              <w:t>būvdarbu uzsākšanas nosacījumu izpildi saņemšanu</w:t>
            </w:r>
            <w:r w:rsidR="00F101A3" w:rsidRPr="00CD2F27">
              <w:rPr>
                <w:sz w:val="24"/>
                <w:szCs w:val="24"/>
              </w:rPr>
              <w:t xml:space="preserve">. </w:t>
            </w:r>
            <w:r w:rsidR="00F101A3" w:rsidRPr="00CD2F27">
              <w:rPr>
                <w:bCs/>
                <w:sz w:val="24"/>
                <w:szCs w:val="24"/>
              </w:rPr>
              <w:t>Izpildes termiņā tiek ieskaitīta Apliecinājuma par ēkas gatavību ekspluatācijai iesniegšana Būvniecības informācijas sistēmā (BIS).</w:t>
            </w:r>
          </w:p>
          <w:p w14:paraId="577E4973" w14:textId="706E08DC" w:rsidR="009941AF" w:rsidRPr="00CD2F27" w:rsidRDefault="009941AF" w:rsidP="005868CC">
            <w:pPr>
              <w:suppressAutoHyphens/>
              <w:jc w:val="both"/>
              <w:rPr>
                <w:b/>
                <w:bCs/>
                <w:sz w:val="24"/>
                <w:szCs w:val="24"/>
              </w:rPr>
            </w:pPr>
            <w:r w:rsidRPr="00CD2F27">
              <w:rPr>
                <w:b/>
                <w:bCs/>
                <w:sz w:val="24"/>
                <w:szCs w:val="24"/>
              </w:rPr>
              <w:t xml:space="preserve">Plānotais atklāta konkursa izsludināšanas laiks: </w:t>
            </w:r>
            <w:r w:rsidRPr="00CD2F27">
              <w:rPr>
                <w:sz w:val="24"/>
                <w:szCs w:val="24"/>
              </w:rPr>
              <w:t>202</w:t>
            </w:r>
            <w:r w:rsidR="00F101A3" w:rsidRPr="00CD2F27">
              <w:rPr>
                <w:sz w:val="24"/>
                <w:szCs w:val="24"/>
              </w:rPr>
              <w:t>6</w:t>
            </w:r>
            <w:r w:rsidRPr="00CD2F27">
              <w:rPr>
                <w:sz w:val="24"/>
                <w:szCs w:val="24"/>
              </w:rPr>
              <w:t xml:space="preserve">.gada </w:t>
            </w:r>
            <w:r w:rsidR="00CD2F27">
              <w:rPr>
                <w:sz w:val="24"/>
                <w:szCs w:val="24"/>
              </w:rPr>
              <w:t>augusts-septembris</w:t>
            </w:r>
          </w:p>
        </w:tc>
      </w:tr>
      <w:tr w:rsidR="00BE2BCA" w:rsidRPr="00CD2F27" w14:paraId="553B955C" w14:textId="77777777" w:rsidTr="005868CC">
        <w:tc>
          <w:tcPr>
            <w:tcW w:w="5000" w:type="pct"/>
            <w:tcBorders>
              <w:top w:val="single" w:sz="4" w:space="0" w:color="808080" w:themeColor="background1" w:themeShade="80"/>
              <w:bottom w:val="single" w:sz="4" w:space="0" w:color="808080" w:themeColor="background1" w:themeShade="80"/>
            </w:tcBorders>
          </w:tcPr>
          <w:p w14:paraId="54AEE95E" w14:textId="77777777" w:rsidR="00BE2BCA" w:rsidRPr="00CD2F27" w:rsidRDefault="00BE2BCA" w:rsidP="005868CC">
            <w:pPr>
              <w:jc w:val="both"/>
              <w:rPr>
                <w:b/>
                <w:bCs/>
                <w:sz w:val="24"/>
                <w:szCs w:val="24"/>
              </w:rPr>
            </w:pPr>
          </w:p>
        </w:tc>
      </w:tr>
      <w:tr w:rsidR="00BE2BCA" w:rsidRPr="00CD2F27" w14:paraId="7FBE61F8" w14:textId="77777777" w:rsidTr="005868CC">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DDDEEF" w14:textId="77777777" w:rsidR="00BE2BCA" w:rsidRPr="00CD2F27" w:rsidRDefault="00BE2BCA" w:rsidP="00BE2BCA">
            <w:pPr>
              <w:pStyle w:val="Sarakstarindkopa"/>
              <w:numPr>
                <w:ilvl w:val="0"/>
                <w:numId w:val="16"/>
              </w:numPr>
              <w:spacing w:after="0" w:line="240" w:lineRule="auto"/>
              <w:jc w:val="both"/>
              <w:rPr>
                <w:b/>
                <w:bCs/>
                <w:sz w:val="24"/>
                <w:szCs w:val="24"/>
              </w:rPr>
            </w:pPr>
            <w:r w:rsidRPr="00CD2F27">
              <w:rPr>
                <w:b/>
                <w:bCs/>
                <w:sz w:val="24"/>
                <w:szCs w:val="24"/>
              </w:rPr>
              <w:t>Apspriedes mērķis un jautājumi:</w:t>
            </w:r>
          </w:p>
        </w:tc>
      </w:tr>
      <w:tr w:rsidR="00BE2BCA" w:rsidRPr="00CD2F27" w14:paraId="3DA223C4" w14:textId="77777777" w:rsidTr="005868CC">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C15D8E" w14:textId="4856D4CF" w:rsidR="00BE2BCA" w:rsidRPr="00CD2F27" w:rsidRDefault="00BE2BCA" w:rsidP="005868CC">
            <w:pPr>
              <w:jc w:val="both"/>
              <w:rPr>
                <w:bCs/>
                <w:sz w:val="24"/>
                <w:szCs w:val="24"/>
              </w:rPr>
            </w:pPr>
            <w:r w:rsidRPr="00CD2F27">
              <w:rPr>
                <w:bCs/>
                <w:sz w:val="24"/>
                <w:szCs w:val="24"/>
              </w:rPr>
              <w:t>Informēt piegādātājus par plānoto iepirkumu un apzināt potenciālo pretendentu spējas nodrošināt iepirkuma priekšmetam atbilstoš</w:t>
            </w:r>
            <w:r w:rsidR="002A364A" w:rsidRPr="00CD2F27">
              <w:rPr>
                <w:bCs/>
                <w:sz w:val="24"/>
                <w:szCs w:val="24"/>
              </w:rPr>
              <w:t>u būvdarbu veikšanu</w:t>
            </w:r>
            <w:r w:rsidRPr="00CD2F27">
              <w:rPr>
                <w:bCs/>
                <w:sz w:val="24"/>
                <w:szCs w:val="24"/>
              </w:rPr>
              <w:t xml:space="preserve"> saskaņā ar tehnisko specifikāciju</w:t>
            </w:r>
          </w:p>
          <w:p w14:paraId="71E6DDA1" w14:textId="77777777" w:rsidR="00BE2BCA" w:rsidRPr="00CD2F27" w:rsidRDefault="00BE2BCA" w:rsidP="005868CC">
            <w:pPr>
              <w:jc w:val="both"/>
              <w:rPr>
                <w:b/>
                <w:bCs/>
                <w:sz w:val="24"/>
                <w:szCs w:val="24"/>
              </w:rPr>
            </w:pPr>
            <w:r w:rsidRPr="00CD2F27">
              <w:rPr>
                <w:b/>
                <w:bCs/>
                <w:sz w:val="24"/>
                <w:szCs w:val="24"/>
              </w:rPr>
              <w:t>Apspriežamie jautājumi:</w:t>
            </w:r>
          </w:p>
          <w:p w14:paraId="38E82A0E" w14:textId="462EF0D3" w:rsidR="00BE2BCA" w:rsidRPr="00CD2F27" w:rsidRDefault="00CA23EE" w:rsidP="00CD2F27">
            <w:pPr>
              <w:jc w:val="both"/>
              <w:rPr>
                <w:bCs/>
                <w:sz w:val="24"/>
                <w:szCs w:val="24"/>
              </w:rPr>
            </w:pPr>
            <w:r w:rsidRPr="00CD2F27">
              <w:rPr>
                <w:bCs/>
                <w:sz w:val="24"/>
                <w:szCs w:val="24"/>
              </w:rPr>
              <w:t>Atlases/kvalifikācijas prasības,</w:t>
            </w:r>
            <w:r w:rsidR="00961874" w:rsidRPr="00CD2F27">
              <w:rPr>
                <w:bCs/>
                <w:sz w:val="24"/>
                <w:szCs w:val="24"/>
              </w:rPr>
              <w:t xml:space="preserve"> </w:t>
            </w:r>
            <w:r w:rsidR="00F97FA0" w:rsidRPr="00CD2F27">
              <w:rPr>
                <w:bCs/>
                <w:sz w:val="24"/>
                <w:szCs w:val="24"/>
              </w:rPr>
              <w:t>tehniskajā specifikācijā izvirzītās prasības</w:t>
            </w:r>
            <w:r w:rsidR="002A364A" w:rsidRPr="00CD2F27">
              <w:rPr>
                <w:bCs/>
                <w:sz w:val="24"/>
                <w:szCs w:val="24"/>
              </w:rPr>
              <w:t xml:space="preserve">, darbu apjomi, </w:t>
            </w:r>
            <w:r w:rsidR="00F97FA0" w:rsidRPr="00CD2F27">
              <w:rPr>
                <w:bCs/>
                <w:sz w:val="24"/>
                <w:szCs w:val="24"/>
              </w:rPr>
              <w:t>l</w:t>
            </w:r>
            <w:r w:rsidR="00BE2BCA" w:rsidRPr="00CD2F27">
              <w:rPr>
                <w:bCs/>
                <w:sz w:val="24"/>
                <w:szCs w:val="24"/>
              </w:rPr>
              <w:t>īguma projekts</w:t>
            </w:r>
            <w:r w:rsidR="002A364A" w:rsidRPr="00CD2F27">
              <w:rPr>
                <w:bCs/>
                <w:sz w:val="24"/>
                <w:szCs w:val="24"/>
              </w:rPr>
              <w:t>, vērtēšanas kritēriji</w:t>
            </w:r>
          </w:p>
        </w:tc>
      </w:tr>
    </w:tbl>
    <w:p w14:paraId="1042F763" w14:textId="77777777" w:rsidR="00BE2BCA" w:rsidRPr="00CD2F27" w:rsidRDefault="00BE2BCA" w:rsidP="00BE2BCA">
      <w:pPr>
        <w:rPr>
          <w:sz w:val="24"/>
          <w:szCs w:val="24"/>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942"/>
      </w:tblGrid>
      <w:tr w:rsidR="00BE2BCA" w:rsidRPr="00CD2F27" w14:paraId="0BC4ADCD" w14:textId="77777777" w:rsidTr="005868CC">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4195AFE" w14:textId="77777777" w:rsidR="00BE2BCA" w:rsidRPr="00CD2F27" w:rsidRDefault="00BE2BCA" w:rsidP="00BE2BCA">
            <w:pPr>
              <w:pStyle w:val="Sarakstarindkopa"/>
              <w:numPr>
                <w:ilvl w:val="0"/>
                <w:numId w:val="16"/>
              </w:numPr>
              <w:spacing w:after="0" w:line="240" w:lineRule="auto"/>
              <w:jc w:val="both"/>
              <w:rPr>
                <w:b/>
                <w:bCs/>
                <w:sz w:val="24"/>
                <w:szCs w:val="24"/>
              </w:rPr>
            </w:pPr>
            <w:r w:rsidRPr="00CD2F27">
              <w:rPr>
                <w:b/>
                <w:bCs/>
                <w:sz w:val="24"/>
                <w:szCs w:val="24"/>
              </w:rPr>
              <w:lastRenderedPageBreak/>
              <w:t>Apspriedes laiks un vieta:</w:t>
            </w:r>
          </w:p>
        </w:tc>
      </w:tr>
      <w:tr w:rsidR="00BE2BCA" w:rsidRPr="00CD2F27" w14:paraId="2B8249E9" w14:textId="77777777" w:rsidTr="005868CC">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34C37C4" w14:textId="7B49A9A5" w:rsidR="00BE2BCA" w:rsidRPr="00CD2F27" w:rsidRDefault="00BE2BCA" w:rsidP="005868CC">
            <w:pPr>
              <w:jc w:val="both"/>
              <w:rPr>
                <w:rStyle w:val="Hipersaite"/>
                <w:color w:val="auto"/>
                <w:sz w:val="24"/>
                <w:szCs w:val="24"/>
                <w:u w:val="none"/>
              </w:rPr>
            </w:pPr>
            <w:r w:rsidRPr="00CD2F27">
              <w:rPr>
                <w:sz w:val="24"/>
                <w:szCs w:val="24"/>
              </w:rPr>
              <w:t xml:space="preserve">Apspriede paredzēta rakstiskā formā </w:t>
            </w:r>
            <w:r w:rsidR="00C61D88" w:rsidRPr="00CD2F27">
              <w:rPr>
                <w:sz w:val="24"/>
                <w:szCs w:val="24"/>
              </w:rPr>
              <w:t xml:space="preserve">(pielikumā </w:t>
            </w:r>
            <w:r w:rsidR="008A7EF2" w:rsidRPr="00CD2F27">
              <w:rPr>
                <w:sz w:val="24"/>
                <w:szCs w:val="24"/>
              </w:rPr>
              <w:t xml:space="preserve">aizpildāmā </w:t>
            </w:r>
            <w:r w:rsidR="00C61D88" w:rsidRPr="00CD2F27">
              <w:rPr>
                <w:sz w:val="24"/>
                <w:szCs w:val="24"/>
              </w:rPr>
              <w:t>veidlapa)</w:t>
            </w:r>
            <w:r w:rsidR="008A7EF2" w:rsidRPr="00CD2F27">
              <w:rPr>
                <w:sz w:val="24"/>
                <w:szCs w:val="24"/>
              </w:rPr>
              <w:t>. P</w:t>
            </w:r>
            <w:r w:rsidRPr="00CD2F27">
              <w:rPr>
                <w:sz w:val="24"/>
                <w:szCs w:val="24"/>
              </w:rPr>
              <w:t xml:space="preserve">iegādātājiem jautājumus, komentārus vai ieteikumus par plānotā iepirkuma Tehnisko specifikāciju, </w:t>
            </w:r>
            <w:r w:rsidR="00961874" w:rsidRPr="00CD2F27">
              <w:rPr>
                <w:sz w:val="24"/>
                <w:szCs w:val="24"/>
              </w:rPr>
              <w:t>atlases/kvalifikācijas prasībām</w:t>
            </w:r>
            <w:r w:rsidR="002A364A" w:rsidRPr="00CD2F27">
              <w:rPr>
                <w:sz w:val="24"/>
                <w:szCs w:val="24"/>
              </w:rPr>
              <w:t xml:space="preserve">, vērtēšanas kritērijiem </w:t>
            </w:r>
            <w:r w:rsidRPr="00CD2F27">
              <w:rPr>
                <w:sz w:val="24"/>
                <w:szCs w:val="24"/>
              </w:rPr>
              <w:t xml:space="preserve">un </w:t>
            </w:r>
            <w:r w:rsidR="00961874" w:rsidRPr="00CD2F27">
              <w:rPr>
                <w:sz w:val="24"/>
                <w:szCs w:val="24"/>
              </w:rPr>
              <w:t>l</w:t>
            </w:r>
            <w:r w:rsidRPr="00CD2F27">
              <w:rPr>
                <w:sz w:val="24"/>
                <w:szCs w:val="24"/>
              </w:rPr>
              <w:t xml:space="preserve">īguma projektu </w:t>
            </w:r>
            <w:r w:rsidR="00CD2F27">
              <w:rPr>
                <w:sz w:val="24"/>
                <w:szCs w:val="24"/>
              </w:rPr>
              <w:t xml:space="preserve">iesniegt </w:t>
            </w:r>
            <w:r w:rsidR="002D02BE">
              <w:rPr>
                <w:sz w:val="24"/>
                <w:szCs w:val="24"/>
              </w:rPr>
              <w:t>www.</w:t>
            </w:r>
            <w:r w:rsidR="00CD2F27" w:rsidRPr="002D02BE">
              <w:rPr>
                <w:sz w:val="24"/>
                <w:szCs w:val="24"/>
              </w:rPr>
              <w:t>eis</w:t>
            </w:r>
            <w:r w:rsidR="002D02BE">
              <w:rPr>
                <w:sz w:val="24"/>
                <w:szCs w:val="24"/>
              </w:rPr>
              <w:t>.gov.lv</w:t>
            </w:r>
            <w:r w:rsidR="00CD2F27" w:rsidRPr="00CD2F27">
              <w:rPr>
                <w:color w:val="EE0000"/>
                <w:sz w:val="24"/>
                <w:szCs w:val="24"/>
              </w:rPr>
              <w:t xml:space="preserve"> </w:t>
            </w:r>
            <w:r w:rsidR="00CD2F27" w:rsidRPr="002D02BE">
              <w:rPr>
                <w:sz w:val="24"/>
                <w:szCs w:val="24"/>
              </w:rPr>
              <w:t>pie</w:t>
            </w:r>
            <w:r w:rsidR="00CD2F27">
              <w:rPr>
                <w:sz w:val="24"/>
                <w:szCs w:val="24"/>
              </w:rPr>
              <w:t xml:space="preserve"> attiecīgā</w:t>
            </w:r>
            <w:r w:rsidR="002D02BE">
              <w:rPr>
                <w:sz w:val="24"/>
                <w:szCs w:val="24"/>
              </w:rPr>
              <w:t xml:space="preserve"> iepirkuma: </w:t>
            </w:r>
            <w:r w:rsidR="00CD2F27">
              <w:rPr>
                <w:sz w:val="24"/>
                <w:szCs w:val="24"/>
              </w:rPr>
              <w:t xml:space="preserve"> </w:t>
            </w:r>
            <w:r w:rsidR="002D02BE" w:rsidRPr="002D02BE">
              <w:rPr>
                <w:sz w:val="24"/>
                <w:szCs w:val="24"/>
              </w:rPr>
              <w:t>https://www.eis.gov.lv/EKEIS/Procurement/Documents/179314</w:t>
            </w:r>
            <w:r w:rsidR="002D02BE" w:rsidRPr="002D02BE">
              <w:rPr>
                <w:sz w:val="24"/>
                <w:szCs w:val="24"/>
              </w:rPr>
              <w:t xml:space="preserve"> </w:t>
            </w:r>
            <w:r w:rsidR="00CD2F27">
              <w:rPr>
                <w:sz w:val="24"/>
                <w:szCs w:val="24"/>
              </w:rPr>
              <w:t xml:space="preserve">vai </w:t>
            </w:r>
            <w:r w:rsidRPr="00CD2F27">
              <w:rPr>
                <w:sz w:val="24"/>
                <w:szCs w:val="24"/>
              </w:rPr>
              <w:t xml:space="preserve">sūtīt elektroniski uz e-pastu </w:t>
            </w:r>
            <w:hyperlink r:id="rId9" w:history="1">
              <w:r w:rsidRPr="00CD2F27">
                <w:rPr>
                  <w:rStyle w:val="Hipersaite"/>
                  <w:sz w:val="24"/>
                  <w:szCs w:val="24"/>
                </w:rPr>
                <w:t>vita.rudzane@ogresslimnica.lv</w:t>
              </w:r>
            </w:hyperlink>
            <w:r w:rsidR="00CD1E2B" w:rsidRPr="00CD2F27">
              <w:rPr>
                <w:rStyle w:val="Hipersaite"/>
                <w:sz w:val="24"/>
                <w:szCs w:val="24"/>
              </w:rPr>
              <w:t xml:space="preserve"> </w:t>
            </w:r>
            <w:r w:rsidRPr="00CD2F27">
              <w:rPr>
                <w:rStyle w:val="Hipersaite"/>
                <w:color w:val="auto"/>
                <w:sz w:val="24"/>
                <w:szCs w:val="24"/>
                <w:u w:val="none"/>
              </w:rPr>
              <w:t xml:space="preserve">līdz </w:t>
            </w:r>
            <w:r w:rsidRPr="00CD2F27">
              <w:rPr>
                <w:rStyle w:val="Hipersaite"/>
                <w:b/>
                <w:bCs/>
                <w:color w:val="auto"/>
                <w:sz w:val="24"/>
                <w:szCs w:val="24"/>
                <w:u w:val="none"/>
              </w:rPr>
              <w:t>202</w:t>
            </w:r>
            <w:r w:rsidR="00F101A3" w:rsidRPr="00CD2F27">
              <w:rPr>
                <w:rStyle w:val="Hipersaite"/>
                <w:b/>
                <w:bCs/>
                <w:color w:val="auto"/>
                <w:sz w:val="24"/>
                <w:szCs w:val="24"/>
                <w:u w:val="none"/>
              </w:rPr>
              <w:t>6</w:t>
            </w:r>
            <w:r w:rsidRPr="00CD2F27">
              <w:rPr>
                <w:rStyle w:val="Hipersaite"/>
                <w:b/>
                <w:bCs/>
                <w:color w:val="auto"/>
                <w:sz w:val="24"/>
                <w:szCs w:val="24"/>
                <w:u w:val="none"/>
              </w:rPr>
              <w:t xml:space="preserve">.gada </w:t>
            </w:r>
            <w:r w:rsidR="00CD2F27">
              <w:rPr>
                <w:rStyle w:val="Hipersaite"/>
                <w:b/>
                <w:bCs/>
                <w:color w:val="auto"/>
                <w:sz w:val="24"/>
                <w:szCs w:val="24"/>
                <w:u w:val="none"/>
              </w:rPr>
              <w:t>25.augustam</w:t>
            </w:r>
            <w:r w:rsidR="00C61D88" w:rsidRPr="00CD2F27">
              <w:rPr>
                <w:rStyle w:val="Hipersaite"/>
                <w:color w:val="auto"/>
                <w:sz w:val="24"/>
                <w:szCs w:val="24"/>
                <w:u w:val="none"/>
              </w:rPr>
              <w:t xml:space="preserve"> (ieskaitot)</w:t>
            </w:r>
            <w:r w:rsidRPr="00CD2F27">
              <w:rPr>
                <w:rStyle w:val="Hipersaite"/>
                <w:color w:val="auto"/>
                <w:sz w:val="24"/>
                <w:szCs w:val="24"/>
                <w:u w:val="none"/>
              </w:rPr>
              <w:t>.</w:t>
            </w:r>
          </w:p>
          <w:p w14:paraId="6E0406B5" w14:textId="77777777" w:rsidR="00BE2BCA" w:rsidRPr="00CD2F27" w:rsidRDefault="00BE2BCA" w:rsidP="005868CC">
            <w:pPr>
              <w:jc w:val="both"/>
              <w:rPr>
                <w:sz w:val="24"/>
                <w:szCs w:val="24"/>
              </w:rPr>
            </w:pPr>
            <w:r w:rsidRPr="00CD2F27">
              <w:rPr>
                <w:sz w:val="24"/>
                <w:szCs w:val="24"/>
              </w:rPr>
              <w:t>Piegādātājiem, iesūtot apspriedei informāciju, jāizvērtē vai tā ir uzskatāma par komercnoslēpumu vai konfidenciālu informāciju, ko attiecīgi jānorāda.</w:t>
            </w:r>
          </w:p>
        </w:tc>
      </w:tr>
    </w:tbl>
    <w:p w14:paraId="405A48BC" w14:textId="77777777" w:rsidR="00BE2BCA" w:rsidRPr="00CD2F27" w:rsidRDefault="00BE2BCA" w:rsidP="00BE2BCA">
      <w:pPr>
        <w:rPr>
          <w:bCs/>
          <w:sz w:val="24"/>
          <w:szCs w:val="24"/>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936"/>
      </w:tblGrid>
      <w:tr w:rsidR="00BE2BCA" w:rsidRPr="00CD2F27" w14:paraId="41605F48" w14:textId="77777777" w:rsidTr="005868CC">
        <w:tc>
          <w:tcPr>
            <w:tcW w:w="5000" w:type="pct"/>
            <w:tcBorders>
              <w:bottom w:val="nil"/>
            </w:tcBorders>
            <w:shd w:val="clear" w:color="auto" w:fill="D9D9D9" w:themeFill="background1" w:themeFillShade="D9"/>
          </w:tcPr>
          <w:p w14:paraId="3E90502B" w14:textId="77777777" w:rsidR="00BE2BCA" w:rsidRPr="00CD2F27" w:rsidRDefault="00BE2BCA" w:rsidP="00BE2BCA">
            <w:pPr>
              <w:pStyle w:val="Sarakstarindkopa"/>
              <w:numPr>
                <w:ilvl w:val="0"/>
                <w:numId w:val="16"/>
              </w:numPr>
              <w:spacing w:after="0" w:line="240" w:lineRule="auto"/>
              <w:jc w:val="both"/>
              <w:rPr>
                <w:bCs/>
                <w:sz w:val="24"/>
                <w:szCs w:val="24"/>
              </w:rPr>
            </w:pPr>
            <w:bookmarkStart w:id="0" w:name="_Hlk123828984"/>
            <w:r w:rsidRPr="00CD2F27">
              <w:rPr>
                <w:b/>
                <w:bCs/>
                <w:sz w:val="24"/>
                <w:szCs w:val="24"/>
              </w:rPr>
              <w:t>Apspriedes dokumentēšana:</w:t>
            </w:r>
          </w:p>
        </w:tc>
      </w:tr>
      <w:tr w:rsidR="00BE2BCA" w:rsidRPr="00CD2F27" w14:paraId="50965BDA" w14:textId="77777777" w:rsidTr="005868CC">
        <w:tc>
          <w:tcPr>
            <w:tcW w:w="5000" w:type="pct"/>
            <w:tcBorders>
              <w:top w:val="nil"/>
              <w:bottom w:val="single" w:sz="4" w:space="0" w:color="A6A6A6" w:themeColor="background1" w:themeShade="A6"/>
            </w:tcBorders>
          </w:tcPr>
          <w:p w14:paraId="293428F2" w14:textId="15368711" w:rsidR="00BE2BCA" w:rsidRPr="00CD2F27" w:rsidRDefault="00BE2BCA" w:rsidP="005868CC">
            <w:pPr>
              <w:jc w:val="both"/>
              <w:rPr>
                <w:bCs/>
                <w:sz w:val="24"/>
                <w:szCs w:val="24"/>
              </w:rPr>
            </w:pPr>
            <w:r w:rsidRPr="00CD2F27">
              <w:rPr>
                <w:bCs/>
                <w:sz w:val="24"/>
                <w:szCs w:val="24"/>
              </w:rPr>
              <w:t>Pasūtītājs pēc uzaicinājuma 7.punktā noteiktā termiņa apkopo piegādātāju iesūtīto informāciju.</w:t>
            </w:r>
          </w:p>
          <w:p w14:paraId="50E3AA8E" w14:textId="40B64FB7" w:rsidR="00C61D88" w:rsidRPr="00CD2F27" w:rsidRDefault="00C61D88" w:rsidP="000A7295">
            <w:pPr>
              <w:spacing w:after="0" w:line="240" w:lineRule="auto"/>
              <w:jc w:val="both"/>
              <w:rPr>
                <w:sz w:val="24"/>
                <w:szCs w:val="24"/>
              </w:rPr>
            </w:pPr>
            <w:r w:rsidRPr="00CD2F27">
              <w:rPr>
                <w:sz w:val="24"/>
                <w:szCs w:val="24"/>
              </w:rPr>
              <w:t>Iepirkuma komisija izskata ieinteresēto piegādātāju sniegtos priekšlikumus un izvērtē to pamatotību un nepieciešamību iekļaušanai iepirkuma dokumentācijā.</w:t>
            </w:r>
          </w:p>
          <w:p w14:paraId="4912ED04" w14:textId="7ADD35F4" w:rsidR="00C61D88" w:rsidRPr="00CD2F27" w:rsidRDefault="00C61D88" w:rsidP="000A7295">
            <w:pPr>
              <w:spacing w:after="0" w:line="240" w:lineRule="auto"/>
              <w:jc w:val="both"/>
              <w:rPr>
                <w:sz w:val="24"/>
                <w:szCs w:val="24"/>
              </w:rPr>
            </w:pPr>
            <w:r w:rsidRPr="00CD2F27">
              <w:rPr>
                <w:sz w:val="24"/>
                <w:szCs w:val="24"/>
              </w:rPr>
              <w:t xml:space="preserve">Iepirkuma komisija ieinteresētajam piegādātājam, kurš iesniedzis priekšlikumus iepirkuma dokumentācijas pilnveidei, nesniedz detalizētu priekšlikumu </w:t>
            </w:r>
            <w:proofErr w:type="spellStart"/>
            <w:r w:rsidRPr="00CD2F27">
              <w:rPr>
                <w:sz w:val="24"/>
                <w:szCs w:val="24"/>
              </w:rPr>
              <w:t>izvērtējumu</w:t>
            </w:r>
            <w:proofErr w:type="spellEnd"/>
            <w:r w:rsidRPr="00CD2F27">
              <w:rPr>
                <w:sz w:val="24"/>
                <w:szCs w:val="24"/>
              </w:rPr>
              <w:t xml:space="preserve"> un pamatojumu piedāvāto priekšlikumu iekļaušanai vai neiekļaušanai iepirkuma dokumentācijā.</w:t>
            </w:r>
          </w:p>
          <w:p w14:paraId="761B8DB6" w14:textId="49D4F7C5" w:rsidR="00C61D88" w:rsidRPr="00CD2F27" w:rsidRDefault="00C61D88" w:rsidP="008A659A">
            <w:pPr>
              <w:spacing w:after="0" w:line="240" w:lineRule="auto"/>
              <w:jc w:val="both"/>
              <w:rPr>
                <w:sz w:val="24"/>
                <w:szCs w:val="24"/>
              </w:rPr>
            </w:pPr>
            <w:r w:rsidRPr="00CD2F27">
              <w:rPr>
                <w:sz w:val="24"/>
                <w:szCs w:val="24"/>
              </w:rPr>
              <w:t>Pasūtītāja un tā pārstāvju sniegtā informācija apspriedes prezentācijā un apspriedes laikā ir uzskatāma par plānotu un provizorisku, un tā var būtiski mainīties, izstrādājot iepirkuma dokumentāciju. Minētā informācija nerada juridiskas sekas (tiesības un pienākumus) pasūtītājam un piegādātājiem.</w:t>
            </w:r>
          </w:p>
          <w:p w14:paraId="38C131DD" w14:textId="77777777" w:rsidR="00C61D88" w:rsidRPr="00CD2F27" w:rsidRDefault="00C61D88" w:rsidP="00C61D88">
            <w:pPr>
              <w:spacing w:after="0" w:line="240" w:lineRule="auto"/>
              <w:ind w:left="426" w:hanging="568"/>
              <w:jc w:val="both"/>
              <w:rPr>
                <w:b/>
                <w:bCs/>
                <w:sz w:val="24"/>
                <w:szCs w:val="24"/>
              </w:rPr>
            </w:pPr>
          </w:p>
          <w:p w14:paraId="76F92F3E" w14:textId="4F91E55B" w:rsidR="00C61D88" w:rsidRPr="00CD2F27" w:rsidRDefault="00C61D88" w:rsidP="00F101A3">
            <w:pPr>
              <w:jc w:val="both"/>
              <w:rPr>
                <w:bCs/>
                <w:sz w:val="24"/>
                <w:szCs w:val="24"/>
              </w:rPr>
            </w:pPr>
            <w:r w:rsidRPr="00CD2F27">
              <w:rPr>
                <w:bCs/>
                <w:sz w:val="24"/>
                <w:szCs w:val="24"/>
              </w:rPr>
              <w:t>Apspriedē saņemtā informācija, tostarp atbildes uz jautājumiem, tiks dokumentēta, sagatavojot apspriedes ziņojumu.</w:t>
            </w:r>
          </w:p>
        </w:tc>
      </w:tr>
      <w:bookmarkEnd w:id="0"/>
    </w:tbl>
    <w:p w14:paraId="334E9DA0" w14:textId="77777777" w:rsidR="00BE2BCA" w:rsidRPr="00CD2F27" w:rsidRDefault="00BE2BCA" w:rsidP="00BE2BCA">
      <w:pPr>
        <w:rPr>
          <w:b/>
          <w:bCs/>
          <w:sz w:val="24"/>
          <w:szCs w:val="24"/>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936"/>
      </w:tblGrid>
      <w:tr w:rsidR="00BE2BCA" w:rsidRPr="00CD2F27" w14:paraId="3BF15C35" w14:textId="77777777" w:rsidTr="005868CC">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C678F4D" w14:textId="77777777" w:rsidR="00BE2BCA" w:rsidRPr="00CD2F27" w:rsidRDefault="00BE2BCA" w:rsidP="00BE2BCA">
            <w:pPr>
              <w:pStyle w:val="Sarakstarindkopa"/>
              <w:numPr>
                <w:ilvl w:val="0"/>
                <w:numId w:val="16"/>
              </w:numPr>
              <w:spacing w:after="0" w:line="240" w:lineRule="auto"/>
              <w:jc w:val="both"/>
              <w:rPr>
                <w:bCs/>
                <w:sz w:val="24"/>
                <w:szCs w:val="24"/>
              </w:rPr>
            </w:pPr>
            <w:r w:rsidRPr="00CD2F27">
              <w:rPr>
                <w:b/>
                <w:bCs/>
                <w:sz w:val="24"/>
                <w:szCs w:val="24"/>
              </w:rPr>
              <w:t xml:space="preserve">Pielikumi: </w:t>
            </w:r>
          </w:p>
        </w:tc>
      </w:tr>
      <w:tr w:rsidR="00BE2BCA" w:rsidRPr="00CD2F27" w14:paraId="6C670E50" w14:textId="77777777" w:rsidTr="005868CC">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56B31ED" w14:textId="7B95B112" w:rsidR="00BE2BCA" w:rsidRPr="00CD2F27" w:rsidRDefault="00BE2BCA" w:rsidP="005868CC">
            <w:pPr>
              <w:jc w:val="both"/>
              <w:rPr>
                <w:bCs/>
                <w:sz w:val="24"/>
                <w:szCs w:val="24"/>
              </w:rPr>
            </w:pPr>
            <w:r w:rsidRPr="00CD2F27">
              <w:rPr>
                <w:bCs/>
                <w:sz w:val="24"/>
                <w:szCs w:val="24"/>
              </w:rPr>
              <w:t>Tehniskā specifikācija</w:t>
            </w:r>
            <w:r w:rsidR="00C531BE" w:rsidRPr="00CD2F27">
              <w:rPr>
                <w:bCs/>
                <w:sz w:val="24"/>
                <w:szCs w:val="24"/>
              </w:rPr>
              <w:t xml:space="preserve">, darbu apjomi, </w:t>
            </w:r>
            <w:r w:rsidR="00643337" w:rsidRPr="00CD2F27">
              <w:rPr>
                <w:bCs/>
                <w:sz w:val="24"/>
                <w:szCs w:val="24"/>
              </w:rPr>
              <w:t>n</w:t>
            </w:r>
            <w:r w:rsidR="00643337" w:rsidRPr="00CD2F27">
              <w:rPr>
                <w:sz w:val="24"/>
                <w:szCs w:val="24"/>
              </w:rPr>
              <w:t>olikums</w:t>
            </w:r>
            <w:r w:rsidRPr="00CD2F27">
              <w:rPr>
                <w:bCs/>
                <w:sz w:val="24"/>
                <w:szCs w:val="24"/>
              </w:rPr>
              <w:t xml:space="preserve">, </w:t>
            </w:r>
            <w:r w:rsidR="00961874" w:rsidRPr="00CD2F27">
              <w:rPr>
                <w:bCs/>
                <w:sz w:val="24"/>
                <w:szCs w:val="24"/>
              </w:rPr>
              <w:t>l</w:t>
            </w:r>
            <w:r w:rsidRPr="00CD2F27">
              <w:rPr>
                <w:bCs/>
                <w:sz w:val="24"/>
                <w:szCs w:val="24"/>
              </w:rPr>
              <w:t>īguma projekts</w:t>
            </w:r>
            <w:r w:rsidR="00C61D88" w:rsidRPr="00CD2F27">
              <w:rPr>
                <w:bCs/>
                <w:sz w:val="24"/>
                <w:szCs w:val="24"/>
              </w:rPr>
              <w:t xml:space="preserve">, </w:t>
            </w:r>
            <w:r w:rsidR="00961874" w:rsidRPr="00CD2F27">
              <w:rPr>
                <w:bCs/>
                <w:sz w:val="24"/>
                <w:szCs w:val="24"/>
              </w:rPr>
              <w:t>a</w:t>
            </w:r>
            <w:r w:rsidR="00C61D88" w:rsidRPr="00CD2F27">
              <w:rPr>
                <w:bCs/>
                <w:sz w:val="24"/>
                <w:szCs w:val="24"/>
              </w:rPr>
              <w:t>pspriedes komentāru veidlapa</w:t>
            </w:r>
          </w:p>
        </w:tc>
      </w:tr>
    </w:tbl>
    <w:p w14:paraId="489CFC43" w14:textId="77777777" w:rsidR="00BE2BCA" w:rsidRDefault="00BE2BCA" w:rsidP="00BE2BCA">
      <w:pPr>
        <w:rPr>
          <w:b/>
          <w:bCs/>
          <w:szCs w:val="26"/>
        </w:rPr>
      </w:pPr>
    </w:p>
    <w:sectPr w:rsidR="00BE2BCA" w:rsidSect="00BE2BCA">
      <w:pgSz w:w="11906" w:h="16838"/>
      <w:pgMar w:top="709" w:right="1134" w:bottom="1134" w:left="1418"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A4A07" w14:textId="77777777" w:rsidR="000A7605" w:rsidRDefault="000A7605" w:rsidP="007642D1">
      <w:pPr>
        <w:spacing w:after="0" w:line="240" w:lineRule="auto"/>
      </w:pPr>
      <w:r>
        <w:separator/>
      </w:r>
    </w:p>
  </w:endnote>
  <w:endnote w:type="continuationSeparator" w:id="0">
    <w:p w14:paraId="26A66FA1" w14:textId="77777777" w:rsidR="000A7605" w:rsidRDefault="000A7605" w:rsidP="00764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0DBA5" w14:textId="77777777" w:rsidR="000A7605" w:rsidRDefault="000A7605" w:rsidP="007642D1">
      <w:pPr>
        <w:spacing w:after="0" w:line="240" w:lineRule="auto"/>
      </w:pPr>
      <w:r>
        <w:separator/>
      </w:r>
    </w:p>
  </w:footnote>
  <w:footnote w:type="continuationSeparator" w:id="0">
    <w:p w14:paraId="503666C5" w14:textId="77777777" w:rsidR="000A7605" w:rsidRDefault="000A7605" w:rsidP="007642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61582"/>
    <w:multiLevelType w:val="multilevel"/>
    <w:tmpl w:val="7C9E5220"/>
    <w:lvl w:ilvl="0">
      <w:start w:val="1"/>
      <w:numFmt w:val="decimal"/>
      <w:lvlText w:val="%1."/>
      <w:lvlJc w:val="left"/>
      <w:pPr>
        <w:ind w:left="0" w:firstLine="0"/>
      </w:pPr>
      <w:rPr>
        <w:b/>
        <w:bCs w:val="0"/>
        <w:color w:val="000000"/>
      </w:rPr>
    </w:lvl>
    <w:lvl w:ilvl="1">
      <w:start w:val="1"/>
      <w:numFmt w:val="decimal"/>
      <w:isLgl/>
      <w:lvlText w:val="%1.%2."/>
      <w:lvlJc w:val="left"/>
      <w:pPr>
        <w:ind w:left="988" w:hanging="420"/>
      </w:pPr>
      <w:rPr>
        <w:rFonts w:ascii="Times New Roman" w:hAnsi="Times New Roman" w:cs="Times New Roman" w:hint="default"/>
        <w:b/>
        <w:bCs w:val="0"/>
        <w:color w:val="000000"/>
        <w:sz w:val="22"/>
        <w:szCs w:val="22"/>
      </w:rPr>
    </w:lvl>
    <w:lvl w:ilvl="2">
      <w:start w:val="1"/>
      <w:numFmt w:val="decimal"/>
      <w:isLgl/>
      <w:lvlText w:val="%1.%2.%3."/>
      <w:lvlJc w:val="left"/>
      <w:pPr>
        <w:ind w:left="1429" w:hanging="720"/>
      </w:pPr>
      <w:rPr>
        <w:b w:val="0"/>
        <w:bCs/>
        <w:i w:val="0"/>
        <w:iCs/>
        <w:strike w:val="0"/>
        <w:color w:val="000000"/>
      </w:rPr>
    </w:lvl>
    <w:lvl w:ilvl="3">
      <w:start w:val="1"/>
      <w:numFmt w:val="decimal"/>
      <w:isLgl/>
      <w:lvlText w:val="%1.%2.%3.%4."/>
      <w:lvlJc w:val="left"/>
      <w:pPr>
        <w:ind w:left="1080" w:hanging="720"/>
      </w:pPr>
      <w:rPr>
        <w:b w:val="0"/>
        <w:bCs/>
        <w:color w:val="000000"/>
      </w:rPr>
    </w:lvl>
    <w:lvl w:ilvl="4">
      <w:start w:val="1"/>
      <w:numFmt w:val="decimal"/>
      <w:isLgl/>
      <w:lvlText w:val="%1.%2.%3.%4.%5."/>
      <w:lvlJc w:val="left"/>
      <w:pPr>
        <w:ind w:left="1440" w:hanging="1080"/>
      </w:pPr>
      <w:rPr>
        <w:color w:val="000000"/>
      </w:rPr>
    </w:lvl>
    <w:lvl w:ilvl="5">
      <w:start w:val="1"/>
      <w:numFmt w:val="decimal"/>
      <w:isLgl/>
      <w:lvlText w:val="%1.%2.%3.%4.%5.%6."/>
      <w:lvlJc w:val="left"/>
      <w:pPr>
        <w:ind w:left="1440" w:hanging="1080"/>
      </w:pPr>
      <w:rPr>
        <w:color w:val="000000"/>
      </w:rPr>
    </w:lvl>
    <w:lvl w:ilvl="6">
      <w:start w:val="1"/>
      <w:numFmt w:val="decimal"/>
      <w:isLgl/>
      <w:lvlText w:val="%1.%2.%3.%4.%5.%6.%7."/>
      <w:lvlJc w:val="left"/>
      <w:pPr>
        <w:ind w:left="1800" w:hanging="1440"/>
      </w:pPr>
      <w:rPr>
        <w:color w:val="000000"/>
      </w:rPr>
    </w:lvl>
    <w:lvl w:ilvl="7">
      <w:start w:val="1"/>
      <w:numFmt w:val="decimal"/>
      <w:isLgl/>
      <w:lvlText w:val="%1.%2.%3.%4.%5.%6.%7.%8."/>
      <w:lvlJc w:val="left"/>
      <w:pPr>
        <w:ind w:left="1800" w:hanging="1440"/>
      </w:pPr>
      <w:rPr>
        <w:color w:val="000000"/>
      </w:rPr>
    </w:lvl>
    <w:lvl w:ilvl="8">
      <w:start w:val="1"/>
      <w:numFmt w:val="decimal"/>
      <w:isLgl/>
      <w:lvlText w:val="%1.%2.%3.%4.%5.%6.%7.%8.%9."/>
      <w:lvlJc w:val="left"/>
      <w:pPr>
        <w:ind w:left="2160" w:hanging="1800"/>
      </w:pPr>
      <w:rPr>
        <w:color w:val="000000"/>
      </w:rPr>
    </w:lvl>
  </w:abstractNum>
  <w:abstractNum w:abstractNumId="1" w15:restartNumberingAfterBreak="0">
    <w:nsid w:val="286D20A0"/>
    <w:multiLevelType w:val="multilevel"/>
    <w:tmpl w:val="912A86DC"/>
    <w:lvl w:ilvl="0">
      <w:start w:val="2"/>
      <w:numFmt w:val="decimal"/>
      <w:lvlText w:val="%1."/>
      <w:lvlJc w:val="left"/>
      <w:pPr>
        <w:ind w:left="540" w:hanging="540"/>
      </w:pPr>
      <w:rPr>
        <w:rFonts w:hint="default"/>
        <w:color w:val="000000"/>
      </w:rPr>
    </w:lvl>
    <w:lvl w:ilvl="1">
      <w:start w:val="4"/>
      <w:numFmt w:val="decimal"/>
      <w:lvlText w:val="%1.%2."/>
      <w:lvlJc w:val="left"/>
      <w:pPr>
        <w:ind w:left="936" w:hanging="540"/>
      </w:pPr>
      <w:rPr>
        <w:rFonts w:hint="default"/>
        <w:color w:val="000000"/>
      </w:rPr>
    </w:lvl>
    <w:lvl w:ilvl="2">
      <w:start w:val="1"/>
      <w:numFmt w:val="decimal"/>
      <w:lvlText w:val="%1.%2.%3."/>
      <w:lvlJc w:val="left"/>
      <w:pPr>
        <w:ind w:left="1512" w:hanging="720"/>
      </w:pPr>
      <w:rPr>
        <w:rFonts w:hint="default"/>
        <w:color w:val="000000"/>
      </w:rPr>
    </w:lvl>
    <w:lvl w:ilvl="3">
      <w:start w:val="1"/>
      <w:numFmt w:val="decimal"/>
      <w:lvlText w:val="%1.%2.%3.%4."/>
      <w:lvlJc w:val="left"/>
      <w:pPr>
        <w:ind w:left="1908" w:hanging="720"/>
      </w:pPr>
      <w:rPr>
        <w:rFonts w:hint="default"/>
        <w:color w:val="000000"/>
      </w:rPr>
    </w:lvl>
    <w:lvl w:ilvl="4">
      <w:start w:val="1"/>
      <w:numFmt w:val="decimal"/>
      <w:lvlText w:val="%1.%2.%3.%4.%5."/>
      <w:lvlJc w:val="left"/>
      <w:pPr>
        <w:ind w:left="2664" w:hanging="1080"/>
      </w:pPr>
      <w:rPr>
        <w:rFonts w:hint="default"/>
        <w:color w:val="000000"/>
      </w:rPr>
    </w:lvl>
    <w:lvl w:ilvl="5">
      <w:start w:val="1"/>
      <w:numFmt w:val="decimal"/>
      <w:lvlText w:val="%1.%2.%3.%4.%5.%6."/>
      <w:lvlJc w:val="left"/>
      <w:pPr>
        <w:ind w:left="3060" w:hanging="1080"/>
      </w:pPr>
      <w:rPr>
        <w:rFonts w:hint="default"/>
        <w:color w:val="000000"/>
      </w:rPr>
    </w:lvl>
    <w:lvl w:ilvl="6">
      <w:start w:val="1"/>
      <w:numFmt w:val="decimal"/>
      <w:lvlText w:val="%1.%2.%3.%4.%5.%6.%7."/>
      <w:lvlJc w:val="left"/>
      <w:pPr>
        <w:ind w:left="3816" w:hanging="1440"/>
      </w:pPr>
      <w:rPr>
        <w:rFonts w:hint="default"/>
        <w:color w:val="000000"/>
      </w:rPr>
    </w:lvl>
    <w:lvl w:ilvl="7">
      <w:start w:val="1"/>
      <w:numFmt w:val="decimal"/>
      <w:lvlText w:val="%1.%2.%3.%4.%5.%6.%7.%8."/>
      <w:lvlJc w:val="left"/>
      <w:pPr>
        <w:ind w:left="4212" w:hanging="1440"/>
      </w:pPr>
      <w:rPr>
        <w:rFonts w:hint="default"/>
        <w:color w:val="000000"/>
      </w:rPr>
    </w:lvl>
    <w:lvl w:ilvl="8">
      <w:start w:val="1"/>
      <w:numFmt w:val="decimal"/>
      <w:lvlText w:val="%1.%2.%3.%4.%5.%6.%7.%8.%9."/>
      <w:lvlJc w:val="left"/>
      <w:pPr>
        <w:ind w:left="4968" w:hanging="1800"/>
      </w:pPr>
      <w:rPr>
        <w:rFonts w:hint="default"/>
        <w:color w:val="000000"/>
      </w:rPr>
    </w:lvl>
  </w:abstractNum>
  <w:abstractNum w:abstractNumId="2" w15:restartNumberingAfterBreak="0">
    <w:nsid w:val="2958619C"/>
    <w:multiLevelType w:val="multilevel"/>
    <w:tmpl w:val="6062FD8E"/>
    <w:lvl w:ilvl="0">
      <w:start w:val="16"/>
      <w:numFmt w:val="decimal"/>
      <w:lvlText w:val="%1."/>
      <w:lvlJc w:val="left"/>
      <w:pPr>
        <w:ind w:left="480" w:hanging="480"/>
      </w:pPr>
      <w:rPr>
        <w:rFonts w:hint="default"/>
        <w:b w:val="0"/>
        <w:u w:val="none"/>
      </w:rPr>
    </w:lvl>
    <w:lvl w:ilvl="1">
      <w:start w:val="1"/>
      <w:numFmt w:val="decimal"/>
      <w:lvlText w:val="%1.%2."/>
      <w:lvlJc w:val="left"/>
      <w:pPr>
        <w:ind w:left="1243" w:hanging="480"/>
      </w:pPr>
      <w:rPr>
        <w:rFonts w:hint="default"/>
        <w:b w:val="0"/>
        <w:i w:val="0"/>
        <w:iCs/>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009" w:hanging="720"/>
      </w:pPr>
      <w:rPr>
        <w:rFonts w:hint="default"/>
        <w:b w:val="0"/>
        <w:u w:val="none"/>
      </w:rPr>
    </w:lvl>
    <w:lvl w:ilvl="4">
      <w:start w:val="1"/>
      <w:numFmt w:val="decimal"/>
      <w:lvlText w:val="%1.%2.%3.%4.%5."/>
      <w:lvlJc w:val="left"/>
      <w:pPr>
        <w:ind w:left="4132" w:hanging="1080"/>
      </w:pPr>
      <w:rPr>
        <w:rFonts w:hint="default"/>
        <w:b w:val="0"/>
        <w:u w:val="none"/>
      </w:rPr>
    </w:lvl>
    <w:lvl w:ilvl="5">
      <w:start w:val="1"/>
      <w:numFmt w:val="decimal"/>
      <w:lvlText w:val="%1.%2.%3.%4.%5.%6."/>
      <w:lvlJc w:val="left"/>
      <w:pPr>
        <w:ind w:left="4895" w:hanging="1080"/>
      </w:pPr>
      <w:rPr>
        <w:rFonts w:hint="default"/>
        <w:b w:val="0"/>
        <w:u w:val="none"/>
      </w:rPr>
    </w:lvl>
    <w:lvl w:ilvl="6">
      <w:start w:val="1"/>
      <w:numFmt w:val="decimal"/>
      <w:lvlText w:val="%1.%2.%3.%4.%5.%6.%7."/>
      <w:lvlJc w:val="left"/>
      <w:pPr>
        <w:ind w:left="6018" w:hanging="1440"/>
      </w:pPr>
      <w:rPr>
        <w:rFonts w:hint="default"/>
        <w:b w:val="0"/>
        <w:u w:val="none"/>
      </w:rPr>
    </w:lvl>
    <w:lvl w:ilvl="7">
      <w:start w:val="1"/>
      <w:numFmt w:val="decimal"/>
      <w:lvlText w:val="%1.%2.%3.%4.%5.%6.%7.%8."/>
      <w:lvlJc w:val="left"/>
      <w:pPr>
        <w:ind w:left="6781" w:hanging="1440"/>
      </w:pPr>
      <w:rPr>
        <w:rFonts w:hint="default"/>
        <w:b w:val="0"/>
        <w:u w:val="none"/>
      </w:rPr>
    </w:lvl>
    <w:lvl w:ilvl="8">
      <w:start w:val="1"/>
      <w:numFmt w:val="decimal"/>
      <w:lvlText w:val="%1.%2.%3.%4.%5.%6.%7.%8.%9."/>
      <w:lvlJc w:val="left"/>
      <w:pPr>
        <w:ind w:left="7904" w:hanging="1800"/>
      </w:pPr>
      <w:rPr>
        <w:rFonts w:hint="default"/>
        <w:b w:val="0"/>
        <w:u w:val="none"/>
      </w:rPr>
    </w:lvl>
  </w:abstractNum>
  <w:abstractNum w:abstractNumId="3" w15:restartNumberingAfterBreak="0">
    <w:nsid w:val="2DA8345D"/>
    <w:multiLevelType w:val="multilevel"/>
    <w:tmpl w:val="767A8AD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2D13331"/>
    <w:multiLevelType w:val="multilevel"/>
    <w:tmpl w:val="3F7AB038"/>
    <w:lvl w:ilvl="0">
      <w:start w:val="2"/>
      <w:numFmt w:val="decimal"/>
      <w:lvlText w:val="%1."/>
      <w:lvlJc w:val="left"/>
      <w:pPr>
        <w:ind w:left="660" w:hanging="660"/>
      </w:pPr>
      <w:rPr>
        <w:rFonts w:hint="default"/>
      </w:rPr>
    </w:lvl>
    <w:lvl w:ilvl="1">
      <w:start w:val="10"/>
      <w:numFmt w:val="decimal"/>
      <w:lvlText w:val="%1.%2."/>
      <w:lvlJc w:val="left"/>
      <w:pPr>
        <w:ind w:left="1080" w:hanging="660"/>
      </w:pPr>
      <w:rPr>
        <w:rFonts w:hint="default"/>
        <w:b w:val="0"/>
        <w:bCs/>
      </w:rPr>
    </w:lvl>
    <w:lvl w:ilvl="2">
      <w:start w:val="1"/>
      <w:numFmt w:val="decimal"/>
      <w:lvlText w:val="%1.%2.%3."/>
      <w:lvlJc w:val="left"/>
      <w:pPr>
        <w:ind w:left="1560" w:hanging="720"/>
      </w:pPr>
      <w:rPr>
        <w:rFonts w:hint="default"/>
        <w:b w:val="0"/>
        <w:b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 w15:restartNumberingAfterBreak="0">
    <w:nsid w:val="34E72D35"/>
    <w:multiLevelType w:val="multilevel"/>
    <w:tmpl w:val="09CC4EB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9680820"/>
    <w:multiLevelType w:val="multilevel"/>
    <w:tmpl w:val="B7FCAE3E"/>
    <w:lvl w:ilvl="0">
      <w:start w:val="2"/>
      <w:numFmt w:val="decimal"/>
      <w:lvlText w:val="%1."/>
      <w:lvlJc w:val="left"/>
      <w:pPr>
        <w:ind w:left="660" w:hanging="660"/>
      </w:pPr>
      <w:rPr>
        <w:rFonts w:hint="default"/>
      </w:rPr>
    </w:lvl>
    <w:lvl w:ilvl="1">
      <w:start w:val="10"/>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3D1D51E0"/>
    <w:multiLevelType w:val="multilevel"/>
    <w:tmpl w:val="C6A6690C"/>
    <w:lvl w:ilvl="0">
      <w:start w:val="6"/>
      <w:numFmt w:val="decimal"/>
      <w:lvlText w:val="%1."/>
      <w:lvlJc w:val="left"/>
      <w:pPr>
        <w:ind w:left="360" w:hanging="360"/>
      </w:pPr>
      <w:rPr>
        <w:rFonts w:hint="default"/>
        <w:b/>
      </w:rPr>
    </w:lvl>
    <w:lvl w:ilvl="1">
      <w:start w:val="1"/>
      <w:numFmt w:val="decimal"/>
      <w:lvlText w:val="%1.%2."/>
      <w:lvlJc w:val="left"/>
      <w:pPr>
        <w:ind w:left="502" w:hanging="360"/>
      </w:pPr>
      <w:rPr>
        <w:rFonts w:hint="default"/>
        <w:b w:val="0"/>
        <w:color w:val="auto"/>
      </w:rPr>
    </w:lvl>
    <w:lvl w:ilvl="2">
      <w:start w:val="1"/>
      <w:numFmt w:val="decimal"/>
      <w:lvlText w:val="%1.%2.%3."/>
      <w:lvlJc w:val="left"/>
      <w:pPr>
        <w:ind w:left="2846" w:hanging="720"/>
      </w:pPr>
      <w:rPr>
        <w:rFonts w:hint="default"/>
        <w:b w:val="0"/>
        <w:bCs/>
        <w:color w:val="000000" w:themeColor="text1"/>
      </w:rPr>
    </w:lvl>
    <w:lvl w:ilvl="3">
      <w:start w:val="1"/>
      <w:numFmt w:val="decimal"/>
      <w:lvlText w:val="%1.%2.%3.%4."/>
      <w:lvlJc w:val="left"/>
      <w:pPr>
        <w:ind w:left="3909" w:hanging="720"/>
      </w:pPr>
      <w:rPr>
        <w:rFonts w:hint="default"/>
        <w:color w:val="000000" w:themeColor="text1"/>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8" w15:restartNumberingAfterBreak="0">
    <w:nsid w:val="3DAC1DC8"/>
    <w:multiLevelType w:val="hybridMultilevel"/>
    <w:tmpl w:val="E0BC4F14"/>
    <w:lvl w:ilvl="0" w:tplc="5BC07206">
      <w:start w:val="24"/>
      <w:numFmt w:val="decimal"/>
      <w:lvlText w:val="%1."/>
      <w:lvlJc w:val="left"/>
      <w:pPr>
        <w:ind w:left="1296" w:hanging="360"/>
      </w:pPr>
      <w:rPr>
        <w:rFonts w:hint="default"/>
        <w:color w:val="000000"/>
      </w:rPr>
    </w:lvl>
    <w:lvl w:ilvl="1" w:tplc="08090019">
      <w:start w:val="1"/>
      <w:numFmt w:val="lowerLetter"/>
      <w:lvlText w:val="%2."/>
      <w:lvlJc w:val="left"/>
      <w:pPr>
        <w:ind w:left="2016" w:hanging="360"/>
      </w:pPr>
    </w:lvl>
    <w:lvl w:ilvl="2" w:tplc="0809001B" w:tentative="1">
      <w:start w:val="1"/>
      <w:numFmt w:val="lowerRoman"/>
      <w:lvlText w:val="%3."/>
      <w:lvlJc w:val="right"/>
      <w:pPr>
        <w:ind w:left="2736" w:hanging="180"/>
      </w:pPr>
    </w:lvl>
    <w:lvl w:ilvl="3" w:tplc="0809000F" w:tentative="1">
      <w:start w:val="1"/>
      <w:numFmt w:val="decimal"/>
      <w:lvlText w:val="%4."/>
      <w:lvlJc w:val="left"/>
      <w:pPr>
        <w:ind w:left="3456" w:hanging="360"/>
      </w:pPr>
    </w:lvl>
    <w:lvl w:ilvl="4" w:tplc="08090019" w:tentative="1">
      <w:start w:val="1"/>
      <w:numFmt w:val="lowerLetter"/>
      <w:lvlText w:val="%5."/>
      <w:lvlJc w:val="left"/>
      <w:pPr>
        <w:ind w:left="4176" w:hanging="360"/>
      </w:pPr>
    </w:lvl>
    <w:lvl w:ilvl="5" w:tplc="0809001B" w:tentative="1">
      <w:start w:val="1"/>
      <w:numFmt w:val="lowerRoman"/>
      <w:lvlText w:val="%6."/>
      <w:lvlJc w:val="right"/>
      <w:pPr>
        <w:ind w:left="4896" w:hanging="180"/>
      </w:pPr>
    </w:lvl>
    <w:lvl w:ilvl="6" w:tplc="0809000F" w:tentative="1">
      <w:start w:val="1"/>
      <w:numFmt w:val="decimal"/>
      <w:lvlText w:val="%7."/>
      <w:lvlJc w:val="left"/>
      <w:pPr>
        <w:ind w:left="5616" w:hanging="360"/>
      </w:pPr>
    </w:lvl>
    <w:lvl w:ilvl="7" w:tplc="08090019" w:tentative="1">
      <w:start w:val="1"/>
      <w:numFmt w:val="lowerLetter"/>
      <w:lvlText w:val="%8."/>
      <w:lvlJc w:val="left"/>
      <w:pPr>
        <w:ind w:left="6336" w:hanging="360"/>
      </w:pPr>
    </w:lvl>
    <w:lvl w:ilvl="8" w:tplc="0809001B" w:tentative="1">
      <w:start w:val="1"/>
      <w:numFmt w:val="lowerRoman"/>
      <w:lvlText w:val="%9."/>
      <w:lvlJc w:val="right"/>
      <w:pPr>
        <w:ind w:left="7056" w:hanging="180"/>
      </w:pPr>
    </w:lvl>
  </w:abstractNum>
  <w:abstractNum w:abstractNumId="9" w15:restartNumberingAfterBreak="0">
    <w:nsid w:val="4B51339A"/>
    <w:multiLevelType w:val="multilevel"/>
    <w:tmpl w:val="D21AB612"/>
    <w:lvl w:ilvl="0">
      <w:start w:val="1"/>
      <w:numFmt w:val="decimal"/>
      <w:lvlText w:val="%1."/>
      <w:lvlJc w:val="left"/>
      <w:pPr>
        <w:tabs>
          <w:tab w:val="num" w:pos="0"/>
        </w:tabs>
        <w:ind w:left="720" w:hanging="360"/>
      </w:pPr>
      <w:rPr>
        <w:b/>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50FD359D"/>
    <w:multiLevelType w:val="multilevel"/>
    <w:tmpl w:val="05A85A7C"/>
    <w:lvl w:ilvl="0">
      <w:start w:val="1"/>
      <w:numFmt w:val="decimal"/>
      <w:lvlText w:val="%1."/>
      <w:lvlJc w:val="left"/>
      <w:pPr>
        <w:ind w:left="360" w:hanging="360"/>
      </w:pPr>
      <w:rPr>
        <w:b w:val="0"/>
        <w:bCs w:val="0"/>
        <w:i w:val="0"/>
        <w:iCs/>
      </w:rPr>
    </w:lvl>
    <w:lvl w:ilvl="1">
      <w:start w:val="1"/>
      <w:numFmt w:val="decimal"/>
      <w:lvlText w:val="%1.%2."/>
      <w:lvlJc w:val="left"/>
      <w:pPr>
        <w:ind w:left="79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AEB258C"/>
    <w:multiLevelType w:val="multilevel"/>
    <w:tmpl w:val="A25AF618"/>
    <w:lvl w:ilvl="0">
      <w:start w:val="1"/>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716"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27266C"/>
    <w:multiLevelType w:val="multilevel"/>
    <w:tmpl w:val="1422AFBC"/>
    <w:lvl w:ilvl="0">
      <w:start w:val="19"/>
      <w:numFmt w:val="decimal"/>
      <w:lvlText w:val="%1."/>
      <w:lvlJc w:val="left"/>
      <w:pPr>
        <w:ind w:left="480" w:hanging="480"/>
      </w:pPr>
      <w:rPr>
        <w:rFonts w:hint="default"/>
      </w:rPr>
    </w:lvl>
    <w:lvl w:ilvl="1">
      <w:start w:val="1"/>
      <w:numFmt w:val="decimal"/>
      <w:lvlText w:val="%1.%2."/>
      <w:lvlJc w:val="left"/>
      <w:pPr>
        <w:ind w:left="840" w:hanging="480"/>
      </w:pPr>
      <w:rPr>
        <w:rFonts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61E71D02"/>
    <w:multiLevelType w:val="hybridMultilevel"/>
    <w:tmpl w:val="90C2CBBC"/>
    <w:lvl w:ilvl="0" w:tplc="FFEE0EC8">
      <w:start w:val="1"/>
      <w:numFmt w:val="decimal"/>
      <w:lvlText w:val="%1."/>
      <w:lvlJc w:val="left"/>
      <w:pPr>
        <w:ind w:left="1005" w:hanging="64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BED2226"/>
    <w:multiLevelType w:val="multilevel"/>
    <w:tmpl w:val="CD3CFA60"/>
    <w:lvl w:ilvl="0">
      <w:start w:val="2"/>
      <w:numFmt w:val="decimal"/>
      <w:lvlText w:val="%1."/>
      <w:lvlJc w:val="left"/>
      <w:pPr>
        <w:ind w:left="660" w:hanging="660"/>
      </w:pPr>
      <w:rPr>
        <w:rFonts w:hint="default"/>
      </w:rPr>
    </w:lvl>
    <w:lvl w:ilvl="1">
      <w:start w:val="11"/>
      <w:numFmt w:val="decimal"/>
      <w:lvlText w:val="%1.%2."/>
      <w:lvlJc w:val="left"/>
      <w:pPr>
        <w:ind w:left="1303" w:hanging="660"/>
      </w:pPr>
      <w:rPr>
        <w:rFonts w:hint="default"/>
      </w:rPr>
    </w:lvl>
    <w:lvl w:ilvl="2">
      <w:start w:val="1"/>
      <w:numFmt w:val="decimal"/>
      <w:lvlText w:val="%1.%2.%3."/>
      <w:lvlJc w:val="left"/>
      <w:pPr>
        <w:ind w:left="2006" w:hanging="720"/>
      </w:pPr>
      <w:rPr>
        <w:rFonts w:hint="default"/>
        <w:b w:val="0"/>
        <w:bCs/>
      </w:rPr>
    </w:lvl>
    <w:lvl w:ilvl="3">
      <w:start w:val="1"/>
      <w:numFmt w:val="decimal"/>
      <w:lvlText w:val="%1.%2.%3.%4."/>
      <w:lvlJc w:val="left"/>
      <w:pPr>
        <w:ind w:left="2649" w:hanging="720"/>
      </w:pPr>
      <w:rPr>
        <w:rFonts w:hint="default"/>
        <w:b w:val="0"/>
        <w:bCs/>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6" w15:restartNumberingAfterBreak="0">
    <w:nsid w:val="6F5C7978"/>
    <w:multiLevelType w:val="multilevel"/>
    <w:tmpl w:val="142C4642"/>
    <w:lvl w:ilvl="0">
      <w:start w:val="1"/>
      <w:numFmt w:val="decimal"/>
      <w:suff w:val="space"/>
      <w:lvlText w:val="%1."/>
      <w:lvlJc w:val="left"/>
      <w:pPr>
        <w:ind w:left="360" w:hanging="360"/>
      </w:pPr>
      <w:rPr>
        <w:rFonts w:hint="default"/>
        <w:b w:val="0"/>
        <w:bCs w:val="0"/>
      </w:rPr>
    </w:lvl>
    <w:lvl w:ilvl="1">
      <w:start w:val="1"/>
      <w:numFmt w:val="decimal"/>
      <w:lvlText w:val="%1.%2."/>
      <w:lvlJc w:val="left"/>
      <w:pPr>
        <w:tabs>
          <w:tab w:val="num" w:pos="432"/>
        </w:tabs>
        <w:ind w:left="432" w:hanging="432"/>
      </w:pPr>
      <w:rPr>
        <w:rFonts w:hint="default"/>
        <w:b w:val="0"/>
        <w:bCs/>
        <w:color w:val="000000" w:themeColor="text1"/>
      </w:rPr>
    </w:lvl>
    <w:lvl w:ilvl="2">
      <w:start w:val="1"/>
      <w:numFmt w:val="decimal"/>
      <w:lvlText w:val="%1.%2.%3."/>
      <w:lvlJc w:val="left"/>
      <w:pPr>
        <w:tabs>
          <w:tab w:val="num" w:pos="1440"/>
        </w:tabs>
        <w:ind w:left="1440" w:hanging="86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786A3C1C"/>
    <w:multiLevelType w:val="multilevel"/>
    <w:tmpl w:val="24DA36F0"/>
    <w:lvl w:ilvl="0">
      <w:start w:val="2"/>
      <w:numFmt w:val="decimal"/>
      <w:lvlText w:val="%1."/>
      <w:lvlJc w:val="left"/>
      <w:pPr>
        <w:ind w:left="840" w:hanging="840"/>
      </w:pPr>
      <w:rPr>
        <w:rFonts w:hint="default"/>
        <w:u w:val="none"/>
      </w:rPr>
    </w:lvl>
    <w:lvl w:ilvl="1">
      <w:start w:val="10"/>
      <w:numFmt w:val="decimal"/>
      <w:lvlText w:val="%1.%2."/>
      <w:lvlJc w:val="left"/>
      <w:pPr>
        <w:ind w:left="1360" w:hanging="840"/>
      </w:pPr>
      <w:rPr>
        <w:rFonts w:hint="default"/>
        <w:b w:val="0"/>
        <w:bCs/>
        <w:u w:val="none"/>
      </w:rPr>
    </w:lvl>
    <w:lvl w:ilvl="2">
      <w:start w:val="2"/>
      <w:numFmt w:val="decimal"/>
      <w:lvlText w:val="%1.%2.%3."/>
      <w:lvlJc w:val="left"/>
      <w:pPr>
        <w:ind w:left="1880" w:hanging="840"/>
      </w:pPr>
      <w:rPr>
        <w:rFonts w:hint="default"/>
        <w:u w:val="none"/>
      </w:rPr>
    </w:lvl>
    <w:lvl w:ilvl="3">
      <w:start w:val="1"/>
      <w:numFmt w:val="decimal"/>
      <w:lvlText w:val="%1.%2.%3.%4."/>
      <w:lvlJc w:val="left"/>
      <w:pPr>
        <w:ind w:left="2400" w:hanging="840"/>
      </w:pPr>
      <w:rPr>
        <w:rFonts w:hint="default"/>
        <w:u w:val="none"/>
      </w:rPr>
    </w:lvl>
    <w:lvl w:ilvl="4">
      <w:start w:val="1"/>
      <w:numFmt w:val="decimal"/>
      <w:lvlText w:val="%1.%2.%3.%4.%5."/>
      <w:lvlJc w:val="left"/>
      <w:pPr>
        <w:ind w:left="3160" w:hanging="1080"/>
      </w:pPr>
      <w:rPr>
        <w:rFonts w:hint="default"/>
        <w:u w:val="none"/>
      </w:rPr>
    </w:lvl>
    <w:lvl w:ilvl="5">
      <w:start w:val="1"/>
      <w:numFmt w:val="decimal"/>
      <w:lvlText w:val="%1.%2.%3.%4.%5.%6."/>
      <w:lvlJc w:val="left"/>
      <w:pPr>
        <w:ind w:left="3680" w:hanging="1080"/>
      </w:pPr>
      <w:rPr>
        <w:rFonts w:hint="default"/>
        <w:u w:val="none"/>
      </w:rPr>
    </w:lvl>
    <w:lvl w:ilvl="6">
      <w:start w:val="1"/>
      <w:numFmt w:val="decimal"/>
      <w:lvlText w:val="%1.%2.%3.%4.%5.%6.%7."/>
      <w:lvlJc w:val="left"/>
      <w:pPr>
        <w:ind w:left="4560" w:hanging="1440"/>
      </w:pPr>
      <w:rPr>
        <w:rFonts w:hint="default"/>
        <w:u w:val="none"/>
      </w:rPr>
    </w:lvl>
    <w:lvl w:ilvl="7">
      <w:start w:val="1"/>
      <w:numFmt w:val="decimal"/>
      <w:lvlText w:val="%1.%2.%3.%4.%5.%6.%7.%8."/>
      <w:lvlJc w:val="left"/>
      <w:pPr>
        <w:ind w:left="5080" w:hanging="1440"/>
      </w:pPr>
      <w:rPr>
        <w:rFonts w:hint="default"/>
        <w:u w:val="none"/>
      </w:rPr>
    </w:lvl>
    <w:lvl w:ilvl="8">
      <w:start w:val="1"/>
      <w:numFmt w:val="decimal"/>
      <w:lvlText w:val="%1.%2.%3.%4.%5.%6.%7.%8.%9."/>
      <w:lvlJc w:val="left"/>
      <w:pPr>
        <w:ind w:left="5960" w:hanging="1800"/>
      </w:pPr>
      <w:rPr>
        <w:rFonts w:hint="default"/>
        <w:u w:val="none"/>
      </w:rPr>
    </w:lvl>
  </w:abstractNum>
  <w:num w:numId="1" w16cid:durableId="618874066">
    <w:abstractNumId w:val="9"/>
  </w:num>
  <w:num w:numId="2" w16cid:durableId="407578865">
    <w:abstractNumId w:val="5"/>
  </w:num>
  <w:num w:numId="3" w16cid:durableId="1655986670">
    <w:abstractNumId w:val="16"/>
  </w:num>
  <w:num w:numId="4" w16cid:durableId="1131557098">
    <w:abstractNumId w:val="10"/>
  </w:num>
  <w:num w:numId="5" w16cid:durableId="121845961">
    <w:abstractNumId w:val="11"/>
  </w:num>
  <w:num w:numId="6" w16cid:durableId="847669786">
    <w:abstractNumId w:val="2"/>
  </w:num>
  <w:num w:numId="7" w16cid:durableId="1865702727">
    <w:abstractNumId w:val="6"/>
  </w:num>
  <w:num w:numId="8" w16cid:durableId="2040617882">
    <w:abstractNumId w:val="3"/>
  </w:num>
  <w:num w:numId="9" w16cid:durableId="324865516">
    <w:abstractNumId w:val="15"/>
  </w:num>
  <w:num w:numId="10" w16cid:durableId="924876348">
    <w:abstractNumId w:val="12"/>
  </w:num>
  <w:num w:numId="11" w16cid:durableId="952134470">
    <w:abstractNumId w:val="1"/>
  </w:num>
  <w:num w:numId="12" w16cid:durableId="1381786757">
    <w:abstractNumId w:val="8"/>
  </w:num>
  <w:num w:numId="13" w16cid:durableId="40256090">
    <w:abstractNumId w:val="4"/>
  </w:num>
  <w:num w:numId="14" w16cid:durableId="98068215">
    <w:abstractNumId w:val="17"/>
  </w:num>
  <w:num w:numId="15" w16cid:durableId="1100174895">
    <w:abstractNumId w:val="7"/>
  </w:num>
  <w:num w:numId="16" w16cid:durableId="630210595">
    <w:abstractNumId w:val="14"/>
  </w:num>
  <w:num w:numId="17" w16cid:durableId="1768193786">
    <w:abstractNumId w:val="13"/>
  </w:num>
  <w:num w:numId="18" w16cid:durableId="1546910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CC0"/>
    <w:rsid w:val="00003493"/>
    <w:rsid w:val="000132C2"/>
    <w:rsid w:val="00020C05"/>
    <w:rsid w:val="00037D5B"/>
    <w:rsid w:val="000A7295"/>
    <w:rsid w:val="000A7605"/>
    <w:rsid w:val="000B1CAE"/>
    <w:rsid w:val="000C00F7"/>
    <w:rsid w:val="000F19F5"/>
    <w:rsid w:val="00132FA1"/>
    <w:rsid w:val="00140A38"/>
    <w:rsid w:val="00141695"/>
    <w:rsid w:val="0015532B"/>
    <w:rsid w:val="0017776A"/>
    <w:rsid w:val="0018530F"/>
    <w:rsid w:val="00193807"/>
    <w:rsid w:val="001A082B"/>
    <w:rsid w:val="001C3D70"/>
    <w:rsid w:val="001E6645"/>
    <w:rsid w:val="00232580"/>
    <w:rsid w:val="0026314A"/>
    <w:rsid w:val="00264251"/>
    <w:rsid w:val="00280A2B"/>
    <w:rsid w:val="002A364A"/>
    <w:rsid w:val="002B0778"/>
    <w:rsid w:val="002B311D"/>
    <w:rsid w:val="002D02BE"/>
    <w:rsid w:val="002D449E"/>
    <w:rsid w:val="002E0A0F"/>
    <w:rsid w:val="00310B6C"/>
    <w:rsid w:val="00313A1F"/>
    <w:rsid w:val="00324033"/>
    <w:rsid w:val="00364101"/>
    <w:rsid w:val="003B2EB9"/>
    <w:rsid w:val="003D5176"/>
    <w:rsid w:val="003E48C6"/>
    <w:rsid w:val="0040153E"/>
    <w:rsid w:val="00411193"/>
    <w:rsid w:val="00421576"/>
    <w:rsid w:val="004218B1"/>
    <w:rsid w:val="00451910"/>
    <w:rsid w:val="00477F8B"/>
    <w:rsid w:val="0048034C"/>
    <w:rsid w:val="004A085A"/>
    <w:rsid w:val="004C2156"/>
    <w:rsid w:val="004F7091"/>
    <w:rsid w:val="0050236D"/>
    <w:rsid w:val="00506DEB"/>
    <w:rsid w:val="005478C4"/>
    <w:rsid w:val="0055141D"/>
    <w:rsid w:val="005D0B88"/>
    <w:rsid w:val="005D6BD4"/>
    <w:rsid w:val="006232D2"/>
    <w:rsid w:val="00643337"/>
    <w:rsid w:val="0065586F"/>
    <w:rsid w:val="00683D1C"/>
    <w:rsid w:val="0068492F"/>
    <w:rsid w:val="006861AE"/>
    <w:rsid w:val="006A15AB"/>
    <w:rsid w:val="006C3695"/>
    <w:rsid w:val="006D675C"/>
    <w:rsid w:val="007051A1"/>
    <w:rsid w:val="0071077B"/>
    <w:rsid w:val="007175B5"/>
    <w:rsid w:val="007179D6"/>
    <w:rsid w:val="00717BB6"/>
    <w:rsid w:val="00724036"/>
    <w:rsid w:val="00731C90"/>
    <w:rsid w:val="00733F56"/>
    <w:rsid w:val="00733F92"/>
    <w:rsid w:val="007464CA"/>
    <w:rsid w:val="007642D1"/>
    <w:rsid w:val="00773792"/>
    <w:rsid w:val="0078515B"/>
    <w:rsid w:val="00791E61"/>
    <w:rsid w:val="007E0402"/>
    <w:rsid w:val="007F13B3"/>
    <w:rsid w:val="00816A79"/>
    <w:rsid w:val="0084289F"/>
    <w:rsid w:val="0085632D"/>
    <w:rsid w:val="008760C4"/>
    <w:rsid w:val="00894099"/>
    <w:rsid w:val="008A659A"/>
    <w:rsid w:val="008A7EF2"/>
    <w:rsid w:val="008C022A"/>
    <w:rsid w:val="008E0042"/>
    <w:rsid w:val="008F7386"/>
    <w:rsid w:val="009207F7"/>
    <w:rsid w:val="009251B8"/>
    <w:rsid w:val="00933A90"/>
    <w:rsid w:val="00961874"/>
    <w:rsid w:val="0097131C"/>
    <w:rsid w:val="00972DCC"/>
    <w:rsid w:val="00987118"/>
    <w:rsid w:val="00987DA2"/>
    <w:rsid w:val="00991A0B"/>
    <w:rsid w:val="009941AF"/>
    <w:rsid w:val="009B68CC"/>
    <w:rsid w:val="009D31FD"/>
    <w:rsid w:val="009D4CEE"/>
    <w:rsid w:val="00A03A1C"/>
    <w:rsid w:val="00A05DD4"/>
    <w:rsid w:val="00A22868"/>
    <w:rsid w:val="00A265EA"/>
    <w:rsid w:val="00A40284"/>
    <w:rsid w:val="00AA47E8"/>
    <w:rsid w:val="00AC368D"/>
    <w:rsid w:val="00AD0667"/>
    <w:rsid w:val="00B05F36"/>
    <w:rsid w:val="00B21F08"/>
    <w:rsid w:val="00B22C33"/>
    <w:rsid w:val="00B62A55"/>
    <w:rsid w:val="00B7221E"/>
    <w:rsid w:val="00B81A1A"/>
    <w:rsid w:val="00B857F9"/>
    <w:rsid w:val="00BB0358"/>
    <w:rsid w:val="00BB7711"/>
    <w:rsid w:val="00BC39D2"/>
    <w:rsid w:val="00BE2BCA"/>
    <w:rsid w:val="00BF439F"/>
    <w:rsid w:val="00C16946"/>
    <w:rsid w:val="00C47885"/>
    <w:rsid w:val="00C531BE"/>
    <w:rsid w:val="00C61D88"/>
    <w:rsid w:val="00C744DC"/>
    <w:rsid w:val="00C871F7"/>
    <w:rsid w:val="00C931CB"/>
    <w:rsid w:val="00CA23EE"/>
    <w:rsid w:val="00CA502F"/>
    <w:rsid w:val="00CD16DB"/>
    <w:rsid w:val="00CD1E2B"/>
    <w:rsid w:val="00CD2F27"/>
    <w:rsid w:val="00CD690C"/>
    <w:rsid w:val="00CE516D"/>
    <w:rsid w:val="00CE5204"/>
    <w:rsid w:val="00D2075E"/>
    <w:rsid w:val="00D22891"/>
    <w:rsid w:val="00D35166"/>
    <w:rsid w:val="00D459D8"/>
    <w:rsid w:val="00DC55C2"/>
    <w:rsid w:val="00DE483A"/>
    <w:rsid w:val="00E42FF1"/>
    <w:rsid w:val="00E568C5"/>
    <w:rsid w:val="00E82931"/>
    <w:rsid w:val="00E83767"/>
    <w:rsid w:val="00EB4039"/>
    <w:rsid w:val="00EB6840"/>
    <w:rsid w:val="00ED5446"/>
    <w:rsid w:val="00ED7050"/>
    <w:rsid w:val="00EE390C"/>
    <w:rsid w:val="00F02BE7"/>
    <w:rsid w:val="00F07005"/>
    <w:rsid w:val="00F07176"/>
    <w:rsid w:val="00F07B14"/>
    <w:rsid w:val="00F101A3"/>
    <w:rsid w:val="00F10C1B"/>
    <w:rsid w:val="00F412DE"/>
    <w:rsid w:val="00F7019A"/>
    <w:rsid w:val="00F82026"/>
    <w:rsid w:val="00F94CC0"/>
    <w:rsid w:val="00F97FA0"/>
    <w:rsid w:val="00FA3844"/>
    <w:rsid w:val="00FE47A5"/>
    <w:rsid w:val="00FE669E"/>
    <w:rsid w:val="00FE72D6"/>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27755"/>
  <w15:docId w15:val="{BDEE851A-C4AA-4FEF-BD0F-A9CDF462A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Verdana"/>
        <w:sz w:val="22"/>
        <w:szCs w:val="18"/>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42FF1"/>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33337A"/>
    <w:rPr>
      <w:color w:val="0563C1" w:themeColor="hyperlink"/>
      <w:u w:val="single"/>
    </w:rPr>
  </w:style>
  <w:style w:type="character" w:customStyle="1" w:styleId="UnresolvedMention1">
    <w:name w:val="Unresolved Mention1"/>
    <w:basedOn w:val="Noklusjumarindkopasfonts"/>
    <w:uiPriority w:val="99"/>
    <w:semiHidden/>
    <w:unhideWhenUsed/>
    <w:qFormat/>
    <w:rsid w:val="0033337A"/>
    <w:rPr>
      <w:color w:val="605E5C"/>
      <w:shd w:val="clear" w:color="auto" w:fill="E1DFDD"/>
    </w:rPr>
  </w:style>
  <w:style w:type="paragraph" w:customStyle="1" w:styleId="Heading">
    <w:name w:val="Heading"/>
    <w:basedOn w:val="Parasts"/>
    <w:next w:val="Pamatteksts"/>
    <w:qFormat/>
    <w:rsid w:val="00E42FF1"/>
    <w:pPr>
      <w:keepNext/>
      <w:spacing w:before="240" w:after="120"/>
    </w:pPr>
    <w:rPr>
      <w:rFonts w:ascii="Liberation Sans" w:eastAsia="Microsoft YaHei" w:hAnsi="Liberation Sans" w:cs="Lucida Sans"/>
      <w:sz w:val="28"/>
      <w:szCs w:val="28"/>
    </w:rPr>
  </w:style>
  <w:style w:type="paragraph" w:styleId="Pamatteksts">
    <w:name w:val="Body Text"/>
    <w:basedOn w:val="Parasts"/>
    <w:rsid w:val="00E42FF1"/>
    <w:pPr>
      <w:spacing w:after="140" w:line="276" w:lineRule="auto"/>
    </w:pPr>
  </w:style>
  <w:style w:type="paragraph" w:styleId="Saraksts">
    <w:name w:val="List"/>
    <w:basedOn w:val="Pamatteksts"/>
    <w:rsid w:val="00E42FF1"/>
    <w:rPr>
      <w:rFonts w:cs="Lucida Sans"/>
    </w:rPr>
  </w:style>
  <w:style w:type="paragraph" w:styleId="Parakstszemobjekta">
    <w:name w:val="caption"/>
    <w:basedOn w:val="Parasts"/>
    <w:qFormat/>
    <w:rsid w:val="00E42FF1"/>
    <w:pPr>
      <w:suppressLineNumbers/>
      <w:spacing w:before="120" w:after="120"/>
    </w:pPr>
    <w:rPr>
      <w:rFonts w:cs="Lucida Sans"/>
      <w:i/>
      <w:iCs/>
      <w:sz w:val="24"/>
      <w:szCs w:val="24"/>
    </w:rPr>
  </w:style>
  <w:style w:type="paragraph" w:customStyle="1" w:styleId="Index">
    <w:name w:val="Index"/>
    <w:basedOn w:val="Parasts"/>
    <w:qFormat/>
    <w:rsid w:val="00E42FF1"/>
    <w:pPr>
      <w:suppressLineNumbers/>
    </w:pPr>
    <w:rPr>
      <w:rFonts w:cs="Lucida Sans"/>
    </w:rPr>
  </w:style>
  <w:style w:type="paragraph" w:styleId="Sarakstarindkopa">
    <w:name w:val="List Paragraph"/>
    <w:aliases w:val="Syle 1,Strip,H&amp;P List Paragraph,2,Normal bullet 2,Bullet list,Numbered Para 1,Dot pt,No Spacing1,List Paragraph Char Char Char,Indicator Text,List Paragraph1,Bullet Points,MAIN CONTENT,IFCL - List Paragraph,List Paragraph12,OBC Bullet"/>
    <w:basedOn w:val="Parasts"/>
    <w:link w:val="SarakstarindkopaRakstz"/>
    <w:uiPriority w:val="34"/>
    <w:qFormat/>
    <w:rsid w:val="000E6174"/>
    <w:pPr>
      <w:ind w:left="720"/>
      <w:contextualSpacing/>
    </w:pPr>
  </w:style>
  <w:style w:type="character" w:customStyle="1" w:styleId="SarakstarindkopaRakstz">
    <w:name w:val="Saraksta rindkopa Rakstz."/>
    <w:aliases w:val="Syle 1 Rakstz.,Strip Rakstz.,H&amp;P List Paragraph Rakstz.,2 Rakstz.,Normal bullet 2 Rakstz.,Bullet list Rakstz.,Numbered Para 1 Rakstz.,Dot pt Rakstz.,No Spacing1 Rakstz.,List Paragraph Char Char Char Rakstz.,MAIN CONTENT Rakstz."/>
    <w:link w:val="Sarakstarindkopa"/>
    <w:uiPriority w:val="34"/>
    <w:qFormat/>
    <w:locked/>
    <w:rsid w:val="00F82026"/>
  </w:style>
  <w:style w:type="paragraph" w:styleId="Beiguvresteksts">
    <w:name w:val="endnote text"/>
    <w:basedOn w:val="Parasts"/>
    <w:link w:val="BeiguvrestekstsRakstz"/>
    <w:uiPriority w:val="99"/>
    <w:semiHidden/>
    <w:unhideWhenUsed/>
    <w:rsid w:val="007642D1"/>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7642D1"/>
    <w:rPr>
      <w:sz w:val="20"/>
      <w:szCs w:val="20"/>
    </w:rPr>
  </w:style>
  <w:style w:type="character" w:styleId="Beiguvresatsauce">
    <w:name w:val="endnote reference"/>
    <w:basedOn w:val="Noklusjumarindkopasfonts"/>
    <w:uiPriority w:val="99"/>
    <w:semiHidden/>
    <w:unhideWhenUsed/>
    <w:rsid w:val="007642D1"/>
    <w:rPr>
      <w:vertAlign w:val="superscript"/>
    </w:rPr>
  </w:style>
  <w:style w:type="character" w:styleId="Neatrisintapieminana">
    <w:name w:val="Unresolved Mention"/>
    <w:basedOn w:val="Noklusjumarindkopasfonts"/>
    <w:uiPriority w:val="99"/>
    <w:semiHidden/>
    <w:unhideWhenUsed/>
    <w:rsid w:val="00733F92"/>
    <w:rPr>
      <w:color w:val="605E5C"/>
      <w:shd w:val="clear" w:color="auto" w:fill="E1DFDD"/>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
    <w:basedOn w:val="Parasts"/>
    <w:link w:val="VrestekstsRakstz"/>
    <w:uiPriority w:val="99"/>
    <w:qFormat/>
    <w:rsid w:val="00037D5B"/>
    <w:pPr>
      <w:suppressAutoHyphens w:val="0"/>
      <w:spacing w:after="0" w:line="240" w:lineRule="auto"/>
    </w:pPr>
    <w:rPr>
      <w:rFonts w:eastAsia="Times New Roman" w:cs="Times New Roman"/>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qFormat/>
    <w:rsid w:val="00037D5B"/>
    <w:rPr>
      <w:rFonts w:eastAsia="Times New Roman" w:cs="Times New Roman"/>
      <w:sz w:val="20"/>
      <w:szCs w:val="20"/>
    </w:rPr>
  </w:style>
  <w:style w:type="character" w:styleId="Vresatsauce">
    <w:name w:val="footnote reference"/>
    <w:aliases w:val="Footnote symbol,Footnote Reference Number"/>
    <w:uiPriority w:val="99"/>
    <w:qFormat/>
    <w:rsid w:val="00037D5B"/>
    <w:rPr>
      <w:vertAlign w:val="superscript"/>
    </w:rPr>
  </w:style>
  <w:style w:type="paragraph" w:styleId="Vienkrsteksts">
    <w:name w:val="Plain Text"/>
    <w:basedOn w:val="Parasts"/>
    <w:link w:val="VienkrstekstsRakstz"/>
    <w:uiPriority w:val="99"/>
    <w:rsid w:val="00037D5B"/>
    <w:pPr>
      <w:suppressAutoHyphens w:val="0"/>
      <w:spacing w:after="240" w:line="240" w:lineRule="auto"/>
      <w:ind w:left="502" w:hanging="360"/>
      <w:jc w:val="both"/>
    </w:pPr>
    <w:rPr>
      <w:rFonts w:ascii="Courier New" w:eastAsia="Times New Roman" w:hAnsi="Courier New" w:cs="Times New Roman"/>
      <w:sz w:val="20"/>
      <w:szCs w:val="20"/>
    </w:rPr>
  </w:style>
  <w:style w:type="character" w:customStyle="1" w:styleId="VienkrstekstsRakstz">
    <w:name w:val="Vienkāršs teksts Rakstz."/>
    <w:basedOn w:val="Noklusjumarindkopasfonts"/>
    <w:link w:val="Vienkrsteksts"/>
    <w:uiPriority w:val="99"/>
    <w:rsid w:val="00037D5B"/>
    <w:rPr>
      <w:rFonts w:ascii="Courier New" w:eastAsia="Times New Roman" w:hAnsi="Courier New" w:cs="Times New Roman"/>
      <w:sz w:val="20"/>
      <w:szCs w:val="20"/>
    </w:rPr>
  </w:style>
  <w:style w:type="table" w:styleId="Reatabula">
    <w:name w:val="Table Grid"/>
    <w:basedOn w:val="Parastatabula"/>
    <w:rsid w:val="00BE2BCA"/>
    <w:pPr>
      <w:suppressAutoHyphens w:val="0"/>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6232D2"/>
  </w:style>
  <w:style w:type="character" w:customStyle="1" w:styleId="2">
    <w:name w:val="Основной текст (2)_"/>
    <w:link w:val="21"/>
    <w:uiPriority w:val="99"/>
    <w:rsid w:val="002A364A"/>
    <w:rPr>
      <w:shd w:val="clear" w:color="auto" w:fill="FFFFFF"/>
    </w:rPr>
  </w:style>
  <w:style w:type="paragraph" w:customStyle="1" w:styleId="21">
    <w:name w:val="Основной текст (2)1"/>
    <w:basedOn w:val="Parasts"/>
    <w:link w:val="2"/>
    <w:uiPriority w:val="99"/>
    <w:rsid w:val="002A364A"/>
    <w:pPr>
      <w:widowControl w:val="0"/>
      <w:shd w:val="clear" w:color="auto" w:fill="FFFFFF"/>
      <w:suppressAutoHyphens w:val="0"/>
      <w:spacing w:before="8340" w:after="0" w:line="240" w:lineRule="atLeast"/>
      <w:ind w:hanging="780"/>
    </w:pPr>
  </w:style>
  <w:style w:type="character" w:customStyle="1" w:styleId="a">
    <w:name w:val="???????? ?????_"/>
    <w:link w:val="1"/>
    <w:uiPriority w:val="99"/>
    <w:rsid w:val="002A364A"/>
    <w:rPr>
      <w:sz w:val="23"/>
      <w:szCs w:val="23"/>
      <w:shd w:val="clear" w:color="auto" w:fill="FFFFFF"/>
    </w:rPr>
  </w:style>
  <w:style w:type="paragraph" w:customStyle="1" w:styleId="1">
    <w:name w:val="???????? ?????1"/>
    <w:basedOn w:val="Parasts"/>
    <w:link w:val="a"/>
    <w:uiPriority w:val="99"/>
    <w:rsid w:val="002A364A"/>
    <w:pPr>
      <w:widowControl w:val="0"/>
      <w:shd w:val="clear" w:color="auto" w:fill="FFFFFF"/>
      <w:suppressAutoHyphens w:val="0"/>
      <w:spacing w:after="3360" w:line="274" w:lineRule="exact"/>
      <w:ind w:hanging="560"/>
      <w:jc w:val="right"/>
    </w:pPr>
    <w:rPr>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ta.rudzane@ogresslimnica.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ita.rudzane@ogresslimnic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5DB4B-4114-423C-A74F-362C0F3DC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Pages>
  <Words>2414</Words>
  <Characters>1376</Characters>
  <Application>Microsoft Office Word</Application>
  <DocSecurity>0</DocSecurity>
  <Lines>11</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Agnese Vaivode</dc:creator>
  <cp:lastModifiedBy>Lietotajs</cp:lastModifiedBy>
  <cp:revision>23</cp:revision>
  <cp:lastPrinted>2026-08-07T10:16:00Z</cp:lastPrinted>
  <dcterms:created xsi:type="dcterms:W3CDTF">2024-12-09T10:08:00Z</dcterms:created>
  <dcterms:modified xsi:type="dcterms:W3CDTF">2026-08-07T10:16:00Z</dcterms:modified>
  <dc:language>en-GB</dc:language>
</cp:coreProperties>
</file>