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3FF59E" w14:textId="77777777" w:rsidR="003F3124" w:rsidRPr="00D92FB6" w:rsidRDefault="005D76DE" w:rsidP="003F3124">
      <w:pPr>
        <w:spacing w:after="0" w:line="360" w:lineRule="auto"/>
        <w:jc w:val="center"/>
        <w:rPr>
          <w:rFonts w:ascii="Times New Roman" w:eastAsia="Arial Unicode MS" w:hAnsi="Times New Roman"/>
          <w:b/>
          <w:kern w:val="1"/>
          <w:sz w:val="24"/>
          <w:szCs w:val="24"/>
          <w:lang w:bidi="hi-IN"/>
        </w:rPr>
      </w:pPr>
      <w:r w:rsidRPr="00D92FB6">
        <w:rPr>
          <w:rFonts w:ascii="Times New Roman" w:eastAsia="Arial Unicode MS" w:hAnsi="Times New Roman"/>
          <w:b/>
          <w:kern w:val="1"/>
          <w:sz w:val="24"/>
          <w:szCs w:val="24"/>
          <w:lang w:bidi="hi-IN"/>
        </w:rPr>
        <w:t>Atklāta</w:t>
      </w:r>
      <w:r w:rsidR="00BA07AB" w:rsidRPr="00D92FB6">
        <w:rPr>
          <w:rFonts w:ascii="Times New Roman" w:eastAsia="Arial Unicode MS" w:hAnsi="Times New Roman"/>
          <w:b/>
          <w:kern w:val="1"/>
          <w:sz w:val="24"/>
          <w:szCs w:val="24"/>
          <w:lang w:bidi="hi-IN"/>
        </w:rPr>
        <w:t xml:space="preserve"> konkursa</w:t>
      </w:r>
    </w:p>
    <w:p w14:paraId="74BE5CB4" w14:textId="3E954E93" w:rsidR="003F3124" w:rsidRPr="009606A8" w:rsidRDefault="003F3124" w:rsidP="009606A8">
      <w:pPr>
        <w:spacing w:after="120" w:line="240" w:lineRule="auto"/>
        <w:jc w:val="center"/>
        <w:rPr>
          <w:rFonts w:ascii="Times New Roman" w:eastAsia="Arial Unicode MS" w:hAnsi="Times New Roman"/>
          <w:b/>
          <w:kern w:val="2"/>
          <w:sz w:val="28"/>
          <w:szCs w:val="28"/>
          <w:lang w:eastAsia="hi-IN" w:bidi="hi-IN"/>
        </w:rPr>
      </w:pPr>
      <w:r w:rsidRPr="00031283">
        <w:rPr>
          <w:rFonts w:ascii="Times New Roman" w:eastAsia="Arial Unicode MS" w:hAnsi="Times New Roman" w:cs="Times New Roman"/>
          <w:b/>
          <w:kern w:val="1"/>
          <w:sz w:val="28"/>
          <w:szCs w:val="28"/>
          <w:lang w:bidi="hi-IN"/>
        </w:rPr>
        <w:t>“</w:t>
      </w:r>
      <w:r w:rsidR="009606A8">
        <w:rPr>
          <w:rFonts w:ascii="Times New Roman" w:eastAsia="Arial Unicode MS" w:hAnsi="Times New Roman"/>
          <w:b/>
          <w:kern w:val="2"/>
          <w:sz w:val="28"/>
          <w:szCs w:val="28"/>
          <w:lang w:bidi="hi-IN"/>
        </w:rPr>
        <w:t>Novērošanas un sakaru torņu remonta un pārbūves darbi</w:t>
      </w:r>
      <w:r w:rsidRPr="00031283">
        <w:rPr>
          <w:rFonts w:ascii="Times New Roman" w:eastAsia="Arial Unicode MS" w:hAnsi="Times New Roman" w:cs="Times New Roman"/>
          <w:b/>
          <w:kern w:val="1"/>
          <w:sz w:val="28"/>
          <w:szCs w:val="28"/>
          <w:lang w:bidi="hi-IN"/>
        </w:rPr>
        <w:t>”</w:t>
      </w:r>
    </w:p>
    <w:p w14:paraId="3AB73B5E" w14:textId="77777777" w:rsidR="00D670D3" w:rsidRPr="000E70A8" w:rsidRDefault="00D670D3" w:rsidP="000E70A8">
      <w:pPr>
        <w:pStyle w:val="NoSpacing"/>
      </w:pPr>
    </w:p>
    <w:p w14:paraId="226D66DB" w14:textId="00F42B2F" w:rsidR="00672716" w:rsidRPr="00D92FB6" w:rsidRDefault="00EA21FB" w:rsidP="009606A8">
      <w:pPr>
        <w:spacing w:after="0" w:line="240" w:lineRule="auto"/>
        <w:jc w:val="center"/>
        <w:rPr>
          <w:rFonts w:ascii="Times New Roman" w:eastAsia="Arial Unicode MS" w:hAnsi="Times New Roman"/>
          <w:b/>
          <w:kern w:val="1"/>
          <w:sz w:val="24"/>
          <w:szCs w:val="24"/>
          <w:lang w:eastAsia="hi-IN" w:bidi="hi-IN"/>
        </w:rPr>
      </w:pPr>
      <w:r w:rsidRPr="00D92FB6">
        <w:rPr>
          <w:rFonts w:ascii="Times New Roman" w:eastAsia="Arial Unicode MS" w:hAnsi="Times New Roman"/>
          <w:b/>
          <w:kern w:val="1"/>
          <w:sz w:val="24"/>
          <w:szCs w:val="24"/>
          <w:lang w:eastAsia="hi-IN" w:bidi="hi-IN"/>
        </w:rPr>
        <w:t>Plānotās pretendentu k</w:t>
      </w:r>
      <w:r w:rsidR="00672716" w:rsidRPr="00D92FB6">
        <w:rPr>
          <w:rFonts w:ascii="Times New Roman" w:eastAsia="Arial Unicode MS" w:hAnsi="Times New Roman"/>
          <w:b/>
          <w:kern w:val="1"/>
          <w:sz w:val="24"/>
          <w:szCs w:val="24"/>
          <w:lang w:eastAsia="hi-IN" w:bidi="hi-IN"/>
        </w:rPr>
        <w:t>valifikācijas prasības</w:t>
      </w:r>
    </w:p>
    <w:p w14:paraId="5A0FB400" w14:textId="77777777" w:rsidR="00672716" w:rsidRPr="00D92FB6" w:rsidRDefault="00672716" w:rsidP="00672716">
      <w:pPr>
        <w:spacing w:after="0" w:line="240" w:lineRule="auto"/>
        <w:jc w:val="both"/>
        <w:rPr>
          <w:rFonts w:ascii="Times New Roman" w:eastAsia="Arial Unicode MS" w:hAnsi="Times New Roman"/>
          <w:kern w:val="1"/>
          <w:sz w:val="24"/>
          <w:szCs w:val="24"/>
          <w:lang w:eastAsia="hi-IN" w:bidi="hi-IN"/>
        </w:rPr>
      </w:pPr>
    </w:p>
    <w:p w14:paraId="66A016BE" w14:textId="77777777" w:rsidR="00EB1F03" w:rsidRPr="00BB5FAE" w:rsidRDefault="002F498C" w:rsidP="00BB5FAE">
      <w:pPr>
        <w:spacing w:after="120" w:line="240" w:lineRule="auto"/>
        <w:rPr>
          <w:rFonts w:ascii="Times New Roman" w:eastAsia="Arial Unicode MS" w:hAnsi="Times New Roman" w:cs="Times New Roman"/>
          <w:b/>
          <w:kern w:val="1"/>
          <w:sz w:val="28"/>
          <w:szCs w:val="28"/>
          <w:lang w:eastAsia="hi-IN" w:bidi="hi-IN"/>
        </w:rPr>
      </w:pPr>
      <w:r w:rsidRPr="00BB5FAE">
        <w:rPr>
          <w:rFonts w:ascii="Times New Roman" w:eastAsia="Arial Unicode MS" w:hAnsi="Times New Roman" w:cs="Times New Roman"/>
          <w:b/>
          <w:kern w:val="1"/>
          <w:sz w:val="28"/>
          <w:szCs w:val="28"/>
          <w:lang w:eastAsia="hi-IN" w:bidi="hi-IN"/>
        </w:rPr>
        <w:t>Atlases prasības:</w:t>
      </w:r>
    </w:p>
    <w:p w14:paraId="096DCEBB" w14:textId="7338C801" w:rsidR="00BB5FAE" w:rsidRPr="00BB5FAE" w:rsidRDefault="00CE7E90" w:rsidP="00BB5FAE">
      <w:pPr>
        <w:pStyle w:val="ListParagraph"/>
        <w:numPr>
          <w:ilvl w:val="1"/>
          <w:numId w:val="6"/>
        </w:numPr>
        <w:spacing w:after="120" w:line="240" w:lineRule="auto"/>
        <w:ind w:left="1077" w:hanging="357"/>
        <w:contextualSpacing w:val="0"/>
        <w:jc w:val="both"/>
        <w:rPr>
          <w:rFonts w:ascii="Times New Roman" w:eastAsia="Arial Unicode MS" w:hAnsi="Times New Roman" w:cs="Times New Roman"/>
          <w:kern w:val="1"/>
          <w:sz w:val="24"/>
          <w:szCs w:val="24"/>
          <w:lang w:eastAsia="hi-IN" w:bidi="hi-IN"/>
        </w:rPr>
      </w:pPr>
      <w:r w:rsidRPr="00BB5FAE">
        <w:rPr>
          <w:rFonts w:ascii="Times New Roman" w:hAnsi="Times New Roman" w:cs="Times New Roman"/>
          <w:b/>
          <w:sz w:val="24"/>
          <w:szCs w:val="24"/>
        </w:rPr>
        <w:t>Pretendentam</w:t>
      </w:r>
      <w:r w:rsidRPr="00CE7E90">
        <w:rPr>
          <w:rFonts w:ascii="Times New Roman" w:hAnsi="Times New Roman" w:cs="Times New Roman"/>
          <w:sz w:val="24"/>
          <w:szCs w:val="24"/>
        </w:rPr>
        <w:t xml:space="preserve"> ir juridiskā tiesībspēja slēgt iepirkuma līgumu</w:t>
      </w:r>
      <w:r w:rsidR="00EB1F03" w:rsidRPr="00AC35AE">
        <w:rPr>
          <w:rFonts w:ascii="Times New Roman" w:hAnsi="Times New Roman" w:cs="Times New Roman"/>
          <w:sz w:val="24"/>
          <w:szCs w:val="24"/>
        </w:rPr>
        <w:t>;</w:t>
      </w:r>
    </w:p>
    <w:p w14:paraId="1811712F" w14:textId="39ED2374" w:rsidR="00BB5FAE" w:rsidRPr="00BB5FAE" w:rsidRDefault="00BB5FAE" w:rsidP="00BB5FAE">
      <w:pPr>
        <w:pStyle w:val="ListParagraph"/>
        <w:numPr>
          <w:ilvl w:val="1"/>
          <w:numId w:val="6"/>
        </w:numPr>
        <w:spacing w:after="120" w:line="240" w:lineRule="auto"/>
        <w:ind w:left="1418" w:hanging="698"/>
        <w:contextualSpacing w:val="0"/>
        <w:jc w:val="both"/>
        <w:rPr>
          <w:rFonts w:ascii="Times New Roman" w:eastAsia="Arial Unicode MS" w:hAnsi="Times New Roman" w:cs="Times New Roman"/>
          <w:kern w:val="1"/>
          <w:sz w:val="24"/>
          <w:szCs w:val="24"/>
          <w:lang w:eastAsia="hi-IN" w:bidi="hi-IN"/>
        </w:rPr>
      </w:pPr>
      <w:r>
        <w:rPr>
          <w:rFonts w:ascii="Times New Roman" w:hAnsi="Times New Roman" w:cs="Times New Roman"/>
          <w:sz w:val="24"/>
          <w:szCs w:val="24"/>
        </w:rPr>
        <w:t>I</w:t>
      </w:r>
      <w:r w:rsidRPr="00BB5FAE">
        <w:rPr>
          <w:rFonts w:ascii="Times New Roman" w:hAnsi="Times New Roman" w:cs="Times New Roman"/>
          <w:sz w:val="24"/>
          <w:szCs w:val="24"/>
        </w:rPr>
        <w:t>r vai uz līguma slēgšanas brīdi būs reģistrēts Būvniecības likumā noteiktajā kārtībā (</w:t>
      </w:r>
      <w:r w:rsidRPr="00BB5FAE">
        <w:rPr>
          <w:rFonts w:ascii="Times New Roman" w:hAnsi="Times New Roman" w:cs="Times New Roman"/>
          <w:i/>
          <w:sz w:val="24"/>
          <w:szCs w:val="24"/>
        </w:rPr>
        <w:t>prasība attiecas arī uz katru personālsabiedrības biedru, piegādātāju apvienības dalībnieku (ja piedāvājumu iesniedz personālsabiedrība vai piegādātāju apvienība) vai apakšuzņēmēju (ja pretendents plāno piesaistīt apakšuzņēmēju), ja tie veiks darbus, kuru veikšanai saskaņā ar normatīvajiem aktiem ir nepieciešama reģistrācija Būvkomersantu reģistrā</w:t>
      </w:r>
      <w:r w:rsidRPr="00BB5FAE">
        <w:rPr>
          <w:rFonts w:ascii="Times New Roman" w:hAnsi="Times New Roman" w:cs="Times New Roman"/>
          <w:sz w:val="24"/>
          <w:szCs w:val="24"/>
        </w:rPr>
        <w:t>) un klasificēts Būvniecības likumā noteiktajā kārtībā (</w:t>
      </w:r>
      <w:r w:rsidRPr="00BB5FAE">
        <w:rPr>
          <w:rFonts w:ascii="Times New Roman" w:hAnsi="Times New Roman" w:cs="Times New Roman"/>
          <w:i/>
          <w:sz w:val="24"/>
          <w:szCs w:val="24"/>
        </w:rPr>
        <w:t>prasība attiecas tikai uz pašu pretendentu</w:t>
      </w:r>
      <w:r w:rsidRPr="00BB5FAE">
        <w:rPr>
          <w:rFonts w:ascii="Times New Roman" w:hAnsi="Times New Roman" w:cs="Times New Roman"/>
          <w:sz w:val="24"/>
          <w:szCs w:val="24"/>
        </w:rPr>
        <w:t>)</w:t>
      </w:r>
      <w:r>
        <w:rPr>
          <w:rFonts w:ascii="Times New Roman" w:eastAsia="Arial Unicode MS" w:hAnsi="Times New Roman" w:cs="Times New Roman"/>
          <w:color w:val="000000" w:themeColor="text1"/>
          <w:kern w:val="1"/>
          <w:sz w:val="24"/>
          <w:szCs w:val="24"/>
          <w:lang w:eastAsia="hi-IN" w:bidi="hi-IN"/>
        </w:rPr>
        <w:t>;</w:t>
      </w:r>
    </w:p>
    <w:p w14:paraId="5975E2A5" w14:textId="2B881731" w:rsidR="00BB5FAE" w:rsidRPr="00BB5FAE" w:rsidRDefault="00BB5FAE" w:rsidP="00BB5FAE">
      <w:pPr>
        <w:pStyle w:val="ListParagraph"/>
        <w:numPr>
          <w:ilvl w:val="1"/>
          <w:numId w:val="6"/>
        </w:numPr>
        <w:spacing w:after="120" w:line="240" w:lineRule="auto"/>
        <w:ind w:left="1418" w:hanging="698"/>
        <w:contextualSpacing w:val="0"/>
        <w:jc w:val="both"/>
        <w:rPr>
          <w:rFonts w:ascii="Times New Roman" w:eastAsia="Arial Unicode MS" w:hAnsi="Times New Roman" w:cs="Times New Roman"/>
          <w:kern w:val="1"/>
          <w:sz w:val="24"/>
          <w:szCs w:val="24"/>
          <w:lang w:eastAsia="hi-IN" w:bidi="hi-IN"/>
        </w:rPr>
      </w:pPr>
      <w:r>
        <w:rPr>
          <w:rFonts w:ascii="Times New Roman" w:eastAsia="Arial Unicode MS" w:hAnsi="Times New Roman" w:cs="Times New Roman"/>
          <w:kern w:val="1"/>
          <w:sz w:val="24"/>
          <w:szCs w:val="24"/>
          <w:lang w:eastAsia="hi-IN" w:bidi="hi-IN"/>
        </w:rPr>
        <w:t>I</w:t>
      </w:r>
      <w:r w:rsidRPr="00BB5FAE">
        <w:rPr>
          <w:rFonts w:ascii="Times New Roman" w:eastAsia="Arial Unicode MS" w:hAnsi="Times New Roman" w:cs="Times New Roman"/>
          <w:kern w:val="1"/>
          <w:sz w:val="24"/>
          <w:szCs w:val="24"/>
          <w:lang w:eastAsia="hi-IN" w:bidi="hi-IN"/>
        </w:rPr>
        <w:t>r reģistrēts vai uz līguma slēgšanas brīdi būs reģistrēts Būvniecības likumā noteiktajā kārtībā un tiesīgs sniegt projektēšanas pakalpojumu (</w:t>
      </w:r>
      <w:r w:rsidR="00362E6A" w:rsidRPr="00362E6A">
        <w:rPr>
          <w:rFonts w:ascii="Times New Roman" w:hAnsi="Times New Roman" w:cs="Times New Roman"/>
          <w:i/>
          <w:sz w:val="24"/>
          <w:szCs w:val="24"/>
          <w:u w:val="single"/>
        </w:rPr>
        <w:t xml:space="preserve">attiecināms tad, ja pretendents iesniedz piedāvājumu 2. </w:t>
      </w:r>
      <w:r w:rsidR="00362E6A">
        <w:rPr>
          <w:rFonts w:ascii="Times New Roman" w:hAnsi="Times New Roman" w:cs="Times New Roman"/>
          <w:i/>
          <w:sz w:val="24"/>
          <w:szCs w:val="24"/>
          <w:u w:val="single"/>
        </w:rPr>
        <w:t xml:space="preserve">iepirkuma priekšmeta </w:t>
      </w:r>
      <w:r w:rsidR="00362E6A" w:rsidRPr="00362E6A">
        <w:rPr>
          <w:rFonts w:ascii="Times New Roman" w:hAnsi="Times New Roman" w:cs="Times New Roman"/>
          <w:i/>
          <w:sz w:val="24"/>
          <w:szCs w:val="24"/>
          <w:u w:val="single"/>
        </w:rPr>
        <w:t>daļā</w:t>
      </w:r>
      <w:r w:rsidRPr="00BB5FAE">
        <w:rPr>
          <w:rFonts w:ascii="Times New Roman" w:eastAsia="Arial Unicode MS" w:hAnsi="Times New Roman" w:cs="Times New Roman"/>
          <w:kern w:val="1"/>
          <w:sz w:val="24"/>
          <w:szCs w:val="24"/>
          <w:lang w:eastAsia="hi-IN" w:bidi="hi-IN"/>
        </w:rPr>
        <w:t>)</w:t>
      </w:r>
      <w:r w:rsidR="00362E6A">
        <w:rPr>
          <w:rFonts w:ascii="Times New Roman" w:eastAsia="Arial Unicode MS" w:hAnsi="Times New Roman" w:cs="Times New Roman"/>
          <w:kern w:val="1"/>
          <w:sz w:val="24"/>
          <w:szCs w:val="24"/>
          <w:lang w:eastAsia="hi-IN" w:bidi="hi-IN"/>
        </w:rPr>
        <w:t>;</w:t>
      </w:r>
    </w:p>
    <w:p w14:paraId="3FF331AE" w14:textId="41D2C06D" w:rsidR="00842F5E" w:rsidRPr="00362E6A" w:rsidRDefault="00BB5FAE" w:rsidP="00BB5FAE">
      <w:pPr>
        <w:pStyle w:val="ListParagraph"/>
        <w:numPr>
          <w:ilvl w:val="1"/>
          <w:numId w:val="6"/>
        </w:numPr>
        <w:spacing w:after="120" w:line="240" w:lineRule="auto"/>
        <w:ind w:left="1418" w:hanging="698"/>
        <w:contextualSpacing w:val="0"/>
        <w:jc w:val="both"/>
        <w:rPr>
          <w:rFonts w:ascii="Times New Roman" w:eastAsia="Arial Unicode MS" w:hAnsi="Times New Roman" w:cs="Times New Roman"/>
          <w:kern w:val="1"/>
          <w:sz w:val="24"/>
          <w:szCs w:val="24"/>
          <w:lang w:eastAsia="hi-IN" w:bidi="hi-IN"/>
        </w:rPr>
      </w:pPr>
      <w:r w:rsidRPr="00BB5FAE">
        <w:rPr>
          <w:rFonts w:ascii="Times New Roman" w:hAnsi="Times New Roman" w:cs="Times New Roman"/>
          <w:b/>
          <w:color w:val="000000" w:themeColor="text1"/>
          <w:sz w:val="24"/>
          <w:szCs w:val="24"/>
        </w:rPr>
        <w:t>Pretendents</w:t>
      </w:r>
      <w:r w:rsidRPr="00BB5FAE">
        <w:rPr>
          <w:rFonts w:ascii="Times New Roman" w:hAnsi="Times New Roman" w:cs="Times New Roman"/>
          <w:color w:val="000000" w:themeColor="text1"/>
          <w:sz w:val="24"/>
          <w:szCs w:val="24"/>
        </w:rPr>
        <w:t xml:space="preserve"> iepriekšējo piecu gadu laikā kā </w:t>
      </w:r>
      <w:r w:rsidRPr="00BB5FAE">
        <w:rPr>
          <w:rFonts w:ascii="Times New Roman" w:hAnsi="Times New Roman" w:cs="Times New Roman"/>
          <w:b/>
          <w:color w:val="000000" w:themeColor="text1"/>
          <w:sz w:val="24"/>
          <w:szCs w:val="24"/>
        </w:rPr>
        <w:t>galvenais būvdarbu veicējs</w:t>
      </w:r>
      <w:r w:rsidRPr="00BB5FAE">
        <w:rPr>
          <w:rFonts w:ascii="Times New Roman" w:hAnsi="Times New Roman" w:cs="Times New Roman"/>
          <w:color w:val="000000" w:themeColor="text1"/>
          <w:sz w:val="24"/>
          <w:szCs w:val="24"/>
        </w:rPr>
        <w:t xml:space="preserve"> (</w:t>
      </w:r>
      <w:r w:rsidRPr="00BB5FAE">
        <w:rPr>
          <w:rFonts w:ascii="Times New Roman" w:hAnsi="Times New Roman" w:cs="Times New Roman"/>
          <w:i/>
          <w:color w:val="000000" w:themeColor="text1"/>
          <w:sz w:val="24"/>
          <w:szCs w:val="24"/>
        </w:rPr>
        <w:t>no 2021. gada līdz piedāvājuma iesniegšanas dienai</w:t>
      </w:r>
      <w:r w:rsidRPr="00BB5FAE">
        <w:rPr>
          <w:rFonts w:ascii="Times New Roman" w:hAnsi="Times New Roman" w:cs="Times New Roman"/>
          <w:color w:val="000000" w:themeColor="text1"/>
          <w:sz w:val="24"/>
          <w:szCs w:val="24"/>
        </w:rPr>
        <w:t xml:space="preserve">)  ir veicis vismaz </w:t>
      </w:r>
      <w:r>
        <w:rPr>
          <w:rFonts w:ascii="Times New Roman" w:hAnsi="Times New Roman" w:cs="Times New Roman"/>
          <w:color w:val="000000" w:themeColor="text1"/>
          <w:sz w:val="24"/>
          <w:szCs w:val="24"/>
        </w:rPr>
        <w:t>divus</w:t>
      </w:r>
      <w:r w:rsidRPr="00BB5FAE">
        <w:rPr>
          <w:rFonts w:ascii="Times New Roman" w:hAnsi="Times New Roman" w:cs="Times New Roman"/>
          <w:color w:val="000000" w:themeColor="text1"/>
          <w:sz w:val="24"/>
          <w:szCs w:val="24"/>
        </w:rPr>
        <w:t xml:space="preserve"> līdzīga rakstura būvdarbus (</w:t>
      </w:r>
      <w:r w:rsidRPr="00BB5FAE">
        <w:rPr>
          <w:rFonts w:ascii="Times New Roman" w:hAnsi="Times New Roman" w:cs="Times New Roman"/>
          <w:i/>
          <w:color w:val="000000" w:themeColor="text1"/>
          <w:sz w:val="24"/>
          <w:szCs w:val="24"/>
        </w:rPr>
        <w:t xml:space="preserve">t. i., </w:t>
      </w:r>
      <w:r w:rsidR="009734D7" w:rsidRPr="009734D7">
        <w:rPr>
          <w:rFonts w:ascii="Times New Roman" w:hAnsi="Times New Roman" w:cs="Times New Roman"/>
          <w:i/>
          <w:color w:val="000000" w:themeColor="text1"/>
          <w:sz w:val="24"/>
          <w:szCs w:val="24"/>
        </w:rPr>
        <w:t>iekštelpu atjaunošanas, pārbūves vai jaunbūves darbi</w:t>
      </w:r>
      <w:r w:rsidRPr="00BB5FAE">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kur </w:t>
      </w:r>
      <w:r w:rsidRPr="00BB5FAE">
        <w:rPr>
          <w:rFonts w:ascii="Times New Roman" w:hAnsi="Times New Roman" w:cs="Times New Roman"/>
          <w:color w:val="000000" w:themeColor="text1"/>
          <w:sz w:val="24"/>
          <w:szCs w:val="24"/>
        </w:rPr>
        <w:t xml:space="preserve">vismaz viens no tiem vismaz </w:t>
      </w:r>
      <w:r w:rsidRPr="00BB5FAE">
        <w:rPr>
          <w:rFonts w:ascii="Times New Roman" w:hAnsi="Times New Roman" w:cs="Times New Roman"/>
          <w:b/>
          <w:color w:val="000000" w:themeColor="text1"/>
          <w:sz w:val="24"/>
          <w:szCs w:val="24"/>
        </w:rPr>
        <w:t>20 000</w:t>
      </w:r>
      <w:r w:rsidRPr="00BB5FAE">
        <w:rPr>
          <w:rFonts w:ascii="Times New Roman" w:hAnsi="Times New Roman" w:cs="Times New Roman"/>
          <w:color w:val="000000" w:themeColor="text1"/>
          <w:sz w:val="24"/>
          <w:szCs w:val="24"/>
        </w:rPr>
        <w:t xml:space="preserve"> (divdesmit tūkstoši) </w:t>
      </w:r>
      <w:r w:rsidRPr="00BB5FAE">
        <w:rPr>
          <w:rFonts w:ascii="Times New Roman" w:hAnsi="Times New Roman" w:cs="Times New Roman"/>
          <w:b/>
          <w:i/>
          <w:color w:val="000000" w:themeColor="text1"/>
          <w:sz w:val="24"/>
          <w:szCs w:val="24"/>
        </w:rPr>
        <w:t>euro</w:t>
      </w:r>
      <w:r w:rsidRPr="00BB5FAE">
        <w:rPr>
          <w:rFonts w:ascii="Times New Roman" w:hAnsi="Times New Roman" w:cs="Times New Roman"/>
          <w:color w:val="000000" w:themeColor="text1"/>
          <w:sz w:val="24"/>
          <w:szCs w:val="24"/>
        </w:rPr>
        <w:t xml:space="preserve"> vērtībā (bez PVN), pie tam darbi pilnībā pabeigti un nodoti ekspluatācijā vai pasūtītājam līgumā noteiktajā termiņā un kvalitātē</w:t>
      </w:r>
      <w:r w:rsidR="00842F5E" w:rsidRPr="00BB5FAE">
        <w:rPr>
          <w:rFonts w:ascii="Times New Roman" w:eastAsia="Arial Unicode MS" w:hAnsi="Times New Roman" w:cs="Times New Roman"/>
          <w:color w:val="000000" w:themeColor="text1"/>
          <w:kern w:val="1"/>
          <w:sz w:val="24"/>
          <w:szCs w:val="24"/>
          <w:lang w:eastAsia="hi-IN" w:bidi="hi-IN"/>
        </w:rPr>
        <w:t>;</w:t>
      </w:r>
    </w:p>
    <w:p w14:paraId="3F761028" w14:textId="2408B718" w:rsidR="00362E6A" w:rsidRPr="00BB5FAE" w:rsidRDefault="00362E6A" w:rsidP="00BB5FAE">
      <w:pPr>
        <w:pStyle w:val="ListParagraph"/>
        <w:numPr>
          <w:ilvl w:val="1"/>
          <w:numId w:val="6"/>
        </w:numPr>
        <w:spacing w:after="120" w:line="240" w:lineRule="auto"/>
        <w:ind w:left="1418" w:hanging="698"/>
        <w:contextualSpacing w:val="0"/>
        <w:jc w:val="both"/>
        <w:rPr>
          <w:rFonts w:ascii="Times New Roman" w:eastAsia="Arial Unicode MS" w:hAnsi="Times New Roman" w:cs="Times New Roman"/>
          <w:kern w:val="1"/>
          <w:sz w:val="24"/>
          <w:szCs w:val="24"/>
          <w:lang w:eastAsia="hi-IN" w:bidi="hi-IN"/>
        </w:rPr>
      </w:pPr>
      <w:r w:rsidRPr="00362E6A">
        <w:rPr>
          <w:rFonts w:ascii="Times New Roman" w:hAnsi="Times New Roman" w:cs="Times New Roman"/>
          <w:b/>
          <w:sz w:val="24"/>
          <w:szCs w:val="24"/>
        </w:rPr>
        <w:t>Pretendents</w:t>
      </w:r>
      <w:r w:rsidRPr="00B90702">
        <w:rPr>
          <w:rFonts w:ascii="Times New Roman" w:hAnsi="Times New Roman" w:cs="Times New Roman"/>
          <w:sz w:val="24"/>
          <w:szCs w:val="24"/>
        </w:rPr>
        <w:t xml:space="preserve"> iepriekšējo piecu gadu laikā (</w:t>
      </w:r>
      <w:r w:rsidRPr="00362E6A">
        <w:rPr>
          <w:rFonts w:ascii="Times New Roman" w:hAnsi="Times New Roman" w:cs="Times New Roman"/>
          <w:i/>
          <w:sz w:val="24"/>
          <w:szCs w:val="24"/>
        </w:rPr>
        <w:t>no 2021. gada līdz piedāvājuma iesniegšanas dienai</w:t>
      </w:r>
      <w:r w:rsidRPr="00B90702">
        <w:rPr>
          <w:rFonts w:ascii="Times New Roman" w:hAnsi="Times New Roman" w:cs="Times New Roman"/>
          <w:sz w:val="24"/>
          <w:szCs w:val="24"/>
        </w:rPr>
        <w:t xml:space="preserve">) kā </w:t>
      </w:r>
      <w:r w:rsidRPr="00362E6A">
        <w:rPr>
          <w:rFonts w:ascii="Times New Roman" w:hAnsi="Times New Roman" w:cs="Times New Roman"/>
          <w:b/>
          <w:sz w:val="24"/>
          <w:szCs w:val="24"/>
        </w:rPr>
        <w:t>būvprojekta izstrādātājs</w:t>
      </w:r>
      <w:r w:rsidRPr="00B90702">
        <w:rPr>
          <w:rFonts w:ascii="Times New Roman" w:hAnsi="Times New Roman" w:cs="Times New Roman"/>
          <w:sz w:val="24"/>
          <w:szCs w:val="24"/>
        </w:rPr>
        <w:t xml:space="preserve"> ir izstrādājis vismaz </w:t>
      </w:r>
      <w:r w:rsidR="00A02FFA">
        <w:rPr>
          <w:rFonts w:ascii="Times New Roman" w:hAnsi="Times New Roman" w:cs="Times New Roman"/>
          <w:sz w:val="24"/>
          <w:szCs w:val="24"/>
        </w:rPr>
        <w:t>vienas</w:t>
      </w:r>
      <w:r>
        <w:rPr>
          <w:rFonts w:ascii="Times New Roman" w:hAnsi="Times New Roman" w:cs="Times New Roman"/>
          <w:sz w:val="24"/>
          <w:szCs w:val="24"/>
        </w:rPr>
        <w:t xml:space="preserve"> ēkas</w:t>
      </w:r>
      <w:r w:rsidR="00942371">
        <w:rPr>
          <w:rFonts w:ascii="Times New Roman" w:hAnsi="Times New Roman" w:cs="Times New Roman"/>
          <w:sz w:val="24"/>
          <w:szCs w:val="24"/>
        </w:rPr>
        <w:t xml:space="preserve"> vai tās daļas</w:t>
      </w:r>
      <w:r w:rsidRPr="00B90702">
        <w:rPr>
          <w:rFonts w:ascii="Times New Roman" w:hAnsi="Times New Roman" w:cs="Times New Roman"/>
          <w:sz w:val="24"/>
          <w:szCs w:val="24"/>
        </w:rPr>
        <w:t xml:space="preserve"> pārbūves vai </w:t>
      </w:r>
      <w:r w:rsidRPr="00A0410D">
        <w:rPr>
          <w:rFonts w:ascii="Times New Roman" w:hAnsi="Times New Roman" w:cs="Times New Roman"/>
          <w:sz w:val="24"/>
          <w:szCs w:val="24"/>
        </w:rPr>
        <w:t>jaunbūves</w:t>
      </w:r>
      <w:r w:rsidRPr="00B90702">
        <w:rPr>
          <w:rFonts w:ascii="Times New Roman" w:hAnsi="Times New Roman" w:cs="Times New Roman"/>
          <w:sz w:val="24"/>
          <w:szCs w:val="24"/>
        </w:rPr>
        <w:t xml:space="preserve"> būvprojektu. Būvprojektam ir jābūt saņemtai atzīmei būvatļaujā par projektēšanas nosacījumu izpildi. Ārvalstu pretendentu gadījumā būvprojekta pabeigšana jāapliecina atbilstoši attiecīgās ārvalsts normatīvo aktu nosacījumiem (</w:t>
      </w:r>
      <w:r w:rsidRPr="00362E6A">
        <w:rPr>
          <w:rFonts w:ascii="Times New Roman" w:hAnsi="Times New Roman" w:cs="Times New Roman"/>
          <w:i/>
          <w:sz w:val="24"/>
          <w:szCs w:val="24"/>
          <w:u w:val="single"/>
        </w:rPr>
        <w:t xml:space="preserve">attiecināms tad, ja pretendents iesniedz piedāvājumu 2. </w:t>
      </w:r>
      <w:r>
        <w:rPr>
          <w:rFonts w:ascii="Times New Roman" w:hAnsi="Times New Roman" w:cs="Times New Roman"/>
          <w:i/>
          <w:sz w:val="24"/>
          <w:szCs w:val="24"/>
          <w:u w:val="single"/>
        </w:rPr>
        <w:t xml:space="preserve">iepirkuma priekšmeta </w:t>
      </w:r>
      <w:r w:rsidRPr="00362E6A">
        <w:rPr>
          <w:rFonts w:ascii="Times New Roman" w:hAnsi="Times New Roman" w:cs="Times New Roman"/>
          <w:i/>
          <w:sz w:val="24"/>
          <w:szCs w:val="24"/>
          <w:u w:val="single"/>
        </w:rPr>
        <w:t>daļā</w:t>
      </w:r>
      <w:r w:rsidRPr="00B90702">
        <w:rPr>
          <w:rFonts w:ascii="Times New Roman" w:hAnsi="Times New Roman" w:cs="Times New Roman"/>
          <w:sz w:val="24"/>
          <w:szCs w:val="24"/>
        </w:rPr>
        <w:t>)</w:t>
      </w:r>
      <w:r>
        <w:rPr>
          <w:rFonts w:ascii="Times New Roman" w:hAnsi="Times New Roman" w:cs="Times New Roman"/>
          <w:sz w:val="24"/>
          <w:szCs w:val="24"/>
        </w:rPr>
        <w:t>;</w:t>
      </w:r>
    </w:p>
    <w:p w14:paraId="543C530A" w14:textId="2F7A39E0" w:rsidR="00BB5FAE" w:rsidRDefault="00BB5FAE" w:rsidP="00BB5FAE">
      <w:pPr>
        <w:pStyle w:val="ListParagraph"/>
        <w:numPr>
          <w:ilvl w:val="1"/>
          <w:numId w:val="6"/>
        </w:numPr>
        <w:spacing w:after="120" w:line="240" w:lineRule="auto"/>
        <w:ind w:left="1418" w:hanging="698"/>
        <w:contextualSpacing w:val="0"/>
        <w:jc w:val="both"/>
        <w:rPr>
          <w:rFonts w:ascii="Times New Roman" w:eastAsia="Arial Unicode MS" w:hAnsi="Times New Roman" w:cs="Times New Roman"/>
          <w:kern w:val="1"/>
          <w:sz w:val="24"/>
          <w:szCs w:val="24"/>
          <w:lang w:eastAsia="hi-IN" w:bidi="hi-IN"/>
        </w:rPr>
      </w:pPr>
      <w:r>
        <w:rPr>
          <w:rFonts w:ascii="Times New Roman" w:eastAsia="Arial Unicode MS" w:hAnsi="Times New Roman" w:cs="Times New Roman"/>
          <w:kern w:val="1"/>
          <w:sz w:val="24"/>
          <w:szCs w:val="24"/>
          <w:lang w:eastAsia="hi-IN" w:bidi="hi-IN"/>
        </w:rPr>
        <w:t>P</w:t>
      </w:r>
      <w:r w:rsidRPr="00BB5FAE">
        <w:rPr>
          <w:rFonts w:ascii="Times New Roman" w:eastAsia="Arial Unicode MS" w:hAnsi="Times New Roman" w:cs="Times New Roman"/>
          <w:kern w:val="1"/>
          <w:sz w:val="24"/>
          <w:szCs w:val="24"/>
          <w:lang w:eastAsia="hi-IN" w:bidi="hi-IN"/>
        </w:rPr>
        <w:t xml:space="preserve">retendentam ir </w:t>
      </w:r>
      <w:r w:rsidRPr="00BB5FAE">
        <w:rPr>
          <w:rFonts w:ascii="Times New Roman" w:eastAsia="Arial Unicode MS" w:hAnsi="Times New Roman" w:cs="Times New Roman"/>
          <w:b/>
          <w:kern w:val="1"/>
          <w:sz w:val="24"/>
          <w:szCs w:val="24"/>
          <w:lang w:eastAsia="hi-IN" w:bidi="hi-IN"/>
        </w:rPr>
        <w:t>atbildīgais būvdarbu vadītājs</w:t>
      </w:r>
      <w:r w:rsidRPr="00BB5FAE">
        <w:rPr>
          <w:rFonts w:ascii="Times New Roman" w:eastAsia="Arial Unicode MS" w:hAnsi="Times New Roman" w:cs="Times New Roman"/>
          <w:kern w:val="1"/>
          <w:sz w:val="24"/>
          <w:szCs w:val="24"/>
          <w:lang w:eastAsia="hi-IN" w:bidi="hi-IN"/>
        </w:rPr>
        <w:t>, kas atbilst šādiem nosacījumiem</w:t>
      </w:r>
      <w:r>
        <w:rPr>
          <w:rFonts w:ascii="Times New Roman" w:eastAsia="Arial Unicode MS" w:hAnsi="Times New Roman" w:cs="Times New Roman"/>
          <w:kern w:val="1"/>
          <w:sz w:val="24"/>
          <w:szCs w:val="24"/>
          <w:lang w:eastAsia="hi-IN" w:bidi="hi-IN"/>
        </w:rPr>
        <w:t>:</w:t>
      </w:r>
    </w:p>
    <w:p w14:paraId="7F0B04DD" w14:textId="4C321759" w:rsidR="00BB5FAE" w:rsidRPr="00BB5FAE" w:rsidRDefault="00BB5FAE" w:rsidP="00BB5FAE">
      <w:pPr>
        <w:pStyle w:val="ListParagraph"/>
        <w:numPr>
          <w:ilvl w:val="2"/>
          <w:numId w:val="6"/>
        </w:numPr>
        <w:spacing w:after="120" w:line="240" w:lineRule="auto"/>
        <w:contextualSpacing w:val="0"/>
        <w:jc w:val="both"/>
        <w:rPr>
          <w:rFonts w:ascii="Times New Roman" w:eastAsia="Arial Unicode MS" w:hAnsi="Times New Roman" w:cs="Times New Roman"/>
          <w:kern w:val="1"/>
          <w:sz w:val="24"/>
          <w:szCs w:val="24"/>
          <w:lang w:eastAsia="hi-IN" w:bidi="hi-IN"/>
        </w:rPr>
      </w:pPr>
      <w:r w:rsidRPr="00B90702">
        <w:rPr>
          <w:rFonts w:ascii="Times New Roman" w:hAnsi="Times New Roman" w:cs="Times New Roman"/>
          <w:sz w:val="24"/>
          <w:szCs w:val="24"/>
        </w:rPr>
        <w:t xml:space="preserve">ir vai uz </w:t>
      </w:r>
      <w:r>
        <w:rPr>
          <w:rFonts w:ascii="Times New Roman" w:hAnsi="Times New Roman" w:cs="Times New Roman"/>
          <w:sz w:val="24"/>
          <w:szCs w:val="24"/>
        </w:rPr>
        <w:t>līguma</w:t>
      </w:r>
      <w:r w:rsidRPr="00B90702">
        <w:rPr>
          <w:rFonts w:ascii="Times New Roman" w:hAnsi="Times New Roman" w:cs="Times New Roman"/>
          <w:sz w:val="24"/>
          <w:szCs w:val="24"/>
        </w:rPr>
        <w:t xml:space="preserve"> slēgšanas brīdi būs Latvijas Republikā spēkā esošs būvprakses sertifikāts </w:t>
      </w:r>
      <w:r w:rsidRPr="00B90702">
        <w:rPr>
          <w:rFonts w:ascii="Times New Roman" w:hAnsi="Times New Roman" w:cs="Times New Roman"/>
          <w:spacing w:val="-6"/>
          <w:sz w:val="24"/>
          <w:szCs w:val="24"/>
        </w:rPr>
        <w:t xml:space="preserve">ēku </w:t>
      </w:r>
      <w:r w:rsidRPr="00B90702">
        <w:rPr>
          <w:rFonts w:ascii="Times New Roman" w:hAnsi="Times New Roman" w:cs="Times New Roman"/>
          <w:color w:val="000000"/>
          <w:sz w:val="24"/>
          <w:szCs w:val="24"/>
        </w:rPr>
        <w:t>būvdarbu vadīšanā un būvuzraudzībā</w:t>
      </w:r>
      <w:r>
        <w:rPr>
          <w:rFonts w:ascii="Times New Roman" w:hAnsi="Times New Roman" w:cs="Times New Roman"/>
          <w:color w:val="000000"/>
          <w:sz w:val="24"/>
          <w:szCs w:val="24"/>
        </w:rPr>
        <w:t>;</w:t>
      </w:r>
    </w:p>
    <w:p w14:paraId="38B69C7B" w14:textId="6FD5104F" w:rsidR="00BB5FAE" w:rsidRPr="00362E6A" w:rsidRDefault="00BB5FAE" w:rsidP="00BB5FAE">
      <w:pPr>
        <w:pStyle w:val="ListParagraph"/>
        <w:numPr>
          <w:ilvl w:val="2"/>
          <w:numId w:val="6"/>
        </w:numPr>
        <w:spacing w:after="120" w:line="240" w:lineRule="auto"/>
        <w:contextualSpacing w:val="0"/>
        <w:jc w:val="both"/>
        <w:rPr>
          <w:rFonts w:ascii="Times New Roman" w:eastAsia="Arial Unicode MS" w:hAnsi="Times New Roman" w:cs="Times New Roman"/>
          <w:kern w:val="1"/>
          <w:sz w:val="24"/>
          <w:szCs w:val="24"/>
          <w:lang w:eastAsia="hi-IN" w:bidi="hi-IN"/>
        </w:rPr>
      </w:pPr>
      <w:r w:rsidRPr="00127130">
        <w:rPr>
          <w:rFonts w:ascii="Times New Roman" w:hAnsi="Times New Roman" w:cs="Times New Roman"/>
          <w:color w:val="000000"/>
          <w:sz w:val="24"/>
          <w:szCs w:val="24"/>
        </w:rPr>
        <w:t>iepriekšējo piecu gadu laikā (</w:t>
      </w:r>
      <w:r w:rsidRPr="00BB5FAE">
        <w:rPr>
          <w:rFonts w:ascii="Times New Roman" w:hAnsi="Times New Roman" w:cs="Times New Roman"/>
          <w:i/>
          <w:color w:val="000000"/>
          <w:sz w:val="24"/>
          <w:szCs w:val="24"/>
        </w:rPr>
        <w:t>no 2021. gada līdz piedāvājuma iesniegšanas dienai</w:t>
      </w:r>
      <w:r w:rsidRPr="00127130">
        <w:rPr>
          <w:rFonts w:ascii="Times New Roman" w:hAnsi="Times New Roman" w:cs="Times New Roman"/>
          <w:color w:val="000000"/>
          <w:sz w:val="24"/>
          <w:szCs w:val="24"/>
        </w:rPr>
        <w:t xml:space="preserve">) ir pieredze kā </w:t>
      </w:r>
      <w:r w:rsidRPr="00BB5FAE">
        <w:rPr>
          <w:rFonts w:ascii="Times New Roman" w:hAnsi="Times New Roman" w:cs="Times New Roman"/>
          <w:b/>
          <w:color w:val="000000"/>
          <w:sz w:val="24"/>
          <w:szCs w:val="24"/>
        </w:rPr>
        <w:t xml:space="preserve">atbildīgajam būvdarbu vadītājam </w:t>
      </w:r>
      <w:r w:rsidRPr="00127130">
        <w:rPr>
          <w:rFonts w:ascii="Times New Roman" w:hAnsi="Times New Roman" w:cs="Times New Roman"/>
          <w:color w:val="000000"/>
          <w:sz w:val="24"/>
          <w:szCs w:val="24"/>
        </w:rPr>
        <w:t xml:space="preserve">vismaz </w:t>
      </w:r>
      <w:r>
        <w:rPr>
          <w:rFonts w:ascii="Times New Roman" w:hAnsi="Times New Roman" w:cs="Times New Roman"/>
          <w:color w:val="000000"/>
          <w:sz w:val="24"/>
          <w:szCs w:val="24"/>
        </w:rPr>
        <w:t>divu</w:t>
      </w:r>
      <w:r w:rsidRPr="00127130">
        <w:rPr>
          <w:rFonts w:ascii="Times New Roman" w:hAnsi="Times New Roman" w:cs="Times New Roman"/>
          <w:color w:val="000000"/>
          <w:sz w:val="24"/>
          <w:szCs w:val="24"/>
        </w:rPr>
        <w:t xml:space="preserve"> līdzīga rakstura būvdarbu vadīšanā (</w:t>
      </w:r>
      <w:r w:rsidRPr="00BB5FAE">
        <w:rPr>
          <w:rFonts w:ascii="Times New Roman" w:hAnsi="Times New Roman" w:cs="Times New Roman"/>
          <w:i/>
          <w:color w:val="000000"/>
          <w:sz w:val="24"/>
          <w:szCs w:val="24"/>
        </w:rPr>
        <w:t xml:space="preserve">t. i., </w:t>
      </w:r>
      <w:r w:rsidR="009734D7" w:rsidRPr="009734D7">
        <w:rPr>
          <w:rFonts w:ascii="Times New Roman" w:hAnsi="Times New Roman" w:cs="Times New Roman"/>
          <w:i/>
          <w:spacing w:val="-5"/>
          <w:sz w:val="24"/>
          <w:szCs w:val="24"/>
        </w:rPr>
        <w:t>iekštelpu atjaunošanas, pārbūves vai jaunbūves darbi</w:t>
      </w:r>
      <w:r w:rsidRPr="00127130">
        <w:rPr>
          <w:rFonts w:ascii="Times New Roman" w:hAnsi="Times New Roman" w:cs="Times New Roman"/>
          <w:color w:val="000000"/>
          <w:sz w:val="24"/>
          <w:szCs w:val="24"/>
        </w:rPr>
        <w:t>), kur</w:t>
      </w:r>
      <w:r w:rsidRPr="00127130">
        <w:rPr>
          <w:rFonts w:ascii="Times New Roman" w:hAnsi="Times New Roman" w:cs="Times New Roman"/>
          <w:sz w:val="24"/>
          <w:szCs w:val="24"/>
        </w:rPr>
        <w:t xml:space="preserve"> vismaz viens no tiem vismaz </w:t>
      </w:r>
      <w:r w:rsidRPr="00BB5FAE">
        <w:rPr>
          <w:rFonts w:ascii="Times New Roman" w:hAnsi="Times New Roman" w:cs="Times New Roman"/>
          <w:b/>
          <w:sz w:val="24"/>
          <w:szCs w:val="24"/>
        </w:rPr>
        <w:t>15 000</w:t>
      </w:r>
      <w:r w:rsidRPr="00127130">
        <w:rPr>
          <w:rFonts w:ascii="Times New Roman" w:hAnsi="Times New Roman" w:cs="Times New Roman"/>
          <w:sz w:val="24"/>
          <w:szCs w:val="24"/>
        </w:rPr>
        <w:t xml:space="preserve"> (</w:t>
      </w:r>
      <w:r w:rsidRPr="00BB5FAE">
        <w:rPr>
          <w:rFonts w:ascii="Times New Roman" w:hAnsi="Times New Roman" w:cs="Times New Roman"/>
          <w:sz w:val="24"/>
          <w:szCs w:val="24"/>
        </w:rPr>
        <w:t>piecpadsmit tūkstoši</w:t>
      </w:r>
      <w:r w:rsidRPr="00127130">
        <w:rPr>
          <w:rFonts w:ascii="Times New Roman" w:hAnsi="Times New Roman" w:cs="Times New Roman"/>
          <w:sz w:val="24"/>
          <w:szCs w:val="24"/>
        </w:rPr>
        <w:t xml:space="preserve">) </w:t>
      </w:r>
      <w:r w:rsidRPr="00BB5FAE">
        <w:rPr>
          <w:rFonts w:ascii="Times New Roman" w:hAnsi="Times New Roman" w:cs="Times New Roman"/>
          <w:b/>
          <w:i/>
          <w:sz w:val="24"/>
          <w:szCs w:val="24"/>
        </w:rPr>
        <w:t>euro</w:t>
      </w:r>
      <w:r w:rsidRPr="00127130">
        <w:rPr>
          <w:rFonts w:ascii="Times New Roman" w:hAnsi="Times New Roman" w:cs="Times New Roman"/>
          <w:sz w:val="24"/>
          <w:szCs w:val="24"/>
        </w:rPr>
        <w:t xml:space="preserve"> vērtībā (bez PVN)</w:t>
      </w:r>
      <w:r w:rsidRPr="00127130">
        <w:rPr>
          <w:rFonts w:ascii="Times New Roman" w:hAnsi="Times New Roman" w:cs="Times New Roman"/>
          <w:color w:val="000000"/>
          <w:sz w:val="24"/>
          <w:szCs w:val="24"/>
        </w:rPr>
        <w:t xml:space="preserve">, pie tam darbi pilnībā pabeigti un nodoti ekspluatācijā </w:t>
      </w:r>
      <w:r w:rsidRPr="00127130">
        <w:rPr>
          <w:rFonts w:ascii="Times New Roman" w:hAnsi="Times New Roman" w:cs="Times New Roman"/>
          <w:sz w:val="24"/>
          <w:szCs w:val="24"/>
        </w:rPr>
        <w:t xml:space="preserve">vai pasūtītājam </w:t>
      </w:r>
      <w:r w:rsidRPr="00127130">
        <w:rPr>
          <w:rFonts w:ascii="Times New Roman" w:hAnsi="Times New Roman" w:cs="Times New Roman"/>
          <w:color w:val="000000"/>
          <w:sz w:val="24"/>
          <w:szCs w:val="24"/>
        </w:rPr>
        <w:t>līgumā noteiktajā termiņā un kvalitātē</w:t>
      </w:r>
      <w:r>
        <w:rPr>
          <w:rFonts w:ascii="Times New Roman" w:hAnsi="Times New Roman" w:cs="Times New Roman"/>
          <w:color w:val="000000"/>
          <w:sz w:val="24"/>
          <w:szCs w:val="24"/>
        </w:rPr>
        <w:t>;</w:t>
      </w:r>
    </w:p>
    <w:p w14:paraId="6756DA68" w14:textId="49454366" w:rsidR="00362E6A" w:rsidRDefault="00362E6A" w:rsidP="00362E6A">
      <w:pPr>
        <w:pStyle w:val="ListParagraph"/>
        <w:numPr>
          <w:ilvl w:val="1"/>
          <w:numId w:val="6"/>
        </w:numPr>
        <w:spacing w:after="120" w:line="240" w:lineRule="auto"/>
        <w:ind w:left="1418" w:hanging="698"/>
        <w:contextualSpacing w:val="0"/>
        <w:jc w:val="both"/>
        <w:rPr>
          <w:rFonts w:ascii="Times New Roman" w:eastAsia="Arial Unicode MS" w:hAnsi="Times New Roman" w:cs="Times New Roman"/>
          <w:kern w:val="1"/>
          <w:sz w:val="24"/>
          <w:szCs w:val="24"/>
          <w:lang w:eastAsia="hi-IN" w:bidi="hi-IN"/>
        </w:rPr>
      </w:pPr>
      <w:r>
        <w:rPr>
          <w:rFonts w:ascii="Times New Roman" w:eastAsia="Arial Unicode MS" w:hAnsi="Times New Roman" w:cs="Times New Roman"/>
          <w:kern w:val="1"/>
          <w:sz w:val="24"/>
          <w:szCs w:val="24"/>
          <w:lang w:eastAsia="hi-IN" w:bidi="hi-IN"/>
        </w:rPr>
        <w:t>P</w:t>
      </w:r>
      <w:r w:rsidRPr="00362E6A">
        <w:rPr>
          <w:rFonts w:ascii="Times New Roman" w:eastAsia="Arial Unicode MS" w:hAnsi="Times New Roman" w:cs="Times New Roman"/>
          <w:kern w:val="1"/>
          <w:sz w:val="24"/>
          <w:szCs w:val="24"/>
          <w:lang w:eastAsia="hi-IN" w:bidi="hi-IN"/>
        </w:rPr>
        <w:t xml:space="preserve">retendentam ir vismaz viens </w:t>
      </w:r>
      <w:r w:rsidRPr="00362E6A">
        <w:rPr>
          <w:rFonts w:ascii="Times New Roman" w:eastAsia="Arial Unicode MS" w:hAnsi="Times New Roman" w:cs="Times New Roman"/>
          <w:b/>
          <w:kern w:val="1"/>
          <w:sz w:val="24"/>
          <w:szCs w:val="24"/>
          <w:lang w:eastAsia="hi-IN" w:bidi="hi-IN"/>
        </w:rPr>
        <w:t>būvprojekta vadītājs</w:t>
      </w:r>
      <w:r w:rsidRPr="00362E6A">
        <w:rPr>
          <w:rFonts w:ascii="Times New Roman" w:eastAsia="Arial Unicode MS" w:hAnsi="Times New Roman" w:cs="Times New Roman"/>
          <w:kern w:val="1"/>
          <w:sz w:val="24"/>
          <w:szCs w:val="24"/>
          <w:lang w:eastAsia="hi-IN" w:bidi="hi-IN"/>
        </w:rPr>
        <w:t>, kurš atbilst vismaz šādiem nosacījumiem (</w:t>
      </w:r>
      <w:r w:rsidRPr="00362E6A">
        <w:rPr>
          <w:rFonts w:ascii="Times New Roman" w:hAnsi="Times New Roman" w:cs="Times New Roman"/>
          <w:i/>
          <w:sz w:val="24"/>
          <w:szCs w:val="24"/>
          <w:u w:val="single"/>
        </w:rPr>
        <w:t xml:space="preserve">attiecināms tad, ja pretendents iesniedz piedāvājumu 2. </w:t>
      </w:r>
      <w:r>
        <w:rPr>
          <w:rFonts w:ascii="Times New Roman" w:hAnsi="Times New Roman" w:cs="Times New Roman"/>
          <w:i/>
          <w:sz w:val="24"/>
          <w:szCs w:val="24"/>
          <w:u w:val="single"/>
        </w:rPr>
        <w:t xml:space="preserve">iepirkuma priekšmeta </w:t>
      </w:r>
      <w:r w:rsidRPr="00362E6A">
        <w:rPr>
          <w:rFonts w:ascii="Times New Roman" w:hAnsi="Times New Roman" w:cs="Times New Roman"/>
          <w:i/>
          <w:sz w:val="24"/>
          <w:szCs w:val="24"/>
          <w:u w:val="single"/>
        </w:rPr>
        <w:t>daļā</w:t>
      </w:r>
      <w:r w:rsidRPr="00362E6A">
        <w:rPr>
          <w:rFonts w:ascii="Times New Roman" w:eastAsia="Arial Unicode MS" w:hAnsi="Times New Roman" w:cs="Times New Roman"/>
          <w:kern w:val="1"/>
          <w:sz w:val="24"/>
          <w:szCs w:val="24"/>
          <w:lang w:eastAsia="hi-IN" w:bidi="hi-IN"/>
        </w:rPr>
        <w:t>)</w:t>
      </w:r>
      <w:r>
        <w:rPr>
          <w:rFonts w:ascii="Times New Roman" w:eastAsia="Arial Unicode MS" w:hAnsi="Times New Roman" w:cs="Times New Roman"/>
          <w:kern w:val="1"/>
          <w:sz w:val="24"/>
          <w:szCs w:val="24"/>
          <w:lang w:eastAsia="hi-IN" w:bidi="hi-IN"/>
        </w:rPr>
        <w:t>:</w:t>
      </w:r>
    </w:p>
    <w:p w14:paraId="01378523" w14:textId="79627B00" w:rsidR="00362E6A" w:rsidRPr="00362E6A" w:rsidRDefault="00362E6A" w:rsidP="00362E6A">
      <w:pPr>
        <w:pStyle w:val="ListParagraph"/>
        <w:numPr>
          <w:ilvl w:val="2"/>
          <w:numId w:val="6"/>
        </w:numPr>
        <w:spacing w:after="120" w:line="240" w:lineRule="auto"/>
        <w:contextualSpacing w:val="0"/>
        <w:jc w:val="both"/>
        <w:rPr>
          <w:rFonts w:ascii="Times New Roman" w:eastAsia="Arial Unicode MS" w:hAnsi="Times New Roman" w:cs="Times New Roman"/>
          <w:kern w:val="1"/>
          <w:sz w:val="24"/>
          <w:szCs w:val="24"/>
          <w:lang w:eastAsia="hi-IN" w:bidi="hi-IN"/>
        </w:rPr>
      </w:pPr>
      <w:r>
        <w:rPr>
          <w:rFonts w:ascii="Times New Roman" w:hAnsi="Times New Roman" w:cs="Times New Roman"/>
          <w:sz w:val="24"/>
          <w:szCs w:val="24"/>
        </w:rPr>
        <w:t xml:space="preserve">ir vai </w:t>
      </w:r>
      <w:r w:rsidRPr="00B90702">
        <w:rPr>
          <w:rFonts w:ascii="Times New Roman" w:hAnsi="Times New Roman" w:cs="Times New Roman"/>
          <w:sz w:val="24"/>
          <w:szCs w:val="24"/>
        </w:rPr>
        <w:t xml:space="preserve">uz līguma noslēgšanas brīdi būs Latvijas Republikā spēkā esošs arhitekta </w:t>
      </w:r>
      <w:r w:rsidRPr="00817362">
        <w:rPr>
          <w:rFonts w:ascii="Times New Roman" w:hAnsi="Times New Roman" w:cs="Times New Roman"/>
          <w:sz w:val="24"/>
          <w:szCs w:val="24"/>
        </w:rPr>
        <w:t>vai ēku konstrukciju projektētāja</w:t>
      </w:r>
      <w:r w:rsidRPr="00B90702">
        <w:rPr>
          <w:rFonts w:ascii="Times New Roman" w:hAnsi="Times New Roman" w:cs="Times New Roman"/>
          <w:sz w:val="24"/>
          <w:szCs w:val="24"/>
        </w:rPr>
        <w:t xml:space="preserve"> prakses sertifikāts</w:t>
      </w:r>
      <w:r>
        <w:rPr>
          <w:rFonts w:ascii="Times New Roman" w:hAnsi="Times New Roman" w:cs="Times New Roman"/>
          <w:sz w:val="24"/>
          <w:szCs w:val="24"/>
        </w:rPr>
        <w:t>;</w:t>
      </w:r>
    </w:p>
    <w:p w14:paraId="5215AEC1" w14:textId="4D1421F1" w:rsidR="00362E6A" w:rsidRPr="00BB5FAE" w:rsidRDefault="00362E6A" w:rsidP="00362E6A">
      <w:pPr>
        <w:pStyle w:val="ListParagraph"/>
        <w:numPr>
          <w:ilvl w:val="2"/>
          <w:numId w:val="6"/>
        </w:numPr>
        <w:spacing w:after="120" w:line="240" w:lineRule="auto"/>
        <w:contextualSpacing w:val="0"/>
        <w:jc w:val="both"/>
        <w:rPr>
          <w:rFonts w:ascii="Times New Roman" w:eastAsia="Arial Unicode MS" w:hAnsi="Times New Roman" w:cs="Times New Roman"/>
          <w:kern w:val="1"/>
          <w:sz w:val="24"/>
          <w:szCs w:val="24"/>
          <w:lang w:eastAsia="hi-IN" w:bidi="hi-IN"/>
        </w:rPr>
      </w:pPr>
      <w:r w:rsidRPr="00817362">
        <w:rPr>
          <w:rFonts w:ascii="Times New Roman" w:hAnsi="Times New Roman" w:cs="Times New Roman"/>
          <w:sz w:val="24"/>
          <w:szCs w:val="24"/>
        </w:rPr>
        <w:lastRenderedPageBreak/>
        <w:t>iepriekšējo piecu gadu laikā (</w:t>
      </w:r>
      <w:r w:rsidRPr="00362E6A">
        <w:rPr>
          <w:rFonts w:ascii="Times New Roman" w:hAnsi="Times New Roman" w:cs="Times New Roman"/>
          <w:i/>
          <w:sz w:val="24"/>
          <w:szCs w:val="24"/>
        </w:rPr>
        <w:t>no 2021. gada līdz piedāvājuma iesniegšanas dienai</w:t>
      </w:r>
      <w:r w:rsidRPr="00817362">
        <w:rPr>
          <w:rFonts w:ascii="Times New Roman" w:hAnsi="Times New Roman" w:cs="Times New Roman"/>
          <w:sz w:val="24"/>
          <w:szCs w:val="24"/>
        </w:rPr>
        <w:t xml:space="preserve">) kā </w:t>
      </w:r>
      <w:r w:rsidRPr="00362E6A">
        <w:rPr>
          <w:rFonts w:ascii="Times New Roman" w:hAnsi="Times New Roman" w:cs="Times New Roman"/>
          <w:b/>
          <w:sz w:val="24"/>
          <w:szCs w:val="24"/>
        </w:rPr>
        <w:t>būvprojekta vadītājs</w:t>
      </w:r>
      <w:r w:rsidRPr="00817362">
        <w:rPr>
          <w:rFonts w:ascii="Times New Roman" w:hAnsi="Times New Roman" w:cs="Times New Roman"/>
          <w:sz w:val="24"/>
          <w:szCs w:val="24"/>
        </w:rPr>
        <w:t xml:space="preserve"> ir vadījis ēkas</w:t>
      </w:r>
      <w:r w:rsidR="00942371">
        <w:rPr>
          <w:rFonts w:ascii="Times New Roman" w:hAnsi="Times New Roman" w:cs="Times New Roman"/>
          <w:sz w:val="24"/>
          <w:szCs w:val="24"/>
        </w:rPr>
        <w:t xml:space="preserve"> vai tās daļas</w:t>
      </w:r>
      <w:r w:rsidR="005F6FBF">
        <w:rPr>
          <w:rFonts w:ascii="Times New Roman" w:hAnsi="Times New Roman" w:cs="Times New Roman"/>
          <w:sz w:val="24"/>
          <w:szCs w:val="24"/>
        </w:rPr>
        <w:t>,</w:t>
      </w:r>
      <w:bookmarkStart w:id="0" w:name="_GoBack"/>
      <w:bookmarkEnd w:id="0"/>
      <w:r w:rsidRPr="00817362">
        <w:rPr>
          <w:rFonts w:ascii="Times New Roman" w:hAnsi="Times New Roman" w:cs="Times New Roman"/>
          <w:sz w:val="24"/>
          <w:szCs w:val="24"/>
        </w:rPr>
        <w:t xml:space="preserve"> jaunbūves vai pārbūves būvprojektu. Būvprojektam ir jābūt saņemtai atzīmei būvatļaujā par projektēšanas nosacījumu izpildi. Ārvalstu pretendentu gadījumā būvprojekta pabeigšana jāapliecina atbilstoši attiecīgās ārvalsts normatīvo aktu nosacījumiem</w:t>
      </w:r>
      <w:r>
        <w:rPr>
          <w:rFonts w:ascii="Times New Roman" w:hAnsi="Times New Roman" w:cs="Times New Roman"/>
          <w:sz w:val="24"/>
          <w:szCs w:val="24"/>
        </w:rPr>
        <w:t>.</w:t>
      </w:r>
    </w:p>
    <w:p w14:paraId="65E14145" w14:textId="62D4B49B" w:rsidR="00BB5FAE" w:rsidRDefault="00BB5FAE" w:rsidP="00BB5FAE">
      <w:pPr>
        <w:pStyle w:val="ListParagraph"/>
        <w:numPr>
          <w:ilvl w:val="1"/>
          <w:numId w:val="6"/>
        </w:numPr>
        <w:spacing w:after="120" w:line="240" w:lineRule="auto"/>
        <w:ind w:left="1418" w:hanging="698"/>
        <w:contextualSpacing w:val="0"/>
        <w:jc w:val="both"/>
        <w:rPr>
          <w:rFonts w:ascii="Times New Roman" w:eastAsia="Arial Unicode MS" w:hAnsi="Times New Roman" w:cs="Times New Roman"/>
          <w:kern w:val="1"/>
          <w:sz w:val="24"/>
          <w:szCs w:val="24"/>
          <w:lang w:eastAsia="hi-IN" w:bidi="hi-IN"/>
        </w:rPr>
      </w:pPr>
      <w:r>
        <w:rPr>
          <w:rFonts w:ascii="Times New Roman" w:eastAsia="Arial Unicode MS" w:hAnsi="Times New Roman" w:cs="Times New Roman"/>
          <w:kern w:val="1"/>
          <w:sz w:val="24"/>
          <w:szCs w:val="24"/>
          <w:lang w:eastAsia="hi-IN" w:bidi="hi-IN"/>
        </w:rPr>
        <w:t>P</w:t>
      </w:r>
      <w:r w:rsidRPr="00BB5FAE">
        <w:rPr>
          <w:rFonts w:ascii="Times New Roman" w:eastAsia="Arial Unicode MS" w:hAnsi="Times New Roman" w:cs="Times New Roman"/>
          <w:kern w:val="1"/>
          <w:sz w:val="24"/>
          <w:szCs w:val="24"/>
          <w:lang w:eastAsia="hi-IN" w:bidi="hi-IN"/>
        </w:rPr>
        <w:t xml:space="preserve">retendentam līguma saistību izpildei ir </w:t>
      </w:r>
      <w:r w:rsidRPr="00BB5FAE">
        <w:rPr>
          <w:rFonts w:ascii="Times New Roman" w:eastAsia="Arial Unicode MS" w:hAnsi="Times New Roman" w:cs="Times New Roman"/>
          <w:b/>
          <w:kern w:val="1"/>
          <w:sz w:val="24"/>
          <w:szCs w:val="24"/>
          <w:lang w:eastAsia="hi-IN" w:bidi="hi-IN"/>
        </w:rPr>
        <w:t>speciālisti</w:t>
      </w:r>
      <w:r w:rsidRPr="00BB5FAE">
        <w:rPr>
          <w:rFonts w:ascii="Times New Roman" w:eastAsia="Arial Unicode MS" w:hAnsi="Times New Roman" w:cs="Times New Roman"/>
          <w:kern w:val="1"/>
          <w:sz w:val="24"/>
          <w:szCs w:val="24"/>
          <w:lang w:eastAsia="hi-IN" w:bidi="hi-IN"/>
        </w:rPr>
        <w:t>, kam uz līguma slēgšanas brīdi ir/būs izsniegti sertifikāti</w:t>
      </w:r>
      <w:r>
        <w:rPr>
          <w:rFonts w:ascii="Times New Roman" w:eastAsia="Arial Unicode MS" w:hAnsi="Times New Roman" w:cs="Times New Roman"/>
          <w:kern w:val="1"/>
          <w:sz w:val="24"/>
          <w:szCs w:val="24"/>
          <w:lang w:eastAsia="hi-IN" w:bidi="hi-IN"/>
        </w:rPr>
        <w:t>:</w:t>
      </w:r>
    </w:p>
    <w:p w14:paraId="610BF38B" w14:textId="4C05F43F" w:rsidR="00942371" w:rsidRDefault="00942371" w:rsidP="00942371">
      <w:pPr>
        <w:pStyle w:val="ListParagraph"/>
        <w:numPr>
          <w:ilvl w:val="2"/>
          <w:numId w:val="6"/>
        </w:numPr>
        <w:spacing w:after="120" w:line="240" w:lineRule="auto"/>
        <w:contextualSpacing w:val="0"/>
        <w:jc w:val="both"/>
        <w:rPr>
          <w:rFonts w:ascii="Times New Roman" w:eastAsia="Arial Unicode MS" w:hAnsi="Times New Roman" w:cs="Times New Roman"/>
          <w:kern w:val="1"/>
          <w:sz w:val="24"/>
          <w:szCs w:val="24"/>
          <w:lang w:eastAsia="hi-IN" w:bidi="hi-IN"/>
        </w:rPr>
      </w:pPr>
      <w:r w:rsidRPr="00942371">
        <w:rPr>
          <w:rFonts w:ascii="Times New Roman" w:eastAsia="Arial Unicode MS" w:hAnsi="Times New Roman" w:cs="Times New Roman"/>
          <w:kern w:val="1"/>
          <w:sz w:val="24"/>
          <w:szCs w:val="24"/>
          <w:lang w:eastAsia="hi-IN" w:bidi="hi-IN"/>
        </w:rPr>
        <w:t>elektroietaišu projektēšan</w:t>
      </w:r>
      <w:r>
        <w:rPr>
          <w:rFonts w:ascii="Times New Roman" w:eastAsia="Arial Unicode MS" w:hAnsi="Times New Roman" w:cs="Times New Roman"/>
          <w:kern w:val="1"/>
          <w:sz w:val="24"/>
          <w:szCs w:val="24"/>
          <w:lang w:eastAsia="hi-IN" w:bidi="hi-IN"/>
        </w:rPr>
        <w:t>ā</w:t>
      </w:r>
      <w:r w:rsidRPr="00942371">
        <w:rPr>
          <w:rFonts w:ascii="Times New Roman" w:eastAsia="Arial Unicode MS" w:hAnsi="Times New Roman" w:cs="Times New Roman"/>
          <w:kern w:val="1"/>
          <w:sz w:val="24"/>
          <w:szCs w:val="24"/>
          <w:lang w:eastAsia="hi-IN" w:bidi="hi-IN"/>
        </w:rPr>
        <w:t xml:space="preserve"> (līdz 1 </w:t>
      </w:r>
      <w:proofErr w:type="spellStart"/>
      <w:r w:rsidRPr="00942371">
        <w:rPr>
          <w:rFonts w:ascii="Times New Roman" w:eastAsia="Arial Unicode MS" w:hAnsi="Times New Roman" w:cs="Times New Roman"/>
          <w:kern w:val="1"/>
          <w:sz w:val="24"/>
          <w:szCs w:val="24"/>
          <w:lang w:eastAsia="hi-IN" w:bidi="hi-IN"/>
        </w:rPr>
        <w:t>kV</w:t>
      </w:r>
      <w:proofErr w:type="spellEnd"/>
      <w:r w:rsidRPr="00942371">
        <w:rPr>
          <w:rFonts w:ascii="Times New Roman" w:eastAsia="Arial Unicode MS" w:hAnsi="Times New Roman" w:cs="Times New Roman"/>
          <w:kern w:val="1"/>
          <w:sz w:val="24"/>
          <w:szCs w:val="24"/>
          <w:lang w:eastAsia="hi-IN" w:bidi="hi-IN"/>
        </w:rPr>
        <w:t>)</w:t>
      </w:r>
      <w:r>
        <w:rPr>
          <w:rFonts w:ascii="Times New Roman" w:eastAsia="Arial Unicode MS" w:hAnsi="Times New Roman" w:cs="Times New Roman"/>
          <w:kern w:val="1"/>
          <w:sz w:val="24"/>
          <w:szCs w:val="24"/>
          <w:lang w:eastAsia="hi-IN" w:bidi="hi-IN"/>
        </w:rPr>
        <w:t>; (</w:t>
      </w:r>
      <w:r w:rsidRPr="00362E6A">
        <w:rPr>
          <w:rFonts w:ascii="Times New Roman" w:hAnsi="Times New Roman" w:cs="Times New Roman"/>
          <w:i/>
          <w:sz w:val="24"/>
          <w:szCs w:val="24"/>
          <w:u w:val="single"/>
        </w:rPr>
        <w:t xml:space="preserve">attiecināms tad, ja pretendents iesniedz piedāvājumu </w:t>
      </w:r>
      <w:r>
        <w:rPr>
          <w:rFonts w:ascii="Times New Roman" w:hAnsi="Times New Roman" w:cs="Times New Roman"/>
          <w:i/>
          <w:sz w:val="24"/>
          <w:szCs w:val="24"/>
          <w:u w:val="single"/>
        </w:rPr>
        <w:t>2</w:t>
      </w:r>
      <w:r w:rsidRPr="00362E6A">
        <w:rPr>
          <w:rFonts w:ascii="Times New Roman" w:hAnsi="Times New Roman" w:cs="Times New Roman"/>
          <w:i/>
          <w:sz w:val="24"/>
          <w:szCs w:val="24"/>
          <w:u w:val="single"/>
        </w:rPr>
        <w:t xml:space="preserve">. </w:t>
      </w:r>
      <w:r>
        <w:rPr>
          <w:rFonts w:ascii="Times New Roman" w:hAnsi="Times New Roman" w:cs="Times New Roman"/>
          <w:i/>
          <w:sz w:val="24"/>
          <w:szCs w:val="24"/>
          <w:u w:val="single"/>
        </w:rPr>
        <w:t xml:space="preserve">iepirkuma priekšmeta </w:t>
      </w:r>
      <w:r w:rsidRPr="00362E6A">
        <w:rPr>
          <w:rFonts w:ascii="Times New Roman" w:hAnsi="Times New Roman" w:cs="Times New Roman"/>
          <w:i/>
          <w:sz w:val="24"/>
          <w:szCs w:val="24"/>
          <w:u w:val="single"/>
        </w:rPr>
        <w:t>daļā</w:t>
      </w:r>
      <w:r w:rsidRPr="00942371">
        <w:rPr>
          <w:rFonts w:ascii="Times New Roman" w:hAnsi="Times New Roman" w:cs="Times New Roman"/>
          <w:sz w:val="24"/>
          <w:szCs w:val="24"/>
          <w:u w:val="single"/>
        </w:rPr>
        <w:t>)</w:t>
      </w:r>
    </w:p>
    <w:p w14:paraId="3BFC967A" w14:textId="244E79BF" w:rsidR="00BB5FAE" w:rsidRPr="00BB5FAE" w:rsidRDefault="00BB5FAE" w:rsidP="00BB5FAE">
      <w:pPr>
        <w:pStyle w:val="ListParagraph"/>
        <w:numPr>
          <w:ilvl w:val="2"/>
          <w:numId w:val="6"/>
        </w:numPr>
        <w:spacing w:after="120" w:line="240" w:lineRule="auto"/>
        <w:contextualSpacing w:val="0"/>
        <w:jc w:val="both"/>
        <w:rPr>
          <w:rFonts w:ascii="Times New Roman" w:eastAsia="Arial Unicode MS" w:hAnsi="Times New Roman" w:cs="Times New Roman"/>
          <w:kern w:val="1"/>
          <w:sz w:val="24"/>
          <w:szCs w:val="24"/>
          <w:lang w:eastAsia="hi-IN" w:bidi="hi-IN"/>
        </w:rPr>
      </w:pPr>
      <w:r w:rsidRPr="00B90702">
        <w:rPr>
          <w:rFonts w:ascii="Times New Roman" w:hAnsi="Times New Roman" w:cs="Times New Roman"/>
          <w:spacing w:val="-7"/>
          <w:sz w:val="24"/>
          <w:szCs w:val="24"/>
        </w:rPr>
        <w:t>elektroietaišu izbūves darbu</w:t>
      </w:r>
      <w:r w:rsidRPr="00B90702">
        <w:rPr>
          <w:rFonts w:ascii="Times New Roman" w:hAnsi="Times New Roman" w:cs="Times New Roman"/>
          <w:color w:val="000000"/>
          <w:sz w:val="24"/>
          <w:szCs w:val="24"/>
        </w:rPr>
        <w:t xml:space="preserve"> vadīšanā </w:t>
      </w:r>
      <w:r w:rsidRPr="00B90702">
        <w:rPr>
          <w:rFonts w:ascii="Times New Roman" w:hAnsi="Times New Roman" w:cs="Times New Roman"/>
          <w:color w:val="333333"/>
          <w:sz w:val="24"/>
          <w:szCs w:val="24"/>
          <w:shd w:val="clear" w:color="auto" w:fill="FFFFFF"/>
        </w:rPr>
        <w:t>un būvuzraudzībā</w:t>
      </w:r>
      <w:r w:rsidRPr="00B90702">
        <w:rPr>
          <w:rFonts w:ascii="Times New Roman" w:hAnsi="Times New Roman" w:cs="Times New Roman"/>
          <w:color w:val="000000"/>
          <w:sz w:val="24"/>
          <w:szCs w:val="24"/>
        </w:rPr>
        <w:t xml:space="preserve"> (līdz 1 </w:t>
      </w:r>
      <w:proofErr w:type="spellStart"/>
      <w:r w:rsidRPr="00B90702">
        <w:rPr>
          <w:rFonts w:ascii="Times New Roman" w:hAnsi="Times New Roman" w:cs="Times New Roman"/>
          <w:color w:val="000000"/>
          <w:sz w:val="24"/>
          <w:szCs w:val="24"/>
        </w:rPr>
        <w:t>kV</w:t>
      </w:r>
      <w:proofErr w:type="spellEnd"/>
      <w:r w:rsidRPr="00B90702">
        <w:rPr>
          <w:rFonts w:ascii="Times New Roman" w:hAnsi="Times New Roman" w:cs="Times New Roman"/>
          <w:color w:val="000000"/>
          <w:sz w:val="24"/>
          <w:szCs w:val="24"/>
        </w:rPr>
        <w:t>)</w:t>
      </w:r>
      <w:r>
        <w:rPr>
          <w:rFonts w:ascii="Times New Roman" w:hAnsi="Times New Roman" w:cs="Times New Roman"/>
          <w:color w:val="000000"/>
          <w:sz w:val="24"/>
          <w:szCs w:val="24"/>
        </w:rPr>
        <w:t>;</w:t>
      </w:r>
    </w:p>
    <w:p w14:paraId="71A16070" w14:textId="258604DE" w:rsidR="00BB5FAE" w:rsidRPr="00BB5FAE" w:rsidRDefault="00BB5FAE" w:rsidP="00BB5FAE">
      <w:pPr>
        <w:pStyle w:val="ListParagraph"/>
        <w:numPr>
          <w:ilvl w:val="2"/>
          <w:numId w:val="6"/>
        </w:numPr>
        <w:spacing w:after="120" w:line="240" w:lineRule="auto"/>
        <w:contextualSpacing w:val="0"/>
        <w:jc w:val="both"/>
        <w:rPr>
          <w:rFonts w:ascii="Times New Roman" w:eastAsia="Arial Unicode MS" w:hAnsi="Times New Roman" w:cs="Times New Roman"/>
          <w:kern w:val="1"/>
          <w:sz w:val="24"/>
          <w:szCs w:val="24"/>
          <w:lang w:eastAsia="hi-IN" w:bidi="hi-IN"/>
        </w:rPr>
      </w:pPr>
      <w:r w:rsidRPr="004B6B76">
        <w:rPr>
          <w:rFonts w:ascii="Times New Roman" w:hAnsi="Times New Roman" w:cs="Times New Roman"/>
          <w:sz w:val="24"/>
          <w:szCs w:val="24"/>
        </w:rPr>
        <w:t>siltumapgādes, ventilācijas un gaisa kondicionēšanas sistēmu būvdarbu vadīšanā un būvuzraudzībā</w:t>
      </w:r>
      <w:r>
        <w:rPr>
          <w:rFonts w:ascii="Times New Roman" w:hAnsi="Times New Roman" w:cs="Times New Roman"/>
          <w:sz w:val="24"/>
          <w:szCs w:val="24"/>
        </w:rPr>
        <w:t>;</w:t>
      </w:r>
    </w:p>
    <w:p w14:paraId="21758647" w14:textId="4084E35C" w:rsidR="00BB5FAE" w:rsidRPr="00BB5FAE" w:rsidRDefault="00BB5FAE" w:rsidP="00BB5FAE">
      <w:pPr>
        <w:pStyle w:val="ListParagraph"/>
        <w:numPr>
          <w:ilvl w:val="2"/>
          <w:numId w:val="6"/>
        </w:numPr>
        <w:spacing w:after="120" w:line="240" w:lineRule="auto"/>
        <w:contextualSpacing w:val="0"/>
        <w:jc w:val="both"/>
        <w:rPr>
          <w:rFonts w:ascii="Times New Roman" w:eastAsia="Arial Unicode MS" w:hAnsi="Times New Roman" w:cs="Times New Roman"/>
          <w:kern w:val="1"/>
          <w:sz w:val="24"/>
          <w:szCs w:val="24"/>
          <w:lang w:eastAsia="hi-IN" w:bidi="hi-IN"/>
        </w:rPr>
      </w:pPr>
      <w:r w:rsidRPr="004B6B76">
        <w:rPr>
          <w:rFonts w:ascii="Times New Roman" w:hAnsi="Times New Roman" w:cs="Times New Roman"/>
          <w:sz w:val="24"/>
          <w:szCs w:val="24"/>
        </w:rPr>
        <w:t>vismaz divi speciālisti, kuriem ir vai uz līguma slēgšanas brīdi būs spēkā esošs kvalifikāciju apliecinošs dokuments, lai veiktu augstkāpēju darbus – industriālais alpīnisms (darbam augstumā virs 5 metri)</w:t>
      </w:r>
      <w:r>
        <w:rPr>
          <w:rFonts w:ascii="Times New Roman" w:hAnsi="Times New Roman" w:cs="Times New Roman"/>
          <w:sz w:val="24"/>
          <w:szCs w:val="24"/>
        </w:rPr>
        <w:t>;</w:t>
      </w:r>
    </w:p>
    <w:p w14:paraId="45132520" w14:textId="762A697C" w:rsidR="00BB5FAE" w:rsidRPr="00BB5FAE" w:rsidRDefault="00BB5FAE" w:rsidP="00BB5FAE">
      <w:pPr>
        <w:pStyle w:val="ListParagraph"/>
        <w:numPr>
          <w:ilvl w:val="2"/>
          <w:numId w:val="6"/>
        </w:numPr>
        <w:spacing w:after="120" w:line="240" w:lineRule="auto"/>
        <w:contextualSpacing w:val="0"/>
        <w:jc w:val="both"/>
        <w:rPr>
          <w:rFonts w:ascii="Times New Roman" w:eastAsia="Arial Unicode MS" w:hAnsi="Times New Roman" w:cs="Times New Roman"/>
          <w:kern w:val="1"/>
          <w:sz w:val="24"/>
          <w:szCs w:val="24"/>
          <w:lang w:eastAsia="hi-IN" w:bidi="hi-IN"/>
        </w:rPr>
      </w:pPr>
      <w:r w:rsidRPr="004B6B76">
        <w:rPr>
          <w:rFonts w:ascii="Times New Roman" w:hAnsi="Times New Roman" w:cs="Times New Roman"/>
          <w:sz w:val="24"/>
          <w:szCs w:val="24"/>
        </w:rPr>
        <w:t>vismaz viens speciālists</w:t>
      </w:r>
      <w:r>
        <w:rPr>
          <w:rFonts w:ascii="Times New Roman" w:hAnsi="Times New Roman" w:cs="Times New Roman"/>
          <w:sz w:val="24"/>
          <w:szCs w:val="24"/>
        </w:rPr>
        <w:t xml:space="preserve">, </w:t>
      </w:r>
      <w:r w:rsidRPr="004B6B76">
        <w:rPr>
          <w:rFonts w:ascii="Times New Roman" w:hAnsi="Times New Roman" w:cs="Times New Roman"/>
          <w:sz w:val="24"/>
          <w:szCs w:val="24"/>
        </w:rPr>
        <w:t>kam ir Latvijas Republikas Valsts vides dienesta izsniegta un uz līguma noslēgšanas  brīdi spēkā esoša licence (atļauja) darbībām ar aukstuma aģentiem vai līdzvērtīga ārvalstīs izsniegta licence (atļauja), ja attiecīgās valsts normatīvie akti to paredz. (</w:t>
      </w:r>
      <w:r w:rsidR="00365740" w:rsidRPr="00362E6A">
        <w:rPr>
          <w:rFonts w:ascii="Times New Roman" w:hAnsi="Times New Roman" w:cs="Times New Roman"/>
          <w:i/>
          <w:sz w:val="24"/>
          <w:szCs w:val="24"/>
          <w:u w:val="single"/>
        </w:rPr>
        <w:t xml:space="preserve">attiecināms tad, ja pretendents iesniedz piedāvājumu </w:t>
      </w:r>
      <w:r w:rsidR="00365740">
        <w:rPr>
          <w:rFonts w:ascii="Times New Roman" w:hAnsi="Times New Roman" w:cs="Times New Roman"/>
          <w:i/>
          <w:sz w:val="24"/>
          <w:szCs w:val="24"/>
          <w:u w:val="single"/>
        </w:rPr>
        <w:t>1</w:t>
      </w:r>
      <w:r w:rsidR="00365740" w:rsidRPr="00362E6A">
        <w:rPr>
          <w:rFonts w:ascii="Times New Roman" w:hAnsi="Times New Roman" w:cs="Times New Roman"/>
          <w:i/>
          <w:sz w:val="24"/>
          <w:szCs w:val="24"/>
          <w:u w:val="single"/>
        </w:rPr>
        <w:t xml:space="preserve">. </w:t>
      </w:r>
      <w:r w:rsidR="00365740">
        <w:rPr>
          <w:rFonts w:ascii="Times New Roman" w:hAnsi="Times New Roman" w:cs="Times New Roman"/>
          <w:i/>
          <w:sz w:val="24"/>
          <w:szCs w:val="24"/>
          <w:u w:val="single"/>
        </w:rPr>
        <w:t xml:space="preserve">iepirkuma priekšmeta </w:t>
      </w:r>
      <w:r w:rsidR="00365740" w:rsidRPr="00362E6A">
        <w:rPr>
          <w:rFonts w:ascii="Times New Roman" w:hAnsi="Times New Roman" w:cs="Times New Roman"/>
          <w:i/>
          <w:sz w:val="24"/>
          <w:szCs w:val="24"/>
          <w:u w:val="single"/>
        </w:rPr>
        <w:t>daļā</w:t>
      </w:r>
      <w:r w:rsidRPr="004B6B76">
        <w:rPr>
          <w:rFonts w:ascii="Times New Roman" w:hAnsi="Times New Roman" w:cs="Times New Roman"/>
          <w:sz w:val="24"/>
          <w:szCs w:val="24"/>
        </w:rPr>
        <w:t>)</w:t>
      </w:r>
      <w:r>
        <w:rPr>
          <w:rFonts w:ascii="Times New Roman" w:hAnsi="Times New Roman" w:cs="Times New Roman"/>
          <w:sz w:val="24"/>
          <w:szCs w:val="24"/>
        </w:rPr>
        <w:t>.</w:t>
      </w:r>
    </w:p>
    <w:p w14:paraId="7DA66679" w14:textId="003C8E74" w:rsidR="00F43B83" w:rsidRDefault="00F43B83" w:rsidP="00842F5E">
      <w:pPr>
        <w:pStyle w:val="ListParagraph"/>
        <w:numPr>
          <w:ilvl w:val="1"/>
          <w:numId w:val="6"/>
        </w:numPr>
        <w:spacing w:after="120" w:line="240" w:lineRule="auto"/>
        <w:ind w:left="1077" w:hanging="357"/>
        <w:contextualSpacing w:val="0"/>
        <w:jc w:val="both"/>
        <w:rPr>
          <w:rFonts w:ascii="Times New Roman" w:eastAsia="Arial Unicode MS" w:hAnsi="Times New Roman" w:cs="Times New Roman"/>
          <w:kern w:val="1"/>
          <w:sz w:val="24"/>
          <w:szCs w:val="24"/>
          <w:lang w:eastAsia="hi-IN" w:bidi="hi-IN"/>
        </w:rPr>
      </w:pPr>
      <w:r>
        <w:rPr>
          <w:rFonts w:ascii="Times New Roman" w:eastAsia="Arial Unicode MS" w:hAnsi="Times New Roman" w:cs="Times New Roman"/>
          <w:kern w:val="1"/>
          <w:sz w:val="24"/>
          <w:szCs w:val="24"/>
          <w:lang w:eastAsia="hi-IN" w:bidi="hi-IN"/>
        </w:rPr>
        <w:t xml:space="preserve">Iepirkuma komisija paredz obligātu </w:t>
      </w:r>
      <w:r w:rsidR="005C1A00">
        <w:rPr>
          <w:rFonts w:ascii="Times New Roman" w:eastAsia="Arial Unicode MS" w:hAnsi="Times New Roman" w:cs="Times New Roman"/>
          <w:kern w:val="1"/>
          <w:sz w:val="24"/>
          <w:szCs w:val="24"/>
          <w:lang w:eastAsia="hi-IN" w:bidi="hi-IN"/>
        </w:rPr>
        <w:t>remontdarbu</w:t>
      </w:r>
      <w:r>
        <w:rPr>
          <w:rFonts w:ascii="Times New Roman" w:eastAsia="Arial Unicode MS" w:hAnsi="Times New Roman" w:cs="Times New Roman"/>
          <w:kern w:val="1"/>
          <w:sz w:val="24"/>
          <w:szCs w:val="24"/>
          <w:lang w:eastAsia="hi-IN" w:bidi="hi-IN"/>
        </w:rPr>
        <w:t xml:space="preserve"> sniegšanas vietas apskati</w:t>
      </w:r>
      <w:r w:rsidR="009B5456">
        <w:rPr>
          <w:rFonts w:ascii="Times New Roman" w:eastAsia="Arial Unicode MS" w:hAnsi="Times New Roman" w:cs="Times New Roman"/>
          <w:kern w:val="1"/>
          <w:sz w:val="24"/>
          <w:szCs w:val="24"/>
          <w:lang w:eastAsia="hi-IN" w:bidi="hi-IN"/>
        </w:rPr>
        <w:t>:</w:t>
      </w:r>
    </w:p>
    <w:p w14:paraId="18331AE3" w14:textId="79694F6A" w:rsidR="00F43B83" w:rsidRPr="003D17AC" w:rsidRDefault="009B5456" w:rsidP="00F43B83">
      <w:pPr>
        <w:pStyle w:val="ListParagraph"/>
        <w:numPr>
          <w:ilvl w:val="2"/>
          <w:numId w:val="6"/>
        </w:numPr>
        <w:spacing w:after="120" w:line="240" w:lineRule="auto"/>
        <w:contextualSpacing w:val="0"/>
        <w:jc w:val="both"/>
        <w:rPr>
          <w:rFonts w:ascii="Times New Roman" w:eastAsia="Arial Unicode MS" w:hAnsi="Times New Roman" w:cs="Times New Roman"/>
          <w:kern w:val="1"/>
          <w:sz w:val="24"/>
          <w:szCs w:val="24"/>
          <w:lang w:eastAsia="hi-IN" w:bidi="hi-IN"/>
        </w:rPr>
      </w:pPr>
      <w:r>
        <w:rPr>
          <w:rFonts w:ascii="Times New Roman" w:eastAsia="Arial Unicode MS" w:hAnsi="Times New Roman" w:cs="Times New Roman"/>
          <w:kern w:val="1"/>
          <w:sz w:val="24"/>
          <w:szCs w:val="24"/>
          <w:lang w:eastAsia="hi-IN" w:bidi="hi-IN"/>
        </w:rPr>
        <w:t>1. i</w:t>
      </w:r>
      <w:r w:rsidRPr="003D17AC">
        <w:rPr>
          <w:rFonts w:ascii="Times New Roman" w:eastAsia="Arial Unicode MS" w:hAnsi="Times New Roman" w:cs="Times New Roman"/>
          <w:kern w:val="1"/>
          <w:sz w:val="24"/>
          <w:szCs w:val="24"/>
          <w:lang w:eastAsia="hi-IN" w:bidi="hi-IN"/>
        </w:rPr>
        <w:t xml:space="preserve">epirkuma </w:t>
      </w:r>
      <w:r>
        <w:rPr>
          <w:rFonts w:ascii="Times New Roman" w:eastAsia="Arial Unicode MS" w:hAnsi="Times New Roman" w:cs="Times New Roman"/>
          <w:kern w:val="1"/>
          <w:sz w:val="24"/>
          <w:szCs w:val="24"/>
          <w:lang w:eastAsia="hi-IN" w:bidi="hi-IN"/>
        </w:rPr>
        <w:t>priekšmeta</w:t>
      </w:r>
      <w:r w:rsidRPr="003D17AC">
        <w:rPr>
          <w:rFonts w:ascii="Times New Roman" w:eastAsia="Arial Unicode MS" w:hAnsi="Times New Roman" w:cs="Times New Roman"/>
          <w:kern w:val="1"/>
          <w:sz w:val="24"/>
          <w:szCs w:val="24"/>
          <w:lang w:eastAsia="hi-IN" w:bidi="hi-IN"/>
        </w:rPr>
        <w:t xml:space="preserve"> daļā pretendentam, saskaņojot ar pasūtītāju, jāveic vismaz </w:t>
      </w:r>
      <w:r>
        <w:rPr>
          <w:rFonts w:ascii="Times New Roman" w:eastAsia="Arial Unicode MS" w:hAnsi="Times New Roman" w:cs="Times New Roman"/>
          <w:kern w:val="1"/>
          <w:sz w:val="24"/>
          <w:szCs w:val="24"/>
          <w:lang w:eastAsia="hi-IN" w:bidi="hi-IN"/>
        </w:rPr>
        <w:t>trīs</w:t>
      </w:r>
      <w:r w:rsidRPr="003D17AC">
        <w:rPr>
          <w:rFonts w:ascii="Times New Roman" w:eastAsia="Arial Unicode MS" w:hAnsi="Times New Roman" w:cs="Times New Roman"/>
          <w:kern w:val="1"/>
          <w:sz w:val="24"/>
          <w:szCs w:val="24"/>
          <w:lang w:eastAsia="hi-IN" w:bidi="hi-IN"/>
        </w:rPr>
        <w:t xml:space="preserve"> novērošanas un </w:t>
      </w:r>
      <w:r>
        <w:rPr>
          <w:rFonts w:ascii="Times New Roman" w:eastAsia="Arial Unicode MS" w:hAnsi="Times New Roman" w:cs="Times New Roman"/>
          <w:kern w:val="1"/>
          <w:sz w:val="24"/>
          <w:szCs w:val="24"/>
          <w:lang w:eastAsia="hi-IN" w:bidi="hi-IN"/>
        </w:rPr>
        <w:t>trīs</w:t>
      </w:r>
      <w:r w:rsidRPr="003D17AC">
        <w:rPr>
          <w:rFonts w:ascii="Times New Roman" w:eastAsia="Arial Unicode MS" w:hAnsi="Times New Roman" w:cs="Times New Roman"/>
          <w:kern w:val="1"/>
          <w:sz w:val="24"/>
          <w:szCs w:val="24"/>
          <w:lang w:eastAsia="hi-IN" w:bidi="hi-IN"/>
        </w:rPr>
        <w:t xml:space="preserve"> sakaru torņ</w:t>
      </w:r>
      <w:r>
        <w:rPr>
          <w:rFonts w:ascii="Times New Roman" w:eastAsia="Arial Unicode MS" w:hAnsi="Times New Roman" w:cs="Times New Roman"/>
          <w:kern w:val="1"/>
          <w:sz w:val="24"/>
          <w:szCs w:val="24"/>
          <w:lang w:eastAsia="hi-IN" w:bidi="hi-IN"/>
        </w:rPr>
        <w:t>u</w:t>
      </w:r>
      <w:r w:rsidRPr="003D17AC">
        <w:rPr>
          <w:rFonts w:ascii="Times New Roman" w:eastAsia="Arial Unicode MS" w:hAnsi="Times New Roman" w:cs="Times New Roman"/>
          <w:kern w:val="1"/>
          <w:sz w:val="24"/>
          <w:szCs w:val="24"/>
          <w:lang w:eastAsia="hi-IN" w:bidi="hi-IN"/>
        </w:rPr>
        <w:t xml:space="preserve"> apskate</w:t>
      </w:r>
      <w:r w:rsidR="00F43B83" w:rsidRPr="003D17AC">
        <w:rPr>
          <w:rFonts w:ascii="Times New Roman" w:eastAsia="Arial Unicode MS" w:hAnsi="Times New Roman" w:cs="Times New Roman"/>
          <w:kern w:val="1"/>
          <w:sz w:val="24"/>
          <w:szCs w:val="24"/>
          <w:lang w:eastAsia="hi-IN" w:bidi="hi-IN"/>
        </w:rPr>
        <w:t>;</w:t>
      </w:r>
    </w:p>
    <w:p w14:paraId="32826B74" w14:textId="094A6AE9" w:rsidR="00F43B83" w:rsidRPr="003D17AC" w:rsidRDefault="009B5456" w:rsidP="00F43B83">
      <w:pPr>
        <w:pStyle w:val="ListParagraph"/>
        <w:numPr>
          <w:ilvl w:val="2"/>
          <w:numId w:val="6"/>
        </w:numPr>
        <w:spacing w:after="120" w:line="240" w:lineRule="auto"/>
        <w:contextualSpacing w:val="0"/>
        <w:jc w:val="both"/>
        <w:rPr>
          <w:rFonts w:ascii="Times New Roman" w:eastAsia="Arial Unicode MS" w:hAnsi="Times New Roman" w:cs="Times New Roman"/>
          <w:kern w:val="1"/>
          <w:sz w:val="24"/>
          <w:szCs w:val="24"/>
          <w:lang w:eastAsia="hi-IN" w:bidi="hi-IN"/>
        </w:rPr>
      </w:pPr>
      <w:r>
        <w:rPr>
          <w:rFonts w:ascii="Times New Roman" w:eastAsia="Arial Unicode MS" w:hAnsi="Times New Roman" w:cs="Times New Roman"/>
          <w:kern w:val="1"/>
          <w:sz w:val="24"/>
          <w:szCs w:val="24"/>
          <w:lang w:eastAsia="hi-IN" w:bidi="hi-IN"/>
        </w:rPr>
        <w:t>2. i</w:t>
      </w:r>
      <w:r w:rsidR="00F43B83" w:rsidRPr="003D17AC">
        <w:rPr>
          <w:rFonts w:ascii="Times New Roman" w:eastAsia="Arial Unicode MS" w:hAnsi="Times New Roman" w:cs="Times New Roman"/>
          <w:kern w:val="1"/>
          <w:sz w:val="24"/>
          <w:szCs w:val="24"/>
          <w:lang w:eastAsia="hi-IN" w:bidi="hi-IN"/>
        </w:rPr>
        <w:t xml:space="preserve">epirkuma </w:t>
      </w:r>
      <w:r>
        <w:rPr>
          <w:rFonts w:ascii="Times New Roman" w:eastAsia="Arial Unicode MS" w:hAnsi="Times New Roman" w:cs="Times New Roman"/>
          <w:kern w:val="1"/>
          <w:sz w:val="24"/>
          <w:szCs w:val="24"/>
          <w:lang w:eastAsia="hi-IN" w:bidi="hi-IN"/>
        </w:rPr>
        <w:t>priekšmeta</w:t>
      </w:r>
      <w:r w:rsidR="00F43B83" w:rsidRPr="003D17AC">
        <w:rPr>
          <w:rFonts w:ascii="Times New Roman" w:eastAsia="Arial Unicode MS" w:hAnsi="Times New Roman" w:cs="Times New Roman"/>
          <w:kern w:val="1"/>
          <w:sz w:val="24"/>
          <w:szCs w:val="24"/>
          <w:lang w:eastAsia="hi-IN" w:bidi="hi-IN"/>
        </w:rPr>
        <w:t xml:space="preserve"> daļā pretendentam, saskaņojot ar pasūtītāju, jāveic </w:t>
      </w:r>
      <w:r w:rsidR="005C1A00" w:rsidRPr="005C1A00">
        <w:rPr>
          <w:rFonts w:ascii="Times New Roman" w:eastAsia="Arial Unicode MS" w:hAnsi="Times New Roman" w:cs="Times New Roman"/>
          <w:kern w:val="1"/>
          <w:sz w:val="24"/>
          <w:szCs w:val="24"/>
          <w:lang w:eastAsia="hi-IN" w:bidi="hi-IN"/>
        </w:rPr>
        <w:t>Punduru novērošanas tor</w:t>
      </w:r>
      <w:r w:rsidR="00536C11">
        <w:rPr>
          <w:rFonts w:ascii="Times New Roman" w:eastAsia="Arial Unicode MS" w:hAnsi="Times New Roman" w:cs="Times New Roman"/>
          <w:kern w:val="1"/>
          <w:sz w:val="24"/>
          <w:szCs w:val="24"/>
          <w:lang w:eastAsia="hi-IN" w:bidi="hi-IN"/>
        </w:rPr>
        <w:t>ņa</w:t>
      </w:r>
      <w:r w:rsidR="005C1A00">
        <w:rPr>
          <w:rFonts w:ascii="Times New Roman" w:eastAsia="Arial Unicode MS" w:hAnsi="Times New Roman" w:cs="Times New Roman"/>
          <w:kern w:val="1"/>
          <w:sz w:val="24"/>
          <w:szCs w:val="24"/>
          <w:lang w:eastAsia="hi-IN" w:bidi="hi-IN"/>
        </w:rPr>
        <w:t xml:space="preserve"> </w:t>
      </w:r>
      <w:r w:rsidR="00F83E73" w:rsidRPr="00F83E73">
        <w:rPr>
          <w:rFonts w:ascii="Times New Roman" w:eastAsia="Arial Unicode MS" w:hAnsi="Times New Roman" w:cs="Times New Roman"/>
          <w:kern w:val="1"/>
          <w:sz w:val="24"/>
          <w:szCs w:val="24"/>
          <w:lang w:eastAsia="hi-IN" w:bidi="hi-IN"/>
        </w:rPr>
        <w:t>“Robežsardze”, Punduri, Baltinavas pagasts, Balvu novads</w:t>
      </w:r>
      <w:r w:rsidR="00536C11">
        <w:rPr>
          <w:rFonts w:ascii="Times New Roman" w:eastAsia="Arial Unicode MS" w:hAnsi="Times New Roman" w:cs="Times New Roman"/>
          <w:kern w:val="1"/>
          <w:sz w:val="24"/>
          <w:szCs w:val="24"/>
          <w:lang w:eastAsia="hi-IN" w:bidi="hi-IN"/>
        </w:rPr>
        <w:t xml:space="preserve"> apskate.</w:t>
      </w:r>
    </w:p>
    <w:p w14:paraId="72A23075" w14:textId="75C70442" w:rsidR="00FA00BB" w:rsidRPr="00A75483" w:rsidRDefault="003D17AC" w:rsidP="00A75483">
      <w:pPr>
        <w:spacing w:after="120" w:line="240" w:lineRule="auto"/>
        <w:jc w:val="both"/>
        <w:rPr>
          <w:rFonts w:ascii="Times New Roman" w:eastAsia="Arial Unicode MS" w:hAnsi="Times New Roman" w:cs="Times New Roman"/>
          <w:kern w:val="1"/>
          <w:sz w:val="24"/>
          <w:szCs w:val="24"/>
          <w:lang w:eastAsia="hi-IN" w:bidi="hi-IN"/>
        </w:rPr>
      </w:pPr>
      <w:r w:rsidRPr="003D17AC">
        <w:rPr>
          <w:rFonts w:ascii="Times New Roman" w:eastAsia="Arial Unicode MS" w:hAnsi="Times New Roman" w:cs="Times New Roman"/>
          <w:kern w:val="1"/>
          <w:sz w:val="24"/>
          <w:szCs w:val="24"/>
          <w:lang w:eastAsia="hi-IN" w:bidi="hi-IN"/>
        </w:rPr>
        <w:t xml:space="preserve">Ja netiks veikta </w:t>
      </w:r>
      <w:r w:rsidR="009B5456">
        <w:rPr>
          <w:rFonts w:ascii="Times New Roman" w:eastAsia="Arial Unicode MS" w:hAnsi="Times New Roman" w:cs="Times New Roman"/>
          <w:kern w:val="1"/>
          <w:sz w:val="24"/>
          <w:szCs w:val="24"/>
          <w:lang w:eastAsia="hi-IN" w:bidi="hi-IN"/>
        </w:rPr>
        <w:t>1</w:t>
      </w:r>
      <w:r w:rsidRPr="003D17AC">
        <w:rPr>
          <w:rFonts w:ascii="Times New Roman" w:eastAsia="Arial Unicode MS" w:hAnsi="Times New Roman" w:cs="Times New Roman"/>
          <w:kern w:val="1"/>
          <w:sz w:val="24"/>
          <w:szCs w:val="24"/>
          <w:lang w:eastAsia="hi-IN" w:bidi="hi-IN"/>
        </w:rPr>
        <w:t>.</w:t>
      </w:r>
      <w:r w:rsidR="009B5456">
        <w:rPr>
          <w:rFonts w:ascii="Times New Roman" w:eastAsia="Arial Unicode MS" w:hAnsi="Times New Roman" w:cs="Times New Roman"/>
          <w:kern w:val="1"/>
          <w:sz w:val="24"/>
          <w:szCs w:val="24"/>
          <w:lang w:eastAsia="hi-IN" w:bidi="hi-IN"/>
        </w:rPr>
        <w:t>9</w:t>
      </w:r>
      <w:r w:rsidRPr="003D17AC">
        <w:rPr>
          <w:rFonts w:ascii="Times New Roman" w:eastAsia="Arial Unicode MS" w:hAnsi="Times New Roman" w:cs="Times New Roman"/>
          <w:kern w:val="1"/>
          <w:sz w:val="24"/>
          <w:szCs w:val="24"/>
          <w:lang w:eastAsia="hi-IN" w:bidi="hi-IN"/>
        </w:rPr>
        <w:t>. punktā minētā apskate, pretendenta piedāvājums tiks izslēgts no turpmākā vērtēšanas procesa.</w:t>
      </w:r>
    </w:p>
    <w:sectPr w:rsidR="00FA00BB" w:rsidRPr="00A75483" w:rsidSect="00BA07AB">
      <w:pgSz w:w="11906" w:h="16838"/>
      <w:pgMar w:top="1701"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D40DA"/>
    <w:multiLevelType w:val="multilevel"/>
    <w:tmpl w:val="AF12C702"/>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0486350A"/>
    <w:multiLevelType w:val="multilevel"/>
    <w:tmpl w:val="0E308EC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A2F2915"/>
    <w:multiLevelType w:val="multilevel"/>
    <w:tmpl w:val="66A0860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color w:val="auto"/>
        <w:sz w:val="24"/>
        <w:szCs w:val="24"/>
      </w:rPr>
    </w:lvl>
    <w:lvl w:ilvl="2">
      <w:start w:val="1"/>
      <w:numFmt w:val="decimal"/>
      <w:isLgl/>
      <w:lvlText w:val="%1.%2.%3."/>
      <w:lvlJc w:val="left"/>
      <w:pPr>
        <w:ind w:left="1800" w:hanging="720"/>
      </w:pPr>
      <w:rPr>
        <w:rFonts w:hint="default"/>
        <w:strike w:val="0"/>
        <w:color w:val="auto"/>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1B1064E2"/>
    <w:multiLevelType w:val="multilevel"/>
    <w:tmpl w:val="E920F41E"/>
    <w:lvl w:ilvl="0">
      <w:start w:val="9"/>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DD10542"/>
    <w:multiLevelType w:val="hybridMultilevel"/>
    <w:tmpl w:val="CD803D40"/>
    <w:lvl w:ilvl="0" w:tplc="CA4AEED2">
      <w:start w:val="4"/>
      <w:numFmt w:val="decimal"/>
      <w:lvlText w:val="%1.6.1."/>
      <w:lvlJc w:val="left"/>
      <w:pPr>
        <w:ind w:left="1800" w:hanging="360"/>
      </w:pPr>
      <w:rPr>
        <w:rFonts w:hint="default"/>
      </w:r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5" w15:restartNumberingAfterBreak="0">
    <w:nsid w:val="32F05512"/>
    <w:multiLevelType w:val="hybridMultilevel"/>
    <w:tmpl w:val="25C8CB52"/>
    <w:lvl w:ilvl="0" w:tplc="FFFFFFFF">
      <w:start w:val="1"/>
      <w:numFmt w:val="decimal"/>
      <w:pStyle w:val="Heading2"/>
      <w:lvlText w:val="%1."/>
      <w:lvlJc w:val="left"/>
      <w:pPr>
        <w:tabs>
          <w:tab w:val="num" w:pos="720"/>
        </w:tabs>
        <w:ind w:left="720" w:hanging="360"/>
      </w:pPr>
    </w:lvl>
    <w:lvl w:ilvl="1" w:tplc="FFFFFFFF">
      <w:start w:val="1"/>
      <w:numFmt w:val="lowerLetter"/>
      <w:lvlText w:val="%2."/>
      <w:lvlJc w:val="left"/>
      <w:pPr>
        <w:tabs>
          <w:tab w:val="num" w:pos="720"/>
        </w:tabs>
        <w:ind w:left="720" w:hanging="360"/>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 w15:restartNumberingAfterBreak="0">
    <w:nsid w:val="382511EA"/>
    <w:multiLevelType w:val="multilevel"/>
    <w:tmpl w:val="6F0C7B8E"/>
    <w:lvl w:ilvl="0">
      <w:start w:val="12"/>
      <w:numFmt w:val="decimal"/>
      <w:lvlText w:val="%1."/>
      <w:lvlJc w:val="left"/>
      <w:pPr>
        <w:tabs>
          <w:tab w:val="num" w:pos="555"/>
        </w:tabs>
        <w:ind w:left="555" w:hanging="55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04"/>
        </w:tabs>
        <w:ind w:left="1004" w:hanging="720"/>
      </w:pPr>
      <w:rPr>
        <w:rFonts w:hint="default"/>
        <w:b w:val="0"/>
        <w:color w:val="auto"/>
      </w:rPr>
    </w:lvl>
    <w:lvl w:ilvl="3">
      <w:start w:val="1"/>
      <w:numFmt w:val="decimal"/>
      <w:lvlText w:val="%1.%2.%3.%4."/>
      <w:lvlJc w:val="left"/>
      <w:pPr>
        <w:tabs>
          <w:tab w:val="num" w:pos="2160"/>
        </w:tabs>
        <w:ind w:left="2160" w:hanging="1080"/>
      </w:pPr>
      <w:rPr>
        <w:rFonts w:hint="default"/>
        <w:b w:val="0"/>
      </w:rPr>
    </w:lvl>
    <w:lvl w:ilvl="4">
      <w:start w:val="1"/>
      <w:numFmt w:val="decimal"/>
      <w:lvlText w:val="%1.%2.%3.%4.%5."/>
      <w:lvlJc w:val="left"/>
      <w:pPr>
        <w:tabs>
          <w:tab w:val="num" w:pos="2520"/>
        </w:tabs>
        <w:ind w:left="2520" w:hanging="1080"/>
      </w:pPr>
      <w:rPr>
        <w:rFonts w:hint="default"/>
        <w:b w:val="0"/>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7" w15:restartNumberingAfterBreak="0">
    <w:nsid w:val="660B76DC"/>
    <w:multiLevelType w:val="multilevel"/>
    <w:tmpl w:val="767267F6"/>
    <w:lvl w:ilvl="0">
      <w:start w:val="1"/>
      <w:numFmt w:val="decimal"/>
      <w:lvlText w:val="%1."/>
      <w:lvlJc w:val="left"/>
      <w:pPr>
        <w:ind w:left="720" w:hanging="360"/>
      </w:pPr>
      <w:rPr>
        <w:rFonts w:hint="default"/>
        <w:b w:val="0"/>
        <w:color w:val="auto"/>
      </w:rPr>
    </w:lvl>
    <w:lvl w:ilvl="1">
      <w:start w:val="1"/>
      <w:numFmt w:val="decimal"/>
      <w:isLgl/>
      <w:lvlText w:val="%2."/>
      <w:lvlJc w:val="left"/>
      <w:pPr>
        <w:ind w:left="1080" w:hanging="360"/>
      </w:pPr>
      <w:rPr>
        <w:rFonts w:ascii="Times New Roman" w:eastAsia="Times New Roman" w:hAnsi="Times New Roman" w:cstheme="minorBidi"/>
        <w:b/>
        <w:sz w:val="22"/>
        <w:szCs w:val="22"/>
      </w:rPr>
    </w:lvl>
    <w:lvl w:ilvl="2">
      <w:start w:val="1"/>
      <w:numFmt w:val="decimal"/>
      <w:isLgl/>
      <w:lvlText w:val="%1.%2.%3."/>
      <w:lvlJc w:val="left"/>
      <w:pPr>
        <w:ind w:left="1571" w:hanging="720"/>
      </w:pPr>
      <w:rPr>
        <w:rFonts w:hint="default"/>
        <w:b w:val="0"/>
        <w:color w:val="auto"/>
      </w:rPr>
    </w:lvl>
    <w:lvl w:ilvl="3">
      <w:start w:val="1"/>
      <w:numFmt w:val="decimal"/>
      <w:isLgl/>
      <w:lvlText w:val="%1.%2.%3.%4."/>
      <w:lvlJc w:val="left"/>
      <w:pPr>
        <w:ind w:left="1997"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69A37325"/>
    <w:multiLevelType w:val="hybridMultilevel"/>
    <w:tmpl w:val="199CD36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6AAB6A19"/>
    <w:multiLevelType w:val="multilevel"/>
    <w:tmpl w:val="DDD25B3C"/>
    <w:lvl w:ilvl="0">
      <w:start w:val="2"/>
      <w:numFmt w:val="decimal"/>
      <w:lvlText w:val="%1."/>
      <w:lvlJc w:val="left"/>
      <w:pPr>
        <w:tabs>
          <w:tab w:val="num" w:pos="720"/>
        </w:tabs>
        <w:ind w:left="720" w:hanging="720"/>
      </w:pPr>
      <w:rPr>
        <w:rFonts w:ascii="Times New Roman" w:hAnsi="Times New Roman" w:cs="Times New Roman" w:hint="default"/>
        <w:b/>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9"/>
  </w:num>
  <w:num w:numId="4">
    <w:abstractNumId w:val="2"/>
  </w:num>
  <w:num w:numId="5">
    <w:abstractNumId w:val="8"/>
  </w:num>
  <w:num w:numId="6">
    <w:abstractNumId w:val="1"/>
  </w:num>
  <w:num w:numId="7">
    <w:abstractNumId w:val="3"/>
  </w:num>
  <w:num w:numId="8">
    <w:abstractNumId w:val="6"/>
  </w:num>
  <w:num w:numId="9">
    <w:abstractNumId w:val="5"/>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3124"/>
    <w:rsid w:val="00007CA4"/>
    <w:rsid w:val="000109B0"/>
    <w:rsid w:val="00026704"/>
    <w:rsid w:val="00031283"/>
    <w:rsid w:val="00033AF6"/>
    <w:rsid w:val="00061690"/>
    <w:rsid w:val="00072940"/>
    <w:rsid w:val="000807E2"/>
    <w:rsid w:val="000844A3"/>
    <w:rsid w:val="00094D9E"/>
    <w:rsid w:val="000C009E"/>
    <w:rsid w:val="000C23CF"/>
    <w:rsid w:val="000E70A8"/>
    <w:rsid w:val="00117422"/>
    <w:rsid w:val="00126AEB"/>
    <w:rsid w:val="0013092F"/>
    <w:rsid w:val="00134EF0"/>
    <w:rsid w:val="00147AF4"/>
    <w:rsid w:val="00151EFE"/>
    <w:rsid w:val="0016641A"/>
    <w:rsid w:val="00166EA5"/>
    <w:rsid w:val="001D5DCC"/>
    <w:rsid w:val="001F58F1"/>
    <w:rsid w:val="0021249A"/>
    <w:rsid w:val="00212B70"/>
    <w:rsid w:val="00224B8E"/>
    <w:rsid w:val="00247117"/>
    <w:rsid w:val="00292269"/>
    <w:rsid w:val="00295082"/>
    <w:rsid w:val="002A3DDD"/>
    <w:rsid w:val="002C1072"/>
    <w:rsid w:val="002E2984"/>
    <w:rsid w:val="002F498C"/>
    <w:rsid w:val="00303F92"/>
    <w:rsid w:val="0032575C"/>
    <w:rsid w:val="00362E6A"/>
    <w:rsid w:val="00365740"/>
    <w:rsid w:val="00373709"/>
    <w:rsid w:val="003A522B"/>
    <w:rsid w:val="003B33E1"/>
    <w:rsid w:val="003B439B"/>
    <w:rsid w:val="003B5356"/>
    <w:rsid w:val="003D035B"/>
    <w:rsid w:val="003D07CC"/>
    <w:rsid w:val="003D17AC"/>
    <w:rsid w:val="003E6377"/>
    <w:rsid w:val="003F0C72"/>
    <w:rsid w:val="003F3124"/>
    <w:rsid w:val="00405A42"/>
    <w:rsid w:val="00455C2F"/>
    <w:rsid w:val="004B098C"/>
    <w:rsid w:val="004C13AD"/>
    <w:rsid w:val="004F5991"/>
    <w:rsid w:val="005075D4"/>
    <w:rsid w:val="00536C11"/>
    <w:rsid w:val="00536FD3"/>
    <w:rsid w:val="005513E4"/>
    <w:rsid w:val="00564E48"/>
    <w:rsid w:val="00583CD5"/>
    <w:rsid w:val="00584E00"/>
    <w:rsid w:val="005A49F1"/>
    <w:rsid w:val="005B7334"/>
    <w:rsid w:val="005C1A00"/>
    <w:rsid w:val="005D0B8D"/>
    <w:rsid w:val="005D76DE"/>
    <w:rsid w:val="005F6FBF"/>
    <w:rsid w:val="00602607"/>
    <w:rsid w:val="0062139C"/>
    <w:rsid w:val="006639D9"/>
    <w:rsid w:val="00666E11"/>
    <w:rsid w:val="00672716"/>
    <w:rsid w:val="00692D08"/>
    <w:rsid w:val="006A5A9B"/>
    <w:rsid w:val="006B4801"/>
    <w:rsid w:val="006C09B2"/>
    <w:rsid w:val="006D1EEE"/>
    <w:rsid w:val="006F599D"/>
    <w:rsid w:val="006F658A"/>
    <w:rsid w:val="007147C5"/>
    <w:rsid w:val="00716CD1"/>
    <w:rsid w:val="00724323"/>
    <w:rsid w:val="00725833"/>
    <w:rsid w:val="00744F76"/>
    <w:rsid w:val="0075328A"/>
    <w:rsid w:val="00760B2B"/>
    <w:rsid w:val="00763388"/>
    <w:rsid w:val="007A62DA"/>
    <w:rsid w:val="00842F5E"/>
    <w:rsid w:val="00852CDB"/>
    <w:rsid w:val="008601EF"/>
    <w:rsid w:val="00864288"/>
    <w:rsid w:val="008766A2"/>
    <w:rsid w:val="008A6B5B"/>
    <w:rsid w:val="008A7E2E"/>
    <w:rsid w:val="008B2537"/>
    <w:rsid w:val="008F6E3C"/>
    <w:rsid w:val="00940557"/>
    <w:rsid w:val="00942371"/>
    <w:rsid w:val="009452CE"/>
    <w:rsid w:val="00946203"/>
    <w:rsid w:val="009606A8"/>
    <w:rsid w:val="009734D7"/>
    <w:rsid w:val="00982BC9"/>
    <w:rsid w:val="009B5456"/>
    <w:rsid w:val="009C0DD1"/>
    <w:rsid w:val="009C6D2A"/>
    <w:rsid w:val="009E5CAE"/>
    <w:rsid w:val="009E6995"/>
    <w:rsid w:val="00A02FFA"/>
    <w:rsid w:val="00A43639"/>
    <w:rsid w:val="00A62592"/>
    <w:rsid w:val="00A63890"/>
    <w:rsid w:val="00A7450B"/>
    <w:rsid w:val="00A75483"/>
    <w:rsid w:val="00A75ADC"/>
    <w:rsid w:val="00A9140C"/>
    <w:rsid w:val="00AA1206"/>
    <w:rsid w:val="00AA7850"/>
    <w:rsid w:val="00AC35AE"/>
    <w:rsid w:val="00B02E39"/>
    <w:rsid w:val="00B063D7"/>
    <w:rsid w:val="00B67A16"/>
    <w:rsid w:val="00B75E72"/>
    <w:rsid w:val="00B958B7"/>
    <w:rsid w:val="00BA07AB"/>
    <w:rsid w:val="00BA6E11"/>
    <w:rsid w:val="00BB5FAE"/>
    <w:rsid w:val="00BD1999"/>
    <w:rsid w:val="00BD53CD"/>
    <w:rsid w:val="00BE2CA8"/>
    <w:rsid w:val="00BE35D6"/>
    <w:rsid w:val="00C10BDC"/>
    <w:rsid w:val="00C11114"/>
    <w:rsid w:val="00C24B76"/>
    <w:rsid w:val="00C25472"/>
    <w:rsid w:val="00C33C36"/>
    <w:rsid w:val="00C42711"/>
    <w:rsid w:val="00C570DB"/>
    <w:rsid w:val="00C666D2"/>
    <w:rsid w:val="00CA1D3B"/>
    <w:rsid w:val="00CE401E"/>
    <w:rsid w:val="00CE7E90"/>
    <w:rsid w:val="00CF61DA"/>
    <w:rsid w:val="00D03C07"/>
    <w:rsid w:val="00D51913"/>
    <w:rsid w:val="00D54880"/>
    <w:rsid w:val="00D670D3"/>
    <w:rsid w:val="00D758FC"/>
    <w:rsid w:val="00D903F1"/>
    <w:rsid w:val="00D92FB6"/>
    <w:rsid w:val="00DA3357"/>
    <w:rsid w:val="00DC03ED"/>
    <w:rsid w:val="00DC1B0F"/>
    <w:rsid w:val="00DD57F4"/>
    <w:rsid w:val="00E4583A"/>
    <w:rsid w:val="00E479E9"/>
    <w:rsid w:val="00E55366"/>
    <w:rsid w:val="00E57D0D"/>
    <w:rsid w:val="00E71928"/>
    <w:rsid w:val="00E750CE"/>
    <w:rsid w:val="00E9144A"/>
    <w:rsid w:val="00EA1A5E"/>
    <w:rsid w:val="00EA21FB"/>
    <w:rsid w:val="00EB1F03"/>
    <w:rsid w:val="00EC03D4"/>
    <w:rsid w:val="00EC6CBB"/>
    <w:rsid w:val="00F013B2"/>
    <w:rsid w:val="00F10E86"/>
    <w:rsid w:val="00F21528"/>
    <w:rsid w:val="00F35A99"/>
    <w:rsid w:val="00F41BFB"/>
    <w:rsid w:val="00F4315E"/>
    <w:rsid w:val="00F4388C"/>
    <w:rsid w:val="00F43B83"/>
    <w:rsid w:val="00F43E33"/>
    <w:rsid w:val="00F4512B"/>
    <w:rsid w:val="00F5691D"/>
    <w:rsid w:val="00F83E73"/>
    <w:rsid w:val="00F9331B"/>
    <w:rsid w:val="00FA00BB"/>
    <w:rsid w:val="00FC3AAE"/>
    <w:rsid w:val="00FE563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56730"/>
  <w15:docId w15:val="{6CD539A9-994A-46E8-87EC-F4747116B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aliases w:val="HD2"/>
    <w:basedOn w:val="Normal"/>
    <w:next w:val="Normal"/>
    <w:link w:val="Heading2Char"/>
    <w:qFormat/>
    <w:rsid w:val="000E70A8"/>
    <w:pPr>
      <w:keepNext/>
      <w:numPr>
        <w:numId w:val="9"/>
      </w:numPr>
      <w:spacing w:after="120" w:line="240" w:lineRule="auto"/>
      <w:jc w:val="center"/>
      <w:outlineLvl w:val="1"/>
    </w:pPr>
    <w:rPr>
      <w:rFonts w:ascii="Times New Roman" w:eastAsia="Times New Roman" w:hAnsi="Times New Roman" w:cs="Times New Roman"/>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F3124"/>
    <w:rPr>
      <w:b/>
      <w:bCs/>
    </w:rPr>
  </w:style>
  <w:style w:type="paragraph" w:styleId="ListParagraph">
    <w:name w:val="List Paragraph"/>
    <w:basedOn w:val="Normal"/>
    <w:uiPriority w:val="34"/>
    <w:qFormat/>
    <w:rsid w:val="003F3124"/>
    <w:pPr>
      <w:ind w:left="720"/>
      <w:contextualSpacing/>
    </w:pPr>
  </w:style>
  <w:style w:type="character" w:styleId="Hyperlink">
    <w:name w:val="Hyperlink"/>
    <w:basedOn w:val="DefaultParagraphFont"/>
    <w:uiPriority w:val="99"/>
    <w:unhideWhenUsed/>
    <w:rsid w:val="00E71928"/>
    <w:rPr>
      <w:color w:val="0000FF" w:themeColor="hyperlink"/>
      <w:u w:val="single"/>
    </w:rPr>
  </w:style>
  <w:style w:type="paragraph" w:styleId="BodyTextIndent">
    <w:name w:val="Body Text Indent"/>
    <w:basedOn w:val="Normal"/>
    <w:link w:val="BodyTextIndentChar"/>
    <w:rsid w:val="00BA07AB"/>
    <w:pPr>
      <w:spacing w:after="0" w:line="240" w:lineRule="auto"/>
      <w:ind w:firstLine="720"/>
      <w:jc w:val="both"/>
    </w:pPr>
    <w:rPr>
      <w:rFonts w:ascii="Arial" w:eastAsia="Times New Roman" w:hAnsi="Arial" w:cs="Times New Roman"/>
      <w:sz w:val="24"/>
      <w:szCs w:val="20"/>
      <w:lang w:val="en-US"/>
    </w:rPr>
  </w:style>
  <w:style w:type="character" w:customStyle="1" w:styleId="BodyTextIndentChar">
    <w:name w:val="Body Text Indent Char"/>
    <w:basedOn w:val="DefaultParagraphFont"/>
    <w:link w:val="BodyTextIndent"/>
    <w:rsid w:val="00BA07AB"/>
    <w:rPr>
      <w:rFonts w:ascii="Arial" w:eastAsia="Times New Roman" w:hAnsi="Arial" w:cs="Times New Roman"/>
      <w:sz w:val="24"/>
      <w:szCs w:val="20"/>
      <w:lang w:val="en-US"/>
    </w:rPr>
  </w:style>
  <w:style w:type="character" w:customStyle="1" w:styleId="colora">
    <w:name w:val="colora"/>
    <w:rsid w:val="00BA07AB"/>
  </w:style>
  <w:style w:type="character" w:styleId="FollowedHyperlink">
    <w:name w:val="FollowedHyperlink"/>
    <w:basedOn w:val="DefaultParagraphFont"/>
    <w:uiPriority w:val="99"/>
    <w:semiHidden/>
    <w:unhideWhenUsed/>
    <w:rsid w:val="003D035B"/>
    <w:rPr>
      <w:color w:val="800080" w:themeColor="followedHyperlink"/>
      <w:u w:val="single"/>
    </w:rPr>
  </w:style>
  <w:style w:type="paragraph" w:styleId="BalloonText">
    <w:name w:val="Balloon Text"/>
    <w:basedOn w:val="Normal"/>
    <w:link w:val="BalloonTextChar"/>
    <w:uiPriority w:val="99"/>
    <w:semiHidden/>
    <w:unhideWhenUsed/>
    <w:rsid w:val="00CA1D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1D3B"/>
    <w:rPr>
      <w:rFonts w:ascii="Segoe UI" w:hAnsi="Segoe UI" w:cs="Segoe UI"/>
      <w:sz w:val="18"/>
      <w:szCs w:val="18"/>
    </w:rPr>
  </w:style>
  <w:style w:type="paragraph" w:styleId="Header">
    <w:name w:val="header"/>
    <w:basedOn w:val="Normal"/>
    <w:link w:val="HeaderChar"/>
    <w:uiPriority w:val="99"/>
    <w:rsid w:val="00224B8E"/>
    <w:pPr>
      <w:tabs>
        <w:tab w:val="center" w:pos="4153"/>
        <w:tab w:val="right" w:pos="8306"/>
      </w:tabs>
      <w:spacing w:after="0" w:line="240" w:lineRule="auto"/>
    </w:pPr>
    <w:rPr>
      <w:rFonts w:ascii="Times New Roman" w:eastAsia="Times New Roman" w:hAnsi="Times New Roman" w:cs="Times New Roman"/>
      <w:sz w:val="28"/>
      <w:szCs w:val="20"/>
      <w:lang w:val="x-none"/>
    </w:rPr>
  </w:style>
  <w:style w:type="character" w:customStyle="1" w:styleId="HeaderChar">
    <w:name w:val="Header Char"/>
    <w:basedOn w:val="DefaultParagraphFont"/>
    <w:link w:val="Header"/>
    <w:uiPriority w:val="99"/>
    <w:rsid w:val="00224B8E"/>
    <w:rPr>
      <w:rFonts w:ascii="Times New Roman" w:eastAsia="Times New Roman" w:hAnsi="Times New Roman" w:cs="Times New Roman"/>
      <w:sz w:val="28"/>
      <w:szCs w:val="20"/>
      <w:lang w:val="x-none"/>
    </w:rPr>
  </w:style>
  <w:style w:type="paragraph" w:styleId="NoSpacing">
    <w:name w:val="No Spacing"/>
    <w:uiPriority w:val="1"/>
    <w:qFormat/>
    <w:rsid w:val="00166EA5"/>
    <w:pPr>
      <w:spacing w:after="0" w:line="240" w:lineRule="auto"/>
    </w:pPr>
  </w:style>
  <w:style w:type="character" w:customStyle="1" w:styleId="Heading2Char">
    <w:name w:val="Heading 2 Char"/>
    <w:aliases w:val="HD2 Char"/>
    <w:basedOn w:val="DefaultParagraphFont"/>
    <w:link w:val="Heading2"/>
    <w:rsid w:val="000E70A8"/>
    <w:rPr>
      <w:rFonts w:ascii="Times New Roman" w:eastAsia="Times New Roman" w:hAnsi="Times New Roman" w:cs="Times New Roman"/>
      <w:b/>
      <w:sz w:val="28"/>
      <w:szCs w:val="20"/>
    </w:rPr>
  </w:style>
  <w:style w:type="paragraph" w:customStyle="1" w:styleId="2ndlevelprovision">
    <w:name w:val="2nd level (provision)"/>
    <w:basedOn w:val="Normal"/>
    <w:rsid w:val="000E70A8"/>
    <w:pPr>
      <w:tabs>
        <w:tab w:val="left" w:pos="1080"/>
      </w:tabs>
      <w:overflowPunct w:val="0"/>
      <w:autoSpaceDE w:val="0"/>
      <w:autoSpaceDN w:val="0"/>
      <w:adjustRightInd w:val="0"/>
      <w:spacing w:before="120" w:after="120" w:line="240" w:lineRule="auto"/>
      <w:ind w:left="1080" w:hanging="1080"/>
      <w:jc w:val="both"/>
      <w:textAlignment w:val="baseline"/>
    </w:pPr>
    <w:rPr>
      <w:rFonts w:ascii="Times New Roman" w:eastAsia="MS Mincho" w:hAnsi="Times New Roman" w:cs="Times New Roman"/>
      <w:sz w:val="24"/>
      <w:szCs w:val="24"/>
      <w:lang w:val="fi-FI"/>
    </w:rPr>
  </w:style>
  <w:style w:type="paragraph" w:styleId="BodyTextIndent2">
    <w:name w:val="Body Text Indent 2"/>
    <w:basedOn w:val="Normal"/>
    <w:link w:val="BodyTextIndent2Char"/>
    <w:uiPriority w:val="99"/>
    <w:semiHidden/>
    <w:unhideWhenUsed/>
    <w:rsid w:val="00584E00"/>
    <w:pPr>
      <w:spacing w:after="120" w:line="480" w:lineRule="auto"/>
      <w:ind w:left="283"/>
    </w:pPr>
  </w:style>
  <w:style w:type="character" w:customStyle="1" w:styleId="BodyTextIndent2Char">
    <w:name w:val="Body Text Indent 2 Char"/>
    <w:basedOn w:val="DefaultParagraphFont"/>
    <w:link w:val="BodyTextIndent2"/>
    <w:uiPriority w:val="99"/>
    <w:semiHidden/>
    <w:rsid w:val="00584E00"/>
  </w:style>
  <w:style w:type="character" w:styleId="CommentReference">
    <w:name w:val="annotation reference"/>
    <w:basedOn w:val="DefaultParagraphFont"/>
    <w:uiPriority w:val="99"/>
    <w:semiHidden/>
    <w:unhideWhenUsed/>
    <w:rsid w:val="00DD57F4"/>
    <w:rPr>
      <w:sz w:val="16"/>
      <w:szCs w:val="16"/>
    </w:rPr>
  </w:style>
  <w:style w:type="paragraph" w:styleId="CommentText">
    <w:name w:val="annotation text"/>
    <w:basedOn w:val="Normal"/>
    <w:link w:val="CommentTextChar"/>
    <w:uiPriority w:val="99"/>
    <w:semiHidden/>
    <w:unhideWhenUsed/>
    <w:rsid w:val="00DD57F4"/>
    <w:pPr>
      <w:spacing w:line="240" w:lineRule="auto"/>
    </w:pPr>
    <w:rPr>
      <w:sz w:val="20"/>
      <w:szCs w:val="20"/>
    </w:rPr>
  </w:style>
  <w:style w:type="character" w:customStyle="1" w:styleId="CommentTextChar">
    <w:name w:val="Comment Text Char"/>
    <w:basedOn w:val="DefaultParagraphFont"/>
    <w:link w:val="CommentText"/>
    <w:uiPriority w:val="99"/>
    <w:semiHidden/>
    <w:rsid w:val="00DD57F4"/>
    <w:rPr>
      <w:sz w:val="20"/>
      <w:szCs w:val="20"/>
    </w:rPr>
  </w:style>
  <w:style w:type="paragraph" w:styleId="CommentSubject">
    <w:name w:val="annotation subject"/>
    <w:basedOn w:val="CommentText"/>
    <w:next w:val="CommentText"/>
    <w:link w:val="CommentSubjectChar"/>
    <w:uiPriority w:val="99"/>
    <w:semiHidden/>
    <w:unhideWhenUsed/>
    <w:rsid w:val="00DD57F4"/>
    <w:rPr>
      <w:b/>
      <w:bCs/>
    </w:rPr>
  </w:style>
  <w:style w:type="character" w:customStyle="1" w:styleId="CommentSubjectChar">
    <w:name w:val="Comment Subject Char"/>
    <w:basedOn w:val="CommentTextChar"/>
    <w:link w:val="CommentSubject"/>
    <w:uiPriority w:val="99"/>
    <w:semiHidden/>
    <w:rsid w:val="00DD57F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461471">
      <w:bodyDiv w:val="1"/>
      <w:marLeft w:val="0"/>
      <w:marRight w:val="0"/>
      <w:marTop w:val="0"/>
      <w:marBottom w:val="0"/>
      <w:divBdr>
        <w:top w:val="none" w:sz="0" w:space="0" w:color="auto"/>
        <w:left w:val="none" w:sz="0" w:space="0" w:color="auto"/>
        <w:bottom w:val="none" w:sz="0" w:space="0" w:color="auto"/>
        <w:right w:val="none" w:sz="0" w:space="0" w:color="auto"/>
      </w:divBdr>
      <w:divsChild>
        <w:div w:id="1446846437">
          <w:marLeft w:val="0"/>
          <w:marRight w:val="0"/>
          <w:marTop w:val="0"/>
          <w:marBottom w:val="0"/>
          <w:divBdr>
            <w:top w:val="none" w:sz="0" w:space="0" w:color="auto"/>
            <w:left w:val="none" w:sz="0" w:space="0" w:color="auto"/>
            <w:bottom w:val="none" w:sz="0" w:space="0" w:color="auto"/>
            <w:right w:val="none" w:sz="0" w:space="0" w:color="auto"/>
          </w:divBdr>
        </w:div>
        <w:div w:id="843663439">
          <w:marLeft w:val="0"/>
          <w:marRight w:val="0"/>
          <w:marTop w:val="0"/>
          <w:marBottom w:val="0"/>
          <w:divBdr>
            <w:top w:val="none" w:sz="0" w:space="0" w:color="auto"/>
            <w:left w:val="none" w:sz="0" w:space="0" w:color="auto"/>
            <w:bottom w:val="none" w:sz="0" w:space="0" w:color="auto"/>
            <w:right w:val="none" w:sz="0" w:space="0" w:color="auto"/>
          </w:divBdr>
        </w:div>
        <w:div w:id="734089095">
          <w:marLeft w:val="0"/>
          <w:marRight w:val="0"/>
          <w:marTop w:val="0"/>
          <w:marBottom w:val="0"/>
          <w:divBdr>
            <w:top w:val="none" w:sz="0" w:space="0" w:color="auto"/>
            <w:left w:val="none" w:sz="0" w:space="0" w:color="auto"/>
            <w:bottom w:val="none" w:sz="0" w:space="0" w:color="auto"/>
            <w:right w:val="none" w:sz="0" w:space="0" w:color="auto"/>
          </w:divBdr>
        </w:div>
        <w:div w:id="2067990040">
          <w:marLeft w:val="0"/>
          <w:marRight w:val="0"/>
          <w:marTop w:val="0"/>
          <w:marBottom w:val="0"/>
          <w:divBdr>
            <w:top w:val="none" w:sz="0" w:space="0" w:color="auto"/>
            <w:left w:val="none" w:sz="0" w:space="0" w:color="auto"/>
            <w:bottom w:val="none" w:sz="0" w:space="0" w:color="auto"/>
            <w:right w:val="none" w:sz="0" w:space="0" w:color="auto"/>
          </w:divBdr>
        </w:div>
        <w:div w:id="1560483316">
          <w:marLeft w:val="0"/>
          <w:marRight w:val="0"/>
          <w:marTop w:val="0"/>
          <w:marBottom w:val="0"/>
          <w:divBdr>
            <w:top w:val="none" w:sz="0" w:space="0" w:color="auto"/>
            <w:left w:val="none" w:sz="0" w:space="0" w:color="auto"/>
            <w:bottom w:val="none" w:sz="0" w:space="0" w:color="auto"/>
            <w:right w:val="none" w:sz="0" w:space="0" w:color="auto"/>
          </w:divBdr>
        </w:div>
        <w:div w:id="996566711">
          <w:marLeft w:val="0"/>
          <w:marRight w:val="0"/>
          <w:marTop w:val="0"/>
          <w:marBottom w:val="0"/>
          <w:divBdr>
            <w:top w:val="none" w:sz="0" w:space="0" w:color="auto"/>
            <w:left w:val="none" w:sz="0" w:space="0" w:color="auto"/>
            <w:bottom w:val="none" w:sz="0" w:space="0" w:color="auto"/>
            <w:right w:val="none" w:sz="0" w:space="0" w:color="auto"/>
          </w:divBdr>
        </w:div>
        <w:div w:id="336663496">
          <w:marLeft w:val="0"/>
          <w:marRight w:val="0"/>
          <w:marTop w:val="0"/>
          <w:marBottom w:val="0"/>
          <w:divBdr>
            <w:top w:val="none" w:sz="0" w:space="0" w:color="auto"/>
            <w:left w:val="none" w:sz="0" w:space="0" w:color="auto"/>
            <w:bottom w:val="none" w:sz="0" w:space="0" w:color="auto"/>
            <w:right w:val="none" w:sz="0" w:space="0" w:color="auto"/>
          </w:divBdr>
        </w:div>
        <w:div w:id="2082100495">
          <w:marLeft w:val="0"/>
          <w:marRight w:val="0"/>
          <w:marTop w:val="0"/>
          <w:marBottom w:val="0"/>
          <w:divBdr>
            <w:top w:val="none" w:sz="0" w:space="0" w:color="auto"/>
            <w:left w:val="none" w:sz="0" w:space="0" w:color="auto"/>
            <w:bottom w:val="none" w:sz="0" w:space="0" w:color="auto"/>
            <w:right w:val="none" w:sz="0" w:space="0" w:color="auto"/>
          </w:divBdr>
        </w:div>
        <w:div w:id="945385805">
          <w:marLeft w:val="0"/>
          <w:marRight w:val="0"/>
          <w:marTop w:val="0"/>
          <w:marBottom w:val="0"/>
          <w:divBdr>
            <w:top w:val="none" w:sz="0" w:space="0" w:color="auto"/>
            <w:left w:val="none" w:sz="0" w:space="0" w:color="auto"/>
            <w:bottom w:val="none" w:sz="0" w:space="0" w:color="auto"/>
            <w:right w:val="none" w:sz="0" w:space="0" w:color="auto"/>
          </w:divBdr>
        </w:div>
        <w:div w:id="964844731">
          <w:marLeft w:val="0"/>
          <w:marRight w:val="0"/>
          <w:marTop w:val="0"/>
          <w:marBottom w:val="0"/>
          <w:divBdr>
            <w:top w:val="none" w:sz="0" w:space="0" w:color="auto"/>
            <w:left w:val="none" w:sz="0" w:space="0" w:color="auto"/>
            <w:bottom w:val="none" w:sz="0" w:space="0" w:color="auto"/>
            <w:right w:val="none" w:sz="0" w:space="0" w:color="auto"/>
          </w:divBdr>
        </w:div>
      </w:divsChild>
    </w:div>
    <w:div w:id="740714259">
      <w:bodyDiv w:val="1"/>
      <w:marLeft w:val="0"/>
      <w:marRight w:val="0"/>
      <w:marTop w:val="0"/>
      <w:marBottom w:val="0"/>
      <w:divBdr>
        <w:top w:val="none" w:sz="0" w:space="0" w:color="auto"/>
        <w:left w:val="none" w:sz="0" w:space="0" w:color="auto"/>
        <w:bottom w:val="none" w:sz="0" w:space="0" w:color="auto"/>
        <w:right w:val="none" w:sz="0" w:space="0" w:color="auto"/>
      </w:divBdr>
    </w:div>
    <w:div w:id="1770344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67D53A-BFB4-4BD1-9B31-2EA2C7893D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Pages>
  <Words>2996</Words>
  <Characters>1709</Characters>
  <Application>Microsoft Office Word</Application>
  <DocSecurity>0</DocSecurity>
  <Lines>14</Lines>
  <Paragraphs>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"Latvijas autoceļu uzturētājs"</Company>
  <LinksUpToDate>false</LinksUpToDate>
  <CharactersWithSpaces>4696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Artis Celitāns</dc:creator>
  <cp:lastModifiedBy>Liene Muceniece</cp:lastModifiedBy>
  <cp:revision>14</cp:revision>
  <cp:lastPrinted>2022-09-16T11:51:00Z</cp:lastPrinted>
  <dcterms:created xsi:type="dcterms:W3CDTF">2025-12-04T12:17:00Z</dcterms:created>
  <dcterms:modified xsi:type="dcterms:W3CDTF">2026-08-07T05:16:00Z</dcterms:modified>
</cp:coreProperties>
</file>