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Datortehnikas, tīkla aprīkojuma, biroja perifērijas un patēriņa materiālu piegāde (līgums uz 1 gadu)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10696.28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"VS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