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FE09A" w14:textId="7327A49E" w:rsidR="006952C8" w:rsidRPr="00825780" w:rsidRDefault="006952C8" w:rsidP="006952C8">
      <w:pPr>
        <w:tabs>
          <w:tab w:val="left" w:pos="9390"/>
        </w:tabs>
        <w:spacing w:after="0"/>
        <w:jc w:val="right"/>
        <w:rPr>
          <w:rFonts w:ascii="Times New Roman" w:eastAsia="Times New Roman" w:hAnsi="Times New Roman"/>
          <w:b/>
        </w:rPr>
      </w:pPr>
      <w:bookmarkStart w:id="0" w:name="_Hlk12018684"/>
      <w:r>
        <w:rPr>
          <w:rFonts w:ascii="Times New Roman" w:hAnsi="Times New Roman"/>
          <w:b/>
        </w:rPr>
        <w:t>1</w:t>
      </w:r>
      <w:r w:rsidRPr="00825780">
        <w:rPr>
          <w:rFonts w:ascii="Times New Roman" w:hAnsi="Times New Roman"/>
          <w:b/>
        </w:rPr>
        <w:t>.</w:t>
      </w:r>
      <w:r w:rsidRPr="00825780">
        <w:rPr>
          <w:rFonts w:ascii="Times New Roman" w:eastAsia="Times New Roman" w:hAnsi="Times New Roman"/>
          <w:b/>
          <w:bCs/>
        </w:rPr>
        <w:t xml:space="preserve"> </w:t>
      </w:r>
      <w:proofErr w:type="spellStart"/>
      <w:r w:rsidRPr="00825780">
        <w:rPr>
          <w:rFonts w:ascii="Times New Roman" w:eastAsia="Times New Roman" w:hAnsi="Times New Roman"/>
          <w:b/>
          <w:bCs/>
        </w:rPr>
        <w:t>pielikums</w:t>
      </w:r>
      <w:proofErr w:type="spellEnd"/>
      <w:r w:rsidRPr="00825780">
        <w:rPr>
          <w:rFonts w:ascii="Times New Roman" w:eastAsia="Times New Roman" w:hAnsi="Times New Roman"/>
          <w:b/>
          <w:bCs/>
        </w:rPr>
        <w:t xml:space="preserve"> </w:t>
      </w:r>
    </w:p>
    <w:bookmarkEnd w:id="0"/>
    <w:p w14:paraId="6928648F" w14:textId="5F2430D5" w:rsidR="006952C8" w:rsidRPr="00825780" w:rsidRDefault="006952C8" w:rsidP="006952C8">
      <w:pPr>
        <w:spacing w:after="0"/>
        <w:jc w:val="right"/>
        <w:rPr>
          <w:rFonts w:ascii="Times New Roman" w:hAnsi="Times New Roman"/>
        </w:rPr>
      </w:pPr>
      <w:proofErr w:type="spellStart"/>
      <w:r w:rsidRPr="00825780">
        <w:rPr>
          <w:rFonts w:ascii="Times New Roman" w:hAnsi="Times New Roman"/>
          <w:bCs/>
        </w:rPr>
        <w:t>Iepirkuma</w:t>
      </w:r>
      <w:proofErr w:type="spellEnd"/>
      <w:r w:rsidRPr="00825780">
        <w:rPr>
          <w:rFonts w:ascii="Times New Roman" w:hAnsi="Times New Roman"/>
          <w:bCs/>
        </w:rPr>
        <w:t xml:space="preserve"> Nr. LU CFI 202</w:t>
      </w:r>
      <w:r w:rsidR="002B44E8">
        <w:rPr>
          <w:rFonts w:ascii="Times New Roman" w:hAnsi="Times New Roman"/>
          <w:bCs/>
        </w:rPr>
        <w:t>6</w:t>
      </w:r>
      <w:r w:rsidRPr="00825780">
        <w:rPr>
          <w:rFonts w:ascii="Times New Roman" w:hAnsi="Times New Roman"/>
          <w:bCs/>
        </w:rPr>
        <w:t>/</w:t>
      </w:r>
      <w:r w:rsidR="000D5060">
        <w:rPr>
          <w:rFonts w:ascii="Times New Roman" w:hAnsi="Times New Roman"/>
          <w:bCs/>
        </w:rPr>
        <w:t>28</w:t>
      </w:r>
      <w:r w:rsidRPr="00825780">
        <w:rPr>
          <w:rFonts w:ascii="Times New Roman" w:hAnsi="Times New Roman"/>
          <w:bCs/>
        </w:rPr>
        <w:t xml:space="preserve"> </w:t>
      </w:r>
      <w:proofErr w:type="spellStart"/>
      <w:r w:rsidRPr="00825780">
        <w:rPr>
          <w:rFonts w:ascii="Times New Roman" w:hAnsi="Times New Roman"/>
          <w:bCs/>
        </w:rPr>
        <w:t>Nolikumam</w:t>
      </w:r>
      <w:proofErr w:type="spellEnd"/>
    </w:p>
    <w:p w14:paraId="3ED9A67E" w14:textId="77777777" w:rsidR="00E202AB" w:rsidRPr="006952C8" w:rsidRDefault="00E202AB" w:rsidP="00256153">
      <w:pPr>
        <w:pStyle w:val="Heading7"/>
        <w:jc w:val="center"/>
        <w:rPr>
          <w:rFonts w:ascii="Times New Roman" w:hAnsi="Times New Roman" w:cs="Times New Roman"/>
          <w:color w:val="auto"/>
          <w:sz w:val="28"/>
        </w:rPr>
      </w:pPr>
    </w:p>
    <w:p w14:paraId="0C23F1A0" w14:textId="77777777" w:rsidR="00E202AB" w:rsidRDefault="00E202AB" w:rsidP="00256153">
      <w:pPr>
        <w:pStyle w:val="Heading7"/>
        <w:jc w:val="center"/>
        <w:rPr>
          <w:rFonts w:ascii="Times New Roman" w:hAnsi="Times New Roman" w:cs="Times New Roman"/>
          <w:color w:val="auto"/>
          <w:sz w:val="28"/>
          <w:lang w:val="lv-LV"/>
        </w:rPr>
      </w:pPr>
    </w:p>
    <w:p w14:paraId="24110AF1" w14:textId="77777777" w:rsidR="004E42B2" w:rsidRPr="004E42B2" w:rsidRDefault="004E42B2" w:rsidP="004E42B2">
      <w:pPr>
        <w:rPr>
          <w:lang w:val="lv-LV"/>
        </w:rPr>
      </w:pPr>
    </w:p>
    <w:p w14:paraId="4CB9903A" w14:textId="144CDADE" w:rsidR="00256153" w:rsidRDefault="00256153" w:rsidP="00256153">
      <w:pPr>
        <w:pStyle w:val="Heading7"/>
        <w:jc w:val="center"/>
        <w:rPr>
          <w:rFonts w:ascii="Times New Roman" w:hAnsi="Times New Roman" w:cs="Times New Roman"/>
          <w:color w:val="auto"/>
          <w:sz w:val="28"/>
          <w:lang w:val="lv-LV"/>
        </w:rPr>
      </w:pPr>
      <w:r w:rsidRPr="00256153">
        <w:rPr>
          <w:rFonts w:ascii="Times New Roman" w:hAnsi="Times New Roman" w:cs="Times New Roman"/>
          <w:color w:val="auto"/>
          <w:sz w:val="28"/>
          <w:lang w:val="lv-LV"/>
        </w:rPr>
        <w:t>ATKLĀTS KONKURSS</w:t>
      </w:r>
    </w:p>
    <w:p w14:paraId="0C182C61" w14:textId="77777777" w:rsidR="008A0ACA" w:rsidRPr="008A0ACA" w:rsidRDefault="008A0ACA" w:rsidP="008A0ACA">
      <w:pPr>
        <w:rPr>
          <w:lang w:val="lv-LV"/>
        </w:rPr>
      </w:pPr>
    </w:p>
    <w:p w14:paraId="0D6FA2A0" w14:textId="77777777" w:rsidR="000D5060" w:rsidRPr="00F634B7" w:rsidRDefault="00CA78D9" w:rsidP="000D5060">
      <w:pPr>
        <w:ind w:left="4320"/>
        <w:rPr>
          <w:b/>
          <w:bCs/>
          <w:sz w:val="32"/>
          <w:szCs w:val="32"/>
          <w:lang w:val="lv-LV"/>
        </w:rPr>
      </w:pPr>
      <w:r>
        <w:rPr>
          <w:b/>
          <w:bCs/>
          <w:sz w:val="32"/>
          <w:szCs w:val="32"/>
          <w:lang w:val="lv-LV"/>
        </w:rPr>
        <w:t xml:space="preserve">        </w:t>
      </w:r>
      <w:r w:rsidR="000D5060" w:rsidRPr="00F634B7">
        <w:rPr>
          <w:b/>
          <w:bCs/>
          <w:sz w:val="32"/>
          <w:szCs w:val="32"/>
          <w:lang w:val="lv-LV"/>
        </w:rPr>
        <w:t xml:space="preserve">Mazo leņķu </w:t>
      </w:r>
      <w:proofErr w:type="spellStart"/>
      <w:r w:rsidR="000D5060" w:rsidRPr="00F634B7">
        <w:rPr>
          <w:b/>
          <w:bCs/>
          <w:sz w:val="32"/>
          <w:szCs w:val="32"/>
          <w:lang w:val="lv-LV"/>
        </w:rPr>
        <w:t>Rtg</w:t>
      </w:r>
      <w:proofErr w:type="spellEnd"/>
      <w:r w:rsidR="000D5060" w:rsidRPr="00F634B7">
        <w:rPr>
          <w:b/>
          <w:bCs/>
          <w:sz w:val="32"/>
          <w:szCs w:val="32"/>
          <w:lang w:val="lv-LV"/>
        </w:rPr>
        <w:t xml:space="preserve"> </w:t>
      </w:r>
      <w:proofErr w:type="spellStart"/>
      <w:r w:rsidR="000D5060" w:rsidRPr="00F634B7">
        <w:rPr>
          <w:b/>
          <w:bCs/>
          <w:sz w:val="32"/>
          <w:szCs w:val="32"/>
          <w:lang w:val="lv-LV"/>
        </w:rPr>
        <w:t>difraktometrs</w:t>
      </w:r>
      <w:proofErr w:type="spellEnd"/>
    </w:p>
    <w:p w14:paraId="51455EFA" w14:textId="77777777" w:rsidR="007C3C8E" w:rsidRPr="008A0ACA" w:rsidRDefault="007C3C8E" w:rsidP="007C3C8E">
      <w:pPr>
        <w:rPr>
          <w:lang w:val="lv-LV"/>
        </w:rPr>
      </w:pPr>
    </w:p>
    <w:p w14:paraId="6D59893D" w14:textId="035FC0A3" w:rsidR="007C3C8E" w:rsidRPr="004E42B2" w:rsidRDefault="007C3C8E" w:rsidP="00A93138">
      <w:pPr>
        <w:jc w:val="center"/>
        <w:rPr>
          <w:rFonts w:ascii="Aptos" w:eastAsia="Aptos" w:hAnsi="Aptos" w:cs="Aptos"/>
          <w:sz w:val="28"/>
          <w:szCs w:val="28"/>
        </w:rPr>
      </w:pPr>
      <w:r w:rsidRPr="004E42B2">
        <w:rPr>
          <w:rFonts w:ascii="Times New Roman" w:hAnsi="Times New Roman" w:cs="Times New Roman"/>
          <w:sz w:val="32"/>
          <w:szCs w:val="32"/>
        </w:rPr>
        <w:t>/</w:t>
      </w:r>
      <w:r w:rsidR="00A93138" w:rsidRPr="00A93138">
        <w:rPr>
          <w:rFonts w:ascii="Aptos" w:eastAsia="Aptos" w:hAnsi="Aptos" w:cs="Aptos"/>
          <w:sz w:val="28"/>
          <w:szCs w:val="28"/>
        </w:rPr>
        <w:t>Grazing Incidence X-ray Diffractometer</w:t>
      </w:r>
      <w:r w:rsidRPr="004E42B2">
        <w:rPr>
          <w:rFonts w:ascii="Times New Roman" w:hAnsi="Times New Roman" w:cs="Times New Roman"/>
          <w:sz w:val="32"/>
          <w:szCs w:val="32"/>
        </w:rPr>
        <w:t>/</w:t>
      </w:r>
    </w:p>
    <w:p w14:paraId="17577EB7" w14:textId="77777777" w:rsidR="00256153" w:rsidRPr="007C3C8E" w:rsidRDefault="00256153" w:rsidP="00771F9C">
      <w:pPr>
        <w:jc w:val="center"/>
        <w:rPr>
          <w:rFonts w:ascii="Times New Roman" w:hAnsi="Times New Roman" w:cs="Times New Roman"/>
          <w:b/>
          <w:lang w:val="lv-LV"/>
        </w:rPr>
      </w:pPr>
    </w:p>
    <w:p w14:paraId="5E8F08B7" w14:textId="77777777" w:rsidR="00256153" w:rsidRPr="00256153" w:rsidRDefault="00256153" w:rsidP="00771F9C">
      <w:pPr>
        <w:jc w:val="center"/>
        <w:rPr>
          <w:rFonts w:ascii="Times New Roman" w:hAnsi="Times New Roman" w:cs="Times New Roman"/>
          <w:b/>
        </w:rPr>
      </w:pPr>
    </w:p>
    <w:p w14:paraId="5B540070" w14:textId="12A4FD1D" w:rsidR="00771F9C" w:rsidRPr="004E42B2" w:rsidRDefault="00771F9C" w:rsidP="00771F9C">
      <w:pPr>
        <w:jc w:val="center"/>
        <w:rPr>
          <w:rFonts w:ascii="Times New Roman" w:hAnsi="Times New Roman" w:cs="Times New Roman"/>
          <w:b/>
          <w:sz w:val="28"/>
          <w:szCs w:val="28"/>
        </w:rPr>
      </w:pPr>
      <w:r w:rsidRPr="004E42B2">
        <w:rPr>
          <w:rFonts w:ascii="Times New Roman" w:hAnsi="Times New Roman" w:cs="Times New Roman"/>
          <w:b/>
          <w:sz w:val="28"/>
          <w:szCs w:val="28"/>
        </w:rPr>
        <w:t xml:space="preserve">TEHNISKĀ SPECIFIKĀCIJA UN </w:t>
      </w:r>
    </w:p>
    <w:p w14:paraId="40A19CAF" w14:textId="77777777" w:rsidR="00771F9C" w:rsidRPr="004E42B2" w:rsidRDefault="00771F9C" w:rsidP="00771F9C">
      <w:pPr>
        <w:jc w:val="center"/>
        <w:rPr>
          <w:rFonts w:ascii="Times New Roman" w:hAnsi="Times New Roman" w:cs="Times New Roman"/>
          <w:b/>
          <w:sz w:val="28"/>
          <w:szCs w:val="28"/>
        </w:rPr>
      </w:pPr>
      <w:r w:rsidRPr="004E42B2">
        <w:rPr>
          <w:rFonts w:ascii="Times New Roman" w:hAnsi="Times New Roman" w:cs="Times New Roman"/>
          <w:b/>
          <w:sz w:val="28"/>
          <w:szCs w:val="28"/>
        </w:rPr>
        <w:t>TEHNISKĀ PIEDĀVĀJUMA IESNIEGŠANAS FORMA</w:t>
      </w:r>
    </w:p>
    <w:p w14:paraId="1304B0CE" w14:textId="77777777" w:rsidR="00771F9C" w:rsidRPr="00E000FE" w:rsidRDefault="00771F9C" w:rsidP="00771F9C">
      <w:pPr>
        <w:jc w:val="center"/>
        <w:rPr>
          <w:rFonts w:ascii="Times New Roman" w:hAnsi="Times New Roman" w:cs="Times New Roman"/>
          <w:b/>
        </w:rPr>
      </w:pPr>
    </w:p>
    <w:p w14:paraId="53165526" w14:textId="77777777" w:rsidR="00771F9C" w:rsidRDefault="00771F9C">
      <w:r>
        <w:br w:type="page"/>
      </w:r>
    </w:p>
    <w:p w14:paraId="47FEE15B" w14:textId="3EE51494" w:rsidR="007C3C8E" w:rsidRPr="000D5060" w:rsidRDefault="00EF5FD0" w:rsidP="00EF5FD0">
      <w:pPr>
        <w:pStyle w:val="Heading2"/>
        <w:spacing w:before="120"/>
        <w:ind w:firstLine="720"/>
        <w:rPr>
          <w:rFonts w:asciiTheme="minorHAnsi" w:hAnsiTheme="minorHAnsi" w:cs="Times New Roman"/>
          <w:sz w:val="22"/>
          <w:szCs w:val="22"/>
          <w:lang w:val="lv-LV"/>
        </w:rPr>
      </w:pPr>
      <w:r w:rsidRPr="000D5060">
        <w:rPr>
          <w:rFonts w:asciiTheme="minorHAnsi" w:hAnsiTheme="minorHAnsi" w:cs="Times New Roman"/>
          <w:sz w:val="22"/>
          <w:szCs w:val="22"/>
          <w:lang w:val="lv-LV"/>
        </w:rPr>
        <w:lastRenderedPageBreak/>
        <w:t xml:space="preserve">I Iekārtas nosaukums: </w:t>
      </w:r>
      <w:r w:rsidR="000D5060" w:rsidRPr="000D5060">
        <w:rPr>
          <w:rFonts w:asciiTheme="minorHAnsi" w:hAnsiTheme="minorHAnsi"/>
          <w:b/>
          <w:bCs/>
          <w:sz w:val="22"/>
          <w:szCs w:val="22"/>
        </w:rPr>
        <w:t xml:space="preserve">Mazo </w:t>
      </w:r>
      <w:proofErr w:type="spellStart"/>
      <w:r w:rsidR="000D5060" w:rsidRPr="000D5060">
        <w:rPr>
          <w:rFonts w:asciiTheme="minorHAnsi" w:hAnsiTheme="minorHAnsi"/>
          <w:b/>
          <w:bCs/>
          <w:sz w:val="22"/>
          <w:szCs w:val="22"/>
        </w:rPr>
        <w:t>leņķu</w:t>
      </w:r>
      <w:proofErr w:type="spellEnd"/>
      <w:r w:rsidR="000D5060" w:rsidRPr="000D5060">
        <w:rPr>
          <w:rFonts w:asciiTheme="minorHAnsi" w:hAnsiTheme="minorHAnsi"/>
          <w:b/>
          <w:bCs/>
          <w:sz w:val="22"/>
          <w:szCs w:val="22"/>
        </w:rPr>
        <w:t xml:space="preserve"> </w:t>
      </w:r>
      <w:proofErr w:type="spellStart"/>
      <w:r w:rsidR="000D5060" w:rsidRPr="000D5060">
        <w:rPr>
          <w:rFonts w:asciiTheme="minorHAnsi" w:hAnsiTheme="minorHAnsi"/>
          <w:b/>
          <w:bCs/>
          <w:sz w:val="22"/>
          <w:szCs w:val="22"/>
        </w:rPr>
        <w:t>Rtg</w:t>
      </w:r>
      <w:proofErr w:type="spellEnd"/>
      <w:r w:rsidR="000D5060" w:rsidRPr="000D5060">
        <w:rPr>
          <w:rFonts w:asciiTheme="minorHAnsi" w:hAnsiTheme="minorHAnsi"/>
          <w:b/>
          <w:bCs/>
          <w:sz w:val="22"/>
          <w:szCs w:val="22"/>
        </w:rPr>
        <w:t xml:space="preserve"> </w:t>
      </w:r>
      <w:proofErr w:type="spellStart"/>
      <w:r w:rsidR="000D5060" w:rsidRPr="000D5060">
        <w:rPr>
          <w:rFonts w:asciiTheme="minorHAnsi" w:hAnsiTheme="minorHAnsi"/>
          <w:b/>
          <w:bCs/>
          <w:sz w:val="22"/>
          <w:szCs w:val="22"/>
        </w:rPr>
        <w:t>difraktometrs</w:t>
      </w:r>
      <w:proofErr w:type="spellEnd"/>
    </w:p>
    <w:p w14:paraId="321C0447" w14:textId="0E47AA55" w:rsidR="00EF5FD0" w:rsidRPr="000D1F59" w:rsidRDefault="00EF5FD0" w:rsidP="00EF5FD0">
      <w:pPr>
        <w:pStyle w:val="Heading2"/>
        <w:spacing w:before="120"/>
        <w:ind w:firstLine="720"/>
        <w:rPr>
          <w:rFonts w:asciiTheme="minorHAnsi" w:hAnsiTheme="minorHAnsi" w:cs="Times New Roman"/>
          <w:i/>
          <w:sz w:val="22"/>
          <w:szCs w:val="22"/>
          <w:lang w:val="lv-LV"/>
        </w:rPr>
      </w:pPr>
      <w:r w:rsidRPr="000D1F59">
        <w:rPr>
          <w:rFonts w:asciiTheme="minorHAnsi" w:hAnsiTheme="minorHAnsi" w:cs="Times New Roman"/>
          <w:sz w:val="22"/>
          <w:szCs w:val="22"/>
          <w:lang w:val="lv-LV"/>
        </w:rPr>
        <w:t xml:space="preserve">II CPV kods: </w:t>
      </w:r>
      <w:r w:rsidR="007C3C8E" w:rsidRPr="0EA84F2F">
        <w:rPr>
          <w:rFonts w:asciiTheme="minorHAnsi" w:hAnsiTheme="minorHAnsi" w:cs="Times New Roman"/>
          <w:b/>
          <w:bCs/>
          <w:sz w:val="22"/>
          <w:szCs w:val="22"/>
          <w:lang w:val="lv-LV"/>
        </w:rPr>
        <w:t>38530000-9, Difrakcijas aparāts</w:t>
      </w:r>
    </w:p>
    <w:p w14:paraId="77DCE62A" w14:textId="367957F1" w:rsidR="00EF5FD0" w:rsidRPr="00993295" w:rsidRDefault="00EF5FD0" w:rsidP="00EF5FD0">
      <w:pPr>
        <w:pStyle w:val="Heading2"/>
        <w:spacing w:before="120"/>
        <w:ind w:firstLine="720"/>
        <w:rPr>
          <w:rFonts w:asciiTheme="minorHAnsi" w:hAnsiTheme="minorHAnsi" w:cs="Times New Roman"/>
          <w:sz w:val="22"/>
          <w:szCs w:val="22"/>
          <w:lang w:val="lv-LV"/>
        </w:rPr>
      </w:pPr>
      <w:r w:rsidRPr="00993295">
        <w:rPr>
          <w:rFonts w:asciiTheme="minorHAnsi" w:hAnsiTheme="minorHAnsi" w:cs="Times New Roman"/>
          <w:sz w:val="22"/>
          <w:szCs w:val="22"/>
          <w:lang w:val="lv-LV"/>
        </w:rPr>
        <w:t>III Iekārtas p</w:t>
      </w:r>
      <w:r w:rsidR="00256153" w:rsidRPr="00993295">
        <w:rPr>
          <w:rFonts w:asciiTheme="minorHAnsi" w:hAnsiTheme="minorHAnsi" w:cs="Times New Roman"/>
          <w:sz w:val="22"/>
          <w:szCs w:val="22"/>
          <w:lang w:val="lv-LV"/>
        </w:rPr>
        <w:t>iegādes un uzstādīšanas termiņš</w:t>
      </w:r>
      <w:r w:rsidR="009655B3" w:rsidRPr="00993295">
        <w:rPr>
          <w:rFonts w:asciiTheme="minorHAnsi" w:hAnsiTheme="minorHAnsi" w:cs="Times New Roman"/>
          <w:sz w:val="22"/>
          <w:szCs w:val="22"/>
          <w:lang w:val="lv-LV"/>
        </w:rPr>
        <w:t xml:space="preserve">: </w:t>
      </w:r>
      <w:r w:rsidR="00993295" w:rsidRPr="00993295">
        <w:rPr>
          <w:rFonts w:asciiTheme="minorHAnsi" w:eastAsia="Times New Roman" w:hAnsiTheme="minorHAnsi" w:cs="Times New Roman"/>
          <w:bCs/>
          <w:kern w:val="0"/>
          <w:sz w:val="22"/>
          <w:szCs w:val="22"/>
          <w:lang w:val="lv-LV"/>
          <w14:ligatures w14:val="none"/>
        </w:rPr>
        <w:t>ne vēlāk, kā</w:t>
      </w:r>
      <w:r w:rsidR="00993295" w:rsidRPr="00993295">
        <w:rPr>
          <w:rFonts w:asciiTheme="minorHAnsi" w:eastAsia="Times New Roman" w:hAnsiTheme="minorHAnsi" w:cs="Times New Roman"/>
          <w:b/>
          <w:bCs/>
          <w:kern w:val="0"/>
          <w:sz w:val="22"/>
          <w:szCs w:val="22"/>
          <w:lang w:val="lv-LV"/>
          <w14:ligatures w14:val="none"/>
        </w:rPr>
        <w:t xml:space="preserve"> </w:t>
      </w:r>
      <w:r w:rsidR="00542969" w:rsidRPr="00C548C4">
        <w:rPr>
          <w:rFonts w:asciiTheme="minorHAnsi" w:hAnsiTheme="minorHAnsi" w:cs="Times New Roman"/>
          <w:b/>
          <w:bCs/>
          <w:sz w:val="22"/>
          <w:szCs w:val="22"/>
          <w:lang w:val="lv-LV"/>
        </w:rPr>
        <w:t>6</w:t>
      </w:r>
      <w:r w:rsidR="009655B3" w:rsidRPr="00C548C4">
        <w:rPr>
          <w:rFonts w:asciiTheme="minorHAnsi" w:eastAsia="Times New Roman" w:hAnsiTheme="minorHAnsi" w:cs="Times New Roman"/>
          <w:b/>
          <w:bCs/>
          <w:kern w:val="0"/>
          <w:sz w:val="22"/>
          <w:szCs w:val="22"/>
          <w:lang w:val="lv-LV"/>
          <w14:ligatures w14:val="none"/>
        </w:rPr>
        <w:t xml:space="preserve"> mēnešu</w:t>
      </w:r>
      <w:r w:rsidR="009655B3" w:rsidRPr="00993295">
        <w:rPr>
          <w:rFonts w:asciiTheme="minorHAnsi" w:eastAsia="Times New Roman" w:hAnsiTheme="minorHAnsi" w:cs="Times New Roman"/>
          <w:bCs/>
          <w:kern w:val="0"/>
          <w:sz w:val="22"/>
          <w:szCs w:val="22"/>
          <w:lang w:val="lv-LV"/>
          <w14:ligatures w14:val="none"/>
        </w:rPr>
        <w:t xml:space="preserve"> laikā no līguma noslēgšanas</w:t>
      </w:r>
    </w:p>
    <w:p w14:paraId="1E2E92A0" w14:textId="2A5AA8DA" w:rsidR="00201346" w:rsidRPr="00201346" w:rsidRDefault="00EF5FD0" w:rsidP="002B44E8">
      <w:pPr>
        <w:pStyle w:val="Heading2"/>
        <w:spacing w:before="120"/>
        <w:ind w:left="720"/>
        <w:rPr>
          <w:lang w:val="lv-LV"/>
        </w:rPr>
      </w:pPr>
      <w:r w:rsidRPr="002A76F4">
        <w:rPr>
          <w:rFonts w:asciiTheme="minorHAnsi" w:hAnsiTheme="minorHAnsi" w:cs="Times New Roman"/>
          <w:sz w:val="22"/>
          <w:szCs w:val="22"/>
          <w:lang w:val="lv-LV"/>
        </w:rPr>
        <w:t xml:space="preserve">IV </w:t>
      </w:r>
      <w:r w:rsidR="00201346">
        <w:rPr>
          <w:rFonts w:cs="Times New Roman"/>
          <w:sz w:val="22"/>
          <w:szCs w:val="22"/>
          <w:lang w:val="lv-LV"/>
        </w:rPr>
        <w:t>Tehniskās speci</w:t>
      </w:r>
      <w:r w:rsidR="004C126A">
        <w:rPr>
          <w:rFonts w:cs="Times New Roman"/>
          <w:sz w:val="22"/>
          <w:szCs w:val="22"/>
          <w:lang w:val="lv-LV"/>
        </w:rPr>
        <w:t xml:space="preserve">fikācijas sagatavošanas datums </w:t>
      </w:r>
      <w:r w:rsidR="00A93138">
        <w:rPr>
          <w:rFonts w:cs="Times New Roman"/>
          <w:sz w:val="22"/>
          <w:szCs w:val="22"/>
          <w:lang w:val="lv-LV"/>
        </w:rPr>
        <w:t>15</w:t>
      </w:r>
      <w:r w:rsidR="002B44E8">
        <w:rPr>
          <w:rFonts w:cs="Times New Roman"/>
          <w:sz w:val="22"/>
          <w:szCs w:val="22"/>
          <w:lang w:val="lv-LV"/>
        </w:rPr>
        <w:t>/0</w:t>
      </w:r>
      <w:r w:rsidR="00A93138">
        <w:rPr>
          <w:rFonts w:cs="Times New Roman"/>
          <w:sz w:val="22"/>
          <w:szCs w:val="22"/>
          <w:lang w:val="lv-LV"/>
        </w:rPr>
        <w:t>7</w:t>
      </w:r>
      <w:r w:rsidR="00201346">
        <w:rPr>
          <w:rFonts w:cs="Times New Roman"/>
          <w:sz w:val="22"/>
          <w:szCs w:val="22"/>
          <w:lang w:val="lv-LV"/>
        </w:rPr>
        <w:t>/202</w:t>
      </w:r>
      <w:r w:rsidR="002B44E8">
        <w:rPr>
          <w:rFonts w:cs="Times New Roman"/>
          <w:sz w:val="22"/>
          <w:szCs w:val="22"/>
          <w:lang w:val="lv-LV"/>
        </w:rPr>
        <w:t>6</w:t>
      </w:r>
    </w:p>
    <w:p w14:paraId="1A7B95E0" w14:textId="767C750A" w:rsidR="00EF5FD0" w:rsidRPr="00A8104E" w:rsidRDefault="00EF5FD0" w:rsidP="00EF5FD0">
      <w:pPr>
        <w:ind w:right="-235"/>
        <w:rPr>
          <w:rFonts w:ascii="Times New Roman" w:hAnsi="Times New Roman" w:cs="Times New Roman"/>
          <w:i/>
          <w:lang w:val="lv-LV"/>
        </w:rPr>
      </w:pPr>
    </w:p>
    <w:p w14:paraId="123174B1" w14:textId="77777777" w:rsidR="00EF5FD0" w:rsidRPr="007C3C8E" w:rsidRDefault="00EF5FD0" w:rsidP="00EF5FD0">
      <w:pPr>
        <w:pStyle w:val="Heading2"/>
        <w:spacing w:before="120"/>
        <w:rPr>
          <w:rFonts w:asciiTheme="minorHAnsi" w:hAnsiTheme="minorHAnsi" w:cs="Times New Roman"/>
          <w:b/>
          <w:sz w:val="22"/>
          <w:szCs w:val="22"/>
          <w:lang w:val="lv-LV"/>
        </w:rPr>
      </w:pPr>
      <w:r w:rsidRPr="007C3C8E">
        <w:rPr>
          <w:rFonts w:asciiTheme="minorHAnsi" w:hAnsiTheme="minorHAnsi" w:cs="Times New Roman"/>
          <w:b/>
          <w:sz w:val="22"/>
          <w:szCs w:val="22"/>
          <w:lang w:val="lv-LV"/>
        </w:rPr>
        <w:t>1. Nenodefinētās prasības, preču zīmes un piegādājamo iekārtu stāvoklis</w:t>
      </w:r>
    </w:p>
    <w:p w14:paraId="5A65AA4E" w14:textId="77777777" w:rsidR="00851B53" w:rsidRPr="007C3C8E" w:rsidRDefault="00851B53" w:rsidP="00851B53">
      <w:pPr>
        <w:pStyle w:val="Text2"/>
        <w:spacing w:before="120" w:after="0"/>
        <w:ind w:left="0"/>
        <w:rPr>
          <w:rFonts w:asciiTheme="minorHAnsi" w:hAnsiTheme="minorHAnsi" w:cs="Times New Roman"/>
          <w:sz w:val="22"/>
          <w:szCs w:val="22"/>
          <w:lang w:val="lv-LV"/>
        </w:rPr>
      </w:pPr>
      <w:r w:rsidRPr="007C3C8E">
        <w:rPr>
          <w:rFonts w:asciiTheme="minorHAnsi" w:hAnsiTheme="minorHAnsi" w:cs="Times New Roman"/>
          <w:sz w:val="22"/>
          <w:szCs w:val="22"/>
          <w:lang w:val="lv-LV"/>
        </w:rPr>
        <w:t>Ja tehniskajās specifikācijās ir minētas preču zīmes vai piegādātāji, vai ražotāji, tas jāsaprot kā atsauce uz pielīdzināmu vai augstāku kvalitāti, pieļaujot ekvivalenci attiecībā uz tehniskajās specifikācijās minētajiem parametriem. Līguma ietvaros piegādājamā(s) iekārta(s) nedrīkst būt lietotas, tajās nedrīkst būt iebūvētas lietotas vai renovētas daļas.</w:t>
      </w:r>
    </w:p>
    <w:p w14:paraId="094363DB" w14:textId="77777777" w:rsidR="00851B53" w:rsidRPr="007C3C8E" w:rsidRDefault="00851B53" w:rsidP="00851B53">
      <w:pPr>
        <w:pStyle w:val="Text2"/>
        <w:spacing w:before="120" w:after="0"/>
        <w:ind w:left="0"/>
        <w:rPr>
          <w:rFonts w:asciiTheme="minorHAnsi" w:hAnsiTheme="minorHAnsi" w:cs="Times New Roman"/>
          <w:sz w:val="22"/>
          <w:szCs w:val="22"/>
          <w:lang w:val="lv-LV"/>
        </w:rPr>
      </w:pPr>
    </w:p>
    <w:p w14:paraId="795A8326" w14:textId="77777777" w:rsidR="00851B53" w:rsidRPr="007C3C8E" w:rsidRDefault="00851B53" w:rsidP="00851B53">
      <w:pPr>
        <w:pStyle w:val="Text2"/>
        <w:spacing w:before="120" w:after="0"/>
        <w:ind w:left="0"/>
        <w:rPr>
          <w:rFonts w:asciiTheme="minorHAnsi" w:hAnsiTheme="minorHAnsi" w:cs="Times New Roman"/>
          <w:sz w:val="22"/>
          <w:szCs w:val="22"/>
          <w:lang w:val="en-US"/>
        </w:rPr>
      </w:pPr>
      <w:r w:rsidRPr="007C3C8E">
        <w:rPr>
          <w:rFonts w:asciiTheme="minorHAnsi" w:hAnsiTheme="minorHAnsi" w:cs="Times New Roman"/>
          <w:sz w:val="22"/>
          <w:szCs w:val="22"/>
          <w:lang w:val="en-US"/>
        </w:rPr>
        <w:t>If trademarks or suppliers or manufacturers are mentioned in the technical specifications, this should be understood as a reference to products of equivalent or higher quality, allowing for equivalence in relation to the parameters specified in the technical specifications. The equipment (s) supplied within the framework of the contract shall not be used, they shall not have built-in used or renovated parts.</w:t>
      </w:r>
    </w:p>
    <w:p w14:paraId="045A4610" w14:textId="77777777" w:rsidR="00EF5FD0" w:rsidRPr="007C3C8E" w:rsidRDefault="00EF5FD0">
      <w:pPr>
        <w:rPr>
          <w:sz w:val="22"/>
          <w:szCs w:val="22"/>
        </w:rPr>
      </w:pPr>
    </w:p>
    <w:p w14:paraId="19E764DA" w14:textId="77777777" w:rsidR="007C3C8E" w:rsidRPr="007C3C8E" w:rsidRDefault="007C3C8E" w:rsidP="007C3C8E">
      <w:pPr>
        <w:rPr>
          <w:b/>
          <w:bCs/>
          <w:sz w:val="22"/>
          <w:szCs w:val="22"/>
        </w:rPr>
      </w:pPr>
      <w:r w:rsidRPr="007C3C8E">
        <w:rPr>
          <w:b/>
          <w:bCs/>
          <w:sz w:val="22"/>
          <w:szCs w:val="22"/>
        </w:rPr>
        <w:t>General:</w:t>
      </w:r>
    </w:p>
    <w:p w14:paraId="5D14B5AB" w14:textId="064235AE" w:rsidR="007C3C8E" w:rsidRPr="007C3C8E" w:rsidRDefault="007C3C8E" w:rsidP="007C3C8E">
      <w:pPr>
        <w:rPr>
          <w:sz w:val="22"/>
          <w:szCs w:val="22"/>
        </w:rPr>
      </w:pPr>
      <w:r w:rsidRPr="007C3C8E">
        <w:rPr>
          <w:sz w:val="22"/>
          <w:szCs w:val="22"/>
        </w:rPr>
        <w:t xml:space="preserve">A multifunctional benchtop X-ray diffractometer (XRD) designed for phase composition, structural, and crystalline phase transition analysis. The system provides </w:t>
      </w:r>
      <w:proofErr w:type="gramStart"/>
      <w:r w:rsidRPr="007C3C8E">
        <w:rPr>
          <w:sz w:val="22"/>
          <w:szCs w:val="22"/>
        </w:rPr>
        <w:t>fast</w:t>
      </w:r>
      <w:r w:rsidR="00CA78D9">
        <w:rPr>
          <w:sz w:val="22"/>
          <w:szCs w:val="22"/>
        </w:rPr>
        <w:t xml:space="preserve"> </w:t>
      </w:r>
      <w:r w:rsidRPr="007C3C8E">
        <w:rPr>
          <w:sz w:val="22"/>
          <w:szCs w:val="22"/>
        </w:rPr>
        <w:t xml:space="preserve"> data</w:t>
      </w:r>
      <w:proofErr w:type="gramEnd"/>
      <w:r w:rsidRPr="007C3C8E">
        <w:rPr>
          <w:sz w:val="22"/>
          <w:szCs w:val="22"/>
        </w:rPr>
        <w:t xml:space="preserve"> acquisition over a wide angular range. The instrument is compact, operates on a standard single-phase power outlet, and requires no external water cooling, making it suitable for any laboratory environment.</w:t>
      </w:r>
    </w:p>
    <w:p w14:paraId="7E8A3CFB" w14:textId="77777777" w:rsidR="007C3C8E" w:rsidRPr="007C3C8E" w:rsidRDefault="007C3C8E" w:rsidP="007C3C8E">
      <w:pPr>
        <w:rPr>
          <w:b/>
          <w:bCs/>
          <w:sz w:val="22"/>
          <w:szCs w:val="22"/>
        </w:rPr>
      </w:pPr>
      <w:proofErr w:type="spellStart"/>
      <w:r w:rsidRPr="007C3C8E">
        <w:rPr>
          <w:b/>
          <w:bCs/>
          <w:sz w:val="22"/>
          <w:szCs w:val="22"/>
        </w:rPr>
        <w:t>Vispārīgi</w:t>
      </w:r>
      <w:proofErr w:type="spellEnd"/>
      <w:r w:rsidRPr="007C3C8E">
        <w:rPr>
          <w:b/>
          <w:bCs/>
          <w:sz w:val="22"/>
          <w:szCs w:val="22"/>
        </w:rPr>
        <w:t>:</w:t>
      </w:r>
    </w:p>
    <w:p w14:paraId="18525D8D" w14:textId="0D455910" w:rsidR="007C3C8E" w:rsidRPr="007C3C8E" w:rsidRDefault="007C3C8E" w:rsidP="007C3C8E">
      <w:pPr>
        <w:rPr>
          <w:sz w:val="22"/>
          <w:szCs w:val="22"/>
          <w:lang w:val="lv-LV"/>
        </w:rPr>
      </w:pPr>
      <w:r w:rsidRPr="007C3C8E">
        <w:rPr>
          <w:sz w:val="22"/>
          <w:szCs w:val="22"/>
          <w:lang w:val="lv-LV"/>
        </w:rPr>
        <w:t xml:space="preserve">Daudzfunkcionāls galda rentgena </w:t>
      </w:r>
      <w:proofErr w:type="spellStart"/>
      <w:r w:rsidRPr="007C3C8E">
        <w:rPr>
          <w:sz w:val="22"/>
          <w:szCs w:val="22"/>
          <w:lang w:val="lv-LV"/>
        </w:rPr>
        <w:t>difraktometrs</w:t>
      </w:r>
      <w:proofErr w:type="spellEnd"/>
      <w:r w:rsidRPr="007C3C8E">
        <w:rPr>
          <w:sz w:val="22"/>
          <w:szCs w:val="22"/>
          <w:lang w:val="lv-LV"/>
        </w:rPr>
        <w:t xml:space="preserve"> (XRD), kas paredzēts materiālu fāžu sastāva, struktūras un kristālisko fāžu pāreju analīzei. Sistēma nodrošina ātru datu uzkrāšanu plašā leņķiskā diapazonā. Iekārta ir kompakta, darbojas no standarta vienfāzes elektrotīkla un tai nav nepieciešama ārējā ūdens dzesēšana, padarot to piemērotu jebkurai laboratorijai.</w:t>
      </w:r>
    </w:p>
    <w:p w14:paraId="42BFC8BC" w14:textId="5284A4B2" w:rsidR="00B04E5B" w:rsidRDefault="00B04E5B">
      <w:pPr>
        <w:rPr>
          <w:lang w:val="lv-LV"/>
        </w:rPr>
      </w:pPr>
      <w:r>
        <w:rPr>
          <w:lang w:val="lv-LV"/>
        </w:rPr>
        <w:br w:type="page"/>
      </w:r>
    </w:p>
    <w:p w14:paraId="45AF16AF" w14:textId="77777777" w:rsidR="00B04E5B" w:rsidRPr="00FA1178" w:rsidRDefault="00B04E5B">
      <w:pPr>
        <w:rPr>
          <w:lang w:val="lv-LV"/>
        </w:rPr>
      </w:pPr>
    </w:p>
    <w:tbl>
      <w:tblPr>
        <w:tblStyle w:val="TableGrid"/>
        <w:tblW w:w="14454" w:type="dxa"/>
        <w:tblLayout w:type="fixed"/>
        <w:tblLook w:val="04A0" w:firstRow="1" w:lastRow="0" w:firstColumn="1" w:lastColumn="0" w:noHBand="0" w:noVBand="1"/>
      </w:tblPr>
      <w:tblGrid>
        <w:gridCol w:w="1129"/>
        <w:gridCol w:w="4536"/>
        <w:gridCol w:w="4962"/>
        <w:gridCol w:w="3827"/>
      </w:tblGrid>
      <w:tr w:rsidR="00B04E5B" w14:paraId="026816C2" w14:textId="77777777" w:rsidTr="00A72905">
        <w:tc>
          <w:tcPr>
            <w:tcW w:w="1129" w:type="dxa"/>
          </w:tcPr>
          <w:p w14:paraId="72AE0C76" w14:textId="015B2EE5" w:rsidR="00B04E5B" w:rsidRPr="007C3C8E" w:rsidRDefault="00B04E5B" w:rsidP="007C3C8E">
            <w:pPr>
              <w:pStyle w:val="ListParagraph"/>
              <w:numPr>
                <w:ilvl w:val="0"/>
                <w:numId w:val="11"/>
              </w:numPr>
              <w:jc w:val="center"/>
              <w:rPr>
                <w:rFonts w:ascii="Times New Roman" w:hAnsi="Times New Roman" w:cs="Times New Roman"/>
                <w:lang w:val="lv-LV"/>
              </w:rPr>
            </w:pPr>
          </w:p>
        </w:tc>
        <w:tc>
          <w:tcPr>
            <w:tcW w:w="4536" w:type="dxa"/>
            <w:vAlign w:val="bottom"/>
          </w:tcPr>
          <w:p w14:paraId="1A2110FE" w14:textId="5D5D1728" w:rsidR="00B04E5B" w:rsidRDefault="00B04E5B" w:rsidP="00CA78D9">
            <w:pPr>
              <w:jc w:val="center"/>
              <w:rPr>
                <w:rFonts w:ascii="Times New Roman" w:hAnsi="Times New Roman" w:cs="Times New Roman"/>
              </w:rPr>
            </w:pPr>
            <w:r>
              <w:rPr>
                <w:rFonts w:ascii="Aptos" w:hAnsi="Aptos"/>
                <w:b/>
                <w:bCs/>
                <w:color w:val="000000"/>
              </w:rPr>
              <w:t>General requirements</w:t>
            </w:r>
          </w:p>
        </w:tc>
        <w:tc>
          <w:tcPr>
            <w:tcW w:w="4962" w:type="dxa"/>
            <w:vAlign w:val="bottom"/>
          </w:tcPr>
          <w:p w14:paraId="01959926" w14:textId="574E4ABF" w:rsidR="00B04E5B" w:rsidRPr="00BB1A38" w:rsidRDefault="00B04E5B" w:rsidP="00CA78D9">
            <w:pPr>
              <w:jc w:val="center"/>
              <w:rPr>
                <w:rFonts w:ascii="Times New Roman" w:hAnsi="Times New Roman" w:cs="Times New Roman"/>
                <w:lang w:val="lv-LV"/>
              </w:rPr>
            </w:pPr>
            <w:r w:rsidRPr="00BB1A38">
              <w:rPr>
                <w:rFonts w:ascii="Aptos" w:hAnsi="Aptos"/>
                <w:b/>
                <w:bCs/>
                <w:color w:val="000000"/>
                <w:lang w:val="lv-LV"/>
              </w:rPr>
              <w:t>Vispārīgās prasības</w:t>
            </w:r>
          </w:p>
        </w:tc>
        <w:tc>
          <w:tcPr>
            <w:tcW w:w="3827" w:type="dxa"/>
          </w:tcPr>
          <w:p w14:paraId="22424564" w14:textId="6FA8AD00" w:rsidR="00A72905" w:rsidRPr="009A1B81" w:rsidRDefault="00A72905" w:rsidP="00A72905">
            <w:pPr>
              <w:keepNext/>
              <w:jc w:val="center"/>
              <w:rPr>
                <w:rFonts w:cs="Times New Roman"/>
                <w:b/>
                <w:bCs/>
              </w:rPr>
            </w:pPr>
            <w:proofErr w:type="gramStart"/>
            <w:r w:rsidRPr="00A95B19">
              <w:rPr>
                <w:rFonts w:cs="Times New Roman"/>
                <w:b/>
                <w:szCs w:val="22"/>
              </w:rPr>
              <w:t>Applicant`s</w:t>
            </w:r>
            <w:proofErr w:type="gramEnd"/>
            <w:r w:rsidRPr="00A95B19">
              <w:rPr>
                <w:rFonts w:cs="Times New Roman"/>
                <w:b/>
                <w:szCs w:val="22"/>
              </w:rPr>
              <w:t xml:space="preserve"> Offer</w:t>
            </w:r>
            <w:r>
              <w:rPr>
                <w:rFonts w:cs="Times New Roman"/>
                <w:b/>
                <w:szCs w:val="22"/>
              </w:rPr>
              <w:t xml:space="preserve"> /</w:t>
            </w:r>
          </w:p>
          <w:p w14:paraId="6320F51C" w14:textId="48FE9D63" w:rsidR="00B04E5B" w:rsidRDefault="00A72905" w:rsidP="00A72905">
            <w:pPr>
              <w:jc w:val="center"/>
              <w:rPr>
                <w:rFonts w:ascii="Times New Roman" w:hAnsi="Times New Roman" w:cs="Times New Roman"/>
              </w:rPr>
            </w:pPr>
            <w:proofErr w:type="spellStart"/>
            <w:r>
              <w:rPr>
                <w:rFonts w:cs="Times New Roman"/>
                <w:b/>
                <w:bCs/>
              </w:rPr>
              <w:t>P</w:t>
            </w:r>
            <w:r w:rsidRPr="009A1B81">
              <w:rPr>
                <w:rFonts w:cs="Times New Roman"/>
                <w:b/>
                <w:bCs/>
              </w:rPr>
              <w:t>retendenta</w:t>
            </w:r>
            <w:proofErr w:type="spellEnd"/>
            <w:r w:rsidRPr="009A1B81">
              <w:rPr>
                <w:rFonts w:cs="Times New Roman"/>
                <w:b/>
                <w:bCs/>
              </w:rPr>
              <w:t xml:space="preserve"> </w:t>
            </w:r>
            <w:proofErr w:type="spellStart"/>
            <w:r w:rsidRPr="009A1B81">
              <w:rPr>
                <w:rFonts w:cs="Times New Roman"/>
                <w:b/>
                <w:bCs/>
              </w:rPr>
              <w:t>piedāvājums</w:t>
            </w:r>
            <w:proofErr w:type="spellEnd"/>
          </w:p>
        </w:tc>
      </w:tr>
      <w:tr w:rsidR="00A72905" w14:paraId="6E270350" w14:textId="77777777" w:rsidTr="00A72905">
        <w:tc>
          <w:tcPr>
            <w:tcW w:w="10627" w:type="dxa"/>
            <w:gridSpan w:val="3"/>
          </w:tcPr>
          <w:p w14:paraId="52AF266B" w14:textId="6E849768" w:rsidR="00A72905" w:rsidRPr="00BB1A38" w:rsidRDefault="00A72905" w:rsidP="00A72905">
            <w:pPr>
              <w:jc w:val="right"/>
              <w:rPr>
                <w:rFonts w:cs="Times New Roman"/>
                <w:color w:val="000000" w:themeColor="text1"/>
                <w:lang w:val="lv-LV"/>
              </w:rPr>
            </w:pPr>
            <w:r w:rsidRPr="00BB1A38">
              <w:rPr>
                <w:rFonts w:cs="Times New Roman"/>
                <w:color w:val="000000" w:themeColor="text1"/>
              </w:rPr>
              <w:t>Specify the proposed equipment (manufacturer, make, model</w:t>
            </w:r>
            <w:r w:rsidRPr="00BB1A38">
              <w:rPr>
                <w:rFonts w:cs="Times New Roman"/>
                <w:color w:val="000000" w:themeColor="text1"/>
                <w:lang w:val="lv-LV"/>
              </w:rPr>
              <w:t>):</w:t>
            </w:r>
          </w:p>
          <w:p w14:paraId="17A4D956" w14:textId="17A682FE" w:rsidR="00A72905" w:rsidRPr="00BB1A38" w:rsidRDefault="00A72905" w:rsidP="00A72905">
            <w:pPr>
              <w:jc w:val="right"/>
              <w:rPr>
                <w:rFonts w:ascii="Aptos" w:hAnsi="Aptos"/>
                <w:b/>
                <w:bCs/>
                <w:color w:val="000000"/>
                <w:lang w:val="lv-LV"/>
              </w:rPr>
            </w:pPr>
            <w:r w:rsidRPr="00BB1A38">
              <w:rPr>
                <w:rFonts w:cs="Times New Roman"/>
                <w:color w:val="000000" w:themeColor="text1"/>
                <w:lang w:val="lv-LV"/>
              </w:rPr>
              <w:t>Norādīt piedāvāto iekārtu (izgatavotājs, marka, modelis):</w:t>
            </w:r>
          </w:p>
        </w:tc>
        <w:tc>
          <w:tcPr>
            <w:tcW w:w="3827" w:type="dxa"/>
          </w:tcPr>
          <w:p w14:paraId="2A327E60" w14:textId="77777777" w:rsidR="00A72905" w:rsidRDefault="00A72905" w:rsidP="00B04E5B">
            <w:pPr>
              <w:rPr>
                <w:rFonts w:ascii="Aptos" w:hAnsi="Aptos"/>
                <w:b/>
                <w:bCs/>
                <w:color w:val="000000"/>
                <w:lang w:val="lv-LV"/>
              </w:rPr>
            </w:pPr>
          </w:p>
        </w:tc>
      </w:tr>
      <w:tr w:rsidR="00B04E5B" w14:paraId="030E4C67" w14:textId="77777777" w:rsidTr="00A72905">
        <w:tc>
          <w:tcPr>
            <w:tcW w:w="1129" w:type="dxa"/>
          </w:tcPr>
          <w:p w14:paraId="6E3DB869"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0D88D3B" w14:textId="71966CD5" w:rsidR="00B04E5B" w:rsidRDefault="00B04E5B" w:rsidP="00B04E5B">
            <w:pPr>
              <w:rPr>
                <w:rFonts w:ascii="Times New Roman" w:hAnsi="Times New Roman" w:cs="Times New Roman"/>
              </w:rPr>
            </w:pPr>
            <w:r>
              <w:rPr>
                <w:rFonts w:ascii="Arial" w:hAnsi="Arial" w:cs="Arial"/>
                <w:color w:val="000000"/>
                <w:sz w:val="22"/>
                <w:szCs w:val="22"/>
              </w:rPr>
              <w:t>Electrical characteristics: single phase 220 Vac +/-10</w:t>
            </w:r>
            <w:proofErr w:type="gramStart"/>
            <w:r>
              <w:rPr>
                <w:rFonts w:ascii="Arial" w:hAnsi="Arial" w:cs="Arial"/>
                <w:color w:val="000000"/>
                <w:sz w:val="22"/>
                <w:szCs w:val="22"/>
              </w:rPr>
              <w:t>%  50</w:t>
            </w:r>
            <w:proofErr w:type="gramEnd"/>
            <w:r>
              <w:rPr>
                <w:rFonts w:ascii="Arial" w:hAnsi="Arial" w:cs="Arial"/>
                <w:color w:val="000000"/>
                <w:sz w:val="22"/>
                <w:szCs w:val="22"/>
              </w:rPr>
              <w:t xml:space="preserve"> Hz</w:t>
            </w:r>
          </w:p>
        </w:tc>
        <w:tc>
          <w:tcPr>
            <w:tcW w:w="4962" w:type="dxa"/>
          </w:tcPr>
          <w:p w14:paraId="1EAEEF5F" w14:textId="232A67C9"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Iekārta darbojas no vienfāzes </w:t>
            </w:r>
            <w:r w:rsidR="00CA78D9" w:rsidRPr="00BB1A38">
              <w:rPr>
                <w:rFonts w:ascii="Arial" w:hAnsi="Arial" w:cs="Arial"/>
                <w:color w:val="000000"/>
                <w:sz w:val="22"/>
                <w:szCs w:val="22"/>
                <w:lang w:val="lv-LV"/>
              </w:rPr>
              <w:t xml:space="preserve">tīkla </w:t>
            </w:r>
            <w:r w:rsidRPr="00BB1A38">
              <w:rPr>
                <w:rFonts w:ascii="Arial" w:hAnsi="Arial" w:cs="Arial"/>
                <w:color w:val="000000"/>
                <w:sz w:val="22"/>
                <w:szCs w:val="22"/>
                <w:lang w:val="lv-LV"/>
              </w:rPr>
              <w:t>220+/-10% 50Hz</w:t>
            </w:r>
          </w:p>
        </w:tc>
        <w:tc>
          <w:tcPr>
            <w:tcW w:w="3827" w:type="dxa"/>
          </w:tcPr>
          <w:p w14:paraId="3821C84F" w14:textId="77777777" w:rsidR="00B04E5B" w:rsidRDefault="00B04E5B" w:rsidP="00B04E5B">
            <w:pPr>
              <w:rPr>
                <w:rFonts w:ascii="Times New Roman" w:hAnsi="Times New Roman" w:cs="Times New Roman"/>
              </w:rPr>
            </w:pPr>
          </w:p>
        </w:tc>
      </w:tr>
      <w:tr w:rsidR="00B04E5B" w14:paraId="2F6F7D35" w14:textId="77777777" w:rsidTr="00A72905">
        <w:tc>
          <w:tcPr>
            <w:tcW w:w="1129" w:type="dxa"/>
          </w:tcPr>
          <w:p w14:paraId="293E6307"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969BF56" w14:textId="732533CA" w:rsidR="00B04E5B" w:rsidRDefault="00B04E5B" w:rsidP="00B04E5B">
            <w:pPr>
              <w:rPr>
                <w:rFonts w:ascii="Times New Roman" w:hAnsi="Times New Roman" w:cs="Times New Roman"/>
              </w:rPr>
            </w:pPr>
            <w:r>
              <w:rPr>
                <w:rFonts w:ascii="Arial" w:hAnsi="Arial" w:cs="Arial"/>
                <w:color w:val="000000"/>
                <w:sz w:val="22"/>
                <w:szCs w:val="22"/>
              </w:rPr>
              <w:t xml:space="preserve">Total dimensions </w:t>
            </w:r>
            <w:proofErr w:type="gramStart"/>
            <w:r>
              <w:rPr>
                <w:rFonts w:ascii="Arial" w:hAnsi="Arial" w:cs="Arial"/>
                <w:color w:val="000000"/>
                <w:sz w:val="22"/>
                <w:szCs w:val="22"/>
              </w:rPr>
              <w:t>not exceed</w:t>
            </w:r>
            <w:proofErr w:type="gramEnd"/>
            <w:r>
              <w:rPr>
                <w:rFonts w:ascii="Arial" w:hAnsi="Arial" w:cs="Arial"/>
                <w:color w:val="000000"/>
                <w:sz w:val="22"/>
                <w:szCs w:val="22"/>
              </w:rPr>
              <w:t>: H 85cm, D 75cm, W 75cm</w:t>
            </w:r>
          </w:p>
        </w:tc>
        <w:tc>
          <w:tcPr>
            <w:tcW w:w="4962" w:type="dxa"/>
          </w:tcPr>
          <w:p w14:paraId="48DE1E22" w14:textId="36ACAB0C"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Iekārtas izmēri nepārsniedz</w:t>
            </w:r>
            <w:r w:rsidR="004E42B2" w:rsidRPr="00BB1A38">
              <w:rPr>
                <w:rFonts w:ascii="Arial" w:hAnsi="Arial" w:cs="Arial"/>
                <w:color w:val="000000"/>
                <w:sz w:val="22"/>
                <w:szCs w:val="22"/>
                <w:lang w:val="lv-LV"/>
              </w:rPr>
              <w:t>:</w:t>
            </w:r>
            <w:r w:rsidRPr="00BB1A38">
              <w:rPr>
                <w:rFonts w:ascii="Arial" w:hAnsi="Arial" w:cs="Arial"/>
                <w:color w:val="000000"/>
                <w:sz w:val="22"/>
                <w:szCs w:val="22"/>
                <w:lang w:val="lv-LV"/>
              </w:rPr>
              <w:t xml:space="preserve"> 75x75 cm</w:t>
            </w:r>
            <w:r w:rsidR="00A93138" w:rsidRPr="00BB1A38">
              <w:rPr>
                <w:rFonts w:ascii="Arial" w:hAnsi="Arial" w:cs="Arial"/>
                <w:color w:val="000000"/>
                <w:sz w:val="22"/>
                <w:szCs w:val="22"/>
                <w:lang w:val="lv-LV"/>
              </w:rPr>
              <w:t>,</w:t>
            </w:r>
            <w:r w:rsidR="004E42B2" w:rsidRPr="00BB1A38">
              <w:rPr>
                <w:rFonts w:ascii="Arial" w:hAnsi="Arial" w:cs="Arial"/>
                <w:color w:val="000000"/>
                <w:sz w:val="22"/>
                <w:szCs w:val="22"/>
                <w:lang w:val="lv-LV"/>
              </w:rPr>
              <w:t xml:space="preserve"> h 85 cm</w:t>
            </w:r>
          </w:p>
        </w:tc>
        <w:tc>
          <w:tcPr>
            <w:tcW w:w="3827" w:type="dxa"/>
          </w:tcPr>
          <w:p w14:paraId="0C36DAAB" w14:textId="77777777" w:rsidR="00B04E5B" w:rsidRDefault="00B04E5B" w:rsidP="00B04E5B">
            <w:pPr>
              <w:rPr>
                <w:rFonts w:ascii="Times New Roman" w:hAnsi="Times New Roman" w:cs="Times New Roman"/>
              </w:rPr>
            </w:pPr>
          </w:p>
        </w:tc>
      </w:tr>
      <w:tr w:rsidR="00B04E5B" w14:paraId="27F7BA21" w14:textId="77777777" w:rsidTr="00A72905">
        <w:tc>
          <w:tcPr>
            <w:tcW w:w="1129" w:type="dxa"/>
          </w:tcPr>
          <w:p w14:paraId="63231EBD"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55F133F" w14:textId="3CCCF18A" w:rsidR="00B04E5B" w:rsidRDefault="00B04E5B" w:rsidP="00B04E5B">
            <w:pPr>
              <w:rPr>
                <w:rFonts w:ascii="Times New Roman" w:hAnsi="Times New Roman" w:cs="Times New Roman"/>
              </w:rPr>
            </w:pPr>
            <w:r>
              <w:rPr>
                <w:rFonts w:ascii="Arial" w:hAnsi="Arial" w:cs="Arial"/>
                <w:color w:val="000000"/>
                <w:sz w:val="22"/>
                <w:szCs w:val="22"/>
              </w:rPr>
              <w:t xml:space="preserve">Weight </w:t>
            </w:r>
            <w:r w:rsidR="004E42B2">
              <w:rPr>
                <w:rFonts w:ascii="Arial" w:hAnsi="Arial" w:cs="Arial"/>
                <w:color w:val="000000"/>
                <w:sz w:val="22"/>
                <w:szCs w:val="22"/>
              </w:rPr>
              <w:t xml:space="preserve">not </w:t>
            </w:r>
            <w:proofErr w:type="gramStart"/>
            <w:r w:rsidR="004E42B2">
              <w:rPr>
                <w:rFonts w:ascii="Arial" w:hAnsi="Arial" w:cs="Arial"/>
                <w:color w:val="000000"/>
                <w:sz w:val="22"/>
                <w:szCs w:val="22"/>
              </w:rPr>
              <w:t xml:space="preserve">exceed </w:t>
            </w:r>
            <w:r>
              <w:rPr>
                <w:rFonts w:ascii="Arial" w:hAnsi="Arial" w:cs="Arial"/>
                <w:color w:val="000000"/>
                <w:sz w:val="22"/>
                <w:szCs w:val="22"/>
              </w:rPr>
              <w:t xml:space="preserve"> 200</w:t>
            </w:r>
            <w:proofErr w:type="gramEnd"/>
            <w:r>
              <w:rPr>
                <w:rFonts w:ascii="Arial" w:hAnsi="Arial" w:cs="Arial"/>
                <w:color w:val="000000"/>
                <w:sz w:val="22"/>
                <w:szCs w:val="22"/>
              </w:rPr>
              <w:t>kg</w:t>
            </w:r>
          </w:p>
        </w:tc>
        <w:tc>
          <w:tcPr>
            <w:tcW w:w="4962" w:type="dxa"/>
          </w:tcPr>
          <w:p w14:paraId="3B7248E1" w14:textId="2524BCFE"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Iekārtas svars nepārsniedz 200kg</w:t>
            </w:r>
          </w:p>
        </w:tc>
        <w:tc>
          <w:tcPr>
            <w:tcW w:w="3827" w:type="dxa"/>
          </w:tcPr>
          <w:p w14:paraId="2A62B648" w14:textId="77777777" w:rsidR="00B04E5B" w:rsidRDefault="00B04E5B" w:rsidP="00B04E5B">
            <w:pPr>
              <w:rPr>
                <w:rFonts w:ascii="Times New Roman" w:hAnsi="Times New Roman" w:cs="Times New Roman"/>
              </w:rPr>
            </w:pPr>
          </w:p>
        </w:tc>
      </w:tr>
      <w:tr w:rsidR="00B04E5B" w:rsidRPr="000D5060" w14:paraId="389260E7" w14:textId="77777777" w:rsidTr="00A72905">
        <w:tc>
          <w:tcPr>
            <w:tcW w:w="1129" w:type="dxa"/>
          </w:tcPr>
          <w:p w14:paraId="65AC52E3" w14:textId="77777777" w:rsidR="00B04E5B" w:rsidRPr="000D5060" w:rsidRDefault="00B04E5B" w:rsidP="007C3C8E">
            <w:pPr>
              <w:pStyle w:val="ListParagraph"/>
              <w:numPr>
                <w:ilvl w:val="1"/>
                <w:numId w:val="11"/>
              </w:numPr>
              <w:jc w:val="center"/>
              <w:rPr>
                <w:rFonts w:ascii="Times New Roman" w:hAnsi="Times New Roman" w:cs="Times New Roman"/>
              </w:rPr>
            </w:pPr>
          </w:p>
        </w:tc>
        <w:tc>
          <w:tcPr>
            <w:tcW w:w="4536" w:type="dxa"/>
          </w:tcPr>
          <w:p w14:paraId="1EF4B292" w14:textId="287A39A9" w:rsidR="00A93138" w:rsidRPr="00A93138" w:rsidRDefault="00A93138" w:rsidP="00A93138">
            <w:pPr>
              <w:rPr>
                <w:rFonts w:ascii="Arial" w:hAnsi="Arial" w:cs="Arial"/>
                <w:sz w:val="22"/>
                <w:szCs w:val="22"/>
              </w:rPr>
            </w:pPr>
            <w:r w:rsidRPr="00A93138">
              <w:rPr>
                <w:rFonts w:ascii="Arial" w:hAnsi="Arial" w:cs="Arial"/>
                <w:sz w:val="22"/>
                <w:szCs w:val="22"/>
              </w:rPr>
              <w:t>Included: a table suitable for installation of the equipment, with minimum dimensions of H 70cm, D 75cm, W 150cm</w:t>
            </w:r>
          </w:p>
        </w:tc>
        <w:tc>
          <w:tcPr>
            <w:tcW w:w="4962" w:type="dxa"/>
          </w:tcPr>
          <w:p w14:paraId="2C73584B" w14:textId="7BE50A17" w:rsidR="00B04E5B" w:rsidRPr="00BB1A38" w:rsidRDefault="000D5060" w:rsidP="00B04E5B">
            <w:pPr>
              <w:rPr>
                <w:rFonts w:ascii="Times New Roman" w:hAnsi="Times New Roman" w:cs="Times New Roman"/>
                <w:lang w:val="lv-LV"/>
              </w:rPr>
            </w:pPr>
            <w:r w:rsidRPr="00BB1A38">
              <w:rPr>
                <w:rFonts w:ascii="Arial" w:hAnsi="Arial" w:cs="Arial"/>
                <w:sz w:val="22"/>
                <w:szCs w:val="22"/>
                <w:lang w:val="lv-LV"/>
              </w:rPr>
              <w:t>Iekļauts</w:t>
            </w:r>
            <w:r w:rsidR="00A93138" w:rsidRPr="00BB1A38">
              <w:rPr>
                <w:rFonts w:ascii="Arial" w:hAnsi="Arial" w:cs="Arial"/>
                <w:sz w:val="22"/>
                <w:szCs w:val="22"/>
                <w:lang w:val="lv-LV"/>
              </w:rPr>
              <w:t>:</w:t>
            </w:r>
            <w:r w:rsidRPr="00BB1A38">
              <w:rPr>
                <w:rFonts w:ascii="Arial" w:hAnsi="Arial" w:cs="Arial"/>
                <w:sz w:val="22"/>
                <w:szCs w:val="22"/>
                <w:lang w:val="lv-LV"/>
              </w:rPr>
              <w:t xml:space="preserve"> </w:t>
            </w:r>
            <w:r w:rsidR="00A93138" w:rsidRPr="00BB1A38">
              <w:rPr>
                <w:rFonts w:ascii="Arial" w:hAnsi="Arial" w:cs="Arial"/>
                <w:sz w:val="22"/>
                <w:szCs w:val="22"/>
                <w:lang w:val="lv-LV"/>
              </w:rPr>
              <w:t xml:space="preserve">Iekārtas novietošanai piemērots </w:t>
            </w:r>
            <w:r w:rsidRPr="00BB1A38">
              <w:rPr>
                <w:rFonts w:ascii="Arial" w:hAnsi="Arial" w:cs="Arial"/>
                <w:sz w:val="22"/>
                <w:szCs w:val="22"/>
                <w:lang w:val="lv-LV"/>
              </w:rPr>
              <w:t>g</w:t>
            </w:r>
            <w:r w:rsidR="00B04E5B" w:rsidRPr="00BB1A38">
              <w:rPr>
                <w:rFonts w:ascii="Arial" w:hAnsi="Arial" w:cs="Arial"/>
                <w:sz w:val="22"/>
                <w:szCs w:val="22"/>
                <w:lang w:val="lv-LV"/>
              </w:rPr>
              <w:t>ald</w:t>
            </w:r>
            <w:r w:rsidRPr="00BB1A38">
              <w:rPr>
                <w:rFonts w:ascii="Arial" w:hAnsi="Arial" w:cs="Arial"/>
                <w:sz w:val="22"/>
                <w:szCs w:val="22"/>
                <w:lang w:val="lv-LV"/>
              </w:rPr>
              <w:t xml:space="preserve">s </w:t>
            </w:r>
            <w:r w:rsidR="00B04E5B" w:rsidRPr="00BB1A38">
              <w:rPr>
                <w:rFonts w:ascii="Arial" w:hAnsi="Arial" w:cs="Arial"/>
                <w:sz w:val="22"/>
                <w:szCs w:val="22"/>
                <w:lang w:val="lv-LV"/>
              </w:rPr>
              <w:t>a</w:t>
            </w:r>
            <w:r w:rsidRPr="00BB1A38">
              <w:rPr>
                <w:rFonts w:ascii="Arial" w:hAnsi="Arial" w:cs="Arial"/>
                <w:sz w:val="22"/>
                <w:szCs w:val="22"/>
                <w:lang w:val="lv-LV"/>
              </w:rPr>
              <w:t>r</w:t>
            </w:r>
            <w:r w:rsidR="00B04E5B" w:rsidRPr="00BB1A38">
              <w:rPr>
                <w:rFonts w:ascii="Arial" w:hAnsi="Arial" w:cs="Arial"/>
                <w:sz w:val="22"/>
                <w:szCs w:val="22"/>
                <w:lang w:val="lv-LV"/>
              </w:rPr>
              <w:t xml:space="preserve"> izmēri</w:t>
            </w:r>
            <w:r w:rsidRPr="00BB1A38">
              <w:rPr>
                <w:rFonts w:ascii="Arial" w:hAnsi="Arial" w:cs="Arial"/>
                <w:sz w:val="22"/>
                <w:szCs w:val="22"/>
                <w:lang w:val="lv-LV"/>
              </w:rPr>
              <w:t>em,</w:t>
            </w:r>
            <w:r w:rsidR="00B04E5B" w:rsidRPr="00BB1A38">
              <w:rPr>
                <w:rFonts w:ascii="Arial" w:hAnsi="Arial" w:cs="Arial"/>
                <w:sz w:val="22"/>
                <w:szCs w:val="22"/>
                <w:lang w:val="lv-LV"/>
              </w:rPr>
              <w:t xml:space="preserve"> ne mazāki</w:t>
            </w:r>
            <w:r w:rsidRPr="00BB1A38">
              <w:rPr>
                <w:rFonts w:ascii="Arial" w:hAnsi="Arial" w:cs="Arial"/>
                <w:sz w:val="22"/>
                <w:szCs w:val="22"/>
                <w:lang w:val="lv-LV"/>
              </w:rPr>
              <w:t>em</w:t>
            </w:r>
            <w:r w:rsidR="00B04E5B" w:rsidRPr="00BB1A38">
              <w:rPr>
                <w:rFonts w:ascii="Arial" w:hAnsi="Arial" w:cs="Arial"/>
                <w:sz w:val="22"/>
                <w:szCs w:val="22"/>
                <w:lang w:val="lv-LV"/>
              </w:rPr>
              <w:t xml:space="preserve"> par</w:t>
            </w:r>
            <w:r w:rsidR="00A93138" w:rsidRPr="00BB1A38">
              <w:rPr>
                <w:rFonts w:ascii="Arial" w:hAnsi="Arial" w:cs="Arial"/>
                <w:sz w:val="22"/>
                <w:szCs w:val="22"/>
                <w:lang w:val="lv-LV"/>
              </w:rPr>
              <w:t>:</w:t>
            </w:r>
            <w:r w:rsidR="00B04E5B" w:rsidRPr="00BB1A38">
              <w:rPr>
                <w:rFonts w:ascii="Arial" w:hAnsi="Arial" w:cs="Arial"/>
                <w:sz w:val="22"/>
                <w:szCs w:val="22"/>
                <w:lang w:val="lv-LV"/>
              </w:rPr>
              <w:t xml:space="preserve"> 7</w:t>
            </w:r>
            <w:r w:rsidRPr="00BB1A38">
              <w:rPr>
                <w:rFonts w:ascii="Arial" w:hAnsi="Arial" w:cs="Arial"/>
                <w:sz w:val="22"/>
                <w:szCs w:val="22"/>
                <w:lang w:val="lv-LV"/>
              </w:rPr>
              <w:t>5</w:t>
            </w:r>
            <w:r w:rsidR="00B04E5B" w:rsidRPr="00BB1A38">
              <w:rPr>
                <w:rFonts w:ascii="Arial" w:hAnsi="Arial" w:cs="Arial"/>
                <w:sz w:val="22"/>
                <w:szCs w:val="22"/>
                <w:lang w:val="lv-LV"/>
              </w:rPr>
              <w:t xml:space="preserve">x150 cm, </w:t>
            </w:r>
            <w:r w:rsidR="00CA78D9" w:rsidRPr="00BB1A38">
              <w:rPr>
                <w:rFonts w:ascii="Arial" w:hAnsi="Arial" w:cs="Arial"/>
                <w:sz w:val="22"/>
                <w:szCs w:val="22"/>
                <w:lang w:val="lv-LV"/>
              </w:rPr>
              <w:t>h</w:t>
            </w:r>
            <w:r w:rsidR="00B04E5B" w:rsidRPr="00BB1A38">
              <w:rPr>
                <w:rFonts w:ascii="Arial" w:hAnsi="Arial" w:cs="Arial"/>
                <w:sz w:val="22"/>
                <w:szCs w:val="22"/>
                <w:lang w:val="lv-LV"/>
              </w:rPr>
              <w:t xml:space="preserve"> 70 cm</w:t>
            </w:r>
          </w:p>
        </w:tc>
        <w:tc>
          <w:tcPr>
            <w:tcW w:w="3827" w:type="dxa"/>
          </w:tcPr>
          <w:p w14:paraId="600EF323" w14:textId="77777777" w:rsidR="00B04E5B" w:rsidRPr="000D5060" w:rsidRDefault="00B04E5B" w:rsidP="00B04E5B">
            <w:pPr>
              <w:rPr>
                <w:rFonts w:ascii="Times New Roman" w:hAnsi="Times New Roman" w:cs="Times New Roman"/>
              </w:rPr>
            </w:pPr>
          </w:p>
        </w:tc>
      </w:tr>
      <w:tr w:rsidR="00A72905" w:rsidRPr="000D5060" w14:paraId="7DEE0C73" w14:textId="77777777" w:rsidTr="00A72905">
        <w:tc>
          <w:tcPr>
            <w:tcW w:w="1129" w:type="dxa"/>
          </w:tcPr>
          <w:p w14:paraId="328AC709" w14:textId="77777777" w:rsidR="00A72905" w:rsidRPr="000D5060" w:rsidRDefault="00A72905" w:rsidP="007C3C8E">
            <w:pPr>
              <w:pStyle w:val="ListParagraph"/>
              <w:numPr>
                <w:ilvl w:val="1"/>
                <w:numId w:val="11"/>
              </w:numPr>
              <w:jc w:val="center"/>
              <w:rPr>
                <w:rFonts w:ascii="Times New Roman" w:hAnsi="Times New Roman" w:cs="Times New Roman"/>
              </w:rPr>
            </w:pPr>
          </w:p>
        </w:tc>
        <w:tc>
          <w:tcPr>
            <w:tcW w:w="4536" w:type="dxa"/>
          </w:tcPr>
          <w:p w14:paraId="11027618" w14:textId="107642F2" w:rsidR="00A72905" w:rsidRPr="00A93138" w:rsidRDefault="00A72905" w:rsidP="00A72905">
            <w:pPr>
              <w:rPr>
                <w:rFonts w:ascii="Arial" w:hAnsi="Arial" w:cs="Arial"/>
                <w:sz w:val="22"/>
                <w:szCs w:val="22"/>
              </w:rPr>
            </w:pPr>
            <w:r w:rsidRPr="00A72905">
              <w:rPr>
                <w:rFonts w:ascii="Arial" w:hAnsi="Arial" w:cs="Arial"/>
                <w:sz w:val="22"/>
                <w:szCs w:val="22"/>
              </w:rPr>
              <w:t>Power rating</w:t>
            </w:r>
            <w:r>
              <w:rPr>
                <w:rFonts w:ascii="Arial" w:hAnsi="Arial" w:cs="Arial"/>
                <w:sz w:val="22"/>
                <w:szCs w:val="22"/>
              </w:rPr>
              <w:t xml:space="preserve"> (s</w:t>
            </w:r>
            <w:r w:rsidRPr="00A72905">
              <w:rPr>
                <w:rFonts w:ascii="Arial" w:hAnsi="Arial" w:cs="Arial"/>
                <w:sz w:val="22"/>
                <w:szCs w:val="22"/>
              </w:rPr>
              <w:t>pecify equipment power rating</w:t>
            </w:r>
            <w:r>
              <w:rPr>
                <w:rFonts w:ascii="Arial" w:hAnsi="Arial" w:cs="Arial"/>
                <w:sz w:val="22"/>
                <w:szCs w:val="22"/>
              </w:rPr>
              <w:t>,</w:t>
            </w:r>
            <w:r w:rsidRPr="00A72905">
              <w:rPr>
                <w:rFonts w:ascii="Arial" w:hAnsi="Arial" w:cs="Arial"/>
                <w:sz w:val="22"/>
                <w:szCs w:val="22"/>
              </w:rPr>
              <w:t xml:space="preserve"> W):</w:t>
            </w:r>
          </w:p>
        </w:tc>
        <w:tc>
          <w:tcPr>
            <w:tcW w:w="4962" w:type="dxa"/>
          </w:tcPr>
          <w:p w14:paraId="267937AF" w14:textId="69E9C51F" w:rsidR="00A72905" w:rsidRPr="00BB1A38" w:rsidRDefault="00A72905" w:rsidP="00B04E5B">
            <w:pPr>
              <w:rPr>
                <w:rFonts w:ascii="Arial" w:hAnsi="Arial" w:cs="Arial"/>
                <w:sz w:val="22"/>
                <w:szCs w:val="22"/>
                <w:lang w:val="lv-LV"/>
              </w:rPr>
            </w:pPr>
            <w:r w:rsidRPr="00BB1A38">
              <w:rPr>
                <w:rFonts w:ascii="Arial" w:hAnsi="Arial" w:cs="Arial"/>
                <w:sz w:val="22"/>
                <w:szCs w:val="22"/>
                <w:lang w:val="lv-LV"/>
              </w:rPr>
              <w:t>Jauda (norādīt iekārtas jaudu, W):</w:t>
            </w:r>
          </w:p>
        </w:tc>
        <w:tc>
          <w:tcPr>
            <w:tcW w:w="3827" w:type="dxa"/>
          </w:tcPr>
          <w:p w14:paraId="1359FA8F" w14:textId="77777777" w:rsidR="00A72905" w:rsidRPr="000D5060" w:rsidRDefault="00A72905" w:rsidP="00B04E5B">
            <w:pPr>
              <w:rPr>
                <w:rFonts w:ascii="Times New Roman" w:hAnsi="Times New Roman" w:cs="Times New Roman"/>
              </w:rPr>
            </w:pPr>
          </w:p>
        </w:tc>
      </w:tr>
      <w:tr w:rsidR="00B04E5B" w14:paraId="52BF67DB" w14:textId="77777777" w:rsidTr="00A72905">
        <w:tc>
          <w:tcPr>
            <w:tcW w:w="1129" w:type="dxa"/>
          </w:tcPr>
          <w:p w14:paraId="629C59EE"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2332DB66" w14:textId="536516BF" w:rsidR="00B04E5B" w:rsidRDefault="00B04E5B" w:rsidP="00CA78D9">
            <w:pPr>
              <w:jc w:val="center"/>
              <w:rPr>
                <w:rFonts w:ascii="Times New Roman" w:hAnsi="Times New Roman" w:cs="Times New Roman"/>
              </w:rPr>
            </w:pPr>
            <w:proofErr w:type="spellStart"/>
            <w:r>
              <w:rPr>
                <w:rFonts w:ascii="Arial" w:hAnsi="Arial" w:cs="Arial"/>
                <w:b/>
                <w:bCs/>
                <w:color w:val="000000"/>
                <w:sz w:val="22"/>
                <w:szCs w:val="22"/>
              </w:rPr>
              <w:t>Safetly</w:t>
            </w:r>
            <w:proofErr w:type="spellEnd"/>
          </w:p>
        </w:tc>
        <w:tc>
          <w:tcPr>
            <w:tcW w:w="4962" w:type="dxa"/>
          </w:tcPr>
          <w:p w14:paraId="7117AD05" w14:textId="68268802"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Drošības prasības</w:t>
            </w:r>
          </w:p>
        </w:tc>
        <w:tc>
          <w:tcPr>
            <w:tcW w:w="3827" w:type="dxa"/>
          </w:tcPr>
          <w:p w14:paraId="34559845" w14:textId="77777777" w:rsidR="00B04E5B" w:rsidRDefault="00B04E5B" w:rsidP="00B04E5B">
            <w:pPr>
              <w:rPr>
                <w:rFonts w:ascii="Times New Roman" w:hAnsi="Times New Roman" w:cs="Times New Roman"/>
              </w:rPr>
            </w:pPr>
          </w:p>
        </w:tc>
      </w:tr>
      <w:tr w:rsidR="00B04E5B" w14:paraId="49B2CB18" w14:textId="77777777" w:rsidTr="00A72905">
        <w:tc>
          <w:tcPr>
            <w:tcW w:w="1129" w:type="dxa"/>
          </w:tcPr>
          <w:p w14:paraId="14001FC4"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3CF688F" w14:textId="1D5B04B7" w:rsidR="00B04E5B" w:rsidRDefault="00B04E5B" w:rsidP="00B04E5B">
            <w:pPr>
              <w:rPr>
                <w:rFonts w:ascii="Times New Roman" w:hAnsi="Times New Roman" w:cs="Times New Roman"/>
              </w:rPr>
            </w:pPr>
            <w:r>
              <w:rPr>
                <w:rFonts w:ascii="Arial" w:hAnsi="Arial" w:cs="Arial"/>
                <w:color w:val="000000"/>
                <w:sz w:val="22"/>
                <w:szCs w:val="22"/>
              </w:rPr>
              <w:t>Housing,</w:t>
            </w:r>
            <w:r w:rsidR="004E42B2">
              <w:rPr>
                <w:rFonts w:ascii="Arial" w:hAnsi="Arial" w:cs="Arial"/>
                <w:color w:val="000000"/>
                <w:sz w:val="22"/>
                <w:szCs w:val="22"/>
              </w:rPr>
              <w:t xml:space="preserve"> </w:t>
            </w:r>
            <w:r>
              <w:rPr>
                <w:rFonts w:ascii="Arial" w:hAnsi="Arial" w:cs="Arial"/>
                <w:color w:val="000000"/>
                <w:sz w:val="22"/>
                <w:szCs w:val="22"/>
              </w:rPr>
              <w:t>door, window with X-Ray leak proof and fail-safe control</w:t>
            </w:r>
          </w:p>
        </w:tc>
        <w:tc>
          <w:tcPr>
            <w:tcW w:w="4962" w:type="dxa"/>
          </w:tcPr>
          <w:p w14:paraId="26EB254B" w14:textId="15F0A2ED"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Korpuss, durtiņas, logi radiāciju necaurlaidīgi un kontrolējami</w:t>
            </w:r>
          </w:p>
        </w:tc>
        <w:tc>
          <w:tcPr>
            <w:tcW w:w="3827" w:type="dxa"/>
          </w:tcPr>
          <w:p w14:paraId="260284F1" w14:textId="77777777" w:rsidR="00B04E5B" w:rsidRDefault="00B04E5B" w:rsidP="00B04E5B">
            <w:pPr>
              <w:rPr>
                <w:rFonts w:ascii="Times New Roman" w:hAnsi="Times New Roman" w:cs="Times New Roman"/>
              </w:rPr>
            </w:pPr>
          </w:p>
        </w:tc>
      </w:tr>
      <w:tr w:rsidR="00B04E5B" w14:paraId="57377FB0" w14:textId="77777777" w:rsidTr="00A72905">
        <w:tc>
          <w:tcPr>
            <w:tcW w:w="1129" w:type="dxa"/>
          </w:tcPr>
          <w:p w14:paraId="6B2644BD"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627EB84" w14:textId="4BA70D27" w:rsidR="00B04E5B" w:rsidRDefault="00B04E5B" w:rsidP="00B04E5B">
            <w:pPr>
              <w:rPr>
                <w:rFonts w:ascii="Times New Roman" w:hAnsi="Times New Roman" w:cs="Times New Roman"/>
              </w:rPr>
            </w:pPr>
            <w:r>
              <w:rPr>
                <w:rFonts w:ascii="Arial" w:hAnsi="Arial" w:cs="Arial"/>
                <w:color w:val="000000"/>
                <w:sz w:val="22"/>
                <w:szCs w:val="22"/>
              </w:rPr>
              <w:t>X-Ray shutter unit: electromechanics shutter interlocked with the radiation enclosure</w:t>
            </w:r>
          </w:p>
        </w:tc>
        <w:tc>
          <w:tcPr>
            <w:tcW w:w="4962" w:type="dxa"/>
          </w:tcPr>
          <w:p w14:paraId="3482ED50" w14:textId="62B06DB4"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Elektromehānisks aizvars nosedz staru avotu</w:t>
            </w:r>
          </w:p>
        </w:tc>
        <w:tc>
          <w:tcPr>
            <w:tcW w:w="3827" w:type="dxa"/>
          </w:tcPr>
          <w:p w14:paraId="1DD6DF0C" w14:textId="77777777" w:rsidR="00B04E5B" w:rsidRDefault="00B04E5B" w:rsidP="00B04E5B">
            <w:pPr>
              <w:rPr>
                <w:rFonts w:ascii="Times New Roman" w:hAnsi="Times New Roman" w:cs="Times New Roman"/>
              </w:rPr>
            </w:pPr>
          </w:p>
        </w:tc>
      </w:tr>
      <w:tr w:rsidR="00B04E5B" w14:paraId="42825170" w14:textId="77777777" w:rsidTr="00A72905">
        <w:tc>
          <w:tcPr>
            <w:tcW w:w="1129" w:type="dxa"/>
          </w:tcPr>
          <w:p w14:paraId="072A62D9"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01EE57E" w14:textId="256D78BF" w:rsidR="00B04E5B" w:rsidRDefault="00B04E5B" w:rsidP="00B04E5B">
            <w:pPr>
              <w:rPr>
                <w:rFonts w:ascii="Times New Roman" w:hAnsi="Times New Roman" w:cs="Times New Roman"/>
              </w:rPr>
            </w:pPr>
            <w:r>
              <w:rPr>
                <w:rFonts w:ascii="Arial" w:hAnsi="Arial" w:cs="Arial"/>
                <w:color w:val="000000"/>
                <w:sz w:val="22"/>
                <w:szCs w:val="22"/>
              </w:rPr>
              <w:t>X-Ray radiation &lt; 1μSv/h at 10 cm from the XRD instrument</w:t>
            </w:r>
          </w:p>
        </w:tc>
        <w:tc>
          <w:tcPr>
            <w:tcW w:w="4962" w:type="dxa"/>
          </w:tcPr>
          <w:p w14:paraId="3C56D144" w14:textId="73BDEF81"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Rentgena starojuma līmenis 10 cm attālumā no korpusa nepārsniedz 1μSv/h</w:t>
            </w:r>
          </w:p>
        </w:tc>
        <w:tc>
          <w:tcPr>
            <w:tcW w:w="3827" w:type="dxa"/>
          </w:tcPr>
          <w:p w14:paraId="69A6E3E9" w14:textId="77777777" w:rsidR="00B04E5B" w:rsidRDefault="00B04E5B" w:rsidP="00B04E5B">
            <w:pPr>
              <w:rPr>
                <w:rFonts w:ascii="Times New Roman" w:hAnsi="Times New Roman" w:cs="Times New Roman"/>
              </w:rPr>
            </w:pPr>
          </w:p>
        </w:tc>
      </w:tr>
      <w:tr w:rsidR="00B04E5B" w14:paraId="5AEEAA63" w14:textId="77777777" w:rsidTr="00A72905">
        <w:tc>
          <w:tcPr>
            <w:tcW w:w="1129" w:type="dxa"/>
          </w:tcPr>
          <w:p w14:paraId="1C7B0FD4"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81AFF33" w14:textId="589A29F0" w:rsidR="00B04E5B" w:rsidRDefault="00B04E5B" w:rsidP="00B04E5B">
            <w:pPr>
              <w:rPr>
                <w:rFonts w:ascii="Times New Roman" w:hAnsi="Times New Roman" w:cs="Times New Roman"/>
              </w:rPr>
            </w:pPr>
            <w:r>
              <w:rPr>
                <w:rFonts w:ascii="Arial" w:hAnsi="Arial" w:cs="Arial"/>
                <w:color w:val="000000"/>
                <w:sz w:val="22"/>
                <w:szCs w:val="22"/>
              </w:rPr>
              <w:t>The Applicant must submit an EU Declaration of Conformity, proof of CE marking, and test reports or certificates demonstrating compliance with the applicable directives and standards.</w:t>
            </w:r>
          </w:p>
        </w:tc>
        <w:tc>
          <w:tcPr>
            <w:tcW w:w="4962" w:type="dxa"/>
          </w:tcPr>
          <w:p w14:paraId="7EBD106E" w14:textId="1707B211"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Pretendentam jāiesniedz ES atbilstības deklarācija, CE marķējuma apliecinājums un testēšanas protokoli vai sertifikāti, kas apliecina atbilstību </w:t>
            </w:r>
            <w:r w:rsidR="00A33C79" w:rsidRPr="00BB1A38">
              <w:rPr>
                <w:rFonts w:ascii="Arial" w:hAnsi="Arial" w:cs="Arial"/>
                <w:color w:val="000000"/>
                <w:sz w:val="22"/>
                <w:szCs w:val="22"/>
                <w:lang w:val="lv-LV"/>
              </w:rPr>
              <w:t xml:space="preserve">piemērojamām </w:t>
            </w:r>
            <w:r w:rsidRPr="00BB1A38">
              <w:rPr>
                <w:rFonts w:ascii="Arial" w:hAnsi="Arial" w:cs="Arial"/>
                <w:color w:val="000000"/>
                <w:sz w:val="22"/>
                <w:szCs w:val="22"/>
                <w:lang w:val="lv-LV"/>
              </w:rPr>
              <w:t>direktīvām un standartiem</w:t>
            </w:r>
          </w:p>
        </w:tc>
        <w:tc>
          <w:tcPr>
            <w:tcW w:w="3827" w:type="dxa"/>
          </w:tcPr>
          <w:p w14:paraId="362C420D" w14:textId="77777777" w:rsidR="00B04E5B" w:rsidRDefault="00B04E5B" w:rsidP="00B04E5B">
            <w:pPr>
              <w:rPr>
                <w:rFonts w:ascii="Times New Roman" w:hAnsi="Times New Roman" w:cs="Times New Roman"/>
              </w:rPr>
            </w:pPr>
          </w:p>
        </w:tc>
      </w:tr>
      <w:tr w:rsidR="00B04E5B" w14:paraId="15E95A80" w14:textId="77777777" w:rsidTr="00A72905">
        <w:tc>
          <w:tcPr>
            <w:tcW w:w="1129" w:type="dxa"/>
          </w:tcPr>
          <w:p w14:paraId="110B849D"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01EB3D0D" w14:textId="3876861E" w:rsidR="00B04E5B" w:rsidRDefault="00B04E5B" w:rsidP="00CA78D9">
            <w:pPr>
              <w:jc w:val="center"/>
              <w:rPr>
                <w:rFonts w:ascii="Times New Roman" w:hAnsi="Times New Roman" w:cs="Times New Roman"/>
              </w:rPr>
            </w:pPr>
            <w:r>
              <w:rPr>
                <w:rFonts w:ascii="Arial" w:hAnsi="Arial" w:cs="Arial"/>
                <w:b/>
                <w:bCs/>
                <w:color w:val="000000"/>
                <w:sz w:val="22"/>
                <w:szCs w:val="22"/>
              </w:rPr>
              <w:t>High voltage generator:</w:t>
            </w:r>
          </w:p>
        </w:tc>
        <w:tc>
          <w:tcPr>
            <w:tcW w:w="4962" w:type="dxa"/>
          </w:tcPr>
          <w:p w14:paraId="3891D02C" w14:textId="24F42101"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Augstsprieguma avots</w:t>
            </w:r>
          </w:p>
        </w:tc>
        <w:tc>
          <w:tcPr>
            <w:tcW w:w="3827" w:type="dxa"/>
          </w:tcPr>
          <w:p w14:paraId="4CEC0785" w14:textId="77777777" w:rsidR="00B04E5B" w:rsidRDefault="00B04E5B" w:rsidP="00B04E5B">
            <w:pPr>
              <w:rPr>
                <w:rFonts w:ascii="Times New Roman" w:hAnsi="Times New Roman" w:cs="Times New Roman"/>
              </w:rPr>
            </w:pPr>
          </w:p>
        </w:tc>
      </w:tr>
      <w:tr w:rsidR="00B04E5B" w14:paraId="63C4EDDD" w14:textId="77777777" w:rsidTr="00A72905">
        <w:tc>
          <w:tcPr>
            <w:tcW w:w="1129" w:type="dxa"/>
          </w:tcPr>
          <w:p w14:paraId="3441AA88"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637E890" w14:textId="44A2E3CD" w:rsidR="00B04E5B" w:rsidRDefault="00B04E5B" w:rsidP="00B04E5B">
            <w:pPr>
              <w:rPr>
                <w:rFonts w:ascii="Times New Roman" w:hAnsi="Times New Roman" w:cs="Times New Roman"/>
              </w:rPr>
            </w:pPr>
            <w:r>
              <w:rPr>
                <w:rFonts w:ascii="Arial" w:hAnsi="Arial" w:cs="Arial"/>
                <w:color w:val="000000"/>
                <w:sz w:val="22"/>
                <w:szCs w:val="22"/>
              </w:rPr>
              <w:t xml:space="preserve">not </w:t>
            </w:r>
            <w:proofErr w:type="gramStart"/>
            <w:r>
              <w:rPr>
                <w:rFonts w:ascii="Arial" w:hAnsi="Arial" w:cs="Arial"/>
                <w:color w:val="000000"/>
                <w:sz w:val="22"/>
                <w:szCs w:val="22"/>
              </w:rPr>
              <w:t>less</w:t>
            </w:r>
            <w:proofErr w:type="gramEnd"/>
            <w:r>
              <w:rPr>
                <w:rFonts w:ascii="Arial" w:hAnsi="Arial" w:cs="Arial"/>
                <w:color w:val="000000"/>
                <w:sz w:val="22"/>
                <w:szCs w:val="22"/>
              </w:rPr>
              <w:t xml:space="preserve"> 500 Watts</w:t>
            </w:r>
          </w:p>
        </w:tc>
        <w:tc>
          <w:tcPr>
            <w:tcW w:w="4962" w:type="dxa"/>
          </w:tcPr>
          <w:p w14:paraId="39E1CF41" w14:textId="54C25C06"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 xml:space="preserve">Jauda </w:t>
            </w:r>
            <w:r w:rsidR="00B04E5B" w:rsidRPr="00BB1A38">
              <w:rPr>
                <w:rFonts w:ascii="Arial" w:hAnsi="Arial" w:cs="Arial"/>
                <w:color w:val="000000"/>
                <w:sz w:val="22"/>
                <w:szCs w:val="22"/>
                <w:lang w:val="lv-LV"/>
              </w:rPr>
              <w:t>ne mazāk</w:t>
            </w:r>
            <w:r w:rsidRPr="00BB1A38">
              <w:rPr>
                <w:rFonts w:ascii="Arial" w:hAnsi="Arial" w:cs="Arial"/>
                <w:color w:val="000000"/>
                <w:sz w:val="22"/>
                <w:szCs w:val="22"/>
                <w:lang w:val="lv-LV"/>
              </w:rPr>
              <w:t>a</w:t>
            </w:r>
            <w:r w:rsidR="00B04E5B" w:rsidRPr="00BB1A38">
              <w:rPr>
                <w:rFonts w:ascii="Arial" w:hAnsi="Arial" w:cs="Arial"/>
                <w:color w:val="000000"/>
                <w:sz w:val="22"/>
                <w:szCs w:val="22"/>
                <w:lang w:val="lv-LV"/>
              </w:rPr>
              <w:t xml:space="preserve"> par 500 W</w:t>
            </w:r>
          </w:p>
        </w:tc>
        <w:tc>
          <w:tcPr>
            <w:tcW w:w="3827" w:type="dxa"/>
          </w:tcPr>
          <w:p w14:paraId="26D8BC84" w14:textId="77777777" w:rsidR="00B04E5B" w:rsidRDefault="00B04E5B" w:rsidP="00B04E5B">
            <w:pPr>
              <w:rPr>
                <w:rFonts w:ascii="Times New Roman" w:hAnsi="Times New Roman" w:cs="Times New Roman"/>
              </w:rPr>
            </w:pPr>
          </w:p>
        </w:tc>
      </w:tr>
      <w:tr w:rsidR="00B04E5B" w14:paraId="4CAD70D8" w14:textId="77777777" w:rsidTr="00A72905">
        <w:tc>
          <w:tcPr>
            <w:tcW w:w="1129" w:type="dxa"/>
          </w:tcPr>
          <w:p w14:paraId="14E6364B"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EBD8A26" w14:textId="754A85C4" w:rsidR="00B04E5B" w:rsidRDefault="00B04E5B" w:rsidP="00B04E5B">
            <w:pPr>
              <w:rPr>
                <w:rFonts w:ascii="Times New Roman" w:hAnsi="Times New Roman" w:cs="Times New Roman"/>
              </w:rPr>
            </w:pPr>
            <w:r>
              <w:rPr>
                <w:rFonts w:ascii="Arial" w:hAnsi="Arial" w:cs="Arial"/>
                <w:color w:val="000000"/>
                <w:sz w:val="22"/>
                <w:szCs w:val="22"/>
              </w:rPr>
              <w:t xml:space="preserve">not less 40kV </w:t>
            </w:r>
          </w:p>
        </w:tc>
        <w:tc>
          <w:tcPr>
            <w:tcW w:w="4962" w:type="dxa"/>
          </w:tcPr>
          <w:p w14:paraId="2869C8C5" w14:textId="235D2731"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 xml:space="preserve">Spriegums </w:t>
            </w:r>
            <w:r w:rsidR="00B04E5B" w:rsidRPr="00BB1A38">
              <w:rPr>
                <w:rFonts w:ascii="Arial" w:hAnsi="Arial" w:cs="Arial"/>
                <w:color w:val="000000"/>
                <w:sz w:val="22"/>
                <w:szCs w:val="22"/>
                <w:lang w:val="lv-LV"/>
              </w:rPr>
              <w:t>ne mazāk</w:t>
            </w:r>
            <w:r w:rsidRPr="00BB1A38">
              <w:rPr>
                <w:rFonts w:ascii="Arial" w:hAnsi="Arial" w:cs="Arial"/>
                <w:color w:val="000000"/>
                <w:sz w:val="22"/>
                <w:szCs w:val="22"/>
                <w:lang w:val="lv-LV"/>
              </w:rPr>
              <w:t>s</w:t>
            </w:r>
            <w:r w:rsidR="00B04E5B" w:rsidRPr="00BB1A38">
              <w:rPr>
                <w:rFonts w:ascii="Arial" w:hAnsi="Arial" w:cs="Arial"/>
                <w:color w:val="000000"/>
                <w:sz w:val="22"/>
                <w:szCs w:val="22"/>
                <w:lang w:val="lv-LV"/>
              </w:rPr>
              <w:t xml:space="preserve"> par 40 </w:t>
            </w:r>
            <w:proofErr w:type="spellStart"/>
            <w:r w:rsidR="00B04E5B" w:rsidRPr="00BB1A38">
              <w:rPr>
                <w:rFonts w:ascii="Arial" w:hAnsi="Arial" w:cs="Arial"/>
                <w:color w:val="000000"/>
                <w:sz w:val="22"/>
                <w:szCs w:val="22"/>
                <w:lang w:val="lv-LV"/>
              </w:rPr>
              <w:t>kV</w:t>
            </w:r>
            <w:proofErr w:type="spellEnd"/>
          </w:p>
        </w:tc>
        <w:tc>
          <w:tcPr>
            <w:tcW w:w="3827" w:type="dxa"/>
          </w:tcPr>
          <w:p w14:paraId="7D47F5CB" w14:textId="77777777" w:rsidR="00B04E5B" w:rsidRDefault="00B04E5B" w:rsidP="00B04E5B">
            <w:pPr>
              <w:rPr>
                <w:rFonts w:ascii="Times New Roman" w:hAnsi="Times New Roman" w:cs="Times New Roman"/>
              </w:rPr>
            </w:pPr>
          </w:p>
        </w:tc>
      </w:tr>
      <w:tr w:rsidR="00B04E5B" w14:paraId="317CCB7A" w14:textId="77777777" w:rsidTr="00A72905">
        <w:tc>
          <w:tcPr>
            <w:tcW w:w="1129" w:type="dxa"/>
          </w:tcPr>
          <w:p w14:paraId="34CEF14D"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20BE0DB" w14:textId="16C7C024" w:rsidR="00B04E5B" w:rsidRDefault="00B04E5B" w:rsidP="00B04E5B">
            <w:pPr>
              <w:rPr>
                <w:rFonts w:ascii="Times New Roman" w:hAnsi="Times New Roman" w:cs="Times New Roman"/>
              </w:rPr>
            </w:pPr>
            <w:r>
              <w:rPr>
                <w:rFonts w:ascii="Arial" w:hAnsi="Arial" w:cs="Arial"/>
                <w:color w:val="000000"/>
                <w:sz w:val="22"/>
                <w:szCs w:val="22"/>
              </w:rPr>
              <w:t>not less 15mA</w:t>
            </w:r>
          </w:p>
        </w:tc>
        <w:tc>
          <w:tcPr>
            <w:tcW w:w="4962" w:type="dxa"/>
          </w:tcPr>
          <w:p w14:paraId="1CBDE8C9" w14:textId="09CB2F6C"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 xml:space="preserve">Strāva </w:t>
            </w:r>
            <w:r w:rsidR="00B04E5B" w:rsidRPr="00BB1A38">
              <w:rPr>
                <w:rFonts w:ascii="Arial" w:hAnsi="Arial" w:cs="Arial"/>
                <w:color w:val="000000"/>
                <w:sz w:val="22"/>
                <w:szCs w:val="22"/>
                <w:lang w:val="lv-LV"/>
              </w:rPr>
              <w:t>ne mazāk</w:t>
            </w:r>
            <w:r w:rsidRPr="00BB1A38">
              <w:rPr>
                <w:rFonts w:ascii="Arial" w:hAnsi="Arial" w:cs="Arial"/>
                <w:color w:val="000000"/>
                <w:sz w:val="22"/>
                <w:szCs w:val="22"/>
                <w:lang w:val="lv-LV"/>
              </w:rPr>
              <w:t>a</w:t>
            </w:r>
            <w:r w:rsidR="00B04E5B" w:rsidRPr="00BB1A38">
              <w:rPr>
                <w:rFonts w:ascii="Arial" w:hAnsi="Arial" w:cs="Arial"/>
                <w:color w:val="000000"/>
                <w:sz w:val="22"/>
                <w:szCs w:val="22"/>
                <w:lang w:val="lv-LV"/>
              </w:rPr>
              <w:t xml:space="preserve"> par 15 </w:t>
            </w:r>
            <w:proofErr w:type="spellStart"/>
            <w:r w:rsidR="00B04E5B" w:rsidRPr="00BB1A38">
              <w:rPr>
                <w:rFonts w:ascii="Arial" w:hAnsi="Arial" w:cs="Arial"/>
                <w:color w:val="000000"/>
                <w:sz w:val="22"/>
                <w:szCs w:val="22"/>
                <w:lang w:val="lv-LV"/>
              </w:rPr>
              <w:t>mA</w:t>
            </w:r>
            <w:proofErr w:type="spellEnd"/>
          </w:p>
        </w:tc>
        <w:tc>
          <w:tcPr>
            <w:tcW w:w="3827" w:type="dxa"/>
          </w:tcPr>
          <w:p w14:paraId="3C98157A" w14:textId="77777777" w:rsidR="00B04E5B" w:rsidRDefault="00B04E5B" w:rsidP="00B04E5B">
            <w:pPr>
              <w:rPr>
                <w:rFonts w:ascii="Times New Roman" w:hAnsi="Times New Roman" w:cs="Times New Roman"/>
              </w:rPr>
            </w:pPr>
          </w:p>
        </w:tc>
      </w:tr>
      <w:tr w:rsidR="00B04E5B" w14:paraId="4063C0BA" w14:textId="77777777" w:rsidTr="00A72905">
        <w:tc>
          <w:tcPr>
            <w:tcW w:w="1129" w:type="dxa"/>
          </w:tcPr>
          <w:p w14:paraId="1B96DF37"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5FDF6EF" w14:textId="3B47F7DB" w:rsidR="00B04E5B" w:rsidRDefault="00B04E5B" w:rsidP="00B04E5B">
            <w:pPr>
              <w:rPr>
                <w:rFonts w:ascii="Times New Roman" w:hAnsi="Times New Roman" w:cs="Times New Roman"/>
              </w:rPr>
            </w:pPr>
            <w:r>
              <w:rPr>
                <w:rFonts w:ascii="Arial" w:hAnsi="Arial" w:cs="Arial"/>
                <w:color w:val="000000"/>
                <w:sz w:val="22"/>
                <w:szCs w:val="22"/>
              </w:rPr>
              <w:t>integrated water chiller</w:t>
            </w:r>
          </w:p>
        </w:tc>
        <w:tc>
          <w:tcPr>
            <w:tcW w:w="4962" w:type="dxa"/>
          </w:tcPr>
          <w:p w14:paraId="7AF6D9E8" w14:textId="7F67B010"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I</w:t>
            </w:r>
            <w:r w:rsidR="00B04E5B" w:rsidRPr="00BB1A38">
              <w:rPr>
                <w:rFonts w:ascii="Arial" w:hAnsi="Arial" w:cs="Arial"/>
                <w:color w:val="000000"/>
                <w:sz w:val="22"/>
                <w:szCs w:val="22"/>
                <w:lang w:val="lv-LV"/>
              </w:rPr>
              <w:t>ebūvēta ūdens dzesēšana</w:t>
            </w:r>
          </w:p>
        </w:tc>
        <w:tc>
          <w:tcPr>
            <w:tcW w:w="3827" w:type="dxa"/>
          </w:tcPr>
          <w:p w14:paraId="6B128420" w14:textId="77777777" w:rsidR="00B04E5B" w:rsidRDefault="00B04E5B" w:rsidP="00B04E5B">
            <w:pPr>
              <w:rPr>
                <w:rFonts w:ascii="Times New Roman" w:hAnsi="Times New Roman" w:cs="Times New Roman"/>
              </w:rPr>
            </w:pPr>
          </w:p>
        </w:tc>
      </w:tr>
      <w:tr w:rsidR="00B04E5B" w14:paraId="5C1B1663" w14:textId="77777777" w:rsidTr="00A72905">
        <w:tc>
          <w:tcPr>
            <w:tcW w:w="1129" w:type="dxa"/>
          </w:tcPr>
          <w:p w14:paraId="4DE5783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74184E2" w14:textId="34E06C09" w:rsidR="00B04E5B" w:rsidRDefault="00B04E5B" w:rsidP="00B04E5B">
            <w:pPr>
              <w:rPr>
                <w:rFonts w:ascii="Times New Roman" w:hAnsi="Times New Roman" w:cs="Times New Roman"/>
              </w:rPr>
            </w:pPr>
            <w:r>
              <w:rPr>
                <w:rFonts w:ascii="Arial" w:hAnsi="Arial" w:cs="Arial"/>
                <w:color w:val="000000"/>
                <w:sz w:val="22"/>
                <w:szCs w:val="22"/>
              </w:rPr>
              <w:t>Voltage Step Width: not less 1 kV</w:t>
            </w:r>
          </w:p>
        </w:tc>
        <w:tc>
          <w:tcPr>
            <w:tcW w:w="4962" w:type="dxa"/>
          </w:tcPr>
          <w:p w14:paraId="2793C711" w14:textId="1FFFD3BC"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S</w:t>
            </w:r>
            <w:r w:rsidR="00B04E5B" w:rsidRPr="00BB1A38">
              <w:rPr>
                <w:rFonts w:ascii="Arial" w:hAnsi="Arial" w:cs="Arial"/>
                <w:color w:val="000000"/>
                <w:sz w:val="22"/>
                <w:szCs w:val="22"/>
                <w:lang w:val="lv-LV"/>
              </w:rPr>
              <w:t xml:space="preserve">prieguma regulēšanas solis ne lielāks par 1 </w:t>
            </w:r>
            <w:proofErr w:type="spellStart"/>
            <w:r w:rsidR="00B04E5B" w:rsidRPr="00BB1A38">
              <w:rPr>
                <w:rFonts w:ascii="Arial" w:hAnsi="Arial" w:cs="Arial"/>
                <w:color w:val="000000"/>
                <w:sz w:val="22"/>
                <w:szCs w:val="22"/>
                <w:lang w:val="lv-LV"/>
              </w:rPr>
              <w:t>kV</w:t>
            </w:r>
            <w:proofErr w:type="spellEnd"/>
          </w:p>
        </w:tc>
        <w:tc>
          <w:tcPr>
            <w:tcW w:w="3827" w:type="dxa"/>
          </w:tcPr>
          <w:p w14:paraId="6B489F7B" w14:textId="77777777" w:rsidR="00B04E5B" w:rsidRDefault="00B04E5B" w:rsidP="00B04E5B">
            <w:pPr>
              <w:rPr>
                <w:rFonts w:ascii="Times New Roman" w:hAnsi="Times New Roman" w:cs="Times New Roman"/>
              </w:rPr>
            </w:pPr>
          </w:p>
        </w:tc>
      </w:tr>
      <w:tr w:rsidR="00B04E5B" w14:paraId="5BDBED7E" w14:textId="77777777" w:rsidTr="00A72905">
        <w:tc>
          <w:tcPr>
            <w:tcW w:w="1129" w:type="dxa"/>
          </w:tcPr>
          <w:p w14:paraId="1636B29A"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4B6E813B" w14:textId="4ECB643D" w:rsidR="00B04E5B" w:rsidRDefault="00B04E5B" w:rsidP="00B04E5B">
            <w:pPr>
              <w:rPr>
                <w:rFonts w:ascii="Times New Roman" w:hAnsi="Times New Roman" w:cs="Times New Roman"/>
              </w:rPr>
            </w:pPr>
            <w:r>
              <w:rPr>
                <w:rFonts w:ascii="Arial" w:hAnsi="Arial" w:cs="Arial"/>
                <w:color w:val="000000"/>
                <w:sz w:val="22"/>
                <w:szCs w:val="22"/>
              </w:rPr>
              <w:t>Current Step Width: not less 1 mA</w:t>
            </w:r>
          </w:p>
        </w:tc>
        <w:tc>
          <w:tcPr>
            <w:tcW w:w="4962" w:type="dxa"/>
          </w:tcPr>
          <w:p w14:paraId="6960929E" w14:textId="77B2753A" w:rsidR="00B04E5B" w:rsidRPr="00BB1A38" w:rsidRDefault="00CA78D9" w:rsidP="00B04E5B">
            <w:pPr>
              <w:rPr>
                <w:rFonts w:ascii="Times New Roman" w:hAnsi="Times New Roman" w:cs="Times New Roman"/>
                <w:lang w:val="lv-LV"/>
              </w:rPr>
            </w:pPr>
            <w:r w:rsidRPr="00BB1A38">
              <w:rPr>
                <w:rFonts w:ascii="Arial" w:hAnsi="Arial" w:cs="Arial"/>
                <w:color w:val="000000"/>
                <w:sz w:val="22"/>
                <w:szCs w:val="22"/>
                <w:lang w:val="lv-LV"/>
              </w:rPr>
              <w:t>S</w:t>
            </w:r>
            <w:r w:rsidR="00B04E5B" w:rsidRPr="00BB1A38">
              <w:rPr>
                <w:rFonts w:ascii="Arial" w:hAnsi="Arial" w:cs="Arial"/>
                <w:color w:val="000000"/>
                <w:sz w:val="22"/>
                <w:szCs w:val="22"/>
                <w:lang w:val="lv-LV"/>
              </w:rPr>
              <w:t xml:space="preserve">trāvas regulēšanas solis ne lielāks par 1 </w:t>
            </w:r>
            <w:proofErr w:type="spellStart"/>
            <w:r w:rsidR="00B04E5B" w:rsidRPr="00BB1A38">
              <w:rPr>
                <w:rFonts w:ascii="Arial" w:hAnsi="Arial" w:cs="Arial"/>
                <w:color w:val="000000"/>
                <w:sz w:val="22"/>
                <w:szCs w:val="22"/>
                <w:lang w:val="lv-LV"/>
              </w:rPr>
              <w:t>mA</w:t>
            </w:r>
            <w:proofErr w:type="spellEnd"/>
          </w:p>
        </w:tc>
        <w:tc>
          <w:tcPr>
            <w:tcW w:w="3827" w:type="dxa"/>
          </w:tcPr>
          <w:p w14:paraId="38E59D9A" w14:textId="77777777" w:rsidR="00B04E5B" w:rsidRDefault="00B04E5B" w:rsidP="00B04E5B">
            <w:pPr>
              <w:rPr>
                <w:rFonts w:ascii="Times New Roman" w:hAnsi="Times New Roman" w:cs="Times New Roman"/>
              </w:rPr>
            </w:pPr>
          </w:p>
        </w:tc>
      </w:tr>
      <w:tr w:rsidR="00B04E5B" w14:paraId="2550A0B1" w14:textId="77777777" w:rsidTr="00A72905">
        <w:tc>
          <w:tcPr>
            <w:tcW w:w="1129" w:type="dxa"/>
          </w:tcPr>
          <w:p w14:paraId="1F32DEBB"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7D976B3F" w14:textId="3603F56E" w:rsidR="00B04E5B" w:rsidRDefault="00B04E5B" w:rsidP="00CA78D9">
            <w:pPr>
              <w:jc w:val="center"/>
              <w:rPr>
                <w:rFonts w:ascii="Times New Roman" w:hAnsi="Times New Roman" w:cs="Times New Roman"/>
              </w:rPr>
            </w:pPr>
            <w:r>
              <w:rPr>
                <w:rFonts w:ascii="Arial" w:hAnsi="Arial" w:cs="Arial"/>
                <w:b/>
                <w:bCs/>
                <w:color w:val="000000"/>
                <w:sz w:val="22"/>
                <w:szCs w:val="22"/>
              </w:rPr>
              <w:t>X-ray tube</w:t>
            </w:r>
          </w:p>
        </w:tc>
        <w:tc>
          <w:tcPr>
            <w:tcW w:w="4962" w:type="dxa"/>
          </w:tcPr>
          <w:p w14:paraId="34FA3C62" w14:textId="1388FE1E" w:rsidR="00B04E5B" w:rsidRPr="00BB1A38" w:rsidRDefault="00B04E5B" w:rsidP="00CA78D9">
            <w:pPr>
              <w:jc w:val="center"/>
              <w:rPr>
                <w:rFonts w:ascii="Times New Roman" w:hAnsi="Times New Roman" w:cs="Times New Roman"/>
                <w:b/>
                <w:bCs/>
                <w:lang w:val="lv-LV"/>
              </w:rPr>
            </w:pPr>
            <w:r w:rsidRPr="00BB1A38">
              <w:rPr>
                <w:rFonts w:ascii="Arial" w:hAnsi="Arial" w:cs="Arial"/>
                <w:b/>
                <w:bCs/>
                <w:color w:val="000000"/>
                <w:sz w:val="22"/>
                <w:szCs w:val="22"/>
                <w:lang w:val="lv-LV"/>
              </w:rPr>
              <w:t>Rentgenstaru avots</w:t>
            </w:r>
          </w:p>
        </w:tc>
        <w:tc>
          <w:tcPr>
            <w:tcW w:w="3827" w:type="dxa"/>
          </w:tcPr>
          <w:p w14:paraId="7EEB5609" w14:textId="77777777" w:rsidR="00B04E5B" w:rsidRDefault="00B04E5B" w:rsidP="00B04E5B">
            <w:pPr>
              <w:rPr>
                <w:rFonts w:ascii="Times New Roman" w:hAnsi="Times New Roman" w:cs="Times New Roman"/>
              </w:rPr>
            </w:pPr>
          </w:p>
        </w:tc>
      </w:tr>
      <w:tr w:rsidR="00B04E5B" w14:paraId="1BD9C034" w14:textId="77777777" w:rsidTr="00A72905">
        <w:tc>
          <w:tcPr>
            <w:tcW w:w="1129" w:type="dxa"/>
          </w:tcPr>
          <w:p w14:paraId="21315EE0"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E11702B" w14:textId="098985A4" w:rsidR="00B04E5B" w:rsidRDefault="00B04E5B" w:rsidP="00B04E5B">
            <w:pPr>
              <w:rPr>
                <w:rFonts w:ascii="Times New Roman" w:hAnsi="Times New Roman" w:cs="Times New Roman"/>
              </w:rPr>
            </w:pPr>
            <w:r>
              <w:rPr>
                <w:rFonts w:ascii="Arial" w:hAnsi="Arial" w:cs="Arial"/>
                <w:color w:val="000000"/>
                <w:sz w:val="22"/>
                <w:szCs w:val="22"/>
              </w:rPr>
              <w:t>X-Ray Tube Type: Copper</w:t>
            </w:r>
          </w:p>
        </w:tc>
        <w:tc>
          <w:tcPr>
            <w:tcW w:w="4962" w:type="dxa"/>
          </w:tcPr>
          <w:p w14:paraId="7E0915AE" w14:textId="7BD895A7"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Avota materiāls: </w:t>
            </w:r>
            <w:proofErr w:type="spellStart"/>
            <w:r w:rsidRPr="00BB1A38">
              <w:rPr>
                <w:rFonts w:ascii="Arial" w:hAnsi="Arial" w:cs="Arial"/>
                <w:color w:val="000000"/>
                <w:sz w:val="22"/>
                <w:szCs w:val="22"/>
                <w:lang w:val="lv-LV"/>
              </w:rPr>
              <w:t>Cu</w:t>
            </w:r>
            <w:proofErr w:type="spellEnd"/>
          </w:p>
        </w:tc>
        <w:tc>
          <w:tcPr>
            <w:tcW w:w="3827" w:type="dxa"/>
          </w:tcPr>
          <w:p w14:paraId="3D91C25A" w14:textId="77777777" w:rsidR="00B04E5B" w:rsidRDefault="00B04E5B" w:rsidP="00B04E5B">
            <w:pPr>
              <w:rPr>
                <w:rFonts w:ascii="Times New Roman" w:hAnsi="Times New Roman" w:cs="Times New Roman"/>
              </w:rPr>
            </w:pPr>
          </w:p>
        </w:tc>
      </w:tr>
      <w:tr w:rsidR="00B04E5B" w14:paraId="7A2FA63B" w14:textId="77777777" w:rsidTr="00A72905">
        <w:tc>
          <w:tcPr>
            <w:tcW w:w="1129" w:type="dxa"/>
          </w:tcPr>
          <w:p w14:paraId="0BAF45A3"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E0F4146" w14:textId="3EF226E6" w:rsidR="00B04E5B" w:rsidRDefault="00B04E5B" w:rsidP="00B04E5B">
            <w:pPr>
              <w:rPr>
                <w:rFonts w:ascii="Times New Roman" w:hAnsi="Times New Roman" w:cs="Times New Roman"/>
              </w:rPr>
            </w:pPr>
            <w:r>
              <w:rPr>
                <w:rFonts w:ascii="Arial" w:hAnsi="Arial" w:cs="Arial"/>
                <w:color w:val="000000"/>
                <w:sz w:val="22"/>
                <w:szCs w:val="22"/>
              </w:rPr>
              <w:t xml:space="preserve">X-Ray focus </w:t>
            </w:r>
            <w:proofErr w:type="gramStart"/>
            <w:r>
              <w:rPr>
                <w:rFonts w:ascii="Arial" w:hAnsi="Arial" w:cs="Arial"/>
                <w:color w:val="000000"/>
                <w:sz w:val="22"/>
                <w:szCs w:val="22"/>
              </w:rPr>
              <w:t>not</w:t>
            </w:r>
            <w:proofErr w:type="gramEnd"/>
            <w:r>
              <w:rPr>
                <w:rFonts w:ascii="Arial" w:hAnsi="Arial" w:cs="Arial"/>
                <w:color w:val="000000"/>
                <w:sz w:val="22"/>
                <w:szCs w:val="22"/>
              </w:rPr>
              <w:t xml:space="preserve"> exceed 0.5 x10 mm</w:t>
            </w:r>
          </w:p>
        </w:tc>
        <w:tc>
          <w:tcPr>
            <w:tcW w:w="4962" w:type="dxa"/>
          </w:tcPr>
          <w:p w14:paraId="0A480A14" w14:textId="6ACB0983"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Avota fokusa laukums nepārsniedz 0.5 x 10 mm</w:t>
            </w:r>
          </w:p>
        </w:tc>
        <w:tc>
          <w:tcPr>
            <w:tcW w:w="3827" w:type="dxa"/>
          </w:tcPr>
          <w:p w14:paraId="08B7471C" w14:textId="77777777" w:rsidR="00B04E5B" w:rsidRDefault="00B04E5B" w:rsidP="00B04E5B">
            <w:pPr>
              <w:rPr>
                <w:rFonts w:ascii="Times New Roman" w:hAnsi="Times New Roman" w:cs="Times New Roman"/>
              </w:rPr>
            </w:pPr>
          </w:p>
        </w:tc>
      </w:tr>
      <w:tr w:rsidR="00B04E5B" w14:paraId="6BD662E4" w14:textId="77777777" w:rsidTr="00A72905">
        <w:tc>
          <w:tcPr>
            <w:tcW w:w="1129" w:type="dxa"/>
          </w:tcPr>
          <w:p w14:paraId="110913F5"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244F4E7C" w14:textId="50EB5035" w:rsidR="00B04E5B" w:rsidRDefault="00B04E5B" w:rsidP="00CA78D9">
            <w:pPr>
              <w:jc w:val="center"/>
              <w:rPr>
                <w:rFonts w:ascii="Times New Roman" w:hAnsi="Times New Roman" w:cs="Times New Roman"/>
              </w:rPr>
            </w:pPr>
            <w:r>
              <w:rPr>
                <w:rFonts w:ascii="Arial" w:hAnsi="Arial" w:cs="Arial"/>
                <w:b/>
                <w:bCs/>
                <w:color w:val="000000"/>
                <w:sz w:val="22"/>
                <w:szCs w:val="22"/>
              </w:rPr>
              <w:t>Goniometer</w:t>
            </w:r>
          </w:p>
        </w:tc>
        <w:tc>
          <w:tcPr>
            <w:tcW w:w="4962" w:type="dxa"/>
          </w:tcPr>
          <w:p w14:paraId="1182B288" w14:textId="4287FC40" w:rsidR="00B04E5B" w:rsidRPr="00BB1A38" w:rsidRDefault="00B04E5B" w:rsidP="00CA78D9">
            <w:pPr>
              <w:jc w:val="center"/>
              <w:rPr>
                <w:rFonts w:ascii="Times New Roman" w:hAnsi="Times New Roman" w:cs="Times New Roman"/>
                <w:lang w:val="lv-LV"/>
              </w:rPr>
            </w:pPr>
            <w:proofErr w:type="spellStart"/>
            <w:r w:rsidRPr="00BB1A38">
              <w:rPr>
                <w:rFonts w:ascii="Arial" w:hAnsi="Arial" w:cs="Arial"/>
                <w:b/>
                <w:bCs/>
                <w:color w:val="000000"/>
                <w:sz w:val="22"/>
                <w:szCs w:val="22"/>
                <w:lang w:val="lv-LV"/>
              </w:rPr>
              <w:t>Goniometrs</w:t>
            </w:r>
            <w:proofErr w:type="spellEnd"/>
          </w:p>
        </w:tc>
        <w:tc>
          <w:tcPr>
            <w:tcW w:w="3827" w:type="dxa"/>
          </w:tcPr>
          <w:p w14:paraId="5E07C9D2" w14:textId="77777777" w:rsidR="00B04E5B" w:rsidRDefault="00B04E5B" w:rsidP="00B04E5B">
            <w:pPr>
              <w:rPr>
                <w:rFonts w:ascii="Times New Roman" w:hAnsi="Times New Roman" w:cs="Times New Roman"/>
              </w:rPr>
            </w:pPr>
          </w:p>
        </w:tc>
      </w:tr>
      <w:tr w:rsidR="00B04E5B" w14:paraId="1E383312" w14:textId="77777777" w:rsidTr="00A72905">
        <w:tc>
          <w:tcPr>
            <w:tcW w:w="1129" w:type="dxa"/>
          </w:tcPr>
          <w:p w14:paraId="1A9CAA5C"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74043B2" w14:textId="75E5051A" w:rsidR="00B04E5B" w:rsidRDefault="00B04E5B" w:rsidP="00B04E5B">
            <w:pPr>
              <w:rPr>
                <w:rFonts w:ascii="Times New Roman" w:hAnsi="Times New Roman" w:cs="Times New Roman"/>
              </w:rPr>
            </w:pPr>
            <w:r>
              <w:rPr>
                <w:rFonts w:ascii="Arial" w:hAnsi="Arial" w:cs="Arial"/>
                <w:color w:val="000000"/>
                <w:sz w:val="22"/>
                <w:szCs w:val="22"/>
              </w:rPr>
              <w:t>Vertical geometry for reflection measurements</w:t>
            </w:r>
          </w:p>
        </w:tc>
        <w:tc>
          <w:tcPr>
            <w:tcW w:w="4962" w:type="dxa"/>
          </w:tcPr>
          <w:p w14:paraId="4771C6F3" w14:textId="0CB549DA"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Ver</w:t>
            </w:r>
            <w:r w:rsidR="007C3C8E" w:rsidRPr="00BB1A38">
              <w:rPr>
                <w:rFonts w:ascii="Arial" w:hAnsi="Arial" w:cs="Arial"/>
                <w:color w:val="000000"/>
                <w:sz w:val="22"/>
                <w:szCs w:val="22"/>
                <w:lang w:val="lv-LV"/>
              </w:rPr>
              <w:t>t</w:t>
            </w:r>
            <w:r w:rsidRPr="00BB1A38">
              <w:rPr>
                <w:rFonts w:ascii="Arial" w:hAnsi="Arial" w:cs="Arial"/>
                <w:color w:val="000000"/>
                <w:sz w:val="22"/>
                <w:szCs w:val="22"/>
                <w:lang w:val="lv-LV"/>
              </w:rPr>
              <w:t>ikālas ģeometrijas, piemērots refleksijas mērījumiem</w:t>
            </w:r>
          </w:p>
        </w:tc>
        <w:tc>
          <w:tcPr>
            <w:tcW w:w="3827" w:type="dxa"/>
          </w:tcPr>
          <w:p w14:paraId="72EA3676" w14:textId="77777777" w:rsidR="00B04E5B" w:rsidRDefault="00B04E5B" w:rsidP="00B04E5B">
            <w:pPr>
              <w:rPr>
                <w:rFonts w:ascii="Times New Roman" w:hAnsi="Times New Roman" w:cs="Times New Roman"/>
              </w:rPr>
            </w:pPr>
          </w:p>
        </w:tc>
      </w:tr>
      <w:tr w:rsidR="00B04E5B" w14:paraId="5E40C0EB" w14:textId="77777777" w:rsidTr="00A72905">
        <w:tc>
          <w:tcPr>
            <w:tcW w:w="1129" w:type="dxa"/>
          </w:tcPr>
          <w:p w14:paraId="6D0C0A1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1EBD1F3" w14:textId="5410814F" w:rsidR="00B04E5B" w:rsidRDefault="00B04E5B" w:rsidP="00B04E5B">
            <w:pPr>
              <w:rPr>
                <w:rFonts w:ascii="Times New Roman" w:hAnsi="Times New Roman" w:cs="Times New Roman"/>
              </w:rPr>
            </w:pPr>
            <w:r>
              <w:rPr>
                <w:rFonts w:ascii="Arial" w:hAnsi="Arial" w:cs="Arial"/>
                <w:color w:val="000000"/>
                <w:sz w:val="22"/>
                <w:szCs w:val="22"/>
              </w:rPr>
              <w:t>Measuring circle diameters: not less 150 mm</w:t>
            </w:r>
          </w:p>
        </w:tc>
        <w:tc>
          <w:tcPr>
            <w:tcW w:w="4962" w:type="dxa"/>
          </w:tcPr>
          <w:p w14:paraId="4EE216BE" w14:textId="183D8AB2" w:rsidR="00B04E5B" w:rsidRPr="00BB1A38" w:rsidRDefault="00B04E5B" w:rsidP="00B04E5B">
            <w:pPr>
              <w:rPr>
                <w:rFonts w:ascii="Times New Roman" w:hAnsi="Times New Roman" w:cs="Times New Roman"/>
                <w:lang w:val="lv-LV"/>
              </w:rPr>
            </w:pPr>
            <w:proofErr w:type="spellStart"/>
            <w:r w:rsidRPr="00BB1A38">
              <w:rPr>
                <w:rFonts w:ascii="Arial" w:hAnsi="Arial" w:cs="Arial"/>
                <w:color w:val="000000"/>
                <w:sz w:val="22"/>
                <w:szCs w:val="22"/>
                <w:lang w:val="lv-LV"/>
              </w:rPr>
              <w:t>Goniometra</w:t>
            </w:r>
            <w:proofErr w:type="spellEnd"/>
            <w:r w:rsidRPr="00BB1A38">
              <w:rPr>
                <w:rFonts w:ascii="Arial" w:hAnsi="Arial" w:cs="Arial"/>
                <w:color w:val="000000"/>
                <w:sz w:val="22"/>
                <w:szCs w:val="22"/>
                <w:lang w:val="lv-LV"/>
              </w:rPr>
              <w:t xml:space="preserve"> rādiuss ne mazāks par 160 mm</w:t>
            </w:r>
          </w:p>
        </w:tc>
        <w:tc>
          <w:tcPr>
            <w:tcW w:w="3827" w:type="dxa"/>
          </w:tcPr>
          <w:p w14:paraId="528F4B18" w14:textId="77777777" w:rsidR="00B04E5B" w:rsidRDefault="00B04E5B" w:rsidP="00B04E5B">
            <w:pPr>
              <w:rPr>
                <w:rFonts w:ascii="Times New Roman" w:hAnsi="Times New Roman" w:cs="Times New Roman"/>
              </w:rPr>
            </w:pPr>
          </w:p>
        </w:tc>
      </w:tr>
      <w:tr w:rsidR="00B04E5B" w14:paraId="7647C1FD" w14:textId="77777777" w:rsidTr="00A72905">
        <w:tc>
          <w:tcPr>
            <w:tcW w:w="1129" w:type="dxa"/>
          </w:tcPr>
          <w:p w14:paraId="7535D21B"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CCA54BD" w14:textId="452E1718" w:rsidR="00B04E5B" w:rsidRDefault="00B04E5B" w:rsidP="00B04E5B">
            <w:pPr>
              <w:rPr>
                <w:rFonts w:ascii="Times New Roman" w:hAnsi="Times New Roman" w:cs="Times New Roman"/>
              </w:rPr>
            </w:pPr>
            <w:r>
              <w:rPr>
                <w:rFonts w:ascii="Arial" w:hAnsi="Arial" w:cs="Arial"/>
                <w:color w:val="000000"/>
                <w:sz w:val="22"/>
                <w:szCs w:val="22"/>
              </w:rPr>
              <w:t>Vertical Scanning Angular Range</w:t>
            </w:r>
            <w:r w:rsidR="004E42B2">
              <w:rPr>
                <w:rFonts w:ascii="Arial" w:hAnsi="Arial" w:cs="Arial"/>
                <w:color w:val="000000"/>
                <w:sz w:val="22"/>
                <w:szCs w:val="22"/>
              </w:rPr>
              <w:t xml:space="preserve"> at least</w:t>
            </w:r>
            <w:r>
              <w:rPr>
                <w:rFonts w:ascii="Arial" w:hAnsi="Arial" w:cs="Arial"/>
                <w:color w:val="000000"/>
                <w:sz w:val="22"/>
                <w:szCs w:val="22"/>
              </w:rPr>
              <w:t>: - 3°&lt; 2θ&lt; + 160°</w:t>
            </w:r>
          </w:p>
        </w:tc>
        <w:tc>
          <w:tcPr>
            <w:tcW w:w="4962" w:type="dxa"/>
          </w:tcPr>
          <w:p w14:paraId="6921A51C" w14:textId="3D29D861"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Skenēšanas diapazons ne mazāks par - 3°&lt; 2θ&lt; + 160°</w:t>
            </w:r>
          </w:p>
        </w:tc>
        <w:tc>
          <w:tcPr>
            <w:tcW w:w="3827" w:type="dxa"/>
          </w:tcPr>
          <w:p w14:paraId="4AC803D4" w14:textId="77777777" w:rsidR="00B04E5B" w:rsidRDefault="00B04E5B" w:rsidP="00B04E5B">
            <w:pPr>
              <w:rPr>
                <w:rFonts w:ascii="Times New Roman" w:hAnsi="Times New Roman" w:cs="Times New Roman"/>
              </w:rPr>
            </w:pPr>
          </w:p>
        </w:tc>
      </w:tr>
      <w:tr w:rsidR="00B04E5B" w14:paraId="0DDC7B99" w14:textId="77777777" w:rsidTr="00A72905">
        <w:tc>
          <w:tcPr>
            <w:tcW w:w="1129" w:type="dxa"/>
          </w:tcPr>
          <w:p w14:paraId="39EA0F48"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359071C" w14:textId="095EE798" w:rsidR="00B04E5B" w:rsidRDefault="00B04E5B" w:rsidP="00B04E5B">
            <w:pPr>
              <w:rPr>
                <w:rFonts w:ascii="Times New Roman" w:hAnsi="Times New Roman" w:cs="Times New Roman"/>
              </w:rPr>
            </w:pPr>
            <w:r>
              <w:rPr>
                <w:rFonts w:ascii="Arial" w:hAnsi="Arial" w:cs="Arial"/>
                <w:color w:val="000000"/>
                <w:sz w:val="22"/>
                <w:szCs w:val="22"/>
              </w:rPr>
              <w:t>Goniometer Motorization: not coupled</w:t>
            </w:r>
          </w:p>
        </w:tc>
        <w:tc>
          <w:tcPr>
            <w:tcW w:w="4962" w:type="dxa"/>
          </w:tcPr>
          <w:p w14:paraId="6972A1B9" w14:textId="18E76A58" w:rsidR="00B04E5B" w:rsidRPr="00BB1A38" w:rsidRDefault="00B04E5B" w:rsidP="00B04E5B">
            <w:pPr>
              <w:rPr>
                <w:rFonts w:ascii="Times New Roman" w:hAnsi="Times New Roman" w:cs="Times New Roman"/>
                <w:lang w:val="lv-LV"/>
              </w:rPr>
            </w:pPr>
            <w:proofErr w:type="spellStart"/>
            <w:r w:rsidRPr="00BB1A38">
              <w:rPr>
                <w:rFonts w:ascii="Arial" w:hAnsi="Arial" w:cs="Arial"/>
                <w:color w:val="000000"/>
                <w:sz w:val="22"/>
                <w:szCs w:val="22"/>
                <w:lang w:val="lv-LV"/>
              </w:rPr>
              <w:t>Goniometra</w:t>
            </w:r>
            <w:proofErr w:type="spellEnd"/>
            <w:r w:rsidRPr="00BB1A38">
              <w:rPr>
                <w:rFonts w:ascii="Arial" w:hAnsi="Arial" w:cs="Arial"/>
                <w:color w:val="000000"/>
                <w:sz w:val="22"/>
                <w:szCs w:val="22"/>
                <w:lang w:val="lv-LV"/>
              </w:rPr>
              <w:t xml:space="preserve"> plecus var pozicionēt neatkarīgi</w:t>
            </w:r>
          </w:p>
        </w:tc>
        <w:tc>
          <w:tcPr>
            <w:tcW w:w="3827" w:type="dxa"/>
          </w:tcPr>
          <w:p w14:paraId="6DB32D44" w14:textId="77777777" w:rsidR="00B04E5B" w:rsidRDefault="00B04E5B" w:rsidP="00B04E5B">
            <w:pPr>
              <w:rPr>
                <w:rFonts w:ascii="Times New Roman" w:hAnsi="Times New Roman" w:cs="Times New Roman"/>
              </w:rPr>
            </w:pPr>
          </w:p>
        </w:tc>
      </w:tr>
      <w:tr w:rsidR="00B04E5B" w14:paraId="473215A8" w14:textId="77777777" w:rsidTr="00A72905">
        <w:tc>
          <w:tcPr>
            <w:tcW w:w="1129" w:type="dxa"/>
          </w:tcPr>
          <w:p w14:paraId="5E7E53A7"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F5C1AEA" w14:textId="00E76752" w:rsidR="00B04E5B" w:rsidRDefault="00B04E5B" w:rsidP="00B04E5B">
            <w:pPr>
              <w:rPr>
                <w:rFonts w:ascii="Times New Roman" w:hAnsi="Times New Roman" w:cs="Times New Roman"/>
              </w:rPr>
            </w:pPr>
            <w:r>
              <w:rPr>
                <w:rFonts w:ascii="Arial" w:hAnsi="Arial" w:cs="Arial"/>
                <w:color w:val="000000"/>
                <w:sz w:val="22"/>
                <w:szCs w:val="22"/>
              </w:rPr>
              <w:t>Modes of operation: continuous, stepwise or decoupled scanning</w:t>
            </w:r>
          </w:p>
        </w:tc>
        <w:tc>
          <w:tcPr>
            <w:tcW w:w="4962" w:type="dxa"/>
          </w:tcPr>
          <w:p w14:paraId="7B815666" w14:textId="487374DA"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Darba režīmi: nepārtraukts, pa soļiem vai atsaistīts</w:t>
            </w:r>
          </w:p>
        </w:tc>
        <w:tc>
          <w:tcPr>
            <w:tcW w:w="3827" w:type="dxa"/>
          </w:tcPr>
          <w:p w14:paraId="2BDC8DA1" w14:textId="77777777" w:rsidR="00B04E5B" w:rsidRDefault="00B04E5B" w:rsidP="00B04E5B">
            <w:pPr>
              <w:rPr>
                <w:rFonts w:ascii="Times New Roman" w:hAnsi="Times New Roman" w:cs="Times New Roman"/>
              </w:rPr>
            </w:pPr>
          </w:p>
        </w:tc>
      </w:tr>
      <w:tr w:rsidR="00B04E5B" w14:paraId="5D6FAAD1" w14:textId="77777777" w:rsidTr="00A72905">
        <w:tc>
          <w:tcPr>
            <w:tcW w:w="1129" w:type="dxa"/>
          </w:tcPr>
          <w:p w14:paraId="6775A26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6E41120" w14:textId="1056B4A7" w:rsidR="00B04E5B" w:rsidRDefault="00B04E5B" w:rsidP="00B04E5B">
            <w:pPr>
              <w:rPr>
                <w:rFonts w:ascii="Times New Roman" w:hAnsi="Times New Roman" w:cs="Times New Roman"/>
              </w:rPr>
            </w:pPr>
            <w:r>
              <w:rPr>
                <w:rFonts w:ascii="Arial" w:hAnsi="Arial" w:cs="Arial"/>
                <w:color w:val="000000"/>
                <w:sz w:val="22"/>
                <w:szCs w:val="22"/>
              </w:rPr>
              <w:t xml:space="preserve">Minimum step size </w:t>
            </w:r>
            <w:proofErr w:type="gramStart"/>
            <w:r>
              <w:rPr>
                <w:rFonts w:ascii="Arial" w:hAnsi="Arial" w:cs="Arial"/>
                <w:color w:val="000000"/>
                <w:sz w:val="22"/>
                <w:szCs w:val="22"/>
              </w:rPr>
              <w:t>not exceed</w:t>
            </w:r>
            <w:proofErr w:type="gramEnd"/>
            <w:r>
              <w:rPr>
                <w:rFonts w:ascii="Arial" w:hAnsi="Arial" w:cs="Arial"/>
                <w:color w:val="000000"/>
                <w:sz w:val="22"/>
                <w:szCs w:val="22"/>
              </w:rPr>
              <w:t xml:space="preserve"> 0,01 degree</w:t>
            </w:r>
          </w:p>
        </w:tc>
        <w:tc>
          <w:tcPr>
            <w:tcW w:w="4962" w:type="dxa"/>
          </w:tcPr>
          <w:p w14:paraId="1671CBF3" w14:textId="695D275C"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Minimālais solis ne lielāks par 0.01°</w:t>
            </w:r>
          </w:p>
        </w:tc>
        <w:tc>
          <w:tcPr>
            <w:tcW w:w="3827" w:type="dxa"/>
          </w:tcPr>
          <w:p w14:paraId="26A9DC28" w14:textId="77777777" w:rsidR="00B04E5B" w:rsidRDefault="00B04E5B" w:rsidP="00B04E5B">
            <w:pPr>
              <w:rPr>
                <w:rFonts w:ascii="Times New Roman" w:hAnsi="Times New Roman" w:cs="Times New Roman"/>
              </w:rPr>
            </w:pPr>
          </w:p>
        </w:tc>
      </w:tr>
      <w:tr w:rsidR="00B04E5B" w14:paraId="196565DC" w14:textId="77777777" w:rsidTr="00A72905">
        <w:tc>
          <w:tcPr>
            <w:tcW w:w="1129" w:type="dxa"/>
          </w:tcPr>
          <w:p w14:paraId="1FF90E49"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0A5D1C0" w14:textId="5AEC8B2F" w:rsidR="00B04E5B" w:rsidRDefault="00B04E5B" w:rsidP="00B04E5B">
            <w:pPr>
              <w:rPr>
                <w:rFonts w:ascii="Times New Roman" w:hAnsi="Times New Roman" w:cs="Times New Roman"/>
              </w:rPr>
            </w:pPr>
            <w:r>
              <w:rPr>
                <w:rFonts w:ascii="Arial" w:hAnsi="Arial" w:cs="Arial"/>
                <w:color w:val="000000"/>
                <w:sz w:val="22"/>
                <w:szCs w:val="22"/>
              </w:rPr>
              <w:t xml:space="preserve">Alignment ± 0.02° </w:t>
            </w:r>
            <w:r w:rsidR="004E42B2">
              <w:rPr>
                <w:rFonts w:ascii="Arial" w:hAnsi="Arial" w:cs="Arial"/>
                <w:color w:val="000000"/>
                <w:sz w:val="22"/>
                <w:szCs w:val="22"/>
              </w:rPr>
              <w:t>or better</w:t>
            </w:r>
          </w:p>
        </w:tc>
        <w:tc>
          <w:tcPr>
            <w:tcW w:w="4962" w:type="dxa"/>
          </w:tcPr>
          <w:p w14:paraId="646C744F" w14:textId="01A2697B"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Pozicionēšanas precizitāte ± 0.02° vai labāka</w:t>
            </w:r>
          </w:p>
        </w:tc>
        <w:tc>
          <w:tcPr>
            <w:tcW w:w="3827" w:type="dxa"/>
          </w:tcPr>
          <w:p w14:paraId="2FB6F86E" w14:textId="77777777" w:rsidR="00B04E5B" w:rsidRDefault="00B04E5B" w:rsidP="00B04E5B">
            <w:pPr>
              <w:rPr>
                <w:rFonts w:ascii="Times New Roman" w:hAnsi="Times New Roman" w:cs="Times New Roman"/>
              </w:rPr>
            </w:pPr>
          </w:p>
        </w:tc>
      </w:tr>
      <w:tr w:rsidR="00B04E5B" w14:paraId="10E93374" w14:textId="77777777" w:rsidTr="00A72905">
        <w:tc>
          <w:tcPr>
            <w:tcW w:w="1129" w:type="dxa"/>
          </w:tcPr>
          <w:p w14:paraId="620170DA"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C53436B" w14:textId="21F2B5FB" w:rsidR="00B04E5B" w:rsidRPr="00A93138" w:rsidRDefault="00A93138" w:rsidP="00B04E5B">
            <w:pPr>
              <w:rPr>
                <w:rFonts w:ascii="Arial" w:hAnsi="Arial" w:cs="Arial"/>
                <w:color w:val="000000"/>
                <w:sz w:val="22"/>
                <w:szCs w:val="22"/>
              </w:rPr>
            </w:pPr>
            <w:r w:rsidRPr="00A93138">
              <w:rPr>
                <w:rFonts w:ascii="Arial" w:hAnsi="Arial" w:cs="Arial"/>
                <w:color w:val="000000"/>
                <w:sz w:val="22"/>
                <w:szCs w:val="22"/>
              </w:rPr>
              <w:t>Grazing incidence configuration included</w:t>
            </w:r>
          </w:p>
        </w:tc>
        <w:tc>
          <w:tcPr>
            <w:tcW w:w="4962" w:type="dxa"/>
          </w:tcPr>
          <w:p w14:paraId="514E531C" w14:textId="4B354D24" w:rsidR="00B04E5B" w:rsidRPr="00BB1A38" w:rsidRDefault="00A93138" w:rsidP="00B04E5B">
            <w:pPr>
              <w:rPr>
                <w:rFonts w:ascii="Arial" w:hAnsi="Arial" w:cs="Arial"/>
                <w:color w:val="000000"/>
                <w:sz w:val="22"/>
                <w:szCs w:val="22"/>
                <w:lang w:val="lv-LV"/>
              </w:rPr>
            </w:pPr>
            <w:r w:rsidRPr="00BB1A38">
              <w:rPr>
                <w:rFonts w:ascii="Arial" w:hAnsi="Arial" w:cs="Arial"/>
                <w:color w:val="000000"/>
                <w:sz w:val="22"/>
                <w:szCs w:val="22"/>
                <w:lang w:val="lv-LV"/>
              </w:rPr>
              <w:t>Mazo leņķu mērījumu konfigurācija iekļauta</w:t>
            </w:r>
          </w:p>
        </w:tc>
        <w:tc>
          <w:tcPr>
            <w:tcW w:w="3827" w:type="dxa"/>
          </w:tcPr>
          <w:p w14:paraId="44D74119" w14:textId="77777777" w:rsidR="00B04E5B" w:rsidRDefault="00B04E5B" w:rsidP="00B04E5B">
            <w:pPr>
              <w:rPr>
                <w:rFonts w:ascii="Times New Roman" w:hAnsi="Times New Roman" w:cs="Times New Roman"/>
              </w:rPr>
            </w:pPr>
          </w:p>
        </w:tc>
      </w:tr>
      <w:tr w:rsidR="00B04E5B" w14:paraId="061590BB" w14:textId="77777777" w:rsidTr="00A72905">
        <w:tc>
          <w:tcPr>
            <w:tcW w:w="1129" w:type="dxa"/>
          </w:tcPr>
          <w:p w14:paraId="5D6794AC"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9BF78C7" w14:textId="75FC3A36" w:rsidR="00B04E5B" w:rsidRDefault="00B04E5B" w:rsidP="00B04E5B">
            <w:pPr>
              <w:rPr>
                <w:rFonts w:ascii="Times New Roman" w:hAnsi="Times New Roman" w:cs="Times New Roman"/>
              </w:rPr>
            </w:pPr>
            <w:r>
              <w:rPr>
                <w:rFonts w:ascii="Arial" w:hAnsi="Arial" w:cs="Arial"/>
                <w:color w:val="000000"/>
                <w:sz w:val="22"/>
                <w:szCs w:val="22"/>
              </w:rPr>
              <w:t>Maximum speed not less 2 degree/sec</w:t>
            </w:r>
          </w:p>
        </w:tc>
        <w:tc>
          <w:tcPr>
            <w:tcW w:w="4962" w:type="dxa"/>
          </w:tcPr>
          <w:p w14:paraId="71895284" w14:textId="2D12E9A0"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Pārvietošanas ātrums ne mazāks par 2°</w:t>
            </w:r>
            <w:r w:rsidR="00CA78D9" w:rsidRPr="00BB1A38">
              <w:rPr>
                <w:rFonts w:ascii="Arial" w:hAnsi="Arial" w:cs="Arial"/>
                <w:color w:val="000000"/>
                <w:sz w:val="22"/>
                <w:szCs w:val="22"/>
                <w:lang w:val="lv-LV"/>
              </w:rPr>
              <w:t xml:space="preserve"> </w:t>
            </w:r>
            <w:r w:rsidRPr="00BB1A38">
              <w:rPr>
                <w:rFonts w:ascii="Arial" w:hAnsi="Arial" w:cs="Arial"/>
                <w:color w:val="000000"/>
                <w:sz w:val="22"/>
                <w:szCs w:val="22"/>
                <w:lang w:val="lv-LV"/>
              </w:rPr>
              <w:t>sekundē</w:t>
            </w:r>
          </w:p>
        </w:tc>
        <w:tc>
          <w:tcPr>
            <w:tcW w:w="3827" w:type="dxa"/>
          </w:tcPr>
          <w:p w14:paraId="3C2F8532" w14:textId="77777777" w:rsidR="00B04E5B" w:rsidRDefault="00B04E5B" w:rsidP="00B04E5B">
            <w:pPr>
              <w:rPr>
                <w:rFonts w:ascii="Times New Roman" w:hAnsi="Times New Roman" w:cs="Times New Roman"/>
              </w:rPr>
            </w:pPr>
          </w:p>
        </w:tc>
      </w:tr>
      <w:tr w:rsidR="00B04E5B" w14:paraId="65C7793E" w14:textId="77777777" w:rsidTr="00A72905">
        <w:tc>
          <w:tcPr>
            <w:tcW w:w="1129" w:type="dxa"/>
          </w:tcPr>
          <w:p w14:paraId="045E06F1"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63CF716" w14:textId="32FE7055" w:rsidR="00B04E5B" w:rsidRDefault="00B04E5B" w:rsidP="00B04E5B">
            <w:pPr>
              <w:rPr>
                <w:rFonts w:ascii="Times New Roman" w:hAnsi="Times New Roman" w:cs="Times New Roman"/>
              </w:rPr>
            </w:pPr>
            <w:r>
              <w:rPr>
                <w:rFonts w:ascii="Arial" w:hAnsi="Arial" w:cs="Arial"/>
                <w:color w:val="000000"/>
                <w:sz w:val="22"/>
                <w:szCs w:val="22"/>
              </w:rPr>
              <w:t xml:space="preserve">Beam optics to condition beam in Cu </w:t>
            </w:r>
            <w:proofErr w:type="spellStart"/>
            <w:r>
              <w:rPr>
                <w:rFonts w:ascii="Arial" w:hAnsi="Arial" w:cs="Arial"/>
                <w:color w:val="000000"/>
                <w:sz w:val="22"/>
                <w:szCs w:val="22"/>
              </w:rPr>
              <w:t>Kalpha</w:t>
            </w:r>
            <w:proofErr w:type="spellEnd"/>
          </w:p>
        </w:tc>
        <w:tc>
          <w:tcPr>
            <w:tcW w:w="4962" w:type="dxa"/>
          </w:tcPr>
          <w:p w14:paraId="0BDFCEED" w14:textId="4209CAC9"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Optika optimizēta </w:t>
            </w:r>
            <w:proofErr w:type="spellStart"/>
            <w:r w:rsidRPr="00BB1A38">
              <w:rPr>
                <w:rFonts w:ascii="Arial" w:hAnsi="Arial" w:cs="Arial"/>
                <w:color w:val="000000"/>
                <w:sz w:val="22"/>
                <w:szCs w:val="22"/>
                <w:lang w:val="lv-LV"/>
              </w:rPr>
              <w:t>Cu</w:t>
            </w:r>
            <w:proofErr w:type="spellEnd"/>
            <w:r w:rsidRPr="00BB1A38">
              <w:rPr>
                <w:rFonts w:ascii="Arial" w:hAnsi="Arial" w:cs="Arial"/>
                <w:color w:val="000000"/>
                <w:sz w:val="22"/>
                <w:szCs w:val="22"/>
                <w:lang w:val="lv-LV"/>
              </w:rPr>
              <w:t xml:space="preserve"> K</w:t>
            </w:r>
            <w:r w:rsidR="007C3C8E" w:rsidRPr="00BB1A38">
              <w:rPr>
                <w:rFonts w:ascii="Arial" w:hAnsi="Arial" w:cs="Arial"/>
                <w:color w:val="000000"/>
                <w:sz w:val="22"/>
                <w:szCs w:val="22"/>
                <w:lang w:val="lv-LV"/>
              </w:rPr>
              <w:t>-</w:t>
            </w:r>
            <w:r w:rsidRPr="00BB1A38">
              <w:rPr>
                <w:rFonts w:ascii="Arial" w:hAnsi="Arial" w:cs="Arial"/>
                <w:color w:val="000000"/>
                <w:sz w:val="22"/>
                <w:szCs w:val="22"/>
                <w:lang w:val="lv-LV"/>
              </w:rPr>
              <w:t>al</w:t>
            </w:r>
            <w:r w:rsidR="007C3C8E" w:rsidRPr="00BB1A38">
              <w:rPr>
                <w:rFonts w:ascii="Arial" w:hAnsi="Arial" w:cs="Arial"/>
                <w:color w:val="000000"/>
                <w:sz w:val="22"/>
                <w:szCs w:val="22"/>
                <w:lang w:val="lv-LV"/>
              </w:rPr>
              <w:t>f</w:t>
            </w:r>
            <w:r w:rsidRPr="00BB1A38">
              <w:rPr>
                <w:rFonts w:ascii="Arial" w:hAnsi="Arial" w:cs="Arial"/>
                <w:color w:val="000000"/>
                <w:sz w:val="22"/>
                <w:szCs w:val="22"/>
                <w:lang w:val="lv-LV"/>
              </w:rPr>
              <w:t>a starojumam</w:t>
            </w:r>
          </w:p>
        </w:tc>
        <w:tc>
          <w:tcPr>
            <w:tcW w:w="3827" w:type="dxa"/>
          </w:tcPr>
          <w:p w14:paraId="24121BF6" w14:textId="77777777" w:rsidR="00B04E5B" w:rsidRDefault="00B04E5B" w:rsidP="00B04E5B">
            <w:pPr>
              <w:rPr>
                <w:rFonts w:ascii="Times New Roman" w:hAnsi="Times New Roman" w:cs="Times New Roman"/>
              </w:rPr>
            </w:pPr>
          </w:p>
        </w:tc>
      </w:tr>
      <w:tr w:rsidR="00B04E5B" w14:paraId="5D8CE941" w14:textId="77777777" w:rsidTr="00A72905">
        <w:tc>
          <w:tcPr>
            <w:tcW w:w="1129" w:type="dxa"/>
          </w:tcPr>
          <w:p w14:paraId="3083274D"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2877E67" w14:textId="2DD56491" w:rsidR="00B04E5B" w:rsidRDefault="00B04E5B" w:rsidP="00B04E5B">
            <w:pPr>
              <w:rPr>
                <w:rFonts w:ascii="Times New Roman" w:hAnsi="Times New Roman" w:cs="Times New Roman"/>
              </w:rPr>
            </w:pPr>
            <w:r>
              <w:rPr>
                <w:rFonts w:ascii="Arial" w:hAnsi="Arial" w:cs="Arial"/>
                <w:color w:val="000000"/>
                <w:sz w:val="22"/>
                <w:szCs w:val="22"/>
              </w:rPr>
              <w:t>Primary and secondary slits</w:t>
            </w:r>
          </w:p>
        </w:tc>
        <w:tc>
          <w:tcPr>
            <w:tcW w:w="4962" w:type="dxa"/>
          </w:tcPr>
          <w:p w14:paraId="13090F8F" w14:textId="6E7FD7A7"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Paredzētas primārās un sekundārās spraugas</w:t>
            </w:r>
          </w:p>
        </w:tc>
        <w:tc>
          <w:tcPr>
            <w:tcW w:w="3827" w:type="dxa"/>
          </w:tcPr>
          <w:p w14:paraId="5DA6A821" w14:textId="77777777" w:rsidR="00B04E5B" w:rsidRDefault="00B04E5B" w:rsidP="00B04E5B">
            <w:pPr>
              <w:rPr>
                <w:rFonts w:ascii="Times New Roman" w:hAnsi="Times New Roman" w:cs="Times New Roman"/>
              </w:rPr>
            </w:pPr>
          </w:p>
        </w:tc>
      </w:tr>
      <w:tr w:rsidR="00B04E5B" w14:paraId="1814F7D0" w14:textId="77777777" w:rsidTr="00A72905">
        <w:tc>
          <w:tcPr>
            <w:tcW w:w="1129" w:type="dxa"/>
          </w:tcPr>
          <w:p w14:paraId="01DD58B4"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3A0AF0F" w14:textId="39811EB9" w:rsidR="00B04E5B" w:rsidRDefault="00B04E5B" w:rsidP="00B04E5B">
            <w:pPr>
              <w:rPr>
                <w:rFonts w:ascii="Times New Roman" w:hAnsi="Times New Roman" w:cs="Times New Roman"/>
              </w:rPr>
            </w:pPr>
            <w:r>
              <w:rPr>
                <w:rFonts w:ascii="Arial" w:hAnsi="Arial" w:cs="Arial"/>
                <w:color w:val="000000"/>
                <w:sz w:val="22"/>
                <w:szCs w:val="22"/>
              </w:rPr>
              <w:t>Soller slits: 2.5° or better</w:t>
            </w:r>
          </w:p>
        </w:tc>
        <w:tc>
          <w:tcPr>
            <w:tcW w:w="4962" w:type="dxa"/>
          </w:tcPr>
          <w:p w14:paraId="666898BB" w14:textId="29847F31" w:rsidR="00B04E5B" w:rsidRPr="00BB1A38" w:rsidRDefault="00B04E5B" w:rsidP="00B04E5B">
            <w:pPr>
              <w:rPr>
                <w:rFonts w:ascii="Times New Roman" w:hAnsi="Times New Roman" w:cs="Times New Roman"/>
                <w:lang w:val="lv-LV"/>
              </w:rPr>
            </w:pPr>
            <w:proofErr w:type="spellStart"/>
            <w:r w:rsidRPr="00BB1A38">
              <w:rPr>
                <w:rFonts w:ascii="Arial" w:hAnsi="Arial" w:cs="Arial"/>
                <w:color w:val="000000"/>
                <w:sz w:val="22"/>
                <w:szCs w:val="22"/>
                <w:lang w:val="lv-LV"/>
              </w:rPr>
              <w:t>Sollera</w:t>
            </w:r>
            <w:proofErr w:type="spellEnd"/>
            <w:r w:rsidRPr="00BB1A38">
              <w:rPr>
                <w:rFonts w:ascii="Arial" w:hAnsi="Arial" w:cs="Arial"/>
                <w:color w:val="000000"/>
                <w:sz w:val="22"/>
                <w:szCs w:val="22"/>
                <w:lang w:val="lv-LV"/>
              </w:rPr>
              <w:t xml:space="preserve"> telpiskie filtri  2.5° vai labāki</w:t>
            </w:r>
          </w:p>
        </w:tc>
        <w:tc>
          <w:tcPr>
            <w:tcW w:w="3827" w:type="dxa"/>
          </w:tcPr>
          <w:p w14:paraId="55B83D50" w14:textId="77777777" w:rsidR="00B04E5B" w:rsidRDefault="00B04E5B" w:rsidP="00B04E5B">
            <w:pPr>
              <w:rPr>
                <w:rFonts w:ascii="Times New Roman" w:hAnsi="Times New Roman" w:cs="Times New Roman"/>
              </w:rPr>
            </w:pPr>
          </w:p>
        </w:tc>
      </w:tr>
      <w:tr w:rsidR="00B04E5B" w14:paraId="0DDEB1DC" w14:textId="77777777" w:rsidTr="00A72905">
        <w:tc>
          <w:tcPr>
            <w:tcW w:w="1129" w:type="dxa"/>
          </w:tcPr>
          <w:p w14:paraId="7773A08E"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9E3580E" w14:textId="5B10486D" w:rsidR="00B04E5B" w:rsidRDefault="00B04E5B" w:rsidP="00B04E5B">
            <w:pPr>
              <w:rPr>
                <w:rFonts w:ascii="Times New Roman" w:hAnsi="Times New Roman" w:cs="Times New Roman"/>
              </w:rPr>
            </w:pPr>
            <w:r>
              <w:rPr>
                <w:rFonts w:ascii="Arial" w:hAnsi="Arial" w:cs="Arial"/>
                <w:color w:val="000000"/>
                <w:sz w:val="22"/>
                <w:szCs w:val="22"/>
              </w:rPr>
              <w:t>K-Beta reduction filter</w:t>
            </w:r>
          </w:p>
        </w:tc>
        <w:tc>
          <w:tcPr>
            <w:tcW w:w="4962" w:type="dxa"/>
          </w:tcPr>
          <w:p w14:paraId="11B5DD4B" w14:textId="1AB75E55"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Paredzēts K beta līnijas filtrs</w:t>
            </w:r>
          </w:p>
        </w:tc>
        <w:tc>
          <w:tcPr>
            <w:tcW w:w="3827" w:type="dxa"/>
          </w:tcPr>
          <w:p w14:paraId="08F72F4F" w14:textId="77777777" w:rsidR="00B04E5B" w:rsidRDefault="00B04E5B" w:rsidP="00B04E5B">
            <w:pPr>
              <w:rPr>
                <w:rFonts w:ascii="Times New Roman" w:hAnsi="Times New Roman" w:cs="Times New Roman"/>
              </w:rPr>
            </w:pPr>
          </w:p>
        </w:tc>
      </w:tr>
      <w:tr w:rsidR="00B04E5B" w14:paraId="7FB6A5D7" w14:textId="77777777" w:rsidTr="00A72905">
        <w:tc>
          <w:tcPr>
            <w:tcW w:w="1129" w:type="dxa"/>
          </w:tcPr>
          <w:p w14:paraId="3359F554"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1D255808" w14:textId="07AAA977" w:rsidR="00B04E5B" w:rsidRDefault="00B04E5B" w:rsidP="00CA78D9">
            <w:pPr>
              <w:jc w:val="center"/>
              <w:rPr>
                <w:rFonts w:ascii="Times New Roman" w:hAnsi="Times New Roman" w:cs="Times New Roman"/>
              </w:rPr>
            </w:pPr>
            <w:r>
              <w:rPr>
                <w:rFonts w:ascii="Arial" w:hAnsi="Arial" w:cs="Arial"/>
                <w:b/>
                <w:bCs/>
                <w:color w:val="000000"/>
                <w:sz w:val="22"/>
                <w:szCs w:val="22"/>
              </w:rPr>
              <w:t>Detector</w:t>
            </w:r>
          </w:p>
        </w:tc>
        <w:tc>
          <w:tcPr>
            <w:tcW w:w="4962" w:type="dxa"/>
          </w:tcPr>
          <w:p w14:paraId="3CAEED71" w14:textId="3933F1C1"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Detektors</w:t>
            </w:r>
          </w:p>
        </w:tc>
        <w:tc>
          <w:tcPr>
            <w:tcW w:w="3827" w:type="dxa"/>
          </w:tcPr>
          <w:p w14:paraId="1DD7ED48" w14:textId="77777777" w:rsidR="00B04E5B" w:rsidRDefault="00B04E5B" w:rsidP="00B04E5B">
            <w:pPr>
              <w:rPr>
                <w:rFonts w:ascii="Times New Roman" w:hAnsi="Times New Roman" w:cs="Times New Roman"/>
              </w:rPr>
            </w:pPr>
          </w:p>
        </w:tc>
      </w:tr>
      <w:tr w:rsidR="00B04E5B" w14:paraId="2083BF32" w14:textId="77777777" w:rsidTr="00A72905">
        <w:tc>
          <w:tcPr>
            <w:tcW w:w="1129" w:type="dxa"/>
          </w:tcPr>
          <w:p w14:paraId="1D051C4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81A63F2" w14:textId="18CE4372" w:rsidR="00B04E5B" w:rsidRDefault="00B04E5B" w:rsidP="00B04E5B">
            <w:pPr>
              <w:rPr>
                <w:rFonts w:ascii="Times New Roman" w:hAnsi="Times New Roman" w:cs="Times New Roman"/>
              </w:rPr>
            </w:pPr>
            <w:r>
              <w:rPr>
                <w:rFonts w:ascii="Arial" w:hAnsi="Arial" w:cs="Arial"/>
                <w:color w:val="000000"/>
                <w:sz w:val="22"/>
                <w:szCs w:val="22"/>
              </w:rPr>
              <w:t xml:space="preserve">2D Silicon detector </w:t>
            </w:r>
          </w:p>
        </w:tc>
        <w:tc>
          <w:tcPr>
            <w:tcW w:w="4962" w:type="dxa"/>
          </w:tcPr>
          <w:p w14:paraId="577935CC" w14:textId="3BFE2715"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Divdimensionāls </w:t>
            </w:r>
            <w:proofErr w:type="spellStart"/>
            <w:r w:rsidRPr="00BB1A38">
              <w:rPr>
                <w:rFonts w:ascii="Arial" w:hAnsi="Arial" w:cs="Arial"/>
                <w:color w:val="000000"/>
                <w:sz w:val="22"/>
                <w:szCs w:val="22"/>
                <w:lang w:val="lv-LV"/>
              </w:rPr>
              <w:t>Si</w:t>
            </w:r>
            <w:proofErr w:type="spellEnd"/>
            <w:r w:rsidRPr="00BB1A38">
              <w:rPr>
                <w:rFonts w:ascii="Arial" w:hAnsi="Arial" w:cs="Arial"/>
                <w:color w:val="000000"/>
                <w:sz w:val="22"/>
                <w:szCs w:val="22"/>
                <w:lang w:val="lv-LV"/>
              </w:rPr>
              <w:t xml:space="preserve"> detektors</w:t>
            </w:r>
          </w:p>
        </w:tc>
        <w:tc>
          <w:tcPr>
            <w:tcW w:w="3827" w:type="dxa"/>
          </w:tcPr>
          <w:p w14:paraId="6011A8C0" w14:textId="77777777" w:rsidR="00B04E5B" w:rsidRDefault="00B04E5B" w:rsidP="00B04E5B">
            <w:pPr>
              <w:rPr>
                <w:rFonts w:ascii="Times New Roman" w:hAnsi="Times New Roman" w:cs="Times New Roman"/>
              </w:rPr>
            </w:pPr>
          </w:p>
        </w:tc>
      </w:tr>
      <w:tr w:rsidR="00B04E5B" w14:paraId="7BC75353" w14:textId="77777777" w:rsidTr="00A72905">
        <w:tc>
          <w:tcPr>
            <w:tcW w:w="1129" w:type="dxa"/>
          </w:tcPr>
          <w:p w14:paraId="794A94C9"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D3AE8FE" w14:textId="202E3316" w:rsidR="00B04E5B" w:rsidRDefault="00B04E5B" w:rsidP="00B04E5B">
            <w:pPr>
              <w:rPr>
                <w:rFonts w:ascii="Times New Roman" w:hAnsi="Times New Roman" w:cs="Times New Roman"/>
              </w:rPr>
            </w:pPr>
            <w:r>
              <w:rPr>
                <w:rFonts w:ascii="Arial" w:hAnsi="Arial" w:cs="Arial"/>
                <w:color w:val="000000"/>
                <w:sz w:val="22"/>
                <w:szCs w:val="22"/>
              </w:rPr>
              <w:t xml:space="preserve">Sensor resolution not </w:t>
            </w:r>
            <w:proofErr w:type="gramStart"/>
            <w:r>
              <w:rPr>
                <w:rFonts w:ascii="Arial" w:hAnsi="Arial" w:cs="Arial"/>
                <w:color w:val="000000"/>
                <w:sz w:val="22"/>
                <w:szCs w:val="22"/>
              </w:rPr>
              <w:t>less</w:t>
            </w:r>
            <w:proofErr w:type="gramEnd"/>
            <w:r>
              <w:rPr>
                <w:rFonts w:ascii="Arial" w:hAnsi="Arial" w:cs="Arial"/>
                <w:color w:val="000000"/>
                <w:sz w:val="22"/>
                <w:szCs w:val="22"/>
              </w:rPr>
              <w:t xml:space="preserve"> 200 x 200 pixels</w:t>
            </w:r>
          </w:p>
        </w:tc>
        <w:tc>
          <w:tcPr>
            <w:tcW w:w="4962" w:type="dxa"/>
          </w:tcPr>
          <w:p w14:paraId="1809296C" w14:textId="5D17033D"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Izšķirtspēja vismaz 200 x 200 pikse</w:t>
            </w:r>
            <w:r w:rsidR="004E42B2" w:rsidRPr="00BB1A38">
              <w:rPr>
                <w:rFonts w:ascii="Arial" w:hAnsi="Arial" w:cs="Arial"/>
                <w:color w:val="000000"/>
                <w:sz w:val="22"/>
                <w:szCs w:val="22"/>
                <w:lang w:val="lv-LV"/>
              </w:rPr>
              <w:t>ļi</w:t>
            </w:r>
            <w:r w:rsidRPr="00BB1A38">
              <w:rPr>
                <w:rFonts w:ascii="Arial" w:hAnsi="Arial" w:cs="Arial"/>
                <w:color w:val="000000"/>
                <w:sz w:val="22"/>
                <w:szCs w:val="22"/>
                <w:lang w:val="lv-LV"/>
              </w:rPr>
              <w:t xml:space="preserve">  </w:t>
            </w:r>
          </w:p>
        </w:tc>
        <w:tc>
          <w:tcPr>
            <w:tcW w:w="3827" w:type="dxa"/>
          </w:tcPr>
          <w:p w14:paraId="3286E336" w14:textId="77777777" w:rsidR="00B04E5B" w:rsidRDefault="00B04E5B" w:rsidP="00B04E5B">
            <w:pPr>
              <w:rPr>
                <w:rFonts w:ascii="Times New Roman" w:hAnsi="Times New Roman" w:cs="Times New Roman"/>
              </w:rPr>
            </w:pPr>
          </w:p>
        </w:tc>
      </w:tr>
      <w:tr w:rsidR="00B04E5B" w14:paraId="5993A185" w14:textId="77777777" w:rsidTr="00A72905">
        <w:tc>
          <w:tcPr>
            <w:tcW w:w="1129" w:type="dxa"/>
          </w:tcPr>
          <w:p w14:paraId="28D486A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C3E4C91" w14:textId="4EECCDB4" w:rsidR="00B04E5B" w:rsidRDefault="00B04E5B" w:rsidP="00B04E5B">
            <w:pPr>
              <w:rPr>
                <w:rFonts w:ascii="Times New Roman" w:hAnsi="Times New Roman" w:cs="Times New Roman"/>
              </w:rPr>
            </w:pPr>
            <w:r>
              <w:rPr>
                <w:rFonts w:ascii="Arial" w:hAnsi="Arial" w:cs="Arial"/>
                <w:color w:val="000000"/>
                <w:sz w:val="22"/>
                <w:szCs w:val="22"/>
              </w:rPr>
              <w:t>Pi</w:t>
            </w:r>
            <w:r w:rsidR="004E42B2">
              <w:rPr>
                <w:rFonts w:ascii="Arial" w:hAnsi="Arial" w:cs="Arial"/>
                <w:color w:val="000000"/>
                <w:sz w:val="22"/>
                <w:szCs w:val="22"/>
              </w:rPr>
              <w:t>xel</w:t>
            </w:r>
            <w:r>
              <w:rPr>
                <w:rFonts w:ascii="Arial" w:hAnsi="Arial" w:cs="Arial"/>
                <w:color w:val="000000"/>
                <w:sz w:val="22"/>
                <w:szCs w:val="22"/>
              </w:rPr>
              <w:t xml:space="preserve"> size 50-60μm</w:t>
            </w:r>
          </w:p>
        </w:tc>
        <w:tc>
          <w:tcPr>
            <w:tcW w:w="4962" w:type="dxa"/>
          </w:tcPr>
          <w:p w14:paraId="7D0C54B4" w14:textId="48D42722"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Pikse</w:t>
            </w:r>
            <w:r w:rsidR="004E42B2" w:rsidRPr="00BB1A38">
              <w:rPr>
                <w:rFonts w:ascii="Arial" w:hAnsi="Arial" w:cs="Arial"/>
                <w:color w:val="000000"/>
                <w:sz w:val="22"/>
                <w:szCs w:val="22"/>
                <w:lang w:val="lv-LV"/>
              </w:rPr>
              <w:t>ļa</w:t>
            </w:r>
            <w:r w:rsidRPr="00BB1A38">
              <w:rPr>
                <w:rFonts w:ascii="Arial" w:hAnsi="Arial" w:cs="Arial"/>
                <w:color w:val="000000"/>
                <w:sz w:val="22"/>
                <w:szCs w:val="22"/>
                <w:lang w:val="lv-LV"/>
              </w:rPr>
              <w:t xml:space="preserve"> izmērs 50-60μm</w:t>
            </w:r>
          </w:p>
        </w:tc>
        <w:tc>
          <w:tcPr>
            <w:tcW w:w="3827" w:type="dxa"/>
          </w:tcPr>
          <w:p w14:paraId="5D1A6B4F" w14:textId="77777777" w:rsidR="00B04E5B" w:rsidRDefault="00B04E5B" w:rsidP="00B04E5B">
            <w:pPr>
              <w:rPr>
                <w:rFonts w:ascii="Times New Roman" w:hAnsi="Times New Roman" w:cs="Times New Roman"/>
              </w:rPr>
            </w:pPr>
          </w:p>
        </w:tc>
      </w:tr>
      <w:tr w:rsidR="00B04E5B" w14:paraId="220BE94F" w14:textId="77777777" w:rsidTr="00A72905">
        <w:tc>
          <w:tcPr>
            <w:tcW w:w="1129" w:type="dxa"/>
          </w:tcPr>
          <w:p w14:paraId="0FA853C5"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47A267FC" w14:textId="3E5C021A" w:rsidR="00B04E5B" w:rsidRDefault="00B04E5B" w:rsidP="00B04E5B">
            <w:pPr>
              <w:rPr>
                <w:rFonts w:ascii="Times New Roman" w:hAnsi="Times New Roman" w:cs="Times New Roman"/>
              </w:rPr>
            </w:pPr>
            <w:r>
              <w:rPr>
                <w:rFonts w:ascii="Arial" w:hAnsi="Arial" w:cs="Arial"/>
                <w:color w:val="000000"/>
                <w:sz w:val="22"/>
                <w:szCs w:val="22"/>
              </w:rPr>
              <w:t>Operating in 0D, 1D, 2D mode</w:t>
            </w:r>
          </w:p>
        </w:tc>
        <w:tc>
          <w:tcPr>
            <w:tcW w:w="4962" w:type="dxa"/>
          </w:tcPr>
          <w:p w14:paraId="3C7C09F6" w14:textId="6AC97456"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Paredzēti  0D, 1D, 2D darbības režīmi</w:t>
            </w:r>
          </w:p>
        </w:tc>
        <w:tc>
          <w:tcPr>
            <w:tcW w:w="3827" w:type="dxa"/>
          </w:tcPr>
          <w:p w14:paraId="7D96ECEB" w14:textId="77777777" w:rsidR="00B04E5B" w:rsidRDefault="00B04E5B" w:rsidP="00B04E5B">
            <w:pPr>
              <w:rPr>
                <w:rFonts w:ascii="Times New Roman" w:hAnsi="Times New Roman" w:cs="Times New Roman"/>
              </w:rPr>
            </w:pPr>
          </w:p>
        </w:tc>
      </w:tr>
      <w:tr w:rsidR="00B04E5B" w14:paraId="58C12885" w14:textId="77777777" w:rsidTr="00A72905">
        <w:tc>
          <w:tcPr>
            <w:tcW w:w="1129" w:type="dxa"/>
          </w:tcPr>
          <w:p w14:paraId="3E0251F1"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A0E6702" w14:textId="4D80FFBA" w:rsidR="00B04E5B" w:rsidRDefault="00B04E5B" w:rsidP="00B04E5B">
            <w:pPr>
              <w:rPr>
                <w:rFonts w:ascii="Times New Roman" w:hAnsi="Times New Roman" w:cs="Times New Roman"/>
              </w:rPr>
            </w:pPr>
            <w:r>
              <w:rPr>
                <w:rFonts w:ascii="Arial" w:hAnsi="Arial" w:cs="Arial"/>
                <w:color w:val="000000"/>
                <w:sz w:val="22"/>
                <w:szCs w:val="22"/>
              </w:rPr>
              <w:t xml:space="preserve">Count rate not </w:t>
            </w:r>
            <w:proofErr w:type="gramStart"/>
            <w:r>
              <w:rPr>
                <w:rFonts w:ascii="Arial" w:hAnsi="Arial" w:cs="Arial"/>
                <w:color w:val="000000"/>
                <w:sz w:val="22"/>
                <w:szCs w:val="22"/>
              </w:rPr>
              <w:t>less</w:t>
            </w:r>
            <w:proofErr w:type="gramEnd"/>
            <w:r>
              <w:rPr>
                <w:rFonts w:ascii="Arial" w:hAnsi="Arial" w:cs="Arial"/>
                <w:color w:val="000000"/>
                <w:sz w:val="22"/>
                <w:szCs w:val="22"/>
              </w:rPr>
              <w:t xml:space="preserve"> 10 MHz</w:t>
            </w:r>
          </w:p>
        </w:tc>
        <w:tc>
          <w:tcPr>
            <w:tcW w:w="4962" w:type="dxa"/>
          </w:tcPr>
          <w:p w14:paraId="1592BD7A" w14:textId="68DF5F68"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Ātrdarbība vismaz 10 </w:t>
            </w:r>
            <w:proofErr w:type="spellStart"/>
            <w:r w:rsidRPr="00BB1A38">
              <w:rPr>
                <w:rFonts w:ascii="Arial" w:hAnsi="Arial" w:cs="Arial"/>
                <w:color w:val="000000"/>
                <w:sz w:val="22"/>
                <w:szCs w:val="22"/>
                <w:lang w:val="lv-LV"/>
              </w:rPr>
              <w:t>MHz</w:t>
            </w:r>
            <w:proofErr w:type="spellEnd"/>
          </w:p>
        </w:tc>
        <w:tc>
          <w:tcPr>
            <w:tcW w:w="3827" w:type="dxa"/>
          </w:tcPr>
          <w:p w14:paraId="397BADA3" w14:textId="77777777" w:rsidR="00B04E5B" w:rsidRDefault="00B04E5B" w:rsidP="00B04E5B">
            <w:pPr>
              <w:rPr>
                <w:rFonts w:ascii="Times New Roman" w:hAnsi="Times New Roman" w:cs="Times New Roman"/>
              </w:rPr>
            </w:pPr>
          </w:p>
        </w:tc>
      </w:tr>
      <w:tr w:rsidR="00B04E5B" w14:paraId="285B5257" w14:textId="77777777" w:rsidTr="00A72905">
        <w:tc>
          <w:tcPr>
            <w:tcW w:w="1129" w:type="dxa"/>
          </w:tcPr>
          <w:p w14:paraId="053C5C26"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7A7CB82" w14:textId="5C5BF4A4" w:rsidR="00B04E5B" w:rsidRDefault="00B04E5B" w:rsidP="00B04E5B">
            <w:pPr>
              <w:rPr>
                <w:rFonts w:ascii="Times New Roman" w:hAnsi="Times New Roman" w:cs="Times New Roman"/>
              </w:rPr>
            </w:pPr>
            <w:r>
              <w:rPr>
                <w:rFonts w:ascii="Arial" w:hAnsi="Arial" w:cs="Arial"/>
                <w:color w:val="000000"/>
                <w:sz w:val="22"/>
                <w:szCs w:val="22"/>
              </w:rPr>
              <w:t>Fluorescence suppression available</w:t>
            </w:r>
          </w:p>
        </w:tc>
        <w:tc>
          <w:tcPr>
            <w:tcW w:w="4962" w:type="dxa"/>
          </w:tcPr>
          <w:p w14:paraId="7B3732C8" w14:textId="1FDF2C1D"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Paredzēta fl</w:t>
            </w:r>
            <w:r w:rsidR="00CA78D9" w:rsidRPr="00BB1A38">
              <w:rPr>
                <w:rFonts w:ascii="Arial" w:hAnsi="Arial" w:cs="Arial"/>
                <w:color w:val="000000"/>
                <w:sz w:val="22"/>
                <w:szCs w:val="22"/>
                <w:lang w:val="lv-LV"/>
              </w:rPr>
              <w:t>u</w:t>
            </w:r>
            <w:r w:rsidRPr="00BB1A38">
              <w:rPr>
                <w:rFonts w:ascii="Arial" w:hAnsi="Arial" w:cs="Arial"/>
                <w:color w:val="000000"/>
                <w:sz w:val="22"/>
                <w:szCs w:val="22"/>
                <w:lang w:val="lv-LV"/>
              </w:rPr>
              <w:t>orescences filtrēšana</w:t>
            </w:r>
          </w:p>
        </w:tc>
        <w:tc>
          <w:tcPr>
            <w:tcW w:w="3827" w:type="dxa"/>
          </w:tcPr>
          <w:p w14:paraId="0FA42CE7" w14:textId="77777777" w:rsidR="00B04E5B" w:rsidRDefault="00B04E5B" w:rsidP="00B04E5B">
            <w:pPr>
              <w:rPr>
                <w:rFonts w:ascii="Times New Roman" w:hAnsi="Times New Roman" w:cs="Times New Roman"/>
              </w:rPr>
            </w:pPr>
          </w:p>
        </w:tc>
      </w:tr>
      <w:tr w:rsidR="00B04E5B" w14:paraId="30BC0756" w14:textId="77777777" w:rsidTr="00A72905">
        <w:tc>
          <w:tcPr>
            <w:tcW w:w="1129" w:type="dxa"/>
          </w:tcPr>
          <w:p w14:paraId="5272A4D4"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132A2EF6" w14:textId="7D3399C2" w:rsidR="00B04E5B" w:rsidRDefault="00B04E5B" w:rsidP="00CA78D9">
            <w:pPr>
              <w:jc w:val="center"/>
              <w:rPr>
                <w:rFonts w:ascii="Times New Roman" w:hAnsi="Times New Roman" w:cs="Times New Roman"/>
              </w:rPr>
            </w:pPr>
            <w:r>
              <w:rPr>
                <w:rFonts w:ascii="Arial" w:hAnsi="Arial" w:cs="Arial"/>
                <w:b/>
                <w:bCs/>
                <w:color w:val="000000"/>
                <w:sz w:val="22"/>
                <w:szCs w:val="22"/>
              </w:rPr>
              <w:t>Sample holders</w:t>
            </w:r>
          </w:p>
        </w:tc>
        <w:tc>
          <w:tcPr>
            <w:tcW w:w="4962" w:type="dxa"/>
          </w:tcPr>
          <w:p w14:paraId="545853F4" w14:textId="3F9EA62E"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Paraugu turētāji</w:t>
            </w:r>
          </w:p>
        </w:tc>
        <w:tc>
          <w:tcPr>
            <w:tcW w:w="3827" w:type="dxa"/>
          </w:tcPr>
          <w:p w14:paraId="5B99A782" w14:textId="77777777" w:rsidR="00B04E5B" w:rsidRDefault="00B04E5B" w:rsidP="00B04E5B">
            <w:pPr>
              <w:rPr>
                <w:rFonts w:ascii="Times New Roman" w:hAnsi="Times New Roman" w:cs="Times New Roman"/>
              </w:rPr>
            </w:pPr>
          </w:p>
        </w:tc>
      </w:tr>
      <w:tr w:rsidR="00B04E5B" w14:paraId="56C1DAAB" w14:textId="77777777" w:rsidTr="00A72905">
        <w:tc>
          <w:tcPr>
            <w:tcW w:w="1129" w:type="dxa"/>
          </w:tcPr>
          <w:p w14:paraId="3872314E"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FDA469E" w14:textId="445A128B" w:rsidR="00B04E5B" w:rsidRDefault="00B04E5B" w:rsidP="00B04E5B">
            <w:pPr>
              <w:rPr>
                <w:rFonts w:ascii="Times New Roman" w:hAnsi="Times New Roman" w:cs="Times New Roman"/>
              </w:rPr>
            </w:pPr>
            <w:r>
              <w:rPr>
                <w:rFonts w:ascii="Arial" w:hAnsi="Arial" w:cs="Arial"/>
                <w:color w:val="000000"/>
                <w:sz w:val="22"/>
                <w:szCs w:val="22"/>
              </w:rPr>
              <w:t>Powder mount: reflection mode configuration</w:t>
            </w:r>
          </w:p>
        </w:tc>
        <w:tc>
          <w:tcPr>
            <w:tcW w:w="4962" w:type="dxa"/>
          </w:tcPr>
          <w:p w14:paraId="43D3E79A" w14:textId="4E86448C"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Pulverveida paraugiem refleksijas režīms</w:t>
            </w:r>
          </w:p>
        </w:tc>
        <w:tc>
          <w:tcPr>
            <w:tcW w:w="3827" w:type="dxa"/>
          </w:tcPr>
          <w:p w14:paraId="3368CE5F" w14:textId="77777777" w:rsidR="00B04E5B" w:rsidRDefault="00B04E5B" w:rsidP="00B04E5B">
            <w:pPr>
              <w:rPr>
                <w:rFonts w:ascii="Times New Roman" w:hAnsi="Times New Roman" w:cs="Times New Roman"/>
              </w:rPr>
            </w:pPr>
          </w:p>
        </w:tc>
      </w:tr>
      <w:tr w:rsidR="00B04E5B" w14:paraId="595C2E67" w14:textId="77777777" w:rsidTr="00A72905">
        <w:tc>
          <w:tcPr>
            <w:tcW w:w="1129" w:type="dxa"/>
          </w:tcPr>
          <w:p w14:paraId="65EEA8E3"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FD1F358" w14:textId="4B7D4811" w:rsidR="00B04E5B" w:rsidRDefault="004E42B2" w:rsidP="00B04E5B">
            <w:pPr>
              <w:rPr>
                <w:rFonts w:ascii="Times New Roman" w:hAnsi="Times New Roman" w:cs="Times New Roman"/>
              </w:rPr>
            </w:pPr>
            <w:r>
              <w:rPr>
                <w:rFonts w:ascii="Arial" w:hAnsi="Arial" w:cs="Arial"/>
                <w:color w:val="000000"/>
                <w:sz w:val="22"/>
                <w:szCs w:val="22"/>
              </w:rPr>
              <w:t xml:space="preserve">At least </w:t>
            </w:r>
            <w:r w:rsidR="00B04E5B">
              <w:rPr>
                <w:rFonts w:ascii="Arial" w:hAnsi="Arial" w:cs="Arial"/>
                <w:color w:val="000000"/>
                <w:sz w:val="22"/>
                <w:szCs w:val="22"/>
              </w:rPr>
              <w:t xml:space="preserve">6-position sample </w:t>
            </w:r>
            <w:proofErr w:type="gramStart"/>
            <w:r w:rsidR="00B04E5B">
              <w:rPr>
                <w:rFonts w:ascii="Arial" w:hAnsi="Arial" w:cs="Arial"/>
                <w:color w:val="000000"/>
                <w:sz w:val="22"/>
                <w:szCs w:val="22"/>
              </w:rPr>
              <w:t>holder</w:t>
            </w:r>
            <w:proofErr w:type="gramEnd"/>
            <w:r w:rsidR="00B04E5B">
              <w:rPr>
                <w:rFonts w:ascii="Arial" w:hAnsi="Arial" w:cs="Arial"/>
                <w:color w:val="000000"/>
                <w:sz w:val="22"/>
                <w:szCs w:val="22"/>
              </w:rPr>
              <w:t xml:space="preserve"> for bulk and powder samples</w:t>
            </w:r>
          </w:p>
        </w:tc>
        <w:tc>
          <w:tcPr>
            <w:tcW w:w="4962" w:type="dxa"/>
          </w:tcPr>
          <w:p w14:paraId="04713982" w14:textId="01CDB294"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Paraugu turētājs vismaz 6 pulverveida vai masīviem paraugiem</w:t>
            </w:r>
          </w:p>
        </w:tc>
        <w:tc>
          <w:tcPr>
            <w:tcW w:w="3827" w:type="dxa"/>
          </w:tcPr>
          <w:p w14:paraId="06B7EF18" w14:textId="77777777" w:rsidR="00B04E5B" w:rsidRDefault="00B04E5B" w:rsidP="00B04E5B">
            <w:pPr>
              <w:rPr>
                <w:rFonts w:ascii="Times New Roman" w:hAnsi="Times New Roman" w:cs="Times New Roman"/>
              </w:rPr>
            </w:pPr>
          </w:p>
        </w:tc>
      </w:tr>
      <w:tr w:rsidR="00B04E5B" w14:paraId="0DA09C4E" w14:textId="77777777" w:rsidTr="00A72905">
        <w:tc>
          <w:tcPr>
            <w:tcW w:w="1129" w:type="dxa"/>
          </w:tcPr>
          <w:p w14:paraId="406D1895"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454ECF0" w14:textId="4B489655" w:rsidR="00B04E5B" w:rsidRDefault="00B04E5B" w:rsidP="00B04E5B">
            <w:pPr>
              <w:rPr>
                <w:rFonts w:ascii="Times New Roman" w:hAnsi="Times New Roman" w:cs="Times New Roman"/>
              </w:rPr>
            </w:pPr>
            <w:r>
              <w:rPr>
                <w:rFonts w:ascii="Arial" w:hAnsi="Arial" w:cs="Arial"/>
                <w:color w:val="000000"/>
                <w:sz w:val="22"/>
                <w:szCs w:val="22"/>
              </w:rPr>
              <w:t>Supplied with sample supports</w:t>
            </w:r>
          </w:p>
        </w:tc>
        <w:tc>
          <w:tcPr>
            <w:tcW w:w="4962" w:type="dxa"/>
          </w:tcPr>
          <w:p w14:paraId="391280BD" w14:textId="3ABC080F"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Paraugu turētājs aprīkots ar kasetēm</w:t>
            </w:r>
          </w:p>
        </w:tc>
        <w:tc>
          <w:tcPr>
            <w:tcW w:w="3827" w:type="dxa"/>
          </w:tcPr>
          <w:p w14:paraId="15E1AC6D" w14:textId="77777777" w:rsidR="00B04E5B" w:rsidRDefault="00B04E5B" w:rsidP="00B04E5B">
            <w:pPr>
              <w:rPr>
                <w:rFonts w:ascii="Times New Roman" w:hAnsi="Times New Roman" w:cs="Times New Roman"/>
              </w:rPr>
            </w:pPr>
          </w:p>
        </w:tc>
      </w:tr>
      <w:tr w:rsidR="00B04E5B" w14:paraId="4E702097" w14:textId="77777777" w:rsidTr="00A72905">
        <w:tc>
          <w:tcPr>
            <w:tcW w:w="1129" w:type="dxa"/>
          </w:tcPr>
          <w:p w14:paraId="6599137B"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C8D49E6" w14:textId="5A8DF560" w:rsidR="00B04E5B" w:rsidRDefault="00B04E5B" w:rsidP="00B04E5B">
            <w:pPr>
              <w:rPr>
                <w:rFonts w:ascii="Times New Roman" w:hAnsi="Times New Roman" w:cs="Times New Roman"/>
              </w:rPr>
            </w:pPr>
            <w:r>
              <w:rPr>
                <w:rFonts w:ascii="Arial" w:hAnsi="Arial" w:cs="Arial"/>
                <w:color w:val="000000"/>
                <w:sz w:val="22"/>
                <w:szCs w:val="22"/>
              </w:rPr>
              <w:t>Sample support 51mm not less 4 pcs</w:t>
            </w:r>
          </w:p>
        </w:tc>
        <w:tc>
          <w:tcPr>
            <w:tcW w:w="4962" w:type="dxa"/>
          </w:tcPr>
          <w:p w14:paraId="1358CBD5" w14:textId="130B3A1F"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51mm kasetes ne mazāk par 4 </w:t>
            </w:r>
            <w:proofErr w:type="spellStart"/>
            <w:r w:rsidRPr="00BB1A38">
              <w:rPr>
                <w:rFonts w:ascii="Arial" w:hAnsi="Arial" w:cs="Arial"/>
                <w:color w:val="000000"/>
                <w:sz w:val="22"/>
                <w:szCs w:val="22"/>
                <w:lang w:val="lv-LV"/>
              </w:rPr>
              <w:t>gab</w:t>
            </w:r>
            <w:proofErr w:type="spellEnd"/>
          </w:p>
        </w:tc>
        <w:tc>
          <w:tcPr>
            <w:tcW w:w="3827" w:type="dxa"/>
          </w:tcPr>
          <w:p w14:paraId="50906499" w14:textId="77777777" w:rsidR="00B04E5B" w:rsidRDefault="00B04E5B" w:rsidP="00B04E5B">
            <w:pPr>
              <w:rPr>
                <w:rFonts w:ascii="Times New Roman" w:hAnsi="Times New Roman" w:cs="Times New Roman"/>
              </w:rPr>
            </w:pPr>
          </w:p>
        </w:tc>
      </w:tr>
      <w:tr w:rsidR="00B04E5B" w14:paraId="62439067" w14:textId="77777777" w:rsidTr="00A72905">
        <w:tc>
          <w:tcPr>
            <w:tcW w:w="1129" w:type="dxa"/>
          </w:tcPr>
          <w:p w14:paraId="3E9F26FC"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7AA75B20" w14:textId="30C16D5C" w:rsidR="00B04E5B" w:rsidRDefault="00B04E5B" w:rsidP="00B04E5B">
            <w:pPr>
              <w:rPr>
                <w:rFonts w:ascii="Times New Roman" w:hAnsi="Times New Roman" w:cs="Times New Roman"/>
              </w:rPr>
            </w:pPr>
            <w:r>
              <w:rPr>
                <w:rFonts w:ascii="Arial" w:hAnsi="Arial" w:cs="Arial"/>
                <w:color w:val="000000"/>
                <w:sz w:val="22"/>
                <w:szCs w:val="22"/>
              </w:rPr>
              <w:t>Thin layer sample support not less 2 pcs</w:t>
            </w:r>
          </w:p>
        </w:tc>
        <w:tc>
          <w:tcPr>
            <w:tcW w:w="4962" w:type="dxa"/>
          </w:tcPr>
          <w:p w14:paraId="015FC2B4" w14:textId="078D41CF"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Plānu kārtiņu turētāji ne mazāk par 2 </w:t>
            </w:r>
            <w:proofErr w:type="spellStart"/>
            <w:r w:rsidRPr="00BB1A38">
              <w:rPr>
                <w:rFonts w:ascii="Arial" w:hAnsi="Arial" w:cs="Arial"/>
                <w:color w:val="000000"/>
                <w:sz w:val="22"/>
                <w:szCs w:val="22"/>
                <w:lang w:val="lv-LV"/>
              </w:rPr>
              <w:t>gab</w:t>
            </w:r>
            <w:proofErr w:type="spellEnd"/>
          </w:p>
        </w:tc>
        <w:tc>
          <w:tcPr>
            <w:tcW w:w="3827" w:type="dxa"/>
          </w:tcPr>
          <w:p w14:paraId="51BD3268" w14:textId="77777777" w:rsidR="00B04E5B" w:rsidRDefault="00B04E5B" w:rsidP="00B04E5B">
            <w:pPr>
              <w:rPr>
                <w:rFonts w:ascii="Times New Roman" w:hAnsi="Times New Roman" w:cs="Times New Roman"/>
              </w:rPr>
            </w:pPr>
          </w:p>
        </w:tc>
      </w:tr>
      <w:tr w:rsidR="00B04E5B" w14:paraId="70D2833E" w14:textId="77777777" w:rsidTr="00A72905">
        <w:tc>
          <w:tcPr>
            <w:tcW w:w="1129" w:type="dxa"/>
          </w:tcPr>
          <w:p w14:paraId="5507B5CE"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23D67961" w14:textId="51225E71" w:rsidR="00B04E5B" w:rsidRDefault="00B04E5B" w:rsidP="00CA78D9">
            <w:pPr>
              <w:jc w:val="center"/>
              <w:rPr>
                <w:rFonts w:ascii="Times New Roman" w:hAnsi="Times New Roman" w:cs="Times New Roman"/>
              </w:rPr>
            </w:pPr>
            <w:r>
              <w:rPr>
                <w:rFonts w:ascii="Arial" w:hAnsi="Arial" w:cs="Arial"/>
                <w:b/>
                <w:bCs/>
                <w:color w:val="000000"/>
                <w:sz w:val="22"/>
                <w:szCs w:val="22"/>
              </w:rPr>
              <w:t>Data processing</w:t>
            </w:r>
          </w:p>
        </w:tc>
        <w:tc>
          <w:tcPr>
            <w:tcW w:w="4962" w:type="dxa"/>
          </w:tcPr>
          <w:p w14:paraId="75FB3409" w14:textId="2E8DF064"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Datu apstrāde</w:t>
            </w:r>
          </w:p>
        </w:tc>
        <w:tc>
          <w:tcPr>
            <w:tcW w:w="3827" w:type="dxa"/>
          </w:tcPr>
          <w:p w14:paraId="41082725" w14:textId="77777777" w:rsidR="00B04E5B" w:rsidRDefault="00B04E5B" w:rsidP="00B04E5B">
            <w:pPr>
              <w:rPr>
                <w:rFonts w:ascii="Times New Roman" w:hAnsi="Times New Roman" w:cs="Times New Roman"/>
              </w:rPr>
            </w:pPr>
          </w:p>
        </w:tc>
      </w:tr>
      <w:tr w:rsidR="00B04E5B" w:rsidRPr="00A93138" w14:paraId="15B4ADAF" w14:textId="77777777" w:rsidTr="00A72905">
        <w:tc>
          <w:tcPr>
            <w:tcW w:w="1129" w:type="dxa"/>
          </w:tcPr>
          <w:p w14:paraId="5701C254" w14:textId="77777777" w:rsidR="00B04E5B" w:rsidRPr="00A93138" w:rsidRDefault="00B04E5B" w:rsidP="007C3C8E">
            <w:pPr>
              <w:pStyle w:val="ListParagraph"/>
              <w:numPr>
                <w:ilvl w:val="1"/>
                <w:numId w:val="11"/>
              </w:numPr>
              <w:jc w:val="center"/>
              <w:rPr>
                <w:rFonts w:ascii="Times New Roman" w:hAnsi="Times New Roman" w:cs="Times New Roman"/>
              </w:rPr>
            </w:pPr>
          </w:p>
        </w:tc>
        <w:tc>
          <w:tcPr>
            <w:tcW w:w="4536" w:type="dxa"/>
          </w:tcPr>
          <w:p w14:paraId="7989046D" w14:textId="5D783D04" w:rsidR="00B04E5B" w:rsidRPr="00A93138" w:rsidRDefault="00A93138" w:rsidP="00A93138">
            <w:pPr>
              <w:rPr>
                <w:rFonts w:ascii="Times New Roman" w:hAnsi="Times New Roman" w:cs="Times New Roman"/>
              </w:rPr>
            </w:pPr>
            <w:r w:rsidRPr="00A93138">
              <w:rPr>
                <w:rFonts w:ascii="Arial" w:hAnsi="Arial" w:cs="Arial"/>
                <w:sz w:val="22"/>
                <w:szCs w:val="22"/>
              </w:rPr>
              <w:t>Includes system control, data recording and processing units</w:t>
            </w:r>
          </w:p>
        </w:tc>
        <w:tc>
          <w:tcPr>
            <w:tcW w:w="4962" w:type="dxa"/>
          </w:tcPr>
          <w:p w14:paraId="187BC9BA" w14:textId="59DB954A" w:rsidR="00B04E5B" w:rsidRPr="00BB1A38" w:rsidRDefault="00A93138" w:rsidP="00B04E5B">
            <w:pPr>
              <w:rPr>
                <w:rFonts w:ascii="Times New Roman" w:hAnsi="Times New Roman" w:cs="Times New Roman"/>
                <w:lang w:val="lv-LV"/>
              </w:rPr>
            </w:pPr>
            <w:r w:rsidRPr="00BB1A38">
              <w:rPr>
                <w:rFonts w:ascii="Arial" w:hAnsi="Arial" w:cs="Arial"/>
                <w:sz w:val="22"/>
                <w:szCs w:val="22"/>
                <w:lang w:val="lv-LV"/>
              </w:rPr>
              <w:t>Iekļauti sistēmas vadības, datu reģistrēšanas un apstrādes bloki</w:t>
            </w:r>
          </w:p>
        </w:tc>
        <w:tc>
          <w:tcPr>
            <w:tcW w:w="3827" w:type="dxa"/>
          </w:tcPr>
          <w:p w14:paraId="5FF6AF6C" w14:textId="77777777" w:rsidR="00B04E5B" w:rsidRPr="00A93138" w:rsidRDefault="00B04E5B" w:rsidP="00B04E5B">
            <w:pPr>
              <w:rPr>
                <w:rFonts w:ascii="Times New Roman" w:hAnsi="Times New Roman" w:cs="Times New Roman"/>
              </w:rPr>
            </w:pPr>
          </w:p>
        </w:tc>
      </w:tr>
      <w:tr w:rsidR="00B04E5B" w14:paraId="75F7D1C1" w14:textId="77777777" w:rsidTr="00A72905">
        <w:tc>
          <w:tcPr>
            <w:tcW w:w="1129" w:type="dxa"/>
          </w:tcPr>
          <w:p w14:paraId="4F77D82F"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43AD5319" w14:textId="79774A1B" w:rsidR="00B04E5B" w:rsidRDefault="00B04E5B" w:rsidP="00B04E5B">
            <w:pPr>
              <w:rPr>
                <w:rFonts w:ascii="Times New Roman" w:hAnsi="Times New Roman" w:cs="Times New Roman"/>
              </w:rPr>
            </w:pPr>
            <w:r>
              <w:rPr>
                <w:rFonts w:ascii="Arial" w:hAnsi="Arial" w:cs="Arial"/>
                <w:color w:val="000000"/>
                <w:sz w:val="22"/>
                <w:szCs w:val="22"/>
              </w:rPr>
              <w:t>Instrument control and data collection software included</w:t>
            </w:r>
          </w:p>
        </w:tc>
        <w:tc>
          <w:tcPr>
            <w:tcW w:w="4962" w:type="dxa"/>
          </w:tcPr>
          <w:p w14:paraId="6B59BF9E" w14:textId="7062E637"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Iekļauta programmatūra iekārtas kontrolei un datu reģistrācijai</w:t>
            </w:r>
          </w:p>
        </w:tc>
        <w:tc>
          <w:tcPr>
            <w:tcW w:w="3827" w:type="dxa"/>
          </w:tcPr>
          <w:p w14:paraId="6D1912EC" w14:textId="77777777" w:rsidR="00B04E5B" w:rsidRDefault="00B04E5B" w:rsidP="00B04E5B">
            <w:pPr>
              <w:rPr>
                <w:rFonts w:ascii="Times New Roman" w:hAnsi="Times New Roman" w:cs="Times New Roman"/>
              </w:rPr>
            </w:pPr>
          </w:p>
        </w:tc>
      </w:tr>
      <w:tr w:rsidR="00B04E5B" w14:paraId="0B01B976" w14:textId="77777777" w:rsidTr="00A72905">
        <w:tc>
          <w:tcPr>
            <w:tcW w:w="1129" w:type="dxa"/>
          </w:tcPr>
          <w:p w14:paraId="3F36DA37"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365E489F" w14:textId="1D26C84A" w:rsidR="00B04E5B" w:rsidRDefault="00B04E5B" w:rsidP="00B04E5B">
            <w:pPr>
              <w:rPr>
                <w:rFonts w:ascii="Times New Roman" w:hAnsi="Times New Roman" w:cs="Times New Roman"/>
              </w:rPr>
            </w:pPr>
            <w:r>
              <w:rPr>
                <w:rFonts w:ascii="Arial" w:hAnsi="Arial" w:cs="Arial"/>
                <w:color w:val="000000"/>
                <w:sz w:val="22"/>
                <w:szCs w:val="22"/>
              </w:rPr>
              <w:t>Search Match software with crystallographic database</w:t>
            </w:r>
          </w:p>
        </w:tc>
        <w:tc>
          <w:tcPr>
            <w:tcW w:w="4962" w:type="dxa"/>
          </w:tcPr>
          <w:p w14:paraId="5A14D107" w14:textId="73DE7F8B"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 xml:space="preserve">Iekļauta Search </w:t>
            </w:r>
            <w:proofErr w:type="spellStart"/>
            <w:r w:rsidRPr="00BB1A38">
              <w:rPr>
                <w:rFonts w:ascii="Arial" w:hAnsi="Arial" w:cs="Arial"/>
                <w:color w:val="000000"/>
                <w:sz w:val="22"/>
                <w:szCs w:val="22"/>
                <w:lang w:val="lv-LV"/>
              </w:rPr>
              <w:t>Match</w:t>
            </w:r>
            <w:proofErr w:type="spellEnd"/>
            <w:r w:rsidRPr="00BB1A38">
              <w:rPr>
                <w:rFonts w:ascii="Arial" w:hAnsi="Arial" w:cs="Arial"/>
                <w:color w:val="000000"/>
                <w:sz w:val="22"/>
                <w:szCs w:val="22"/>
                <w:lang w:val="lv-LV"/>
              </w:rPr>
              <w:t xml:space="preserve"> licence un </w:t>
            </w:r>
            <w:proofErr w:type="spellStart"/>
            <w:r w:rsidRPr="00BB1A38">
              <w:rPr>
                <w:rFonts w:ascii="Arial" w:hAnsi="Arial" w:cs="Arial"/>
                <w:color w:val="000000"/>
                <w:sz w:val="22"/>
                <w:szCs w:val="22"/>
                <w:lang w:val="lv-LV"/>
              </w:rPr>
              <w:t>kristalogrāfiskā</w:t>
            </w:r>
            <w:proofErr w:type="spellEnd"/>
            <w:r w:rsidRPr="00BB1A38">
              <w:rPr>
                <w:rFonts w:ascii="Arial" w:hAnsi="Arial" w:cs="Arial"/>
                <w:color w:val="000000"/>
                <w:sz w:val="22"/>
                <w:szCs w:val="22"/>
                <w:lang w:val="lv-LV"/>
              </w:rPr>
              <w:t xml:space="preserve"> datubāze</w:t>
            </w:r>
          </w:p>
        </w:tc>
        <w:tc>
          <w:tcPr>
            <w:tcW w:w="3827" w:type="dxa"/>
          </w:tcPr>
          <w:p w14:paraId="6BA3EE81" w14:textId="77777777" w:rsidR="00B04E5B" w:rsidRDefault="00B04E5B" w:rsidP="00B04E5B">
            <w:pPr>
              <w:rPr>
                <w:rFonts w:ascii="Times New Roman" w:hAnsi="Times New Roman" w:cs="Times New Roman"/>
              </w:rPr>
            </w:pPr>
          </w:p>
        </w:tc>
      </w:tr>
      <w:tr w:rsidR="00B04E5B" w14:paraId="3FD404BB" w14:textId="77777777" w:rsidTr="00A72905">
        <w:tc>
          <w:tcPr>
            <w:tcW w:w="1129" w:type="dxa"/>
          </w:tcPr>
          <w:p w14:paraId="5C349B3D"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693455EA" w14:textId="39CFEE55" w:rsidR="00B04E5B" w:rsidRDefault="00B04E5B" w:rsidP="00B04E5B">
            <w:pPr>
              <w:rPr>
                <w:rFonts w:ascii="Times New Roman" w:hAnsi="Times New Roman" w:cs="Times New Roman"/>
              </w:rPr>
            </w:pPr>
            <w:r>
              <w:rPr>
                <w:rFonts w:ascii="Arial" w:hAnsi="Arial" w:cs="Arial"/>
                <w:color w:val="000000"/>
                <w:sz w:val="22"/>
                <w:szCs w:val="22"/>
              </w:rPr>
              <w:t>Qualitative and semi-quantitative analyses software</w:t>
            </w:r>
          </w:p>
        </w:tc>
        <w:tc>
          <w:tcPr>
            <w:tcW w:w="4962" w:type="dxa"/>
          </w:tcPr>
          <w:p w14:paraId="17D0DB49" w14:textId="78F71003"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Iekļauta programmatūra kvalitatīvai un daļēji kvantitatīvai analīzei</w:t>
            </w:r>
          </w:p>
        </w:tc>
        <w:tc>
          <w:tcPr>
            <w:tcW w:w="3827" w:type="dxa"/>
          </w:tcPr>
          <w:p w14:paraId="42793ADD" w14:textId="77777777" w:rsidR="00B04E5B" w:rsidRDefault="00B04E5B" w:rsidP="00B04E5B">
            <w:pPr>
              <w:rPr>
                <w:rFonts w:ascii="Times New Roman" w:hAnsi="Times New Roman" w:cs="Times New Roman"/>
              </w:rPr>
            </w:pPr>
          </w:p>
        </w:tc>
      </w:tr>
      <w:tr w:rsidR="00B04E5B" w14:paraId="5116035D" w14:textId="77777777" w:rsidTr="00A72905">
        <w:tc>
          <w:tcPr>
            <w:tcW w:w="1129" w:type="dxa"/>
          </w:tcPr>
          <w:p w14:paraId="43C6489C"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8DC57DF" w14:textId="392E3AD3" w:rsidR="00B04E5B" w:rsidRDefault="00B04E5B" w:rsidP="00B04E5B">
            <w:pPr>
              <w:rPr>
                <w:rFonts w:ascii="Times New Roman" w:hAnsi="Times New Roman" w:cs="Times New Roman"/>
              </w:rPr>
            </w:pPr>
            <w:r>
              <w:rPr>
                <w:rFonts w:ascii="Arial" w:hAnsi="Arial" w:cs="Arial"/>
                <w:color w:val="000000"/>
                <w:sz w:val="22"/>
                <w:szCs w:val="22"/>
              </w:rPr>
              <w:t>Treatment software by Rietveld method</w:t>
            </w:r>
          </w:p>
        </w:tc>
        <w:tc>
          <w:tcPr>
            <w:tcW w:w="4962" w:type="dxa"/>
          </w:tcPr>
          <w:p w14:paraId="2823DFA1" w14:textId="3D9394AF" w:rsidR="00B04E5B" w:rsidRPr="00BB1A38" w:rsidRDefault="00B04E5B" w:rsidP="00B04E5B">
            <w:pPr>
              <w:rPr>
                <w:rFonts w:ascii="Times New Roman" w:hAnsi="Times New Roman" w:cs="Times New Roman"/>
                <w:lang w:val="lv-LV"/>
              </w:rPr>
            </w:pPr>
            <w:proofErr w:type="spellStart"/>
            <w:r w:rsidRPr="00BB1A38">
              <w:rPr>
                <w:rFonts w:ascii="Arial" w:hAnsi="Arial" w:cs="Arial"/>
                <w:color w:val="000000"/>
                <w:sz w:val="22"/>
                <w:szCs w:val="22"/>
                <w:lang w:val="lv-LV"/>
              </w:rPr>
              <w:t>Rietvelda</w:t>
            </w:r>
            <w:proofErr w:type="spellEnd"/>
            <w:r w:rsidRPr="00BB1A38">
              <w:rPr>
                <w:rFonts w:ascii="Arial" w:hAnsi="Arial" w:cs="Arial"/>
                <w:color w:val="000000"/>
                <w:sz w:val="22"/>
                <w:szCs w:val="22"/>
                <w:lang w:val="lv-LV"/>
              </w:rPr>
              <w:t xml:space="preserve"> metodes programmatūra iekļauta</w:t>
            </w:r>
          </w:p>
        </w:tc>
        <w:tc>
          <w:tcPr>
            <w:tcW w:w="3827" w:type="dxa"/>
          </w:tcPr>
          <w:p w14:paraId="0346E042" w14:textId="77777777" w:rsidR="00B04E5B" w:rsidRDefault="00B04E5B" w:rsidP="00B04E5B">
            <w:pPr>
              <w:rPr>
                <w:rFonts w:ascii="Times New Roman" w:hAnsi="Times New Roman" w:cs="Times New Roman"/>
              </w:rPr>
            </w:pPr>
          </w:p>
        </w:tc>
      </w:tr>
      <w:tr w:rsidR="00B04E5B" w14:paraId="214AF7C5" w14:textId="77777777" w:rsidTr="00A72905">
        <w:tc>
          <w:tcPr>
            <w:tcW w:w="1129" w:type="dxa"/>
          </w:tcPr>
          <w:p w14:paraId="548BFA40" w14:textId="77777777" w:rsidR="00B04E5B" w:rsidRPr="007C3C8E" w:rsidRDefault="00B04E5B" w:rsidP="007C3C8E">
            <w:pPr>
              <w:pStyle w:val="ListParagraph"/>
              <w:numPr>
                <w:ilvl w:val="0"/>
                <w:numId w:val="11"/>
              </w:numPr>
              <w:jc w:val="center"/>
              <w:rPr>
                <w:rFonts w:ascii="Times New Roman" w:hAnsi="Times New Roman" w:cs="Times New Roman"/>
              </w:rPr>
            </w:pPr>
          </w:p>
        </w:tc>
        <w:tc>
          <w:tcPr>
            <w:tcW w:w="4536" w:type="dxa"/>
          </w:tcPr>
          <w:p w14:paraId="190C5693" w14:textId="61BBC3DB" w:rsidR="00B04E5B" w:rsidRPr="00CA78D9" w:rsidRDefault="00B04E5B" w:rsidP="00CA78D9">
            <w:pPr>
              <w:jc w:val="center"/>
              <w:rPr>
                <w:rFonts w:ascii="Arial" w:hAnsi="Arial" w:cs="Arial"/>
                <w:b/>
                <w:bCs/>
                <w:color w:val="000000"/>
                <w:sz w:val="22"/>
                <w:szCs w:val="22"/>
                <w:lang w:val="lv-LV"/>
              </w:rPr>
            </w:pPr>
            <w:proofErr w:type="spellStart"/>
            <w:r w:rsidRPr="00CA78D9">
              <w:rPr>
                <w:rFonts w:ascii="Arial" w:hAnsi="Arial" w:cs="Arial"/>
                <w:b/>
                <w:bCs/>
                <w:color w:val="000000"/>
                <w:sz w:val="22"/>
                <w:szCs w:val="22"/>
                <w:lang w:val="lv-LV"/>
              </w:rPr>
              <w:t>Shipment</w:t>
            </w:r>
            <w:proofErr w:type="spellEnd"/>
            <w:r w:rsidRPr="00CA78D9">
              <w:rPr>
                <w:rFonts w:ascii="Arial" w:hAnsi="Arial" w:cs="Arial"/>
                <w:b/>
                <w:bCs/>
                <w:color w:val="000000"/>
                <w:sz w:val="22"/>
                <w:szCs w:val="22"/>
                <w:lang w:val="lv-LV"/>
              </w:rPr>
              <w:t xml:space="preserve"> </w:t>
            </w:r>
            <w:proofErr w:type="spellStart"/>
            <w:r w:rsidRPr="00CA78D9">
              <w:rPr>
                <w:rFonts w:ascii="Arial" w:hAnsi="Arial" w:cs="Arial"/>
                <w:b/>
                <w:bCs/>
                <w:color w:val="000000"/>
                <w:sz w:val="22"/>
                <w:szCs w:val="22"/>
                <w:lang w:val="lv-LV"/>
              </w:rPr>
              <w:t>and</w:t>
            </w:r>
            <w:proofErr w:type="spellEnd"/>
            <w:r w:rsidRPr="00CA78D9">
              <w:rPr>
                <w:rFonts w:ascii="Arial" w:hAnsi="Arial" w:cs="Arial"/>
                <w:b/>
                <w:bCs/>
                <w:color w:val="000000"/>
                <w:sz w:val="22"/>
                <w:szCs w:val="22"/>
                <w:lang w:val="lv-LV"/>
              </w:rPr>
              <w:t xml:space="preserve"> </w:t>
            </w:r>
            <w:proofErr w:type="spellStart"/>
            <w:r w:rsidRPr="00CA78D9">
              <w:rPr>
                <w:rFonts w:ascii="Arial" w:hAnsi="Arial" w:cs="Arial"/>
                <w:b/>
                <w:bCs/>
                <w:color w:val="000000"/>
                <w:sz w:val="22"/>
                <w:szCs w:val="22"/>
                <w:lang w:val="lv-LV"/>
              </w:rPr>
              <w:t>installation</w:t>
            </w:r>
            <w:proofErr w:type="spellEnd"/>
          </w:p>
        </w:tc>
        <w:tc>
          <w:tcPr>
            <w:tcW w:w="4962" w:type="dxa"/>
          </w:tcPr>
          <w:p w14:paraId="0961F968" w14:textId="7B5590EE" w:rsidR="00B04E5B" w:rsidRPr="00BB1A38" w:rsidRDefault="00B04E5B" w:rsidP="00CA78D9">
            <w:pPr>
              <w:jc w:val="center"/>
              <w:rPr>
                <w:rFonts w:ascii="Times New Roman" w:hAnsi="Times New Roman" w:cs="Times New Roman"/>
                <w:lang w:val="lv-LV"/>
              </w:rPr>
            </w:pPr>
            <w:r w:rsidRPr="00BB1A38">
              <w:rPr>
                <w:rFonts w:ascii="Arial" w:hAnsi="Arial" w:cs="Arial"/>
                <w:b/>
                <w:bCs/>
                <w:color w:val="000000"/>
                <w:sz w:val="22"/>
                <w:szCs w:val="22"/>
                <w:lang w:val="lv-LV"/>
              </w:rPr>
              <w:t>Piegāde un uzstādīšana</w:t>
            </w:r>
          </w:p>
        </w:tc>
        <w:tc>
          <w:tcPr>
            <w:tcW w:w="3827" w:type="dxa"/>
          </w:tcPr>
          <w:p w14:paraId="0EA9C082" w14:textId="77777777" w:rsidR="00B04E5B" w:rsidRDefault="00B04E5B" w:rsidP="00B04E5B">
            <w:pPr>
              <w:rPr>
                <w:rFonts w:ascii="Times New Roman" w:hAnsi="Times New Roman" w:cs="Times New Roman"/>
              </w:rPr>
            </w:pPr>
          </w:p>
        </w:tc>
      </w:tr>
      <w:tr w:rsidR="00B04E5B" w14:paraId="61B4C153" w14:textId="77777777" w:rsidTr="00A72905">
        <w:tc>
          <w:tcPr>
            <w:tcW w:w="1129" w:type="dxa"/>
          </w:tcPr>
          <w:p w14:paraId="5410116A"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0778E8FA" w14:textId="1CA5FBA4" w:rsidR="00B04E5B" w:rsidRDefault="00B04E5B" w:rsidP="00B04E5B">
            <w:pPr>
              <w:rPr>
                <w:rFonts w:ascii="Times New Roman" w:hAnsi="Times New Roman" w:cs="Times New Roman"/>
              </w:rPr>
            </w:pPr>
            <w:r>
              <w:rPr>
                <w:rFonts w:ascii="Arial" w:hAnsi="Arial" w:cs="Arial"/>
                <w:color w:val="000000"/>
                <w:sz w:val="22"/>
                <w:szCs w:val="22"/>
              </w:rPr>
              <w:t>Supplier undertakes to deliver the device to the address specified by the Buyer, to install it within the Buyer's premises, and to commission it in accordance with the manufacturer's technical specifications</w:t>
            </w:r>
          </w:p>
        </w:tc>
        <w:tc>
          <w:tcPr>
            <w:tcW w:w="4962" w:type="dxa"/>
          </w:tcPr>
          <w:p w14:paraId="448E6DA7" w14:textId="26B37BC0"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Piegādātājs apņemas piegādāt ierīci uz Pircēja norādīto adresi, uzstādīt to Pircēja telpās un nodot ekspluatācijā saskaņā ar ražotāja tehniskajiem nosacījumiem</w:t>
            </w:r>
          </w:p>
        </w:tc>
        <w:tc>
          <w:tcPr>
            <w:tcW w:w="3827" w:type="dxa"/>
          </w:tcPr>
          <w:p w14:paraId="2711674D" w14:textId="77777777" w:rsidR="00B04E5B" w:rsidRDefault="00B04E5B" w:rsidP="00B04E5B">
            <w:pPr>
              <w:rPr>
                <w:rFonts w:ascii="Times New Roman" w:hAnsi="Times New Roman" w:cs="Times New Roman"/>
              </w:rPr>
            </w:pPr>
          </w:p>
        </w:tc>
      </w:tr>
      <w:tr w:rsidR="00B04E5B" w14:paraId="015F8A4D" w14:textId="77777777" w:rsidTr="00A72905">
        <w:tc>
          <w:tcPr>
            <w:tcW w:w="1129" w:type="dxa"/>
          </w:tcPr>
          <w:p w14:paraId="6E696A83"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5D2809DE" w14:textId="4E9F3EEE" w:rsidR="00B04E5B" w:rsidRDefault="00B04E5B" w:rsidP="00B04E5B">
            <w:pPr>
              <w:rPr>
                <w:rFonts w:ascii="Times New Roman" w:hAnsi="Times New Roman" w:cs="Times New Roman"/>
              </w:rPr>
            </w:pPr>
            <w:r>
              <w:rPr>
                <w:rFonts w:ascii="Arial" w:hAnsi="Arial" w:cs="Arial"/>
                <w:color w:val="000000"/>
                <w:sz w:val="22"/>
                <w:szCs w:val="22"/>
              </w:rPr>
              <w:t>Shipment cost included</w:t>
            </w:r>
          </w:p>
        </w:tc>
        <w:tc>
          <w:tcPr>
            <w:tcW w:w="4962" w:type="dxa"/>
          </w:tcPr>
          <w:p w14:paraId="640F613D" w14:textId="4E3E038E"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Sūtīšanas izmaksas iekļautas</w:t>
            </w:r>
          </w:p>
        </w:tc>
        <w:tc>
          <w:tcPr>
            <w:tcW w:w="3827" w:type="dxa"/>
          </w:tcPr>
          <w:p w14:paraId="3D1247F6" w14:textId="77777777" w:rsidR="00B04E5B" w:rsidRDefault="00B04E5B" w:rsidP="00B04E5B">
            <w:pPr>
              <w:rPr>
                <w:rFonts w:ascii="Times New Roman" w:hAnsi="Times New Roman" w:cs="Times New Roman"/>
              </w:rPr>
            </w:pPr>
          </w:p>
        </w:tc>
      </w:tr>
      <w:tr w:rsidR="00B04E5B" w14:paraId="2EA5EF3D" w14:textId="77777777" w:rsidTr="00A72905">
        <w:tc>
          <w:tcPr>
            <w:tcW w:w="1129" w:type="dxa"/>
          </w:tcPr>
          <w:p w14:paraId="49496EF5"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13295AF" w14:textId="2551B0EA" w:rsidR="00B04E5B" w:rsidRDefault="00B04E5B" w:rsidP="00B04E5B">
            <w:pPr>
              <w:rPr>
                <w:rFonts w:ascii="Times New Roman" w:hAnsi="Times New Roman" w:cs="Times New Roman"/>
              </w:rPr>
            </w:pPr>
            <w:r>
              <w:rPr>
                <w:rFonts w:ascii="Arial" w:hAnsi="Arial" w:cs="Arial"/>
                <w:color w:val="000000"/>
                <w:sz w:val="22"/>
                <w:szCs w:val="22"/>
              </w:rPr>
              <w:t xml:space="preserve">Delivery to the purchaser's address </w:t>
            </w:r>
            <w:proofErr w:type="spellStart"/>
            <w:r>
              <w:rPr>
                <w:rFonts w:ascii="Arial" w:hAnsi="Arial" w:cs="Arial"/>
                <w:color w:val="000000"/>
                <w:sz w:val="22"/>
                <w:szCs w:val="22"/>
              </w:rPr>
              <w:t>Ķengaraga</w:t>
            </w:r>
            <w:proofErr w:type="spellEnd"/>
            <w:r>
              <w:rPr>
                <w:rFonts w:ascii="Arial" w:hAnsi="Arial" w:cs="Arial"/>
                <w:color w:val="000000"/>
                <w:sz w:val="22"/>
                <w:szCs w:val="22"/>
              </w:rPr>
              <w:t xml:space="preserve"> Str</w:t>
            </w:r>
            <w:r w:rsidR="00CA78D9">
              <w:rPr>
                <w:rFonts w:ascii="Arial" w:hAnsi="Arial" w:cs="Arial"/>
                <w:color w:val="000000"/>
                <w:sz w:val="22"/>
                <w:szCs w:val="22"/>
              </w:rPr>
              <w:t>.</w:t>
            </w:r>
            <w:r>
              <w:rPr>
                <w:rFonts w:ascii="Arial" w:hAnsi="Arial" w:cs="Arial"/>
                <w:color w:val="000000"/>
                <w:sz w:val="22"/>
                <w:szCs w:val="22"/>
              </w:rPr>
              <w:t xml:space="preserve"> 8, Riga, Latvia, LV-1063</w:t>
            </w:r>
          </w:p>
        </w:tc>
        <w:tc>
          <w:tcPr>
            <w:tcW w:w="4962" w:type="dxa"/>
          </w:tcPr>
          <w:p w14:paraId="2CA51000" w14:textId="7DD7422B"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Piegāde uz pasūtītāja adresi Ķengaraga iela 8, Rīga, Latvija, LV-1063</w:t>
            </w:r>
          </w:p>
        </w:tc>
        <w:tc>
          <w:tcPr>
            <w:tcW w:w="3827" w:type="dxa"/>
          </w:tcPr>
          <w:p w14:paraId="53639708" w14:textId="77777777" w:rsidR="00B04E5B" w:rsidRDefault="00B04E5B" w:rsidP="00B04E5B">
            <w:pPr>
              <w:rPr>
                <w:rFonts w:ascii="Times New Roman" w:hAnsi="Times New Roman" w:cs="Times New Roman"/>
              </w:rPr>
            </w:pPr>
          </w:p>
        </w:tc>
      </w:tr>
      <w:tr w:rsidR="00B04E5B" w:rsidRPr="00A93138" w14:paraId="2DE7E779" w14:textId="77777777" w:rsidTr="00A72905">
        <w:tc>
          <w:tcPr>
            <w:tcW w:w="1129" w:type="dxa"/>
          </w:tcPr>
          <w:p w14:paraId="2ED7CF21" w14:textId="77777777" w:rsidR="00B04E5B" w:rsidRPr="00A93138" w:rsidRDefault="00B04E5B" w:rsidP="007C3C8E">
            <w:pPr>
              <w:pStyle w:val="ListParagraph"/>
              <w:numPr>
                <w:ilvl w:val="1"/>
                <w:numId w:val="11"/>
              </w:numPr>
              <w:jc w:val="center"/>
              <w:rPr>
                <w:rFonts w:ascii="Times New Roman" w:hAnsi="Times New Roman" w:cs="Times New Roman"/>
              </w:rPr>
            </w:pPr>
          </w:p>
        </w:tc>
        <w:tc>
          <w:tcPr>
            <w:tcW w:w="4536" w:type="dxa"/>
          </w:tcPr>
          <w:p w14:paraId="2831E1E8" w14:textId="31651990" w:rsidR="00B04E5B" w:rsidRPr="00A93138" w:rsidRDefault="00A93138" w:rsidP="00A93138">
            <w:pPr>
              <w:rPr>
                <w:rFonts w:ascii="Times New Roman" w:hAnsi="Times New Roman" w:cs="Times New Roman"/>
              </w:rPr>
            </w:pPr>
            <w:r w:rsidRPr="00A93138">
              <w:rPr>
                <w:rFonts w:ascii="Arial" w:hAnsi="Arial" w:cs="Arial"/>
                <w:sz w:val="22"/>
                <w:szCs w:val="22"/>
              </w:rPr>
              <w:t xml:space="preserve">Full </w:t>
            </w:r>
            <w:proofErr w:type="gramStart"/>
            <w:r w:rsidRPr="00A93138">
              <w:rPr>
                <w:rFonts w:ascii="Arial" w:hAnsi="Arial" w:cs="Arial"/>
                <w:sz w:val="22"/>
                <w:szCs w:val="22"/>
              </w:rPr>
              <w:t>warranty</w:t>
            </w:r>
            <w:proofErr w:type="gramEnd"/>
            <w:r w:rsidRPr="00A93138">
              <w:rPr>
                <w:rFonts w:ascii="Arial" w:hAnsi="Arial" w:cs="Arial"/>
                <w:sz w:val="22"/>
                <w:szCs w:val="22"/>
              </w:rPr>
              <w:t xml:space="preserve"> at least 12 months</w:t>
            </w:r>
          </w:p>
        </w:tc>
        <w:tc>
          <w:tcPr>
            <w:tcW w:w="4962" w:type="dxa"/>
          </w:tcPr>
          <w:p w14:paraId="1CB44E9C" w14:textId="256244FB" w:rsidR="00B04E5B" w:rsidRPr="00BB1A38" w:rsidRDefault="00A93138" w:rsidP="00B04E5B">
            <w:pPr>
              <w:rPr>
                <w:rFonts w:ascii="Times New Roman" w:hAnsi="Times New Roman" w:cs="Times New Roman"/>
                <w:lang w:val="lv-LV"/>
              </w:rPr>
            </w:pPr>
            <w:r w:rsidRPr="00BB1A38">
              <w:rPr>
                <w:rFonts w:ascii="Arial" w:hAnsi="Arial" w:cs="Arial"/>
                <w:sz w:val="22"/>
                <w:szCs w:val="22"/>
                <w:lang w:val="lv-LV"/>
              </w:rPr>
              <w:t>Pilna garantija vismaz 12 mēneši</w:t>
            </w:r>
          </w:p>
        </w:tc>
        <w:tc>
          <w:tcPr>
            <w:tcW w:w="3827" w:type="dxa"/>
          </w:tcPr>
          <w:p w14:paraId="4C387B88" w14:textId="77777777" w:rsidR="00B04E5B" w:rsidRPr="00A93138" w:rsidRDefault="00B04E5B" w:rsidP="00B04E5B">
            <w:pPr>
              <w:rPr>
                <w:rFonts w:ascii="Times New Roman" w:hAnsi="Times New Roman" w:cs="Times New Roman"/>
              </w:rPr>
            </w:pPr>
          </w:p>
        </w:tc>
      </w:tr>
      <w:tr w:rsidR="00B04E5B" w14:paraId="6C2069F0" w14:textId="77777777" w:rsidTr="00A72905">
        <w:tc>
          <w:tcPr>
            <w:tcW w:w="1129" w:type="dxa"/>
          </w:tcPr>
          <w:p w14:paraId="34A7E958" w14:textId="77777777" w:rsidR="00B04E5B" w:rsidRPr="007C3C8E" w:rsidRDefault="00B04E5B" w:rsidP="007C3C8E">
            <w:pPr>
              <w:pStyle w:val="ListParagraph"/>
              <w:numPr>
                <w:ilvl w:val="1"/>
                <w:numId w:val="11"/>
              </w:numPr>
              <w:jc w:val="center"/>
              <w:rPr>
                <w:rFonts w:ascii="Times New Roman" w:hAnsi="Times New Roman" w:cs="Times New Roman"/>
              </w:rPr>
            </w:pPr>
          </w:p>
        </w:tc>
        <w:tc>
          <w:tcPr>
            <w:tcW w:w="4536" w:type="dxa"/>
          </w:tcPr>
          <w:p w14:paraId="28AFAD63" w14:textId="75C44473" w:rsidR="00B04E5B" w:rsidRDefault="00B04E5B" w:rsidP="00B04E5B">
            <w:pPr>
              <w:rPr>
                <w:rFonts w:ascii="Times New Roman" w:hAnsi="Times New Roman" w:cs="Times New Roman"/>
              </w:rPr>
            </w:pPr>
            <w:r>
              <w:rPr>
                <w:rFonts w:ascii="Arial" w:hAnsi="Arial" w:cs="Arial"/>
                <w:color w:val="000000"/>
                <w:sz w:val="22"/>
                <w:szCs w:val="22"/>
              </w:rPr>
              <w:t>Installation and basic training course on site</w:t>
            </w:r>
          </w:p>
        </w:tc>
        <w:tc>
          <w:tcPr>
            <w:tcW w:w="4962" w:type="dxa"/>
          </w:tcPr>
          <w:p w14:paraId="769B6F53" w14:textId="0582DFA6" w:rsidR="00B04E5B" w:rsidRPr="00BB1A38" w:rsidRDefault="00B04E5B" w:rsidP="00B04E5B">
            <w:pPr>
              <w:rPr>
                <w:rFonts w:ascii="Times New Roman" w:hAnsi="Times New Roman" w:cs="Times New Roman"/>
                <w:lang w:val="lv-LV"/>
              </w:rPr>
            </w:pPr>
            <w:r w:rsidRPr="00BB1A38">
              <w:rPr>
                <w:rFonts w:ascii="Arial" w:hAnsi="Arial" w:cs="Arial"/>
                <w:color w:val="000000"/>
                <w:sz w:val="22"/>
                <w:szCs w:val="22"/>
                <w:lang w:val="lv-LV"/>
              </w:rPr>
              <w:t>Uzstādīšana un operatoru pamata apmācība uz vietas</w:t>
            </w:r>
          </w:p>
        </w:tc>
        <w:tc>
          <w:tcPr>
            <w:tcW w:w="3827" w:type="dxa"/>
          </w:tcPr>
          <w:p w14:paraId="440AC47B" w14:textId="77777777" w:rsidR="00B04E5B" w:rsidRDefault="00B04E5B" w:rsidP="00B04E5B">
            <w:pPr>
              <w:rPr>
                <w:rFonts w:ascii="Times New Roman" w:hAnsi="Times New Roman" w:cs="Times New Roman"/>
              </w:rPr>
            </w:pPr>
          </w:p>
        </w:tc>
      </w:tr>
    </w:tbl>
    <w:p w14:paraId="0E178CF6" w14:textId="77777777" w:rsidR="00542969" w:rsidRDefault="00542969" w:rsidP="007B3B2C">
      <w:pPr>
        <w:rPr>
          <w:rFonts w:ascii="Times New Roman" w:hAnsi="Times New Roman" w:cs="Times New Roman"/>
        </w:rPr>
      </w:pPr>
    </w:p>
    <w:p w14:paraId="1EF249CE" w14:textId="09BC6B6D" w:rsidR="007B3B2C" w:rsidRDefault="00E202AB" w:rsidP="007B3B2C">
      <w:pPr>
        <w:rPr>
          <w:rFonts w:ascii="Times New Roman" w:hAnsi="Times New Roman" w:cs="Times New Roman"/>
        </w:rPr>
      </w:pPr>
      <w:r>
        <w:rPr>
          <w:rFonts w:ascii="Times New Roman" w:hAnsi="Times New Roman" w:cs="Times New Roman"/>
        </w:rPr>
        <w:t>Pretendents / Tenderer:</w:t>
      </w:r>
    </w:p>
    <w:p w14:paraId="500617B0" w14:textId="4911DC83" w:rsidR="007B3B2C" w:rsidRPr="00FF5883" w:rsidRDefault="007B3B2C" w:rsidP="007C3C8E">
      <w:pPr>
        <w:ind w:firstLine="720"/>
        <w:rPr>
          <w:rFonts w:ascii="Times New Roman" w:hAnsi="Times New Roman" w:cs="Times New Roman"/>
        </w:rPr>
      </w:pPr>
      <w:r w:rsidRPr="00FF5883">
        <w:rPr>
          <w:rFonts w:ascii="Times New Roman" w:hAnsi="Times New Roman" w:cs="Times New Roman"/>
        </w:rPr>
        <w:t>________________</w:t>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t>_____________</w:t>
      </w:r>
      <w:proofErr w:type="gramStart"/>
      <w:r w:rsidR="007C3C8E">
        <w:rPr>
          <w:rFonts w:ascii="Times New Roman" w:hAnsi="Times New Roman" w:cs="Times New Roman"/>
        </w:rPr>
        <w:t>_</w:t>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r>
      <w:r w:rsidR="007C3C8E">
        <w:rPr>
          <w:rFonts w:ascii="Times New Roman" w:hAnsi="Times New Roman" w:cs="Times New Roman"/>
        </w:rPr>
        <w:tab/>
      </w:r>
      <w:proofErr w:type="gramEnd"/>
      <w:r w:rsidR="007C3C8E">
        <w:rPr>
          <w:rFonts w:ascii="Times New Roman" w:hAnsi="Times New Roman" w:cs="Times New Roman"/>
        </w:rPr>
        <w:t>_____________</w:t>
      </w:r>
    </w:p>
    <w:p w14:paraId="14C78917" w14:textId="63FB14C3" w:rsidR="007B3B2C" w:rsidRPr="00FF5883" w:rsidRDefault="007B3B2C" w:rsidP="007B3B2C">
      <w:pPr>
        <w:pStyle w:val="CommentText"/>
        <w:rPr>
          <w:i/>
          <w:sz w:val="22"/>
          <w:szCs w:val="22"/>
        </w:rPr>
      </w:pPr>
      <w:r w:rsidRPr="00FF5883">
        <w:rPr>
          <w:sz w:val="22"/>
          <w:szCs w:val="22"/>
        </w:rPr>
        <w:lastRenderedPageBreak/>
        <w:tab/>
        <w:t xml:space="preserve">  /</w:t>
      </w:r>
      <w:proofErr w:type="spellStart"/>
      <w:r w:rsidRPr="00FF5883">
        <w:rPr>
          <w:i/>
          <w:sz w:val="22"/>
          <w:szCs w:val="22"/>
        </w:rPr>
        <w:t>vārds</w:t>
      </w:r>
      <w:proofErr w:type="spellEnd"/>
      <w:r w:rsidRPr="00FF5883">
        <w:rPr>
          <w:i/>
          <w:sz w:val="22"/>
          <w:szCs w:val="22"/>
        </w:rPr>
        <w:t xml:space="preserve">, </w:t>
      </w:r>
      <w:proofErr w:type="spellStart"/>
      <w:r w:rsidRPr="00FF5883">
        <w:rPr>
          <w:i/>
          <w:sz w:val="22"/>
          <w:szCs w:val="22"/>
        </w:rPr>
        <w:t>uzvārds</w:t>
      </w:r>
      <w:proofErr w:type="spellEnd"/>
      <w:r w:rsidRPr="00FF5883">
        <w:rPr>
          <w:i/>
          <w:sz w:val="22"/>
          <w:szCs w:val="22"/>
        </w:rPr>
        <w:t xml:space="preserve">/ </w:t>
      </w:r>
      <w:r w:rsidRPr="00FF5883">
        <w:rPr>
          <w:i/>
          <w:sz w:val="22"/>
          <w:szCs w:val="22"/>
        </w:rPr>
        <w:tab/>
      </w:r>
      <w:r w:rsidRPr="00FF5883">
        <w:rPr>
          <w:i/>
          <w:sz w:val="22"/>
          <w:szCs w:val="22"/>
        </w:rPr>
        <w:tab/>
      </w:r>
      <w:r w:rsidRPr="00FF5883">
        <w:rPr>
          <w:i/>
          <w:sz w:val="22"/>
          <w:szCs w:val="22"/>
        </w:rPr>
        <w:tab/>
      </w:r>
      <w:r w:rsidRPr="00FF5883">
        <w:rPr>
          <w:i/>
          <w:sz w:val="22"/>
          <w:szCs w:val="22"/>
        </w:rPr>
        <w:tab/>
      </w:r>
      <w:r w:rsidRPr="00FF5883">
        <w:rPr>
          <w:i/>
          <w:sz w:val="22"/>
          <w:szCs w:val="22"/>
        </w:rPr>
        <w:tab/>
        <w:t>/</w:t>
      </w:r>
      <w:proofErr w:type="spellStart"/>
      <w:r w:rsidRPr="00FF5883">
        <w:rPr>
          <w:i/>
          <w:sz w:val="22"/>
          <w:szCs w:val="22"/>
        </w:rPr>
        <w:t>amats</w:t>
      </w:r>
      <w:proofErr w:type="spellEnd"/>
      <w:r w:rsidRPr="00FF5883">
        <w:rPr>
          <w:i/>
          <w:sz w:val="22"/>
          <w:szCs w:val="22"/>
        </w:rPr>
        <w:t xml:space="preserve">/                   </w:t>
      </w:r>
      <w:r w:rsidRPr="00FF5883">
        <w:rPr>
          <w:i/>
          <w:sz w:val="22"/>
          <w:szCs w:val="22"/>
        </w:rPr>
        <w:tab/>
      </w:r>
      <w:r w:rsidRPr="00FF5883">
        <w:rPr>
          <w:i/>
          <w:sz w:val="22"/>
          <w:szCs w:val="22"/>
        </w:rPr>
        <w:tab/>
      </w:r>
      <w:r w:rsidRPr="00FF5883">
        <w:rPr>
          <w:i/>
          <w:sz w:val="22"/>
          <w:szCs w:val="22"/>
        </w:rPr>
        <w:tab/>
      </w:r>
      <w:r w:rsidRPr="00FF5883">
        <w:rPr>
          <w:i/>
          <w:sz w:val="22"/>
          <w:szCs w:val="22"/>
        </w:rPr>
        <w:tab/>
      </w:r>
      <w:r w:rsidRPr="00FF5883">
        <w:rPr>
          <w:i/>
          <w:sz w:val="22"/>
          <w:szCs w:val="22"/>
        </w:rPr>
        <w:tab/>
        <w:t>/</w:t>
      </w:r>
      <w:proofErr w:type="spellStart"/>
      <w:r w:rsidRPr="00FF5883">
        <w:rPr>
          <w:i/>
          <w:sz w:val="22"/>
          <w:szCs w:val="22"/>
        </w:rPr>
        <w:t>paraksts</w:t>
      </w:r>
      <w:proofErr w:type="spellEnd"/>
      <w:r w:rsidR="005E1CBE">
        <w:rPr>
          <w:rStyle w:val="FootnoteReference"/>
          <w:i/>
          <w:sz w:val="22"/>
          <w:szCs w:val="22"/>
        </w:rPr>
        <w:footnoteReference w:id="1"/>
      </w:r>
      <w:r w:rsidRPr="00FF5883">
        <w:rPr>
          <w:i/>
          <w:sz w:val="22"/>
          <w:szCs w:val="22"/>
        </w:rPr>
        <w:t>/</w:t>
      </w:r>
    </w:p>
    <w:p w14:paraId="45E2FC24" w14:textId="77777777" w:rsidR="007B3B2C" w:rsidRPr="00FF5883" w:rsidRDefault="007B3B2C" w:rsidP="007B3B2C">
      <w:pPr>
        <w:rPr>
          <w:rFonts w:ascii="Times New Roman" w:hAnsi="Times New Roman" w:cs="Times New Roman"/>
        </w:rPr>
      </w:pPr>
    </w:p>
    <w:p w14:paraId="2FEFC12E" w14:textId="0E3A3169" w:rsidR="007B3B2C" w:rsidRPr="00FF5883" w:rsidRDefault="00B04E5B" w:rsidP="007B3B2C">
      <w:pPr>
        <w:rPr>
          <w:rFonts w:ascii="Times New Roman" w:hAnsi="Times New Roman" w:cs="Times New Roman"/>
        </w:rPr>
      </w:pPr>
      <w:proofErr w:type="gramStart"/>
      <w:r>
        <w:rPr>
          <w:rFonts w:ascii="Times New Roman" w:hAnsi="Times New Roman" w:cs="Times New Roman"/>
        </w:rPr>
        <w:t>datums</w:t>
      </w:r>
      <w:r w:rsidR="00310FA1">
        <w:rPr>
          <w:rFonts w:ascii="Times New Roman" w:hAnsi="Times New Roman" w:cs="Times New Roman"/>
        </w:rPr>
        <w:t xml:space="preserve">, </w:t>
      </w:r>
      <w:r w:rsidR="007B3B2C" w:rsidRPr="00FF5883">
        <w:rPr>
          <w:rFonts w:ascii="Times New Roman" w:hAnsi="Times New Roman" w:cs="Times New Roman"/>
        </w:rPr>
        <w:t xml:space="preserve"> 20</w:t>
      </w:r>
      <w:r w:rsidR="007B3B2C">
        <w:rPr>
          <w:rFonts w:ascii="Times New Roman" w:hAnsi="Times New Roman" w:cs="Times New Roman"/>
        </w:rPr>
        <w:t>2</w:t>
      </w:r>
      <w:r w:rsidR="002B44E8">
        <w:rPr>
          <w:rFonts w:ascii="Times New Roman" w:hAnsi="Times New Roman" w:cs="Times New Roman"/>
        </w:rPr>
        <w:t>6</w:t>
      </w:r>
      <w:proofErr w:type="gramEnd"/>
      <w:r w:rsidR="007B3B2C" w:rsidRPr="00FF5883">
        <w:rPr>
          <w:rFonts w:ascii="Times New Roman" w:hAnsi="Times New Roman" w:cs="Times New Roman"/>
        </w:rPr>
        <w:t>. ___._____________</w:t>
      </w:r>
    </w:p>
    <w:p w14:paraId="4FB88730" w14:textId="2E7DEEEF" w:rsidR="006E28DF" w:rsidRPr="006E3941" w:rsidRDefault="007B3B2C" w:rsidP="007B3B2C">
      <w:pPr>
        <w:rPr>
          <w:rFonts w:ascii="Times New Roman" w:hAnsi="Times New Roman" w:cs="Times New Roman"/>
          <w:i/>
        </w:rPr>
      </w:pPr>
      <w:r w:rsidRPr="00FF5883">
        <w:rPr>
          <w:rFonts w:ascii="Times New Roman" w:hAnsi="Times New Roman" w:cs="Times New Roman"/>
          <w:i/>
        </w:rPr>
        <w:t xml:space="preserve">/ </w:t>
      </w:r>
      <w:proofErr w:type="spellStart"/>
      <w:r w:rsidRPr="00FF5883">
        <w:rPr>
          <w:rFonts w:ascii="Times New Roman" w:hAnsi="Times New Roman" w:cs="Times New Roman"/>
          <w:i/>
        </w:rPr>
        <w:t>vieta</w:t>
      </w:r>
      <w:proofErr w:type="spellEnd"/>
      <w:r w:rsidRPr="00FF5883">
        <w:rPr>
          <w:rFonts w:ascii="Times New Roman" w:hAnsi="Times New Roman" w:cs="Times New Roman"/>
          <w:i/>
        </w:rPr>
        <w:t>/</w:t>
      </w:r>
    </w:p>
    <w:sectPr w:rsidR="006E28DF" w:rsidRPr="006E3941" w:rsidSect="007C3C8E">
      <w:pgSz w:w="16838" w:h="11906" w:orient="landscape" w:code="9"/>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A785E" w14:textId="77777777" w:rsidR="00B94804" w:rsidRDefault="00B94804" w:rsidP="005E1CBE">
      <w:pPr>
        <w:spacing w:after="0" w:line="240" w:lineRule="auto"/>
      </w:pPr>
      <w:r>
        <w:separator/>
      </w:r>
    </w:p>
  </w:endnote>
  <w:endnote w:type="continuationSeparator" w:id="0">
    <w:p w14:paraId="50A9DB46" w14:textId="77777777" w:rsidR="00B94804" w:rsidRDefault="00B94804" w:rsidP="005E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D3FCC" w14:textId="77777777" w:rsidR="00B94804" w:rsidRDefault="00B94804" w:rsidP="005E1CBE">
      <w:pPr>
        <w:spacing w:after="0" w:line="240" w:lineRule="auto"/>
      </w:pPr>
      <w:r>
        <w:separator/>
      </w:r>
    </w:p>
  </w:footnote>
  <w:footnote w:type="continuationSeparator" w:id="0">
    <w:p w14:paraId="189EB33F" w14:textId="77777777" w:rsidR="00B94804" w:rsidRDefault="00B94804" w:rsidP="005E1CBE">
      <w:pPr>
        <w:spacing w:after="0" w:line="240" w:lineRule="auto"/>
      </w:pPr>
      <w:r>
        <w:continuationSeparator/>
      </w:r>
    </w:p>
  </w:footnote>
  <w:footnote w:id="1">
    <w:p w14:paraId="32585F12" w14:textId="606BF3B6" w:rsidR="005E1CBE" w:rsidRPr="005E1CBE" w:rsidRDefault="005E1CBE">
      <w:pPr>
        <w:pStyle w:val="FootnoteText"/>
        <w:rPr>
          <w:rFonts w:ascii="Times New Roman" w:hAnsi="Times New Roman" w:cs="Times New Roman"/>
          <w:lang w:val="lv-LV"/>
        </w:rPr>
      </w:pPr>
      <w:r w:rsidRPr="005E1CBE">
        <w:rPr>
          <w:rStyle w:val="FootnoteReference"/>
          <w:rFonts w:ascii="Times New Roman" w:hAnsi="Times New Roman" w:cs="Times New Roman"/>
          <w:lang w:val="lv-LV"/>
        </w:rPr>
        <w:footnoteRef/>
      </w:r>
      <w:r w:rsidRPr="005E1CBE">
        <w:rPr>
          <w:rFonts w:ascii="Times New Roman" w:hAnsi="Times New Roman" w:cs="Times New Roman"/>
          <w:lang w:val="lv-LV"/>
        </w:rPr>
        <w:t xml:space="preserve"> </w:t>
      </w:r>
      <w:r w:rsidRPr="005E1CBE">
        <w:rPr>
          <w:rFonts w:ascii="Times New Roman" w:eastAsia="Times New Roman" w:hAnsi="Times New Roman" w:cs="Times New Roman"/>
          <w:lang w:val="lv-LV"/>
        </w:rPr>
        <w:t>pretendents piedāvājuma dokumentus paraksta ar drošu elektronisko parakstu un laika zīmogu vai ar EIS piedāvāto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7116C"/>
    <w:multiLevelType w:val="multilevel"/>
    <w:tmpl w:val="2FF2CFA8"/>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2614F4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83314D"/>
    <w:multiLevelType w:val="hybridMultilevel"/>
    <w:tmpl w:val="3D08CE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91125E"/>
    <w:multiLevelType w:val="hybridMultilevel"/>
    <w:tmpl w:val="949A401E"/>
    <w:lvl w:ilvl="0" w:tplc="78860C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370F84"/>
    <w:multiLevelType w:val="hybridMultilevel"/>
    <w:tmpl w:val="9A74CAD4"/>
    <w:lvl w:ilvl="0" w:tplc="8998F1B0">
      <w:start w:val="3"/>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F8204F"/>
    <w:multiLevelType w:val="hybridMultilevel"/>
    <w:tmpl w:val="9D16DF6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9515A06"/>
    <w:multiLevelType w:val="hybridMultilevel"/>
    <w:tmpl w:val="4C3AAC0E"/>
    <w:lvl w:ilvl="0" w:tplc="79D452B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3A4179"/>
    <w:multiLevelType w:val="hybridMultilevel"/>
    <w:tmpl w:val="195C437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3335BEA"/>
    <w:multiLevelType w:val="multilevel"/>
    <w:tmpl w:val="A606B020"/>
    <w:lvl w:ilvl="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F6A12E8"/>
    <w:multiLevelType w:val="multilevel"/>
    <w:tmpl w:val="0DCE07A6"/>
    <w:lvl w:ilvl="0">
      <w:start w:val="5"/>
      <w:numFmt w:val="decimal"/>
      <w:lvlText w:val="%1."/>
      <w:lvlJc w:val="left"/>
      <w:pPr>
        <w:ind w:left="408" w:hanging="408"/>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ACB0FD3"/>
    <w:multiLevelType w:val="hybridMultilevel"/>
    <w:tmpl w:val="9D16DF6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799872">
    <w:abstractNumId w:val="7"/>
  </w:num>
  <w:num w:numId="2" w16cid:durableId="608050324">
    <w:abstractNumId w:val="8"/>
  </w:num>
  <w:num w:numId="3" w16cid:durableId="19747815">
    <w:abstractNumId w:val="3"/>
  </w:num>
  <w:num w:numId="4" w16cid:durableId="1697194474">
    <w:abstractNumId w:val="10"/>
  </w:num>
  <w:num w:numId="5" w16cid:durableId="766000879">
    <w:abstractNumId w:val="5"/>
  </w:num>
  <w:num w:numId="6" w16cid:durableId="1987784935">
    <w:abstractNumId w:val="4"/>
  </w:num>
  <w:num w:numId="7" w16cid:durableId="1695036543">
    <w:abstractNumId w:val="9"/>
  </w:num>
  <w:num w:numId="8" w16cid:durableId="2134513274">
    <w:abstractNumId w:val="0"/>
  </w:num>
  <w:num w:numId="9" w16cid:durableId="1661032985">
    <w:abstractNumId w:val="6"/>
  </w:num>
  <w:num w:numId="10" w16cid:durableId="1002858863">
    <w:abstractNumId w:val="2"/>
  </w:num>
  <w:num w:numId="11" w16cid:durableId="711346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141"/>
    <w:rsid w:val="00023C2F"/>
    <w:rsid w:val="00031BB5"/>
    <w:rsid w:val="000340A2"/>
    <w:rsid w:val="00036188"/>
    <w:rsid w:val="0004036B"/>
    <w:rsid w:val="00043B82"/>
    <w:rsid w:val="00047DD4"/>
    <w:rsid w:val="00047FAB"/>
    <w:rsid w:val="00052473"/>
    <w:rsid w:val="00054935"/>
    <w:rsid w:val="00054A25"/>
    <w:rsid w:val="000614C1"/>
    <w:rsid w:val="0007412B"/>
    <w:rsid w:val="00076F01"/>
    <w:rsid w:val="000811D2"/>
    <w:rsid w:val="00084717"/>
    <w:rsid w:val="000869DC"/>
    <w:rsid w:val="0009532F"/>
    <w:rsid w:val="00095768"/>
    <w:rsid w:val="00096AE0"/>
    <w:rsid w:val="00096CDC"/>
    <w:rsid w:val="000A5571"/>
    <w:rsid w:val="000A7C1D"/>
    <w:rsid w:val="000B61D2"/>
    <w:rsid w:val="000B72DF"/>
    <w:rsid w:val="000D1F59"/>
    <w:rsid w:val="000D2A6D"/>
    <w:rsid w:val="000D5060"/>
    <w:rsid w:val="000D6A71"/>
    <w:rsid w:val="000E6141"/>
    <w:rsid w:val="00104646"/>
    <w:rsid w:val="00104DF8"/>
    <w:rsid w:val="00114C46"/>
    <w:rsid w:val="00116347"/>
    <w:rsid w:val="00120823"/>
    <w:rsid w:val="00154DFD"/>
    <w:rsid w:val="001560A8"/>
    <w:rsid w:val="00157762"/>
    <w:rsid w:val="00170F1D"/>
    <w:rsid w:val="00171AAC"/>
    <w:rsid w:val="0017310E"/>
    <w:rsid w:val="00173885"/>
    <w:rsid w:val="00175892"/>
    <w:rsid w:val="001821C6"/>
    <w:rsid w:val="0018595F"/>
    <w:rsid w:val="001A31B6"/>
    <w:rsid w:val="001B0731"/>
    <w:rsid w:val="001C2CC6"/>
    <w:rsid w:val="001C417E"/>
    <w:rsid w:val="001C696C"/>
    <w:rsid w:val="001D06D8"/>
    <w:rsid w:val="001E6169"/>
    <w:rsid w:val="001F61C3"/>
    <w:rsid w:val="00201308"/>
    <w:rsid w:val="00201346"/>
    <w:rsid w:val="00213FA9"/>
    <w:rsid w:val="0023093C"/>
    <w:rsid w:val="002353A1"/>
    <w:rsid w:val="00242B18"/>
    <w:rsid w:val="002461C2"/>
    <w:rsid w:val="002532B6"/>
    <w:rsid w:val="00255F6F"/>
    <w:rsid w:val="00256153"/>
    <w:rsid w:val="00256363"/>
    <w:rsid w:val="002565F9"/>
    <w:rsid w:val="00257198"/>
    <w:rsid w:val="00257550"/>
    <w:rsid w:val="00262835"/>
    <w:rsid w:val="00264B78"/>
    <w:rsid w:val="00264DCA"/>
    <w:rsid w:val="00291D04"/>
    <w:rsid w:val="0029551D"/>
    <w:rsid w:val="002A18FF"/>
    <w:rsid w:val="002A3E99"/>
    <w:rsid w:val="002A76F4"/>
    <w:rsid w:val="002B44E8"/>
    <w:rsid w:val="002B60BD"/>
    <w:rsid w:val="002C3EDC"/>
    <w:rsid w:val="002D233F"/>
    <w:rsid w:val="002D2F34"/>
    <w:rsid w:val="002E0644"/>
    <w:rsid w:val="002E4B7F"/>
    <w:rsid w:val="002F43AD"/>
    <w:rsid w:val="00300C1C"/>
    <w:rsid w:val="00310FA1"/>
    <w:rsid w:val="00313F51"/>
    <w:rsid w:val="00314DE9"/>
    <w:rsid w:val="0032227E"/>
    <w:rsid w:val="00323DCC"/>
    <w:rsid w:val="00332C0D"/>
    <w:rsid w:val="003425A5"/>
    <w:rsid w:val="00344C2C"/>
    <w:rsid w:val="0034752E"/>
    <w:rsid w:val="0035184C"/>
    <w:rsid w:val="00351D4E"/>
    <w:rsid w:val="00366049"/>
    <w:rsid w:val="00391DC2"/>
    <w:rsid w:val="00396991"/>
    <w:rsid w:val="003A3A25"/>
    <w:rsid w:val="003B204F"/>
    <w:rsid w:val="003B3BD2"/>
    <w:rsid w:val="003B71FD"/>
    <w:rsid w:val="003C00E0"/>
    <w:rsid w:val="003D2A96"/>
    <w:rsid w:val="003E0084"/>
    <w:rsid w:val="003E6FD8"/>
    <w:rsid w:val="00400812"/>
    <w:rsid w:val="00401727"/>
    <w:rsid w:val="00403979"/>
    <w:rsid w:val="004050E4"/>
    <w:rsid w:val="0041018D"/>
    <w:rsid w:val="004234F4"/>
    <w:rsid w:val="00432660"/>
    <w:rsid w:val="00434155"/>
    <w:rsid w:val="00435756"/>
    <w:rsid w:val="004458D4"/>
    <w:rsid w:val="0045442F"/>
    <w:rsid w:val="0045738E"/>
    <w:rsid w:val="00473E65"/>
    <w:rsid w:val="0048304B"/>
    <w:rsid w:val="00484D29"/>
    <w:rsid w:val="00494B24"/>
    <w:rsid w:val="004A7AEE"/>
    <w:rsid w:val="004B2136"/>
    <w:rsid w:val="004B3B28"/>
    <w:rsid w:val="004C126A"/>
    <w:rsid w:val="004C2B88"/>
    <w:rsid w:val="004D05CD"/>
    <w:rsid w:val="004D39AF"/>
    <w:rsid w:val="004D4FCB"/>
    <w:rsid w:val="004D5D17"/>
    <w:rsid w:val="004E393A"/>
    <w:rsid w:val="004E42B2"/>
    <w:rsid w:val="004E66EF"/>
    <w:rsid w:val="004E6CCA"/>
    <w:rsid w:val="004F5115"/>
    <w:rsid w:val="004F61C1"/>
    <w:rsid w:val="00500D58"/>
    <w:rsid w:val="0050113F"/>
    <w:rsid w:val="00503C9E"/>
    <w:rsid w:val="005154EC"/>
    <w:rsid w:val="005226D9"/>
    <w:rsid w:val="00525BD3"/>
    <w:rsid w:val="005278A0"/>
    <w:rsid w:val="00532E44"/>
    <w:rsid w:val="00542969"/>
    <w:rsid w:val="00551D66"/>
    <w:rsid w:val="0055615E"/>
    <w:rsid w:val="00563864"/>
    <w:rsid w:val="00585ED2"/>
    <w:rsid w:val="005A479E"/>
    <w:rsid w:val="005A76EF"/>
    <w:rsid w:val="005C18CE"/>
    <w:rsid w:val="005C75E7"/>
    <w:rsid w:val="005D03ED"/>
    <w:rsid w:val="005E1CBE"/>
    <w:rsid w:val="005E253E"/>
    <w:rsid w:val="005E7CE8"/>
    <w:rsid w:val="005F45B0"/>
    <w:rsid w:val="00610374"/>
    <w:rsid w:val="00613BE7"/>
    <w:rsid w:val="00635E8C"/>
    <w:rsid w:val="0064251E"/>
    <w:rsid w:val="00646DC6"/>
    <w:rsid w:val="00650822"/>
    <w:rsid w:val="00654565"/>
    <w:rsid w:val="006555D2"/>
    <w:rsid w:val="0066108C"/>
    <w:rsid w:val="006747CD"/>
    <w:rsid w:val="00686EBA"/>
    <w:rsid w:val="006939E9"/>
    <w:rsid w:val="006952C8"/>
    <w:rsid w:val="006A495A"/>
    <w:rsid w:val="006A7FFE"/>
    <w:rsid w:val="006C31AF"/>
    <w:rsid w:val="006C3A61"/>
    <w:rsid w:val="006D47BB"/>
    <w:rsid w:val="006E28DF"/>
    <w:rsid w:val="006E309E"/>
    <w:rsid w:val="006E3941"/>
    <w:rsid w:val="006E3C08"/>
    <w:rsid w:val="006E4A82"/>
    <w:rsid w:val="006F35D1"/>
    <w:rsid w:val="006F44EE"/>
    <w:rsid w:val="006F655F"/>
    <w:rsid w:val="007009CF"/>
    <w:rsid w:val="0070383C"/>
    <w:rsid w:val="00703F89"/>
    <w:rsid w:val="00704272"/>
    <w:rsid w:val="00705F56"/>
    <w:rsid w:val="0072633F"/>
    <w:rsid w:val="00726708"/>
    <w:rsid w:val="00740DAA"/>
    <w:rsid w:val="00743F4E"/>
    <w:rsid w:val="007449FA"/>
    <w:rsid w:val="00771F9C"/>
    <w:rsid w:val="007722E5"/>
    <w:rsid w:val="00773684"/>
    <w:rsid w:val="00775A6D"/>
    <w:rsid w:val="00777AB5"/>
    <w:rsid w:val="0078259B"/>
    <w:rsid w:val="00785E71"/>
    <w:rsid w:val="00795ED9"/>
    <w:rsid w:val="007A28E0"/>
    <w:rsid w:val="007B1C34"/>
    <w:rsid w:val="007B2EF3"/>
    <w:rsid w:val="007B3B2C"/>
    <w:rsid w:val="007B3E7D"/>
    <w:rsid w:val="007B5166"/>
    <w:rsid w:val="007C30F8"/>
    <w:rsid w:val="007C3C8E"/>
    <w:rsid w:val="007D2085"/>
    <w:rsid w:val="007D20AD"/>
    <w:rsid w:val="007E1043"/>
    <w:rsid w:val="007E24AA"/>
    <w:rsid w:val="007E5F00"/>
    <w:rsid w:val="007E7288"/>
    <w:rsid w:val="007F2BDF"/>
    <w:rsid w:val="007F52E3"/>
    <w:rsid w:val="007F6BFA"/>
    <w:rsid w:val="00804273"/>
    <w:rsid w:val="00810426"/>
    <w:rsid w:val="00813206"/>
    <w:rsid w:val="00823885"/>
    <w:rsid w:val="00830BC5"/>
    <w:rsid w:val="008317C0"/>
    <w:rsid w:val="00842636"/>
    <w:rsid w:val="00844528"/>
    <w:rsid w:val="00851425"/>
    <w:rsid w:val="00851B53"/>
    <w:rsid w:val="008532D0"/>
    <w:rsid w:val="00854F74"/>
    <w:rsid w:val="00855CE3"/>
    <w:rsid w:val="00855FB6"/>
    <w:rsid w:val="00856AB9"/>
    <w:rsid w:val="00863A80"/>
    <w:rsid w:val="00875173"/>
    <w:rsid w:val="00894914"/>
    <w:rsid w:val="00896B1D"/>
    <w:rsid w:val="008A0ACA"/>
    <w:rsid w:val="008A25E1"/>
    <w:rsid w:val="008A278D"/>
    <w:rsid w:val="008A5D56"/>
    <w:rsid w:val="008B7F78"/>
    <w:rsid w:val="008C3BF8"/>
    <w:rsid w:val="008C4580"/>
    <w:rsid w:val="008D0CF2"/>
    <w:rsid w:val="008F425C"/>
    <w:rsid w:val="008F4F35"/>
    <w:rsid w:val="00900273"/>
    <w:rsid w:val="00911EC4"/>
    <w:rsid w:val="00927A0F"/>
    <w:rsid w:val="009444BA"/>
    <w:rsid w:val="009507C3"/>
    <w:rsid w:val="0095536A"/>
    <w:rsid w:val="00956081"/>
    <w:rsid w:val="009613F6"/>
    <w:rsid w:val="009655B3"/>
    <w:rsid w:val="009674E1"/>
    <w:rsid w:val="00972FCA"/>
    <w:rsid w:val="009735F2"/>
    <w:rsid w:val="00980D56"/>
    <w:rsid w:val="00993295"/>
    <w:rsid w:val="009A1B81"/>
    <w:rsid w:val="009A4839"/>
    <w:rsid w:val="009A504A"/>
    <w:rsid w:val="009A6DFE"/>
    <w:rsid w:val="009B06E6"/>
    <w:rsid w:val="009B0A46"/>
    <w:rsid w:val="009B2326"/>
    <w:rsid w:val="009C7394"/>
    <w:rsid w:val="009C7713"/>
    <w:rsid w:val="009D77D2"/>
    <w:rsid w:val="009E3DAC"/>
    <w:rsid w:val="009F3260"/>
    <w:rsid w:val="00A00E3E"/>
    <w:rsid w:val="00A06B31"/>
    <w:rsid w:val="00A07327"/>
    <w:rsid w:val="00A13483"/>
    <w:rsid w:val="00A15FDD"/>
    <w:rsid w:val="00A21497"/>
    <w:rsid w:val="00A22D38"/>
    <w:rsid w:val="00A33C79"/>
    <w:rsid w:val="00A401B4"/>
    <w:rsid w:val="00A4461C"/>
    <w:rsid w:val="00A6188B"/>
    <w:rsid w:val="00A72905"/>
    <w:rsid w:val="00A7398E"/>
    <w:rsid w:val="00A8005F"/>
    <w:rsid w:val="00A8104E"/>
    <w:rsid w:val="00A817D9"/>
    <w:rsid w:val="00A918C3"/>
    <w:rsid w:val="00A93138"/>
    <w:rsid w:val="00A9592D"/>
    <w:rsid w:val="00AA10F7"/>
    <w:rsid w:val="00AA3078"/>
    <w:rsid w:val="00AC5CF7"/>
    <w:rsid w:val="00AD689F"/>
    <w:rsid w:val="00AD6DEF"/>
    <w:rsid w:val="00AF066C"/>
    <w:rsid w:val="00AF75C9"/>
    <w:rsid w:val="00B02442"/>
    <w:rsid w:val="00B03D73"/>
    <w:rsid w:val="00B04E5B"/>
    <w:rsid w:val="00B0712B"/>
    <w:rsid w:val="00B10A4E"/>
    <w:rsid w:val="00B21541"/>
    <w:rsid w:val="00B23604"/>
    <w:rsid w:val="00B411FC"/>
    <w:rsid w:val="00B44F49"/>
    <w:rsid w:val="00B47EE6"/>
    <w:rsid w:val="00B508A9"/>
    <w:rsid w:val="00B52FE9"/>
    <w:rsid w:val="00B600BB"/>
    <w:rsid w:val="00B66800"/>
    <w:rsid w:val="00B716F2"/>
    <w:rsid w:val="00B75B28"/>
    <w:rsid w:val="00B77A7B"/>
    <w:rsid w:val="00B77B9C"/>
    <w:rsid w:val="00B8005B"/>
    <w:rsid w:val="00B94804"/>
    <w:rsid w:val="00B9640F"/>
    <w:rsid w:val="00BA02D7"/>
    <w:rsid w:val="00BA12C5"/>
    <w:rsid w:val="00BB1A38"/>
    <w:rsid w:val="00BB4AD3"/>
    <w:rsid w:val="00BC1190"/>
    <w:rsid w:val="00BC21DE"/>
    <w:rsid w:val="00BC4E76"/>
    <w:rsid w:val="00BC5836"/>
    <w:rsid w:val="00BD66F4"/>
    <w:rsid w:val="00BD736D"/>
    <w:rsid w:val="00BE00E4"/>
    <w:rsid w:val="00BE72B9"/>
    <w:rsid w:val="00C04683"/>
    <w:rsid w:val="00C12233"/>
    <w:rsid w:val="00C1464C"/>
    <w:rsid w:val="00C20A46"/>
    <w:rsid w:val="00C23C71"/>
    <w:rsid w:val="00C34B10"/>
    <w:rsid w:val="00C379B9"/>
    <w:rsid w:val="00C412E1"/>
    <w:rsid w:val="00C548C4"/>
    <w:rsid w:val="00C54C8F"/>
    <w:rsid w:val="00C57CC8"/>
    <w:rsid w:val="00C6692C"/>
    <w:rsid w:val="00C73972"/>
    <w:rsid w:val="00CA78D9"/>
    <w:rsid w:val="00CC0D58"/>
    <w:rsid w:val="00CD2F76"/>
    <w:rsid w:val="00CD3396"/>
    <w:rsid w:val="00CD5992"/>
    <w:rsid w:val="00CE3A67"/>
    <w:rsid w:val="00CE54B0"/>
    <w:rsid w:val="00CF0AB1"/>
    <w:rsid w:val="00D11CEA"/>
    <w:rsid w:val="00D12444"/>
    <w:rsid w:val="00D17386"/>
    <w:rsid w:val="00D21699"/>
    <w:rsid w:val="00D24E86"/>
    <w:rsid w:val="00D27EFC"/>
    <w:rsid w:val="00D43C0C"/>
    <w:rsid w:val="00D45F09"/>
    <w:rsid w:val="00D55AD6"/>
    <w:rsid w:val="00D55BE1"/>
    <w:rsid w:val="00D56277"/>
    <w:rsid w:val="00D72DDC"/>
    <w:rsid w:val="00D75363"/>
    <w:rsid w:val="00D92991"/>
    <w:rsid w:val="00DA32F4"/>
    <w:rsid w:val="00DB0F00"/>
    <w:rsid w:val="00DB2056"/>
    <w:rsid w:val="00DC1A29"/>
    <w:rsid w:val="00DC79A1"/>
    <w:rsid w:val="00DD65B8"/>
    <w:rsid w:val="00DE0462"/>
    <w:rsid w:val="00DE525F"/>
    <w:rsid w:val="00DF023A"/>
    <w:rsid w:val="00DF2B90"/>
    <w:rsid w:val="00DF5972"/>
    <w:rsid w:val="00E01FB9"/>
    <w:rsid w:val="00E03AFF"/>
    <w:rsid w:val="00E07656"/>
    <w:rsid w:val="00E14739"/>
    <w:rsid w:val="00E202AB"/>
    <w:rsid w:val="00E207FE"/>
    <w:rsid w:val="00E225CC"/>
    <w:rsid w:val="00E23391"/>
    <w:rsid w:val="00E35E31"/>
    <w:rsid w:val="00E42257"/>
    <w:rsid w:val="00E4733F"/>
    <w:rsid w:val="00E56B27"/>
    <w:rsid w:val="00E61685"/>
    <w:rsid w:val="00E623B7"/>
    <w:rsid w:val="00E6469C"/>
    <w:rsid w:val="00E659DC"/>
    <w:rsid w:val="00E70BED"/>
    <w:rsid w:val="00E864B6"/>
    <w:rsid w:val="00E917B1"/>
    <w:rsid w:val="00E924FA"/>
    <w:rsid w:val="00E968F5"/>
    <w:rsid w:val="00EA0171"/>
    <w:rsid w:val="00EA2F7F"/>
    <w:rsid w:val="00EF5FD0"/>
    <w:rsid w:val="00F1465A"/>
    <w:rsid w:val="00F22126"/>
    <w:rsid w:val="00F23158"/>
    <w:rsid w:val="00F23CF3"/>
    <w:rsid w:val="00F25C03"/>
    <w:rsid w:val="00F56170"/>
    <w:rsid w:val="00F634B7"/>
    <w:rsid w:val="00F650DC"/>
    <w:rsid w:val="00F67523"/>
    <w:rsid w:val="00F73EBB"/>
    <w:rsid w:val="00F87333"/>
    <w:rsid w:val="00FA1178"/>
    <w:rsid w:val="00FA5C4F"/>
    <w:rsid w:val="00FB3271"/>
    <w:rsid w:val="00FB56EB"/>
    <w:rsid w:val="00FB58E6"/>
    <w:rsid w:val="00FD69D4"/>
    <w:rsid w:val="00FD7356"/>
    <w:rsid w:val="00FD7FDB"/>
    <w:rsid w:val="00FF03B7"/>
    <w:rsid w:val="00FF0E0A"/>
    <w:rsid w:val="3B417066"/>
    <w:rsid w:val="699EF688"/>
    <w:rsid w:val="6C7111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B8F0B"/>
  <w15:chartTrackingRefBased/>
  <w15:docId w15:val="{A50E4E25-462D-48BD-BD6B-675AF89B3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699"/>
  </w:style>
  <w:style w:type="paragraph" w:styleId="Heading1">
    <w:name w:val="heading 1"/>
    <w:basedOn w:val="Normal"/>
    <w:next w:val="Normal"/>
    <w:link w:val="Heading1Char"/>
    <w:uiPriority w:val="9"/>
    <w:qFormat/>
    <w:rsid w:val="000E61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178"/>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E61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1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1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1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0E61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1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1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1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17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0E61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1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1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0E6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141"/>
    <w:rPr>
      <w:rFonts w:eastAsiaTheme="majorEastAsia" w:cstheme="majorBidi"/>
      <w:color w:val="272727" w:themeColor="text1" w:themeTint="D8"/>
    </w:rPr>
  </w:style>
  <w:style w:type="paragraph" w:styleId="Title">
    <w:name w:val="Title"/>
    <w:basedOn w:val="Normal"/>
    <w:next w:val="Normal"/>
    <w:link w:val="TitleChar"/>
    <w:uiPriority w:val="10"/>
    <w:qFormat/>
    <w:rsid w:val="000E6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1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141"/>
    <w:pPr>
      <w:spacing w:before="160"/>
      <w:jc w:val="center"/>
    </w:pPr>
    <w:rPr>
      <w:i/>
      <w:iCs/>
      <w:color w:val="404040" w:themeColor="text1" w:themeTint="BF"/>
    </w:rPr>
  </w:style>
  <w:style w:type="character" w:customStyle="1" w:styleId="QuoteChar">
    <w:name w:val="Quote Char"/>
    <w:basedOn w:val="DefaultParagraphFont"/>
    <w:link w:val="Quote"/>
    <w:uiPriority w:val="29"/>
    <w:rsid w:val="000E6141"/>
    <w:rPr>
      <w:i/>
      <w:iCs/>
      <w:color w:val="404040" w:themeColor="text1" w:themeTint="BF"/>
    </w:rPr>
  </w:style>
  <w:style w:type="paragraph" w:styleId="ListParagraph">
    <w:name w:val="List Paragraph"/>
    <w:basedOn w:val="Normal"/>
    <w:uiPriority w:val="34"/>
    <w:qFormat/>
    <w:rsid w:val="000E6141"/>
    <w:pPr>
      <w:ind w:left="720"/>
      <w:contextualSpacing/>
    </w:pPr>
  </w:style>
  <w:style w:type="character" w:styleId="IntenseEmphasis">
    <w:name w:val="Intense Emphasis"/>
    <w:basedOn w:val="DefaultParagraphFont"/>
    <w:uiPriority w:val="21"/>
    <w:qFormat/>
    <w:rsid w:val="000E6141"/>
    <w:rPr>
      <w:i/>
      <w:iCs/>
      <w:color w:val="0F4761" w:themeColor="accent1" w:themeShade="BF"/>
    </w:rPr>
  </w:style>
  <w:style w:type="paragraph" w:styleId="IntenseQuote">
    <w:name w:val="Intense Quote"/>
    <w:basedOn w:val="Normal"/>
    <w:next w:val="Normal"/>
    <w:link w:val="IntenseQuoteChar"/>
    <w:uiPriority w:val="30"/>
    <w:qFormat/>
    <w:rsid w:val="000E61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141"/>
    <w:rPr>
      <w:i/>
      <w:iCs/>
      <w:color w:val="0F4761" w:themeColor="accent1" w:themeShade="BF"/>
    </w:rPr>
  </w:style>
  <w:style w:type="character" w:styleId="IntenseReference">
    <w:name w:val="Intense Reference"/>
    <w:basedOn w:val="DefaultParagraphFont"/>
    <w:uiPriority w:val="32"/>
    <w:qFormat/>
    <w:rsid w:val="000E6141"/>
    <w:rPr>
      <w:b/>
      <w:bCs/>
      <w:smallCaps/>
      <w:color w:val="0F4761" w:themeColor="accent1" w:themeShade="BF"/>
      <w:spacing w:val="5"/>
    </w:rPr>
  </w:style>
  <w:style w:type="table" w:styleId="TableGrid">
    <w:name w:val="Table Grid"/>
    <w:basedOn w:val="TableNormal"/>
    <w:uiPriority w:val="39"/>
    <w:rsid w:val="000E6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28E0"/>
    <w:pPr>
      <w:spacing w:after="0" w:line="240" w:lineRule="auto"/>
    </w:pPr>
  </w:style>
  <w:style w:type="character" w:styleId="Hyperlink">
    <w:name w:val="Hyperlink"/>
    <w:basedOn w:val="DefaultParagraphFont"/>
    <w:uiPriority w:val="99"/>
    <w:unhideWhenUsed/>
    <w:rsid w:val="002D233F"/>
    <w:rPr>
      <w:color w:val="467886" w:themeColor="hyperlink"/>
      <w:u w:val="single"/>
    </w:rPr>
  </w:style>
  <w:style w:type="character" w:customStyle="1" w:styleId="UnresolvedMention1">
    <w:name w:val="Unresolved Mention1"/>
    <w:basedOn w:val="DefaultParagraphFont"/>
    <w:uiPriority w:val="99"/>
    <w:semiHidden/>
    <w:unhideWhenUsed/>
    <w:rsid w:val="002D233F"/>
    <w:rPr>
      <w:color w:val="605E5C"/>
      <w:shd w:val="clear" w:color="auto" w:fill="E1DFDD"/>
    </w:rPr>
  </w:style>
  <w:style w:type="character" w:styleId="CommentReference">
    <w:name w:val="annotation reference"/>
    <w:basedOn w:val="DefaultParagraphFont"/>
    <w:uiPriority w:val="99"/>
    <w:semiHidden/>
    <w:unhideWhenUsed/>
    <w:rsid w:val="00242B18"/>
    <w:rPr>
      <w:sz w:val="16"/>
      <w:szCs w:val="16"/>
    </w:rPr>
  </w:style>
  <w:style w:type="paragraph" w:styleId="CommentText">
    <w:name w:val="annotation text"/>
    <w:basedOn w:val="Normal"/>
    <w:link w:val="CommentTextChar"/>
    <w:uiPriority w:val="99"/>
    <w:unhideWhenUsed/>
    <w:rsid w:val="00242B18"/>
    <w:pPr>
      <w:spacing w:line="240" w:lineRule="auto"/>
    </w:pPr>
    <w:rPr>
      <w:sz w:val="20"/>
      <w:szCs w:val="20"/>
    </w:rPr>
  </w:style>
  <w:style w:type="character" w:customStyle="1" w:styleId="CommentTextChar">
    <w:name w:val="Comment Text Char"/>
    <w:basedOn w:val="DefaultParagraphFont"/>
    <w:link w:val="CommentText"/>
    <w:uiPriority w:val="99"/>
    <w:rsid w:val="00242B18"/>
    <w:rPr>
      <w:sz w:val="20"/>
      <w:szCs w:val="20"/>
    </w:rPr>
  </w:style>
  <w:style w:type="paragraph" w:styleId="CommentSubject">
    <w:name w:val="annotation subject"/>
    <w:basedOn w:val="CommentText"/>
    <w:next w:val="CommentText"/>
    <w:link w:val="CommentSubjectChar"/>
    <w:uiPriority w:val="99"/>
    <w:semiHidden/>
    <w:unhideWhenUsed/>
    <w:rsid w:val="00242B18"/>
    <w:rPr>
      <w:b/>
      <w:bCs/>
    </w:rPr>
  </w:style>
  <w:style w:type="character" w:customStyle="1" w:styleId="CommentSubjectChar">
    <w:name w:val="Comment Subject Char"/>
    <w:basedOn w:val="CommentTextChar"/>
    <w:link w:val="CommentSubject"/>
    <w:uiPriority w:val="99"/>
    <w:semiHidden/>
    <w:rsid w:val="00242B18"/>
    <w:rPr>
      <w:b/>
      <w:bCs/>
      <w:sz w:val="20"/>
      <w:szCs w:val="20"/>
    </w:rPr>
  </w:style>
  <w:style w:type="paragraph" w:customStyle="1" w:styleId="Text2">
    <w:name w:val="Text 2"/>
    <w:basedOn w:val="Normal"/>
    <w:rsid w:val="00EF5FD0"/>
    <w:pPr>
      <w:widowControl w:val="0"/>
      <w:tabs>
        <w:tab w:val="left" w:pos="5767"/>
      </w:tabs>
      <w:suppressAutoHyphens/>
      <w:spacing w:after="240" w:line="240" w:lineRule="auto"/>
      <w:ind w:left="1202"/>
      <w:jc w:val="both"/>
    </w:pPr>
    <w:rPr>
      <w:rFonts w:ascii="Arial" w:eastAsia="Times New Roman" w:hAnsi="Arial" w:cs="Arial"/>
      <w:kern w:val="0"/>
      <w:sz w:val="20"/>
      <w:szCs w:val="20"/>
      <w:lang w:val="en-GB" w:eastAsia="ar-SA"/>
      <w14:ligatures w14:val="none"/>
    </w:rPr>
  </w:style>
  <w:style w:type="paragraph" w:styleId="BalloonText">
    <w:name w:val="Balloon Text"/>
    <w:basedOn w:val="Normal"/>
    <w:link w:val="BalloonTextChar"/>
    <w:uiPriority w:val="99"/>
    <w:semiHidden/>
    <w:unhideWhenUsed/>
    <w:rsid w:val="00646D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DC6"/>
    <w:rPr>
      <w:rFonts w:ascii="Segoe UI" w:hAnsi="Segoe UI" w:cs="Segoe UI"/>
      <w:sz w:val="18"/>
      <w:szCs w:val="18"/>
    </w:rPr>
  </w:style>
  <w:style w:type="character" w:customStyle="1" w:styleId="rynqvb">
    <w:name w:val="rynqvb"/>
    <w:basedOn w:val="DefaultParagraphFont"/>
    <w:rsid w:val="00A817D9"/>
  </w:style>
  <w:style w:type="paragraph" w:styleId="FootnoteText">
    <w:name w:val="footnote text"/>
    <w:basedOn w:val="Normal"/>
    <w:link w:val="FootnoteTextChar"/>
    <w:uiPriority w:val="99"/>
    <w:semiHidden/>
    <w:unhideWhenUsed/>
    <w:rsid w:val="005E1C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1CBE"/>
    <w:rPr>
      <w:sz w:val="20"/>
      <w:szCs w:val="20"/>
    </w:rPr>
  </w:style>
  <w:style w:type="character" w:styleId="FootnoteReference">
    <w:name w:val="footnote reference"/>
    <w:basedOn w:val="DefaultParagraphFont"/>
    <w:uiPriority w:val="99"/>
    <w:semiHidden/>
    <w:unhideWhenUsed/>
    <w:rsid w:val="005E1CBE"/>
    <w:rPr>
      <w:vertAlign w:val="superscript"/>
    </w:rPr>
  </w:style>
  <w:style w:type="character" w:styleId="UnresolvedMention">
    <w:name w:val="Unresolved Mention"/>
    <w:basedOn w:val="DefaultParagraphFont"/>
    <w:uiPriority w:val="99"/>
    <w:semiHidden/>
    <w:unhideWhenUsed/>
    <w:rsid w:val="00CD5992"/>
    <w:rPr>
      <w:color w:val="605E5C"/>
      <w:shd w:val="clear" w:color="auto" w:fill="E1DFDD"/>
    </w:rPr>
  </w:style>
  <w:style w:type="paragraph" w:customStyle="1" w:styleId="Default">
    <w:name w:val="Default"/>
    <w:rsid w:val="00047DD4"/>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character" w:styleId="FollowedHyperlink">
    <w:name w:val="FollowedHyperlink"/>
    <w:basedOn w:val="DefaultParagraphFont"/>
    <w:uiPriority w:val="99"/>
    <w:semiHidden/>
    <w:unhideWhenUsed/>
    <w:rsid w:val="007825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2FEF8F791A546AB3AF0EBC58334A6" ma:contentTypeVersion="15" ma:contentTypeDescription="Create a new document." ma:contentTypeScope="" ma:versionID="8a912342d99c4058653948eb59a6ea65">
  <xsd:schema xmlns:xsd="http://www.w3.org/2001/XMLSchema" xmlns:xs="http://www.w3.org/2001/XMLSchema" xmlns:p="http://schemas.microsoft.com/office/2006/metadata/properties" xmlns:ns2="cab68c84-d58b-41e1-9e49-7ffa9f5e6ed4" xmlns:ns3="54219aa3-db95-4d9d-adc5-2173e7210ee3" targetNamespace="http://schemas.microsoft.com/office/2006/metadata/properties" ma:root="true" ma:fieldsID="1c4449bad07e45b328a9161bfca229c2" ns2:_="" ns3:_="">
    <xsd:import namespace="cab68c84-d58b-41e1-9e49-7ffa9f5e6ed4"/>
    <xsd:import namespace="54219aa3-db95-4d9d-adc5-2173e7210e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b68c84-d58b-41e1-9e49-7ffa9f5e6e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62aced2-3d0b-40d7-a9a5-08f5937bd95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219aa3-db95-4d9d-adc5-2173e7210ee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13877e3-43f4-42d9-bfc4-f9ffa9285fd5}" ma:internalName="TaxCatchAll" ma:showField="CatchAllData" ma:web="54219aa3-db95-4d9d-adc5-2173e7210ee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4219aa3-db95-4d9d-adc5-2173e7210ee3" xsi:nil="true"/>
    <lcf76f155ced4ddcb4097134ff3c332f xmlns="cab68c84-d58b-41e1-9e49-7ffa9f5e6ed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70F486-30F8-4432-9484-841804DC9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b68c84-d58b-41e1-9e49-7ffa9f5e6ed4"/>
    <ds:schemaRef ds:uri="54219aa3-db95-4d9d-adc5-2173e7210e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D20767-06D3-44C9-886F-BA1477BFC3D6}">
  <ds:schemaRefs>
    <ds:schemaRef ds:uri="http://schemas.openxmlformats.org/officeDocument/2006/bibliography"/>
  </ds:schemaRefs>
</ds:datastoreItem>
</file>

<file path=customXml/itemProps3.xml><?xml version="1.0" encoding="utf-8"?>
<ds:datastoreItem xmlns:ds="http://schemas.openxmlformats.org/officeDocument/2006/customXml" ds:itemID="{70DC5889-4609-4973-AC74-77C958A8F386}">
  <ds:schemaRefs>
    <ds:schemaRef ds:uri="http://schemas.microsoft.com/office/2006/metadata/properties"/>
    <ds:schemaRef ds:uri="http://schemas.microsoft.com/office/infopath/2007/PartnerControls"/>
    <ds:schemaRef ds:uri="54219aa3-db95-4d9d-adc5-2173e7210ee3"/>
    <ds:schemaRef ds:uri="cab68c84-d58b-41e1-9e49-7ffa9f5e6ed4"/>
  </ds:schemaRefs>
</ds:datastoreItem>
</file>

<file path=customXml/itemProps4.xml><?xml version="1.0" encoding="utf-8"?>
<ds:datastoreItem xmlns:ds="http://schemas.openxmlformats.org/officeDocument/2006/customXml" ds:itemID="{BCCA4966-408C-4183-BF49-4D34D5D625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Ainārs Ozols</dc:creator>
  <cp:keywords/>
  <dc:description/>
  <cp:lastModifiedBy>Rolands Beļevičs</cp:lastModifiedBy>
  <cp:revision>6</cp:revision>
  <cp:lastPrinted>2026-06-17T10:30:00Z</cp:lastPrinted>
  <dcterms:created xsi:type="dcterms:W3CDTF">2026-07-22T10:02:00Z</dcterms:created>
  <dcterms:modified xsi:type="dcterms:W3CDTF">2026-08-10T06:45:00Z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0x01010086E2FEF8F791A546AB3AF0EBC58334A6</vt:lpwstr>
  </property>
  <property fmtid="{D5CDD505-2E9C-101B-9397-08002B2CF9AE}" pid="3" name="MediaServiceImageTags">
    <vt:lpwstr/>
  </property>
</Properties>
</file>