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66B02" w14:textId="77777777" w:rsidR="00FC4DE2" w:rsidRPr="007A7FF4" w:rsidRDefault="00FC4DE2" w:rsidP="003E7819">
      <w:pPr>
        <w:pStyle w:val="Pamatteksts"/>
        <w:spacing w:line="276" w:lineRule="auto"/>
        <w:ind w:right="-2"/>
        <w:jc w:val="right"/>
        <w:rPr>
          <w:b/>
          <w:bCs/>
          <w:lang w:val="lv-LV"/>
        </w:rPr>
      </w:pPr>
    </w:p>
    <w:p w14:paraId="134E5B7A" w14:textId="197E4F54" w:rsidR="003E7819" w:rsidRPr="007A7FF4" w:rsidRDefault="003E7819" w:rsidP="003E7819">
      <w:pPr>
        <w:pStyle w:val="Pamatteksts"/>
        <w:spacing w:line="276" w:lineRule="auto"/>
        <w:ind w:right="-2"/>
        <w:jc w:val="right"/>
        <w:rPr>
          <w:sz w:val="22"/>
          <w:szCs w:val="22"/>
          <w:lang w:val="lv-LV"/>
        </w:rPr>
      </w:pPr>
      <w:r w:rsidRPr="007A7FF4">
        <w:rPr>
          <w:sz w:val="22"/>
          <w:szCs w:val="22"/>
          <w:lang w:val="lv-LV"/>
        </w:rPr>
        <w:t>APSTIPRINĀTS</w:t>
      </w:r>
    </w:p>
    <w:p w14:paraId="40181C7B" w14:textId="77777777" w:rsidR="003E7819" w:rsidRPr="007A7FF4" w:rsidRDefault="003E7819" w:rsidP="003E7819">
      <w:pPr>
        <w:ind w:right="-2"/>
        <w:jc w:val="right"/>
        <w:rPr>
          <w:sz w:val="22"/>
          <w:szCs w:val="22"/>
        </w:rPr>
      </w:pPr>
      <w:r w:rsidRPr="007A7FF4">
        <w:rPr>
          <w:sz w:val="22"/>
          <w:szCs w:val="22"/>
        </w:rPr>
        <w:t>Latvijas Nacionālā kultūras centra</w:t>
      </w:r>
    </w:p>
    <w:p w14:paraId="181668DE" w14:textId="77777777" w:rsidR="00927CE7" w:rsidRPr="007A7FF4" w:rsidRDefault="003E7819" w:rsidP="003E7819">
      <w:pPr>
        <w:ind w:right="-2"/>
        <w:jc w:val="right"/>
        <w:rPr>
          <w:sz w:val="22"/>
          <w:szCs w:val="22"/>
        </w:rPr>
      </w:pPr>
      <w:r w:rsidRPr="007A7FF4">
        <w:rPr>
          <w:sz w:val="22"/>
          <w:szCs w:val="22"/>
        </w:rPr>
        <w:t xml:space="preserve">iepirkuma komisijas </w:t>
      </w:r>
    </w:p>
    <w:p w14:paraId="78096742" w14:textId="07BA12C9" w:rsidR="003E7819" w:rsidRPr="007A7FF4" w:rsidRDefault="00130BDF" w:rsidP="003E7819">
      <w:pPr>
        <w:ind w:right="-2"/>
        <w:jc w:val="right"/>
        <w:rPr>
          <w:sz w:val="22"/>
          <w:szCs w:val="22"/>
        </w:rPr>
      </w:pPr>
      <w:r w:rsidRPr="007A7FF4">
        <w:rPr>
          <w:sz w:val="22"/>
          <w:szCs w:val="22"/>
        </w:rPr>
        <w:t>202</w:t>
      </w:r>
      <w:r w:rsidR="00A857BE" w:rsidRPr="007A7FF4">
        <w:rPr>
          <w:sz w:val="22"/>
          <w:szCs w:val="22"/>
        </w:rPr>
        <w:t>6</w:t>
      </w:r>
      <w:r w:rsidRPr="00874616">
        <w:rPr>
          <w:sz w:val="22"/>
          <w:szCs w:val="22"/>
        </w:rPr>
        <w:t xml:space="preserve">. gada </w:t>
      </w:r>
      <w:r w:rsidR="00874616" w:rsidRPr="00874616">
        <w:rPr>
          <w:sz w:val="22"/>
          <w:szCs w:val="22"/>
        </w:rPr>
        <w:t>11</w:t>
      </w:r>
      <w:r w:rsidRPr="00874616">
        <w:rPr>
          <w:sz w:val="22"/>
          <w:szCs w:val="22"/>
        </w:rPr>
        <w:t>.</w:t>
      </w:r>
      <w:r w:rsidR="00C20E2A" w:rsidRPr="00874616">
        <w:rPr>
          <w:sz w:val="22"/>
          <w:szCs w:val="22"/>
        </w:rPr>
        <w:t xml:space="preserve"> </w:t>
      </w:r>
      <w:r w:rsidR="004226B4">
        <w:rPr>
          <w:sz w:val="22"/>
          <w:szCs w:val="22"/>
        </w:rPr>
        <w:t>augusta</w:t>
      </w:r>
      <w:r w:rsidRPr="007A7FF4">
        <w:rPr>
          <w:sz w:val="22"/>
          <w:szCs w:val="22"/>
        </w:rPr>
        <w:t xml:space="preserve"> </w:t>
      </w:r>
      <w:r w:rsidR="003E7819" w:rsidRPr="007A7FF4">
        <w:rPr>
          <w:sz w:val="22"/>
          <w:szCs w:val="22"/>
        </w:rPr>
        <w:t>sēdē</w:t>
      </w:r>
    </w:p>
    <w:p w14:paraId="1BCB413F" w14:textId="304FA63D" w:rsidR="003E7819" w:rsidRPr="007A7FF4" w:rsidRDefault="00130BDF" w:rsidP="003E7819">
      <w:pPr>
        <w:ind w:right="-2"/>
        <w:jc w:val="right"/>
        <w:rPr>
          <w:sz w:val="22"/>
          <w:szCs w:val="22"/>
        </w:rPr>
      </w:pPr>
      <w:r w:rsidRPr="007A7FF4">
        <w:rPr>
          <w:sz w:val="22"/>
          <w:szCs w:val="22"/>
        </w:rPr>
        <w:t>(</w:t>
      </w:r>
      <w:r w:rsidR="003E7819" w:rsidRPr="007A7FF4">
        <w:rPr>
          <w:sz w:val="22"/>
          <w:szCs w:val="22"/>
        </w:rPr>
        <w:t>protokols Nr.</w:t>
      </w:r>
      <w:r w:rsidR="00F77190" w:rsidRPr="007A7FF4">
        <w:rPr>
          <w:sz w:val="22"/>
          <w:szCs w:val="22"/>
        </w:rPr>
        <w:t xml:space="preserve"> </w:t>
      </w:r>
      <w:r w:rsidR="000F2AA5" w:rsidRPr="007A7FF4">
        <w:rPr>
          <w:sz w:val="22"/>
          <w:szCs w:val="22"/>
        </w:rPr>
        <w:t>1)</w:t>
      </w:r>
    </w:p>
    <w:p w14:paraId="688D8849" w14:textId="77777777" w:rsidR="00CB57B0" w:rsidRPr="007A7FF4" w:rsidRDefault="00CB57B0" w:rsidP="003E7819">
      <w:pPr>
        <w:ind w:right="-2"/>
        <w:jc w:val="right"/>
      </w:pPr>
    </w:p>
    <w:p w14:paraId="393BC9EA" w14:textId="77777777" w:rsidR="003E7819" w:rsidRPr="007A7FF4" w:rsidRDefault="003E7819" w:rsidP="003E7819">
      <w:pPr>
        <w:ind w:right="-82"/>
      </w:pPr>
    </w:p>
    <w:p w14:paraId="244516E2" w14:textId="77777777" w:rsidR="003E7819" w:rsidRPr="007A7FF4" w:rsidRDefault="003E7819" w:rsidP="003E7819">
      <w:pPr>
        <w:ind w:right="-82"/>
      </w:pPr>
    </w:p>
    <w:p w14:paraId="1C31C9FB" w14:textId="77777777" w:rsidR="00A857BE" w:rsidRPr="007A7FF4" w:rsidRDefault="00A857BE" w:rsidP="003E7819">
      <w:pPr>
        <w:ind w:right="-82"/>
      </w:pPr>
    </w:p>
    <w:p w14:paraId="5360DCAE" w14:textId="77777777" w:rsidR="00A857BE" w:rsidRPr="007A7FF4" w:rsidRDefault="00A857BE" w:rsidP="003E7819">
      <w:pPr>
        <w:ind w:right="-82"/>
      </w:pPr>
    </w:p>
    <w:p w14:paraId="606030C9" w14:textId="77777777" w:rsidR="00A857BE" w:rsidRPr="007A7FF4" w:rsidRDefault="00A857BE" w:rsidP="003E7819">
      <w:pPr>
        <w:ind w:right="-82"/>
      </w:pPr>
    </w:p>
    <w:p w14:paraId="5B0B0085" w14:textId="77777777" w:rsidR="00A857BE" w:rsidRPr="007A7FF4" w:rsidRDefault="00A857BE" w:rsidP="003E7819">
      <w:pPr>
        <w:ind w:right="-82"/>
      </w:pPr>
    </w:p>
    <w:p w14:paraId="27007BDE" w14:textId="77777777" w:rsidR="006801E2" w:rsidRPr="007A7FF4" w:rsidRDefault="006801E2" w:rsidP="003B4144">
      <w:pPr>
        <w:ind w:right="-82"/>
        <w:rPr>
          <w:b/>
          <w:sz w:val="28"/>
          <w:szCs w:val="28"/>
        </w:rPr>
      </w:pPr>
    </w:p>
    <w:p w14:paraId="4D0C9009" w14:textId="7344871E" w:rsidR="003E7819" w:rsidRPr="007A7FF4" w:rsidRDefault="003E7819" w:rsidP="003E7819">
      <w:pPr>
        <w:ind w:right="-82"/>
        <w:jc w:val="center"/>
        <w:rPr>
          <w:b/>
        </w:rPr>
      </w:pPr>
      <w:r w:rsidRPr="007A7FF4">
        <w:rPr>
          <w:b/>
        </w:rPr>
        <w:t>M</w:t>
      </w:r>
      <w:r w:rsidR="002B2C73" w:rsidRPr="007A7FF4">
        <w:rPr>
          <w:b/>
        </w:rPr>
        <w:t>etu konkursa</w:t>
      </w:r>
    </w:p>
    <w:p w14:paraId="75FE92FE" w14:textId="77777777" w:rsidR="003E7819" w:rsidRPr="007A7FF4" w:rsidRDefault="003E7819" w:rsidP="003E7819">
      <w:pPr>
        <w:ind w:right="-82"/>
      </w:pPr>
    </w:p>
    <w:p w14:paraId="11CC0E5D" w14:textId="77777777" w:rsidR="006801E2" w:rsidRPr="007A7FF4" w:rsidRDefault="006801E2" w:rsidP="003E7819">
      <w:pPr>
        <w:ind w:right="-82"/>
      </w:pPr>
    </w:p>
    <w:p w14:paraId="2E379B93" w14:textId="77777777" w:rsidR="00EE1490" w:rsidRPr="007A7FF4" w:rsidRDefault="00EE1490" w:rsidP="003E7819">
      <w:pPr>
        <w:ind w:right="-82"/>
      </w:pPr>
    </w:p>
    <w:p w14:paraId="11A8DAD5" w14:textId="6B882C8A" w:rsidR="003E7819" w:rsidRPr="007A7FF4" w:rsidRDefault="003E7819" w:rsidP="003E7819">
      <w:pPr>
        <w:ind w:right="-82"/>
        <w:jc w:val="center"/>
        <w:rPr>
          <w:b/>
        </w:rPr>
      </w:pPr>
      <w:bookmarkStart w:id="0" w:name="_Hlk106565357"/>
      <w:bookmarkStart w:id="1" w:name="_Hlk106644059"/>
      <w:r w:rsidRPr="007A7FF4">
        <w:rPr>
          <w:b/>
        </w:rPr>
        <w:t xml:space="preserve">XXVIII Vispārējo latviešu dziesmu un XVIII </w:t>
      </w:r>
      <w:r w:rsidR="00AE7668" w:rsidRPr="007A7FF4">
        <w:rPr>
          <w:b/>
        </w:rPr>
        <w:t>d</w:t>
      </w:r>
      <w:r w:rsidRPr="007A7FF4">
        <w:rPr>
          <w:b/>
        </w:rPr>
        <w:t xml:space="preserve">eju svētku </w:t>
      </w:r>
      <w:bookmarkEnd w:id="0"/>
      <w:bookmarkEnd w:id="1"/>
      <w:r w:rsidR="00A857BE" w:rsidRPr="007A7FF4">
        <w:rPr>
          <w:b/>
        </w:rPr>
        <w:t xml:space="preserve">vizuālās identitātes elementu </w:t>
      </w:r>
      <w:r w:rsidR="00A910E5" w:rsidRPr="007A7FF4">
        <w:rPr>
          <w:b/>
        </w:rPr>
        <w:t>izstrāde</w:t>
      </w:r>
      <w:r w:rsidRPr="007A7FF4">
        <w:rPr>
          <w:b/>
        </w:rPr>
        <w:t xml:space="preserve"> </w:t>
      </w:r>
    </w:p>
    <w:p w14:paraId="15DFD5E1" w14:textId="77777777" w:rsidR="003E7819" w:rsidRPr="007A7FF4" w:rsidRDefault="003E7819" w:rsidP="003E7819">
      <w:pPr>
        <w:ind w:right="-82"/>
      </w:pPr>
    </w:p>
    <w:p w14:paraId="22118C21" w14:textId="77777777" w:rsidR="00547AB0" w:rsidRPr="007A7FF4" w:rsidRDefault="00547AB0" w:rsidP="003E7819">
      <w:pPr>
        <w:ind w:right="-82"/>
      </w:pPr>
    </w:p>
    <w:p w14:paraId="471CCA91" w14:textId="77777777" w:rsidR="003E7819" w:rsidRPr="007A7FF4" w:rsidRDefault="003E7819" w:rsidP="003E7819">
      <w:pPr>
        <w:ind w:right="-82"/>
        <w:jc w:val="center"/>
      </w:pPr>
      <w:r w:rsidRPr="007A7FF4">
        <w:rPr>
          <w:b/>
          <w:spacing w:val="20"/>
        </w:rPr>
        <w:t>NOLIKUMS</w:t>
      </w:r>
    </w:p>
    <w:p w14:paraId="3693EE80" w14:textId="77777777" w:rsidR="003E7819" w:rsidRPr="007A7FF4" w:rsidRDefault="003E7819" w:rsidP="003E7819">
      <w:pPr>
        <w:ind w:right="-82"/>
      </w:pPr>
    </w:p>
    <w:p w14:paraId="64316576" w14:textId="0B815748" w:rsidR="003E7819" w:rsidRPr="007A7FF4" w:rsidRDefault="009C545C" w:rsidP="003E7819">
      <w:pPr>
        <w:ind w:right="-82"/>
      </w:pPr>
      <w:r w:rsidRPr="007A7FF4">
        <w:br/>
      </w:r>
    </w:p>
    <w:p w14:paraId="6495A7FB" w14:textId="0E1651C0" w:rsidR="003E7819" w:rsidRPr="007A7FF4" w:rsidRDefault="003E7819" w:rsidP="009C1D11">
      <w:pPr>
        <w:ind w:right="-82"/>
        <w:jc w:val="center"/>
        <w:rPr>
          <w:b/>
        </w:rPr>
      </w:pPr>
      <w:r w:rsidRPr="007A7FF4">
        <w:rPr>
          <w:b/>
        </w:rPr>
        <w:t>I</w:t>
      </w:r>
      <w:r w:rsidR="00251268" w:rsidRPr="007A7FF4">
        <w:rPr>
          <w:b/>
        </w:rPr>
        <w:t>epirkuma identifi</w:t>
      </w:r>
      <w:r w:rsidR="00C61DD0" w:rsidRPr="007A7FF4">
        <w:rPr>
          <w:b/>
        </w:rPr>
        <w:t xml:space="preserve">kācijas </w:t>
      </w:r>
      <w:r w:rsidRPr="007A7FF4">
        <w:rPr>
          <w:b/>
        </w:rPr>
        <w:t>N</w:t>
      </w:r>
      <w:r w:rsidR="00C61DD0" w:rsidRPr="007A7FF4">
        <w:rPr>
          <w:b/>
        </w:rPr>
        <w:t>r.</w:t>
      </w:r>
      <w:r w:rsidRPr="007A7FF4">
        <w:rPr>
          <w:b/>
        </w:rPr>
        <w:t xml:space="preserve"> LNKC 202</w:t>
      </w:r>
      <w:r w:rsidR="006B26B9" w:rsidRPr="007A7FF4">
        <w:rPr>
          <w:b/>
        </w:rPr>
        <w:t>6</w:t>
      </w:r>
      <w:r w:rsidRPr="007A7FF4">
        <w:rPr>
          <w:b/>
        </w:rPr>
        <w:t>/</w:t>
      </w:r>
      <w:r w:rsidR="00913866">
        <w:rPr>
          <w:b/>
        </w:rPr>
        <w:t>7</w:t>
      </w:r>
    </w:p>
    <w:p w14:paraId="5C5A2638" w14:textId="77777777" w:rsidR="003E7819" w:rsidRPr="007A7FF4" w:rsidRDefault="003E7819" w:rsidP="003E7819">
      <w:pPr>
        <w:ind w:right="-82"/>
      </w:pPr>
    </w:p>
    <w:p w14:paraId="09790A9D" w14:textId="77777777" w:rsidR="003E7819" w:rsidRPr="007A7FF4" w:rsidRDefault="003E7819" w:rsidP="003E7819">
      <w:pPr>
        <w:ind w:right="-82"/>
      </w:pPr>
    </w:p>
    <w:p w14:paraId="0398DB77" w14:textId="77777777" w:rsidR="003E7819" w:rsidRPr="007A7FF4" w:rsidRDefault="003E7819" w:rsidP="003E7819">
      <w:pPr>
        <w:ind w:right="-82"/>
      </w:pPr>
    </w:p>
    <w:p w14:paraId="1A282113" w14:textId="77777777" w:rsidR="003E7819" w:rsidRPr="007A7FF4" w:rsidRDefault="003E7819" w:rsidP="003E7819">
      <w:pPr>
        <w:ind w:right="-82"/>
        <w:rPr>
          <w:i/>
          <w:iCs/>
        </w:rPr>
      </w:pPr>
    </w:p>
    <w:p w14:paraId="10899C43" w14:textId="77777777" w:rsidR="003E7819" w:rsidRPr="007A7FF4" w:rsidRDefault="003E7819" w:rsidP="003E7819">
      <w:pPr>
        <w:ind w:right="-82"/>
      </w:pPr>
    </w:p>
    <w:p w14:paraId="0A3C7F53" w14:textId="77777777" w:rsidR="003E7819" w:rsidRPr="007A7FF4" w:rsidRDefault="003E7819" w:rsidP="003E7819">
      <w:pPr>
        <w:ind w:right="-82"/>
      </w:pPr>
    </w:p>
    <w:p w14:paraId="4DED437B" w14:textId="77777777" w:rsidR="003E7819" w:rsidRPr="007A7FF4" w:rsidRDefault="003E7819" w:rsidP="003E7819">
      <w:pPr>
        <w:ind w:right="-82"/>
      </w:pPr>
    </w:p>
    <w:p w14:paraId="2242A598" w14:textId="77777777" w:rsidR="003E7819" w:rsidRPr="007A7FF4" w:rsidRDefault="003E7819" w:rsidP="003E7819">
      <w:pPr>
        <w:ind w:right="-82"/>
      </w:pPr>
    </w:p>
    <w:p w14:paraId="71D77EE0" w14:textId="77777777" w:rsidR="003E7819" w:rsidRPr="007A7FF4" w:rsidRDefault="003E7819" w:rsidP="003E7819">
      <w:pPr>
        <w:ind w:right="-82"/>
      </w:pPr>
    </w:p>
    <w:p w14:paraId="732B3C3A" w14:textId="77777777" w:rsidR="003E7819" w:rsidRPr="007A7FF4" w:rsidRDefault="003E7819" w:rsidP="003E7819">
      <w:pPr>
        <w:ind w:right="-82"/>
      </w:pPr>
    </w:p>
    <w:p w14:paraId="5CB269CA" w14:textId="77777777" w:rsidR="003E7819" w:rsidRPr="007A7FF4" w:rsidRDefault="003E7819" w:rsidP="003E7819">
      <w:pPr>
        <w:ind w:right="-82"/>
      </w:pPr>
    </w:p>
    <w:p w14:paraId="439159CD" w14:textId="77777777" w:rsidR="003E7819" w:rsidRPr="007A7FF4" w:rsidRDefault="003E7819" w:rsidP="003E7819">
      <w:pPr>
        <w:ind w:right="-82"/>
      </w:pPr>
    </w:p>
    <w:p w14:paraId="3A2EEB22" w14:textId="77777777" w:rsidR="003E7819" w:rsidRPr="007A7FF4" w:rsidRDefault="003E7819" w:rsidP="003E7819">
      <w:pPr>
        <w:ind w:right="-82"/>
      </w:pPr>
    </w:p>
    <w:p w14:paraId="34FF5324" w14:textId="77777777" w:rsidR="003E7819" w:rsidRPr="007A7FF4" w:rsidRDefault="003E7819" w:rsidP="003E7819">
      <w:pPr>
        <w:ind w:right="-82"/>
      </w:pPr>
    </w:p>
    <w:p w14:paraId="519682FC" w14:textId="77777777" w:rsidR="003E7819" w:rsidRPr="007A7FF4" w:rsidRDefault="003E7819" w:rsidP="003E7819">
      <w:pPr>
        <w:ind w:right="-82"/>
      </w:pPr>
    </w:p>
    <w:p w14:paraId="72F482A9" w14:textId="77777777" w:rsidR="00A857BE" w:rsidRPr="007A7FF4" w:rsidRDefault="00A857BE" w:rsidP="003E7819">
      <w:pPr>
        <w:ind w:right="-82"/>
      </w:pPr>
    </w:p>
    <w:p w14:paraId="698D1866" w14:textId="77777777" w:rsidR="00A857BE" w:rsidRPr="007A7FF4" w:rsidRDefault="00A857BE" w:rsidP="003E7819">
      <w:pPr>
        <w:ind w:right="-82"/>
      </w:pPr>
    </w:p>
    <w:p w14:paraId="162BD5F7" w14:textId="77777777" w:rsidR="003E7819" w:rsidRPr="007A7FF4" w:rsidRDefault="003E7819" w:rsidP="003E7819">
      <w:pPr>
        <w:ind w:right="-82"/>
      </w:pPr>
    </w:p>
    <w:p w14:paraId="2ABC2518" w14:textId="77777777" w:rsidR="003E7819" w:rsidRPr="007A7FF4" w:rsidRDefault="003E7819" w:rsidP="003E7819">
      <w:pPr>
        <w:ind w:right="-82"/>
        <w:jc w:val="center"/>
        <w:rPr>
          <w:b/>
        </w:rPr>
      </w:pPr>
      <w:r w:rsidRPr="007A7FF4">
        <w:rPr>
          <w:b/>
        </w:rPr>
        <w:t>Rīga</w:t>
      </w:r>
    </w:p>
    <w:p w14:paraId="0EE7E4AF" w14:textId="61C153AC" w:rsidR="003E7819" w:rsidRPr="007A7FF4" w:rsidRDefault="003E7819" w:rsidP="003E7819">
      <w:pPr>
        <w:ind w:right="-82"/>
        <w:jc w:val="center"/>
        <w:rPr>
          <w:b/>
        </w:rPr>
      </w:pPr>
      <w:r w:rsidRPr="007A7FF4">
        <w:rPr>
          <w:b/>
        </w:rPr>
        <w:t>202</w:t>
      </w:r>
      <w:r w:rsidR="00A857BE" w:rsidRPr="007A7FF4">
        <w:rPr>
          <w:b/>
        </w:rPr>
        <w:t>6</w:t>
      </w:r>
    </w:p>
    <w:p w14:paraId="189C3F32" w14:textId="77777777" w:rsidR="00A857BE" w:rsidRPr="007A7FF4" w:rsidRDefault="00A857BE" w:rsidP="003E7819">
      <w:pPr>
        <w:ind w:right="-82"/>
        <w:jc w:val="center"/>
        <w:rPr>
          <w:b/>
        </w:rPr>
      </w:pPr>
    </w:p>
    <w:p w14:paraId="45B7FF83" w14:textId="72BC9065" w:rsidR="003E7819" w:rsidRPr="007A7FF4" w:rsidRDefault="003E7819" w:rsidP="0087077C">
      <w:pPr>
        <w:pStyle w:val="Virsraksts1"/>
      </w:pPr>
      <w:bookmarkStart w:id="2" w:name="_Toc195438576"/>
      <w:r w:rsidRPr="007A7FF4">
        <w:lastRenderedPageBreak/>
        <w:t>Vispār</w:t>
      </w:r>
      <w:r w:rsidR="00101BF0" w:rsidRPr="007A7FF4">
        <w:t>ēj</w:t>
      </w:r>
      <w:r w:rsidRPr="007A7FF4">
        <w:t>ā informācija</w:t>
      </w:r>
      <w:bookmarkEnd w:id="2"/>
    </w:p>
    <w:p w14:paraId="7F597304" w14:textId="7DCBC09B" w:rsidR="0023319B" w:rsidRPr="007A7FF4" w:rsidRDefault="001B79AE" w:rsidP="009B4559">
      <w:pPr>
        <w:numPr>
          <w:ilvl w:val="1"/>
          <w:numId w:val="1"/>
        </w:numPr>
        <w:tabs>
          <w:tab w:val="clear" w:pos="792"/>
        </w:tabs>
        <w:spacing w:after="120"/>
        <w:ind w:left="539" w:right="-1" w:hanging="539"/>
        <w:jc w:val="both"/>
        <w:rPr>
          <w:bCs/>
        </w:rPr>
      </w:pPr>
      <w:r w:rsidRPr="007A7FF4">
        <w:t>M</w:t>
      </w:r>
      <w:r w:rsidR="0023319B" w:rsidRPr="007A7FF4">
        <w:t xml:space="preserve">etu konkurss </w:t>
      </w:r>
      <w:r w:rsidR="003D6953" w:rsidRPr="007A7FF4">
        <w:rPr>
          <w:b/>
          <w:bCs/>
        </w:rPr>
        <w:t>“</w:t>
      </w:r>
      <w:r w:rsidR="00A857BE" w:rsidRPr="007A7FF4">
        <w:rPr>
          <w:b/>
        </w:rPr>
        <w:t>XXVIII Vispārējo latviešu dziesmu un XVIII deju svētku vizuālās identitātes elementu izstrāde</w:t>
      </w:r>
      <w:r w:rsidR="0023319B" w:rsidRPr="007A7FF4">
        <w:rPr>
          <w:b/>
          <w:bCs/>
        </w:rPr>
        <w:t>”</w:t>
      </w:r>
      <w:r w:rsidR="0023319B" w:rsidRPr="007A7FF4">
        <w:t>, iepirkuma identifikācijas Nr. LNKC 202</w:t>
      </w:r>
      <w:r w:rsidR="006B26B9" w:rsidRPr="007A7FF4">
        <w:t>6</w:t>
      </w:r>
      <w:r w:rsidR="0023319B" w:rsidRPr="007A7FF4">
        <w:t>/</w:t>
      </w:r>
      <w:r w:rsidR="00913866">
        <w:t>7</w:t>
      </w:r>
      <w:r w:rsidR="000622EE" w:rsidRPr="007A7FF4">
        <w:t xml:space="preserve"> (turpmāk – Metu konkurss).</w:t>
      </w:r>
      <w:r w:rsidR="0023319B" w:rsidRPr="007A7FF4">
        <w:t xml:space="preserve"> </w:t>
      </w:r>
    </w:p>
    <w:p w14:paraId="2C8A5A03" w14:textId="79ECFCA8" w:rsidR="005C2725" w:rsidRPr="007A7FF4" w:rsidRDefault="003E7819" w:rsidP="00947370">
      <w:pPr>
        <w:numPr>
          <w:ilvl w:val="1"/>
          <w:numId w:val="1"/>
        </w:numPr>
        <w:tabs>
          <w:tab w:val="clear" w:pos="792"/>
        </w:tabs>
        <w:spacing w:after="120"/>
        <w:ind w:left="567" w:hanging="567"/>
        <w:jc w:val="both"/>
      </w:pPr>
      <w:r w:rsidRPr="007A7FF4">
        <w:rPr>
          <w:b/>
          <w:bCs/>
        </w:rPr>
        <w:t xml:space="preserve">Pasūtītājs: </w:t>
      </w:r>
      <w:r w:rsidRPr="007A7FF4">
        <w:rPr>
          <w:bCs/>
        </w:rPr>
        <w:t>Latvijas Nacionālais kultūras centrs</w:t>
      </w:r>
      <w:r w:rsidR="001B79AE" w:rsidRPr="007A7FF4">
        <w:rPr>
          <w:bCs/>
        </w:rPr>
        <w:t xml:space="preserve"> (turpmāk – Pasūtītājs)</w:t>
      </w:r>
      <w:r w:rsidR="00A857BE" w:rsidRPr="007A7FF4">
        <w:rPr>
          <w:bCs/>
        </w:rPr>
        <w:t>,</w:t>
      </w:r>
      <w:r w:rsidR="00A857BE" w:rsidRPr="007A7FF4">
        <w:t xml:space="preserve"> Zigfrīda Annas </w:t>
      </w:r>
      <w:proofErr w:type="spellStart"/>
      <w:r w:rsidR="00A857BE" w:rsidRPr="007A7FF4">
        <w:t>Meierovica</w:t>
      </w:r>
      <w:proofErr w:type="spellEnd"/>
      <w:r w:rsidR="00A857BE" w:rsidRPr="007A7FF4">
        <w:t xml:space="preserve"> bulvāris 14-7, Rīga, LV-1050, </w:t>
      </w:r>
      <w:proofErr w:type="spellStart"/>
      <w:r w:rsidR="00A857BE" w:rsidRPr="007A7FF4">
        <w:t>reģ</w:t>
      </w:r>
      <w:proofErr w:type="spellEnd"/>
      <w:r w:rsidR="00A857BE" w:rsidRPr="007A7FF4">
        <w:t>. Nr. 90000049726.</w:t>
      </w:r>
    </w:p>
    <w:p w14:paraId="6514043B" w14:textId="6FCE54C8" w:rsidR="0066071C" w:rsidRPr="007A7FF4" w:rsidRDefault="00947370" w:rsidP="009B4559">
      <w:pPr>
        <w:numPr>
          <w:ilvl w:val="1"/>
          <w:numId w:val="1"/>
        </w:numPr>
        <w:tabs>
          <w:tab w:val="clear" w:pos="792"/>
        </w:tabs>
        <w:spacing w:after="120"/>
        <w:ind w:left="539" w:right="-1" w:hanging="539"/>
        <w:jc w:val="both"/>
        <w:rPr>
          <w:b/>
        </w:rPr>
      </w:pPr>
      <w:r w:rsidRPr="007A7FF4">
        <w:rPr>
          <w:b/>
        </w:rPr>
        <w:t>K</w:t>
      </w:r>
      <w:r w:rsidR="0066071C" w:rsidRPr="007A7FF4">
        <w:rPr>
          <w:b/>
        </w:rPr>
        <w:t>ontaktpersonas</w:t>
      </w:r>
      <w:r w:rsidR="00F56C73" w:rsidRPr="007A7FF4">
        <w:rPr>
          <w:b/>
        </w:rPr>
        <w:t xml:space="preserve"> iepirkuma procedūras jautājumos</w:t>
      </w:r>
      <w:r w:rsidR="0066071C" w:rsidRPr="007A7FF4">
        <w:rPr>
          <w:bCs/>
        </w:rPr>
        <w:t xml:space="preserve">: </w:t>
      </w:r>
      <w:r w:rsidR="004226B4">
        <w:t>Linda Roze</w:t>
      </w:r>
      <w:r w:rsidR="00A857BE" w:rsidRPr="007A7FF4">
        <w:t xml:space="preserve">, e-pasts: </w:t>
      </w:r>
      <w:r w:rsidR="004226B4">
        <w:t>linda.roze@lnkc.gov.lv,</w:t>
      </w:r>
      <w:r w:rsidR="00257A0F" w:rsidRPr="007A7FF4">
        <w:t xml:space="preserve"> </w:t>
      </w:r>
      <w:r w:rsidR="004226B4" w:rsidRPr="007A7FF4">
        <w:t>tālr.</w:t>
      </w:r>
      <w:r w:rsidR="004226B4">
        <w:t xml:space="preserve"> N</w:t>
      </w:r>
      <w:r w:rsidR="004226B4" w:rsidRPr="007A7FF4">
        <w:t xml:space="preserve">r. </w:t>
      </w:r>
      <w:r w:rsidR="004226B4" w:rsidRPr="007A7FF4">
        <w:rPr>
          <w:bCs/>
        </w:rPr>
        <w:t>+371 67228985</w:t>
      </w:r>
      <w:r w:rsidR="004226B4" w:rsidRPr="007A7FF4">
        <w:t xml:space="preserve">, </w:t>
      </w:r>
      <w:r w:rsidR="00257A0F" w:rsidRPr="007A7FF4">
        <w:t>K</w:t>
      </w:r>
      <w:r w:rsidR="0066071C" w:rsidRPr="007A7FF4">
        <w:t>ontaktpersona</w:t>
      </w:r>
      <w:r w:rsidR="00241B63" w:rsidRPr="007A7FF4">
        <w:t>s</w:t>
      </w:r>
      <w:r w:rsidR="0066071C" w:rsidRPr="007A7FF4">
        <w:t xml:space="preserve"> </w:t>
      </w:r>
      <w:r w:rsidR="004C340B" w:rsidRPr="007A7FF4">
        <w:t xml:space="preserve">iepirkuma procedūras laikā sniedz </w:t>
      </w:r>
      <w:r w:rsidR="0073654C" w:rsidRPr="007A7FF4">
        <w:t>tikai organizatorisku informāciju</w:t>
      </w:r>
      <w:r w:rsidR="0066071C" w:rsidRPr="007A7FF4">
        <w:t>.</w:t>
      </w:r>
    </w:p>
    <w:p w14:paraId="541F06B2" w14:textId="1928B453" w:rsidR="0073654C" w:rsidRPr="007A7FF4" w:rsidRDefault="0073654C" w:rsidP="009B4559">
      <w:pPr>
        <w:numPr>
          <w:ilvl w:val="1"/>
          <w:numId w:val="1"/>
        </w:numPr>
        <w:tabs>
          <w:tab w:val="clear" w:pos="792"/>
        </w:tabs>
        <w:spacing w:after="120"/>
        <w:ind w:left="539" w:right="-1" w:hanging="539"/>
        <w:jc w:val="both"/>
        <w:rPr>
          <w:b/>
        </w:rPr>
      </w:pPr>
      <w:r w:rsidRPr="007A7FF4">
        <w:rPr>
          <w:b/>
        </w:rPr>
        <w:t xml:space="preserve">Iepirkuma komisija: </w:t>
      </w:r>
      <w:r w:rsidR="009A0DF6" w:rsidRPr="007A7FF4">
        <w:rPr>
          <w:bCs/>
        </w:rPr>
        <w:t xml:space="preserve">Iepirkuma procedūru organizē </w:t>
      </w:r>
      <w:r w:rsidR="007A6E87" w:rsidRPr="007A7FF4">
        <w:rPr>
          <w:bCs/>
        </w:rPr>
        <w:t xml:space="preserve">Pasūtītāja </w:t>
      </w:r>
      <w:r w:rsidR="00BF0C62" w:rsidRPr="007A7FF4">
        <w:rPr>
          <w:bCs/>
        </w:rPr>
        <w:t>ar</w:t>
      </w:r>
      <w:r w:rsidR="009A0DF6" w:rsidRPr="007A7FF4">
        <w:rPr>
          <w:bCs/>
        </w:rPr>
        <w:t xml:space="preserve"> direktores 202</w:t>
      </w:r>
      <w:r w:rsidR="00DB3922">
        <w:rPr>
          <w:bCs/>
        </w:rPr>
        <w:t>6</w:t>
      </w:r>
      <w:r w:rsidR="009A0DF6" w:rsidRPr="007A7FF4">
        <w:rPr>
          <w:bCs/>
        </w:rPr>
        <w:t xml:space="preserve">. gada </w:t>
      </w:r>
      <w:r w:rsidR="009F3489" w:rsidRPr="007A7FF4">
        <w:rPr>
          <w:bCs/>
        </w:rPr>
        <w:t>12</w:t>
      </w:r>
      <w:r w:rsidR="009A0DF6" w:rsidRPr="007A7FF4">
        <w:rPr>
          <w:bCs/>
        </w:rPr>
        <w:t xml:space="preserve">. </w:t>
      </w:r>
      <w:r w:rsidR="00DB3922">
        <w:rPr>
          <w:bCs/>
        </w:rPr>
        <w:t>maija</w:t>
      </w:r>
      <w:r w:rsidR="009A0DF6" w:rsidRPr="007A7FF4">
        <w:rPr>
          <w:bCs/>
        </w:rPr>
        <w:t xml:space="preserve"> rīkojumu Nr. 1.1-4/</w:t>
      </w:r>
      <w:r w:rsidR="00DB3922">
        <w:rPr>
          <w:bCs/>
        </w:rPr>
        <w:t>50</w:t>
      </w:r>
      <w:r w:rsidR="009A0DF6" w:rsidRPr="007A7FF4">
        <w:rPr>
          <w:bCs/>
        </w:rPr>
        <w:t xml:space="preserve"> </w:t>
      </w:r>
      <w:r w:rsidR="00BF0C62" w:rsidRPr="007A7FF4">
        <w:rPr>
          <w:bCs/>
        </w:rPr>
        <w:t xml:space="preserve">izveidota </w:t>
      </w:r>
      <w:r w:rsidR="009A0DF6" w:rsidRPr="007A7FF4">
        <w:rPr>
          <w:bCs/>
        </w:rPr>
        <w:t>iepirkuma komisija</w:t>
      </w:r>
      <w:r w:rsidR="006612DB" w:rsidRPr="007A7FF4">
        <w:rPr>
          <w:bCs/>
        </w:rPr>
        <w:t xml:space="preserve"> (turpmāk – Komisija)</w:t>
      </w:r>
      <w:r w:rsidR="009A0DF6" w:rsidRPr="007A7FF4">
        <w:rPr>
          <w:bCs/>
        </w:rPr>
        <w:t>.</w:t>
      </w:r>
    </w:p>
    <w:p w14:paraId="217F3499" w14:textId="3F1786E9" w:rsidR="00891B8F" w:rsidRPr="007A7FF4" w:rsidRDefault="00DF219E" w:rsidP="009B4559">
      <w:pPr>
        <w:numPr>
          <w:ilvl w:val="1"/>
          <w:numId w:val="1"/>
        </w:numPr>
        <w:tabs>
          <w:tab w:val="clear" w:pos="792"/>
        </w:tabs>
        <w:spacing w:after="120"/>
        <w:ind w:left="567" w:right="-1" w:hanging="567"/>
        <w:jc w:val="both"/>
        <w:rPr>
          <w:b/>
        </w:rPr>
      </w:pPr>
      <w:r w:rsidRPr="007A7FF4">
        <w:rPr>
          <w:b/>
          <w:bCs/>
        </w:rPr>
        <w:t>Žūrijas komisija:</w:t>
      </w:r>
      <w:r w:rsidRPr="007A7FF4">
        <w:t xml:space="preserve"> </w:t>
      </w:r>
      <w:r w:rsidR="00C601A6" w:rsidRPr="007A7FF4">
        <w:t xml:space="preserve">Metu konkursā </w:t>
      </w:r>
      <w:r w:rsidR="006612DB" w:rsidRPr="007A7FF4">
        <w:t>iesniegtos metus vērtē žūrijas komisija</w:t>
      </w:r>
      <w:r w:rsidR="00891B8F" w:rsidRPr="007A7FF4">
        <w:t xml:space="preserve">, kas izveidota </w:t>
      </w:r>
      <w:r w:rsidRPr="007A7FF4">
        <w:t xml:space="preserve">ar </w:t>
      </w:r>
      <w:r w:rsidR="00891B8F" w:rsidRPr="007A7FF4">
        <w:t>Pasūtītāja direktores</w:t>
      </w:r>
      <w:r w:rsidRPr="007A7FF4">
        <w:t xml:space="preserve"> 202</w:t>
      </w:r>
      <w:r w:rsidR="00830551" w:rsidRPr="007A7FF4">
        <w:t>6</w:t>
      </w:r>
      <w:r w:rsidRPr="007A7FF4">
        <w:t>.</w:t>
      </w:r>
      <w:r w:rsidR="009F3489" w:rsidRPr="007A7FF4">
        <w:t xml:space="preserve"> </w:t>
      </w:r>
      <w:r w:rsidRPr="007A7FF4">
        <w:t xml:space="preserve">gada </w:t>
      </w:r>
      <w:r w:rsidR="009F3489" w:rsidRPr="007A7FF4">
        <w:t>1</w:t>
      </w:r>
      <w:r w:rsidR="00830551" w:rsidRPr="007A7FF4">
        <w:t>8</w:t>
      </w:r>
      <w:r w:rsidRPr="007A7FF4">
        <w:t>.</w:t>
      </w:r>
      <w:r w:rsidR="009F3489" w:rsidRPr="007A7FF4">
        <w:t xml:space="preserve"> </w:t>
      </w:r>
      <w:r w:rsidR="00830551" w:rsidRPr="007A7FF4">
        <w:t>jūnija</w:t>
      </w:r>
      <w:r w:rsidRPr="007A7FF4">
        <w:t xml:space="preserve"> rīkojumu Nr.</w:t>
      </w:r>
      <w:r w:rsidR="009F3489" w:rsidRPr="007A7FF4">
        <w:t xml:space="preserve"> </w:t>
      </w:r>
      <w:r w:rsidR="00656140" w:rsidRPr="007A7FF4">
        <w:t>1.1-4/</w:t>
      </w:r>
      <w:r w:rsidR="00830551" w:rsidRPr="007A7FF4">
        <w:t>65</w:t>
      </w:r>
      <w:r w:rsidRPr="007A7FF4">
        <w:t xml:space="preserve"> (turpmāk – Žūrijas komisija).</w:t>
      </w:r>
    </w:p>
    <w:p w14:paraId="127D6F4E" w14:textId="3D97471B" w:rsidR="00DF219E" w:rsidRPr="007A7FF4" w:rsidRDefault="00DF219E" w:rsidP="00320FC3">
      <w:pPr>
        <w:numPr>
          <w:ilvl w:val="2"/>
          <w:numId w:val="1"/>
        </w:numPr>
        <w:tabs>
          <w:tab w:val="clear" w:pos="1997"/>
        </w:tabs>
        <w:spacing w:after="120"/>
        <w:ind w:left="1276" w:right="-1" w:hanging="709"/>
        <w:jc w:val="both"/>
        <w:rPr>
          <w:b/>
        </w:rPr>
      </w:pPr>
      <w:r w:rsidRPr="007A7FF4">
        <w:t>Žūrijas komisija</w:t>
      </w:r>
      <w:r w:rsidR="00891B8F" w:rsidRPr="007A7FF4">
        <w:t>s sastāvs</w:t>
      </w:r>
      <w:r w:rsidRPr="007A7FF4">
        <w:t>:</w:t>
      </w:r>
    </w:p>
    <w:p w14:paraId="34391A3B" w14:textId="77777777" w:rsidR="00BB7F7C" w:rsidRPr="007A7FF4" w:rsidRDefault="00DF219E" w:rsidP="00BB7F7C">
      <w:pPr>
        <w:numPr>
          <w:ilvl w:val="3"/>
          <w:numId w:val="1"/>
        </w:numPr>
        <w:tabs>
          <w:tab w:val="clear" w:pos="2160"/>
        </w:tabs>
        <w:spacing w:after="120"/>
        <w:ind w:left="1843" w:right="-1"/>
        <w:jc w:val="both"/>
        <w:rPr>
          <w:b/>
        </w:rPr>
      </w:pPr>
      <w:r w:rsidRPr="007A7FF4">
        <w:t xml:space="preserve">Žūrijas komisijas locekļi: </w:t>
      </w:r>
    </w:p>
    <w:p w14:paraId="6638491E" w14:textId="19B5F7F4" w:rsidR="00F81F77" w:rsidRPr="007A7FF4" w:rsidRDefault="00830551" w:rsidP="009877BD">
      <w:pPr>
        <w:spacing w:after="120"/>
        <w:ind w:left="2127" w:right="-1"/>
        <w:jc w:val="both"/>
        <w:rPr>
          <w:b/>
        </w:rPr>
      </w:pPr>
      <w:r w:rsidRPr="007A7FF4">
        <w:t>Anna Blaua - Svētku zīmola un mārketinga stratēģijas konsultante</w:t>
      </w:r>
      <w:r w:rsidR="00DF219E" w:rsidRPr="007A7FF4">
        <w:t>;</w:t>
      </w:r>
    </w:p>
    <w:p w14:paraId="5964277D" w14:textId="3E022EC1" w:rsidR="00CC09CA" w:rsidRPr="007A7FF4" w:rsidRDefault="00830551" w:rsidP="00CC09CA">
      <w:pPr>
        <w:spacing w:after="120"/>
        <w:ind w:left="2127" w:right="-1"/>
        <w:jc w:val="both"/>
      </w:pPr>
      <w:r w:rsidRPr="007A7FF4">
        <w:t xml:space="preserve">Juris </w:t>
      </w:r>
      <w:proofErr w:type="spellStart"/>
      <w:r w:rsidRPr="007A7FF4">
        <w:t>Jonelis</w:t>
      </w:r>
      <w:proofErr w:type="spellEnd"/>
      <w:r w:rsidRPr="007A7FF4">
        <w:t xml:space="preserve"> - režisors, Latvijas Kultūras akadēmijas Skatuves mākslu specializācijas vadītājs</w:t>
      </w:r>
      <w:r w:rsidR="00DF219E" w:rsidRPr="007A7FF4">
        <w:t>;</w:t>
      </w:r>
    </w:p>
    <w:p w14:paraId="4FCABD3D" w14:textId="35B50194" w:rsidR="00CC09CA" w:rsidRPr="007A7FF4" w:rsidRDefault="00830551" w:rsidP="00CC09CA">
      <w:pPr>
        <w:spacing w:after="120"/>
        <w:ind w:left="2127" w:right="-1"/>
        <w:jc w:val="both"/>
      </w:pPr>
      <w:r w:rsidRPr="007A7FF4">
        <w:t>Daina Markova - Kultūras un mediju projektu satura veidotāja un vadītāja</w:t>
      </w:r>
      <w:r w:rsidR="00CC09CA" w:rsidRPr="007A7FF4">
        <w:t xml:space="preserve">; </w:t>
      </w:r>
    </w:p>
    <w:p w14:paraId="5C4E6056" w14:textId="6B6B87F0" w:rsidR="00CC09CA" w:rsidRPr="007A7FF4" w:rsidRDefault="00830551" w:rsidP="00CC09CA">
      <w:pPr>
        <w:spacing w:after="120"/>
        <w:ind w:left="2127" w:right="-1"/>
        <w:jc w:val="both"/>
        <w:rPr>
          <w:b/>
          <w:bCs/>
        </w:rPr>
      </w:pPr>
      <w:r w:rsidRPr="007A7FF4">
        <w:t xml:space="preserve">Jānis Purviņš - </w:t>
      </w:r>
      <w:r w:rsidRPr="007A7FF4">
        <w:rPr>
          <w:color w:val="000000" w:themeColor="text1"/>
        </w:rPr>
        <w:t xml:space="preserve">horeogrāfs, dejas pedagogs,  </w:t>
      </w:r>
      <w:r w:rsidRPr="007A7FF4">
        <w:rPr>
          <w:rStyle w:val="Izteiksmgs"/>
          <w:b w:val="0"/>
          <w:bCs w:val="0"/>
          <w:color w:val="000000" w:themeColor="text1"/>
        </w:rPr>
        <w:t>XXVIII Vispārējo latviešu Dziesmu un XVIII Deju svētku mākslinieciskās padomes</w:t>
      </w:r>
      <w:r w:rsidRPr="007A7FF4">
        <w:rPr>
          <w:rStyle w:val="apple-converted-space"/>
          <w:b/>
          <w:bCs/>
          <w:color w:val="000000" w:themeColor="text1"/>
        </w:rPr>
        <w:t> </w:t>
      </w:r>
      <w:r w:rsidRPr="007A7FF4">
        <w:rPr>
          <w:rStyle w:val="apple-converted-space"/>
          <w:color w:val="000000" w:themeColor="text1"/>
        </w:rPr>
        <w:t>priekšsēdētāja vietnieks</w:t>
      </w:r>
      <w:r w:rsidR="00CC09CA" w:rsidRPr="007A7FF4">
        <w:rPr>
          <w:b/>
          <w:bCs/>
        </w:rPr>
        <w:t>;</w:t>
      </w:r>
    </w:p>
    <w:p w14:paraId="4156E71F" w14:textId="49B7DCF1" w:rsidR="00CC09CA" w:rsidRPr="007A7FF4" w:rsidRDefault="00830551" w:rsidP="00CC09CA">
      <w:pPr>
        <w:spacing w:after="120"/>
        <w:ind w:left="2127" w:right="-1"/>
        <w:jc w:val="both"/>
      </w:pPr>
      <w:r w:rsidRPr="007A7FF4">
        <w:t>Ints Teterovskis - diriģents, biedrības “Dziesmu svētku biedrība” valdes priekšsēdētājs, Dziesmu un deju svētku padomes priekšsēdētāja vietnieks</w:t>
      </w:r>
      <w:r w:rsidR="00CC09CA" w:rsidRPr="007A7FF4">
        <w:t>;</w:t>
      </w:r>
    </w:p>
    <w:p w14:paraId="39683F48" w14:textId="48A63686" w:rsidR="00CC09CA" w:rsidRPr="007A7FF4" w:rsidRDefault="00830551" w:rsidP="00CC09CA">
      <w:pPr>
        <w:spacing w:after="120"/>
        <w:ind w:left="2127" w:right="-1"/>
        <w:jc w:val="both"/>
        <w:rPr>
          <w:strike/>
        </w:rPr>
      </w:pPr>
      <w:r w:rsidRPr="007A7FF4">
        <w:t>Māris Upenieks - radošais direktors</w:t>
      </w:r>
      <w:r w:rsidR="00096601" w:rsidRPr="007A7FF4">
        <w:t>;</w:t>
      </w:r>
    </w:p>
    <w:p w14:paraId="60711CDC" w14:textId="0A385A50" w:rsidR="00DF219E" w:rsidRPr="007A7FF4" w:rsidRDefault="00830551" w:rsidP="00CC09CA">
      <w:pPr>
        <w:spacing w:after="120"/>
        <w:ind w:left="2127" w:right="-1"/>
        <w:jc w:val="both"/>
      </w:pPr>
      <w:r w:rsidRPr="007A7FF4">
        <w:t>Evelīna Vanaga - mārketinga un komunikācijas speciāliste;</w:t>
      </w:r>
    </w:p>
    <w:p w14:paraId="76FBE0C8" w14:textId="002C1DB7" w:rsidR="00830551" w:rsidRPr="007A7FF4" w:rsidRDefault="00830551" w:rsidP="00CC09CA">
      <w:pPr>
        <w:spacing w:after="120"/>
        <w:ind w:left="2127" w:right="-1"/>
        <w:jc w:val="both"/>
      </w:pPr>
      <w:r w:rsidRPr="007A7FF4">
        <w:t>Inga Vasiļjeva - stratēģiskās komunikācijas vadītāja</w:t>
      </w:r>
    </w:p>
    <w:p w14:paraId="6E6D0BB3" w14:textId="654BC830" w:rsidR="00DF219E" w:rsidRPr="007A7FF4" w:rsidRDefault="00F81F77" w:rsidP="00320FC3">
      <w:pPr>
        <w:numPr>
          <w:ilvl w:val="2"/>
          <w:numId w:val="1"/>
        </w:numPr>
        <w:tabs>
          <w:tab w:val="clear" w:pos="1997"/>
        </w:tabs>
        <w:spacing w:after="120"/>
        <w:ind w:left="1276" w:right="-1" w:hanging="709"/>
        <w:jc w:val="both"/>
        <w:rPr>
          <w:b/>
        </w:rPr>
      </w:pPr>
      <w:r w:rsidRPr="007A7FF4">
        <w:t>Atbildīgais</w:t>
      </w:r>
      <w:r w:rsidR="00DF219E" w:rsidRPr="007A7FF4">
        <w:t xml:space="preserve"> sekretār</w:t>
      </w:r>
      <w:r w:rsidRPr="007A7FF4">
        <w:t>s</w:t>
      </w:r>
      <w:r w:rsidR="00DF219E" w:rsidRPr="007A7FF4">
        <w:t xml:space="preserve">: </w:t>
      </w:r>
      <w:r w:rsidR="00B21E26">
        <w:t>Anita Kleinberga</w:t>
      </w:r>
      <w:r w:rsidR="00830551" w:rsidRPr="007A7FF4">
        <w:t xml:space="preserve"> </w:t>
      </w:r>
      <w:r w:rsidR="00830551" w:rsidRPr="007A7FF4">
        <w:rPr>
          <w:bCs/>
        </w:rPr>
        <w:t>Latvijas Nacionāl</w:t>
      </w:r>
      <w:r w:rsidR="00B21E26">
        <w:rPr>
          <w:bCs/>
        </w:rPr>
        <w:t>ā</w:t>
      </w:r>
      <w:r w:rsidR="00830551" w:rsidRPr="007A7FF4">
        <w:rPr>
          <w:bCs/>
        </w:rPr>
        <w:t xml:space="preserve"> kultūras centra </w:t>
      </w:r>
      <w:r w:rsidR="00B21E26" w:rsidRPr="00B21E26">
        <w:rPr>
          <w:bCs/>
        </w:rPr>
        <w:t>Vēsturisko zemju un nemateriālā kultūras mantojuma nodaļa</w:t>
      </w:r>
      <w:r w:rsidR="00B21E26">
        <w:rPr>
          <w:bCs/>
        </w:rPr>
        <w:t>s eksperte</w:t>
      </w:r>
      <w:r w:rsidR="00DF219E" w:rsidRPr="007A7FF4">
        <w:t xml:space="preserve">. </w:t>
      </w:r>
      <w:r w:rsidRPr="007A7FF4">
        <w:t xml:space="preserve">Atbildīgais sekretārs </w:t>
      </w:r>
      <w:r w:rsidR="00826340" w:rsidRPr="007A7FF4">
        <w:t>nav Žūrijas komisijas loceklis.</w:t>
      </w:r>
    </w:p>
    <w:p w14:paraId="5A9D08BD" w14:textId="727C1C55" w:rsidR="006E6268" w:rsidRPr="007A7FF4" w:rsidRDefault="00826340" w:rsidP="006E6268">
      <w:pPr>
        <w:numPr>
          <w:ilvl w:val="1"/>
          <w:numId w:val="1"/>
        </w:numPr>
        <w:tabs>
          <w:tab w:val="clear" w:pos="792"/>
        </w:tabs>
        <w:spacing w:after="120"/>
        <w:ind w:left="567" w:right="-1" w:hanging="567"/>
        <w:jc w:val="both"/>
      </w:pPr>
      <w:r w:rsidRPr="007A7FF4">
        <w:t xml:space="preserve">Metu konkursa nolikuma </w:t>
      </w:r>
      <w:r w:rsidR="008D4DE7" w:rsidRPr="007A7FF4">
        <w:t>1</w:t>
      </w:r>
      <w:r w:rsidR="003B1F3A" w:rsidRPr="007A7FF4">
        <w:t>2</w:t>
      </w:r>
      <w:r w:rsidRPr="007A7FF4">
        <w:t>.</w:t>
      </w:r>
      <w:r w:rsidR="00FB6F55" w:rsidRPr="007A7FF4">
        <w:t xml:space="preserve"> </w:t>
      </w:r>
      <w:r w:rsidRPr="007A7FF4">
        <w:t>nodaļa satur informāciju</w:t>
      </w:r>
      <w:r w:rsidR="007953AB" w:rsidRPr="007A7FF4">
        <w:t xml:space="preserve"> par Metu konkursam sekojošās sarunu procedūras </w:t>
      </w:r>
      <w:r w:rsidR="003D6953" w:rsidRPr="007A7FF4">
        <w:t>“</w:t>
      </w:r>
      <w:r w:rsidR="00A857BE" w:rsidRPr="007A7FF4">
        <w:rPr>
          <w:bCs/>
        </w:rPr>
        <w:t>XXVIII Vispārējo latviešu dziesmu un XVIII deju svētku vizuālās identitātes elementu izstrāde</w:t>
      </w:r>
      <w:r w:rsidR="0062791D" w:rsidRPr="007A7FF4">
        <w:t>”</w:t>
      </w:r>
      <w:r w:rsidR="00E71D34" w:rsidRPr="007A7FF4">
        <w:t xml:space="preserve"> (turpmāk – Sarunu procedūra) pamatnostādnēm. Sarunu procedūru plānots veikt atbilstoši </w:t>
      </w:r>
      <w:r w:rsidR="003E7819" w:rsidRPr="007A7FF4">
        <w:t xml:space="preserve">Publisko iepirkumu likuma </w:t>
      </w:r>
      <w:r w:rsidR="004F7C7D" w:rsidRPr="007A7FF4">
        <w:t xml:space="preserve">(turpmāk – PIL) </w:t>
      </w:r>
      <w:r w:rsidR="003E7819" w:rsidRPr="007A7FF4">
        <w:t>8.</w:t>
      </w:r>
      <w:r w:rsidR="00FB6F55" w:rsidRPr="007A7FF4">
        <w:t xml:space="preserve"> </w:t>
      </w:r>
      <w:r w:rsidR="003E7819" w:rsidRPr="007A7FF4">
        <w:t>panta septītās daļas 8.</w:t>
      </w:r>
      <w:r w:rsidR="00FB6F55" w:rsidRPr="007A7FF4">
        <w:t xml:space="preserve"> </w:t>
      </w:r>
      <w:r w:rsidR="003E7819" w:rsidRPr="007A7FF4">
        <w:t>punkt</w:t>
      </w:r>
      <w:r w:rsidR="00950191" w:rsidRPr="007A7FF4">
        <w:t>a</w:t>
      </w:r>
      <w:r w:rsidR="004F7C7D" w:rsidRPr="007A7FF4">
        <w:t>m</w:t>
      </w:r>
      <w:r w:rsidR="00D63466" w:rsidRPr="007A7FF4">
        <w:t>.</w:t>
      </w:r>
    </w:p>
    <w:p w14:paraId="676F50D6" w14:textId="5B2B1CE0" w:rsidR="00CA05B6" w:rsidRPr="007A7FF4" w:rsidRDefault="00CA05B6" w:rsidP="00CA05B6">
      <w:pPr>
        <w:numPr>
          <w:ilvl w:val="1"/>
          <w:numId w:val="1"/>
        </w:numPr>
        <w:tabs>
          <w:tab w:val="clear" w:pos="792"/>
        </w:tabs>
        <w:spacing w:after="120"/>
        <w:ind w:left="567" w:right="-1" w:hanging="567"/>
        <w:jc w:val="both"/>
      </w:pPr>
      <w:r w:rsidRPr="007A7FF4">
        <w:rPr>
          <w:b/>
          <w:bCs/>
        </w:rPr>
        <w:t>Piegādātājs:</w:t>
      </w:r>
      <w:r w:rsidRPr="007A7FF4">
        <w:t xml:space="preserve"> </w:t>
      </w:r>
      <w:r w:rsidR="003A03B1" w:rsidRPr="007A7FF4">
        <w:t>fiziskā vai juridiskā persona, šādu personu apvienība jebkurā to kombinācijā, kas attiecīgi piedāvā tirgū sniegt pakalpojumus</w:t>
      </w:r>
      <w:r w:rsidR="003C04EC" w:rsidRPr="007A7FF4">
        <w:t xml:space="preserve"> (turpmāk – Piegādātājs)</w:t>
      </w:r>
      <w:r w:rsidR="003A03B1" w:rsidRPr="007A7FF4">
        <w:t>.</w:t>
      </w:r>
    </w:p>
    <w:p w14:paraId="347D1B34" w14:textId="4B6ACC44" w:rsidR="00CA05B6" w:rsidRPr="007A7FF4" w:rsidRDefault="00CA05B6" w:rsidP="00CA05B6">
      <w:pPr>
        <w:numPr>
          <w:ilvl w:val="1"/>
          <w:numId w:val="1"/>
        </w:numPr>
        <w:tabs>
          <w:tab w:val="clear" w:pos="792"/>
        </w:tabs>
        <w:spacing w:after="120"/>
        <w:ind w:left="567" w:right="-1" w:hanging="567"/>
        <w:jc w:val="both"/>
      </w:pPr>
      <w:r w:rsidRPr="007A7FF4">
        <w:rPr>
          <w:b/>
          <w:bCs/>
        </w:rPr>
        <w:t>Dalībnieks:</w:t>
      </w:r>
      <w:r w:rsidRPr="007A7FF4">
        <w:t xml:space="preserve"> Piegādātājs, kurš </w:t>
      </w:r>
      <w:r w:rsidR="003C04EC" w:rsidRPr="007A7FF4">
        <w:t xml:space="preserve">ir </w:t>
      </w:r>
      <w:r w:rsidRPr="007A7FF4">
        <w:t xml:space="preserve">iesniedzis piedāvājumu </w:t>
      </w:r>
      <w:r w:rsidR="002C510D" w:rsidRPr="007A7FF4">
        <w:t>(turpmāk – Dalībnieks)</w:t>
      </w:r>
      <w:r w:rsidRPr="007A7FF4">
        <w:t>.</w:t>
      </w:r>
    </w:p>
    <w:p w14:paraId="6AC36350" w14:textId="77777777" w:rsidR="006E6268" w:rsidRPr="007A7FF4" w:rsidRDefault="006E6268" w:rsidP="006E6268">
      <w:pPr>
        <w:numPr>
          <w:ilvl w:val="1"/>
          <w:numId w:val="1"/>
        </w:numPr>
        <w:tabs>
          <w:tab w:val="clear" w:pos="792"/>
        </w:tabs>
        <w:spacing w:after="120"/>
        <w:ind w:left="567" w:right="-1" w:hanging="567"/>
        <w:jc w:val="both"/>
        <w:rPr>
          <w:b/>
        </w:rPr>
      </w:pPr>
      <w:r w:rsidRPr="007A7FF4">
        <w:rPr>
          <w:rFonts w:eastAsia="Calibri"/>
          <w:b/>
        </w:rPr>
        <w:t>Personas datu aizsardzība:</w:t>
      </w:r>
    </w:p>
    <w:p w14:paraId="2662FFB6" w14:textId="77777777" w:rsidR="00280CB8" w:rsidRPr="007A7FF4" w:rsidRDefault="006E6268" w:rsidP="00280CB8">
      <w:pPr>
        <w:numPr>
          <w:ilvl w:val="2"/>
          <w:numId w:val="1"/>
        </w:numPr>
        <w:tabs>
          <w:tab w:val="clear" w:pos="1997"/>
        </w:tabs>
        <w:spacing w:after="120"/>
        <w:ind w:left="1276" w:right="-1" w:hanging="709"/>
        <w:jc w:val="both"/>
        <w:rPr>
          <w:bCs/>
        </w:rPr>
      </w:pPr>
      <w:r w:rsidRPr="007A7FF4">
        <w:rPr>
          <w:bCs/>
        </w:rPr>
        <w:t xml:space="preserve">Pasūtītājs </w:t>
      </w:r>
      <w:r w:rsidR="00344306" w:rsidRPr="007A7FF4">
        <w:rPr>
          <w:bCs/>
        </w:rPr>
        <w:t>D</w:t>
      </w:r>
      <w:r w:rsidR="00232711" w:rsidRPr="007A7FF4">
        <w:rPr>
          <w:bCs/>
        </w:rPr>
        <w:t xml:space="preserve">alībnieka </w:t>
      </w:r>
      <w:r w:rsidR="00344306" w:rsidRPr="007A7FF4">
        <w:rPr>
          <w:bCs/>
        </w:rPr>
        <w:t>p</w:t>
      </w:r>
      <w:r w:rsidR="00232711" w:rsidRPr="007A7FF4">
        <w:rPr>
          <w:bCs/>
        </w:rPr>
        <w:t>iedāvājumā iekļauto informāciju</w:t>
      </w:r>
      <w:r w:rsidR="00F659BD" w:rsidRPr="007A7FF4">
        <w:rPr>
          <w:bCs/>
        </w:rPr>
        <w:t xml:space="preserve">, kas </w:t>
      </w:r>
      <w:r w:rsidR="00344306" w:rsidRPr="007A7FF4">
        <w:rPr>
          <w:bCs/>
        </w:rPr>
        <w:t xml:space="preserve">saistīta ar konkrētām </w:t>
      </w:r>
      <w:r w:rsidR="00520EA8" w:rsidRPr="007A7FF4">
        <w:rPr>
          <w:bCs/>
        </w:rPr>
        <w:lastRenderedPageBreak/>
        <w:t>fiziskām personām (turpmāk – Personas dati), izmantos komunikācijas nodrošināšanai ar Dalībnieka pārstāvjiem, iesniegtā piedāvājuma atbilstības izvērtēšanai, kā arī citu normatīvajos aktos noteikto pienākumu, kas attiecas uz publiska iepirkuma procesa nodrošināšanu, veikšanai. Personas datu apstrādes mērķis – nodrošināt Metu konkursa norisi atbilstoši PIL un Metu konkursa nolikumam.</w:t>
      </w:r>
    </w:p>
    <w:p w14:paraId="67843B5D" w14:textId="4AB00C33" w:rsidR="00280CB8" w:rsidRPr="007A7FF4" w:rsidRDefault="00A35A6E" w:rsidP="00280CB8">
      <w:pPr>
        <w:numPr>
          <w:ilvl w:val="2"/>
          <w:numId w:val="1"/>
        </w:numPr>
        <w:tabs>
          <w:tab w:val="clear" w:pos="1997"/>
        </w:tabs>
        <w:spacing w:after="120"/>
        <w:ind w:left="1276" w:right="-1" w:hanging="709"/>
        <w:jc w:val="both"/>
        <w:rPr>
          <w:bCs/>
        </w:rPr>
      </w:pPr>
      <w:r w:rsidRPr="007A7FF4">
        <w:rPr>
          <w:bCs/>
        </w:rPr>
        <w:t xml:space="preserve">Personas datu apstrādes pārzinis ir Pasūtītājs. </w:t>
      </w:r>
      <w:r w:rsidR="006B3ABB" w:rsidRPr="007A7FF4">
        <w:rPr>
          <w:bCs/>
        </w:rPr>
        <w:t xml:space="preserve">Kontaktinformācija ar personas datu apstrādi saistītajos jautājumos ir </w:t>
      </w:r>
      <w:hyperlink r:id="rId8" w:history="1">
        <w:r w:rsidR="00DB3922" w:rsidRPr="00CE432B">
          <w:rPr>
            <w:rStyle w:val="Hipersaite"/>
            <w:bCs/>
          </w:rPr>
          <w:t>pasts@lnkc.gov.lv</w:t>
        </w:r>
      </w:hyperlink>
      <w:r w:rsidR="00C2325D" w:rsidRPr="007A7FF4">
        <w:rPr>
          <w:bCs/>
        </w:rPr>
        <w:t>,</w:t>
      </w:r>
      <w:r w:rsidR="00B37716" w:rsidRPr="007A7FF4">
        <w:rPr>
          <w:bCs/>
        </w:rPr>
        <w:t xml:space="preserve"> tālr. +371 67228985 </w:t>
      </w:r>
      <w:r w:rsidR="006B3ABB" w:rsidRPr="007A7FF4">
        <w:rPr>
          <w:bCs/>
        </w:rPr>
        <w:t xml:space="preserve">(Pasūtītāja fizisko personu datu aizsardzības speciālists). Ar Pasūtītāja Privātuma politiku var iepazīties šeit: </w:t>
      </w:r>
      <w:hyperlink r:id="rId9" w:history="1">
        <w:r w:rsidR="00436663" w:rsidRPr="007A7FF4">
          <w:rPr>
            <w:rStyle w:val="Hipersaite"/>
            <w:bCs/>
          </w:rPr>
          <w:t>https://www.lnkc.gov.lv/lv/privatuma-politika</w:t>
        </w:r>
      </w:hyperlink>
      <w:r w:rsidR="006B3ABB" w:rsidRPr="007A7FF4">
        <w:rPr>
          <w:bCs/>
        </w:rPr>
        <w:t>.</w:t>
      </w:r>
    </w:p>
    <w:p w14:paraId="6404D1A4" w14:textId="2AF12846" w:rsidR="00280CB8" w:rsidRPr="007A7FF4" w:rsidRDefault="00554C6C" w:rsidP="00280CB8">
      <w:pPr>
        <w:numPr>
          <w:ilvl w:val="2"/>
          <w:numId w:val="1"/>
        </w:numPr>
        <w:tabs>
          <w:tab w:val="clear" w:pos="1997"/>
        </w:tabs>
        <w:spacing w:after="120"/>
        <w:ind w:left="1276" w:right="-1" w:hanging="709"/>
        <w:jc w:val="both"/>
        <w:rPr>
          <w:bCs/>
        </w:rPr>
      </w:pPr>
      <w:r w:rsidRPr="007A7FF4">
        <w:rPr>
          <w:bCs/>
        </w:rPr>
        <w:t xml:space="preserve">Personas dati tiks glabāti PIL 40. panta piektajā daļā noteiktajā termiņā – 10 gadus pēc iepirkuma līguma (Metu konkursa nolikuma </w:t>
      </w:r>
      <w:r w:rsidR="004E6932" w:rsidRPr="007A7FF4">
        <w:rPr>
          <w:bCs/>
        </w:rPr>
        <w:t xml:space="preserve">3. </w:t>
      </w:r>
      <w:r w:rsidRPr="007A7FF4">
        <w:rPr>
          <w:bCs/>
        </w:rPr>
        <w:t xml:space="preserve">pielikums) noslēgšanas dienas vai gadījumā, ja Metu konkurss tiek pārtraukts vai izbeigts bez rezultāta – 10 gadus pēc </w:t>
      </w:r>
      <w:r w:rsidR="00372FF5" w:rsidRPr="007A7FF4">
        <w:rPr>
          <w:bCs/>
        </w:rPr>
        <w:t>K</w:t>
      </w:r>
      <w:r w:rsidRPr="007A7FF4">
        <w:rPr>
          <w:bCs/>
        </w:rPr>
        <w:t>omisijas lēmuma par Metu konkursa rezultātu pieņemšanas dienas.</w:t>
      </w:r>
    </w:p>
    <w:p w14:paraId="4D26E681" w14:textId="0ED38793" w:rsidR="00CB1C55" w:rsidRPr="007A7FF4" w:rsidRDefault="00CB1C55" w:rsidP="00280CB8">
      <w:pPr>
        <w:numPr>
          <w:ilvl w:val="2"/>
          <w:numId w:val="1"/>
        </w:numPr>
        <w:tabs>
          <w:tab w:val="clear" w:pos="1997"/>
        </w:tabs>
        <w:spacing w:after="120"/>
        <w:ind w:left="1276" w:right="-1" w:hanging="709"/>
        <w:jc w:val="both"/>
        <w:rPr>
          <w:bCs/>
        </w:rPr>
      </w:pPr>
      <w:r w:rsidRPr="007A7FF4">
        <w:rPr>
          <w:rFonts w:eastAsia="Calibri"/>
        </w:rPr>
        <w:t xml:space="preserve">Personas dati var 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 </w:t>
      </w:r>
    </w:p>
    <w:p w14:paraId="36A2A9C8" w14:textId="77777777" w:rsidR="004212EC" w:rsidRPr="007A7FF4" w:rsidRDefault="004212EC" w:rsidP="0087077C">
      <w:pPr>
        <w:pStyle w:val="Virsraksts1"/>
      </w:pPr>
      <w:bookmarkStart w:id="3" w:name="_Toc195438577"/>
      <w:r w:rsidRPr="007A7FF4">
        <w:rPr>
          <w:rFonts w:eastAsia="Calibri"/>
        </w:rPr>
        <w:t>Informācija par iepirkuma procedūru</w:t>
      </w:r>
      <w:bookmarkEnd w:id="3"/>
    </w:p>
    <w:p w14:paraId="390A51CD" w14:textId="3A75C85D" w:rsidR="004212EC" w:rsidRPr="007A7FF4" w:rsidRDefault="004212EC" w:rsidP="009B4559">
      <w:pPr>
        <w:numPr>
          <w:ilvl w:val="1"/>
          <w:numId w:val="1"/>
        </w:numPr>
        <w:tabs>
          <w:tab w:val="clear" w:pos="792"/>
        </w:tabs>
        <w:spacing w:after="120"/>
        <w:ind w:left="539" w:right="-1" w:hanging="539"/>
        <w:jc w:val="both"/>
        <w:rPr>
          <w:b/>
        </w:rPr>
      </w:pPr>
      <w:r w:rsidRPr="007A7FF4">
        <w:t>Metu konkurss tiek veikts saskaņā ar PIL 8.</w:t>
      </w:r>
      <w:r w:rsidR="00A439AD" w:rsidRPr="007A7FF4">
        <w:t xml:space="preserve"> </w:t>
      </w:r>
      <w:r w:rsidRPr="007A7FF4">
        <w:t>panta otr</w:t>
      </w:r>
      <w:r w:rsidR="00485E09" w:rsidRPr="007A7FF4">
        <w:t xml:space="preserve">o daļu un citiem iepirkuma procedūru </w:t>
      </w:r>
      <w:r w:rsidR="00F40981" w:rsidRPr="007A7FF4">
        <w:t>regulējošiem PIL pantiem</w:t>
      </w:r>
      <w:r w:rsidRPr="007A7FF4">
        <w:t xml:space="preserve"> un </w:t>
      </w:r>
      <w:r w:rsidR="00B16A5E" w:rsidRPr="007A7FF4">
        <w:t>Ministru kabineta 2017. gada 28. februāra noteikum</w:t>
      </w:r>
      <w:r w:rsidR="00193B4A" w:rsidRPr="007A7FF4">
        <w:t>iem</w:t>
      </w:r>
      <w:r w:rsidR="00B16A5E" w:rsidRPr="007A7FF4">
        <w:t xml:space="preserve"> Nr. 107 </w:t>
      </w:r>
      <w:r w:rsidR="00913866">
        <w:t>“</w:t>
      </w:r>
      <w:r w:rsidR="00B16A5E" w:rsidRPr="007A7FF4">
        <w:t>Iepirkumu procedūru un metu konkursa norises kārtība”</w:t>
      </w:r>
      <w:r w:rsidR="0099273E" w:rsidRPr="007A7FF4">
        <w:t xml:space="preserve"> (turpmāk – MK noteikumi Nr. 107)</w:t>
      </w:r>
      <w:r w:rsidR="00E60C1B" w:rsidRPr="007A7FF4">
        <w:t>.</w:t>
      </w:r>
      <w:r w:rsidRPr="007A7FF4">
        <w:rPr>
          <w:bCs/>
        </w:rPr>
        <w:t xml:space="preserve"> </w:t>
      </w:r>
    </w:p>
    <w:p w14:paraId="089AF961" w14:textId="159287E2" w:rsidR="00E60C1B" w:rsidRPr="007A7FF4" w:rsidRDefault="00E60C1B" w:rsidP="00E60C1B">
      <w:pPr>
        <w:numPr>
          <w:ilvl w:val="1"/>
          <w:numId w:val="1"/>
        </w:numPr>
        <w:tabs>
          <w:tab w:val="clear" w:pos="792"/>
        </w:tabs>
        <w:spacing w:after="120"/>
        <w:ind w:left="567" w:right="-1" w:hanging="567"/>
        <w:jc w:val="both"/>
      </w:pPr>
      <w:r w:rsidRPr="007A7FF4">
        <w:t xml:space="preserve">Metu konkursa dokumentācija </w:t>
      </w:r>
      <w:r w:rsidR="004D27DA" w:rsidRPr="007A7FF4">
        <w:t xml:space="preserve">ir pieejama </w:t>
      </w:r>
      <w:r w:rsidRPr="007A7FF4">
        <w:t>Pasūtītāja pircēja profil</w:t>
      </w:r>
      <w:r w:rsidR="004D27DA" w:rsidRPr="007A7FF4">
        <w:t>ā</w:t>
      </w:r>
      <w:r w:rsidRPr="007A7FF4">
        <w:t xml:space="preserve"> </w:t>
      </w:r>
      <w:hyperlink r:id="rId10" w:history="1">
        <w:r w:rsidR="00C2325D" w:rsidRPr="007A7FF4">
          <w:rPr>
            <w:rStyle w:val="Hipersaite"/>
          </w:rPr>
          <w:t>https://www.eis.gov.lv/EKEIS/Supplier/Organizer/671</w:t>
        </w:r>
      </w:hyperlink>
      <w:r w:rsidR="00C2325D" w:rsidRPr="007A7FF4">
        <w:t xml:space="preserve">  </w:t>
      </w:r>
      <w:r w:rsidR="00DB73C8" w:rsidRPr="007A7FF4">
        <w:t xml:space="preserve">Elektronisko iepirkumu sistēmā (turpmāk – EIS) e-konkursu apakšsistēmā </w:t>
      </w:r>
      <w:hyperlink r:id="rId11" w:history="1">
        <w:r w:rsidR="00881426" w:rsidRPr="00CC5DAA">
          <w:rPr>
            <w:rStyle w:val="Hipersaite"/>
          </w:rPr>
          <w:t>https://www.eis.gov.lv/EKEIS/Supplier/Procurement/179566</w:t>
        </w:r>
      </w:hyperlink>
      <w:r w:rsidRPr="007A7FF4">
        <w:t>.</w:t>
      </w:r>
    </w:p>
    <w:p w14:paraId="095EF11B" w14:textId="275C39A9" w:rsidR="00CA05B6" w:rsidRPr="007A7FF4" w:rsidRDefault="00CA05B6" w:rsidP="00CA05B6">
      <w:pPr>
        <w:numPr>
          <w:ilvl w:val="1"/>
          <w:numId w:val="1"/>
        </w:numPr>
        <w:tabs>
          <w:tab w:val="clear" w:pos="792"/>
        </w:tabs>
        <w:spacing w:after="120"/>
        <w:ind w:left="539" w:right="-1" w:hanging="539"/>
        <w:jc w:val="both"/>
        <w:rPr>
          <w:bCs/>
        </w:rPr>
      </w:pPr>
      <w:r w:rsidRPr="007A7FF4">
        <w:rPr>
          <w:bCs/>
        </w:rPr>
        <w:t xml:space="preserve">Piegādātājiem līdz </w:t>
      </w:r>
      <w:r w:rsidRPr="00B21E26">
        <w:rPr>
          <w:bCs/>
        </w:rPr>
        <w:t>202</w:t>
      </w:r>
      <w:r w:rsidR="002104F5" w:rsidRPr="00B21E26">
        <w:rPr>
          <w:bCs/>
        </w:rPr>
        <w:t>6</w:t>
      </w:r>
      <w:r w:rsidRPr="00B21E26">
        <w:rPr>
          <w:bCs/>
        </w:rPr>
        <w:t xml:space="preserve">. gada </w:t>
      </w:r>
      <w:r w:rsidR="00874616" w:rsidRPr="00B21E26">
        <w:rPr>
          <w:bCs/>
        </w:rPr>
        <w:t>31</w:t>
      </w:r>
      <w:r w:rsidR="002104F5" w:rsidRPr="00B21E26">
        <w:rPr>
          <w:bCs/>
        </w:rPr>
        <w:t xml:space="preserve">. </w:t>
      </w:r>
      <w:r w:rsidR="00874616" w:rsidRPr="00B21E26">
        <w:rPr>
          <w:bCs/>
        </w:rPr>
        <w:t>augusta</w:t>
      </w:r>
      <w:r w:rsidRPr="00B21E26">
        <w:rPr>
          <w:bCs/>
        </w:rPr>
        <w:t xml:space="preserve"> plkst. 17.00 ir</w:t>
      </w:r>
      <w:r w:rsidRPr="007A7FF4">
        <w:rPr>
          <w:bCs/>
        </w:rPr>
        <w:t xml:space="preserve"> tiesības prasīt papildu informāciju par Metu konkursu, tai skaitā, prasīt izskaidrot Metu konkursa nolikuma prasības, vienā no šādiem veidiem:</w:t>
      </w:r>
    </w:p>
    <w:p w14:paraId="4012DD6B" w14:textId="77777777" w:rsidR="00280CB8" w:rsidRPr="007A7FF4" w:rsidRDefault="00CA05B6" w:rsidP="00280CB8">
      <w:pPr>
        <w:numPr>
          <w:ilvl w:val="2"/>
          <w:numId w:val="1"/>
        </w:numPr>
        <w:ind w:left="1225" w:hanging="658"/>
        <w:jc w:val="both"/>
        <w:rPr>
          <w:bCs/>
        </w:rPr>
      </w:pPr>
      <w:r w:rsidRPr="007A7FF4">
        <w:rPr>
          <w:bCs/>
        </w:rPr>
        <w:t xml:space="preserve">EIS e-konkursu apakšsistēmā, ja </w:t>
      </w:r>
      <w:r w:rsidR="00E019DA" w:rsidRPr="007A7FF4">
        <w:rPr>
          <w:bCs/>
        </w:rPr>
        <w:t>P</w:t>
      </w:r>
      <w:r w:rsidRPr="007A7FF4">
        <w:rPr>
          <w:bCs/>
        </w:rPr>
        <w:t>iegādātājs ir reģistrēts EIS;</w:t>
      </w:r>
    </w:p>
    <w:p w14:paraId="6F56CB8A" w14:textId="59977284" w:rsidR="00E019DA" w:rsidRPr="007A7FF4" w:rsidRDefault="00CA05B6" w:rsidP="00280CB8">
      <w:pPr>
        <w:numPr>
          <w:ilvl w:val="2"/>
          <w:numId w:val="1"/>
        </w:numPr>
        <w:spacing w:after="120"/>
        <w:ind w:left="1225" w:hanging="658"/>
        <w:jc w:val="both"/>
        <w:rPr>
          <w:bCs/>
        </w:rPr>
      </w:pPr>
      <w:r w:rsidRPr="007A7FF4">
        <w:rPr>
          <w:bCs/>
        </w:rPr>
        <w:t>nosūtot informācijas pieprasījumus uz e-pasta adres</w:t>
      </w:r>
      <w:r w:rsidR="00830551" w:rsidRPr="007A7FF4">
        <w:rPr>
          <w:bCs/>
        </w:rPr>
        <w:t>i</w:t>
      </w:r>
      <w:r w:rsidRPr="007A7FF4">
        <w:rPr>
          <w:bCs/>
        </w:rPr>
        <w:t xml:space="preserve"> </w:t>
      </w:r>
      <w:r w:rsidR="00FF708B">
        <w:t>linda.roze@lnkc.gov.lv,</w:t>
      </w:r>
      <w:r w:rsidRPr="007A7FF4">
        <w:rPr>
          <w:bCs/>
        </w:rPr>
        <w:t xml:space="preserve"> ar norādi: “</w:t>
      </w:r>
      <w:r w:rsidR="00A857BE" w:rsidRPr="007A7FF4">
        <w:rPr>
          <w:b/>
        </w:rPr>
        <w:t>XXVIII Vispārējo latviešu dziesmu un XVIII deju svētku vizuālās identitātes elementu izstrāde</w:t>
      </w:r>
      <w:r w:rsidRPr="007A7FF4">
        <w:rPr>
          <w:bCs/>
        </w:rPr>
        <w:t xml:space="preserve">”, identifikācijas Nr. </w:t>
      </w:r>
      <w:r w:rsidR="00FB0C77" w:rsidRPr="007A7FF4">
        <w:rPr>
          <w:bCs/>
        </w:rPr>
        <w:t>LNKC</w:t>
      </w:r>
      <w:r w:rsidRPr="007A7FF4">
        <w:rPr>
          <w:bCs/>
        </w:rPr>
        <w:t xml:space="preserve"> 202</w:t>
      </w:r>
      <w:r w:rsidR="006B26B9" w:rsidRPr="007A7FF4">
        <w:rPr>
          <w:bCs/>
        </w:rPr>
        <w:t>6</w:t>
      </w:r>
      <w:r w:rsidRPr="007A7FF4">
        <w:rPr>
          <w:bCs/>
        </w:rPr>
        <w:t>/</w:t>
      </w:r>
      <w:r w:rsidR="00913866">
        <w:rPr>
          <w:bCs/>
        </w:rPr>
        <w:t>7</w:t>
      </w:r>
      <w:r w:rsidRPr="007A7FF4">
        <w:rPr>
          <w:bCs/>
        </w:rPr>
        <w:t xml:space="preserve"> nolikumu”.</w:t>
      </w:r>
    </w:p>
    <w:p w14:paraId="3D1DFAE2" w14:textId="77777777" w:rsidR="000715D2" w:rsidRPr="007A7FF4" w:rsidRDefault="00E019DA" w:rsidP="000715D2">
      <w:pPr>
        <w:numPr>
          <w:ilvl w:val="1"/>
          <w:numId w:val="1"/>
        </w:numPr>
        <w:tabs>
          <w:tab w:val="clear" w:pos="792"/>
        </w:tabs>
        <w:spacing w:after="120"/>
        <w:ind w:left="567" w:right="-1" w:hanging="567"/>
        <w:jc w:val="both"/>
        <w:rPr>
          <w:bCs/>
        </w:rPr>
      </w:pPr>
      <w:r w:rsidRPr="007A7FF4">
        <w:rPr>
          <w:bCs/>
        </w:rPr>
        <w:t xml:space="preserve">Ja Komisija no Piegādātāja ir saņēmusi rakstisku jautājumu par Metu konkursa nolikumu, tā 3 (trīs) darba dienu laikā pēc Metu konkursa nolikuma 2.3. punktā norādītā termiņa sagatavo atbildi uz uzdoto jautājumu un nodod to atbildīgajam sekretāram, kurš atbildi kopā ar uzdoto jautājumu (nenorādot tā iesniedzēju) publicē Metu konkursa nolikuma 2.2. punktā norādītajā tīmekļvietnē un vienlaikus </w:t>
      </w:r>
      <w:proofErr w:type="spellStart"/>
      <w:r w:rsidRPr="007A7FF4">
        <w:rPr>
          <w:bCs/>
        </w:rPr>
        <w:t>nosūta</w:t>
      </w:r>
      <w:proofErr w:type="spellEnd"/>
      <w:r w:rsidRPr="007A7FF4">
        <w:rPr>
          <w:bCs/>
        </w:rPr>
        <w:t xml:space="preserve"> attiecīgajam </w:t>
      </w:r>
      <w:r w:rsidR="004800C5" w:rsidRPr="007A7FF4">
        <w:rPr>
          <w:bCs/>
        </w:rPr>
        <w:t>P</w:t>
      </w:r>
      <w:r w:rsidRPr="007A7FF4">
        <w:rPr>
          <w:bCs/>
        </w:rPr>
        <w:t>iegādātājam uz e-pasta adresi, no kuras saņemts jautājums.</w:t>
      </w:r>
    </w:p>
    <w:p w14:paraId="0427E45C" w14:textId="77777777" w:rsidR="000715D2" w:rsidRPr="007A7FF4" w:rsidRDefault="000715D2" w:rsidP="000715D2">
      <w:pPr>
        <w:numPr>
          <w:ilvl w:val="1"/>
          <w:numId w:val="1"/>
        </w:numPr>
        <w:tabs>
          <w:tab w:val="clear" w:pos="792"/>
        </w:tabs>
        <w:spacing w:after="120"/>
        <w:ind w:left="567" w:right="-1" w:hanging="567"/>
        <w:jc w:val="both"/>
        <w:rPr>
          <w:bCs/>
        </w:rPr>
      </w:pPr>
      <w:r w:rsidRPr="007A7FF4">
        <w:rPr>
          <w:bCs/>
        </w:rPr>
        <w:t>Tiek uzskatīts, ka Piegādātājs ir saņēmis Metu konkursa nolikumu, informāciju par izmaiņām Metu konkursa nolikumā un paskaidrojošo informāciju uz uzdoto jautājumu ar brīdi, kad tā ir publicēta Metu konkursa nolikuma 2.2. punktā norādītajā tīmekļvietnē.</w:t>
      </w:r>
    </w:p>
    <w:p w14:paraId="68E9C55F" w14:textId="77777777" w:rsidR="00E26903" w:rsidRPr="007A7FF4" w:rsidRDefault="000715D2" w:rsidP="00E26903">
      <w:pPr>
        <w:numPr>
          <w:ilvl w:val="1"/>
          <w:numId w:val="1"/>
        </w:numPr>
        <w:tabs>
          <w:tab w:val="clear" w:pos="792"/>
        </w:tabs>
        <w:spacing w:after="120"/>
        <w:ind w:left="567" w:right="-1" w:hanging="567"/>
        <w:jc w:val="both"/>
        <w:rPr>
          <w:bCs/>
        </w:rPr>
      </w:pPr>
      <w:r w:rsidRPr="007A7FF4">
        <w:rPr>
          <w:bCs/>
        </w:rPr>
        <w:t xml:space="preserve">Ja Piegādātājs pieprasa izsniegt Metu konkursa nolikumu un citus papildus nepieciešamos dokumentus drukātā veidā, tos izsniedz 3 (trīs) darba dienu laikā pēc pieprasījuma saņemšanas, ievērojot nosacījumu, ka dokumentu pieprasījums iesniegts laikus pirms </w:t>
      </w:r>
      <w:r w:rsidRPr="007A7FF4">
        <w:rPr>
          <w:bCs/>
        </w:rPr>
        <w:lastRenderedPageBreak/>
        <w:t xml:space="preserve">metu un devīžu atšifrējumu iesniegšanas termiņa beigām. </w:t>
      </w:r>
    </w:p>
    <w:p w14:paraId="0F859C65" w14:textId="2AFCD569" w:rsidR="00A12C6F" w:rsidRPr="007A7FF4" w:rsidRDefault="000715D2" w:rsidP="00A12C6F">
      <w:pPr>
        <w:numPr>
          <w:ilvl w:val="1"/>
          <w:numId w:val="1"/>
        </w:numPr>
        <w:tabs>
          <w:tab w:val="clear" w:pos="792"/>
        </w:tabs>
        <w:spacing w:after="120"/>
        <w:ind w:left="567" w:right="-1" w:hanging="567"/>
        <w:jc w:val="both"/>
        <w:rPr>
          <w:bCs/>
        </w:rPr>
      </w:pPr>
      <w:r w:rsidRPr="007A7FF4">
        <w:rPr>
          <w:bCs/>
        </w:rPr>
        <w:t xml:space="preserve">Informācijas apmaiņa starp </w:t>
      </w:r>
      <w:r w:rsidR="00E26903" w:rsidRPr="007A7FF4">
        <w:rPr>
          <w:bCs/>
        </w:rPr>
        <w:t>P</w:t>
      </w:r>
      <w:r w:rsidRPr="007A7FF4">
        <w:rPr>
          <w:bCs/>
        </w:rPr>
        <w:t xml:space="preserve">iegādātāju un Komisiju iepirkuma procedūras ietvaros notiek latviešu valodā rakstiski </w:t>
      </w:r>
      <w:r w:rsidR="00BC0629" w:rsidRPr="007A7FF4">
        <w:rPr>
          <w:bCs/>
        </w:rPr>
        <w:t xml:space="preserve">EIS un </w:t>
      </w:r>
      <w:r w:rsidRPr="007A7FF4">
        <w:rPr>
          <w:bCs/>
        </w:rPr>
        <w:t>pa e-pastu.</w:t>
      </w:r>
    </w:p>
    <w:p w14:paraId="4455F1C5" w14:textId="45094414" w:rsidR="00A12C6F" w:rsidRPr="007A7FF4" w:rsidRDefault="00A12C6F" w:rsidP="00A12C6F">
      <w:pPr>
        <w:numPr>
          <w:ilvl w:val="1"/>
          <w:numId w:val="1"/>
        </w:numPr>
        <w:tabs>
          <w:tab w:val="clear" w:pos="792"/>
        </w:tabs>
        <w:spacing w:after="120"/>
        <w:ind w:left="567" w:right="-1" w:hanging="567"/>
        <w:jc w:val="both"/>
        <w:rPr>
          <w:bCs/>
        </w:rPr>
      </w:pPr>
      <w:r w:rsidRPr="007A7FF4">
        <w:rPr>
          <w:bCs/>
        </w:rPr>
        <w:t>Laikā no piedāvājumu atvēršanas līdz rezultātu paziņošanai Komisija nesniedz informāciju par piedāvājumu vērtēšanas procesu.</w:t>
      </w:r>
    </w:p>
    <w:p w14:paraId="68D1680E" w14:textId="411C1D04" w:rsidR="00CA05B6" w:rsidRPr="007A7FF4" w:rsidRDefault="00A72131" w:rsidP="0087077C">
      <w:pPr>
        <w:pStyle w:val="Virsraksts1"/>
      </w:pPr>
      <w:bookmarkStart w:id="4" w:name="_Toc195438578"/>
      <w:r w:rsidRPr="007A7FF4">
        <w:t>Informācija par iepirkuma priekšmetu</w:t>
      </w:r>
      <w:bookmarkEnd w:id="4"/>
    </w:p>
    <w:p w14:paraId="07BE3481" w14:textId="237B75DD" w:rsidR="003E7819" w:rsidRPr="007A7FF4" w:rsidRDefault="00A72131" w:rsidP="009D12E5">
      <w:pPr>
        <w:numPr>
          <w:ilvl w:val="1"/>
          <w:numId w:val="1"/>
        </w:numPr>
        <w:tabs>
          <w:tab w:val="clear" w:pos="792"/>
        </w:tabs>
        <w:spacing w:after="120"/>
        <w:ind w:left="567" w:right="-1" w:hanging="567"/>
        <w:jc w:val="both"/>
        <w:rPr>
          <w:b/>
        </w:rPr>
      </w:pPr>
      <w:r w:rsidRPr="007A7FF4">
        <w:rPr>
          <w:bCs/>
        </w:rPr>
        <w:t>Metu konkursa iepirkuma priekšmets</w:t>
      </w:r>
      <w:r w:rsidR="00E72605" w:rsidRPr="007A7FF4">
        <w:rPr>
          <w:bCs/>
        </w:rPr>
        <w:t xml:space="preserve"> ir</w:t>
      </w:r>
      <w:r w:rsidR="003E7819" w:rsidRPr="007A7FF4">
        <w:rPr>
          <w:b/>
        </w:rPr>
        <w:t xml:space="preserve"> </w:t>
      </w:r>
      <w:r w:rsidR="007470ED" w:rsidRPr="007A7FF4">
        <w:rPr>
          <w:b/>
        </w:rPr>
        <w:t>XXVIII Vispārējo latviešu dziesmu un XVIII deju svētku vizuālās identitātes elementu izstrāde</w:t>
      </w:r>
      <w:r w:rsidR="003E7819" w:rsidRPr="007A7FF4">
        <w:t>.</w:t>
      </w:r>
    </w:p>
    <w:p w14:paraId="0B743299" w14:textId="4098B061" w:rsidR="00416294" w:rsidRPr="007A7FF4" w:rsidRDefault="00E72605" w:rsidP="00416294">
      <w:pPr>
        <w:numPr>
          <w:ilvl w:val="1"/>
          <w:numId w:val="1"/>
        </w:numPr>
        <w:tabs>
          <w:tab w:val="clear" w:pos="792"/>
        </w:tabs>
        <w:spacing w:after="120"/>
        <w:ind w:left="567" w:right="-1" w:hanging="567"/>
        <w:jc w:val="both"/>
      </w:pPr>
      <w:r w:rsidRPr="007A7FF4">
        <w:t>Mets jāizstrādā, ba</w:t>
      </w:r>
      <w:r w:rsidR="003D6953" w:rsidRPr="007A7FF4">
        <w:t xml:space="preserve">lstoties uz Metu konkursa nolikuma un 1. pielikumā </w:t>
      </w:r>
      <w:r w:rsidR="005F59BC" w:rsidRPr="007A7FF4">
        <w:t>“</w:t>
      </w:r>
      <w:r w:rsidR="003D6953" w:rsidRPr="007A7FF4">
        <w:t xml:space="preserve">Tehniskā </w:t>
      </w:r>
      <w:r w:rsidR="007E445F" w:rsidRPr="007A7FF4">
        <w:t>specifikācija” norādītajām prasībām</w:t>
      </w:r>
      <w:r w:rsidR="0099671B" w:rsidRPr="007A7FF4">
        <w:t>.</w:t>
      </w:r>
    </w:p>
    <w:p w14:paraId="0DF371BA" w14:textId="4B5485B5" w:rsidR="003E7819" w:rsidRPr="007A7FF4" w:rsidRDefault="00416294" w:rsidP="009B4559">
      <w:pPr>
        <w:numPr>
          <w:ilvl w:val="1"/>
          <w:numId w:val="1"/>
        </w:numPr>
        <w:tabs>
          <w:tab w:val="clear" w:pos="792"/>
        </w:tabs>
        <w:spacing w:after="120"/>
        <w:ind w:left="539" w:right="-1" w:hanging="539"/>
        <w:jc w:val="both"/>
        <w:rPr>
          <w:bCs/>
        </w:rPr>
      </w:pPr>
      <w:r w:rsidRPr="007A7FF4">
        <w:rPr>
          <w:bCs/>
        </w:rPr>
        <w:t>Metu konkursa mērķis ir</w:t>
      </w:r>
      <w:r w:rsidR="003E7819" w:rsidRPr="007A7FF4">
        <w:rPr>
          <w:bCs/>
        </w:rPr>
        <w:t xml:space="preserve"> </w:t>
      </w:r>
      <w:r w:rsidR="005A1EA5" w:rsidRPr="007A7FF4">
        <w:rPr>
          <w:bCs/>
        </w:rPr>
        <w:t xml:space="preserve">iegūt </w:t>
      </w:r>
      <w:r w:rsidR="003E7819" w:rsidRPr="007A7FF4">
        <w:rPr>
          <w:bCs/>
        </w:rPr>
        <w:t>augstvērtīg</w:t>
      </w:r>
      <w:r w:rsidR="005A1EA5" w:rsidRPr="007A7FF4">
        <w:rPr>
          <w:bCs/>
        </w:rPr>
        <w:t>u</w:t>
      </w:r>
      <w:r w:rsidR="003E7819" w:rsidRPr="007A7FF4">
        <w:rPr>
          <w:bCs/>
        </w:rPr>
        <w:t xml:space="preserve"> </w:t>
      </w:r>
      <w:r w:rsidR="003E7819" w:rsidRPr="007A7FF4">
        <w:t xml:space="preserve">XXVIII Vispārējo latviešu dziesmu un XVIII </w:t>
      </w:r>
      <w:r w:rsidR="00D44FC4" w:rsidRPr="007A7FF4">
        <w:t xml:space="preserve">deju </w:t>
      </w:r>
      <w:r w:rsidR="007470ED" w:rsidRPr="007A7FF4">
        <w:t>vizuālās identitātes</w:t>
      </w:r>
      <w:r w:rsidR="003E7819" w:rsidRPr="007A7FF4">
        <w:rPr>
          <w:bCs/>
        </w:rPr>
        <w:t xml:space="preserve"> </w:t>
      </w:r>
      <w:r w:rsidR="00C11E1F" w:rsidRPr="007A7FF4">
        <w:rPr>
          <w:bCs/>
        </w:rPr>
        <w:t>metu</w:t>
      </w:r>
      <w:r w:rsidR="009244DD" w:rsidRPr="007A7FF4">
        <w:rPr>
          <w:bCs/>
        </w:rPr>
        <w:t xml:space="preserve">, kura realizācijai paredzēts noslēgt līgumu (Metu konkursa nolikuma </w:t>
      </w:r>
      <w:r w:rsidR="004E6932" w:rsidRPr="007A7FF4">
        <w:rPr>
          <w:bCs/>
        </w:rPr>
        <w:t xml:space="preserve">3. </w:t>
      </w:r>
      <w:r w:rsidR="00A439AD" w:rsidRPr="007A7FF4">
        <w:rPr>
          <w:bCs/>
        </w:rPr>
        <w:t>pielikums), organizējot Sarunu procedūru</w:t>
      </w:r>
      <w:r w:rsidR="00067560" w:rsidRPr="007A7FF4">
        <w:rPr>
          <w:bCs/>
        </w:rPr>
        <w:t>.</w:t>
      </w:r>
    </w:p>
    <w:p w14:paraId="16936BD3" w14:textId="699DAE8E" w:rsidR="002F3B1D" w:rsidRPr="007A7FF4" w:rsidRDefault="002F3B1D" w:rsidP="00DD5000">
      <w:pPr>
        <w:numPr>
          <w:ilvl w:val="1"/>
          <w:numId w:val="1"/>
        </w:numPr>
        <w:tabs>
          <w:tab w:val="clear" w:pos="792"/>
        </w:tabs>
        <w:spacing w:after="120"/>
        <w:ind w:left="567" w:right="-1" w:hanging="567"/>
        <w:jc w:val="both"/>
      </w:pPr>
      <w:r w:rsidRPr="007A7FF4">
        <w:rPr>
          <w:b/>
          <w:bCs/>
        </w:rPr>
        <w:t>Iepirkuma nomenklatūra (CPV kods):</w:t>
      </w:r>
      <w:r w:rsidRPr="007A7FF4">
        <w:t xml:space="preserve"> 92312000-1 (Mākslinieciskie pakalpojumi), 79952100-3 (Kultūras pasākumu organizēšanas pakalpojumi).</w:t>
      </w:r>
    </w:p>
    <w:p w14:paraId="63F87C45" w14:textId="77777777" w:rsidR="00EA3EDE" w:rsidRPr="007A7FF4" w:rsidRDefault="009D0FEB" w:rsidP="00EA3EDE">
      <w:pPr>
        <w:numPr>
          <w:ilvl w:val="1"/>
          <w:numId w:val="1"/>
        </w:numPr>
        <w:tabs>
          <w:tab w:val="clear" w:pos="792"/>
        </w:tabs>
        <w:spacing w:after="120"/>
        <w:ind w:left="539" w:right="-1" w:hanging="539"/>
        <w:jc w:val="both"/>
        <w:rPr>
          <w:bCs/>
        </w:rPr>
      </w:pPr>
      <w:r w:rsidRPr="007A7FF4">
        <w:rPr>
          <w:bCs/>
        </w:rPr>
        <w:t>Iepirkuma priekšmets nav sada</w:t>
      </w:r>
      <w:r w:rsidR="00186DEC" w:rsidRPr="007A7FF4">
        <w:rPr>
          <w:bCs/>
        </w:rPr>
        <w:t xml:space="preserve">līts daļās. Katrs Dalībnieks </w:t>
      </w:r>
      <w:r w:rsidR="006909C7" w:rsidRPr="007A7FF4">
        <w:rPr>
          <w:bCs/>
        </w:rPr>
        <w:t>var iesniegt ne vairāk kā 1 (vienu) piedāvājumu Metu konkursam.</w:t>
      </w:r>
    </w:p>
    <w:p w14:paraId="704C1D38" w14:textId="56D12DB7" w:rsidR="001A3E0D" w:rsidRPr="007A7FF4" w:rsidRDefault="00893174" w:rsidP="001A3E0D">
      <w:pPr>
        <w:numPr>
          <w:ilvl w:val="1"/>
          <w:numId w:val="1"/>
        </w:numPr>
        <w:tabs>
          <w:tab w:val="clear" w:pos="792"/>
        </w:tabs>
        <w:spacing w:after="120"/>
        <w:ind w:left="539" w:right="-1" w:hanging="539"/>
        <w:jc w:val="both"/>
        <w:rPr>
          <w:bCs/>
        </w:rPr>
      </w:pPr>
      <w:r w:rsidRPr="007A7FF4">
        <w:rPr>
          <w:bCs/>
        </w:rPr>
        <w:t xml:space="preserve">Metu </w:t>
      </w:r>
      <w:r w:rsidR="00AA24AB" w:rsidRPr="007A7FF4">
        <w:rPr>
          <w:bCs/>
        </w:rPr>
        <w:t xml:space="preserve">konkursā tiks noteikts </w:t>
      </w:r>
      <w:r w:rsidR="009D4B79" w:rsidRPr="007A7FF4">
        <w:rPr>
          <w:b/>
        </w:rPr>
        <w:t>1 (viens)</w:t>
      </w:r>
      <w:r w:rsidR="009D4B79" w:rsidRPr="007A7FF4">
        <w:rPr>
          <w:bCs/>
        </w:rPr>
        <w:t xml:space="preserve"> uzvarētājs</w:t>
      </w:r>
      <w:r w:rsidR="005B1795" w:rsidRPr="007A7FF4">
        <w:rPr>
          <w:bCs/>
        </w:rPr>
        <w:t>,</w:t>
      </w:r>
      <w:r w:rsidR="00EA3EDE" w:rsidRPr="007A7FF4">
        <w:rPr>
          <w:bCs/>
        </w:rPr>
        <w:t xml:space="preserve"> </w:t>
      </w:r>
      <w:r w:rsidR="009D4B79" w:rsidRPr="007A7FF4">
        <w:rPr>
          <w:b/>
        </w:rPr>
        <w:t>1 (viens)</w:t>
      </w:r>
      <w:r w:rsidR="009D4B79" w:rsidRPr="007A7FF4">
        <w:rPr>
          <w:bCs/>
        </w:rPr>
        <w:t xml:space="preserve"> 2. vietas ieguvējs</w:t>
      </w:r>
      <w:r w:rsidR="005B1795" w:rsidRPr="007A7FF4">
        <w:rPr>
          <w:bCs/>
        </w:rPr>
        <w:t xml:space="preserve"> un </w:t>
      </w:r>
      <w:r w:rsidR="005B1795" w:rsidRPr="007A7FF4">
        <w:rPr>
          <w:b/>
        </w:rPr>
        <w:t>1 (viens)</w:t>
      </w:r>
      <w:r w:rsidR="005B1795" w:rsidRPr="007A7FF4">
        <w:rPr>
          <w:bCs/>
        </w:rPr>
        <w:t xml:space="preserve"> 3. vietas ieguvējs</w:t>
      </w:r>
      <w:r w:rsidR="009D4B79" w:rsidRPr="007A7FF4">
        <w:rPr>
          <w:bCs/>
        </w:rPr>
        <w:t xml:space="preserve">. </w:t>
      </w:r>
      <w:r w:rsidR="006F35BD" w:rsidRPr="007A7FF4">
        <w:rPr>
          <w:bCs/>
        </w:rPr>
        <w:t xml:space="preserve">Metu konkursā </w:t>
      </w:r>
      <w:r w:rsidR="006F35BD" w:rsidRPr="007A7FF4">
        <w:rPr>
          <w:bCs/>
          <w:u w:val="single"/>
        </w:rPr>
        <w:t>nav</w:t>
      </w:r>
      <w:r w:rsidR="006F35BD" w:rsidRPr="007A7FF4">
        <w:rPr>
          <w:bCs/>
        </w:rPr>
        <w:t xml:space="preserve"> paredzēts piešķirt godalgas. Metu konkursa </w:t>
      </w:r>
      <w:r w:rsidR="00EA3EDE" w:rsidRPr="007A7FF4">
        <w:rPr>
          <w:bCs/>
        </w:rPr>
        <w:t>uzvarētājs (vai Metu konkursa nolikumā noteiktajos gadījumos 2.</w:t>
      </w:r>
      <w:r w:rsidR="00945FAC" w:rsidRPr="007A7FF4">
        <w:rPr>
          <w:bCs/>
        </w:rPr>
        <w:t>/</w:t>
      </w:r>
      <w:r w:rsidR="00544877" w:rsidRPr="007A7FF4">
        <w:rPr>
          <w:bCs/>
        </w:rPr>
        <w:t>3.</w:t>
      </w:r>
      <w:r w:rsidR="00EA3EDE" w:rsidRPr="007A7FF4">
        <w:rPr>
          <w:bCs/>
        </w:rPr>
        <w:t xml:space="preserve"> vietas ieguvējs) tiks uzaicināts piedalīties Sarunu procedūrā iepirkuma līguma noslēgšanai par sava meta projekta </w:t>
      </w:r>
      <w:r w:rsidR="008A26D6" w:rsidRPr="007A7FF4">
        <w:rPr>
          <w:bCs/>
        </w:rPr>
        <w:t>izstrādi</w:t>
      </w:r>
      <w:r w:rsidR="00EA3EDE" w:rsidRPr="007A7FF4">
        <w:rPr>
          <w:bCs/>
        </w:rPr>
        <w:t xml:space="preserve"> līdz tādai detalizācijai, kas ļauj Pasūtītājam to saskaņot un meta iesniedzējam realizēt. </w:t>
      </w:r>
    </w:p>
    <w:p w14:paraId="2BA95CDC" w14:textId="23BB903C" w:rsidR="001A3E0D" w:rsidRPr="007A7FF4" w:rsidRDefault="00F916CD" w:rsidP="001A3E0D">
      <w:pPr>
        <w:numPr>
          <w:ilvl w:val="1"/>
          <w:numId w:val="1"/>
        </w:numPr>
        <w:tabs>
          <w:tab w:val="clear" w:pos="792"/>
        </w:tabs>
        <w:spacing w:after="120"/>
        <w:ind w:left="539" w:right="-1" w:hanging="539"/>
        <w:jc w:val="both"/>
        <w:rPr>
          <w:bCs/>
        </w:rPr>
      </w:pPr>
      <w:r w:rsidRPr="007A7FF4">
        <w:rPr>
          <w:b/>
        </w:rPr>
        <w:t>Plānotā</w:t>
      </w:r>
      <w:r w:rsidRPr="007A7FF4">
        <w:rPr>
          <w:bCs/>
        </w:rPr>
        <w:t xml:space="preserve"> </w:t>
      </w:r>
      <w:r w:rsidR="003E7819" w:rsidRPr="007A7FF4">
        <w:rPr>
          <w:b/>
          <w:lang w:eastAsia="ar-SA"/>
        </w:rPr>
        <w:t>līgumcena</w:t>
      </w:r>
      <w:r w:rsidR="003E7819" w:rsidRPr="007A7FF4">
        <w:t xml:space="preserve"> par visu </w:t>
      </w:r>
      <w:r w:rsidR="007A24A9" w:rsidRPr="007A7FF4">
        <w:t>iepirkuma</w:t>
      </w:r>
      <w:r w:rsidR="003E7819" w:rsidRPr="007A7FF4">
        <w:t xml:space="preserve"> priekšmeta apjomu nepārsniedz </w:t>
      </w:r>
      <w:r w:rsidR="009C2E22" w:rsidRPr="007A7FF4">
        <w:rPr>
          <w:b/>
          <w:bCs/>
        </w:rPr>
        <w:t>12 000,00</w:t>
      </w:r>
      <w:r w:rsidR="003E7819" w:rsidRPr="007A7FF4">
        <w:t xml:space="preserve"> </w:t>
      </w:r>
      <w:proofErr w:type="spellStart"/>
      <w:r w:rsidR="003E7819" w:rsidRPr="007A7FF4">
        <w:rPr>
          <w:b/>
          <w:bCs/>
          <w:i/>
          <w:iCs/>
        </w:rPr>
        <w:t>euro</w:t>
      </w:r>
      <w:proofErr w:type="spellEnd"/>
      <w:r w:rsidR="003E7819" w:rsidRPr="007A7FF4">
        <w:t xml:space="preserve"> (</w:t>
      </w:r>
      <w:r w:rsidR="003A36EF" w:rsidRPr="007A7FF4">
        <w:t xml:space="preserve">divpadsmit tūkstoši </w:t>
      </w:r>
      <w:proofErr w:type="spellStart"/>
      <w:r w:rsidR="003A36EF" w:rsidRPr="007A7FF4">
        <w:t>euro</w:t>
      </w:r>
      <w:proofErr w:type="spellEnd"/>
      <w:r w:rsidR="003A36EF" w:rsidRPr="007A7FF4">
        <w:t>, 0 centi</w:t>
      </w:r>
      <w:r w:rsidR="003E7819" w:rsidRPr="007A7FF4">
        <w:t>) bez pievienotā vērtības nodokļa.</w:t>
      </w:r>
      <w:r w:rsidR="00C615DF" w:rsidRPr="007A7FF4">
        <w:t xml:space="preserve"> </w:t>
      </w:r>
      <w:r w:rsidR="00C615DF" w:rsidRPr="007A7FF4">
        <w:rPr>
          <w:b/>
          <w:bCs/>
        </w:rPr>
        <w:t>Iesniedzot piedāvājumu Sarunu procedūrā, pretendenta finanšu piedāvājumā norādītā cena nedrīkst pārsniegt plānoto līgumcenu.</w:t>
      </w:r>
      <w:r w:rsidR="001A3E0D" w:rsidRPr="007A7FF4">
        <w:rPr>
          <w:b/>
          <w:bCs/>
        </w:rPr>
        <w:t xml:space="preserve"> </w:t>
      </w:r>
    </w:p>
    <w:p w14:paraId="73F3E0EF" w14:textId="2F63F61E" w:rsidR="003E7819" w:rsidRPr="007A7FF4" w:rsidRDefault="00954FD3" w:rsidP="009B4559">
      <w:pPr>
        <w:numPr>
          <w:ilvl w:val="1"/>
          <w:numId w:val="1"/>
        </w:numPr>
        <w:tabs>
          <w:tab w:val="clear" w:pos="792"/>
        </w:tabs>
        <w:spacing w:after="120"/>
        <w:ind w:left="567" w:right="-1" w:hanging="567"/>
        <w:jc w:val="both"/>
      </w:pPr>
      <w:r w:rsidRPr="007A7FF4">
        <w:rPr>
          <w:b/>
          <w:bCs/>
        </w:rPr>
        <w:t>Iepirkuma l</w:t>
      </w:r>
      <w:r w:rsidR="003E7819" w:rsidRPr="007A7FF4">
        <w:rPr>
          <w:b/>
          <w:bCs/>
        </w:rPr>
        <w:t>īguma izpildes vieta:</w:t>
      </w:r>
      <w:r w:rsidR="003E7819" w:rsidRPr="007A7FF4">
        <w:t xml:space="preserve"> (Rīga) Latvija</w:t>
      </w:r>
    </w:p>
    <w:p w14:paraId="3C8FEABA" w14:textId="253E1085" w:rsidR="00E115E8" w:rsidRPr="007A7FF4" w:rsidRDefault="003E7819" w:rsidP="008D617A">
      <w:pPr>
        <w:numPr>
          <w:ilvl w:val="1"/>
          <w:numId w:val="1"/>
        </w:numPr>
        <w:tabs>
          <w:tab w:val="clear" w:pos="792"/>
        </w:tabs>
        <w:spacing w:after="120"/>
        <w:ind w:left="567" w:right="-1" w:hanging="567"/>
        <w:jc w:val="both"/>
      </w:pPr>
      <w:r w:rsidRPr="007A7FF4">
        <w:rPr>
          <w:b/>
          <w:bCs/>
        </w:rPr>
        <w:t>Iepirkuma līguma izpildes termiņš:</w:t>
      </w:r>
      <w:r w:rsidRPr="007A7FF4">
        <w:t xml:space="preserve"> </w:t>
      </w:r>
      <w:r w:rsidR="003A36EF" w:rsidRPr="007A7FF4">
        <w:rPr>
          <w:b/>
          <w:bCs/>
          <w:u w:val="single"/>
        </w:rPr>
        <w:t>2 (divi) mēneši</w:t>
      </w:r>
      <w:r w:rsidR="003A36EF" w:rsidRPr="007A7FF4">
        <w:t xml:space="preserve"> </w:t>
      </w:r>
      <w:r w:rsidRPr="007A7FF4">
        <w:t>no iepirkuma līguma abpusējas parakstīšanas dienas.</w:t>
      </w:r>
      <w:bookmarkStart w:id="5" w:name="_Ref493688065"/>
    </w:p>
    <w:p w14:paraId="7137FA6D" w14:textId="597901DA" w:rsidR="001103B4" w:rsidRPr="007A7FF4" w:rsidRDefault="001103B4" w:rsidP="0087077C">
      <w:pPr>
        <w:pStyle w:val="Virsraksts1"/>
      </w:pPr>
      <w:bookmarkStart w:id="6" w:name="_Toc195438579"/>
      <w:r w:rsidRPr="007A7FF4">
        <w:t xml:space="preserve">Piedāvājuma </w:t>
      </w:r>
      <w:r w:rsidR="00696DFF" w:rsidRPr="007A7FF4">
        <w:t xml:space="preserve">saturs, </w:t>
      </w:r>
      <w:r w:rsidRPr="007A7FF4">
        <w:t>noformē</w:t>
      </w:r>
      <w:r w:rsidR="00596189" w:rsidRPr="007A7FF4">
        <w:t>šana un iesniegšana</w:t>
      </w:r>
      <w:bookmarkEnd w:id="6"/>
    </w:p>
    <w:p w14:paraId="73E8BA0E" w14:textId="76AB109B" w:rsidR="004C3F2F" w:rsidRPr="007A7FF4" w:rsidRDefault="004C3F2F" w:rsidP="004C3F2F">
      <w:pPr>
        <w:pStyle w:val="Sarakstarindkopa"/>
        <w:numPr>
          <w:ilvl w:val="1"/>
          <w:numId w:val="1"/>
        </w:numPr>
        <w:tabs>
          <w:tab w:val="clear" w:pos="792"/>
        </w:tabs>
        <w:spacing w:before="120"/>
        <w:ind w:left="567" w:hanging="567"/>
        <w:jc w:val="both"/>
        <w:rPr>
          <w:bCs/>
        </w:rPr>
      </w:pPr>
      <w:bookmarkStart w:id="7" w:name="_Toc416872233"/>
      <w:bookmarkEnd w:id="5"/>
      <w:r w:rsidRPr="007A7FF4">
        <w:rPr>
          <w:bCs/>
        </w:rPr>
        <w:t xml:space="preserve">Iesniedzot piedāvājumu, Dalībnieks pilnībā atzīst visus Metu konkursa nolikumā (t.sk. tā pielikumos, kuri ir ievietoti EIS e-konkursu apakšsistēmas Metu konkursa sadaļā) ietvertos nosacījumus. </w:t>
      </w:r>
    </w:p>
    <w:p w14:paraId="042773B2" w14:textId="083353D6" w:rsidR="003E7819" w:rsidRPr="007A7FF4" w:rsidRDefault="005F0033" w:rsidP="00596189">
      <w:pPr>
        <w:widowControl/>
        <w:numPr>
          <w:ilvl w:val="1"/>
          <w:numId w:val="1"/>
        </w:numPr>
        <w:shd w:val="clear" w:color="auto" w:fill="FFFFFF"/>
        <w:tabs>
          <w:tab w:val="clear" w:pos="792"/>
          <w:tab w:val="left" w:pos="-5387"/>
        </w:tabs>
        <w:suppressAutoHyphens/>
        <w:overflowPunct w:val="0"/>
        <w:autoSpaceDE/>
        <w:adjustRightInd w:val="0"/>
        <w:spacing w:before="120" w:after="120"/>
        <w:ind w:left="567" w:hanging="567"/>
        <w:jc w:val="both"/>
        <w:textAlignment w:val="baseline"/>
        <w:outlineLvl w:val="2"/>
        <w:rPr>
          <w:b/>
        </w:rPr>
      </w:pPr>
      <w:bookmarkStart w:id="8" w:name="_Toc195438580"/>
      <w:r w:rsidRPr="007A7FF4">
        <w:rPr>
          <w:rFonts w:eastAsia="Calibri"/>
          <w:b/>
          <w:lang w:eastAsia="x-none"/>
        </w:rPr>
        <w:t>Metu konkursa p</w:t>
      </w:r>
      <w:r w:rsidR="003E7819" w:rsidRPr="007A7FF4">
        <w:rPr>
          <w:rFonts w:eastAsia="Calibri"/>
          <w:b/>
          <w:lang w:eastAsia="x-none"/>
        </w:rPr>
        <w:t>iedāvājums sa</w:t>
      </w:r>
      <w:r w:rsidRPr="007A7FF4">
        <w:rPr>
          <w:rFonts w:eastAsia="Calibri"/>
          <w:b/>
          <w:lang w:eastAsia="x-none"/>
        </w:rPr>
        <w:t xml:space="preserve">stāv no </w:t>
      </w:r>
      <w:r w:rsidR="00642C18" w:rsidRPr="007A7FF4">
        <w:rPr>
          <w:rFonts w:eastAsia="Calibri"/>
          <w:b/>
          <w:lang w:eastAsia="x-none"/>
        </w:rPr>
        <w:t>2 (divām) daļām</w:t>
      </w:r>
      <w:r w:rsidR="0069017B" w:rsidRPr="007A7FF4">
        <w:rPr>
          <w:rFonts w:eastAsia="Calibri"/>
          <w:bCs/>
          <w:lang w:eastAsia="x-none"/>
        </w:rPr>
        <w:t>, kuras iesniedzamas atsevišķos iepakojumos:</w:t>
      </w:r>
      <w:bookmarkEnd w:id="8"/>
    </w:p>
    <w:p w14:paraId="2DD8107D" w14:textId="77777777" w:rsidR="00EE3948" w:rsidRPr="007A7FF4" w:rsidRDefault="0069017B" w:rsidP="00E76E94">
      <w:pPr>
        <w:widowControl/>
        <w:numPr>
          <w:ilvl w:val="2"/>
          <w:numId w:val="1"/>
        </w:numPr>
        <w:shd w:val="clear" w:color="auto" w:fill="FFFFFF"/>
        <w:tabs>
          <w:tab w:val="left" w:pos="-5387"/>
        </w:tabs>
        <w:suppressAutoHyphens/>
        <w:overflowPunct w:val="0"/>
        <w:autoSpaceDE/>
        <w:adjustRightInd w:val="0"/>
        <w:ind w:left="1276" w:hanging="709"/>
        <w:jc w:val="both"/>
        <w:textAlignment w:val="baseline"/>
        <w:outlineLvl w:val="2"/>
      </w:pPr>
      <w:bookmarkStart w:id="9" w:name="_Toc195438581"/>
      <w:r w:rsidRPr="007A7FF4">
        <w:t>Meta dokumentācija</w:t>
      </w:r>
      <w:r w:rsidR="00EE3948" w:rsidRPr="007A7FF4">
        <w:t xml:space="preserve"> – 1. iepakojums;</w:t>
      </w:r>
      <w:bookmarkEnd w:id="9"/>
    </w:p>
    <w:p w14:paraId="00D06CE2" w14:textId="3A10FB2E" w:rsidR="00162878" w:rsidRPr="007A7FF4" w:rsidRDefault="00EE3948" w:rsidP="00162878">
      <w:pPr>
        <w:widowControl/>
        <w:numPr>
          <w:ilvl w:val="2"/>
          <w:numId w:val="1"/>
        </w:numPr>
        <w:shd w:val="clear" w:color="auto" w:fill="FFFFFF"/>
        <w:tabs>
          <w:tab w:val="left" w:pos="-5387"/>
        </w:tabs>
        <w:suppressAutoHyphens/>
        <w:overflowPunct w:val="0"/>
        <w:autoSpaceDE/>
        <w:adjustRightInd w:val="0"/>
        <w:spacing w:after="120"/>
        <w:ind w:left="1276" w:right="-1" w:hanging="709"/>
        <w:jc w:val="both"/>
        <w:textAlignment w:val="baseline"/>
        <w:outlineLvl w:val="2"/>
      </w:pPr>
      <w:bookmarkStart w:id="10" w:name="_Toc195438582"/>
      <w:r w:rsidRPr="007A7FF4">
        <w:t>Dalībnieka devīzes atšifrējums</w:t>
      </w:r>
      <w:r w:rsidR="00297AA0" w:rsidRPr="007A7FF4">
        <w:t xml:space="preserve"> un pieteikums</w:t>
      </w:r>
      <w:r w:rsidR="00E76E94" w:rsidRPr="007A7FF4">
        <w:t xml:space="preserve"> – 2. iepakojums.</w:t>
      </w:r>
      <w:bookmarkEnd w:id="10"/>
    </w:p>
    <w:p w14:paraId="3DAEF02A" w14:textId="77777777" w:rsidR="00830551" w:rsidRPr="007A7FF4" w:rsidRDefault="00162878" w:rsidP="00A5465C">
      <w:pPr>
        <w:widowControl/>
        <w:numPr>
          <w:ilvl w:val="1"/>
          <w:numId w:val="1"/>
        </w:numPr>
        <w:shd w:val="clear" w:color="auto" w:fill="FFFFFF"/>
        <w:tabs>
          <w:tab w:val="clear" w:pos="792"/>
          <w:tab w:val="left" w:pos="-5387"/>
        </w:tabs>
        <w:suppressAutoHyphens/>
        <w:overflowPunct w:val="0"/>
        <w:autoSpaceDE/>
        <w:adjustRightInd w:val="0"/>
        <w:spacing w:after="120"/>
        <w:ind w:left="567" w:right="-1" w:hanging="567"/>
        <w:jc w:val="both"/>
        <w:textAlignment w:val="baseline"/>
        <w:outlineLvl w:val="2"/>
      </w:pPr>
      <w:bookmarkStart w:id="11" w:name="_Toc195438583"/>
      <w:r w:rsidRPr="007A7FF4">
        <w:t xml:space="preserve">Metu konkursa nolikuma </w:t>
      </w:r>
      <w:r w:rsidR="00B2683C" w:rsidRPr="007A7FF4">
        <w:t>4</w:t>
      </w:r>
      <w:r w:rsidRPr="007A7FF4">
        <w:t>.2.1. punktā norādītajā dokumentācijā ietilpst</w:t>
      </w:r>
      <w:r w:rsidR="00830551" w:rsidRPr="007A7FF4">
        <w:t>:</w:t>
      </w:r>
    </w:p>
    <w:p w14:paraId="1478C87D" w14:textId="22617057" w:rsidR="00830551" w:rsidRPr="007A7FF4" w:rsidRDefault="00162878" w:rsidP="00830551">
      <w:pPr>
        <w:pStyle w:val="Sarakstarindkopa"/>
        <w:widowControl/>
        <w:numPr>
          <w:ilvl w:val="2"/>
          <w:numId w:val="1"/>
        </w:numPr>
        <w:shd w:val="clear" w:color="auto" w:fill="FFFFFF"/>
        <w:tabs>
          <w:tab w:val="left" w:pos="-5387"/>
        </w:tabs>
        <w:suppressAutoHyphens/>
        <w:overflowPunct w:val="0"/>
        <w:autoSpaceDE/>
        <w:adjustRightInd w:val="0"/>
        <w:spacing w:after="120"/>
        <w:ind w:right="-1"/>
        <w:jc w:val="both"/>
        <w:textAlignment w:val="baseline"/>
        <w:outlineLvl w:val="2"/>
      </w:pPr>
      <w:r w:rsidRPr="007A7FF4">
        <w:t xml:space="preserve"> </w:t>
      </w:r>
      <w:r w:rsidR="003F65FF" w:rsidRPr="007A7FF4">
        <w:t xml:space="preserve">XXVIII Vispārējo latviešu dziesmu un XVIII </w:t>
      </w:r>
      <w:r w:rsidR="00D5175C" w:rsidRPr="007A7FF4">
        <w:t xml:space="preserve">deju svētku </w:t>
      </w:r>
      <w:r w:rsidR="007470ED" w:rsidRPr="007A7FF4">
        <w:rPr>
          <w:b/>
          <w:bCs/>
        </w:rPr>
        <w:t>vizuālās identitātes</w:t>
      </w:r>
      <w:r w:rsidR="003F65FF" w:rsidRPr="007A7FF4">
        <w:rPr>
          <w:b/>
          <w:bCs/>
        </w:rPr>
        <w:t xml:space="preserve"> </w:t>
      </w:r>
      <w:r w:rsidR="006D5695" w:rsidRPr="007A7FF4">
        <w:rPr>
          <w:b/>
          <w:bCs/>
          <w:color w:val="000000"/>
        </w:rPr>
        <w:t>mākslinieciskās koncepcijas apraksts</w:t>
      </w:r>
      <w:r w:rsidR="006D5695" w:rsidRPr="007A7FF4">
        <w:t xml:space="preserve"> </w:t>
      </w:r>
      <w:r w:rsidR="00B2683C" w:rsidRPr="007A7FF4">
        <w:t xml:space="preserve">(3000 līdz 7000 rakstu zīmju apjomā, kas sagatavots </w:t>
      </w:r>
      <w:r w:rsidRPr="007A7FF4">
        <w:t>atbilstoši Metu konkursa nolikuma</w:t>
      </w:r>
      <w:r w:rsidR="00B2683C" w:rsidRPr="007A7FF4">
        <w:t xml:space="preserve"> </w:t>
      </w:r>
      <w:r w:rsidRPr="007A7FF4">
        <w:t>1.</w:t>
      </w:r>
      <w:r w:rsidR="00913866">
        <w:t> </w:t>
      </w:r>
      <w:r w:rsidRPr="007A7FF4">
        <w:t>pielikumā “Tehniskā specifikācija”</w:t>
      </w:r>
      <w:r w:rsidR="00243097" w:rsidRPr="007A7FF4">
        <w:t xml:space="preserve"> </w:t>
      </w:r>
      <w:r w:rsidRPr="007A7FF4">
        <w:t>norādītajam</w:t>
      </w:r>
      <w:r w:rsidR="00C2001D" w:rsidRPr="007A7FF4">
        <w:t>)</w:t>
      </w:r>
      <w:r w:rsidR="00830551" w:rsidRPr="007A7FF4">
        <w:t>;</w:t>
      </w:r>
      <w:r w:rsidR="00B2683C" w:rsidRPr="007A7FF4">
        <w:t xml:space="preserve"> </w:t>
      </w:r>
    </w:p>
    <w:p w14:paraId="16D52F5B" w14:textId="77777777" w:rsidR="00830551" w:rsidRPr="007A7FF4" w:rsidRDefault="00BD2FC3" w:rsidP="00830551">
      <w:pPr>
        <w:pStyle w:val="Sarakstarindkopa"/>
        <w:widowControl/>
        <w:numPr>
          <w:ilvl w:val="2"/>
          <w:numId w:val="1"/>
        </w:numPr>
        <w:shd w:val="clear" w:color="auto" w:fill="FFFFFF"/>
        <w:tabs>
          <w:tab w:val="left" w:pos="-5387"/>
        </w:tabs>
        <w:suppressAutoHyphens/>
        <w:overflowPunct w:val="0"/>
        <w:autoSpaceDE/>
        <w:adjustRightInd w:val="0"/>
        <w:spacing w:after="120"/>
        <w:ind w:right="-1"/>
        <w:jc w:val="both"/>
        <w:textAlignment w:val="baseline"/>
        <w:outlineLvl w:val="2"/>
      </w:pPr>
      <w:r w:rsidRPr="007A7FF4">
        <w:rPr>
          <w:b/>
          <w:bCs/>
          <w:lang w:eastAsia="lv-LV"/>
        </w:rPr>
        <w:t>skices</w:t>
      </w:r>
      <w:r w:rsidR="00162878" w:rsidRPr="007A7FF4">
        <w:t>.</w:t>
      </w:r>
    </w:p>
    <w:p w14:paraId="2BF05134" w14:textId="0B866A23" w:rsidR="00A5465C" w:rsidRPr="007A7FF4" w:rsidRDefault="00162878" w:rsidP="00830551">
      <w:pPr>
        <w:pStyle w:val="Sarakstarindkopa"/>
        <w:widowControl/>
        <w:numPr>
          <w:ilvl w:val="2"/>
          <w:numId w:val="1"/>
        </w:numPr>
        <w:shd w:val="clear" w:color="auto" w:fill="FFFFFF"/>
        <w:tabs>
          <w:tab w:val="left" w:pos="-5387"/>
        </w:tabs>
        <w:suppressAutoHyphens/>
        <w:overflowPunct w:val="0"/>
        <w:autoSpaceDE/>
        <w:adjustRightInd w:val="0"/>
        <w:spacing w:after="120"/>
        <w:ind w:right="-1"/>
        <w:jc w:val="both"/>
        <w:textAlignment w:val="baseline"/>
        <w:outlineLvl w:val="2"/>
      </w:pPr>
      <w:r w:rsidRPr="007A7FF4">
        <w:lastRenderedPageBreak/>
        <w:t>Dalībnieks pēc savas izvēles var iesniegt arī citu paskaidrojošo informāciju, bet šai informācijai ir tikai informatīvs raksturs un Žūrijas komisija šo informāciju pieņems zināšanai, bet nevērtēs ar punktiem.</w:t>
      </w:r>
      <w:bookmarkEnd w:id="11"/>
      <w:r w:rsidRPr="007A7FF4">
        <w:t xml:space="preserve"> </w:t>
      </w:r>
    </w:p>
    <w:p w14:paraId="190F7B4E" w14:textId="0A8AF931" w:rsidR="006D4C65" w:rsidRPr="007A7FF4" w:rsidRDefault="00162878" w:rsidP="006D4C65">
      <w:pPr>
        <w:widowControl/>
        <w:numPr>
          <w:ilvl w:val="1"/>
          <w:numId w:val="1"/>
        </w:numPr>
        <w:shd w:val="clear" w:color="auto" w:fill="FFFFFF"/>
        <w:tabs>
          <w:tab w:val="clear" w:pos="792"/>
          <w:tab w:val="left" w:pos="-5387"/>
        </w:tabs>
        <w:suppressAutoHyphens/>
        <w:overflowPunct w:val="0"/>
        <w:autoSpaceDE/>
        <w:adjustRightInd w:val="0"/>
        <w:spacing w:after="120"/>
        <w:ind w:left="567" w:right="-1" w:hanging="567"/>
        <w:jc w:val="both"/>
        <w:textAlignment w:val="baseline"/>
        <w:outlineLvl w:val="2"/>
      </w:pPr>
      <w:bookmarkStart w:id="12" w:name="_Toc195438584"/>
      <w:r w:rsidRPr="007A7FF4">
        <w:t xml:space="preserve">Metu konkursa nolikuma </w:t>
      </w:r>
      <w:r w:rsidR="00E83868" w:rsidRPr="007A7FF4">
        <w:t>4</w:t>
      </w:r>
      <w:r w:rsidRPr="007A7FF4">
        <w:t xml:space="preserve">.2.2. punktā norādītajā dokumentācijā ietilpst pieteikums ar devīzes atšifrējumu atbilstoši Metu konkursa nolikuma </w:t>
      </w:r>
      <w:r w:rsidR="00A272BE" w:rsidRPr="007A7FF4">
        <w:t>2.</w:t>
      </w:r>
      <w:r w:rsidRPr="007A7FF4">
        <w:t xml:space="preserve"> pielikuma veidlapai.</w:t>
      </w:r>
      <w:bookmarkEnd w:id="12"/>
      <w:r w:rsidRPr="007A7FF4">
        <w:t xml:space="preserve"> </w:t>
      </w:r>
    </w:p>
    <w:p w14:paraId="5C054FCB" w14:textId="7EAB9F69" w:rsidR="00F876EE" w:rsidRPr="007A7FF4" w:rsidRDefault="00F876EE" w:rsidP="006D4C65">
      <w:pPr>
        <w:widowControl/>
        <w:numPr>
          <w:ilvl w:val="1"/>
          <w:numId w:val="1"/>
        </w:numPr>
        <w:shd w:val="clear" w:color="auto" w:fill="FFFFFF"/>
        <w:tabs>
          <w:tab w:val="clear" w:pos="792"/>
          <w:tab w:val="left" w:pos="-5387"/>
        </w:tabs>
        <w:suppressAutoHyphens/>
        <w:overflowPunct w:val="0"/>
        <w:autoSpaceDE/>
        <w:adjustRightInd w:val="0"/>
        <w:spacing w:after="120"/>
        <w:ind w:left="567" w:right="-1" w:hanging="567"/>
        <w:jc w:val="both"/>
        <w:textAlignment w:val="baseline"/>
        <w:outlineLvl w:val="2"/>
      </w:pPr>
      <w:bookmarkStart w:id="13" w:name="_Toc195438585"/>
      <w:r w:rsidRPr="007A7FF4">
        <w:t>Dalībnieka anonimitātes nodrošināšanai:</w:t>
      </w:r>
      <w:bookmarkEnd w:id="13"/>
    </w:p>
    <w:p w14:paraId="52D30B9E" w14:textId="197B5E6E" w:rsidR="00F876EE" w:rsidRPr="007A7FF4" w:rsidRDefault="006D4C65" w:rsidP="005E02A4">
      <w:pPr>
        <w:widowControl/>
        <w:numPr>
          <w:ilvl w:val="2"/>
          <w:numId w:val="1"/>
        </w:numPr>
        <w:shd w:val="clear" w:color="auto" w:fill="FFFFFF"/>
        <w:tabs>
          <w:tab w:val="left" w:pos="-5387"/>
        </w:tabs>
        <w:suppressAutoHyphens/>
        <w:overflowPunct w:val="0"/>
        <w:autoSpaceDE/>
        <w:adjustRightInd w:val="0"/>
        <w:ind w:left="1276" w:hanging="709"/>
        <w:jc w:val="both"/>
        <w:textAlignment w:val="baseline"/>
        <w:outlineLvl w:val="2"/>
      </w:pPr>
      <w:bookmarkStart w:id="14" w:name="_Toc195438586"/>
      <w:r w:rsidRPr="007A7FF4">
        <w:t xml:space="preserve">piedāvājumu ievieto 1 (vienā) slēgtā iepakojumā (aploksnē), saskaņā ar Metu konkursa nolikuma </w:t>
      </w:r>
      <w:r w:rsidR="00053FC9" w:rsidRPr="007A7FF4">
        <w:t>4</w:t>
      </w:r>
      <w:r w:rsidRPr="007A7FF4">
        <w:t xml:space="preserve">.6.3. punktu, kurā Metu konkursa nolikumā noteiktajā veidā ir ievietotas abas Metu konkursa nolikuma </w:t>
      </w:r>
      <w:r w:rsidR="00053FC9" w:rsidRPr="007A7FF4">
        <w:t>4</w:t>
      </w:r>
      <w:r w:rsidRPr="007A7FF4">
        <w:t>.2. punktā minētās piedāvājuma daļas (aploksnes/iepakojumi</w:t>
      </w:r>
      <w:r w:rsidR="005E02A4" w:rsidRPr="007A7FF4">
        <w:t>);</w:t>
      </w:r>
      <w:bookmarkEnd w:id="14"/>
    </w:p>
    <w:p w14:paraId="643430A9" w14:textId="43F8E59F" w:rsidR="005E02A4" w:rsidRPr="007A7FF4" w:rsidRDefault="005E02A4" w:rsidP="005E02A4">
      <w:pPr>
        <w:widowControl/>
        <w:numPr>
          <w:ilvl w:val="2"/>
          <w:numId w:val="1"/>
        </w:numPr>
        <w:shd w:val="clear" w:color="auto" w:fill="FFFFFF"/>
        <w:tabs>
          <w:tab w:val="left" w:pos="-5387"/>
        </w:tabs>
        <w:suppressAutoHyphens/>
        <w:overflowPunct w:val="0"/>
        <w:autoSpaceDE/>
        <w:adjustRightInd w:val="0"/>
        <w:ind w:left="1276" w:hanging="709"/>
        <w:jc w:val="both"/>
        <w:textAlignment w:val="baseline"/>
        <w:outlineLvl w:val="2"/>
      </w:pPr>
      <w:bookmarkStart w:id="15" w:name="_Toc195438587"/>
      <w:r w:rsidRPr="007A7FF4">
        <w:t>piedāvājuma katru iepakojumu (aploksni) iesniedz slēgtā veidā, apzīmētu ar devīzi;</w:t>
      </w:r>
      <w:bookmarkEnd w:id="15"/>
    </w:p>
    <w:p w14:paraId="6103C9C0" w14:textId="7F55B5D8" w:rsidR="005E02A4" w:rsidRPr="007A7FF4" w:rsidRDefault="005E02A4" w:rsidP="005E02A4">
      <w:pPr>
        <w:widowControl/>
        <w:numPr>
          <w:ilvl w:val="2"/>
          <w:numId w:val="1"/>
        </w:numPr>
        <w:shd w:val="clear" w:color="auto" w:fill="FFFFFF"/>
        <w:tabs>
          <w:tab w:val="left" w:pos="-5387"/>
        </w:tabs>
        <w:suppressAutoHyphens/>
        <w:overflowPunct w:val="0"/>
        <w:autoSpaceDE/>
        <w:adjustRightInd w:val="0"/>
        <w:ind w:left="1276" w:hanging="709"/>
        <w:jc w:val="both"/>
        <w:textAlignment w:val="baseline"/>
        <w:outlineLvl w:val="2"/>
      </w:pPr>
      <w:bookmarkStart w:id="16" w:name="_Toc195438588"/>
      <w:r w:rsidRPr="007A7FF4">
        <w:t xml:space="preserve">katram piedāvājuma iepakojumam jābūt droši slēgtam, uz tā nedrīkst būt nekādi apzīmējumi un logotipi, kas identificē </w:t>
      </w:r>
      <w:r w:rsidR="00053FC9" w:rsidRPr="007A7FF4">
        <w:t>D</w:t>
      </w:r>
      <w:r w:rsidRPr="007A7FF4">
        <w:t>alībnieku;</w:t>
      </w:r>
      <w:bookmarkEnd w:id="16"/>
    </w:p>
    <w:p w14:paraId="0C102524" w14:textId="5E6815C6" w:rsidR="005E02A4" w:rsidRPr="007A7FF4" w:rsidRDefault="005E02A4" w:rsidP="005E02A4">
      <w:pPr>
        <w:widowControl/>
        <w:numPr>
          <w:ilvl w:val="2"/>
          <w:numId w:val="1"/>
        </w:numPr>
        <w:shd w:val="clear" w:color="auto" w:fill="FFFFFF"/>
        <w:tabs>
          <w:tab w:val="left" w:pos="-5387"/>
        </w:tabs>
        <w:suppressAutoHyphens/>
        <w:overflowPunct w:val="0"/>
        <w:autoSpaceDE/>
        <w:adjustRightInd w:val="0"/>
        <w:ind w:left="1276" w:hanging="709"/>
        <w:jc w:val="both"/>
        <w:textAlignment w:val="baseline"/>
        <w:outlineLvl w:val="2"/>
      </w:pPr>
      <w:bookmarkStart w:id="17" w:name="_Toc195438589"/>
      <w:r w:rsidRPr="007A7FF4">
        <w:t xml:space="preserve">Metu konkursa nolikuma </w:t>
      </w:r>
      <w:r w:rsidR="00053FC9" w:rsidRPr="007A7FF4">
        <w:t>4</w:t>
      </w:r>
      <w:r w:rsidRPr="007A7FF4">
        <w:t xml:space="preserve">.2.1. punktā norādītajā piedāvājuma daļā (meta dokumentācijā) nenorāda nekādas identificējošas ziņas par </w:t>
      </w:r>
      <w:r w:rsidR="00053FC9" w:rsidRPr="007A7FF4">
        <w:t>D</w:t>
      </w:r>
      <w:r w:rsidRPr="007A7FF4">
        <w:t>alībnieku;</w:t>
      </w:r>
      <w:bookmarkEnd w:id="17"/>
    </w:p>
    <w:p w14:paraId="4001EB66" w14:textId="291C4545" w:rsidR="00F876EE" w:rsidRPr="007A7FF4" w:rsidRDefault="005E02A4" w:rsidP="00053FC9">
      <w:pPr>
        <w:widowControl/>
        <w:numPr>
          <w:ilvl w:val="2"/>
          <w:numId w:val="1"/>
        </w:numPr>
        <w:shd w:val="clear" w:color="auto" w:fill="FFFFFF"/>
        <w:tabs>
          <w:tab w:val="left" w:pos="-5387"/>
        </w:tabs>
        <w:suppressAutoHyphens/>
        <w:overflowPunct w:val="0"/>
        <w:autoSpaceDE/>
        <w:adjustRightInd w:val="0"/>
        <w:spacing w:after="120"/>
        <w:ind w:left="1276" w:right="-1" w:hanging="709"/>
        <w:jc w:val="both"/>
        <w:textAlignment w:val="baseline"/>
        <w:outlineLvl w:val="2"/>
      </w:pPr>
      <w:bookmarkStart w:id="18" w:name="_Toc195438590"/>
      <w:r w:rsidRPr="007A7FF4">
        <w:t>visiem uzrakstiem jābūt drukātiem burtiem, neizmantojot vienīgi</w:t>
      </w:r>
      <w:r w:rsidR="00053FC9" w:rsidRPr="007A7FF4">
        <w:t xml:space="preserve"> D</w:t>
      </w:r>
      <w:r w:rsidRPr="007A7FF4">
        <w:t>alībniekam raksturīgu identifikāciju</w:t>
      </w:r>
      <w:r w:rsidR="00053FC9" w:rsidRPr="007A7FF4">
        <w:t>.</w:t>
      </w:r>
      <w:bookmarkEnd w:id="18"/>
    </w:p>
    <w:p w14:paraId="35D787EF" w14:textId="77777777" w:rsidR="00F62CBB" w:rsidRPr="007A7FF4" w:rsidRDefault="00053FC9" w:rsidP="009B4559">
      <w:pPr>
        <w:widowControl/>
        <w:numPr>
          <w:ilvl w:val="1"/>
          <w:numId w:val="1"/>
        </w:numPr>
        <w:shd w:val="clear" w:color="auto" w:fill="FFFFFF"/>
        <w:tabs>
          <w:tab w:val="clear" w:pos="792"/>
          <w:tab w:val="left" w:pos="-5387"/>
        </w:tabs>
        <w:suppressAutoHyphens/>
        <w:overflowPunct w:val="0"/>
        <w:autoSpaceDE/>
        <w:adjustRightInd w:val="0"/>
        <w:spacing w:after="120"/>
        <w:ind w:left="567" w:right="-1" w:hanging="567"/>
        <w:jc w:val="both"/>
        <w:textAlignment w:val="baseline"/>
        <w:outlineLvl w:val="2"/>
      </w:pPr>
      <w:bookmarkStart w:id="19" w:name="_Toc195438591"/>
      <w:r w:rsidRPr="007A7FF4">
        <w:t xml:space="preserve">Metu konkursa piedāvājumu </w:t>
      </w:r>
      <w:r w:rsidR="00F62CBB" w:rsidRPr="007A7FF4">
        <w:t>iesniedz, ievērojot šādas iepakojumu noformēšanas prasības:</w:t>
      </w:r>
      <w:bookmarkEnd w:id="19"/>
    </w:p>
    <w:p w14:paraId="7478240E" w14:textId="4CDA1612" w:rsidR="003E7819" w:rsidRPr="007A7FF4" w:rsidRDefault="00F62CBB" w:rsidP="003232BE">
      <w:pPr>
        <w:widowControl/>
        <w:numPr>
          <w:ilvl w:val="2"/>
          <w:numId w:val="1"/>
        </w:numPr>
        <w:shd w:val="clear" w:color="auto" w:fill="FFFFFF"/>
        <w:tabs>
          <w:tab w:val="clear" w:pos="1997"/>
          <w:tab w:val="left" w:pos="-5387"/>
        </w:tabs>
        <w:suppressAutoHyphens/>
        <w:overflowPunct w:val="0"/>
        <w:autoSpaceDE/>
        <w:adjustRightInd w:val="0"/>
        <w:spacing w:after="120"/>
        <w:ind w:left="1276" w:right="-1" w:hanging="709"/>
        <w:jc w:val="both"/>
        <w:textAlignment w:val="baseline"/>
        <w:outlineLvl w:val="2"/>
      </w:pPr>
      <w:bookmarkStart w:id="20" w:name="_Toc195438592"/>
      <w:r w:rsidRPr="007A7FF4">
        <w:t>u</w:t>
      </w:r>
      <w:r w:rsidR="00781661" w:rsidRPr="007A7FF4">
        <w:t xml:space="preserve">z </w:t>
      </w:r>
      <w:r w:rsidR="001E7ADB" w:rsidRPr="007A7FF4">
        <w:t>iepakojuma</w:t>
      </w:r>
      <w:r w:rsidR="003E7819" w:rsidRPr="007A7FF4">
        <w:t xml:space="preserve"> </w:t>
      </w:r>
      <w:r w:rsidR="001E7ADB" w:rsidRPr="007A7FF4">
        <w:t>(</w:t>
      </w:r>
      <w:r w:rsidR="003E7819" w:rsidRPr="007A7FF4">
        <w:t>aploksnes</w:t>
      </w:r>
      <w:r w:rsidR="001E7ADB" w:rsidRPr="007A7FF4">
        <w:t>), kurā ievietota meta dokumentācija (1. iepakojums) norāda</w:t>
      </w:r>
      <w:r w:rsidR="003E7819" w:rsidRPr="007A7FF4">
        <w:t>:</w:t>
      </w:r>
      <w:bookmarkEnd w:id="20"/>
    </w:p>
    <w:tbl>
      <w:tblPr>
        <w:tblStyle w:val="Reatabula"/>
        <w:tblW w:w="8789" w:type="dxa"/>
        <w:tblInd w:w="562" w:type="dxa"/>
        <w:tblBorders>
          <w:insideH w:val="none" w:sz="0" w:space="0" w:color="auto"/>
          <w:insideV w:val="none" w:sz="0" w:space="0" w:color="auto"/>
        </w:tblBorders>
        <w:tblLook w:val="04A0" w:firstRow="1" w:lastRow="0" w:firstColumn="1" w:lastColumn="0" w:noHBand="0" w:noVBand="1"/>
      </w:tblPr>
      <w:tblGrid>
        <w:gridCol w:w="8789"/>
      </w:tblGrid>
      <w:tr w:rsidR="00501BED" w:rsidRPr="007A7FF4" w14:paraId="4A10AC15" w14:textId="77777777" w:rsidTr="00501BED">
        <w:tc>
          <w:tcPr>
            <w:tcW w:w="8789" w:type="dxa"/>
            <w:tcBorders>
              <w:top w:val="single" w:sz="4" w:space="0" w:color="auto"/>
              <w:left w:val="single" w:sz="4" w:space="0" w:color="auto"/>
              <w:bottom w:val="nil"/>
              <w:right w:val="single" w:sz="4" w:space="0" w:color="auto"/>
            </w:tcBorders>
            <w:hideMark/>
          </w:tcPr>
          <w:p w14:paraId="7D8DF583" w14:textId="26001D4C" w:rsidR="00501BED" w:rsidRPr="007A7FF4" w:rsidRDefault="00627E46" w:rsidP="00627E46">
            <w:pPr>
              <w:widowControl/>
              <w:shd w:val="clear" w:color="auto" w:fill="FFFFFF"/>
              <w:tabs>
                <w:tab w:val="left" w:pos="-5387"/>
              </w:tabs>
              <w:suppressAutoHyphens/>
              <w:overflowPunct w:val="0"/>
              <w:autoSpaceDE/>
              <w:adjustRightInd w:val="0"/>
              <w:ind w:left="567"/>
              <w:jc w:val="center"/>
              <w:textAlignment w:val="baseline"/>
              <w:outlineLvl w:val="2"/>
            </w:pPr>
            <w:bookmarkStart w:id="21" w:name="_Toc195438593"/>
            <w:r w:rsidRPr="007A7FF4">
              <w:rPr>
                <w:b/>
                <w:bCs/>
              </w:rPr>
              <w:t>LATVIJAS NACIONĀLAIS KUTŪRAS CENTRS</w:t>
            </w:r>
            <w:r w:rsidR="00501BED" w:rsidRPr="007A7FF4">
              <w:rPr>
                <w:b/>
                <w:bCs/>
              </w:rPr>
              <w:t xml:space="preserve">, </w:t>
            </w:r>
            <w:r w:rsidRPr="007A7FF4">
              <w:rPr>
                <w:b/>
                <w:bCs/>
              </w:rPr>
              <w:t>ZIGFRĪDA A</w:t>
            </w:r>
            <w:r w:rsidR="00A5278A" w:rsidRPr="007A7FF4">
              <w:rPr>
                <w:b/>
                <w:bCs/>
              </w:rPr>
              <w:t xml:space="preserve">NNAS MEIEROVICA </w:t>
            </w:r>
            <w:r w:rsidRPr="007A7FF4">
              <w:rPr>
                <w:b/>
                <w:bCs/>
              </w:rPr>
              <w:t>B</w:t>
            </w:r>
            <w:r w:rsidR="00A5278A" w:rsidRPr="007A7FF4">
              <w:rPr>
                <w:b/>
                <w:bCs/>
              </w:rPr>
              <w:t>ULVĀRĪ</w:t>
            </w:r>
            <w:r w:rsidRPr="007A7FF4">
              <w:rPr>
                <w:b/>
                <w:bCs/>
              </w:rPr>
              <w:t xml:space="preserve"> 14-7, R</w:t>
            </w:r>
            <w:r w:rsidR="0084446D" w:rsidRPr="007A7FF4">
              <w:rPr>
                <w:b/>
                <w:bCs/>
              </w:rPr>
              <w:t>ĪGĀ</w:t>
            </w:r>
            <w:r w:rsidRPr="007A7FF4">
              <w:rPr>
                <w:b/>
                <w:bCs/>
              </w:rPr>
              <w:t>, LV-1050</w:t>
            </w:r>
            <w:bookmarkEnd w:id="21"/>
          </w:p>
        </w:tc>
      </w:tr>
      <w:tr w:rsidR="00501BED" w:rsidRPr="007A7FF4" w14:paraId="003D44C1" w14:textId="77777777" w:rsidTr="00501BED">
        <w:tc>
          <w:tcPr>
            <w:tcW w:w="8789" w:type="dxa"/>
            <w:tcBorders>
              <w:top w:val="nil"/>
              <w:left w:val="single" w:sz="4" w:space="0" w:color="auto"/>
              <w:bottom w:val="nil"/>
              <w:right w:val="single" w:sz="4" w:space="0" w:color="auto"/>
            </w:tcBorders>
          </w:tcPr>
          <w:p w14:paraId="7CA68774" w14:textId="110A922F" w:rsidR="00501BED" w:rsidRPr="007A7FF4" w:rsidRDefault="00501BED" w:rsidP="00627E46">
            <w:pPr>
              <w:widowControl/>
              <w:shd w:val="clear" w:color="auto" w:fill="FFFFFF"/>
              <w:tabs>
                <w:tab w:val="left" w:pos="-5387"/>
              </w:tabs>
              <w:suppressAutoHyphens/>
              <w:overflowPunct w:val="0"/>
              <w:autoSpaceDE/>
              <w:adjustRightInd w:val="0"/>
              <w:ind w:left="567"/>
              <w:jc w:val="center"/>
              <w:textAlignment w:val="baseline"/>
              <w:outlineLvl w:val="2"/>
            </w:pPr>
            <w:bookmarkStart w:id="22" w:name="_Toc195438594"/>
            <w:r w:rsidRPr="007A7FF4">
              <w:t>DEVĪZE: (</w:t>
            </w:r>
            <w:r w:rsidRPr="007A7FF4">
              <w:rPr>
                <w:i/>
                <w:iCs/>
              </w:rPr>
              <w:t xml:space="preserve">norāda </w:t>
            </w:r>
            <w:r w:rsidR="00090DAF" w:rsidRPr="007A7FF4">
              <w:rPr>
                <w:i/>
                <w:iCs/>
              </w:rPr>
              <w:t>D</w:t>
            </w:r>
            <w:r w:rsidRPr="007A7FF4">
              <w:rPr>
                <w:i/>
                <w:iCs/>
              </w:rPr>
              <w:t>alībnieka izvēlētu devīzi</w:t>
            </w:r>
            <w:r w:rsidRPr="007A7FF4">
              <w:t>)</w:t>
            </w:r>
            <w:bookmarkEnd w:id="22"/>
          </w:p>
          <w:p w14:paraId="1BA76793" w14:textId="77777777" w:rsidR="00501BED" w:rsidRPr="007A7FF4" w:rsidRDefault="00501BED" w:rsidP="00627E46">
            <w:pPr>
              <w:widowControl/>
              <w:shd w:val="clear" w:color="auto" w:fill="FFFFFF"/>
              <w:tabs>
                <w:tab w:val="left" w:pos="-5387"/>
              </w:tabs>
              <w:suppressAutoHyphens/>
              <w:overflowPunct w:val="0"/>
              <w:autoSpaceDE/>
              <w:adjustRightInd w:val="0"/>
              <w:ind w:left="567"/>
              <w:jc w:val="center"/>
              <w:textAlignment w:val="baseline"/>
              <w:outlineLvl w:val="2"/>
            </w:pPr>
          </w:p>
        </w:tc>
      </w:tr>
      <w:tr w:rsidR="00501BED" w:rsidRPr="007A7FF4" w14:paraId="303AE2EC" w14:textId="77777777" w:rsidTr="00501BED">
        <w:tc>
          <w:tcPr>
            <w:tcW w:w="8789" w:type="dxa"/>
            <w:tcBorders>
              <w:top w:val="nil"/>
              <w:left w:val="single" w:sz="4" w:space="0" w:color="auto"/>
              <w:bottom w:val="nil"/>
              <w:right w:val="single" w:sz="4" w:space="0" w:color="auto"/>
            </w:tcBorders>
          </w:tcPr>
          <w:p w14:paraId="49834521" w14:textId="77777777" w:rsidR="00501BED" w:rsidRPr="007A7FF4" w:rsidRDefault="00501BED" w:rsidP="00627E46">
            <w:pPr>
              <w:widowControl/>
              <w:shd w:val="clear" w:color="auto" w:fill="FFFFFF"/>
              <w:tabs>
                <w:tab w:val="left" w:pos="-5387"/>
              </w:tabs>
              <w:suppressAutoHyphens/>
              <w:overflowPunct w:val="0"/>
              <w:autoSpaceDE/>
              <w:adjustRightInd w:val="0"/>
              <w:ind w:left="567"/>
              <w:jc w:val="center"/>
              <w:textAlignment w:val="baseline"/>
              <w:outlineLvl w:val="2"/>
              <w:rPr>
                <w:b/>
                <w:bCs/>
              </w:rPr>
            </w:pPr>
            <w:bookmarkStart w:id="23" w:name="_Toc195438595"/>
            <w:r w:rsidRPr="007A7FF4">
              <w:rPr>
                <w:b/>
                <w:bCs/>
              </w:rPr>
              <w:t>META DOKUMENTĀCIJA</w:t>
            </w:r>
            <w:bookmarkEnd w:id="23"/>
          </w:p>
          <w:p w14:paraId="4BFFD27D" w14:textId="77777777" w:rsidR="00501BED" w:rsidRPr="007A7FF4" w:rsidRDefault="00501BED" w:rsidP="00627E46">
            <w:pPr>
              <w:widowControl/>
              <w:shd w:val="clear" w:color="auto" w:fill="FFFFFF"/>
              <w:tabs>
                <w:tab w:val="left" w:pos="-5387"/>
              </w:tabs>
              <w:suppressAutoHyphens/>
              <w:overflowPunct w:val="0"/>
              <w:autoSpaceDE/>
              <w:adjustRightInd w:val="0"/>
              <w:ind w:left="567"/>
              <w:jc w:val="center"/>
              <w:textAlignment w:val="baseline"/>
              <w:outlineLvl w:val="2"/>
            </w:pPr>
          </w:p>
        </w:tc>
      </w:tr>
      <w:tr w:rsidR="00501BED" w:rsidRPr="007A7FF4" w14:paraId="7D008B06" w14:textId="77777777" w:rsidTr="00501BED">
        <w:tc>
          <w:tcPr>
            <w:tcW w:w="8789" w:type="dxa"/>
            <w:tcBorders>
              <w:top w:val="nil"/>
              <w:left w:val="single" w:sz="4" w:space="0" w:color="auto"/>
              <w:bottom w:val="nil"/>
              <w:right w:val="single" w:sz="4" w:space="0" w:color="auto"/>
            </w:tcBorders>
          </w:tcPr>
          <w:p w14:paraId="5E204595" w14:textId="6833075D" w:rsidR="00501BED" w:rsidRPr="007A7FF4" w:rsidRDefault="00501BED" w:rsidP="00627E46">
            <w:pPr>
              <w:widowControl/>
              <w:shd w:val="clear" w:color="auto" w:fill="FFFFFF"/>
              <w:tabs>
                <w:tab w:val="left" w:pos="-5387"/>
              </w:tabs>
              <w:suppressAutoHyphens/>
              <w:overflowPunct w:val="0"/>
              <w:autoSpaceDE/>
              <w:adjustRightInd w:val="0"/>
              <w:ind w:left="567"/>
              <w:jc w:val="center"/>
              <w:textAlignment w:val="baseline"/>
              <w:outlineLvl w:val="2"/>
              <w:rPr>
                <w:iCs/>
              </w:rPr>
            </w:pPr>
            <w:bookmarkStart w:id="24" w:name="_Toc195438596"/>
            <w:r w:rsidRPr="007A7FF4">
              <w:t>METU KONKURSAM “</w:t>
            </w:r>
            <w:r w:rsidR="007E089A" w:rsidRPr="007A7FF4">
              <w:rPr>
                <w:iCs/>
                <w:caps/>
              </w:rPr>
              <w:t xml:space="preserve">XXVIII Vispārējo latviešu dziesmu un XVIII </w:t>
            </w:r>
            <w:r w:rsidR="00E4249E" w:rsidRPr="007A7FF4">
              <w:rPr>
                <w:iCs/>
                <w:caps/>
              </w:rPr>
              <w:t xml:space="preserve">deju svētku </w:t>
            </w:r>
            <w:r w:rsidR="007470ED" w:rsidRPr="007A7FF4">
              <w:rPr>
                <w:iCs/>
                <w:caps/>
              </w:rPr>
              <w:t>VIZUĀLĀS IDENTITĀTES</w:t>
            </w:r>
            <w:r w:rsidR="005F45FD" w:rsidRPr="007A7FF4">
              <w:rPr>
                <w:iCs/>
                <w:caps/>
              </w:rPr>
              <w:t xml:space="preserve"> izstrāde</w:t>
            </w:r>
            <w:r w:rsidRPr="007A7FF4">
              <w:rPr>
                <w:iCs/>
              </w:rPr>
              <w:t>”,</w:t>
            </w:r>
            <w:bookmarkEnd w:id="24"/>
          </w:p>
          <w:p w14:paraId="171A5AC5" w14:textId="4BA6813C" w:rsidR="00501BED" w:rsidRPr="007A7FF4" w:rsidRDefault="00501BED" w:rsidP="00627E46">
            <w:pPr>
              <w:widowControl/>
              <w:shd w:val="clear" w:color="auto" w:fill="FFFFFF"/>
              <w:tabs>
                <w:tab w:val="left" w:pos="-5387"/>
              </w:tabs>
              <w:suppressAutoHyphens/>
              <w:overflowPunct w:val="0"/>
              <w:autoSpaceDE/>
              <w:adjustRightInd w:val="0"/>
              <w:ind w:left="567"/>
              <w:jc w:val="center"/>
              <w:textAlignment w:val="baseline"/>
              <w:outlineLvl w:val="2"/>
              <w:rPr>
                <w:u w:val="double"/>
              </w:rPr>
            </w:pPr>
            <w:bookmarkStart w:id="25" w:name="_Toc195438597"/>
            <w:r w:rsidRPr="007A7FF4">
              <w:rPr>
                <w:iCs/>
              </w:rPr>
              <w:t xml:space="preserve">ID NR. </w:t>
            </w:r>
            <w:r w:rsidR="007E089A" w:rsidRPr="007A7FF4">
              <w:rPr>
                <w:iCs/>
              </w:rPr>
              <w:t>LNKC</w:t>
            </w:r>
            <w:r w:rsidRPr="007A7FF4">
              <w:rPr>
                <w:iCs/>
              </w:rPr>
              <w:t xml:space="preserve"> 202</w:t>
            </w:r>
            <w:r w:rsidR="006B26B9" w:rsidRPr="007A7FF4">
              <w:rPr>
                <w:iCs/>
              </w:rPr>
              <w:t>6</w:t>
            </w:r>
            <w:r w:rsidRPr="007A7FF4">
              <w:rPr>
                <w:iCs/>
              </w:rPr>
              <w:t>/</w:t>
            </w:r>
            <w:bookmarkEnd w:id="25"/>
            <w:r w:rsidR="00913866">
              <w:rPr>
                <w:iCs/>
              </w:rPr>
              <w:t>7</w:t>
            </w:r>
          </w:p>
          <w:p w14:paraId="6918F1C9" w14:textId="77777777" w:rsidR="00501BED" w:rsidRPr="007A7FF4" w:rsidRDefault="00501BED" w:rsidP="00627E46">
            <w:pPr>
              <w:widowControl/>
              <w:shd w:val="clear" w:color="auto" w:fill="FFFFFF"/>
              <w:tabs>
                <w:tab w:val="left" w:pos="-5387"/>
              </w:tabs>
              <w:suppressAutoHyphens/>
              <w:overflowPunct w:val="0"/>
              <w:autoSpaceDE/>
              <w:adjustRightInd w:val="0"/>
              <w:ind w:left="567"/>
              <w:jc w:val="center"/>
              <w:textAlignment w:val="baseline"/>
              <w:outlineLvl w:val="2"/>
            </w:pPr>
          </w:p>
        </w:tc>
      </w:tr>
      <w:tr w:rsidR="00501BED" w:rsidRPr="007A7FF4" w14:paraId="37AC36C2" w14:textId="77777777" w:rsidTr="00501BED">
        <w:tc>
          <w:tcPr>
            <w:tcW w:w="8789" w:type="dxa"/>
            <w:tcBorders>
              <w:top w:val="nil"/>
              <w:left w:val="single" w:sz="4" w:space="0" w:color="auto"/>
              <w:bottom w:val="nil"/>
              <w:right w:val="single" w:sz="4" w:space="0" w:color="auto"/>
            </w:tcBorders>
          </w:tcPr>
          <w:p w14:paraId="18E271AC" w14:textId="3D312419" w:rsidR="00501BED" w:rsidRDefault="00501BED" w:rsidP="00627E46">
            <w:pPr>
              <w:widowControl/>
              <w:shd w:val="clear" w:color="auto" w:fill="FFFFFF"/>
              <w:tabs>
                <w:tab w:val="left" w:pos="-5387"/>
              </w:tabs>
              <w:suppressAutoHyphens/>
              <w:overflowPunct w:val="0"/>
              <w:autoSpaceDE/>
              <w:adjustRightInd w:val="0"/>
              <w:ind w:left="567"/>
              <w:jc w:val="center"/>
              <w:textAlignment w:val="baseline"/>
              <w:outlineLvl w:val="2"/>
              <w:rPr>
                <w:b/>
                <w:bCs/>
              </w:rPr>
            </w:pPr>
            <w:bookmarkStart w:id="26" w:name="_Toc195438598"/>
            <w:r w:rsidRPr="007A7FF4">
              <w:rPr>
                <w:b/>
                <w:bCs/>
              </w:rPr>
              <w:t>NEATVĒRT LĪDZ 202</w:t>
            </w:r>
            <w:r w:rsidR="00C20E2A" w:rsidRPr="007A7FF4">
              <w:rPr>
                <w:b/>
                <w:bCs/>
              </w:rPr>
              <w:t>6</w:t>
            </w:r>
            <w:r w:rsidRPr="007A7FF4">
              <w:rPr>
                <w:b/>
                <w:bCs/>
              </w:rPr>
              <w:t xml:space="preserve">. GADA </w:t>
            </w:r>
            <w:r w:rsidR="00874616">
              <w:rPr>
                <w:b/>
                <w:bCs/>
              </w:rPr>
              <w:t>1</w:t>
            </w:r>
            <w:r w:rsidR="00114429">
              <w:rPr>
                <w:b/>
                <w:bCs/>
              </w:rPr>
              <w:t>6</w:t>
            </w:r>
            <w:r w:rsidR="007470ED" w:rsidRPr="00874616">
              <w:rPr>
                <w:b/>
                <w:bCs/>
              </w:rPr>
              <w:t xml:space="preserve">. </w:t>
            </w:r>
            <w:r w:rsidR="00874616">
              <w:rPr>
                <w:b/>
                <w:bCs/>
              </w:rPr>
              <w:t>SEPTEMBRA</w:t>
            </w:r>
            <w:r w:rsidRPr="007A7FF4">
              <w:rPr>
                <w:b/>
                <w:bCs/>
              </w:rPr>
              <w:t xml:space="preserve"> PLKST. 1</w:t>
            </w:r>
            <w:r w:rsidR="0066611D" w:rsidRPr="007A7FF4">
              <w:rPr>
                <w:b/>
                <w:bCs/>
              </w:rPr>
              <w:t>7</w:t>
            </w:r>
            <w:r w:rsidRPr="007A7FF4">
              <w:rPr>
                <w:b/>
                <w:bCs/>
              </w:rPr>
              <w:t>.00</w:t>
            </w:r>
            <w:bookmarkEnd w:id="26"/>
          </w:p>
          <w:p w14:paraId="79210C09" w14:textId="1A5FD12E" w:rsidR="0058153D" w:rsidRPr="007A7FF4" w:rsidRDefault="0058153D" w:rsidP="00627E46">
            <w:pPr>
              <w:widowControl/>
              <w:shd w:val="clear" w:color="auto" w:fill="FFFFFF"/>
              <w:tabs>
                <w:tab w:val="left" w:pos="-5387"/>
              </w:tabs>
              <w:suppressAutoHyphens/>
              <w:overflowPunct w:val="0"/>
              <w:autoSpaceDE/>
              <w:adjustRightInd w:val="0"/>
              <w:ind w:left="567"/>
              <w:jc w:val="center"/>
              <w:textAlignment w:val="baseline"/>
              <w:outlineLvl w:val="2"/>
              <w:rPr>
                <w:b/>
                <w:bCs/>
              </w:rPr>
            </w:pPr>
            <w:r>
              <w:rPr>
                <w:b/>
                <w:bCs/>
              </w:rPr>
              <w:t>e-pasts: __________________________</w:t>
            </w:r>
          </w:p>
          <w:p w14:paraId="422F9D24" w14:textId="77777777" w:rsidR="00501BED" w:rsidRPr="007A7FF4" w:rsidRDefault="00501BED" w:rsidP="00627E46">
            <w:pPr>
              <w:widowControl/>
              <w:shd w:val="clear" w:color="auto" w:fill="FFFFFF"/>
              <w:tabs>
                <w:tab w:val="left" w:pos="-5387"/>
              </w:tabs>
              <w:suppressAutoHyphens/>
              <w:overflowPunct w:val="0"/>
              <w:autoSpaceDE/>
              <w:adjustRightInd w:val="0"/>
              <w:ind w:left="567"/>
              <w:jc w:val="center"/>
              <w:textAlignment w:val="baseline"/>
              <w:outlineLvl w:val="2"/>
              <w:rPr>
                <w:b/>
                <w:bCs/>
              </w:rPr>
            </w:pPr>
          </w:p>
        </w:tc>
      </w:tr>
      <w:tr w:rsidR="00501BED" w:rsidRPr="007A7FF4" w14:paraId="5789CA6C" w14:textId="77777777" w:rsidTr="00501BED">
        <w:tc>
          <w:tcPr>
            <w:tcW w:w="8789" w:type="dxa"/>
            <w:tcBorders>
              <w:top w:val="nil"/>
              <w:left w:val="single" w:sz="4" w:space="0" w:color="auto"/>
              <w:bottom w:val="single" w:sz="4" w:space="0" w:color="auto"/>
              <w:right w:val="single" w:sz="4" w:space="0" w:color="auto"/>
            </w:tcBorders>
            <w:hideMark/>
          </w:tcPr>
          <w:p w14:paraId="64BD91A8" w14:textId="77777777" w:rsidR="00501BED" w:rsidRPr="007A7FF4" w:rsidRDefault="00501BED" w:rsidP="00627E46">
            <w:pPr>
              <w:widowControl/>
              <w:shd w:val="clear" w:color="auto" w:fill="FFFFFF"/>
              <w:tabs>
                <w:tab w:val="left" w:pos="-5387"/>
              </w:tabs>
              <w:suppressAutoHyphens/>
              <w:overflowPunct w:val="0"/>
              <w:autoSpaceDE/>
              <w:adjustRightInd w:val="0"/>
              <w:ind w:left="567"/>
              <w:jc w:val="center"/>
              <w:textAlignment w:val="baseline"/>
              <w:outlineLvl w:val="2"/>
            </w:pPr>
            <w:bookmarkStart w:id="27" w:name="_Toc195438599"/>
            <w:r w:rsidRPr="007A7FF4">
              <w:rPr>
                <w:color w:val="F1A983" w:themeColor="accent2" w:themeTint="99"/>
              </w:rPr>
              <w:t>UZ APLOKSNES NEDRĪKST NORĀDĪT META AUTORU UN AUTORU IDENTIFICĒJOŠU INFORMĀCIJU!</w:t>
            </w:r>
            <w:bookmarkEnd w:id="27"/>
          </w:p>
        </w:tc>
      </w:tr>
    </w:tbl>
    <w:p w14:paraId="3DB2F6BA" w14:textId="77777777" w:rsidR="00550038" w:rsidRPr="007A7FF4" w:rsidRDefault="00550038" w:rsidP="00550038">
      <w:pPr>
        <w:widowControl/>
        <w:shd w:val="clear" w:color="auto" w:fill="FFFFFF"/>
        <w:tabs>
          <w:tab w:val="left" w:pos="-5387"/>
        </w:tabs>
        <w:suppressAutoHyphens/>
        <w:overflowPunct w:val="0"/>
        <w:autoSpaceDE/>
        <w:adjustRightInd w:val="0"/>
        <w:ind w:left="1225"/>
        <w:jc w:val="both"/>
        <w:textAlignment w:val="baseline"/>
        <w:outlineLvl w:val="2"/>
      </w:pPr>
    </w:p>
    <w:p w14:paraId="6BACD386" w14:textId="3A04813A" w:rsidR="00550038" w:rsidRPr="007A7FF4" w:rsidRDefault="00550038" w:rsidP="003232BE">
      <w:pPr>
        <w:widowControl/>
        <w:numPr>
          <w:ilvl w:val="2"/>
          <w:numId w:val="1"/>
        </w:numPr>
        <w:shd w:val="clear" w:color="auto" w:fill="FFFFFF"/>
        <w:tabs>
          <w:tab w:val="clear" w:pos="1997"/>
          <w:tab w:val="left" w:pos="-5387"/>
        </w:tabs>
        <w:suppressAutoHyphens/>
        <w:overflowPunct w:val="0"/>
        <w:autoSpaceDE/>
        <w:adjustRightInd w:val="0"/>
        <w:spacing w:after="120"/>
        <w:ind w:left="1276" w:right="-1" w:hanging="709"/>
        <w:jc w:val="both"/>
        <w:textAlignment w:val="baseline"/>
        <w:outlineLvl w:val="2"/>
      </w:pPr>
      <w:bookmarkStart w:id="28" w:name="_Toc195438600"/>
      <w:r w:rsidRPr="007A7FF4">
        <w:t xml:space="preserve">uz iepakojuma (aploksnes), kurā ievietots </w:t>
      </w:r>
      <w:r w:rsidR="00297AA0" w:rsidRPr="007A7FF4">
        <w:t>Dalībnieka devīzes atšifrējums un</w:t>
      </w:r>
      <w:r w:rsidR="0035578F" w:rsidRPr="007A7FF4">
        <w:t xml:space="preserve"> </w:t>
      </w:r>
      <w:r w:rsidR="00297AA0" w:rsidRPr="007A7FF4">
        <w:t>pieteikums</w:t>
      </w:r>
      <w:r w:rsidRPr="007A7FF4">
        <w:t xml:space="preserve"> (</w:t>
      </w:r>
      <w:r w:rsidR="00297AA0" w:rsidRPr="007A7FF4">
        <w:t>2</w:t>
      </w:r>
      <w:r w:rsidRPr="007A7FF4">
        <w:t>. iepakojums) norāda:</w:t>
      </w:r>
      <w:bookmarkEnd w:id="28"/>
    </w:p>
    <w:tbl>
      <w:tblPr>
        <w:tblStyle w:val="Reatabula"/>
        <w:tblW w:w="8789" w:type="dxa"/>
        <w:tblInd w:w="562" w:type="dxa"/>
        <w:tblBorders>
          <w:insideH w:val="none" w:sz="0" w:space="0" w:color="auto"/>
          <w:insideV w:val="none" w:sz="0" w:space="0" w:color="auto"/>
        </w:tblBorders>
        <w:tblLook w:val="04A0" w:firstRow="1" w:lastRow="0" w:firstColumn="1" w:lastColumn="0" w:noHBand="0" w:noVBand="1"/>
      </w:tblPr>
      <w:tblGrid>
        <w:gridCol w:w="8789"/>
      </w:tblGrid>
      <w:tr w:rsidR="00297AA0" w:rsidRPr="007A7FF4" w14:paraId="6557BF92" w14:textId="77777777" w:rsidTr="00317AC1">
        <w:tc>
          <w:tcPr>
            <w:tcW w:w="8789" w:type="dxa"/>
            <w:tcBorders>
              <w:top w:val="single" w:sz="4" w:space="0" w:color="auto"/>
              <w:left w:val="single" w:sz="4" w:space="0" w:color="auto"/>
              <w:bottom w:val="nil"/>
              <w:right w:val="single" w:sz="4" w:space="0" w:color="auto"/>
            </w:tcBorders>
            <w:hideMark/>
          </w:tcPr>
          <w:p w14:paraId="167A1A83" w14:textId="77777777" w:rsidR="00297AA0" w:rsidRPr="007A7FF4" w:rsidRDefault="00297AA0" w:rsidP="00317AC1">
            <w:pPr>
              <w:widowControl/>
              <w:shd w:val="clear" w:color="auto" w:fill="FFFFFF"/>
              <w:tabs>
                <w:tab w:val="left" w:pos="-5387"/>
              </w:tabs>
              <w:suppressAutoHyphens/>
              <w:overflowPunct w:val="0"/>
              <w:autoSpaceDE/>
              <w:adjustRightInd w:val="0"/>
              <w:ind w:left="567"/>
              <w:jc w:val="center"/>
              <w:textAlignment w:val="baseline"/>
              <w:outlineLvl w:val="2"/>
            </w:pPr>
            <w:bookmarkStart w:id="29" w:name="_Toc195438601"/>
            <w:r w:rsidRPr="007A7FF4">
              <w:rPr>
                <w:b/>
                <w:bCs/>
              </w:rPr>
              <w:t>LATVIJAS NACIONĀLAIS KUTŪRAS CENTRS, ZIGFRĪDA ANNAS MEIEROVICA BULVĀRĪ 14-7, RĪGĀ, LV-1050</w:t>
            </w:r>
            <w:bookmarkEnd w:id="29"/>
          </w:p>
        </w:tc>
      </w:tr>
      <w:tr w:rsidR="00297AA0" w:rsidRPr="007A7FF4" w14:paraId="799D12BA" w14:textId="77777777" w:rsidTr="00317AC1">
        <w:tc>
          <w:tcPr>
            <w:tcW w:w="8789" w:type="dxa"/>
            <w:tcBorders>
              <w:top w:val="nil"/>
              <w:left w:val="single" w:sz="4" w:space="0" w:color="auto"/>
              <w:bottom w:val="nil"/>
              <w:right w:val="single" w:sz="4" w:space="0" w:color="auto"/>
            </w:tcBorders>
          </w:tcPr>
          <w:p w14:paraId="725D35C7" w14:textId="02748372" w:rsidR="00297AA0" w:rsidRPr="007A7FF4" w:rsidRDefault="00297AA0" w:rsidP="00317AC1">
            <w:pPr>
              <w:widowControl/>
              <w:shd w:val="clear" w:color="auto" w:fill="FFFFFF"/>
              <w:tabs>
                <w:tab w:val="left" w:pos="-5387"/>
              </w:tabs>
              <w:suppressAutoHyphens/>
              <w:overflowPunct w:val="0"/>
              <w:autoSpaceDE/>
              <w:adjustRightInd w:val="0"/>
              <w:ind w:left="567"/>
              <w:jc w:val="center"/>
              <w:textAlignment w:val="baseline"/>
              <w:outlineLvl w:val="2"/>
            </w:pPr>
            <w:bookmarkStart w:id="30" w:name="_Toc195438602"/>
            <w:r w:rsidRPr="007A7FF4">
              <w:t>DEVĪZE: (</w:t>
            </w:r>
            <w:r w:rsidRPr="007A7FF4">
              <w:rPr>
                <w:i/>
                <w:iCs/>
              </w:rPr>
              <w:t xml:space="preserve">norāda </w:t>
            </w:r>
            <w:r w:rsidR="00090DAF" w:rsidRPr="007A7FF4">
              <w:rPr>
                <w:i/>
                <w:iCs/>
              </w:rPr>
              <w:t>D</w:t>
            </w:r>
            <w:r w:rsidRPr="007A7FF4">
              <w:rPr>
                <w:i/>
                <w:iCs/>
              </w:rPr>
              <w:t>alībnieka izvēlētu devīzi</w:t>
            </w:r>
            <w:r w:rsidRPr="007A7FF4">
              <w:t>)</w:t>
            </w:r>
            <w:bookmarkEnd w:id="30"/>
          </w:p>
          <w:p w14:paraId="7CE50927" w14:textId="77777777" w:rsidR="00297AA0" w:rsidRPr="007A7FF4" w:rsidRDefault="00297AA0" w:rsidP="00317AC1">
            <w:pPr>
              <w:widowControl/>
              <w:shd w:val="clear" w:color="auto" w:fill="FFFFFF"/>
              <w:tabs>
                <w:tab w:val="left" w:pos="-5387"/>
              </w:tabs>
              <w:suppressAutoHyphens/>
              <w:overflowPunct w:val="0"/>
              <w:autoSpaceDE/>
              <w:adjustRightInd w:val="0"/>
              <w:ind w:left="567"/>
              <w:jc w:val="center"/>
              <w:textAlignment w:val="baseline"/>
              <w:outlineLvl w:val="2"/>
            </w:pPr>
          </w:p>
        </w:tc>
      </w:tr>
      <w:tr w:rsidR="00297AA0" w:rsidRPr="007A7FF4" w14:paraId="3872D36D" w14:textId="77777777" w:rsidTr="00317AC1">
        <w:tc>
          <w:tcPr>
            <w:tcW w:w="8789" w:type="dxa"/>
            <w:tcBorders>
              <w:top w:val="nil"/>
              <w:left w:val="single" w:sz="4" w:space="0" w:color="auto"/>
              <w:bottom w:val="nil"/>
              <w:right w:val="single" w:sz="4" w:space="0" w:color="auto"/>
            </w:tcBorders>
          </w:tcPr>
          <w:p w14:paraId="19E469A0" w14:textId="1CD33AB7" w:rsidR="00297AA0" w:rsidRPr="007A7FF4" w:rsidRDefault="009173C2" w:rsidP="00317AC1">
            <w:pPr>
              <w:widowControl/>
              <w:shd w:val="clear" w:color="auto" w:fill="FFFFFF"/>
              <w:tabs>
                <w:tab w:val="left" w:pos="-5387"/>
              </w:tabs>
              <w:suppressAutoHyphens/>
              <w:overflowPunct w:val="0"/>
              <w:autoSpaceDE/>
              <w:adjustRightInd w:val="0"/>
              <w:ind w:left="567"/>
              <w:jc w:val="center"/>
              <w:textAlignment w:val="baseline"/>
              <w:outlineLvl w:val="2"/>
              <w:rPr>
                <w:b/>
                <w:bCs/>
              </w:rPr>
            </w:pPr>
            <w:bookmarkStart w:id="31" w:name="_Toc195438603"/>
            <w:r w:rsidRPr="007A7FF4">
              <w:rPr>
                <w:b/>
                <w:bCs/>
              </w:rPr>
              <w:t>DEVĪZES ATŠIFRĒJUMS</w:t>
            </w:r>
            <w:bookmarkEnd w:id="31"/>
          </w:p>
          <w:p w14:paraId="6AB4E2EF" w14:textId="77777777" w:rsidR="00297AA0" w:rsidRPr="007A7FF4" w:rsidRDefault="00297AA0" w:rsidP="00317AC1">
            <w:pPr>
              <w:widowControl/>
              <w:shd w:val="clear" w:color="auto" w:fill="FFFFFF"/>
              <w:tabs>
                <w:tab w:val="left" w:pos="-5387"/>
              </w:tabs>
              <w:suppressAutoHyphens/>
              <w:overflowPunct w:val="0"/>
              <w:autoSpaceDE/>
              <w:adjustRightInd w:val="0"/>
              <w:ind w:left="567"/>
              <w:jc w:val="center"/>
              <w:textAlignment w:val="baseline"/>
              <w:outlineLvl w:val="2"/>
            </w:pPr>
          </w:p>
        </w:tc>
      </w:tr>
      <w:tr w:rsidR="00297AA0" w:rsidRPr="007A7FF4" w14:paraId="572CFF2E" w14:textId="77777777" w:rsidTr="00317AC1">
        <w:tc>
          <w:tcPr>
            <w:tcW w:w="8789" w:type="dxa"/>
            <w:tcBorders>
              <w:top w:val="nil"/>
              <w:left w:val="single" w:sz="4" w:space="0" w:color="auto"/>
              <w:bottom w:val="nil"/>
              <w:right w:val="single" w:sz="4" w:space="0" w:color="auto"/>
            </w:tcBorders>
          </w:tcPr>
          <w:p w14:paraId="186B2DFC" w14:textId="77777777" w:rsidR="007470ED" w:rsidRPr="007A7FF4" w:rsidRDefault="007470ED" w:rsidP="007470ED">
            <w:pPr>
              <w:widowControl/>
              <w:shd w:val="clear" w:color="auto" w:fill="FFFFFF"/>
              <w:tabs>
                <w:tab w:val="left" w:pos="-5387"/>
              </w:tabs>
              <w:suppressAutoHyphens/>
              <w:overflowPunct w:val="0"/>
              <w:autoSpaceDE/>
              <w:adjustRightInd w:val="0"/>
              <w:ind w:left="567"/>
              <w:jc w:val="center"/>
              <w:textAlignment w:val="baseline"/>
              <w:outlineLvl w:val="2"/>
              <w:rPr>
                <w:iCs/>
              </w:rPr>
            </w:pPr>
            <w:r w:rsidRPr="007A7FF4">
              <w:t>METU KONKURSAM “</w:t>
            </w:r>
            <w:r w:rsidRPr="007A7FF4">
              <w:rPr>
                <w:iCs/>
                <w:caps/>
              </w:rPr>
              <w:t>XXVIII Vispārējo latviešu dziesmu un XVIII deju svētku VIZUĀLĀS IDENTITĀTES izstrāde</w:t>
            </w:r>
            <w:r w:rsidRPr="007A7FF4">
              <w:rPr>
                <w:iCs/>
              </w:rPr>
              <w:t>”,</w:t>
            </w:r>
          </w:p>
          <w:p w14:paraId="4C27F4D0" w14:textId="373583E1" w:rsidR="00297AA0" w:rsidRPr="007A7FF4" w:rsidRDefault="007470ED" w:rsidP="007470ED">
            <w:pPr>
              <w:widowControl/>
              <w:shd w:val="clear" w:color="auto" w:fill="FFFFFF"/>
              <w:tabs>
                <w:tab w:val="left" w:pos="-5387"/>
              </w:tabs>
              <w:suppressAutoHyphens/>
              <w:overflowPunct w:val="0"/>
              <w:autoSpaceDE/>
              <w:adjustRightInd w:val="0"/>
              <w:ind w:left="567"/>
              <w:jc w:val="center"/>
              <w:textAlignment w:val="baseline"/>
              <w:outlineLvl w:val="2"/>
              <w:rPr>
                <w:u w:val="double"/>
              </w:rPr>
            </w:pPr>
            <w:r w:rsidRPr="007A7FF4">
              <w:rPr>
                <w:iCs/>
              </w:rPr>
              <w:t>ID NR. LNKC 202</w:t>
            </w:r>
            <w:r w:rsidR="006B26B9" w:rsidRPr="007A7FF4">
              <w:rPr>
                <w:iCs/>
              </w:rPr>
              <w:t>6</w:t>
            </w:r>
            <w:r w:rsidRPr="007A7FF4">
              <w:rPr>
                <w:iCs/>
              </w:rPr>
              <w:t>/</w:t>
            </w:r>
            <w:r w:rsidR="0058153D">
              <w:rPr>
                <w:iCs/>
              </w:rPr>
              <w:t>7</w:t>
            </w:r>
          </w:p>
          <w:p w14:paraId="33E79ADE" w14:textId="77777777" w:rsidR="00297AA0" w:rsidRPr="007A7FF4" w:rsidRDefault="00297AA0" w:rsidP="00317AC1">
            <w:pPr>
              <w:widowControl/>
              <w:shd w:val="clear" w:color="auto" w:fill="FFFFFF"/>
              <w:tabs>
                <w:tab w:val="left" w:pos="-5387"/>
              </w:tabs>
              <w:suppressAutoHyphens/>
              <w:overflowPunct w:val="0"/>
              <w:autoSpaceDE/>
              <w:adjustRightInd w:val="0"/>
              <w:ind w:left="567"/>
              <w:jc w:val="center"/>
              <w:textAlignment w:val="baseline"/>
              <w:outlineLvl w:val="2"/>
            </w:pPr>
          </w:p>
        </w:tc>
      </w:tr>
      <w:tr w:rsidR="00297AA0" w:rsidRPr="007A7FF4" w14:paraId="381AD75A" w14:textId="77777777" w:rsidTr="00317AC1">
        <w:tc>
          <w:tcPr>
            <w:tcW w:w="8789" w:type="dxa"/>
            <w:tcBorders>
              <w:top w:val="nil"/>
              <w:left w:val="single" w:sz="4" w:space="0" w:color="auto"/>
              <w:bottom w:val="nil"/>
              <w:right w:val="single" w:sz="4" w:space="0" w:color="auto"/>
            </w:tcBorders>
          </w:tcPr>
          <w:p w14:paraId="74465AF4" w14:textId="2A2E4BF0" w:rsidR="00297AA0" w:rsidRPr="007A7FF4" w:rsidRDefault="00297AA0" w:rsidP="00317AC1">
            <w:pPr>
              <w:widowControl/>
              <w:shd w:val="clear" w:color="auto" w:fill="FFFFFF"/>
              <w:tabs>
                <w:tab w:val="left" w:pos="-5387"/>
              </w:tabs>
              <w:suppressAutoHyphens/>
              <w:overflowPunct w:val="0"/>
              <w:autoSpaceDE/>
              <w:adjustRightInd w:val="0"/>
              <w:ind w:left="567"/>
              <w:jc w:val="center"/>
              <w:textAlignment w:val="baseline"/>
              <w:outlineLvl w:val="2"/>
              <w:rPr>
                <w:b/>
                <w:bCs/>
              </w:rPr>
            </w:pPr>
            <w:bookmarkStart w:id="32" w:name="_Toc195438606"/>
            <w:r w:rsidRPr="007A7FF4">
              <w:rPr>
                <w:b/>
                <w:bCs/>
              </w:rPr>
              <w:lastRenderedPageBreak/>
              <w:t xml:space="preserve">NEATVĒRT LĪDZ </w:t>
            </w:r>
            <w:r w:rsidR="009173C2" w:rsidRPr="007A7FF4">
              <w:rPr>
                <w:b/>
                <w:bCs/>
              </w:rPr>
              <w:t>DEVĪŽU ATVĒRŠANAS SANĀKSMEI</w:t>
            </w:r>
            <w:bookmarkEnd w:id="32"/>
          </w:p>
          <w:p w14:paraId="4A1C3B46" w14:textId="77777777" w:rsidR="00297AA0" w:rsidRPr="007A7FF4" w:rsidRDefault="00297AA0" w:rsidP="00317AC1">
            <w:pPr>
              <w:widowControl/>
              <w:shd w:val="clear" w:color="auto" w:fill="FFFFFF"/>
              <w:tabs>
                <w:tab w:val="left" w:pos="-5387"/>
              </w:tabs>
              <w:suppressAutoHyphens/>
              <w:overflowPunct w:val="0"/>
              <w:autoSpaceDE/>
              <w:adjustRightInd w:val="0"/>
              <w:ind w:left="567"/>
              <w:jc w:val="center"/>
              <w:textAlignment w:val="baseline"/>
              <w:outlineLvl w:val="2"/>
              <w:rPr>
                <w:b/>
                <w:bCs/>
              </w:rPr>
            </w:pPr>
          </w:p>
        </w:tc>
      </w:tr>
      <w:tr w:rsidR="00297AA0" w:rsidRPr="007A7FF4" w14:paraId="246C791F" w14:textId="77777777" w:rsidTr="00317AC1">
        <w:tc>
          <w:tcPr>
            <w:tcW w:w="8789" w:type="dxa"/>
            <w:tcBorders>
              <w:top w:val="nil"/>
              <w:left w:val="single" w:sz="4" w:space="0" w:color="auto"/>
              <w:bottom w:val="single" w:sz="4" w:space="0" w:color="auto"/>
              <w:right w:val="single" w:sz="4" w:space="0" w:color="auto"/>
            </w:tcBorders>
            <w:hideMark/>
          </w:tcPr>
          <w:p w14:paraId="78C47940" w14:textId="77777777" w:rsidR="00297AA0" w:rsidRPr="007A7FF4" w:rsidRDefault="00297AA0" w:rsidP="00317AC1">
            <w:pPr>
              <w:widowControl/>
              <w:shd w:val="clear" w:color="auto" w:fill="FFFFFF"/>
              <w:tabs>
                <w:tab w:val="left" w:pos="-5387"/>
              </w:tabs>
              <w:suppressAutoHyphens/>
              <w:overflowPunct w:val="0"/>
              <w:autoSpaceDE/>
              <w:adjustRightInd w:val="0"/>
              <w:ind w:left="567"/>
              <w:jc w:val="center"/>
              <w:textAlignment w:val="baseline"/>
              <w:outlineLvl w:val="2"/>
            </w:pPr>
            <w:bookmarkStart w:id="33" w:name="_Toc195438607"/>
            <w:r w:rsidRPr="007A7FF4">
              <w:rPr>
                <w:color w:val="F1A983" w:themeColor="accent2" w:themeTint="99"/>
              </w:rPr>
              <w:t>UZ APLOKSNES NEDRĪKST NORĀDĪT META AUTORU UN AUTORU IDENTIFICĒJOŠU INFORMĀCIJU!</w:t>
            </w:r>
            <w:bookmarkEnd w:id="33"/>
          </w:p>
        </w:tc>
      </w:tr>
    </w:tbl>
    <w:p w14:paraId="5DA02F46" w14:textId="77777777" w:rsidR="0035578F" w:rsidRPr="007A7FF4" w:rsidRDefault="0035578F" w:rsidP="0035578F">
      <w:pPr>
        <w:widowControl/>
        <w:shd w:val="clear" w:color="auto" w:fill="FFFFFF"/>
        <w:tabs>
          <w:tab w:val="left" w:pos="-5387"/>
        </w:tabs>
        <w:suppressAutoHyphens/>
        <w:overflowPunct w:val="0"/>
        <w:autoSpaceDE/>
        <w:adjustRightInd w:val="0"/>
        <w:ind w:left="1225"/>
        <w:jc w:val="both"/>
        <w:textAlignment w:val="baseline"/>
        <w:outlineLvl w:val="2"/>
      </w:pPr>
    </w:p>
    <w:p w14:paraId="55979C36" w14:textId="4CF43D8C" w:rsidR="0035578F" w:rsidRPr="007A7FF4" w:rsidRDefault="0035578F" w:rsidP="003232BE">
      <w:pPr>
        <w:widowControl/>
        <w:numPr>
          <w:ilvl w:val="2"/>
          <w:numId w:val="1"/>
        </w:numPr>
        <w:shd w:val="clear" w:color="auto" w:fill="FFFFFF"/>
        <w:tabs>
          <w:tab w:val="clear" w:pos="1997"/>
          <w:tab w:val="left" w:pos="-5387"/>
        </w:tabs>
        <w:suppressAutoHyphens/>
        <w:overflowPunct w:val="0"/>
        <w:autoSpaceDE/>
        <w:adjustRightInd w:val="0"/>
        <w:spacing w:after="120"/>
        <w:ind w:left="1276" w:right="-1" w:hanging="709"/>
        <w:jc w:val="both"/>
        <w:textAlignment w:val="baseline"/>
        <w:outlineLvl w:val="2"/>
      </w:pPr>
      <w:bookmarkStart w:id="34" w:name="_Toc195438608"/>
      <w:r w:rsidRPr="007A7FF4">
        <w:t>Metu konkursa nolikuma 4.2.1. un 4.2.2. punktā norādītos iepakojumus (1. un 2. iepakojumu) ievieto 1 (vienā) kopējā slēgtā, necaurspīdīgā iepakojumā (aploksnē vai citā iepakojumā) uz kura norādīts:</w:t>
      </w:r>
      <w:bookmarkEnd w:id="34"/>
    </w:p>
    <w:tbl>
      <w:tblPr>
        <w:tblStyle w:val="Reatabula"/>
        <w:tblW w:w="8789" w:type="dxa"/>
        <w:tblInd w:w="562" w:type="dxa"/>
        <w:tblBorders>
          <w:insideH w:val="none" w:sz="0" w:space="0" w:color="auto"/>
          <w:insideV w:val="none" w:sz="0" w:space="0" w:color="auto"/>
        </w:tblBorders>
        <w:tblLook w:val="04A0" w:firstRow="1" w:lastRow="0" w:firstColumn="1" w:lastColumn="0" w:noHBand="0" w:noVBand="1"/>
      </w:tblPr>
      <w:tblGrid>
        <w:gridCol w:w="8789"/>
      </w:tblGrid>
      <w:tr w:rsidR="0035578F" w:rsidRPr="007A7FF4" w14:paraId="5B8D27FC" w14:textId="77777777" w:rsidTr="00317AC1">
        <w:tc>
          <w:tcPr>
            <w:tcW w:w="8789" w:type="dxa"/>
            <w:tcBorders>
              <w:top w:val="single" w:sz="4" w:space="0" w:color="auto"/>
              <w:left w:val="single" w:sz="4" w:space="0" w:color="auto"/>
              <w:bottom w:val="nil"/>
              <w:right w:val="single" w:sz="4" w:space="0" w:color="auto"/>
            </w:tcBorders>
            <w:hideMark/>
          </w:tcPr>
          <w:p w14:paraId="6F34E6F5" w14:textId="77777777" w:rsidR="0035578F" w:rsidRPr="007A7FF4" w:rsidRDefault="0035578F" w:rsidP="00317AC1">
            <w:pPr>
              <w:widowControl/>
              <w:shd w:val="clear" w:color="auto" w:fill="FFFFFF"/>
              <w:tabs>
                <w:tab w:val="left" w:pos="-5387"/>
              </w:tabs>
              <w:suppressAutoHyphens/>
              <w:overflowPunct w:val="0"/>
              <w:autoSpaceDE/>
              <w:adjustRightInd w:val="0"/>
              <w:ind w:left="567"/>
              <w:jc w:val="center"/>
              <w:textAlignment w:val="baseline"/>
              <w:outlineLvl w:val="2"/>
            </w:pPr>
            <w:bookmarkStart w:id="35" w:name="_Toc195438609"/>
            <w:r w:rsidRPr="007A7FF4">
              <w:rPr>
                <w:b/>
                <w:bCs/>
              </w:rPr>
              <w:t>LATVIJAS NACIONĀLAIS KUTŪRAS CENTRS, ZIGFRĪDA ANNAS MEIEROVICA BULVĀRĪ 14-7, RĪGĀ, LV-1050</w:t>
            </w:r>
            <w:bookmarkEnd w:id="35"/>
          </w:p>
        </w:tc>
      </w:tr>
      <w:tr w:rsidR="0035578F" w:rsidRPr="007A7FF4" w14:paraId="6CB43872" w14:textId="77777777" w:rsidTr="00317AC1">
        <w:tc>
          <w:tcPr>
            <w:tcW w:w="8789" w:type="dxa"/>
            <w:tcBorders>
              <w:top w:val="nil"/>
              <w:left w:val="single" w:sz="4" w:space="0" w:color="auto"/>
              <w:bottom w:val="nil"/>
              <w:right w:val="single" w:sz="4" w:space="0" w:color="auto"/>
            </w:tcBorders>
          </w:tcPr>
          <w:p w14:paraId="5143C670" w14:textId="64F7C7B1" w:rsidR="0035578F" w:rsidRPr="007A7FF4" w:rsidRDefault="0035578F" w:rsidP="00317AC1">
            <w:pPr>
              <w:widowControl/>
              <w:shd w:val="clear" w:color="auto" w:fill="FFFFFF"/>
              <w:tabs>
                <w:tab w:val="left" w:pos="-5387"/>
              </w:tabs>
              <w:suppressAutoHyphens/>
              <w:overflowPunct w:val="0"/>
              <w:autoSpaceDE/>
              <w:adjustRightInd w:val="0"/>
              <w:ind w:left="567"/>
              <w:jc w:val="center"/>
              <w:textAlignment w:val="baseline"/>
              <w:outlineLvl w:val="2"/>
            </w:pPr>
            <w:bookmarkStart w:id="36" w:name="_Toc195438610"/>
            <w:r w:rsidRPr="007A7FF4">
              <w:t>DEVĪZE: (</w:t>
            </w:r>
            <w:r w:rsidRPr="007A7FF4">
              <w:rPr>
                <w:i/>
                <w:iCs/>
              </w:rPr>
              <w:t xml:space="preserve">norāda </w:t>
            </w:r>
            <w:r w:rsidR="00090DAF" w:rsidRPr="007A7FF4">
              <w:rPr>
                <w:i/>
                <w:iCs/>
              </w:rPr>
              <w:t>D</w:t>
            </w:r>
            <w:r w:rsidRPr="007A7FF4">
              <w:rPr>
                <w:i/>
                <w:iCs/>
              </w:rPr>
              <w:t>alībnieka izvēlētu devīzi</w:t>
            </w:r>
            <w:r w:rsidRPr="007A7FF4">
              <w:t>)</w:t>
            </w:r>
            <w:bookmarkEnd w:id="36"/>
          </w:p>
          <w:p w14:paraId="30209300" w14:textId="77777777" w:rsidR="0035578F" w:rsidRPr="007A7FF4" w:rsidRDefault="0035578F" w:rsidP="00317AC1">
            <w:pPr>
              <w:widowControl/>
              <w:shd w:val="clear" w:color="auto" w:fill="FFFFFF"/>
              <w:tabs>
                <w:tab w:val="left" w:pos="-5387"/>
              </w:tabs>
              <w:suppressAutoHyphens/>
              <w:overflowPunct w:val="0"/>
              <w:autoSpaceDE/>
              <w:adjustRightInd w:val="0"/>
              <w:ind w:left="567"/>
              <w:jc w:val="center"/>
              <w:textAlignment w:val="baseline"/>
              <w:outlineLvl w:val="2"/>
            </w:pPr>
          </w:p>
        </w:tc>
      </w:tr>
      <w:tr w:rsidR="0035578F" w:rsidRPr="007A7FF4" w14:paraId="5C3220D4" w14:textId="77777777" w:rsidTr="00317AC1">
        <w:tc>
          <w:tcPr>
            <w:tcW w:w="8789" w:type="dxa"/>
            <w:tcBorders>
              <w:top w:val="nil"/>
              <w:left w:val="single" w:sz="4" w:space="0" w:color="auto"/>
              <w:bottom w:val="nil"/>
              <w:right w:val="single" w:sz="4" w:space="0" w:color="auto"/>
            </w:tcBorders>
          </w:tcPr>
          <w:p w14:paraId="58E65843" w14:textId="55541629" w:rsidR="0035578F" w:rsidRPr="007A7FF4" w:rsidRDefault="005E1F16" w:rsidP="00317AC1">
            <w:pPr>
              <w:widowControl/>
              <w:shd w:val="clear" w:color="auto" w:fill="FFFFFF"/>
              <w:tabs>
                <w:tab w:val="left" w:pos="-5387"/>
              </w:tabs>
              <w:suppressAutoHyphens/>
              <w:overflowPunct w:val="0"/>
              <w:autoSpaceDE/>
              <w:adjustRightInd w:val="0"/>
              <w:ind w:left="567"/>
              <w:jc w:val="center"/>
              <w:textAlignment w:val="baseline"/>
              <w:outlineLvl w:val="2"/>
              <w:rPr>
                <w:b/>
                <w:bCs/>
              </w:rPr>
            </w:pPr>
            <w:bookmarkStart w:id="37" w:name="_Toc195438611"/>
            <w:r w:rsidRPr="007A7FF4">
              <w:rPr>
                <w:b/>
                <w:bCs/>
              </w:rPr>
              <w:t>METU KONKURSA PIEDĀVĀJUMS</w:t>
            </w:r>
            <w:bookmarkEnd w:id="37"/>
          </w:p>
          <w:p w14:paraId="17D4DD15" w14:textId="77777777" w:rsidR="0035578F" w:rsidRPr="007A7FF4" w:rsidRDefault="0035578F" w:rsidP="00317AC1">
            <w:pPr>
              <w:widowControl/>
              <w:shd w:val="clear" w:color="auto" w:fill="FFFFFF"/>
              <w:tabs>
                <w:tab w:val="left" w:pos="-5387"/>
              </w:tabs>
              <w:suppressAutoHyphens/>
              <w:overflowPunct w:val="0"/>
              <w:autoSpaceDE/>
              <w:adjustRightInd w:val="0"/>
              <w:ind w:left="567"/>
              <w:jc w:val="center"/>
              <w:textAlignment w:val="baseline"/>
              <w:outlineLvl w:val="2"/>
            </w:pPr>
          </w:p>
        </w:tc>
      </w:tr>
      <w:tr w:rsidR="0035578F" w:rsidRPr="007A7FF4" w14:paraId="792CB677" w14:textId="77777777" w:rsidTr="00317AC1">
        <w:tc>
          <w:tcPr>
            <w:tcW w:w="8789" w:type="dxa"/>
            <w:tcBorders>
              <w:top w:val="nil"/>
              <w:left w:val="single" w:sz="4" w:space="0" w:color="auto"/>
              <w:bottom w:val="nil"/>
              <w:right w:val="single" w:sz="4" w:space="0" w:color="auto"/>
            </w:tcBorders>
          </w:tcPr>
          <w:p w14:paraId="58E9D42F" w14:textId="77777777" w:rsidR="007470ED" w:rsidRPr="007A7FF4" w:rsidRDefault="007470ED" w:rsidP="007470ED">
            <w:pPr>
              <w:widowControl/>
              <w:shd w:val="clear" w:color="auto" w:fill="FFFFFF"/>
              <w:tabs>
                <w:tab w:val="left" w:pos="-5387"/>
              </w:tabs>
              <w:suppressAutoHyphens/>
              <w:overflowPunct w:val="0"/>
              <w:autoSpaceDE/>
              <w:adjustRightInd w:val="0"/>
              <w:ind w:left="567"/>
              <w:jc w:val="center"/>
              <w:textAlignment w:val="baseline"/>
              <w:outlineLvl w:val="2"/>
              <w:rPr>
                <w:iCs/>
              </w:rPr>
            </w:pPr>
            <w:r w:rsidRPr="007A7FF4">
              <w:t>METU KONKURSAM “</w:t>
            </w:r>
            <w:r w:rsidRPr="007A7FF4">
              <w:rPr>
                <w:iCs/>
                <w:caps/>
              </w:rPr>
              <w:t>XXVIII Vispārējo latviešu dziesmu un XVIII deju svētku VIZUĀLĀS IDENTITĀTES izstrāde</w:t>
            </w:r>
            <w:r w:rsidRPr="007A7FF4">
              <w:rPr>
                <w:iCs/>
              </w:rPr>
              <w:t>”,</w:t>
            </w:r>
          </w:p>
          <w:p w14:paraId="62D73AEE" w14:textId="7431ADC8" w:rsidR="0035578F" w:rsidRPr="007A7FF4" w:rsidRDefault="007470ED" w:rsidP="007470ED">
            <w:pPr>
              <w:widowControl/>
              <w:shd w:val="clear" w:color="auto" w:fill="FFFFFF"/>
              <w:tabs>
                <w:tab w:val="left" w:pos="-5387"/>
              </w:tabs>
              <w:suppressAutoHyphens/>
              <w:overflowPunct w:val="0"/>
              <w:autoSpaceDE/>
              <w:adjustRightInd w:val="0"/>
              <w:ind w:left="567"/>
              <w:jc w:val="center"/>
              <w:textAlignment w:val="baseline"/>
              <w:outlineLvl w:val="2"/>
              <w:rPr>
                <w:u w:val="double"/>
              </w:rPr>
            </w:pPr>
            <w:r w:rsidRPr="007A7FF4">
              <w:rPr>
                <w:iCs/>
              </w:rPr>
              <w:t>ID NR. LNKC 202</w:t>
            </w:r>
            <w:r w:rsidR="006B26B9" w:rsidRPr="007A7FF4">
              <w:rPr>
                <w:iCs/>
              </w:rPr>
              <w:t>6</w:t>
            </w:r>
            <w:r w:rsidRPr="007A7FF4">
              <w:rPr>
                <w:iCs/>
              </w:rPr>
              <w:t>/</w:t>
            </w:r>
            <w:r w:rsidR="0058153D">
              <w:rPr>
                <w:iCs/>
              </w:rPr>
              <w:t>7</w:t>
            </w:r>
          </w:p>
          <w:p w14:paraId="75FCAAAD" w14:textId="77777777" w:rsidR="0035578F" w:rsidRPr="007A7FF4" w:rsidRDefault="0035578F" w:rsidP="00317AC1">
            <w:pPr>
              <w:widowControl/>
              <w:shd w:val="clear" w:color="auto" w:fill="FFFFFF"/>
              <w:tabs>
                <w:tab w:val="left" w:pos="-5387"/>
              </w:tabs>
              <w:suppressAutoHyphens/>
              <w:overflowPunct w:val="0"/>
              <w:autoSpaceDE/>
              <w:adjustRightInd w:val="0"/>
              <w:ind w:left="567"/>
              <w:jc w:val="center"/>
              <w:textAlignment w:val="baseline"/>
              <w:outlineLvl w:val="2"/>
            </w:pPr>
          </w:p>
        </w:tc>
      </w:tr>
      <w:tr w:rsidR="0035578F" w:rsidRPr="007A7FF4" w14:paraId="23988695" w14:textId="77777777" w:rsidTr="00317AC1">
        <w:tc>
          <w:tcPr>
            <w:tcW w:w="8789" w:type="dxa"/>
            <w:tcBorders>
              <w:top w:val="nil"/>
              <w:left w:val="single" w:sz="4" w:space="0" w:color="auto"/>
              <w:bottom w:val="nil"/>
              <w:right w:val="single" w:sz="4" w:space="0" w:color="auto"/>
            </w:tcBorders>
          </w:tcPr>
          <w:p w14:paraId="4360EABE" w14:textId="1677C555" w:rsidR="0035578F" w:rsidRPr="007A7FF4" w:rsidRDefault="005E1F16" w:rsidP="005E1F16">
            <w:pPr>
              <w:widowControl/>
              <w:shd w:val="clear" w:color="auto" w:fill="FFFFFF"/>
              <w:tabs>
                <w:tab w:val="left" w:pos="-5387"/>
              </w:tabs>
              <w:suppressAutoHyphens/>
              <w:overflowPunct w:val="0"/>
              <w:autoSpaceDE/>
              <w:adjustRightInd w:val="0"/>
              <w:ind w:left="567"/>
              <w:jc w:val="center"/>
              <w:textAlignment w:val="baseline"/>
              <w:outlineLvl w:val="2"/>
              <w:rPr>
                <w:b/>
                <w:bCs/>
              </w:rPr>
            </w:pPr>
            <w:bookmarkStart w:id="38" w:name="_Toc195438614"/>
            <w:r w:rsidRPr="007A7FF4">
              <w:rPr>
                <w:b/>
                <w:bCs/>
              </w:rPr>
              <w:t xml:space="preserve">NEATVĒRT LĪDZ </w:t>
            </w:r>
            <w:r w:rsidR="007470ED" w:rsidRPr="007A7FF4">
              <w:rPr>
                <w:b/>
                <w:bCs/>
              </w:rPr>
              <w:t xml:space="preserve">2026. GADA </w:t>
            </w:r>
            <w:r w:rsidR="00874616">
              <w:rPr>
                <w:b/>
                <w:bCs/>
              </w:rPr>
              <w:t>1</w:t>
            </w:r>
            <w:r w:rsidR="00114429">
              <w:rPr>
                <w:b/>
                <w:bCs/>
              </w:rPr>
              <w:t>6</w:t>
            </w:r>
            <w:r w:rsidR="007470ED" w:rsidRPr="00874616">
              <w:rPr>
                <w:b/>
                <w:bCs/>
              </w:rPr>
              <w:t xml:space="preserve">. </w:t>
            </w:r>
            <w:r w:rsidR="00874616" w:rsidRPr="00874616">
              <w:rPr>
                <w:b/>
                <w:bCs/>
              </w:rPr>
              <w:t>SEPTEMBRA</w:t>
            </w:r>
            <w:r w:rsidR="007470ED" w:rsidRPr="007A7FF4">
              <w:rPr>
                <w:b/>
                <w:bCs/>
              </w:rPr>
              <w:t xml:space="preserve"> PLKST. 17.00</w:t>
            </w:r>
            <w:bookmarkEnd w:id="38"/>
          </w:p>
          <w:p w14:paraId="781A4A12" w14:textId="77777777" w:rsidR="0035578F" w:rsidRPr="007A7FF4" w:rsidRDefault="0035578F" w:rsidP="00317AC1">
            <w:pPr>
              <w:widowControl/>
              <w:shd w:val="clear" w:color="auto" w:fill="FFFFFF"/>
              <w:tabs>
                <w:tab w:val="left" w:pos="-5387"/>
              </w:tabs>
              <w:suppressAutoHyphens/>
              <w:overflowPunct w:val="0"/>
              <w:autoSpaceDE/>
              <w:adjustRightInd w:val="0"/>
              <w:ind w:left="567"/>
              <w:jc w:val="center"/>
              <w:textAlignment w:val="baseline"/>
              <w:outlineLvl w:val="2"/>
              <w:rPr>
                <w:b/>
                <w:bCs/>
              </w:rPr>
            </w:pPr>
          </w:p>
        </w:tc>
      </w:tr>
      <w:tr w:rsidR="0035578F" w:rsidRPr="007A7FF4" w14:paraId="343D2E76" w14:textId="77777777" w:rsidTr="00317AC1">
        <w:tc>
          <w:tcPr>
            <w:tcW w:w="8789" w:type="dxa"/>
            <w:tcBorders>
              <w:top w:val="nil"/>
              <w:left w:val="single" w:sz="4" w:space="0" w:color="auto"/>
              <w:bottom w:val="single" w:sz="4" w:space="0" w:color="auto"/>
              <w:right w:val="single" w:sz="4" w:space="0" w:color="auto"/>
            </w:tcBorders>
            <w:hideMark/>
          </w:tcPr>
          <w:p w14:paraId="2D6FC74A" w14:textId="77777777" w:rsidR="0035578F" w:rsidRPr="007A7FF4" w:rsidRDefault="0035578F" w:rsidP="00317AC1">
            <w:pPr>
              <w:widowControl/>
              <w:shd w:val="clear" w:color="auto" w:fill="FFFFFF"/>
              <w:tabs>
                <w:tab w:val="left" w:pos="-5387"/>
              </w:tabs>
              <w:suppressAutoHyphens/>
              <w:overflowPunct w:val="0"/>
              <w:autoSpaceDE/>
              <w:adjustRightInd w:val="0"/>
              <w:ind w:left="567"/>
              <w:jc w:val="center"/>
              <w:textAlignment w:val="baseline"/>
              <w:outlineLvl w:val="2"/>
            </w:pPr>
            <w:bookmarkStart w:id="39" w:name="_Toc195438615"/>
            <w:r w:rsidRPr="007A7FF4">
              <w:rPr>
                <w:color w:val="F1A983" w:themeColor="accent2" w:themeTint="99"/>
              </w:rPr>
              <w:t>UZ APLOKSNES NEDRĪKST NORĀDĪT META AUTORU UN AUTORU IDENTIFICĒJOŠU INFORMĀCIJU!</w:t>
            </w:r>
            <w:bookmarkEnd w:id="39"/>
          </w:p>
        </w:tc>
      </w:tr>
    </w:tbl>
    <w:p w14:paraId="62411467" w14:textId="77777777" w:rsidR="00501BED" w:rsidRPr="007A7FF4" w:rsidRDefault="00501BED" w:rsidP="008F6D4F">
      <w:pPr>
        <w:widowControl/>
        <w:shd w:val="clear" w:color="auto" w:fill="FFFFFF"/>
        <w:tabs>
          <w:tab w:val="left" w:pos="-5387"/>
        </w:tabs>
        <w:suppressAutoHyphens/>
        <w:overflowPunct w:val="0"/>
        <w:autoSpaceDE/>
        <w:adjustRightInd w:val="0"/>
        <w:ind w:left="567"/>
        <w:jc w:val="both"/>
        <w:textAlignment w:val="baseline"/>
        <w:outlineLvl w:val="2"/>
      </w:pPr>
    </w:p>
    <w:p w14:paraId="54AED586" w14:textId="77777777" w:rsidR="003E7819" w:rsidRPr="007A7FF4" w:rsidRDefault="003E7819" w:rsidP="009B4559">
      <w:pPr>
        <w:pStyle w:val="Sarakstarindkopa"/>
        <w:widowControl/>
        <w:numPr>
          <w:ilvl w:val="0"/>
          <w:numId w:val="2"/>
        </w:numPr>
        <w:shd w:val="clear" w:color="auto" w:fill="FFFFFF"/>
        <w:tabs>
          <w:tab w:val="left" w:pos="-5387"/>
        </w:tabs>
        <w:suppressAutoHyphens/>
        <w:overflowPunct w:val="0"/>
        <w:autoSpaceDE/>
        <w:adjustRightInd w:val="0"/>
        <w:spacing w:after="120"/>
        <w:ind w:right="-1"/>
        <w:contextualSpacing w:val="0"/>
        <w:jc w:val="both"/>
        <w:textAlignment w:val="baseline"/>
        <w:outlineLvl w:val="2"/>
        <w:rPr>
          <w:b/>
          <w:bCs/>
          <w:vanish/>
        </w:rPr>
      </w:pPr>
      <w:bookmarkStart w:id="40" w:name="_Toc195438616"/>
      <w:bookmarkEnd w:id="40"/>
    </w:p>
    <w:p w14:paraId="52425F8D" w14:textId="77777777" w:rsidR="003E7819" w:rsidRPr="007A7FF4" w:rsidRDefault="003E7819" w:rsidP="009B4559">
      <w:pPr>
        <w:pStyle w:val="Sarakstarindkopa"/>
        <w:widowControl/>
        <w:numPr>
          <w:ilvl w:val="0"/>
          <w:numId w:val="2"/>
        </w:numPr>
        <w:shd w:val="clear" w:color="auto" w:fill="FFFFFF"/>
        <w:tabs>
          <w:tab w:val="left" w:pos="-5387"/>
        </w:tabs>
        <w:suppressAutoHyphens/>
        <w:overflowPunct w:val="0"/>
        <w:autoSpaceDE/>
        <w:adjustRightInd w:val="0"/>
        <w:spacing w:after="120"/>
        <w:ind w:right="-1"/>
        <w:contextualSpacing w:val="0"/>
        <w:jc w:val="both"/>
        <w:textAlignment w:val="baseline"/>
        <w:outlineLvl w:val="2"/>
        <w:rPr>
          <w:b/>
          <w:bCs/>
          <w:vanish/>
        </w:rPr>
      </w:pPr>
      <w:bookmarkStart w:id="41" w:name="_Toc195438617"/>
      <w:bookmarkEnd w:id="41"/>
    </w:p>
    <w:p w14:paraId="57589750" w14:textId="77777777" w:rsidR="003E7819" w:rsidRPr="007A7FF4" w:rsidRDefault="003E7819" w:rsidP="009B4559">
      <w:pPr>
        <w:pStyle w:val="Sarakstarindkopa"/>
        <w:widowControl/>
        <w:numPr>
          <w:ilvl w:val="1"/>
          <w:numId w:val="2"/>
        </w:numPr>
        <w:shd w:val="clear" w:color="auto" w:fill="FFFFFF"/>
        <w:tabs>
          <w:tab w:val="left" w:pos="-5387"/>
        </w:tabs>
        <w:suppressAutoHyphens/>
        <w:overflowPunct w:val="0"/>
        <w:autoSpaceDE/>
        <w:adjustRightInd w:val="0"/>
        <w:spacing w:after="120"/>
        <w:ind w:right="-1"/>
        <w:contextualSpacing w:val="0"/>
        <w:jc w:val="both"/>
        <w:textAlignment w:val="baseline"/>
        <w:outlineLvl w:val="2"/>
        <w:rPr>
          <w:b/>
          <w:bCs/>
          <w:vanish/>
        </w:rPr>
      </w:pPr>
      <w:bookmarkStart w:id="42" w:name="_Toc195438618"/>
      <w:bookmarkEnd w:id="42"/>
    </w:p>
    <w:p w14:paraId="4429DAF7" w14:textId="77777777" w:rsidR="00481D4C" w:rsidRPr="007A7FF4" w:rsidRDefault="00481D4C" w:rsidP="009B4559">
      <w:pPr>
        <w:pStyle w:val="Sarakstarindkopa"/>
        <w:widowControl/>
        <w:numPr>
          <w:ilvl w:val="0"/>
          <w:numId w:val="4"/>
        </w:numPr>
        <w:autoSpaceDE/>
        <w:autoSpaceDN/>
        <w:spacing w:after="120"/>
        <w:ind w:right="-1"/>
        <w:contextualSpacing w:val="0"/>
        <w:jc w:val="both"/>
        <w:rPr>
          <w:vanish/>
          <w:color w:val="000000"/>
        </w:rPr>
      </w:pPr>
    </w:p>
    <w:p w14:paraId="7596D1CB" w14:textId="77777777" w:rsidR="00481D4C" w:rsidRPr="007A7FF4" w:rsidRDefault="00481D4C" w:rsidP="009B4559">
      <w:pPr>
        <w:pStyle w:val="Sarakstarindkopa"/>
        <w:widowControl/>
        <w:numPr>
          <w:ilvl w:val="1"/>
          <w:numId w:val="4"/>
        </w:numPr>
        <w:autoSpaceDE/>
        <w:autoSpaceDN/>
        <w:spacing w:after="120"/>
        <w:ind w:right="-1"/>
        <w:contextualSpacing w:val="0"/>
        <w:jc w:val="both"/>
        <w:rPr>
          <w:vanish/>
          <w:color w:val="000000"/>
        </w:rPr>
      </w:pPr>
    </w:p>
    <w:p w14:paraId="506E1DA1" w14:textId="4151D0E0" w:rsidR="00F532DA" w:rsidRPr="007A7FF4" w:rsidRDefault="008F6D4F" w:rsidP="00A06A9F">
      <w:pPr>
        <w:pStyle w:val="Sarakstarindkopa"/>
        <w:widowControl/>
        <w:numPr>
          <w:ilvl w:val="1"/>
          <w:numId w:val="1"/>
        </w:numPr>
        <w:tabs>
          <w:tab w:val="clear" w:pos="792"/>
        </w:tabs>
        <w:autoSpaceDE/>
        <w:autoSpaceDN/>
        <w:spacing w:after="120"/>
        <w:ind w:left="567" w:right="-1" w:hanging="567"/>
        <w:jc w:val="both"/>
        <w:rPr>
          <w:b/>
          <w:bCs/>
          <w:color w:val="000000"/>
        </w:rPr>
      </w:pPr>
      <w:r w:rsidRPr="007A7FF4">
        <w:rPr>
          <w:color w:val="000000"/>
        </w:rPr>
        <w:t xml:space="preserve">Devīze ir Dalībnieka brīvi izvēlēta burtu kopa, kas neidentificē Dalībnieku un ko lieto anonimitātes nodrošināšanai. Devīze sastāv </w:t>
      </w:r>
      <w:r w:rsidR="00141D23" w:rsidRPr="007A7FF4">
        <w:rPr>
          <w:color w:val="000000"/>
        </w:rPr>
        <w:t xml:space="preserve">no 3 (trīs) latīņu </w:t>
      </w:r>
      <w:r w:rsidR="00C94498" w:rsidRPr="007A7FF4">
        <w:rPr>
          <w:color w:val="000000"/>
        </w:rPr>
        <w:t xml:space="preserve">alfabēta </w:t>
      </w:r>
      <w:r w:rsidR="00141D23" w:rsidRPr="007A7FF4">
        <w:rPr>
          <w:color w:val="000000"/>
        </w:rPr>
        <w:t>lie</w:t>
      </w:r>
      <w:r w:rsidR="00415E2F" w:rsidRPr="007A7FF4">
        <w:rPr>
          <w:color w:val="000000"/>
        </w:rPr>
        <w:t>lajiem burtiem un 2 (diviem) arābu cipariem</w:t>
      </w:r>
      <w:r w:rsidR="0058153D">
        <w:rPr>
          <w:color w:val="000000"/>
        </w:rPr>
        <w:t>, p</w:t>
      </w:r>
      <w:r w:rsidR="00415E2F" w:rsidRPr="007A7FF4">
        <w:rPr>
          <w:color w:val="000000"/>
        </w:rPr>
        <w:t>iemēram, ABC 01</w:t>
      </w:r>
      <w:r w:rsidRPr="007A7FF4">
        <w:rPr>
          <w:color w:val="000000"/>
        </w:rPr>
        <w:t xml:space="preserve">. </w:t>
      </w:r>
    </w:p>
    <w:p w14:paraId="36CF81BD" w14:textId="4519B5BD" w:rsidR="003D7277" w:rsidRPr="00874616" w:rsidRDefault="00F532DA" w:rsidP="00A06A9F">
      <w:pPr>
        <w:widowControl/>
        <w:numPr>
          <w:ilvl w:val="1"/>
          <w:numId w:val="1"/>
        </w:numPr>
        <w:autoSpaceDE/>
        <w:autoSpaceDN/>
        <w:spacing w:after="120"/>
        <w:ind w:left="567" w:right="-1" w:hanging="567"/>
        <w:jc w:val="both"/>
        <w:rPr>
          <w:b/>
          <w:bCs/>
          <w:color w:val="000000"/>
        </w:rPr>
      </w:pPr>
      <w:r w:rsidRPr="007A7FF4">
        <w:rPr>
          <w:color w:val="000000"/>
        </w:rPr>
        <w:t xml:space="preserve">Metu konkursa piedāvājums jāiesniedz </w:t>
      </w:r>
      <w:r w:rsidRPr="007A7FF4">
        <w:rPr>
          <w:b/>
          <w:bCs/>
          <w:color w:val="000000"/>
        </w:rPr>
        <w:t>klātienē</w:t>
      </w:r>
      <w:r w:rsidRPr="007A7FF4">
        <w:rPr>
          <w:color w:val="000000"/>
        </w:rPr>
        <w:t xml:space="preserve"> </w:t>
      </w:r>
      <w:r w:rsidR="00B72DA8" w:rsidRPr="007A7FF4">
        <w:rPr>
          <w:color w:val="000000"/>
        </w:rPr>
        <w:t xml:space="preserve">Metu konkursa nolikuma 1.5.2. punktā norādītajam atbildīgajam sekretāram </w:t>
      </w:r>
      <w:r w:rsidR="00CB7AA0" w:rsidRPr="007A7FF4">
        <w:rPr>
          <w:b/>
          <w:bCs/>
          <w:color w:val="000000"/>
        </w:rPr>
        <w:t xml:space="preserve">Zigfrīda Annas </w:t>
      </w:r>
      <w:proofErr w:type="spellStart"/>
      <w:r w:rsidR="00CB7AA0" w:rsidRPr="007A7FF4">
        <w:rPr>
          <w:b/>
          <w:bCs/>
          <w:color w:val="000000"/>
        </w:rPr>
        <w:t>Meierovica</w:t>
      </w:r>
      <w:proofErr w:type="spellEnd"/>
      <w:r w:rsidR="00CB7AA0" w:rsidRPr="007A7FF4">
        <w:rPr>
          <w:b/>
          <w:bCs/>
          <w:color w:val="000000"/>
        </w:rPr>
        <w:t xml:space="preserve"> </w:t>
      </w:r>
      <w:r w:rsidR="00C20E2A" w:rsidRPr="007A7FF4">
        <w:rPr>
          <w:b/>
          <w:bCs/>
          <w:color w:val="000000"/>
        </w:rPr>
        <w:t>b</w:t>
      </w:r>
      <w:r w:rsidR="00CB7AA0" w:rsidRPr="007A7FF4">
        <w:rPr>
          <w:b/>
          <w:bCs/>
          <w:color w:val="000000"/>
        </w:rPr>
        <w:t>ulvārī 14-7, Rīgā</w:t>
      </w:r>
      <w:r w:rsidRPr="007A7FF4">
        <w:rPr>
          <w:color w:val="000000"/>
        </w:rPr>
        <w:t xml:space="preserve">, piesakot savu </w:t>
      </w:r>
      <w:r w:rsidRPr="00874616">
        <w:rPr>
          <w:color w:val="000000"/>
        </w:rPr>
        <w:t xml:space="preserve">ierašanos vismaz 1 (vienu) darba dienu iepriekš </w:t>
      </w:r>
      <w:r w:rsidR="000648AA" w:rsidRPr="00874616">
        <w:rPr>
          <w:color w:val="000000"/>
        </w:rPr>
        <w:t>Metu konkursa nolikuma 1.3. punktā norādītajām kontaktpersonām</w:t>
      </w:r>
      <w:r w:rsidR="00242D68" w:rsidRPr="00874616">
        <w:rPr>
          <w:color w:val="000000"/>
        </w:rPr>
        <w:t xml:space="preserve">. </w:t>
      </w:r>
      <w:r w:rsidRPr="00874616">
        <w:rPr>
          <w:color w:val="000000"/>
        </w:rPr>
        <w:t xml:space="preserve">Metu konkursa piedāvājums jāiesniedz līdz </w:t>
      </w:r>
      <w:r w:rsidRPr="00874616">
        <w:rPr>
          <w:b/>
          <w:bCs/>
          <w:color w:val="000000"/>
        </w:rPr>
        <w:t>202</w:t>
      </w:r>
      <w:r w:rsidR="002104F5" w:rsidRPr="00874616">
        <w:rPr>
          <w:b/>
          <w:bCs/>
          <w:color w:val="000000"/>
        </w:rPr>
        <w:t>6</w:t>
      </w:r>
      <w:r w:rsidRPr="00874616">
        <w:rPr>
          <w:b/>
          <w:bCs/>
          <w:color w:val="000000"/>
        </w:rPr>
        <w:t xml:space="preserve">. gada </w:t>
      </w:r>
      <w:r w:rsidR="00874616" w:rsidRPr="00874616">
        <w:rPr>
          <w:b/>
          <w:bCs/>
          <w:color w:val="000000"/>
        </w:rPr>
        <w:t>1</w:t>
      </w:r>
      <w:r w:rsidR="00114429">
        <w:rPr>
          <w:b/>
          <w:bCs/>
          <w:color w:val="000000"/>
        </w:rPr>
        <w:t>6</w:t>
      </w:r>
      <w:r w:rsidR="00C20E2A" w:rsidRPr="00874616">
        <w:rPr>
          <w:b/>
          <w:bCs/>
          <w:color w:val="000000"/>
        </w:rPr>
        <w:t xml:space="preserve">. </w:t>
      </w:r>
      <w:r w:rsidR="00874616" w:rsidRPr="00874616">
        <w:rPr>
          <w:b/>
          <w:bCs/>
          <w:color w:val="000000"/>
        </w:rPr>
        <w:t>septembra</w:t>
      </w:r>
      <w:r w:rsidRPr="00874616">
        <w:rPr>
          <w:b/>
          <w:bCs/>
          <w:color w:val="000000"/>
        </w:rPr>
        <w:t xml:space="preserve"> plkst. 1</w:t>
      </w:r>
      <w:r w:rsidR="0066611D" w:rsidRPr="00874616">
        <w:rPr>
          <w:b/>
          <w:bCs/>
          <w:color w:val="000000"/>
        </w:rPr>
        <w:t>7</w:t>
      </w:r>
      <w:r w:rsidRPr="00874616">
        <w:rPr>
          <w:b/>
          <w:bCs/>
          <w:color w:val="000000"/>
        </w:rPr>
        <w:t>.00</w:t>
      </w:r>
      <w:r w:rsidRPr="00874616">
        <w:rPr>
          <w:color w:val="000000"/>
        </w:rPr>
        <w:t xml:space="preserve">. </w:t>
      </w:r>
    </w:p>
    <w:p w14:paraId="0A5C91FC" w14:textId="77777777" w:rsidR="00891629" w:rsidRPr="007A7FF4" w:rsidRDefault="003D7277" w:rsidP="00891629">
      <w:pPr>
        <w:widowControl/>
        <w:numPr>
          <w:ilvl w:val="1"/>
          <w:numId w:val="1"/>
        </w:numPr>
        <w:autoSpaceDE/>
        <w:autoSpaceDN/>
        <w:spacing w:after="120"/>
        <w:ind w:left="567" w:right="-1" w:hanging="567"/>
        <w:jc w:val="both"/>
        <w:rPr>
          <w:b/>
          <w:bCs/>
          <w:color w:val="000000"/>
        </w:rPr>
      </w:pPr>
      <w:r w:rsidRPr="00874616">
        <w:rPr>
          <w:color w:val="000000"/>
        </w:rPr>
        <w:t>Metu konkursa piedāvājums</w:t>
      </w:r>
      <w:r w:rsidRPr="007A7FF4">
        <w:rPr>
          <w:color w:val="000000"/>
        </w:rPr>
        <w:t xml:space="preserve">, kas nebūs iesniegts un noformēts atbilstoši Metu konkursa nolikumā noteiktajam, vai piedāvājums, kas tiks iesniegts pēc Metu konkursa nolikuma </w:t>
      </w:r>
      <w:r w:rsidR="00CF535C" w:rsidRPr="007A7FF4">
        <w:rPr>
          <w:color w:val="000000"/>
        </w:rPr>
        <w:t>4</w:t>
      </w:r>
      <w:r w:rsidRPr="007A7FF4">
        <w:rPr>
          <w:color w:val="000000"/>
        </w:rPr>
        <w:t>.</w:t>
      </w:r>
      <w:r w:rsidR="00CF535C" w:rsidRPr="007A7FF4">
        <w:rPr>
          <w:color w:val="000000"/>
        </w:rPr>
        <w:t>8</w:t>
      </w:r>
      <w:r w:rsidRPr="007A7FF4">
        <w:rPr>
          <w:color w:val="000000"/>
        </w:rPr>
        <w:t>. punktā norādītā termiņa, netiks atvērts un tiks izsniegts atpakaļ iesniedzējam.</w:t>
      </w:r>
    </w:p>
    <w:p w14:paraId="462614A5" w14:textId="77777777" w:rsidR="00995349" w:rsidRPr="007A7FF4" w:rsidRDefault="00891629" w:rsidP="00995349">
      <w:pPr>
        <w:widowControl/>
        <w:numPr>
          <w:ilvl w:val="1"/>
          <w:numId w:val="1"/>
        </w:numPr>
        <w:autoSpaceDE/>
        <w:autoSpaceDN/>
        <w:spacing w:after="120"/>
        <w:ind w:left="567" w:right="-1" w:hanging="567"/>
        <w:jc w:val="both"/>
        <w:rPr>
          <w:b/>
          <w:bCs/>
          <w:color w:val="000000"/>
        </w:rPr>
      </w:pPr>
      <w:r w:rsidRPr="007A7FF4">
        <w:rPr>
          <w:color w:val="000000"/>
        </w:rPr>
        <w:t xml:space="preserve">Atbildīgais sekretārs reģistrē kontaktpersonas, kas iesniedz Metu konkursa piedāvājumu, un saņemtos metus to iesniegšanas secībā. Reģistrējot kontaktpersonas, tiek fiksēta e-pasta adrese (tā nedrīkst saturēt informāciju, kas var atklāt </w:t>
      </w:r>
      <w:r w:rsidR="000D252A" w:rsidRPr="007A7FF4">
        <w:rPr>
          <w:color w:val="000000"/>
        </w:rPr>
        <w:t>D</w:t>
      </w:r>
      <w:r w:rsidRPr="007A7FF4">
        <w:rPr>
          <w:color w:val="000000"/>
        </w:rPr>
        <w:t xml:space="preserve">alībnieka identitāti, piemēram, nosaukumu, saīsinājumu, u.tml.), uz kuru tiks nosūtīta informācija par devīžu atšifrējumu atvēršanas sanāksmi un rezultātu paziņošanu. Atbildīgais sekretārs Metu konkursa piedāvājuma saņemšanās laikā, neatverot piedāvājumu, uz tā izdara atzīmi par saņemšanas datumu, laiku un reģistrācijas kārtas numuru. </w:t>
      </w:r>
      <w:r w:rsidR="00337E6B" w:rsidRPr="007A7FF4">
        <w:rPr>
          <w:color w:val="000000"/>
        </w:rPr>
        <w:t>D</w:t>
      </w:r>
      <w:r w:rsidRPr="007A7FF4">
        <w:rPr>
          <w:color w:val="000000"/>
        </w:rPr>
        <w:t xml:space="preserve">alībnieka kontaktpersona var lūgt izsniegt apliecinājumu par piedāvājuma saņemšanu. </w:t>
      </w:r>
    </w:p>
    <w:p w14:paraId="3C663FCB" w14:textId="77777777" w:rsidR="00D47326" w:rsidRPr="007A7FF4" w:rsidRDefault="00995349" w:rsidP="00D47326">
      <w:pPr>
        <w:widowControl/>
        <w:numPr>
          <w:ilvl w:val="1"/>
          <w:numId w:val="1"/>
        </w:numPr>
        <w:autoSpaceDE/>
        <w:autoSpaceDN/>
        <w:spacing w:after="120"/>
        <w:ind w:left="567" w:right="-1" w:hanging="567"/>
        <w:jc w:val="both"/>
        <w:rPr>
          <w:color w:val="000000"/>
        </w:rPr>
      </w:pPr>
      <w:r w:rsidRPr="007A7FF4">
        <w:rPr>
          <w:b/>
          <w:bCs/>
          <w:color w:val="000000"/>
        </w:rPr>
        <w:t>Meta piedāvājuma grozījumi vai atsaukšana līdz piedāvājumu iesniegšanas termiņa beigām:</w:t>
      </w:r>
      <w:r w:rsidRPr="007A7FF4">
        <w:rPr>
          <w:color w:val="000000"/>
        </w:rPr>
        <w:t xml:space="preserve"> Dalībnieki līdz piedāvājumu iesniegšanas termiņa beigām var grozīt vai atsaukt savu piedāvājumu, iesniedzot Pasūtītājam slēgtu iepakojumu (aploksni), uz kura skaidri un salasāmi norādīts: “KONKURSA DALĪBNIEKA PIEDĀVĀJUMA GROZĪJUMS; DEVĪZE: </w:t>
      </w:r>
      <w:r w:rsidRPr="007A7FF4">
        <w:rPr>
          <w:i/>
          <w:iCs/>
          <w:color w:val="000000"/>
        </w:rPr>
        <w:t xml:space="preserve">(norāda </w:t>
      </w:r>
      <w:r w:rsidR="00090DAF" w:rsidRPr="007A7FF4">
        <w:rPr>
          <w:i/>
          <w:iCs/>
          <w:color w:val="000000"/>
        </w:rPr>
        <w:t>D</w:t>
      </w:r>
      <w:r w:rsidRPr="007A7FF4">
        <w:rPr>
          <w:i/>
          <w:iCs/>
          <w:color w:val="000000"/>
        </w:rPr>
        <w:t>alībnieka izvēlētu devīzi)</w:t>
      </w:r>
      <w:r w:rsidRPr="007A7FF4">
        <w:rPr>
          <w:color w:val="000000"/>
        </w:rPr>
        <w:t xml:space="preserve">” vai “KONURSA DALĪBNIEKA PIEDĀVĀJUMA ATSAUKUMS; DEVĪZE: </w:t>
      </w:r>
      <w:r w:rsidRPr="007A7FF4">
        <w:rPr>
          <w:i/>
          <w:iCs/>
          <w:color w:val="000000"/>
        </w:rPr>
        <w:t xml:space="preserve">(norāda </w:t>
      </w:r>
      <w:r w:rsidR="00F11E47" w:rsidRPr="007A7FF4">
        <w:rPr>
          <w:i/>
          <w:iCs/>
          <w:color w:val="000000"/>
        </w:rPr>
        <w:t>D</w:t>
      </w:r>
      <w:r w:rsidRPr="007A7FF4">
        <w:rPr>
          <w:i/>
          <w:iCs/>
          <w:color w:val="000000"/>
        </w:rPr>
        <w:t>alībnieka izvēlētu devīzi)</w:t>
      </w:r>
      <w:r w:rsidRPr="007A7FF4">
        <w:rPr>
          <w:color w:val="000000"/>
        </w:rPr>
        <w:t xml:space="preserve">”. Piedāvājuma grozīšanas gadījumā </w:t>
      </w:r>
      <w:r w:rsidR="00F11E47" w:rsidRPr="007A7FF4">
        <w:rPr>
          <w:color w:val="000000"/>
        </w:rPr>
        <w:t>D</w:t>
      </w:r>
      <w:r w:rsidRPr="007A7FF4">
        <w:rPr>
          <w:color w:val="000000"/>
        </w:rPr>
        <w:t xml:space="preserve">alībnieks iesniedz jaunu piedāvājumu un saņem </w:t>
      </w:r>
      <w:r w:rsidRPr="007A7FF4">
        <w:rPr>
          <w:color w:val="000000"/>
        </w:rPr>
        <w:lastRenderedPageBreak/>
        <w:t xml:space="preserve">atpakaļ sākotnēji iesniegto piedāvājumu. Piedāvājuma grozīšanas gadījumā par piedāvājuma iesniegšanas laiku un datumu tiks uzskatīts grozītā piedāvājuma iesniegšanas laiks un datums. Piedāvājuma atsaukšanai ir bezierunu raksturs un tā izslēdz </w:t>
      </w:r>
      <w:r w:rsidR="00F11E47" w:rsidRPr="007A7FF4">
        <w:rPr>
          <w:color w:val="000000"/>
        </w:rPr>
        <w:t>D</w:t>
      </w:r>
      <w:r w:rsidRPr="007A7FF4">
        <w:rPr>
          <w:color w:val="000000"/>
        </w:rPr>
        <w:t xml:space="preserve">alībnieku no tālākas dalības Metu konkursā. Piedāvājuma atsaukšanas gadījumā piedāvājums netiek vērtēts un neatvērts tiek izsniegts atpakaļ kontaktpersonai, iepriekš reģistrējot atsaukšanas faktu. </w:t>
      </w:r>
    </w:p>
    <w:p w14:paraId="20EC094B" w14:textId="77777777" w:rsidR="00DB250E" w:rsidRPr="007A7FF4" w:rsidRDefault="00D47326" w:rsidP="00DB250E">
      <w:pPr>
        <w:widowControl/>
        <w:numPr>
          <w:ilvl w:val="1"/>
          <w:numId w:val="1"/>
        </w:numPr>
        <w:tabs>
          <w:tab w:val="clear" w:pos="792"/>
        </w:tabs>
        <w:autoSpaceDE/>
        <w:autoSpaceDN/>
        <w:spacing w:after="120"/>
        <w:ind w:left="567" w:right="-1" w:hanging="567"/>
        <w:jc w:val="both"/>
        <w:rPr>
          <w:color w:val="000000"/>
        </w:rPr>
      </w:pPr>
      <w:r w:rsidRPr="007A7FF4">
        <w:rPr>
          <w:color w:val="000000"/>
        </w:rPr>
        <w:t xml:space="preserve">Pēc piedāvājumu iesniegšanas termiņa beigām Dalībnieks nevar savu piedāvājumu grozīt vai atsaukt. </w:t>
      </w:r>
    </w:p>
    <w:p w14:paraId="7455E90F" w14:textId="77777777" w:rsidR="00E7602C" w:rsidRPr="007A7FF4" w:rsidRDefault="00DB250E" w:rsidP="00E7602C">
      <w:pPr>
        <w:widowControl/>
        <w:numPr>
          <w:ilvl w:val="1"/>
          <w:numId w:val="1"/>
        </w:numPr>
        <w:tabs>
          <w:tab w:val="clear" w:pos="792"/>
        </w:tabs>
        <w:autoSpaceDE/>
        <w:autoSpaceDN/>
        <w:spacing w:after="120"/>
        <w:ind w:left="567" w:right="-1" w:hanging="567"/>
        <w:jc w:val="both"/>
        <w:rPr>
          <w:color w:val="000000"/>
        </w:rPr>
      </w:pPr>
      <w:r w:rsidRPr="007A7FF4">
        <w:rPr>
          <w:color w:val="000000"/>
        </w:rPr>
        <w:t xml:space="preserve">Ja piedāvājumu iesniedz personu apvienība vai personālsabiedrība, piedāvājumā papildus norāda personu, kas Metu konkursā pārstāv attiecīgo personu apvienību vai personālsabiedrību, kā arī katras personas atbildības sadalījumu. Ja piedāvājumu iesniedz personu apvienība, tai iepirkuma līguma slēgšanas tiesību iegūšanas gadījumā (Sarunu procedūrā), ir pienākums pirms iepirkuma līguma noslēgšanas pēc savas izvēles izveidoties atbilstoši noteiktam juridiskam statusam (pilnsabiedrība) vai noslēgt sabiedrības līgumu, vienojoties par apvienības dalībnieku atbildības sadalījumu 15 (piecpadsmit) dienu laikā pēc PIL 60. panta sestajā daļā minētā nogaidīšanas termiņa beigām. </w:t>
      </w:r>
    </w:p>
    <w:p w14:paraId="4CF7603C" w14:textId="77777777" w:rsidR="00646437" w:rsidRPr="007A7FF4" w:rsidRDefault="00DB250E" w:rsidP="00646437">
      <w:pPr>
        <w:widowControl/>
        <w:numPr>
          <w:ilvl w:val="1"/>
          <w:numId w:val="1"/>
        </w:numPr>
        <w:tabs>
          <w:tab w:val="clear" w:pos="792"/>
        </w:tabs>
        <w:autoSpaceDE/>
        <w:autoSpaceDN/>
        <w:spacing w:after="120"/>
        <w:ind w:left="567" w:right="-1" w:hanging="567"/>
        <w:jc w:val="both"/>
        <w:rPr>
          <w:color w:val="000000"/>
        </w:rPr>
      </w:pPr>
      <w:r w:rsidRPr="007A7FF4">
        <w:rPr>
          <w:color w:val="000000"/>
        </w:rPr>
        <w:t>Piedāvājumā iekļautajiem dokumentiem un to noformējumam ir jāatbilst Dokumentu juridiskā spēka likumam un Ministru kabineta 2018. gada 4. septembra noteikumiem Nr.</w:t>
      </w:r>
      <w:r w:rsidR="00646437" w:rsidRPr="007A7FF4">
        <w:rPr>
          <w:color w:val="000000"/>
        </w:rPr>
        <w:t xml:space="preserve"> </w:t>
      </w:r>
      <w:r w:rsidRPr="007A7FF4">
        <w:rPr>
          <w:color w:val="000000"/>
        </w:rPr>
        <w:t>558 “Dokumentu izstrādāšanas un noformēšanas kārtība”.</w:t>
      </w:r>
    </w:p>
    <w:p w14:paraId="292682A5" w14:textId="77777777" w:rsidR="00646437" w:rsidRPr="007A7FF4" w:rsidRDefault="00646437" w:rsidP="00646437">
      <w:pPr>
        <w:widowControl/>
        <w:numPr>
          <w:ilvl w:val="1"/>
          <w:numId w:val="1"/>
        </w:numPr>
        <w:tabs>
          <w:tab w:val="clear" w:pos="792"/>
        </w:tabs>
        <w:autoSpaceDE/>
        <w:autoSpaceDN/>
        <w:spacing w:after="120"/>
        <w:ind w:left="567" w:right="-1" w:hanging="567"/>
        <w:jc w:val="both"/>
        <w:rPr>
          <w:color w:val="000000"/>
        </w:rPr>
      </w:pPr>
      <w:r w:rsidRPr="007A7FF4">
        <w:rPr>
          <w:color w:val="000000"/>
        </w:rPr>
        <w:t>D</w:t>
      </w:r>
      <w:r w:rsidR="00DB250E" w:rsidRPr="007A7FF4">
        <w:rPr>
          <w:color w:val="000000"/>
        </w:rPr>
        <w:t xml:space="preserve">alībnieks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drukātas formas dokumentu elektronisko kopiju noformēšanu un to juridisko spēku. </w:t>
      </w:r>
      <w:r w:rsidRPr="007A7FF4">
        <w:rPr>
          <w:color w:val="000000"/>
        </w:rPr>
        <w:t>D</w:t>
      </w:r>
      <w:r w:rsidR="00DB250E" w:rsidRPr="007A7FF4">
        <w:rPr>
          <w:color w:val="000000"/>
        </w:rPr>
        <w:t>alībnieks ir tiesīgs apliecināt visus piedāvājumā esošos atvasinātos dokumentus un tulkojumus, iesniedzot vienu kopēju apliecinājumu, kas attiecas uz visiem atvasinātajiem dokumentiem un tulkojumiem.</w:t>
      </w:r>
    </w:p>
    <w:p w14:paraId="3EDCE98E" w14:textId="77777777" w:rsidR="00646437" w:rsidRPr="007A7FF4" w:rsidRDefault="00DB250E" w:rsidP="00646437">
      <w:pPr>
        <w:widowControl/>
        <w:numPr>
          <w:ilvl w:val="1"/>
          <w:numId w:val="1"/>
        </w:numPr>
        <w:tabs>
          <w:tab w:val="clear" w:pos="792"/>
        </w:tabs>
        <w:autoSpaceDE/>
        <w:autoSpaceDN/>
        <w:spacing w:after="120"/>
        <w:ind w:left="567" w:right="-1" w:hanging="567"/>
        <w:jc w:val="both"/>
        <w:rPr>
          <w:color w:val="000000"/>
        </w:rPr>
      </w:pPr>
      <w:r w:rsidRPr="007A7FF4">
        <w:rPr>
          <w:color w:val="000000"/>
        </w:rPr>
        <w:t xml:space="preserve">Visiem piedāvājumā iekļautajiem dokumentiem ir jābūt latviešu valodā vai, ja to oriģināli ir svešvalodā, jāpievieno </w:t>
      </w:r>
      <w:r w:rsidR="00646437" w:rsidRPr="007A7FF4">
        <w:rPr>
          <w:color w:val="000000"/>
        </w:rPr>
        <w:t>D</w:t>
      </w:r>
      <w:r w:rsidRPr="007A7FF4">
        <w:rPr>
          <w:color w:val="000000"/>
        </w:rPr>
        <w:t>alībnieka apliecināts tulkojums latviešu valodā saskaņā ar Valsts valodas likuma 10. panta trešo daļu un Ministru kabineta 2000. gada 22. augusta noteikumiem Nr.</w:t>
      </w:r>
      <w:r w:rsidR="00646437" w:rsidRPr="007A7FF4">
        <w:rPr>
          <w:color w:val="000000"/>
        </w:rPr>
        <w:t xml:space="preserve"> </w:t>
      </w:r>
      <w:r w:rsidRPr="007A7FF4">
        <w:rPr>
          <w:color w:val="000000"/>
        </w:rPr>
        <w:t>291 “Kārtība, kādā apliecināmi dokumentu tulkojumi valsts valodā”.</w:t>
      </w:r>
    </w:p>
    <w:p w14:paraId="5B4382B3" w14:textId="77777777" w:rsidR="00646437" w:rsidRPr="007A7FF4" w:rsidRDefault="00DB250E" w:rsidP="00646437">
      <w:pPr>
        <w:widowControl/>
        <w:numPr>
          <w:ilvl w:val="1"/>
          <w:numId w:val="1"/>
        </w:numPr>
        <w:tabs>
          <w:tab w:val="clear" w:pos="792"/>
        </w:tabs>
        <w:autoSpaceDE/>
        <w:autoSpaceDN/>
        <w:spacing w:after="120"/>
        <w:ind w:left="567" w:right="-1" w:hanging="567"/>
        <w:jc w:val="both"/>
        <w:rPr>
          <w:color w:val="000000"/>
        </w:rPr>
      </w:pPr>
      <w:r w:rsidRPr="007A7FF4">
        <w:rPr>
          <w:color w:val="000000"/>
        </w:rPr>
        <w:t>Piedāvājuma dokumentiem jābūt skaidri salasāmiem, bez labojumiem, lai izvairītos no jebkādām šaubām un pārpratumiem, kas attiecas uz vārdiem un skaitļiem, un bez iestarpinājumiem, izdzēsumiem vai matemātiskām kļūdām. Atrunas par labojumiem, iestarpinājumiem vai izdzēsumiem piedāvājumā ir jāatrunā personai, kura ir parakstījusi Metu konkursa piedāvājumu.</w:t>
      </w:r>
    </w:p>
    <w:p w14:paraId="772583B9" w14:textId="77777777" w:rsidR="00646437" w:rsidRPr="007A7FF4" w:rsidRDefault="00DB250E" w:rsidP="00646437">
      <w:pPr>
        <w:widowControl/>
        <w:numPr>
          <w:ilvl w:val="1"/>
          <w:numId w:val="1"/>
        </w:numPr>
        <w:tabs>
          <w:tab w:val="clear" w:pos="792"/>
        </w:tabs>
        <w:autoSpaceDE/>
        <w:autoSpaceDN/>
        <w:spacing w:after="120"/>
        <w:ind w:left="567" w:right="-1" w:hanging="567"/>
        <w:jc w:val="both"/>
        <w:rPr>
          <w:color w:val="000000"/>
        </w:rPr>
      </w:pPr>
      <w:r w:rsidRPr="007A7FF4">
        <w:rPr>
          <w:color w:val="000000"/>
        </w:rPr>
        <w:t xml:space="preserve">Piedāvājumu paraksta </w:t>
      </w:r>
      <w:r w:rsidR="00646437" w:rsidRPr="007A7FF4">
        <w:rPr>
          <w:color w:val="000000"/>
        </w:rPr>
        <w:t>D</w:t>
      </w:r>
      <w:r w:rsidRPr="007A7FF4">
        <w:rPr>
          <w:color w:val="000000"/>
        </w:rPr>
        <w:t xml:space="preserve">alībnieka </w:t>
      </w:r>
      <w:proofErr w:type="spellStart"/>
      <w:r w:rsidRPr="007A7FF4">
        <w:rPr>
          <w:color w:val="000000"/>
        </w:rPr>
        <w:t>pārstāvēttiesīgais</w:t>
      </w:r>
      <w:proofErr w:type="spellEnd"/>
      <w:r w:rsidRPr="007A7FF4">
        <w:rPr>
          <w:color w:val="000000"/>
        </w:rPr>
        <w:t xml:space="preserve"> vai pilnvarotais pārstāvis, pēdējā gadījumā pievienojot pilnvaru. Pilnvarā precīzi jānorāda pilnvarotajam pārstāvim piešķirto tiesību un saistību apjoms. </w:t>
      </w:r>
    </w:p>
    <w:p w14:paraId="254F73F4" w14:textId="77777777" w:rsidR="00646437" w:rsidRPr="007A7FF4" w:rsidRDefault="00DB250E" w:rsidP="00646437">
      <w:pPr>
        <w:widowControl/>
        <w:numPr>
          <w:ilvl w:val="1"/>
          <w:numId w:val="1"/>
        </w:numPr>
        <w:tabs>
          <w:tab w:val="clear" w:pos="792"/>
        </w:tabs>
        <w:autoSpaceDE/>
        <w:autoSpaceDN/>
        <w:spacing w:after="120"/>
        <w:ind w:left="567" w:right="-1" w:hanging="567"/>
        <w:jc w:val="both"/>
        <w:rPr>
          <w:color w:val="000000"/>
        </w:rPr>
      </w:pPr>
      <w:r w:rsidRPr="007A7FF4">
        <w:rPr>
          <w:color w:val="000000"/>
        </w:rPr>
        <w:t xml:space="preserve">Ja piedāvājumu iesniedz piegādātāju apvienība vai personālsabiedrība, piedāvājumā papildus norāda personu, kas Metu konkursā pārstāv attiecīgo piegādātāju apvienību vai personālsabiedrību, kā arī katras personas atbildības sadalījumu. Pilnvarojumu pārstāvēt personu apvienību paraksta katras personu apvienībā iekļautās personas </w:t>
      </w:r>
      <w:proofErr w:type="spellStart"/>
      <w:r w:rsidRPr="007A7FF4">
        <w:rPr>
          <w:color w:val="000000"/>
        </w:rPr>
        <w:t>pārstāvēttiesīgais</w:t>
      </w:r>
      <w:proofErr w:type="spellEnd"/>
      <w:r w:rsidRPr="007A7FF4">
        <w:rPr>
          <w:color w:val="000000"/>
        </w:rPr>
        <w:t xml:space="preserve"> vai pilnvarotais pārstāvis.</w:t>
      </w:r>
    </w:p>
    <w:p w14:paraId="6A7C7983" w14:textId="3EC078B6" w:rsidR="00646437" w:rsidRPr="007A7FF4" w:rsidRDefault="00DB250E" w:rsidP="00646437">
      <w:pPr>
        <w:widowControl/>
        <w:numPr>
          <w:ilvl w:val="1"/>
          <w:numId w:val="1"/>
        </w:numPr>
        <w:tabs>
          <w:tab w:val="clear" w:pos="792"/>
        </w:tabs>
        <w:autoSpaceDE/>
        <w:autoSpaceDN/>
        <w:spacing w:after="120"/>
        <w:ind w:left="567" w:right="-1" w:hanging="567"/>
        <w:jc w:val="both"/>
        <w:rPr>
          <w:color w:val="000000"/>
        </w:rPr>
      </w:pPr>
      <w:r w:rsidRPr="007A7FF4">
        <w:rPr>
          <w:color w:val="000000"/>
        </w:rPr>
        <w:t xml:space="preserve">Dokumentus, kas attiecas tikai uz atsevišķu personālsabiedrības biedru vai personu apvienības dalībnieku, paraksta, kā arī kopijas un tulkojumus apliecina attiecīgais </w:t>
      </w:r>
      <w:r w:rsidRPr="007A7FF4">
        <w:rPr>
          <w:color w:val="000000"/>
        </w:rPr>
        <w:lastRenderedPageBreak/>
        <w:t xml:space="preserve">personālsabiedrības biedrs vai personu apvienības dalībnieks, ievērojot Metu konkursa nolikuma </w:t>
      </w:r>
      <w:r w:rsidR="00136591" w:rsidRPr="007A7FF4">
        <w:rPr>
          <w:color w:val="000000"/>
        </w:rPr>
        <w:t>4</w:t>
      </w:r>
      <w:r w:rsidRPr="007A7FF4">
        <w:rPr>
          <w:color w:val="000000"/>
        </w:rPr>
        <w:t>.1</w:t>
      </w:r>
      <w:r w:rsidR="00050CE0" w:rsidRPr="007A7FF4">
        <w:rPr>
          <w:color w:val="000000"/>
        </w:rPr>
        <w:t>9</w:t>
      </w:r>
      <w:r w:rsidRPr="007A7FF4">
        <w:rPr>
          <w:color w:val="000000"/>
        </w:rPr>
        <w:t>. punktā noteikto.</w:t>
      </w:r>
    </w:p>
    <w:p w14:paraId="5B2359F6" w14:textId="77777777" w:rsidR="00341212" w:rsidRPr="007A7FF4" w:rsidRDefault="00DB250E" w:rsidP="00341212">
      <w:pPr>
        <w:widowControl/>
        <w:numPr>
          <w:ilvl w:val="1"/>
          <w:numId w:val="1"/>
        </w:numPr>
        <w:tabs>
          <w:tab w:val="clear" w:pos="792"/>
        </w:tabs>
        <w:autoSpaceDE/>
        <w:autoSpaceDN/>
        <w:spacing w:after="120"/>
        <w:ind w:left="567" w:right="-1" w:hanging="567"/>
        <w:jc w:val="both"/>
        <w:rPr>
          <w:color w:val="000000"/>
        </w:rPr>
      </w:pPr>
      <w:r w:rsidRPr="007A7FF4">
        <w:rPr>
          <w:color w:val="000000"/>
        </w:rPr>
        <w:t xml:space="preserve">Piedāvājuma iesniegšana ir </w:t>
      </w:r>
      <w:r w:rsidR="00646437" w:rsidRPr="007A7FF4">
        <w:rPr>
          <w:color w:val="000000"/>
        </w:rPr>
        <w:t>P</w:t>
      </w:r>
      <w:r w:rsidRPr="007A7FF4">
        <w:rPr>
          <w:color w:val="000000"/>
        </w:rPr>
        <w:t xml:space="preserve">iegādātāja brīvas gribas izpausme, tāpēc neatkarīgi no Metu konkursa rezultātiem, Pasūtītājs neuzņemas atbildību par </w:t>
      </w:r>
      <w:r w:rsidR="00646437" w:rsidRPr="007A7FF4">
        <w:rPr>
          <w:color w:val="000000"/>
        </w:rPr>
        <w:t>D</w:t>
      </w:r>
      <w:r w:rsidRPr="007A7FF4">
        <w:rPr>
          <w:color w:val="000000"/>
        </w:rPr>
        <w:t>alībnieka izdevumiem un iespējamiem zaudējumiem, kas saistīti ar piedāvājuma sagatavošanu un iesniegšanu.</w:t>
      </w:r>
      <w:bookmarkEnd w:id="7"/>
    </w:p>
    <w:p w14:paraId="6A94C742" w14:textId="034095D3" w:rsidR="003E7819" w:rsidRPr="007A7FF4" w:rsidRDefault="00865719" w:rsidP="0087077C">
      <w:pPr>
        <w:pStyle w:val="Virsraksts1"/>
        <w:rPr>
          <w:color w:val="000000"/>
        </w:rPr>
      </w:pPr>
      <w:bookmarkStart w:id="43" w:name="_Toc195438619"/>
      <w:r w:rsidRPr="007A7FF4">
        <w:t>D</w:t>
      </w:r>
      <w:r w:rsidR="003E7819" w:rsidRPr="007A7FF4">
        <w:t>alībniek</w:t>
      </w:r>
      <w:r w:rsidR="00AD014A" w:rsidRPr="007A7FF4">
        <w:t>u atlases (kvalifikācijas) prasības</w:t>
      </w:r>
      <w:bookmarkEnd w:id="43"/>
    </w:p>
    <w:p w14:paraId="7F156F4E" w14:textId="13B5AEA3" w:rsidR="00BD63EA" w:rsidRPr="007A7FF4" w:rsidRDefault="00C17F1E" w:rsidP="00BD63EA">
      <w:pPr>
        <w:widowControl/>
        <w:numPr>
          <w:ilvl w:val="1"/>
          <w:numId w:val="1"/>
        </w:numPr>
        <w:tabs>
          <w:tab w:val="clear" w:pos="792"/>
        </w:tabs>
        <w:autoSpaceDE/>
        <w:autoSpaceDN/>
        <w:spacing w:after="120"/>
        <w:ind w:left="567" w:right="-1" w:hanging="567"/>
        <w:jc w:val="both"/>
        <w:rPr>
          <w:color w:val="000000"/>
        </w:rPr>
      </w:pPr>
      <w:r w:rsidRPr="007A7FF4">
        <w:t>D</w:t>
      </w:r>
      <w:r w:rsidR="00BD63EA" w:rsidRPr="007A7FF4">
        <w:t xml:space="preserve">alībnieks iesniedz pieteikumu dalībai Metu konkursā, kas ir noformēts atbilstoši Metu konkursa veidlapai “Pieteikums” </w:t>
      </w:r>
      <w:r w:rsidR="00BD63EA" w:rsidRPr="007A7FF4">
        <w:rPr>
          <w:i/>
          <w:iCs/>
        </w:rPr>
        <w:t>(</w:t>
      </w:r>
      <w:r w:rsidR="00FA2B40" w:rsidRPr="007A7FF4">
        <w:rPr>
          <w:i/>
          <w:iCs/>
        </w:rPr>
        <w:t>2</w:t>
      </w:r>
      <w:r w:rsidR="00BD63EA" w:rsidRPr="007A7FF4">
        <w:rPr>
          <w:i/>
          <w:iCs/>
        </w:rPr>
        <w:t>. pielikums).</w:t>
      </w:r>
      <w:r w:rsidR="00BD63EA" w:rsidRPr="007A7FF4">
        <w:t xml:space="preserve"> </w:t>
      </w:r>
      <w:r w:rsidRPr="007A7FF4">
        <w:t>D</w:t>
      </w:r>
      <w:r w:rsidR="00BD63EA" w:rsidRPr="007A7FF4">
        <w:t xml:space="preserve">alībnieka pieteikumu par piedalīšanos Metu konkursā paraksta atbilstoši Metu konkursa nolikuma </w:t>
      </w:r>
      <w:r w:rsidRPr="007A7FF4">
        <w:t>4</w:t>
      </w:r>
      <w:r w:rsidR="00BD63EA" w:rsidRPr="007A7FF4">
        <w:t xml:space="preserve">.18. punktā noteiktajam. Ja </w:t>
      </w:r>
      <w:r w:rsidR="00136591" w:rsidRPr="007A7FF4">
        <w:t>D</w:t>
      </w:r>
      <w:r w:rsidR="00BD63EA" w:rsidRPr="007A7FF4">
        <w:t>alībnieks ir personu apvienība un sabiedrības līgumā nav atrunātas pārstāvības tiesības vai nav izsniegta pilnvara, pieteikuma oriģināls jāparaksta katras personas, kas iekļauta piegādātāju apvienībā, pārstāvim ar pārstāvības tiesībām.</w:t>
      </w:r>
    </w:p>
    <w:p w14:paraId="1BB5D4C3" w14:textId="2CB299D7" w:rsidR="00BD63EA" w:rsidRPr="007A7FF4" w:rsidRDefault="00BD63EA" w:rsidP="00BD63EA">
      <w:pPr>
        <w:widowControl/>
        <w:numPr>
          <w:ilvl w:val="1"/>
          <w:numId w:val="1"/>
        </w:numPr>
        <w:tabs>
          <w:tab w:val="clear" w:pos="792"/>
        </w:tabs>
        <w:autoSpaceDE/>
        <w:autoSpaceDN/>
        <w:spacing w:after="120"/>
        <w:ind w:left="567" w:right="-1" w:hanging="567"/>
        <w:jc w:val="both"/>
        <w:rPr>
          <w:color w:val="000000"/>
        </w:rPr>
      </w:pPr>
      <w:r w:rsidRPr="007A7FF4">
        <w:rPr>
          <w:b/>
          <w:bCs/>
        </w:rPr>
        <w:t xml:space="preserve">Ārvalstīs reģistrētam </w:t>
      </w:r>
      <w:r w:rsidR="00136591" w:rsidRPr="007A7FF4">
        <w:rPr>
          <w:b/>
          <w:bCs/>
        </w:rPr>
        <w:t>D</w:t>
      </w:r>
      <w:r w:rsidRPr="007A7FF4">
        <w:rPr>
          <w:b/>
          <w:bCs/>
        </w:rPr>
        <w:t>alībniekam</w:t>
      </w:r>
      <w:r w:rsidRPr="007A7FF4">
        <w:t xml:space="preserve"> ir jāiesniedz komersanta amatpersonu saraksts Metu konkursa nolikuma pieteikumā “Pieteikums” </w:t>
      </w:r>
      <w:r w:rsidRPr="007A7FF4">
        <w:rPr>
          <w:i/>
          <w:iCs/>
        </w:rPr>
        <w:t>(</w:t>
      </w:r>
      <w:r w:rsidR="0092199D" w:rsidRPr="007A7FF4">
        <w:rPr>
          <w:i/>
          <w:iCs/>
        </w:rPr>
        <w:t>2</w:t>
      </w:r>
      <w:r w:rsidRPr="007A7FF4">
        <w:rPr>
          <w:i/>
          <w:iCs/>
        </w:rPr>
        <w:t>. pielikums)</w:t>
      </w:r>
      <w:r w:rsidRPr="007A7FF4">
        <w:t xml:space="preserve">, norādot </w:t>
      </w:r>
      <w:r w:rsidR="00136591" w:rsidRPr="007A7FF4">
        <w:t>D</w:t>
      </w:r>
      <w:r w:rsidRPr="007A7FF4">
        <w:t xml:space="preserve">alībnieku vai personu, kura ir </w:t>
      </w:r>
      <w:r w:rsidR="009C6325" w:rsidRPr="007A7FF4">
        <w:t>D</w:t>
      </w:r>
      <w:r w:rsidRPr="007A7FF4">
        <w:t xml:space="preserve">alībnieka valdes vai padomes loceklis vai prokūrists, vai persona, kura ir pilnvarota pārstāvēt </w:t>
      </w:r>
      <w:r w:rsidR="009C6325" w:rsidRPr="007A7FF4">
        <w:t>D</w:t>
      </w:r>
      <w:r w:rsidRPr="007A7FF4">
        <w:t xml:space="preserve">alībnieku darbības, kas saistītas ar filiāli, vārdu, uzvārdu un citu personu identificējošu informāciju. Minētā informācija iesniedzama arī par personu apvienības, personālsabiedrības biedru un personu, uz kuru iespējām </w:t>
      </w:r>
      <w:r w:rsidR="009C6325" w:rsidRPr="007A7FF4">
        <w:t>D</w:t>
      </w:r>
      <w:r w:rsidRPr="007A7FF4">
        <w:t>alībnieks balstās savas kvalifikācijas apliecināšanai amatpersonām.</w:t>
      </w:r>
    </w:p>
    <w:p w14:paraId="3D3C9B62" w14:textId="26A6D032" w:rsidR="00BD63EA" w:rsidRPr="007A7FF4" w:rsidRDefault="009C6325" w:rsidP="00BD63EA">
      <w:pPr>
        <w:widowControl/>
        <w:numPr>
          <w:ilvl w:val="1"/>
          <w:numId w:val="1"/>
        </w:numPr>
        <w:tabs>
          <w:tab w:val="clear" w:pos="792"/>
        </w:tabs>
        <w:autoSpaceDE/>
        <w:autoSpaceDN/>
        <w:spacing w:after="120"/>
        <w:ind w:left="567" w:right="-1" w:hanging="567"/>
        <w:jc w:val="both"/>
        <w:rPr>
          <w:color w:val="000000"/>
        </w:rPr>
      </w:pPr>
      <w:r w:rsidRPr="007A7FF4">
        <w:t>D</w:t>
      </w:r>
      <w:r w:rsidR="00BD63EA" w:rsidRPr="007A7FF4">
        <w:t xml:space="preserve">alībnieku atlases (kvalifikācijas) prasības ir obligātas visiem </w:t>
      </w:r>
      <w:r w:rsidRPr="007A7FF4">
        <w:t>D</w:t>
      </w:r>
      <w:r w:rsidR="00BD63EA" w:rsidRPr="007A7FF4">
        <w:t xml:space="preserve">alībniekiem, kas vēlas iegūt tiesības Sarunu procedūras ietvaros slēgt iepirkuma līgumu ar Pasūtītāju. </w:t>
      </w:r>
      <w:r w:rsidR="00BD63EA" w:rsidRPr="007A7FF4">
        <w:rPr>
          <w:b/>
          <w:bCs/>
        </w:rPr>
        <w:t>Dokumenti, kuru iesniegšana izriet no Metu konkursa nolikuma 5.3.</w:t>
      </w:r>
      <w:r w:rsidR="003A36EF" w:rsidRPr="007A7FF4">
        <w:rPr>
          <w:b/>
          <w:bCs/>
        </w:rPr>
        <w:t>2.</w:t>
      </w:r>
      <w:r w:rsidR="00BD63EA" w:rsidRPr="007A7FF4">
        <w:rPr>
          <w:b/>
          <w:bCs/>
        </w:rPr>
        <w:t xml:space="preserve">punkta, būs jāiesniedz tikai tam </w:t>
      </w:r>
      <w:r w:rsidR="006E4B04" w:rsidRPr="007A7FF4">
        <w:rPr>
          <w:b/>
          <w:bCs/>
        </w:rPr>
        <w:t>D</w:t>
      </w:r>
      <w:r w:rsidR="00BD63EA" w:rsidRPr="007A7FF4">
        <w:rPr>
          <w:b/>
          <w:bCs/>
        </w:rPr>
        <w:t>alībniekam, kurš tiks uzaicināts dalībai Sarunu procedūrā.</w:t>
      </w:r>
      <w:r w:rsidR="00BD63EA" w:rsidRPr="007A7FF4">
        <w:t xml:space="preserve"> </w:t>
      </w:r>
      <w:r w:rsidR="006E4B04" w:rsidRPr="007A7FF4">
        <w:t>D</w:t>
      </w:r>
      <w:r w:rsidR="00BD63EA" w:rsidRPr="007A7FF4">
        <w:t>alībnieku atlases (kvalifikācijas) prasības un iesniedzamie kvalifikācijas dokumenti:</w:t>
      </w:r>
    </w:p>
    <w:p w14:paraId="2779D81D" w14:textId="77777777" w:rsidR="002070D8" w:rsidRPr="007A7FF4" w:rsidRDefault="002070D8" w:rsidP="002070D8">
      <w:pPr>
        <w:pStyle w:val="Sarakstarindkopa"/>
        <w:keepNext/>
        <w:keepLines/>
        <w:numPr>
          <w:ilvl w:val="0"/>
          <w:numId w:val="5"/>
        </w:numPr>
        <w:spacing w:after="120"/>
        <w:ind w:right="-1"/>
        <w:contextualSpacing w:val="0"/>
        <w:jc w:val="both"/>
        <w:outlineLvl w:val="0"/>
        <w:rPr>
          <w:rFonts w:eastAsiaTheme="majorEastAsia" w:cstheme="majorBidi"/>
          <w:vanish/>
        </w:rPr>
      </w:pPr>
      <w:bookmarkStart w:id="44" w:name="_Toc195438620"/>
      <w:bookmarkEnd w:id="44"/>
    </w:p>
    <w:p w14:paraId="16C9AEFE" w14:textId="77777777" w:rsidR="002070D8" w:rsidRPr="007A7FF4" w:rsidRDefault="002070D8" w:rsidP="002070D8">
      <w:pPr>
        <w:pStyle w:val="Sarakstarindkopa"/>
        <w:keepNext/>
        <w:keepLines/>
        <w:numPr>
          <w:ilvl w:val="0"/>
          <w:numId w:val="5"/>
        </w:numPr>
        <w:spacing w:after="120"/>
        <w:ind w:right="-1"/>
        <w:contextualSpacing w:val="0"/>
        <w:jc w:val="both"/>
        <w:outlineLvl w:val="0"/>
        <w:rPr>
          <w:rFonts w:eastAsiaTheme="majorEastAsia" w:cstheme="majorBidi"/>
          <w:vanish/>
        </w:rPr>
      </w:pPr>
      <w:bookmarkStart w:id="45" w:name="_Toc195438621"/>
      <w:bookmarkEnd w:id="45"/>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6"/>
        <w:gridCol w:w="4836"/>
      </w:tblGrid>
      <w:tr w:rsidR="003E7819" w:rsidRPr="007A7FF4" w14:paraId="4390796F" w14:textId="77777777" w:rsidTr="00041075">
        <w:tc>
          <w:tcPr>
            <w:tcW w:w="4236" w:type="dxa"/>
            <w:shd w:val="clear" w:color="auto" w:fill="D9D9D9" w:themeFill="background1" w:themeFillShade="D9"/>
            <w:vAlign w:val="center"/>
          </w:tcPr>
          <w:p w14:paraId="52A51B2C" w14:textId="214F21E7" w:rsidR="003E7819" w:rsidRPr="007A7FF4" w:rsidRDefault="006E4B04" w:rsidP="000F7909">
            <w:pPr>
              <w:jc w:val="center"/>
              <w:rPr>
                <w:b/>
                <w:bCs/>
                <w:lang w:eastAsia="x-none"/>
              </w:rPr>
            </w:pPr>
            <w:r w:rsidRPr="007A7FF4">
              <w:rPr>
                <w:b/>
                <w:bCs/>
                <w:lang w:eastAsia="x-none"/>
              </w:rPr>
              <w:t>P</w:t>
            </w:r>
            <w:r w:rsidR="003E7819" w:rsidRPr="007A7FF4">
              <w:rPr>
                <w:b/>
                <w:bCs/>
                <w:lang w:eastAsia="x-none"/>
              </w:rPr>
              <w:t>rasīb</w:t>
            </w:r>
            <w:r w:rsidRPr="007A7FF4">
              <w:rPr>
                <w:b/>
                <w:bCs/>
                <w:lang w:eastAsia="x-none"/>
              </w:rPr>
              <w:t>a</w:t>
            </w:r>
          </w:p>
        </w:tc>
        <w:tc>
          <w:tcPr>
            <w:tcW w:w="4836" w:type="dxa"/>
            <w:shd w:val="clear" w:color="auto" w:fill="D9D9D9" w:themeFill="background1" w:themeFillShade="D9"/>
            <w:vAlign w:val="center"/>
          </w:tcPr>
          <w:p w14:paraId="23104E16" w14:textId="73933DC3" w:rsidR="003E7819" w:rsidRPr="007A7FF4" w:rsidRDefault="006E4B04" w:rsidP="000F7909">
            <w:pPr>
              <w:jc w:val="center"/>
              <w:rPr>
                <w:b/>
                <w:bCs/>
                <w:lang w:eastAsia="x-none"/>
              </w:rPr>
            </w:pPr>
            <w:r w:rsidRPr="007A7FF4">
              <w:rPr>
                <w:b/>
                <w:bCs/>
                <w:lang w:eastAsia="x-none"/>
              </w:rPr>
              <w:t>Iesniedzamais dokuments</w:t>
            </w:r>
          </w:p>
        </w:tc>
      </w:tr>
      <w:tr w:rsidR="00464E0B" w:rsidRPr="007A7FF4" w14:paraId="48C225E7" w14:textId="77777777" w:rsidTr="00223DD8">
        <w:tc>
          <w:tcPr>
            <w:tcW w:w="9072" w:type="dxa"/>
            <w:gridSpan w:val="2"/>
            <w:shd w:val="clear" w:color="auto" w:fill="FDD5B9"/>
            <w:vAlign w:val="center"/>
          </w:tcPr>
          <w:p w14:paraId="6B697BE0" w14:textId="47F57BA9" w:rsidR="00464E0B" w:rsidRPr="007A7FF4" w:rsidRDefault="000837BA" w:rsidP="000F7909">
            <w:pPr>
              <w:jc w:val="center"/>
              <w:rPr>
                <w:b/>
                <w:bCs/>
                <w:lang w:eastAsia="x-none"/>
              </w:rPr>
            </w:pPr>
            <w:r w:rsidRPr="007A7FF4">
              <w:rPr>
                <w:b/>
                <w:bCs/>
                <w:lang w:eastAsia="x-none"/>
              </w:rPr>
              <w:t>Atbilstība profesionālās darbības veikšanai</w:t>
            </w:r>
          </w:p>
        </w:tc>
      </w:tr>
      <w:tr w:rsidR="003E7819" w:rsidRPr="007A7FF4" w14:paraId="20913315" w14:textId="77777777" w:rsidTr="00041075">
        <w:tc>
          <w:tcPr>
            <w:tcW w:w="4236" w:type="dxa"/>
          </w:tcPr>
          <w:p w14:paraId="4F78B267" w14:textId="77777777" w:rsidR="00F57873" w:rsidRPr="007A7FF4" w:rsidRDefault="00A52B27" w:rsidP="00F57873">
            <w:pPr>
              <w:pStyle w:val="Sarakstarindkopa"/>
              <w:numPr>
                <w:ilvl w:val="2"/>
                <w:numId w:val="1"/>
              </w:numPr>
              <w:tabs>
                <w:tab w:val="clear" w:pos="1997"/>
              </w:tabs>
              <w:ind w:left="767" w:hanging="788"/>
              <w:jc w:val="both"/>
              <w:rPr>
                <w:lang w:eastAsia="x-none"/>
              </w:rPr>
            </w:pPr>
            <w:r w:rsidRPr="007A7FF4">
              <w:rPr>
                <w:lang w:eastAsia="x-none"/>
              </w:rPr>
              <w:t>D</w:t>
            </w:r>
            <w:r w:rsidR="00603559" w:rsidRPr="007A7FF4">
              <w:rPr>
                <w:lang w:eastAsia="x-none"/>
              </w:rPr>
              <w:t>alībnieks ir reģistrēts atbilstoši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188F7031" w14:textId="288BAD72" w:rsidR="003E7819" w:rsidRPr="007A7FF4" w:rsidRDefault="00603559" w:rsidP="00F57873">
            <w:pPr>
              <w:pStyle w:val="Sarakstarindkopa"/>
              <w:ind w:left="767"/>
              <w:jc w:val="both"/>
              <w:rPr>
                <w:lang w:eastAsia="x-none"/>
              </w:rPr>
            </w:pPr>
            <w:r w:rsidRPr="007A7FF4">
              <w:rPr>
                <w:lang w:eastAsia="x-none"/>
              </w:rPr>
              <w:t xml:space="preserve">Prasība attiecas arī uz personālsabiedrību un visiem personālsabiedrības biedriem </w:t>
            </w:r>
            <w:r w:rsidRPr="007A7FF4">
              <w:rPr>
                <w:i/>
                <w:iCs/>
                <w:lang w:eastAsia="x-none"/>
              </w:rPr>
              <w:t xml:space="preserve">(ja piedāvājumu iesniedz personālsabiedrība) </w:t>
            </w:r>
            <w:r w:rsidRPr="007A7FF4">
              <w:rPr>
                <w:lang w:eastAsia="x-none"/>
              </w:rPr>
              <w:t xml:space="preserve">vai visiem piegādātāju apvienības dalībniekiem </w:t>
            </w:r>
            <w:r w:rsidRPr="007A7FF4">
              <w:rPr>
                <w:i/>
                <w:iCs/>
                <w:lang w:eastAsia="x-none"/>
              </w:rPr>
              <w:t>(ja piedāvājumu iesniedz piegādātāju apvienība).</w:t>
            </w:r>
          </w:p>
        </w:tc>
        <w:tc>
          <w:tcPr>
            <w:tcW w:w="4836" w:type="dxa"/>
          </w:tcPr>
          <w:p w14:paraId="4EF4DD51" w14:textId="5FA19E5E" w:rsidR="003E7819" w:rsidRPr="007A7FF4" w:rsidRDefault="001078F8" w:rsidP="000F7909">
            <w:pPr>
              <w:pStyle w:val="Sarakstarindkopa"/>
              <w:numPr>
                <w:ilvl w:val="3"/>
                <w:numId w:val="1"/>
              </w:numPr>
              <w:tabs>
                <w:tab w:val="clear" w:pos="2160"/>
              </w:tabs>
              <w:ind w:left="921" w:hanging="959"/>
              <w:jc w:val="both"/>
              <w:rPr>
                <w:lang w:eastAsia="x-none"/>
              </w:rPr>
            </w:pPr>
            <w:r w:rsidRPr="007A7FF4">
              <w:rPr>
                <w:lang w:eastAsia="x-none"/>
              </w:rPr>
              <w:t xml:space="preserve">Informāciju par </w:t>
            </w:r>
            <w:r w:rsidR="00A52B27" w:rsidRPr="007A7FF4">
              <w:rPr>
                <w:lang w:eastAsia="x-none"/>
              </w:rPr>
              <w:t>D</w:t>
            </w:r>
            <w:r w:rsidRPr="007A7FF4">
              <w:rPr>
                <w:lang w:eastAsia="x-none"/>
              </w:rPr>
              <w:t xml:space="preserve">alībnieku, kas ir reģistrēts LV Komercreģistrā, Komisija pārbauda Uzņēmumu reģistra mājaslapā (skat. </w:t>
            </w:r>
            <w:hyperlink r:id="rId12" w:history="1">
              <w:r w:rsidR="0098736B" w:rsidRPr="007A7FF4">
                <w:rPr>
                  <w:rStyle w:val="Hipersaite"/>
                  <w:lang w:eastAsia="x-none"/>
                </w:rPr>
                <w:t>www.ur.gov.lv/?a=936&amp;z=631&amp;v=lv</w:t>
              </w:r>
            </w:hyperlink>
            <w:r w:rsidR="004A6FD9" w:rsidRPr="007A7FF4">
              <w:rPr>
                <w:lang w:eastAsia="x-none"/>
              </w:rPr>
              <w:t>,</w:t>
            </w:r>
            <w:r w:rsidR="0098736B" w:rsidRPr="007A7FF4">
              <w:rPr>
                <w:lang w:eastAsia="x-none"/>
              </w:rPr>
              <w:t xml:space="preserve"> </w:t>
            </w:r>
            <w:r w:rsidRPr="007A7FF4">
              <w:rPr>
                <w:lang w:eastAsia="x-none"/>
              </w:rPr>
              <w:t xml:space="preserve"> ja </w:t>
            </w:r>
            <w:r w:rsidR="004A6FD9" w:rsidRPr="007A7FF4">
              <w:rPr>
                <w:lang w:eastAsia="x-none"/>
              </w:rPr>
              <w:t>D</w:t>
            </w:r>
            <w:r w:rsidRPr="007A7FF4">
              <w:rPr>
                <w:lang w:eastAsia="x-none"/>
              </w:rPr>
              <w:t xml:space="preserve">alībnieks nav iesniedzis komersanta reģistrācijas apliecības kopiju. Informāciju par </w:t>
            </w:r>
            <w:r w:rsidR="00456826" w:rsidRPr="007A7FF4">
              <w:rPr>
                <w:lang w:eastAsia="x-none"/>
              </w:rPr>
              <w:t>D</w:t>
            </w:r>
            <w:r w:rsidRPr="007A7FF4">
              <w:rPr>
                <w:lang w:eastAsia="x-none"/>
              </w:rPr>
              <w:t xml:space="preserve">alībnieku,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3" w:history="1">
              <w:r w:rsidRPr="007A7FF4">
                <w:rPr>
                  <w:rStyle w:val="Hipersaite"/>
                  <w:lang w:eastAsia="x-none"/>
                </w:rPr>
                <w:t>https://www6.vid.gov.lv/SDV</w:t>
              </w:r>
            </w:hyperlink>
            <w:r w:rsidRPr="007A7FF4">
              <w:rPr>
                <w:lang w:eastAsia="x-none"/>
              </w:rPr>
              <w:t>).</w:t>
            </w:r>
          </w:p>
          <w:p w14:paraId="589D2B41" w14:textId="354DDD7D" w:rsidR="001078F8" w:rsidRPr="007A7FF4" w:rsidRDefault="00133924" w:rsidP="00F57873">
            <w:pPr>
              <w:pStyle w:val="Sarakstarindkopa"/>
              <w:numPr>
                <w:ilvl w:val="3"/>
                <w:numId w:val="1"/>
              </w:numPr>
              <w:tabs>
                <w:tab w:val="clear" w:pos="2160"/>
              </w:tabs>
              <w:ind w:left="921" w:hanging="921"/>
              <w:jc w:val="both"/>
              <w:rPr>
                <w:lang w:eastAsia="x-none"/>
              </w:rPr>
            </w:pPr>
            <w:r w:rsidRPr="007A7FF4">
              <w:rPr>
                <w:lang w:eastAsia="x-none"/>
              </w:rPr>
              <w:t>D</w:t>
            </w:r>
            <w:r w:rsidR="00A52B27" w:rsidRPr="007A7FF4">
              <w:rPr>
                <w:lang w:eastAsia="x-none"/>
              </w:rPr>
              <w:t xml:space="preserve">alībnieks, kas reģistrēts ārvalstīs – iesniedz kompetentas attiecīgās valsts institūcijas izsniegtu dokumenta kopiju, kas apliecina, ka </w:t>
            </w:r>
            <w:r w:rsidRPr="007A7FF4">
              <w:rPr>
                <w:lang w:eastAsia="x-none"/>
              </w:rPr>
              <w:t>D</w:t>
            </w:r>
            <w:r w:rsidR="00A52B27" w:rsidRPr="007A7FF4">
              <w:rPr>
                <w:lang w:eastAsia="x-none"/>
              </w:rPr>
              <w:t xml:space="preserve">alībnieks ir reģistrēts atbilstoši tās valsts normatīvo aktu prasībām, kā arī komersanta amatpersonu sarakstu </w:t>
            </w:r>
            <w:r w:rsidR="00A52B27" w:rsidRPr="007A7FF4">
              <w:rPr>
                <w:lang w:eastAsia="x-none"/>
              </w:rPr>
              <w:lastRenderedPageBreak/>
              <w:t>saskaņā ar Metu konkursa nolikuma 6.3.</w:t>
            </w:r>
            <w:r w:rsidRPr="007A7FF4">
              <w:rPr>
                <w:lang w:eastAsia="x-none"/>
              </w:rPr>
              <w:t xml:space="preserve"> </w:t>
            </w:r>
            <w:r w:rsidR="00A52B27" w:rsidRPr="007A7FF4">
              <w:rPr>
                <w:lang w:eastAsia="x-none"/>
              </w:rPr>
              <w:t xml:space="preserve">punkta prasībām. Ja attiecīgās reģistrācijas valsts normatīvais regulējums neparedz reģistrācijas apliecības izdošanu, tad </w:t>
            </w:r>
            <w:r w:rsidR="009B56D2" w:rsidRPr="007A7FF4">
              <w:rPr>
                <w:lang w:eastAsia="x-none"/>
              </w:rPr>
              <w:t>D</w:t>
            </w:r>
            <w:r w:rsidR="00A52B27" w:rsidRPr="007A7FF4">
              <w:rPr>
                <w:lang w:eastAsia="x-none"/>
              </w:rPr>
              <w:t xml:space="preserve">alībnieks iesniedz informāciju par </w:t>
            </w:r>
            <w:r w:rsidR="009B56D2" w:rsidRPr="007A7FF4">
              <w:rPr>
                <w:lang w:eastAsia="x-none"/>
              </w:rPr>
              <w:t>D</w:t>
            </w:r>
            <w:r w:rsidR="00A52B27" w:rsidRPr="007A7FF4">
              <w:rPr>
                <w:lang w:eastAsia="x-none"/>
              </w:rPr>
              <w:t>alībnieka reģistrācijas Nr. un reģistrācijas laiku, kā arī norāda kompetento iestādi reģistrācijas valstī, kas nepieciešamības gadījumā var apliecināt reģistrācijas faktu.</w:t>
            </w:r>
          </w:p>
        </w:tc>
      </w:tr>
      <w:tr w:rsidR="000F7909" w:rsidRPr="007A7FF4" w14:paraId="67994C74" w14:textId="77777777" w:rsidTr="00223DD8">
        <w:tc>
          <w:tcPr>
            <w:tcW w:w="9072" w:type="dxa"/>
            <w:gridSpan w:val="2"/>
            <w:shd w:val="clear" w:color="auto" w:fill="FDD5B9"/>
            <w:vAlign w:val="center"/>
          </w:tcPr>
          <w:p w14:paraId="64CB556E" w14:textId="3CE85506" w:rsidR="000F7909" w:rsidRPr="007A7FF4" w:rsidRDefault="000F7909" w:rsidP="000F7909">
            <w:pPr>
              <w:jc w:val="center"/>
              <w:rPr>
                <w:b/>
                <w:bCs/>
                <w:lang w:eastAsia="x-none"/>
              </w:rPr>
            </w:pPr>
            <w:r w:rsidRPr="007A7FF4">
              <w:rPr>
                <w:b/>
                <w:bCs/>
                <w:lang w:eastAsia="x-none"/>
              </w:rPr>
              <w:lastRenderedPageBreak/>
              <w:t>Tehniskās un profesionālās spējas</w:t>
            </w:r>
          </w:p>
        </w:tc>
      </w:tr>
      <w:tr w:rsidR="00E83975" w:rsidRPr="007A7FF4" w14:paraId="344E6873" w14:textId="77777777" w:rsidTr="00041075">
        <w:tc>
          <w:tcPr>
            <w:tcW w:w="4236" w:type="dxa"/>
          </w:tcPr>
          <w:p w14:paraId="1E347880" w14:textId="4A9833DD" w:rsidR="000258B5" w:rsidRPr="007A7FF4" w:rsidRDefault="003A36EF" w:rsidP="003A36EF">
            <w:pPr>
              <w:pStyle w:val="Sarakstarindkopa"/>
              <w:numPr>
                <w:ilvl w:val="2"/>
                <w:numId w:val="1"/>
              </w:numPr>
              <w:tabs>
                <w:tab w:val="clear" w:pos="1997"/>
              </w:tabs>
              <w:ind w:left="767" w:hanging="788"/>
              <w:jc w:val="both"/>
              <w:rPr>
                <w:lang w:eastAsia="x-none"/>
              </w:rPr>
            </w:pPr>
            <w:r w:rsidRPr="007A7FF4">
              <w:t>Dalībniekam iepriekšējo 3 (trīs) gadu laikā (2023., 2024., 2025. un 2026.gads līdz piedāvājuma iesniegšanas dienai) ir iegūta pieredze ar Iepirkuma priekšmetu saistītu līdzīgu pakalpojumu sniegšanā. Ar līdzīgiem pakalpojumiem šajā Iepirkumā tiek saprasta pieredze vizuālās identitātes mākslinieciskā risinājuma izveidē (vizuālās identitātes izveide, pamatelementa vēstījuma sagatavošana, stila grāmatas izveide). Dalībnieks nepieciešamības gadījumā var nodrošināt tādu speciālistu piesaistīšanu pakalpojuma sniegšanā, kuriem ir pieredze Iepirkuma priekšmetam satura ziņā līdzvērtīgu pakalpojumu sniegšanā</w:t>
            </w:r>
          </w:p>
          <w:p w14:paraId="32AB6631" w14:textId="77777777" w:rsidR="006C4130" w:rsidRPr="007A7FF4" w:rsidRDefault="006C4130" w:rsidP="006C4130">
            <w:pPr>
              <w:jc w:val="both"/>
              <w:rPr>
                <w:lang w:eastAsia="x-none"/>
              </w:rPr>
            </w:pPr>
          </w:p>
          <w:p w14:paraId="4EAA8679" w14:textId="6D99C4D0" w:rsidR="006C4130" w:rsidRPr="007A7FF4" w:rsidRDefault="006C4130" w:rsidP="006C4130">
            <w:pPr>
              <w:jc w:val="both"/>
              <w:rPr>
                <w:lang w:eastAsia="x-none"/>
              </w:rPr>
            </w:pPr>
            <w:r w:rsidRPr="007A7FF4">
              <w:rPr>
                <w:lang w:eastAsia="x-none"/>
              </w:rPr>
              <w:t>Ja Dalībnieks ir piegādātāju apvienība, noteikto prasību par pieredzi izpilda kāds no piegādātāju apvienības biedriem, kas šo pieredzi ieguvis izpildot līgumu kā līguma izpildītājs.</w:t>
            </w:r>
          </w:p>
        </w:tc>
        <w:tc>
          <w:tcPr>
            <w:tcW w:w="4836" w:type="dxa"/>
          </w:tcPr>
          <w:p w14:paraId="52260B59" w14:textId="7D8C8109" w:rsidR="00D37CED" w:rsidRPr="007A7FF4" w:rsidRDefault="00CE238C" w:rsidP="00F57873">
            <w:pPr>
              <w:pStyle w:val="Sarakstarindkopa"/>
              <w:numPr>
                <w:ilvl w:val="3"/>
                <w:numId w:val="1"/>
              </w:numPr>
              <w:tabs>
                <w:tab w:val="clear" w:pos="2160"/>
              </w:tabs>
              <w:ind w:left="921" w:hanging="932"/>
              <w:jc w:val="both"/>
              <w:rPr>
                <w:lang w:eastAsia="x-none"/>
              </w:rPr>
            </w:pPr>
            <w:r w:rsidRPr="007A7FF4">
              <w:rPr>
                <w:lang w:eastAsia="x-none"/>
              </w:rPr>
              <w:t xml:space="preserve">Informācija par Dalībnieka pieredzi, ko </w:t>
            </w:r>
            <w:r w:rsidR="003A36EF" w:rsidRPr="007A7FF4">
              <w:rPr>
                <w:lang w:eastAsia="x-none"/>
              </w:rPr>
              <w:t xml:space="preserve">Dalībnieks </w:t>
            </w:r>
            <w:r w:rsidRPr="007A7FF4">
              <w:rPr>
                <w:lang w:eastAsia="x-none"/>
              </w:rPr>
              <w:t>iesnie</w:t>
            </w:r>
            <w:r w:rsidR="003A36EF" w:rsidRPr="007A7FF4">
              <w:rPr>
                <w:lang w:eastAsia="x-none"/>
              </w:rPr>
              <w:t>gs</w:t>
            </w:r>
            <w:r w:rsidRPr="007A7FF4">
              <w:rPr>
                <w:lang w:eastAsia="x-none"/>
              </w:rPr>
              <w:t xml:space="preserve"> atbilstoši </w:t>
            </w:r>
            <w:r w:rsidR="006C2EE9" w:rsidRPr="007A7FF4">
              <w:rPr>
                <w:lang w:eastAsia="x-none"/>
              </w:rPr>
              <w:t>Sarunu procedūras</w:t>
            </w:r>
            <w:r w:rsidR="00880127" w:rsidRPr="007A7FF4">
              <w:rPr>
                <w:lang w:eastAsia="x-none"/>
              </w:rPr>
              <w:t xml:space="preserve"> nolikuma </w:t>
            </w:r>
            <w:r w:rsidR="003A36EF" w:rsidRPr="007A7FF4">
              <w:rPr>
                <w:lang w:eastAsia="x-none"/>
              </w:rPr>
              <w:t>nosacījumiem</w:t>
            </w:r>
            <w:r w:rsidR="00343627" w:rsidRPr="007A7FF4">
              <w:rPr>
                <w:lang w:eastAsia="x-none"/>
              </w:rPr>
              <w:t xml:space="preserve">, norādot </w:t>
            </w:r>
            <w:r w:rsidR="00D37CED" w:rsidRPr="007A7FF4">
              <w:rPr>
                <w:lang w:eastAsia="x-none"/>
              </w:rPr>
              <w:t>raksturojošos datus atbilstoši nolikumā izvirzītajām pieredzes prasībām.</w:t>
            </w:r>
          </w:p>
          <w:p w14:paraId="2233D44D" w14:textId="011EF914" w:rsidR="00E50F1D" w:rsidRPr="007A7FF4" w:rsidRDefault="004E07F8" w:rsidP="00F57873">
            <w:pPr>
              <w:pStyle w:val="Sarakstarindkopa"/>
              <w:numPr>
                <w:ilvl w:val="3"/>
                <w:numId w:val="1"/>
              </w:numPr>
              <w:tabs>
                <w:tab w:val="clear" w:pos="2160"/>
              </w:tabs>
              <w:ind w:left="921" w:hanging="932"/>
              <w:jc w:val="both"/>
              <w:rPr>
                <w:lang w:eastAsia="x-none"/>
              </w:rPr>
            </w:pPr>
            <w:r w:rsidRPr="007A7FF4">
              <w:rPr>
                <w:lang w:eastAsia="x-none"/>
              </w:rPr>
              <w:t xml:space="preserve">Par pieredzi, ar ko Dalībnieks apliecina atbilstību </w:t>
            </w:r>
            <w:r w:rsidR="00F857FF" w:rsidRPr="007A7FF4">
              <w:rPr>
                <w:lang w:eastAsia="x-none"/>
              </w:rPr>
              <w:t>nolikuma 5.3.2. punkta prasībām</w:t>
            </w:r>
            <w:r w:rsidR="00D82181" w:rsidRPr="007A7FF4">
              <w:rPr>
                <w:lang w:eastAsia="x-none"/>
              </w:rPr>
              <w:t xml:space="preserve">, </w:t>
            </w:r>
            <w:r w:rsidR="003A36EF" w:rsidRPr="007A7FF4">
              <w:rPr>
                <w:lang w:eastAsia="x-none"/>
              </w:rPr>
              <w:t xml:space="preserve">Dalībniekam jāiesniedz </w:t>
            </w:r>
            <w:r w:rsidR="00D82181" w:rsidRPr="007A7FF4">
              <w:rPr>
                <w:lang w:eastAsia="x-none"/>
              </w:rPr>
              <w:t xml:space="preserve">iesniedz </w:t>
            </w:r>
            <w:r w:rsidR="002B38A0" w:rsidRPr="007A7FF4">
              <w:rPr>
                <w:lang w:eastAsia="x-none"/>
              </w:rPr>
              <w:t xml:space="preserve">vismaz 1 (vienu) </w:t>
            </w:r>
            <w:r w:rsidR="00D82181" w:rsidRPr="007A7FF4">
              <w:rPr>
                <w:lang w:eastAsia="x-none"/>
              </w:rPr>
              <w:t xml:space="preserve">pasūtītāja atsauksmi, rekomendāciju vai citu dokumentāciju </w:t>
            </w:r>
            <w:r w:rsidR="00634F2E" w:rsidRPr="007A7FF4">
              <w:rPr>
                <w:i/>
                <w:lang w:eastAsia="x-none"/>
              </w:rPr>
              <w:t>(iesniegtajiem dokumentiem ir jāsatur informācija par Metu konkursa nolikumā izvirzītajām pieredzes prasībām, t.sk., kas apliecina, ka projekts ir izpildīts)</w:t>
            </w:r>
            <w:r w:rsidR="008E79B2" w:rsidRPr="007A7FF4">
              <w:rPr>
                <w:i/>
                <w:lang w:eastAsia="x-none"/>
              </w:rPr>
              <w:t>.</w:t>
            </w:r>
          </w:p>
          <w:p w14:paraId="74C013A7" w14:textId="77777777" w:rsidR="00E83975" w:rsidRPr="007A7FF4" w:rsidRDefault="008E79B2" w:rsidP="002A2C8C">
            <w:pPr>
              <w:pStyle w:val="Sarakstarindkopa"/>
              <w:numPr>
                <w:ilvl w:val="3"/>
                <w:numId w:val="1"/>
              </w:numPr>
              <w:tabs>
                <w:tab w:val="clear" w:pos="2160"/>
              </w:tabs>
              <w:ind w:left="921" w:hanging="932"/>
              <w:jc w:val="both"/>
              <w:rPr>
                <w:lang w:eastAsia="x-none"/>
              </w:rPr>
            </w:pPr>
            <w:r w:rsidRPr="007A7FF4">
              <w:rPr>
                <w:lang w:eastAsia="x-none"/>
              </w:rPr>
              <w:t xml:space="preserve">Ja Dalībnieks balstās uz personas iespējām, apliecinājumu </w:t>
            </w:r>
            <w:r w:rsidR="003A36EF" w:rsidRPr="007A7FF4">
              <w:rPr>
                <w:lang w:eastAsia="x-none"/>
              </w:rPr>
              <w:t>jā</w:t>
            </w:r>
            <w:r w:rsidRPr="007A7FF4">
              <w:rPr>
                <w:lang w:eastAsia="x-none"/>
              </w:rPr>
              <w:t xml:space="preserve">iesniedz par personu, kura tiek piesaistīta, lai izpildītu </w:t>
            </w:r>
            <w:r w:rsidR="002A2C8C" w:rsidRPr="007A7FF4">
              <w:rPr>
                <w:lang w:eastAsia="x-none"/>
              </w:rPr>
              <w:t>nolikuma 5.3.2. punkta prasības</w:t>
            </w:r>
            <w:r w:rsidR="00134C9F" w:rsidRPr="007A7FF4">
              <w:rPr>
                <w:i/>
                <w:iCs/>
                <w:lang w:eastAsia="x-none"/>
              </w:rPr>
              <w:t>.</w:t>
            </w:r>
          </w:p>
          <w:p w14:paraId="7EF96FD3" w14:textId="77777777" w:rsidR="003A36EF" w:rsidRPr="007A7FF4" w:rsidRDefault="003A36EF" w:rsidP="003A36EF">
            <w:pPr>
              <w:ind w:left="-11"/>
              <w:jc w:val="both"/>
              <w:rPr>
                <w:lang w:eastAsia="x-none"/>
              </w:rPr>
            </w:pPr>
          </w:p>
          <w:p w14:paraId="7EF5BC86" w14:textId="44B06426" w:rsidR="003A36EF" w:rsidRPr="007A7FF4" w:rsidRDefault="003A36EF" w:rsidP="003A36EF">
            <w:pPr>
              <w:ind w:left="-11"/>
              <w:jc w:val="both"/>
              <w:rPr>
                <w:lang w:eastAsia="x-none"/>
              </w:rPr>
            </w:pPr>
            <w:r w:rsidRPr="007A7FF4">
              <w:rPr>
                <w:b/>
                <w:bCs/>
              </w:rPr>
              <w:t>Dokumenti, kuru iesniegšana izriet no Metu konkursa nolikuma 5.3.2.punkta, būs jāiesniedz tikai tam Dalībniekam, kurš tiks uzaicināts dalībai Sarunu procedūrā.</w:t>
            </w:r>
          </w:p>
        </w:tc>
      </w:tr>
    </w:tbl>
    <w:p w14:paraId="13133D80" w14:textId="77777777" w:rsidR="00B472F6" w:rsidRPr="007A7FF4" w:rsidRDefault="0073743C" w:rsidP="00B472F6">
      <w:pPr>
        <w:pStyle w:val="Sarakstarindkopa"/>
        <w:numPr>
          <w:ilvl w:val="1"/>
          <w:numId w:val="1"/>
        </w:numPr>
        <w:tabs>
          <w:tab w:val="clear" w:pos="792"/>
        </w:tabs>
        <w:spacing w:after="120"/>
        <w:ind w:left="567" w:hanging="567"/>
        <w:contextualSpacing w:val="0"/>
        <w:jc w:val="both"/>
        <w:rPr>
          <w:lang w:eastAsia="x-none"/>
        </w:rPr>
      </w:pPr>
      <w:r w:rsidRPr="007A7FF4">
        <w:rPr>
          <w:lang w:eastAsia="x-none"/>
        </w:rPr>
        <w:t>D</w:t>
      </w:r>
      <w:r w:rsidR="00E12A1E" w:rsidRPr="007A7FF4">
        <w:rPr>
          <w:lang w:eastAsia="x-none"/>
        </w:rPr>
        <w:t xml:space="preserve">alībnieks, lai apliecinātu profesionālo pieredzi, var balstīties uz citu personu iespējām tikai tad, ja šīs personas sniegs pakalpojumus, kuru izpildei attiecīgās spējas ir nepieciešamas. Šādā gadījumā </w:t>
      </w:r>
      <w:r w:rsidR="00B472F6" w:rsidRPr="007A7FF4">
        <w:rPr>
          <w:lang w:eastAsia="x-none"/>
        </w:rPr>
        <w:t>D</w:t>
      </w:r>
      <w:r w:rsidR="00E12A1E" w:rsidRPr="007A7FF4">
        <w:rPr>
          <w:lang w:eastAsia="x-none"/>
        </w:rPr>
        <w:t>alībnieks pierāda Pasūtītājam, ka tā rīcībā būs nepieciešamie resursi, iesniedzot šo personu apliecinājumu vai vienošanos par nepieciešamo resursu nodošanu piegādātāja rīcībā, kuros norāda:</w:t>
      </w:r>
    </w:p>
    <w:p w14:paraId="17AB9D0D" w14:textId="77777777" w:rsidR="00B472F6" w:rsidRPr="007A7FF4" w:rsidRDefault="00E12A1E" w:rsidP="00B472F6">
      <w:pPr>
        <w:pStyle w:val="Sarakstarindkopa"/>
        <w:numPr>
          <w:ilvl w:val="2"/>
          <w:numId w:val="1"/>
        </w:numPr>
        <w:tabs>
          <w:tab w:val="clear" w:pos="1997"/>
        </w:tabs>
        <w:spacing w:after="120"/>
        <w:ind w:left="1276" w:hanging="709"/>
        <w:jc w:val="both"/>
        <w:rPr>
          <w:lang w:eastAsia="x-none"/>
        </w:rPr>
      </w:pPr>
      <w:r w:rsidRPr="007A7FF4">
        <w:rPr>
          <w:lang w:eastAsia="x-none"/>
        </w:rPr>
        <w:t>ka tam būs nepieciešamie resursi, uz kuriem viņš balstījies, iesniedzot piedāvājumu Metu konkursā;</w:t>
      </w:r>
    </w:p>
    <w:p w14:paraId="2FCA70C1" w14:textId="6E5C3D11" w:rsidR="00E12A1E" w:rsidRPr="007A7FF4" w:rsidRDefault="00E12A1E" w:rsidP="0077311A">
      <w:pPr>
        <w:pStyle w:val="Sarakstarindkopa"/>
        <w:numPr>
          <w:ilvl w:val="2"/>
          <w:numId w:val="1"/>
        </w:numPr>
        <w:tabs>
          <w:tab w:val="clear" w:pos="1997"/>
        </w:tabs>
        <w:spacing w:after="120"/>
        <w:ind w:left="1276" w:hanging="709"/>
        <w:jc w:val="both"/>
        <w:rPr>
          <w:lang w:eastAsia="x-none"/>
        </w:rPr>
      </w:pPr>
      <w:r w:rsidRPr="007A7FF4">
        <w:rPr>
          <w:lang w:eastAsia="x-none"/>
        </w:rPr>
        <w:t xml:space="preserve">ka šie resursi </w:t>
      </w:r>
      <w:r w:rsidR="00990E86" w:rsidRPr="007A7FF4">
        <w:rPr>
          <w:lang w:eastAsia="x-none"/>
        </w:rPr>
        <w:t>D</w:t>
      </w:r>
      <w:r w:rsidRPr="007A7FF4">
        <w:rPr>
          <w:lang w:eastAsia="x-none"/>
        </w:rPr>
        <w:t xml:space="preserve">alībniekam būs pieejami visu </w:t>
      </w:r>
      <w:r w:rsidR="00990E86" w:rsidRPr="007A7FF4">
        <w:rPr>
          <w:lang w:eastAsia="x-none"/>
        </w:rPr>
        <w:t>iepirkuma</w:t>
      </w:r>
      <w:r w:rsidRPr="007A7FF4">
        <w:rPr>
          <w:lang w:eastAsia="x-none"/>
        </w:rPr>
        <w:t xml:space="preserve"> līguma izpildes laiku un, ka </w:t>
      </w:r>
      <w:r w:rsidR="00DD6B41" w:rsidRPr="007A7FF4">
        <w:rPr>
          <w:lang w:eastAsia="x-none"/>
        </w:rPr>
        <w:t xml:space="preserve">iepirkuma </w:t>
      </w:r>
      <w:r w:rsidRPr="007A7FF4">
        <w:rPr>
          <w:lang w:eastAsia="x-none"/>
        </w:rPr>
        <w:t xml:space="preserve">līguma izpildei nepieciešamie resursi tiks nodoti </w:t>
      </w:r>
      <w:r w:rsidR="00DD6B41" w:rsidRPr="007A7FF4">
        <w:rPr>
          <w:lang w:eastAsia="x-none"/>
        </w:rPr>
        <w:t>D</w:t>
      </w:r>
      <w:r w:rsidRPr="007A7FF4">
        <w:rPr>
          <w:lang w:eastAsia="x-none"/>
        </w:rPr>
        <w:t xml:space="preserve">alībnieka rīcībā (norādot konkrētus darbus, kādi tiks veikti </w:t>
      </w:r>
      <w:r w:rsidR="00DD6B41" w:rsidRPr="007A7FF4">
        <w:rPr>
          <w:lang w:eastAsia="x-none"/>
        </w:rPr>
        <w:t xml:space="preserve">iepirkuma </w:t>
      </w:r>
      <w:r w:rsidRPr="007A7FF4">
        <w:rPr>
          <w:lang w:eastAsia="x-none"/>
        </w:rPr>
        <w:t xml:space="preserve">līguma izpildes laikā) gadījumā, ja ar </w:t>
      </w:r>
      <w:r w:rsidR="00DD6B41" w:rsidRPr="007A7FF4">
        <w:rPr>
          <w:lang w:eastAsia="x-none"/>
        </w:rPr>
        <w:t>D</w:t>
      </w:r>
      <w:r w:rsidRPr="007A7FF4">
        <w:rPr>
          <w:lang w:eastAsia="x-none"/>
        </w:rPr>
        <w:t xml:space="preserve">alībnieku tiks noslēgts </w:t>
      </w:r>
      <w:r w:rsidR="00DD6B41" w:rsidRPr="007A7FF4">
        <w:rPr>
          <w:lang w:eastAsia="x-none"/>
        </w:rPr>
        <w:t>iepirkuma</w:t>
      </w:r>
      <w:r w:rsidRPr="007A7FF4">
        <w:rPr>
          <w:lang w:eastAsia="x-none"/>
        </w:rPr>
        <w:t xml:space="preserve"> līgums.</w:t>
      </w:r>
    </w:p>
    <w:p w14:paraId="11CF1094" w14:textId="055120C1" w:rsidR="003E7819" w:rsidRPr="007A7FF4" w:rsidRDefault="00134FBB" w:rsidP="0087077C">
      <w:pPr>
        <w:pStyle w:val="Virsraksts1"/>
      </w:pPr>
      <w:bookmarkStart w:id="46" w:name="_Toc195438622"/>
      <w:r w:rsidRPr="007A7FF4">
        <w:lastRenderedPageBreak/>
        <w:t>Metu k</w:t>
      </w:r>
      <w:r w:rsidR="003E7819" w:rsidRPr="007A7FF4">
        <w:t>onkursa norise un vērtēšana</w:t>
      </w:r>
      <w:r w:rsidRPr="007A7FF4">
        <w:t>s kritēriji</w:t>
      </w:r>
      <w:bookmarkEnd w:id="46"/>
    </w:p>
    <w:p w14:paraId="71625B5A" w14:textId="592BFE20" w:rsidR="003C10EC" w:rsidRPr="007A7FF4" w:rsidRDefault="003C10EC" w:rsidP="002B38A0">
      <w:pPr>
        <w:numPr>
          <w:ilvl w:val="1"/>
          <w:numId w:val="1"/>
        </w:numPr>
        <w:spacing w:after="120"/>
        <w:ind w:left="567" w:hanging="567"/>
        <w:jc w:val="both"/>
        <w:rPr>
          <w:color w:val="000000"/>
        </w:rPr>
      </w:pPr>
      <w:r w:rsidRPr="007A7FF4">
        <w:rPr>
          <w:color w:val="000000"/>
        </w:rPr>
        <w:t>Žūrijas komisija darbojas un lēmumus pieņem slēgtās sēdēs. Atbildīgais sekretārs organizē Žūrijas komisijas darbu.</w:t>
      </w:r>
    </w:p>
    <w:p w14:paraId="096BBCAF" w14:textId="77777777" w:rsidR="000549BD" w:rsidRPr="007A7FF4" w:rsidRDefault="002D76EB" w:rsidP="000549BD">
      <w:pPr>
        <w:numPr>
          <w:ilvl w:val="1"/>
          <w:numId w:val="1"/>
        </w:numPr>
        <w:spacing w:after="120"/>
        <w:ind w:left="567" w:hanging="567"/>
        <w:jc w:val="both"/>
        <w:rPr>
          <w:color w:val="000000"/>
        </w:rPr>
      </w:pPr>
      <w:r w:rsidRPr="007A7FF4">
        <w:rPr>
          <w:color w:val="000000"/>
        </w:rPr>
        <w:t>Žūrijas komisija</w:t>
      </w:r>
      <w:r w:rsidR="007E6F4C" w:rsidRPr="007A7FF4">
        <w:rPr>
          <w:color w:val="000000"/>
        </w:rPr>
        <w:t>s</w:t>
      </w:r>
      <w:r w:rsidR="00FD7940" w:rsidRPr="007A7FF4">
        <w:rPr>
          <w:color w:val="000000"/>
        </w:rPr>
        <w:t xml:space="preserve"> sēdē </w:t>
      </w:r>
      <w:r w:rsidR="007A28CC" w:rsidRPr="007A7FF4">
        <w:rPr>
          <w:color w:val="000000"/>
        </w:rPr>
        <w:t>atbildīgais sekretārs atver iepakojumus (aploksnes) to iesniegšanas secībā, vispirms atverot iepakojumus, kas marķēti ar norādi “META DOKUMENTĀCIJA”. Iepakojumi (aploksnes), kas marķētas ar norādi “DEVĪZES ATŠIFRĒJUMS”, netiek atvērtas līdz devīžu atšifrējumu atvēršanas sanāksmei.</w:t>
      </w:r>
    </w:p>
    <w:p w14:paraId="5BB443C4" w14:textId="77777777" w:rsidR="006B0F31" w:rsidRPr="007A7FF4" w:rsidRDefault="000549BD" w:rsidP="006B0F31">
      <w:pPr>
        <w:numPr>
          <w:ilvl w:val="1"/>
          <w:numId w:val="1"/>
        </w:numPr>
        <w:spacing w:after="120"/>
        <w:ind w:left="567" w:hanging="567"/>
        <w:jc w:val="both"/>
        <w:rPr>
          <w:color w:val="000000"/>
        </w:rPr>
      </w:pPr>
      <w:r w:rsidRPr="007A7FF4">
        <w:rPr>
          <w:color w:val="000000"/>
        </w:rPr>
        <w:t xml:space="preserve">Žūrijas komisija vērtē iesniegtos metus atbilstoši Konkursa nolikumā noteiktajiem vērtēšanas kritērijiem un ievēro </w:t>
      </w:r>
      <w:r w:rsidR="006B0F31" w:rsidRPr="007A7FF4">
        <w:rPr>
          <w:color w:val="000000"/>
        </w:rPr>
        <w:t>D</w:t>
      </w:r>
      <w:r w:rsidRPr="007A7FF4">
        <w:rPr>
          <w:color w:val="000000"/>
        </w:rPr>
        <w:t xml:space="preserve">alībnieku anonimitāti līdz lēmuma pieņemšanai. </w:t>
      </w:r>
    </w:p>
    <w:p w14:paraId="20B29720" w14:textId="77777777" w:rsidR="00057FC9" w:rsidRPr="007A7FF4" w:rsidRDefault="000549BD" w:rsidP="00057FC9">
      <w:pPr>
        <w:numPr>
          <w:ilvl w:val="1"/>
          <w:numId w:val="1"/>
        </w:numPr>
        <w:spacing w:after="120"/>
        <w:ind w:left="567" w:hanging="567"/>
        <w:jc w:val="both"/>
        <w:rPr>
          <w:color w:val="000000"/>
        </w:rPr>
      </w:pPr>
      <w:r w:rsidRPr="007A7FF4">
        <w:rPr>
          <w:color w:val="000000"/>
        </w:rPr>
        <w:t xml:space="preserve">Žūrijas komisija pieņem izskatīšanai tikai tos piedāvājumus, kas noformēti atbilstoši Metu konkursa nolikumā noteiktajām prasībām. Ja </w:t>
      </w:r>
      <w:r w:rsidR="006B0F31" w:rsidRPr="007A7FF4">
        <w:rPr>
          <w:color w:val="000000"/>
        </w:rPr>
        <w:t>Ž</w:t>
      </w:r>
      <w:r w:rsidRPr="007A7FF4">
        <w:rPr>
          <w:color w:val="000000"/>
        </w:rPr>
        <w:t xml:space="preserve">ūrijas komisija konstatē uz meta vai tam pievienotajiem materiāliem marķējumus, kas jebkādā veidā varētu identificēt </w:t>
      </w:r>
      <w:r w:rsidR="006B0F31" w:rsidRPr="007A7FF4">
        <w:rPr>
          <w:color w:val="000000"/>
        </w:rPr>
        <w:t>D</w:t>
      </w:r>
      <w:r w:rsidRPr="007A7FF4">
        <w:rPr>
          <w:color w:val="000000"/>
        </w:rPr>
        <w:t xml:space="preserve">alībnieku, tā izslēdz metu no turpmākās vērtēšanas, norādot to </w:t>
      </w:r>
      <w:r w:rsidR="006B0F31" w:rsidRPr="007A7FF4">
        <w:rPr>
          <w:color w:val="000000"/>
        </w:rPr>
        <w:t>Ž</w:t>
      </w:r>
      <w:r w:rsidRPr="007A7FF4">
        <w:rPr>
          <w:color w:val="000000"/>
        </w:rPr>
        <w:t xml:space="preserve">ūrijas komisijas atzinumā. Ja Žūrijas komisija konstatē, ka </w:t>
      </w:r>
      <w:r w:rsidR="006B0F31" w:rsidRPr="007A7FF4">
        <w:rPr>
          <w:color w:val="000000"/>
        </w:rPr>
        <w:t>D</w:t>
      </w:r>
      <w:r w:rsidRPr="007A7FF4">
        <w:rPr>
          <w:color w:val="000000"/>
        </w:rPr>
        <w:t xml:space="preserve">alībnieka piedāvājumā nav ietverti visi Metu konkursa nolikumā norādītie dokumenti, Žūrijas komisija piedāvājumu tālāk nevērtē un attiecīgo informāciju norāda Žūrijas komisijas atzinumā. Konstatētās nepilnības tiek norādītas, informējot </w:t>
      </w:r>
      <w:r w:rsidR="00057FC9" w:rsidRPr="007A7FF4">
        <w:rPr>
          <w:color w:val="000000"/>
        </w:rPr>
        <w:t>D</w:t>
      </w:r>
      <w:r w:rsidRPr="007A7FF4">
        <w:rPr>
          <w:color w:val="000000"/>
        </w:rPr>
        <w:t xml:space="preserve">alībnieku par Metu konkursa rezultātiem. </w:t>
      </w:r>
    </w:p>
    <w:p w14:paraId="12C78CF5" w14:textId="617835ED" w:rsidR="00A479EC" w:rsidRPr="007A7FF4" w:rsidRDefault="000549BD" w:rsidP="00057FC9">
      <w:pPr>
        <w:numPr>
          <w:ilvl w:val="1"/>
          <w:numId w:val="1"/>
        </w:numPr>
        <w:spacing w:after="120"/>
        <w:ind w:left="567" w:hanging="567"/>
        <w:jc w:val="both"/>
        <w:rPr>
          <w:color w:val="000000"/>
        </w:rPr>
      </w:pPr>
      <w:r w:rsidRPr="007A7FF4">
        <w:rPr>
          <w:color w:val="000000"/>
        </w:rPr>
        <w:t>Katrs Žūrijas komisijas loceklis individuāli izvērtē iesniegtos metu piedāvājumus, katrā Metu konkursa nolikuma 6.9. punktā norādītajā vērtēšanas kritērijā</w:t>
      </w:r>
      <w:r w:rsidR="00A479EC" w:rsidRPr="007A7FF4">
        <w:rPr>
          <w:color w:val="000000"/>
        </w:rPr>
        <w:t xml:space="preserve"> ievērojot šādu metodiku:</w:t>
      </w:r>
    </w:p>
    <w:p w14:paraId="11C38CE5" w14:textId="462936F0" w:rsidR="00A479EC" w:rsidRPr="007A7FF4" w:rsidRDefault="00A479EC" w:rsidP="00A479EC">
      <w:pPr>
        <w:pStyle w:val="Sarakstarindkopa"/>
        <w:numPr>
          <w:ilvl w:val="2"/>
          <w:numId w:val="1"/>
        </w:numPr>
        <w:spacing w:after="120"/>
        <w:jc w:val="both"/>
        <w:rPr>
          <w:color w:val="000000"/>
        </w:rPr>
      </w:pPr>
      <w:r w:rsidRPr="007A7FF4">
        <w:rPr>
          <w:color w:val="000000"/>
        </w:rPr>
        <w:t>Katrs žūrijas komisijas loceklis individuāli izvēlas labāko metu katrā vērtēšanas kritērijā. Katram nākamajam labākajam metam tiek piešķirts vērtējums atbilstoši vērtēšanas solim, t.i., 2. kritērijā vislabākajam metam tiek piešķirti 20 punkti, nākamajam labākajam – 16 punkti, trešajam labākajam – 12 punkti utt.</w:t>
      </w:r>
      <w:r w:rsidR="005E46D9" w:rsidRPr="007A7FF4">
        <w:rPr>
          <w:color w:val="000000"/>
        </w:rPr>
        <w:t xml:space="preserve"> </w:t>
      </w:r>
      <w:r w:rsidR="005E46D9" w:rsidRPr="007A7FF4">
        <w:rPr>
          <w:color w:val="000000"/>
          <w:u w:val="single"/>
        </w:rPr>
        <w:t>Piezīme.</w:t>
      </w:r>
      <w:r w:rsidR="005E46D9" w:rsidRPr="007A7FF4">
        <w:rPr>
          <w:color w:val="000000"/>
        </w:rPr>
        <w:t xml:space="preserve"> Visi dalībnieki, kas novērtēti zemāk par piekto vietu iegūst 0 punktus.</w:t>
      </w:r>
    </w:p>
    <w:p w14:paraId="7BA5C843" w14:textId="6F4899A6" w:rsidR="00A479EC" w:rsidRPr="007A7FF4" w:rsidRDefault="00A479EC" w:rsidP="00A479EC">
      <w:pPr>
        <w:pStyle w:val="Sarakstarindkopa"/>
        <w:numPr>
          <w:ilvl w:val="2"/>
          <w:numId w:val="1"/>
        </w:numPr>
        <w:spacing w:after="120"/>
        <w:jc w:val="both"/>
        <w:rPr>
          <w:color w:val="000000"/>
        </w:rPr>
      </w:pPr>
      <w:r w:rsidRPr="007A7FF4">
        <w:rPr>
          <w:color w:val="000000"/>
        </w:rPr>
        <w:t xml:space="preserve">Ja vairāku metu novērtējums kādā no kritērijiem ir vienāds, tiem tiek piešķirts vienāds punktu skaits. </w:t>
      </w:r>
    </w:p>
    <w:p w14:paraId="0D77B264" w14:textId="35ACCC5F" w:rsidR="00057FC9" w:rsidRPr="007A7FF4" w:rsidRDefault="000549BD" w:rsidP="00A479EC">
      <w:pPr>
        <w:pStyle w:val="Sarakstarindkopa"/>
        <w:numPr>
          <w:ilvl w:val="2"/>
          <w:numId w:val="1"/>
        </w:numPr>
        <w:spacing w:after="120"/>
        <w:jc w:val="both"/>
        <w:rPr>
          <w:color w:val="000000"/>
        </w:rPr>
      </w:pPr>
      <w:r w:rsidRPr="007A7FF4">
        <w:rPr>
          <w:color w:val="000000"/>
        </w:rPr>
        <w:t xml:space="preserve"> </w:t>
      </w:r>
      <w:r w:rsidRPr="007A7FF4">
        <w:rPr>
          <w:b/>
          <w:bCs/>
          <w:color w:val="000000"/>
          <w:u w:val="single"/>
        </w:rPr>
        <w:t xml:space="preserve">Žūrijas komisijas loceklis </w:t>
      </w:r>
      <w:r w:rsidR="007470ED" w:rsidRPr="007A7FF4">
        <w:rPr>
          <w:b/>
          <w:bCs/>
          <w:color w:val="000000"/>
          <w:u w:val="single"/>
        </w:rPr>
        <w:t xml:space="preserve">savā vērtējumā ietver vērtējuma punktu piešķiršanas </w:t>
      </w:r>
      <w:r w:rsidRPr="007A7FF4">
        <w:rPr>
          <w:b/>
          <w:bCs/>
          <w:color w:val="000000"/>
          <w:u w:val="single"/>
        </w:rPr>
        <w:t>pamatojumu</w:t>
      </w:r>
      <w:r w:rsidR="0058153D">
        <w:rPr>
          <w:b/>
          <w:bCs/>
          <w:color w:val="000000"/>
          <w:u w:val="single"/>
        </w:rPr>
        <w:t xml:space="preserve"> saskaņā ar šī nolikuma</w:t>
      </w:r>
      <w:r w:rsidRPr="007A7FF4">
        <w:rPr>
          <w:color w:val="000000"/>
        </w:rPr>
        <w:t xml:space="preserve">. </w:t>
      </w:r>
    </w:p>
    <w:p w14:paraId="6D756145" w14:textId="77777777" w:rsidR="00BE793F" w:rsidRPr="007A7FF4" w:rsidRDefault="000549BD" w:rsidP="00BE793F">
      <w:pPr>
        <w:numPr>
          <w:ilvl w:val="1"/>
          <w:numId w:val="1"/>
        </w:numPr>
        <w:spacing w:after="120"/>
        <w:ind w:left="567" w:hanging="567"/>
        <w:jc w:val="both"/>
        <w:rPr>
          <w:color w:val="000000"/>
        </w:rPr>
      </w:pPr>
      <w:r w:rsidRPr="007A7FF4">
        <w:rPr>
          <w:color w:val="000000"/>
        </w:rPr>
        <w:t xml:space="preserve">Pēc tam, kad Žūrijas komisija ir izvērtējusi metus, atbildīgais sekretārs apkopo un aprēķina katram metu piedāvājumam kopējo piešķirto punktu skaitu, saskaitot kopā katra Žūrijas komisijas locekļa piešķirto punktu skaitu. </w:t>
      </w:r>
    </w:p>
    <w:p w14:paraId="3620478F" w14:textId="3598ED83" w:rsidR="007214F7" w:rsidRPr="007A7FF4" w:rsidRDefault="000549BD" w:rsidP="007214F7">
      <w:pPr>
        <w:numPr>
          <w:ilvl w:val="1"/>
          <w:numId w:val="1"/>
        </w:numPr>
        <w:spacing w:after="120"/>
        <w:ind w:left="567" w:hanging="567"/>
        <w:jc w:val="both"/>
        <w:rPr>
          <w:color w:val="000000"/>
        </w:rPr>
      </w:pPr>
      <w:r w:rsidRPr="007A7FF4">
        <w:rPr>
          <w:color w:val="000000"/>
        </w:rPr>
        <w:t xml:space="preserve">Žūrijas komisija par Metu konkursa uzvarētāju atzīst to </w:t>
      </w:r>
      <w:r w:rsidR="00BE793F" w:rsidRPr="007A7FF4">
        <w:rPr>
          <w:color w:val="000000"/>
        </w:rPr>
        <w:t>D</w:t>
      </w:r>
      <w:r w:rsidRPr="007A7FF4">
        <w:rPr>
          <w:color w:val="000000"/>
        </w:rPr>
        <w:t xml:space="preserve">alībnieku, kura iesniegtais meta piedāvājums, apkopojot Žūrijas komisijas locekļu individuālos vērtējumus, ieguvis </w:t>
      </w:r>
      <w:r w:rsidRPr="007A7FF4">
        <w:rPr>
          <w:b/>
          <w:bCs/>
          <w:color w:val="000000"/>
        </w:rPr>
        <w:t>vislielāko punktu skaitu</w:t>
      </w:r>
      <w:r w:rsidRPr="007A7FF4">
        <w:rPr>
          <w:color w:val="000000"/>
        </w:rPr>
        <w:t>. Tiek noteikts arī 2.</w:t>
      </w:r>
      <w:r w:rsidR="00F30C3C" w:rsidRPr="007A7FF4">
        <w:rPr>
          <w:color w:val="000000"/>
        </w:rPr>
        <w:t>/3.</w:t>
      </w:r>
      <w:r w:rsidRPr="007A7FF4">
        <w:rPr>
          <w:color w:val="000000"/>
        </w:rPr>
        <w:t xml:space="preserve"> vietas ieguvējs, proti, </w:t>
      </w:r>
      <w:r w:rsidR="00BE793F" w:rsidRPr="007A7FF4">
        <w:rPr>
          <w:color w:val="000000"/>
        </w:rPr>
        <w:t>D</w:t>
      </w:r>
      <w:r w:rsidRPr="007A7FF4">
        <w:rPr>
          <w:color w:val="000000"/>
        </w:rPr>
        <w:t>alībnieks, kurš ieguvis nākamo lielāko punktu skaitu</w:t>
      </w:r>
      <w:r w:rsidR="002103F5" w:rsidRPr="007A7FF4">
        <w:rPr>
          <w:color w:val="000000"/>
        </w:rPr>
        <w:t>.</w:t>
      </w:r>
    </w:p>
    <w:p w14:paraId="321D8455" w14:textId="77777777" w:rsidR="007214F7" w:rsidRPr="007A7FF4" w:rsidRDefault="000549BD" w:rsidP="007214F7">
      <w:pPr>
        <w:numPr>
          <w:ilvl w:val="1"/>
          <w:numId w:val="1"/>
        </w:numPr>
        <w:spacing w:after="120"/>
        <w:ind w:left="567" w:hanging="567"/>
        <w:jc w:val="both"/>
        <w:rPr>
          <w:color w:val="000000"/>
        </w:rPr>
      </w:pPr>
      <w:r w:rsidRPr="007A7FF4">
        <w:rPr>
          <w:color w:val="000000"/>
        </w:rPr>
        <w:t xml:space="preserve">Ja vairākiem meta piedāvājumiem tiek piešķirts vienāds punktu skaits, tad Žūrijas komisija lēmumu pieņem atklātā balsojumā ar vienkāršu balsu vairākumu (katram Žūrijas komisijas loceklim ir viena balss). Ja balsu skaits sadalījies vienādi, tad izšķirošā ir Žūrijas komisijas priekšsēdētāja balss. </w:t>
      </w:r>
    </w:p>
    <w:p w14:paraId="08530433" w14:textId="472DBA88" w:rsidR="00B826B5" w:rsidRPr="007A7FF4" w:rsidRDefault="000549BD" w:rsidP="00B826B5">
      <w:pPr>
        <w:numPr>
          <w:ilvl w:val="1"/>
          <w:numId w:val="1"/>
        </w:numPr>
        <w:spacing w:after="120"/>
        <w:ind w:left="567" w:hanging="567"/>
        <w:jc w:val="both"/>
        <w:rPr>
          <w:color w:val="000000"/>
        </w:rPr>
      </w:pPr>
      <w:r w:rsidRPr="007A7FF4">
        <w:rPr>
          <w:color w:val="000000"/>
        </w:rPr>
        <w:t>Metu piedāvājumu vērtēšanas kritēriji un maksimālais piešķiramais punktu skaits:</w:t>
      </w:r>
    </w:p>
    <w:tbl>
      <w:tblPr>
        <w:tblStyle w:val="Reatabula"/>
        <w:tblW w:w="8769" w:type="dxa"/>
        <w:tblLook w:val="04A0" w:firstRow="1" w:lastRow="0" w:firstColumn="1" w:lastColumn="0" w:noHBand="0" w:noVBand="1"/>
      </w:tblPr>
      <w:tblGrid>
        <w:gridCol w:w="561"/>
        <w:gridCol w:w="5362"/>
        <w:gridCol w:w="1323"/>
        <w:gridCol w:w="1523"/>
      </w:tblGrid>
      <w:tr w:rsidR="003A36EF" w:rsidRPr="007A7FF4" w14:paraId="08A5FBBC" w14:textId="561F44CF" w:rsidTr="00A479EC">
        <w:tc>
          <w:tcPr>
            <w:tcW w:w="561" w:type="dxa"/>
            <w:shd w:val="clear" w:color="auto" w:fill="D9D9D9" w:themeFill="background1" w:themeFillShade="D9"/>
            <w:vAlign w:val="center"/>
          </w:tcPr>
          <w:p w14:paraId="1F26520C" w14:textId="759D4B50" w:rsidR="003A36EF" w:rsidRPr="007A7FF4" w:rsidRDefault="003A36EF" w:rsidP="003A36EF">
            <w:pPr>
              <w:jc w:val="center"/>
              <w:rPr>
                <w:b/>
                <w:bCs/>
                <w:color w:val="000000"/>
              </w:rPr>
            </w:pPr>
            <w:r w:rsidRPr="007A7FF4">
              <w:rPr>
                <w:b/>
                <w:bCs/>
                <w:color w:val="000000"/>
              </w:rPr>
              <w:t>Nr.</w:t>
            </w:r>
          </w:p>
        </w:tc>
        <w:tc>
          <w:tcPr>
            <w:tcW w:w="5362" w:type="dxa"/>
            <w:shd w:val="clear" w:color="auto" w:fill="D9D9D9" w:themeFill="background1" w:themeFillShade="D9"/>
            <w:vAlign w:val="center"/>
          </w:tcPr>
          <w:p w14:paraId="1C2650CE" w14:textId="5AD25FF6" w:rsidR="003A36EF" w:rsidRPr="007A7FF4" w:rsidRDefault="003A36EF" w:rsidP="003A36EF">
            <w:pPr>
              <w:jc w:val="center"/>
              <w:rPr>
                <w:b/>
                <w:bCs/>
                <w:color w:val="000000"/>
              </w:rPr>
            </w:pPr>
            <w:r w:rsidRPr="007A7FF4">
              <w:rPr>
                <w:b/>
                <w:bCs/>
                <w:color w:val="000000"/>
              </w:rPr>
              <w:t>Vērtēšanas kritērijs</w:t>
            </w:r>
          </w:p>
        </w:tc>
        <w:tc>
          <w:tcPr>
            <w:tcW w:w="1323" w:type="dxa"/>
            <w:shd w:val="clear" w:color="auto" w:fill="D9D9D9" w:themeFill="background1" w:themeFillShade="D9"/>
          </w:tcPr>
          <w:p w14:paraId="38FD8CE9" w14:textId="1EC4257D" w:rsidR="003A36EF" w:rsidRPr="007A7FF4" w:rsidRDefault="003A36EF" w:rsidP="003A36EF">
            <w:pPr>
              <w:jc w:val="center"/>
              <w:rPr>
                <w:b/>
                <w:bCs/>
                <w:color w:val="000000"/>
              </w:rPr>
            </w:pPr>
            <w:r w:rsidRPr="007A7FF4">
              <w:rPr>
                <w:b/>
                <w:bCs/>
                <w:color w:val="000000"/>
              </w:rPr>
              <w:t>Vērtējuma solis</w:t>
            </w:r>
          </w:p>
        </w:tc>
        <w:tc>
          <w:tcPr>
            <w:tcW w:w="1523" w:type="dxa"/>
            <w:shd w:val="clear" w:color="auto" w:fill="D9D9D9" w:themeFill="background1" w:themeFillShade="D9"/>
            <w:vAlign w:val="center"/>
          </w:tcPr>
          <w:p w14:paraId="089FAA45" w14:textId="0A5ABE8E" w:rsidR="003A36EF" w:rsidRPr="007A7FF4" w:rsidRDefault="003A36EF" w:rsidP="003A36EF">
            <w:pPr>
              <w:jc w:val="center"/>
              <w:rPr>
                <w:b/>
                <w:bCs/>
                <w:color w:val="000000"/>
              </w:rPr>
            </w:pPr>
            <w:r w:rsidRPr="007A7FF4">
              <w:rPr>
                <w:b/>
                <w:bCs/>
                <w:color w:val="000000"/>
              </w:rPr>
              <w:t>Maksimālais punktu skaits</w:t>
            </w:r>
          </w:p>
        </w:tc>
      </w:tr>
      <w:tr w:rsidR="003A36EF" w:rsidRPr="007A7FF4" w14:paraId="2245EC83" w14:textId="7053D036" w:rsidTr="00A479EC">
        <w:tc>
          <w:tcPr>
            <w:tcW w:w="561" w:type="dxa"/>
            <w:vAlign w:val="center"/>
          </w:tcPr>
          <w:p w14:paraId="62B6FFA3" w14:textId="71C4AAA6" w:rsidR="003A36EF" w:rsidRPr="007A7FF4" w:rsidRDefault="003A36EF" w:rsidP="003A36EF">
            <w:pPr>
              <w:jc w:val="both"/>
              <w:rPr>
                <w:color w:val="000000"/>
              </w:rPr>
            </w:pPr>
            <w:r w:rsidRPr="007A7FF4">
              <w:rPr>
                <w:color w:val="000000"/>
              </w:rPr>
              <w:t>A</w:t>
            </w:r>
          </w:p>
        </w:tc>
        <w:tc>
          <w:tcPr>
            <w:tcW w:w="5362" w:type="dxa"/>
            <w:shd w:val="clear" w:color="auto" w:fill="FFFFFF" w:themeFill="background1"/>
            <w:vAlign w:val="center"/>
          </w:tcPr>
          <w:p w14:paraId="2179EDBA" w14:textId="1F7C582A" w:rsidR="003A36EF" w:rsidRPr="007A7FF4" w:rsidRDefault="003A36EF" w:rsidP="003A36EF">
            <w:pPr>
              <w:widowControl/>
              <w:pBdr>
                <w:top w:val="nil"/>
                <w:left w:val="nil"/>
                <w:bottom w:val="nil"/>
                <w:right w:val="nil"/>
                <w:between w:val="nil"/>
              </w:pBdr>
              <w:rPr>
                <w:b/>
                <w:bCs/>
                <w:lang w:eastAsia="lv-LV"/>
              </w:rPr>
            </w:pPr>
            <w:r w:rsidRPr="007A7FF4">
              <w:rPr>
                <w:color w:val="000000"/>
              </w:rPr>
              <w:t>Vizuālās identitātes mākslinieciskās koncepcijas apraksts</w:t>
            </w:r>
          </w:p>
        </w:tc>
        <w:tc>
          <w:tcPr>
            <w:tcW w:w="1323" w:type="dxa"/>
            <w:vAlign w:val="center"/>
          </w:tcPr>
          <w:p w14:paraId="73432645" w14:textId="65DEF3AB" w:rsidR="003A36EF" w:rsidRPr="007A7FF4" w:rsidRDefault="003A36EF" w:rsidP="003A36EF">
            <w:pPr>
              <w:jc w:val="center"/>
              <w:rPr>
                <w:color w:val="000000"/>
              </w:rPr>
            </w:pPr>
            <w:r w:rsidRPr="007A7FF4">
              <w:rPr>
                <w:color w:val="000000"/>
              </w:rPr>
              <w:t>4</w:t>
            </w:r>
          </w:p>
        </w:tc>
        <w:tc>
          <w:tcPr>
            <w:tcW w:w="1523" w:type="dxa"/>
            <w:vAlign w:val="center"/>
          </w:tcPr>
          <w:p w14:paraId="5A679BD4" w14:textId="564CFBD1" w:rsidR="003A36EF" w:rsidRPr="007A7FF4" w:rsidRDefault="003A36EF" w:rsidP="003A36EF">
            <w:pPr>
              <w:jc w:val="center"/>
              <w:rPr>
                <w:color w:val="000000"/>
              </w:rPr>
            </w:pPr>
            <w:r w:rsidRPr="007A7FF4">
              <w:rPr>
                <w:color w:val="000000"/>
              </w:rPr>
              <w:t>20</w:t>
            </w:r>
          </w:p>
        </w:tc>
      </w:tr>
      <w:tr w:rsidR="003A36EF" w:rsidRPr="007A7FF4" w14:paraId="4F250B2E" w14:textId="53D209BA" w:rsidTr="00A479EC">
        <w:tc>
          <w:tcPr>
            <w:tcW w:w="561" w:type="dxa"/>
            <w:vAlign w:val="center"/>
          </w:tcPr>
          <w:p w14:paraId="6F8F17CE" w14:textId="0F0E321E" w:rsidR="003A36EF" w:rsidRPr="007A7FF4" w:rsidRDefault="003A36EF" w:rsidP="003A36EF">
            <w:pPr>
              <w:jc w:val="both"/>
              <w:rPr>
                <w:color w:val="000000"/>
              </w:rPr>
            </w:pPr>
            <w:r w:rsidRPr="007A7FF4">
              <w:rPr>
                <w:color w:val="000000"/>
              </w:rPr>
              <w:lastRenderedPageBreak/>
              <w:t>B</w:t>
            </w:r>
          </w:p>
        </w:tc>
        <w:tc>
          <w:tcPr>
            <w:tcW w:w="5362" w:type="dxa"/>
            <w:vAlign w:val="center"/>
          </w:tcPr>
          <w:p w14:paraId="5F913F35" w14:textId="5102D591" w:rsidR="003A36EF" w:rsidRPr="007A7FF4" w:rsidRDefault="003A36EF" w:rsidP="003A36EF">
            <w:pPr>
              <w:spacing w:after="120"/>
              <w:jc w:val="both"/>
              <w:textAlignment w:val="baseline"/>
              <w:rPr>
                <w:lang w:eastAsia="lv-LV"/>
              </w:rPr>
            </w:pPr>
            <w:r w:rsidRPr="007A7FF4">
              <w:rPr>
                <w:color w:val="000000"/>
              </w:rPr>
              <w:t>Logotipa mākslinieciskā risinājuma skice</w:t>
            </w:r>
            <w:r w:rsidRPr="007A7FF4">
              <w:rPr>
                <w:lang w:eastAsia="lv-LV"/>
              </w:rPr>
              <w:t> </w:t>
            </w:r>
          </w:p>
        </w:tc>
        <w:tc>
          <w:tcPr>
            <w:tcW w:w="1323" w:type="dxa"/>
            <w:vAlign w:val="center"/>
          </w:tcPr>
          <w:p w14:paraId="576D8C5D" w14:textId="3536CE00" w:rsidR="003A36EF" w:rsidRPr="007A7FF4" w:rsidRDefault="003A36EF" w:rsidP="003A36EF">
            <w:pPr>
              <w:jc w:val="center"/>
              <w:rPr>
                <w:color w:val="000000"/>
              </w:rPr>
            </w:pPr>
            <w:r w:rsidRPr="007A7FF4">
              <w:rPr>
                <w:color w:val="000000"/>
              </w:rPr>
              <w:t>4</w:t>
            </w:r>
          </w:p>
        </w:tc>
        <w:tc>
          <w:tcPr>
            <w:tcW w:w="1523" w:type="dxa"/>
            <w:vAlign w:val="center"/>
          </w:tcPr>
          <w:p w14:paraId="3BCC0C1F" w14:textId="62655D89" w:rsidR="003A36EF" w:rsidRPr="007A7FF4" w:rsidRDefault="003A36EF" w:rsidP="003A36EF">
            <w:pPr>
              <w:jc w:val="center"/>
              <w:rPr>
                <w:color w:val="000000"/>
              </w:rPr>
            </w:pPr>
            <w:r w:rsidRPr="007A7FF4">
              <w:rPr>
                <w:color w:val="000000"/>
              </w:rPr>
              <w:t>20</w:t>
            </w:r>
          </w:p>
        </w:tc>
      </w:tr>
      <w:tr w:rsidR="003A36EF" w:rsidRPr="007A7FF4" w14:paraId="55DBC5D9" w14:textId="1DF9DC27" w:rsidTr="00DA034A">
        <w:tc>
          <w:tcPr>
            <w:tcW w:w="7246" w:type="dxa"/>
            <w:gridSpan w:val="3"/>
            <w:vAlign w:val="center"/>
          </w:tcPr>
          <w:p w14:paraId="6714BCCB" w14:textId="37CC442F" w:rsidR="003A36EF" w:rsidRPr="007A7FF4" w:rsidRDefault="003A36EF" w:rsidP="003A36EF">
            <w:pPr>
              <w:jc w:val="right"/>
              <w:rPr>
                <w:b/>
                <w:bCs/>
                <w:color w:val="000000"/>
              </w:rPr>
            </w:pPr>
            <w:r w:rsidRPr="007A7FF4">
              <w:rPr>
                <w:b/>
                <w:bCs/>
                <w:lang w:eastAsia="lv-LV"/>
              </w:rPr>
              <w:t>Kopā: (A+B)</w:t>
            </w:r>
          </w:p>
        </w:tc>
        <w:tc>
          <w:tcPr>
            <w:tcW w:w="1523" w:type="dxa"/>
          </w:tcPr>
          <w:p w14:paraId="157F844F" w14:textId="62FA05B6" w:rsidR="003A36EF" w:rsidRPr="007A7FF4" w:rsidRDefault="003A36EF" w:rsidP="003A36EF">
            <w:pPr>
              <w:jc w:val="center"/>
              <w:rPr>
                <w:b/>
                <w:bCs/>
                <w:color w:val="000000"/>
              </w:rPr>
            </w:pPr>
            <w:r w:rsidRPr="007A7FF4">
              <w:rPr>
                <w:b/>
                <w:bCs/>
                <w:color w:val="000000"/>
              </w:rPr>
              <w:t>40</w:t>
            </w:r>
          </w:p>
        </w:tc>
      </w:tr>
    </w:tbl>
    <w:p w14:paraId="2C5A326D" w14:textId="77777777" w:rsidR="001142DC" w:rsidRPr="007A7FF4" w:rsidRDefault="001142DC" w:rsidP="001142DC">
      <w:pPr>
        <w:pStyle w:val="Normal2"/>
        <w:numPr>
          <w:ilvl w:val="1"/>
          <w:numId w:val="1"/>
        </w:numPr>
        <w:tabs>
          <w:tab w:val="clear" w:pos="792"/>
        </w:tabs>
        <w:spacing w:line="240" w:lineRule="auto"/>
        <w:ind w:left="567" w:hanging="567"/>
        <w:contextualSpacing w:val="0"/>
      </w:pPr>
      <w:r w:rsidRPr="007A7FF4">
        <w:t>Pēc metu izvērtēšanas Žūrijas komisija pieņem lēmumu par vērtēšanas rezultātiem un sagatavo atzinumu. Ja kāds Žūrijas komisijas loceklis nepiekrīt Žūrijas komisijas atzinumā norādītajam, tas tiek fiksēts, atzinumā norādot attiecīgā Žūrijas komisijas locekļa viedokli. Žūrijas komisijas locekļi, kas piedalījušies lēmuma par vērtēšanas rezultātiem pieņemšanā, paraksta atzinumu un nodod to atbildīgajam sekretāram.</w:t>
      </w:r>
    </w:p>
    <w:p w14:paraId="035328EB" w14:textId="336B098D" w:rsidR="001142DC" w:rsidRPr="007A7FF4" w:rsidRDefault="001142DC" w:rsidP="00C77A5A">
      <w:pPr>
        <w:pStyle w:val="Normal2"/>
        <w:numPr>
          <w:ilvl w:val="1"/>
          <w:numId w:val="1"/>
        </w:numPr>
        <w:tabs>
          <w:tab w:val="clear" w:pos="792"/>
        </w:tabs>
        <w:spacing w:line="240" w:lineRule="auto"/>
        <w:ind w:left="567" w:hanging="567"/>
        <w:contextualSpacing w:val="0"/>
      </w:pPr>
      <w:r w:rsidRPr="007A7FF4">
        <w:t>Žūrijas komisija lēmumu par Metu konkursa piedāvājumu vērtēšanas rezultātiem pieņem ne vēlāk 30 (trīsdesmit) dienu laikā pēc iesniegto meta piedāvājumu atvēršanas sēdes.</w:t>
      </w:r>
    </w:p>
    <w:p w14:paraId="6A8EBF2E" w14:textId="4E3A349D" w:rsidR="006D2D93" w:rsidRPr="007A7FF4" w:rsidRDefault="00C77A5A" w:rsidP="0087077C">
      <w:pPr>
        <w:pStyle w:val="Virsraksts1"/>
      </w:pPr>
      <w:bookmarkStart w:id="47" w:name="_Toc195438623"/>
      <w:r w:rsidRPr="007A7FF4">
        <w:t>Devīžu atšifrējumu atvēršana un rezultātu paziņošana</w:t>
      </w:r>
      <w:bookmarkEnd w:id="47"/>
    </w:p>
    <w:p w14:paraId="39E4F6BC" w14:textId="0C95881C" w:rsidR="00A86B41" w:rsidRPr="007A7FF4" w:rsidRDefault="00A86B41" w:rsidP="00A86B41">
      <w:pPr>
        <w:numPr>
          <w:ilvl w:val="1"/>
          <w:numId w:val="1"/>
        </w:numPr>
        <w:tabs>
          <w:tab w:val="clear" w:pos="792"/>
        </w:tabs>
        <w:spacing w:after="120"/>
        <w:ind w:left="567" w:hanging="567"/>
        <w:jc w:val="both"/>
      </w:pPr>
      <w:r w:rsidRPr="007A7FF4">
        <w:t xml:space="preserve">Dalībnieku devīžu atšifrēšana notiek atklātā sanāksmē, par kuras vietu, datumu un laiku Dalībnieku kontaktpersonām vismaz 5 (piecas) darba dienas iepriekš paziņo atbildīgā sekretāre, izmantojot Dalībnieka kontaktpersonas norādīto e-pastu, kā arī publicē informāciju Pasūtītāja pircēja profilā EIS. </w:t>
      </w:r>
    </w:p>
    <w:p w14:paraId="24509EF1" w14:textId="07DA3641" w:rsidR="00A86B41" w:rsidRPr="007A7FF4" w:rsidRDefault="00A86B41" w:rsidP="00A86B41">
      <w:pPr>
        <w:numPr>
          <w:ilvl w:val="1"/>
          <w:numId w:val="1"/>
        </w:numPr>
        <w:tabs>
          <w:tab w:val="clear" w:pos="792"/>
        </w:tabs>
        <w:spacing w:after="120"/>
        <w:ind w:left="567" w:hanging="567"/>
        <w:jc w:val="both"/>
      </w:pPr>
      <w:r w:rsidRPr="007A7FF4">
        <w:t xml:space="preserve">Atbildīgais sekretārs reģistrē visas devīžu atšifrējumu atvēršanas sanāksmē klātesošās personas. Devīžu atšifrējumu atvēršanas sanāksmē ir tiesīgi piedalīties visi </w:t>
      </w:r>
      <w:r w:rsidR="00F45EA3" w:rsidRPr="007A7FF4">
        <w:t>D</w:t>
      </w:r>
      <w:r w:rsidRPr="007A7FF4">
        <w:t>alībnieki vai to pilnvarotie pārstāvji.</w:t>
      </w:r>
    </w:p>
    <w:p w14:paraId="712FB6F4" w14:textId="77777777" w:rsidR="00A86B41" w:rsidRPr="007A7FF4" w:rsidRDefault="00A86B41" w:rsidP="00A86B41">
      <w:pPr>
        <w:numPr>
          <w:ilvl w:val="1"/>
          <w:numId w:val="1"/>
        </w:numPr>
        <w:tabs>
          <w:tab w:val="clear" w:pos="792"/>
        </w:tabs>
        <w:spacing w:after="120"/>
        <w:ind w:left="567" w:hanging="567"/>
        <w:jc w:val="both"/>
      </w:pPr>
      <w:r w:rsidRPr="007A7FF4">
        <w:t xml:space="preserve">Devīžu atšifrējumu atvēršanas sanāksme tiek organizēta ne vēlāk kā 10 (desmit) darba dienas pēc Žūrijas komisijas atzinuma par vērtēšanas rezultātiem nodošanas atbildīgajam sekretāram. </w:t>
      </w:r>
    </w:p>
    <w:p w14:paraId="7A02F619" w14:textId="2D87C0E1" w:rsidR="00A86B41" w:rsidRPr="007A7FF4" w:rsidRDefault="00A86B41" w:rsidP="00A86B41">
      <w:pPr>
        <w:numPr>
          <w:ilvl w:val="1"/>
          <w:numId w:val="1"/>
        </w:numPr>
        <w:tabs>
          <w:tab w:val="clear" w:pos="792"/>
        </w:tabs>
        <w:spacing w:after="120"/>
        <w:ind w:left="567" w:hanging="567"/>
        <w:jc w:val="both"/>
      </w:pPr>
      <w:r w:rsidRPr="007A7FF4">
        <w:t xml:space="preserve">Devīžu atšifrējumu atvēršanas sanāksmē atbildīgais sekretārs nosauc </w:t>
      </w:r>
      <w:r w:rsidR="00890454" w:rsidRPr="007A7FF4">
        <w:t xml:space="preserve">Metu konkursa </w:t>
      </w:r>
      <w:r w:rsidRPr="007A7FF4">
        <w:t>uzvarētāja</w:t>
      </w:r>
      <w:r w:rsidR="00767830" w:rsidRPr="007A7FF4">
        <w:t xml:space="preserve"> un </w:t>
      </w:r>
      <w:r w:rsidRPr="007A7FF4">
        <w:t>2.</w:t>
      </w:r>
      <w:r w:rsidR="00767830" w:rsidRPr="007A7FF4">
        <w:t xml:space="preserve">/3. </w:t>
      </w:r>
      <w:r w:rsidRPr="007A7FF4">
        <w:t>vietas ieguvēja devīzi. Pēc tam atbildīgais sekretārs atver devīžu atšifrējumus un nosauc Metu konkursa uzvarētāju un 2.</w:t>
      </w:r>
      <w:r w:rsidR="00767830" w:rsidRPr="007A7FF4">
        <w:t>/3.</w:t>
      </w:r>
      <w:r w:rsidRPr="007A7FF4">
        <w:t xml:space="preserve"> vietas ieguvēju. </w:t>
      </w:r>
    </w:p>
    <w:p w14:paraId="2B782327" w14:textId="0F503630" w:rsidR="00A86B41" w:rsidRPr="007A7FF4" w:rsidRDefault="00A86B41" w:rsidP="00A86B41">
      <w:pPr>
        <w:numPr>
          <w:ilvl w:val="1"/>
          <w:numId w:val="1"/>
        </w:numPr>
        <w:tabs>
          <w:tab w:val="clear" w:pos="792"/>
        </w:tabs>
        <w:spacing w:after="120"/>
        <w:ind w:left="567" w:hanging="567"/>
        <w:jc w:val="both"/>
      </w:pPr>
      <w:r w:rsidRPr="007A7FF4">
        <w:t>Pēc devīžu atšifrējumu nosaukšanas Komisija slēgtā sēdē pārbauda</w:t>
      </w:r>
      <w:r w:rsidR="00890454" w:rsidRPr="007A7FF4">
        <w:t xml:space="preserve"> Metu konkursa</w:t>
      </w:r>
      <w:r w:rsidRPr="007A7FF4">
        <w:t xml:space="preserve"> uzvarētāja un 2.</w:t>
      </w:r>
      <w:r w:rsidR="00767830" w:rsidRPr="007A7FF4">
        <w:t>/3.</w:t>
      </w:r>
      <w:r w:rsidRPr="007A7FF4">
        <w:t xml:space="preserve"> vietas ieguvēja iesniegto devīzes atšifrējuma (2. iepakojums) dokumenta atbilstību Metu konkursa nolikuma prasībām. </w:t>
      </w:r>
    </w:p>
    <w:p w14:paraId="434C2A44" w14:textId="23704832" w:rsidR="00A86B41" w:rsidRPr="007A7FF4" w:rsidRDefault="00A86B41" w:rsidP="00A86B41">
      <w:pPr>
        <w:numPr>
          <w:ilvl w:val="1"/>
          <w:numId w:val="1"/>
        </w:numPr>
        <w:tabs>
          <w:tab w:val="clear" w:pos="792"/>
        </w:tabs>
        <w:spacing w:after="120"/>
        <w:ind w:left="567" w:hanging="567"/>
        <w:jc w:val="both"/>
      </w:pPr>
      <w:r w:rsidRPr="007A7FF4">
        <w:t xml:space="preserve">Ja </w:t>
      </w:r>
      <w:r w:rsidR="00575184" w:rsidRPr="007A7FF4">
        <w:t xml:space="preserve">Metu konkursa </w:t>
      </w:r>
      <w:r w:rsidRPr="007A7FF4">
        <w:t>uzvarētāja vai 2.</w:t>
      </w:r>
      <w:r w:rsidR="00575184" w:rsidRPr="007A7FF4">
        <w:t>/3.</w:t>
      </w:r>
      <w:r w:rsidRPr="007A7FF4">
        <w:t xml:space="preserve"> vietas ieguvēja piedāvājums neatbilst Metu konkursa nolikuma prasībām, t.sk. meta dokumentācija satur identificējošas ziņas par </w:t>
      </w:r>
      <w:r w:rsidR="00575184" w:rsidRPr="007A7FF4">
        <w:t>D</w:t>
      </w:r>
      <w:r w:rsidRPr="007A7FF4">
        <w:t xml:space="preserve">alībnieku, Komisija lemj par </w:t>
      </w:r>
      <w:r w:rsidR="00575184" w:rsidRPr="007A7FF4">
        <w:t>D</w:t>
      </w:r>
      <w:r w:rsidRPr="007A7FF4">
        <w:t xml:space="preserve">alībnieka piedāvājuma izslēgšanu no turpmākas dalības Metu konkursā. </w:t>
      </w:r>
    </w:p>
    <w:p w14:paraId="4C33BCB1" w14:textId="39F6078C" w:rsidR="00A86B41" w:rsidRPr="007A7FF4" w:rsidRDefault="00A86B41" w:rsidP="00A86B41">
      <w:pPr>
        <w:numPr>
          <w:ilvl w:val="1"/>
          <w:numId w:val="1"/>
        </w:numPr>
        <w:tabs>
          <w:tab w:val="clear" w:pos="792"/>
        </w:tabs>
        <w:spacing w:after="120"/>
        <w:ind w:left="567" w:hanging="567"/>
        <w:jc w:val="both"/>
      </w:pPr>
      <w:r w:rsidRPr="007A7FF4">
        <w:t xml:space="preserve">Komisija 3 (trīs) darba dienu laikā pēc devīžu atšifrējumu atvēršanas sanāksmes vienlaikus informē visus </w:t>
      </w:r>
      <w:r w:rsidR="00087B2C" w:rsidRPr="007A7FF4">
        <w:t>D</w:t>
      </w:r>
      <w:r w:rsidRPr="007A7FF4">
        <w:t xml:space="preserve">alībniekus par pieņemto lēmumu attiecībā uz Metu konkursa rezultātiem. </w:t>
      </w:r>
    </w:p>
    <w:p w14:paraId="09C22435" w14:textId="77777777" w:rsidR="00A86B41" w:rsidRPr="007A7FF4" w:rsidRDefault="00A86B41" w:rsidP="00A86B41">
      <w:pPr>
        <w:numPr>
          <w:ilvl w:val="1"/>
          <w:numId w:val="1"/>
        </w:numPr>
        <w:tabs>
          <w:tab w:val="clear" w:pos="792"/>
        </w:tabs>
        <w:spacing w:after="120"/>
        <w:ind w:left="567" w:hanging="567"/>
        <w:jc w:val="both"/>
      </w:pPr>
      <w:r w:rsidRPr="007A7FF4">
        <w:t xml:space="preserve">Atbildīgais sekretārs sagatavo Metu konkursa ziņojumu, kuru 5 (piecu) darba dienu laikā pēc devīžu atšifrējumu atvēršanas sanāksmes publicē Pasūtītāja pircēja profilā EIS. </w:t>
      </w:r>
    </w:p>
    <w:p w14:paraId="7B344F5A" w14:textId="49265D37" w:rsidR="00A86B41" w:rsidRPr="007A7FF4" w:rsidRDefault="00BF7082" w:rsidP="00A86B41">
      <w:pPr>
        <w:numPr>
          <w:ilvl w:val="1"/>
          <w:numId w:val="1"/>
        </w:numPr>
        <w:tabs>
          <w:tab w:val="clear" w:pos="792"/>
        </w:tabs>
        <w:spacing w:after="120"/>
        <w:ind w:left="567" w:hanging="567"/>
        <w:jc w:val="both"/>
      </w:pPr>
      <w:r w:rsidRPr="007A7FF4">
        <w:t>D</w:t>
      </w:r>
      <w:r w:rsidR="00A86B41" w:rsidRPr="007A7FF4">
        <w:t>alībnieki, kuri nav Metu konkursa uzvarētājs un 2.</w:t>
      </w:r>
      <w:r w:rsidRPr="007A7FF4">
        <w:t>/3.</w:t>
      </w:r>
      <w:r w:rsidR="00A86B41" w:rsidRPr="007A7FF4">
        <w:t xml:space="preserve"> vietas ieguvējs, iesniegtos metus ir tiesīgi saņemt 1 (viena) mēneša laikā pēc Metu konkursa rezultātu paziņošanas </w:t>
      </w:r>
      <w:r w:rsidRPr="007A7FF4">
        <w:t>D</w:t>
      </w:r>
      <w:r w:rsidR="00A86B41" w:rsidRPr="007A7FF4">
        <w:t xml:space="preserve">alībniekiem. Tādā gadījumā </w:t>
      </w:r>
      <w:r w:rsidRPr="007A7FF4">
        <w:t>D</w:t>
      </w:r>
      <w:r w:rsidR="00A86B41" w:rsidRPr="007A7FF4">
        <w:t xml:space="preserve">alībnieka kontaktpersona </w:t>
      </w:r>
      <w:proofErr w:type="spellStart"/>
      <w:r w:rsidR="00A86B41" w:rsidRPr="007A7FF4">
        <w:t>nosūta</w:t>
      </w:r>
      <w:proofErr w:type="spellEnd"/>
      <w:r w:rsidR="00A86B41" w:rsidRPr="007A7FF4">
        <w:t xml:space="preserve"> Metu konkursa nolikuma 1.3. punktā norādītajām kontaktpersonām e-pastā pieprasījumu, vienojoties par konkrētu metu saņemšanas datumu un laiku </w:t>
      </w:r>
      <w:r w:rsidRPr="007A7FF4">
        <w:t xml:space="preserve">Zigfrīda Annas </w:t>
      </w:r>
      <w:proofErr w:type="spellStart"/>
      <w:r w:rsidRPr="007A7FF4">
        <w:t>Meierovica</w:t>
      </w:r>
      <w:proofErr w:type="spellEnd"/>
      <w:r w:rsidRPr="007A7FF4">
        <w:t xml:space="preserve"> </w:t>
      </w:r>
      <w:r w:rsidR="002104F5" w:rsidRPr="007A7FF4">
        <w:t>b</w:t>
      </w:r>
      <w:r w:rsidRPr="007A7FF4">
        <w:t>ulvārī 14-7, Rīg</w:t>
      </w:r>
      <w:r w:rsidR="003B5E78" w:rsidRPr="007A7FF4">
        <w:t>ā</w:t>
      </w:r>
      <w:r w:rsidR="00A86B41" w:rsidRPr="007A7FF4">
        <w:t xml:space="preserve">. Pēc minētā termiņa beigām Pasūtītājs nav atbildīgs par metu glabāšanu. </w:t>
      </w:r>
    </w:p>
    <w:p w14:paraId="5BB9AA01" w14:textId="3EA5F97A" w:rsidR="00A86B41" w:rsidRPr="007A7FF4" w:rsidRDefault="00A86B41" w:rsidP="00A86B41">
      <w:pPr>
        <w:numPr>
          <w:ilvl w:val="1"/>
          <w:numId w:val="1"/>
        </w:numPr>
        <w:tabs>
          <w:tab w:val="clear" w:pos="792"/>
        </w:tabs>
        <w:spacing w:after="120"/>
        <w:ind w:left="567" w:hanging="567"/>
        <w:jc w:val="both"/>
      </w:pPr>
      <w:r w:rsidRPr="007A7FF4">
        <w:t xml:space="preserve">Pasūtītājs 10 (desmit) darba dienu laikā pēc </w:t>
      </w:r>
      <w:r w:rsidR="003B5E78" w:rsidRPr="007A7FF4">
        <w:t>D</w:t>
      </w:r>
      <w:r w:rsidRPr="007A7FF4">
        <w:t>alībnieku informēšanas publicē paziņojumu</w:t>
      </w:r>
      <w:r w:rsidR="003B5E78" w:rsidRPr="007A7FF4">
        <w:t xml:space="preserve"> </w:t>
      </w:r>
      <w:r w:rsidRPr="007A7FF4">
        <w:t xml:space="preserve">par </w:t>
      </w:r>
      <w:r w:rsidR="003B5E78" w:rsidRPr="007A7FF4">
        <w:t>M</w:t>
      </w:r>
      <w:r w:rsidRPr="007A7FF4">
        <w:t xml:space="preserve">etu konkursa rezultātiem. </w:t>
      </w:r>
    </w:p>
    <w:p w14:paraId="2E2BB3A4" w14:textId="22442E43" w:rsidR="003C1834" w:rsidRPr="007A7FF4" w:rsidRDefault="008C1D7F" w:rsidP="0087077C">
      <w:pPr>
        <w:pStyle w:val="Virsraksts1"/>
      </w:pPr>
      <w:bookmarkStart w:id="48" w:name="_Toc195438624"/>
      <w:r w:rsidRPr="007A7FF4">
        <w:t>Autortiesības</w:t>
      </w:r>
      <w:bookmarkEnd w:id="48"/>
    </w:p>
    <w:p w14:paraId="4E0B283F" w14:textId="36B76DD5" w:rsidR="00BD78DD" w:rsidRPr="007A7FF4" w:rsidRDefault="00BD78DD" w:rsidP="00BD78DD">
      <w:pPr>
        <w:numPr>
          <w:ilvl w:val="1"/>
          <w:numId w:val="1"/>
        </w:numPr>
        <w:tabs>
          <w:tab w:val="clear" w:pos="792"/>
        </w:tabs>
        <w:spacing w:after="120"/>
        <w:ind w:left="567" w:hanging="567"/>
        <w:jc w:val="both"/>
      </w:pPr>
      <w:r w:rsidRPr="007A7FF4">
        <w:t xml:space="preserve">Autortiesības (mantiskās), kas attiecas uz iepirkuma līguma izpildes rezultātā radītajiem autortiesību objektiem, t.sk. </w:t>
      </w:r>
      <w:r w:rsidR="00D3284D" w:rsidRPr="007A7FF4">
        <w:t>M</w:t>
      </w:r>
      <w:r w:rsidRPr="007A7FF4">
        <w:t>etu konkursa uzvarētāja (vai 2.</w:t>
      </w:r>
      <w:r w:rsidR="00D3284D" w:rsidRPr="007A7FF4">
        <w:t>/3.</w:t>
      </w:r>
      <w:r w:rsidRPr="007A7FF4">
        <w:t xml:space="preserve"> vietas ieguvēja) </w:t>
      </w:r>
      <w:r w:rsidRPr="007A7FF4">
        <w:lastRenderedPageBreak/>
        <w:t xml:space="preserve">sagatavotajiem un iesniegtajiem </w:t>
      </w:r>
      <w:r w:rsidR="008344D4" w:rsidRPr="007A7FF4">
        <w:t>mākslinieciskajiem</w:t>
      </w:r>
      <w:r w:rsidRPr="007A7FF4">
        <w:t xml:space="preserve"> risinājumiem, to daļām vai atvasinājumiem, sagatavotajiem materiāliem, darba failiem un jebkuriem izstrādātiem produktiem vai to daļām, kurus </w:t>
      </w:r>
      <w:r w:rsidR="00C52016" w:rsidRPr="007A7FF4">
        <w:t>M</w:t>
      </w:r>
      <w:r w:rsidRPr="007A7FF4">
        <w:t>etu konkursa uzvarētājs (vai 2.</w:t>
      </w:r>
      <w:r w:rsidR="00C52016" w:rsidRPr="007A7FF4">
        <w:t>/3.</w:t>
      </w:r>
      <w:r w:rsidRPr="007A7FF4">
        <w:t xml:space="preserve"> vietas ieguvējs)  radījis, izpildot līgumu, pāriet Pasūtītāja īpašumā no brīža, kad Pasūtītājs ir veicis </w:t>
      </w:r>
      <w:r w:rsidR="00C52016" w:rsidRPr="007A7FF4">
        <w:t xml:space="preserve">iepirkuma </w:t>
      </w:r>
      <w:r w:rsidRPr="007A7FF4">
        <w:t xml:space="preserve">līguma </w:t>
      </w:r>
      <w:r w:rsidR="0013365A" w:rsidRPr="007A7FF4">
        <w:t>2.1</w:t>
      </w:r>
      <w:r w:rsidRPr="007A7FF4">
        <w:t xml:space="preserve">. punktā noteiktās summas apmaksu par 1. </w:t>
      </w:r>
      <w:r w:rsidR="00D27E63" w:rsidRPr="007A7FF4">
        <w:t>uzdevuma</w:t>
      </w:r>
      <w:r w:rsidRPr="007A7FF4">
        <w:t xml:space="preserve"> izpildi. </w:t>
      </w:r>
    </w:p>
    <w:p w14:paraId="604EAFF6" w14:textId="521C8653" w:rsidR="00BD78DD" w:rsidRPr="007A7FF4" w:rsidRDefault="00BD78DD" w:rsidP="00BD78DD">
      <w:pPr>
        <w:numPr>
          <w:ilvl w:val="1"/>
          <w:numId w:val="1"/>
        </w:numPr>
        <w:tabs>
          <w:tab w:val="clear" w:pos="792"/>
        </w:tabs>
        <w:spacing w:after="120"/>
        <w:ind w:left="567" w:hanging="567"/>
        <w:jc w:val="both"/>
      </w:pPr>
      <w:r w:rsidRPr="007A7FF4">
        <w:t xml:space="preserve">Iesniedzot meta piedāvājumu, </w:t>
      </w:r>
      <w:r w:rsidR="00D27E63" w:rsidRPr="007A7FF4">
        <w:t>D</w:t>
      </w:r>
      <w:r w:rsidRPr="007A7FF4">
        <w:t xml:space="preserve">alībnieks apliecina un garantē, ka iesniegtais mets ir </w:t>
      </w:r>
      <w:r w:rsidR="00D27E63" w:rsidRPr="007A7FF4">
        <w:t>D</w:t>
      </w:r>
      <w:r w:rsidRPr="007A7FF4">
        <w:t xml:space="preserve">alībnieka darbs vai, ja mets ir </w:t>
      </w:r>
      <w:r w:rsidR="00D27E63" w:rsidRPr="007A7FF4">
        <w:t>D</w:t>
      </w:r>
      <w:r w:rsidRPr="007A7FF4">
        <w:t xml:space="preserve">alībnieka piesaistīto autoru darbs, tad </w:t>
      </w:r>
      <w:r w:rsidR="00D27E63" w:rsidRPr="007A7FF4">
        <w:t>D</w:t>
      </w:r>
      <w:r w:rsidRPr="007A7FF4">
        <w:t xml:space="preserve">alībnieks ir ieguvis visas nepieciešamās tiesības un atļaujas no visiem meta autoriem. </w:t>
      </w:r>
      <w:r w:rsidR="00D27E63" w:rsidRPr="007A7FF4">
        <w:t>D</w:t>
      </w:r>
      <w:r w:rsidRPr="007A7FF4">
        <w:t xml:space="preserve">alībnieks apņemas atlīdzināt Pasūtītājam visus zaudējumus par jebkuriem autoru vai trešo personu prasījumiem saistībā ar </w:t>
      </w:r>
      <w:r w:rsidR="00D27E63" w:rsidRPr="007A7FF4">
        <w:t>D</w:t>
      </w:r>
      <w:r w:rsidRPr="007A7FF4">
        <w:t xml:space="preserve">alībnieka iesniegtā meta izmantošanu, ja tā izmantošana notiek saskaņā ar </w:t>
      </w:r>
      <w:r w:rsidR="00D27E63" w:rsidRPr="007A7FF4">
        <w:t>Metu konkursa</w:t>
      </w:r>
      <w:r w:rsidRPr="007A7FF4">
        <w:t xml:space="preserve"> nolikumu.</w:t>
      </w:r>
    </w:p>
    <w:p w14:paraId="1C2C8DCA" w14:textId="7ED2A0E4" w:rsidR="00F9248A" w:rsidRPr="007A7FF4" w:rsidRDefault="008432F1" w:rsidP="0087077C">
      <w:pPr>
        <w:pStyle w:val="Virsraksts1"/>
      </w:pPr>
      <w:bookmarkStart w:id="49" w:name="_Toc195438625"/>
      <w:r w:rsidRPr="007A7FF4">
        <w:t>Komisijas tiesības un pienākumi</w:t>
      </w:r>
      <w:bookmarkEnd w:id="49"/>
    </w:p>
    <w:p w14:paraId="6B2A3FF8" w14:textId="53A54449" w:rsidR="00011372" w:rsidRPr="007A7FF4" w:rsidRDefault="00544158" w:rsidP="00011372">
      <w:pPr>
        <w:numPr>
          <w:ilvl w:val="1"/>
          <w:numId w:val="1"/>
        </w:numPr>
        <w:tabs>
          <w:tab w:val="clear" w:pos="792"/>
        </w:tabs>
        <w:spacing w:after="120"/>
        <w:ind w:left="567" w:hanging="567"/>
        <w:jc w:val="both"/>
      </w:pPr>
      <w:r w:rsidRPr="007A7FF4">
        <w:t xml:space="preserve">Komisija darbojas saskaņā ar PIL, </w:t>
      </w:r>
      <w:r w:rsidR="0099273E" w:rsidRPr="007A7FF4">
        <w:t>MK noteikumiem Nr. 107</w:t>
      </w:r>
      <w:r w:rsidRPr="007A7FF4">
        <w:t>, Metu konkursa nolikumu un Pasūtītāja lēmumu par Komisijas izveidošanu.</w:t>
      </w:r>
    </w:p>
    <w:p w14:paraId="778E8A25" w14:textId="77777777" w:rsidR="00011372" w:rsidRPr="007A7FF4" w:rsidRDefault="00544158" w:rsidP="00011372">
      <w:pPr>
        <w:numPr>
          <w:ilvl w:val="1"/>
          <w:numId w:val="1"/>
        </w:numPr>
        <w:tabs>
          <w:tab w:val="clear" w:pos="792"/>
        </w:tabs>
        <w:spacing w:after="120"/>
        <w:ind w:left="567" w:hanging="567"/>
        <w:jc w:val="both"/>
      </w:pPr>
      <w:r w:rsidRPr="007A7FF4">
        <w:t>Komisijas tiesības:</w:t>
      </w:r>
    </w:p>
    <w:p w14:paraId="7123CB4C" w14:textId="77777777" w:rsidR="00011372" w:rsidRPr="007A7FF4" w:rsidRDefault="00544158" w:rsidP="00011372">
      <w:pPr>
        <w:numPr>
          <w:ilvl w:val="2"/>
          <w:numId w:val="1"/>
        </w:numPr>
        <w:tabs>
          <w:tab w:val="clear" w:pos="1997"/>
        </w:tabs>
        <w:ind w:left="1276" w:hanging="709"/>
        <w:jc w:val="both"/>
      </w:pPr>
      <w:r w:rsidRPr="007A7FF4">
        <w:t>normatīvajos tiesību aktos noteiktajā kārtībā lemt par jebkura no piedāvājumiem turpmāku vērtēšanu Metu konkursā, ja tiek konstatēts, ka tas neatbilst kādai no Metu konkursa nolikumā vai normatīvajos tiesību aktos noteiktajām prasībām;</w:t>
      </w:r>
    </w:p>
    <w:p w14:paraId="26741931" w14:textId="2BB964BC" w:rsidR="00011372" w:rsidRPr="007A7FF4" w:rsidRDefault="00544158" w:rsidP="00011372">
      <w:pPr>
        <w:numPr>
          <w:ilvl w:val="2"/>
          <w:numId w:val="1"/>
        </w:numPr>
        <w:tabs>
          <w:tab w:val="clear" w:pos="1997"/>
        </w:tabs>
        <w:ind w:left="1276" w:hanging="709"/>
        <w:jc w:val="both"/>
      </w:pPr>
      <w:r w:rsidRPr="007A7FF4">
        <w:t xml:space="preserve">pārbaudīt visu </w:t>
      </w:r>
      <w:r w:rsidR="00011372" w:rsidRPr="007A7FF4">
        <w:t>D</w:t>
      </w:r>
      <w:r w:rsidRPr="007A7FF4">
        <w:t>alībnieku sniegto ziņu patiesumu;</w:t>
      </w:r>
    </w:p>
    <w:p w14:paraId="653AFDC2" w14:textId="77777777" w:rsidR="00011372" w:rsidRPr="007A7FF4" w:rsidRDefault="00544158" w:rsidP="00011372">
      <w:pPr>
        <w:numPr>
          <w:ilvl w:val="2"/>
          <w:numId w:val="1"/>
        </w:numPr>
        <w:tabs>
          <w:tab w:val="clear" w:pos="1997"/>
        </w:tabs>
        <w:ind w:left="1276" w:hanging="709"/>
        <w:jc w:val="both"/>
      </w:pPr>
      <w:r w:rsidRPr="007A7FF4">
        <w:t>pieaicināt Komisijas darbā ekspertus ar padomdevēja tiesībām;</w:t>
      </w:r>
    </w:p>
    <w:p w14:paraId="14943BF9" w14:textId="77777777" w:rsidR="00011372" w:rsidRPr="007A7FF4" w:rsidRDefault="00544158" w:rsidP="00011372">
      <w:pPr>
        <w:numPr>
          <w:ilvl w:val="2"/>
          <w:numId w:val="1"/>
        </w:numPr>
        <w:tabs>
          <w:tab w:val="clear" w:pos="1997"/>
        </w:tabs>
        <w:ind w:left="1276" w:hanging="709"/>
        <w:jc w:val="both"/>
      </w:pPr>
      <w:r w:rsidRPr="007A7FF4">
        <w:t>lemt par piedāvājumu iesniegšanas termiņa pagarinājumu;</w:t>
      </w:r>
    </w:p>
    <w:p w14:paraId="0C26B856" w14:textId="029D7FF5" w:rsidR="00011372" w:rsidRPr="007A7FF4" w:rsidRDefault="00544158" w:rsidP="00011372">
      <w:pPr>
        <w:numPr>
          <w:ilvl w:val="2"/>
          <w:numId w:val="1"/>
        </w:numPr>
        <w:tabs>
          <w:tab w:val="clear" w:pos="1997"/>
        </w:tabs>
        <w:ind w:left="1276" w:hanging="709"/>
        <w:jc w:val="both"/>
      </w:pPr>
      <w:r w:rsidRPr="007A7FF4">
        <w:t xml:space="preserve">izbeigt Metu konkursu bez rezultāta, ja </w:t>
      </w:r>
      <w:r w:rsidR="007D1A81" w:rsidRPr="007A7FF4">
        <w:t xml:space="preserve">Metu konkursa </w:t>
      </w:r>
      <w:r w:rsidRPr="007A7FF4">
        <w:t>uzvarētāja un 2.</w:t>
      </w:r>
      <w:r w:rsidR="00011372" w:rsidRPr="007A7FF4">
        <w:t>/3.</w:t>
      </w:r>
      <w:r w:rsidRPr="007A7FF4">
        <w:t xml:space="preserve"> vietas ieguvēja mets tiek atzīts par nerealizējamu;</w:t>
      </w:r>
    </w:p>
    <w:p w14:paraId="3EAA5EDB" w14:textId="77777777" w:rsidR="00011372" w:rsidRPr="007A7FF4" w:rsidRDefault="00544158" w:rsidP="00011372">
      <w:pPr>
        <w:numPr>
          <w:ilvl w:val="2"/>
          <w:numId w:val="1"/>
        </w:numPr>
        <w:tabs>
          <w:tab w:val="clear" w:pos="1997"/>
        </w:tabs>
        <w:ind w:left="1276" w:hanging="709"/>
        <w:jc w:val="both"/>
      </w:pPr>
      <w:r w:rsidRPr="007A7FF4">
        <w:t>pārtraukt Metu konkursa norisi jebkurā laikā, ja tam ir objektīvs pamatojums;</w:t>
      </w:r>
    </w:p>
    <w:p w14:paraId="7972A6C2" w14:textId="77777777" w:rsidR="007D1A81" w:rsidRPr="007A7FF4" w:rsidRDefault="00544158" w:rsidP="007D1A81">
      <w:pPr>
        <w:numPr>
          <w:ilvl w:val="2"/>
          <w:numId w:val="1"/>
        </w:numPr>
        <w:tabs>
          <w:tab w:val="clear" w:pos="1997"/>
        </w:tabs>
        <w:spacing w:after="120"/>
        <w:ind w:left="1276" w:hanging="709"/>
        <w:jc w:val="both"/>
      </w:pPr>
      <w:r w:rsidRPr="007A7FF4">
        <w:t>veikt citas darbības saskaņā ar normatīvajiem tiesību aktiem un Metu konkursa nolikumu.</w:t>
      </w:r>
    </w:p>
    <w:p w14:paraId="04304F9D" w14:textId="77777777" w:rsidR="007D1A81" w:rsidRPr="007A7FF4" w:rsidRDefault="00544158" w:rsidP="007D1A81">
      <w:pPr>
        <w:numPr>
          <w:ilvl w:val="1"/>
          <w:numId w:val="1"/>
        </w:numPr>
        <w:tabs>
          <w:tab w:val="clear" w:pos="792"/>
        </w:tabs>
        <w:spacing w:after="120"/>
        <w:ind w:left="567" w:hanging="567"/>
        <w:jc w:val="both"/>
      </w:pPr>
      <w:r w:rsidRPr="007A7FF4">
        <w:t>Komisijas pienākumi</w:t>
      </w:r>
      <w:r w:rsidR="007D1A81" w:rsidRPr="007A7FF4">
        <w:t>:</w:t>
      </w:r>
    </w:p>
    <w:p w14:paraId="6BCC269A" w14:textId="77777777" w:rsidR="007D1A81" w:rsidRPr="007A7FF4" w:rsidRDefault="00544158" w:rsidP="007D1A81">
      <w:pPr>
        <w:numPr>
          <w:ilvl w:val="2"/>
          <w:numId w:val="1"/>
        </w:numPr>
        <w:tabs>
          <w:tab w:val="clear" w:pos="1997"/>
        </w:tabs>
        <w:ind w:left="1276" w:hanging="709"/>
        <w:jc w:val="both"/>
      </w:pPr>
      <w:r w:rsidRPr="007A7FF4">
        <w:t>nodrošināt Metu konkursa norisi un dokumentēšanu;</w:t>
      </w:r>
    </w:p>
    <w:p w14:paraId="72C338E7" w14:textId="4E57D1A9" w:rsidR="007D1A81" w:rsidRPr="007A7FF4" w:rsidRDefault="00544158" w:rsidP="007D1A81">
      <w:pPr>
        <w:numPr>
          <w:ilvl w:val="2"/>
          <w:numId w:val="1"/>
        </w:numPr>
        <w:tabs>
          <w:tab w:val="clear" w:pos="1997"/>
        </w:tabs>
        <w:ind w:left="1276" w:hanging="709"/>
        <w:jc w:val="both"/>
      </w:pPr>
      <w:r w:rsidRPr="007A7FF4">
        <w:t xml:space="preserve">nodrošināt </w:t>
      </w:r>
      <w:r w:rsidR="00A90D79" w:rsidRPr="007A7FF4">
        <w:t>P</w:t>
      </w:r>
      <w:r w:rsidRPr="007A7FF4">
        <w:t>iegādātāju brīvu konkurenci, kā arī vienlīdzīgu un taisnīgu attieksmi pret tiem;</w:t>
      </w:r>
    </w:p>
    <w:p w14:paraId="31D37E5B" w14:textId="6CC7E01A" w:rsidR="007D1A81" w:rsidRPr="007A7FF4" w:rsidRDefault="00544158" w:rsidP="007D1A81">
      <w:pPr>
        <w:numPr>
          <w:ilvl w:val="2"/>
          <w:numId w:val="1"/>
        </w:numPr>
        <w:tabs>
          <w:tab w:val="clear" w:pos="1997"/>
        </w:tabs>
        <w:ind w:left="1276" w:hanging="709"/>
        <w:jc w:val="both"/>
      </w:pPr>
      <w:r w:rsidRPr="007A7FF4">
        <w:t xml:space="preserve">pēc savlaicīgi iesniegta </w:t>
      </w:r>
      <w:r w:rsidR="00A90D79" w:rsidRPr="007A7FF4">
        <w:t>P</w:t>
      </w:r>
      <w:r w:rsidRPr="007A7FF4">
        <w:t>iegādātāja rakstiska pieprasījuma sniegt papildu informāciju par Metu konkursa nolikumā ietvertajām prasībām attiecībā uz piedāvājuma sagatavošanu un iesniegšanu;</w:t>
      </w:r>
    </w:p>
    <w:p w14:paraId="71665ACB" w14:textId="4D16CAC1" w:rsidR="007D1A81" w:rsidRPr="007A7FF4" w:rsidRDefault="00544158" w:rsidP="007D1A81">
      <w:pPr>
        <w:numPr>
          <w:ilvl w:val="2"/>
          <w:numId w:val="1"/>
        </w:numPr>
        <w:tabs>
          <w:tab w:val="clear" w:pos="1997"/>
        </w:tabs>
        <w:ind w:left="1276" w:hanging="709"/>
        <w:jc w:val="both"/>
      </w:pPr>
      <w:r w:rsidRPr="007A7FF4">
        <w:t xml:space="preserve">vērtēt </w:t>
      </w:r>
      <w:r w:rsidR="00A90D79" w:rsidRPr="007A7FF4">
        <w:t>D</w:t>
      </w:r>
      <w:r w:rsidRPr="007A7FF4">
        <w:t>alībniekus un to iesniegtos piedāvājumus saskaņā ar PIL un Metu konkursa nolikumu, pieņemt lēmumu par Metu konkursa rezultātu;</w:t>
      </w:r>
    </w:p>
    <w:p w14:paraId="217FF089" w14:textId="13D51A80" w:rsidR="00544158" w:rsidRPr="007A7FF4" w:rsidRDefault="00544158" w:rsidP="007D1A81">
      <w:pPr>
        <w:numPr>
          <w:ilvl w:val="2"/>
          <w:numId w:val="1"/>
        </w:numPr>
        <w:tabs>
          <w:tab w:val="clear" w:pos="1997"/>
        </w:tabs>
        <w:spacing w:after="120"/>
        <w:ind w:left="1276" w:hanging="709"/>
        <w:jc w:val="both"/>
      </w:pPr>
      <w:r w:rsidRPr="007A7FF4">
        <w:t>veikt citas darbības saskaņā ar PIL, citiem normatīvajiem aktiem un Metu konkursa nolikumu.</w:t>
      </w:r>
    </w:p>
    <w:p w14:paraId="04321ED1" w14:textId="4BDE6C1E" w:rsidR="006F045B" w:rsidRPr="007A7FF4" w:rsidRDefault="00F45D33" w:rsidP="0087077C">
      <w:pPr>
        <w:pStyle w:val="Virsraksts1"/>
      </w:pPr>
      <w:bookmarkStart w:id="50" w:name="_Toc195438626"/>
      <w:r w:rsidRPr="007A7FF4">
        <w:t>Žūrijas komisijas un atbildīgā sekretāra tiesības un pienākumi</w:t>
      </w:r>
      <w:bookmarkEnd w:id="50"/>
    </w:p>
    <w:p w14:paraId="7A1465A6" w14:textId="1A11D163" w:rsidR="003E5856" w:rsidRPr="007A7FF4" w:rsidRDefault="003E5856" w:rsidP="003E5856">
      <w:pPr>
        <w:numPr>
          <w:ilvl w:val="1"/>
          <w:numId w:val="1"/>
        </w:numPr>
        <w:tabs>
          <w:tab w:val="clear" w:pos="792"/>
        </w:tabs>
        <w:spacing w:after="120"/>
        <w:ind w:left="567" w:hanging="567"/>
        <w:jc w:val="both"/>
        <w:rPr>
          <w:b/>
          <w:bCs/>
        </w:rPr>
      </w:pPr>
      <w:r w:rsidRPr="007A7FF4">
        <w:t xml:space="preserve">Žūrijas komisija un atbildīgais sekretārs darbojas saskaņā ar </w:t>
      </w:r>
      <w:r w:rsidR="0099273E" w:rsidRPr="007A7FF4">
        <w:t>MK noteikumiem Nr. 107</w:t>
      </w:r>
      <w:r w:rsidRPr="007A7FF4">
        <w:t>, Metu konkursa nolikumu un Pasūtītāja lēmumu par Žūrijas komisijas izveidošanu.</w:t>
      </w:r>
    </w:p>
    <w:p w14:paraId="06E50FB8" w14:textId="77777777" w:rsidR="003E5856" w:rsidRPr="007A7FF4" w:rsidRDefault="003E5856" w:rsidP="003E5856">
      <w:pPr>
        <w:numPr>
          <w:ilvl w:val="1"/>
          <w:numId w:val="1"/>
        </w:numPr>
        <w:tabs>
          <w:tab w:val="clear" w:pos="792"/>
        </w:tabs>
        <w:spacing w:after="120"/>
        <w:ind w:left="567" w:hanging="567"/>
        <w:jc w:val="both"/>
        <w:rPr>
          <w:b/>
          <w:bCs/>
        </w:rPr>
      </w:pPr>
      <w:r w:rsidRPr="007A7FF4">
        <w:t>Žūrijas komisijas tiesības un pienākumi:</w:t>
      </w:r>
    </w:p>
    <w:p w14:paraId="4673D6D7" w14:textId="77777777" w:rsidR="003E5856" w:rsidRPr="007A7FF4" w:rsidRDefault="003E5856" w:rsidP="003E5856">
      <w:pPr>
        <w:numPr>
          <w:ilvl w:val="2"/>
          <w:numId w:val="1"/>
        </w:numPr>
        <w:tabs>
          <w:tab w:val="clear" w:pos="1997"/>
        </w:tabs>
        <w:ind w:left="1276" w:hanging="709"/>
        <w:jc w:val="both"/>
        <w:rPr>
          <w:b/>
          <w:bCs/>
        </w:rPr>
      </w:pPr>
      <w:r w:rsidRPr="007A7FF4">
        <w:t>nodrošināt iesniegto metu piedāvājumu izvērtēšanu atbilstoši Metu konkursa nolikumā un ārējos normatīvajos aktos norādītajam;</w:t>
      </w:r>
    </w:p>
    <w:p w14:paraId="18BB598F" w14:textId="03233ABD" w:rsidR="003E5856" w:rsidRPr="007A7FF4" w:rsidRDefault="003E5856" w:rsidP="003E5856">
      <w:pPr>
        <w:numPr>
          <w:ilvl w:val="2"/>
          <w:numId w:val="1"/>
        </w:numPr>
        <w:tabs>
          <w:tab w:val="clear" w:pos="1997"/>
        </w:tabs>
        <w:ind w:left="1276" w:hanging="709"/>
        <w:jc w:val="both"/>
        <w:rPr>
          <w:b/>
          <w:bCs/>
        </w:rPr>
      </w:pPr>
      <w:r w:rsidRPr="007A7FF4">
        <w:t xml:space="preserve">nodrošināt </w:t>
      </w:r>
      <w:r w:rsidR="0000013D" w:rsidRPr="007A7FF4">
        <w:t>D</w:t>
      </w:r>
      <w:r w:rsidRPr="007A7FF4">
        <w:t>alībnieku brīvu konkurenci, kā arī vienlīdzīgu un taisnīgu attieksmi pret tiem;</w:t>
      </w:r>
    </w:p>
    <w:p w14:paraId="4576722A" w14:textId="79911A88" w:rsidR="003E5856" w:rsidRPr="007A7FF4" w:rsidRDefault="003E5856" w:rsidP="003E5856">
      <w:pPr>
        <w:numPr>
          <w:ilvl w:val="2"/>
          <w:numId w:val="1"/>
        </w:numPr>
        <w:tabs>
          <w:tab w:val="clear" w:pos="1997"/>
        </w:tabs>
        <w:ind w:left="1276" w:hanging="709"/>
        <w:jc w:val="both"/>
        <w:rPr>
          <w:b/>
          <w:bCs/>
        </w:rPr>
      </w:pPr>
      <w:r w:rsidRPr="007A7FF4">
        <w:t>neveikt darbības ar mērķi noskaidrot iesniegtā meta autoru/autorus pirms devīžu atvēršanas sanāksme</w:t>
      </w:r>
      <w:r w:rsidR="0000013D" w:rsidRPr="007A7FF4">
        <w:t>s</w:t>
      </w:r>
      <w:r w:rsidRPr="007A7FF4">
        <w:t xml:space="preserve">. Ja metu izvērtēšanas laikā Žūrijas komisijas loceklis ir uzzinājis meta autoru/autorus, tas par šo faktu informē Žūrijas komisijas </w:t>
      </w:r>
      <w:r w:rsidRPr="007A7FF4">
        <w:lastRenderedPageBreak/>
        <w:t>priekšsēdētāju;</w:t>
      </w:r>
    </w:p>
    <w:p w14:paraId="3EEA2A8A" w14:textId="69213501" w:rsidR="003E5856" w:rsidRPr="007A7FF4" w:rsidRDefault="003E5856" w:rsidP="003E5856">
      <w:pPr>
        <w:numPr>
          <w:ilvl w:val="2"/>
          <w:numId w:val="1"/>
        </w:numPr>
        <w:tabs>
          <w:tab w:val="clear" w:pos="1997"/>
        </w:tabs>
        <w:spacing w:after="120"/>
        <w:ind w:left="1276" w:hanging="709"/>
        <w:jc w:val="both"/>
        <w:rPr>
          <w:b/>
          <w:bCs/>
        </w:rPr>
      </w:pPr>
      <w:r w:rsidRPr="007A7FF4">
        <w:t xml:space="preserve">izslēgt metu no turpmākas vērtēšanas, ja uz meta vai tam pievienotajiem materiāliem konstatēts marķējums, kas jebkādā veidā varētu identificēt </w:t>
      </w:r>
      <w:r w:rsidR="00EA14D9" w:rsidRPr="007A7FF4">
        <w:t>D</w:t>
      </w:r>
      <w:r w:rsidRPr="007A7FF4">
        <w:t>alībnieku.</w:t>
      </w:r>
    </w:p>
    <w:p w14:paraId="124FDB38" w14:textId="77777777" w:rsidR="003E5856" w:rsidRPr="007A7FF4" w:rsidRDefault="003E5856" w:rsidP="003E5856">
      <w:pPr>
        <w:numPr>
          <w:ilvl w:val="1"/>
          <w:numId w:val="1"/>
        </w:numPr>
        <w:tabs>
          <w:tab w:val="clear" w:pos="792"/>
        </w:tabs>
        <w:spacing w:after="120"/>
        <w:ind w:left="567" w:hanging="567"/>
        <w:jc w:val="both"/>
        <w:rPr>
          <w:b/>
          <w:bCs/>
        </w:rPr>
      </w:pPr>
      <w:r w:rsidRPr="007A7FF4">
        <w:t>Atbildīgā sekretāra tiesības un pienākumi:</w:t>
      </w:r>
    </w:p>
    <w:p w14:paraId="7FF2FC9D" w14:textId="77777777" w:rsidR="003E5856" w:rsidRPr="007A7FF4" w:rsidRDefault="003E5856" w:rsidP="003E5856">
      <w:pPr>
        <w:numPr>
          <w:ilvl w:val="2"/>
          <w:numId w:val="1"/>
        </w:numPr>
        <w:tabs>
          <w:tab w:val="clear" w:pos="1997"/>
        </w:tabs>
        <w:ind w:left="1276" w:hanging="709"/>
        <w:jc w:val="both"/>
        <w:rPr>
          <w:b/>
          <w:bCs/>
        </w:rPr>
      </w:pPr>
      <w:r w:rsidRPr="007A7FF4">
        <w:t>nodrošināt iesniegto metu glabāšanu;</w:t>
      </w:r>
    </w:p>
    <w:p w14:paraId="5C213858" w14:textId="77777777" w:rsidR="003E5856" w:rsidRPr="007A7FF4" w:rsidRDefault="003E5856" w:rsidP="003E5856">
      <w:pPr>
        <w:numPr>
          <w:ilvl w:val="2"/>
          <w:numId w:val="1"/>
        </w:numPr>
        <w:tabs>
          <w:tab w:val="clear" w:pos="1997"/>
        </w:tabs>
        <w:ind w:left="1276" w:hanging="709"/>
        <w:jc w:val="both"/>
        <w:rPr>
          <w:b/>
          <w:bCs/>
        </w:rPr>
      </w:pPr>
      <w:r w:rsidRPr="007A7FF4">
        <w:t>organizēt Žūrijas komisijas darbu;</w:t>
      </w:r>
    </w:p>
    <w:p w14:paraId="1961A985" w14:textId="180F0B58" w:rsidR="003E5856" w:rsidRPr="007A7FF4" w:rsidRDefault="003E5856" w:rsidP="003E5856">
      <w:pPr>
        <w:numPr>
          <w:ilvl w:val="2"/>
          <w:numId w:val="1"/>
        </w:numPr>
        <w:tabs>
          <w:tab w:val="clear" w:pos="1997"/>
        </w:tabs>
        <w:ind w:left="1276" w:hanging="709"/>
        <w:jc w:val="both"/>
        <w:rPr>
          <w:b/>
          <w:bCs/>
        </w:rPr>
      </w:pPr>
      <w:r w:rsidRPr="007A7FF4">
        <w:t xml:space="preserve">nodrošināt Metu konkursa norisi un iesniegto metu un </w:t>
      </w:r>
      <w:r w:rsidR="00EA14D9" w:rsidRPr="007A7FF4">
        <w:t>D</w:t>
      </w:r>
      <w:r w:rsidRPr="007A7FF4">
        <w:t>alībnieku devīžu anonimitāti līdz metu vērtēšanas beigām;</w:t>
      </w:r>
    </w:p>
    <w:p w14:paraId="6747E7BF" w14:textId="5246025B" w:rsidR="003E5856" w:rsidRPr="007A7FF4" w:rsidRDefault="003E5856" w:rsidP="003E5856">
      <w:pPr>
        <w:numPr>
          <w:ilvl w:val="2"/>
          <w:numId w:val="1"/>
        </w:numPr>
        <w:tabs>
          <w:tab w:val="clear" w:pos="1997"/>
        </w:tabs>
        <w:ind w:left="1276" w:hanging="709"/>
        <w:jc w:val="both"/>
        <w:rPr>
          <w:b/>
          <w:bCs/>
        </w:rPr>
      </w:pPr>
      <w:r w:rsidRPr="007A7FF4">
        <w:t xml:space="preserve">neizpaust ziņas, kas zināmas, lai identificētu </w:t>
      </w:r>
      <w:r w:rsidR="00EA14D9" w:rsidRPr="007A7FF4">
        <w:t>D</w:t>
      </w:r>
      <w:r w:rsidRPr="007A7FF4">
        <w:t>alībnieku;</w:t>
      </w:r>
    </w:p>
    <w:p w14:paraId="3F887B5E" w14:textId="10F90F0C" w:rsidR="003E5856" w:rsidRPr="007A7FF4" w:rsidRDefault="003E5856" w:rsidP="003E5856">
      <w:pPr>
        <w:numPr>
          <w:ilvl w:val="2"/>
          <w:numId w:val="1"/>
        </w:numPr>
        <w:tabs>
          <w:tab w:val="clear" w:pos="1997"/>
        </w:tabs>
        <w:ind w:left="1276" w:hanging="709"/>
        <w:jc w:val="both"/>
        <w:rPr>
          <w:b/>
          <w:bCs/>
        </w:rPr>
      </w:pPr>
      <w:r w:rsidRPr="007A7FF4">
        <w:t xml:space="preserve">nodrošināt </w:t>
      </w:r>
      <w:r w:rsidR="00093193" w:rsidRPr="007A7FF4">
        <w:t>Ž</w:t>
      </w:r>
      <w:r w:rsidRPr="007A7FF4">
        <w:t xml:space="preserve">ūrijas </w:t>
      </w:r>
      <w:r w:rsidR="00093193" w:rsidRPr="007A7FF4">
        <w:t xml:space="preserve">komisijas </w:t>
      </w:r>
      <w:r w:rsidRPr="007A7FF4">
        <w:t>sēžu protokolēšanu un dokumentēšanu;</w:t>
      </w:r>
    </w:p>
    <w:p w14:paraId="61155996" w14:textId="25C9BB5D" w:rsidR="003E5856" w:rsidRPr="007A7FF4" w:rsidRDefault="003E5856" w:rsidP="003E5856">
      <w:pPr>
        <w:numPr>
          <w:ilvl w:val="2"/>
          <w:numId w:val="1"/>
        </w:numPr>
        <w:tabs>
          <w:tab w:val="clear" w:pos="1997"/>
        </w:tabs>
        <w:spacing w:after="120"/>
        <w:ind w:left="1276" w:hanging="709"/>
        <w:jc w:val="both"/>
        <w:rPr>
          <w:b/>
          <w:bCs/>
        </w:rPr>
      </w:pPr>
      <w:r w:rsidRPr="007A7FF4">
        <w:t>veikt citas darbības saskaņā ar</w:t>
      </w:r>
      <w:r w:rsidR="008F759A" w:rsidRPr="007A7FF4">
        <w:t xml:space="preserve"> MK noteikumiem Nr. 107</w:t>
      </w:r>
      <w:r w:rsidRPr="007A7FF4">
        <w:t xml:space="preserve">,  citiem normatīvajiem aktiem un Metu konkursa nolikumu. </w:t>
      </w:r>
    </w:p>
    <w:p w14:paraId="2F22B3D8" w14:textId="179DC948" w:rsidR="00DF67D2" w:rsidRPr="007A7FF4" w:rsidRDefault="00DF67D2" w:rsidP="0087077C">
      <w:pPr>
        <w:pStyle w:val="Virsraksts1"/>
      </w:pPr>
      <w:bookmarkStart w:id="51" w:name="_Toc195438627"/>
      <w:r w:rsidRPr="007A7FF4">
        <w:t>Piegādātāju un Dalībnieku tiesības un pienākumi</w:t>
      </w:r>
      <w:bookmarkEnd w:id="51"/>
    </w:p>
    <w:p w14:paraId="474BC07F" w14:textId="456FCB2B" w:rsidR="0059554A" w:rsidRPr="007A7FF4" w:rsidRDefault="0059554A" w:rsidP="0059554A">
      <w:pPr>
        <w:numPr>
          <w:ilvl w:val="1"/>
          <w:numId w:val="1"/>
        </w:numPr>
        <w:tabs>
          <w:tab w:val="clear" w:pos="792"/>
        </w:tabs>
        <w:spacing w:after="120"/>
        <w:ind w:left="567" w:hanging="567"/>
        <w:jc w:val="both"/>
      </w:pPr>
      <w:r w:rsidRPr="007A7FF4">
        <w:t xml:space="preserve">Piegādātāju un </w:t>
      </w:r>
      <w:r w:rsidR="0099273E" w:rsidRPr="007A7FF4">
        <w:t>D</w:t>
      </w:r>
      <w:r w:rsidRPr="007A7FF4">
        <w:t xml:space="preserve">alībnieku tiesības un pienākumi ir noteikti PIL, </w:t>
      </w:r>
      <w:r w:rsidR="008F759A" w:rsidRPr="007A7FF4">
        <w:t>MK noteikumos Nr. 107</w:t>
      </w:r>
      <w:r w:rsidRPr="007A7FF4">
        <w:t xml:space="preserve"> un Metu konkursa nolikumā.</w:t>
      </w:r>
    </w:p>
    <w:p w14:paraId="2534AAC0" w14:textId="2072FB43" w:rsidR="0059554A" w:rsidRPr="007A7FF4" w:rsidRDefault="0059554A" w:rsidP="0059554A">
      <w:pPr>
        <w:numPr>
          <w:ilvl w:val="1"/>
          <w:numId w:val="1"/>
        </w:numPr>
        <w:tabs>
          <w:tab w:val="clear" w:pos="792"/>
        </w:tabs>
        <w:spacing w:after="120"/>
        <w:ind w:left="567" w:hanging="567"/>
        <w:jc w:val="both"/>
      </w:pPr>
      <w:r w:rsidRPr="007A7FF4">
        <w:t xml:space="preserve">Piegādātāju un </w:t>
      </w:r>
      <w:r w:rsidR="0099273E" w:rsidRPr="007A7FF4">
        <w:t>D</w:t>
      </w:r>
      <w:r w:rsidRPr="007A7FF4">
        <w:t>alībnieku tiesības:</w:t>
      </w:r>
    </w:p>
    <w:p w14:paraId="22F661B9" w14:textId="3DA1159F" w:rsidR="0059554A" w:rsidRPr="007A7FF4" w:rsidRDefault="0059554A" w:rsidP="0099273E">
      <w:pPr>
        <w:numPr>
          <w:ilvl w:val="2"/>
          <w:numId w:val="1"/>
        </w:numPr>
        <w:tabs>
          <w:tab w:val="clear" w:pos="1997"/>
        </w:tabs>
        <w:ind w:left="1276" w:hanging="709"/>
        <w:jc w:val="both"/>
      </w:pPr>
      <w:r w:rsidRPr="007A7FF4">
        <w:t xml:space="preserve">pieprasīt Komisijai papildu informāciju par Metu konkursa nolikumā ietvertajām prasībām attiecībā uz piedāvājuma sagatavošanu un iesniegšanu, </w:t>
      </w:r>
      <w:r w:rsidR="008F759A" w:rsidRPr="007A7FF4">
        <w:t xml:space="preserve">Metu konkursa </w:t>
      </w:r>
      <w:r w:rsidRPr="007A7FF4">
        <w:t>nolikumā noteiktajā termiņā un kārtībā iesniedzot rakstisku pieprasījumu;</w:t>
      </w:r>
    </w:p>
    <w:p w14:paraId="1DA713EF" w14:textId="77777777" w:rsidR="0059554A" w:rsidRPr="007A7FF4" w:rsidRDefault="0059554A" w:rsidP="0099273E">
      <w:pPr>
        <w:numPr>
          <w:ilvl w:val="2"/>
          <w:numId w:val="1"/>
        </w:numPr>
        <w:tabs>
          <w:tab w:val="clear" w:pos="1997"/>
        </w:tabs>
        <w:ind w:left="1276" w:hanging="709"/>
        <w:jc w:val="both"/>
      </w:pPr>
      <w:r w:rsidRPr="007A7FF4">
        <w:t>veidot piegādātāju apvienības un iesniegt vienu kopēju piedāvājumu Metu konkursā;</w:t>
      </w:r>
    </w:p>
    <w:p w14:paraId="24760AC1" w14:textId="77777777" w:rsidR="0059554A" w:rsidRPr="007A7FF4" w:rsidRDefault="0059554A" w:rsidP="0099273E">
      <w:pPr>
        <w:numPr>
          <w:ilvl w:val="2"/>
          <w:numId w:val="1"/>
        </w:numPr>
        <w:tabs>
          <w:tab w:val="clear" w:pos="1997"/>
        </w:tabs>
        <w:ind w:left="1276" w:hanging="709"/>
        <w:jc w:val="both"/>
      </w:pPr>
      <w:r w:rsidRPr="007A7FF4">
        <w:t>pirms piedāvājumu iesniegšanas termiņa beigām grozīt vai atsaukt iesniegto piedāvājumu;</w:t>
      </w:r>
    </w:p>
    <w:p w14:paraId="12BB69DE" w14:textId="77777777" w:rsidR="0059554A" w:rsidRPr="007A7FF4" w:rsidRDefault="0059554A" w:rsidP="0099273E">
      <w:pPr>
        <w:numPr>
          <w:ilvl w:val="2"/>
          <w:numId w:val="1"/>
        </w:numPr>
        <w:tabs>
          <w:tab w:val="clear" w:pos="1997"/>
        </w:tabs>
        <w:ind w:left="1276" w:hanging="709"/>
        <w:jc w:val="both"/>
      </w:pPr>
      <w:r w:rsidRPr="007A7FF4">
        <w:t>pārsūdzēt Komisijas pieņemto lēmumu PIL noteiktajā kārtībā;</w:t>
      </w:r>
    </w:p>
    <w:p w14:paraId="064FE703" w14:textId="77777777" w:rsidR="0099273E" w:rsidRPr="007A7FF4" w:rsidRDefault="0059554A" w:rsidP="0099273E">
      <w:pPr>
        <w:numPr>
          <w:ilvl w:val="2"/>
          <w:numId w:val="1"/>
        </w:numPr>
        <w:tabs>
          <w:tab w:val="clear" w:pos="1997"/>
        </w:tabs>
        <w:spacing w:after="120"/>
        <w:ind w:left="1276" w:hanging="709"/>
        <w:jc w:val="both"/>
      </w:pPr>
      <w:r w:rsidRPr="007A7FF4">
        <w:t>veikt citas darbības saskaņā ar PIL, citiem normatīvajiem aktiem un Metu konkursa nolikumu.</w:t>
      </w:r>
    </w:p>
    <w:p w14:paraId="4483343A" w14:textId="05E9287A" w:rsidR="0099273E" w:rsidRPr="007A7FF4" w:rsidRDefault="0059554A" w:rsidP="0099273E">
      <w:pPr>
        <w:numPr>
          <w:ilvl w:val="1"/>
          <w:numId w:val="1"/>
        </w:numPr>
        <w:tabs>
          <w:tab w:val="clear" w:pos="792"/>
        </w:tabs>
        <w:spacing w:after="120"/>
        <w:ind w:left="567" w:hanging="567"/>
        <w:jc w:val="both"/>
      </w:pPr>
      <w:r w:rsidRPr="007A7FF4">
        <w:t xml:space="preserve">Piegādātāju un </w:t>
      </w:r>
      <w:r w:rsidR="0099273E" w:rsidRPr="007A7FF4">
        <w:t>D</w:t>
      </w:r>
      <w:r w:rsidRPr="007A7FF4">
        <w:t>alībnieku pienākumi:</w:t>
      </w:r>
    </w:p>
    <w:p w14:paraId="51E3E8E3" w14:textId="2818DCAC" w:rsidR="0099273E" w:rsidRPr="007A7FF4" w:rsidRDefault="0059554A" w:rsidP="0099273E">
      <w:pPr>
        <w:numPr>
          <w:ilvl w:val="2"/>
          <w:numId w:val="1"/>
        </w:numPr>
        <w:tabs>
          <w:tab w:val="clear" w:pos="1997"/>
        </w:tabs>
        <w:ind w:left="1276" w:hanging="709"/>
        <w:jc w:val="both"/>
      </w:pPr>
      <w:r w:rsidRPr="007A7FF4">
        <w:t xml:space="preserve">lejupielādējot Metu konkursa nolikumu sekot līdzi turpmākajām izmaiņām Metu konkursa nolikumā, kā arī Komisijas sniegtajām atbildēm uz </w:t>
      </w:r>
      <w:r w:rsidR="001F38D9" w:rsidRPr="007A7FF4">
        <w:t>P</w:t>
      </w:r>
      <w:r w:rsidRPr="007A7FF4">
        <w:t>iegādātāju jautājumiem, kas tiks publicētas EIS e-konkursu apakšsistēmā Metu konkursa sadaļā;</w:t>
      </w:r>
    </w:p>
    <w:p w14:paraId="6EC9E053" w14:textId="77777777" w:rsidR="0099273E" w:rsidRPr="007A7FF4" w:rsidRDefault="0059554A" w:rsidP="0099273E">
      <w:pPr>
        <w:numPr>
          <w:ilvl w:val="2"/>
          <w:numId w:val="1"/>
        </w:numPr>
        <w:tabs>
          <w:tab w:val="clear" w:pos="1997"/>
        </w:tabs>
        <w:ind w:left="1276" w:hanging="709"/>
        <w:jc w:val="both"/>
      </w:pPr>
      <w:r w:rsidRPr="007A7FF4">
        <w:t>piedāvājumā sniegt patiesu informāciju;</w:t>
      </w:r>
    </w:p>
    <w:p w14:paraId="0E37B121" w14:textId="77777777" w:rsidR="0099273E" w:rsidRPr="007A7FF4" w:rsidRDefault="0059554A" w:rsidP="0099273E">
      <w:pPr>
        <w:numPr>
          <w:ilvl w:val="2"/>
          <w:numId w:val="1"/>
        </w:numPr>
        <w:tabs>
          <w:tab w:val="clear" w:pos="1997"/>
        </w:tabs>
        <w:ind w:left="1276" w:hanging="709"/>
        <w:jc w:val="both"/>
      </w:pPr>
      <w:r w:rsidRPr="007A7FF4">
        <w:t>segt visus izdevumus, kas saistīti ar piedāvājuma izstrādi un iesniegšanu Metu konkursam;</w:t>
      </w:r>
    </w:p>
    <w:p w14:paraId="264D120B" w14:textId="56059441" w:rsidR="0099273E" w:rsidRPr="007A7FF4" w:rsidRDefault="0059554A" w:rsidP="0099273E">
      <w:pPr>
        <w:numPr>
          <w:ilvl w:val="2"/>
          <w:numId w:val="1"/>
        </w:numPr>
        <w:tabs>
          <w:tab w:val="clear" w:pos="1997"/>
        </w:tabs>
        <w:ind w:left="1276" w:hanging="709"/>
        <w:jc w:val="both"/>
      </w:pPr>
      <w:r w:rsidRPr="007A7FF4">
        <w:t xml:space="preserve">uzņemties atbildību par meta ietvaros veiktiem Autortiesību likuma vai citu normatīvo aktu pārkāpumiem. </w:t>
      </w:r>
      <w:r w:rsidR="00D12A3B" w:rsidRPr="007A7FF4">
        <w:t>D</w:t>
      </w:r>
      <w:r w:rsidRPr="007A7FF4">
        <w:t xml:space="preserve">alībnieki nodrošina autortiesību subjektu tiesību ievērošanu un nepieļauj autortiesību pārkāpumus. </w:t>
      </w:r>
      <w:r w:rsidR="00D12A3B" w:rsidRPr="007A7FF4">
        <w:t>D</w:t>
      </w:r>
      <w:r w:rsidRPr="007A7FF4">
        <w:t>alībnieki uzņemas pilnu atbildību par jebkādām autortiesību un blakustiesību subjektu prasībām, kas varētu tikt izvirzītas pret Pasūtītāju vai jebkurām trešajām personām, kurām Pasūtītājs nodod tiesības izmantot Konkursam radītos un vēlāk realizētos darbus;</w:t>
      </w:r>
    </w:p>
    <w:p w14:paraId="6DB17BF6" w14:textId="633C0982" w:rsidR="00DF67D2" w:rsidRPr="007A7FF4" w:rsidRDefault="0059554A" w:rsidP="0099273E">
      <w:pPr>
        <w:numPr>
          <w:ilvl w:val="2"/>
          <w:numId w:val="1"/>
        </w:numPr>
        <w:tabs>
          <w:tab w:val="clear" w:pos="1997"/>
        </w:tabs>
        <w:spacing w:after="120"/>
        <w:ind w:left="1276" w:hanging="709"/>
        <w:jc w:val="both"/>
      </w:pPr>
      <w:r w:rsidRPr="007A7FF4">
        <w:t>veikt citas darbības saskaņā ar PIL, citiem normatīvajiem aktiem un Metu konkursa nolikumu.</w:t>
      </w:r>
    </w:p>
    <w:p w14:paraId="3D7AE460" w14:textId="57F72467" w:rsidR="00A800C9" w:rsidRPr="007A7FF4" w:rsidRDefault="00A117CD" w:rsidP="00C51DF1">
      <w:pPr>
        <w:pStyle w:val="Virsraksts1"/>
      </w:pPr>
      <w:bookmarkStart w:id="52" w:name="_Toc195438628"/>
      <w:r w:rsidRPr="007A7FF4">
        <w:t>Sarunu procedūras norise</w:t>
      </w:r>
      <w:bookmarkEnd w:id="52"/>
    </w:p>
    <w:p w14:paraId="30B8090C" w14:textId="1603CDB2" w:rsidR="0096735C" w:rsidRPr="007A7FF4" w:rsidRDefault="001E7FCD" w:rsidP="00A83007">
      <w:pPr>
        <w:numPr>
          <w:ilvl w:val="1"/>
          <w:numId w:val="1"/>
        </w:numPr>
        <w:tabs>
          <w:tab w:val="clear" w:pos="792"/>
        </w:tabs>
        <w:spacing w:after="120"/>
        <w:ind w:left="567" w:hanging="567"/>
        <w:jc w:val="both"/>
        <w:rPr>
          <w:b/>
          <w:bCs/>
        </w:rPr>
      </w:pPr>
      <w:r w:rsidRPr="007A7FF4">
        <w:t xml:space="preserve">Pēc Metu konkursa rezultātu paziņošanas Metu konkursa uzvarētāju plānots uzaicināt piedalīties Sarunu procedūrā (iepriekš nepublicējot paziņojumu par līgumu) atbilstoši PIL 8. panta septītās daļas 8. punktam, kuras mērķis ir </w:t>
      </w:r>
      <w:r w:rsidR="00286106" w:rsidRPr="007A7FF4">
        <w:t>iepirkuma</w:t>
      </w:r>
      <w:r w:rsidRPr="007A7FF4">
        <w:t xml:space="preserve"> līguma noslēgšana par </w:t>
      </w:r>
      <w:r w:rsidR="00227539" w:rsidRPr="007A7FF4">
        <w:rPr>
          <w:bCs/>
        </w:rPr>
        <w:t xml:space="preserve">XXVIII Vispārējo latviešu dziesmu un XVIII </w:t>
      </w:r>
      <w:r w:rsidR="00AB1C31" w:rsidRPr="007A7FF4">
        <w:rPr>
          <w:bCs/>
        </w:rPr>
        <w:t xml:space="preserve">deju svētku </w:t>
      </w:r>
      <w:r w:rsidR="007470ED" w:rsidRPr="007A7FF4">
        <w:rPr>
          <w:bCs/>
        </w:rPr>
        <w:t>vizuālās identitātes</w:t>
      </w:r>
      <w:r w:rsidR="00227539" w:rsidRPr="007A7FF4">
        <w:rPr>
          <w:bCs/>
        </w:rPr>
        <w:t xml:space="preserve"> </w:t>
      </w:r>
      <w:r w:rsidR="00BB0171" w:rsidRPr="007A7FF4">
        <w:rPr>
          <w:bCs/>
        </w:rPr>
        <w:t>izstrādi</w:t>
      </w:r>
      <w:r w:rsidRPr="007A7FF4">
        <w:t xml:space="preserve">. Ja </w:t>
      </w:r>
      <w:r w:rsidRPr="007A7FF4">
        <w:lastRenderedPageBreak/>
        <w:t xml:space="preserve">Pasūtītājam neizdodas vienoties ar Metu konkursa uzvarētāju par </w:t>
      </w:r>
      <w:r w:rsidR="001766CA" w:rsidRPr="007A7FF4">
        <w:t>iepirkuma</w:t>
      </w:r>
      <w:r w:rsidRPr="007A7FF4">
        <w:t xml:space="preserve"> līguma noslēgšanu, </w:t>
      </w:r>
      <w:r w:rsidR="001766CA" w:rsidRPr="007A7FF4">
        <w:t xml:space="preserve">Metu konkursa </w:t>
      </w:r>
      <w:r w:rsidRPr="007A7FF4">
        <w:t xml:space="preserve">uzvarētājam nav atbilstošas kvalifikācijas vai iestājas citi objektīvi apstākļi (piemēram, </w:t>
      </w:r>
      <w:r w:rsidR="003D4E46" w:rsidRPr="007A7FF4">
        <w:t>pretendenta finanšu piedāvājumā</w:t>
      </w:r>
      <w:r w:rsidRPr="007A7FF4">
        <w:t xml:space="preserve"> norādītā līgumcena pārsniedz Pasūtītājam pieejamos finanšu līdzekļus), Pasūtītājs ir tiesīgs uzaicināt piedalīties Sarunu procedūrā Metu konkursa 2. vietas ieguvēju.</w:t>
      </w:r>
      <w:r w:rsidR="0096735C" w:rsidRPr="007A7FF4">
        <w:t xml:space="preserve"> Ja Pasūtītājam neizdodas vienoties ar Metu konkursa 2. vietas ieguvēju par iepirkuma līguma noslēgšanu, Metu konkursa 2. vietas ieguvējam nav atbilstošas kvalifikācijas vai iestājas citi objektīvi apstākļi (piemēram, </w:t>
      </w:r>
      <w:r w:rsidR="003D4E46" w:rsidRPr="007A7FF4">
        <w:t>pretendenta finanšu piedāvājumā</w:t>
      </w:r>
      <w:r w:rsidR="0096735C" w:rsidRPr="007A7FF4">
        <w:t xml:space="preserve"> norādītā līgumcena pārsniedz Pasūtītājam pieejamos finanšu līdzekļus), Pasūtītājs ir tiesīgs uzaicināt piedalīties Sarunu procedūrā Metu konkursa 3. vietas ieguvēju.</w:t>
      </w:r>
    </w:p>
    <w:p w14:paraId="53A823EF" w14:textId="77777777" w:rsidR="00131887" w:rsidRPr="007A7FF4" w:rsidRDefault="001E7FCD" w:rsidP="00131887">
      <w:pPr>
        <w:numPr>
          <w:ilvl w:val="1"/>
          <w:numId w:val="1"/>
        </w:numPr>
        <w:tabs>
          <w:tab w:val="clear" w:pos="792"/>
        </w:tabs>
        <w:spacing w:after="120"/>
        <w:ind w:left="567" w:hanging="567"/>
        <w:jc w:val="both"/>
        <w:rPr>
          <w:b/>
          <w:bCs/>
        </w:rPr>
      </w:pPr>
      <w:r w:rsidRPr="007A7FF4">
        <w:t xml:space="preserve">Sarunu procedūra tiks veikta atbilstoši PIL, </w:t>
      </w:r>
      <w:r w:rsidR="0096735C" w:rsidRPr="007A7FF4">
        <w:t>MK</w:t>
      </w:r>
      <w:r w:rsidRPr="007A7FF4">
        <w:t xml:space="preserve"> noteikumiem Nr.</w:t>
      </w:r>
      <w:r w:rsidR="0096735C" w:rsidRPr="007A7FF4">
        <w:t xml:space="preserve"> </w:t>
      </w:r>
      <w:r w:rsidRPr="007A7FF4">
        <w:t xml:space="preserve">107 un Sarunu procedūras nolikumam. </w:t>
      </w:r>
    </w:p>
    <w:p w14:paraId="6DA675A7" w14:textId="77777777" w:rsidR="00FF6FBE" w:rsidRPr="007A7FF4" w:rsidRDefault="00131887" w:rsidP="00FF6FBE">
      <w:pPr>
        <w:numPr>
          <w:ilvl w:val="1"/>
          <w:numId w:val="1"/>
        </w:numPr>
        <w:tabs>
          <w:tab w:val="clear" w:pos="792"/>
        </w:tabs>
        <w:spacing w:after="120"/>
        <w:ind w:left="567" w:hanging="567"/>
        <w:jc w:val="both"/>
        <w:rPr>
          <w:b/>
          <w:bCs/>
        </w:rPr>
      </w:pPr>
      <w:r w:rsidRPr="007A7FF4">
        <w:t>D</w:t>
      </w:r>
      <w:r w:rsidR="001E7FCD" w:rsidRPr="007A7FF4">
        <w:t>alībnieks, kurš atzīts par Metu konkursa uzvarētāju (vai 2.</w:t>
      </w:r>
      <w:r w:rsidR="00FF6FBE" w:rsidRPr="007A7FF4">
        <w:t>/3.</w:t>
      </w:r>
      <w:r w:rsidR="001E7FCD" w:rsidRPr="007A7FF4">
        <w:t xml:space="preserve"> vietas ieguvēju), lai apliecinātu savu atbilstību Metu konkursa nolikuma 5.3. punktā norādītajām atlases (kvalifikācijas) prasībām, Sarunu procedūras piedāvājumā ietver Metu konkursa nolikuma 5.3. punktā norādītos dokumentus.</w:t>
      </w:r>
    </w:p>
    <w:p w14:paraId="146866BA" w14:textId="61144820" w:rsidR="009965DD" w:rsidRPr="007A7FF4" w:rsidRDefault="00FF6FBE" w:rsidP="009965DD">
      <w:pPr>
        <w:numPr>
          <w:ilvl w:val="1"/>
          <w:numId w:val="1"/>
        </w:numPr>
        <w:tabs>
          <w:tab w:val="clear" w:pos="792"/>
        </w:tabs>
        <w:spacing w:after="120"/>
        <w:ind w:left="567" w:hanging="567"/>
        <w:jc w:val="both"/>
        <w:rPr>
          <w:b/>
          <w:bCs/>
        </w:rPr>
      </w:pPr>
      <w:r w:rsidRPr="007A7FF4">
        <w:t>D</w:t>
      </w:r>
      <w:r w:rsidR="001E7FCD" w:rsidRPr="007A7FF4">
        <w:t>alībniekam, kurš atzīts par Metu konkursa uzvarētāju (vai 2.</w:t>
      </w:r>
      <w:r w:rsidRPr="007A7FF4">
        <w:t>/3.</w:t>
      </w:r>
      <w:r w:rsidR="001E7FCD" w:rsidRPr="007A7FF4">
        <w:t xml:space="preserve"> vietas ieguvēju), tiks nosūtīts uzaicinājums piedalīties Sarunu procedūrā. </w:t>
      </w:r>
    </w:p>
    <w:p w14:paraId="16A4639C" w14:textId="77777777" w:rsidR="009965DD" w:rsidRPr="007A7FF4" w:rsidRDefault="001E7FCD" w:rsidP="009965DD">
      <w:pPr>
        <w:numPr>
          <w:ilvl w:val="1"/>
          <w:numId w:val="1"/>
        </w:numPr>
        <w:tabs>
          <w:tab w:val="clear" w:pos="792"/>
        </w:tabs>
        <w:spacing w:after="120"/>
        <w:ind w:left="567" w:hanging="567"/>
        <w:jc w:val="both"/>
        <w:rPr>
          <w:b/>
          <w:bCs/>
        </w:rPr>
      </w:pPr>
      <w:r w:rsidRPr="007A7FF4">
        <w:t>Lai nodrošinātu Pasūtītāja vajadzībām atbilstoša piedāvājuma iesniegšanu, Sarunu procedūras nolikumā Pasūtītājs var izvirzīt papildu prasības (bet ne atlases (kvalifikācijas) prasības) pretendentam un tā iesniegtajam piedāvājumam.</w:t>
      </w:r>
    </w:p>
    <w:p w14:paraId="40C340B4" w14:textId="1A6843E8" w:rsidR="009965DD" w:rsidRPr="007A7FF4" w:rsidRDefault="001E7FCD" w:rsidP="009965DD">
      <w:pPr>
        <w:numPr>
          <w:ilvl w:val="1"/>
          <w:numId w:val="1"/>
        </w:numPr>
        <w:tabs>
          <w:tab w:val="clear" w:pos="792"/>
        </w:tabs>
        <w:spacing w:after="120"/>
        <w:ind w:left="567" w:hanging="567"/>
        <w:jc w:val="both"/>
        <w:rPr>
          <w:b/>
          <w:bCs/>
        </w:rPr>
      </w:pPr>
      <w:r w:rsidRPr="007A7FF4">
        <w:t xml:space="preserve">Pretendents, iesniedzot piedāvājumu Sarunu procedūrā, būs tiesīgs pievienot informāciju, kas papildina, uzlabo vai sniedz priekšlikumus Sarunu procedūras nolikumam pievienotajā līguma projektā. Tādā gadījumā Komisija vērtēs pretendenta iesniegtos ierosinājumus un lems par izmaiņu veikšanu, nodrošinot, ka tādējādi tiek saglabāts </w:t>
      </w:r>
      <w:r w:rsidR="00DF1C5C" w:rsidRPr="007A7FF4">
        <w:t>S</w:t>
      </w:r>
      <w:r w:rsidRPr="007A7FF4">
        <w:t>arunu procedūras priekšmeta mērķis un sasniedzamais rezultāts.</w:t>
      </w:r>
    </w:p>
    <w:p w14:paraId="4CA84102" w14:textId="2A6AC156" w:rsidR="009965DD" w:rsidRPr="007A7FF4" w:rsidRDefault="001E7FCD" w:rsidP="009965DD">
      <w:pPr>
        <w:numPr>
          <w:ilvl w:val="1"/>
          <w:numId w:val="1"/>
        </w:numPr>
        <w:tabs>
          <w:tab w:val="clear" w:pos="792"/>
        </w:tabs>
        <w:spacing w:after="120"/>
        <w:ind w:left="567" w:hanging="567"/>
        <w:jc w:val="both"/>
        <w:rPr>
          <w:b/>
          <w:bCs/>
        </w:rPr>
      </w:pPr>
      <w:r w:rsidRPr="007A7FF4">
        <w:t xml:space="preserve">Pasūtītājs Sarunu procedūras ietvaros var veikt sarunas ar pretendentu par finanšu piedāvājumā norādītajām cenām, saglabājot </w:t>
      </w:r>
      <w:r w:rsidR="00F539B4" w:rsidRPr="007A7FF4">
        <w:t>S</w:t>
      </w:r>
      <w:r w:rsidRPr="007A7FF4">
        <w:t>arunu procedūras priekšmeta mērķi un sasniedzamo rezultātu.</w:t>
      </w:r>
    </w:p>
    <w:p w14:paraId="54E13B20" w14:textId="77777777" w:rsidR="009965DD" w:rsidRPr="007A7FF4" w:rsidRDefault="001E7FCD" w:rsidP="009965DD">
      <w:pPr>
        <w:numPr>
          <w:ilvl w:val="1"/>
          <w:numId w:val="1"/>
        </w:numPr>
        <w:tabs>
          <w:tab w:val="clear" w:pos="792"/>
        </w:tabs>
        <w:spacing w:after="120"/>
        <w:ind w:left="567" w:hanging="567"/>
        <w:jc w:val="both"/>
        <w:rPr>
          <w:b/>
          <w:bCs/>
        </w:rPr>
      </w:pPr>
      <w:r w:rsidRPr="007A7FF4">
        <w:t>Pasūtītājs var izbeigt/pārtraukt Sarunu procedūru un neslēgt iepirkuma līgumu, ja:</w:t>
      </w:r>
    </w:p>
    <w:p w14:paraId="279D36BA" w14:textId="77777777" w:rsidR="009965DD" w:rsidRPr="007A7FF4" w:rsidRDefault="001E7FCD" w:rsidP="003E2563">
      <w:pPr>
        <w:numPr>
          <w:ilvl w:val="2"/>
          <w:numId w:val="1"/>
        </w:numPr>
        <w:tabs>
          <w:tab w:val="clear" w:pos="1997"/>
        </w:tabs>
        <w:ind w:left="1276" w:hanging="709"/>
        <w:jc w:val="both"/>
        <w:rPr>
          <w:b/>
          <w:bCs/>
        </w:rPr>
      </w:pPr>
      <w:r w:rsidRPr="007A7FF4">
        <w:t>Pasūtītājam un pretendentam neizdodas vienoties par iepirkuma līguma nosacījumiem;</w:t>
      </w:r>
    </w:p>
    <w:p w14:paraId="15526321" w14:textId="0D688B8C" w:rsidR="009965DD" w:rsidRPr="007A7FF4" w:rsidRDefault="001E7FCD" w:rsidP="003E2563">
      <w:pPr>
        <w:numPr>
          <w:ilvl w:val="2"/>
          <w:numId w:val="1"/>
        </w:numPr>
        <w:tabs>
          <w:tab w:val="clear" w:pos="1997"/>
        </w:tabs>
        <w:ind w:left="1276" w:hanging="709"/>
        <w:jc w:val="both"/>
        <w:rPr>
          <w:b/>
          <w:bCs/>
        </w:rPr>
      </w:pPr>
      <w:r w:rsidRPr="007A7FF4">
        <w:t>Sarunu procedūrā uzaicinātais piegādātājs (Konkursa dalībnieks, kurš atzīts par Metu konkursa uzvarētāju vai 2.</w:t>
      </w:r>
      <w:r w:rsidR="00240882" w:rsidRPr="007A7FF4">
        <w:t>/3.</w:t>
      </w:r>
      <w:r w:rsidRPr="007A7FF4">
        <w:t xml:space="preserve"> vietas ieguvējs) atsakās piedalīties Sarunu procedūrā vai slēgt līgumu ar Pasūtītāju;</w:t>
      </w:r>
    </w:p>
    <w:p w14:paraId="7D2DF440" w14:textId="77777777" w:rsidR="009965DD" w:rsidRPr="007A7FF4" w:rsidRDefault="001E7FCD" w:rsidP="003E2563">
      <w:pPr>
        <w:numPr>
          <w:ilvl w:val="2"/>
          <w:numId w:val="1"/>
        </w:numPr>
        <w:tabs>
          <w:tab w:val="clear" w:pos="1997"/>
        </w:tabs>
        <w:ind w:left="1276" w:hanging="709"/>
        <w:jc w:val="both"/>
        <w:rPr>
          <w:b/>
          <w:bCs/>
        </w:rPr>
      </w:pPr>
      <w:r w:rsidRPr="007A7FF4">
        <w:t>pretendents neiesniedz piedāvājumu Sarunu procedūrā;</w:t>
      </w:r>
    </w:p>
    <w:p w14:paraId="0C836CA0" w14:textId="77777777" w:rsidR="009965DD" w:rsidRPr="007A7FF4" w:rsidRDefault="001E7FCD" w:rsidP="003E2563">
      <w:pPr>
        <w:numPr>
          <w:ilvl w:val="2"/>
          <w:numId w:val="1"/>
        </w:numPr>
        <w:tabs>
          <w:tab w:val="clear" w:pos="1997"/>
        </w:tabs>
        <w:ind w:left="1276" w:hanging="709"/>
        <w:jc w:val="both"/>
        <w:rPr>
          <w:b/>
          <w:bCs/>
        </w:rPr>
      </w:pPr>
      <w:r w:rsidRPr="007A7FF4">
        <w:t>pretendents neatbilst Sarunu procedūras nolikumā (arī Metu konkursa nolikumā) izvirzītajām atlases (kvalifikācijas) prasībām;</w:t>
      </w:r>
    </w:p>
    <w:p w14:paraId="3DB2E935" w14:textId="25B8EBCE" w:rsidR="009965DD" w:rsidRPr="007A7FF4" w:rsidRDefault="001E7FCD" w:rsidP="003E2563">
      <w:pPr>
        <w:numPr>
          <w:ilvl w:val="2"/>
          <w:numId w:val="1"/>
        </w:numPr>
        <w:tabs>
          <w:tab w:val="clear" w:pos="1997"/>
        </w:tabs>
        <w:ind w:left="1276" w:hanging="709"/>
        <w:jc w:val="both"/>
        <w:rPr>
          <w:b/>
          <w:bCs/>
        </w:rPr>
      </w:pPr>
      <w:r w:rsidRPr="007A7FF4">
        <w:t xml:space="preserve">pretendenta finanšu piedāvājumā norādītā līgumcena pārsniedz Pasūtītājam pieejamos finanšu līdzekļus (kas norādīta Metu konkursa nolikuma </w:t>
      </w:r>
      <w:r w:rsidR="00B43F82" w:rsidRPr="007A7FF4">
        <w:t>3</w:t>
      </w:r>
      <w:r w:rsidRPr="007A7FF4">
        <w:t>.</w:t>
      </w:r>
      <w:r w:rsidR="00B43F82" w:rsidRPr="007A7FF4">
        <w:t>7</w:t>
      </w:r>
      <w:r w:rsidRPr="007A7FF4">
        <w:t>. punktā) un pretendents sarunās ar Pasūtītāju nesamazina piedāvāto līgumcenu atbilstoši Pasūtītāja finanšu iespējām;</w:t>
      </w:r>
    </w:p>
    <w:p w14:paraId="7AFB4D0A" w14:textId="77777777" w:rsidR="009965DD" w:rsidRPr="007A7FF4" w:rsidRDefault="001E7FCD" w:rsidP="009965DD">
      <w:pPr>
        <w:numPr>
          <w:ilvl w:val="2"/>
          <w:numId w:val="1"/>
        </w:numPr>
        <w:tabs>
          <w:tab w:val="clear" w:pos="1997"/>
        </w:tabs>
        <w:spacing w:after="120"/>
        <w:ind w:left="1276" w:hanging="709"/>
        <w:jc w:val="both"/>
        <w:rPr>
          <w:b/>
          <w:bCs/>
        </w:rPr>
      </w:pPr>
      <w:r w:rsidRPr="007A7FF4">
        <w:t>tiek konstatēts cits objektīvs iemesls, kura dēļ Pasūtītājs neslēgs iepirkuma līgumu ar pretendentu.</w:t>
      </w:r>
    </w:p>
    <w:p w14:paraId="2F205ED5" w14:textId="285C188C" w:rsidR="001E7FCD" w:rsidRPr="007A7FF4" w:rsidRDefault="001E7FCD" w:rsidP="009965DD">
      <w:pPr>
        <w:numPr>
          <w:ilvl w:val="1"/>
          <w:numId w:val="1"/>
        </w:numPr>
        <w:tabs>
          <w:tab w:val="clear" w:pos="792"/>
        </w:tabs>
        <w:spacing w:after="120"/>
        <w:ind w:left="567" w:hanging="567"/>
        <w:jc w:val="both"/>
        <w:rPr>
          <w:b/>
          <w:bCs/>
        </w:rPr>
      </w:pPr>
      <w:r w:rsidRPr="007A7FF4">
        <w:t>Komisija attiecībā uz pretendentu, kuram būtu piešķiramas</w:t>
      </w:r>
      <w:r w:rsidR="00AD1BB0" w:rsidRPr="007A7FF4">
        <w:t xml:space="preserve"> iepirkuma</w:t>
      </w:r>
      <w:r w:rsidRPr="007A7FF4">
        <w:t xml:space="preserve"> līguma slēgšanas tiesības Sarunu procedūrā, pārbaudīs, vai uz pretendentu nav attiecināmi PIL 42. panta otrās daļas 1., 2., 3., 4., 5., 6., 7., 10., 11., 12., 13. un 14. punktā noteiktie pretendenta izslēgšanas nosacījumi (minēto izslēgšanas noteikumu pārbaudi veic attiecībā uz to dienu, </w:t>
      </w:r>
      <w:r w:rsidRPr="007A7FF4">
        <w:lastRenderedPageBreak/>
        <w:t>kad pieņemts lēmums par iespējamu iepirkuma līguma slēgšanas tiesību piešķiršanu) atbilstoši Sarunu procedūras nolikumā noteiktajai kārtībai. Komisija pārbaudīs, vai uz pretendentu, kuram būtu piešķiramas līguma slēgšanas tiesības Sarunu procedūrā, neattiecas Starptautisko un Latvijas Republikas nacionālo sankciju likuma 11.</w:t>
      </w:r>
      <w:r w:rsidR="00B3042F" w:rsidRPr="007A7FF4">
        <w:rPr>
          <w:vertAlign w:val="superscript"/>
        </w:rPr>
        <w:t>1</w:t>
      </w:r>
      <w:r w:rsidR="00B3042F" w:rsidRPr="007A7FF4">
        <w:t xml:space="preserve"> </w:t>
      </w:r>
      <w:r w:rsidRPr="007A7FF4">
        <w:t xml:space="preserve">panta pirmajā daļā noteiktie sankciju piemērošanas nosacījumi publisko iepirkumu un publiskās un privātās partnerības jomā. </w:t>
      </w:r>
    </w:p>
    <w:p w14:paraId="5EA11BC3" w14:textId="672656F3" w:rsidR="003E7819" w:rsidRPr="007A7FF4" w:rsidRDefault="00CE6DB9" w:rsidP="00C51DF1">
      <w:pPr>
        <w:pStyle w:val="Virsraksts1"/>
        <w:rPr>
          <w:rFonts w:eastAsia="Calibri"/>
        </w:rPr>
      </w:pPr>
      <w:bookmarkStart w:id="53" w:name="_Toc195438629"/>
      <w:bookmarkStart w:id="54" w:name="_Toc100901319"/>
      <w:bookmarkStart w:id="55" w:name="_Toc100901438"/>
      <w:bookmarkStart w:id="56" w:name="_Toc100901508"/>
      <w:bookmarkStart w:id="57" w:name="_Toc100907327"/>
      <w:bookmarkStart w:id="58" w:name="_Toc100963481"/>
      <w:bookmarkStart w:id="59" w:name="_Toc100964353"/>
      <w:bookmarkStart w:id="60" w:name="_Toc100976695"/>
      <w:bookmarkStart w:id="61" w:name="_Toc100981158"/>
      <w:bookmarkStart w:id="62" w:name="_Toc100981662"/>
      <w:bookmarkStart w:id="63" w:name="_Toc100982031"/>
      <w:bookmarkStart w:id="64" w:name="_Toc100982072"/>
      <w:bookmarkStart w:id="65" w:name="_Toc100982242"/>
      <w:bookmarkStart w:id="66" w:name="_Toc101584371"/>
      <w:bookmarkStart w:id="67" w:name="_Toc101607024"/>
      <w:bookmarkStart w:id="68" w:name="_Toc101681274"/>
      <w:bookmarkStart w:id="69" w:name="_Toc101925514"/>
      <w:r w:rsidRPr="007A7FF4">
        <w:rPr>
          <w:rFonts w:eastAsia="Calibri"/>
        </w:rPr>
        <w:t>Meta konkursa nolikuma pielikumu saraksts</w:t>
      </w:r>
      <w:bookmarkEnd w:id="53"/>
    </w:p>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14:paraId="2EA7F9B1" w14:textId="04969CE6" w:rsidR="003B006D" w:rsidRPr="007A7FF4" w:rsidRDefault="00473A5C" w:rsidP="00E03C92">
      <w:pPr>
        <w:widowControl/>
        <w:suppressAutoHyphens/>
        <w:autoSpaceDN/>
        <w:adjustRightInd w:val="0"/>
        <w:spacing w:before="120"/>
        <w:jc w:val="both"/>
        <w:rPr>
          <w:rFonts w:eastAsia="Calibri"/>
          <w:bCs/>
        </w:rPr>
      </w:pPr>
      <w:r w:rsidRPr="007A7FF4">
        <w:rPr>
          <w:rFonts w:eastAsia="Calibri"/>
          <w:bCs/>
        </w:rPr>
        <w:t>1.</w:t>
      </w:r>
      <w:r w:rsidR="00BA16EE" w:rsidRPr="007A7FF4">
        <w:rPr>
          <w:rFonts w:eastAsia="Calibri"/>
          <w:bCs/>
        </w:rPr>
        <w:t xml:space="preserve"> </w:t>
      </w:r>
      <w:r w:rsidRPr="007A7FF4">
        <w:rPr>
          <w:rFonts w:eastAsia="Calibri"/>
          <w:bCs/>
        </w:rPr>
        <w:t xml:space="preserve">pielikums – </w:t>
      </w:r>
      <w:r w:rsidR="00AA7949" w:rsidRPr="007A7FF4">
        <w:rPr>
          <w:rFonts w:eastAsia="Calibri"/>
          <w:bCs/>
        </w:rPr>
        <w:t>Tehniskā specifikācija</w:t>
      </w:r>
      <w:r w:rsidR="00714989" w:rsidRPr="007A7FF4">
        <w:rPr>
          <w:rFonts w:eastAsia="Calibri"/>
          <w:bCs/>
        </w:rPr>
        <w:t>;</w:t>
      </w:r>
    </w:p>
    <w:p w14:paraId="1CD8C73E" w14:textId="2E020ECE" w:rsidR="003E7819" w:rsidRPr="007A7FF4" w:rsidRDefault="00473A5C" w:rsidP="00E03C92">
      <w:pPr>
        <w:widowControl/>
        <w:suppressAutoHyphens/>
        <w:autoSpaceDN/>
        <w:adjustRightInd w:val="0"/>
        <w:jc w:val="both"/>
        <w:rPr>
          <w:rFonts w:eastAsia="Calibri"/>
          <w:bCs/>
        </w:rPr>
      </w:pPr>
      <w:r w:rsidRPr="007A7FF4">
        <w:rPr>
          <w:rFonts w:eastAsia="Calibri"/>
          <w:bCs/>
        </w:rPr>
        <w:t>2.</w:t>
      </w:r>
      <w:r w:rsidR="00BA16EE" w:rsidRPr="007A7FF4">
        <w:rPr>
          <w:rFonts w:eastAsia="Calibri"/>
          <w:bCs/>
        </w:rPr>
        <w:t xml:space="preserve"> </w:t>
      </w:r>
      <w:r w:rsidRPr="007A7FF4">
        <w:rPr>
          <w:rFonts w:eastAsia="Calibri"/>
          <w:bCs/>
        </w:rPr>
        <w:t xml:space="preserve">pielikums – </w:t>
      </w:r>
      <w:r w:rsidR="003167B4" w:rsidRPr="007A7FF4">
        <w:rPr>
          <w:rFonts w:eastAsia="Calibri"/>
          <w:bCs/>
        </w:rPr>
        <w:t xml:space="preserve">Pieteikums ar devīzes atšifrējumu </w:t>
      </w:r>
      <w:r w:rsidR="003167B4" w:rsidRPr="007A7FF4">
        <w:rPr>
          <w:rFonts w:eastAsia="Calibri"/>
          <w:bCs/>
          <w:i/>
          <w:iCs/>
        </w:rPr>
        <w:t>(</w:t>
      </w:r>
      <w:r w:rsidR="00143720" w:rsidRPr="007A7FF4">
        <w:rPr>
          <w:rFonts w:eastAsia="Calibri"/>
          <w:bCs/>
          <w:i/>
          <w:iCs/>
        </w:rPr>
        <w:t>veidlapa</w:t>
      </w:r>
      <w:r w:rsidR="003167B4" w:rsidRPr="007A7FF4">
        <w:rPr>
          <w:rFonts w:eastAsia="Calibri"/>
          <w:bCs/>
          <w:i/>
          <w:iCs/>
        </w:rPr>
        <w:t>)</w:t>
      </w:r>
      <w:r w:rsidR="00143720" w:rsidRPr="007A7FF4">
        <w:rPr>
          <w:rFonts w:eastAsia="Calibri"/>
          <w:bCs/>
        </w:rPr>
        <w:t>;</w:t>
      </w:r>
    </w:p>
    <w:p w14:paraId="22B5062D" w14:textId="22508C0C" w:rsidR="00642E0A" w:rsidRPr="007A7FF4" w:rsidRDefault="00473A5C" w:rsidP="00E03C92">
      <w:pPr>
        <w:widowControl/>
        <w:suppressAutoHyphens/>
        <w:autoSpaceDN/>
        <w:adjustRightInd w:val="0"/>
        <w:jc w:val="both"/>
        <w:rPr>
          <w:rFonts w:eastAsia="Calibri"/>
          <w:bCs/>
        </w:rPr>
      </w:pPr>
      <w:r w:rsidRPr="007A7FF4">
        <w:rPr>
          <w:rFonts w:eastAsia="Calibri"/>
          <w:bCs/>
        </w:rPr>
        <w:t>3.</w:t>
      </w:r>
      <w:r w:rsidR="00BA16EE" w:rsidRPr="007A7FF4">
        <w:rPr>
          <w:rFonts w:eastAsia="Calibri"/>
          <w:bCs/>
        </w:rPr>
        <w:t xml:space="preserve"> </w:t>
      </w:r>
      <w:r w:rsidRPr="007A7FF4">
        <w:rPr>
          <w:rFonts w:eastAsia="Calibri"/>
          <w:bCs/>
        </w:rPr>
        <w:t xml:space="preserve">pielikums – </w:t>
      </w:r>
      <w:r w:rsidR="00874632" w:rsidRPr="007A7FF4">
        <w:rPr>
          <w:rFonts w:eastAsia="Calibri"/>
          <w:bCs/>
        </w:rPr>
        <w:t>Iepirkuma</w:t>
      </w:r>
      <w:r w:rsidR="00143720" w:rsidRPr="007A7FF4">
        <w:rPr>
          <w:rFonts w:eastAsia="Calibri"/>
          <w:bCs/>
        </w:rPr>
        <w:t xml:space="preserve"> līguma projekts.</w:t>
      </w:r>
    </w:p>
    <w:p w14:paraId="10D855D0" w14:textId="77777777" w:rsidR="001B0215" w:rsidRPr="007A7FF4" w:rsidRDefault="001B0215" w:rsidP="00E03C92">
      <w:pPr>
        <w:widowControl/>
        <w:suppressAutoHyphens/>
        <w:autoSpaceDN/>
        <w:adjustRightInd w:val="0"/>
        <w:jc w:val="both"/>
        <w:rPr>
          <w:rFonts w:eastAsia="Calibri"/>
          <w:bCs/>
        </w:rPr>
      </w:pPr>
    </w:p>
    <w:p w14:paraId="57807F24" w14:textId="1172C122" w:rsidR="00874616" w:rsidRDefault="00874616">
      <w:pPr>
        <w:widowControl/>
        <w:autoSpaceDE/>
        <w:autoSpaceDN/>
        <w:spacing w:after="160" w:line="259" w:lineRule="auto"/>
        <w:rPr>
          <w:rFonts w:eastAsia="Calibri"/>
          <w:bCs/>
        </w:rPr>
      </w:pPr>
      <w:r>
        <w:rPr>
          <w:rFonts w:eastAsia="Calibri"/>
          <w:bCs/>
        </w:rPr>
        <w:br w:type="page"/>
      </w:r>
    </w:p>
    <w:p w14:paraId="7B714619" w14:textId="77777777" w:rsidR="001B0215" w:rsidRPr="007A7FF4" w:rsidRDefault="001B0215" w:rsidP="00E03C92">
      <w:pPr>
        <w:widowControl/>
        <w:suppressAutoHyphens/>
        <w:autoSpaceDN/>
        <w:adjustRightInd w:val="0"/>
        <w:jc w:val="both"/>
        <w:rPr>
          <w:rFonts w:eastAsia="Calibri"/>
          <w:bCs/>
        </w:rPr>
      </w:pPr>
    </w:p>
    <w:p w14:paraId="69ACFE99" w14:textId="77777777" w:rsidR="001B0215" w:rsidRPr="007A7FF4" w:rsidRDefault="001B0215" w:rsidP="001B0215">
      <w:pPr>
        <w:pStyle w:val="Sarakstarindkopa"/>
        <w:widowControl/>
        <w:numPr>
          <w:ilvl w:val="0"/>
          <w:numId w:val="18"/>
        </w:numPr>
        <w:autoSpaceDE/>
        <w:autoSpaceDN/>
        <w:jc w:val="right"/>
        <w:rPr>
          <w:b/>
          <w:bCs/>
          <w:iCs/>
          <w:sz w:val="22"/>
          <w:szCs w:val="22"/>
        </w:rPr>
      </w:pPr>
      <w:r w:rsidRPr="007A7FF4">
        <w:rPr>
          <w:b/>
          <w:bCs/>
          <w:iCs/>
          <w:sz w:val="22"/>
          <w:szCs w:val="22"/>
        </w:rPr>
        <w:t xml:space="preserve">pielikums </w:t>
      </w:r>
    </w:p>
    <w:p w14:paraId="2CB01178" w14:textId="7D137FA0" w:rsidR="001B0215" w:rsidRPr="007A7FF4" w:rsidRDefault="001B0215" w:rsidP="001B0215">
      <w:pPr>
        <w:jc w:val="right"/>
        <w:rPr>
          <w:iCs/>
          <w:sz w:val="22"/>
          <w:szCs w:val="22"/>
        </w:rPr>
      </w:pPr>
      <w:r w:rsidRPr="007A7FF4">
        <w:rPr>
          <w:iCs/>
          <w:sz w:val="22"/>
          <w:szCs w:val="22"/>
        </w:rPr>
        <w:t xml:space="preserve">Iepirkuma ID Nr. LNKC </w:t>
      </w:r>
      <w:r w:rsidRPr="007A7FF4">
        <w:rPr>
          <w:sz w:val="22"/>
          <w:szCs w:val="22"/>
        </w:rPr>
        <w:t>2026/</w:t>
      </w:r>
      <w:r w:rsidR="00D95825">
        <w:rPr>
          <w:sz w:val="22"/>
          <w:szCs w:val="22"/>
        </w:rPr>
        <w:t>7</w:t>
      </w:r>
    </w:p>
    <w:p w14:paraId="799AF2EB" w14:textId="77777777" w:rsidR="001B0215" w:rsidRPr="007A7FF4" w:rsidRDefault="001B0215" w:rsidP="001B0215">
      <w:pPr>
        <w:jc w:val="right"/>
        <w:rPr>
          <w:iCs/>
          <w:sz w:val="22"/>
          <w:szCs w:val="22"/>
        </w:rPr>
      </w:pPr>
      <w:r w:rsidRPr="007A7FF4">
        <w:rPr>
          <w:iCs/>
          <w:sz w:val="22"/>
          <w:szCs w:val="22"/>
        </w:rPr>
        <w:t>nolikumam</w:t>
      </w:r>
    </w:p>
    <w:p w14:paraId="486628C4" w14:textId="77777777" w:rsidR="001B0215" w:rsidRPr="007A7FF4" w:rsidRDefault="001B0215" w:rsidP="001B0215">
      <w:pPr>
        <w:jc w:val="right"/>
        <w:rPr>
          <w:iCs/>
          <w:sz w:val="22"/>
          <w:szCs w:val="22"/>
        </w:rPr>
      </w:pPr>
    </w:p>
    <w:p w14:paraId="1236C9BD" w14:textId="77777777" w:rsidR="001B0215" w:rsidRPr="007A7FF4" w:rsidRDefault="001B0215" w:rsidP="001B0215">
      <w:pPr>
        <w:jc w:val="center"/>
        <w:rPr>
          <w:b/>
        </w:rPr>
      </w:pPr>
      <w:r w:rsidRPr="007A7FF4">
        <w:rPr>
          <w:b/>
        </w:rPr>
        <w:t>TEHNISKĀ SPECIFIKĀCIJA</w:t>
      </w:r>
    </w:p>
    <w:p w14:paraId="300595CF" w14:textId="77777777" w:rsidR="001B0215" w:rsidRPr="007A7FF4" w:rsidRDefault="001B0215" w:rsidP="001B0215">
      <w:pPr>
        <w:jc w:val="center"/>
        <w:rPr>
          <w:b/>
          <w:kern w:val="16"/>
        </w:rPr>
      </w:pPr>
      <w:r w:rsidRPr="007A7FF4">
        <w:rPr>
          <w:b/>
          <w:kern w:val="16"/>
        </w:rPr>
        <w:t>Metu konkurss</w:t>
      </w:r>
    </w:p>
    <w:p w14:paraId="6150E3DD" w14:textId="3579F35D" w:rsidR="001B0215" w:rsidRPr="007A7FF4" w:rsidRDefault="001B0215" w:rsidP="001B0215">
      <w:pPr>
        <w:jc w:val="center"/>
        <w:rPr>
          <w:b/>
        </w:rPr>
      </w:pPr>
      <w:r w:rsidRPr="007A7FF4">
        <w:rPr>
          <w:b/>
          <w:bCs/>
          <w:lang w:eastAsia="lv-LV"/>
        </w:rPr>
        <w:t xml:space="preserve"> “</w:t>
      </w:r>
      <w:r w:rsidRPr="007A7FF4">
        <w:rPr>
          <w:b/>
        </w:rPr>
        <w:t>XXVIII Vispārējo latviešu dziesmu un XVIII deju svētku vizuālās identitātes elementu izstrāde</w:t>
      </w:r>
      <w:r w:rsidRPr="007A7FF4">
        <w:rPr>
          <w:b/>
          <w:bCs/>
        </w:rPr>
        <w:t xml:space="preserve">”, </w:t>
      </w:r>
      <w:r w:rsidRPr="007A7FF4">
        <w:rPr>
          <w:b/>
        </w:rPr>
        <w:t>identifikācijas Nr. LNKC 2026/</w:t>
      </w:r>
      <w:r w:rsidR="00D95825">
        <w:rPr>
          <w:b/>
        </w:rPr>
        <w:t>7</w:t>
      </w:r>
    </w:p>
    <w:p w14:paraId="3005FF38" w14:textId="77777777" w:rsidR="001B0215" w:rsidRPr="007A7FF4" w:rsidRDefault="001B0215" w:rsidP="00E03C92">
      <w:pPr>
        <w:widowControl/>
        <w:suppressAutoHyphens/>
        <w:autoSpaceDN/>
        <w:adjustRightInd w:val="0"/>
        <w:jc w:val="both"/>
        <w:rPr>
          <w:rFonts w:eastAsia="Calibri"/>
          <w:bCs/>
        </w:rPr>
      </w:pPr>
    </w:p>
    <w:p w14:paraId="25CA816A" w14:textId="709E9658" w:rsidR="000D6C61" w:rsidRPr="007A7FF4" w:rsidRDefault="000D6C61" w:rsidP="00A560EB">
      <w:pPr>
        <w:widowControl/>
        <w:numPr>
          <w:ilvl w:val="0"/>
          <w:numId w:val="21"/>
        </w:numPr>
        <w:suppressAutoHyphens/>
        <w:autoSpaceDN/>
        <w:adjustRightInd w:val="0"/>
        <w:jc w:val="center"/>
        <w:rPr>
          <w:rFonts w:eastAsia="Calibri"/>
          <w:b/>
          <w:bCs/>
        </w:rPr>
      </w:pPr>
      <w:r w:rsidRPr="007A7FF4">
        <w:rPr>
          <w:rFonts w:eastAsia="Calibri"/>
          <w:b/>
          <w:bCs/>
        </w:rPr>
        <w:t>VISPĀRĒJĀ INFORMĀCIJA</w:t>
      </w:r>
      <w:r w:rsidR="00A560EB" w:rsidRPr="007A7FF4">
        <w:rPr>
          <w:rFonts w:eastAsia="Calibri"/>
          <w:b/>
          <w:bCs/>
        </w:rPr>
        <w:t>.</w:t>
      </w:r>
    </w:p>
    <w:p w14:paraId="64D385A4" w14:textId="77777777" w:rsidR="000D6C61" w:rsidRPr="007A7FF4" w:rsidRDefault="000D6C61" w:rsidP="000D6C61">
      <w:pPr>
        <w:widowControl/>
        <w:suppressAutoHyphens/>
        <w:autoSpaceDN/>
        <w:adjustRightInd w:val="0"/>
        <w:jc w:val="both"/>
        <w:rPr>
          <w:rFonts w:eastAsia="Calibri"/>
          <w:b/>
          <w:bCs/>
        </w:rPr>
      </w:pPr>
    </w:p>
    <w:p w14:paraId="21BABF05" w14:textId="77777777" w:rsidR="000D6C61" w:rsidRPr="007A7FF4" w:rsidRDefault="000D6C61" w:rsidP="000D6C61">
      <w:pPr>
        <w:widowControl/>
        <w:suppressAutoHyphens/>
        <w:autoSpaceDN/>
        <w:adjustRightInd w:val="0"/>
        <w:jc w:val="both"/>
        <w:rPr>
          <w:rFonts w:eastAsia="Calibri"/>
          <w:bCs/>
        </w:rPr>
      </w:pPr>
      <w:r w:rsidRPr="007A7FF4">
        <w:rPr>
          <w:rFonts w:eastAsia="Calibri"/>
          <w:bCs/>
        </w:rPr>
        <w:t xml:space="preserve">XXVIII Vispārējie latviešu Dziesmu un XVIII Deju svētki (turpmāk - Svētki) notiks no 2028. gada 30. jūnija līdz 9. jūlijam Rīgā. Plānots, ka tajos piedalīsies vairāk nekā 40 000 dalībnieki un apmeklētāju skaits pārsniegs pusmiljonu. </w:t>
      </w:r>
    </w:p>
    <w:p w14:paraId="143EDF83" w14:textId="77777777" w:rsidR="000D6C61" w:rsidRPr="007A7FF4" w:rsidRDefault="000D6C61" w:rsidP="000D6C61">
      <w:pPr>
        <w:widowControl/>
        <w:suppressAutoHyphens/>
        <w:autoSpaceDN/>
        <w:adjustRightInd w:val="0"/>
        <w:jc w:val="both"/>
        <w:rPr>
          <w:rFonts w:eastAsia="Calibri"/>
          <w:bCs/>
        </w:rPr>
      </w:pPr>
      <w:r w:rsidRPr="007A7FF4">
        <w:rPr>
          <w:rFonts w:eastAsia="Calibri"/>
          <w:bCs/>
        </w:rPr>
        <w:t>Tradicionāli Svētki ir lielākais sadarbības pasākums Latvijā, kurā iesaistās visa sabiedrība – individuālā, pašvaldību, valsts un NVO organizāciju līmenī, kā arī iesaistoties plašam uzņēmumu spektram.</w:t>
      </w:r>
    </w:p>
    <w:p w14:paraId="4B115D03" w14:textId="77777777" w:rsidR="000D6C61" w:rsidRPr="007A7FF4" w:rsidRDefault="000D6C61" w:rsidP="000D6C61">
      <w:pPr>
        <w:widowControl/>
        <w:suppressAutoHyphens/>
        <w:autoSpaceDN/>
        <w:adjustRightInd w:val="0"/>
        <w:jc w:val="both"/>
        <w:rPr>
          <w:rFonts w:eastAsia="Calibri"/>
          <w:bCs/>
        </w:rPr>
      </w:pPr>
      <w:r w:rsidRPr="007A7FF4">
        <w:rPr>
          <w:rFonts w:eastAsia="Calibri"/>
          <w:bCs/>
        </w:rPr>
        <w:t xml:space="preserve">Svētku laikā notiks vairāk kā 60 pasākumi un koncerti. No monumentālās Mežaparka Lielās estrādes un Daugavas stadiona līdz mājīgajam Vērmanes dārzam un Mazajai ģildei - šīs vēsturiskās un kultūras ziņā nozīmīgās vietas veidos Svētku krāšņo karti, kurā katra lokācija kļūs par mājvietu tautas gara mantojumam. </w:t>
      </w:r>
    </w:p>
    <w:p w14:paraId="742A0D4F" w14:textId="77777777" w:rsidR="000D6C61" w:rsidRPr="007A7FF4" w:rsidRDefault="000D6C61" w:rsidP="000D6C61">
      <w:pPr>
        <w:widowControl/>
        <w:suppressAutoHyphens/>
        <w:autoSpaceDN/>
        <w:adjustRightInd w:val="0"/>
        <w:jc w:val="both"/>
        <w:rPr>
          <w:rFonts w:eastAsia="Calibri"/>
          <w:bCs/>
        </w:rPr>
      </w:pPr>
      <w:r w:rsidRPr="007A7FF4">
        <w:rPr>
          <w:rFonts w:ascii="Tahoma" w:eastAsia="Calibri" w:hAnsi="Tahoma" w:cs="Tahoma"/>
          <w:bCs/>
        </w:rPr>
        <w:t>﻿</w:t>
      </w:r>
      <w:r w:rsidRPr="007A7FF4">
        <w:rPr>
          <w:rFonts w:eastAsia="Calibri"/>
          <w:bCs/>
        </w:rPr>
        <w:t xml:space="preserve">Svētkos tiek pārstāvētas sekojošas </w:t>
      </w:r>
      <w:proofErr w:type="spellStart"/>
      <w:r w:rsidRPr="007A7FF4">
        <w:rPr>
          <w:rFonts w:eastAsia="Calibri"/>
          <w:bCs/>
        </w:rPr>
        <w:t>koprepertuāra</w:t>
      </w:r>
      <w:proofErr w:type="spellEnd"/>
      <w:r w:rsidRPr="007A7FF4">
        <w:rPr>
          <w:rFonts w:eastAsia="Calibri"/>
          <w:bCs/>
        </w:rPr>
        <w:t xml:space="preserve"> nozares: kori, skatuviskās dejas kolektīvi, pūtēju orķestri, koklētāju ansambļi, kā arī individuāla repertuāra nozares: </w:t>
      </w:r>
      <w:proofErr w:type="spellStart"/>
      <w:r w:rsidRPr="007A7FF4">
        <w:rPr>
          <w:rFonts w:eastAsia="Calibri"/>
          <w:bCs/>
        </w:rPr>
        <w:t>amatierteātri</w:t>
      </w:r>
      <w:proofErr w:type="spellEnd"/>
      <w:r w:rsidRPr="007A7FF4">
        <w:rPr>
          <w:rFonts w:eastAsia="Calibri"/>
          <w:bCs/>
        </w:rPr>
        <w:t xml:space="preserve">, vokālie ansambļi, tautas mūzikas ansambļi, folkloras kopas, tautas lietišķās mākslas studijas, mazākumtautību kolektīvi. </w:t>
      </w:r>
    </w:p>
    <w:p w14:paraId="0C4D8C02" w14:textId="77777777" w:rsidR="000D6C61" w:rsidRPr="007A7FF4" w:rsidRDefault="000D6C61" w:rsidP="000D6C61">
      <w:pPr>
        <w:widowControl/>
        <w:suppressAutoHyphens/>
        <w:autoSpaceDN/>
        <w:adjustRightInd w:val="0"/>
        <w:jc w:val="both"/>
        <w:rPr>
          <w:rFonts w:eastAsia="Calibri"/>
          <w:bCs/>
        </w:rPr>
      </w:pPr>
      <w:r w:rsidRPr="007A7FF4">
        <w:rPr>
          <w:rFonts w:eastAsia="Calibri"/>
          <w:bCs/>
        </w:rPr>
        <w:t xml:space="preserve">Svētku grafiskās identitātes uzdevums ir stiprināt Svētku tradīcijas klātesamību sabiedrības ikdienā, vizuāli sasaistot aktivitāšu daudzveidību vienotā ceļā uz XXVIII Vispārējiem latviešu Dziesmu un XVIII Deju svētkiem. Tāpat arī tai ir jābūt kā vienojošam elementam plašam un daudzveidīgam </w:t>
      </w:r>
      <w:proofErr w:type="spellStart"/>
      <w:r w:rsidRPr="007A7FF4">
        <w:rPr>
          <w:rFonts w:eastAsia="Calibri"/>
          <w:bCs/>
        </w:rPr>
        <w:t>starpsvētku</w:t>
      </w:r>
      <w:proofErr w:type="spellEnd"/>
      <w:r w:rsidRPr="007A7FF4">
        <w:rPr>
          <w:rFonts w:eastAsia="Calibri"/>
          <w:bCs/>
        </w:rPr>
        <w:t xml:space="preserve"> pasākumu ciklam, kas līdz 2028. gadam ietver vairāk nekā 100 dažāda mēroga norises ar desmitiem tūkstošu dalībnieku visos Latvijas vēsturiskajos novados. </w:t>
      </w:r>
    </w:p>
    <w:p w14:paraId="1600E964" w14:textId="77777777" w:rsidR="000D6C61" w:rsidRPr="007A7FF4" w:rsidRDefault="000D6C61" w:rsidP="000D6C61">
      <w:pPr>
        <w:widowControl/>
        <w:suppressAutoHyphens/>
        <w:autoSpaceDN/>
        <w:adjustRightInd w:val="0"/>
        <w:jc w:val="both"/>
        <w:rPr>
          <w:rFonts w:eastAsia="Calibri"/>
          <w:bCs/>
        </w:rPr>
      </w:pPr>
    </w:p>
    <w:p w14:paraId="3C0671CD" w14:textId="25D67BEE" w:rsidR="000D6C61" w:rsidRPr="007A7FF4" w:rsidRDefault="000D6C61" w:rsidP="00A560EB">
      <w:pPr>
        <w:pStyle w:val="Sarakstarindkopa"/>
        <w:widowControl/>
        <w:numPr>
          <w:ilvl w:val="0"/>
          <w:numId w:val="21"/>
        </w:numPr>
        <w:suppressAutoHyphens/>
        <w:autoSpaceDN/>
        <w:adjustRightInd w:val="0"/>
        <w:jc w:val="center"/>
        <w:rPr>
          <w:rFonts w:eastAsia="Calibri"/>
          <w:b/>
          <w:bCs/>
        </w:rPr>
      </w:pPr>
      <w:r w:rsidRPr="007A7FF4">
        <w:rPr>
          <w:rFonts w:eastAsia="Calibri"/>
          <w:b/>
          <w:bCs/>
        </w:rPr>
        <w:t>SVĒTKU VIRSTĒMA</w:t>
      </w:r>
      <w:r w:rsidR="00A560EB" w:rsidRPr="007A7FF4">
        <w:rPr>
          <w:rFonts w:eastAsia="Calibri"/>
          <w:b/>
          <w:bCs/>
        </w:rPr>
        <w:t>.</w:t>
      </w:r>
    </w:p>
    <w:p w14:paraId="534554E3" w14:textId="77777777" w:rsidR="00A560EB" w:rsidRPr="007A7FF4" w:rsidRDefault="00A560EB" w:rsidP="00A560EB">
      <w:pPr>
        <w:pStyle w:val="Sarakstarindkopa"/>
        <w:widowControl/>
        <w:suppressAutoHyphens/>
        <w:autoSpaceDN/>
        <w:adjustRightInd w:val="0"/>
        <w:ind w:left="360"/>
        <w:rPr>
          <w:rFonts w:eastAsia="Calibri"/>
          <w:b/>
          <w:bCs/>
        </w:rPr>
      </w:pPr>
    </w:p>
    <w:p w14:paraId="5E48A275" w14:textId="77777777" w:rsidR="000D6C61" w:rsidRPr="007A7FF4" w:rsidRDefault="000D6C61" w:rsidP="000D6C61">
      <w:pPr>
        <w:widowControl/>
        <w:suppressAutoHyphens/>
        <w:autoSpaceDN/>
        <w:adjustRightInd w:val="0"/>
        <w:jc w:val="both"/>
        <w:rPr>
          <w:rFonts w:eastAsia="Calibri"/>
          <w:bCs/>
        </w:rPr>
      </w:pPr>
      <w:r w:rsidRPr="007A7FF4">
        <w:rPr>
          <w:rFonts w:eastAsia="Calibri"/>
          <w:b/>
          <w:bCs/>
        </w:rPr>
        <w:t xml:space="preserve">2028. gada Svētkiem izraudzīta </w:t>
      </w:r>
      <w:proofErr w:type="spellStart"/>
      <w:r w:rsidRPr="007A7FF4">
        <w:rPr>
          <w:rFonts w:eastAsia="Calibri"/>
          <w:b/>
          <w:bCs/>
        </w:rPr>
        <w:t>virstēma</w:t>
      </w:r>
      <w:proofErr w:type="spellEnd"/>
      <w:r w:rsidRPr="007A7FF4">
        <w:rPr>
          <w:rFonts w:eastAsia="Calibri"/>
          <w:b/>
          <w:bCs/>
        </w:rPr>
        <w:t xml:space="preserve"> SIRDSAPZIŅA un atslēgas vārdi: </w:t>
      </w:r>
      <w:r w:rsidRPr="007A7FF4">
        <w:rPr>
          <w:rFonts w:eastAsia="Calibri"/>
          <w:bCs/>
          <w:i/>
          <w:iCs/>
        </w:rPr>
        <w:t>mantojums</w:t>
      </w:r>
      <w:r w:rsidRPr="007A7FF4">
        <w:rPr>
          <w:rFonts w:eastAsia="Calibri"/>
          <w:b/>
          <w:bCs/>
        </w:rPr>
        <w:t>,</w:t>
      </w:r>
      <w:r w:rsidRPr="007A7FF4">
        <w:rPr>
          <w:rFonts w:eastAsia="Calibri"/>
          <w:bCs/>
        </w:rPr>
        <w:t> </w:t>
      </w:r>
      <w:r w:rsidRPr="007A7FF4">
        <w:rPr>
          <w:rFonts w:eastAsia="Calibri"/>
          <w:bCs/>
          <w:i/>
          <w:iCs/>
        </w:rPr>
        <w:t>vērtības</w:t>
      </w:r>
      <w:r w:rsidRPr="007A7FF4">
        <w:rPr>
          <w:rFonts w:eastAsia="Calibri"/>
          <w:b/>
          <w:bCs/>
        </w:rPr>
        <w:t>,</w:t>
      </w:r>
      <w:r w:rsidRPr="007A7FF4">
        <w:rPr>
          <w:rFonts w:eastAsia="Calibri"/>
          <w:bCs/>
        </w:rPr>
        <w:t> </w:t>
      </w:r>
      <w:r w:rsidRPr="007A7FF4">
        <w:rPr>
          <w:rFonts w:eastAsia="Calibri"/>
          <w:bCs/>
          <w:i/>
          <w:iCs/>
        </w:rPr>
        <w:t>gudrība</w:t>
      </w:r>
      <w:r w:rsidRPr="007A7FF4">
        <w:rPr>
          <w:rFonts w:eastAsia="Calibri"/>
          <w:b/>
          <w:bCs/>
        </w:rPr>
        <w:t>,</w:t>
      </w:r>
      <w:r w:rsidRPr="007A7FF4">
        <w:rPr>
          <w:rFonts w:eastAsia="Calibri"/>
          <w:bCs/>
        </w:rPr>
        <w:t> </w:t>
      </w:r>
      <w:r w:rsidRPr="007A7FF4">
        <w:rPr>
          <w:rFonts w:eastAsia="Calibri"/>
          <w:bCs/>
          <w:i/>
          <w:iCs/>
        </w:rPr>
        <w:t>sirsnība</w:t>
      </w:r>
      <w:r w:rsidRPr="007A7FF4">
        <w:rPr>
          <w:rFonts w:eastAsia="Calibri"/>
          <w:b/>
          <w:bCs/>
        </w:rPr>
        <w:t>,</w:t>
      </w:r>
      <w:r w:rsidRPr="007A7FF4">
        <w:rPr>
          <w:rFonts w:eastAsia="Calibri"/>
          <w:bCs/>
        </w:rPr>
        <w:t> </w:t>
      </w:r>
      <w:r w:rsidRPr="007A7FF4">
        <w:rPr>
          <w:rFonts w:eastAsia="Calibri"/>
          <w:bCs/>
          <w:i/>
          <w:iCs/>
        </w:rPr>
        <w:t>cieņa</w:t>
      </w:r>
      <w:r w:rsidRPr="007A7FF4">
        <w:rPr>
          <w:rFonts w:eastAsia="Calibri"/>
          <w:b/>
          <w:bCs/>
        </w:rPr>
        <w:t>. Autors – dzejnieks, publicists Henriks Eliass Zēgners.</w:t>
      </w:r>
    </w:p>
    <w:p w14:paraId="238D4C4E" w14:textId="77777777" w:rsidR="000D6C61" w:rsidRPr="007A7FF4" w:rsidRDefault="000D6C61" w:rsidP="000D6C61">
      <w:pPr>
        <w:widowControl/>
        <w:suppressAutoHyphens/>
        <w:autoSpaceDN/>
        <w:adjustRightInd w:val="0"/>
        <w:jc w:val="both"/>
        <w:rPr>
          <w:rFonts w:eastAsia="Calibri"/>
          <w:bCs/>
        </w:rPr>
      </w:pPr>
      <w:r w:rsidRPr="007A7FF4">
        <w:rPr>
          <w:rFonts w:eastAsia="Calibri"/>
          <w:bCs/>
          <w:i/>
          <w:iCs/>
        </w:rPr>
        <w:t>Droša sirds kopā ar gudru prātu dara lielas lietas:</w:t>
      </w:r>
    </w:p>
    <w:p w14:paraId="7EB51217" w14:textId="77777777" w:rsidR="000D6C61" w:rsidRPr="007A7FF4" w:rsidRDefault="000D6C61" w:rsidP="000D6C61">
      <w:pPr>
        <w:widowControl/>
        <w:suppressAutoHyphens/>
        <w:autoSpaceDN/>
        <w:adjustRightInd w:val="0"/>
        <w:jc w:val="both"/>
        <w:rPr>
          <w:rFonts w:eastAsia="Calibri"/>
          <w:bCs/>
        </w:rPr>
      </w:pPr>
      <w:r w:rsidRPr="007A7FF4">
        <w:rPr>
          <w:rFonts w:eastAsia="Calibri"/>
          <w:bCs/>
          <w:i/>
          <w:iCs/>
        </w:rPr>
        <w:t>“Bāliņ, tavu drošu sirdi,</w:t>
      </w:r>
    </w:p>
    <w:p w14:paraId="038400AF" w14:textId="77777777" w:rsidR="000D6C61" w:rsidRPr="007A7FF4" w:rsidRDefault="000D6C61" w:rsidP="000D6C61">
      <w:pPr>
        <w:widowControl/>
        <w:suppressAutoHyphens/>
        <w:autoSpaceDN/>
        <w:adjustRightInd w:val="0"/>
        <w:jc w:val="both"/>
        <w:rPr>
          <w:rFonts w:eastAsia="Calibri"/>
          <w:bCs/>
        </w:rPr>
      </w:pPr>
      <w:r w:rsidRPr="007A7FF4">
        <w:rPr>
          <w:rFonts w:eastAsia="Calibri"/>
          <w:bCs/>
          <w:i/>
          <w:iCs/>
        </w:rPr>
        <w:t>Tavu drošu padomiņu.” </w:t>
      </w:r>
      <w:r w:rsidRPr="007A7FF4">
        <w:rPr>
          <w:rFonts w:eastAsia="Calibri"/>
          <w:b/>
          <w:bCs/>
          <w:i/>
          <w:iCs/>
        </w:rPr>
        <w:t>*</w:t>
      </w:r>
    </w:p>
    <w:p w14:paraId="7A1AE4A8" w14:textId="77777777" w:rsidR="000D6C61" w:rsidRPr="007A7FF4" w:rsidRDefault="000D6C61" w:rsidP="000D6C61">
      <w:pPr>
        <w:widowControl/>
        <w:suppressAutoHyphens/>
        <w:autoSpaceDN/>
        <w:adjustRightInd w:val="0"/>
        <w:jc w:val="both"/>
        <w:rPr>
          <w:rFonts w:eastAsia="Calibri"/>
          <w:bCs/>
        </w:rPr>
      </w:pPr>
      <w:r w:rsidRPr="007A7FF4">
        <w:rPr>
          <w:rFonts w:eastAsia="Calibri"/>
          <w:bCs/>
        </w:rPr>
        <w:t>“Sirdsapziņas” tēmas ideja izriet no tautasdziesmām un to apceres latviešu dzejas tradīcijā</w:t>
      </w:r>
      <w:r w:rsidRPr="007A7FF4">
        <w:rPr>
          <w:rFonts w:eastAsia="Calibri"/>
          <w:b/>
          <w:bCs/>
        </w:rPr>
        <w:t>**</w:t>
      </w:r>
      <w:r w:rsidRPr="007A7FF4">
        <w:rPr>
          <w:rFonts w:eastAsia="Calibri"/>
          <w:bCs/>
        </w:rPr>
        <w:t>. Tautasdziesmu vēstījums caur simbolismu un poētiku ietver paaudžu paaudzēs mantotās, pieredzē balstītās mācības – zināšanas, kas atgādina par dzīvē būtisko. Tautasdziesmu vērtību sistēmā tiek godāta gudrība, čaklums, nesavtība, žēlsirdība, drosme, tās nopeļ slinkumu, skaudību, vardarbību un ļaunumu, tajās nav lišķības vai patosa. Sirdsapziņu var skatīt kā mantoto zināšanu un ētisko principu iemiesojumu cilvēkā, kas ļauj sajust labestības vērtību. Šī tēma aicina iet ceļu, kurā Dziesmu un deju svētki sniedz iespēju caur tautas mākslu konceptuāli pievērsties individuālām un kolektīvām pārdomām par nozīmīgo – garīgām un cilvēciskām vērtībām, liekot lietā poētiskā mantojuma gudrību. Tas ir aicinājums meklēt iedvesmu mantojuma saknēs, lai skatītu sirdsapziņu kā motivācijas un spēka avotu gan ikdienas dzīvē, gan tradīciju turpināšanā – laikā, kad Latvijas kultūru apdraud ārēji spēki un šim darbam piemīt eksistenciāla atbildība. Dziesmu un deju tradīcijas fenomens – vienbalsība daudzbalsībā – ir neatsverama iespēja vienoties gan mūzikā, gan dejā, gan emocionālā pieredzē. “</w:t>
      </w:r>
      <w:proofErr w:type="spellStart"/>
      <w:r w:rsidRPr="007A7FF4">
        <w:rPr>
          <w:rFonts w:eastAsia="Calibri"/>
          <w:bCs/>
        </w:rPr>
        <w:t>Sirdsaspziņas</w:t>
      </w:r>
      <w:proofErr w:type="spellEnd"/>
      <w:r w:rsidRPr="007A7FF4">
        <w:rPr>
          <w:rFonts w:eastAsia="Calibri"/>
          <w:bCs/>
        </w:rPr>
        <w:t xml:space="preserve">” </w:t>
      </w:r>
      <w:r w:rsidRPr="007A7FF4">
        <w:rPr>
          <w:rFonts w:eastAsia="Calibri"/>
          <w:bCs/>
        </w:rPr>
        <w:lastRenderedPageBreak/>
        <w:t>tēma aicina šos svētkus veidot, godājot mantotās zināšanas, un svinēt tos kopīgā, patiesā sirsnībā.</w:t>
      </w:r>
    </w:p>
    <w:p w14:paraId="74C2EBE0" w14:textId="77777777" w:rsidR="000D6C61" w:rsidRPr="007A7FF4" w:rsidRDefault="000D6C61" w:rsidP="000D6C61">
      <w:pPr>
        <w:widowControl/>
        <w:suppressAutoHyphens/>
        <w:autoSpaceDN/>
        <w:adjustRightInd w:val="0"/>
        <w:jc w:val="both"/>
        <w:rPr>
          <w:rFonts w:eastAsia="Calibri"/>
          <w:bCs/>
        </w:rPr>
      </w:pPr>
      <w:r w:rsidRPr="007A7FF4">
        <w:rPr>
          <w:rFonts w:eastAsia="Calibri"/>
          <w:bCs/>
        </w:rPr>
        <w:t>* Kursīte Janīna. 2018. “Dainu kodekss”. Rīga: “</w:t>
      </w:r>
      <w:proofErr w:type="spellStart"/>
      <w:r w:rsidRPr="007A7FF4">
        <w:rPr>
          <w:rFonts w:eastAsia="Calibri"/>
          <w:bCs/>
        </w:rPr>
        <w:t>Rundas</w:t>
      </w:r>
      <w:proofErr w:type="spellEnd"/>
      <w:r w:rsidRPr="007A7FF4">
        <w:rPr>
          <w:rFonts w:eastAsia="Calibri"/>
          <w:bCs/>
        </w:rPr>
        <w:t>”. 467. lpp. LD 33235.</w:t>
      </w:r>
    </w:p>
    <w:p w14:paraId="74DFF179" w14:textId="77777777" w:rsidR="000D6C61" w:rsidRPr="007A7FF4" w:rsidRDefault="000D6C61" w:rsidP="000D6C61">
      <w:pPr>
        <w:widowControl/>
        <w:suppressAutoHyphens/>
        <w:autoSpaceDN/>
        <w:adjustRightInd w:val="0"/>
        <w:jc w:val="both"/>
        <w:rPr>
          <w:rFonts w:eastAsia="Calibri"/>
          <w:bCs/>
        </w:rPr>
      </w:pPr>
      <w:r w:rsidRPr="007A7FF4">
        <w:rPr>
          <w:rFonts w:eastAsia="Calibri"/>
          <w:bCs/>
        </w:rPr>
        <w:t>** Padomju okupācijas periodā par “tautas sirdsapziņu” nereti tika dēvēti dzejnieki, savukārt dzejā sastopamo praksi pārskatīt tautasdziesmas, folkloru un mitoloģiju iespējams izsekot kopš latviešu literatūras dzimšanas – starp zināmākajiem piemēriem var minēt Ausekli, Raini, Aspaziju, Kārli Skalbi, vēlākā laikā Vizmu Belševicu, Knutu Skujenieku, Inesi Zanderi, kuru teksti bieži komponēti arī kormūzikā. Ojārs Vācietis 1978. gadā raksta: “Tā ir tautas sirdsapziņa, / un tai mūžam tādai būt – pūt, vējiņi, dzen laiviņu, / pūt, vējiņi, pūt…”</w:t>
      </w:r>
    </w:p>
    <w:p w14:paraId="4B980EC9" w14:textId="77777777" w:rsidR="00A560EB" w:rsidRPr="007A7FF4" w:rsidRDefault="00A560EB" w:rsidP="000D6C61">
      <w:pPr>
        <w:widowControl/>
        <w:suppressAutoHyphens/>
        <w:autoSpaceDN/>
        <w:adjustRightInd w:val="0"/>
        <w:jc w:val="both"/>
        <w:rPr>
          <w:rFonts w:eastAsia="Calibri"/>
          <w:b/>
          <w:bCs/>
        </w:rPr>
      </w:pPr>
    </w:p>
    <w:p w14:paraId="4E3FADF6" w14:textId="62A58235" w:rsidR="000D6C61" w:rsidRPr="007A7FF4" w:rsidRDefault="000D6C61" w:rsidP="00A560EB">
      <w:pPr>
        <w:pStyle w:val="Sarakstarindkopa"/>
        <w:widowControl/>
        <w:numPr>
          <w:ilvl w:val="0"/>
          <w:numId w:val="21"/>
        </w:numPr>
        <w:suppressAutoHyphens/>
        <w:autoSpaceDN/>
        <w:adjustRightInd w:val="0"/>
        <w:jc w:val="center"/>
        <w:rPr>
          <w:rFonts w:eastAsia="Calibri"/>
          <w:b/>
          <w:bCs/>
        </w:rPr>
      </w:pPr>
      <w:r w:rsidRPr="007A7FF4">
        <w:rPr>
          <w:rFonts w:eastAsia="Calibri"/>
          <w:b/>
          <w:bCs/>
        </w:rPr>
        <w:t>VĒRTĪBAS</w:t>
      </w:r>
      <w:r w:rsidR="00A560EB" w:rsidRPr="007A7FF4">
        <w:rPr>
          <w:rFonts w:eastAsia="Calibri"/>
          <w:b/>
          <w:bCs/>
        </w:rPr>
        <w:t>.</w:t>
      </w:r>
    </w:p>
    <w:p w14:paraId="7C018BB5" w14:textId="77777777" w:rsidR="000D6C61" w:rsidRPr="007A7FF4" w:rsidRDefault="000D6C61" w:rsidP="000D6C61">
      <w:pPr>
        <w:widowControl/>
        <w:suppressAutoHyphens/>
        <w:autoSpaceDN/>
        <w:adjustRightInd w:val="0"/>
        <w:jc w:val="both"/>
        <w:rPr>
          <w:rFonts w:eastAsia="Calibri"/>
          <w:bCs/>
        </w:rPr>
      </w:pPr>
      <w:r w:rsidRPr="007A7FF4">
        <w:rPr>
          <w:rFonts w:eastAsia="Calibri"/>
          <w:bCs/>
        </w:rPr>
        <w:t>Tradīcija. Līdzdarbība. Turpinājums.</w:t>
      </w:r>
    </w:p>
    <w:p w14:paraId="62599AAF" w14:textId="77777777" w:rsidR="000D6C61" w:rsidRPr="007A7FF4" w:rsidRDefault="000D6C61" w:rsidP="000D6C61">
      <w:pPr>
        <w:widowControl/>
        <w:suppressAutoHyphens/>
        <w:autoSpaceDN/>
        <w:adjustRightInd w:val="0"/>
        <w:jc w:val="both"/>
        <w:rPr>
          <w:rFonts w:eastAsia="Calibri"/>
          <w:bCs/>
        </w:rPr>
      </w:pPr>
    </w:p>
    <w:p w14:paraId="22901633" w14:textId="02811116" w:rsidR="000D6C61" w:rsidRPr="007A7FF4" w:rsidRDefault="000D6C61" w:rsidP="000D6C61">
      <w:pPr>
        <w:widowControl/>
        <w:numPr>
          <w:ilvl w:val="0"/>
          <w:numId w:val="21"/>
        </w:numPr>
        <w:suppressAutoHyphens/>
        <w:autoSpaceDN/>
        <w:adjustRightInd w:val="0"/>
        <w:jc w:val="both"/>
        <w:rPr>
          <w:rFonts w:eastAsia="Calibri"/>
          <w:b/>
          <w:bCs/>
        </w:rPr>
      </w:pPr>
      <w:proofErr w:type="spellStart"/>
      <w:r w:rsidRPr="007A7FF4">
        <w:rPr>
          <w:rFonts w:eastAsia="Calibri"/>
          <w:b/>
          <w:bCs/>
        </w:rPr>
        <w:t>Mērķauditorija</w:t>
      </w:r>
      <w:proofErr w:type="spellEnd"/>
      <w:r w:rsidR="00A560EB" w:rsidRPr="007A7FF4">
        <w:rPr>
          <w:rFonts w:eastAsia="Calibri"/>
          <w:b/>
          <w:bCs/>
        </w:rPr>
        <w:t>.</w:t>
      </w:r>
    </w:p>
    <w:p w14:paraId="0CB06837"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Svētku dalībnieki vecumā no 18 līdz 90+ gadiem;</w:t>
      </w:r>
    </w:p>
    <w:p w14:paraId="669AB69B"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Latvijas valsts iedzīvotāji;</w:t>
      </w:r>
    </w:p>
    <w:p w14:paraId="585C5417"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Ārvalstīs dzīvojošie Latvijas valsts pilsoņi un Latvijai piederīgie;</w:t>
      </w:r>
    </w:p>
    <w:p w14:paraId="6912D2E4"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Ārvalstu interesenti.</w:t>
      </w:r>
    </w:p>
    <w:p w14:paraId="12315B2F" w14:textId="77777777" w:rsidR="000D6C61" w:rsidRPr="007A7FF4" w:rsidRDefault="000D6C61" w:rsidP="000D6C61">
      <w:pPr>
        <w:widowControl/>
        <w:suppressAutoHyphens/>
        <w:autoSpaceDN/>
        <w:adjustRightInd w:val="0"/>
        <w:jc w:val="both"/>
        <w:rPr>
          <w:rFonts w:eastAsia="Calibri"/>
          <w:bCs/>
        </w:rPr>
      </w:pPr>
      <w:r w:rsidRPr="007A7FF4">
        <w:rPr>
          <w:rFonts w:eastAsia="Calibri"/>
          <w:bCs/>
        </w:rPr>
        <w:tab/>
      </w:r>
      <w:r w:rsidRPr="007A7FF4">
        <w:rPr>
          <w:rFonts w:eastAsia="Calibri"/>
          <w:bCs/>
        </w:rPr>
        <w:tab/>
      </w:r>
      <w:r w:rsidRPr="007A7FF4">
        <w:rPr>
          <w:rFonts w:eastAsia="Calibri"/>
          <w:bCs/>
        </w:rPr>
        <w:tab/>
      </w:r>
    </w:p>
    <w:p w14:paraId="0A83D233" w14:textId="3ECE733A" w:rsidR="000D6C61" w:rsidRPr="007A7FF4" w:rsidRDefault="000D6C61" w:rsidP="000D6C61">
      <w:pPr>
        <w:widowControl/>
        <w:numPr>
          <w:ilvl w:val="0"/>
          <w:numId w:val="21"/>
        </w:numPr>
        <w:suppressAutoHyphens/>
        <w:autoSpaceDN/>
        <w:adjustRightInd w:val="0"/>
        <w:jc w:val="both"/>
        <w:rPr>
          <w:rFonts w:eastAsia="Calibri"/>
          <w:b/>
          <w:bCs/>
        </w:rPr>
      </w:pPr>
      <w:r w:rsidRPr="007A7FF4">
        <w:rPr>
          <w:rFonts w:eastAsia="Calibri"/>
          <w:b/>
          <w:bCs/>
        </w:rPr>
        <w:t xml:space="preserve">Iepirkuma </w:t>
      </w:r>
      <w:proofErr w:type="spellStart"/>
      <w:r w:rsidRPr="007A7FF4">
        <w:rPr>
          <w:rFonts w:eastAsia="Calibri"/>
          <w:b/>
          <w:bCs/>
        </w:rPr>
        <w:t>mērķi</w:t>
      </w:r>
      <w:proofErr w:type="spellEnd"/>
      <w:r w:rsidRPr="007A7FF4">
        <w:rPr>
          <w:rFonts w:eastAsia="Calibri"/>
          <w:b/>
          <w:bCs/>
        </w:rPr>
        <w:t xml:space="preserve"> un uzdevumi</w:t>
      </w:r>
      <w:r w:rsidR="00A560EB" w:rsidRPr="007A7FF4">
        <w:rPr>
          <w:rFonts w:eastAsia="Calibri"/>
          <w:b/>
          <w:bCs/>
        </w:rPr>
        <w:t>.</w:t>
      </w:r>
    </w:p>
    <w:p w14:paraId="7E23A3DF" w14:textId="77777777" w:rsidR="000D6C61" w:rsidRPr="007A7FF4" w:rsidRDefault="000D6C61" w:rsidP="000D6C61">
      <w:pPr>
        <w:widowControl/>
        <w:numPr>
          <w:ilvl w:val="1"/>
          <w:numId w:val="21"/>
        </w:numPr>
        <w:suppressAutoHyphens/>
        <w:autoSpaceDN/>
        <w:adjustRightInd w:val="0"/>
        <w:jc w:val="both"/>
        <w:rPr>
          <w:rFonts w:eastAsia="Calibri"/>
          <w:b/>
          <w:bCs/>
        </w:rPr>
      </w:pPr>
      <w:proofErr w:type="spellStart"/>
      <w:r w:rsidRPr="007A7FF4">
        <w:rPr>
          <w:rFonts w:eastAsia="Calibri"/>
          <w:bCs/>
        </w:rPr>
        <w:t>Izstrādāt</w:t>
      </w:r>
      <w:proofErr w:type="spellEnd"/>
      <w:r w:rsidRPr="007A7FF4">
        <w:rPr>
          <w:rFonts w:eastAsia="Calibri"/>
          <w:bCs/>
        </w:rPr>
        <w:t xml:space="preserve"> </w:t>
      </w:r>
      <w:proofErr w:type="spellStart"/>
      <w:r w:rsidRPr="007A7FF4">
        <w:rPr>
          <w:rFonts w:eastAsia="Calibri"/>
          <w:bCs/>
        </w:rPr>
        <w:t>Svētku</w:t>
      </w:r>
      <w:proofErr w:type="spellEnd"/>
      <w:r w:rsidRPr="007A7FF4">
        <w:rPr>
          <w:rFonts w:eastAsia="Calibri"/>
          <w:bCs/>
        </w:rPr>
        <w:t xml:space="preserve"> vizuālās identitātes elementu (turpmāk – logotips) meta </w:t>
      </w:r>
      <w:proofErr w:type="spellStart"/>
      <w:r w:rsidRPr="007A7FF4">
        <w:rPr>
          <w:rFonts w:eastAsia="Calibri"/>
          <w:bCs/>
        </w:rPr>
        <w:t>vizuālo</w:t>
      </w:r>
      <w:proofErr w:type="spellEnd"/>
      <w:r w:rsidRPr="007A7FF4">
        <w:rPr>
          <w:rFonts w:eastAsia="Calibri"/>
          <w:bCs/>
        </w:rPr>
        <w:t xml:space="preserve"> </w:t>
      </w:r>
      <w:proofErr w:type="spellStart"/>
      <w:r w:rsidRPr="007A7FF4">
        <w:rPr>
          <w:rFonts w:eastAsia="Calibri"/>
          <w:bCs/>
        </w:rPr>
        <w:t>kopējo</w:t>
      </w:r>
      <w:proofErr w:type="spellEnd"/>
      <w:r w:rsidRPr="007A7FF4">
        <w:rPr>
          <w:rFonts w:eastAsia="Calibri"/>
          <w:bCs/>
        </w:rPr>
        <w:t xml:space="preserve"> salikumu, </w:t>
      </w:r>
      <w:proofErr w:type="spellStart"/>
      <w:r w:rsidRPr="007A7FF4">
        <w:rPr>
          <w:rFonts w:eastAsia="Calibri"/>
          <w:bCs/>
        </w:rPr>
        <w:t>piedāvājot</w:t>
      </w:r>
      <w:proofErr w:type="spellEnd"/>
      <w:r w:rsidRPr="007A7FF4">
        <w:rPr>
          <w:rFonts w:eastAsia="Calibri"/>
          <w:bCs/>
        </w:rPr>
        <w:t xml:space="preserve"> </w:t>
      </w:r>
      <w:proofErr w:type="spellStart"/>
      <w:r w:rsidRPr="007A7FF4">
        <w:rPr>
          <w:rFonts w:eastAsia="Calibri"/>
          <w:bCs/>
        </w:rPr>
        <w:t>risinājumu</w:t>
      </w:r>
      <w:proofErr w:type="spellEnd"/>
      <w:r w:rsidRPr="007A7FF4">
        <w:rPr>
          <w:rFonts w:eastAsia="Calibri"/>
          <w:bCs/>
        </w:rPr>
        <w:t xml:space="preserve"> un </w:t>
      </w:r>
      <w:proofErr w:type="spellStart"/>
      <w:r w:rsidRPr="007A7FF4">
        <w:rPr>
          <w:rFonts w:eastAsia="Calibri"/>
          <w:bCs/>
        </w:rPr>
        <w:t>izstrādājot</w:t>
      </w:r>
      <w:proofErr w:type="spellEnd"/>
      <w:r w:rsidRPr="007A7FF4">
        <w:rPr>
          <w:rFonts w:eastAsia="Calibri"/>
          <w:bCs/>
        </w:rPr>
        <w:t xml:space="preserve"> </w:t>
      </w:r>
      <w:proofErr w:type="spellStart"/>
      <w:r w:rsidRPr="007A7FF4">
        <w:rPr>
          <w:rFonts w:eastAsia="Calibri"/>
          <w:bCs/>
        </w:rPr>
        <w:t>atraktīvu</w:t>
      </w:r>
      <w:proofErr w:type="spellEnd"/>
      <w:r w:rsidRPr="007A7FF4">
        <w:rPr>
          <w:rFonts w:eastAsia="Calibri"/>
          <w:bCs/>
        </w:rPr>
        <w:t xml:space="preserve"> un </w:t>
      </w:r>
      <w:proofErr w:type="spellStart"/>
      <w:r w:rsidRPr="007A7FF4">
        <w:rPr>
          <w:rFonts w:eastAsia="Calibri"/>
          <w:bCs/>
        </w:rPr>
        <w:t>mūsdienīgu</w:t>
      </w:r>
      <w:proofErr w:type="spellEnd"/>
      <w:r w:rsidRPr="007A7FF4">
        <w:rPr>
          <w:rFonts w:eastAsia="Calibri"/>
          <w:bCs/>
        </w:rPr>
        <w:t xml:space="preserve"> </w:t>
      </w:r>
      <w:proofErr w:type="spellStart"/>
      <w:r w:rsidRPr="007A7FF4">
        <w:rPr>
          <w:rFonts w:eastAsia="Calibri"/>
          <w:bCs/>
        </w:rPr>
        <w:t>Svētku</w:t>
      </w:r>
      <w:proofErr w:type="spellEnd"/>
      <w:r w:rsidRPr="007A7FF4">
        <w:rPr>
          <w:rFonts w:eastAsia="Calibri"/>
          <w:bCs/>
        </w:rPr>
        <w:t xml:space="preserve"> </w:t>
      </w:r>
      <w:proofErr w:type="spellStart"/>
      <w:r w:rsidRPr="007A7FF4">
        <w:rPr>
          <w:rFonts w:eastAsia="Calibri"/>
          <w:bCs/>
        </w:rPr>
        <w:t>vizuālo</w:t>
      </w:r>
      <w:proofErr w:type="spellEnd"/>
      <w:r w:rsidRPr="007A7FF4">
        <w:rPr>
          <w:rFonts w:eastAsia="Calibri"/>
          <w:bCs/>
        </w:rPr>
        <w:t xml:space="preserve"> ietvaru, kas ir pielietojams </w:t>
      </w:r>
      <w:proofErr w:type="spellStart"/>
      <w:r w:rsidRPr="007A7FF4">
        <w:rPr>
          <w:rFonts w:eastAsia="Calibri"/>
          <w:bCs/>
        </w:rPr>
        <w:t>kopēja</w:t>
      </w:r>
      <w:proofErr w:type="spellEnd"/>
      <w:r w:rsidRPr="007A7FF4">
        <w:rPr>
          <w:rFonts w:eastAsia="Calibri"/>
          <w:bCs/>
        </w:rPr>
        <w:t xml:space="preserve">̄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platformā, t.sk. interneta </w:t>
      </w:r>
      <w:proofErr w:type="spellStart"/>
      <w:r w:rsidRPr="007A7FF4">
        <w:rPr>
          <w:rFonts w:eastAsia="Calibri"/>
          <w:bCs/>
        </w:rPr>
        <w:t>vietnēs</w:t>
      </w:r>
      <w:proofErr w:type="spellEnd"/>
      <w:r w:rsidRPr="007A7FF4">
        <w:rPr>
          <w:rFonts w:eastAsia="Calibri"/>
          <w:bCs/>
        </w:rPr>
        <w:t xml:space="preserve">, vides </w:t>
      </w:r>
      <w:proofErr w:type="spellStart"/>
      <w:r w:rsidRPr="007A7FF4">
        <w:rPr>
          <w:rFonts w:eastAsia="Calibri"/>
          <w:bCs/>
        </w:rPr>
        <w:t>reklāmās</w:t>
      </w:r>
      <w:proofErr w:type="spellEnd"/>
      <w:r w:rsidRPr="007A7FF4">
        <w:rPr>
          <w:rFonts w:eastAsia="Calibri"/>
          <w:bCs/>
        </w:rPr>
        <w:t xml:space="preserve">, </w:t>
      </w:r>
      <w:proofErr w:type="spellStart"/>
      <w:r w:rsidRPr="007A7FF4">
        <w:rPr>
          <w:rFonts w:eastAsia="Calibri"/>
          <w:bCs/>
        </w:rPr>
        <w:t>lietišķās</w:t>
      </w:r>
      <w:proofErr w:type="spellEnd"/>
      <w:r w:rsidRPr="007A7FF4">
        <w:rPr>
          <w:rFonts w:eastAsia="Calibri"/>
          <w:bCs/>
        </w:rPr>
        <w:t xml:space="preserve"> </w:t>
      </w:r>
      <w:proofErr w:type="spellStart"/>
      <w:r w:rsidRPr="007A7FF4">
        <w:rPr>
          <w:rFonts w:eastAsia="Calibri"/>
          <w:bCs/>
        </w:rPr>
        <w:t>komunikācijas</w:t>
      </w:r>
      <w:proofErr w:type="spellEnd"/>
      <w:r w:rsidRPr="007A7FF4">
        <w:rPr>
          <w:rFonts w:eastAsia="Calibri"/>
          <w:bCs/>
        </w:rPr>
        <w:t xml:space="preserve"> dokumentos, </w:t>
      </w:r>
      <w:proofErr w:type="spellStart"/>
      <w:r w:rsidRPr="007A7FF4">
        <w:rPr>
          <w:rFonts w:eastAsia="Calibri"/>
          <w:bCs/>
        </w:rPr>
        <w:t>reprezentācijas</w:t>
      </w:r>
      <w:proofErr w:type="spellEnd"/>
      <w:r w:rsidRPr="007A7FF4">
        <w:rPr>
          <w:rFonts w:eastAsia="Calibri"/>
          <w:bCs/>
        </w:rPr>
        <w:t xml:space="preserve"> </w:t>
      </w:r>
      <w:proofErr w:type="spellStart"/>
      <w:r w:rsidRPr="007A7FF4">
        <w:rPr>
          <w:rFonts w:eastAsia="Calibri"/>
          <w:bCs/>
        </w:rPr>
        <w:t>materiālos</w:t>
      </w:r>
      <w:proofErr w:type="spellEnd"/>
      <w:r w:rsidRPr="007A7FF4">
        <w:rPr>
          <w:rFonts w:eastAsia="Calibri"/>
          <w:bCs/>
        </w:rPr>
        <w:t>, vidē u.c.</w:t>
      </w:r>
    </w:p>
    <w:p w14:paraId="3852AECE" w14:textId="77777777" w:rsidR="000D6C61" w:rsidRPr="007A7FF4" w:rsidRDefault="000D6C61" w:rsidP="000D6C61">
      <w:pPr>
        <w:widowControl/>
        <w:numPr>
          <w:ilvl w:val="1"/>
          <w:numId w:val="21"/>
        </w:numPr>
        <w:suppressAutoHyphens/>
        <w:autoSpaceDN/>
        <w:adjustRightInd w:val="0"/>
        <w:jc w:val="both"/>
        <w:rPr>
          <w:rFonts w:eastAsia="Calibri"/>
          <w:bCs/>
        </w:rPr>
      </w:pPr>
      <w:proofErr w:type="spellStart"/>
      <w:r w:rsidRPr="007A7FF4">
        <w:rPr>
          <w:rFonts w:eastAsia="Calibri"/>
          <w:bCs/>
        </w:rPr>
        <w:t>Izstrādāt</w:t>
      </w:r>
      <w:proofErr w:type="spellEnd"/>
      <w:r w:rsidRPr="007A7FF4">
        <w:rPr>
          <w:rFonts w:eastAsia="Calibri"/>
          <w:bCs/>
        </w:rPr>
        <w:t xml:space="preserve"> Svētku vienotās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meta aprakstu, kas </w:t>
      </w:r>
      <w:proofErr w:type="spellStart"/>
      <w:r w:rsidRPr="007A7FF4">
        <w:rPr>
          <w:rFonts w:eastAsia="Calibri"/>
          <w:bCs/>
        </w:rPr>
        <w:t>atspoguļo</w:t>
      </w:r>
      <w:proofErr w:type="spellEnd"/>
      <w:r w:rsidRPr="007A7FF4">
        <w:rPr>
          <w:rFonts w:eastAsia="Calibri"/>
          <w:bCs/>
        </w:rPr>
        <w:t xml:space="preserve"> logotipa ideju, vēstījumu, filozofiju.</w:t>
      </w:r>
    </w:p>
    <w:p w14:paraId="5708D400" w14:textId="77777777" w:rsidR="000D6C61" w:rsidRPr="007A7FF4" w:rsidRDefault="000D6C61" w:rsidP="000D6C61">
      <w:pPr>
        <w:widowControl/>
        <w:numPr>
          <w:ilvl w:val="1"/>
          <w:numId w:val="21"/>
        </w:numPr>
        <w:suppressAutoHyphens/>
        <w:autoSpaceDN/>
        <w:adjustRightInd w:val="0"/>
        <w:jc w:val="both"/>
        <w:rPr>
          <w:rFonts w:eastAsia="Calibri"/>
          <w:b/>
          <w:bCs/>
        </w:rPr>
      </w:pPr>
      <w:r w:rsidRPr="007A7FF4">
        <w:rPr>
          <w:rFonts w:eastAsia="Calibri"/>
          <w:bCs/>
        </w:rPr>
        <w:t xml:space="preserve">Pasūtītājs slēgs līgumu ar Metu konkursa uzvarētāju par </w:t>
      </w:r>
      <w:proofErr w:type="spellStart"/>
      <w:r w:rsidRPr="007A7FF4">
        <w:rPr>
          <w:rFonts w:eastAsia="Calibri"/>
          <w:bCs/>
        </w:rPr>
        <w:t>Svētku</w:t>
      </w:r>
      <w:proofErr w:type="spellEnd"/>
      <w:r w:rsidRPr="007A7FF4">
        <w:rPr>
          <w:rFonts w:eastAsia="Calibri"/>
          <w:bCs/>
        </w:rPr>
        <w:t xml:space="preserve">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stila </w:t>
      </w:r>
      <w:proofErr w:type="spellStart"/>
      <w:r w:rsidRPr="007A7FF4">
        <w:rPr>
          <w:rFonts w:eastAsia="Calibri"/>
          <w:bCs/>
        </w:rPr>
        <w:t>grāmatas</w:t>
      </w:r>
      <w:proofErr w:type="spellEnd"/>
      <w:r w:rsidRPr="007A7FF4">
        <w:rPr>
          <w:rFonts w:eastAsia="Calibri"/>
          <w:bCs/>
        </w:rPr>
        <w:t xml:space="preserve"> izstrādi, </w:t>
      </w:r>
      <w:proofErr w:type="spellStart"/>
      <w:r w:rsidRPr="007A7FF4">
        <w:rPr>
          <w:rFonts w:eastAsia="Calibri"/>
          <w:bCs/>
        </w:rPr>
        <w:t>definējot</w:t>
      </w:r>
      <w:proofErr w:type="spellEnd"/>
      <w:r w:rsidRPr="007A7FF4">
        <w:rPr>
          <w:rFonts w:eastAsia="Calibri"/>
          <w:bCs/>
        </w:rPr>
        <w:t xml:space="preserve">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elementu </w:t>
      </w:r>
      <w:proofErr w:type="spellStart"/>
      <w:r w:rsidRPr="007A7FF4">
        <w:rPr>
          <w:rFonts w:eastAsia="Calibri"/>
          <w:bCs/>
        </w:rPr>
        <w:t>lietošanas</w:t>
      </w:r>
      <w:proofErr w:type="spellEnd"/>
      <w:r w:rsidRPr="007A7FF4">
        <w:rPr>
          <w:rFonts w:eastAsia="Calibri"/>
          <w:bCs/>
        </w:rPr>
        <w:t xml:space="preserve"> principus un </w:t>
      </w:r>
      <w:proofErr w:type="spellStart"/>
      <w:r w:rsidRPr="007A7FF4">
        <w:rPr>
          <w:rFonts w:eastAsia="Calibri"/>
          <w:bCs/>
        </w:rPr>
        <w:t>estētisko</w:t>
      </w:r>
      <w:proofErr w:type="spellEnd"/>
      <w:r w:rsidRPr="007A7FF4">
        <w:rPr>
          <w:rFonts w:eastAsia="Calibri"/>
          <w:bCs/>
        </w:rPr>
        <w:t xml:space="preserve"> filozofiju.</w:t>
      </w:r>
    </w:p>
    <w:p w14:paraId="08B9E290" w14:textId="77777777" w:rsidR="000D6C61" w:rsidRPr="007A7FF4" w:rsidRDefault="000D6C61" w:rsidP="000D6C61">
      <w:pPr>
        <w:widowControl/>
        <w:numPr>
          <w:ilvl w:val="1"/>
          <w:numId w:val="21"/>
        </w:numPr>
        <w:suppressAutoHyphens/>
        <w:autoSpaceDN/>
        <w:adjustRightInd w:val="0"/>
        <w:jc w:val="both"/>
        <w:rPr>
          <w:rFonts w:eastAsia="Calibri"/>
          <w:b/>
          <w:bCs/>
        </w:rPr>
      </w:pPr>
      <w:r w:rsidRPr="007A7FF4">
        <w:rPr>
          <w:rFonts w:eastAsia="Calibri"/>
          <w:bCs/>
        </w:rPr>
        <w:t xml:space="preserve">Pretendents iesniedz logotipa metu, ko sadarbībā ar Pasūtītāju izstrādās / </w:t>
      </w:r>
      <w:proofErr w:type="spellStart"/>
      <w:r w:rsidRPr="007A7FF4">
        <w:rPr>
          <w:rFonts w:eastAsia="Calibri"/>
          <w:bCs/>
        </w:rPr>
        <w:t>finalizēs</w:t>
      </w:r>
      <w:proofErr w:type="spellEnd"/>
      <w:r w:rsidRPr="007A7FF4">
        <w:rPr>
          <w:rFonts w:eastAsia="Calibri"/>
          <w:bCs/>
        </w:rPr>
        <w:t xml:space="preserve"> mēneša laikā pēc līguma slēgšanas tā izmantošanai </w:t>
      </w:r>
      <w:proofErr w:type="spellStart"/>
      <w:r w:rsidRPr="007A7FF4">
        <w:rPr>
          <w:rFonts w:eastAsia="Calibri"/>
          <w:bCs/>
        </w:rPr>
        <w:t>ārējās</w:t>
      </w:r>
      <w:proofErr w:type="spellEnd"/>
      <w:r w:rsidRPr="007A7FF4">
        <w:rPr>
          <w:rFonts w:eastAsia="Calibri"/>
          <w:bCs/>
        </w:rPr>
        <w:t xml:space="preserve"> </w:t>
      </w:r>
      <w:proofErr w:type="spellStart"/>
      <w:r w:rsidRPr="007A7FF4">
        <w:rPr>
          <w:rFonts w:eastAsia="Calibri"/>
          <w:bCs/>
        </w:rPr>
        <w:t>komunikācijas</w:t>
      </w:r>
      <w:proofErr w:type="spellEnd"/>
      <w:r w:rsidRPr="007A7FF4">
        <w:rPr>
          <w:rFonts w:eastAsia="Calibri"/>
          <w:bCs/>
        </w:rPr>
        <w:t xml:space="preserve"> </w:t>
      </w:r>
      <w:proofErr w:type="spellStart"/>
      <w:r w:rsidRPr="007A7FF4">
        <w:rPr>
          <w:rFonts w:eastAsia="Calibri"/>
          <w:bCs/>
        </w:rPr>
        <w:t>materiālos</w:t>
      </w:r>
      <w:proofErr w:type="spellEnd"/>
      <w:r w:rsidRPr="007A7FF4">
        <w:rPr>
          <w:rFonts w:eastAsia="Calibri"/>
          <w:bCs/>
        </w:rPr>
        <w:t xml:space="preserve">, savukārt, </w:t>
      </w:r>
      <w:proofErr w:type="spellStart"/>
      <w:r w:rsidRPr="007A7FF4">
        <w:rPr>
          <w:rFonts w:eastAsia="Calibri"/>
          <w:bCs/>
        </w:rPr>
        <w:t>Svētku</w:t>
      </w:r>
      <w:proofErr w:type="spellEnd"/>
      <w:r w:rsidRPr="007A7FF4">
        <w:rPr>
          <w:rFonts w:eastAsia="Calibri"/>
          <w:bCs/>
        </w:rPr>
        <w:t xml:space="preserve">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stila </w:t>
      </w:r>
      <w:proofErr w:type="spellStart"/>
      <w:r w:rsidRPr="007A7FF4">
        <w:rPr>
          <w:rFonts w:eastAsia="Calibri"/>
          <w:bCs/>
        </w:rPr>
        <w:t>grāmatu</w:t>
      </w:r>
      <w:proofErr w:type="spellEnd"/>
      <w:r w:rsidRPr="007A7FF4">
        <w:rPr>
          <w:rFonts w:eastAsia="Calibri"/>
          <w:bCs/>
        </w:rPr>
        <w:t xml:space="preserve"> – divu mēnešu laikā pēc līguma slēgšanas.</w:t>
      </w:r>
    </w:p>
    <w:p w14:paraId="5E356AA1" w14:textId="77777777" w:rsidR="000D6C61" w:rsidRPr="007A7FF4" w:rsidRDefault="000D6C61" w:rsidP="000D6C61">
      <w:pPr>
        <w:widowControl/>
        <w:suppressAutoHyphens/>
        <w:autoSpaceDN/>
        <w:adjustRightInd w:val="0"/>
        <w:jc w:val="both"/>
        <w:rPr>
          <w:rFonts w:eastAsia="Calibri"/>
          <w:b/>
          <w:bCs/>
        </w:rPr>
      </w:pPr>
    </w:p>
    <w:p w14:paraId="424884CB" w14:textId="77777777" w:rsidR="000D6C61" w:rsidRPr="007A7FF4" w:rsidRDefault="000D6C61" w:rsidP="000D6C61">
      <w:pPr>
        <w:widowControl/>
        <w:numPr>
          <w:ilvl w:val="0"/>
          <w:numId w:val="21"/>
        </w:numPr>
        <w:suppressAutoHyphens/>
        <w:autoSpaceDN/>
        <w:adjustRightInd w:val="0"/>
        <w:jc w:val="both"/>
        <w:rPr>
          <w:rFonts w:eastAsia="Calibri"/>
          <w:b/>
          <w:bCs/>
        </w:rPr>
      </w:pPr>
      <w:r w:rsidRPr="007A7FF4">
        <w:rPr>
          <w:rFonts w:eastAsia="Calibri"/>
          <w:b/>
          <w:bCs/>
        </w:rPr>
        <w:t xml:space="preserve">Pretendents </w:t>
      </w:r>
      <w:proofErr w:type="spellStart"/>
      <w:r w:rsidRPr="007A7FF4">
        <w:rPr>
          <w:rFonts w:eastAsia="Calibri"/>
          <w:b/>
          <w:bCs/>
        </w:rPr>
        <w:t>nodrošina</w:t>
      </w:r>
      <w:proofErr w:type="spellEnd"/>
      <w:r w:rsidRPr="007A7FF4">
        <w:rPr>
          <w:rFonts w:eastAsia="Calibri"/>
          <w:b/>
          <w:bCs/>
        </w:rPr>
        <w:t>:</w:t>
      </w:r>
    </w:p>
    <w:p w14:paraId="731B4592" w14:textId="77777777" w:rsidR="000D6C61" w:rsidRPr="007A7FF4" w:rsidRDefault="000D6C61" w:rsidP="000D6C61">
      <w:pPr>
        <w:widowControl/>
        <w:numPr>
          <w:ilvl w:val="1"/>
          <w:numId w:val="21"/>
        </w:numPr>
        <w:suppressAutoHyphens/>
        <w:autoSpaceDN/>
        <w:adjustRightInd w:val="0"/>
        <w:jc w:val="both"/>
        <w:rPr>
          <w:rFonts w:eastAsia="Calibri"/>
          <w:bCs/>
          <w:u w:val="single"/>
        </w:rPr>
      </w:pPr>
      <w:r w:rsidRPr="007A7FF4">
        <w:rPr>
          <w:rFonts w:eastAsia="Calibri"/>
          <w:bCs/>
          <w:u w:val="single"/>
        </w:rPr>
        <w:t xml:space="preserve">Logotipa pamatelementu un </w:t>
      </w:r>
      <w:proofErr w:type="spellStart"/>
      <w:r w:rsidRPr="007A7FF4">
        <w:rPr>
          <w:rFonts w:eastAsia="Calibri"/>
          <w:bCs/>
          <w:u w:val="single"/>
        </w:rPr>
        <w:t>kopēja</w:t>
      </w:r>
      <w:proofErr w:type="spellEnd"/>
      <w:r w:rsidRPr="007A7FF4">
        <w:rPr>
          <w:rFonts w:eastAsia="Calibri"/>
          <w:bCs/>
          <w:u w:val="single"/>
        </w:rPr>
        <w:t xml:space="preserve">̄ salikuma metu </w:t>
      </w:r>
      <w:proofErr w:type="spellStart"/>
      <w:r w:rsidRPr="007A7FF4">
        <w:rPr>
          <w:rFonts w:eastAsia="Calibri"/>
          <w:bCs/>
          <w:u w:val="single"/>
        </w:rPr>
        <w:t>izstrādi</w:t>
      </w:r>
      <w:proofErr w:type="spellEnd"/>
      <w:r w:rsidRPr="007A7FF4">
        <w:rPr>
          <w:rFonts w:eastAsia="Calibri"/>
          <w:bCs/>
          <w:u w:val="single"/>
        </w:rPr>
        <w:t>:</w:t>
      </w:r>
    </w:p>
    <w:p w14:paraId="7848EC78" w14:textId="77777777" w:rsidR="000D6C61" w:rsidRPr="007A7FF4" w:rsidRDefault="000D6C61" w:rsidP="000D6C61">
      <w:pPr>
        <w:widowControl/>
        <w:suppressAutoHyphens/>
        <w:autoSpaceDN/>
        <w:adjustRightInd w:val="0"/>
        <w:jc w:val="both"/>
        <w:rPr>
          <w:rFonts w:eastAsia="Calibri"/>
          <w:bCs/>
        </w:rPr>
      </w:pPr>
      <w:r w:rsidRPr="007A7FF4">
        <w:rPr>
          <w:rFonts w:eastAsia="Calibri"/>
          <w:bCs/>
        </w:rPr>
        <w:t xml:space="preserve">Logotipa </w:t>
      </w:r>
      <w:proofErr w:type="spellStart"/>
      <w:r w:rsidRPr="007A7FF4">
        <w:rPr>
          <w:rFonts w:eastAsia="Calibri"/>
          <w:bCs/>
        </w:rPr>
        <w:t>mākslinieciskās</w:t>
      </w:r>
      <w:proofErr w:type="spellEnd"/>
      <w:r w:rsidRPr="007A7FF4">
        <w:rPr>
          <w:rFonts w:eastAsia="Calibri"/>
          <w:bCs/>
        </w:rPr>
        <w:t xml:space="preserve"> idejas </w:t>
      </w:r>
      <w:proofErr w:type="spellStart"/>
      <w:r w:rsidRPr="007A7FF4">
        <w:rPr>
          <w:rFonts w:eastAsia="Calibri"/>
          <w:bCs/>
        </w:rPr>
        <w:t>realizāciju</w:t>
      </w:r>
      <w:proofErr w:type="spellEnd"/>
      <w:r w:rsidRPr="007A7FF4">
        <w:rPr>
          <w:rFonts w:eastAsia="Calibri"/>
          <w:bCs/>
        </w:rPr>
        <w:t xml:space="preserve"> </w:t>
      </w:r>
      <w:proofErr w:type="spellStart"/>
      <w:r w:rsidRPr="007A7FF4">
        <w:rPr>
          <w:rFonts w:eastAsia="Calibri"/>
          <w:bCs/>
        </w:rPr>
        <w:t>grafiskaja</w:t>
      </w:r>
      <w:proofErr w:type="spellEnd"/>
      <w:r w:rsidRPr="007A7FF4">
        <w:rPr>
          <w:rFonts w:eastAsia="Calibri"/>
          <w:bCs/>
        </w:rPr>
        <w:t xml:space="preserve">̄ </w:t>
      </w:r>
      <w:proofErr w:type="spellStart"/>
      <w:r w:rsidRPr="007A7FF4">
        <w:rPr>
          <w:rFonts w:eastAsia="Calibri"/>
          <w:bCs/>
        </w:rPr>
        <w:t>zīme</w:t>
      </w:r>
      <w:proofErr w:type="spellEnd"/>
      <w:r w:rsidRPr="007A7FF4">
        <w:rPr>
          <w:rFonts w:eastAsia="Calibri"/>
          <w:bCs/>
        </w:rPr>
        <w:t xml:space="preserve">̄, kas </w:t>
      </w:r>
      <w:proofErr w:type="spellStart"/>
      <w:r w:rsidRPr="007A7FF4">
        <w:rPr>
          <w:rFonts w:eastAsia="Calibri"/>
          <w:bCs/>
        </w:rPr>
        <w:t>būtu</w:t>
      </w:r>
      <w:proofErr w:type="spellEnd"/>
      <w:r w:rsidRPr="007A7FF4">
        <w:rPr>
          <w:rFonts w:eastAsia="Calibri"/>
          <w:bCs/>
        </w:rPr>
        <w:t xml:space="preserve"> </w:t>
      </w:r>
      <w:proofErr w:type="spellStart"/>
      <w:r w:rsidRPr="007A7FF4">
        <w:rPr>
          <w:rFonts w:eastAsia="Calibri"/>
          <w:bCs/>
        </w:rPr>
        <w:t>pilnvērtīgi</w:t>
      </w:r>
      <w:proofErr w:type="spellEnd"/>
      <w:r w:rsidRPr="007A7FF4">
        <w:rPr>
          <w:rFonts w:eastAsia="Calibri"/>
          <w:bCs/>
        </w:rPr>
        <w:t xml:space="preserve"> lietojama </w:t>
      </w:r>
      <w:proofErr w:type="spellStart"/>
      <w:r w:rsidRPr="007A7FF4">
        <w:rPr>
          <w:rFonts w:eastAsia="Calibri"/>
          <w:bCs/>
        </w:rPr>
        <w:t>ārējās</w:t>
      </w:r>
      <w:proofErr w:type="spellEnd"/>
      <w:r w:rsidRPr="007A7FF4">
        <w:rPr>
          <w:rFonts w:eastAsia="Calibri"/>
          <w:bCs/>
        </w:rPr>
        <w:t xml:space="preserve"> </w:t>
      </w:r>
      <w:proofErr w:type="spellStart"/>
      <w:r w:rsidRPr="007A7FF4">
        <w:rPr>
          <w:rFonts w:eastAsia="Calibri"/>
          <w:bCs/>
        </w:rPr>
        <w:t>komunikācijas</w:t>
      </w:r>
      <w:proofErr w:type="spellEnd"/>
      <w:r w:rsidRPr="007A7FF4">
        <w:rPr>
          <w:rFonts w:eastAsia="Calibri"/>
          <w:bCs/>
        </w:rPr>
        <w:t xml:space="preserve"> </w:t>
      </w:r>
      <w:proofErr w:type="spellStart"/>
      <w:r w:rsidRPr="007A7FF4">
        <w:rPr>
          <w:rFonts w:eastAsia="Calibri"/>
          <w:bCs/>
        </w:rPr>
        <w:t>materiālos</w:t>
      </w:r>
      <w:proofErr w:type="spellEnd"/>
      <w:r w:rsidRPr="007A7FF4">
        <w:rPr>
          <w:rFonts w:eastAsia="Calibri"/>
          <w:bCs/>
        </w:rPr>
        <w:t xml:space="preserve"> un </w:t>
      </w:r>
      <w:proofErr w:type="spellStart"/>
      <w:r w:rsidRPr="007A7FF4">
        <w:rPr>
          <w:rFonts w:eastAsia="Calibri"/>
          <w:bCs/>
        </w:rPr>
        <w:t>svētku</w:t>
      </w:r>
      <w:proofErr w:type="spellEnd"/>
      <w:r w:rsidRPr="007A7FF4">
        <w:rPr>
          <w:rFonts w:eastAsia="Calibri"/>
          <w:bCs/>
        </w:rPr>
        <w:t xml:space="preserve"> </w:t>
      </w:r>
      <w:proofErr w:type="spellStart"/>
      <w:r w:rsidRPr="007A7FF4">
        <w:rPr>
          <w:rFonts w:eastAsia="Calibri"/>
          <w:bCs/>
        </w:rPr>
        <w:t>vizuālaja</w:t>
      </w:r>
      <w:proofErr w:type="spellEnd"/>
      <w:r w:rsidRPr="007A7FF4">
        <w:rPr>
          <w:rFonts w:eastAsia="Calibri"/>
          <w:bCs/>
        </w:rPr>
        <w:t xml:space="preserve">̄ </w:t>
      </w:r>
      <w:proofErr w:type="spellStart"/>
      <w:r w:rsidRPr="007A7FF4">
        <w:rPr>
          <w:rFonts w:eastAsia="Calibri"/>
          <w:bCs/>
        </w:rPr>
        <w:t>noformējuma</w:t>
      </w:r>
      <w:proofErr w:type="spellEnd"/>
      <w:r w:rsidRPr="007A7FF4">
        <w:rPr>
          <w:rFonts w:eastAsia="Calibri"/>
          <w:bCs/>
        </w:rPr>
        <w:t>̄ dažādos mērogos;</w:t>
      </w:r>
    </w:p>
    <w:p w14:paraId="20A4B04E" w14:textId="77777777" w:rsidR="000D6C61" w:rsidRPr="007A7FF4" w:rsidRDefault="000D6C61" w:rsidP="000D6C61">
      <w:pPr>
        <w:widowControl/>
        <w:numPr>
          <w:ilvl w:val="1"/>
          <w:numId w:val="21"/>
        </w:numPr>
        <w:suppressAutoHyphens/>
        <w:autoSpaceDN/>
        <w:adjustRightInd w:val="0"/>
        <w:jc w:val="both"/>
        <w:rPr>
          <w:rFonts w:eastAsia="Calibri"/>
          <w:bCs/>
          <w:u w:val="single"/>
        </w:rPr>
      </w:pPr>
      <w:r w:rsidRPr="007A7FF4">
        <w:rPr>
          <w:rFonts w:eastAsia="Calibri"/>
          <w:bCs/>
        </w:rPr>
        <w:t>Logotipa un Svētku nosaukuma salikuma variantus (vertikāls, horizontāls, kā arī versiju svešvalodā – angļu valodā)</w:t>
      </w:r>
      <w:r w:rsidRPr="007A7FF4">
        <w:rPr>
          <w:rFonts w:eastAsia="Calibri"/>
          <w:bCs/>
        </w:rPr>
        <w:tab/>
      </w:r>
      <w:r w:rsidRPr="007A7FF4">
        <w:rPr>
          <w:rFonts w:eastAsia="Calibri"/>
          <w:bCs/>
        </w:rPr>
        <w:tab/>
      </w:r>
    </w:p>
    <w:p w14:paraId="690C6BC9" w14:textId="77777777" w:rsidR="000D6C61" w:rsidRPr="007A7FF4" w:rsidRDefault="000D6C61" w:rsidP="000D6C61">
      <w:pPr>
        <w:widowControl/>
        <w:numPr>
          <w:ilvl w:val="1"/>
          <w:numId w:val="21"/>
        </w:numPr>
        <w:suppressAutoHyphens/>
        <w:autoSpaceDN/>
        <w:adjustRightInd w:val="0"/>
        <w:jc w:val="both"/>
        <w:rPr>
          <w:rFonts w:eastAsia="Calibri"/>
          <w:bCs/>
          <w:u w:val="single"/>
        </w:rPr>
      </w:pPr>
      <w:r w:rsidRPr="007A7FF4">
        <w:rPr>
          <w:rFonts w:eastAsia="Calibri"/>
          <w:bCs/>
          <w:u w:val="single"/>
        </w:rPr>
        <w:t xml:space="preserve">Logotipa idejas pamatojumu, </w:t>
      </w:r>
      <w:proofErr w:type="spellStart"/>
      <w:r w:rsidRPr="007A7FF4">
        <w:rPr>
          <w:rFonts w:eastAsia="Calibri"/>
          <w:bCs/>
          <w:u w:val="single"/>
        </w:rPr>
        <w:t>vēstījumu</w:t>
      </w:r>
      <w:proofErr w:type="spellEnd"/>
      <w:r w:rsidRPr="007A7FF4">
        <w:rPr>
          <w:rFonts w:eastAsia="Calibri"/>
          <w:bCs/>
          <w:u w:val="single"/>
        </w:rPr>
        <w:t>:</w:t>
      </w:r>
    </w:p>
    <w:p w14:paraId="1C8FFADA" w14:textId="77777777" w:rsidR="000D6C61" w:rsidRPr="007A7FF4" w:rsidRDefault="000D6C61" w:rsidP="000D6C61">
      <w:pPr>
        <w:widowControl/>
        <w:suppressAutoHyphens/>
        <w:autoSpaceDN/>
        <w:adjustRightInd w:val="0"/>
        <w:jc w:val="both"/>
        <w:rPr>
          <w:rFonts w:eastAsia="Calibri"/>
          <w:bCs/>
          <w:u w:val="single"/>
        </w:rPr>
      </w:pPr>
      <w:proofErr w:type="spellStart"/>
      <w:r w:rsidRPr="007A7FF4">
        <w:rPr>
          <w:rFonts w:eastAsia="Calibri"/>
          <w:bCs/>
        </w:rPr>
        <w:t>Define</w:t>
      </w:r>
      <w:proofErr w:type="spellEnd"/>
      <w:r w:rsidRPr="007A7FF4">
        <w:rPr>
          <w:rFonts w:eastAsia="Calibri"/>
          <w:bCs/>
        </w:rPr>
        <w:t xml:space="preserve">̄ un </w:t>
      </w:r>
      <w:proofErr w:type="spellStart"/>
      <w:r w:rsidRPr="007A7FF4">
        <w:rPr>
          <w:rFonts w:eastAsia="Calibri"/>
          <w:bCs/>
        </w:rPr>
        <w:t>izstrāda</w:t>
      </w:r>
      <w:proofErr w:type="spellEnd"/>
      <w:r w:rsidRPr="007A7FF4">
        <w:rPr>
          <w:rFonts w:eastAsia="Calibri"/>
          <w:bCs/>
        </w:rPr>
        <w:t xml:space="preserve">̄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w:t>
      </w:r>
      <w:proofErr w:type="spellStart"/>
      <w:r w:rsidRPr="007A7FF4">
        <w:rPr>
          <w:rFonts w:eastAsia="Calibri"/>
          <w:bCs/>
        </w:rPr>
        <w:t>mākslinieciskās</w:t>
      </w:r>
      <w:proofErr w:type="spellEnd"/>
      <w:r w:rsidRPr="007A7FF4">
        <w:rPr>
          <w:rFonts w:eastAsia="Calibri"/>
          <w:bCs/>
        </w:rPr>
        <w:t xml:space="preserve"> koncepcijas </w:t>
      </w:r>
      <w:proofErr w:type="spellStart"/>
      <w:r w:rsidRPr="007A7FF4">
        <w:rPr>
          <w:rFonts w:eastAsia="Calibri"/>
          <w:bCs/>
        </w:rPr>
        <w:t>vēstījumu</w:t>
      </w:r>
      <w:proofErr w:type="spellEnd"/>
      <w:r w:rsidRPr="007A7FF4">
        <w:rPr>
          <w:rFonts w:eastAsia="Calibri"/>
          <w:bCs/>
        </w:rPr>
        <w:t xml:space="preserve">, </w:t>
      </w:r>
      <w:proofErr w:type="spellStart"/>
      <w:r w:rsidRPr="007A7FF4">
        <w:rPr>
          <w:rFonts w:eastAsia="Calibri"/>
          <w:bCs/>
        </w:rPr>
        <w:t>vērtības</w:t>
      </w:r>
      <w:proofErr w:type="spellEnd"/>
      <w:r w:rsidRPr="007A7FF4">
        <w:rPr>
          <w:rFonts w:eastAsia="Calibri"/>
          <w:bCs/>
        </w:rPr>
        <w:t xml:space="preserve">, pamatelementu </w:t>
      </w:r>
      <w:proofErr w:type="spellStart"/>
      <w:r w:rsidRPr="007A7FF4">
        <w:rPr>
          <w:rFonts w:eastAsia="Calibri"/>
          <w:bCs/>
        </w:rPr>
        <w:t>izvēles</w:t>
      </w:r>
      <w:proofErr w:type="spellEnd"/>
      <w:r w:rsidRPr="007A7FF4">
        <w:rPr>
          <w:rFonts w:eastAsia="Calibri"/>
          <w:bCs/>
        </w:rPr>
        <w:t xml:space="preserve"> pamatojumu, </w:t>
      </w:r>
      <w:proofErr w:type="spellStart"/>
      <w:r w:rsidRPr="007A7FF4">
        <w:rPr>
          <w:rFonts w:eastAsia="Calibri"/>
          <w:bCs/>
        </w:rPr>
        <w:t>ņemot</w:t>
      </w:r>
      <w:proofErr w:type="spellEnd"/>
      <w:r w:rsidRPr="007A7FF4">
        <w:rPr>
          <w:rFonts w:eastAsia="Calibri"/>
          <w:bCs/>
        </w:rPr>
        <w:t xml:space="preserve"> </w:t>
      </w:r>
      <w:proofErr w:type="spellStart"/>
      <w:r w:rsidRPr="007A7FF4">
        <w:rPr>
          <w:rFonts w:eastAsia="Calibri"/>
          <w:bCs/>
        </w:rPr>
        <w:t>vēra</w:t>
      </w:r>
      <w:proofErr w:type="spellEnd"/>
      <w:r w:rsidRPr="007A7FF4">
        <w:rPr>
          <w:rFonts w:eastAsia="Calibri"/>
          <w:bCs/>
        </w:rPr>
        <w:t xml:space="preserve">̄ </w:t>
      </w:r>
      <w:proofErr w:type="spellStart"/>
      <w:r w:rsidRPr="007A7FF4">
        <w:rPr>
          <w:rFonts w:eastAsia="Calibri"/>
          <w:bCs/>
        </w:rPr>
        <w:t>Svētku</w:t>
      </w:r>
      <w:proofErr w:type="spellEnd"/>
      <w:r w:rsidRPr="007A7FF4">
        <w:rPr>
          <w:rFonts w:eastAsia="Calibri"/>
          <w:bCs/>
        </w:rPr>
        <w:t xml:space="preserve"> </w:t>
      </w:r>
      <w:proofErr w:type="spellStart"/>
      <w:r w:rsidRPr="007A7FF4">
        <w:rPr>
          <w:rFonts w:eastAsia="Calibri"/>
          <w:bCs/>
        </w:rPr>
        <w:t>tradīciju</w:t>
      </w:r>
      <w:proofErr w:type="spellEnd"/>
      <w:r w:rsidRPr="007A7FF4">
        <w:rPr>
          <w:rFonts w:eastAsia="Calibri"/>
          <w:bCs/>
        </w:rPr>
        <w:t xml:space="preserve"> kopumā un </w:t>
      </w:r>
      <w:proofErr w:type="spellStart"/>
      <w:r w:rsidRPr="007A7FF4">
        <w:rPr>
          <w:rFonts w:eastAsia="Calibri"/>
          <w:bCs/>
        </w:rPr>
        <w:t>Svētku</w:t>
      </w:r>
      <w:proofErr w:type="spellEnd"/>
      <w:r w:rsidRPr="007A7FF4">
        <w:rPr>
          <w:rFonts w:eastAsia="Calibri"/>
          <w:bCs/>
        </w:rPr>
        <w:t xml:space="preserve"> </w:t>
      </w:r>
      <w:proofErr w:type="spellStart"/>
      <w:r w:rsidRPr="007A7FF4">
        <w:rPr>
          <w:rFonts w:eastAsia="Calibri"/>
          <w:bCs/>
        </w:rPr>
        <w:t>galvena</w:t>
      </w:r>
      <w:proofErr w:type="spellEnd"/>
      <w:r w:rsidRPr="007A7FF4">
        <w:rPr>
          <w:rFonts w:eastAsia="Calibri"/>
          <w:bCs/>
        </w:rPr>
        <w:t>̄ koncepta ideju ne vairāk kā 1 A4 lpp.</w:t>
      </w:r>
    </w:p>
    <w:p w14:paraId="5A974832" w14:textId="77777777" w:rsidR="000D6C61" w:rsidRPr="007A7FF4" w:rsidRDefault="000D6C61" w:rsidP="000D6C61">
      <w:pPr>
        <w:widowControl/>
        <w:suppressAutoHyphens/>
        <w:autoSpaceDN/>
        <w:adjustRightInd w:val="0"/>
        <w:jc w:val="both"/>
        <w:rPr>
          <w:rFonts w:eastAsia="Calibri"/>
          <w:bCs/>
          <w:u w:val="single"/>
        </w:rPr>
      </w:pPr>
      <w:r w:rsidRPr="007A7FF4">
        <w:rPr>
          <w:rFonts w:eastAsia="Calibri"/>
          <w:bCs/>
        </w:rPr>
        <w:tab/>
      </w:r>
      <w:r w:rsidRPr="007A7FF4">
        <w:rPr>
          <w:rFonts w:eastAsia="Calibri"/>
          <w:bCs/>
        </w:rPr>
        <w:tab/>
      </w:r>
      <w:r w:rsidRPr="007A7FF4">
        <w:rPr>
          <w:rFonts w:eastAsia="Calibri"/>
          <w:bCs/>
        </w:rPr>
        <w:tab/>
      </w:r>
    </w:p>
    <w:p w14:paraId="78B99F8B" w14:textId="2BAF32A1" w:rsidR="000D6C61" w:rsidRPr="007A7FF4" w:rsidRDefault="000D6C61" w:rsidP="000D6C61">
      <w:pPr>
        <w:widowControl/>
        <w:numPr>
          <w:ilvl w:val="0"/>
          <w:numId w:val="21"/>
        </w:numPr>
        <w:suppressAutoHyphens/>
        <w:autoSpaceDN/>
        <w:adjustRightInd w:val="0"/>
        <w:jc w:val="both"/>
        <w:rPr>
          <w:rFonts w:eastAsia="Calibri"/>
          <w:b/>
          <w:bCs/>
        </w:rPr>
      </w:pPr>
      <w:proofErr w:type="spellStart"/>
      <w:r w:rsidRPr="007A7FF4">
        <w:rPr>
          <w:rFonts w:eastAsia="Calibri"/>
          <w:b/>
          <w:bCs/>
        </w:rPr>
        <w:t>Uzvārētājam</w:t>
      </w:r>
      <w:proofErr w:type="spellEnd"/>
      <w:r w:rsidRPr="007A7FF4">
        <w:rPr>
          <w:rFonts w:eastAsia="Calibri"/>
          <w:b/>
          <w:bCs/>
        </w:rPr>
        <w:t xml:space="preserve"> jānodrošina turpmākais process - </w:t>
      </w:r>
      <w:proofErr w:type="spellStart"/>
      <w:r w:rsidRPr="007A7FF4">
        <w:rPr>
          <w:rFonts w:eastAsia="Calibri"/>
          <w:b/>
          <w:bCs/>
        </w:rPr>
        <w:t>vizuālās</w:t>
      </w:r>
      <w:proofErr w:type="spellEnd"/>
      <w:r w:rsidRPr="007A7FF4">
        <w:rPr>
          <w:rFonts w:eastAsia="Calibri"/>
          <w:b/>
          <w:bCs/>
        </w:rPr>
        <w:t xml:space="preserve"> </w:t>
      </w:r>
      <w:proofErr w:type="spellStart"/>
      <w:r w:rsidRPr="007A7FF4">
        <w:rPr>
          <w:rFonts w:eastAsia="Calibri"/>
          <w:b/>
          <w:bCs/>
        </w:rPr>
        <w:t>identitātes</w:t>
      </w:r>
      <w:proofErr w:type="spellEnd"/>
      <w:r w:rsidRPr="007A7FF4">
        <w:rPr>
          <w:rFonts w:eastAsia="Calibri"/>
          <w:b/>
          <w:bCs/>
        </w:rPr>
        <w:t xml:space="preserve"> stila </w:t>
      </w:r>
      <w:proofErr w:type="spellStart"/>
      <w:r w:rsidRPr="007A7FF4">
        <w:rPr>
          <w:rFonts w:eastAsia="Calibri"/>
          <w:b/>
          <w:bCs/>
        </w:rPr>
        <w:t>grāmatas</w:t>
      </w:r>
      <w:proofErr w:type="spellEnd"/>
      <w:r w:rsidRPr="007A7FF4">
        <w:rPr>
          <w:rFonts w:eastAsia="Calibri"/>
          <w:b/>
          <w:bCs/>
        </w:rPr>
        <w:t xml:space="preserve"> un </w:t>
      </w:r>
      <w:proofErr w:type="spellStart"/>
      <w:r w:rsidRPr="007A7FF4">
        <w:rPr>
          <w:rFonts w:eastAsia="Calibri"/>
          <w:b/>
          <w:bCs/>
        </w:rPr>
        <w:t>ieviešanas</w:t>
      </w:r>
      <w:proofErr w:type="spellEnd"/>
      <w:r w:rsidRPr="007A7FF4">
        <w:rPr>
          <w:rFonts w:eastAsia="Calibri"/>
          <w:b/>
          <w:bCs/>
        </w:rPr>
        <w:t xml:space="preserve"> </w:t>
      </w:r>
      <w:proofErr w:type="spellStart"/>
      <w:r w:rsidRPr="007A7FF4">
        <w:rPr>
          <w:rFonts w:eastAsia="Calibri"/>
          <w:b/>
          <w:bCs/>
        </w:rPr>
        <w:t>vadlīniju</w:t>
      </w:r>
      <w:proofErr w:type="spellEnd"/>
      <w:r w:rsidRPr="007A7FF4">
        <w:rPr>
          <w:rFonts w:eastAsia="Calibri"/>
          <w:b/>
          <w:bCs/>
        </w:rPr>
        <w:t xml:space="preserve"> </w:t>
      </w:r>
      <w:proofErr w:type="spellStart"/>
      <w:r w:rsidRPr="007A7FF4">
        <w:rPr>
          <w:rFonts w:eastAsia="Calibri"/>
          <w:b/>
          <w:bCs/>
        </w:rPr>
        <w:t>izstrād</w:t>
      </w:r>
      <w:r w:rsidR="00A560EB" w:rsidRPr="007A7FF4">
        <w:rPr>
          <w:rFonts w:eastAsia="Calibri"/>
          <w:b/>
          <w:bCs/>
        </w:rPr>
        <w:t>e</w:t>
      </w:r>
      <w:proofErr w:type="spellEnd"/>
      <w:r w:rsidRPr="007A7FF4">
        <w:rPr>
          <w:rFonts w:eastAsia="Calibri"/>
          <w:b/>
          <w:bCs/>
        </w:rPr>
        <w:t>:</w:t>
      </w:r>
    </w:p>
    <w:p w14:paraId="042AA198" w14:textId="77777777" w:rsidR="000D6C61" w:rsidRPr="007A7FF4" w:rsidRDefault="000D6C61" w:rsidP="000D6C61">
      <w:pPr>
        <w:widowControl/>
        <w:numPr>
          <w:ilvl w:val="1"/>
          <w:numId w:val="21"/>
        </w:numPr>
        <w:suppressAutoHyphens/>
        <w:autoSpaceDN/>
        <w:adjustRightInd w:val="0"/>
        <w:jc w:val="both"/>
        <w:rPr>
          <w:rFonts w:eastAsia="Calibri"/>
          <w:b/>
          <w:bCs/>
        </w:rPr>
      </w:pPr>
      <w:r w:rsidRPr="007A7FF4">
        <w:rPr>
          <w:rFonts w:eastAsia="Calibri"/>
          <w:bCs/>
        </w:rPr>
        <w:t xml:space="preserve">Jāizstrādā logotipa mets (ideja) </w:t>
      </w:r>
      <w:proofErr w:type="spellStart"/>
      <w:r w:rsidRPr="007A7FF4">
        <w:rPr>
          <w:rFonts w:eastAsia="Calibri"/>
          <w:bCs/>
        </w:rPr>
        <w:t>līdz</w:t>
      </w:r>
      <w:proofErr w:type="spellEnd"/>
      <w:r w:rsidRPr="007A7FF4">
        <w:rPr>
          <w:rFonts w:eastAsia="Calibri"/>
          <w:bCs/>
        </w:rPr>
        <w:t xml:space="preserve"> </w:t>
      </w:r>
      <w:proofErr w:type="spellStart"/>
      <w:r w:rsidRPr="007A7FF4">
        <w:rPr>
          <w:rFonts w:eastAsia="Calibri"/>
          <w:bCs/>
        </w:rPr>
        <w:t>pilnvērtīgai</w:t>
      </w:r>
      <w:proofErr w:type="spellEnd"/>
      <w:r w:rsidRPr="007A7FF4">
        <w:rPr>
          <w:rFonts w:eastAsia="Calibri"/>
          <w:bCs/>
        </w:rPr>
        <w:t xml:space="preserve">, lietojamai grafiskajai </w:t>
      </w:r>
      <w:proofErr w:type="spellStart"/>
      <w:r w:rsidRPr="007A7FF4">
        <w:rPr>
          <w:rFonts w:eastAsia="Calibri"/>
          <w:bCs/>
        </w:rPr>
        <w:t>zīmei</w:t>
      </w:r>
      <w:proofErr w:type="spellEnd"/>
      <w:r w:rsidRPr="007A7FF4">
        <w:rPr>
          <w:rFonts w:eastAsia="Calibri"/>
          <w:bCs/>
        </w:rPr>
        <w:t xml:space="preserve">, kurā </w:t>
      </w:r>
      <w:proofErr w:type="spellStart"/>
      <w:r w:rsidRPr="007A7FF4">
        <w:rPr>
          <w:rFonts w:eastAsia="Calibri"/>
          <w:bCs/>
        </w:rPr>
        <w:t>būtu</w:t>
      </w:r>
      <w:proofErr w:type="spellEnd"/>
      <w:r w:rsidRPr="007A7FF4">
        <w:rPr>
          <w:rFonts w:eastAsia="Calibri"/>
          <w:bCs/>
        </w:rPr>
        <w:t xml:space="preserve"> </w:t>
      </w:r>
      <w:proofErr w:type="spellStart"/>
      <w:r w:rsidRPr="007A7FF4">
        <w:rPr>
          <w:rFonts w:eastAsia="Calibri"/>
          <w:bCs/>
        </w:rPr>
        <w:t>integrēts</w:t>
      </w:r>
      <w:proofErr w:type="spellEnd"/>
      <w:r w:rsidRPr="007A7FF4">
        <w:rPr>
          <w:rFonts w:eastAsia="Calibri"/>
          <w:bCs/>
        </w:rPr>
        <w:t xml:space="preserve"> arī pilnais </w:t>
      </w:r>
      <w:proofErr w:type="spellStart"/>
      <w:r w:rsidRPr="007A7FF4">
        <w:rPr>
          <w:rFonts w:eastAsia="Calibri"/>
          <w:bCs/>
        </w:rPr>
        <w:t>Svētku</w:t>
      </w:r>
      <w:proofErr w:type="spellEnd"/>
      <w:r w:rsidRPr="007A7FF4">
        <w:rPr>
          <w:rFonts w:eastAsia="Calibri"/>
          <w:bCs/>
        </w:rPr>
        <w:t xml:space="preserve"> nosaukums.</w:t>
      </w:r>
    </w:p>
    <w:p w14:paraId="7285EEB3" w14:textId="77777777" w:rsidR="000D6C61" w:rsidRPr="007A7FF4" w:rsidRDefault="000D6C61" w:rsidP="000D6C61">
      <w:pPr>
        <w:widowControl/>
        <w:numPr>
          <w:ilvl w:val="1"/>
          <w:numId w:val="21"/>
        </w:numPr>
        <w:suppressAutoHyphens/>
        <w:autoSpaceDN/>
        <w:adjustRightInd w:val="0"/>
        <w:jc w:val="both"/>
        <w:rPr>
          <w:rFonts w:eastAsia="Calibri"/>
          <w:b/>
          <w:bCs/>
        </w:rPr>
      </w:pPr>
      <w:proofErr w:type="spellStart"/>
      <w:r w:rsidRPr="007A7FF4">
        <w:rPr>
          <w:rFonts w:eastAsia="Calibri"/>
          <w:bCs/>
        </w:rPr>
        <w:t>Vizuāla</w:t>
      </w:r>
      <w:proofErr w:type="spellEnd"/>
      <w:r w:rsidRPr="007A7FF4">
        <w:rPr>
          <w:rFonts w:eastAsia="Calibri"/>
          <w:bCs/>
        </w:rPr>
        <w:t xml:space="preserve">̄ </w:t>
      </w:r>
      <w:proofErr w:type="spellStart"/>
      <w:r w:rsidRPr="007A7FF4">
        <w:rPr>
          <w:rFonts w:eastAsia="Calibri"/>
          <w:bCs/>
        </w:rPr>
        <w:t>identitāte</w:t>
      </w:r>
      <w:proofErr w:type="spellEnd"/>
      <w:r w:rsidRPr="007A7FF4">
        <w:rPr>
          <w:rFonts w:eastAsia="Calibri"/>
          <w:bCs/>
        </w:rPr>
        <w:t xml:space="preserve"> </w:t>
      </w:r>
      <w:proofErr w:type="spellStart"/>
      <w:r w:rsidRPr="007A7FF4">
        <w:rPr>
          <w:rFonts w:eastAsia="Calibri"/>
          <w:bCs/>
        </w:rPr>
        <w:t>jāizstrāda</w:t>
      </w:r>
      <w:proofErr w:type="spellEnd"/>
      <w:r w:rsidRPr="007A7FF4">
        <w:rPr>
          <w:rFonts w:eastAsia="Calibri"/>
          <w:bCs/>
        </w:rPr>
        <w:t xml:space="preserve">̄ </w:t>
      </w:r>
      <w:proofErr w:type="spellStart"/>
      <w:r w:rsidRPr="007A7FF4">
        <w:rPr>
          <w:rFonts w:eastAsia="Calibri"/>
          <w:bCs/>
        </w:rPr>
        <w:t>šādos</w:t>
      </w:r>
      <w:proofErr w:type="spellEnd"/>
      <w:r w:rsidRPr="007A7FF4">
        <w:rPr>
          <w:rFonts w:eastAsia="Calibri"/>
          <w:bCs/>
        </w:rPr>
        <w:t xml:space="preserve"> </w:t>
      </w:r>
      <w:proofErr w:type="spellStart"/>
      <w:r w:rsidRPr="007A7FF4">
        <w:rPr>
          <w:rFonts w:eastAsia="Calibri"/>
          <w:bCs/>
        </w:rPr>
        <w:t>formātos</w:t>
      </w:r>
      <w:proofErr w:type="spellEnd"/>
      <w:r w:rsidRPr="007A7FF4">
        <w:rPr>
          <w:rFonts w:eastAsia="Calibri"/>
          <w:bCs/>
        </w:rPr>
        <w:t xml:space="preserve">: PDF, EPS, JPG, PNG. </w:t>
      </w:r>
    </w:p>
    <w:p w14:paraId="172348DC" w14:textId="77777777" w:rsidR="000D6C61" w:rsidRPr="007A7FF4" w:rsidRDefault="000D6C61" w:rsidP="000D6C61">
      <w:pPr>
        <w:widowControl/>
        <w:numPr>
          <w:ilvl w:val="1"/>
          <w:numId w:val="21"/>
        </w:numPr>
        <w:suppressAutoHyphens/>
        <w:autoSpaceDN/>
        <w:adjustRightInd w:val="0"/>
        <w:jc w:val="both"/>
        <w:rPr>
          <w:rFonts w:eastAsia="Calibri"/>
          <w:b/>
          <w:bCs/>
        </w:rPr>
      </w:pP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w:t>
      </w:r>
      <w:proofErr w:type="spellStart"/>
      <w:r w:rsidRPr="007A7FF4">
        <w:rPr>
          <w:rFonts w:eastAsia="Calibri"/>
          <w:bCs/>
        </w:rPr>
        <w:t>krāsām</w:t>
      </w:r>
      <w:proofErr w:type="spellEnd"/>
      <w:r w:rsidRPr="007A7FF4">
        <w:rPr>
          <w:rFonts w:eastAsia="Calibri"/>
          <w:bCs/>
        </w:rPr>
        <w:t xml:space="preserve"> </w:t>
      </w:r>
      <w:proofErr w:type="spellStart"/>
      <w:r w:rsidRPr="007A7FF4">
        <w:rPr>
          <w:rFonts w:eastAsia="Calibri"/>
          <w:bCs/>
        </w:rPr>
        <w:t>jābūt</w:t>
      </w:r>
      <w:proofErr w:type="spellEnd"/>
      <w:r w:rsidRPr="007A7FF4">
        <w:rPr>
          <w:rFonts w:eastAsia="Calibri"/>
          <w:bCs/>
        </w:rPr>
        <w:t xml:space="preserve"> </w:t>
      </w:r>
      <w:proofErr w:type="spellStart"/>
      <w:r w:rsidRPr="007A7FF4">
        <w:rPr>
          <w:rFonts w:eastAsia="Calibri"/>
          <w:bCs/>
        </w:rPr>
        <w:t>definētām</w:t>
      </w:r>
      <w:proofErr w:type="spellEnd"/>
      <w:r w:rsidRPr="007A7FF4">
        <w:rPr>
          <w:rFonts w:eastAsia="Calibri"/>
          <w:bCs/>
        </w:rPr>
        <w:t xml:space="preserve"> PANTONE, CMYK, RGB </w:t>
      </w:r>
      <w:proofErr w:type="spellStart"/>
      <w:r w:rsidRPr="007A7FF4">
        <w:rPr>
          <w:rFonts w:eastAsia="Calibri"/>
          <w:bCs/>
        </w:rPr>
        <w:t>sistēmās</w:t>
      </w:r>
      <w:proofErr w:type="spellEnd"/>
      <w:r w:rsidRPr="007A7FF4">
        <w:rPr>
          <w:rFonts w:eastAsia="Calibri"/>
          <w:bCs/>
        </w:rPr>
        <w:t>.</w:t>
      </w:r>
    </w:p>
    <w:p w14:paraId="3FAECEE7" w14:textId="77777777" w:rsidR="000D6C61" w:rsidRPr="007A7FF4" w:rsidRDefault="000D6C61" w:rsidP="000D6C61">
      <w:pPr>
        <w:widowControl/>
        <w:numPr>
          <w:ilvl w:val="1"/>
          <w:numId w:val="21"/>
        </w:numPr>
        <w:suppressAutoHyphens/>
        <w:autoSpaceDN/>
        <w:adjustRightInd w:val="0"/>
        <w:jc w:val="both"/>
        <w:rPr>
          <w:rFonts w:eastAsia="Calibri"/>
          <w:b/>
          <w:bCs/>
        </w:rPr>
      </w:pPr>
      <w:r w:rsidRPr="007A7FF4">
        <w:rPr>
          <w:rFonts w:eastAsia="Calibri"/>
          <w:bCs/>
        </w:rPr>
        <w:lastRenderedPageBreak/>
        <w:t xml:space="preserve">Jādefinē burtveidoli un to </w:t>
      </w:r>
      <w:proofErr w:type="spellStart"/>
      <w:r w:rsidRPr="007A7FF4">
        <w:rPr>
          <w:rFonts w:eastAsia="Calibri"/>
          <w:bCs/>
        </w:rPr>
        <w:t>lietošanas</w:t>
      </w:r>
      <w:proofErr w:type="spellEnd"/>
      <w:r w:rsidRPr="007A7FF4">
        <w:rPr>
          <w:rFonts w:eastAsia="Calibri"/>
          <w:bCs/>
        </w:rPr>
        <w:t xml:space="preserve"> nosacījumi -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burtveidolam </w:t>
      </w:r>
      <w:proofErr w:type="spellStart"/>
      <w:r w:rsidRPr="007A7FF4">
        <w:rPr>
          <w:rFonts w:eastAsia="Calibri"/>
          <w:bCs/>
        </w:rPr>
        <w:t>jābūt</w:t>
      </w:r>
      <w:proofErr w:type="spellEnd"/>
      <w:r w:rsidRPr="007A7FF4">
        <w:rPr>
          <w:rFonts w:eastAsia="Calibri"/>
          <w:bCs/>
        </w:rPr>
        <w:t xml:space="preserve"> skaidri noteiktam.</w:t>
      </w:r>
    </w:p>
    <w:p w14:paraId="3044497D" w14:textId="77777777" w:rsidR="000D6C61" w:rsidRPr="007A7FF4" w:rsidRDefault="000D6C61" w:rsidP="000D6C61">
      <w:pPr>
        <w:widowControl/>
        <w:numPr>
          <w:ilvl w:val="1"/>
          <w:numId w:val="21"/>
        </w:numPr>
        <w:suppressAutoHyphens/>
        <w:autoSpaceDN/>
        <w:adjustRightInd w:val="0"/>
        <w:jc w:val="both"/>
        <w:rPr>
          <w:rFonts w:eastAsia="Calibri"/>
          <w:b/>
          <w:bCs/>
        </w:rPr>
      </w:pPr>
      <w:r w:rsidRPr="007A7FF4">
        <w:rPr>
          <w:rFonts w:eastAsia="Calibri"/>
          <w:bCs/>
        </w:rPr>
        <w:t xml:space="preserve">Jāiesniedz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koncepcijas apraksts -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pamatelementu </w:t>
      </w:r>
      <w:proofErr w:type="spellStart"/>
      <w:r w:rsidRPr="007A7FF4">
        <w:rPr>
          <w:rFonts w:eastAsia="Calibri"/>
          <w:bCs/>
        </w:rPr>
        <w:t>vēstījuma</w:t>
      </w:r>
      <w:proofErr w:type="spellEnd"/>
      <w:r w:rsidRPr="007A7FF4">
        <w:rPr>
          <w:rFonts w:eastAsia="Calibri"/>
          <w:bCs/>
        </w:rPr>
        <w:t xml:space="preserve">, logotipa, </w:t>
      </w:r>
      <w:proofErr w:type="spellStart"/>
      <w:r w:rsidRPr="007A7FF4">
        <w:rPr>
          <w:rFonts w:eastAsia="Calibri"/>
          <w:bCs/>
        </w:rPr>
        <w:t>krāsu</w:t>
      </w:r>
      <w:proofErr w:type="spellEnd"/>
      <w:r w:rsidRPr="007A7FF4">
        <w:rPr>
          <w:rFonts w:eastAsia="Calibri"/>
          <w:bCs/>
        </w:rPr>
        <w:t xml:space="preserve"> un burtveidolu lietojuma apraksts.</w:t>
      </w:r>
    </w:p>
    <w:p w14:paraId="46C40485" w14:textId="77777777" w:rsidR="000D6C61" w:rsidRPr="007A7FF4" w:rsidRDefault="000D6C61" w:rsidP="000D6C61">
      <w:pPr>
        <w:widowControl/>
        <w:numPr>
          <w:ilvl w:val="1"/>
          <w:numId w:val="21"/>
        </w:numPr>
        <w:suppressAutoHyphens/>
        <w:autoSpaceDN/>
        <w:adjustRightInd w:val="0"/>
        <w:jc w:val="both"/>
        <w:rPr>
          <w:rFonts w:eastAsia="Calibri"/>
          <w:b/>
          <w:bCs/>
        </w:rPr>
      </w:pPr>
      <w:r w:rsidRPr="007A7FF4">
        <w:rPr>
          <w:rFonts w:eastAsia="Calibri"/>
          <w:bCs/>
        </w:rPr>
        <w:t xml:space="preserve">Jāsniedz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identitātātes</w:t>
      </w:r>
      <w:proofErr w:type="spellEnd"/>
      <w:r w:rsidRPr="007A7FF4">
        <w:rPr>
          <w:rFonts w:eastAsia="Calibri"/>
          <w:bCs/>
        </w:rPr>
        <w:t xml:space="preserve"> pamatelementu </w:t>
      </w:r>
      <w:proofErr w:type="spellStart"/>
      <w:r w:rsidRPr="007A7FF4">
        <w:rPr>
          <w:rFonts w:eastAsia="Calibri"/>
          <w:bCs/>
        </w:rPr>
        <w:t>lietošanas</w:t>
      </w:r>
      <w:proofErr w:type="spellEnd"/>
      <w:r w:rsidRPr="007A7FF4">
        <w:rPr>
          <w:rFonts w:eastAsia="Calibri"/>
          <w:bCs/>
        </w:rPr>
        <w:t xml:space="preserve"> </w:t>
      </w:r>
      <w:proofErr w:type="spellStart"/>
      <w:r w:rsidRPr="007A7FF4">
        <w:rPr>
          <w:rFonts w:eastAsia="Calibri"/>
          <w:bCs/>
        </w:rPr>
        <w:t>piemēri</w:t>
      </w:r>
      <w:proofErr w:type="spellEnd"/>
      <w:r w:rsidRPr="007A7FF4">
        <w:rPr>
          <w:rFonts w:eastAsia="Calibri"/>
          <w:bCs/>
        </w:rPr>
        <w:t>:</w:t>
      </w:r>
    </w:p>
    <w:p w14:paraId="68EE406D" w14:textId="77777777" w:rsidR="000D6C61" w:rsidRPr="007A7FF4" w:rsidRDefault="000D6C61" w:rsidP="000D6C61">
      <w:pPr>
        <w:widowControl/>
        <w:numPr>
          <w:ilvl w:val="2"/>
          <w:numId w:val="21"/>
        </w:numPr>
        <w:suppressAutoHyphens/>
        <w:autoSpaceDN/>
        <w:adjustRightInd w:val="0"/>
        <w:jc w:val="both"/>
        <w:rPr>
          <w:rFonts w:eastAsia="Calibri"/>
          <w:b/>
          <w:bCs/>
        </w:rPr>
      </w:pPr>
      <w:r w:rsidRPr="007A7FF4">
        <w:rPr>
          <w:rFonts w:eastAsia="Calibri"/>
          <w:bCs/>
        </w:rPr>
        <w:t xml:space="preserve">Grafiskā </w:t>
      </w:r>
      <w:proofErr w:type="spellStart"/>
      <w:r w:rsidRPr="007A7FF4">
        <w:rPr>
          <w:rFonts w:eastAsia="Calibri"/>
          <w:bCs/>
        </w:rPr>
        <w:t>zīme</w:t>
      </w:r>
      <w:proofErr w:type="spellEnd"/>
      <w:r w:rsidRPr="007A7FF4">
        <w:rPr>
          <w:rFonts w:eastAsia="Calibri"/>
          <w:bCs/>
        </w:rPr>
        <w:t>:</w:t>
      </w:r>
    </w:p>
    <w:p w14:paraId="172A74D6" w14:textId="77777777" w:rsidR="000D6C61" w:rsidRPr="007A7FF4" w:rsidRDefault="000D6C61" w:rsidP="000D6C61">
      <w:pPr>
        <w:widowControl/>
        <w:numPr>
          <w:ilvl w:val="0"/>
          <w:numId w:val="22"/>
        </w:numPr>
        <w:suppressAutoHyphens/>
        <w:autoSpaceDN/>
        <w:adjustRightInd w:val="0"/>
        <w:jc w:val="both"/>
        <w:rPr>
          <w:rFonts w:eastAsia="Calibri"/>
          <w:b/>
          <w:bCs/>
        </w:rPr>
      </w:pPr>
      <w:proofErr w:type="spellStart"/>
      <w:r w:rsidRPr="007A7FF4">
        <w:rPr>
          <w:rFonts w:eastAsia="Calibri"/>
          <w:bCs/>
        </w:rPr>
        <w:t>Pilnkrāsu</w:t>
      </w:r>
      <w:proofErr w:type="spellEnd"/>
      <w:r w:rsidRPr="007A7FF4">
        <w:rPr>
          <w:rFonts w:eastAsia="Calibri"/>
          <w:bCs/>
        </w:rPr>
        <w:t xml:space="preserve"> </w:t>
      </w:r>
      <w:proofErr w:type="spellStart"/>
      <w:r w:rsidRPr="007A7FF4">
        <w:rPr>
          <w:rFonts w:eastAsia="Calibri"/>
          <w:bCs/>
        </w:rPr>
        <w:t>risinājums</w:t>
      </w:r>
      <w:proofErr w:type="spellEnd"/>
      <w:r w:rsidRPr="007A7FF4">
        <w:rPr>
          <w:rFonts w:eastAsia="Calibri"/>
          <w:bCs/>
        </w:rPr>
        <w:t>;</w:t>
      </w:r>
    </w:p>
    <w:p w14:paraId="52D0E40C" w14:textId="77777777" w:rsidR="000D6C61" w:rsidRPr="007A7FF4" w:rsidRDefault="000D6C61" w:rsidP="000D6C61">
      <w:pPr>
        <w:widowControl/>
        <w:numPr>
          <w:ilvl w:val="0"/>
          <w:numId w:val="22"/>
        </w:numPr>
        <w:suppressAutoHyphens/>
        <w:autoSpaceDN/>
        <w:adjustRightInd w:val="0"/>
        <w:jc w:val="both"/>
        <w:rPr>
          <w:rFonts w:eastAsia="Calibri"/>
          <w:bCs/>
        </w:rPr>
      </w:pPr>
      <w:r w:rsidRPr="007A7FF4">
        <w:rPr>
          <w:rFonts w:eastAsia="Calibri"/>
          <w:bCs/>
        </w:rPr>
        <w:t xml:space="preserve">Melnbaltais </w:t>
      </w:r>
      <w:proofErr w:type="spellStart"/>
      <w:r w:rsidRPr="007A7FF4">
        <w:rPr>
          <w:rFonts w:eastAsia="Calibri"/>
          <w:bCs/>
        </w:rPr>
        <w:t>risinājums</w:t>
      </w:r>
      <w:proofErr w:type="spellEnd"/>
      <w:r w:rsidRPr="007A7FF4">
        <w:rPr>
          <w:rFonts w:eastAsia="Calibri"/>
          <w:bCs/>
        </w:rPr>
        <w:t>;</w:t>
      </w:r>
    </w:p>
    <w:p w14:paraId="32C983F1" w14:textId="77777777" w:rsidR="000D6C61" w:rsidRPr="007A7FF4" w:rsidRDefault="000D6C61" w:rsidP="000D6C61">
      <w:pPr>
        <w:widowControl/>
        <w:numPr>
          <w:ilvl w:val="0"/>
          <w:numId w:val="22"/>
        </w:numPr>
        <w:suppressAutoHyphens/>
        <w:autoSpaceDN/>
        <w:adjustRightInd w:val="0"/>
        <w:jc w:val="both"/>
        <w:rPr>
          <w:rFonts w:eastAsia="Calibri"/>
          <w:bCs/>
        </w:rPr>
      </w:pPr>
      <w:proofErr w:type="spellStart"/>
      <w:r w:rsidRPr="007A7FF4">
        <w:rPr>
          <w:rFonts w:eastAsia="Calibri"/>
          <w:bCs/>
        </w:rPr>
        <w:t>Brīvo</w:t>
      </w:r>
      <w:proofErr w:type="spellEnd"/>
      <w:r w:rsidRPr="007A7FF4">
        <w:rPr>
          <w:rFonts w:eastAsia="Calibri"/>
          <w:bCs/>
        </w:rPr>
        <w:t xml:space="preserve"> laukumu </w:t>
      </w:r>
      <w:proofErr w:type="spellStart"/>
      <w:r w:rsidRPr="007A7FF4">
        <w:rPr>
          <w:rFonts w:eastAsia="Calibri"/>
          <w:bCs/>
        </w:rPr>
        <w:t>nosacījumi</w:t>
      </w:r>
      <w:proofErr w:type="spellEnd"/>
      <w:r w:rsidRPr="007A7FF4">
        <w:rPr>
          <w:rFonts w:eastAsia="Calibri"/>
          <w:bCs/>
        </w:rPr>
        <w:t xml:space="preserve"> </w:t>
      </w:r>
      <w:proofErr w:type="spellStart"/>
      <w:r w:rsidRPr="007A7FF4">
        <w:rPr>
          <w:rFonts w:eastAsia="Calibri"/>
          <w:bCs/>
        </w:rPr>
        <w:t>grafiskās</w:t>
      </w:r>
      <w:proofErr w:type="spellEnd"/>
      <w:r w:rsidRPr="007A7FF4">
        <w:rPr>
          <w:rFonts w:eastAsia="Calibri"/>
          <w:bCs/>
        </w:rPr>
        <w:t xml:space="preserve"> formas lietojumā;</w:t>
      </w:r>
    </w:p>
    <w:p w14:paraId="77D77762" w14:textId="77777777" w:rsidR="000D6C61" w:rsidRPr="007A7FF4" w:rsidRDefault="000D6C61" w:rsidP="000D6C61">
      <w:pPr>
        <w:widowControl/>
        <w:numPr>
          <w:ilvl w:val="0"/>
          <w:numId w:val="22"/>
        </w:numPr>
        <w:suppressAutoHyphens/>
        <w:autoSpaceDN/>
        <w:adjustRightInd w:val="0"/>
        <w:jc w:val="both"/>
        <w:rPr>
          <w:rFonts w:eastAsia="Calibri"/>
          <w:bCs/>
        </w:rPr>
      </w:pPr>
      <w:proofErr w:type="spellStart"/>
      <w:r w:rsidRPr="007A7FF4">
        <w:rPr>
          <w:rFonts w:eastAsia="Calibri"/>
          <w:bCs/>
        </w:rPr>
        <w:t>Grafiskās</w:t>
      </w:r>
      <w:proofErr w:type="spellEnd"/>
      <w:r w:rsidRPr="007A7FF4">
        <w:rPr>
          <w:rFonts w:eastAsia="Calibri"/>
          <w:bCs/>
        </w:rPr>
        <w:t xml:space="preserve"> formas </w:t>
      </w:r>
      <w:proofErr w:type="spellStart"/>
      <w:r w:rsidRPr="007A7FF4">
        <w:rPr>
          <w:rFonts w:eastAsia="Calibri"/>
          <w:bCs/>
        </w:rPr>
        <w:t>lietošanas</w:t>
      </w:r>
      <w:proofErr w:type="spellEnd"/>
      <w:r w:rsidRPr="007A7FF4">
        <w:rPr>
          <w:rFonts w:eastAsia="Calibri"/>
          <w:bCs/>
        </w:rPr>
        <w:t xml:space="preserve"> </w:t>
      </w:r>
      <w:proofErr w:type="spellStart"/>
      <w:r w:rsidRPr="007A7FF4">
        <w:rPr>
          <w:rFonts w:eastAsia="Calibri"/>
          <w:bCs/>
        </w:rPr>
        <w:t>ierobežojumi</w:t>
      </w:r>
      <w:proofErr w:type="spellEnd"/>
      <w:r w:rsidRPr="007A7FF4">
        <w:rPr>
          <w:rFonts w:eastAsia="Calibri"/>
          <w:bCs/>
        </w:rPr>
        <w:t>;</w:t>
      </w:r>
    </w:p>
    <w:p w14:paraId="200BEBB5" w14:textId="77777777" w:rsidR="000D6C61" w:rsidRPr="007A7FF4" w:rsidRDefault="000D6C61" w:rsidP="000D6C61">
      <w:pPr>
        <w:widowControl/>
        <w:numPr>
          <w:ilvl w:val="0"/>
          <w:numId w:val="22"/>
        </w:numPr>
        <w:suppressAutoHyphens/>
        <w:autoSpaceDN/>
        <w:adjustRightInd w:val="0"/>
        <w:jc w:val="both"/>
        <w:rPr>
          <w:rFonts w:eastAsia="Calibri"/>
          <w:bCs/>
        </w:rPr>
      </w:pPr>
      <w:proofErr w:type="spellStart"/>
      <w:r w:rsidRPr="007A7FF4">
        <w:rPr>
          <w:rFonts w:eastAsia="Calibri"/>
          <w:bCs/>
        </w:rPr>
        <w:t>Grafiskās</w:t>
      </w:r>
      <w:proofErr w:type="spellEnd"/>
      <w:r w:rsidRPr="007A7FF4">
        <w:rPr>
          <w:rFonts w:eastAsia="Calibri"/>
          <w:bCs/>
        </w:rPr>
        <w:t xml:space="preserve"> </w:t>
      </w:r>
      <w:proofErr w:type="spellStart"/>
      <w:r w:rsidRPr="007A7FF4">
        <w:rPr>
          <w:rFonts w:eastAsia="Calibri"/>
          <w:bCs/>
        </w:rPr>
        <w:t>zīmes</w:t>
      </w:r>
      <w:proofErr w:type="spellEnd"/>
      <w:r w:rsidRPr="007A7FF4">
        <w:rPr>
          <w:rFonts w:eastAsia="Calibri"/>
          <w:bCs/>
        </w:rPr>
        <w:t xml:space="preserve"> </w:t>
      </w:r>
      <w:proofErr w:type="spellStart"/>
      <w:r w:rsidRPr="007A7FF4">
        <w:rPr>
          <w:rFonts w:eastAsia="Calibri"/>
          <w:bCs/>
        </w:rPr>
        <w:t>lietošana</w:t>
      </w:r>
      <w:proofErr w:type="spellEnd"/>
      <w:r w:rsidRPr="007A7FF4">
        <w:rPr>
          <w:rFonts w:eastAsia="Calibri"/>
          <w:bCs/>
        </w:rPr>
        <w:t xml:space="preserve"> uz balta fona, uz </w:t>
      </w:r>
      <w:proofErr w:type="spellStart"/>
      <w:r w:rsidRPr="007A7FF4">
        <w:rPr>
          <w:rFonts w:eastAsia="Calibri"/>
          <w:bCs/>
        </w:rPr>
        <w:t>krāsaina</w:t>
      </w:r>
      <w:proofErr w:type="spellEnd"/>
      <w:r w:rsidRPr="007A7FF4">
        <w:rPr>
          <w:rFonts w:eastAsia="Calibri"/>
          <w:bCs/>
        </w:rPr>
        <w:t xml:space="preserve"> fona, uz </w:t>
      </w:r>
      <w:proofErr w:type="spellStart"/>
      <w:r w:rsidRPr="007A7FF4">
        <w:rPr>
          <w:rFonts w:eastAsia="Calibri"/>
          <w:bCs/>
        </w:rPr>
        <w:t>fotogrāfijām</w:t>
      </w:r>
      <w:proofErr w:type="spellEnd"/>
      <w:r w:rsidRPr="007A7FF4">
        <w:rPr>
          <w:rFonts w:eastAsia="Calibri"/>
          <w:bCs/>
        </w:rPr>
        <w:t>.</w:t>
      </w:r>
    </w:p>
    <w:p w14:paraId="045E3109" w14:textId="77777777" w:rsidR="000D6C61" w:rsidRPr="007A7FF4" w:rsidRDefault="000D6C61" w:rsidP="000D6C61">
      <w:pPr>
        <w:widowControl/>
        <w:numPr>
          <w:ilvl w:val="2"/>
          <w:numId w:val="21"/>
        </w:numPr>
        <w:suppressAutoHyphens/>
        <w:autoSpaceDN/>
        <w:adjustRightInd w:val="0"/>
        <w:jc w:val="both"/>
        <w:rPr>
          <w:rFonts w:eastAsia="Calibri"/>
          <w:bCs/>
        </w:rPr>
      </w:pPr>
      <w:proofErr w:type="spellStart"/>
      <w:r w:rsidRPr="007A7FF4">
        <w:rPr>
          <w:rFonts w:eastAsia="Calibri"/>
          <w:bCs/>
        </w:rPr>
        <w:t>Krāsu</w:t>
      </w:r>
      <w:proofErr w:type="spellEnd"/>
      <w:r w:rsidRPr="007A7FF4">
        <w:rPr>
          <w:rFonts w:eastAsia="Calibri"/>
          <w:bCs/>
        </w:rPr>
        <w:t xml:space="preserve"> sistēmas skaidrojums:</w:t>
      </w:r>
    </w:p>
    <w:p w14:paraId="2C8BD52D" w14:textId="77777777" w:rsidR="000D6C61" w:rsidRPr="007A7FF4" w:rsidRDefault="000D6C61" w:rsidP="000D6C61">
      <w:pPr>
        <w:widowControl/>
        <w:numPr>
          <w:ilvl w:val="0"/>
          <w:numId w:val="23"/>
        </w:numPr>
        <w:suppressAutoHyphens/>
        <w:autoSpaceDN/>
        <w:adjustRightInd w:val="0"/>
        <w:jc w:val="both"/>
        <w:rPr>
          <w:rFonts w:eastAsia="Calibri"/>
          <w:bCs/>
        </w:rPr>
      </w:pPr>
      <w:proofErr w:type="spellStart"/>
      <w:r w:rsidRPr="007A7FF4">
        <w:rPr>
          <w:rFonts w:eastAsia="Calibri"/>
          <w:bCs/>
        </w:rPr>
        <w:t>Pamatkrāsas</w:t>
      </w:r>
      <w:proofErr w:type="spellEnd"/>
      <w:r w:rsidRPr="007A7FF4">
        <w:rPr>
          <w:rFonts w:eastAsia="Calibri"/>
          <w:bCs/>
        </w:rPr>
        <w:t>;</w:t>
      </w:r>
    </w:p>
    <w:p w14:paraId="0B7DEDF3" w14:textId="77777777" w:rsidR="000D6C61" w:rsidRPr="007A7FF4" w:rsidRDefault="000D6C61" w:rsidP="000D6C61">
      <w:pPr>
        <w:widowControl/>
        <w:numPr>
          <w:ilvl w:val="0"/>
          <w:numId w:val="23"/>
        </w:numPr>
        <w:suppressAutoHyphens/>
        <w:autoSpaceDN/>
        <w:adjustRightInd w:val="0"/>
        <w:jc w:val="both"/>
        <w:rPr>
          <w:rFonts w:eastAsia="Calibri"/>
          <w:bCs/>
        </w:rPr>
      </w:pPr>
      <w:r w:rsidRPr="007A7FF4">
        <w:rPr>
          <w:rFonts w:eastAsia="Calibri"/>
          <w:bCs/>
        </w:rPr>
        <w:t xml:space="preserve">Paplašinātā </w:t>
      </w:r>
      <w:proofErr w:type="spellStart"/>
      <w:r w:rsidRPr="007A7FF4">
        <w:rPr>
          <w:rFonts w:eastAsia="Calibri"/>
          <w:bCs/>
        </w:rPr>
        <w:t>akcentkrāsu</w:t>
      </w:r>
      <w:proofErr w:type="spellEnd"/>
      <w:r w:rsidRPr="007A7FF4">
        <w:rPr>
          <w:rFonts w:eastAsia="Calibri"/>
          <w:bCs/>
        </w:rPr>
        <w:t xml:space="preserve"> palete. Krāsu sistēmai jābūt </w:t>
      </w:r>
      <w:r w:rsidRPr="007A7FF4">
        <w:rPr>
          <w:rFonts w:eastAsia="Calibri"/>
          <w:b/>
          <w:bCs/>
        </w:rPr>
        <w:t>daudzveidīgai un variējamai</w:t>
      </w:r>
      <w:r w:rsidRPr="007A7FF4">
        <w:rPr>
          <w:rFonts w:eastAsia="Calibri"/>
          <w:bCs/>
        </w:rPr>
        <w:t>, izvairoties no monohromiem vai izteikti ierobežotiem (piemēram, tikai divu toņu) risinājumiem. Paletē jāiekļauj plašs savstarpēji saskaņotu krāsu spektrs, kas ļauj vizuāli nodalīt dažādus Svētku žanrus un norises (piemēram, kori, deja, pūtēju orķestri, folklora u.c.).</w:t>
      </w:r>
    </w:p>
    <w:p w14:paraId="791E4B81" w14:textId="77777777" w:rsidR="000D6C61" w:rsidRPr="007A7FF4" w:rsidRDefault="000D6C61" w:rsidP="000D6C61">
      <w:pPr>
        <w:widowControl/>
        <w:numPr>
          <w:ilvl w:val="0"/>
          <w:numId w:val="23"/>
        </w:numPr>
        <w:suppressAutoHyphens/>
        <w:autoSpaceDN/>
        <w:adjustRightInd w:val="0"/>
        <w:jc w:val="both"/>
        <w:rPr>
          <w:rFonts w:eastAsia="Calibri"/>
          <w:bCs/>
        </w:rPr>
      </w:pPr>
      <w:r w:rsidRPr="007A7FF4">
        <w:rPr>
          <w:rFonts w:eastAsia="Calibri"/>
          <w:bCs/>
        </w:rPr>
        <w:t xml:space="preserve">Fona </w:t>
      </w:r>
      <w:proofErr w:type="spellStart"/>
      <w:r w:rsidRPr="007A7FF4">
        <w:rPr>
          <w:rFonts w:eastAsia="Calibri"/>
          <w:bCs/>
        </w:rPr>
        <w:t>krāsas</w:t>
      </w:r>
      <w:proofErr w:type="spellEnd"/>
      <w:r w:rsidRPr="007A7FF4">
        <w:rPr>
          <w:rFonts w:eastAsia="Calibri"/>
          <w:bCs/>
        </w:rPr>
        <w:t>, nodrošinot augstu kontrastu un salasāmību</w:t>
      </w:r>
    </w:p>
    <w:p w14:paraId="1A4397F7" w14:textId="77777777" w:rsidR="000D6C61" w:rsidRPr="007A7FF4" w:rsidRDefault="000D6C61" w:rsidP="000D6C61">
      <w:pPr>
        <w:widowControl/>
        <w:numPr>
          <w:ilvl w:val="0"/>
          <w:numId w:val="23"/>
        </w:numPr>
        <w:suppressAutoHyphens/>
        <w:autoSpaceDN/>
        <w:adjustRightInd w:val="0"/>
        <w:jc w:val="both"/>
        <w:rPr>
          <w:rFonts w:eastAsia="Calibri"/>
          <w:bCs/>
        </w:rPr>
      </w:pPr>
      <w:proofErr w:type="spellStart"/>
      <w:r w:rsidRPr="007A7FF4">
        <w:rPr>
          <w:rFonts w:eastAsia="Calibri"/>
          <w:bCs/>
        </w:rPr>
        <w:t>Krāsu</w:t>
      </w:r>
      <w:proofErr w:type="spellEnd"/>
      <w:r w:rsidRPr="007A7FF4">
        <w:rPr>
          <w:rFonts w:eastAsia="Calibri"/>
          <w:bCs/>
        </w:rPr>
        <w:t xml:space="preserve"> kodu </w:t>
      </w:r>
      <w:proofErr w:type="spellStart"/>
      <w:r w:rsidRPr="007A7FF4">
        <w:rPr>
          <w:rFonts w:eastAsia="Calibri"/>
          <w:bCs/>
        </w:rPr>
        <w:t>informācija</w:t>
      </w:r>
      <w:proofErr w:type="spellEnd"/>
      <w:r w:rsidRPr="007A7FF4">
        <w:rPr>
          <w:rFonts w:eastAsia="Calibri"/>
          <w:bCs/>
        </w:rPr>
        <w:t>.</w:t>
      </w:r>
    </w:p>
    <w:p w14:paraId="2E299B33" w14:textId="77777777" w:rsidR="000D6C61" w:rsidRPr="007A7FF4" w:rsidRDefault="000D6C61" w:rsidP="000D6C61">
      <w:pPr>
        <w:widowControl/>
        <w:numPr>
          <w:ilvl w:val="2"/>
          <w:numId w:val="21"/>
        </w:numPr>
        <w:suppressAutoHyphens/>
        <w:autoSpaceDN/>
        <w:adjustRightInd w:val="0"/>
        <w:jc w:val="both"/>
        <w:rPr>
          <w:rFonts w:eastAsia="Calibri"/>
          <w:bCs/>
        </w:rPr>
      </w:pPr>
      <w:r w:rsidRPr="007A7FF4">
        <w:rPr>
          <w:rFonts w:eastAsia="Calibri"/>
          <w:bCs/>
        </w:rPr>
        <w:t>Burtveidolu lietojuma nosacījumi:</w:t>
      </w:r>
    </w:p>
    <w:p w14:paraId="0D33BD69" w14:textId="77777777" w:rsidR="000D6C61" w:rsidRPr="007A7FF4" w:rsidRDefault="000D6C61" w:rsidP="000D6C61">
      <w:pPr>
        <w:widowControl/>
        <w:numPr>
          <w:ilvl w:val="0"/>
          <w:numId w:val="24"/>
        </w:numPr>
        <w:suppressAutoHyphens/>
        <w:autoSpaceDN/>
        <w:adjustRightInd w:val="0"/>
        <w:jc w:val="both"/>
        <w:rPr>
          <w:rFonts w:eastAsia="Calibri"/>
          <w:bCs/>
        </w:rPr>
      </w:pPr>
      <w:proofErr w:type="spellStart"/>
      <w:r w:rsidRPr="007A7FF4">
        <w:rPr>
          <w:rFonts w:eastAsia="Calibri"/>
          <w:bCs/>
        </w:rPr>
        <w:t>Primārais</w:t>
      </w:r>
      <w:proofErr w:type="spellEnd"/>
      <w:r w:rsidRPr="007A7FF4">
        <w:rPr>
          <w:rFonts w:eastAsia="Calibri"/>
          <w:bCs/>
        </w:rPr>
        <w:t xml:space="preserve"> burtveidols - Galvenais identitātes burtveidols virsrakstiem un zīmola akcentiem. Burtveidolam jābūt ar pilnu latviešu valodas rakstzīmju atbalstu (t.sk. specifiskajām diakritiskajām zīmēm);</w:t>
      </w:r>
    </w:p>
    <w:p w14:paraId="14F61C5F" w14:textId="77777777" w:rsidR="000D6C61" w:rsidRPr="007A7FF4" w:rsidRDefault="000D6C61" w:rsidP="000D6C61">
      <w:pPr>
        <w:widowControl/>
        <w:numPr>
          <w:ilvl w:val="0"/>
          <w:numId w:val="24"/>
        </w:numPr>
        <w:suppressAutoHyphens/>
        <w:autoSpaceDN/>
        <w:adjustRightInd w:val="0"/>
        <w:jc w:val="both"/>
        <w:rPr>
          <w:rFonts w:eastAsia="Calibri"/>
          <w:bCs/>
        </w:rPr>
      </w:pPr>
      <w:proofErr w:type="spellStart"/>
      <w:r w:rsidRPr="007A7FF4">
        <w:rPr>
          <w:rFonts w:eastAsia="Calibri"/>
          <w:bCs/>
        </w:rPr>
        <w:t>Sekundārais</w:t>
      </w:r>
      <w:proofErr w:type="spellEnd"/>
      <w:r w:rsidRPr="007A7FF4">
        <w:rPr>
          <w:rFonts w:eastAsia="Calibri"/>
          <w:bCs/>
        </w:rPr>
        <w:t xml:space="preserve"> burtveidols - izmantojams pamattekstiem un papildinformācijai, nodrošinot augstu salasāmību dažādos mērogos.;</w:t>
      </w:r>
    </w:p>
    <w:p w14:paraId="40AB16F8" w14:textId="77777777" w:rsidR="000D6C61" w:rsidRPr="007A7FF4" w:rsidRDefault="000D6C61" w:rsidP="000D6C61">
      <w:pPr>
        <w:widowControl/>
        <w:numPr>
          <w:ilvl w:val="0"/>
          <w:numId w:val="24"/>
        </w:numPr>
        <w:suppressAutoHyphens/>
        <w:autoSpaceDN/>
        <w:adjustRightInd w:val="0"/>
        <w:jc w:val="both"/>
        <w:rPr>
          <w:rFonts w:eastAsia="Calibri"/>
          <w:bCs/>
        </w:rPr>
      </w:pPr>
      <w:r w:rsidRPr="007A7FF4">
        <w:rPr>
          <w:rFonts w:eastAsia="Calibri"/>
          <w:bCs/>
        </w:rPr>
        <w:t xml:space="preserve">Pieejamība un licencēšana: Prioritāri </w:t>
      </w:r>
      <w:proofErr w:type="spellStart"/>
      <w:r w:rsidRPr="007A7FF4">
        <w:rPr>
          <w:rFonts w:eastAsia="Calibri"/>
          <w:bCs/>
        </w:rPr>
        <w:t>izvēlami</w:t>
      </w:r>
      <w:proofErr w:type="spellEnd"/>
      <w:r w:rsidRPr="007A7FF4">
        <w:rPr>
          <w:rFonts w:eastAsia="Calibri"/>
          <w:bCs/>
        </w:rPr>
        <w:t> </w:t>
      </w:r>
      <w:r w:rsidRPr="007A7FF4">
        <w:rPr>
          <w:rFonts w:eastAsia="Calibri"/>
          <w:b/>
          <w:bCs/>
        </w:rPr>
        <w:t>atvērtā koda (</w:t>
      </w:r>
      <w:proofErr w:type="spellStart"/>
      <w:r w:rsidRPr="007A7FF4">
        <w:rPr>
          <w:rFonts w:eastAsia="Calibri"/>
          <w:b/>
          <w:bCs/>
        </w:rPr>
        <w:t>Open</w:t>
      </w:r>
      <w:proofErr w:type="spellEnd"/>
      <w:r w:rsidRPr="007A7FF4">
        <w:rPr>
          <w:rFonts w:eastAsia="Calibri"/>
          <w:b/>
          <w:bCs/>
        </w:rPr>
        <w:t xml:space="preserve"> </w:t>
      </w:r>
      <w:proofErr w:type="spellStart"/>
      <w:r w:rsidRPr="007A7FF4">
        <w:rPr>
          <w:rFonts w:eastAsia="Calibri"/>
          <w:b/>
          <w:bCs/>
        </w:rPr>
        <w:t>Source</w:t>
      </w:r>
      <w:proofErr w:type="spellEnd"/>
      <w:r w:rsidRPr="007A7FF4">
        <w:rPr>
          <w:rFonts w:eastAsia="Calibri"/>
          <w:b/>
          <w:bCs/>
        </w:rPr>
        <w:t>) burtveidoli</w:t>
      </w:r>
      <w:r w:rsidRPr="007A7FF4">
        <w:rPr>
          <w:rFonts w:eastAsia="Calibri"/>
          <w:bCs/>
        </w:rPr>
        <w:t> (piemēram, no </w:t>
      </w:r>
      <w:r w:rsidRPr="007A7FF4">
        <w:rPr>
          <w:rFonts w:eastAsia="Calibri"/>
          <w:bCs/>
          <w:i/>
          <w:iCs/>
        </w:rPr>
        <w:t>Google Fonts</w:t>
      </w:r>
      <w:r w:rsidRPr="007A7FF4">
        <w:rPr>
          <w:rFonts w:eastAsia="Calibri"/>
          <w:bCs/>
        </w:rPr>
        <w:t> kataloga vai tml.), kas ir pieejami bez maksas un bez lietošanas ierobežojumiem trešajām pusēm (pašvaldībām, kolektīviem, nevalstiskajām organizācijām, medijiem).</w:t>
      </w:r>
    </w:p>
    <w:p w14:paraId="7E9CF33E" w14:textId="77777777" w:rsidR="000D6C61" w:rsidRPr="007A7FF4" w:rsidRDefault="000D6C61" w:rsidP="000D6C61">
      <w:pPr>
        <w:widowControl/>
        <w:numPr>
          <w:ilvl w:val="0"/>
          <w:numId w:val="24"/>
        </w:numPr>
        <w:suppressAutoHyphens/>
        <w:autoSpaceDN/>
        <w:adjustRightInd w:val="0"/>
        <w:jc w:val="both"/>
        <w:rPr>
          <w:rFonts w:eastAsia="Calibri"/>
          <w:bCs/>
        </w:rPr>
      </w:pPr>
      <w:r w:rsidRPr="007A7FF4">
        <w:rPr>
          <w:rFonts w:eastAsia="Calibri"/>
          <w:bCs/>
        </w:rPr>
        <w:t>Saderība: Gadījumā, ja primārais burtveidols ir specifisks maksas produkts, izpildītājam obligāti jādefinē </w:t>
      </w:r>
      <w:r w:rsidRPr="007A7FF4">
        <w:rPr>
          <w:rFonts w:eastAsia="Calibri"/>
          <w:b/>
          <w:bCs/>
        </w:rPr>
        <w:t>bezmaksas alternatīvais burtveidols</w:t>
      </w:r>
      <w:r w:rsidRPr="007A7FF4">
        <w:rPr>
          <w:rFonts w:eastAsia="Calibri"/>
          <w:bCs/>
        </w:rPr>
        <w:t>, kas vizuāli saskan ar pamata identitāti un nodrošina vienotu stilu gadījumos, kad maksas licence nav pieejama.</w:t>
      </w:r>
    </w:p>
    <w:p w14:paraId="662C98D8"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 xml:space="preserve">Jāiesniedz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lietojuma </w:t>
      </w:r>
      <w:proofErr w:type="spellStart"/>
      <w:r w:rsidRPr="007A7FF4">
        <w:rPr>
          <w:rFonts w:eastAsia="Calibri"/>
          <w:bCs/>
        </w:rPr>
        <w:t>risinājumus</w:t>
      </w:r>
      <w:proofErr w:type="spellEnd"/>
      <w:r w:rsidRPr="007A7FF4">
        <w:rPr>
          <w:rFonts w:eastAsia="Calibri"/>
          <w:bCs/>
        </w:rPr>
        <w:t xml:space="preserve"> </w:t>
      </w:r>
      <w:proofErr w:type="spellStart"/>
      <w:r w:rsidRPr="007A7FF4">
        <w:rPr>
          <w:rFonts w:eastAsia="Calibri"/>
          <w:bCs/>
        </w:rPr>
        <w:t>multimediālās</w:t>
      </w:r>
      <w:proofErr w:type="spellEnd"/>
      <w:r w:rsidRPr="007A7FF4">
        <w:rPr>
          <w:rFonts w:eastAsia="Calibri"/>
          <w:bCs/>
        </w:rPr>
        <w:t xml:space="preserve"> </w:t>
      </w:r>
      <w:proofErr w:type="spellStart"/>
      <w:r w:rsidRPr="007A7FF4">
        <w:rPr>
          <w:rFonts w:eastAsia="Calibri"/>
          <w:bCs/>
        </w:rPr>
        <w:t>platformās</w:t>
      </w:r>
      <w:proofErr w:type="spellEnd"/>
      <w:r w:rsidRPr="007A7FF4">
        <w:rPr>
          <w:rFonts w:eastAsia="Calibri"/>
          <w:bCs/>
        </w:rPr>
        <w:t xml:space="preserve">: </w:t>
      </w:r>
      <w:proofErr w:type="spellStart"/>
      <w:r w:rsidRPr="007A7FF4">
        <w:rPr>
          <w:rFonts w:eastAsia="Calibri"/>
          <w:bCs/>
        </w:rPr>
        <w:t>sociālajos</w:t>
      </w:r>
      <w:proofErr w:type="spellEnd"/>
      <w:r w:rsidRPr="007A7FF4">
        <w:rPr>
          <w:rFonts w:eastAsia="Calibri"/>
          <w:bCs/>
        </w:rPr>
        <w:t xml:space="preserve"> </w:t>
      </w:r>
      <w:proofErr w:type="spellStart"/>
      <w:r w:rsidRPr="007A7FF4">
        <w:rPr>
          <w:rFonts w:eastAsia="Calibri"/>
          <w:bCs/>
        </w:rPr>
        <w:t>tīklos</w:t>
      </w:r>
      <w:proofErr w:type="spellEnd"/>
      <w:r w:rsidRPr="007A7FF4">
        <w:rPr>
          <w:rFonts w:eastAsia="Calibri"/>
          <w:bCs/>
        </w:rPr>
        <w:t xml:space="preserve">, TV </w:t>
      </w:r>
      <w:proofErr w:type="spellStart"/>
      <w:r w:rsidRPr="007A7FF4">
        <w:rPr>
          <w:rFonts w:eastAsia="Calibri"/>
          <w:bCs/>
        </w:rPr>
        <w:t>reklāmas</w:t>
      </w:r>
      <w:proofErr w:type="spellEnd"/>
      <w:r w:rsidRPr="007A7FF4">
        <w:rPr>
          <w:rFonts w:eastAsia="Calibri"/>
          <w:bCs/>
        </w:rPr>
        <w:t xml:space="preserve"> klipā, interneta </w:t>
      </w:r>
      <w:proofErr w:type="spellStart"/>
      <w:r w:rsidRPr="007A7FF4">
        <w:rPr>
          <w:rFonts w:eastAsia="Calibri"/>
          <w:bCs/>
        </w:rPr>
        <w:t>web</w:t>
      </w:r>
      <w:proofErr w:type="spellEnd"/>
      <w:r w:rsidRPr="007A7FF4">
        <w:rPr>
          <w:rFonts w:eastAsia="Calibri"/>
          <w:bCs/>
        </w:rPr>
        <w:t xml:space="preserve"> </w:t>
      </w:r>
      <w:proofErr w:type="spellStart"/>
      <w:r w:rsidRPr="007A7FF4">
        <w:rPr>
          <w:rFonts w:eastAsia="Calibri"/>
          <w:bCs/>
        </w:rPr>
        <w:t>baneros</w:t>
      </w:r>
      <w:proofErr w:type="spellEnd"/>
      <w:r w:rsidRPr="007A7FF4">
        <w:rPr>
          <w:rFonts w:eastAsia="Calibri"/>
          <w:bCs/>
        </w:rPr>
        <w:t>.</w:t>
      </w:r>
    </w:p>
    <w:p w14:paraId="57F0721B"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 xml:space="preserve">Jāiesniedz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w:t>
      </w:r>
      <w:proofErr w:type="spellStart"/>
      <w:r w:rsidRPr="007A7FF4">
        <w:rPr>
          <w:rFonts w:eastAsia="Calibri"/>
          <w:bCs/>
        </w:rPr>
        <w:t>risinājums</w:t>
      </w:r>
      <w:proofErr w:type="spellEnd"/>
      <w:r w:rsidRPr="007A7FF4">
        <w:rPr>
          <w:rFonts w:eastAsia="Calibri"/>
          <w:bCs/>
        </w:rPr>
        <w:t xml:space="preserve"> </w:t>
      </w:r>
      <w:proofErr w:type="spellStart"/>
      <w:r w:rsidRPr="007A7FF4">
        <w:rPr>
          <w:rFonts w:eastAsia="Calibri"/>
          <w:bCs/>
        </w:rPr>
        <w:t>informatīvajiem</w:t>
      </w:r>
      <w:proofErr w:type="spellEnd"/>
      <w:r w:rsidRPr="007A7FF4">
        <w:rPr>
          <w:rFonts w:eastAsia="Calibri"/>
          <w:bCs/>
        </w:rPr>
        <w:t xml:space="preserve"> </w:t>
      </w:r>
      <w:proofErr w:type="spellStart"/>
      <w:r w:rsidRPr="007A7FF4">
        <w:rPr>
          <w:rFonts w:eastAsia="Calibri"/>
          <w:bCs/>
        </w:rPr>
        <w:t>komunikācijas</w:t>
      </w:r>
      <w:proofErr w:type="spellEnd"/>
      <w:r w:rsidRPr="007A7FF4">
        <w:rPr>
          <w:rFonts w:eastAsia="Calibri"/>
          <w:bCs/>
        </w:rPr>
        <w:t xml:space="preserve"> </w:t>
      </w:r>
      <w:proofErr w:type="spellStart"/>
      <w:r w:rsidRPr="007A7FF4">
        <w:rPr>
          <w:rFonts w:eastAsia="Calibri"/>
          <w:bCs/>
        </w:rPr>
        <w:t>materiāliem</w:t>
      </w:r>
      <w:proofErr w:type="spellEnd"/>
      <w:r w:rsidRPr="007A7FF4">
        <w:rPr>
          <w:rFonts w:eastAsia="Calibri"/>
          <w:bCs/>
        </w:rPr>
        <w:t xml:space="preserve"> - </w:t>
      </w:r>
      <w:proofErr w:type="spellStart"/>
      <w:r w:rsidRPr="007A7FF4">
        <w:rPr>
          <w:rFonts w:eastAsia="Calibri"/>
          <w:bCs/>
        </w:rPr>
        <w:t>informatīvo</w:t>
      </w:r>
      <w:proofErr w:type="spellEnd"/>
      <w:r w:rsidRPr="007A7FF4">
        <w:rPr>
          <w:rFonts w:eastAsia="Calibri"/>
          <w:bCs/>
        </w:rPr>
        <w:t xml:space="preserve"> </w:t>
      </w:r>
      <w:proofErr w:type="spellStart"/>
      <w:r w:rsidRPr="007A7FF4">
        <w:rPr>
          <w:rFonts w:eastAsia="Calibri"/>
          <w:bCs/>
        </w:rPr>
        <w:t>brošūru</w:t>
      </w:r>
      <w:proofErr w:type="spellEnd"/>
      <w:r w:rsidRPr="007A7FF4">
        <w:rPr>
          <w:rFonts w:eastAsia="Calibri"/>
          <w:bCs/>
        </w:rPr>
        <w:t xml:space="preserve">, </w:t>
      </w:r>
      <w:proofErr w:type="spellStart"/>
      <w:r w:rsidRPr="007A7FF4">
        <w:rPr>
          <w:rFonts w:eastAsia="Calibri"/>
          <w:bCs/>
        </w:rPr>
        <w:t>grāmatu</w:t>
      </w:r>
      <w:proofErr w:type="spellEnd"/>
      <w:r w:rsidRPr="007A7FF4">
        <w:rPr>
          <w:rFonts w:eastAsia="Calibri"/>
          <w:bCs/>
        </w:rPr>
        <w:t xml:space="preserve">, </w:t>
      </w:r>
      <w:proofErr w:type="spellStart"/>
      <w:r w:rsidRPr="007A7FF4">
        <w:rPr>
          <w:rFonts w:eastAsia="Calibri"/>
          <w:bCs/>
        </w:rPr>
        <w:t>informatīvo</w:t>
      </w:r>
      <w:proofErr w:type="spellEnd"/>
      <w:r w:rsidRPr="007A7FF4">
        <w:rPr>
          <w:rFonts w:eastAsia="Calibri"/>
          <w:bCs/>
        </w:rPr>
        <w:t xml:space="preserve"> </w:t>
      </w:r>
      <w:proofErr w:type="spellStart"/>
      <w:r w:rsidRPr="007A7FF4">
        <w:rPr>
          <w:rFonts w:eastAsia="Calibri"/>
          <w:bCs/>
        </w:rPr>
        <w:t>plakātu</w:t>
      </w:r>
      <w:proofErr w:type="spellEnd"/>
      <w:r w:rsidRPr="007A7FF4">
        <w:rPr>
          <w:rFonts w:eastAsia="Calibri"/>
          <w:bCs/>
        </w:rPr>
        <w:t xml:space="preserve">, preses </w:t>
      </w:r>
      <w:proofErr w:type="spellStart"/>
      <w:r w:rsidRPr="007A7FF4">
        <w:rPr>
          <w:rFonts w:eastAsia="Calibri"/>
          <w:bCs/>
        </w:rPr>
        <w:t>reklāmu</w:t>
      </w:r>
      <w:proofErr w:type="spellEnd"/>
      <w:r w:rsidRPr="007A7FF4">
        <w:rPr>
          <w:rFonts w:eastAsia="Calibri"/>
          <w:bCs/>
        </w:rPr>
        <w:t xml:space="preserve"> u.c. </w:t>
      </w:r>
      <w:proofErr w:type="spellStart"/>
      <w:r w:rsidRPr="007A7FF4">
        <w:rPr>
          <w:rFonts w:eastAsia="Calibri"/>
          <w:bCs/>
        </w:rPr>
        <w:t>materiālu</w:t>
      </w:r>
      <w:proofErr w:type="spellEnd"/>
      <w:r w:rsidRPr="007A7FF4">
        <w:rPr>
          <w:rFonts w:eastAsia="Calibri"/>
          <w:bCs/>
        </w:rPr>
        <w:t xml:space="preserve"> </w:t>
      </w:r>
      <w:proofErr w:type="spellStart"/>
      <w:r w:rsidRPr="007A7FF4">
        <w:rPr>
          <w:rFonts w:eastAsia="Calibri"/>
          <w:bCs/>
        </w:rPr>
        <w:t>vizuāla</w:t>
      </w:r>
      <w:proofErr w:type="spellEnd"/>
      <w:r w:rsidRPr="007A7FF4">
        <w:rPr>
          <w:rFonts w:eastAsia="Calibri"/>
          <w:bCs/>
        </w:rPr>
        <w:t xml:space="preserve">̄ </w:t>
      </w:r>
      <w:proofErr w:type="spellStart"/>
      <w:r w:rsidRPr="007A7FF4">
        <w:rPr>
          <w:rFonts w:eastAsia="Calibri"/>
          <w:bCs/>
        </w:rPr>
        <w:t>noformējuma</w:t>
      </w:r>
      <w:proofErr w:type="spellEnd"/>
      <w:r w:rsidRPr="007A7FF4">
        <w:rPr>
          <w:rFonts w:eastAsia="Calibri"/>
          <w:bCs/>
        </w:rPr>
        <w:t xml:space="preserve"> </w:t>
      </w:r>
      <w:proofErr w:type="spellStart"/>
      <w:r w:rsidRPr="007A7FF4">
        <w:rPr>
          <w:rFonts w:eastAsia="Calibri"/>
          <w:bCs/>
        </w:rPr>
        <w:t>vadlīnijas</w:t>
      </w:r>
      <w:proofErr w:type="spellEnd"/>
      <w:r w:rsidRPr="007A7FF4">
        <w:rPr>
          <w:rFonts w:eastAsia="Calibri"/>
          <w:bCs/>
        </w:rPr>
        <w:t xml:space="preserve"> </w:t>
      </w:r>
      <w:proofErr w:type="spellStart"/>
      <w:r w:rsidRPr="007A7FF4">
        <w:rPr>
          <w:rFonts w:eastAsia="Calibri"/>
          <w:bCs/>
        </w:rPr>
        <w:t>vākam</w:t>
      </w:r>
      <w:proofErr w:type="spellEnd"/>
      <w:r w:rsidRPr="007A7FF4">
        <w:rPr>
          <w:rFonts w:eastAsia="Calibri"/>
          <w:bCs/>
        </w:rPr>
        <w:t xml:space="preserve"> un </w:t>
      </w:r>
      <w:proofErr w:type="spellStart"/>
      <w:r w:rsidRPr="007A7FF4">
        <w:rPr>
          <w:rFonts w:eastAsia="Calibri"/>
          <w:bCs/>
        </w:rPr>
        <w:t>iekšlapām</w:t>
      </w:r>
      <w:proofErr w:type="spellEnd"/>
      <w:r w:rsidRPr="007A7FF4">
        <w:rPr>
          <w:rFonts w:eastAsia="Calibri"/>
          <w:bCs/>
        </w:rPr>
        <w:t>.</w:t>
      </w:r>
    </w:p>
    <w:p w14:paraId="3E565545"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 xml:space="preserve">Jāiesniedz </w:t>
      </w:r>
      <w:proofErr w:type="spellStart"/>
      <w:r w:rsidRPr="007A7FF4">
        <w:rPr>
          <w:rFonts w:eastAsia="Calibri"/>
          <w:bCs/>
        </w:rPr>
        <w:t>Svētku</w:t>
      </w:r>
      <w:proofErr w:type="spellEnd"/>
      <w:r w:rsidRPr="007A7FF4">
        <w:rPr>
          <w:rFonts w:eastAsia="Calibri"/>
          <w:bCs/>
        </w:rPr>
        <w:t xml:space="preserve"> </w:t>
      </w:r>
      <w:proofErr w:type="spellStart"/>
      <w:r w:rsidRPr="007A7FF4">
        <w:rPr>
          <w:rFonts w:eastAsia="Calibri"/>
          <w:bCs/>
        </w:rPr>
        <w:t>reprezentācijas</w:t>
      </w:r>
      <w:proofErr w:type="spellEnd"/>
      <w:r w:rsidRPr="007A7FF4">
        <w:rPr>
          <w:rFonts w:eastAsia="Calibri"/>
          <w:bCs/>
        </w:rPr>
        <w:t xml:space="preserve"> </w:t>
      </w:r>
      <w:proofErr w:type="spellStart"/>
      <w:r w:rsidRPr="007A7FF4">
        <w:rPr>
          <w:rFonts w:eastAsia="Calibri"/>
          <w:bCs/>
        </w:rPr>
        <w:t>materiālu</w:t>
      </w:r>
      <w:proofErr w:type="spellEnd"/>
      <w:r w:rsidRPr="007A7FF4">
        <w:rPr>
          <w:rFonts w:eastAsia="Calibri"/>
          <w:bCs/>
        </w:rPr>
        <w:t>/</w:t>
      </w:r>
      <w:proofErr w:type="spellStart"/>
      <w:r w:rsidRPr="007A7FF4">
        <w:rPr>
          <w:rFonts w:eastAsia="Calibri"/>
          <w:bCs/>
        </w:rPr>
        <w:t>suvenīru</w:t>
      </w:r>
      <w:proofErr w:type="spellEnd"/>
      <w:r w:rsidRPr="007A7FF4">
        <w:rPr>
          <w:rFonts w:eastAsia="Calibri"/>
          <w:bCs/>
        </w:rPr>
        <w:t xml:space="preserve">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w:t>
      </w:r>
      <w:proofErr w:type="spellStart"/>
      <w:r w:rsidRPr="007A7FF4">
        <w:rPr>
          <w:rFonts w:eastAsia="Calibri"/>
          <w:bCs/>
        </w:rPr>
        <w:t>risinājuma</w:t>
      </w:r>
      <w:proofErr w:type="spellEnd"/>
      <w:r w:rsidRPr="007A7FF4">
        <w:rPr>
          <w:rFonts w:eastAsia="Calibri"/>
          <w:bCs/>
        </w:rPr>
        <w:t xml:space="preserve"> </w:t>
      </w:r>
      <w:proofErr w:type="spellStart"/>
      <w:r w:rsidRPr="007A7FF4">
        <w:rPr>
          <w:rFonts w:eastAsia="Calibri"/>
          <w:bCs/>
        </w:rPr>
        <w:t>piemēri</w:t>
      </w:r>
      <w:proofErr w:type="spellEnd"/>
      <w:r w:rsidRPr="007A7FF4">
        <w:rPr>
          <w:rFonts w:eastAsia="Calibri"/>
          <w:bCs/>
        </w:rPr>
        <w:t xml:space="preserve"> (</w:t>
      </w:r>
      <w:proofErr w:type="spellStart"/>
      <w:r w:rsidRPr="007A7FF4">
        <w:rPr>
          <w:rFonts w:eastAsia="Calibri"/>
          <w:bCs/>
        </w:rPr>
        <w:t>piemēram</w:t>
      </w:r>
      <w:proofErr w:type="spellEnd"/>
      <w:r w:rsidRPr="007A7FF4">
        <w:rPr>
          <w:rFonts w:eastAsia="Calibri"/>
          <w:bCs/>
        </w:rPr>
        <w:t xml:space="preserve">, auduma </w:t>
      </w:r>
      <w:proofErr w:type="spellStart"/>
      <w:r w:rsidRPr="007A7FF4">
        <w:rPr>
          <w:rFonts w:eastAsia="Calibri"/>
          <w:bCs/>
        </w:rPr>
        <w:t>maisiņi</w:t>
      </w:r>
      <w:proofErr w:type="spellEnd"/>
      <w:r w:rsidRPr="007A7FF4">
        <w:rPr>
          <w:rFonts w:eastAsia="Calibri"/>
          <w:bCs/>
        </w:rPr>
        <w:t>, T-krekli, pildspalvas, pin piespraude u.tml.)</w:t>
      </w:r>
    </w:p>
    <w:p w14:paraId="1111FB48"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 xml:space="preserve">Jāiesniedz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w:t>
      </w:r>
      <w:proofErr w:type="spellStart"/>
      <w:r w:rsidRPr="007A7FF4">
        <w:rPr>
          <w:rFonts w:eastAsia="Calibri"/>
          <w:bCs/>
        </w:rPr>
        <w:t>risinājums</w:t>
      </w:r>
      <w:proofErr w:type="spellEnd"/>
      <w:r w:rsidRPr="007A7FF4">
        <w:rPr>
          <w:rFonts w:eastAsia="Calibri"/>
          <w:bCs/>
        </w:rPr>
        <w:t xml:space="preserve"> Microsoft PowerPoint </w:t>
      </w:r>
      <w:proofErr w:type="spellStart"/>
      <w:r w:rsidRPr="007A7FF4">
        <w:rPr>
          <w:rFonts w:eastAsia="Calibri"/>
          <w:bCs/>
        </w:rPr>
        <w:t>prezentācijas</w:t>
      </w:r>
      <w:proofErr w:type="spellEnd"/>
      <w:r w:rsidRPr="007A7FF4">
        <w:rPr>
          <w:rFonts w:eastAsia="Calibri"/>
          <w:bCs/>
        </w:rPr>
        <w:t xml:space="preserve"> slaidu lapām: teksts, teksts + attēls, attēls, teksts + </w:t>
      </w:r>
      <w:proofErr w:type="spellStart"/>
      <w:r w:rsidRPr="007A7FF4">
        <w:rPr>
          <w:rFonts w:eastAsia="Calibri"/>
          <w:bCs/>
        </w:rPr>
        <w:t>infografika</w:t>
      </w:r>
      <w:proofErr w:type="spellEnd"/>
      <w:r w:rsidRPr="007A7FF4">
        <w:rPr>
          <w:rFonts w:eastAsia="Calibri"/>
          <w:bCs/>
        </w:rPr>
        <w:t xml:space="preserve">, tabula (vismaz 4 </w:t>
      </w:r>
      <w:proofErr w:type="spellStart"/>
      <w:r w:rsidRPr="007A7FF4">
        <w:rPr>
          <w:rFonts w:eastAsia="Calibri"/>
          <w:bCs/>
        </w:rPr>
        <w:t>kollonas</w:t>
      </w:r>
      <w:proofErr w:type="spellEnd"/>
      <w:r w:rsidRPr="007A7FF4">
        <w:rPr>
          <w:rFonts w:eastAsia="Calibri"/>
          <w:bCs/>
        </w:rPr>
        <w:t>, 5 rindas), procesa plūsmas shēma (</w:t>
      </w:r>
      <w:proofErr w:type="spellStart"/>
      <w:r w:rsidRPr="007A7FF4">
        <w:rPr>
          <w:rFonts w:eastAsia="Calibri"/>
          <w:bCs/>
          <w:i/>
          <w:iCs/>
        </w:rPr>
        <w:t>Flowchart</w:t>
      </w:r>
      <w:proofErr w:type="spellEnd"/>
      <w:r w:rsidRPr="007A7FF4">
        <w:rPr>
          <w:rFonts w:eastAsia="Calibri"/>
          <w:bCs/>
        </w:rPr>
        <w:t xml:space="preserve">). </w:t>
      </w:r>
    </w:p>
    <w:p w14:paraId="79E1AA02"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 xml:space="preserve">Jāizveido </w:t>
      </w:r>
      <w:proofErr w:type="spellStart"/>
      <w:r w:rsidRPr="007A7FF4">
        <w:rPr>
          <w:rFonts w:eastAsia="Calibri"/>
          <w:bCs/>
        </w:rPr>
        <w:t>lietišķās</w:t>
      </w:r>
      <w:proofErr w:type="spellEnd"/>
      <w:r w:rsidRPr="007A7FF4">
        <w:rPr>
          <w:rFonts w:eastAsia="Calibri"/>
          <w:bCs/>
        </w:rPr>
        <w:t xml:space="preserve"> </w:t>
      </w:r>
      <w:proofErr w:type="spellStart"/>
      <w:r w:rsidRPr="007A7FF4">
        <w:rPr>
          <w:rFonts w:eastAsia="Calibri"/>
          <w:bCs/>
        </w:rPr>
        <w:t>komunikācijas</w:t>
      </w:r>
      <w:proofErr w:type="spellEnd"/>
      <w:r w:rsidRPr="007A7FF4">
        <w:rPr>
          <w:rFonts w:eastAsia="Calibri"/>
          <w:bCs/>
        </w:rPr>
        <w:t xml:space="preserve"> </w:t>
      </w:r>
      <w:proofErr w:type="spellStart"/>
      <w:r w:rsidRPr="007A7FF4">
        <w:rPr>
          <w:rFonts w:eastAsia="Calibri"/>
          <w:bCs/>
        </w:rPr>
        <w:t>materiālu</w:t>
      </w:r>
      <w:proofErr w:type="spellEnd"/>
      <w:r w:rsidRPr="007A7FF4">
        <w:rPr>
          <w:rFonts w:eastAsia="Calibri"/>
          <w:bCs/>
        </w:rPr>
        <w:t xml:space="preserve"> sagataves e-pasta paraksts un </w:t>
      </w:r>
      <w:proofErr w:type="spellStart"/>
      <w:r w:rsidRPr="007A7FF4">
        <w:rPr>
          <w:rFonts w:eastAsia="Calibri"/>
          <w:bCs/>
        </w:rPr>
        <w:t>formāts</w:t>
      </w:r>
      <w:proofErr w:type="spellEnd"/>
      <w:r w:rsidRPr="007A7FF4">
        <w:rPr>
          <w:rFonts w:eastAsia="Calibri"/>
          <w:bCs/>
        </w:rPr>
        <w:t xml:space="preserve">, dokumentu mape (A4 </w:t>
      </w:r>
      <w:proofErr w:type="spellStart"/>
      <w:r w:rsidRPr="007A7FF4">
        <w:rPr>
          <w:rFonts w:eastAsia="Calibri"/>
          <w:bCs/>
        </w:rPr>
        <w:t>izmērs</w:t>
      </w:r>
      <w:proofErr w:type="spellEnd"/>
      <w:r w:rsidRPr="007A7FF4">
        <w:rPr>
          <w:rFonts w:eastAsia="Calibri"/>
          <w:bCs/>
        </w:rPr>
        <w:t xml:space="preserve">), preses </w:t>
      </w:r>
      <w:proofErr w:type="spellStart"/>
      <w:r w:rsidRPr="007A7FF4">
        <w:rPr>
          <w:rFonts w:eastAsia="Calibri"/>
          <w:bCs/>
        </w:rPr>
        <w:t>relīzes</w:t>
      </w:r>
      <w:proofErr w:type="spellEnd"/>
      <w:r w:rsidRPr="007A7FF4">
        <w:rPr>
          <w:rFonts w:eastAsia="Calibri"/>
          <w:bCs/>
        </w:rPr>
        <w:t xml:space="preserve"> </w:t>
      </w:r>
      <w:proofErr w:type="spellStart"/>
      <w:r w:rsidRPr="007A7FF4">
        <w:rPr>
          <w:rFonts w:eastAsia="Calibri"/>
          <w:bCs/>
        </w:rPr>
        <w:t>ziņojuma</w:t>
      </w:r>
      <w:proofErr w:type="spellEnd"/>
      <w:r w:rsidRPr="007A7FF4">
        <w:rPr>
          <w:rFonts w:eastAsia="Calibri"/>
          <w:bCs/>
        </w:rPr>
        <w:t xml:space="preserve"> sagatave, </w:t>
      </w:r>
      <w:proofErr w:type="spellStart"/>
      <w:r w:rsidRPr="007A7FF4">
        <w:rPr>
          <w:rFonts w:eastAsia="Calibri"/>
          <w:bCs/>
        </w:rPr>
        <w:t>ieskaņas</w:t>
      </w:r>
      <w:proofErr w:type="spellEnd"/>
      <w:r w:rsidRPr="007A7FF4">
        <w:rPr>
          <w:rFonts w:eastAsia="Calibri"/>
          <w:bCs/>
        </w:rPr>
        <w:t xml:space="preserve"> koncertu afišas sagatave u.c. </w:t>
      </w:r>
      <w:proofErr w:type="spellStart"/>
      <w:r w:rsidRPr="007A7FF4">
        <w:rPr>
          <w:rFonts w:eastAsia="Calibri"/>
          <w:bCs/>
        </w:rPr>
        <w:t>materiāli</w:t>
      </w:r>
      <w:proofErr w:type="spellEnd"/>
      <w:r w:rsidRPr="007A7FF4">
        <w:rPr>
          <w:rFonts w:eastAsia="Calibri"/>
          <w:bCs/>
        </w:rPr>
        <w:t xml:space="preserve"> </w:t>
      </w:r>
      <w:proofErr w:type="spellStart"/>
      <w:r w:rsidRPr="007A7FF4">
        <w:rPr>
          <w:rFonts w:eastAsia="Calibri"/>
          <w:bCs/>
        </w:rPr>
        <w:t>pēc</w:t>
      </w:r>
      <w:proofErr w:type="spellEnd"/>
      <w:r w:rsidRPr="007A7FF4">
        <w:rPr>
          <w:rFonts w:eastAsia="Calibri"/>
          <w:bCs/>
        </w:rPr>
        <w:t xml:space="preserve"> </w:t>
      </w:r>
      <w:proofErr w:type="spellStart"/>
      <w:r w:rsidRPr="007A7FF4">
        <w:rPr>
          <w:rFonts w:eastAsia="Calibri"/>
          <w:bCs/>
        </w:rPr>
        <w:t>Pasūtītāja</w:t>
      </w:r>
      <w:proofErr w:type="spellEnd"/>
      <w:r w:rsidRPr="007A7FF4">
        <w:rPr>
          <w:rFonts w:eastAsia="Calibri"/>
          <w:bCs/>
        </w:rPr>
        <w:t xml:space="preserve"> </w:t>
      </w:r>
      <w:proofErr w:type="spellStart"/>
      <w:r w:rsidRPr="007A7FF4">
        <w:rPr>
          <w:rFonts w:eastAsia="Calibri"/>
          <w:bCs/>
        </w:rPr>
        <w:t>vajadzības</w:t>
      </w:r>
      <w:proofErr w:type="spellEnd"/>
      <w:r w:rsidRPr="007A7FF4">
        <w:rPr>
          <w:rFonts w:eastAsia="Calibri"/>
          <w:bCs/>
        </w:rPr>
        <w:t>.</w:t>
      </w:r>
    </w:p>
    <w:p w14:paraId="6143F90C"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 xml:space="preserve">Jāsniedz </w:t>
      </w:r>
      <w:proofErr w:type="spellStart"/>
      <w:r w:rsidRPr="007A7FF4">
        <w:rPr>
          <w:rFonts w:eastAsia="Calibri"/>
          <w:bCs/>
        </w:rPr>
        <w:t>Svētku</w:t>
      </w:r>
      <w:proofErr w:type="spellEnd"/>
      <w:r w:rsidRPr="007A7FF4">
        <w:rPr>
          <w:rFonts w:eastAsia="Calibri"/>
          <w:bCs/>
        </w:rPr>
        <w:t xml:space="preserve">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lietojuma </w:t>
      </w:r>
      <w:proofErr w:type="spellStart"/>
      <w:r w:rsidRPr="007A7FF4">
        <w:rPr>
          <w:rFonts w:eastAsia="Calibri"/>
          <w:bCs/>
        </w:rPr>
        <w:t>piemērus</w:t>
      </w:r>
      <w:proofErr w:type="spellEnd"/>
      <w:r w:rsidRPr="007A7FF4">
        <w:rPr>
          <w:rFonts w:eastAsia="Calibri"/>
          <w:bCs/>
        </w:rPr>
        <w:t xml:space="preserve"> </w:t>
      </w:r>
      <w:proofErr w:type="spellStart"/>
      <w:r w:rsidRPr="007A7FF4">
        <w:rPr>
          <w:rFonts w:eastAsia="Calibri"/>
          <w:bCs/>
        </w:rPr>
        <w:t>Svētku</w:t>
      </w:r>
      <w:proofErr w:type="spellEnd"/>
      <w:r w:rsidRPr="007A7FF4">
        <w:rPr>
          <w:rFonts w:eastAsia="Calibri"/>
          <w:bCs/>
        </w:rPr>
        <w:t xml:space="preserve"> </w:t>
      </w:r>
      <w:proofErr w:type="spellStart"/>
      <w:r w:rsidRPr="007A7FF4">
        <w:rPr>
          <w:rFonts w:eastAsia="Calibri"/>
          <w:bCs/>
        </w:rPr>
        <w:t>atbalstītāju</w:t>
      </w:r>
      <w:proofErr w:type="spellEnd"/>
      <w:r w:rsidRPr="007A7FF4">
        <w:rPr>
          <w:rFonts w:eastAsia="Calibri"/>
          <w:bCs/>
        </w:rPr>
        <w:t xml:space="preserve"> </w:t>
      </w:r>
      <w:proofErr w:type="spellStart"/>
      <w:r w:rsidRPr="007A7FF4">
        <w:rPr>
          <w:rFonts w:eastAsia="Calibri"/>
          <w:bCs/>
        </w:rPr>
        <w:t>materiālos</w:t>
      </w:r>
      <w:proofErr w:type="spellEnd"/>
      <w:r w:rsidRPr="007A7FF4">
        <w:rPr>
          <w:rFonts w:eastAsia="Calibri"/>
          <w:bCs/>
        </w:rPr>
        <w:t xml:space="preserve"> un kopā ar citiem logotipiem.</w:t>
      </w:r>
    </w:p>
    <w:p w14:paraId="07B637FA"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 xml:space="preserve">Stila </w:t>
      </w:r>
      <w:proofErr w:type="spellStart"/>
      <w:r w:rsidRPr="007A7FF4">
        <w:rPr>
          <w:rFonts w:eastAsia="Calibri"/>
          <w:bCs/>
        </w:rPr>
        <w:t>grāmata</w:t>
      </w:r>
      <w:proofErr w:type="spellEnd"/>
      <w:r w:rsidRPr="007A7FF4">
        <w:rPr>
          <w:rFonts w:eastAsia="Calibri"/>
          <w:bCs/>
        </w:rPr>
        <w:t xml:space="preserve">̄ </w:t>
      </w:r>
      <w:proofErr w:type="spellStart"/>
      <w:r w:rsidRPr="007A7FF4">
        <w:rPr>
          <w:rFonts w:eastAsia="Calibri"/>
          <w:bCs/>
        </w:rPr>
        <w:t>jāparedz</w:t>
      </w:r>
      <w:proofErr w:type="spellEnd"/>
      <w:r w:rsidRPr="007A7FF4">
        <w:rPr>
          <w:rFonts w:eastAsia="Calibri"/>
          <w:bCs/>
        </w:rPr>
        <w:t xml:space="preserve"> principi, kas </w:t>
      </w:r>
      <w:proofErr w:type="spellStart"/>
      <w:r w:rsidRPr="007A7FF4">
        <w:rPr>
          <w:rFonts w:eastAsia="Calibri"/>
          <w:bCs/>
        </w:rPr>
        <w:t>jāievēro</w:t>
      </w:r>
      <w:proofErr w:type="spellEnd"/>
      <w:r w:rsidRPr="007A7FF4">
        <w:rPr>
          <w:rFonts w:eastAsia="Calibri"/>
          <w:bCs/>
        </w:rPr>
        <w:t xml:space="preserve">, mainot </w:t>
      </w:r>
      <w:proofErr w:type="spellStart"/>
      <w:r w:rsidRPr="007A7FF4">
        <w:rPr>
          <w:rFonts w:eastAsia="Calibri"/>
          <w:bCs/>
        </w:rPr>
        <w:t>grafiskās</w:t>
      </w:r>
      <w:proofErr w:type="spellEnd"/>
      <w:r w:rsidRPr="007A7FF4">
        <w:rPr>
          <w:rFonts w:eastAsia="Calibri"/>
          <w:bCs/>
        </w:rPr>
        <w:t xml:space="preserve"> </w:t>
      </w:r>
      <w:proofErr w:type="spellStart"/>
      <w:r w:rsidRPr="007A7FF4">
        <w:rPr>
          <w:rFonts w:eastAsia="Calibri"/>
          <w:bCs/>
        </w:rPr>
        <w:t>zīmes</w:t>
      </w:r>
      <w:proofErr w:type="spellEnd"/>
      <w:r w:rsidRPr="007A7FF4">
        <w:rPr>
          <w:rFonts w:eastAsia="Calibri"/>
          <w:bCs/>
        </w:rPr>
        <w:t xml:space="preserve"> </w:t>
      </w:r>
      <w:proofErr w:type="spellStart"/>
      <w:r w:rsidRPr="007A7FF4">
        <w:rPr>
          <w:rFonts w:eastAsia="Calibri"/>
          <w:bCs/>
        </w:rPr>
        <w:t>vizuāla</w:t>
      </w:r>
      <w:proofErr w:type="spellEnd"/>
      <w:r w:rsidRPr="007A7FF4">
        <w:rPr>
          <w:rFonts w:eastAsia="Calibri"/>
          <w:bCs/>
        </w:rPr>
        <w:t xml:space="preserve">̄ </w:t>
      </w:r>
      <w:proofErr w:type="spellStart"/>
      <w:r w:rsidRPr="007A7FF4">
        <w:rPr>
          <w:rFonts w:eastAsia="Calibri"/>
          <w:bCs/>
        </w:rPr>
        <w:t>noformējuma</w:t>
      </w:r>
      <w:proofErr w:type="spellEnd"/>
      <w:r w:rsidRPr="007A7FF4">
        <w:rPr>
          <w:rFonts w:eastAsia="Calibri"/>
          <w:bCs/>
        </w:rPr>
        <w:t xml:space="preserve"> </w:t>
      </w:r>
      <w:proofErr w:type="spellStart"/>
      <w:r w:rsidRPr="007A7FF4">
        <w:rPr>
          <w:rFonts w:eastAsia="Calibri"/>
          <w:bCs/>
        </w:rPr>
        <w:t>izmērus</w:t>
      </w:r>
      <w:proofErr w:type="spellEnd"/>
      <w:r w:rsidRPr="007A7FF4">
        <w:rPr>
          <w:rFonts w:eastAsia="Calibri"/>
          <w:bCs/>
        </w:rPr>
        <w:t xml:space="preserve"> vai izvietojumu, </w:t>
      </w:r>
      <w:proofErr w:type="spellStart"/>
      <w:r w:rsidRPr="007A7FF4">
        <w:rPr>
          <w:rFonts w:eastAsia="Calibri"/>
          <w:bCs/>
        </w:rPr>
        <w:t>krāsu</w:t>
      </w:r>
      <w:proofErr w:type="spellEnd"/>
      <w:r w:rsidRPr="007A7FF4">
        <w:rPr>
          <w:rFonts w:eastAsia="Calibri"/>
          <w:bCs/>
        </w:rPr>
        <w:t xml:space="preserve"> </w:t>
      </w:r>
      <w:proofErr w:type="spellStart"/>
      <w:r w:rsidRPr="007A7FF4">
        <w:rPr>
          <w:rFonts w:eastAsia="Calibri"/>
          <w:bCs/>
        </w:rPr>
        <w:t>maiņu</w:t>
      </w:r>
      <w:proofErr w:type="spellEnd"/>
      <w:r w:rsidRPr="007A7FF4">
        <w:rPr>
          <w:rFonts w:eastAsia="Calibri"/>
          <w:bCs/>
        </w:rPr>
        <w:t xml:space="preserve">, ja </w:t>
      </w:r>
      <w:proofErr w:type="spellStart"/>
      <w:r w:rsidRPr="007A7FF4">
        <w:rPr>
          <w:rFonts w:eastAsia="Calibri"/>
          <w:bCs/>
        </w:rPr>
        <w:t>ta</w:t>
      </w:r>
      <w:proofErr w:type="spellEnd"/>
      <w:r w:rsidRPr="007A7FF4">
        <w:rPr>
          <w:rFonts w:eastAsia="Calibri"/>
          <w:bCs/>
        </w:rPr>
        <w:t xml:space="preserve">̄ tiek izvietota uz </w:t>
      </w:r>
      <w:proofErr w:type="spellStart"/>
      <w:r w:rsidRPr="007A7FF4">
        <w:rPr>
          <w:rFonts w:eastAsia="Calibri"/>
          <w:bCs/>
        </w:rPr>
        <w:t>citām</w:t>
      </w:r>
      <w:proofErr w:type="spellEnd"/>
      <w:r w:rsidRPr="007A7FF4">
        <w:rPr>
          <w:rFonts w:eastAsia="Calibri"/>
          <w:bCs/>
        </w:rPr>
        <w:t xml:space="preserve"> (</w:t>
      </w:r>
      <w:proofErr w:type="spellStart"/>
      <w:r w:rsidRPr="007A7FF4">
        <w:rPr>
          <w:rFonts w:eastAsia="Calibri"/>
          <w:bCs/>
        </w:rPr>
        <w:t>ieprieks</w:t>
      </w:r>
      <w:proofErr w:type="spellEnd"/>
      <w:r w:rsidRPr="007A7FF4">
        <w:rPr>
          <w:rFonts w:eastAsia="Calibri"/>
          <w:bCs/>
        </w:rPr>
        <w:t xml:space="preserve">̌ </w:t>
      </w:r>
      <w:proofErr w:type="spellStart"/>
      <w:r w:rsidRPr="007A7FF4">
        <w:rPr>
          <w:rFonts w:eastAsia="Calibri"/>
          <w:bCs/>
        </w:rPr>
        <w:t>neminētām</w:t>
      </w:r>
      <w:proofErr w:type="spellEnd"/>
      <w:r w:rsidRPr="007A7FF4">
        <w:rPr>
          <w:rFonts w:eastAsia="Calibri"/>
          <w:bCs/>
        </w:rPr>
        <w:t xml:space="preserve">) </w:t>
      </w:r>
      <w:proofErr w:type="spellStart"/>
      <w:r w:rsidRPr="007A7FF4">
        <w:rPr>
          <w:rFonts w:eastAsia="Calibri"/>
          <w:bCs/>
        </w:rPr>
        <w:t>virsmām</w:t>
      </w:r>
      <w:proofErr w:type="spellEnd"/>
      <w:r w:rsidRPr="007A7FF4">
        <w:rPr>
          <w:rFonts w:eastAsia="Calibri"/>
          <w:bCs/>
        </w:rPr>
        <w:t xml:space="preserve"> vai nav </w:t>
      </w:r>
      <w:proofErr w:type="spellStart"/>
      <w:r w:rsidRPr="007A7FF4">
        <w:rPr>
          <w:rFonts w:eastAsia="Calibri"/>
          <w:bCs/>
        </w:rPr>
        <w:t>iespējama</w:t>
      </w:r>
      <w:proofErr w:type="spellEnd"/>
      <w:r w:rsidRPr="007A7FF4">
        <w:rPr>
          <w:rFonts w:eastAsia="Calibri"/>
          <w:bCs/>
        </w:rPr>
        <w:t xml:space="preserve"> </w:t>
      </w:r>
      <w:proofErr w:type="spellStart"/>
      <w:r w:rsidRPr="007A7FF4">
        <w:rPr>
          <w:rFonts w:eastAsia="Calibri"/>
          <w:bCs/>
        </w:rPr>
        <w:t>oriģinālo</w:t>
      </w:r>
      <w:proofErr w:type="spellEnd"/>
      <w:r w:rsidRPr="007A7FF4">
        <w:rPr>
          <w:rFonts w:eastAsia="Calibri"/>
          <w:bCs/>
        </w:rPr>
        <w:t xml:space="preserve"> </w:t>
      </w:r>
      <w:proofErr w:type="spellStart"/>
      <w:r w:rsidRPr="007A7FF4">
        <w:rPr>
          <w:rFonts w:eastAsia="Calibri"/>
          <w:bCs/>
        </w:rPr>
        <w:t>krāsu</w:t>
      </w:r>
      <w:proofErr w:type="spellEnd"/>
      <w:r w:rsidRPr="007A7FF4">
        <w:rPr>
          <w:rFonts w:eastAsia="Calibri"/>
          <w:bCs/>
        </w:rPr>
        <w:t xml:space="preserve"> </w:t>
      </w:r>
      <w:proofErr w:type="spellStart"/>
      <w:r w:rsidRPr="007A7FF4">
        <w:rPr>
          <w:rFonts w:eastAsia="Calibri"/>
          <w:bCs/>
        </w:rPr>
        <w:t>lietošana</w:t>
      </w:r>
      <w:proofErr w:type="spellEnd"/>
      <w:r w:rsidRPr="007A7FF4">
        <w:rPr>
          <w:rFonts w:eastAsia="Calibri"/>
          <w:bCs/>
        </w:rPr>
        <w:t>:</w:t>
      </w:r>
    </w:p>
    <w:p w14:paraId="748E1389" w14:textId="77777777" w:rsidR="000D6C61" w:rsidRPr="007A7FF4" w:rsidRDefault="000D6C61" w:rsidP="000D6C61">
      <w:pPr>
        <w:widowControl/>
        <w:numPr>
          <w:ilvl w:val="2"/>
          <w:numId w:val="21"/>
        </w:numPr>
        <w:suppressAutoHyphens/>
        <w:autoSpaceDN/>
        <w:adjustRightInd w:val="0"/>
        <w:jc w:val="both"/>
        <w:rPr>
          <w:rFonts w:eastAsia="Calibri"/>
          <w:bCs/>
        </w:rPr>
      </w:pPr>
      <w:r w:rsidRPr="007A7FF4">
        <w:rPr>
          <w:rFonts w:eastAsia="Calibri"/>
          <w:bCs/>
        </w:rPr>
        <w:lastRenderedPageBreak/>
        <w:t>Mērogojamība un proporcijas: Jādefinē minimālie pieļaujamie izmēri (drukā un digitālajā vidē), kuros grafiskā zīme saglabā salasāmību, kā arī stingri aizliegumi proporciju izmaiņām (stiepšanai vai saspiešanai).</w:t>
      </w:r>
    </w:p>
    <w:p w14:paraId="099064EF" w14:textId="77777777" w:rsidR="000D6C61" w:rsidRPr="007A7FF4" w:rsidRDefault="000D6C61" w:rsidP="000D6C61">
      <w:pPr>
        <w:widowControl/>
        <w:numPr>
          <w:ilvl w:val="2"/>
          <w:numId w:val="21"/>
        </w:numPr>
        <w:suppressAutoHyphens/>
        <w:autoSpaceDN/>
        <w:adjustRightInd w:val="0"/>
        <w:jc w:val="both"/>
        <w:rPr>
          <w:rFonts w:eastAsia="Calibri"/>
          <w:bCs/>
        </w:rPr>
      </w:pPr>
      <w:r w:rsidRPr="007A7FF4">
        <w:rPr>
          <w:rFonts w:eastAsia="Calibri"/>
          <w:bCs/>
        </w:rPr>
        <w:t>Lietojums uz sarežģītiem burtveidoliem: Jānosaka principi logotipa izvietošanai uz fotogrāfijām, rakstainām virsmām vai krāsām, kas nav iekļautas pamata paletē (piemēram, izmantojot kontūrlīnijas vai krāsu laukumus/pamatnes).</w:t>
      </w:r>
    </w:p>
    <w:p w14:paraId="037CE98A" w14:textId="77777777" w:rsidR="000D6C61" w:rsidRPr="007A7FF4" w:rsidRDefault="000D6C61" w:rsidP="000D6C61">
      <w:pPr>
        <w:widowControl/>
        <w:numPr>
          <w:ilvl w:val="0"/>
          <w:numId w:val="21"/>
        </w:numPr>
        <w:suppressAutoHyphens/>
        <w:autoSpaceDN/>
        <w:adjustRightInd w:val="0"/>
        <w:jc w:val="both"/>
        <w:rPr>
          <w:rFonts w:eastAsia="Calibri"/>
          <w:bCs/>
        </w:rPr>
      </w:pPr>
      <w:r w:rsidRPr="007A7FF4">
        <w:rPr>
          <w:rFonts w:eastAsia="Calibri"/>
          <w:bCs/>
        </w:rPr>
        <w:t xml:space="preserve">Pretendents iesniedz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stila </w:t>
      </w:r>
      <w:proofErr w:type="spellStart"/>
      <w:r w:rsidRPr="007A7FF4">
        <w:rPr>
          <w:rFonts w:eastAsia="Calibri"/>
          <w:bCs/>
        </w:rPr>
        <w:t>grāmatu</w:t>
      </w:r>
      <w:proofErr w:type="spellEnd"/>
      <w:r w:rsidRPr="007A7FF4">
        <w:rPr>
          <w:rFonts w:eastAsia="Calibri"/>
          <w:bCs/>
        </w:rPr>
        <w:t xml:space="preserve"> elektroniskā </w:t>
      </w:r>
      <w:proofErr w:type="spellStart"/>
      <w:r w:rsidRPr="007A7FF4">
        <w:rPr>
          <w:rFonts w:eastAsia="Calibri"/>
          <w:bCs/>
        </w:rPr>
        <w:t>formāta</w:t>
      </w:r>
      <w:proofErr w:type="spellEnd"/>
      <w:r w:rsidRPr="007A7FF4">
        <w:rPr>
          <w:rFonts w:eastAsia="Calibri"/>
          <w:bCs/>
        </w:rPr>
        <w:t xml:space="preserve">̄, kas ir </w:t>
      </w:r>
      <w:proofErr w:type="spellStart"/>
      <w:r w:rsidRPr="007A7FF4">
        <w:rPr>
          <w:rFonts w:eastAsia="Calibri"/>
          <w:bCs/>
        </w:rPr>
        <w:t>ērti</w:t>
      </w:r>
      <w:proofErr w:type="spellEnd"/>
      <w:r w:rsidRPr="007A7FF4">
        <w:rPr>
          <w:rFonts w:eastAsia="Calibri"/>
          <w:bCs/>
        </w:rPr>
        <w:t xml:space="preserve"> atverams, </w:t>
      </w:r>
      <w:proofErr w:type="spellStart"/>
      <w:r w:rsidRPr="007A7FF4">
        <w:rPr>
          <w:rFonts w:eastAsia="Calibri"/>
          <w:bCs/>
        </w:rPr>
        <w:t>pārskatāms</w:t>
      </w:r>
      <w:proofErr w:type="spellEnd"/>
      <w:r w:rsidRPr="007A7FF4">
        <w:rPr>
          <w:rFonts w:eastAsia="Calibri"/>
          <w:bCs/>
        </w:rPr>
        <w:t xml:space="preserve"> un </w:t>
      </w:r>
      <w:proofErr w:type="spellStart"/>
      <w:r w:rsidRPr="007A7FF4">
        <w:rPr>
          <w:rFonts w:eastAsia="Calibri"/>
          <w:bCs/>
        </w:rPr>
        <w:t>pārsūtāms</w:t>
      </w:r>
      <w:proofErr w:type="spellEnd"/>
      <w:r w:rsidRPr="007A7FF4">
        <w:rPr>
          <w:rFonts w:eastAsia="Calibri"/>
          <w:bCs/>
        </w:rPr>
        <w:t xml:space="preserve"> </w:t>
      </w:r>
      <w:proofErr w:type="spellStart"/>
      <w:r w:rsidRPr="007A7FF4">
        <w:rPr>
          <w:rFonts w:eastAsia="Calibri"/>
          <w:bCs/>
        </w:rPr>
        <w:t>citām</w:t>
      </w:r>
      <w:proofErr w:type="spellEnd"/>
      <w:r w:rsidRPr="007A7FF4">
        <w:rPr>
          <w:rFonts w:eastAsia="Calibri"/>
          <w:bCs/>
        </w:rPr>
        <w:t xml:space="preserve"> </w:t>
      </w:r>
      <w:proofErr w:type="spellStart"/>
      <w:r w:rsidRPr="007A7FF4">
        <w:rPr>
          <w:rFonts w:eastAsia="Calibri"/>
          <w:bCs/>
        </w:rPr>
        <w:t>lietotāju</w:t>
      </w:r>
      <w:proofErr w:type="spellEnd"/>
      <w:r w:rsidRPr="007A7FF4">
        <w:rPr>
          <w:rFonts w:eastAsia="Calibri"/>
          <w:bCs/>
        </w:rPr>
        <w:t xml:space="preserve"> </w:t>
      </w:r>
      <w:proofErr w:type="spellStart"/>
      <w:r w:rsidRPr="007A7FF4">
        <w:rPr>
          <w:rFonts w:eastAsia="Calibri"/>
          <w:bCs/>
        </w:rPr>
        <w:t>grupām</w:t>
      </w:r>
      <w:proofErr w:type="spellEnd"/>
      <w:r w:rsidRPr="007A7FF4">
        <w:rPr>
          <w:rFonts w:eastAsia="Calibri"/>
          <w:bCs/>
        </w:rPr>
        <w:t xml:space="preserve">, gan arī </w:t>
      </w:r>
      <w:proofErr w:type="spellStart"/>
      <w:r w:rsidRPr="007A7FF4">
        <w:rPr>
          <w:rFonts w:eastAsia="Calibri"/>
          <w:bCs/>
        </w:rPr>
        <w:t>drukāta</w:t>
      </w:r>
      <w:proofErr w:type="spellEnd"/>
      <w:r w:rsidRPr="007A7FF4">
        <w:rPr>
          <w:rFonts w:eastAsia="Calibri"/>
          <w:bCs/>
        </w:rPr>
        <w:t xml:space="preserve">̄ </w:t>
      </w:r>
      <w:proofErr w:type="spellStart"/>
      <w:r w:rsidRPr="007A7FF4">
        <w:rPr>
          <w:rFonts w:eastAsia="Calibri"/>
          <w:bCs/>
        </w:rPr>
        <w:t>formāta</w:t>
      </w:r>
      <w:proofErr w:type="spellEnd"/>
      <w:r w:rsidRPr="007A7FF4">
        <w:rPr>
          <w:rFonts w:eastAsia="Calibri"/>
          <w:bCs/>
        </w:rPr>
        <w:t xml:space="preserve">̄: </w:t>
      </w:r>
    </w:p>
    <w:p w14:paraId="6A17F5E6"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Augstas izšķirtspējas PDF - arhīva glabāšanai un kvalitatīvai drukai;</w:t>
      </w:r>
    </w:p>
    <w:p w14:paraId="34415D2F"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Optimizētu "</w:t>
      </w:r>
      <w:proofErr w:type="spellStart"/>
      <w:r w:rsidRPr="007A7FF4">
        <w:rPr>
          <w:rFonts w:eastAsia="Calibri"/>
          <w:bCs/>
        </w:rPr>
        <w:t>Web</w:t>
      </w:r>
      <w:proofErr w:type="spellEnd"/>
      <w:r w:rsidRPr="007A7FF4">
        <w:rPr>
          <w:rFonts w:eastAsia="Calibri"/>
          <w:bCs/>
        </w:rPr>
        <w:t>" versiju - ērtai pārsūtīšanai e-pastā un apskatei digitālajās ierīcēs, kuras faila izmērs nepārsniedz 10-15 MB.</w:t>
      </w:r>
    </w:p>
    <w:p w14:paraId="4AA0ABBD"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Navigācijas funkcionalitāte: elektroniskajam dokumentam jābūt papildinātam ar interaktīvu satura rādītāju un iestrādātām iekšējām hipersaitēm (</w:t>
      </w:r>
      <w:proofErr w:type="spellStart"/>
      <w:r w:rsidRPr="007A7FF4">
        <w:rPr>
          <w:rFonts w:eastAsia="Calibri"/>
          <w:bCs/>
        </w:rPr>
        <w:t>bookmarks</w:t>
      </w:r>
      <w:proofErr w:type="spellEnd"/>
      <w:r w:rsidRPr="007A7FF4">
        <w:rPr>
          <w:rFonts w:eastAsia="Calibri"/>
          <w:bCs/>
        </w:rPr>
        <w:t>), kas lietotājam ļauj operatīvi pārvietoties starp dokumenta sadaļām.</w:t>
      </w:r>
    </w:p>
    <w:p w14:paraId="10E95F6F" w14:textId="77777777" w:rsidR="000D6C61" w:rsidRPr="007A7FF4" w:rsidRDefault="000D6C61" w:rsidP="000D6C61">
      <w:pPr>
        <w:widowControl/>
        <w:numPr>
          <w:ilvl w:val="0"/>
          <w:numId w:val="21"/>
        </w:numPr>
        <w:suppressAutoHyphens/>
        <w:autoSpaceDN/>
        <w:adjustRightInd w:val="0"/>
        <w:jc w:val="both"/>
        <w:rPr>
          <w:rFonts w:eastAsia="Calibri"/>
          <w:bCs/>
        </w:rPr>
      </w:pPr>
      <w:proofErr w:type="spellStart"/>
      <w:r w:rsidRPr="007A7FF4">
        <w:rPr>
          <w:rFonts w:eastAsia="Calibri"/>
          <w:bCs/>
        </w:rPr>
        <w:t>Pasūtītājam</w:t>
      </w:r>
      <w:proofErr w:type="spellEnd"/>
      <w:r w:rsidRPr="007A7FF4">
        <w:rPr>
          <w:rFonts w:eastAsia="Calibri"/>
          <w:bCs/>
        </w:rPr>
        <w:t xml:space="preserve"> ir </w:t>
      </w:r>
      <w:proofErr w:type="spellStart"/>
      <w:r w:rsidRPr="007A7FF4">
        <w:rPr>
          <w:rFonts w:eastAsia="Calibri"/>
          <w:bCs/>
        </w:rPr>
        <w:t>tiesības</w:t>
      </w:r>
      <w:proofErr w:type="spellEnd"/>
      <w:r w:rsidRPr="007A7FF4">
        <w:rPr>
          <w:rFonts w:eastAsia="Calibri"/>
          <w:bCs/>
        </w:rPr>
        <w:t xml:space="preserve"> </w:t>
      </w:r>
      <w:proofErr w:type="spellStart"/>
      <w:r w:rsidRPr="007A7FF4">
        <w:rPr>
          <w:rFonts w:eastAsia="Calibri"/>
          <w:bCs/>
        </w:rPr>
        <w:t>koordinēt</w:t>
      </w:r>
      <w:proofErr w:type="spellEnd"/>
      <w:r w:rsidRPr="007A7FF4">
        <w:rPr>
          <w:rFonts w:eastAsia="Calibri"/>
          <w:bCs/>
        </w:rPr>
        <w:t xml:space="preserve">, </w:t>
      </w:r>
      <w:proofErr w:type="spellStart"/>
      <w:r w:rsidRPr="007A7FF4">
        <w:rPr>
          <w:rFonts w:eastAsia="Calibri"/>
          <w:bCs/>
        </w:rPr>
        <w:t>pieņemt</w:t>
      </w:r>
      <w:proofErr w:type="spellEnd"/>
      <w:r w:rsidRPr="007A7FF4">
        <w:rPr>
          <w:rFonts w:eastAsia="Calibri"/>
          <w:bCs/>
        </w:rPr>
        <w:t xml:space="preserve"> un izteikt pretenzijas par iesniegtā galarezultāta </w:t>
      </w:r>
      <w:proofErr w:type="spellStart"/>
      <w:r w:rsidRPr="007A7FF4">
        <w:rPr>
          <w:rFonts w:eastAsia="Calibri"/>
          <w:bCs/>
        </w:rPr>
        <w:t>stāvokli</w:t>
      </w:r>
      <w:proofErr w:type="spellEnd"/>
      <w:r w:rsidRPr="007A7FF4">
        <w:rPr>
          <w:rFonts w:eastAsia="Calibri"/>
          <w:bCs/>
        </w:rPr>
        <w:t xml:space="preserve">, kā arī </w:t>
      </w:r>
      <w:proofErr w:type="spellStart"/>
      <w:r w:rsidRPr="007A7FF4">
        <w:rPr>
          <w:rFonts w:eastAsia="Calibri"/>
          <w:bCs/>
        </w:rPr>
        <w:t>koordinēt</w:t>
      </w:r>
      <w:proofErr w:type="spellEnd"/>
      <w:r w:rsidRPr="007A7FF4">
        <w:rPr>
          <w:rFonts w:eastAsia="Calibri"/>
          <w:bCs/>
        </w:rPr>
        <w:t xml:space="preserve"> </w:t>
      </w:r>
      <w:proofErr w:type="spellStart"/>
      <w:r w:rsidRPr="007A7FF4">
        <w:rPr>
          <w:rFonts w:eastAsia="Calibri"/>
          <w:bCs/>
        </w:rPr>
        <w:t>trūkumu</w:t>
      </w:r>
      <w:proofErr w:type="spellEnd"/>
      <w:r w:rsidRPr="007A7FF4">
        <w:rPr>
          <w:rFonts w:eastAsia="Calibri"/>
          <w:bCs/>
        </w:rPr>
        <w:t xml:space="preserve"> </w:t>
      </w:r>
      <w:proofErr w:type="spellStart"/>
      <w:r w:rsidRPr="007A7FF4">
        <w:rPr>
          <w:rFonts w:eastAsia="Calibri"/>
          <w:bCs/>
        </w:rPr>
        <w:t>novēršanu</w:t>
      </w:r>
      <w:proofErr w:type="spellEnd"/>
      <w:r w:rsidRPr="007A7FF4">
        <w:rPr>
          <w:rFonts w:eastAsia="Calibri"/>
          <w:bCs/>
        </w:rPr>
        <w:t xml:space="preserve"> tajā.</w:t>
      </w:r>
    </w:p>
    <w:p w14:paraId="63FEDCC5" w14:textId="77777777" w:rsidR="000D6C61" w:rsidRPr="007A7FF4" w:rsidRDefault="000D6C61" w:rsidP="000D6C61">
      <w:pPr>
        <w:widowControl/>
        <w:numPr>
          <w:ilvl w:val="0"/>
          <w:numId w:val="21"/>
        </w:numPr>
        <w:suppressAutoHyphens/>
        <w:autoSpaceDN/>
        <w:adjustRightInd w:val="0"/>
        <w:jc w:val="both"/>
        <w:rPr>
          <w:rFonts w:eastAsia="Calibri"/>
          <w:bCs/>
        </w:rPr>
      </w:pPr>
      <w:r w:rsidRPr="007A7FF4">
        <w:rPr>
          <w:rFonts w:eastAsia="Calibri"/>
          <w:bCs/>
        </w:rPr>
        <w:t xml:space="preserve">Pretendents </w:t>
      </w:r>
      <w:proofErr w:type="spellStart"/>
      <w:r w:rsidRPr="007A7FF4">
        <w:rPr>
          <w:rFonts w:eastAsia="Calibri"/>
          <w:bCs/>
        </w:rPr>
        <w:t>nodrošina</w:t>
      </w:r>
      <w:proofErr w:type="spellEnd"/>
      <w:r w:rsidRPr="007A7FF4">
        <w:rPr>
          <w:rFonts w:eastAsia="Calibri"/>
          <w:bCs/>
        </w:rPr>
        <w:t xml:space="preserve"> gala versijas nodevumu ne </w:t>
      </w:r>
      <w:proofErr w:type="spellStart"/>
      <w:r w:rsidRPr="007A7FF4">
        <w:rPr>
          <w:rFonts w:eastAsia="Calibri"/>
          <w:bCs/>
        </w:rPr>
        <w:t>vēlāk</w:t>
      </w:r>
      <w:proofErr w:type="spellEnd"/>
      <w:r w:rsidRPr="007A7FF4">
        <w:rPr>
          <w:rFonts w:eastAsia="Calibri"/>
          <w:bCs/>
        </w:rPr>
        <w:t xml:space="preserve"> kā 2 </w:t>
      </w:r>
      <w:proofErr w:type="spellStart"/>
      <w:r w:rsidRPr="007A7FF4">
        <w:rPr>
          <w:rFonts w:eastAsia="Calibri"/>
          <w:bCs/>
        </w:rPr>
        <w:t>mēnešu</w:t>
      </w:r>
      <w:proofErr w:type="spellEnd"/>
      <w:r w:rsidRPr="007A7FF4">
        <w:rPr>
          <w:rFonts w:eastAsia="Calibri"/>
          <w:bCs/>
        </w:rPr>
        <w:t xml:space="preserve"> laikā no </w:t>
      </w:r>
      <w:proofErr w:type="spellStart"/>
      <w:r w:rsidRPr="007A7FF4">
        <w:rPr>
          <w:rFonts w:eastAsia="Calibri"/>
          <w:bCs/>
        </w:rPr>
        <w:t>līguma</w:t>
      </w:r>
      <w:proofErr w:type="spellEnd"/>
      <w:r w:rsidRPr="007A7FF4">
        <w:rPr>
          <w:rFonts w:eastAsia="Calibri"/>
          <w:bCs/>
        </w:rPr>
        <w:t xml:space="preserve"> </w:t>
      </w:r>
      <w:proofErr w:type="spellStart"/>
      <w:r w:rsidRPr="007A7FF4">
        <w:rPr>
          <w:rFonts w:eastAsia="Calibri"/>
          <w:bCs/>
        </w:rPr>
        <w:t>noslēgšanas</w:t>
      </w:r>
      <w:proofErr w:type="spellEnd"/>
      <w:r w:rsidRPr="007A7FF4">
        <w:rPr>
          <w:rFonts w:eastAsia="Calibri"/>
          <w:bCs/>
        </w:rPr>
        <w:t xml:space="preserve"> </w:t>
      </w:r>
      <w:proofErr w:type="spellStart"/>
      <w:r w:rsidRPr="007A7FF4">
        <w:rPr>
          <w:rFonts w:eastAsia="Calibri"/>
          <w:bCs/>
        </w:rPr>
        <w:t>brīža</w:t>
      </w:r>
      <w:proofErr w:type="spellEnd"/>
      <w:r w:rsidRPr="007A7FF4">
        <w:rPr>
          <w:rFonts w:eastAsia="Calibri"/>
          <w:bCs/>
        </w:rPr>
        <w:t>. Nodevuma posmi:</w:t>
      </w:r>
    </w:p>
    <w:p w14:paraId="43685B4A"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 xml:space="preserve">1.posms – </w:t>
      </w:r>
      <w:proofErr w:type="spellStart"/>
      <w:r w:rsidRPr="007A7FF4">
        <w:rPr>
          <w:rFonts w:eastAsia="Calibri"/>
          <w:bCs/>
        </w:rPr>
        <w:t>vizuālās</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w:t>
      </w:r>
      <w:proofErr w:type="spellStart"/>
      <w:r w:rsidRPr="007A7FF4">
        <w:rPr>
          <w:rFonts w:eastAsia="Calibri"/>
          <w:bCs/>
        </w:rPr>
        <w:t>mākslinieciskās</w:t>
      </w:r>
      <w:proofErr w:type="spellEnd"/>
      <w:r w:rsidRPr="007A7FF4">
        <w:rPr>
          <w:rFonts w:eastAsia="Calibri"/>
          <w:bCs/>
        </w:rPr>
        <w:t xml:space="preserve"> koncepcijas un pamatelementu </w:t>
      </w:r>
      <w:proofErr w:type="spellStart"/>
      <w:r w:rsidRPr="007A7FF4">
        <w:rPr>
          <w:rFonts w:eastAsia="Calibri"/>
          <w:bCs/>
        </w:rPr>
        <w:t>izstrādi</w:t>
      </w:r>
      <w:proofErr w:type="spellEnd"/>
      <w:r w:rsidRPr="007A7FF4">
        <w:rPr>
          <w:rFonts w:eastAsia="Calibri"/>
          <w:bCs/>
        </w:rPr>
        <w:t xml:space="preserve"> </w:t>
      </w:r>
      <w:proofErr w:type="spellStart"/>
      <w:r w:rsidRPr="007A7FF4">
        <w:rPr>
          <w:rFonts w:eastAsia="Calibri"/>
          <w:bCs/>
        </w:rPr>
        <w:t>jānodod</w:t>
      </w:r>
      <w:proofErr w:type="spellEnd"/>
      <w:r w:rsidRPr="007A7FF4">
        <w:rPr>
          <w:rFonts w:eastAsia="Calibri"/>
          <w:bCs/>
        </w:rPr>
        <w:t xml:space="preserve"> ne </w:t>
      </w:r>
      <w:proofErr w:type="spellStart"/>
      <w:r w:rsidRPr="007A7FF4">
        <w:rPr>
          <w:rFonts w:eastAsia="Calibri"/>
          <w:bCs/>
        </w:rPr>
        <w:t>vēlāk</w:t>
      </w:r>
      <w:proofErr w:type="spellEnd"/>
      <w:r w:rsidRPr="007A7FF4">
        <w:rPr>
          <w:rFonts w:eastAsia="Calibri"/>
          <w:bCs/>
        </w:rPr>
        <w:t xml:space="preserve"> kā 1 (viena) </w:t>
      </w:r>
      <w:proofErr w:type="spellStart"/>
      <w:r w:rsidRPr="007A7FF4">
        <w:rPr>
          <w:rFonts w:eastAsia="Calibri"/>
          <w:bCs/>
        </w:rPr>
        <w:t>mēneša</w:t>
      </w:r>
      <w:proofErr w:type="spellEnd"/>
      <w:r w:rsidRPr="007A7FF4">
        <w:rPr>
          <w:rFonts w:eastAsia="Calibri"/>
          <w:bCs/>
        </w:rPr>
        <w:t xml:space="preserve"> laikā no </w:t>
      </w:r>
      <w:proofErr w:type="spellStart"/>
      <w:r w:rsidRPr="007A7FF4">
        <w:rPr>
          <w:rFonts w:eastAsia="Calibri"/>
          <w:bCs/>
        </w:rPr>
        <w:t>līguma</w:t>
      </w:r>
      <w:proofErr w:type="spellEnd"/>
      <w:r w:rsidRPr="007A7FF4">
        <w:rPr>
          <w:rFonts w:eastAsia="Calibri"/>
          <w:bCs/>
        </w:rPr>
        <w:t xml:space="preserve"> </w:t>
      </w:r>
      <w:proofErr w:type="spellStart"/>
      <w:r w:rsidRPr="007A7FF4">
        <w:rPr>
          <w:rFonts w:eastAsia="Calibri"/>
          <w:bCs/>
        </w:rPr>
        <w:t>noslēgšanas</w:t>
      </w:r>
      <w:proofErr w:type="spellEnd"/>
      <w:r w:rsidRPr="007A7FF4">
        <w:rPr>
          <w:rFonts w:eastAsia="Calibri"/>
          <w:bCs/>
        </w:rPr>
        <w:t xml:space="preserve"> </w:t>
      </w:r>
      <w:proofErr w:type="spellStart"/>
      <w:r w:rsidRPr="007A7FF4">
        <w:rPr>
          <w:rFonts w:eastAsia="Calibri"/>
          <w:bCs/>
        </w:rPr>
        <w:t>brīža</w:t>
      </w:r>
      <w:proofErr w:type="spellEnd"/>
      <w:r w:rsidRPr="007A7FF4">
        <w:rPr>
          <w:rFonts w:eastAsia="Calibri"/>
          <w:bCs/>
        </w:rPr>
        <w:t>.</w:t>
      </w:r>
    </w:p>
    <w:p w14:paraId="15830B0A" w14:textId="77777777" w:rsidR="000D6C61" w:rsidRPr="007A7FF4" w:rsidRDefault="000D6C61" w:rsidP="000D6C61">
      <w:pPr>
        <w:widowControl/>
        <w:numPr>
          <w:ilvl w:val="1"/>
          <w:numId w:val="21"/>
        </w:numPr>
        <w:suppressAutoHyphens/>
        <w:autoSpaceDN/>
        <w:adjustRightInd w:val="0"/>
        <w:jc w:val="both"/>
        <w:rPr>
          <w:rFonts w:eastAsia="Calibri"/>
          <w:bCs/>
        </w:rPr>
      </w:pPr>
      <w:r w:rsidRPr="007A7FF4">
        <w:rPr>
          <w:rFonts w:eastAsia="Calibri"/>
          <w:bCs/>
        </w:rPr>
        <w:t xml:space="preserve">2.posms – </w:t>
      </w:r>
      <w:proofErr w:type="spellStart"/>
      <w:r w:rsidRPr="007A7FF4">
        <w:rPr>
          <w:rFonts w:eastAsia="Calibri"/>
          <w:bCs/>
        </w:rPr>
        <w:t>vizuāla</w:t>
      </w:r>
      <w:proofErr w:type="spellEnd"/>
      <w:r w:rsidRPr="007A7FF4">
        <w:rPr>
          <w:rFonts w:eastAsia="Calibri"/>
          <w:bCs/>
        </w:rPr>
        <w:t xml:space="preserve">̄ </w:t>
      </w:r>
      <w:proofErr w:type="spellStart"/>
      <w:r w:rsidRPr="007A7FF4">
        <w:rPr>
          <w:rFonts w:eastAsia="Calibri"/>
          <w:bCs/>
        </w:rPr>
        <w:t>identitātes</w:t>
      </w:r>
      <w:proofErr w:type="spellEnd"/>
      <w:r w:rsidRPr="007A7FF4">
        <w:rPr>
          <w:rFonts w:eastAsia="Calibri"/>
          <w:bCs/>
        </w:rPr>
        <w:t xml:space="preserve"> stila </w:t>
      </w:r>
      <w:proofErr w:type="spellStart"/>
      <w:r w:rsidRPr="007A7FF4">
        <w:rPr>
          <w:rFonts w:eastAsia="Calibri"/>
          <w:bCs/>
        </w:rPr>
        <w:t>grāmata</w:t>
      </w:r>
      <w:proofErr w:type="spellEnd"/>
      <w:r w:rsidRPr="007A7FF4">
        <w:rPr>
          <w:rFonts w:eastAsia="Calibri"/>
          <w:bCs/>
        </w:rPr>
        <w:t xml:space="preserve"> </w:t>
      </w:r>
      <w:proofErr w:type="spellStart"/>
      <w:r w:rsidRPr="007A7FF4">
        <w:rPr>
          <w:rFonts w:eastAsia="Calibri"/>
          <w:bCs/>
        </w:rPr>
        <w:t>jānodod</w:t>
      </w:r>
      <w:proofErr w:type="spellEnd"/>
      <w:r w:rsidRPr="007A7FF4">
        <w:rPr>
          <w:rFonts w:eastAsia="Calibri"/>
          <w:bCs/>
        </w:rPr>
        <w:t xml:space="preserve"> ne vēlāk kā 2 (divu) </w:t>
      </w:r>
      <w:proofErr w:type="spellStart"/>
      <w:r w:rsidRPr="007A7FF4">
        <w:rPr>
          <w:rFonts w:eastAsia="Calibri"/>
          <w:bCs/>
        </w:rPr>
        <w:t>mēnešu</w:t>
      </w:r>
      <w:proofErr w:type="spellEnd"/>
      <w:r w:rsidRPr="007A7FF4">
        <w:rPr>
          <w:rFonts w:eastAsia="Calibri"/>
          <w:bCs/>
        </w:rPr>
        <w:t xml:space="preserve"> laikā no līguma noslēgšanas brīža.</w:t>
      </w:r>
    </w:p>
    <w:p w14:paraId="7C28778B" w14:textId="77777777" w:rsidR="001B0215" w:rsidRPr="007A7FF4" w:rsidRDefault="001B0215" w:rsidP="00E03C92">
      <w:pPr>
        <w:widowControl/>
        <w:suppressAutoHyphens/>
        <w:autoSpaceDN/>
        <w:adjustRightInd w:val="0"/>
        <w:jc w:val="both"/>
        <w:rPr>
          <w:rFonts w:eastAsia="Calibri"/>
          <w:bCs/>
        </w:rPr>
      </w:pPr>
    </w:p>
    <w:p w14:paraId="217B8CEA" w14:textId="77777777" w:rsidR="001B0215" w:rsidRPr="007A7FF4" w:rsidRDefault="001B0215" w:rsidP="00E03C92">
      <w:pPr>
        <w:widowControl/>
        <w:suppressAutoHyphens/>
        <w:autoSpaceDN/>
        <w:adjustRightInd w:val="0"/>
        <w:jc w:val="both"/>
        <w:rPr>
          <w:rFonts w:eastAsia="Calibri"/>
          <w:bCs/>
        </w:rPr>
      </w:pPr>
    </w:p>
    <w:p w14:paraId="07C61D06" w14:textId="77777777" w:rsidR="001B0215" w:rsidRPr="007A7FF4" w:rsidRDefault="001B0215" w:rsidP="00E03C92">
      <w:pPr>
        <w:widowControl/>
        <w:suppressAutoHyphens/>
        <w:autoSpaceDN/>
        <w:adjustRightInd w:val="0"/>
        <w:jc w:val="both"/>
        <w:rPr>
          <w:rFonts w:eastAsia="Calibri"/>
          <w:bCs/>
        </w:rPr>
      </w:pPr>
    </w:p>
    <w:p w14:paraId="745DBD3A" w14:textId="77777777" w:rsidR="001B0215" w:rsidRPr="007A7FF4" w:rsidRDefault="001B0215" w:rsidP="00E03C92">
      <w:pPr>
        <w:widowControl/>
        <w:suppressAutoHyphens/>
        <w:autoSpaceDN/>
        <w:adjustRightInd w:val="0"/>
        <w:jc w:val="both"/>
        <w:rPr>
          <w:rFonts w:eastAsia="Calibri"/>
          <w:bCs/>
        </w:rPr>
      </w:pPr>
    </w:p>
    <w:p w14:paraId="3DEE31EF" w14:textId="77777777" w:rsidR="001B0215" w:rsidRPr="007A7FF4" w:rsidRDefault="001B0215" w:rsidP="00E03C92">
      <w:pPr>
        <w:widowControl/>
        <w:suppressAutoHyphens/>
        <w:autoSpaceDN/>
        <w:adjustRightInd w:val="0"/>
        <w:jc w:val="both"/>
        <w:rPr>
          <w:rFonts w:eastAsia="Calibri"/>
          <w:bCs/>
        </w:rPr>
      </w:pPr>
    </w:p>
    <w:p w14:paraId="3F751898" w14:textId="77777777" w:rsidR="001B0215" w:rsidRPr="007A7FF4" w:rsidRDefault="001B0215" w:rsidP="00E03C92">
      <w:pPr>
        <w:widowControl/>
        <w:suppressAutoHyphens/>
        <w:autoSpaceDN/>
        <w:adjustRightInd w:val="0"/>
        <w:jc w:val="both"/>
        <w:rPr>
          <w:rFonts w:eastAsia="Calibri"/>
          <w:bCs/>
        </w:rPr>
      </w:pPr>
    </w:p>
    <w:p w14:paraId="3F67DCA8" w14:textId="77777777" w:rsidR="001B0215" w:rsidRPr="007A7FF4" w:rsidRDefault="001B0215" w:rsidP="001B0215">
      <w:pPr>
        <w:pStyle w:val="Sarakstarindkopa"/>
        <w:numPr>
          <w:ilvl w:val="0"/>
          <w:numId w:val="17"/>
        </w:numPr>
        <w:autoSpaceDE/>
        <w:autoSpaceDN/>
        <w:jc w:val="right"/>
        <w:rPr>
          <w:b/>
          <w:bCs/>
          <w:sz w:val="22"/>
          <w:szCs w:val="22"/>
        </w:rPr>
      </w:pPr>
      <w:r w:rsidRPr="007A7FF4">
        <w:rPr>
          <w:b/>
          <w:bCs/>
          <w:sz w:val="22"/>
          <w:szCs w:val="22"/>
        </w:rPr>
        <w:t xml:space="preserve">pielikums </w:t>
      </w:r>
    </w:p>
    <w:p w14:paraId="0E88DF9E" w14:textId="1B3D887C" w:rsidR="001B0215" w:rsidRPr="007A7FF4" w:rsidRDefault="001B0215" w:rsidP="001B0215">
      <w:pPr>
        <w:jc w:val="right"/>
        <w:rPr>
          <w:sz w:val="22"/>
          <w:szCs w:val="22"/>
        </w:rPr>
      </w:pPr>
      <w:r w:rsidRPr="007A7FF4">
        <w:rPr>
          <w:sz w:val="22"/>
          <w:szCs w:val="22"/>
        </w:rPr>
        <w:t>Iepirkuma ID Nr. LNKC 2026/</w:t>
      </w:r>
      <w:r w:rsidR="00D95825">
        <w:rPr>
          <w:sz w:val="22"/>
          <w:szCs w:val="22"/>
        </w:rPr>
        <w:t>7</w:t>
      </w:r>
    </w:p>
    <w:p w14:paraId="33F767EC" w14:textId="77777777" w:rsidR="001B0215" w:rsidRPr="007A7FF4" w:rsidRDefault="001B0215" w:rsidP="001B0215">
      <w:pPr>
        <w:jc w:val="right"/>
        <w:rPr>
          <w:sz w:val="22"/>
          <w:szCs w:val="22"/>
        </w:rPr>
      </w:pPr>
      <w:r w:rsidRPr="007A7FF4">
        <w:rPr>
          <w:sz w:val="22"/>
          <w:szCs w:val="22"/>
        </w:rPr>
        <w:t xml:space="preserve">nolikumam </w:t>
      </w:r>
    </w:p>
    <w:p w14:paraId="355A9310" w14:textId="77777777" w:rsidR="001B0215" w:rsidRPr="007A7FF4" w:rsidRDefault="001B0215" w:rsidP="001B0215">
      <w:pPr>
        <w:rPr>
          <w:b/>
          <w:sz w:val="22"/>
          <w:szCs w:val="22"/>
        </w:rPr>
      </w:pPr>
    </w:p>
    <w:p w14:paraId="6EC8ADD8" w14:textId="77777777" w:rsidR="001B0215" w:rsidRPr="007A7FF4" w:rsidRDefault="001B0215" w:rsidP="001B0215">
      <w:pPr>
        <w:jc w:val="center"/>
        <w:rPr>
          <w:b/>
          <w:kern w:val="16"/>
        </w:rPr>
      </w:pPr>
      <w:r w:rsidRPr="007A7FF4">
        <w:rPr>
          <w:b/>
          <w:caps/>
          <w:kern w:val="22"/>
        </w:rPr>
        <w:t xml:space="preserve">PIETEIKUMS AR DEVĪZES ATŠIFRĒJUMU </w:t>
      </w:r>
      <w:r w:rsidRPr="007A7FF4">
        <w:rPr>
          <w:i/>
          <w:iCs/>
          <w:caps/>
          <w:kern w:val="16"/>
        </w:rPr>
        <w:t>(</w:t>
      </w:r>
      <w:r w:rsidRPr="007A7FF4">
        <w:rPr>
          <w:i/>
          <w:iCs/>
          <w:kern w:val="16"/>
        </w:rPr>
        <w:t>VEIDLAPA)</w:t>
      </w:r>
    </w:p>
    <w:p w14:paraId="23C219ED" w14:textId="14096869" w:rsidR="001B0215" w:rsidRPr="007A7FF4" w:rsidRDefault="001B0215" w:rsidP="001B0215">
      <w:pPr>
        <w:jc w:val="center"/>
        <w:rPr>
          <w:b/>
          <w:kern w:val="16"/>
        </w:rPr>
      </w:pPr>
      <w:r w:rsidRPr="007A7FF4">
        <w:rPr>
          <w:b/>
          <w:kern w:val="16"/>
        </w:rPr>
        <w:t>Metu konkurss</w:t>
      </w:r>
    </w:p>
    <w:p w14:paraId="2E93C812" w14:textId="266191F3" w:rsidR="001B0215" w:rsidRPr="007A7FF4" w:rsidRDefault="001B0215" w:rsidP="001B0215">
      <w:pPr>
        <w:jc w:val="center"/>
        <w:rPr>
          <w:b/>
        </w:rPr>
      </w:pPr>
      <w:r w:rsidRPr="007A7FF4">
        <w:rPr>
          <w:b/>
          <w:bCs/>
          <w:lang w:eastAsia="lv-LV"/>
        </w:rPr>
        <w:t xml:space="preserve"> “</w:t>
      </w:r>
      <w:r w:rsidRPr="007A7FF4">
        <w:rPr>
          <w:b/>
        </w:rPr>
        <w:t>XXVIII Vispārējo latviešu dziesmu un XVIII deju svētku vizuālās identitātes elementu izstrāde</w:t>
      </w:r>
      <w:r w:rsidRPr="007A7FF4">
        <w:rPr>
          <w:b/>
          <w:bCs/>
        </w:rPr>
        <w:t xml:space="preserve">”, </w:t>
      </w:r>
      <w:r w:rsidRPr="007A7FF4">
        <w:rPr>
          <w:b/>
        </w:rPr>
        <w:t>identifikācijas Nr. LNKC 2026/</w:t>
      </w:r>
      <w:r w:rsidR="0058153D">
        <w:rPr>
          <w:b/>
        </w:rPr>
        <w:t>7</w:t>
      </w:r>
    </w:p>
    <w:p w14:paraId="766F253D" w14:textId="77777777" w:rsidR="001B0215" w:rsidRPr="007A7FF4" w:rsidRDefault="001B0215" w:rsidP="001B0215">
      <w:pPr>
        <w:rPr>
          <w:b/>
        </w:rPr>
      </w:pPr>
    </w:p>
    <w:tbl>
      <w:tblPr>
        <w:tblStyle w:val="Reatabula"/>
        <w:tblW w:w="5000" w:type="pct"/>
        <w:tblLook w:val="04A0" w:firstRow="1" w:lastRow="0" w:firstColumn="1" w:lastColumn="0" w:noHBand="0" w:noVBand="1"/>
      </w:tblPr>
      <w:tblGrid>
        <w:gridCol w:w="3398"/>
        <w:gridCol w:w="5663"/>
      </w:tblGrid>
      <w:tr w:rsidR="001B0215" w:rsidRPr="007A7FF4" w14:paraId="2500C08A" w14:textId="77777777" w:rsidTr="009F738C">
        <w:tc>
          <w:tcPr>
            <w:tcW w:w="1875" w:type="pct"/>
            <w:shd w:val="clear" w:color="auto" w:fill="D9D9D9" w:themeFill="background1" w:themeFillShade="D9"/>
            <w:vAlign w:val="center"/>
          </w:tcPr>
          <w:p w14:paraId="20F49909" w14:textId="77777777" w:rsidR="001B0215" w:rsidRPr="007A7FF4" w:rsidRDefault="001B0215" w:rsidP="009F738C">
            <w:pPr>
              <w:jc w:val="center"/>
              <w:rPr>
                <w:b/>
                <w:sz w:val="22"/>
                <w:szCs w:val="22"/>
              </w:rPr>
            </w:pPr>
            <w:r w:rsidRPr="007A7FF4">
              <w:rPr>
                <w:b/>
                <w:sz w:val="22"/>
                <w:szCs w:val="22"/>
              </w:rPr>
              <w:t>Devīze</w:t>
            </w:r>
            <w:r w:rsidRPr="007A7FF4">
              <w:rPr>
                <w:sz w:val="22"/>
                <w:szCs w:val="22"/>
              </w:rPr>
              <w:t>:</w:t>
            </w:r>
          </w:p>
        </w:tc>
        <w:tc>
          <w:tcPr>
            <w:tcW w:w="3125" w:type="pct"/>
          </w:tcPr>
          <w:p w14:paraId="629FBC1E" w14:textId="77777777" w:rsidR="001B0215" w:rsidRPr="007A7FF4" w:rsidRDefault="001B0215" w:rsidP="009F738C">
            <w:pPr>
              <w:jc w:val="both"/>
              <w:rPr>
                <w:sz w:val="22"/>
                <w:szCs w:val="22"/>
              </w:rPr>
            </w:pPr>
          </w:p>
        </w:tc>
      </w:tr>
    </w:tbl>
    <w:p w14:paraId="28E7285B" w14:textId="77777777" w:rsidR="001B0215" w:rsidRPr="007A7FF4" w:rsidRDefault="001B0215" w:rsidP="001B0215">
      <w:pPr>
        <w:jc w:val="both"/>
      </w:pPr>
    </w:p>
    <w:p w14:paraId="4703E3B4" w14:textId="77777777" w:rsidR="001B0215" w:rsidRPr="007A7FF4" w:rsidRDefault="001B0215" w:rsidP="001B0215">
      <w:pPr>
        <w:spacing w:after="120"/>
        <w:jc w:val="both"/>
        <w:rPr>
          <w:bCs/>
        </w:rPr>
      </w:pPr>
      <w:r w:rsidRPr="007A7FF4">
        <w:rPr>
          <w:bCs/>
        </w:rPr>
        <w:t>Piedāvājumu iesniedza:</w:t>
      </w:r>
    </w:p>
    <w:tbl>
      <w:tblPr>
        <w:tblStyle w:val="Reatabula"/>
        <w:tblW w:w="0" w:type="auto"/>
        <w:tblInd w:w="-5" w:type="dxa"/>
        <w:tblLook w:val="04A0" w:firstRow="1" w:lastRow="0" w:firstColumn="1" w:lastColumn="0" w:noHBand="0" w:noVBand="1"/>
      </w:tblPr>
      <w:tblGrid>
        <w:gridCol w:w="3399"/>
        <w:gridCol w:w="5667"/>
      </w:tblGrid>
      <w:tr w:rsidR="001B0215" w:rsidRPr="007A7FF4" w14:paraId="79983A6A" w14:textId="77777777" w:rsidTr="009F738C">
        <w:tc>
          <w:tcPr>
            <w:tcW w:w="3544" w:type="dxa"/>
            <w:shd w:val="clear" w:color="auto" w:fill="D9D9D9" w:themeFill="background1" w:themeFillShade="D9"/>
          </w:tcPr>
          <w:p w14:paraId="7B435684" w14:textId="77777777" w:rsidR="001B0215" w:rsidRPr="007A7FF4" w:rsidRDefault="001B0215" w:rsidP="009F738C">
            <w:pPr>
              <w:pStyle w:val="Pamatteksts"/>
              <w:keepNext/>
              <w:ind w:right="28"/>
              <w:contextualSpacing/>
              <w:jc w:val="center"/>
              <w:rPr>
                <w:sz w:val="22"/>
                <w:szCs w:val="22"/>
                <w:lang w:val="lv-LV"/>
              </w:rPr>
            </w:pPr>
            <w:r w:rsidRPr="007A7FF4">
              <w:rPr>
                <w:sz w:val="22"/>
                <w:szCs w:val="22"/>
                <w:lang w:val="lv-LV"/>
              </w:rPr>
              <w:lastRenderedPageBreak/>
              <w:t>Metu konkursa dalībnieka nosaukums:</w:t>
            </w:r>
          </w:p>
        </w:tc>
        <w:tc>
          <w:tcPr>
            <w:tcW w:w="6139" w:type="dxa"/>
          </w:tcPr>
          <w:p w14:paraId="615AF5E5" w14:textId="77777777" w:rsidR="001B0215" w:rsidRPr="007A7FF4" w:rsidRDefault="001B0215" w:rsidP="009F738C">
            <w:pPr>
              <w:pStyle w:val="Pamatteksts"/>
              <w:keepNext/>
              <w:ind w:right="28"/>
              <w:contextualSpacing/>
              <w:jc w:val="center"/>
              <w:rPr>
                <w:sz w:val="22"/>
                <w:szCs w:val="22"/>
                <w:lang w:val="lv-LV"/>
              </w:rPr>
            </w:pPr>
          </w:p>
        </w:tc>
      </w:tr>
      <w:tr w:rsidR="001B0215" w:rsidRPr="007A7FF4" w14:paraId="3C663E6E" w14:textId="77777777" w:rsidTr="009F738C">
        <w:tc>
          <w:tcPr>
            <w:tcW w:w="3544" w:type="dxa"/>
            <w:shd w:val="clear" w:color="auto" w:fill="D9D9D9" w:themeFill="background1" w:themeFillShade="D9"/>
          </w:tcPr>
          <w:p w14:paraId="6005E7BF" w14:textId="77777777" w:rsidR="001B0215" w:rsidRPr="007A7FF4" w:rsidRDefault="001B0215" w:rsidP="009F738C">
            <w:pPr>
              <w:pStyle w:val="Pamatteksts"/>
              <w:keepNext/>
              <w:ind w:right="28"/>
              <w:contextualSpacing/>
              <w:jc w:val="center"/>
              <w:rPr>
                <w:sz w:val="22"/>
                <w:szCs w:val="22"/>
                <w:lang w:val="lv-LV"/>
              </w:rPr>
            </w:pPr>
            <w:proofErr w:type="spellStart"/>
            <w:r w:rsidRPr="007A7FF4">
              <w:rPr>
                <w:sz w:val="22"/>
                <w:szCs w:val="22"/>
                <w:lang w:val="lv-LV"/>
              </w:rPr>
              <w:t>Reģ</w:t>
            </w:r>
            <w:proofErr w:type="spellEnd"/>
            <w:r w:rsidRPr="007A7FF4">
              <w:rPr>
                <w:sz w:val="22"/>
                <w:szCs w:val="22"/>
                <w:lang w:val="lv-LV"/>
              </w:rPr>
              <w:t>. Nr. un PVN maksātāja Nr.:</w:t>
            </w:r>
          </w:p>
        </w:tc>
        <w:tc>
          <w:tcPr>
            <w:tcW w:w="6139" w:type="dxa"/>
          </w:tcPr>
          <w:p w14:paraId="5D987250" w14:textId="77777777" w:rsidR="001B0215" w:rsidRPr="007A7FF4" w:rsidRDefault="001B0215" w:rsidP="009F738C">
            <w:pPr>
              <w:pStyle w:val="Pamatteksts"/>
              <w:keepNext/>
              <w:ind w:right="28"/>
              <w:contextualSpacing/>
              <w:jc w:val="center"/>
              <w:rPr>
                <w:sz w:val="22"/>
                <w:szCs w:val="22"/>
                <w:lang w:val="lv-LV"/>
              </w:rPr>
            </w:pPr>
          </w:p>
        </w:tc>
      </w:tr>
      <w:tr w:rsidR="001B0215" w:rsidRPr="007A7FF4" w14:paraId="4C6FA16C" w14:textId="77777777" w:rsidTr="009F738C">
        <w:tc>
          <w:tcPr>
            <w:tcW w:w="3544" w:type="dxa"/>
            <w:shd w:val="clear" w:color="auto" w:fill="D9D9D9" w:themeFill="background1" w:themeFillShade="D9"/>
          </w:tcPr>
          <w:p w14:paraId="3975D3DC" w14:textId="77777777" w:rsidR="001B0215" w:rsidRPr="007A7FF4" w:rsidRDefault="001B0215" w:rsidP="009F738C">
            <w:pPr>
              <w:pStyle w:val="Pamatteksts"/>
              <w:keepNext/>
              <w:ind w:right="28"/>
              <w:contextualSpacing/>
              <w:jc w:val="center"/>
              <w:rPr>
                <w:sz w:val="22"/>
                <w:szCs w:val="22"/>
                <w:lang w:val="lv-LV"/>
              </w:rPr>
            </w:pPr>
            <w:r w:rsidRPr="007A7FF4">
              <w:rPr>
                <w:sz w:val="22"/>
                <w:szCs w:val="22"/>
                <w:lang w:val="lv-LV"/>
              </w:rPr>
              <w:t>Juridiskā adrese:</w:t>
            </w:r>
          </w:p>
        </w:tc>
        <w:tc>
          <w:tcPr>
            <w:tcW w:w="6139" w:type="dxa"/>
          </w:tcPr>
          <w:p w14:paraId="784D66DA" w14:textId="77777777" w:rsidR="001B0215" w:rsidRPr="007A7FF4" w:rsidRDefault="001B0215" w:rsidP="009F738C">
            <w:pPr>
              <w:pStyle w:val="Pamatteksts"/>
              <w:keepNext/>
              <w:ind w:right="28"/>
              <w:contextualSpacing/>
              <w:jc w:val="center"/>
              <w:rPr>
                <w:sz w:val="22"/>
                <w:szCs w:val="22"/>
                <w:lang w:val="lv-LV"/>
              </w:rPr>
            </w:pPr>
          </w:p>
        </w:tc>
      </w:tr>
      <w:tr w:rsidR="001B0215" w:rsidRPr="007A7FF4" w14:paraId="0327B3C0" w14:textId="77777777" w:rsidTr="009F738C">
        <w:tc>
          <w:tcPr>
            <w:tcW w:w="3544" w:type="dxa"/>
            <w:shd w:val="clear" w:color="auto" w:fill="D9D9D9" w:themeFill="background1" w:themeFillShade="D9"/>
          </w:tcPr>
          <w:p w14:paraId="7190792F" w14:textId="77777777" w:rsidR="001B0215" w:rsidRPr="007A7FF4" w:rsidRDefault="001B0215" w:rsidP="009F738C">
            <w:pPr>
              <w:pStyle w:val="Pamatteksts"/>
              <w:keepNext/>
              <w:ind w:right="28"/>
              <w:contextualSpacing/>
              <w:jc w:val="center"/>
              <w:rPr>
                <w:sz w:val="22"/>
                <w:szCs w:val="22"/>
                <w:lang w:val="lv-LV"/>
              </w:rPr>
            </w:pPr>
            <w:r w:rsidRPr="007A7FF4">
              <w:rPr>
                <w:sz w:val="22"/>
                <w:szCs w:val="22"/>
                <w:lang w:val="lv-LV"/>
              </w:rPr>
              <w:t>Faktiskās atrašanās vietas adrese:</w:t>
            </w:r>
          </w:p>
        </w:tc>
        <w:tc>
          <w:tcPr>
            <w:tcW w:w="6139" w:type="dxa"/>
          </w:tcPr>
          <w:p w14:paraId="4E85EED1" w14:textId="77777777" w:rsidR="001B0215" w:rsidRPr="007A7FF4" w:rsidRDefault="001B0215" w:rsidP="009F738C">
            <w:pPr>
              <w:pStyle w:val="Pamatteksts"/>
              <w:keepNext/>
              <w:ind w:right="28"/>
              <w:contextualSpacing/>
              <w:jc w:val="center"/>
              <w:rPr>
                <w:sz w:val="22"/>
                <w:szCs w:val="22"/>
                <w:lang w:val="lv-LV"/>
              </w:rPr>
            </w:pPr>
          </w:p>
        </w:tc>
      </w:tr>
      <w:tr w:rsidR="001B0215" w:rsidRPr="007A7FF4" w14:paraId="786BCC18" w14:textId="77777777" w:rsidTr="009F738C">
        <w:tc>
          <w:tcPr>
            <w:tcW w:w="3544" w:type="dxa"/>
            <w:shd w:val="clear" w:color="auto" w:fill="D9D9D9" w:themeFill="background1" w:themeFillShade="D9"/>
          </w:tcPr>
          <w:p w14:paraId="25278ED7" w14:textId="77777777" w:rsidR="001B0215" w:rsidRPr="007A7FF4" w:rsidRDefault="001B0215" w:rsidP="009F738C">
            <w:pPr>
              <w:pStyle w:val="Pamatteksts"/>
              <w:keepNext/>
              <w:ind w:right="28"/>
              <w:contextualSpacing/>
              <w:jc w:val="center"/>
              <w:rPr>
                <w:sz w:val="22"/>
                <w:szCs w:val="22"/>
                <w:lang w:val="lv-LV"/>
              </w:rPr>
            </w:pPr>
            <w:r w:rsidRPr="007A7FF4">
              <w:rPr>
                <w:sz w:val="22"/>
                <w:szCs w:val="22"/>
                <w:lang w:val="lv-LV"/>
              </w:rPr>
              <w:t>Tālruņa numurs/-i:</w:t>
            </w:r>
          </w:p>
        </w:tc>
        <w:tc>
          <w:tcPr>
            <w:tcW w:w="6139" w:type="dxa"/>
          </w:tcPr>
          <w:p w14:paraId="799F8986" w14:textId="77777777" w:rsidR="001B0215" w:rsidRPr="007A7FF4" w:rsidRDefault="001B0215" w:rsidP="009F738C">
            <w:pPr>
              <w:pStyle w:val="Pamatteksts"/>
              <w:keepNext/>
              <w:ind w:right="28"/>
              <w:contextualSpacing/>
              <w:jc w:val="center"/>
              <w:rPr>
                <w:sz w:val="22"/>
                <w:szCs w:val="22"/>
                <w:lang w:val="lv-LV"/>
              </w:rPr>
            </w:pPr>
          </w:p>
        </w:tc>
      </w:tr>
      <w:tr w:rsidR="001B0215" w:rsidRPr="007A7FF4" w14:paraId="2F36B178" w14:textId="77777777" w:rsidTr="009F738C">
        <w:tc>
          <w:tcPr>
            <w:tcW w:w="3544" w:type="dxa"/>
            <w:shd w:val="clear" w:color="auto" w:fill="D9D9D9" w:themeFill="background1" w:themeFillShade="D9"/>
          </w:tcPr>
          <w:p w14:paraId="5A819CA5" w14:textId="77777777" w:rsidR="001B0215" w:rsidRPr="007A7FF4" w:rsidRDefault="001B0215" w:rsidP="009F738C">
            <w:pPr>
              <w:pStyle w:val="Pamatteksts"/>
              <w:keepNext/>
              <w:ind w:right="28"/>
              <w:contextualSpacing/>
              <w:jc w:val="center"/>
              <w:rPr>
                <w:sz w:val="22"/>
                <w:szCs w:val="22"/>
                <w:lang w:val="lv-LV"/>
              </w:rPr>
            </w:pPr>
            <w:r w:rsidRPr="007A7FF4">
              <w:rPr>
                <w:sz w:val="22"/>
                <w:szCs w:val="22"/>
                <w:lang w:val="lv-LV"/>
              </w:rPr>
              <w:t>E-pasta adrese:</w:t>
            </w:r>
          </w:p>
        </w:tc>
        <w:tc>
          <w:tcPr>
            <w:tcW w:w="6139" w:type="dxa"/>
          </w:tcPr>
          <w:p w14:paraId="39633D62" w14:textId="77777777" w:rsidR="001B0215" w:rsidRPr="007A7FF4" w:rsidRDefault="001B0215" w:rsidP="009F738C">
            <w:pPr>
              <w:pStyle w:val="Pamatteksts"/>
              <w:keepNext/>
              <w:ind w:right="28"/>
              <w:contextualSpacing/>
              <w:jc w:val="center"/>
              <w:rPr>
                <w:sz w:val="22"/>
                <w:szCs w:val="22"/>
                <w:lang w:val="lv-LV"/>
              </w:rPr>
            </w:pPr>
          </w:p>
        </w:tc>
      </w:tr>
      <w:tr w:rsidR="001B0215" w:rsidRPr="007A7FF4" w14:paraId="31E9ED2C" w14:textId="77777777" w:rsidTr="009F738C">
        <w:tc>
          <w:tcPr>
            <w:tcW w:w="3544" w:type="dxa"/>
            <w:shd w:val="clear" w:color="auto" w:fill="D9D9D9" w:themeFill="background1" w:themeFillShade="D9"/>
          </w:tcPr>
          <w:p w14:paraId="60430C67" w14:textId="77777777" w:rsidR="001B0215" w:rsidRPr="007A7FF4" w:rsidRDefault="001B0215" w:rsidP="009F738C">
            <w:pPr>
              <w:pStyle w:val="Pamatteksts"/>
              <w:keepNext/>
              <w:ind w:right="28"/>
              <w:contextualSpacing/>
              <w:jc w:val="center"/>
              <w:rPr>
                <w:sz w:val="22"/>
                <w:szCs w:val="22"/>
                <w:lang w:val="lv-LV"/>
              </w:rPr>
            </w:pPr>
            <w:r w:rsidRPr="007A7FF4">
              <w:rPr>
                <w:sz w:val="22"/>
                <w:szCs w:val="22"/>
                <w:lang w:val="lv-LV"/>
              </w:rPr>
              <w:t>Kontaktpersonas vārds, uzvārds:</w:t>
            </w:r>
          </w:p>
        </w:tc>
        <w:tc>
          <w:tcPr>
            <w:tcW w:w="6139" w:type="dxa"/>
          </w:tcPr>
          <w:p w14:paraId="073FB406" w14:textId="77777777" w:rsidR="001B0215" w:rsidRPr="007A7FF4" w:rsidRDefault="001B0215" w:rsidP="009F738C">
            <w:pPr>
              <w:pStyle w:val="Pamatteksts"/>
              <w:keepNext/>
              <w:ind w:right="28"/>
              <w:contextualSpacing/>
              <w:jc w:val="center"/>
              <w:rPr>
                <w:sz w:val="22"/>
                <w:szCs w:val="22"/>
                <w:lang w:val="lv-LV"/>
              </w:rPr>
            </w:pPr>
          </w:p>
        </w:tc>
      </w:tr>
      <w:tr w:rsidR="001B0215" w:rsidRPr="007A7FF4" w14:paraId="39CD8359" w14:textId="77777777" w:rsidTr="009F738C">
        <w:tc>
          <w:tcPr>
            <w:tcW w:w="3544" w:type="dxa"/>
            <w:shd w:val="clear" w:color="auto" w:fill="D9D9D9" w:themeFill="background1" w:themeFillShade="D9"/>
          </w:tcPr>
          <w:p w14:paraId="763C8427" w14:textId="77777777" w:rsidR="001B0215" w:rsidRPr="007A7FF4" w:rsidRDefault="001B0215" w:rsidP="009F738C">
            <w:pPr>
              <w:pStyle w:val="Pamatteksts"/>
              <w:keepNext/>
              <w:ind w:right="28"/>
              <w:contextualSpacing/>
              <w:jc w:val="center"/>
              <w:rPr>
                <w:sz w:val="22"/>
                <w:szCs w:val="22"/>
                <w:lang w:val="lv-LV"/>
              </w:rPr>
            </w:pPr>
            <w:r w:rsidRPr="007A7FF4">
              <w:rPr>
                <w:sz w:val="22"/>
                <w:szCs w:val="22"/>
                <w:lang w:val="lv-LV"/>
              </w:rPr>
              <w:t>Kontaktpersonas tālruņa numurs, e-pasts</w:t>
            </w:r>
          </w:p>
        </w:tc>
        <w:tc>
          <w:tcPr>
            <w:tcW w:w="6139" w:type="dxa"/>
          </w:tcPr>
          <w:p w14:paraId="0AA6BDD6" w14:textId="77777777" w:rsidR="001B0215" w:rsidRPr="007A7FF4" w:rsidRDefault="001B0215" w:rsidP="009F738C">
            <w:pPr>
              <w:pStyle w:val="Pamatteksts"/>
              <w:keepNext/>
              <w:ind w:right="28"/>
              <w:contextualSpacing/>
              <w:jc w:val="center"/>
              <w:rPr>
                <w:sz w:val="22"/>
                <w:szCs w:val="22"/>
                <w:lang w:val="lv-LV"/>
              </w:rPr>
            </w:pPr>
          </w:p>
        </w:tc>
      </w:tr>
      <w:tr w:rsidR="001B0215" w:rsidRPr="007A7FF4" w14:paraId="0F847BE1" w14:textId="77777777" w:rsidTr="009F738C">
        <w:tc>
          <w:tcPr>
            <w:tcW w:w="3544" w:type="dxa"/>
            <w:shd w:val="clear" w:color="auto" w:fill="D9D9D9" w:themeFill="background1" w:themeFillShade="D9"/>
          </w:tcPr>
          <w:p w14:paraId="1C34C78C" w14:textId="77777777" w:rsidR="001B0215" w:rsidRPr="007A7FF4" w:rsidRDefault="001B0215" w:rsidP="009F738C">
            <w:pPr>
              <w:pStyle w:val="Pamatteksts"/>
              <w:keepNext/>
              <w:ind w:right="28"/>
              <w:contextualSpacing/>
              <w:jc w:val="center"/>
              <w:rPr>
                <w:sz w:val="22"/>
                <w:szCs w:val="22"/>
                <w:lang w:val="lv-LV"/>
              </w:rPr>
            </w:pPr>
            <w:r w:rsidRPr="007A7FF4">
              <w:rPr>
                <w:sz w:val="22"/>
                <w:szCs w:val="22"/>
                <w:lang w:val="lv-LV"/>
              </w:rPr>
              <w:t>Banka:</w:t>
            </w:r>
          </w:p>
        </w:tc>
        <w:tc>
          <w:tcPr>
            <w:tcW w:w="6139" w:type="dxa"/>
          </w:tcPr>
          <w:p w14:paraId="2FD81403" w14:textId="77777777" w:rsidR="001B0215" w:rsidRPr="007A7FF4" w:rsidRDefault="001B0215" w:rsidP="009F738C">
            <w:pPr>
              <w:pStyle w:val="Pamatteksts"/>
              <w:keepNext/>
              <w:ind w:right="28"/>
              <w:contextualSpacing/>
              <w:jc w:val="center"/>
              <w:rPr>
                <w:sz w:val="22"/>
                <w:szCs w:val="22"/>
                <w:lang w:val="lv-LV"/>
              </w:rPr>
            </w:pPr>
          </w:p>
        </w:tc>
      </w:tr>
      <w:tr w:rsidR="001B0215" w:rsidRPr="007A7FF4" w14:paraId="3263F746" w14:textId="77777777" w:rsidTr="009F738C">
        <w:tc>
          <w:tcPr>
            <w:tcW w:w="3544" w:type="dxa"/>
            <w:shd w:val="clear" w:color="auto" w:fill="D9D9D9" w:themeFill="background1" w:themeFillShade="D9"/>
          </w:tcPr>
          <w:p w14:paraId="68911079" w14:textId="77777777" w:rsidR="001B0215" w:rsidRPr="007A7FF4" w:rsidRDefault="001B0215" w:rsidP="009F738C">
            <w:pPr>
              <w:pStyle w:val="Pamatteksts"/>
              <w:keepNext/>
              <w:ind w:right="28"/>
              <w:contextualSpacing/>
              <w:jc w:val="center"/>
              <w:rPr>
                <w:sz w:val="22"/>
                <w:szCs w:val="22"/>
                <w:lang w:val="lv-LV"/>
              </w:rPr>
            </w:pPr>
            <w:r w:rsidRPr="007A7FF4">
              <w:rPr>
                <w:sz w:val="22"/>
                <w:szCs w:val="22"/>
                <w:lang w:val="lv-LV"/>
              </w:rPr>
              <w:t>Kods:</w:t>
            </w:r>
          </w:p>
        </w:tc>
        <w:tc>
          <w:tcPr>
            <w:tcW w:w="6139" w:type="dxa"/>
          </w:tcPr>
          <w:p w14:paraId="2031D278" w14:textId="77777777" w:rsidR="001B0215" w:rsidRPr="007A7FF4" w:rsidRDefault="001B0215" w:rsidP="009F738C">
            <w:pPr>
              <w:pStyle w:val="Pamatteksts"/>
              <w:keepNext/>
              <w:ind w:right="28"/>
              <w:contextualSpacing/>
              <w:jc w:val="center"/>
              <w:rPr>
                <w:sz w:val="22"/>
                <w:szCs w:val="22"/>
                <w:lang w:val="lv-LV"/>
              </w:rPr>
            </w:pPr>
          </w:p>
        </w:tc>
      </w:tr>
      <w:tr w:rsidR="001B0215" w:rsidRPr="007A7FF4" w14:paraId="3F65A416" w14:textId="77777777" w:rsidTr="009F738C">
        <w:tc>
          <w:tcPr>
            <w:tcW w:w="3544" w:type="dxa"/>
            <w:shd w:val="clear" w:color="auto" w:fill="D9D9D9" w:themeFill="background1" w:themeFillShade="D9"/>
          </w:tcPr>
          <w:p w14:paraId="4011FC51" w14:textId="77777777" w:rsidR="001B0215" w:rsidRPr="007A7FF4" w:rsidRDefault="001B0215" w:rsidP="009F738C">
            <w:pPr>
              <w:pStyle w:val="Pamatteksts"/>
              <w:keepNext/>
              <w:ind w:right="28"/>
              <w:contextualSpacing/>
              <w:jc w:val="center"/>
              <w:rPr>
                <w:sz w:val="22"/>
                <w:szCs w:val="22"/>
                <w:lang w:val="lv-LV"/>
              </w:rPr>
            </w:pPr>
            <w:r w:rsidRPr="007A7FF4">
              <w:rPr>
                <w:sz w:val="22"/>
                <w:szCs w:val="22"/>
                <w:lang w:val="lv-LV"/>
              </w:rPr>
              <w:t>Konts:</w:t>
            </w:r>
          </w:p>
        </w:tc>
        <w:tc>
          <w:tcPr>
            <w:tcW w:w="6139" w:type="dxa"/>
          </w:tcPr>
          <w:p w14:paraId="0D0978A2" w14:textId="77777777" w:rsidR="001B0215" w:rsidRPr="007A7FF4" w:rsidRDefault="001B0215" w:rsidP="009F738C">
            <w:pPr>
              <w:pStyle w:val="Pamatteksts"/>
              <w:keepNext/>
              <w:ind w:right="28"/>
              <w:contextualSpacing/>
              <w:jc w:val="center"/>
              <w:rPr>
                <w:sz w:val="22"/>
                <w:szCs w:val="22"/>
                <w:lang w:val="lv-LV"/>
              </w:rPr>
            </w:pPr>
          </w:p>
        </w:tc>
      </w:tr>
    </w:tbl>
    <w:p w14:paraId="3954B38A" w14:textId="77777777" w:rsidR="001B0215" w:rsidRPr="007A7FF4" w:rsidRDefault="001B0215" w:rsidP="001B0215">
      <w:pPr>
        <w:jc w:val="both"/>
      </w:pPr>
    </w:p>
    <w:p w14:paraId="01787CEB" w14:textId="77777777" w:rsidR="001B0215" w:rsidRPr="007A7FF4" w:rsidRDefault="001B0215" w:rsidP="001B0215">
      <w:pPr>
        <w:tabs>
          <w:tab w:val="num" w:pos="426"/>
        </w:tabs>
        <w:ind w:right="28"/>
      </w:pPr>
      <w:r w:rsidRPr="007A7FF4">
        <w:t>Ja Metu konkursa dalībnieks ir piegādātāju apvienība (personu grupa):</w:t>
      </w:r>
    </w:p>
    <w:tbl>
      <w:tblPr>
        <w:tblStyle w:val="Reatabula"/>
        <w:tblW w:w="0" w:type="auto"/>
        <w:tblInd w:w="-5" w:type="dxa"/>
        <w:tblLook w:val="04A0" w:firstRow="1" w:lastRow="0" w:firstColumn="1" w:lastColumn="0" w:noHBand="0" w:noVBand="1"/>
      </w:tblPr>
      <w:tblGrid>
        <w:gridCol w:w="4775"/>
        <w:gridCol w:w="4291"/>
      </w:tblGrid>
      <w:tr w:rsidR="001B0215" w:rsidRPr="007A7FF4" w14:paraId="759E1917" w14:textId="77777777" w:rsidTr="009F738C">
        <w:tc>
          <w:tcPr>
            <w:tcW w:w="5061" w:type="dxa"/>
            <w:shd w:val="clear" w:color="auto" w:fill="D9D9D9" w:themeFill="background1" w:themeFillShade="D9"/>
          </w:tcPr>
          <w:p w14:paraId="065CF74D" w14:textId="77777777" w:rsidR="001B0215" w:rsidRPr="007A7FF4" w:rsidRDefault="001B0215" w:rsidP="009F738C">
            <w:pPr>
              <w:pStyle w:val="Pamatteksts"/>
              <w:keepNext/>
              <w:ind w:right="28"/>
              <w:contextualSpacing/>
              <w:jc w:val="center"/>
              <w:rPr>
                <w:sz w:val="22"/>
                <w:szCs w:val="22"/>
                <w:lang w:val="lv-LV"/>
              </w:rPr>
            </w:pPr>
            <w:r w:rsidRPr="007A7FF4">
              <w:rPr>
                <w:sz w:val="22"/>
                <w:szCs w:val="22"/>
                <w:lang w:val="lv-LV"/>
              </w:rPr>
              <w:t>Persona, kura pārstāv piegādātāju apvienību iepirkumā:</w:t>
            </w:r>
          </w:p>
        </w:tc>
        <w:tc>
          <w:tcPr>
            <w:tcW w:w="4622" w:type="dxa"/>
            <w:shd w:val="clear" w:color="auto" w:fill="FFFFFF" w:themeFill="background1"/>
          </w:tcPr>
          <w:p w14:paraId="3787F3BB" w14:textId="77777777" w:rsidR="001B0215" w:rsidRPr="007A7FF4" w:rsidRDefault="001B0215" w:rsidP="009F738C">
            <w:pPr>
              <w:pStyle w:val="Pamatteksts"/>
              <w:keepNext/>
              <w:ind w:right="28"/>
              <w:contextualSpacing/>
              <w:jc w:val="center"/>
              <w:rPr>
                <w:sz w:val="22"/>
                <w:szCs w:val="22"/>
                <w:lang w:val="lv-LV"/>
              </w:rPr>
            </w:pPr>
          </w:p>
        </w:tc>
      </w:tr>
      <w:tr w:rsidR="001B0215" w:rsidRPr="007A7FF4" w14:paraId="0E1ABC8B" w14:textId="77777777" w:rsidTr="009F738C">
        <w:tc>
          <w:tcPr>
            <w:tcW w:w="5061" w:type="dxa"/>
            <w:shd w:val="clear" w:color="auto" w:fill="D9D9D9" w:themeFill="background1" w:themeFillShade="D9"/>
          </w:tcPr>
          <w:p w14:paraId="4D35853C" w14:textId="77777777" w:rsidR="001B0215" w:rsidRPr="007A7FF4" w:rsidRDefault="001B0215" w:rsidP="009F738C">
            <w:pPr>
              <w:pStyle w:val="Pamatteksts"/>
              <w:keepNext/>
              <w:ind w:right="28"/>
              <w:contextualSpacing/>
              <w:jc w:val="center"/>
              <w:rPr>
                <w:sz w:val="22"/>
                <w:szCs w:val="22"/>
                <w:lang w:val="lv-LV"/>
              </w:rPr>
            </w:pPr>
            <w:r w:rsidRPr="007A7FF4">
              <w:rPr>
                <w:sz w:val="22"/>
                <w:szCs w:val="22"/>
                <w:lang w:val="lv-LV"/>
              </w:rPr>
              <w:t>Katras personas atbildības apjoms:</w:t>
            </w:r>
          </w:p>
        </w:tc>
        <w:tc>
          <w:tcPr>
            <w:tcW w:w="4622" w:type="dxa"/>
            <w:shd w:val="clear" w:color="auto" w:fill="FFFFFF" w:themeFill="background1"/>
          </w:tcPr>
          <w:p w14:paraId="19452EA2" w14:textId="77777777" w:rsidR="001B0215" w:rsidRPr="007A7FF4" w:rsidRDefault="001B0215" w:rsidP="009F738C">
            <w:pPr>
              <w:pStyle w:val="Pamatteksts"/>
              <w:keepNext/>
              <w:ind w:right="28"/>
              <w:contextualSpacing/>
              <w:jc w:val="center"/>
              <w:rPr>
                <w:sz w:val="22"/>
                <w:szCs w:val="22"/>
                <w:lang w:val="lv-LV"/>
              </w:rPr>
            </w:pPr>
          </w:p>
        </w:tc>
      </w:tr>
    </w:tbl>
    <w:p w14:paraId="32BFE31C" w14:textId="77777777" w:rsidR="001B0215" w:rsidRPr="007A7FF4" w:rsidRDefault="001B0215" w:rsidP="001B0215">
      <w:pPr>
        <w:jc w:val="both"/>
      </w:pPr>
    </w:p>
    <w:p w14:paraId="06786F02" w14:textId="77777777" w:rsidR="001B0215" w:rsidRPr="007A7FF4" w:rsidRDefault="001B0215" w:rsidP="001B0215">
      <w:pPr>
        <w:pStyle w:val="Sarakstarindkopa"/>
        <w:numPr>
          <w:ilvl w:val="0"/>
          <w:numId w:val="14"/>
        </w:numPr>
        <w:autoSpaceDE/>
        <w:autoSpaceDN/>
        <w:spacing w:after="120"/>
        <w:ind w:left="567" w:hanging="567"/>
        <w:contextualSpacing w:val="0"/>
        <w:jc w:val="both"/>
        <w:rPr>
          <w:bCs/>
        </w:rPr>
      </w:pPr>
      <w:r w:rsidRPr="007A7FF4">
        <w:rPr>
          <w:bCs/>
        </w:rPr>
        <w:t>Ar šo apliecinu (-</w:t>
      </w:r>
      <w:proofErr w:type="spellStart"/>
      <w:r w:rsidRPr="007A7FF4">
        <w:rPr>
          <w:bCs/>
        </w:rPr>
        <w:t>ām</w:t>
      </w:r>
      <w:proofErr w:type="spellEnd"/>
      <w:r w:rsidRPr="007A7FF4">
        <w:rPr>
          <w:bCs/>
        </w:rPr>
        <w:t xml:space="preserve">), ka: </w:t>
      </w:r>
    </w:p>
    <w:p w14:paraId="55475E4A" w14:textId="0CA2A7BD" w:rsidR="001B0215" w:rsidRPr="007A7FF4" w:rsidRDefault="001B0215" w:rsidP="001B0215">
      <w:pPr>
        <w:pStyle w:val="Sarakstarindkopa"/>
        <w:numPr>
          <w:ilvl w:val="1"/>
          <w:numId w:val="16"/>
        </w:numPr>
        <w:autoSpaceDE/>
        <w:autoSpaceDN/>
        <w:spacing w:after="120"/>
        <w:ind w:left="1134" w:hanging="567"/>
        <w:contextualSpacing w:val="0"/>
        <w:jc w:val="both"/>
      </w:pPr>
      <w:r w:rsidRPr="007A7FF4">
        <w:t xml:space="preserve">vēlamies piedalīties metu konkursā </w:t>
      </w:r>
      <w:r w:rsidR="0058153D">
        <w:t>“</w:t>
      </w:r>
      <w:r w:rsidRPr="007A7FF4">
        <w:rPr>
          <w:b/>
        </w:rPr>
        <w:t>XXVIII Vispārējo latviešu dziesmu un XVIII deju svētku vizuālās identitātes elementu izstrāde</w:t>
      </w:r>
      <w:r w:rsidRPr="007A7FF4">
        <w:rPr>
          <w:b/>
          <w:bCs/>
        </w:rPr>
        <w:t>”</w:t>
      </w:r>
      <w:r w:rsidRPr="007A7FF4">
        <w:t>, iepirkuma identifikācijas Nr. </w:t>
      </w:r>
      <w:r w:rsidRPr="007A7FF4">
        <w:rPr>
          <w:b/>
          <w:bCs/>
        </w:rPr>
        <w:t>LNKC 2026/</w:t>
      </w:r>
      <w:r w:rsidR="0058153D">
        <w:rPr>
          <w:b/>
          <w:bCs/>
        </w:rPr>
        <w:t>7</w:t>
      </w:r>
      <w:r w:rsidRPr="007A7FF4">
        <w:t xml:space="preserve"> (turpmāk – Metu konkurss);</w:t>
      </w:r>
    </w:p>
    <w:p w14:paraId="2DF9306C" w14:textId="77777777" w:rsidR="001B0215" w:rsidRPr="007A7FF4" w:rsidRDefault="001B0215" w:rsidP="001B0215">
      <w:pPr>
        <w:pStyle w:val="Sarakstarindkopa"/>
        <w:numPr>
          <w:ilvl w:val="1"/>
          <w:numId w:val="16"/>
        </w:numPr>
        <w:autoSpaceDE/>
        <w:autoSpaceDN/>
        <w:spacing w:after="120"/>
        <w:ind w:left="1134" w:hanging="567"/>
        <w:contextualSpacing w:val="0"/>
        <w:jc w:val="both"/>
      </w:pPr>
      <w:r w:rsidRPr="007A7FF4">
        <w:t xml:space="preserve">Metu konkursā iesniegto metu ar </w:t>
      </w:r>
      <w:r w:rsidRPr="007A7FF4">
        <w:rPr>
          <w:lang w:eastAsia="lv-LV"/>
        </w:rPr>
        <w:t>devīzi “____________” ir izstrādājis: _______________ un projekta autors/-i:</w:t>
      </w:r>
      <w:r w:rsidRPr="007A7FF4">
        <w:t xml:space="preserve"> ________________________________;</w:t>
      </w:r>
    </w:p>
    <w:p w14:paraId="4BC37C85" w14:textId="77777777" w:rsidR="001B0215" w:rsidRPr="007A7FF4" w:rsidRDefault="001B0215" w:rsidP="001B0215">
      <w:pPr>
        <w:pStyle w:val="Sarakstarindkopa"/>
        <w:numPr>
          <w:ilvl w:val="1"/>
          <w:numId w:val="16"/>
        </w:numPr>
        <w:autoSpaceDE/>
        <w:autoSpaceDN/>
        <w:spacing w:after="120"/>
        <w:ind w:left="1134" w:hanging="567"/>
        <w:contextualSpacing w:val="0"/>
        <w:jc w:val="both"/>
      </w:pPr>
      <w:r w:rsidRPr="007A7FF4">
        <w:t>esam iepazinušies ar Metu konkursa nolikumu un tā pielikumiem un pilnībā piekrītam Metu konkursa nolikumā izvirzītajām prasībām;</w:t>
      </w:r>
    </w:p>
    <w:p w14:paraId="258CD9A1" w14:textId="77777777" w:rsidR="001B0215" w:rsidRPr="007A7FF4" w:rsidRDefault="001B0215" w:rsidP="001B0215">
      <w:pPr>
        <w:pStyle w:val="Sarakstarindkopa"/>
        <w:numPr>
          <w:ilvl w:val="1"/>
          <w:numId w:val="16"/>
        </w:numPr>
        <w:autoSpaceDE/>
        <w:autoSpaceDN/>
        <w:spacing w:after="120"/>
        <w:ind w:left="1134" w:hanging="567"/>
        <w:contextualSpacing w:val="0"/>
        <w:jc w:val="both"/>
      </w:pPr>
      <w:r w:rsidRPr="007A7FF4">
        <w:t>ja Sarunu procedūras ietvaros tiks noslēgts iepirkuma līgums, apņemamies ievērot tajā ietvertos noteikumus par autortiesībām;</w:t>
      </w:r>
    </w:p>
    <w:p w14:paraId="2785AAC4" w14:textId="77777777" w:rsidR="001B0215" w:rsidRPr="007A7FF4" w:rsidRDefault="001B0215" w:rsidP="001B0215">
      <w:pPr>
        <w:pStyle w:val="Sarakstarindkopa"/>
        <w:numPr>
          <w:ilvl w:val="1"/>
          <w:numId w:val="16"/>
        </w:numPr>
        <w:autoSpaceDE/>
        <w:autoSpaceDN/>
        <w:spacing w:after="120"/>
        <w:ind w:left="1134" w:hanging="567"/>
        <w:contextualSpacing w:val="0"/>
        <w:jc w:val="both"/>
      </w:pPr>
      <w:r w:rsidRPr="007A7FF4">
        <w:t>uz mums un Publisko iepirkumu likuma 42. panta trešajā daļā norādītajām personām neattiecas Publisko iepirkumu likuma 42. panta otrās daļas 1., 2., 3., 4., 5., 6., 7., 10., 11., 12., 13., 14. punktā norādītie izslēgšanas noteikumi;</w:t>
      </w:r>
    </w:p>
    <w:p w14:paraId="4DF4DA4C" w14:textId="77777777" w:rsidR="001B0215" w:rsidRPr="007A7FF4" w:rsidRDefault="001B0215" w:rsidP="001B0215">
      <w:pPr>
        <w:pStyle w:val="Sarakstarindkopa"/>
        <w:numPr>
          <w:ilvl w:val="1"/>
          <w:numId w:val="16"/>
        </w:numPr>
        <w:autoSpaceDE/>
        <w:autoSpaceDN/>
        <w:spacing w:after="120"/>
        <w:ind w:left="1134" w:hanging="567"/>
        <w:contextualSpacing w:val="0"/>
        <w:jc w:val="both"/>
      </w:pPr>
      <w:r w:rsidRPr="007A7FF4">
        <w:t>līdz ar dalību Metu konkursā meta autors/-i sniedz tiesības Pasūtītājam izziņot Metu konkursā iesniegtos metus saskaņā ar Autortiesību likuma 14. panta pirmās daļas 2. punktu;</w:t>
      </w:r>
    </w:p>
    <w:p w14:paraId="45677F2F" w14:textId="77777777" w:rsidR="001B0215" w:rsidRPr="007A7FF4" w:rsidRDefault="001B0215" w:rsidP="001B0215">
      <w:pPr>
        <w:pStyle w:val="Sarakstarindkopa"/>
        <w:numPr>
          <w:ilvl w:val="1"/>
          <w:numId w:val="16"/>
        </w:numPr>
        <w:autoSpaceDE/>
        <w:autoSpaceDN/>
        <w:spacing w:after="120"/>
        <w:ind w:left="1134" w:hanging="567"/>
        <w:contextualSpacing w:val="0"/>
        <w:jc w:val="both"/>
      </w:pPr>
      <w:r w:rsidRPr="007A7FF4">
        <w:t>meta autori nodevuši Metu konkursa dalībniekam visas autoru mantiskās tiesības uz Metu konkursa ietvaros radītiem ar autortiesībām aizsargātiem darbiem;</w:t>
      </w:r>
    </w:p>
    <w:p w14:paraId="2E87054B" w14:textId="77777777" w:rsidR="001B0215" w:rsidRPr="007A7FF4" w:rsidRDefault="001B0215" w:rsidP="001B0215">
      <w:pPr>
        <w:pStyle w:val="Sarakstarindkopa"/>
        <w:numPr>
          <w:ilvl w:val="1"/>
          <w:numId w:val="16"/>
        </w:numPr>
        <w:autoSpaceDE/>
        <w:autoSpaceDN/>
        <w:spacing w:after="120"/>
        <w:ind w:left="1134" w:hanging="567"/>
        <w:contextualSpacing w:val="0"/>
        <w:jc w:val="both"/>
      </w:pPr>
      <w:r w:rsidRPr="007A7FF4">
        <w:t>ja tiksim atzīti par Metu konkursa uzvarētāju vai 2./3. vietas ieguvēju un uzaicināti dalībai Sarunu procedūrā, nodrošināsim Metu konkursa nolikuma 5.3. punktā norādīto kvalifikācijas prasību izpildi;</w:t>
      </w:r>
    </w:p>
    <w:p w14:paraId="0CE2D236" w14:textId="77777777" w:rsidR="001B0215" w:rsidRPr="007A7FF4" w:rsidRDefault="001B0215" w:rsidP="001B0215">
      <w:pPr>
        <w:pStyle w:val="Sarakstarindkopa"/>
        <w:numPr>
          <w:ilvl w:val="1"/>
          <w:numId w:val="16"/>
        </w:numPr>
        <w:autoSpaceDE/>
        <w:autoSpaceDN/>
        <w:spacing w:after="120"/>
        <w:ind w:left="1134" w:hanging="567"/>
        <w:contextualSpacing w:val="0"/>
        <w:jc w:val="both"/>
      </w:pPr>
      <w:r w:rsidRPr="007A7FF4">
        <w:t xml:space="preserve">esam iepazinušies ar Metu konkursa nolikumu pievienotajiem iepirkuma līguma projekta noteikumiem un tiem pilnībā piekrītam, esam gatavi izpildīt iepirkuma līgumu saskaņā ar Metu konkursa nolikumu un spēkā esošajiem normatīvajiem aktiem; </w:t>
      </w:r>
    </w:p>
    <w:p w14:paraId="74A70B6D" w14:textId="77777777" w:rsidR="001B0215" w:rsidRPr="007A7FF4" w:rsidRDefault="001B0215" w:rsidP="001B0215">
      <w:pPr>
        <w:pStyle w:val="Sarakstarindkopa"/>
        <w:numPr>
          <w:ilvl w:val="1"/>
          <w:numId w:val="16"/>
        </w:numPr>
        <w:autoSpaceDE/>
        <w:autoSpaceDN/>
        <w:ind w:left="1134" w:hanging="567"/>
        <w:contextualSpacing w:val="0"/>
        <w:jc w:val="both"/>
      </w:pPr>
      <w:r w:rsidRPr="007A7FF4">
        <w:t>sniegtās ziņas ir patiesas un precīzas, kā arī apstiprinām atbilstību Metu konkursa nolikumam.</w:t>
      </w:r>
    </w:p>
    <w:p w14:paraId="476E3C13" w14:textId="77777777" w:rsidR="001B0215" w:rsidRPr="007A7FF4" w:rsidRDefault="001B0215" w:rsidP="001B0215">
      <w:pPr>
        <w:pStyle w:val="Sarakstarindkopa"/>
        <w:ind w:left="1134"/>
        <w:contextualSpacing w:val="0"/>
        <w:jc w:val="both"/>
      </w:pPr>
    </w:p>
    <w:p w14:paraId="6B0378E5" w14:textId="77777777" w:rsidR="001B0215" w:rsidRPr="007A7FF4" w:rsidRDefault="001B0215" w:rsidP="001B0215">
      <w:pPr>
        <w:pStyle w:val="Sarakstarindkopa"/>
        <w:widowControl/>
        <w:numPr>
          <w:ilvl w:val="0"/>
          <w:numId w:val="16"/>
        </w:numPr>
        <w:suppressAutoHyphens/>
        <w:autoSpaceDE/>
        <w:autoSpaceDN/>
        <w:spacing w:after="120"/>
        <w:ind w:left="567" w:hanging="567"/>
        <w:contextualSpacing w:val="0"/>
        <w:jc w:val="both"/>
      </w:pPr>
      <w:r w:rsidRPr="007A7FF4">
        <w:t xml:space="preserve">Metu konkursa dalībnieka amatpersonu saraksts </w:t>
      </w:r>
      <w:r w:rsidRPr="007A7FF4">
        <w:rPr>
          <w:color w:val="E97132" w:themeColor="accent2"/>
        </w:rPr>
        <w:t>(ārvalstīs reģistrētam Metu konkursa dalībniekam)</w:t>
      </w:r>
      <w:r w:rsidRPr="007A7FF4">
        <w:t>:</w:t>
      </w:r>
    </w:p>
    <w:tbl>
      <w:tblPr>
        <w:tblStyle w:val="Reatabula"/>
        <w:tblW w:w="9072" w:type="dxa"/>
        <w:tblInd w:w="-5" w:type="dxa"/>
        <w:tblLook w:val="04A0" w:firstRow="1" w:lastRow="0" w:firstColumn="1" w:lastColumn="0" w:noHBand="0" w:noVBand="1"/>
      </w:tblPr>
      <w:tblGrid>
        <w:gridCol w:w="2890"/>
        <w:gridCol w:w="2914"/>
        <w:gridCol w:w="3268"/>
      </w:tblGrid>
      <w:tr w:rsidR="001B0215" w:rsidRPr="007A7FF4" w14:paraId="67EE7AE7" w14:textId="77777777" w:rsidTr="009F738C">
        <w:tc>
          <w:tcPr>
            <w:tcW w:w="2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41DAC7" w14:textId="77777777" w:rsidR="001B0215" w:rsidRPr="007A7FF4" w:rsidRDefault="001B0215" w:rsidP="009F738C">
            <w:pPr>
              <w:pStyle w:val="Pamatteksts"/>
              <w:keepNext/>
              <w:ind w:right="28"/>
              <w:contextualSpacing/>
              <w:jc w:val="center"/>
              <w:rPr>
                <w:sz w:val="22"/>
                <w:lang w:val="lv-LV"/>
              </w:rPr>
            </w:pPr>
            <w:r w:rsidRPr="007A7FF4">
              <w:rPr>
                <w:sz w:val="22"/>
                <w:lang w:val="lv-LV"/>
              </w:rPr>
              <w:lastRenderedPageBreak/>
              <w:t>Amatpersonas vārds, uzvārds</w:t>
            </w:r>
          </w:p>
        </w:tc>
        <w:tc>
          <w:tcPr>
            <w:tcW w:w="2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731296" w14:textId="77777777" w:rsidR="001B0215" w:rsidRPr="007A7FF4" w:rsidRDefault="001B0215" w:rsidP="009F738C">
            <w:pPr>
              <w:pStyle w:val="Pamatteksts"/>
              <w:keepNext/>
              <w:ind w:right="28"/>
              <w:contextualSpacing/>
              <w:jc w:val="center"/>
              <w:rPr>
                <w:sz w:val="22"/>
                <w:lang w:val="lv-LV"/>
              </w:rPr>
            </w:pPr>
            <w:r w:rsidRPr="007A7FF4">
              <w:rPr>
                <w:sz w:val="22"/>
                <w:lang w:val="lv-LV"/>
              </w:rPr>
              <w:t xml:space="preserve">Personas kods </w:t>
            </w:r>
          </w:p>
        </w:tc>
        <w:tc>
          <w:tcPr>
            <w:tcW w:w="3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9CB593" w14:textId="77777777" w:rsidR="001B0215" w:rsidRPr="007A7FF4" w:rsidRDefault="001B0215" w:rsidP="009F738C">
            <w:pPr>
              <w:pStyle w:val="Pamatteksts"/>
              <w:keepNext/>
              <w:ind w:right="28"/>
              <w:contextualSpacing/>
              <w:jc w:val="center"/>
              <w:rPr>
                <w:sz w:val="22"/>
                <w:lang w:val="lv-LV"/>
              </w:rPr>
            </w:pPr>
            <w:r w:rsidRPr="007A7FF4">
              <w:rPr>
                <w:sz w:val="22"/>
                <w:lang w:val="lv-LV"/>
              </w:rPr>
              <w:t>Amatpersonas statuss*</w:t>
            </w:r>
          </w:p>
        </w:tc>
      </w:tr>
      <w:tr w:rsidR="001B0215" w:rsidRPr="007A7FF4" w14:paraId="1C540898" w14:textId="77777777" w:rsidTr="009F738C">
        <w:tc>
          <w:tcPr>
            <w:tcW w:w="2890" w:type="dxa"/>
            <w:tcBorders>
              <w:top w:val="single" w:sz="4" w:space="0" w:color="auto"/>
              <w:left w:val="single" w:sz="4" w:space="0" w:color="auto"/>
              <w:bottom w:val="single" w:sz="4" w:space="0" w:color="auto"/>
              <w:right w:val="single" w:sz="4" w:space="0" w:color="auto"/>
            </w:tcBorders>
          </w:tcPr>
          <w:p w14:paraId="42EDDA17" w14:textId="77777777" w:rsidR="001B0215" w:rsidRPr="007A7FF4" w:rsidRDefault="001B0215" w:rsidP="009F738C">
            <w:pPr>
              <w:pStyle w:val="Pamatteksts"/>
              <w:keepNext/>
              <w:ind w:right="28"/>
              <w:contextualSpacing/>
              <w:jc w:val="center"/>
              <w:rPr>
                <w:sz w:val="22"/>
                <w:lang w:val="lv-LV"/>
              </w:rPr>
            </w:pPr>
          </w:p>
        </w:tc>
        <w:tc>
          <w:tcPr>
            <w:tcW w:w="2914" w:type="dxa"/>
            <w:tcBorders>
              <w:top w:val="single" w:sz="4" w:space="0" w:color="auto"/>
              <w:left w:val="single" w:sz="4" w:space="0" w:color="auto"/>
              <w:bottom w:val="single" w:sz="4" w:space="0" w:color="auto"/>
              <w:right w:val="single" w:sz="4" w:space="0" w:color="auto"/>
            </w:tcBorders>
          </w:tcPr>
          <w:p w14:paraId="39D48CF5" w14:textId="77777777" w:rsidR="001B0215" w:rsidRPr="007A7FF4" w:rsidRDefault="001B0215" w:rsidP="009F738C">
            <w:pPr>
              <w:pStyle w:val="Pamatteksts"/>
              <w:keepNext/>
              <w:ind w:right="28"/>
              <w:contextualSpacing/>
              <w:jc w:val="center"/>
              <w:rPr>
                <w:sz w:val="22"/>
                <w:lang w:val="lv-LV"/>
              </w:rPr>
            </w:pPr>
          </w:p>
        </w:tc>
        <w:tc>
          <w:tcPr>
            <w:tcW w:w="3268" w:type="dxa"/>
            <w:tcBorders>
              <w:top w:val="single" w:sz="4" w:space="0" w:color="auto"/>
              <w:left w:val="single" w:sz="4" w:space="0" w:color="auto"/>
              <w:bottom w:val="single" w:sz="4" w:space="0" w:color="auto"/>
              <w:right w:val="single" w:sz="4" w:space="0" w:color="auto"/>
            </w:tcBorders>
          </w:tcPr>
          <w:p w14:paraId="2A305C5C" w14:textId="77777777" w:rsidR="001B0215" w:rsidRPr="007A7FF4" w:rsidRDefault="001B0215" w:rsidP="009F738C">
            <w:pPr>
              <w:pStyle w:val="Pamatteksts"/>
              <w:keepNext/>
              <w:ind w:right="28"/>
              <w:contextualSpacing/>
              <w:jc w:val="center"/>
              <w:rPr>
                <w:sz w:val="22"/>
                <w:lang w:val="lv-LV"/>
              </w:rPr>
            </w:pPr>
          </w:p>
        </w:tc>
      </w:tr>
    </w:tbl>
    <w:p w14:paraId="5EDA7A85" w14:textId="77777777" w:rsidR="001B0215" w:rsidRPr="007A7FF4" w:rsidRDefault="001B0215" w:rsidP="001B0215">
      <w:pPr>
        <w:rPr>
          <w:i/>
        </w:rPr>
      </w:pPr>
      <w:r w:rsidRPr="007A7FF4">
        <w:rPr>
          <w:i/>
        </w:rPr>
        <w:t xml:space="preserve">* Metu konkursa dalībnieks vai persona, kura ir Metu konkursa dalībnieka valdes vai padomes loceklis vai prokūrists, vai persona, kura ir pilnvarota pārstāvēt Metu konkursa </w:t>
      </w:r>
      <w:proofErr w:type="spellStart"/>
      <w:r w:rsidRPr="007A7FF4">
        <w:rPr>
          <w:i/>
        </w:rPr>
        <w:t>dalibnieku</w:t>
      </w:r>
      <w:proofErr w:type="spellEnd"/>
      <w:r w:rsidRPr="007A7FF4">
        <w:rPr>
          <w:i/>
        </w:rPr>
        <w:t xml:space="preserve"> darbībās, kas saistītas ar filiāli.</w:t>
      </w:r>
    </w:p>
    <w:p w14:paraId="7E9B2F35" w14:textId="77777777" w:rsidR="001B0215" w:rsidRPr="007A7FF4" w:rsidRDefault="001B0215" w:rsidP="001B0215">
      <w:pPr>
        <w:pStyle w:val="Sarakstarindkopa"/>
        <w:ind w:left="567"/>
        <w:contextualSpacing w:val="0"/>
        <w:jc w:val="both"/>
        <w:rPr>
          <w:i/>
          <w:iCs/>
        </w:rPr>
      </w:pPr>
    </w:p>
    <w:p w14:paraId="226EFDDD" w14:textId="77777777" w:rsidR="001B0215" w:rsidRPr="007A7FF4" w:rsidRDefault="001B0215" w:rsidP="001B0215">
      <w:pPr>
        <w:pStyle w:val="Sarakstarindkopa"/>
        <w:numPr>
          <w:ilvl w:val="0"/>
          <w:numId w:val="15"/>
        </w:numPr>
        <w:autoSpaceDE/>
        <w:autoSpaceDN/>
        <w:spacing w:after="120"/>
        <w:ind w:left="567" w:hanging="567"/>
        <w:contextualSpacing w:val="0"/>
        <w:jc w:val="both"/>
        <w:rPr>
          <w:i/>
          <w:iCs/>
        </w:rPr>
      </w:pPr>
      <w:r w:rsidRPr="007A7FF4">
        <w:t xml:space="preserve">Iesniedzam piedāvājumu, apņemoties: </w:t>
      </w:r>
    </w:p>
    <w:p w14:paraId="170DD9A2" w14:textId="77777777" w:rsidR="001B0215" w:rsidRPr="007A7FF4" w:rsidRDefault="001B0215" w:rsidP="001B0215">
      <w:pPr>
        <w:pStyle w:val="Sarakstarindkopa"/>
        <w:numPr>
          <w:ilvl w:val="1"/>
          <w:numId w:val="15"/>
        </w:numPr>
        <w:autoSpaceDE/>
        <w:autoSpaceDN/>
        <w:ind w:left="1134" w:hanging="567"/>
        <w:jc w:val="both"/>
        <w:rPr>
          <w:i/>
          <w:iCs/>
        </w:rPr>
      </w:pPr>
      <w:r w:rsidRPr="007A7FF4">
        <w:t>veikt visas nepieciešamās darbības anonimitātes nodrošināšanai;</w:t>
      </w:r>
    </w:p>
    <w:p w14:paraId="0962E73C" w14:textId="77777777" w:rsidR="001B0215" w:rsidRPr="007A7FF4" w:rsidRDefault="001B0215" w:rsidP="001B0215">
      <w:pPr>
        <w:pStyle w:val="Sarakstarindkopa"/>
        <w:numPr>
          <w:ilvl w:val="1"/>
          <w:numId w:val="15"/>
        </w:numPr>
        <w:autoSpaceDE/>
        <w:autoSpaceDN/>
        <w:ind w:left="1134" w:hanging="567"/>
        <w:jc w:val="both"/>
        <w:rPr>
          <w:i/>
          <w:iCs/>
        </w:rPr>
      </w:pPr>
      <w:r w:rsidRPr="007A7FF4">
        <w:t>piedalīties Sarunu procedūrā, ja mums tiks izteikts uzaicinājums dalībai.</w:t>
      </w:r>
    </w:p>
    <w:p w14:paraId="324D91EF" w14:textId="77777777" w:rsidR="001B0215" w:rsidRPr="007A7FF4" w:rsidRDefault="001B0215" w:rsidP="001B0215">
      <w:pPr>
        <w:jc w:val="both"/>
      </w:pPr>
    </w:p>
    <w:p w14:paraId="64E44CF2" w14:textId="77777777" w:rsidR="001B0215" w:rsidRPr="007A7FF4" w:rsidRDefault="001B0215" w:rsidP="001B0215">
      <w:pPr>
        <w:pStyle w:val="Sarakstarindkopa"/>
        <w:numPr>
          <w:ilvl w:val="0"/>
          <w:numId w:val="15"/>
        </w:numPr>
        <w:autoSpaceDE/>
        <w:autoSpaceDN/>
        <w:ind w:left="567" w:hanging="567"/>
        <w:jc w:val="both"/>
      </w:pPr>
      <w:r w:rsidRPr="007A7FF4">
        <w:t>Mūs Metu konkursā pārstāv un iepirkuma līgumu, gadījumā, ja tiks pieņemts lēmums ar mums slēgt Sarunu procedūras iepirkuma līgumu, mūsu vārdā slēgs:</w:t>
      </w:r>
    </w:p>
    <w:tbl>
      <w:tblPr>
        <w:tblStyle w:val="Reatabula"/>
        <w:tblW w:w="9072" w:type="dxa"/>
        <w:tblInd w:w="-5" w:type="dxa"/>
        <w:tblLook w:val="04A0" w:firstRow="1" w:lastRow="0" w:firstColumn="1" w:lastColumn="0" w:noHBand="0" w:noVBand="1"/>
      </w:tblPr>
      <w:tblGrid>
        <w:gridCol w:w="1877"/>
        <w:gridCol w:w="2011"/>
        <w:gridCol w:w="1423"/>
        <w:gridCol w:w="1777"/>
        <w:gridCol w:w="1984"/>
      </w:tblGrid>
      <w:tr w:rsidR="001B0215" w:rsidRPr="007A7FF4" w14:paraId="501461C2" w14:textId="77777777" w:rsidTr="009F738C">
        <w:tc>
          <w:tcPr>
            <w:tcW w:w="1877" w:type="dxa"/>
            <w:shd w:val="clear" w:color="auto" w:fill="D9D9D9" w:themeFill="background1" w:themeFillShade="D9"/>
          </w:tcPr>
          <w:p w14:paraId="2568D8ED" w14:textId="77777777" w:rsidR="001B0215" w:rsidRPr="007A7FF4" w:rsidRDefault="001B0215" w:rsidP="009F738C">
            <w:pPr>
              <w:pStyle w:val="Pamatteksts"/>
              <w:keepNext/>
              <w:ind w:right="28"/>
              <w:jc w:val="center"/>
              <w:rPr>
                <w:sz w:val="22"/>
                <w:szCs w:val="22"/>
                <w:lang w:val="lv-LV"/>
              </w:rPr>
            </w:pPr>
            <w:r w:rsidRPr="007A7FF4">
              <w:rPr>
                <w:sz w:val="22"/>
                <w:szCs w:val="22"/>
                <w:lang w:val="lv-LV"/>
              </w:rPr>
              <w:t>Metu konkursa dalībnieka vai personu apvienības dalībnieka nosaukums vai vārds un uzvārds (ja Metu konkursa dalībnieks vai personu apvienības dalībnieks ir fiziska persona)</w:t>
            </w:r>
          </w:p>
        </w:tc>
        <w:tc>
          <w:tcPr>
            <w:tcW w:w="2011" w:type="dxa"/>
            <w:shd w:val="clear" w:color="auto" w:fill="D9D9D9" w:themeFill="background1" w:themeFillShade="D9"/>
          </w:tcPr>
          <w:p w14:paraId="4256BCFC" w14:textId="77777777" w:rsidR="001B0215" w:rsidRPr="007A7FF4" w:rsidRDefault="001B0215" w:rsidP="009F738C">
            <w:pPr>
              <w:pStyle w:val="Pamatteksts"/>
              <w:keepNext/>
              <w:ind w:right="28"/>
              <w:jc w:val="center"/>
              <w:rPr>
                <w:sz w:val="22"/>
                <w:szCs w:val="22"/>
                <w:lang w:val="lv-LV"/>
              </w:rPr>
            </w:pPr>
            <w:r w:rsidRPr="007A7FF4">
              <w:rPr>
                <w:sz w:val="22"/>
                <w:szCs w:val="22"/>
                <w:lang w:val="lv-LV"/>
              </w:rPr>
              <w:t>Reģistrācijas numurs vai personas kods</w:t>
            </w:r>
          </w:p>
        </w:tc>
        <w:tc>
          <w:tcPr>
            <w:tcW w:w="1423" w:type="dxa"/>
            <w:shd w:val="clear" w:color="auto" w:fill="D9D9D9" w:themeFill="background1" w:themeFillShade="D9"/>
          </w:tcPr>
          <w:p w14:paraId="149CF4EE" w14:textId="77777777" w:rsidR="001B0215" w:rsidRPr="007A7FF4" w:rsidRDefault="001B0215" w:rsidP="009F738C">
            <w:pPr>
              <w:pStyle w:val="Pamatteksts"/>
              <w:keepNext/>
              <w:ind w:right="28"/>
              <w:jc w:val="center"/>
              <w:rPr>
                <w:sz w:val="22"/>
                <w:szCs w:val="22"/>
                <w:lang w:val="lv-LV"/>
              </w:rPr>
            </w:pPr>
            <w:r w:rsidRPr="007A7FF4">
              <w:rPr>
                <w:sz w:val="22"/>
                <w:szCs w:val="22"/>
                <w:lang w:val="lv-LV"/>
              </w:rPr>
              <w:t>Adrese</w:t>
            </w:r>
          </w:p>
        </w:tc>
        <w:tc>
          <w:tcPr>
            <w:tcW w:w="1777" w:type="dxa"/>
            <w:shd w:val="clear" w:color="auto" w:fill="D9D9D9" w:themeFill="background1" w:themeFillShade="D9"/>
          </w:tcPr>
          <w:p w14:paraId="646CF8B8" w14:textId="77777777" w:rsidR="001B0215" w:rsidRPr="007A7FF4" w:rsidRDefault="001B0215" w:rsidP="009F738C">
            <w:pPr>
              <w:pStyle w:val="Pamatteksts"/>
              <w:keepNext/>
              <w:ind w:right="28"/>
              <w:jc w:val="center"/>
              <w:rPr>
                <w:sz w:val="22"/>
                <w:szCs w:val="22"/>
                <w:lang w:val="lv-LV"/>
              </w:rPr>
            </w:pPr>
            <w:proofErr w:type="spellStart"/>
            <w:r w:rsidRPr="007A7FF4">
              <w:rPr>
                <w:sz w:val="22"/>
                <w:szCs w:val="22"/>
                <w:lang w:val="lv-LV"/>
              </w:rPr>
              <w:t>Paraksttiesīgās</w:t>
            </w:r>
            <w:proofErr w:type="spellEnd"/>
            <w:r w:rsidRPr="007A7FF4">
              <w:rPr>
                <w:sz w:val="22"/>
                <w:szCs w:val="22"/>
                <w:lang w:val="lv-LV"/>
              </w:rPr>
              <w:t xml:space="preserve"> personas amata nosaukums, vārds un uzvārds</w:t>
            </w:r>
          </w:p>
        </w:tc>
        <w:tc>
          <w:tcPr>
            <w:tcW w:w="1984" w:type="dxa"/>
            <w:shd w:val="clear" w:color="auto" w:fill="D9D9D9" w:themeFill="background1" w:themeFillShade="D9"/>
          </w:tcPr>
          <w:p w14:paraId="438E95C4" w14:textId="77777777" w:rsidR="001B0215" w:rsidRPr="007A7FF4" w:rsidRDefault="001B0215" w:rsidP="009F738C">
            <w:pPr>
              <w:pStyle w:val="Pamatteksts"/>
              <w:keepNext/>
              <w:ind w:right="28"/>
              <w:jc w:val="center"/>
              <w:rPr>
                <w:sz w:val="22"/>
                <w:szCs w:val="22"/>
                <w:lang w:val="lv-LV"/>
              </w:rPr>
            </w:pPr>
            <w:proofErr w:type="spellStart"/>
            <w:r w:rsidRPr="007A7FF4">
              <w:rPr>
                <w:sz w:val="22"/>
                <w:szCs w:val="22"/>
                <w:lang w:val="lv-LV"/>
              </w:rPr>
              <w:t>Paraksttiesīgās</w:t>
            </w:r>
            <w:proofErr w:type="spellEnd"/>
            <w:r w:rsidRPr="007A7FF4">
              <w:rPr>
                <w:sz w:val="22"/>
                <w:szCs w:val="22"/>
                <w:lang w:val="lv-LV"/>
              </w:rPr>
              <w:t xml:space="preserve"> personas paraksts</w:t>
            </w:r>
          </w:p>
        </w:tc>
      </w:tr>
      <w:tr w:rsidR="001B0215" w:rsidRPr="007A7FF4" w14:paraId="064F7D20" w14:textId="77777777" w:rsidTr="009F738C">
        <w:tc>
          <w:tcPr>
            <w:tcW w:w="1877" w:type="dxa"/>
          </w:tcPr>
          <w:p w14:paraId="38F73C59" w14:textId="77777777" w:rsidR="001B0215" w:rsidRPr="007A7FF4" w:rsidRDefault="001B0215" w:rsidP="009F738C">
            <w:pPr>
              <w:pStyle w:val="Pamatteksts"/>
              <w:keepNext/>
              <w:ind w:right="28"/>
              <w:rPr>
                <w:b/>
                <w:sz w:val="22"/>
                <w:szCs w:val="22"/>
                <w:lang w:val="lv-LV"/>
              </w:rPr>
            </w:pPr>
          </w:p>
        </w:tc>
        <w:tc>
          <w:tcPr>
            <w:tcW w:w="2011" w:type="dxa"/>
          </w:tcPr>
          <w:p w14:paraId="7FD2F93F" w14:textId="77777777" w:rsidR="001B0215" w:rsidRPr="007A7FF4" w:rsidRDefault="001B0215" w:rsidP="009F738C">
            <w:pPr>
              <w:pStyle w:val="Pamatteksts"/>
              <w:keepNext/>
              <w:ind w:right="28"/>
              <w:rPr>
                <w:b/>
                <w:sz w:val="22"/>
                <w:szCs w:val="22"/>
                <w:lang w:val="lv-LV"/>
              </w:rPr>
            </w:pPr>
          </w:p>
        </w:tc>
        <w:tc>
          <w:tcPr>
            <w:tcW w:w="1423" w:type="dxa"/>
          </w:tcPr>
          <w:p w14:paraId="5BB0DAB3" w14:textId="77777777" w:rsidR="001B0215" w:rsidRPr="007A7FF4" w:rsidRDefault="001B0215" w:rsidP="009F738C">
            <w:pPr>
              <w:pStyle w:val="Pamatteksts"/>
              <w:keepNext/>
              <w:ind w:right="28"/>
              <w:rPr>
                <w:b/>
                <w:sz w:val="22"/>
                <w:szCs w:val="22"/>
                <w:lang w:val="lv-LV"/>
              </w:rPr>
            </w:pPr>
          </w:p>
        </w:tc>
        <w:tc>
          <w:tcPr>
            <w:tcW w:w="1777" w:type="dxa"/>
          </w:tcPr>
          <w:p w14:paraId="2AC2E5C3" w14:textId="77777777" w:rsidR="001B0215" w:rsidRPr="007A7FF4" w:rsidRDefault="001B0215" w:rsidP="009F738C">
            <w:pPr>
              <w:pStyle w:val="Pamatteksts"/>
              <w:keepNext/>
              <w:ind w:right="28"/>
              <w:rPr>
                <w:b/>
                <w:sz w:val="22"/>
                <w:szCs w:val="22"/>
                <w:lang w:val="lv-LV"/>
              </w:rPr>
            </w:pPr>
          </w:p>
        </w:tc>
        <w:tc>
          <w:tcPr>
            <w:tcW w:w="1984" w:type="dxa"/>
          </w:tcPr>
          <w:p w14:paraId="11F5306D" w14:textId="77777777" w:rsidR="001B0215" w:rsidRPr="007A7FF4" w:rsidRDefault="001B0215" w:rsidP="009F738C">
            <w:pPr>
              <w:pStyle w:val="Pamatteksts"/>
              <w:keepNext/>
              <w:ind w:right="28"/>
              <w:rPr>
                <w:b/>
                <w:sz w:val="22"/>
                <w:szCs w:val="22"/>
                <w:lang w:val="lv-LV"/>
              </w:rPr>
            </w:pPr>
          </w:p>
        </w:tc>
      </w:tr>
    </w:tbl>
    <w:p w14:paraId="327FD897" w14:textId="77777777" w:rsidR="001B0215" w:rsidRPr="007A7FF4" w:rsidRDefault="001B0215" w:rsidP="001B0215">
      <w:pPr>
        <w:pStyle w:val="Sarakstarindkopa"/>
        <w:ind w:left="360"/>
        <w:jc w:val="both"/>
      </w:pPr>
    </w:p>
    <w:tbl>
      <w:tblPr>
        <w:tblW w:w="0" w:type="auto"/>
        <w:tblInd w:w="-26" w:type="dxa"/>
        <w:tblLook w:val="04A0" w:firstRow="1" w:lastRow="0" w:firstColumn="1" w:lastColumn="0" w:noHBand="0" w:noVBand="1"/>
      </w:tblPr>
      <w:tblGrid>
        <w:gridCol w:w="4214"/>
        <w:gridCol w:w="4883"/>
      </w:tblGrid>
      <w:tr w:rsidR="001B0215" w:rsidRPr="007A7FF4" w14:paraId="34380D97" w14:textId="77777777" w:rsidTr="009F738C">
        <w:trPr>
          <w:trHeight w:val="1335"/>
        </w:trPr>
        <w:tc>
          <w:tcPr>
            <w:tcW w:w="4214" w:type="dxa"/>
          </w:tcPr>
          <w:p w14:paraId="6DA4F9E3" w14:textId="77777777" w:rsidR="001B0215" w:rsidRPr="007A7FF4" w:rsidRDefault="001B0215" w:rsidP="009F738C">
            <w:pPr>
              <w:rPr>
                <w:szCs w:val="32"/>
              </w:rPr>
            </w:pPr>
            <w:r w:rsidRPr="007A7FF4">
              <w:rPr>
                <w:szCs w:val="32"/>
              </w:rPr>
              <w:t>Datums:</w:t>
            </w:r>
          </w:p>
        </w:tc>
        <w:tc>
          <w:tcPr>
            <w:tcW w:w="4883" w:type="dxa"/>
          </w:tcPr>
          <w:p w14:paraId="6D135BEB" w14:textId="77777777" w:rsidR="001B0215" w:rsidRPr="007A7FF4" w:rsidRDefault="001B0215" w:rsidP="009F738C">
            <w:pPr>
              <w:ind w:right="-760"/>
              <w:rPr>
                <w:szCs w:val="32"/>
              </w:rPr>
            </w:pPr>
            <w:r w:rsidRPr="007A7FF4">
              <w:rPr>
                <w:szCs w:val="32"/>
              </w:rPr>
              <w:t>Paraksts</w:t>
            </w:r>
            <w:r w:rsidRPr="007A7FF4">
              <w:rPr>
                <w:rStyle w:val="Vresatsauce"/>
                <w:szCs w:val="32"/>
              </w:rPr>
              <w:footnoteReference w:id="1"/>
            </w:r>
            <w:r w:rsidRPr="007A7FF4">
              <w:rPr>
                <w:szCs w:val="32"/>
              </w:rPr>
              <w:t>:_______________________________</w:t>
            </w:r>
          </w:p>
          <w:p w14:paraId="1ABA3A4A" w14:textId="77777777" w:rsidR="001B0215" w:rsidRPr="007A7FF4" w:rsidRDefault="001B0215" w:rsidP="009F738C">
            <w:pPr>
              <w:ind w:right="-760"/>
              <w:rPr>
                <w:szCs w:val="32"/>
              </w:rPr>
            </w:pPr>
          </w:p>
          <w:p w14:paraId="755ADC5B" w14:textId="77777777" w:rsidR="001B0215" w:rsidRPr="007A7FF4" w:rsidRDefault="001B0215" w:rsidP="009F738C">
            <w:pPr>
              <w:ind w:right="-760"/>
              <w:rPr>
                <w:szCs w:val="32"/>
              </w:rPr>
            </w:pPr>
            <w:r w:rsidRPr="007A7FF4">
              <w:rPr>
                <w:szCs w:val="32"/>
              </w:rPr>
              <w:t>Vārds, uzvārds: __________________________</w:t>
            </w:r>
          </w:p>
          <w:p w14:paraId="39C48718" w14:textId="77777777" w:rsidR="001B0215" w:rsidRPr="007A7FF4" w:rsidRDefault="001B0215" w:rsidP="009F738C">
            <w:pPr>
              <w:ind w:right="-760"/>
              <w:rPr>
                <w:szCs w:val="32"/>
              </w:rPr>
            </w:pPr>
          </w:p>
          <w:p w14:paraId="437F7D42" w14:textId="77777777" w:rsidR="001B0215" w:rsidRPr="007A7FF4" w:rsidRDefault="001B0215" w:rsidP="009F738C">
            <w:pPr>
              <w:ind w:right="-760"/>
              <w:rPr>
                <w:szCs w:val="32"/>
              </w:rPr>
            </w:pPr>
            <w:r w:rsidRPr="007A7FF4">
              <w:rPr>
                <w:szCs w:val="32"/>
              </w:rPr>
              <w:t>Amats: _________________________________</w:t>
            </w:r>
          </w:p>
          <w:p w14:paraId="0CF52924" w14:textId="6C6E0876" w:rsidR="001B0215" w:rsidRPr="007A7FF4" w:rsidRDefault="001B0215" w:rsidP="009F738C">
            <w:pPr>
              <w:jc w:val="right"/>
              <w:rPr>
                <w:szCs w:val="32"/>
              </w:rPr>
            </w:pPr>
          </w:p>
        </w:tc>
      </w:tr>
    </w:tbl>
    <w:p w14:paraId="656E2695" w14:textId="77777777" w:rsidR="001B0215" w:rsidRPr="007A7FF4" w:rsidRDefault="001B0215" w:rsidP="001B0215">
      <w:pPr>
        <w:pStyle w:val="Apakpunkts"/>
        <w:tabs>
          <w:tab w:val="clear" w:pos="851"/>
        </w:tabs>
        <w:ind w:left="0" w:firstLine="0"/>
        <w:rPr>
          <w:color w:val="E97132" w:themeColor="accent2"/>
          <w:sz w:val="2"/>
          <w:szCs w:val="2"/>
        </w:rPr>
      </w:pPr>
    </w:p>
    <w:p w14:paraId="6BA8C77C" w14:textId="77777777" w:rsidR="001B0215" w:rsidRPr="007A7FF4" w:rsidRDefault="001B0215" w:rsidP="00E03C92">
      <w:pPr>
        <w:widowControl/>
        <w:suppressAutoHyphens/>
        <w:autoSpaceDN/>
        <w:adjustRightInd w:val="0"/>
        <w:jc w:val="both"/>
        <w:rPr>
          <w:rFonts w:eastAsia="Calibri"/>
          <w:bCs/>
        </w:rPr>
      </w:pPr>
    </w:p>
    <w:p w14:paraId="2811BCB9" w14:textId="77777777" w:rsidR="001B0215" w:rsidRPr="007A7FF4" w:rsidRDefault="001B0215" w:rsidP="00E03C92">
      <w:pPr>
        <w:widowControl/>
        <w:suppressAutoHyphens/>
        <w:autoSpaceDN/>
        <w:adjustRightInd w:val="0"/>
        <w:jc w:val="both"/>
        <w:rPr>
          <w:rFonts w:eastAsia="Calibri"/>
          <w:bCs/>
        </w:rPr>
      </w:pPr>
    </w:p>
    <w:p w14:paraId="4DBE9EE8" w14:textId="77777777" w:rsidR="001B0215" w:rsidRPr="007A7FF4" w:rsidRDefault="001B0215" w:rsidP="00E03C92">
      <w:pPr>
        <w:widowControl/>
        <w:suppressAutoHyphens/>
        <w:autoSpaceDN/>
        <w:adjustRightInd w:val="0"/>
        <w:jc w:val="both"/>
        <w:rPr>
          <w:rFonts w:eastAsia="Calibri"/>
          <w:bCs/>
        </w:rPr>
      </w:pPr>
    </w:p>
    <w:p w14:paraId="32FF97FF" w14:textId="77777777" w:rsidR="001B0215" w:rsidRDefault="001B0215" w:rsidP="00E03C92">
      <w:pPr>
        <w:widowControl/>
        <w:suppressAutoHyphens/>
        <w:autoSpaceDN/>
        <w:adjustRightInd w:val="0"/>
        <w:jc w:val="both"/>
        <w:rPr>
          <w:rFonts w:eastAsia="Calibri"/>
          <w:bCs/>
        </w:rPr>
      </w:pPr>
    </w:p>
    <w:p w14:paraId="1257EEAA" w14:textId="77777777" w:rsidR="007A7FF4" w:rsidRDefault="007A7FF4" w:rsidP="00E03C92">
      <w:pPr>
        <w:widowControl/>
        <w:suppressAutoHyphens/>
        <w:autoSpaceDN/>
        <w:adjustRightInd w:val="0"/>
        <w:jc w:val="both"/>
        <w:rPr>
          <w:rFonts w:eastAsia="Calibri"/>
          <w:bCs/>
        </w:rPr>
      </w:pPr>
    </w:p>
    <w:p w14:paraId="0511B59B" w14:textId="0027F582" w:rsidR="00874616" w:rsidRDefault="00874616">
      <w:pPr>
        <w:widowControl/>
        <w:autoSpaceDE/>
        <w:autoSpaceDN/>
        <w:spacing w:after="160" w:line="259" w:lineRule="auto"/>
        <w:rPr>
          <w:rFonts w:eastAsia="Calibri"/>
          <w:bCs/>
        </w:rPr>
      </w:pPr>
      <w:r>
        <w:rPr>
          <w:rFonts w:eastAsia="Calibri"/>
          <w:bCs/>
        </w:rPr>
        <w:br w:type="page"/>
      </w:r>
    </w:p>
    <w:p w14:paraId="6261A40C" w14:textId="77777777" w:rsidR="007A7FF4" w:rsidRDefault="007A7FF4" w:rsidP="00E03C92">
      <w:pPr>
        <w:widowControl/>
        <w:suppressAutoHyphens/>
        <w:autoSpaceDN/>
        <w:adjustRightInd w:val="0"/>
        <w:jc w:val="both"/>
        <w:rPr>
          <w:rFonts w:eastAsia="Calibri"/>
          <w:bCs/>
        </w:rPr>
      </w:pPr>
    </w:p>
    <w:p w14:paraId="4EED8F7F" w14:textId="77777777" w:rsidR="007A7FF4" w:rsidRPr="007A7FF4" w:rsidRDefault="007A7FF4" w:rsidP="00E03C92">
      <w:pPr>
        <w:widowControl/>
        <w:suppressAutoHyphens/>
        <w:autoSpaceDN/>
        <w:adjustRightInd w:val="0"/>
        <w:jc w:val="both"/>
        <w:rPr>
          <w:rFonts w:eastAsia="Calibri"/>
          <w:bCs/>
        </w:rPr>
      </w:pPr>
    </w:p>
    <w:p w14:paraId="58517273" w14:textId="77777777" w:rsidR="001B0215" w:rsidRPr="007A7FF4" w:rsidRDefault="001B0215" w:rsidP="001B0215">
      <w:pPr>
        <w:jc w:val="right"/>
        <w:rPr>
          <w:b/>
          <w:bCs/>
          <w:sz w:val="20"/>
          <w:szCs w:val="20"/>
        </w:rPr>
      </w:pPr>
      <w:r w:rsidRPr="007A7FF4">
        <w:rPr>
          <w:b/>
          <w:bCs/>
          <w:sz w:val="20"/>
          <w:szCs w:val="20"/>
        </w:rPr>
        <w:t xml:space="preserve">3. pielikums </w:t>
      </w:r>
    </w:p>
    <w:p w14:paraId="47A09592" w14:textId="76025E39" w:rsidR="001B0215" w:rsidRPr="007A7FF4" w:rsidRDefault="001B0215" w:rsidP="001B0215">
      <w:pPr>
        <w:jc w:val="right"/>
        <w:rPr>
          <w:sz w:val="20"/>
          <w:szCs w:val="20"/>
        </w:rPr>
      </w:pPr>
      <w:r w:rsidRPr="007A7FF4">
        <w:rPr>
          <w:sz w:val="20"/>
          <w:szCs w:val="20"/>
        </w:rPr>
        <w:t>Iepirkuma ID Nr. LNKC 2026/</w:t>
      </w:r>
      <w:r w:rsidR="007529A2">
        <w:rPr>
          <w:sz w:val="20"/>
          <w:szCs w:val="20"/>
        </w:rPr>
        <w:t>7</w:t>
      </w:r>
    </w:p>
    <w:p w14:paraId="7696DC2D" w14:textId="77777777" w:rsidR="001B0215" w:rsidRPr="007A7FF4" w:rsidRDefault="001B0215" w:rsidP="001B0215">
      <w:pPr>
        <w:jc w:val="right"/>
        <w:rPr>
          <w:sz w:val="20"/>
          <w:szCs w:val="20"/>
        </w:rPr>
      </w:pPr>
      <w:r w:rsidRPr="007A7FF4">
        <w:rPr>
          <w:sz w:val="20"/>
          <w:szCs w:val="20"/>
        </w:rPr>
        <w:t xml:space="preserve">nolikumam </w:t>
      </w:r>
    </w:p>
    <w:p w14:paraId="148997E5" w14:textId="77777777" w:rsidR="001B0215" w:rsidRPr="007A7FF4" w:rsidRDefault="001B0215" w:rsidP="001B0215">
      <w:pPr>
        <w:pStyle w:val="Bezatstarpm"/>
        <w:rPr>
          <w:b/>
          <w:sz w:val="22"/>
          <w:szCs w:val="22"/>
        </w:rPr>
      </w:pPr>
    </w:p>
    <w:p w14:paraId="7D94F53E" w14:textId="77777777" w:rsidR="001B0215" w:rsidRPr="007A7FF4" w:rsidRDefault="001B0215" w:rsidP="001B0215">
      <w:pPr>
        <w:pStyle w:val="Bezatstarpm"/>
        <w:jc w:val="right"/>
        <w:rPr>
          <w:i/>
          <w:sz w:val="22"/>
          <w:szCs w:val="22"/>
        </w:rPr>
      </w:pPr>
      <w:r w:rsidRPr="007A7FF4">
        <w:rPr>
          <w:i/>
          <w:sz w:val="22"/>
          <w:szCs w:val="22"/>
        </w:rPr>
        <w:t>Projekts</w:t>
      </w:r>
    </w:p>
    <w:p w14:paraId="56914F8C" w14:textId="77777777" w:rsidR="001B0215" w:rsidRPr="007A7FF4" w:rsidRDefault="001B0215" w:rsidP="001B0215">
      <w:pPr>
        <w:pStyle w:val="Bezatstarpm"/>
        <w:rPr>
          <w:sz w:val="22"/>
          <w:szCs w:val="22"/>
        </w:rPr>
      </w:pPr>
    </w:p>
    <w:p w14:paraId="1FA589CC" w14:textId="77777777" w:rsidR="001B0215" w:rsidRPr="007A7FF4" w:rsidRDefault="001B0215" w:rsidP="001B0215">
      <w:pPr>
        <w:jc w:val="center"/>
        <w:rPr>
          <w:rFonts w:eastAsia="Calibri"/>
          <w:b/>
          <w:sz w:val="22"/>
          <w:szCs w:val="22"/>
        </w:rPr>
      </w:pPr>
      <w:r w:rsidRPr="007A7FF4">
        <w:rPr>
          <w:rFonts w:eastAsia="Calibri"/>
          <w:b/>
          <w:sz w:val="22"/>
          <w:szCs w:val="22"/>
        </w:rPr>
        <w:t xml:space="preserve">IEPIRKUMA LĪGUMS </w:t>
      </w:r>
    </w:p>
    <w:p w14:paraId="2CA42C14" w14:textId="6BD7A67C" w:rsidR="001B0215" w:rsidRPr="007A7FF4" w:rsidRDefault="001B0215" w:rsidP="001B0215">
      <w:pPr>
        <w:ind w:right="60"/>
        <w:jc w:val="center"/>
        <w:rPr>
          <w:bCs/>
          <w:i/>
          <w:sz w:val="22"/>
          <w:szCs w:val="22"/>
        </w:rPr>
      </w:pPr>
      <w:r w:rsidRPr="007A7FF4">
        <w:rPr>
          <w:bCs/>
          <w:i/>
          <w:sz w:val="22"/>
          <w:szCs w:val="22"/>
        </w:rPr>
        <w:t>par XXVIII Vispārējo latviešu dziesmu un XVIII deju svētku vizuālās identitātes elementu izstrādi</w:t>
      </w:r>
    </w:p>
    <w:p w14:paraId="313BD45B" w14:textId="77777777" w:rsidR="001B0215" w:rsidRPr="007A7FF4" w:rsidRDefault="001B0215" w:rsidP="001B0215">
      <w:pPr>
        <w:ind w:right="60"/>
        <w:jc w:val="center"/>
        <w:rPr>
          <w:rFonts w:eastAsia="Calibri"/>
          <w:sz w:val="22"/>
          <w:szCs w:val="22"/>
          <w:lang w:eastAsia="lv-LV"/>
        </w:rPr>
      </w:pPr>
    </w:p>
    <w:p w14:paraId="5F4E7FC6" w14:textId="77777777" w:rsidR="001B0215" w:rsidRPr="007A7FF4" w:rsidRDefault="001B0215" w:rsidP="001B0215">
      <w:pPr>
        <w:adjustRightInd w:val="0"/>
        <w:jc w:val="right"/>
        <w:textAlignment w:val="baseline"/>
        <w:rPr>
          <w:rFonts w:eastAsia="Calibri"/>
          <w:sz w:val="22"/>
          <w:szCs w:val="22"/>
          <w:lang w:eastAsia="lv-LV"/>
        </w:rPr>
      </w:pPr>
      <w:r w:rsidRPr="007A7FF4">
        <w:rPr>
          <w:rFonts w:eastAsia="Calibri"/>
          <w:sz w:val="22"/>
          <w:szCs w:val="22"/>
          <w:lang w:eastAsia="lv-LV"/>
        </w:rPr>
        <w:t xml:space="preserve">Dokumenta datums ir tā </w:t>
      </w:r>
    </w:p>
    <w:p w14:paraId="6188AB2A" w14:textId="77777777" w:rsidR="001B0215" w:rsidRPr="007A7FF4" w:rsidRDefault="001B0215" w:rsidP="001B0215">
      <w:pPr>
        <w:tabs>
          <w:tab w:val="right" w:pos="9354"/>
        </w:tabs>
        <w:adjustRightInd w:val="0"/>
        <w:jc w:val="both"/>
        <w:textAlignment w:val="baseline"/>
        <w:rPr>
          <w:rFonts w:eastAsia="Calibri"/>
          <w:sz w:val="22"/>
          <w:szCs w:val="22"/>
          <w:lang w:eastAsia="lv-LV"/>
        </w:rPr>
      </w:pPr>
      <w:r w:rsidRPr="007A7FF4">
        <w:rPr>
          <w:rFonts w:eastAsia="Calibri"/>
          <w:sz w:val="22"/>
          <w:szCs w:val="22"/>
          <w:lang w:eastAsia="lv-LV"/>
        </w:rPr>
        <w:t>Rīgā</w:t>
      </w:r>
      <w:r w:rsidRPr="007A7FF4">
        <w:rPr>
          <w:rFonts w:eastAsia="Calibri"/>
          <w:sz w:val="22"/>
          <w:szCs w:val="22"/>
          <w:lang w:eastAsia="lv-LV"/>
        </w:rPr>
        <w:tab/>
        <w:t>elektroniskās parakstīšanas datums</w:t>
      </w:r>
    </w:p>
    <w:p w14:paraId="531B5B19" w14:textId="77777777" w:rsidR="001B0215" w:rsidRPr="007A7FF4" w:rsidRDefault="001B0215" w:rsidP="001B0215">
      <w:pPr>
        <w:ind w:right="-1"/>
        <w:jc w:val="both"/>
        <w:rPr>
          <w:b/>
          <w:bCs/>
          <w:sz w:val="22"/>
          <w:szCs w:val="22"/>
        </w:rPr>
      </w:pPr>
    </w:p>
    <w:p w14:paraId="5B82BD0D" w14:textId="5AFA4C55" w:rsidR="001B0215" w:rsidRPr="007A7FF4" w:rsidRDefault="001B0215" w:rsidP="001B0215">
      <w:pPr>
        <w:jc w:val="both"/>
        <w:rPr>
          <w:sz w:val="22"/>
          <w:szCs w:val="22"/>
        </w:rPr>
      </w:pPr>
      <w:bookmarkStart w:id="70" w:name="_Hlk3312590"/>
      <w:r w:rsidRPr="007A7FF4">
        <w:rPr>
          <w:b/>
          <w:sz w:val="22"/>
          <w:szCs w:val="22"/>
        </w:rPr>
        <w:t>Latvijas Nacionālais kultūras centrs</w:t>
      </w:r>
      <w:r w:rsidRPr="007A7FF4">
        <w:rPr>
          <w:sz w:val="22"/>
          <w:szCs w:val="22"/>
        </w:rPr>
        <w:t xml:space="preserve">, reģistrācijas Nr.90000049726, adrese: Zigfrīda Annas </w:t>
      </w:r>
      <w:proofErr w:type="spellStart"/>
      <w:r w:rsidRPr="007A7FF4">
        <w:rPr>
          <w:sz w:val="22"/>
          <w:szCs w:val="22"/>
        </w:rPr>
        <w:t>Meierovica</w:t>
      </w:r>
      <w:proofErr w:type="spellEnd"/>
      <w:r w:rsidRPr="007A7FF4">
        <w:rPr>
          <w:sz w:val="22"/>
          <w:szCs w:val="22"/>
        </w:rPr>
        <w:t xml:space="preserve"> bulvāris 14-7, Rīga, LV-1050, turpmāk – </w:t>
      </w:r>
      <w:r w:rsidRPr="007A7FF4">
        <w:rPr>
          <w:b/>
          <w:sz w:val="22"/>
          <w:szCs w:val="22"/>
        </w:rPr>
        <w:t>Pasūtītājs</w:t>
      </w:r>
      <w:r w:rsidRPr="007A7FF4">
        <w:rPr>
          <w:sz w:val="22"/>
          <w:szCs w:val="22"/>
        </w:rPr>
        <w:t xml:space="preserve">, kuru pārstāv tās direktore Signe Pujāte, kura darbojas uz Ministru kabineta 2012. gada 18. decembra noteikumu Nr.931 </w:t>
      </w:r>
      <w:r w:rsidR="007529A2">
        <w:rPr>
          <w:sz w:val="22"/>
          <w:szCs w:val="22"/>
        </w:rPr>
        <w:t>“</w:t>
      </w:r>
      <w:r w:rsidRPr="007A7FF4">
        <w:rPr>
          <w:sz w:val="22"/>
          <w:szCs w:val="22"/>
        </w:rPr>
        <w:t xml:space="preserve">Latvijas Nacionālā kultūras centra nolikums” pamata, no vienas puses, </w:t>
      </w:r>
    </w:p>
    <w:p w14:paraId="419B75F0" w14:textId="77777777" w:rsidR="001B0215" w:rsidRPr="007A7FF4" w:rsidRDefault="001B0215" w:rsidP="001B0215">
      <w:pPr>
        <w:jc w:val="both"/>
        <w:rPr>
          <w:sz w:val="22"/>
          <w:szCs w:val="22"/>
        </w:rPr>
      </w:pPr>
      <w:r w:rsidRPr="007A7FF4">
        <w:rPr>
          <w:sz w:val="22"/>
          <w:szCs w:val="22"/>
        </w:rPr>
        <w:t>un</w:t>
      </w:r>
    </w:p>
    <w:p w14:paraId="04084657" w14:textId="77777777" w:rsidR="001B0215" w:rsidRPr="007A7FF4" w:rsidRDefault="001B0215" w:rsidP="001B0215">
      <w:pPr>
        <w:jc w:val="both"/>
        <w:rPr>
          <w:rStyle w:val="c1"/>
          <w:rFonts w:eastAsiaTheme="majorEastAsia"/>
          <w:sz w:val="22"/>
          <w:szCs w:val="22"/>
        </w:rPr>
      </w:pPr>
    </w:p>
    <w:tbl>
      <w:tblPr>
        <w:tblStyle w:val="Reatabula"/>
        <w:tblW w:w="9072"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5"/>
        <w:gridCol w:w="6237"/>
      </w:tblGrid>
      <w:tr w:rsidR="001B0215" w:rsidRPr="007A7FF4" w14:paraId="267CD9DA" w14:textId="77777777" w:rsidTr="009F738C">
        <w:tc>
          <w:tcPr>
            <w:tcW w:w="2835" w:type="dxa"/>
          </w:tcPr>
          <w:p w14:paraId="4C7F3C64" w14:textId="77777777" w:rsidR="001B0215" w:rsidRPr="007A7FF4" w:rsidRDefault="001B0215" w:rsidP="009F738C">
            <w:pPr>
              <w:jc w:val="both"/>
              <w:rPr>
                <w:bCs/>
                <w:i/>
                <w:color w:val="000000" w:themeColor="text1"/>
                <w:sz w:val="22"/>
                <w:shd w:val="clear" w:color="auto" w:fill="FFFFFF"/>
                <w:lang w:bidi="hi-IN"/>
              </w:rPr>
            </w:pPr>
            <w:r w:rsidRPr="007A7FF4">
              <w:rPr>
                <w:bCs/>
                <w:i/>
                <w:color w:val="000000" w:themeColor="text1"/>
                <w:sz w:val="22"/>
                <w:shd w:val="clear" w:color="auto" w:fill="FFFFFF"/>
                <w:lang w:bidi="hi-IN"/>
              </w:rPr>
              <w:t>Nosaukums</w:t>
            </w:r>
          </w:p>
          <w:p w14:paraId="483C986D" w14:textId="77777777" w:rsidR="001B0215" w:rsidRPr="007A7FF4" w:rsidRDefault="001B0215" w:rsidP="009F738C">
            <w:pPr>
              <w:jc w:val="both"/>
              <w:rPr>
                <w:bCs/>
                <w:i/>
                <w:color w:val="000000" w:themeColor="text1"/>
                <w:sz w:val="22"/>
                <w:shd w:val="clear" w:color="auto" w:fill="FFFFFF"/>
                <w:lang w:bidi="hi-IN"/>
              </w:rPr>
            </w:pPr>
          </w:p>
        </w:tc>
        <w:tc>
          <w:tcPr>
            <w:tcW w:w="6237" w:type="dxa"/>
          </w:tcPr>
          <w:p w14:paraId="57B06E1B" w14:textId="77777777" w:rsidR="001B0215" w:rsidRPr="007A7FF4" w:rsidRDefault="001B0215" w:rsidP="009F738C">
            <w:pPr>
              <w:jc w:val="both"/>
              <w:rPr>
                <w:bCs/>
                <w:color w:val="000000" w:themeColor="text1"/>
                <w:sz w:val="22"/>
                <w:shd w:val="clear" w:color="auto" w:fill="FFFFFF"/>
                <w:lang w:bidi="hi-IN"/>
              </w:rPr>
            </w:pPr>
          </w:p>
        </w:tc>
      </w:tr>
      <w:tr w:rsidR="001B0215" w:rsidRPr="007A7FF4" w14:paraId="014F3A5F" w14:textId="77777777" w:rsidTr="009F738C">
        <w:tc>
          <w:tcPr>
            <w:tcW w:w="2835" w:type="dxa"/>
          </w:tcPr>
          <w:p w14:paraId="1EBE4415" w14:textId="77777777" w:rsidR="001B0215" w:rsidRPr="007A7FF4" w:rsidRDefault="001B0215" w:rsidP="009F738C">
            <w:pPr>
              <w:jc w:val="both"/>
              <w:rPr>
                <w:bCs/>
                <w:i/>
                <w:color w:val="000000" w:themeColor="text1"/>
                <w:sz w:val="22"/>
                <w:shd w:val="clear" w:color="auto" w:fill="FFFFFF"/>
                <w:lang w:bidi="hi-IN"/>
              </w:rPr>
            </w:pPr>
            <w:r w:rsidRPr="007A7FF4">
              <w:rPr>
                <w:bCs/>
                <w:i/>
                <w:color w:val="000000" w:themeColor="text1"/>
                <w:sz w:val="22"/>
                <w:shd w:val="clear" w:color="auto" w:fill="FFFFFF"/>
                <w:lang w:bidi="hi-IN"/>
              </w:rPr>
              <w:t>Reģistrācijas Nr.</w:t>
            </w:r>
          </w:p>
          <w:p w14:paraId="0446A2D6" w14:textId="77777777" w:rsidR="001B0215" w:rsidRPr="007A7FF4" w:rsidRDefault="001B0215" w:rsidP="009F738C">
            <w:pPr>
              <w:jc w:val="both"/>
              <w:rPr>
                <w:bCs/>
                <w:i/>
                <w:color w:val="000000" w:themeColor="text1"/>
                <w:sz w:val="22"/>
                <w:shd w:val="clear" w:color="auto" w:fill="FFFFFF"/>
                <w:lang w:bidi="hi-IN"/>
              </w:rPr>
            </w:pPr>
          </w:p>
        </w:tc>
        <w:tc>
          <w:tcPr>
            <w:tcW w:w="6237" w:type="dxa"/>
          </w:tcPr>
          <w:p w14:paraId="24E1B0FA" w14:textId="77777777" w:rsidR="001B0215" w:rsidRPr="007A7FF4" w:rsidRDefault="001B0215" w:rsidP="009F738C">
            <w:pPr>
              <w:jc w:val="both"/>
              <w:rPr>
                <w:bCs/>
                <w:color w:val="000000" w:themeColor="text1"/>
                <w:sz w:val="22"/>
                <w:shd w:val="clear" w:color="auto" w:fill="FFFFFF"/>
                <w:lang w:bidi="hi-IN"/>
              </w:rPr>
            </w:pPr>
          </w:p>
        </w:tc>
      </w:tr>
      <w:tr w:rsidR="001B0215" w:rsidRPr="007A7FF4" w14:paraId="2B9D38E4" w14:textId="77777777" w:rsidTr="009F738C">
        <w:tc>
          <w:tcPr>
            <w:tcW w:w="2835" w:type="dxa"/>
          </w:tcPr>
          <w:p w14:paraId="577EEFEE" w14:textId="77777777" w:rsidR="001B0215" w:rsidRPr="007A7FF4" w:rsidRDefault="001B0215" w:rsidP="009F738C">
            <w:pPr>
              <w:jc w:val="both"/>
              <w:rPr>
                <w:bCs/>
                <w:i/>
                <w:color w:val="000000" w:themeColor="text1"/>
                <w:sz w:val="22"/>
                <w:shd w:val="clear" w:color="auto" w:fill="FFFFFF"/>
                <w:lang w:bidi="hi-IN"/>
              </w:rPr>
            </w:pPr>
            <w:r w:rsidRPr="007A7FF4">
              <w:rPr>
                <w:bCs/>
                <w:i/>
                <w:color w:val="000000" w:themeColor="text1"/>
                <w:sz w:val="22"/>
                <w:shd w:val="clear" w:color="auto" w:fill="FFFFFF"/>
                <w:lang w:bidi="hi-IN"/>
              </w:rPr>
              <w:t>Juridiskā adrese</w:t>
            </w:r>
          </w:p>
          <w:p w14:paraId="3BC757C0" w14:textId="77777777" w:rsidR="001B0215" w:rsidRPr="007A7FF4" w:rsidRDefault="001B0215" w:rsidP="009F738C">
            <w:pPr>
              <w:jc w:val="both"/>
              <w:rPr>
                <w:bCs/>
                <w:i/>
                <w:color w:val="000000" w:themeColor="text1"/>
                <w:sz w:val="22"/>
                <w:shd w:val="clear" w:color="auto" w:fill="FFFFFF"/>
                <w:lang w:bidi="hi-IN"/>
              </w:rPr>
            </w:pPr>
          </w:p>
        </w:tc>
        <w:tc>
          <w:tcPr>
            <w:tcW w:w="6237" w:type="dxa"/>
          </w:tcPr>
          <w:p w14:paraId="697E4155" w14:textId="77777777" w:rsidR="001B0215" w:rsidRPr="007A7FF4" w:rsidRDefault="001B0215" w:rsidP="009F738C">
            <w:pPr>
              <w:jc w:val="both"/>
              <w:rPr>
                <w:bCs/>
                <w:color w:val="000000" w:themeColor="text1"/>
                <w:sz w:val="22"/>
                <w:shd w:val="clear" w:color="auto" w:fill="FFFFFF"/>
                <w:lang w:bidi="hi-IN"/>
              </w:rPr>
            </w:pPr>
          </w:p>
        </w:tc>
      </w:tr>
      <w:tr w:rsidR="001B0215" w:rsidRPr="007A7FF4" w14:paraId="24E09C30" w14:textId="77777777" w:rsidTr="009F738C">
        <w:tc>
          <w:tcPr>
            <w:tcW w:w="2835" w:type="dxa"/>
          </w:tcPr>
          <w:p w14:paraId="499C4298" w14:textId="77777777" w:rsidR="001B0215" w:rsidRPr="007A7FF4" w:rsidRDefault="001B0215" w:rsidP="009F738C">
            <w:pPr>
              <w:jc w:val="both"/>
              <w:rPr>
                <w:bCs/>
                <w:i/>
                <w:color w:val="000000" w:themeColor="text1"/>
                <w:sz w:val="22"/>
                <w:shd w:val="clear" w:color="auto" w:fill="FFFFFF"/>
              </w:rPr>
            </w:pPr>
            <w:r w:rsidRPr="007A7FF4">
              <w:rPr>
                <w:bCs/>
                <w:i/>
                <w:color w:val="000000" w:themeColor="text1"/>
                <w:sz w:val="22"/>
                <w:shd w:val="clear" w:color="auto" w:fill="FFFFFF"/>
              </w:rPr>
              <w:t>Pārstāvis (amats, vārds, uzvārds), pārstāvības pamats</w:t>
            </w:r>
          </w:p>
        </w:tc>
        <w:tc>
          <w:tcPr>
            <w:tcW w:w="6237" w:type="dxa"/>
          </w:tcPr>
          <w:p w14:paraId="0AB38ACD" w14:textId="77777777" w:rsidR="001B0215" w:rsidRPr="007A7FF4" w:rsidRDefault="001B0215" w:rsidP="009F738C">
            <w:pPr>
              <w:jc w:val="both"/>
              <w:rPr>
                <w:bCs/>
                <w:color w:val="000000" w:themeColor="text1"/>
                <w:sz w:val="22"/>
                <w:highlight w:val="yellow"/>
                <w:shd w:val="clear" w:color="auto" w:fill="FFFFFF"/>
              </w:rPr>
            </w:pPr>
          </w:p>
        </w:tc>
      </w:tr>
    </w:tbl>
    <w:p w14:paraId="57D49C60" w14:textId="77777777" w:rsidR="001B0215" w:rsidRPr="007A7FF4" w:rsidRDefault="001B0215" w:rsidP="001B0215">
      <w:pPr>
        <w:jc w:val="both"/>
        <w:rPr>
          <w:sz w:val="22"/>
          <w:szCs w:val="22"/>
        </w:rPr>
      </w:pPr>
      <w:r w:rsidRPr="007A7FF4">
        <w:rPr>
          <w:sz w:val="22"/>
          <w:szCs w:val="22"/>
        </w:rPr>
        <w:t xml:space="preserve">turpmāk – </w:t>
      </w:r>
      <w:r w:rsidRPr="007A7FF4">
        <w:rPr>
          <w:b/>
          <w:sz w:val="22"/>
          <w:szCs w:val="22"/>
        </w:rPr>
        <w:t>Izpildītājs</w:t>
      </w:r>
      <w:r w:rsidRPr="007A7FF4">
        <w:rPr>
          <w:sz w:val="22"/>
          <w:szCs w:val="22"/>
        </w:rPr>
        <w:t xml:space="preserve">, no otras puses, </w:t>
      </w:r>
    </w:p>
    <w:p w14:paraId="127FFEE5" w14:textId="77777777" w:rsidR="001B0215" w:rsidRPr="007A7FF4" w:rsidRDefault="001B0215" w:rsidP="001B0215">
      <w:pPr>
        <w:jc w:val="both"/>
        <w:rPr>
          <w:sz w:val="22"/>
          <w:szCs w:val="22"/>
        </w:rPr>
      </w:pPr>
    </w:p>
    <w:bookmarkEnd w:id="70"/>
    <w:p w14:paraId="53625FDF" w14:textId="1AB9A78D" w:rsidR="001B0215" w:rsidRPr="007A7FF4" w:rsidRDefault="001B0215" w:rsidP="001B0215">
      <w:pPr>
        <w:jc w:val="both"/>
        <w:rPr>
          <w:sz w:val="22"/>
          <w:szCs w:val="22"/>
        </w:rPr>
      </w:pPr>
      <w:r w:rsidRPr="007A7FF4">
        <w:rPr>
          <w:sz w:val="22"/>
          <w:szCs w:val="22"/>
        </w:rPr>
        <w:t xml:space="preserve">pamatojoties uz žūrijas komisijas 2026. gada __.___________ ziņojumu metu konkursā </w:t>
      </w:r>
      <w:r w:rsidR="007529A2">
        <w:rPr>
          <w:sz w:val="22"/>
          <w:szCs w:val="22"/>
        </w:rPr>
        <w:t>“</w:t>
      </w:r>
      <w:r w:rsidRPr="007A7FF4">
        <w:rPr>
          <w:bCs/>
          <w:sz w:val="22"/>
          <w:szCs w:val="22"/>
        </w:rPr>
        <w:t>XXVIII Vispārējo latviešu dziesmu un XVIII deju svētku vizuālās identitātes elementu izstrāde</w:t>
      </w:r>
      <w:r w:rsidRPr="007A7FF4">
        <w:rPr>
          <w:sz w:val="22"/>
          <w:szCs w:val="22"/>
        </w:rPr>
        <w:t>”, iepirkuma identifikācijas Nr. LNKC 2026/</w:t>
      </w:r>
      <w:r w:rsidR="007529A2">
        <w:rPr>
          <w:sz w:val="22"/>
          <w:szCs w:val="22"/>
        </w:rPr>
        <w:t>7</w:t>
      </w:r>
      <w:r w:rsidRPr="007A7FF4">
        <w:rPr>
          <w:sz w:val="22"/>
          <w:szCs w:val="22"/>
        </w:rPr>
        <w:t xml:space="preserve">, un Pasūtītāja iepirkuma komisijas 2026. gada __.___________ pieņemto lēmumu sarunu procedūrā </w:t>
      </w:r>
      <w:r w:rsidR="007529A2">
        <w:rPr>
          <w:sz w:val="22"/>
          <w:szCs w:val="22"/>
        </w:rPr>
        <w:t>“</w:t>
      </w:r>
      <w:r w:rsidRPr="007A7FF4">
        <w:rPr>
          <w:bCs/>
          <w:sz w:val="22"/>
          <w:szCs w:val="22"/>
        </w:rPr>
        <w:t>XXVIII Vispārējo latviešu dziesmu un XVIII deju svētku vizuālās identitātes elementu izstrāde</w:t>
      </w:r>
      <w:r w:rsidRPr="007A7FF4">
        <w:rPr>
          <w:sz w:val="22"/>
          <w:szCs w:val="22"/>
        </w:rPr>
        <w:t>”, iepirkuma identifikācijas Nr. LNKC 202</w:t>
      </w:r>
      <w:r w:rsidR="006B26B9" w:rsidRPr="007A7FF4">
        <w:rPr>
          <w:sz w:val="22"/>
          <w:szCs w:val="22"/>
        </w:rPr>
        <w:t>6</w:t>
      </w:r>
      <w:r w:rsidRPr="007A7FF4">
        <w:rPr>
          <w:sz w:val="22"/>
          <w:szCs w:val="22"/>
        </w:rPr>
        <w:t xml:space="preserve">/__, (turpmāk – iepirkums), noslēdz šādu iepirkuma līgumu (turpmāk – Līgums):  </w:t>
      </w:r>
    </w:p>
    <w:p w14:paraId="0004CF33" w14:textId="77777777" w:rsidR="001B0215" w:rsidRPr="007A7FF4" w:rsidRDefault="001B0215" w:rsidP="001B0215">
      <w:pPr>
        <w:jc w:val="both"/>
        <w:rPr>
          <w:sz w:val="22"/>
          <w:szCs w:val="22"/>
        </w:rPr>
      </w:pPr>
    </w:p>
    <w:p w14:paraId="538D7B31" w14:textId="77777777" w:rsidR="001B0215" w:rsidRPr="007A7FF4" w:rsidRDefault="001B0215" w:rsidP="001B0215">
      <w:pPr>
        <w:numPr>
          <w:ilvl w:val="0"/>
          <w:numId w:val="19"/>
        </w:numPr>
        <w:shd w:val="clear" w:color="auto" w:fill="FFFFFF"/>
        <w:tabs>
          <w:tab w:val="clear" w:pos="360"/>
          <w:tab w:val="num" w:pos="426"/>
        </w:tabs>
        <w:autoSpaceDE/>
        <w:autoSpaceDN/>
        <w:ind w:left="0" w:firstLine="0"/>
        <w:jc w:val="center"/>
        <w:rPr>
          <w:b/>
          <w:bCs/>
          <w:sz w:val="22"/>
          <w:szCs w:val="22"/>
        </w:rPr>
      </w:pPr>
      <w:r w:rsidRPr="007A7FF4">
        <w:rPr>
          <w:b/>
          <w:bCs/>
          <w:color w:val="000000"/>
          <w:spacing w:val="-1"/>
          <w:sz w:val="22"/>
          <w:szCs w:val="22"/>
        </w:rPr>
        <w:t>Līguma priekšmets</w:t>
      </w:r>
    </w:p>
    <w:p w14:paraId="75BBF252" w14:textId="548AC645" w:rsidR="001B0215" w:rsidRPr="007A7FF4" w:rsidRDefault="001B0215" w:rsidP="001B0215">
      <w:pPr>
        <w:widowControl/>
        <w:numPr>
          <w:ilvl w:val="1"/>
          <w:numId w:val="19"/>
        </w:numPr>
        <w:tabs>
          <w:tab w:val="clear" w:pos="792"/>
          <w:tab w:val="num" w:pos="540"/>
          <w:tab w:val="left" w:pos="1080"/>
        </w:tabs>
        <w:autoSpaceDE/>
        <w:autoSpaceDN/>
        <w:ind w:left="540" w:hanging="540"/>
        <w:jc w:val="both"/>
        <w:rPr>
          <w:sz w:val="22"/>
          <w:szCs w:val="22"/>
        </w:rPr>
      </w:pPr>
      <w:r w:rsidRPr="007A7FF4">
        <w:rPr>
          <w:w w:val="101"/>
          <w:sz w:val="22"/>
          <w:szCs w:val="22"/>
        </w:rPr>
        <w:t xml:space="preserve">Pasūtītājs uzdod, bet Izpildītājs apņemas Pasūtītāja interesēs par šajā Līgumā noteikto atlīdzību nodrošināt </w:t>
      </w:r>
      <w:r w:rsidR="00BC6583" w:rsidRPr="007A7FF4">
        <w:rPr>
          <w:bCs/>
          <w:sz w:val="22"/>
          <w:szCs w:val="22"/>
        </w:rPr>
        <w:t>XXVIII Vispārējo latviešu dziesmu un XVIII deju svētku vizuālās identitātes elementu izstrādi</w:t>
      </w:r>
      <w:r w:rsidRPr="007A7FF4">
        <w:rPr>
          <w:w w:val="101"/>
          <w:sz w:val="22"/>
          <w:szCs w:val="22"/>
        </w:rPr>
        <w:t xml:space="preserve"> </w:t>
      </w:r>
      <w:r w:rsidRPr="007A7FF4">
        <w:rPr>
          <w:sz w:val="22"/>
          <w:szCs w:val="22"/>
        </w:rPr>
        <w:t xml:space="preserve">(turpmāk – </w:t>
      </w:r>
      <w:r w:rsidRPr="007A7FF4">
        <w:rPr>
          <w:b/>
          <w:sz w:val="22"/>
          <w:szCs w:val="22"/>
        </w:rPr>
        <w:t>Pakalpojums</w:t>
      </w:r>
      <w:r w:rsidRPr="007A7FF4">
        <w:rPr>
          <w:sz w:val="22"/>
          <w:szCs w:val="22"/>
        </w:rPr>
        <w:t>) atbilstoši Līgumam, tā pielikumiem, Latvijas Republikas normatīvajiem aktiem un Pasūtītāja norādījumiem, kas nepieciešami Līguma izpildei.</w:t>
      </w:r>
    </w:p>
    <w:p w14:paraId="2E8CF607" w14:textId="77777777" w:rsidR="007A7FF4" w:rsidRPr="007A7FF4" w:rsidRDefault="007A7FF4" w:rsidP="007A7FF4">
      <w:pPr>
        <w:pStyle w:val="Bezatstarpm"/>
        <w:ind w:left="426"/>
        <w:rPr>
          <w:sz w:val="22"/>
          <w:szCs w:val="22"/>
        </w:rPr>
      </w:pPr>
    </w:p>
    <w:p w14:paraId="70C72668" w14:textId="113A6FD0" w:rsidR="007A7FF4" w:rsidRPr="00C13DEE" w:rsidRDefault="007A7FF4" w:rsidP="00C13DEE">
      <w:pPr>
        <w:pStyle w:val="Bezatstarpm"/>
        <w:widowControl w:val="0"/>
        <w:numPr>
          <w:ilvl w:val="0"/>
          <w:numId w:val="19"/>
        </w:numPr>
        <w:autoSpaceDE w:val="0"/>
        <w:autoSpaceDN w:val="0"/>
        <w:jc w:val="center"/>
        <w:rPr>
          <w:b/>
          <w:iCs/>
          <w:sz w:val="22"/>
          <w:szCs w:val="22"/>
        </w:rPr>
      </w:pPr>
      <w:r w:rsidRPr="00C13DEE">
        <w:rPr>
          <w:b/>
          <w:iCs/>
          <w:sz w:val="22"/>
          <w:szCs w:val="22"/>
        </w:rPr>
        <w:t>Līguma summa un norēķinu kārtība</w:t>
      </w:r>
    </w:p>
    <w:p w14:paraId="23196901" w14:textId="4EDD4F8C" w:rsidR="007A7FF4" w:rsidRPr="007A7FF4" w:rsidRDefault="007A7FF4" w:rsidP="00C13DEE">
      <w:pPr>
        <w:pStyle w:val="Bezatstarpm"/>
        <w:widowControl w:val="0"/>
        <w:numPr>
          <w:ilvl w:val="1"/>
          <w:numId w:val="19"/>
        </w:numPr>
        <w:autoSpaceDE w:val="0"/>
        <w:autoSpaceDN w:val="0"/>
        <w:ind w:left="426"/>
        <w:rPr>
          <w:b/>
          <w:i/>
          <w:sz w:val="22"/>
          <w:szCs w:val="22"/>
        </w:rPr>
      </w:pPr>
      <w:r w:rsidRPr="007A7FF4">
        <w:rPr>
          <w:sz w:val="22"/>
          <w:szCs w:val="22"/>
        </w:rPr>
        <w:t xml:space="preserve">Kopējā maksimālā Līguma summa sastāda </w:t>
      </w:r>
      <w:r w:rsidRPr="007A7FF4">
        <w:rPr>
          <w:b/>
          <w:sz w:val="22"/>
          <w:szCs w:val="22"/>
        </w:rPr>
        <w:t xml:space="preserve">EUR ____________ </w:t>
      </w:r>
      <w:r w:rsidRPr="007A7FF4">
        <w:rPr>
          <w:bCs/>
          <w:sz w:val="22"/>
          <w:szCs w:val="22"/>
        </w:rPr>
        <w:t>(______________)</w:t>
      </w:r>
      <w:r w:rsidRPr="007A7FF4">
        <w:rPr>
          <w:b/>
          <w:sz w:val="22"/>
          <w:szCs w:val="22"/>
        </w:rPr>
        <w:t xml:space="preserve"> </w:t>
      </w:r>
      <w:r w:rsidRPr="007A7FF4">
        <w:rPr>
          <w:sz w:val="22"/>
          <w:szCs w:val="22"/>
        </w:rPr>
        <w:t xml:space="preserve">bez pievienotās vērtības nodokļa, turpmāk – “Līguma summa”. </w:t>
      </w:r>
    </w:p>
    <w:p w14:paraId="20DE23B5" w14:textId="77777777" w:rsidR="007A7FF4" w:rsidRDefault="007A7FF4" w:rsidP="00C13DEE">
      <w:pPr>
        <w:pStyle w:val="Bezatstarpm"/>
        <w:widowControl w:val="0"/>
        <w:numPr>
          <w:ilvl w:val="1"/>
          <w:numId w:val="19"/>
        </w:numPr>
        <w:autoSpaceDE w:val="0"/>
        <w:autoSpaceDN w:val="0"/>
        <w:ind w:left="426"/>
        <w:rPr>
          <w:sz w:val="22"/>
          <w:szCs w:val="22"/>
        </w:rPr>
      </w:pPr>
      <w:r w:rsidRPr="007A7FF4">
        <w:rPr>
          <w:sz w:val="22"/>
          <w:szCs w:val="22"/>
        </w:rPr>
        <w:t>Līguma 1.pielikumā ietvertas visas izmaksas, kas saistītas ar Pakalpojuma izpildi kopumā: materiāli, mehānismi, darbaspēks, visi ar darbu organizāciju saistītie izdevumi, t.sk., piegādes transporta izdevumi, kā arī izcenoti darbi, kas nav minēti, bet bez kuriem nebūtu iespējama tehnoloģiski pareiza un atbilstoša Pakalpojuma nodrošināšana pilnā apmērā.</w:t>
      </w:r>
    </w:p>
    <w:p w14:paraId="16581439" w14:textId="53D99F60" w:rsidR="00C13DEE" w:rsidRPr="007A7FF4" w:rsidRDefault="00C13DEE" w:rsidP="00C13DEE">
      <w:pPr>
        <w:pStyle w:val="Bezatstarpm"/>
        <w:widowControl w:val="0"/>
        <w:numPr>
          <w:ilvl w:val="1"/>
          <w:numId w:val="19"/>
        </w:numPr>
        <w:autoSpaceDE w:val="0"/>
        <w:autoSpaceDN w:val="0"/>
        <w:ind w:left="426"/>
        <w:rPr>
          <w:sz w:val="22"/>
          <w:szCs w:val="22"/>
        </w:rPr>
      </w:pPr>
      <w:r>
        <w:rPr>
          <w:sz w:val="22"/>
          <w:szCs w:val="22"/>
        </w:rPr>
        <w:t>P</w:t>
      </w:r>
      <w:r w:rsidRPr="009C664C">
        <w:rPr>
          <w:sz w:val="22"/>
          <w:szCs w:val="22"/>
        </w:rPr>
        <w:t xml:space="preserve">uses vienojas, ka Izpildītājs rēķinu </w:t>
      </w:r>
      <w:r>
        <w:rPr>
          <w:sz w:val="22"/>
          <w:szCs w:val="22"/>
        </w:rPr>
        <w:t>iesniedz</w:t>
      </w:r>
      <w:r w:rsidRPr="009C664C">
        <w:rPr>
          <w:sz w:val="22"/>
          <w:szCs w:val="22"/>
        </w:rPr>
        <w:t xml:space="preserve"> elektroniski, nosūtot to uz Pasūtītāja e-adresi: EINVOICE@90000049726, izmantojot portālu Latvija.lv. Atbilstoši Latvijas Republikas normatīvo aktu prasībām sagatavots un minētajā kārtībā nosūtīts rēķins ir derīgs bez paraksta</w:t>
      </w:r>
    </w:p>
    <w:p w14:paraId="050C9027" w14:textId="77777777" w:rsidR="007A7FF4" w:rsidRPr="007A7FF4" w:rsidRDefault="007A7FF4" w:rsidP="00C13DEE">
      <w:pPr>
        <w:pStyle w:val="Bezatstarpm"/>
        <w:widowControl w:val="0"/>
        <w:numPr>
          <w:ilvl w:val="1"/>
          <w:numId w:val="19"/>
        </w:numPr>
        <w:autoSpaceDE w:val="0"/>
        <w:autoSpaceDN w:val="0"/>
        <w:ind w:left="426"/>
        <w:rPr>
          <w:sz w:val="22"/>
          <w:szCs w:val="22"/>
        </w:rPr>
      </w:pPr>
      <w:r w:rsidRPr="007A7FF4">
        <w:rPr>
          <w:sz w:val="22"/>
          <w:szCs w:val="22"/>
        </w:rPr>
        <w:t>Līgumā paredzētais Pakalpojums tiek nodots ar Pakalpojuma pieņemšanas – nodošanas aktu, turpmāk tekstā – “Akts”, ko sastāda Izpildītājs.</w:t>
      </w:r>
    </w:p>
    <w:p w14:paraId="4E02E0E3" w14:textId="77777777" w:rsidR="007A7FF4" w:rsidRPr="007A7FF4" w:rsidRDefault="007A7FF4" w:rsidP="00C13DEE">
      <w:pPr>
        <w:pStyle w:val="Bezatstarpm"/>
        <w:widowControl w:val="0"/>
        <w:numPr>
          <w:ilvl w:val="1"/>
          <w:numId w:val="19"/>
        </w:numPr>
        <w:autoSpaceDE w:val="0"/>
        <w:autoSpaceDN w:val="0"/>
        <w:ind w:left="426"/>
        <w:rPr>
          <w:sz w:val="22"/>
          <w:szCs w:val="22"/>
        </w:rPr>
      </w:pPr>
      <w:r w:rsidRPr="007A7FF4">
        <w:rPr>
          <w:sz w:val="22"/>
          <w:szCs w:val="22"/>
        </w:rPr>
        <w:t xml:space="preserve">Pasūtītājam saņemot Pakalpojumu un Aktu, ne vēlāk kā 5 (piecu) darba dienu laikā jānorāda iebildumi uz konkrētu sniegto Pakalpojumu neatbilstību Līguma noteikumiem, ja tādi konstatēti. </w:t>
      </w:r>
      <w:r w:rsidRPr="007A7FF4">
        <w:rPr>
          <w:sz w:val="22"/>
          <w:szCs w:val="22"/>
        </w:rPr>
        <w:lastRenderedPageBreak/>
        <w:t xml:space="preserve">Būtisku iebildumu gadījumā, Pasūtītājs iebildumus var noformēt atsevišķā dokumentā un iesniegt tos Izpildītājam. </w:t>
      </w:r>
    </w:p>
    <w:p w14:paraId="5F7A518F" w14:textId="77777777" w:rsidR="007A7FF4" w:rsidRPr="007A7FF4" w:rsidRDefault="007A7FF4" w:rsidP="00C13DEE">
      <w:pPr>
        <w:pStyle w:val="Bezatstarpm"/>
        <w:widowControl w:val="0"/>
        <w:numPr>
          <w:ilvl w:val="1"/>
          <w:numId w:val="19"/>
        </w:numPr>
        <w:autoSpaceDE w:val="0"/>
        <w:autoSpaceDN w:val="0"/>
        <w:ind w:left="426"/>
        <w:rPr>
          <w:sz w:val="22"/>
          <w:szCs w:val="22"/>
        </w:rPr>
      </w:pPr>
      <w:r w:rsidRPr="007A7FF4">
        <w:rPr>
          <w:sz w:val="22"/>
          <w:szCs w:val="22"/>
        </w:rPr>
        <w:t>Ja Pasūtītājs vairāk kā 5 (piecas) darba dienas pēc Akta saņemšanas nav informējis Izpildītāju par saviem iebildumiem, tiek uzskatīts, ka Pasūtītājs Pakalpojumus ir pieņēmis, kas ir pamats rēķina izrakstīšanai.</w:t>
      </w:r>
    </w:p>
    <w:p w14:paraId="7297C6C5" w14:textId="77777777" w:rsidR="007A7FF4" w:rsidRPr="007A7FF4" w:rsidRDefault="007A7FF4" w:rsidP="00C13DEE">
      <w:pPr>
        <w:pStyle w:val="Bezatstarpm"/>
        <w:widowControl w:val="0"/>
        <w:numPr>
          <w:ilvl w:val="1"/>
          <w:numId w:val="19"/>
        </w:numPr>
        <w:autoSpaceDE w:val="0"/>
        <w:autoSpaceDN w:val="0"/>
        <w:ind w:left="426"/>
        <w:rPr>
          <w:sz w:val="22"/>
          <w:szCs w:val="22"/>
        </w:rPr>
      </w:pPr>
      <w:r w:rsidRPr="007A7FF4">
        <w:rPr>
          <w:sz w:val="22"/>
          <w:szCs w:val="22"/>
        </w:rPr>
        <w:t>Ja Pasūtītājs ir konstatējis Pakalpojuma trūkumus un ir informējis par tiem Izpildītāju, Izpildītājs apņemas tos novērst par saviem līdzekļiem pēc iespējas ātrākā termiņā, bet ne vēlāk kā 30 (trīsdesmit) dienu laikā, vai arī Pušu noteiktajā citā termiņā.</w:t>
      </w:r>
    </w:p>
    <w:p w14:paraId="43B15C04" w14:textId="38BA193E" w:rsidR="007A7FF4" w:rsidRPr="007A7FF4" w:rsidRDefault="007A7FF4" w:rsidP="00C13DEE">
      <w:pPr>
        <w:pStyle w:val="Bezatstarpm"/>
        <w:widowControl w:val="0"/>
        <w:numPr>
          <w:ilvl w:val="1"/>
          <w:numId w:val="19"/>
        </w:numPr>
        <w:autoSpaceDE w:val="0"/>
        <w:autoSpaceDN w:val="0"/>
        <w:ind w:left="426"/>
        <w:rPr>
          <w:sz w:val="22"/>
          <w:szCs w:val="22"/>
        </w:rPr>
      </w:pPr>
      <w:r w:rsidRPr="007A7FF4">
        <w:rPr>
          <w:sz w:val="22"/>
          <w:szCs w:val="22"/>
        </w:rPr>
        <w:t>Pasūtītājs atlīdzības samaksu veic ar bezskaidras naudas pārskaitījumu uz Izpildītāja norādīto bankas norēķinu kontu - ________________________</w:t>
      </w:r>
      <w:r w:rsidR="00FF708B">
        <w:rPr>
          <w:sz w:val="22"/>
          <w:szCs w:val="22"/>
        </w:rPr>
        <w:t xml:space="preserve"> </w:t>
      </w:r>
      <w:r w:rsidR="00FF708B">
        <w:rPr>
          <w:rFonts w:eastAsia="Calibri"/>
          <w:bCs/>
          <w:sz w:val="22"/>
          <w:szCs w:val="22"/>
          <w:lang w:eastAsia="lv-LV"/>
        </w:rPr>
        <w:t xml:space="preserve">30 </w:t>
      </w:r>
      <w:r w:rsidR="00FF708B" w:rsidRPr="009C664C">
        <w:rPr>
          <w:rFonts w:eastAsia="Calibri"/>
          <w:bCs/>
          <w:sz w:val="22"/>
          <w:szCs w:val="22"/>
          <w:lang w:eastAsia="lv-LV"/>
        </w:rPr>
        <w:t xml:space="preserve">(desmit) darba dienu laikā, pamatojoties uz </w:t>
      </w:r>
      <w:r w:rsidR="00FF708B" w:rsidRPr="009C664C">
        <w:rPr>
          <w:rFonts w:eastAsia="Calibri"/>
          <w:sz w:val="22"/>
          <w:szCs w:val="22"/>
          <w:lang w:eastAsia="lv-LV"/>
        </w:rPr>
        <w:t>Pušu abpusēji parakstītu</w:t>
      </w:r>
      <w:r w:rsidR="00FF708B">
        <w:rPr>
          <w:rFonts w:eastAsia="Calibri"/>
          <w:sz w:val="22"/>
          <w:szCs w:val="22"/>
          <w:lang w:eastAsia="lv-LV"/>
        </w:rPr>
        <w:t xml:space="preserve"> un apstiprinātu</w:t>
      </w:r>
      <w:r w:rsidR="00FF708B" w:rsidRPr="009C664C">
        <w:rPr>
          <w:rFonts w:eastAsia="Calibri"/>
          <w:sz w:val="22"/>
          <w:szCs w:val="22"/>
          <w:lang w:eastAsia="lv-LV"/>
        </w:rPr>
        <w:t xml:space="preserve"> pieņemšanas – nodošanas aktu (turpmāk – Akts), </w:t>
      </w:r>
      <w:r w:rsidR="00FF708B" w:rsidRPr="009C664C">
        <w:rPr>
          <w:rFonts w:eastAsia="Calibri"/>
          <w:bCs/>
          <w:sz w:val="22"/>
          <w:szCs w:val="22"/>
          <w:lang w:eastAsia="lv-LV"/>
        </w:rPr>
        <w:t>un pēc Izpildītāja izrakstītā rēķina saņemšanas</w:t>
      </w:r>
      <w:r w:rsidRPr="007A7FF4">
        <w:rPr>
          <w:sz w:val="22"/>
          <w:szCs w:val="22"/>
        </w:rPr>
        <w:t>.</w:t>
      </w:r>
    </w:p>
    <w:p w14:paraId="0623E763" w14:textId="77777777" w:rsidR="007A7FF4" w:rsidRPr="007A7FF4" w:rsidRDefault="007A7FF4" w:rsidP="00C13DEE">
      <w:pPr>
        <w:pStyle w:val="Bezatstarpm"/>
        <w:widowControl w:val="0"/>
        <w:numPr>
          <w:ilvl w:val="1"/>
          <w:numId w:val="19"/>
        </w:numPr>
        <w:autoSpaceDE w:val="0"/>
        <w:autoSpaceDN w:val="0"/>
        <w:ind w:left="426"/>
        <w:rPr>
          <w:sz w:val="22"/>
          <w:szCs w:val="22"/>
        </w:rPr>
      </w:pPr>
      <w:r w:rsidRPr="007A7FF4">
        <w:rPr>
          <w:sz w:val="22"/>
          <w:szCs w:val="22"/>
        </w:rPr>
        <w:t>Par šajā Līgumā noteikto maksājumu izdarīšanas datumu uzskatāms pārskaitījuma veikšanas datums.</w:t>
      </w:r>
    </w:p>
    <w:p w14:paraId="2A7083F4" w14:textId="77777777" w:rsidR="007A7FF4" w:rsidRPr="007A7FF4" w:rsidRDefault="007A7FF4" w:rsidP="007A7FF4">
      <w:pPr>
        <w:ind w:left="426"/>
        <w:rPr>
          <w:sz w:val="22"/>
          <w:szCs w:val="22"/>
        </w:rPr>
      </w:pPr>
    </w:p>
    <w:p w14:paraId="3982E9F4" w14:textId="10777AA4" w:rsidR="007A7FF4" w:rsidRPr="007A7FF4" w:rsidRDefault="007A7FF4" w:rsidP="00C13DEE">
      <w:pPr>
        <w:pStyle w:val="Bezatstarpm"/>
        <w:widowControl w:val="0"/>
        <w:numPr>
          <w:ilvl w:val="0"/>
          <w:numId w:val="19"/>
        </w:numPr>
        <w:autoSpaceDE w:val="0"/>
        <w:autoSpaceDN w:val="0"/>
        <w:jc w:val="center"/>
        <w:rPr>
          <w:b/>
          <w:i/>
          <w:color w:val="000000"/>
          <w:sz w:val="22"/>
          <w:szCs w:val="22"/>
        </w:rPr>
      </w:pPr>
      <w:r w:rsidRPr="007A7FF4">
        <w:rPr>
          <w:b/>
          <w:i/>
          <w:color w:val="000000"/>
          <w:sz w:val="22"/>
          <w:szCs w:val="22"/>
        </w:rPr>
        <w:t>Pušu tiesības un pienākumi</w:t>
      </w:r>
    </w:p>
    <w:p w14:paraId="6E5605F6" w14:textId="77777777" w:rsidR="007A7FF4" w:rsidRPr="007A7FF4" w:rsidRDefault="007A7FF4" w:rsidP="00C13DEE">
      <w:pPr>
        <w:pStyle w:val="Bezatstarpm"/>
        <w:widowControl w:val="0"/>
        <w:numPr>
          <w:ilvl w:val="1"/>
          <w:numId w:val="19"/>
        </w:numPr>
        <w:autoSpaceDE w:val="0"/>
        <w:autoSpaceDN w:val="0"/>
        <w:ind w:left="426"/>
        <w:rPr>
          <w:color w:val="000000"/>
          <w:sz w:val="22"/>
          <w:szCs w:val="22"/>
          <w:u w:val="single"/>
        </w:rPr>
      </w:pPr>
      <w:r w:rsidRPr="007A7FF4">
        <w:rPr>
          <w:color w:val="000000"/>
          <w:sz w:val="22"/>
          <w:szCs w:val="22"/>
          <w:u w:val="single"/>
        </w:rPr>
        <w:t>Pasūtītājam ir pienākums:</w:t>
      </w:r>
    </w:p>
    <w:p w14:paraId="752FA3C7" w14:textId="77777777" w:rsidR="007A7FF4" w:rsidRPr="007A7FF4" w:rsidRDefault="007A7FF4" w:rsidP="00C13DEE">
      <w:pPr>
        <w:pStyle w:val="Bezatstarpm"/>
        <w:widowControl w:val="0"/>
        <w:numPr>
          <w:ilvl w:val="2"/>
          <w:numId w:val="19"/>
        </w:numPr>
        <w:autoSpaceDE w:val="0"/>
        <w:autoSpaceDN w:val="0"/>
        <w:ind w:left="1134" w:hanging="708"/>
        <w:rPr>
          <w:color w:val="000000"/>
          <w:sz w:val="22"/>
          <w:szCs w:val="22"/>
        </w:rPr>
      </w:pPr>
      <w:r w:rsidRPr="007A7FF4">
        <w:rPr>
          <w:color w:val="000000"/>
          <w:sz w:val="22"/>
          <w:szCs w:val="22"/>
        </w:rPr>
        <w:t>pieņemt un apmaksāt kvalitatīvi sniegtos Pakalpojumus saskaņā ar Līguma noteikumiem vai sniegt pamatotas pretenzijas, ja Pakalpojums neatbilst Līguma noteikumiem vai Pasūtītāja norādījumiem;</w:t>
      </w:r>
    </w:p>
    <w:p w14:paraId="3FAAFB69" w14:textId="77777777" w:rsidR="007A7FF4" w:rsidRPr="007A7FF4" w:rsidRDefault="007A7FF4" w:rsidP="00C13DEE">
      <w:pPr>
        <w:pStyle w:val="Bezatstarpm"/>
        <w:widowControl w:val="0"/>
        <w:numPr>
          <w:ilvl w:val="2"/>
          <w:numId w:val="19"/>
        </w:numPr>
        <w:autoSpaceDE w:val="0"/>
        <w:autoSpaceDN w:val="0"/>
        <w:ind w:left="1134" w:hanging="708"/>
        <w:rPr>
          <w:color w:val="000000"/>
          <w:sz w:val="22"/>
          <w:szCs w:val="22"/>
        </w:rPr>
      </w:pPr>
      <w:r w:rsidRPr="007A7FF4">
        <w:rPr>
          <w:color w:val="000000"/>
          <w:sz w:val="22"/>
          <w:szCs w:val="22"/>
        </w:rPr>
        <w:t>godprātīgi pildīt Līguma noteikumus;</w:t>
      </w:r>
    </w:p>
    <w:p w14:paraId="1D7BB733" w14:textId="77777777" w:rsidR="007A7FF4" w:rsidRPr="007A7FF4" w:rsidRDefault="007A7FF4" w:rsidP="00C13DEE">
      <w:pPr>
        <w:pStyle w:val="Bezatstarpm"/>
        <w:widowControl w:val="0"/>
        <w:numPr>
          <w:ilvl w:val="2"/>
          <w:numId w:val="19"/>
        </w:numPr>
        <w:autoSpaceDE w:val="0"/>
        <w:autoSpaceDN w:val="0"/>
        <w:ind w:left="1134" w:hanging="708"/>
        <w:rPr>
          <w:color w:val="000000"/>
          <w:sz w:val="22"/>
          <w:szCs w:val="22"/>
        </w:rPr>
      </w:pPr>
      <w:r w:rsidRPr="007A7FF4">
        <w:rPr>
          <w:color w:val="000000"/>
          <w:sz w:val="22"/>
          <w:szCs w:val="22"/>
        </w:rPr>
        <w:t>neradīt šķēršļus Pakalpojumu sniegšanai;</w:t>
      </w:r>
    </w:p>
    <w:p w14:paraId="2E2FE104" w14:textId="77777777" w:rsidR="007A7FF4" w:rsidRPr="007A7FF4" w:rsidRDefault="007A7FF4" w:rsidP="00C13DEE">
      <w:pPr>
        <w:pStyle w:val="Bezatstarpm"/>
        <w:widowControl w:val="0"/>
        <w:numPr>
          <w:ilvl w:val="2"/>
          <w:numId w:val="19"/>
        </w:numPr>
        <w:autoSpaceDE w:val="0"/>
        <w:autoSpaceDN w:val="0"/>
        <w:ind w:left="1134" w:hanging="708"/>
        <w:rPr>
          <w:color w:val="000000"/>
          <w:sz w:val="22"/>
          <w:szCs w:val="22"/>
        </w:rPr>
      </w:pPr>
      <w:r w:rsidRPr="007A7FF4">
        <w:rPr>
          <w:color w:val="000000"/>
          <w:sz w:val="22"/>
          <w:szCs w:val="22"/>
        </w:rPr>
        <w:t>nodrošināt Izpildītāju ar Pakalpojumu izpildei nepieciešamo informāciju un dokumentāciju.</w:t>
      </w:r>
    </w:p>
    <w:p w14:paraId="7DD826D9" w14:textId="77777777" w:rsidR="007A7FF4" w:rsidRPr="007A7FF4" w:rsidRDefault="007A7FF4" w:rsidP="00C13DEE">
      <w:pPr>
        <w:pStyle w:val="Bezatstarpm"/>
        <w:widowControl w:val="0"/>
        <w:numPr>
          <w:ilvl w:val="1"/>
          <w:numId w:val="19"/>
        </w:numPr>
        <w:autoSpaceDE w:val="0"/>
        <w:autoSpaceDN w:val="0"/>
        <w:ind w:left="426"/>
        <w:rPr>
          <w:color w:val="000000"/>
          <w:sz w:val="22"/>
          <w:szCs w:val="22"/>
          <w:u w:val="single"/>
        </w:rPr>
      </w:pPr>
      <w:r w:rsidRPr="007A7FF4">
        <w:rPr>
          <w:color w:val="000000"/>
          <w:sz w:val="22"/>
          <w:szCs w:val="22"/>
          <w:u w:val="single"/>
        </w:rPr>
        <w:t xml:space="preserve">Pasūtītājam ir tiesības: </w:t>
      </w:r>
    </w:p>
    <w:p w14:paraId="68574F36" w14:textId="77777777" w:rsidR="007A7FF4" w:rsidRPr="007A7FF4" w:rsidRDefault="007A7FF4" w:rsidP="00C13DEE">
      <w:pPr>
        <w:pStyle w:val="Bezatstarpm"/>
        <w:widowControl w:val="0"/>
        <w:numPr>
          <w:ilvl w:val="2"/>
          <w:numId w:val="19"/>
        </w:numPr>
        <w:autoSpaceDE w:val="0"/>
        <w:autoSpaceDN w:val="0"/>
        <w:ind w:left="1134" w:hanging="708"/>
        <w:rPr>
          <w:color w:val="000000"/>
          <w:sz w:val="22"/>
          <w:szCs w:val="22"/>
        </w:rPr>
      </w:pPr>
      <w:r w:rsidRPr="007A7FF4">
        <w:rPr>
          <w:color w:val="000000"/>
          <w:sz w:val="22"/>
          <w:szCs w:val="22"/>
        </w:rPr>
        <w:t xml:space="preserve">pieprasīt no Izpildītāja informāciju par Pakalpojumu sniegšanas gaitu. Šādā gadījumā Pasūtītājam ir jānorāda kādā veidā – mutiski vai </w:t>
      </w:r>
      <w:proofErr w:type="spellStart"/>
      <w:r w:rsidRPr="007A7FF4">
        <w:rPr>
          <w:color w:val="000000"/>
          <w:sz w:val="22"/>
          <w:szCs w:val="22"/>
        </w:rPr>
        <w:t>rakstveidā</w:t>
      </w:r>
      <w:proofErr w:type="spellEnd"/>
      <w:r w:rsidRPr="007A7FF4">
        <w:rPr>
          <w:color w:val="000000"/>
          <w:sz w:val="22"/>
          <w:szCs w:val="22"/>
        </w:rPr>
        <w:t xml:space="preserve"> Izpildītājam ir jāsniedz pieprasītā informācija;</w:t>
      </w:r>
    </w:p>
    <w:p w14:paraId="7886B889" w14:textId="77777777" w:rsidR="007A7FF4" w:rsidRPr="007A7FF4" w:rsidRDefault="007A7FF4" w:rsidP="00C13DEE">
      <w:pPr>
        <w:pStyle w:val="Bezatstarpm"/>
        <w:widowControl w:val="0"/>
        <w:numPr>
          <w:ilvl w:val="2"/>
          <w:numId w:val="19"/>
        </w:numPr>
        <w:autoSpaceDE w:val="0"/>
        <w:autoSpaceDN w:val="0"/>
        <w:ind w:left="1134" w:hanging="708"/>
        <w:rPr>
          <w:color w:val="000000"/>
          <w:sz w:val="22"/>
          <w:szCs w:val="22"/>
        </w:rPr>
      </w:pPr>
      <w:r w:rsidRPr="007A7FF4">
        <w:rPr>
          <w:color w:val="000000"/>
          <w:sz w:val="22"/>
          <w:szCs w:val="22"/>
        </w:rPr>
        <w:t>pēc saviem ieskatiem veikt izpildīto saistību pārbaudi, lai pārliecinātos par Pakalpojumu atbilstību Līgumam, ja nepieciešams, pieaicinot ekspertus vai citus speciālistus;</w:t>
      </w:r>
    </w:p>
    <w:p w14:paraId="63624B84" w14:textId="77777777" w:rsidR="007A7FF4" w:rsidRPr="007A7FF4" w:rsidRDefault="007A7FF4" w:rsidP="00C13DEE">
      <w:pPr>
        <w:pStyle w:val="Bezatstarpm"/>
        <w:widowControl w:val="0"/>
        <w:numPr>
          <w:ilvl w:val="2"/>
          <w:numId w:val="19"/>
        </w:numPr>
        <w:autoSpaceDE w:val="0"/>
        <w:autoSpaceDN w:val="0"/>
        <w:ind w:left="1134" w:hanging="708"/>
        <w:rPr>
          <w:color w:val="000000"/>
          <w:sz w:val="22"/>
          <w:szCs w:val="22"/>
        </w:rPr>
      </w:pPr>
      <w:r w:rsidRPr="007A7FF4">
        <w:rPr>
          <w:color w:val="000000"/>
          <w:sz w:val="22"/>
          <w:szCs w:val="22"/>
        </w:rPr>
        <w:t>nepieņemt Pakalpojumu, ja konstatē, ka tas ir nekvalitatīvs vai neatbilst Līguma noteikumiem.</w:t>
      </w:r>
    </w:p>
    <w:p w14:paraId="4CF7E896" w14:textId="77777777" w:rsidR="007A7FF4" w:rsidRPr="007A7FF4" w:rsidRDefault="007A7FF4" w:rsidP="00C13DEE">
      <w:pPr>
        <w:pStyle w:val="Bezatstarpm"/>
        <w:widowControl w:val="0"/>
        <w:numPr>
          <w:ilvl w:val="1"/>
          <w:numId w:val="19"/>
        </w:numPr>
        <w:autoSpaceDE w:val="0"/>
        <w:autoSpaceDN w:val="0"/>
        <w:ind w:left="426"/>
        <w:rPr>
          <w:b/>
          <w:i/>
          <w:color w:val="000000"/>
          <w:sz w:val="22"/>
          <w:szCs w:val="22"/>
          <w:u w:val="single"/>
        </w:rPr>
      </w:pPr>
      <w:r w:rsidRPr="007A7FF4">
        <w:rPr>
          <w:color w:val="000000"/>
          <w:sz w:val="22"/>
          <w:szCs w:val="22"/>
          <w:u w:val="single"/>
        </w:rPr>
        <w:t>Izpildītājam ir pienākums:</w:t>
      </w:r>
    </w:p>
    <w:p w14:paraId="5DA28FF7" w14:textId="77777777" w:rsidR="007A7FF4" w:rsidRPr="007A7FF4" w:rsidRDefault="007A7FF4" w:rsidP="00C13DEE">
      <w:pPr>
        <w:pStyle w:val="Bezatstarpm"/>
        <w:widowControl w:val="0"/>
        <w:numPr>
          <w:ilvl w:val="2"/>
          <w:numId w:val="19"/>
        </w:numPr>
        <w:autoSpaceDE w:val="0"/>
        <w:autoSpaceDN w:val="0"/>
        <w:ind w:left="1134" w:hanging="708"/>
        <w:rPr>
          <w:b/>
          <w:i/>
          <w:color w:val="000000"/>
          <w:sz w:val="22"/>
          <w:szCs w:val="22"/>
        </w:rPr>
      </w:pPr>
      <w:r w:rsidRPr="007A7FF4">
        <w:rPr>
          <w:color w:val="000000"/>
          <w:sz w:val="22"/>
          <w:szCs w:val="22"/>
        </w:rPr>
        <w:t>sniegt Pakalpojumus kvalitatīvi, savlaicīgi un saskaņā ar Līguma noteikumiem, Pasūtītāja sniegtajiem norādījumiem un atbilstoši Latvijas Republikā spēkā esošo normatīvo aktu prasībām;</w:t>
      </w:r>
    </w:p>
    <w:p w14:paraId="4079EFE4" w14:textId="77777777" w:rsidR="007A7FF4" w:rsidRPr="007A7FF4" w:rsidRDefault="007A7FF4" w:rsidP="00C13DEE">
      <w:pPr>
        <w:pStyle w:val="Bezatstarpm"/>
        <w:widowControl w:val="0"/>
        <w:numPr>
          <w:ilvl w:val="2"/>
          <w:numId w:val="19"/>
        </w:numPr>
        <w:autoSpaceDE w:val="0"/>
        <w:autoSpaceDN w:val="0"/>
        <w:ind w:left="1134" w:hanging="708"/>
        <w:rPr>
          <w:color w:val="000000"/>
          <w:sz w:val="22"/>
          <w:szCs w:val="22"/>
        </w:rPr>
      </w:pPr>
      <w:r w:rsidRPr="007A7FF4">
        <w:rPr>
          <w:color w:val="000000"/>
          <w:sz w:val="22"/>
          <w:szCs w:val="22"/>
        </w:rPr>
        <w:t>nodot Pasūtītājam Pakalpojumu Pušu saskaņotā termiņā un apjomā, sastādot Aktu;</w:t>
      </w:r>
    </w:p>
    <w:p w14:paraId="20F4CCA8" w14:textId="77777777" w:rsidR="007A7FF4" w:rsidRPr="007A7FF4" w:rsidRDefault="007A7FF4" w:rsidP="00C13DEE">
      <w:pPr>
        <w:pStyle w:val="Bezatstarpm"/>
        <w:widowControl w:val="0"/>
        <w:numPr>
          <w:ilvl w:val="2"/>
          <w:numId w:val="19"/>
        </w:numPr>
        <w:autoSpaceDE w:val="0"/>
        <w:autoSpaceDN w:val="0"/>
        <w:ind w:left="1134" w:hanging="708"/>
        <w:rPr>
          <w:color w:val="000000"/>
          <w:sz w:val="22"/>
          <w:szCs w:val="22"/>
        </w:rPr>
      </w:pPr>
      <w:r w:rsidRPr="007A7FF4">
        <w:rPr>
          <w:color w:val="000000"/>
          <w:sz w:val="22"/>
          <w:szCs w:val="22"/>
        </w:rPr>
        <w:t xml:space="preserve">pēc Pasūtītāja pieprasījuma sniegt Pasūtītājam informāciju par Pakalpojumu sniegšanas gaitu. Šī informācija atkarībā no Pasūtītāja vēlmēm tiek sniegta mutiski vai </w:t>
      </w:r>
      <w:proofErr w:type="spellStart"/>
      <w:r w:rsidRPr="007A7FF4">
        <w:rPr>
          <w:color w:val="000000"/>
          <w:sz w:val="22"/>
          <w:szCs w:val="22"/>
        </w:rPr>
        <w:t>rakstveidā</w:t>
      </w:r>
      <w:proofErr w:type="spellEnd"/>
      <w:r w:rsidRPr="007A7FF4">
        <w:rPr>
          <w:color w:val="000000"/>
          <w:sz w:val="22"/>
          <w:szCs w:val="22"/>
        </w:rPr>
        <w:t>;</w:t>
      </w:r>
    </w:p>
    <w:p w14:paraId="6A5BFFCD" w14:textId="77777777" w:rsidR="007A7FF4" w:rsidRPr="007A7FF4" w:rsidRDefault="007A7FF4" w:rsidP="00C13DEE">
      <w:pPr>
        <w:pStyle w:val="Bezatstarpm"/>
        <w:widowControl w:val="0"/>
        <w:numPr>
          <w:ilvl w:val="2"/>
          <w:numId w:val="19"/>
        </w:numPr>
        <w:autoSpaceDE w:val="0"/>
        <w:autoSpaceDN w:val="0"/>
        <w:ind w:left="1134" w:hanging="708"/>
        <w:rPr>
          <w:color w:val="000000"/>
          <w:sz w:val="22"/>
          <w:szCs w:val="22"/>
        </w:rPr>
      </w:pPr>
      <w:r w:rsidRPr="007A7FF4">
        <w:rPr>
          <w:color w:val="000000"/>
          <w:sz w:val="22"/>
          <w:szCs w:val="22"/>
        </w:rPr>
        <w:t>nekavējoties rakstiski informēt Pasūtītāju par apstākļiem, kas kavē vai var kavēt Līguma saistību izpildi.</w:t>
      </w:r>
    </w:p>
    <w:p w14:paraId="66715335" w14:textId="77777777" w:rsidR="007A7FF4" w:rsidRPr="007A7FF4" w:rsidRDefault="007A7FF4" w:rsidP="00C13DEE">
      <w:pPr>
        <w:pStyle w:val="Bezatstarpm"/>
        <w:widowControl w:val="0"/>
        <w:numPr>
          <w:ilvl w:val="1"/>
          <w:numId w:val="19"/>
        </w:numPr>
        <w:autoSpaceDE w:val="0"/>
        <w:autoSpaceDN w:val="0"/>
        <w:ind w:left="426"/>
        <w:rPr>
          <w:color w:val="000000"/>
          <w:sz w:val="22"/>
          <w:szCs w:val="22"/>
        </w:rPr>
      </w:pPr>
      <w:r w:rsidRPr="007A7FF4">
        <w:rPr>
          <w:color w:val="000000"/>
          <w:sz w:val="22"/>
          <w:szCs w:val="22"/>
          <w:u w:val="single"/>
        </w:rPr>
        <w:t>Izpildītājam ir tiesības</w:t>
      </w:r>
      <w:r w:rsidRPr="007A7FF4">
        <w:rPr>
          <w:color w:val="000000"/>
          <w:sz w:val="22"/>
          <w:szCs w:val="22"/>
        </w:rPr>
        <w:t xml:space="preserve"> pieprasīt un saņemt no Pasūtītāja visu Pakalpojumu sniegšanai nepieciešamo informāciju.</w:t>
      </w:r>
    </w:p>
    <w:p w14:paraId="2491FC23" w14:textId="77777777" w:rsidR="007A7FF4" w:rsidRDefault="007A7FF4" w:rsidP="007A7FF4">
      <w:pPr>
        <w:pStyle w:val="Bezatstarpm"/>
        <w:ind w:left="426"/>
        <w:rPr>
          <w:color w:val="000000"/>
          <w:sz w:val="22"/>
          <w:szCs w:val="22"/>
        </w:rPr>
      </w:pPr>
    </w:p>
    <w:p w14:paraId="46030EAD" w14:textId="2DA0B158" w:rsidR="00C13DEE" w:rsidRPr="00C13DEE" w:rsidRDefault="00C13DEE" w:rsidP="00C13DEE">
      <w:pPr>
        <w:pStyle w:val="Sarakstarindkopa"/>
        <w:widowControl/>
        <w:numPr>
          <w:ilvl w:val="0"/>
          <w:numId w:val="19"/>
        </w:numPr>
        <w:tabs>
          <w:tab w:val="left" w:pos="426"/>
        </w:tabs>
        <w:autoSpaceDE/>
        <w:autoSpaceDN/>
        <w:jc w:val="center"/>
        <w:rPr>
          <w:b/>
          <w:i/>
          <w:iCs/>
          <w:sz w:val="22"/>
          <w:szCs w:val="22"/>
        </w:rPr>
      </w:pPr>
      <w:r w:rsidRPr="00C13DEE">
        <w:rPr>
          <w:b/>
          <w:i/>
          <w:iCs/>
          <w:sz w:val="22"/>
          <w:szCs w:val="22"/>
        </w:rPr>
        <w:t>Pretenziju iesniegšanas, Pakalpojumu nodošanas un pieņemšanas noteikumi</w:t>
      </w:r>
    </w:p>
    <w:p w14:paraId="7E56D1D2" w14:textId="77777777" w:rsidR="00C13DEE" w:rsidRPr="009C664C" w:rsidRDefault="00C13DEE" w:rsidP="00C13DEE">
      <w:pPr>
        <w:widowControl/>
        <w:numPr>
          <w:ilvl w:val="1"/>
          <w:numId w:val="19"/>
        </w:numPr>
        <w:tabs>
          <w:tab w:val="num" w:pos="709"/>
        </w:tabs>
        <w:autoSpaceDE/>
        <w:autoSpaceDN/>
        <w:ind w:left="540" w:hanging="540"/>
        <w:jc w:val="both"/>
        <w:rPr>
          <w:sz w:val="22"/>
          <w:szCs w:val="22"/>
        </w:rPr>
      </w:pPr>
      <w:r w:rsidRPr="009C664C">
        <w:rPr>
          <w:sz w:val="22"/>
          <w:szCs w:val="22"/>
        </w:rPr>
        <w:t xml:space="preserve">Ja Pasūtītājs konstatē neatbilstības vai trūkumus Pakalpojumos, Pasūtītājs sastāda pretenziju, kurā norāda Pakalpojumu izpildes, kvalitātes vai citus ar Līgumu saistītus pārkāpumus, trūkumus (turpmāk – </w:t>
      </w:r>
      <w:r w:rsidRPr="009C664C">
        <w:rPr>
          <w:b/>
          <w:sz w:val="22"/>
          <w:szCs w:val="22"/>
        </w:rPr>
        <w:t>trūkumi</w:t>
      </w:r>
      <w:r w:rsidRPr="009C664C">
        <w:rPr>
          <w:sz w:val="22"/>
          <w:szCs w:val="22"/>
        </w:rPr>
        <w:t xml:space="preserve">) un to novēršanas, ja tas ir iespējams, termiņu, un šo aktu iesniedz Izpildītājam. </w:t>
      </w:r>
    </w:p>
    <w:p w14:paraId="63BC505C" w14:textId="77777777" w:rsidR="00C13DEE" w:rsidRPr="009C664C" w:rsidRDefault="00C13DEE" w:rsidP="00C13DEE">
      <w:pPr>
        <w:widowControl/>
        <w:numPr>
          <w:ilvl w:val="1"/>
          <w:numId w:val="19"/>
        </w:numPr>
        <w:tabs>
          <w:tab w:val="num" w:pos="540"/>
        </w:tabs>
        <w:autoSpaceDE/>
        <w:autoSpaceDN/>
        <w:ind w:left="540" w:hanging="540"/>
        <w:jc w:val="both"/>
        <w:rPr>
          <w:color w:val="000000" w:themeColor="text1"/>
          <w:sz w:val="22"/>
          <w:szCs w:val="22"/>
        </w:rPr>
      </w:pPr>
      <w:r w:rsidRPr="009C664C">
        <w:rPr>
          <w:color w:val="000000" w:themeColor="text1"/>
          <w:sz w:val="22"/>
          <w:szCs w:val="22"/>
        </w:rPr>
        <w:t xml:space="preserve">Pēc Pakalpojumu sniegšanas pabeigšanas Izpildītājs par to informē Pasūtītāju, nodod Pasūtītājam Pakalpojumus Pasūtītāja norādītā veidā. </w:t>
      </w:r>
    </w:p>
    <w:p w14:paraId="4A63C8FD" w14:textId="77777777" w:rsidR="00C13DEE" w:rsidRPr="009C664C" w:rsidRDefault="00C13DEE" w:rsidP="00C13DEE">
      <w:pPr>
        <w:widowControl/>
        <w:numPr>
          <w:ilvl w:val="1"/>
          <w:numId w:val="19"/>
        </w:numPr>
        <w:tabs>
          <w:tab w:val="num" w:pos="540"/>
        </w:tabs>
        <w:autoSpaceDE/>
        <w:autoSpaceDN/>
        <w:ind w:left="540" w:hanging="540"/>
        <w:jc w:val="both"/>
        <w:rPr>
          <w:sz w:val="22"/>
          <w:szCs w:val="22"/>
        </w:rPr>
      </w:pPr>
      <w:r w:rsidRPr="009C664C">
        <w:rPr>
          <w:color w:val="000000" w:themeColor="text1"/>
          <w:sz w:val="22"/>
          <w:szCs w:val="22"/>
        </w:rPr>
        <w:t xml:space="preserve">Pasūtītājs veic Pakalpojumu pārbaudi un, ja Pakalpojumi sniegti termiņā un teicamā kvalitātē, Pasūtītāja Līgumā norādītais pārstāvis paraksta Aktu un </w:t>
      </w:r>
      <w:proofErr w:type="spellStart"/>
      <w:r w:rsidRPr="009C664C">
        <w:rPr>
          <w:color w:val="000000" w:themeColor="text1"/>
          <w:sz w:val="22"/>
          <w:szCs w:val="22"/>
        </w:rPr>
        <w:t>nosūta</w:t>
      </w:r>
      <w:proofErr w:type="spellEnd"/>
      <w:r w:rsidRPr="009C664C">
        <w:rPr>
          <w:color w:val="000000" w:themeColor="text1"/>
          <w:sz w:val="22"/>
          <w:szCs w:val="22"/>
        </w:rPr>
        <w:t xml:space="preserve"> to parakstīšanai Izpildītājam. Izpildītājs, vienas darba dienas laikā no Akta saņemšanas, paraksta to un </w:t>
      </w:r>
      <w:proofErr w:type="spellStart"/>
      <w:r w:rsidRPr="009C664C">
        <w:rPr>
          <w:color w:val="000000" w:themeColor="text1"/>
          <w:sz w:val="22"/>
          <w:szCs w:val="22"/>
        </w:rPr>
        <w:t>nosūta</w:t>
      </w:r>
      <w:proofErr w:type="spellEnd"/>
      <w:r w:rsidRPr="009C664C">
        <w:rPr>
          <w:color w:val="000000" w:themeColor="text1"/>
          <w:sz w:val="22"/>
          <w:szCs w:val="22"/>
        </w:rPr>
        <w:t xml:space="preserve"> Pasūtītāja pārstāvim, kurš nodod to apstiprināšanai Pasūtītāja vadībai. Pasūtītāja vadība Aktu apstiprina piecu darba dienu laikā no dienas, kad to parakstījis Izpildītājs, un Akts tiek nosūtīts Izpildītājam uz tā Līgumā norādīto elektroniskā pasta adresi.</w:t>
      </w:r>
    </w:p>
    <w:p w14:paraId="71227D81" w14:textId="77777777" w:rsidR="00C13DEE" w:rsidRPr="009C664C" w:rsidRDefault="00C13DEE" w:rsidP="00C13DEE">
      <w:pPr>
        <w:widowControl/>
        <w:numPr>
          <w:ilvl w:val="1"/>
          <w:numId w:val="19"/>
        </w:numPr>
        <w:tabs>
          <w:tab w:val="num" w:pos="540"/>
        </w:tabs>
        <w:autoSpaceDE/>
        <w:autoSpaceDN/>
        <w:ind w:left="540" w:hanging="540"/>
        <w:jc w:val="both"/>
        <w:rPr>
          <w:sz w:val="22"/>
          <w:szCs w:val="22"/>
        </w:rPr>
      </w:pPr>
      <w:r w:rsidRPr="009C664C">
        <w:rPr>
          <w:sz w:val="22"/>
          <w:szCs w:val="22"/>
        </w:rPr>
        <w:lastRenderedPageBreak/>
        <w:t xml:space="preserve">Ja Pasūtītājs konstatē trūkumus (Pakalpojums nav sniegts vispār vai nav sniegts Līgumā noteiktajos termiņos, nav sniegts atbilstošā kvalitātē vai sniegts atšķirīgi no Pasūtītāja pieprasītā), Pasūtītājs iesniedz Izpildītājam pretenziju un Aktu neparaksta. Šādā gadījumā Pasūtītājs ir tiesīgs pieprasīt Izpildītājam Pasūtītāja norādītā termiņā uz Izpildītāja rēķina sniegt Pakalpojumu, novēršot konstatētos trūkumus. Šis termiņš nav uzskatāms par termiņa pagarinājumu. </w:t>
      </w:r>
    </w:p>
    <w:p w14:paraId="5335B7C5" w14:textId="77777777" w:rsidR="00C13DEE" w:rsidRPr="009C664C" w:rsidRDefault="00C13DEE" w:rsidP="00C13DEE">
      <w:pPr>
        <w:pStyle w:val="Sarakstarindkopa"/>
        <w:widowControl/>
        <w:numPr>
          <w:ilvl w:val="1"/>
          <w:numId w:val="19"/>
        </w:numPr>
        <w:tabs>
          <w:tab w:val="num" w:pos="540"/>
          <w:tab w:val="left" w:pos="993"/>
        </w:tabs>
        <w:autoSpaceDE/>
        <w:autoSpaceDN/>
        <w:ind w:left="540" w:hanging="540"/>
        <w:jc w:val="both"/>
        <w:rPr>
          <w:sz w:val="22"/>
          <w:szCs w:val="22"/>
        </w:rPr>
      </w:pPr>
      <w:r w:rsidRPr="009C664C">
        <w:rPr>
          <w:sz w:val="22"/>
          <w:szCs w:val="22"/>
        </w:rPr>
        <w:t xml:space="preserve">Ja Pakalpojumi netiek veikti pilnā apjomā, un/vai labā kvalitātē, un/vai Līgumā noteiktajā termiņā, un nav novērsti pretenzijā norādītie trūkumi vai Pasūtītājs trūkumu dēļ nav ieinteresēts Līgumu turpināt, Pasūtītājam pēc tā ieskatiem ir tiesības: (i) norēķināties ar Izpildītāju par faktiski izpildītajiem Pakalpojumiem un šajā gadījumā Puses ar aktu fiksē faktisko Pakalpojumu izpildes apjomu un kvalitāti. Gadījumā, ja Izpildītājs atsakās vai kādu citu iemeslu dēļ neparaksta šo aktu, Pasūtītājs ir tiesīgs aktu parakstīts vienpusēji un tas ir saistošs abām Pusēm. Ņemot vērā šajā aktā fiksēto Pakalpojumu faktisko izpildi, Pasūtītājs vienpusēji veic Līguma summas pārrēķinu atbilstoši aktā fiksētajam Pakalpojumu izpildes stāvoklim; vai arī (ii) Pasūtītājam ir tiesības neveikt Līguma summas vai tās daļas samaksu Izpildītājam vispār, ja šāda Pakalpojumu pieņemšana daļā neatbilst Pasūtītāja interesēm. </w:t>
      </w:r>
    </w:p>
    <w:p w14:paraId="4ED7EEC9" w14:textId="77777777" w:rsidR="00C13DEE" w:rsidRPr="009C664C" w:rsidRDefault="00C13DEE" w:rsidP="00C13DEE">
      <w:pPr>
        <w:widowControl/>
        <w:numPr>
          <w:ilvl w:val="1"/>
          <w:numId w:val="19"/>
        </w:numPr>
        <w:tabs>
          <w:tab w:val="num" w:pos="540"/>
        </w:tabs>
        <w:autoSpaceDE/>
        <w:autoSpaceDN/>
        <w:ind w:left="540" w:hanging="540"/>
        <w:jc w:val="both"/>
        <w:rPr>
          <w:sz w:val="22"/>
          <w:szCs w:val="22"/>
        </w:rPr>
      </w:pPr>
      <w:r w:rsidRPr="009C664C">
        <w:rPr>
          <w:sz w:val="22"/>
          <w:szCs w:val="22"/>
        </w:rPr>
        <w:t>Ja Izpildītājs atsakās novērst trūkumus vai tos Pasūtītāja norādītajā termiņā nenovērš, vai, ja Pasūtītājs pieļauto trūkumu dēļ nav ieinteresēts Pakalpojuma sniegšanā no Izpildītāja puses:</w:t>
      </w:r>
    </w:p>
    <w:p w14:paraId="4CF07647" w14:textId="77777777" w:rsidR="00C13DEE" w:rsidRPr="009C664C" w:rsidRDefault="00C13DEE" w:rsidP="00C13DEE">
      <w:pPr>
        <w:pStyle w:val="Sarakstarindkopa"/>
        <w:widowControl/>
        <w:numPr>
          <w:ilvl w:val="2"/>
          <w:numId w:val="19"/>
        </w:numPr>
        <w:autoSpaceDE/>
        <w:autoSpaceDN/>
        <w:ind w:left="1276"/>
        <w:jc w:val="both"/>
        <w:rPr>
          <w:sz w:val="22"/>
          <w:szCs w:val="22"/>
        </w:rPr>
      </w:pPr>
      <w:r w:rsidRPr="009C664C">
        <w:rPr>
          <w:sz w:val="22"/>
          <w:szCs w:val="22"/>
        </w:rPr>
        <w:t>Izpildītājs maksā līgumsodu 10% apmērā no Līguma summas;</w:t>
      </w:r>
    </w:p>
    <w:p w14:paraId="3FF652CA" w14:textId="77777777" w:rsidR="00C13DEE" w:rsidRPr="009C664C" w:rsidRDefault="00C13DEE" w:rsidP="00C13DEE">
      <w:pPr>
        <w:pStyle w:val="Sarakstarindkopa"/>
        <w:widowControl/>
        <w:numPr>
          <w:ilvl w:val="2"/>
          <w:numId w:val="19"/>
        </w:numPr>
        <w:autoSpaceDE/>
        <w:autoSpaceDN/>
        <w:ind w:left="1276"/>
        <w:jc w:val="both"/>
        <w:rPr>
          <w:sz w:val="22"/>
          <w:szCs w:val="22"/>
        </w:rPr>
      </w:pPr>
      <w:r w:rsidRPr="009C664C">
        <w:rPr>
          <w:sz w:val="22"/>
          <w:szCs w:val="22"/>
        </w:rPr>
        <w:t>Izpildītājs atlīdzina Pasūtītājam visus saistībā ar trūkumiem nodarītos zaudējumus.</w:t>
      </w:r>
    </w:p>
    <w:p w14:paraId="67D2F6C8" w14:textId="77777777" w:rsidR="00C13DEE" w:rsidRPr="009C664C" w:rsidRDefault="00C13DEE" w:rsidP="00C13DEE">
      <w:pPr>
        <w:pStyle w:val="Sarakstarindkopa"/>
        <w:widowControl/>
        <w:numPr>
          <w:ilvl w:val="1"/>
          <w:numId w:val="19"/>
        </w:numPr>
        <w:tabs>
          <w:tab w:val="num" w:pos="540"/>
        </w:tabs>
        <w:autoSpaceDE/>
        <w:autoSpaceDN/>
        <w:ind w:left="540" w:hanging="540"/>
        <w:jc w:val="both"/>
        <w:rPr>
          <w:sz w:val="22"/>
          <w:szCs w:val="22"/>
        </w:rPr>
      </w:pPr>
      <w:r w:rsidRPr="009C664C">
        <w:rPr>
          <w:sz w:val="22"/>
          <w:szCs w:val="22"/>
        </w:rPr>
        <w:t xml:space="preserve">Pakalpojumu pieņemšana no Pasūtītāja puses neatbrīvo Izpildītāju no pienākuma bez atlīdzības novērst trūkumus un segt zaudējumus, kas Pasūtītājam radušies saistībā ar trūkumiem sniegtajos Pakalpojumos.  </w:t>
      </w:r>
    </w:p>
    <w:p w14:paraId="096D6D34" w14:textId="77777777" w:rsidR="00C13DEE" w:rsidRPr="007A7FF4" w:rsidRDefault="00C13DEE" w:rsidP="007A7FF4">
      <w:pPr>
        <w:pStyle w:val="Bezatstarpm"/>
        <w:ind w:left="426"/>
        <w:rPr>
          <w:color w:val="000000"/>
          <w:sz w:val="22"/>
          <w:szCs w:val="22"/>
        </w:rPr>
      </w:pPr>
    </w:p>
    <w:p w14:paraId="0F828310" w14:textId="77777777" w:rsidR="007A7FF4" w:rsidRPr="007A7FF4" w:rsidRDefault="007A7FF4" w:rsidP="00C13DEE">
      <w:pPr>
        <w:pStyle w:val="Bezatstarpm"/>
        <w:widowControl w:val="0"/>
        <w:numPr>
          <w:ilvl w:val="0"/>
          <w:numId w:val="19"/>
        </w:numPr>
        <w:autoSpaceDE w:val="0"/>
        <w:autoSpaceDN w:val="0"/>
        <w:jc w:val="center"/>
        <w:rPr>
          <w:b/>
          <w:bCs/>
          <w:i/>
          <w:iCs/>
          <w:color w:val="000000"/>
          <w:sz w:val="22"/>
          <w:szCs w:val="22"/>
        </w:rPr>
      </w:pPr>
      <w:r w:rsidRPr="007A7FF4">
        <w:rPr>
          <w:b/>
          <w:bCs/>
          <w:i/>
          <w:iCs/>
          <w:color w:val="000000"/>
          <w:sz w:val="22"/>
          <w:szCs w:val="22"/>
        </w:rPr>
        <w:t>Konfidencialitāte un datu apstrāde</w:t>
      </w:r>
    </w:p>
    <w:p w14:paraId="1CEAC712" w14:textId="77777777" w:rsidR="007A7FF4" w:rsidRPr="007A7FF4" w:rsidRDefault="007A7FF4" w:rsidP="00C13DEE">
      <w:pPr>
        <w:pStyle w:val="Bezatstarpm"/>
        <w:widowControl w:val="0"/>
        <w:numPr>
          <w:ilvl w:val="1"/>
          <w:numId w:val="19"/>
        </w:numPr>
        <w:autoSpaceDE w:val="0"/>
        <w:autoSpaceDN w:val="0"/>
        <w:ind w:left="426"/>
        <w:rPr>
          <w:b/>
          <w:bCs/>
          <w:i/>
          <w:iCs/>
          <w:color w:val="000000"/>
          <w:sz w:val="22"/>
          <w:szCs w:val="22"/>
        </w:rPr>
      </w:pPr>
      <w:r w:rsidRPr="007A7FF4">
        <w:rPr>
          <w:color w:val="000000"/>
          <w:sz w:val="22"/>
          <w:szCs w:val="22"/>
        </w:rPr>
        <w:t>Šis Līgums ir konfidenciāls, un nevienai Pusei nav tiesību izpaust šajā Līgumā minēto vai saskaņā ar šo Līgumu iegūto informāciju trešajām personām bez otras Puses rakstveida piekrišanas, izņemot normatīvajos aktos paredzētos gadījumus, kad Pusei ir tiesības vai pienākums šo Līgumu izsniegt vai izpaust tā saturu vai saskaņā ar šo Līgumu iegūto informāciju trešajai personai. Konfidencialitātes saistībām ir beztermiņa raksturs.</w:t>
      </w:r>
    </w:p>
    <w:p w14:paraId="75E3B13D" w14:textId="77777777" w:rsidR="007A7FF4" w:rsidRPr="007A7FF4" w:rsidRDefault="007A7FF4" w:rsidP="00C13DEE">
      <w:pPr>
        <w:pStyle w:val="Bezatstarpm"/>
        <w:widowControl w:val="0"/>
        <w:numPr>
          <w:ilvl w:val="1"/>
          <w:numId w:val="19"/>
        </w:numPr>
        <w:autoSpaceDE w:val="0"/>
        <w:autoSpaceDN w:val="0"/>
        <w:ind w:left="426"/>
        <w:rPr>
          <w:b/>
          <w:bCs/>
          <w:i/>
          <w:iCs/>
          <w:color w:val="000000"/>
          <w:sz w:val="22"/>
          <w:szCs w:val="22"/>
        </w:rPr>
      </w:pPr>
      <w:r w:rsidRPr="007A7FF4">
        <w:rPr>
          <w:color w:val="000000"/>
          <w:sz w:val="22"/>
          <w:szCs w:val="22"/>
        </w:rPr>
        <w:t>Pusēm ir tiesības apstrādāt no otras Puses iegūtos fizisko personu datus tikai ar mērķi nodrošināt Līgumā noteikto saistību izpildi, ievērojot normatīvajos aktos noteiktās prasības šādu datu apstrādei un aizsardzībai.</w:t>
      </w:r>
    </w:p>
    <w:p w14:paraId="3B1357BD" w14:textId="77777777" w:rsidR="007A7FF4" w:rsidRPr="007A7FF4" w:rsidRDefault="007A7FF4" w:rsidP="00C13DEE">
      <w:pPr>
        <w:pStyle w:val="Bezatstarpm"/>
        <w:widowControl w:val="0"/>
        <w:numPr>
          <w:ilvl w:val="1"/>
          <w:numId w:val="19"/>
        </w:numPr>
        <w:autoSpaceDE w:val="0"/>
        <w:autoSpaceDN w:val="0"/>
        <w:ind w:left="426"/>
        <w:rPr>
          <w:b/>
          <w:bCs/>
          <w:i/>
          <w:iCs/>
          <w:color w:val="000000"/>
          <w:sz w:val="22"/>
          <w:szCs w:val="22"/>
        </w:rPr>
      </w:pPr>
      <w:r w:rsidRPr="007A7FF4">
        <w:rPr>
          <w:color w:val="000000"/>
          <w:sz w:val="22"/>
          <w:szCs w:val="22"/>
        </w:rPr>
        <w:t>Puse, kura nodod otrai Pusei fizisko personu datus apstrādei, atbild par piekrišanu iegūšanu no attiecīgajiem datu subjektiem.</w:t>
      </w:r>
    </w:p>
    <w:p w14:paraId="7019BAC2" w14:textId="77777777" w:rsidR="007A7FF4" w:rsidRPr="007A7FF4" w:rsidRDefault="007A7FF4" w:rsidP="00C13DEE">
      <w:pPr>
        <w:pStyle w:val="Bezatstarpm"/>
        <w:widowControl w:val="0"/>
        <w:numPr>
          <w:ilvl w:val="1"/>
          <w:numId w:val="19"/>
        </w:numPr>
        <w:autoSpaceDE w:val="0"/>
        <w:autoSpaceDN w:val="0"/>
        <w:ind w:left="426"/>
        <w:rPr>
          <w:b/>
          <w:bCs/>
          <w:i/>
          <w:iCs/>
          <w:color w:val="000000"/>
          <w:sz w:val="22"/>
          <w:szCs w:val="22"/>
        </w:rPr>
      </w:pPr>
      <w:r w:rsidRPr="007A7FF4">
        <w:rPr>
          <w:color w:val="000000"/>
          <w:sz w:val="22"/>
          <w:szCs w:val="22"/>
        </w:rPr>
        <w:t>Puses apņemas ievērot konfidencialitāti un nenodot tālāk trešajām personām no otras Puses iegūtos fizisko personu datus, izņemot gadījumus, kad Līgumā ir noteikts citādāk, vai normatīvie akti paredz šādu datu nodošanu.</w:t>
      </w:r>
    </w:p>
    <w:p w14:paraId="261EA129" w14:textId="77777777" w:rsidR="007A7FF4" w:rsidRPr="007A7FF4" w:rsidRDefault="007A7FF4" w:rsidP="00C13DEE">
      <w:pPr>
        <w:pStyle w:val="Bezatstarpm"/>
        <w:widowControl w:val="0"/>
        <w:numPr>
          <w:ilvl w:val="1"/>
          <w:numId w:val="19"/>
        </w:numPr>
        <w:autoSpaceDE w:val="0"/>
        <w:autoSpaceDN w:val="0"/>
        <w:ind w:left="426"/>
        <w:rPr>
          <w:b/>
          <w:bCs/>
          <w:i/>
          <w:iCs/>
          <w:color w:val="000000"/>
          <w:sz w:val="22"/>
          <w:szCs w:val="22"/>
        </w:rPr>
      </w:pPr>
      <w:r w:rsidRPr="007A7FF4">
        <w:rPr>
          <w:color w:val="000000"/>
          <w:sz w:val="22"/>
          <w:szCs w:val="22"/>
        </w:rPr>
        <w:t>Puses apņemas, apstrādājot personas datus, īstenot atbilstīgus tehniskus un organizatoriskus pasākumus, lai nodrošinātu tādu drošības līmeni, kas atbilst riskam.</w:t>
      </w:r>
    </w:p>
    <w:p w14:paraId="00195EF7" w14:textId="77777777" w:rsidR="007A7FF4" w:rsidRPr="007A7FF4" w:rsidRDefault="007A7FF4" w:rsidP="00C13DEE">
      <w:pPr>
        <w:pStyle w:val="Bezatstarpm"/>
        <w:widowControl w:val="0"/>
        <w:numPr>
          <w:ilvl w:val="1"/>
          <w:numId w:val="19"/>
        </w:numPr>
        <w:autoSpaceDE w:val="0"/>
        <w:autoSpaceDN w:val="0"/>
        <w:ind w:left="426"/>
        <w:rPr>
          <w:b/>
          <w:bCs/>
          <w:i/>
          <w:iCs/>
          <w:color w:val="000000"/>
          <w:sz w:val="22"/>
          <w:szCs w:val="22"/>
        </w:rPr>
      </w:pPr>
      <w:r w:rsidRPr="007A7FF4">
        <w:rPr>
          <w:color w:val="000000"/>
          <w:sz w:val="22"/>
          <w:szCs w:val="22"/>
        </w:rPr>
        <w:t>Puses apņemas personas datu aizsardzības pārkāpuma gadījumā bez kavēšanās, normatīvajos aktos noteiktajā termiņā paziņot par personas datu aizsardzības pārkāpumu uzraudzības iestādei un otrai Pusei.</w:t>
      </w:r>
    </w:p>
    <w:p w14:paraId="685CDEA1" w14:textId="77777777" w:rsidR="007A7FF4" w:rsidRPr="007A7FF4" w:rsidRDefault="007A7FF4" w:rsidP="00C13DEE">
      <w:pPr>
        <w:pStyle w:val="Bezatstarpm"/>
        <w:widowControl w:val="0"/>
        <w:numPr>
          <w:ilvl w:val="1"/>
          <w:numId w:val="19"/>
        </w:numPr>
        <w:autoSpaceDE w:val="0"/>
        <w:autoSpaceDN w:val="0"/>
        <w:ind w:left="426"/>
        <w:rPr>
          <w:b/>
          <w:bCs/>
          <w:i/>
          <w:iCs/>
          <w:color w:val="000000"/>
          <w:sz w:val="22"/>
          <w:szCs w:val="22"/>
        </w:rPr>
      </w:pPr>
      <w:r w:rsidRPr="007A7FF4">
        <w:rPr>
          <w:color w:val="000000"/>
          <w:sz w:val="22"/>
          <w:szCs w:val="22"/>
        </w:rPr>
        <w:t>Ja saskaņā ar normatīvajiem aktiem Pusēm var rasties pienākums nodot tālāk trešajām personām no otras Puses iegūtos fizisko personu datus, tā pirms šādu datu nodošanas informē par to otru Pusi, ja vien normatīvie akti to neaizliedz.</w:t>
      </w:r>
    </w:p>
    <w:p w14:paraId="4DD5A978" w14:textId="77777777" w:rsidR="007A7FF4" w:rsidRPr="007A7FF4" w:rsidRDefault="007A7FF4" w:rsidP="00C13DEE">
      <w:pPr>
        <w:pStyle w:val="Bezatstarpm"/>
        <w:widowControl w:val="0"/>
        <w:numPr>
          <w:ilvl w:val="1"/>
          <w:numId w:val="19"/>
        </w:numPr>
        <w:autoSpaceDE w:val="0"/>
        <w:autoSpaceDN w:val="0"/>
        <w:ind w:left="426"/>
        <w:rPr>
          <w:b/>
          <w:bCs/>
          <w:i/>
          <w:iCs/>
          <w:color w:val="000000"/>
          <w:sz w:val="22"/>
          <w:szCs w:val="22"/>
        </w:rPr>
      </w:pPr>
      <w:r w:rsidRPr="007A7FF4">
        <w:rPr>
          <w:color w:val="000000"/>
          <w:sz w:val="22"/>
          <w:szCs w:val="22"/>
        </w:rPr>
        <w:t>Puses apņemas iznīcināt no otras Puses iegūtos fizisko personu datus, ja izbeidzas nepieciešamība tos apstrādāt šī Līguma izpildes nodrošināšanas, kontroles un arhivēšanas vajadzībām.</w:t>
      </w:r>
    </w:p>
    <w:p w14:paraId="18D3460D" w14:textId="77777777" w:rsidR="007A7FF4" w:rsidRPr="007A7FF4" w:rsidRDefault="007A7FF4" w:rsidP="00C13DEE">
      <w:pPr>
        <w:pStyle w:val="Bezatstarpm"/>
        <w:widowControl w:val="0"/>
        <w:numPr>
          <w:ilvl w:val="1"/>
          <w:numId w:val="19"/>
        </w:numPr>
        <w:autoSpaceDE w:val="0"/>
        <w:autoSpaceDN w:val="0"/>
        <w:ind w:left="426"/>
        <w:rPr>
          <w:b/>
          <w:bCs/>
          <w:i/>
          <w:iCs/>
          <w:color w:val="000000"/>
          <w:sz w:val="22"/>
          <w:szCs w:val="22"/>
        </w:rPr>
      </w:pPr>
      <w:r w:rsidRPr="007A7FF4">
        <w:rPr>
          <w:color w:val="000000"/>
          <w:sz w:val="22"/>
          <w:szCs w:val="22"/>
        </w:rPr>
        <w:t>Puse apņemas sniegt otrai Pusei visu nepieciešamo informāciju, kas pierāda, ka tiek pildīti šajā Līguma nodaļā noteiktie pienākumi, kā arī atļauj otrai Pusei veikt pārbaudes par šīs Līguma nodaļas izpildi.</w:t>
      </w:r>
    </w:p>
    <w:p w14:paraId="7C3311F2" w14:textId="77777777" w:rsidR="007A7FF4" w:rsidRPr="007A7FF4" w:rsidRDefault="007A7FF4" w:rsidP="007A7FF4">
      <w:pPr>
        <w:pStyle w:val="Bezatstarpm"/>
        <w:ind w:left="360"/>
        <w:rPr>
          <w:color w:val="000000"/>
          <w:sz w:val="22"/>
          <w:szCs w:val="22"/>
        </w:rPr>
      </w:pPr>
    </w:p>
    <w:p w14:paraId="4E447E14" w14:textId="77777777" w:rsidR="007A7FF4" w:rsidRPr="007A7FF4" w:rsidRDefault="007A7FF4" w:rsidP="00C13DEE">
      <w:pPr>
        <w:numPr>
          <w:ilvl w:val="0"/>
          <w:numId w:val="19"/>
        </w:numPr>
        <w:jc w:val="center"/>
        <w:rPr>
          <w:b/>
          <w:i/>
          <w:sz w:val="22"/>
          <w:szCs w:val="22"/>
        </w:rPr>
      </w:pPr>
      <w:r w:rsidRPr="007A7FF4">
        <w:rPr>
          <w:b/>
          <w:i/>
          <w:sz w:val="22"/>
          <w:szCs w:val="22"/>
        </w:rPr>
        <w:t>Atbildība</w:t>
      </w:r>
    </w:p>
    <w:p w14:paraId="34A5A733" w14:textId="77777777" w:rsidR="007A7FF4" w:rsidRPr="007A7FF4" w:rsidRDefault="007A7FF4" w:rsidP="007529A2">
      <w:pPr>
        <w:numPr>
          <w:ilvl w:val="1"/>
          <w:numId w:val="19"/>
        </w:numPr>
        <w:ind w:left="426"/>
        <w:jc w:val="both"/>
        <w:rPr>
          <w:sz w:val="22"/>
          <w:szCs w:val="22"/>
        </w:rPr>
      </w:pPr>
      <w:r w:rsidRPr="007A7FF4">
        <w:rPr>
          <w:sz w:val="22"/>
          <w:szCs w:val="22"/>
          <w:lang w:eastAsia="lv-LV"/>
        </w:rPr>
        <w:t xml:space="preserve">Ja Izpildītājs atsakās izpildīt Pakalpojumu, kas atbilst tehniskajai specifikācijai / tehniskajam un finanšu piedāvājumam, Izpildītājam ir pienākums maksāt Pasūtītājam līgumsodu 10% </w:t>
      </w:r>
      <w:r w:rsidRPr="007A7FF4">
        <w:rPr>
          <w:i/>
          <w:sz w:val="22"/>
          <w:szCs w:val="22"/>
          <w:lang w:eastAsia="lv-LV"/>
        </w:rPr>
        <w:t>(</w:t>
      </w:r>
      <w:r w:rsidRPr="007A7FF4">
        <w:rPr>
          <w:i/>
          <w:iCs/>
          <w:sz w:val="22"/>
          <w:szCs w:val="22"/>
          <w:lang w:eastAsia="lv-LV"/>
        </w:rPr>
        <w:t>desmit procentu</w:t>
      </w:r>
      <w:r w:rsidRPr="007A7FF4">
        <w:rPr>
          <w:i/>
          <w:sz w:val="22"/>
          <w:szCs w:val="22"/>
          <w:lang w:eastAsia="lv-LV"/>
        </w:rPr>
        <w:t>)</w:t>
      </w:r>
      <w:r w:rsidRPr="007A7FF4">
        <w:rPr>
          <w:sz w:val="22"/>
          <w:szCs w:val="22"/>
          <w:lang w:eastAsia="lv-LV"/>
        </w:rPr>
        <w:t xml:space="preserve"> apmērā no Līguma summas. </w:t>
      </w:r>
    </w:p>
    <w:p w14:paraId="520C1283" w14:textId="77777777" w:rsidR="007A7FF4" w:rsidRPr="007A7FF4" w:rsidRDefault="007A7FF4" w:rsidP="007529A2">
      <w:pPr>
        <w:numPr>
          <w:ilvl w:val="1"/>
          <w:numId w:val="19"/>
        </w:numPr>
        <w:ind w:left="426"/>
        <w:jc w:val="both"/>
        <w:rPr>
          <w:sz w:val="22"/>
          <w:szCs w:val="22"/>
        </w:rPr>
      </w:pPr>
      <w:r w:rsidRPr="007A7FF4">
        <w:rPr>
          <w:sz w:val="22"/>
          <w:szCs w:val="22"/>
          <w:lang w:eastAsia="lv-LV"/>
        </w:rPr>
        <w:t xml:space="preserve">Ja Izpildītājs kavē Pakalpojuma izpildes termiņu, Pasūtītājam ir tiesības aprēķināt līgumsodu 0,1% </w:t>
      </w:r>
      <w:r w:rsidRPr="007A7FF4">
        <w:rPr>
          <w:i/>
          <w:sz w:val="22"/>
          <w:szCs w:val="22"/>
          <w:lang w:eastAsia="lv-LV"/>
        </w:rPr>
        <w:t>(viena desmitā daļa procenta)</w:t>
      </w:r>
      <w:r w:rsidRPr="007A7FF4">
        <w:rPr>
          <w:sz w:val="22"/>
          <w:szCs w:val="22"/>
          <w:lang w:eastAsia="lv-LV"/>
        </w:rPr>
        <w:t xml:space="preserve"> apmērā no Līguma summas par katru kavējuma dienu, bet ne vairāk </w:t>
      </w:r>
      <w:r w:rsidRPr="007A7FF4">
        <w:rPr>
          <w:sz w:val="22"/>
          <w:szCs w:val="22"/>
          <w:lang w:eastAsia="lv-LV"/>
        </w:rPr>
        <w:lastRenderedPageBreak/>
        <w:t>kā 10% (</w:t>
      </w:r>
      <w:r w:rsidRPr="007A7FF4">
        <w:rPr>
          <w:i/>
          <w:iCs/>
          <w:sz w:val="22"/>
          <w:szCs w:val="22"/>
          <w:lang w:eastAsia="lv-LV"/>
        </w:rPr>
        <w:t>desmit procentu</w:t>
      </w:r>
      <w:r w:rsidRPr="007A7FF4">
        <w:rPr>
          <w:sz w:val="22"/>
          <w:szCs w:val="22"/>
          <w:lang w:eastAsia="lv-LV"/>
        </w:rPr>
        <w:t>) apmērā no Līguma summas.</w:t>
      </w:r>
    </w:p>
    <w:p w14:paraId="342F1444" w14:textId="77777777" w:rsidR="007A7FF4" w:rsidRPr="007A7FF4" w:rsidRDefault="007A7FF4" w:rsidP="007529A2">
      <w:pPr>
        <w:numPr>
          <w:ilvl w:val="1"/>
          <w:numId w:val="19"/>
        </w:numPr>
        <w:ind w:left="426"/>
        <w:jc w:val="both"/>
        <w:rPr>
          <w:sz w:val="22"/>
          <w:szCs w:val="22"/>
        </w:rPr>
      </w:pPr>
      <w:r w:rsidRPr="007A7FF4">
        <w:rPr>
          <w:sz w:val="22"/>
          <w:szCs w:val="22"/>
          <w:lang w:eastAsia="lv-LV"/>
        </w:rPr>
        <w:t xml:space="preserve">Ja Pasūtītājs neveic apmaksu Līguma noteiktajā termiņā, Izpildītājs ir tiesīgs aprēķināt līgumsodu 0,1% </w:t>
      </w:r>
      <w:r w:rsidRPr="007A7FF4">
        <w:rPr>
          <w:i/>
          <w:sz w:val="22"/>
          <w:szCs w:val="22"/>
          <w:lang w:eastAsia="lv-LV"/>
        </w:rPr>
        <w:t>(viena desmitā daļa procenta)</w:t>
      </w:r>
      <w:r w:rsidRPr="007A7FF4">
        <w:rPr>
          <w:sz w:val="22"/>
          <w:szCs w:val="22"/>
          <w:lang w:eastAsia="lv-LV"/>
        </w:rPr>
        <w:t xml:space="preserve"> apmērā par katru nokavēto dienu no nokavētā maksājuma summas, bet kopsummā ne vairāk par 10% (</w:t>
      </w:r>
      <w:r w:rsidRPr="007A7FF4">
        <w:rPr>
          <w:i/>
          <w:iCs/>
          <w:sz w:val="22"/>
          <w:szCs w:val="22"/>
          <w:lang w:eastAsia="lv-LV"/>
        </w:rPr>
        <w:t>desmit procentiem</w:t>
      </w:r>
      <w:r w:rsidRPr="007A7FF4">
        <w:rPr>
          <w:sz w:val="22"/>
          <w:szCs w:val="22"/>
          <w:lang w:eastAsia="lv-LV"/>
        </w:rPr>
        <w:t>) no nokavētā maksājuma summas.</w:t>
      </w:r>
    </w:p>
    <w:p w14:paraId="0D294508" w14:textId="77777777" w:rsidR="007A7FF4" w:rsidRPr="007A7FF4" w:rsidRDefault="007A7FF4" w:rsidP="007529A2">
      <w:pPr>
        <w:numPr>
          <w:ilvl w:val="1"/>
          <w:numId w:val="19"/>
        </w:numPr>
        <w:ind w:left="426"/>
        <w:jc w:val="both"/>
        <w:rPr>
          <w:sz w:val="22"/>
          <w:szCs w:val="22"/>
        </w:rPr>
      </w:pPr>
      <w:r w:rsidRPr="007A7FF4">
        <w:rPr>
          <w:sz w:val="22"/>
          <w:szCs w:val="22"/>
          <w:lang w:eastAsia="lv-LV"/>
        </w:rPr>
        <w:t>Pasūtītājam līgumsoda maksājums jāveic 30 (trīsdesmit) dienu laikā pēc attiecīga rēķina saņemšanas, pārskaitot to uz norādīto kontu kredītiestādē. Izpildītājs piekrīt, ka aprēķināto līgumsoda summu Pasūtītājs ir tiesīgs ieturēt no samaksas par sniegtajiem Pakalpojumiem, rakstiski par to informējot Izpildītāju.</w:t>
      </w:r>
    </w:p>
    <w:p w14:paraId="0349EC99" w14:textId="77777777" w:rsidR="007A7FF4" w:rsidRPr="007A7FF4" w:rsidRDefault="007A7FF4" w:rsidP="007529A2">
      <w:pPr>
        <w:numPr>
          <w:ilvl w:val="1"/>
          <w:numId w:val="19"/>
        </w:numPr>
        <w:ind w:left="426"/>
        <w:jc w:val="both"/>
        <w:rPr>
          <w:sz w:val="22"/>
          <w:szCs w:val="22"/>
        </w:rPr>
      </w:pPr>
      <w:r w:rsidRPr="007A7FF4">
        <w:rPr>
          <w:sz w:val="22"/>
          <w:szCs w:val="22"/>
        </w:rPr>
        <w:t>Līgumsoda samaksa neatbrīvo Puses no saistību izpildes, kā arī neierobežo Pušu tiesības prasīt zaudējumu atlīdzību.</w:t>
      </w:r>
    </w:p>
    <w:p w14:paraId="46064EE5" w14:textId="77777777" w:rsidR="007A7FF4" w:rsidRPr="007A7FF4" w:rsidRDefault="007A7FF4" w:rsidP="007529A2">
      <w:pPr>
        <w:numPr>
          <w:ilvl w:val="1"/>
          <w:numId w:val="19"/>
        </w:numPr>
        <w:ind w:left="426"/>
        <w:jc w:val="both"/>
        <w:rPr>
          <w:sz w:val="22"/>
          <w:szCs w:val="22"/>
        </w:rPr>
      </w:pPr>
      <w:r w:rsidRPr="007A7FF4">
        <w:rPr>
          <w:sz w:val="22"/>
          <w:szCs w:val="22"/>
        </w:rPr>
        <w:t>Katra Puse ir finansiāli atbildīga par visiem zaudējumiem, kas radušies otrai Pusei ļaunprātības, kā arī neuzmanības rezultātā.</w:t>
      </w:r>
    </w:p>
    <w:p w14:paraId="7B0D9290" w14:textId="77777777" w:rsidR="007A7FF4" w:rsidRPr="007A7FF4" w:rsidRDefault="007A7FF4" w:rsidP="007A7FF4">
      <w:pPr>
        <w:ind w:left="426"/>
        <w:rPr>
          <w:sz w:val="22"/>
          <w:szCs w:val="22"/>
        </w:rPr>
      </w:pPr>
    </w:p>
    <w:p w14:paraId="52BC9A51" w14:textId="77777777" w:rsidR="007A7FF4" w:rsidRPr="007A7FF4" w:rsidRDefault="007A7FF4" w:rsidP="00C13DEE">
      <w:pPr>
        <w:numPr>
          <w:ilvl w:val="0"/>
          <w:numId w:val="19"/>
        </w:numPr>
        <w:jc w:val="center"/>
        <w:rPr>
          <w:b/>
          <w:i/>
          <w:sz w:val="22"/>
          <w:szCs w:val="22"/>
        </w:rPr>
      </w:pPr>
      <w:r w:rsidRPr="007A7FF4">
        <w:rPr>
          <w:b/>
          <w:bCs/>
          <w:i/>
          <w:sz w:val="22"/>
          <w:szCs w:val="22"/>
        </w:rPr>
        <w:t>Nepārvaramā vara</w:t>
      </w:r>
    </w:p>
    <w:p w14:paraId="287906F2" w14:textId="77777777" w:rsidR="007A7FF4" w:rsidRPr="007A7FF4" w:rsidRDefault="007A7FF4" w:rsidP="00C13DEE">
      <w:pPr>
        <w:pStyle w:val="Sarakstarindkopa"/>
        <w:widowControl/>
        <w:numPr>
          <w:ilvl w:val="1"/>
          <w:numId w:val="19"/>
        </w:numPr>
        <w:autoSpaceDE/>
        <w:autoSpaceDN/>
        <w:ind w:left="426"/>
        <w:jc w:val="both"/>
        <w:rPr>
          <w:sz w:val="22"/>
          <w:szCs w:val="22"/>
        </w:rPr>
      </w:pPr>
      <w:r w:rsidRPr="007A7FF4">
        <w:rPr>
          <w:sz w:val="22"/>
          <w:szCs w:val="22"/>
        </w:rPr>
        <w:t xml:space="preserve">Puses tiek atbrīvotas no atbildības par Līguma pilnīgu vai daļēju neizpildi, ja šāda neizpilde radusies nepārvaramas varas vai ārkārtēja rakstura apstākļu rezultātā, kuru darbība sākusies pēc Līguma noslēgšanas un kuru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Pušu tiesības un ietekmē uzņemtās saistības, pieņemšana un stāšanās spēkā. </w:t>
      </w:r>
    </w:p>
    <w:p w14:paraId="460C2C82" w14:textId="77777777" w:rsidR="007A7FF4" w:rsidRPr="007A7FF4" w:rsidRDefault="007A7FF4" w:rsidP="00C13DEE">
      <w:pPr>
        <w:widowControl/>
        <w:numPr>
          <w:ilvl w:val="1"/>
          <w:numId w:val="19"/>
        </w:numPr>
        <w:autoSpaceDE/>
        <w:autoSpaceDN/>
        <w:ind w:left="425" w:hanging="431"/>
        <w:rPr>
          <w:sz w:val="22"/>
          <w:szCs w:val="22"/>
        </w:rPr>
      </w:pPr>
      <w:r w:rsidRPr="007A7FF4">
        <w:rPr>
          <w:sz w:val="22"/>
          <w:szCs w:val="22"/>
        </w:rPr>
        <w:t>Pusei, kura atsaucas uz nepārvaramas varas vai ārkārtēja rakstura apstākļu darbību, nekavējoties par šādiem apstākļiem rakstiski jāpaziņo otrai Pusei. Paziņojumā jānorāda, kādā termiņā, pēc viņa domām, ir iespējama un paredzama Līgumā paredzēto saistību izpilde.</w:t>
      </w:r>
    </w:p>
    <w:p w14:paraId="5C1452B6" w14:textId="77777777" w:rsidR="007A7FF4" w:rsidRPr="007A7FF4" w:rsidRDefault="007A7FF4" w:rsidP="00C13DEE">
      <w:pPr>
        <w:widowControl/>
        <w:numPr>
          <w:ilvl w:val="1"/>
          <w:numId w:val="19"/>
        </w:numPr>
        <w:autoSpaceDE/>
        <w:autoSpaceDN/>
        <w:ind w:left="425" w:hanging="431"/>
        <w:rPr>
          <w:sz w:val="22"/>
          <w:szCs w:val="22"/>
        </w:rPr>
      </w:pPr>
      <w:r w:rsidRPr="007A7FF4">
        <w:rPr>
          <w:sz w:val="22"/>
          <w:szCs w:val="22"/>
        </w:rPr>
        <w:t>Ja vienu Pusi neapmierina laika periods, par kuru tiek pagarināts saistību izpildes termiņš iepriekšējos punktos minētās nepārvaramās varas dēļ, otra Puse patur sev tiesības vienpusēji izbeigt Līgumu, par to nekavējoties rakstiski informējot otru Pusi.</w:t>
      </w:r>
    </w:p>
    <w:p w14:paraId="12B60801" w14:textId="77777777" w:rsidR="007A7FF4" w:rsidRPr="007A7FF4" w:rsidRDefault="007A7FF4" w:rsidP="007A7FF4">
      <w:pPr>
        <w:pStyle w:val="Bezatstarpm"/>
        <w:rPr>
          <w:b/>
          <w:color w:val="000000"/>
          <w:sz w:val="22"/>
          <w:szCs w:val="22"/>
        </w:rPr>
      </w:pPr>
    </w:p>
    <w:p w14:paraId="6C5DD9D0" w14:textId="49D9F2D4" w:rsidR="007A7FF4" w:rsidRPr="007A7FF4" w:rsidRDefault="007A7FF4" w:rsidP="00C13DEE">
      <w:pPr>
        <w:pStyle w:val="Bezatstarpm"/>
        <w:widowControl w:val="0"/>
        <w:numPr>
          <w:ilvl w:val="0"/>
          <w:numId w:val="19"/>
        </w:numPr>
        <w:autoSpaceDE w:val="0"/>
        <w:autoSpaceDN w:val="0"/>
        <w:jc w:val="center"/>
        <w:rPr>
          <w:b/>
          <w:i/>
          <w:color w:val="000000"/>
          <w:sz w:val="22"/>
          <w:szCs w:val="22"/>
        </w:rPr>
      </w:pPr>
      <w:r w:rsidRPr="007A7FF4">
        <w:rPr>
          <w:b/>
          <w:i/>
          <w:color w:val="000000"/>
          <w:sz w:val="22"/>
          <w:szCs w:val="22"/>
        </w:rPr>
        <w:t>Līguma spēkā stāšanās,</w:t>
      </w:r>
      <w:r w:rsidR="00C13DEE">
        <w:rPr>
          <w:b/>
          <w:i/>
          <w:color w:val="000000"/>
          <w:sz w:val="22"/>
          <w:szCs w:val="22"/>
        </w:rPr>
        <w:t xml:space="preserve"> termiņš,</w:t>
      </w:r>
      <w:r w:rsidRPr="007A7FF4">
        <w:rPr>
          <w:b/>
          <w:i/>
          <w:color w:val="000000"/>
          <w:sz w:val="22"/>
          <w:szCs w:val="22"/>
        </w:rPr>
        <w:t xml:space="preserve"> grozīšanas un izbeigšanas kārtība</w:t>
      </w:r>
    </w:p>
    <w:p w14:paraId="6779FD64" w14:textId="0026FFB9" w:rsidR="007A7FF4" w:rsidRDefault="007A7FF4" w:rsidP="00C13DEE">
      <w:pPr>
        <w:pStyle w:val="Bezatstarpm"/>
        <w:widowControl w:val="0"/>
        <w:numPr>
          <w:ilvl w:val="1"/>
          <w:numId w:val="19"/>
        </w:numPr>
        <w:autoSpaceDE w:val="0"/>
        <w:autoSpaceDN w:val="0"/>
        <w:ind w:left="426"/>
        <w:rPr>
          <w:color w:val="000000"/>
          <w:sz w:val="22"/>
          <w:szCs w:val="22"/>
        </w:rPr>
      </w:pPr>
      <w:r w:rsidRPr="007A7FF4">
        <w:rPr>
          <w:color w:val="000000"/>
          <w:sz w:val="22"/>
          <w:szCs w:val="22"/>
        </w:rPr>
        <w:t xml:space="preserve">Līgums stājas spēkā ar tā abpusējas parakstīšanas brīdi un ir spēkā </w:t>
      </w:r>
      <w:r w:rsidR="00C13DEE">
        <w:rPr>
          <w:color w:val="000000"/>
          <w:sz w:val="22"/>
          <w:szCs w:val="22"/>
        </w:rPr>
        <w:t>līdz Pušu saistību pilnīgai izpildei</w:t>
      </w:r>
      <w:r w:rsidRPr="007A7FF4">
        <w:rPr>
          <w:color w:val="000000"/>
          <w:sz w:val="22"/>
          <w:szCs w:val="22"/>
        </w:rPr>
        <w:t>.</w:t>
      </w:r>
    </w:p>
    <w:p w14:paraId="061721A8" w14:textId="08FE00FB" w:rsidR="00C13DEE" w:rsidRPr="007A7FF4" w:rsidRDefault="00C13DEE" w:rsidP="00C13DEE">
      <w:pPr>
        <w:pStyle w:val="Bezatstarpm"/>
        <w:widowControl w:val="0"/>
        <w:numPr>
          <w:ilvl w:val="1"/>
          <w:numId w:val="19"/>
        </w:numPr>
        <w:autoSpaceDE w:val="0"/>
        <w:autoSpaceDN w:val="0"/>
        <w:ind w:left="426"/>
        <w:rPr>
          <w:color w:val="000000"/>
          <w:sz w:val="22"/>
          <w:szCs w:val="22"/>
        </w:rPr>
      </w:pPr>
      <w:r>
        <w:rPr>
          <w:color w:val="000000"/>
          <w:sz w:val="22"/>
          <w:szCs w:val="22"/>
        </w:rPr>
        <w:t xml:space="preserve">Izpildītājs sniedz Pakalpojumus pilnā apmērā un nodod tos Pasūtītājam </w:t>
      </w:r>
      <w:r w:rsidRPr="00C13DEE">
        <w:rPr>
          <w:b/>
          <w:bCs/>
          <w:color w:val="000000"/>
          <w:sz w:val="22"/>
          <w:szCs w:val="22"/>
        </w:rPr>
        <w:t>2 (divu) mēnešu</w:t>
      </w:r>
      <w:r>
        <w:rPr>
          <w:color w:val="000000"/>
          <w:sz w:val="22"/>
          <w:szCs w:val="22"/>
        </w:rPr>
        <w:t xml:space="preserve"> laikā no Līguma abpusējas parakstīšanas dienas.</w:t>
      </w:r>
    </w:p>
    <w:p w14:paraId="4DFAD6D8" w14:textId="77777777" w:rsidR="007A7FF4" w:rsidRPr="007A7FF4" w:rsidRDefault="007A7FF4" w:rsidP="00C13DEE">
      <w:pPr>
        <w:pStyle w:val="Bezatstarpm"/>
        <w:widowControl w:val="0"/>
        <w:numPr>
          <w:ilvl w:val="1"/>
          <w:numId w:val="19"/>
        </w:numPr>
        <w:autoSpaceDE w:val="0"/>
        <w:autoSpaceDN w:val="0"/>
        <w:ind w:left="426"/>
        <w:rPr>
          <w:color w:val="000000"/>
          <w:sz w:val="22"/>
          <w:szCs w:val="22"/>
        </w:rPr>
      </w:pPr>
      <w:r w:rsidRPr="007A7FF4">
        <w:rPr>
          <w:color w:val="000000"/>
          <w:sz w:val="22"/>
          <w:szCs w:val="22"/>
        </w:rPr>
        <w:t xml:space="preserve">Puses var izdarīt Līgumā grozījumus un/vai papildinājumus savstarpēji </w:t>
      </w:r>
      <w:proofErr w:type="spellStart"/>
      <w:r w:rsidRPr="007A7FF4">
        <w:rPr>
          <w:color w:val="000000"/>
          <w:sz w:val="22"/>
          <w:szCs w:val="22"/>
        </w:rPr>
        <w:t>rakstveidā</w:t>
      </w:r>
      <w:proofErr w:type="spellEnd"/>
      <w:r w:rsidRPr="007A7FF4">
        <w:rPr>
          <w:color w:val="000000"/>
          <w:sz w:val="22"/>
          <w:szCs w:val="22"/>
        </w:rPr>
        <w:t xml:space="preserve"> vienojoties. Jebkuri Līguma grozījumi un/vai papildinājumi ir spēkā tikai tad, ja tie ir izteikti </w:t>
      </w:r>
      <w:proofErr w:type="spellStart"/>
      <w:r w:rsidRPr="007A7FF4">
        <w:rPr>
          <w:color w:val="000000"/>
          <w:sz w:val="22"/>
          <w:szCs w:val="22"/>
        </w:rPr>
        <w:t>rakstveidā</w:t>
      </w:r>
      <w:proofErr w:type="spellEnd"/>
      <w:r w:rsidRPr="007A7FF4">
        <w:rPr>
          <w:color w:val="000000"/>
          <w:sz w:val="22"/>
          <w:szCs w:val="22"/>
        </w:rPr>
        <w:t xml:space="preserve"> un ir abu Pušu parakstīti, kas pēc to abpusēja parakstīšanas brīža, kļūst par Līguma neatņemamu sastāvdaļu.</w:t>
      </w:r>
    </w:p>
    <w:p w14:paraId="2B10FD6D" w14:textId="77777777" w:rsidR="007A7FF4" w:rsidRPr="007A7FF4" w:rsidRDefault="007A7FF4" w:rsidP="00C13DEE">
      <w:pPr>
        <w:pStyle w:val="Bezatstarpm"/>
        <w:widowControl w:val="0"/>
        <w:numPr>
          <w:ilvl w:val="1"/>
          <w:numId w:val="19"/>
        </w:numPr>
        <w:autoSpaceDE w:val="0"/>
        <w:autoSpaceDN w:val="0"/>
        <w:ind w:left="426"/>
        <w:rPr>
          <w:color w:val="000000"/>
          <w:sz w:val="22"/>
          <w:szCs w:val="22"/>
        </w:rPr>
      </w:pPr>
      <w:r w:rsidRPr="007A7FF4">
        <w:rPr>
          <w:color w:val="000000"/>
          <w:sz w:val="22"/>
          <w:szCs w:val="22"/>
        </w:rPr>
        <w:t>Ja kāds no Līguma noteikumiem zaudē spēku, tas neietekmē pārējo Līguma nosacījumu spēkā esamību, ciktāl to neatceļ spēku zaudējušie Līguma punkti vai daļas.</w:t>
      </w:r>
    </w:p>
    <w:p w14:paraId="45D71A16" w14:textId="77777777" w:rsidR="007A7FF4" w:rsidRPr="007A7FF4" w:rsidRDefault="007A7FF4" w:rsidP="00C13DEE">
      <w:pPr>
        <w:pStyle w:val="Bezatstarpm"/>
        <w:widowControl w:val="0"/>
        <w:numPr>
          <w:ilvl w:val="1"/>
          <w:numId w:val="19"/>
        </w:numPr>
        <w:autoSpaceDE w:val="0"/>
        <w:autoSpaceDN w:val="0"/>
        <w:ind w:left="426"/>
        <w:rPr>
          <w:color w:val="000000"/>
          <w:sz w:val="22"/>
          <w:szCs w:val="22"/>
        </w:rPr>
      </w:pPr>
      <w:r w:rsidRPr="007A7FF4">
        <w:rPr>
          <w:color w:val="000000"/>
          <w:sz w:val="22"/>
          <w:szCs w:val="22"/>
        </w:rPr>
        <w:t>Līgumu var izbeigt, Pusēm par to savstarpēji rakstiski vienojoties. Gadījumā, ja Puses vienojas par Līguma izbeigšanu pirms tā izpildes, tiek sastādīts abpusējs akts, ar kuru tiek fiksētas uz Līguma pārtraukšanas brīdi Izpildītāja faktiski izdarītais darbs vai tā daļa, kas Līgumā noteiktā kārtībā pieņemts, pamatojoties uz ko Pasūtītājs veic norēķinu ar Izpildītāju, ievērojot Līguma noteikumus.</w:t>
      </w:r>
    </w:p>
    <w:p w14:paraId="68108F83" w14:textId="77777777" w:rsidR="007A7FF4" w:rsidRPr="007A7FF4" w:rsidRDefault="007A7FF4" w:rsidP="00C13DEE">
      <w:pPr>
        <w:pStyle w:val="Bezatstarpm"/>
        <w:widowControl w:val="0"/>
        <w:numPr>
          <w:ilvl w:val="1"/>
          <w:numId w:val="19"/>
        </w:numPr>
        <w:autoSpaceDE w:val="0"/>
        <w:autoSpaceDN w:val="0"/>
        <w:ind w:left="426"/>
        <w:rPr>
          <w:color w:val="000000"/>
          <w:sz w:val="22"/>
          <w:szCs w:val="22"/>
        </w:rPr>
      </w:pPr>
      <w:r w:rsidRPr="007A7FF4">
        <w:rPr>
          <w:color w:val="000000"/>
          <w:sz w:val="22"/>
          <w:szCs w:val="22"/>
        </w:rPr>
        <w:t xml:space="preserve">Pasūtītājs ir tiesīgs vienpusīgi atkāpties no Līguma, neatlīdzinot nekādus zaudējumus Izpildītājam, par to paziņojot Izpildītājam </w:t>
      </w:r>
      <w:proofErr w:type="spellStart"/>
      <w:r w:rsidRPr="007A7FF4">
        <w:rPr>
          <w:color w:val="000000"/>
          <w:sz w:val="22"/>
          <w:szCs w:val="22"/>
        </w:rPr>
        <w:t>rakstveidā</w:t>
      </w:r>
      <w:proofErr w:type="spellEnd"/>
      <w:r w:rsidRPr="007A7FF4">
        <w:rPr>
          <w:color w:val="000000"/>
          <w:sz w:val="22"/>
          <w:szCs w:val="22"/>
        </w:rPr>
        <w:t xml:space="preserve"> 7 (septiņas)  kalendārās dienas iepriekš, ja: </w:t>
      </w:r>
    </w:p>
    <w:p w14:paraId="5E5E8668" w14:textId="77777777" w:rsidR="007A7FF4" w:rsidRPr="007A7FF4" w:rsidRDefault="007A7FF4" w:rsidP="00C13DEE">
      <w:pPr>
        <w:pStyle w:val="Bezatstarpm"/>
        <w:widowControl w:val="0"/>
        <w:numPr>
          <w:ilvl w:val="2"/>
          <w:numId w:val="19"/>
        </w:numPr>
        <w:autoSpaceDE w:val="0"/>
        <w:autoSpaceDN w:val="0"/>
        <w:ind w:left="970" w:hanging="624"/>
        <w:rPr>
          <w:color w:val="000000"/>
          <w:sz w:val="22"/>
          <w:szCs w:val="22"/>
        </w:rPr>
      </w:pPr>
      <w:r w:rsidRPr="007A7FF4">
        <w:rPr>
          <w:color w:val="000000"/>
          <w:sz w:val="22"/>
          <w:szCs w:val="22"/>
        </w:rPr>
        <w:t>Izpildītājs nekvalitatīvi veic vai nepilda pilnā apmērā Līgumā paredzētos pienākumus, un nav pārtraucis vai turpina savu darbību vai bezdarbību ilgāk par 10 (desmit) kalendārajām dienām pēc Pasūtītāja iesniegtā Izpildītājam rakstveida paziņojuma par pienākumu pienācīgu un/vai savlaicīgu nepildīšanu;</w:t>
      </w:r>
    </w:p>
    <w:p w14:paraId="6B571A3F" w14:textId="77777777" w:rsidR="007A7FF4" w:rsidRPr="007A7FF4" w:rsidRDefault="007A7FF4" w:rsidP="00C13DEE">
      <w:pPr>
        <w:pStyle w:val="Bezatstarpm"/>
        <w:widowControl w:val="0"/>
        <w:numPr>
          <w:ilvl w:val="2"/>
          <w:numId w:val="19"/>
        </w:numPr>
        <w:autoSpaceDE w:val="0"/>
        <w:autoSpaceDN w:val="0"/>
        <w:ind w:left="970" w:hanging="624"/>
        <w:rPr>
          <w:color w:val="000000"/>
          <w:sz w:val="22"/>
          <w:szCs w:val="22"/>
        </w:rPr>
      </w:pPr>
      <w:r w:rsidRPr="007A7FF4">
        <w:rPr>
          <w:color w:val="000000"/>
          <w:sz w:val="22"/>
          <w:szCs w:val="22"/>
        </w:rPr>
        <w:t>Izpildītājs normatīvajos aktos paredzētajā kārtībā ir atzīts par maksātnespējīgu.</w:t>
      </w:r>
    </w:p>
    <w:p w14:paraId="0796D442" w14:textId="77777777" w:rsidR="007A7FF4" w:rsidRPr="007A7FF4" w:rsidRDefault="007A7FF4" w:rsidP="00C13DEE">
      <w:pPr>
        <w:pStyle w:val="Bezatstarpm"/>
        <w:widowControl w:val="0"/>
        <w:numPr>
          <w:ilvl w:val="1"/>
          <w:numId w:val="19"/>
        </w:numPr>
        <w:autoSpaceDE w:val="0"/>
        <w:autoSpaceDN w:val="0"/>
        <w:ind w:left="426"/>
        <w:rPr>
          <w:color w:val="000000"/>
          <w:sz w:val="22"/>
          <w:szCs w:val="22"/>
        </w:rPr>
      </w:pPr>
      <w:r w:rsidRPr="007A7FF4">
        <w:rPr>
          <w:color w:val="000000"/>
          <w:sz w:val="22"/>
          <w:szCs w:val="22"/>
        </w:rPr>
        <w:t xml:space="preserve">Izpildītājam ir tiesības vienpusēji atkāpties no Līguma, par to paziņojot Pasūtītajam </w:t>
      </w:r>
      <w:proofErr w:type="spellStart"/>
      <w:r w:rsidRPr="007A7FF4">
        <w:rPr>
          <w:color w:val="000000"/>
          <w:sz w:val="22"/>
          <w:szCs w:val="22"/>
        </w:rPr>
        <w:t>rakstveidā</w:t>
      </w:r>
      <w:proofErr w:type="spellEnd"/>
      <w:r w:rsidRPr="007A7FF4">
        <w:rPr>
          <w:color w:val="000000"/>
          <w:sz w:val="22"/>
          <w:szCs w:val="22"/>
        </w:rPr>
        <w:t xml:space="preserve"> 7 (septiņas) kalendārās dienas iepriekš, gadījumā, ja Pasūtītājs kavē Līguma summas samaksu 14 (četrpadsmit) kalendārās dienas un nav veicis Līguma summas samaksu Izpildītājam 7 (septiņu) kalendāro dienu laikā pēc Izpildītāja iesniegtā Pasūtītājam rakstveida paziņojuma par pienākumu pienācīgu un/vai savlaicīgu nepildīšanu. Līguma izbeigšana neatbrīvo Pasūtītāju no apmaksas par faktiski veiktajiem iespieddarbiem Līgumā paredzētajā kārtībā.</w:t>
      </w:r>
    </w:p>
    <w:p w14:paraId="405994B6" w14:textId="77777777" w:rsidR="007A7FF4" w:rsidRPr="007A7FF4" w:rsidRDefault="007A7FF4" w:rsidP="00C13DEE">
      <w:pPr>
        <w:pStyle w:val="Bezatstarpm"/>
        <w:widowControl w:val="0"/>
        <w:numPr>
          <w:ilvl w:val="1"/>
          <w:numId w:val="19"/>
        </w:numPr>
        <w:autoSpaceDE w:val="0"/>
        <w:autoSpaceDN w:val="0"/>
        <w:ind w:left="426"/>
        <w:rPr>
          <w:color w:val="000000"/>
          <w:sz w:val="22"/>
          <w:szCs w:val="22"/>
        </w:rPr>
      </w:pPr>
      <w:r w:rsidRPr="007A7FF4">
        <w:rPr>
          <w:color w:val="000000"/>
          <w:sz w:val="22"/>
          <w:szCs w:val="22"/>
        </w:rPr>
        <w:t>Līguma izbeigšana neierobežo Pušu tiesības uz līgumsodu un vai zaudējumu atlīdzību.</w:t>
      </w:r>
    </w:p>
    <w:p w14:paraId="47AACE74" w14:textId="77777777" w:rsidR="007A7FF4" w:rsidRPr="007A7FF4" w:rsidRDefault="007A7FF4" w:rsidP="007A7FF4">
      <w:pPr>
        <w:pStyle w:val="Kjene"/>
        <w:tabs>
          <w:tab w:val="clear" w:pos="4153"/>
          <w:tab w:val="clear" w:pos="8306"/>
        </w:tabs>
        <w:jc w:val="both"/>
        <w:rPr>
          <w:sz w:val="22"/>
          <w:szCs w:val="22"/>
        </w:rPr>
      </w:pPr>
    </w:p>
    <w:p w14:paraId="7EBF04CA" w14:textId="73ED28DA" w:rsidR="007A7FF4" w:rsidRPr="007A7FF4" w:rsidRDefault="007A7FF4" w:rsidP="007529A2">
      <w:pPr>
        <w:pStyle w:val="Kjene"/>
        <w:widowControl/>
        <w:numPr>
          <w:ilvl w:val="0"/>
          <w:numId w:val="19"/>
        </w:numPr>
        <w:tabs>
          <w:tab w:val="clear" w:pos="4153"/>
          <w:tab w:val="clear" w:pos="8306"/>
        </w:tabs>
        <w:suppressAutoHyphens/>
        <w:autoSpaceDE/>
        <w:autoSpaceDN/>
        <w:jc w:val="center"/>
        <w:rPr>
          <w:b/>
          <w:bCs/>
          <w:i/>
          <w:sz w:val="22"/>
          <w:szCs w:val="22"/>
        </w:rPr>
      </w:pPr>
      <w:r w:rsidRPr="007A7FF4">
        <w:rPr>
          <w:b/>
          <w:bCs/>
          <w:i/>
          <w:sz w:val="22"/>
          <w:szCs w:val="22"/>
        </w:rPr>
        <w:t>Pārējie noteikumi</w:t>
      </w:r>
    </w:p>
    <w:p w14:paraId="6F4DB862" w14:textId="5CA4F61A" w:rsidR="007529A2" w:rsidRPr="007529A2" w:rsidRDefault="007529A2" w:rsidP="007529A2">
      <w:pPr>
        <w:pStyle w:val="Sarakstarindkopa"/>
        <w:widowControl/>
        <w:numPr>
          <w:ilvl w:val="1"/>
          <w:numId w:val="19"/>
        </w:numPr>
        <w:autoSpaceDE/>
        <w:autoSpaceDN/>
        <w:ind w:left="426" w:hanging="426"/>
        <w:jc w:val="both"/>
        <w:rPr>
          <w:sz w:val="22"/>
          <w:szCs w:val="22"/>
        </w:rPr>
      </w:pPr>
      <w:r w:rsidRPr="009C664C">
        <w:rPr>
          <w:sz w:val="22"/>
          <w:szCs w:val="22"/>
        </w:rPr>
        <w:t>Ja Līguma izpildes rezultātā ir radīti autortiesību/blakustiesību objekti, Izpildītājs garantē, ka, visas tiesības uz šo autortiesību/blakustiesību objektu izmantošanu jebkurā veidā, bez laika un teritorijas ierobežojumiem, kā arī bez papildus samaksas veikšanas ir nodotas vienīgi Pasūtītājam (izņēmuma licence), ar šādu tiesību rašanās brīdi. Pasūtītājs ar tām var rīkoties (tajā skaitā tiesības publiskot, reproducēt, izplatīt, iznomāt vai publiski patapināt, retranslēt pa kabeļu tīkliem, aranžēt, padarīt pieejamu publikai, izmantot jebkādā veidā, atļaut vai aizliegt tā izmantošanu, saņemt atlīdzību par izmantošanu utt.) pēc saviem ieskatiem, nesaskaņojot to atsevišķi ar Izpildītāju.</w:t>
      </w:r>
    </w:p>
    <w:p w14:paraId="0127B29F" w14:textId="0026E5E2" w:rsidR="007A7FF4" w:rsidRPr="007A7FF4" w:rsidRDefault="007A7FF4" w:rsidP="007529A2">
      <w:pPr>
        <w:pStyle w:val="Kjene"/>
        <w:widowControl/>
        <w:numPr>
          <w:ilvl w:val="1"/>
          <w:numId w:val="19"/>
        </w:numPr>
        <w:tabs>
          <w:tab w:val="clear" w:pos="4153"/>
          <w:tab w:val="clear" w:pos="8306"/>
        </w:tabs>
        <w:suppressAutoHyphens/>
        <w:autoSpaceDE/>
        <w:autoSpaceDN/>
        <w:ind w:left="426"/>
        <w:jc w:val="both"/>
        <w:rPr>
          <w:b/>
          <w:bCs/>
          <w:i/>
          <w:sz w:val="22"/>
          <w:szCs w:val="22"/>
        </w:rPr>
      </w:pPr>
      <w:r w:rsidRPr="007A7FF4">
        <w:rPr>
          <w:sz w:val="22"/>
          <w:szCs w:val="22"/>
        </w:rPr>
        <w:t>Līgums ir pilnīga Pušu vienošanās attiecībā uz Līguma priekšmetu un atceļ visas iepriekšējās sarunas, saraksti un vienošanās, kas pastāvējušas starp Pusēm līdz šī Līguma noslēgšanai attiecībā uz Līguma priekšmetu.</w:t>
      </w:r>
    </w:p>
    <w:p w14:paraId="6AFC2D57" w14:textId="77777777" w:rsidR="007A7FF4" w:rsidRPr="007A7FF4" w:rsidRDefault="007A7FF4" w:rsidP="007529A2">
      <w:pPr>
        <w:pStyle w:val="Kjene"/>
        <w:widowControl/>
        <w:numPr>
          <w:ilvl w:val="1"/>
          <w:numId w:val="19"/>
        </w:numPr>
        <w:tabs>
          <w:tab w:val="clear" w:pos="4153"/>
          <w:tab w:val="clear" w:pos="8306"/>
        </w:tabs>
        <w:suppressAutoHyphens/>
        <w:autoSpaceDE/>
        <w:autoSpaceDN/>
        <w:ind w:left="426"/>
        <w:jc w:val="both"/>
        <w:rPr>
          <w:b/>
          <w:bCs/>
          <w:i/>
          <w:sz w:val="22"/>
          <w:szCs w:val="22"/>
        </w:rPr>
      </w:pPr>
      <w:r w:rsidRPr="007A7FF4">
        <w:rPr>
          <w:sz w:val="22"/>
          <w:szCs w:val="22"/>
        </w:rPr>
        <w:t>Līguma attiecības, kas nav atrunātas Līguma tekstā tiek regulētas saskaņā ar Latvijas Republikas normatīvajiem aktiem.</w:t>
      </w:r>
    </w:p>
    <w:p w14:paraId="6764498E" w14:textId="77777777" w:rsidR="007A7FF4" w:rsidRPr="007A7FF4" w:rsidRDefault="007A7FF4" w:rsidP="007529A2">
      <w:pPr>
        <w:pStyle w:val="Kjene"/>
        <w:widowControl/>
        <w:numPr>
          <w:ilvl w:val="1"/>
          <w:numId w:val="19"/>
        </w:numPr>
        <w:tabs>
          <w:tab w:val="clear" w:pos="4153"/>
          <w:tab w:val="clear" w:pos="8306"/>
        </w:tabs>
        <w:suppressAutoHyphens/>
        <w:autoSpaceDE/>
        <w:autoSpaceDN/>
        <w:ind w:left="426"/>
        <w:jc w:val="both"/>
        <w:rPr>
          <w:b/>
          <w:bCs/>
          <w:i/>
          <w:sz w:val="22"/>
          <w:szCs w:val="22"/>
        </w:rPr>
      </w:pPr>
      <w:r w:rsidRPr="007A7FF4">
        <w:rPr>
          <w:bCs/>
          <w:sz w:val="22"/>
          <w:szCs w:val="22"/>
        </w:rPr>
        <w:t>Papildus Līgumam Puses apņemas parakstīt arī citus nepieciešamos dokumentus un veikt visas darbības, kas ir pamatotas un nepieciešamas, lai veicinātu Līguma pienācīgu izpildi, tā mērķa sasniegšanu un Pušu tiesību realizēšanu.</w:t>
      </w:r>
    </w:p>
    <w:p w14:paraId="0D66C7FF" w14:textId="77777777" w:rsidR="007A7FF4" w:rsidRPr="007A7FF4" w:rsidRDefault="007A7FF4" w:rsidP="007529A2">
      <w:pPr>
        <w:pStyle w:val="Kjene"/>
        <w:widowControl/>
        <w:numPr>
          <w:ilvl w:val="1"/>
          <w:numId w:val="19"/>
        </w:numPr>
        <w:tabs>
          <w:tab w:val="clear" w:pos="4153"/>
          <w:tab w:val="clear" w:pos="8306"/>
        </w:tabs>
        <w:suppressAutoHyphens/>
        <w:autoSpaceDE/>
        <w:autoSpaceDN/>
        <w:ind w:left="426"/>
        <w:jc w:val="both"/>
        <w:rPr>
          <w:b/>
          <w:bCs/>
          <w:i/>
          <w:sz w:val="22"/>
          <w:szCs w:val="22"/>
        </w:rPr>
      </w:pPr>
      <w:r w:rsidRPr="007A7FF4">
        <w:rPr>
          <w:bCs/>
          <w:sz w:val="22"/>
          <w:szCs w:val="22"/>
        </w:rPr>
        <w:t xml:space="preserve">Nodaļu nosaukumi Līgumā izmantoti tikai ērtības labad un šī iemesla dēļ neietekmē tā satura skaidrojumu.  </w:t>
      </w:r>
    </w:p>
    <w:p w14:paraId="3B133B55" w14:textId="77777777" w:rsidR="007A7FF4" w:rsidRPr="007A7FF4" w:rsidRDefault="007A7FF4" w:rsidP="007529A2">
      <w:pPr>
        <w:pStyle w:val="Kjene"/>
        <w:widowControl/>
        <w:numPr>
          <w:ilvl w:val="1"/>
          <w:numId w:val="19"/>
        </w:numPr>
        <w:tabs>
          <w:tab w:val="clear" w:pos="4153"/>
          <w:tab w:val="clear" w:pos="8306"/>
        </w:tabs>
        <w:suppressAutoHyphens/>
        <w:autoSpaceDE/>
        <w:autoSpaceDN/>
        <w:ind w:left="426"/>
        <w:jc w:val="both"/>
        <w:rPr>
          <w:b/>
          <w:bCs/>
          <w:i/>
          <w:sz w:val="22"/>
          <w:szCs w:val="22"/>
        </w:rPr>
      </w:pPr>
      <w:r w:rsidRPr="007A7FF4">
        <w:rPr>
          <w:bCs/>
          <w:sz w:val="22"/>
          <w:szCs w:val="22"/>
        </w:rPr>
        <w:t xml:space="preserve">Puses 5 (piecu) darba dienu laikā no izmaiņu rašanās brīža </w:t>
      </w:r>
      <w:proofErr w:type="spellStart"/>
      <w:r w:rsidRPr="007A7FF4">
        <w:rPr>
          <w:bCs/>
          <w:sz w:val="22"/>
          <w:szCs w:val="22"/>
        </w:rPr>
        <w:t>rakstveidā</w:t>
      </w:r>
      <w:proofErr w:type="spellEnd"/>
      <w:r w:rsidRPr="007A7FF4">
        <w:rPr>
          <w:bCs/>
          <w:sz w:val="22"/>
          <w:szCs w:val="22"/>
        </w:rPr>
        <w:t xml:space="preserve"> informē otru Pusi par adreses, telefonu, norēķinu rekvizītu, kā arī kontaktpersonas maiņu.</w:t>
      </w:r>
    </w:p>
    <w:p w14:paraId="6BD80078" w14:textId="77777777" w:rsidR="007A7FF4" w:rsidRPr="007A7FF4" w:rsidRDefault="007A7FF4" w:rsidP="007529A2">
      <w:pPr>
        <w:pStyle w:val="Kjene"/>
        <w:widowControl/>
        <w:numPr>
          <w:ilvl w:val="1"/>
          <w:numId w:val="19"/>
        </w:numPr>
        <w:tabs>
          <w:tab w:val="clear" w:pos="4153"/>
          <w:tab w:val="clear" w:pos="8306"/>
        </w:tabs>
        <w:suppressAutoHyphens/>
        <w:autoSpaceDE/>
        <w:autoSpaceDN/>
        <w:ind w:left="425" w:hanging="431"/>
        <w:jc w:val="both"/>
        <w:rPr>
          <w:sz w:val="22"/>
          <w:szCs w:val="22"/>
        </w:rPr>
      </w:pPr>
      <w:r w:rsidRPr="007A7FF4">
        <w:rPr>
          <w:sz w:val="22"/>
          <w:szCs w:val="22"/>
        </w:rPr>
        <w:t>Ja kāda no Pusēm tiek reorganizēta, likvidēta utt., Līgums paliek spēkā, un tā noteikumi ir saistoši Pušu saistību un tiesību pārņēmējam.</w:t>
      </w:r>
    </w:p>
    <w:p w14:paraId="5896FE91" w14:textId="77777777" w:rsidR="007A7FF4" w:rsidRPr="007A7FF4" w:rsidRDefault="007A7FF4" w:rsidP="007529A2">
      <w:pPr>
        <w:pStyle w:val="Kjene"/>
        <w:widowControl/>
        <w:numPr>
          <w:ilvl w:val="1"/>
          <w:numId w:val="19"/>
        </w:numPr>
        <w:tabs>
          <w:tab w:val="clear" w:pos="4153"/>
          <w:tab w:val="clear" w:pos="8306"/>
        </w:tabs>
        <w:suppressAutoHyphens/>
        <w:autoSpaceDE/>
        <w:autoSpaceDN/>
        <w:ind w:left="425" w:hanging="431"/>
        <w:jc w:val="both"/>
        <w:rPr>
          <w:sz w:val="22"/>
          <w:szCs w:val="22"/>
        </w:rPr>
      </w:pPr>
      <w:r w:rsidRPr="007A7FF4">
        <w:rPr>
          <w:sz w:val="22"/>
          <w:szCs w:val="22"/>
          <w:lang w:eastAsia="lv-LV"/>
        </w:rPr>
        <w:t xml:space="preserve">Izpildītājs nav tiesīgs nodot ar Līgumu nolīgtās tiesības un pienākumus trešajai personai, ja vien iepirkuma piedāvājumā nav norādīti apakšuzņēmēji. </w:t>
      </w:r>
    </w:p>
    <w:p w14:paraId="33B0EDFF" w14:textId="77777777" w:rsidR="007A7FF4" w:rsidRPr="007A7FF4" w:rsidRDefault="007A7FF4" w:rsidP="007529A2">
      <w:pPr>
        <w:pStyle w:val="Kjene"/>
        <w:widowControl/>
        <w:numPr>
          <w:ilvl w:val="1"/>
          <w:numId w:val="19"/>
        </w:numPr>
        <w:tabs>
          <w:tab w:val="clear" w:pos="4153"/>
          <w:tab w:val="clear" w:pos="8306"/>
        </w:tabs>
        <w:suppressAutoHyphens/>
        <w:autoSpaceDE/>
        <w:autoSpaceDN/>
        <w:ind w:left="425" w:hanging="431"/>
        <w:jc w:val="both"/>
        <w:rPr>
          <w:sz w:val="22"/>
          <w:szCs w:val="22"/>
        </w:rPr>
      </w:pPr>
      <w:r w:rsidRPr="007A7FF4">
        <w:rPr>
          <w:sz w:val="22"/>
          <w:szCs w:val="22"/>
        </w:rPr>
        <w:t>Izpildītājs, parakstot Līgumu, apliecina, ka Izpildītāja rīcībā uz Līguma slēgšanas brīdi un Līguma izpildes laikā būs pietiekošs skaits atbilstošas kvalifikācijas darbinieku, nepieciešamais tehniskais aprīkojums un materiāltehniskie resursi, kā arī citi līdzekļi Līguma saistību savlaicīgai un kvalitatīvai izpildei.</w:t>
      </w:r>
    </w:p>
    <w:p w14:paraId="25A72A01" w14:textId="77777777" w:rsidR="007A7FF4" w:rsidRPr="007A7FF4" w:rsidRDefault="007A7FF4" w:rsidP="007529A2">
      <w:pPr>
        <w:pStyle w:val="Kjene"/>
        <w:widowControl/>
        <w:numPr>
          <w:ilvl w:val="1"/>
          <w:numId w:val="19"/>
        </w:numPr>
        <w:tabs>
          <w:tab w:val="clear" w:pos="4153"/>
          <w:tab w:val="clear" w:pos="8306"/>
        </w:tabs>
        <w:suppressAutoHyphens/>
        <w:autoSpaceDE/>
        <w:autoSpaceDN/>
        <w:ind w:left="425" w:hanging="431"/>
        <w:jc w:val="both"/>
        <w:rPr>
          <w:sz w:val="22"/>
          <w:szCs w:val="22"/>
        </w:rPr>
      </w:pPr>
      <w:r w:rsidRPr="007A7FF4">
        <w:rPr>
          <w:sz w:val="22"/>
          <w:szCs w:val="22"/>
        </w:rPr>
        <w:t>Puses garantē, ka viņām ir attiecīgas tiesības, lai slēgtu šo Līgumu un uzņemtos tajā noteiktās saistības.</w:t>
      </w:r>
    </w:p>
    <w:p w14:paraId="19031E17" w14:textId="77777777" w:rsidR="007A7FF4" w:rsidRPr="007A7FF4" w:rsidRDefault="007A7FF4" w:rsidP="007529A2">
      <w:pPr>
        <w:pStyle w:val="Kjene"/>
        <w:widowControl/>
        <w:numPr>
          <w:ilvl w:val="1"/>
          <w:numId w:val="19"/>
        </w:numPr>
        <w:tabs>
          <w:tab w:val="clear" w:pos="4153"/>
          <w:tab w:val="clear" w:pos="8306"/>
        </w:tabs>
        <w:suppressAutoHyphens/>
        <w:autoSpaceDE/>
        <w:autoSpaceDN/>
        <w:ind w:left="425" w:hanging="431"/>
        <w:jc w:val="both"/>
        <w:rPr>
          <w:sz w:val="22"/>
          <w:szCs w:val="22"/>
        </w:rPr>
      </w:pPr>
      <w:r w:rsidRPr="007A7FF4">
        <w:rPr>
          <w:sz w:val="22"/>
          <w:szCs w:val="22"/>
        </w:rPr>
        <w:t>Visas domstarpības un strīdi, kas radušies Līguma izpildes gaitā, risināmi savstarpēju pārrunu ceļā, ja neizdodas tos atrisināt, tad strīdi un domstarpības risināmas tiesā, saskaņā ar Latvijas Republikas spēkā esošajiem normatīvajiem aktiem.</w:t>
      </w:r>
    </w:p>
    <w:p w14:paraId="27A614E6" w14:textId="776DF578" w:rsidR="007A7FF4" w:rsidRPr="007A7FF4" w:rsidRDefault="007A7FF4" w:rsidP="007529A2">
      <w:pPr>
        <w:pStyle w:val="Kjene"/>
        <w:widowControl/>
        <w:numPr>
          <w:ilvl w:val="1"/>
          <w:numId w:val="19"/>
        </w:numPr>
        <w:tabs>
          <w:tab w:val="clear" w:pos="4153"/>
          <w:tab w:val="clear" w:pos="8306"/>
        </w:tabs>
        <w:suppressAutoHyphens/>
        <w:autoSpaceDE/>
        <w:autoSpaceDN/>
        <w:ind w:left="425" w:hanging="431"/>
        <w:jc w:val="both"/>
        <w:rPr>
          <w:sz w:val="22"/>
          <w:szCs w:val="22"/>
        </w:rPr>
      </w:pPr>
      <w:r w:rsidRPr="007A7FF4">
        <w:rPr>
          <w:sz w:val="22"/>
          <w:szCs w:val="22"/>
        </w:rPr>
        <w:t>Līgums sagatavots</w:t>
      </w:r>
      <w:r w:rsidR="00C13DEE">
        <w:rPr>
          <w:sz w:val="22"/>
          <w:szCs w:val="22"/>
        </w:rPr>
        <w:t xml:space="preserve"> elektroniska dokumenta formā, abpusēji parakstīts ar drošu elektronisko parakstu, kas satur laika zīmogu.</w:t>
      </w:r>
    </w:p>
    <w:p w14:paraId="297C8C67" w14:textId="2121F09E" w:rsidR="007A7FF4" w:rsidRPr="007A7FF4" w:rsidRDefault="007A7FF4" w:rsidP="007529A2">
      <w:pPr>
        <w:pStyle w:val="Kjene"/>
        <w:widowControl/>
        <w:numPr>
          <w:ilvl w:val="1"/>
          <w:numId w:val="19"/>
        </w:numPr>
        <w:tabs>
          <w:tab w:val="clear" w:pos="4153"/>
          <w:tab w:val="clear" w:pos="8306"/>
        </w:tabs>
        <w:suppressAutoHyphens/>
        <w:autoSpaceDE/>
        <w:autoSpaceDN/>
        <w:ind w:left="425" w:hanging="431"/>
        <w:jc w:val="both"/>
        <w:rPr>
          <w:sz w:val="22"/>
          <w:szCs w:val="22"/>
        </w:rPr>
      </w:pPr>
      <w:r w:rsidRPr="007A7FF4">
        <w:rPr>
          <w:sz w:val="22"/>
          <w:szCs w:val="22"/>
        </w:rPr>
        <w:t>Par Līguma izpildi atbildīgā</w:t>
      </w:r>
      <w:r w:rsidRPr="007A7FF4">
        <w:rPr>
          <w:color w:val="000000"/>
          <w:sz w:val="22"/>
          <w:szCs w:val="22"/>
        </w:rPr>
        <w:t xml:space="preserve"> persona no </w:t>
      </w:r>
      <w:r w:rsidRPr="007A7FF4">
        <w:rPr>
          <w:sz w:val="22"/>
          <w:szCs w:val="22"/>
        </w:rPr>
        <w:t>Izpildītāja puses</w:t>
      </w:r>
      <w:r w:rsidRPr="007A7FF4">
        <w:rPr>
          <w:color w:val="000000"/>
          <w:sz w:val="22"/>
          <w:szCs w:val="22"/>
        </w:rPr>
        <w:t xml:space="preserve"> – </w:t>
      </w:r>
      <w:r w:rsidR="00C13DEE">
        <w:rPr>
          <w:bCs/>
          <w:color w:val="000000"/>
          <w:sz w:val="22"/>
          <w:szCs w:val="22"/>
        </w:rPr>
        <w:t>_____________________</w:t>
      </w:r>
      <w:r w:rsidRPr="007A7FF4">
        <w:rPr>
          <w:bCs/>
          <w:sz w:val="22"/>
          <w:szCs w:val="22"/>
        </w:rPr>
        <w:t>.</w:t>
      </w:r>
    </w:p>
    <w:p w14:paraId="2A2324E2" w14:textId="0A980051" w:rsidR="007A7FF4" w:rsidRPr="007A7FF4" w:rsidRDefault="007A7FF4" w:rsidP="007529A2">
      <w:pPr>
        <w:pStyle w:val="Kjene"/>
        <w:widowControl/>
        <w:numPr>
          <w:ilvl w:val="1"/>
          <w:numId w:val="19"/>
        </w:numPr>
        <w:tabs>
          <w:tab w:val="clear" w:pos="4153"/>
          <w:tab w:val="clear" w:pos="8306"/>
        </w:tabs>
        <w:suppressAutoHyphens/>
        <w:autoSpaceDE/>
        <w:autoSpaceDN/>
        <w:ind w:left="425" w:hanging="431"/>
        <w:jc w:val="both"/>
        <w:rPr>
          <w:sz w:val="22"/>
          <w:szCs w:val="22"/>
        </w:rPr>
      </w:pPr>
      <w:r w:rsidRPr="007A7FF4">
        <w:rPr>
          <w:sz w:val="22"/>
          <w:szCs w:val="22"/>
        </w:rPr>
        <w:t>Par Līguma izpildi atbildīgā</w:t>
      </w:r>
      <w:r w:rsidRPr="007A7FF4">
        <w:rPr>
          <w:color w:val="000000"/>
          <w:sz w:val="22"/>
          <w:szCs w:val="22"/>
        </w:rPr>
        <w:t xml:space="preserve"> persona no </w:t>
      </w:r>
      <w:r w:rsidRPr="007A7FF4">
        <w:rPr>
          <w:sz w:val="22"/>
          <w:szCs w:val="22"/>
        </w:rPr>
        <w:t>Pasūtītāja puses</w:t>
      </w:r>
      <w:r w:rsidRPr="007A7FF4">
        <w:rPr>
          <w:color w:val="000000"/>
          <w:sz w:val="22"/>
          <w:szCs w:val="22"/>
        </w:rPr>
        <w:t xml:space="preserve"> – </w:t>
      </w:r>
      <w:r w:rsidR="00C13DEE">
        <w:rPr>
          <w:bCs/>
          <w:color w:val="000000"/>
          <w:sz w:val="22"/>
          <w:szCs w:val="22"/>
        </w:rPr>
        <w:t>_______________________</w:t>
      </w:r>
      <w:r w:rsidRPr="007A7FF4">
        <w:rPr>
          <w:color w:val="000000"/>
          <w:sz w:val="22"/>
          <w:szCs w:val="22"/>
        </w:rPr>
        <w:t>.</w:t>
      </w:r>
    </w:p>
    <w:p w14:paraId="214AC74C" w14:textId="77777777" w:rsidR="007A7FF4" w:rsidRPr="007A7FF4" w:rsidRDefault="007A7FF4" w:rsidP="007A7FF4">
      <w:pPr>
        <w:pStyle w:val="Kjene"/>
        <w:widowControl/>
        <w:tabs>
          <w:tab w:val="clear" w:pos="4153"/>
          <w:tab w:val="clear" w:pos="8306"/>
        </w:tabs>
        <w:suppressAutoHyphens/>
        <w:autoSpaceDE/>
        <w:autoSpaceDN/>
        <w:ind w:left="425"/>
        <w:jc w:val="both"/>
        <w:rPr>
          <w:sz w:val="22"/>
          <w:szCs w:val="22"/>
        </w:rPr>
      </w:pPr>
    </w:p>
    <w:p w14:paraId="4CCC763E" w14:textId="77777777" w:rsidR="007A7FF4" w:rsidRPr="007A7FF4" w:rsidRDefault="007A7FF4" w:rsidP="007529A2">
      <w:pPr>
        <w:pStyle w:val="Pamatteksts"/>
        <w:widowControl/>
        <w:numPr>
          <w:ilvl w:val="0"/>
          <w:numId w:val="19"/>
        </w:numPr>
        <w:tabs>
          <w:tab w:val="left" w:pos="567"/>
        </w:tabs>
        <w:autoSpaceDE/>
        <w:autoSpaceDN/>
        <w:jc w:val="center"/>
        <w:rPr>
          <w:b/>
          <w:i/>
          <w:sz w:val="22"/>
          <w:szCs w:val="22"/>
          <w:lang w:val="lv-LV"/>
        </w:rPr>
      </w:pPr>
      <w:r w:rsidRPr="007A7FF4">
        <w:rPr>
          <w:b/>
          <w:i/>
          <w:sz w:val="22"/>
          <w:szCs w:val="22"/>
          <w:lang w:val="lv-LV"/>
        </w:rPr>
        <w:t>Pielikumi</w:t>
      </w:r>
    </w:p>
    <w:p w14:paraId="6022AF64" w14:textId="77777777" w:rsidR="009A7D98" w:rsidRDefault="007A7FF4" w:rsidP="007529A2">
      <w:pPr>
        <w:pStyle w:val="Pamatteksts"/>
        <w:widowControl/>
        <w:numPr>
          <w:ilvl w:val="1"/>
          <w:numId w:val="19"/>
        </w:numPr>
        <w:autoSpaceDE/>
        <w:autoSpaceDN/>
        <w:ind w:left="426"/>
        <w:rPr>
          <w:sz w:val="22"/>
          <w:szCs w:val="22"/>
          <w:lang w:val="lv-LV"/>
        </w:rPr>
      </w:pPr>
      <w:r w:rsidRPr="007A7FF4">
        <w:rPr>
          <w:sz w:val="22"/>
          <w:szCs w:val="22"/>
          <w:lang w:val="lv-LV"/>
        </w:rPr>
        <w:t>Šī Līguma parakstīšanas brīdī Puses pievieno šim Līgumam kā tā neatņemamu sastāvdaļu</w:t>
      </w:r>
      <w:r w:rsidR="009A7D98">
        <w:rPr>
          <w:sz w:val="22"/>
          <w:szCs w:val="22"/>
          <w:lang w:val="lv-LV"/>
        </w:rPr>
        <w:t>:</w:t>
      </w:r>
    </w:p>
    <w:p w14:paraId="62EB1FD1" w14:textId="77777777" w:rsidR="009A7D98" w:rsidRPr="009C664C" w:rsidRDefault="009A7D98" w:rsidP="009A7D98">
      <w:pPr>
        <w:widowControl/>
        <w:numPr>
          <w:ilvl w:val="2"/>
          <w:numId w:val="19"/>
        </w:numPr>
        <w:autoSpaceDE/>
        <w:autoSpaceDN/>
        <w:jc w:val="both"/>
        <w:rPr>
          <w:sz w:val="22"/>
          <w:szCs w:val="22"/>
        </w:rPr>
      </w:pPr>
      <w:r w:rsidRPr="009C664C">
        <w:rPr>
          <w:sz w:val="22"/>
          <w:szCs w:val="22"/>
        </w:rPr>
        <w:t>1.pielikums – Tehniskā specifikācija;</w:t>
      </w:r>
    </w:p>
    <w:p w14:paraId="713090A1" w14:textId="77777777" w:rsidR="009A7D98" w:rsidRPr="009C664C" w:rsidRDefault="009A7D98" w:rsidP="009A7D98">
      <w:pPr>
        <w:widowControl/>
        <w:numPr>
          <w:ilvl w:val="2"/>
          <w:numId w:val="19"/>
        </w:numPr>
        <w:autoSpaceDE/>
        <w:autoSpaceDN/>
        <w:jc w:val="both"/>
        <w:rPr>
          <w:sz w:val="22"/>
          <w:szCs w:val="22"/>
        </w:rPr>
      </w:pPr>
      <w:r w:rsidRPr="009C664C">
        <w:rPr>
          <w:sz w:val="22"/>
          <w:szCs w:val="22"/>
        </w:rPr>
        <w:t>2.pielikums – Finanšu piedāvājums;</w:t>
      </w:r>
    </w:p>
    <w:p w14:paraId="6F296C6B" w14:textId="77777777" w:rsidR="009A7D98" w:rsidRPr="009C664C" w:rsidRDefault="009A7D98" w:rsidP="009A7D98">
      <w:pPr>
        <w:widowControl/>
        <w:numPr>
          <w:ilvl w:val="2"/>
          <w:numId w:val="19"/>
        </w:numPr>
        <w:autoSpaceDE/>
        <w:autoSpaceDN/>
        <w:jc w:val="both"/>
        <w:rPr>
          <w:sz w:val="22"/>
          <w:szCs w:val="22"/>
        </w:rPr>
      </w:pPr>
      <w:r w:rsidRPr="009C664C">
        <w:rPr>
          <w:sz w:val="22"/>
          <w:szCs w:val="22"/>
        </w:rPr>
        <w:t>3.pielikums – Tehniskais piedāvājums.</w:t>
      </w:r>
    </w:p>
    <w:p w14:paraId="6380CB15" w14:textId="77777777" w:rsidR="001B0215" w:rsidRPr="007A7FF4" w:rsidRDefault="001B0215" w:rsidP="001B0215">
      <w:pPr>
        <w:pStyle w:val="Pamatteksts"/>
        <w:tabs>
          <w:tab w:val="left" w:pos="567"/>
        </w:tabs>
        <w:ind w:left="360"/>
        <w:rPr>
          <w:sz w:val="22"/>
          <w:szCs w:val="22"/>
          <w:lang w:val="lv-LV"/>
        </w:rPr>
      </w:pPr>
    </w:p>
    <w:p w14:paraId="5EFBCD4D" w14:textId="77777777" w:rsidR="001B0215" w:rsidRPr="007A7FF4" w:rsidRDefault="001B0215" w:rsidP="00C13DEE">
      <w:pPr>
        <w:widowControl/>
        <w:numPr>
          <w:ilvl w:val="0"/>
          <w:numId w:val="19"/>
        </w:numPr>
        <w:autoSpaceDE/>
        <w:autoSpaceDN/>
        <w:ind w:left="0" w:firstLine="0"/>
        <w:jc w:val="center"/>
        <w:rPr>
          <w:sz w:val="22"/>
          <w:szCs w:val="22"/>
        </w:rPr>
      </w:pPr>
      <w:r w:rsidRPr="007A7FF4">
        <w:rPr>
          <w:b/>
          <w:bCs/>
          <w:sz w:val="22"/>
          <w:szCs w:val="22"/>
        </w:rPr>
        <w:t>Pušu rekvizīti un paraksti</w:t>
      </w:r>
    </w:p>
    <w:tbl>
      <w:tblPr>
        <w:tblStyle w:val="Reatabula"/>
        <w:tblW w:w="8712"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252"/>
      </w:tblGrid>
      <w:tr w:rsidR="001B0215" w:rsidRPr="007A7FF4" w14:paraId="07D3BC2C" w14:textId="77777777" w:rsidTr="009F738C">
        <w:trPr>
          <w:trHeight w:val="309"/>
        </w:trPr>
        <w:tc>
          <w:tcPr>
            <w:tcW w:w="4460" w:type="dxa"/>
            <w:vAlign w:val="center"/>
          </w:tcPr>
          <w:p w14:paraId="7CFFF9A8" w14:textId="77777777" w:rsidR="001B0215" w:rsidRPr="007A7FF4" w:rsidRDefault="001B0215" w:rsidP="009F738C">
            <w:pPr>
              <w:shd w:val="clear" w:color="auto" w:fill="FFFFFF" w:themeFill="background1"/>
              <w:ind w:right="-57"/>
              <w:rPr>
                <w:b/>
                <w:sz w:val="22"/>
                <w:szCs w:val="22"/>
              </w:rPr>
            </w:pPr>
            <w:r w:rsidRPr="007A7FF4">
              <w:rPr>
                <w:b/>
                <w:sz w:val="22"/>
                <w:szCs w:val="22"/>
              </w:rPr>
              <w:t>Pasūtītājs:</w:t>
            </w:r>
          </w:p>
        </w:tc>
        <w:tc>
          <w:tcPr>
            <w:tcW w:w="4252" w:type="dxa"/>
            <w:vAlign w:val="center"/>
          </w:tcPr>
          <w:p w14:paraId="03199773" w14:textId="77777777" w:rsidR="001B0215" w:rsidRPr="007A7FF4" w:rsidRDefault="001B0215" w:rsidP="009F738C">
            <w:pPr>
              <w:shd w:val="clear" w:color="auto" w:fill="FFFFFF" w:themeFill="background1"/>
              <w:rPr>
                <w:b/>
                <w:sz w:val="22"/>
                <w:szCs w:val="22"/>
              </w:rPr>
            </w:pPr>
            <w:r w:rsidRPr="007A7FF4">
              <w:rPr>
                <w:b/>
                <w:sz w:val="22"/>
                <w:szCs w:val="22"/>
              </w:rPr>
              <w:t>Izpildītājs:</w:t>
            </w:r>
          </w:p>
        </w:tc>
      </w:tr>
      <w:tr w:rsidR="001B0215" w:rsidRPr="007A7FF4" w14:paraId="166115EE" w14:textId="77777777" w:rsidTr="009F738C">
        <w:tc>
          <w:tcPr>
            <w:tcW w:w="4460" w:type="dxa"/>
          </w:tcPr>
          <w:p w14:paraId="60E68999" w14:textId="77777777" w:rsidR="001B0215" w:rsidRPr="007A7FF4" w:rsidRDefault="001B0215" w:rsidP="009F738C">
            <w:pPr>
              <w:shd w:val="clear" w:color="auto" w:fill="FFFFFF" w:themeFill="background1"/>
              <w:ind w:right="-57"/>
              <w:rPr>
                <w:b/>
                <w:sz w:val="22"/>
                <w:szCs w:val="22"/>
              </w:rPr>
            </w:pPr>
            <w:r w:rsidRPr="007A7FF4">
              <w:rPr>
                <w:b/>
                <w:sz w:val="22"/>
                <w:szCs w:val="22"/>
              </w:rPr>
              <w:t xml:space="preserve">Latvijas Nacionālais kultūras centrs       </w:t>
            </w:r>
          </w:p>
          <w:p w14:paraId="0739AA76" w14:textId="77777777" w:rsidR="001B0215" w:rsidRPr="007A7FF4" w:rsidRDefault="001B0215" w:rsidP="009F738C">
            <w:pPr>
              <w:shd w:val="clear" w:color="auto" w:fill="FFFFFF" w:themeFill="background1"/>
              <w:ind w:right="-57"/>
              <w:rPr>
                <w:sz w:val="22"/>
                <w:szCs w:val="22"/>
              </w:rPr>
            </w:pPr>
            <w:proofErr w:type="spellStart"/>
            <w:r w:rsidRPr="007A7FF4">
              <w:rPr>
                <w:sz w:val="22"/>
                <w:szCs w:val="22"/>
              </w:rPr>
              <w:t>Reģ</w:t>
            </w:r>
            <w:proofErr w:type="spellEnd"/>
            <w:r w:rsidRPr="007A7FF4">
              <w:rPr>
                <w:sz w:val="22"/>
                <w:szCs w:val="22"/>
              </w:rPr>
              <w:t xml:space="preserve">. Nr. 90000049726       </w:t>
            </w:r>
          </w:p>
          <w:p w14:paraId="4A4D2D09" w14:textId="77777777" w:rsidR="001B0215" w:rsidRPr="007A7FF4" w:rsidRDefault="001B0215" w:rsidP="009F738C">
            <w:pPr>
              <w:shd w:val="clear" w:color="auto" w:fill="FFFFFF" w:themeFill="background1"/>
              <w:ind w:right="-57"/>
              <w:rPr>
                <w:sz w:val="22"/>
                <w:szCs w:val="22"/>
              </w:rPr>
            </w:pPr>
            <w:r w:rsidRPr="007A7FF4">
              <w:rPr>
                <w:sz w:val="22"/>
                <w:szCs w:val="22"/>
              </w:rPr>
              <w:t xml:space="preserve">Adrese Zigfrīda Annas </w:t>
            </w:r>
            <w:proofErr w:type="spellStart"/>
            <w:r w:rsidRPr="007A7FF4">
              <w:rPr>
                <w:sz w:val="22"/>
                <w:szCs w:val="22"/>
              </w:rPr>
              <w:t>Meierovica</w:t>
            </w:r>
            <w:proofErr w:type="spellEnd"/>
            <w:r w:rsidRPr="007A7FF4">
              <w:rPr>
                <w:sz w:val="22"/>
                <w:szCs w:val="22"/>
              </w:rPr>
              <w:t xml:space="preserve"> bulvāris 14-7, Rīga, LV-1050</w:t>
            </w:r>
          </w:p>
          <w:p w14:paraId="0DC586A4" w14:textId="77777777" w:rsidR="001B0215" w:rsidRPr="007A7FF4" w:rsidRDefault="001B0215" w:rsidP="009F738C">
            <w:pPr>
              <w:shd w:val="clear" w:color="auto" w:fill="FFFFFF" w:themeFill="background1"/>
              <w:ind w:right="-57"/>
              <w:rPr>
                <w:sz w:val="22"/>
                <w:szCs w:val="22"/>
              </w:rPr>
            </w:pPr>
            <w:r w:rsidRPr="007A7FF4">
              <w:rPr>
                <w:sz w:val="22"/>
                <w:szCs w:val="22"/>
              </w:rPr>
              <w:t xml:space="preserve">Norēķinu konts: LV87TREL2220553004000 </w:t>
            </w:r>
          </w:p>
          <w:p w14:paraId="6DCB0948" w14:textId="77777777" w:rsidR="001B0215" w:rsidRPr="007A7FF4" w:rsidRDefault="001B0215" w:rsidP="009F738C">
            <w:pPr>
              <w:shd w:val="clear" w:color="auto" w:fill="FFFFFF" w:themeFill="background1"/>
              <w:ind w:right="-57"/>
              <w:rPr>
                <w:sz w:val="22"/>
                <w:szCs w:val="22"/>
              </w:rPr>
            </w:pPr>
            <w:r w:rsidRPr="007A7FF4">
              <w:rPr>
                <w:color w:val="000000" w:themeColor="text1"/>
                <w:sz w:val="22"/>
                <w:szCs w:val="22"/>
              </w:rPr>
              <w:t>Valsts kase</w:t>
            </w:r>
          </w:p>
          <w:p w14:paraId="213008D8" w14:textId="77777777" w:rsidR="001B0215" w:rsidRPr="007A7FF4" w:rsidRDefault="001B0215" w:rsidP="009F738C">
            <w:pPr>
              <w:shd w:val="clear" w:color="auto" w:fill="FFFFFF" w:themeFill="background1"/>
              <w:ind w:right="-57"/>
              <w:rPr>
                <w:sz w:val="22"/>
                <w:szCs w:val="22"/>
              </w:rPr>
            </w:pPr>
            <w:r w:rsidRPr="007A7FF4">
              <w:rPr>
                <w:sz w:val="22"/>
                <w:szCs w:val="22"/>
              </w:rPr>
              <w:t>Elektroniskā pasta adrese: pasts@lnkc.gov.lv</w:t>
            </w:r>
          </w:p>
          <w:p w14:paraId="4ACFF958" w14:textId="77777777" w:rsidR="001B0215" w:rsidRPr="007A7FF4" w:rsidRDefault="001B0215" w:rsidP="009F738C">
            <w:pPr>
              <w:shd w:val="clear" w:color="auto" w:fill="FFFFFF" w:themeFill="background1"/>
              <w:ind w:right="-57"/>
              <w:rPr>
                <w:sz w:val="22"/>
                <w:szCs w:val="22"/>
              </w:rPr>
            </w:pPr>
            <w:r w:rsidRPr="007A7FF4">
              <w:rPr>
                <w:sz w:val="22"/>
                <w:szCs w:val="22"/>
              </w:rPr>
              <w:t>Tālruņa Nr. 67228985</w:t>
            </w:r>
          </w:p>
        </w:tc>
        <w:tc>
          <w:tcPr>
            <w:tcW w:w="4252" w:type="dxa"/>
          </w:tcPr>
          <w:p w14:paraId="279D8B9F" w14:textId="77777777" w:rsidR="001B0215" w:rsidRPr="007A7FF4" w:rsidRDefault="001B0215" w:rsidP="009F738C">
            <w:pPr>
              <w:shd w:val="clear" w:color="auto" w:fill="FFFFFF" w:themeFill="background1"/>
              <w:rPr>
                <w:b/>
                <w:sz w:val="22"/>
                <w:szCs w:val="22"/>
              </w:rPr>
            </w:pPr>
            <w:r w:rsidRPr="007A7FF4">
              <w:rPr>
                <w:b/>
                <w:sz w:val="22"/>
                <w:szCs w:val="22"/>
              </w:rPr>
              <w:t>Nosaukums</w:t>
            </w:r>
          </w:p>
          <w:p w14:paraId="620226C1" w14:textId="77777777" w:rsidR="001B0215" w:rsidRPr="007A7FF4" w:rsidRDefault="001B0215" w:rsidP="009F738C">
            <w:pPr>
              <w:shd w:val="clear" w:color="auto" w:fill="FFFFFF" w:themeFill="background1"/>
              <w:rPr>
                <w:sz w:val="22"/>
                <w:szCs w:val="22"/>
              </w:rPr>
            </w:pPr>
            <w:r w:rsidRPr="007A7FF4">
              <w:rPr>
                <w:sz w:val="22"/>
                <w:szCs w:val="22"/>
              </w:rPr>
              <w:t>Reģistrācijas Nr.</w:t>
            </w:r>
          </w:p>
          <w:p w14:paraId="0795ABB5" w14:textId="77777777" w:rsidR="001B0215" w:rsidRPr="007A7FF4" w:rsidRDefault="001B0215" w:rsidP="009F738C">
            <w:pPr>
              <w:shd w:val="clear" w:color="auto" w:fill="FFFFFF" w:themeFill="background1"/>
              <w:rPr>
                <w:sz w:val="22"/>
                <w:szCs w:val="22"/>
              </w:rPr>
            </w:pPr>
            <w:r w:rsidRPr="007A7FF4">
              <w:rPr>
                <w:sz w:val="22"/>
                <w:szCs w:val="22"/>
              </w:rPr>
              <w:t>PVN  reģistrācijas Nr.</w:t>
            </w:r>
          </w:p>
          <w:p w14:paraId="13E90052" w14:textId="77777777" w:rsidR="001B0215" w:rsidRPr="007A7FF4" w:rsidRDefault="001B0215" w:rsidP="009F738C">
            <w:pPr>
              <w:shd w:val="clear" w:color="auto" w:fill="FFFFFF" w:themeFill="background1"/>
              <w:rPr>
                <w:sz w:val="22"/>
                <w:szCs w:val="22"/>
              </w:rPr>
            </w:pPr>
            <w:r w:rsidRPr="007A7FF4">
              <w:rPr>
                <w:sz w:val="22"/>
                <w:szCs w:val="22"/>
              </w:rPr>
              <w:t xml:space="preserve">Juridiskā adrese: </w:t>
            </w:r>
          </w:p>
          <w:p w14:paraId="6CBDFACA" w14:textId="77777777" w:rsidR="001B0215" w:rsidRPr="007A7FF4" w:rsidRDefault="001B0215" w:rsidP="009F738C">
            <w:pPr>
              <w:shd w:val="clear" w:color="auto" w:fill="FFFFFF" w:themeFill="background1"/>
              <w:rPr>
                <w:color w:val="000000" w:themeColor="text1"/>
                <w:sz w:val="22"/>
                <w:szCs w:val="22"/>
              </w:rPr>
            </w:pPr>
            <w:r w:rsidRPr="007A7FF4">
              <w:rPr>
                <w:sz w:val="22"/>
                <w:szCs w:val="22"/>
              </w:rPr>
              <w:t xml:space="preserve">Banka: </w:t>
            </w:r>
          </w:p>
          <w:p w14:paraId="4F4B0FA4" w14:textId="77777777" w:rsidR="001B0215" w:rsidRPr="007A7FF4" w:rsidRDefault="001B0215" w:rsidP="009F738C">
            <w:pPr>
              <w:shd w:val="clear" w:color="auto" w:fill="FFFFFF" w:themeFill="background1"/>
              <w:rPr>
                <w:color w:val="000000" w:themeColor="text1"/>
                <w:sz w:val="22"/>
                <w:szCs w:val="22"/>
              </w:rPr>
            </w:pPr>
            <w:r w:rsidRPr="007A7FF4">
              <w:rPr>
                <w:sz w:val="22"/>
                <w:szCs w:val="22"/>
              </w:rPr>
              <w:t>Konta Nr.</w:t>
            </w:r>
          </w:p>
          <w:p w14:paraId="0DA3F4F3" w14:textId="77777777" w:rsidR="001B0215" w:rsidRPr="007A7FF4" w:rsidRDefault="001B0215" w:rsidP="009F738C">
            <w:pPr>
              <w:shd w:val="clear" w:color="auto" w:fill="FFFFFF" w:themeFill="background1"/>
              <w:rPr>
                <w:sz w:val="22"/>
                <w:szCs w:val="22"/>
              </w:rPr>
            </w:pPr>
            <w:r w:rsidRPr="007A7FF4">
              <w:rPr>
                <w:sz w:val="22"/>
                <w:szCs w:val="22"/>
              </w:rPr>
              <w:t>Elektroniskā pasta adrese:</w:t>
            </w:r>
          </w:p>
          <w:p w14:paraId="65F8D71B" w14:textId="77777777" w:rsidR="001B0215" w:rsidRPr="007A7FF4" w:rsidRDefault="001B0215" w:rsidP="009F738C">
            <w:pPr>
              <w:shd w:val="clear" w:color="auto" w:fill="FFFFFF" w:themeFill="background1"/>
              <w:rPr>
                <w:sz w:val="22"/>
                <w:szCs w:val="22"/>
              </w:rPr>
            </w:pPr>
            <w:r w:rsidRPr="007A7FF4">
              <w:rPr>
                <w:sz w:val="22"/>
                <w:szCs w:val="22"/>
              </w:rPr>
              <w:t xml:space="preserve">Tālruņa Nr.    </w:t>
            </w:r>
          </w:p>
        </w:tc>
      </w:tr>
      <w:tr w:rsidR="001B0215" w:rsidRPr="007A7FF4" w14:paraId="4D7C4B2F" w14:textId="77777777" w:rsidTr="009F738C">
        <w:tc>
          <w:tcPr>
            <w:tcW w:w="4460" w:type="dxa"/>
          </w:tcPr>
          <w:p w14:paraId="25930D40" w14:textId="77777777" w:rsidR="001B0215" w:rsidRPr="007A7FF4" w:rsidRDefault="001B0215" w:rsidP="009F738C">
            <w:pPr>
              <w:shd w:val="clear" w:color="auto" w:fill="FFFFFF" w:themeFill="background1"/>
              <w:spacing w:line="360" w:lineRule="auto"/>
              <w:ind w:right="-2"/>
              <w:rPr>
                <w:b/>
                <w:sz w:val="22"/>
                <w:szCs w:val="22"/>
              </w:rPr>
            </w:pPr>
            <w:r w:rsidRPr="007A7FF4">
              <w:rPr>
                <w:b/>
                <w:sz w:val="22"/>
                <w:szCs w:val="22"/>
              </w:rPr>
              <w:t>Direktore</w:t>
            </w:r>
          </w:p>
          <w:p w14:paraId="15701629" w14:textId="77777777" w:rsidR="001B0215" w:rsidRPr="007A7FF4" w:rsidRDefault="001B0215" w:rsidP="009F738C">
            <w:pPr>
              <w:shd w:val="clear" w:color="auto" w:fill="FFFFFF" w:themeFill="background1"/>
              <w:spacing w:line="360" w:lineRule="auto"/>
              <w:ind w:right="-2"/>
              <w:rPr>
                <w:b/>
                <w:sz w:val="22"/>
                <w:szCs w:val="22"/>
              </w:rPr>
            </w:pPr>
          </w:p>
          <w:p w14:paraId="080EE86F" w14:textId="77777777" w:rsidR="001B0215" w:rsidRPr="007A7FF4" w:rsidRDefault="001B0215" w:rsidP="009F738C">
            <w:pPr>
              <w:shd w:val="clear" w:color="auto" w:fill="FFFFFF" w:themeFill="background1"/>
              <w:spacing w:line="360" w:lineRule="auto"/>
              <w:ind w:right="-2"/>
              <w:rPr>
                <w:b/>
                <w:sz w:val="22"/>
                <w:szCs w:val="22"/>
              </w:rPr>
            </w:pPr>
            <w:r w:rsidRPr="007A7FF4">
              <w:rPr>
                <w:b/>
                <w:sz w:val="22"/>
                <w:szCs w:val="22"/>
              </w:rPr>
              <w:t>(*paraksts)    Signe Pujāte</w:t>
            </w:r>
          </w:p>
        </w:tc>
        <w:tc>
          <w:tcPr>
            <w:tcW w:w="4252" w:type="dxa"/>
          </w:tcPr>
          <w:p w14:paraId="3EF78D04" w14:textId="77777777" w:rsidR="001B0215" w:rsidRPr="007A7FF4" w:rsidRDefault="001B0215" w:rsidP="009F738C">
            <w:pPr>
              <w:shd w:val="clear" w:color="auto" w:fill="FFFFFF" w:themeFill="background1"/>
              <w:spacing w:line="360" w:lineRule="auto"/>
              <w:ind w:right="-2"/>
              <w:rPr>
                <w:b/>
                <w:sz w:val="22"/>
                <w:szCs w:val="22"/>
              </w:rPr>
            </w:pPr>
          </w:p>
          <w:p w14:paraId="39E9B01D" w14:textId="77777777" w:rsidR="001B0215" w:rsidRPr="007A7FF4" w:rsidRDefault="001B0215" w:rsidP="009F738C">
            <w:pPr>
              <w:shd w:val="clear" w:color="auto" w:fill="FFFFFF" w:themeFill="background1"/>
              <w:spacing w:line="360" w:lineRule="auto"/>
              <w:ind w:right="-2"/>
              <w:rPr>
                <w:b/>
                <w:sz w:val="22"/>
                <w:szCs w:val="22"/>
              </w:rPr>
            </w:pPr>
          </w:p>
          <w:p w14:paraId="55162452" w14:textId="77777777" w:rsidR="001B0215" w:rsidRPr="007A7FF4" w:rsidRDefault="001B0215" w:rsidP="009F738C">
            <w:pPr>
              <w:shd w:val="clear" w:color="auto" w:fill="FFFFFF" w:themeFill="background1"/>
              <w:spacing w:line="360" w:lineRule="auto"/>
              <w:ind w:right="-2"/>
              <w:rPr>
                <w:b/>
                <w:sz w:val="22"/>
                <w:szCs w:val="22"/>
              </w:rPr>
            </w:pPr>
            <w:r w:rsidRPr="007A7FF4">
              <w:rPr>
                <w:b/>
                <w:sz w:val="22"/>
                <w:szCs w:val="22"/>
              </w:rPr>
              <w:t>(*paraksts)    Vārds Uzvārds, amats</w:t>
            </w:r>
          </w:p>
        </w:tc>
      </w:tr>
    </w:tbl>
    <w:p w14:paraId="345D2B68" w14:textId="77777777" w:rsidR="001B0215" w:rsidRPr="007A7FF4" w:rsidRDefault="001B0215" w:rsidP="001B0215">
      <w:pPr>
        <w:pStyle w:val="Pamatteksts"/>
        <w:tabs>
          <w:tab w:val="left" w:pos="567"/>
        </w:tabs>
        <w:ind w:left="360"/>
        <w:rPr>
          <w:bCs/>
          <w:sz w:val="22"/>
          <w:szCs w:val="22"/>
          <w:lang w:val="lv-LV"/>
        </w:rPr>
      </w:pPr>
    </w:p>
    <w:p w14:paraId="75570CBE" w14:textId="77777777" w:rsidR="001B0215" w:rsidRPr="007A7FF4" w:rsidRDefault="001B0215" w:rsidP="001B0215">
      <w:pPr>
        <w:jc w:val="center"/>
        <w:rPr>
          <w:i/>
          <w:kern w:val="1"/>
          <w:sz w:val="22"/>
          <w:szCs w:val="22"/>
          <w:lang w:eastAsia="hi-IN"/>
        </w:rPr>
      </w:pPr>
      <w:r w:rsidRPr="007A7FF4">
        <w:rPr>
          <w:i/>
          <w:kern w:val="1"/>
          <w:sz w:val="22"/>
          <w:szCs w:val="22"/>
          <w:lang w:eastAsia="hi-IN"/>
        </w:rPr>
        <w:t>* Šis dokuments parakstīts ar drošiem elektroniskajiem parakstiem un satur laika zīmogus.</w:t>
      </w:r>
    </w:p>
    <w:p w14:paraId="7645E3B9" w14:textId="77777777" w:rsidR="001B0215" w:rsidRPr="007A7FF4" w:rsidRDefault="001B0215" w:rsidP="00E03C92">
      <w:pPr>
        <w:widowControl/>
        <w:suppressAutoHyphens/>
        <w:autoSpaceDN/>
        <w:adjustRightInd w:val="0"/>
        <w:jc w:val="both"/>
        <w:rPr>
          <w:rFonts w:eastAsia="Calibri"/>
          <w:bCs/>
          <w:sz w:val="22"/>
          <w:szCs w:val="22"/>
        </w:rPr>
      </w:pPr>
    </w:p>
    <w:p w14:paraId="5647244D" w14:textId="77777777" w:rsidR="001B0215" w:rsidRPr="007A7FF4" w:rsidRDefault="001B0215" w:rsidP="00E03C92">
      <w:pPr>
        <w:widowControl/>
        <w:suppressAutoHyphens/>
        <w:autoSpaceDN/>
        <w:adjustRightInd w:val="0"/>
        <w:jc w:val="both"/>
        <w:rPr>
          <w:rFonts w:eastAsia="Calibri"/>
          <w:bCs/>
        </w:rPr>
      </w:pPr>
    </w:p>
    <w:p w14:paraId="34B58F5E" w14:textId="77777777" w:rsidR="001B0215" w:rsidRPr="007A7FF4" w:rsidRDefault="001B0215" w:rsidP="00E03C92">
      <w:pPr>
        <w:widowControl/>
        <w:suppressAutoHyphens/>
        <w:autoSpaceDN/>
        <w:adjustRightInd w:val="0"/>
        <w:jc w:val="both"/>
        <w:rPr>
          <w:rFonts w:eastAsia="Calibri"/>
          <w:bCs/>
        </w:rPr>
      </w:pPr>
    </w:p>
    <w:p w14:paraId="11D529BE" w14:textId="77777777" w:rsidR="001B0215" w:rsidRPr="007A7FF4" w:rsidRDefault="001B0215" w:rsidP="00E03C92">
      <w:pPr>
        <w:widowControl/>
        <w:suppressAutoHyphens/>
        <w:autoSpaceDN/>
        <w:adjustRightInd w:val="0"/>
        <w:jc w:val="both"/>
        <w:rPr>
          <w:rFonts w:eastAsia="Calibri"/>
          <w:bCs/>
        </w:rPr>
      </w:pPr>
    </w:p>
    <w:p w14:paraId="0E7B3370" w14:textId="77777777" w:rsidR="001B0215" w:rsidRPr="007A7FF4" w:rsidRDefault="001B0215" w:rsidP="00E03C92">
      <w:pPr>
        <w:widowControl/>
        <w:suppressAutoHyphens/>
        <w:autoSpaceDN/>
        <w:adjustRightInd w:val="0"/>
        <w:jc w:val="both"/>
        <w:rPr>
          <w:rFonts w:eastAsia="Calibri"/>
          <w:bCs/>
        </w:rPr>
      </w:pPr>
    </w:p>
    <w:p w14:paraId="3916EB74" w14:textId="77777777" w:rsidR="001B0215" w:rsidRPr="007A7FF4" w:rsidRDefault="001B0215" w:rsidP="00E03C92">
      <w:pPr>
        <w:widowControl/>
        <w:suppressAutoHyphens/>
        <w:autoSpaceDN/>
        <w:adjustRightInd w:val="0"/>
        <w:jc w:val="both"/>
        <w:rPr>
          <w:rFonts w:eastAsia="Calibri"/>
          <w:bCs/>
        </w:rPr>
      </w:pPr>
    </w:p>
    <w:p w14:paraId="01C72AE4" w14:textId="77777777" w:rsidR="001B0215" w:rsidRPr="007A7FF4" w:rsidRDefault="001B0215" w:rsidP="00E03C92">
      <w:pPr>
        <w:widowControl/>
        <w:suppressAutoHyphens/>
        <w:autoSpaceDN/>
        <w:adjustRightInd w:val="0"/>
        <w:jc w:val="both"/>
        <w:rPr>
          <w:rFonts w:eastAsia="Calibri"/>
          <w:bCs/>
        </w:rPr>
      </w:pPr>
    </w:p>
    <w:p w14:paraId="34E2889B" w14:textId="77777777" w:rsidR="001B0215" w:rsidRPr="007A7FF4" w:rsidRDefault="001B0215" w:rsidP="00E03C92">
      <w:pPr>
        <w:widowControl/>
        <w:suppressAutoHyphens/>
        <w:autoSpaceDN/>
        <w:adjustRightInd w:val="0"/>
        <w:jc w:val="both"/>
        <w:rPr>
          <w:rFonts w:eastAsia="Calibri"/>
          <w:bCs/>
        </w:rPr>
      </w:pPr>
    </w:p>
    <w:p w14:paraId="0ECC4B15" w14:textId="77777777" w:rsidR="001B0215" w:rsidRPr="007A7FF4" w:rsidRDefault="001B0215" w:rsidP="00E03C92">
      <w:pPr>
        <w:widowControl/>
        <w:suppressAutoHyphens/>
        <w:autoSpaceDN/>
        <w:adjustRightInd w:val="0"/>
        <w:jc w:val="both"/>
        <w:rPr>
          <w:rFonts w:eastAsia="Calibri"/>
          <w:bCs/>
        </w:rPr>
      </w:pPr>
    </w:p>
    <w:p w14:paraId="32BCFF3D" w14:textId="77777777" w:rsidR="001B0215" w:rsidRPr="007A7FF4" w:rsidRDefault="001B0215" w:rsidP="00E03C92">
      <w:pPr>
        <w:widowControl/>
        <w:suppressAutoHyphens/>
        <w:autoSpaceDN/>
        <w:adjustRightInd w:val="0"/>
        <w:jc w:val="both"/>
        <w:rPr>
          <w:rFonts w:eastAsia="Calibri"/>
          <w:bCs/>
        </w:rPr>
      </w:pPr>
    </w:p>
    <w:p w14:paraId="5296AF01" w14:textId="77777777" w:rsidR="001B0215" w:rsidRPr="007A7FF4" w:rsidRDefault="001B0215" w:rsidP="00E03C92">
      <w:pPr>
        <w:widowControl/>
        <w:suppressAutoHyphens/>
        <w:autoSpaceDN/>
        <w:adjustRightInd w:val="0"/>
        <w:jc w:val="both"/>
        <w:rPr>
          <w:rFonts w:eastAsia="Calibri"/>
          <w:bCs/>
        </w:rPr>
      </w:pPr>
    </w:p>
    <w:p w14:paraId="046A0DEA" w14:textId="77777777" w:rsidR="001B0215" w:rsidRPr="007A7FF4" w:rsidRDefault="001B0215" w:rsidP="00E03C92">
      <w:pPr>
        <w:widowControl/>
        <w:suppressAutoHyphens/>
        <w:autoSpaceDN/>
        <w:adjustRightInd w:val="0"/>
        <w:jc w:val="both"/>
        <w:rPr>
          <w:rFonts w:eastAsia="Calibri"/>
          <w:bCs/>
        </w:rPr>
      </w:pPr>
    </w:p>
    <w:p w14:paraId="060D6B24" w14:textId="77777777" w:rsidR="001B0215" w:rsidRPr="007A7FF4" w:rsidRDefault="001B0215" w:rsidP="00E03C92">
      <w:pPr>
        <w:widowControl/>
        <w:suppressAutoHyphens/>
        <w:autoSpaceDN/>
        <w:adjustRightInd w:val="0"/>
        <w:jc w:val="both"/>
        <w:rPr>
          <w:rFonts w:eastAsia="Calibri"/>
          <w:bCs/>
        </w:rPr>
      </w:pPr>
    </w:p>
    <w:p w14:paraId="1C73E3C8" w14:textId="77777777" w:rsidR="001B0215" w:rsidRPr="007A7FF4" w:rsidRDefault="001B0215" w:rsidP="00E03C92">
      <w:pPr>
        <w:widowControl/>
        <w:suppressAutoHyphens/>
        <w:autoSpaceDN/>
        <w:adjustRightInd w:val="0"/>
        <w:jc w:val="both"/>
        <w:rPr>
          <w:rFonts w:eastAsia="Calibri"/>
          <w:bCs/>
        </w:rPr>
      </w:pPr>
    </w:p>
    <w:p w14:paraId="10FC690B" w14:textId="77777777" w:rsidR="001B0215" w:rsidRPr="007A7FF4" w:rsidRDefault="001B0215" w:rsidP="00E03C92">
      <w:pPr>
        <w:widowControl/>
        <w:suppressAutoHyphens/>
        <w:autoSpaceDN/>
        <w:adjustRightInd w:val="0"/>
        <w:jc w:val="both"/>
        <w:rPr>
          <w:rFonts w:eastAsia="Calibri"/>
          <w:bCs/>
        </w:rPr>
      </w:pPr>
    </w:p>
    <w:p w14:paraId="1AF90EB2" w14:textId="77777777" w:rsidR="001B0215" w:rsidRPr="007A7FF4" w:rsidRDefault="001B0215" w:rsidP="00E03C92">
      <w:pPr>
        <w:widowControl/>
        <w:suppressAutoHyphens/>
        <w:autoSpaceDN/>
        <w:adjustRightInd w:val="0"/>
        <w:jc w:val="both"/>
        <w:rPr>
          <w:rFonts w:eastAsia="Calibri"/>
          <w:bCs/>
        </w:rPr>
      </w:pPr>
    </w:p>
    <w:p w14:paraId="515F3F48" w14:textId="77777777" w:rsidR="001B0215" w:rsidRPr="007A7FF4" w:rsidRDefault="001B0215" w:rsidP="00E03C92">
      <w:pPr>
        <w:widowControl/>
        <w:suppressAutoHyphens/>
        <w:autoSpaceDN/>
        <w:adjustRightInd w:val="0"/>
        <w:jc w:val="both"/>
        <w:rPr>
          <w:rFonts w:eastAsia="Calibri"/>
          <w:bCs/>
        </w:rPr>
      </w:pPr>
    </w:p>
    <w:p w14:paraId="2C2CABF7" w14:textId="77777777" w:rsidR="001B0215" w:rsidRPr="007A7FF4" w:rsidRDefault="001B0215" w:rsidP="00E03C92">
      <w:pPr>
        <w:widowControl/>
        <w:suppressAutoHyphens/>
        <w:autoSpaceDN/>
        <w:adjustRightInd w:val="0"/>
        <w:jc w:val="both"/>
        <w:rPr>
          <w:rFonts w:eastAsia="Calibri"/>
          <w:bCs/>
        </w:rPr>
      </w:pPr>
    </w:p>
    <w:p w14:paraId="1DE426CE" w14:textId="77777777" w:rsidR="001B0215" w:rsidRPr="007A7FF4" w:rsidRDefault="001B0215" w:rsidP="00E03C92">
      <w:pPr>
        <w:widowControl/>
        <w:suppressAutoHyphens/>
        <w:autoSpaceDN/>
        <w:adjustRightInd w:val="0"/>
        <w:jc w:val="both"/>
        <w:rPr>
          <w:rFonts w:eastAsia="Calibri"/>
          <w:bCs/>
        </w:rPr>
      </w:pPr>
    </w:p>
    <w:p w14:paraId="35721B98" w14:textId="77777777" w:rsidR="001B0215" w:rsidRPr="007A7FF4" w:rsidRDefault="001B0215" w:rsidP="00E03C92">
      <w:pPr>
        <w:widowControl/>
        <w:suppressAutoHyphens/>
        <w:autoSpaceDN/>
        <w:adjustRightInd w:val="0"/>
        <w:jc w:val="both"/>
        <w:rPr>
          <w:rFonts w:eastAsia="Calibri"/>
          <w:bCs/>
        </w:rPr>
      </w:pPr>
    </w:p>
    <w:p w14:paraId="1AF0FB2D" w14:textId="77777777" w:rsidR="001B0215" w:rsidRPr="007A7FF4" w:rsidRDefault="001B0215" w:rsidP="00E03C92">
      <w:pPr>
        <w:widowControl/>
        <w:suppressAutoHyphens/>
        <w:autoSpaceDN/>
        <w:adjustRightInd w:val="0"/>
        <w:jc w:val="both"/>
        <w:rPr>
          <w:rFonts w:eastAsia="Calibri"/>
          <w:bCs/>
        </w:rPr>
      </w:pPr>
    </w:p>
    <w:p w14:paraId="29CB8D39" w14:textId="77777777" w:rsidR="001B0215" w:rsidRPr="007A7FF4" w:rsidRDefault="001B0215" w:rsidP="00E03C92">
      <w:pPr>
        <w:widowControl/>
        <w:suppressAutoHyphens/>
        <w:autoSpaceDN/>
        <w:adjustRightInd w:val="0"/>
        <w:jc w:val="both"/>
        <w:rPr>
          <w:rFonts w:eastAsia="Calibri"/>
          <w:bCs/>
        </w:rPr>
      </w:pPr>
    </w:p>
    <w:p w14:paraId="6645BC96" w14:textId="77777777" w:rsidR="001B0215" w:rsidRPr="007A7FF4" w:rsidRDefault="001B0215" w:rsidP="00E03C92">
      <w:pPr>
        <w:widowControl/>
        <w:suppressAutoHyphens/>
        <w:autoSpaceDN/>
        <w:adjustRightInd w:val="0"/>
        <w:jc w:val="both"/>
        <w:rPr>
          <w:rFonts w:eastAsia="Calibri"/>
          <w:bCs/>
        </w:rPr>
      </w:pPr>
    </w:p>
    <w:p w14:paraId="446C1D90" w14:textId="77777777" w:rsidR="001B0215" w:rsidRPr="007A7FF4" w:rsidRDefault="001B0215" w:rsidP="00E03C92">
      <w:pPr>
        <w:widowControl/>
        <w:suppressAutoHyphens/>
        <w:autoSpaceDN/>
        <w:adjustRightInd w:val="0"/>
        <w:jc w:val="both"/>
        <w:rPr>
          <w:rFonts w:eastAsia="Calibri"/>
          <w:bCs/>
        </w:rPr>
      </w:pPr>
    </w:p>
    <w:p w14:paraId="410BFB24" w14:textId="77777777" w:rsidR="001B0215" w:rsidRPr="007A7FF4" w:rsidRDefault="001B0215" w:rsidP="00E03C92">
      <w:pPr>
        <w:widowControl/>
        <w:suppressAutoHyphens/>
        <w:autoSpaceDN/>
        <w:adjustRightInd w:val="0"/>
        <w:jc w:val="both"/>
        <w:rPr>
          <w:rFonts w:eastAsia="Calibri"/>
          <w:bCs/>
        </w:rPr>
      </w:pPr>
    </w:p>
    <w:sectPr w:rsidR="001B0215" w:rsidRPr="007A7FF4" w:rsidSect="003E7819">
      <w:footerReference w:type="default" r:id="rId14"/>
      <w:headerReference w:type="first" r:id="rId15"/>
      <w:pgSz w:w="11906" w:h="16838" w:code="9"/>
      <w:pgMar w:top="1134" w:right="1134" w:bottom="1134" w:left="1701" w:header="0" w:footer="584"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41D6A" w14:textId="77777777" w:rsidR="00FF1A7E" w:rsidRDefault="00FF1A7E" w:rsidP="00C42A67">
      <w:r>
        <w:separator/>
      </w:r>
    </w:p>
  </w:endnote>
  <w:endnote w:type="continuationSeparator" w:id="0">
    <w:p w14:paraId="649C13B3" w14:textId="77777777" w:rsidR="00FF1A7E" w:rsidRDefault="00FF1A7E" w:rsidP="00C42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663012"/>
      <w:docPartObj>
        <w:docPartGallery w:val="Page Numbers (Bottom of Page)"/>
        <w:docPartUnique/>
      </w:docPartObj>
    </w:sdtPr>
    <w:sdtEndPr/>
    <w:sdtContent>
      <w:p w14:paraId="65DDF89D" w14:textId="4EADDDC2" w:rsidR="00F928BD" w:rsidRDefault="00F928BD">
        <w:pPr>
          <w:pStyle w:val="Kjene"/>
          <w:jc w:val="center"/>
        </w:pPr>
        <w:r>
          <w:fldChar w:fldCharType="begin"/>
        </w:r>
        <w:r>
          <w:instrText>PAGE   \* MERGEFORMAT</w:instrText>
        </w:r>
        <w:r>
          <w:fldChar w:fldCharType="separate"/>
        </w:r>
        <w:r>
          <w:t>2</w:t>
        </w:r>
        <w:r>
          <w:fldChar w:fldCharType="end"/>
        </w:r>
      </w:p>
    </w:sdtContent>
  </w:sdt>
  <w:p w14:paraId="1D17DB1A" w14:textId="77777777" w:rsidR="00F928BD" w:rsidRDefault="00F928B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5EEDD" w14:textId="77777777" w:rsidR="00FF1A7E" w:rsidRDefault="00FF1A7E" w:rsidP="00C42A67">
      <w:r>
        <w:separator/>
      </w:r>
    </w:p>
  </w:footnote>
  <w:footnote w:type="continuationSeparator" w:id="0">
    <w:p w14:paraId="3906D7C0" w14:textId="77777777" w:rsidR="00FF1A7E" w:rsidRDefault="00FF1A7E" w:rsidP="00C42A67">
      <w:r>
        <w:continuationSeparator/>
      </w:r>
    </w:p>
  </w:footnote>
  <w:footnote w:id="1">
    <w:p w14:paraId="4DCAFBF8" w14:textId="77777777" w:rsidR="001B0215" w:rsidRPr="00C03B8F" w:rsidRDefault="001B0215" w:rsidP="001B0215">
      <w:pPr>
        <w:pStyle w:val="Vresteksts"/>
        <w:jc w:val="both"/>
        <w:rPr>
          <w:rFonts w:ascii="Times New Roman" w:hAnsi="Times New Roman"/>
        </w:rPr>
      </w:pPr>
      <w:r w:rsidRPr="00C03B8F">
        <w:rPr>
          <w:rStyle w:val="Vresatsauce"/>
        </w:rPr>
        <w:footnoteRef/>
      </w:r>
      <w:r w:rsidRPr="00C03B8F">
        <w:rPr>
          <w:rFonts w:ascii="Times New Roman" w:hAnsi="Times New Roman"/>
        </w:rPr>
        <w:t xml:space="preserve"> Ja </w:t>
      </w:r>
      <w:r>
        <w:rPr>
          <w:rFonts w:ascii="Times New Roman" w:hAnsi="Times New Roman"/>
        </w:rPr>
        <w:t>Metu konkursa dalībnieks</w:t>
      </w:r>
      <w:r w:rsidRPr="00643686">
        <w:rPr>
          <w:rFonts w:ascii="Times New Roman" w:hAnsi="Times New Roman"/>
        </w:rPr>
        <w:t xml:space="preserve"> </w:t>
      </w:r>
      <w:r w:rsidRPr="00C03B8F">
        <w:rPr>
          <w:rFonts w:ascii="Times New Roman" w:hAnsi="Times New Roman"/>
        </w:rPr>
        <w:t xml:space="preserve">ir juridiska persona, </w:t>
      </w:r>
      <w:r w:rsidRPr="00C03B8F">
        <w:rPr>
          <w:rFonts w:ascii="Times New Roman" w:hAnsi="Times New Roman"/>
          <w:bCs/>
        </w:rPr>
        <w:t xml:space="preserve">aizpilda visu </w:t>
      </w:r>
      <w:r w:rsidRPr="00C03B8F">
        <w:rPr>
          <w:rFonts w:ascii="Times New Roman" w:hAnsi="Times New Roman"/>
        </w:rPr>
        <w:t xml:space="preserve">formu, ja </w:t>
      </w:r>
      <w:r>
        <w:rPr>
          <w:rFonts w:ascii="Times New Roman" w:hAnsi="Times New Roman"/>
        </w:rPr>
        <w:t>Metu konkursa dalībnieks</w:t>
      </w:r>
      <w:r w:rsidRPr="00C03B8F">
        <w:rPr>
          <w:rFonts w:ascii="Times New Roman" w:hAnsi="Times New Roman"/>
        </w:rPr>
        <w:t xml:space="preserve"> ir fiziska persona aizpild</w:t>
      </w:r>
      <w:r>
        <w:rPr>
          <w:rFonts w:ascii="Times New Roman" w:hAnsi="Times New Roman"/>
        </w:rPr>
        <w:t>a attiecināmo daļu atbilstoši</w:t>
      </w:r>
      <w:r w:rsidRPr="00C03B8F">
        <w:rPr>
          <w:rFonts w:ascii="Times New Roman" w:hAnsi="Times New Roman"/>
          <w:bCs/>
        </w:rPr>
        <w:t xml:space="preserve"> </w:t>
      </w:r>
      <w:r>
        <w:rPr>
          <w:rFonts w:ascii="Times New Roman" w:hAnsi="Times New Roman"/>
        </w:rPr>
        <w:t>Metu konkursa dalībnieka</w:t>
      </w:r>
      <w:r w:rsidRPr="00643686">
        <w:rPr>
          <w:rFonts w:ascii="Times New Roman" w:hAnsi="Times New Roman"/>
        </w:rPr>
        <w:t xml:space="preserve"> </w:t>
      </w:r>
      <w:r w:rsidRPr="00C03B8F">
        <w:rPr>
          <w:rFonts w:ascii="Times New Roman" w:hAnsi="Times New Roman"/>
        </w:rPr>
        <w:t>pieteikuma formai</w:t>
      </w:r>
      <w:r w:rsidRPr="00C03B8F">
        <w:rPr>
          <w:rFonts w:ascii="Times New Roman" w:hAnsi="Times New Roman"/>
          <w:bCs/>
        </w:rPr>
        <w:t xml:space="preserve"> dalībai </w:t>
      </w:r>
      <w:r>
        <w:rPr>
          <w:rFonts w:ascii="Times New Roman" w:hAnsi="Times New Roman"/>
          <w:bCs/>
        </w:rPr>
        <w:t>Metu konkursā</w:t>
      </w:r>
      <w:r w:rsidRPr="00C03B8F">
        <w:rPr>
          <w:rFonts w:ascii="Times New Roman" w:hAnsi="Times New Roman"/>
        </w:rPr>
        <w:t>.</w:t>
      </w:r>
    </w:p>
    <w:p w14:paraId="7F312AC3" w14:textId="77777777" w:rsidR="001B0215" w:rsidRPr="00C03B8F" w:rsidRDefault="001B0215" w:rsidP="001B0215">
      <w:pPr>
        <w:pStyle w:val="Vresteksts"/>
        <w:jc w:val="both"/>
      </w:pPr>
      <w:r w:rsidRPr="00C03B8F">
        <w:rPr>
          <w:rFonts w:ascii="Times New Roman" w:hAnsi="Times New Roman"/>
          <w:vertAlign w:val="superscript"/>
          <w:lang w:val="en-AU"/>
        </w:rPr>
        <w:footnoteRef/>
      </w:r>
      <w:r w:rsidRPr="00C03B8F">
        <w:rPr>
          <w:rFonts w:ascii="Times New Roman" w:hAnsi="Times New Roman"/>
        </w:rPr>
        <w:t> </w:t>
      </w:r>
      <w:r>
        <w:rPr>
          <w:rFonts w:ascii="Times New Roman" w:hAnsi="Times New Roman"/>
        </w:rPr>
        <w:t>Pieteikumu ar devīzes atšifrējumu</w:t>
      </w:r>
      <w:r w:rsidRPr="00C03B8F">
        <w:rPr>
          <w:rFonts w:ascii="Times New Roman" w:hAnsi="Times New Roman"/>
          <w:b/>
          <w:bCs/>
          <w:iCs/>
        </w:rPr>
        <w:t xml:space="preserve"> </w:t>
      </w:r>
      <w:r w:rsidRPr="00C03B8F">
        <w:rPr>
          <w:rFonts w:ascii="Times New Roman" w:hAnsi="Times New Roman"/>
        </w:rPr>
        <w:t>ar parakstu apliecina</w:t>
      </w:r>
      <w:r w:rsidRPr="00643686">
        <w:rPr>
          <w:rFonts w:ascii="Times New Roman" w:hAnsi="Times New Roman"/>
        </w:rPr>
        <w:t xml:space="preserve"> </w:t>
      </w:r>
      <w:r>
        <w:rPr>
          <w:rFonts w:ascii="Times New Roman" w:hAnsi="Times New Roman"/>
        </w:rPr>
        <w:t>Metu konkursa dalībnieka</w:t>
      </w:r>
      <w:r w:rsidRPr="00C03B8F">
        <w:rPr>
          <w:rFonts w:ascii="Times New Roman" w:hAnsi="Times New Roman"/>
        </w:rPr>
        <w:t xml:space="preserve"> pārstāvēt tiesīga persona</w:t>
      </w:r>
      <w:r>
        <w:rPr>
          <w:rFonts w:ascii="Times New Roman" w:hAnsi="Times New Roman"/>
        </w:rPr>
        <w:t xml:space="preserve"> vai pilnvarota persona (šādā </w:t>
      </w:r>
      <w:r w:rsidRPr="00C03B8F">
        <w:rPr>
          <w:rFonts w:ascii="Times New Roman" w:hAnsi="Times New Roman"/>
        </w:rPr>
        <w:t>gadījumā piedāvājumam obligāti jāpievieno pilnvara).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47F5C" w14:textId="42F7E9EB" w:rsidR="00FC4DE2" w:rsidRDefault="00FC4DE2">
    <w:pPr>
      <w:pStyle w:val="Galvene"/>
    </w:pPr>
  </w:p>
  <w:p w14:paraId="4500E0B7" w14:textId="77777777" w:rsidR="00FC4DE2" w:rsidRDefault="00FC4DE2">
    <w:pPr>
      <w:pStyle w:val="Galvene"/>
    </w:pPr>
  </w:p>
  <w:p w14:paraId="68A3ED23" w14:textId="1273D381" w:rsidR="00FC4DE2" w:rsidRDefault="00FC4DE2">
    <w:pPr>
      <w:pStyle w:val="Galvene"/>
    </w:pPr>
  </w:p>
  <w:p w14:paraId="249C279C" w14:textId="77777777" w:rsidR="00FC4DE2" w:rsidRDefault="00FC4DE2">
    <w:pPr>
      <w:pStyle w:val="Galvene"/>
    </w:pPr>
  </w:p>
  <w:p w14:paraId="7599434C" w14:textId="77777777" w:rsidR="00FC4DE2" w:rsidRDefault="00FC4DE2">
    <w:pPr>
      <w:pStyle w:val="Galvene"/>
    </w:pPr>
  </w:p>
  <w:p w14:paraId="5392A53A" w14:textId="3AE29D17" w:rsidR="00FC4DE2" w:rsidRDefault="00FC4DE2">
    <w:pPr>
      <w:pStyle w:val="Galvene"/>
    </w:pPr>
  </w:p>
  <w:p w14:paraId="1B3AC56C" w14:textId="04F18E0D" w:rsidR="00FC4DE2" w:rsidRDefault="00FC4DE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A6D33"/>
    <w:multiLevelType w:val="hybridMultilevel"/>
    <w:tmpl w:val="269444E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087C359A"/>
    <w:multiLevelType w:val="hybridMultilevel"/>
    <w:tmpl w:val="0442D9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B697129"/>
    <w:multiLevelType w:val="multilevel"/>
    <w:tmpl w:val="F926DF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813BAB"/>
    <w:multiLevelType w:val="hybridMultilevel"/>
    <w:tmpl w:val="91C4AAAA"/>
    <w:lvl w:ilvl="0" w:tplc="1116B6FC">
      <w:start w:val="1"/>
      <w:numFmt w:val="lowerLetter"/>
      <w:lvlText w:val="%1)"/>
      <w:lvlJc w:val="left"/>
      <w:pPr>
        <w:ind w:left="1243" w:hanging="360"/>
      </w:pPr>
      <w:rPr>
        <w:rFonts w:hint="default"/>
      </w:rPr>
    </w:lvl>
    <w:lvl w:ilvl="1" w:tplc="04260019" w:tentative="1">
      <w:start w:val="1"/>
      <w:numFmt w:val="lowerLetter"/>
      <w:lvlText w:val="%2."/>
      <w:lvlJc w:val="left"/>
      <w:pPr>
        <w:ind w:left="1963" w:hanging="360"/>
      </w:pPr>
    </w:lvl>
    <w:lvl w:ilvl="2" w:tplc="0426001B" w:tentative="1">
      <w:start w:val="1"/>
      <w:numFmt w:val="lowerRoman"/>
      <w:lvlText w:val="%3."/>
      <w:lvlJc w:val="right"/>
      <w:pPr>
        <w:ind w:left="2683" w:hanging="180"/>
      </w:pPr>
    </w:lvl>
    <w:lvl w:ilvl="3" w:tplc="0426000F" w:tentative="1">
      <w:start w:val="1"/>
      <w:numFmt w:val="decimal"/>
      <w:lvlText w:val="%4."/>
      <w:lvlJc w:val="left"/>
      <w:pPr>
        <w:ind w:left="3403" w:hanging="360"/>
      </w:pPr>
    </w:lvl>
    <w:lvl w:ilvl="4" w:tplc="04260019" w:tentative="1">
      <w:start w:val="1"/>
      <w:numFmt w:val="lowerLetter"/>
      <w:lvlText w:val="%5."/>
      <w:lvlJc w:val="left"/>
      <w:pPr>
        <w:ind w:left="4123" w:hanging="360"/>
      </w:pPr>
    </w:lvl>
    <w:lvl w:ilvl="5" w:tplc="0426001B" w:tentative="1">
      <w:start w:val="1"/>
      <w:numFmt w:val="lowerRoman"/>
      <w:lvlText w:val="%6."/>
      <w:lvlJc w:val="right"/>
      <w:pPr>
        <w:ind w:left="4843" w:hanging="180"/>
      </w:pPr>
    </w:lvl>
    <w:lvl w:ilvl="6" w:tplc="0426000F" w:tentative="1">
      <w:start w:val="1"/>
      <w:numFmt w:val="decimal"/>
      <w:lvlText w:val="%7."/>
      <w:lvlJc w:val="left"/>
      <w:pPr>
        <w:ind w:left="5563" w:hanging="360"/>
      </w:pPr>
    </w:lvl>
    <w:lvl w:ilvl="7" w:tplc="04260019" w:tentative="1">
      <w:start w:val="1"/>
      <w:numFmt w:val="lowerLetter"/>
      <w:lvlText w:val="%8."/>
      <w:lvlJc w:val="left"/>
      <w:pPr>
        <w:ind w:left="6283" w:hanging="360"/>
      </w:pPr>
    </w:lvl>
    <w:lvl w:ilvl="8" w:tplc="0426001B" w:tentative="1">
      <w:start w:val="1"/>
      <w:numFmt w:val="lowerRoman"/>
      <w:lvlText w:val="%9."/>
      <w:lvlJc w:val="right"/>
      <w:pPr>
        <w:ind w:left="7003" w:hanging="180"/>
      </w:pPr>
    </w:lvl>
  </w:abstractNum>
  <w:abstractNum w:abstractNumId="4" w15:restartNumberingAfterBreak="0">
    <w:nsid w:val="1A881A12"/>
    <w:multiLevelType w:val="multilevel"/>
    <w:tmpl w:val="BA4EBC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B7E750E"/>
    <w:multiLevelType w:val="multilevel"/>
    <w:tmpl w:val="3F0AC224"/>
    <w:lvl w:ilvl="0">
      <w:start w:val="2"/>
      <w:numFmt w:val="decimal"/>
      <w:lvlText w:val="%1."/>
      <w:lvlJc w:val="left"/>
      <w:pPr>
        <w:tabs>
          <w:tab w:val="num" w:pos="1800"/>
        </w:tabs>
        <w:ind w:left="1800" w:hanging="360"/>
      </w:pPr>
      <w:rPr>
        <w:rFonts w:hint="default"/>
        <w:b/>
        <w:i w:val="0"/>
        <w:spacing w:val="-2"/>
        <w:szCs w:val="22"/>
        <w:lang w:val="lv-LV"/>
      </w:rPr>
    </w:lvl>
    <w:lvl w:ilvl="1">
      <w:start w:val="1"/>
      <w:numFmt w:val="decimal"/>
      <w:lvlText w:val="%1.%2."/>
      <w:lvlJc w:val="left"/>
      <w:pPr>
        <w:tabs>
          <w:tab w:val="num" w:pos="360"/>
        </w:tabs>
        <w:ind w:left="360" w:hanging="360"/>
      </w:pPr>
      <w:rPr>
        <w:rFonts w:ascii="Times New Roman" w:hAnsi="Times New Roman" w:cs="Times New Roman" w:hint="default"/>
        <w:b w:val="0"/>
        <w:i w:val="0"/>
        <w:spacing w:val="-2"/>
        <w:sz w:val="22"/>
        <w:szCs w:val="22"/>
        <w:lang w:val="lv-LV"/>
      </w:rPr>
    </w:lvl>
    <w:lvl w:ilvl="2">
      <w:start w:val="1"/>
      <w:numFmt w:val="decimal"/>
      <w:lvlText w:val="%1.%2.%3."/>
      <w:lvlJc w:val="left"/>
      <w:pPr>
        <w:tabs>
          <w:tab w:val="num" w:pos="4265"/>
        </w:tabs>
        <w:ind w:left="4265" w:hanging="720"/>
      </w:pPr>
      <w:rPr>
        <w:rFonts w:hint="default"/>
        <w:i w:val="0"/>
        <w:spacing w:val="-2"/>
        <w:szCs w:val="22"/>
        <w:lang w:val="lv-LV"/>
      </w:rPr>
    </w:lvl>
    <w:lvl w:ilvl="3">
      <w:start w:val="1"/>
      <w:numFmt w:val="decimal"/>
      <w:lvlText w:val="%1.%2.%3.%4."/>
      <w:lvlJc w:val="left"/>
      <w:pPr>
        <w:tabs>
          <w:tab w:val="num" w:pos="720"/>
        </w:tabs>
        <w:ind w:left="720" w:hanging="720"/>
      </w:pPr>
      <w:rPr>
        <w:rFonts w:hint="default"/>
        <w:spacing w:val="-2"/>
        <w:szCs w:val="22"/>
        <w:lang w:val="lv-LV"/>
      </w:rPr>
    </w:lvl>
    <w:lvl w:ilvl="4">
      <w:start w:val="1"/>
      <w:numFmt w:val="decimal"/>
      <w:lvlText w:val="%1.%2.%3.%4.%5."/>
      <w:lvlJc w:val="left"/>
      <w:pPr>
        <w:tabs>
          <w:tab w:val="num" w:pos="1080"/>
        </w:tabs>
        <w:ind w:left="1080" w:hanging="1080"/>
      </w:pPr>
      <w:rPr>
        <w:rFonts w:hint="default"/>
        <w:spacing w:val="-2"/>
        <w:szCs w:val="22"/>
        <w:lang w:val="lv-LV"/>
      </w:rPr>
    </w:lvl>
    <w:lvl w:ilvl="5">
      <w:start w:val="1"/>
      <w:numFmt w:val="decimal"/>
      <w:lvlText w:val="%1.%2.%3.%4.%5.%6."/>
      <w:lvlJc w:val="left"/>
      <w:pPr>
        <w:tabs>
          <w:tab w:val="num" w:pos="1080"/>
        </w:tabs>
        <w:ind w:left="1080" w:hanging="1080"/>
      </w:pPr>
      <w:rPr>
        <w:rFonts w:hint="default"/>
        <w:spacing w:val="-2"/>
        <w:szCs w:val="22"/>
        <w:lang w:val="lv-LV"/>
      </w:rPr>
    </w:lvl>
    <w:lvl w:ilvl="6">
      <w:start w:val="1"/>
      <w:numFmt w:val="decimal"/>
      <w:lvlText w:val="%1.%2.%3.%4.%5.%6.%7."/>
      <w:lvlJc w:val="left"/>
      <w:pPr>
        <w:tabs>
          <w:tab w:val="num" w:pos="1440"/>
        </w:tabs>
        <w:ind w:left="1440" w:hanging="1440"/>
      </w:pPr>
      <w:rPr>
        <w:rFonts w:hint="default"/>
        <w:spacing w:val="-2"/>
        <w:szCs w:val="22"/>
        <w:lang w:val="lv-LV"/>
      </w:rPr>
    </w:lvl>
    <w:lvl w:ilvl="7">
      <w:start w:val="1"/>
      <w:numFmt w:val="decimal"/>
      <w:lvlText w:val="%1.%2.%3.%4.%5.%6.%7.%8."/>
      <w:lvlJc w:val="left"/>
      <w:pPr>
        <w:tabs>
          <w:tab w:val="num" w:pos="1440"/>
        </w:tabs>
        <w:ind w:left="1440" w:hanging="1440"/>
      </w:pPr>
      <w:rPr>
        <w:rFonts w:hint="default"/>
        <w:spacing w:val="-2"/>
        <w:szCs w:val="22"/>
        <w:lang w:val="lv-LV"/>
      </w:rPr>
    </w:lvl>
    <w:lvl w:ilvl="8">
      <w:start w:val="1"/>
      <w:numFmt w:val="decimal"/>
      <w:lvlText w:val="%1.%2.%3.%4.%5.%6.%7.%8.%9."/>
      <w:lvlJc w:val="left"/>
      <w:pPr>
        <w:tabs>
          <w:tab w:val="num" w:pos="1800"/>
        </w:tabs>
        <w:ind w:left="1800" w:hanging="1800"/>
      </w:pPr>
      <w:rPr>
        <w:rFonts w:hint="default"/>
        <w:spacing w:val="-2"/>
        <w:szCs w:val="22"/>
        <w:lang w:val="lv-LV"/>
      </w:rPr>
    </w:lvl>
  </w:abstractNum>
  <w:abstractNum w:abstractNumId="6" w15:restartNumberingAfterBreak="0">
    <w:nsid w:val="1DC95287"/>
    <w:multiLevelType w:val="multilevel"/>
    <w:tmpl w:val="E7F65A70"/>
    <w:lvl w:ilvl="0">
      <w:start w:val="3"/>
      <w:numFmt w:val="decimal"/>
      <w:lvlText w:val="%1."/>
      <w:lvlJc w:val="left"/>
      <w:pPr>
        <w:ind w:left="360" w:hanging="360"/>
      </w:pPr>
      <w:rPr>
        <w:rFonts w:hint="default"/>
        <w:b/>
        <w:bCs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222803EC"/>
    <w:multiLevelType w:val="hybridMultilevel"/>
    <w:tmpl w:val="41F4B08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228337B8"/>
    <w:multiLevelType w:val="hybridMultilevel"/>
    <w:tmpl w:val="8D80D32C"/>
    <w:lvl w:ilvl="0" w:tplc="EE42DBCC">
      <w:start w:val="1"/>
      <w:numFmt w:val="decimal"/>
      <w:lvlText w:val="%1."/>
      <w:lvlJc w:val="left"/>
      <w:pPr>
        <w:ind w:left="7449" w:hanging="360"/>
      </w:pPr>
      <w:rPr>
        <w:rFonts w:hint="default"/>
        <w:b w:val="0"/>
        <w:bCs w:val="0"/>
      </w:rPr>
    </w:lvl>
    <w:lvl w:ilvl="1" w:tplc="04260019">
      <w:start w:val="1"/>
      <w:numFmt w:val="lowerLetter"/>
      <w:lvlText w:val="%2."/>
      <w:lvlJc w:val="left"/>
      <w:pPr>
        <w:ind w:left="8169" w:hanging="360"/>
      </w:pPr>
    </w:lvl>
    <w:lvl w:ilvl="2" w:tplc="0426001B" w:tentative="1">
      <w:start w:val="1"/>
      <w:numFmt w:val="lowerRoman"/>
      <w:lvlText w:val="%3."/>
      <w:lvlJc w:val="right"/>
      <w:pPr>
        <w:ind w:left="8889" w:hanging="180"/>
      </w:pPr>
    </w:lvl>
    <w:lvl w:ilvl="3" w:tplc="0426000F" w:tentative="1">
      <w:start w:val="1"/>
      <w:numFmt w:val="decimal"/>
      <w:lvlText w:val="%4."/>
      <w:lvlJc w:val="left"/>
      <w:pPr>
        <w:ind w:left="9609" w:hanging="360"/>
      </w:pPr>
    </w:lvl>
    <w:lvl w:ilvl="4" w:tplc="04260019" w:tentative="1">
      <w:start w:val="1"/>
      <w:numFmt w:val="lowerLetter"/>
      <w:lvlText w:val="%5."/>
      <w:lvlJc w:val="left"/>
      <w:pPr>
        <w:ind w:left="10329" w:hanging="360"/>
      </w:pPr>
    </w:lvl>
    <w:lvl w:ilvl="5" w:tplc="0426001B" w:tentative="1">
      <w:start w:val="1"/>
      <w:numFmt w:val="lowerRoman"/>
      <w:lvlText w:val="%6."/>
      <w:lvlJc w:val="right"/>
      <w:pPr>
        <w:ind w:left="11049" w:hanging="180"/>
      </w:pPr>
    </w:lvl>
    <w:lvl w:ilvl="6" w:tplc="0426000F" w:tentative="1">
      <w:start w:val="1"/>
      <w:numFmt w:val="decimal"/>
      <w:lvlText w:val="%7."/>
      <w:lvlJc w:val="left"/>
      <w:pPr>
        <w:ind w:left="11769" w:hanging="360"/>
      </w:pPr>
    </w:lvl>
    <w:lvl w:ilvl="7" w:tplc="04260019" w:tentative="1">
      <w:start w:val="1"/>
      <w:numFmt w:val="lowerLetter"/>
      <w:lvlText w:val="%8."/>
      <w:lvlJc w:val="left"/>
      <w:pPr>
        <w:ind w:left="12489" w:hanging="360"/>
      </w:pPr>
    </w:lvl>
    <w:lvl w:ilvl="8" w:tplc="0426001B" w:tentative="1">
      <w:start w:val="1"/>
      <w:numFmt w:val="lowerRoman"/>
      <w:lvlText w:val="%9."/>
      <w:lvlJc w:val="right"/>
      <w:pPr>
        <w:ind w:left="13209" w:hanging="180"/>
      </w:pPr>
    </w:lvl>
  </w:abstractNum>
  <w:abstractNum w:abstractNumId="9" w15:restartNumberingAfterBreak="0">
    <w:nsid w:val="2C630275"/>
    <w:multiLevelType w:val="hybridMultilevel"/>
    <w:tmpl w:val="2D5EECAE"/>
    <w:lvl w:ilvl="0" w:tplc="172C6C96">
      <w:start w:val="1"/>
      <w:numFmt w:val="lowerLetter"/>
      <w:lvlText w:val="%1)"/>
      <w:lvlJc w:val="left"/>
      <w:pPr>
        <w:ind w:left="985" w:hanging="360"/>
      </w:pPr>
      <w:rPr>
        <w:rFonts w:hint="default"/>
      </w:rPr>
    </w:lvl>
    <w:lvl w:ilvl="1" w:tplc="04260019" w:tentative="1">
      <w:start w:val="1"/>
      <w:numFmt w:val="lowerLetter"/>
      <w:lvlText w:val="%2."/>
      <w:lvlJc w:val="left"/>
      <w:pPr>
        <w:ind w:left="1705" w:hanging="360"/>
      </w:pPr>
    </w:lvl>
    <w:lvl w:ilvl="2" w:tplc="0426001B" w:tentative="1">
      <w:start w:val="1"/>
      <w:numFmt w:val="lowerRoman"/>
      <w:lvlText w:val="%3."/>
      <w:lvlJc w:val="right"/>
      <w:pPr>
        <w:ind w:left="2425" w:hanging="180"/>
      </w:pPr>
    </w:lvl>
    <w:lvl w:ilvl="3" w:tplc="0426000F" w:tentative="1">
      <w:start w:val="1"/>
      <w:numFmt w:val="decimal"/>
      <w:lvlText w:val="%4."/>
      <w:lvlJc w:val="left"/>
      <w:pPr>
        <w:ind w:left="3145" w:hanging="360"/>
      </w:pPr>
    </w:lvl>
    <w:lvl w:ilvl="4" w:tplc="04260019" w:tentative="1">
      <w:start w:val="1"/>
      <w:numFmt w:val="lowerLetter"/>
      <w:lvlText w:val="%5."/>
      <w:lvlJc w:val="left"/>
      <w:pPr>
        <w:ind w:left="3865" w:hanging="360"/>
      </w:pPr>
    </w:lvl>
    <w:lvl w:ilvl="5" w:tplc="0426001B" w:tentative="1">
      <w:start w:val="1"/>
      <w:numFmt w:val="lowerRoman"/>
      <w:lvlText w:val="%6."/>
      <w:lvlJc w:val="right"/>
      <w:pPr>
        <w:ind w:left="4585" w:hanging="180"/>
      </w:pPr>
    </w:lvl>
    <w:lvl w:ilvl="6" w:tplc="0426000F" w:tentative="1">
      <w:start w:val="1"/>
      <w:numFmt w:val="decimal"/>
      <w:lvlText w:val="%7."/>
      <w:lvlJc w:val="left"/>
      <w:pPr>
        <w:ind w:left="5305" w:hanging="360"/>
      </w:pPr>
    </w:lvl>
    <w:lvl w:ilvl="7" w:tplc="04260019" w:tentative="1">
      <w:start w:val="1"/>
      <w:numFmt w:val="lowerLetter"/>
      <w:lvlText w:val="%8."/>
      <w:lvlJc w:val="left"/>
      <w:pPr>
        <w:ind w:left="6025" w:hanging="360"/>
      </w:pPr>
    </w:lvl>
    <w:lvl w:ilvl="8" w:tplc="0426001B" w:tentative="1">
      <w:start w:val="1"/>
      <w:numFmt w:val="lowerRoman"/>
      <w:lvlText w:val="%9."/>
      <w:lvlJc w:val="right"/>
      <w:pPr>
        <w:ind w:left="6745" w:hanging="180"/>
      </w:pPr>
    </w:lvl>
  </w:abstractNum>
  <w:abstractNum w:abstractNumId="10" w15:restartNumberingAfterBreak="0">
    <w:nsid w:val="2D4F5C96"/>
    <w:multiLevelType w:val="multilevel"/>
    <w:tmpl w:val="08668EBC"/>
    <w:lvl w:ilvl="0">
      <w:start w:val="3"/>
      <w:numFmt w:val="decimal"/>
      <w:lvlText w:val="%1."/>
      <w:lvlJc w:val="left"/>
      <w:pPr>
        <w:ind w:left="720" w:hanging="360"/>
      </w:pPr>
      <w:rPr>
        <w:rFonts w:hint="default"/>
        <w:b/>
      </w:rPr>
    </w:lvl>
    <w:lvl w:ilvl="1">
      <w:start w:val="1"/>
      <w:numFmt w:val="decimal"/>
      <w:isLgl/>
      <w:lvlText w:val="%1.%2."/>
      <w:lvlJc w:val="left"/>
      <w:pPr>
        <w:ind w:left="2345" w:hanging="360"/>
      </w:pPr>
      <w:rPr>
        <w:rFonts w:hint="default"/>
        <w:b w:val="0"/>
        <w:i w:val="0"/>
      </w:rPr>
    </w:lvl>
    <w:lvl w:ilvl="2">
      <w:start w:val="1"/>
      <w:numFmt w:val="decimal"/>
      <w:isLgl/>
      <w:lvlText w:val="%1.%2.%3."/>
      <w:lvlJc w:val="left"/>
      <w:pPr>
        <w:ind w:left="1260" w:hanging="720"/>
      </w:pPr>
      <w:rPr>
        <w:rFonts w:hint="default"/>
        <w:b w:val="0"/>
        <w:i w:val="0"/>
        <w:sz w:val="24"/>
        <w:szCs w:val="24"/>
      </w:rPr>
    </w:lvl>
    <w:lvl w:ilvl="3">
      <w:start w:val="1"/>
      <w:numFmt w:val="decimal"/>
      <w:isLgl/>
      <w:lvlText w:val="%1.%2.%3.%4."/>
      <w:lvlJc w:val="left"/>
      <w:pPr>
        <w:ind w:left="2422"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EFF27EC"/>
    <w:multiLevelType w:val="multilevel"/>
    <w:tmpl w:val="510498C6"/>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A5643"/>
    <w:multiLevelType w:val="multilevel"/>
    <w:tmpl w:val="64AEC63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826548B"/>
    <w:multiLevelType w:val="hybridMultilevel"/>
    <w:tmpl w:val="3C20FD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B5F7610"/>
    <w:multiLevelType w:val="multilevel"/>
    <w:tmpl w:val="18C825DE"/>
    <w:lvl w:ilvl="0">
      <w:start w:val="3"/>
      <w:numFmt w:val="decimal"/>
      <w:lvlText w:val="%1."/>
      <w:lvlJc w:val="left"/>
      <w:pPr>
        <w:ind w:left="360" w:hanging="360"/>
      </w:pPr>
      <w:rPr>
        <w:rFonts w:hint="default"/>
        <w:b w:val="0"/>
        <w:i w:val="0"/>
        <w:iCs w:val="0"/>
      </w:rPr>
    </w:lvl>
    <w:lvl w:ilvl="1">
      <w:start w:val="1"/>
      <w:numFmt w:val="decimal"/>
      <w:lvlText w:val="%1.%2."/>
      <w:lvlJc w:val="left"/>
      <w:pPr>
        <w:ind w:left="720" w:hanging="360"/>
      </w:pPr>
      <w:rPr>
        <w:rFonts w:hint="default"/>
        <w:b w:val="0"/>
        <w:i w:val="0"/>
        <w:iCs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5" w15:restartNumberingAfterBreak="0">
    <w:nsid w:val="491F7166"/>
    <w:multiLevelType w:val="multilevel"/>
    <w:tmpl w:val="2E8AAF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E7F1B28"/>
    <w:multiLevelType w:val="hybridMultilevel"/>
    <w:tmpl w:val="43B87A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5F55455"/>
    <w:multiLevelType w:val="hybridMultilevel"/>
    <w:tmpl w:val="EF26060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622F7417"/>
    <w:multiLevelType w:val="hybridMultilevel"/>
    <w:tmpl w:val="1944BA58"/>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7BF5BD3"/>
    <w:multiLevelType w:val="multilevel"/>
    <w:tmpl w:val="795EB024"/>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01C411A"/>
    <w:multiLevelType w:val="multilevel"/>
    <w:tmpl w:val="8E526BB4"/>
    <w:lvl w:ilvl="0">
      <w:start w:val="1"/>
      <w:numFmt w:val="decimal"/>
      <w:pStyle w:val="Virsraksts1"/>
      <w:lvlText w:val="%1."/>
      <w:lvlJc w:val="left"/>
      <w:pPr>
        <w:tabs>
          <w:tab w:val="num" w:pos="360"/>
        </w:tabs>
        <w:ind w:left="360" w:hanging="360"/>
      </w:pPr>
      <w:rPr>
        <w:b/>
        <w:bCs/>
      </w:rPr>
    </w:lvl>
    <w:lvl w:ilvl="1">
      <w:start w:val="1"/>
      <w:numFmt w:val="decimal"/>
      <w:lvlText w:val="%1.%2."/>
      <w:lvlJc w:val="left"/>
      <w:pPr>
        <w:tabs>
          <w:tab w:val="num" w:pos="792"/>
        </w:tabs>
        <w:ind w:left="792" w:hanging="432"/>
      </w:pPr>
      <w:rPr>
        <w:rFonts w:hint="default"/>
        <w:b w:val="0"/>
        <w:sz w:val="24"/>
        <w:szCs w:val="24"/>
      </w:rPr>
    </w:lvl>
    <w:lvl w:ilvl="2">
      <w:start w:val="1"/>
      <w:numFmt w:val="decimal"/>
      <w:lvlText w:val="%1.%2.%3."/>
      <w:lvlJc w:val="left"/>
      <w:pPr>
        <w:tabs>
          <w:tab w:val="num" w:pos="1997"/>
        </w:tabs>
        <w:ind w:left="1781" w:hanging="504"/>
      </w:pPr>
      <w:rPr>
        <w:b w:val="0"/>
        <w:i w:val="0"/>
      </w:rPr>
    </w:lvl>
    <w:lvl w:ilvl="3">
      <w:start w:val="1"/>
      <w:numFmt w:val="decimal"/>
      <w:lvlText w:val="%1.%2.%3.%4."/>
      <w:lvlJc w:val="left"/>
      <w:pPr>
        <w:tabs>
          <w:tab w:val="num" w:pos="2160"/>
        </w:tabs>
        <w:ind w:left="1728" w:hanging="648"/>
      </w:pPr>
      <w:rPr>
        <w:b w:val="0"/>
        <w:bCs/>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714B21A4"/>
    <w:multiLevelType w:val="multilevel"/>
    <w:tmpl w:val="1A184E3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1D42783"/>
    <w:multiLevelType w:val="multilevel"/>
    <w:tmpl w:val="B60A3AD8"/>
    <w:lvl w:ilvl="0">
      <w:start w:val="1"/>
      <w:numFmt w:val="decimal"/>
      <w:lvlText w:val="%1."/>
      <w:lvlJc w:val="left"/>
      <w:pPr>
        <w:tabs>
          <w:tab w:val="num" w:pos="360"/>
        </w:tabs>
        <w:ind w:left="360" w:hanging="360"/>
      </w:pPr>
      <w:rPr>
        <w:rFonts w:ascii="Times New Roman" w:hAnsi="Times New Roman" w:cs="Times New Roman" w:hint="default"/>
        <w:b/>
        <w:bCs w:val="0"/>
        <w:i w:val="0"/>
        <w:spacing w:val="4"/>
        <w:sz w:val="22"/>
        <w:szCs w:val="22"/>
        <w:u w:val="none"/>
        <w:lang w:val="lv-LV"/>
      </w:rPr>
    </w:lvl>
    <w:lvl w:ilvl="1">
      <w:start w:val="1"/>
      <w:numFmt w:val="decimal"/>
      <w:lvlText w:val="%1.%2."/>
      <w:lvlJc w:val="left"/>
      <w:pPr>
        <w:tabs>
          <w:tab w:val="num" w:pos="792"/>
        </w:tabs>
        <w:ind w:left="792" w:hanging="432"/>
      </w:pPr>
      <w:rPr>
        <w:rFonts w:ascii="Times New Roman" w:hAnsi="Times New Roman" w:cs="Times New Roman" w:hint="default"/>
        <w:b w:val="0"/>
        <w:bCs w:val="0"/>
        <w:i w:val="0"/>
        <w:spacing w:val="4"/>
        <w:sz w:val="22"/>
        <w:szCs w:val="22"/>
        <w:lang w:val="lv-LV"/>
      </w:rPr>
    </w:lvl>
    <w:lvl w:ilvl="2">
      <w:start w:val="1"/>
      <w:numFmt w:val="decimal"/>
      <w:lvlText w:val="%1.%2.%3."/>
      <w:lvlJc w:val="left"/>
      <w:pPr>
        <w:tabs>
          <w:tab w:val="num" w:pos="1440"/>
        </w:tabs>
        <w:ind w:left="1224" w:hanging="504"/>
      </w:pPr>
      <w:rPr>
        <w:rFonts w:ascii="Times New Roman" w:hAnsi="Times New Roman" w:cs="Times New Roman" w:hint="default"/>
        <w:b w:val="0"/>
        <w:bCs w:val="0"/>
        <w:spacing w:val="4"/>
        <w:sz w:val="22"/>
        <w:szCs w:val="22"/>
        <w:lang w:val="lv-LV"/>
      </w:rPr>
    </w:lvl>
    <w:lvl w:ilvl="3">
      <w:start w:val="1"/>
      <w:numFmt w:val="decimal"/>
      <w:lvlText w:val="%1.%2.%3.%4."/>
      <w:lvlJc w:val="left"/>
      <w:pPr>
        <w:tabs>
          <w:tab w:val="num" w:pos="1800"/>
        </w:tabs>
        <w:ind w:left="1728" w:hanging="648"/>
      </w:pPr>
      <w:rPr>
        <w:b/>
        <w:bCs/>
        <w:spacing w:val="4"/>
        <w:szCs w:val="22"/>
        <w:lang w:val="lv-LV"/>
      </w:rPr>
    </w:lvl>
    <w:lvl w:ilvl="4">
      <w:start w:val="1"/>
      <w:numFmt w:val="decimal"/>
      <w:lvlText w:val="%1.%2.%3.%4.%5."/>
      <w:lvlJc w:val="left"/>
      <w:pPr>
        <w:tabs>
          <w:tab w:val="num" w:pos="2520"/>
        </w:tabs>
        <w:ind w:left="2232" w:hanging="792"/>
      </w:pPr>
      <w:rPr>
        <w:b/>
        <w:bCs/>
        <w:spacing w:val="4"/>
        <w:szCs w:val="22"/>
        <w:lang w:val="lv-LV"/>
      </w:rPr>
    </w:lvl>
    <w:lvl w:ilvl="5">
      <w:start w:val="1"/>
      <w:numFmt w:val="decimal"/>
      <w:lvlText w:val="%1.%2.%3.%4.%5.%6."/>
      <w:lvlJc w:val="left"/>
      <w:pPr>
        <w:tabs>
          <w:tab w:val="num" w:pos="2880"/>
        </w:tabs>
        <w:ind w:left="2736" w:hanging="936"/>
      </w:pPr>
      <w:rPr>
        <w:b/>
        <w:bCs/>
        <w:spacing w:val="4"/>
        <w:szCs w:val="22"/>
        <w:lang w:val="lv-LV"/>
      </w:rPr>
    </w:lvl>
    <w:lvl w:ilvl="6">
      <w:start w:val="1"/>
      <w:numFmt w:val="decimal"/>
      <w:lvlText w:val="%1.%2.%3.%4.%5.%6.%7."/>
      <w:lvlJc w:val="left"/>
      <w:pPr>
        <w:tabs>
          <w:tab w:val="num" w:pos="3600"/>
        </w:tabs>
        <w:ind w:left="3240" w:hanging="1080"/>
      </w:pPr>
      <w:rPr>
        <w:b/>
        <w:bCs/>
        <w:spacing w:val="4"/>
        <w:szCs w:val="22"/>
        <w:lang w:val="lv-LV"/>
      </w:rPr>
    </w:lvl>
    <w:lvl w:ilvl="7">
      <w:start w:val="1"/>
      <w:numFmt w:val="decimal"/>
      <w:lvlText w:val="%1.%2.%3.%4.%5.%6.%7.%8."/>
      <w:lvlJc w:val="left"/>
      <w:pPr>
        <w:tabs>
          <w:tab w:val="num" w:pos="3960"/>
        </w:tabs>
        <w:ind w:left="3744" w:hanging="1224"/>
      </w:pPr>
      <w:rPr>
        <w:b/>
        <w:bCs/>
        <w:spacing w:val="4"/>
        <w:szCs w:val="22"/>
        <w:lang w:val="lv-LV"/>
      </w:rPr>
    </w:lvl>
    <w:lvl w:ilvl="8">
      <w:start w:val="1"/>
      <w:numFmt w:val="decimal"/>
      <w:lvlText w:val="%1.%2.%3.%4.%5.%6.%7.%8.%9."/>
      <w:lvlJc w:val="left"/>
      <w:pPr>
        <w:tabs>
          <w:tab w:val="num" w:pos="4680"/>
        </w:tabs>
        <w:ind w:left="4320" w:hanging="1440"/>
      </w:pPr>
      <w:rPr>
        <w:b/>
        <w:bCs/>
        <w:spacing w:val="4"/>
        <w:szCs w:val="22"/>
        <w:lang w:val="lv-LV"/>
      </w:rPr>
    </w:lvl>
  </w:abstractNum>
  <w:abstractNum w:abstractNumId="23" w15:restartNumberingAfterBreak="0">
    <w:nsid w:val="760851EB"/>
    <w:multiLevelType w:val="multilevel"/>
    <w:tmpl w:val="EA380CB4"/>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u w:val="none"/>
        <w:effect w:val="none"/>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4" w15:restartNumberingAfterBreak="0">
    <w:nsid w:val="79CF410B"/>
    <w:multiLevelType w:val="multilevel"/>
    <w:tmpl w:val="FB4C35A2"/>
    <w:lvl w:ilvl="0">
      <w:start w:val="1"/>
      <w:numFmt w:val="decimal"/>
      <w:lvlText w:val="%1."/>
      <w:lvlJc w:val="left"/>
      <w:pPr>
        <w:ind w:left="360" w:hanging="360"/>
      </w:p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EE27C14"/>
    <w:multiLevelType w:val="multilevel"/>
    <w:tmpl w:val="C92C3084"/>
    <w:lvl w:ilvl="0">
      <w:start w:val="31"/>
      <w:numFmt w:val="decimal"/>
      <w:lvlText w:val="%1."/>
      <w:lvlJc w:val="left"/>
      <w:pPr>
        <w:ind w:left="1332" w:hanging="480"/>
      </w:pPr>
      <w:rPr>
        <w:rFonts w:hint="default"/>
      </w:rPr>
    </w:lvl>
    <w:lvl w:ilvl="1">
      <w:start w:val="1"/>
      <w:numFmt w:val="decimal"/>
      <w:lvlText w:val="%1.%2."/>
      <w:lvlJc w:val="left"/>
      <w:pPr>
        <w:ind w:left="1332" w:hanging="480"/>
      </w:pPr>
      <w:rPr>
        <w:rFonts w:ascii="Times New Roman" w:hAnsi="Times New Roman" w:cs="Times New Roman" w:hint="default"/>
        <w:sz w:val="24"/>
        <w:szCs w:val="24"/>
      </w:rPr>
    </w:lvl>
    <w:lvl w:ilvl="2">
      <w:start w:val="1"/>
      <w:numFmt w:val="decimal"/>
      <w:lvlText w:val="%1.%2.%3."/>
      <w:lvlJc w:val="left"/>
      <w:pPr>
        <w:ind w:left="1572"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1932"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292" w:hanging="1440"/>
      </w:pPr>
      <w:rPr>
        <w:rFonts w:hint="default"/>
      </w:rPr>
    </w:lvl>
    <w:lvl w:ilvl="8">
      <w:start w:val="1"/>
      <w:numFmt w:val="decimal"/>
      <w:lvlText w:val="%1.%2.%3.%4.%5.%6.%7.%8.%9."/>
      <w:lvlJc w:val="left"/>
      <w:pPr>
        <w:ind w:left="2652" w:hanging="1800"/>
      </w:pPr>
      <w:rPr>
        <w:rFonts w:hint="default"/>
      </w:rPr>
    </w:lvl>
  </w:abstractNum>
  <w:num w:numId="1" w16cid:durableId="440608870">
    <w:abstractNumId w:val="20"/>
  </w:num>
  <w:num w:numId="2" w16cid:durableId="474949885">
    <w:abstractNumId w:val="10"/>
  </w:num>
  <w:num w:numId="3" w16cid:durableId="889682852">
    <w:abstractNumId w:val="4"/>
  </w:num>
  <w:num w:numId="4" w16cid:durableId="531458582">
    <w:abstractNumId w:val="6"/>
  </w:num>
  <w:num w:numId="5" w16cid:durableId="471484435">
    <w:abstractNumId w:val="2"/>
  </w:num>
  <w:num w:numId="6" w16cid:durableId="1153989746">
    <w:abstractNumId w:val="21"/>
  </w:num>
  <w:num w:numId="7" w16cid:durableId="368646429">
    <w:abstractNumId w:val="12"/>
  </w:num>
  <w:num w:numId="8" w16cid:durableId="549462208">
    <w:abstractNumId w:val="25"/>
  </w:num>
  <w:num w:numId="9" w16cid:durableId="852038194">
    <w:abstractNumId w:val="13"/>
  </w:num>
  <w:num w:numId="10" w16cid:durableId="1809784329">
    <w:abstractNumId w:val="1"/>
  </w:num>
  <w:num w:numId="11" w16cid:durableId="18070447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0498744">
    <w:abstractNumId w:val="9"/>
  </w:num>
  <w:num w:numId="13" w16cid:durableId="1567837956">
    <w:abstractNumId w:val="3"/>
  </w:num>
  <w:num w:numId="14" w16cid:durableId="1563835715">
    <w:abstractNumId w:val="8"/>
  </w:num>
  <w:num w:numId="15" w16cid:durableId="1330671437">
    <w:abstractNumId w:val="14"/>
  </w:num>
  <w:num w:numId="16" w16cid:durableId="1629972776">
    <w:abstractNumId w:val="15"/>
  </w:num>
  <w:num w:numId="17" w16cid:durableId="286277546">
    <w:abstractNumId w:val="18"/>
  </w:num>
  <w:num w:numId="18" w16cid:durableId="198515303">
    <w:abstractNumId w:val="16"/>
  </w:num>
  <w:num w:numId="19" w16cid:durableId="564681924">
    <w:abstractNumId w:val="22"/>
  </w:num>
  <w:num w:numId="20" w16cid:durableId="1316379647">
    <w:abstractNumId w:val="5"/>
  </w:num>
  <w:num w:numId="21" w16cid:durableId="16927994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0951977">
    <w:abstractNumId w:val="17"/>
  </w:num>
  <w:num w:numId="23" w16cid:durableId="278418279">
    <w:abstractNumId w:val="7"/>
  </w:num>
  <w:num w:numId="24" w16cid:durableId="2061129492">
    <w:abstractNumId w:val="0"/>
  </w:num>
  <w:num w:numId="25" w16cid:durableId="1155990480">
    <w:abstractNumId w:val="24"/>
  </w:num>
  <w:num w:numId="26" w16cid:durableId="9194878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819"/>
    <w:rsid w:val="0000013D"/>
    <w:rsid w:val="00001F26"/>
    <w:rsid w:val="0000215D"/>
    <w:rsid w:val="000025E9"/>
    <w:rsid w:val="000028C7"/>
    <w:rsid w:val="00004F8C"/>
    <w:rsid w:val="000070A7"/>
    <w:rsid w:val="00010B03"/>
    <w:rsid w:val="00011372"/>
    <w:rsid w:val="00015BE1"/>
    <w:rsid w:val="00016234"/>
    <w:rsid w:val="000171BA"/>
    <w:rsid w:val="00021650"/>
    <w:rsid w:val="00023F91"/>
    <w:rsid w:val="00024EBF"/>
    <w:rsid w:val="000252E5"/>
    <w:rsid w:val="000258B5"/>
    <w:rsid w:val="000279B1"/>
    <w:rsid w:val="00034D65"/>
    <w:rsid w:val="00035944"/>
    <w:rsid w:val="00037D4E"/>
    <w:rsid w:val="00041075"/>
    <w:rsid w:val="000425E7"/>
    <w:rsid w:val="00042CB0"/>
    <w:rsid w:val="0004650D"/>
    <w:rsid w:val="00050CE0"/>
    <w:rsid w:val="000527CD"/>
    <w:rsid w:val="00052FC6"/>
    <w:rsid w:val="00053FC9"/>
    <w:rsid w:val="000549BD"/>
    <w:rsid w:val="00055D9E"/>
    <w:rsid w:val="00056E43"/>
    <w:rsid w:val="00057FC9"/>
    <w:rsid w:val="00061B9B"/>
    <w:rsid w:val="000622EE"/>
    <w:rsid w:val="000635A2"/>
    <w:rsid w:val="00063C0B"/>
    <w:rsid w:val="000647E4"/>
    <w:rsid w:val="000648AA"/>
    <w:rsid w:val="000648AF"/>
    <w:rsid w:val="00067560"/>
    <w:rsid w:val="000715D2"/>
    <w:rsid w:val="00075E99"/>
    <w:rsid w:val="0007706B"/>
    <w:rsid w:val="0008171C"/>
    <w:rsid w:val="000818C9"/>
    <w:rsid w:val="000823F3"/>
    <w:rsid w:val="000837BA"/>
    <w:rsid w:val="00083FB4"/>
    <w:rsid w:val="000843DE"/>
    <w:rsid w:val="000862FA"/>
    <w:rsid w:val="0008699D"/>
    <w:rsid w:val="00086C63"/>
    <w:rsid w:val="00087794"/>
    <w:rsid w:val="00087B2C"/>
    <w:rsid w:val="0009066F"/>
    <w:rsid w:val="00090DAF"/>
    <w:rsid w:val="00091653"/>
    <w:rsid w:val="000924F8"/>
    <w:rsid w:val="00093193"/>
    <w:rsid w:val="000949A7"/>
    <w:rsid w:val="00096601"/>
    <w:rsid w:val="000A38E1"/>
    <w:rsid w:val="000A545C"/>
    <w:rsid w:val="000A7405"/>
    <w:rsid w:val="000A76BE"/>
    <w:rsid w:val="000B07F5"/>
    <w:rsid w:val="000B7482"/>
    <w:rsid w:val="000C189A"/>
    <w:rsid w:val="000C2706"/>
    <w:rsid w:val="000C39E0"/>
    <w:rsid w:val="000D252A"/>
    <w:rsid w:val="000D420E"/>
    <w:rsid w:val="000D4252"/>
    <w:rsid w:val="000D6148"/>
    <w:rsid w:val="000D6C61"/>
    <w:rsid w:val="000D771B"/>
    <w:rsid w:val="000E12CB"/>
    <w:rsid w:val="000E195D"/>
    <w:rsid w:val="000E2D94"/>
    <w:rsid w:val="000E3090"/>
    <w:rsid w:val="000E42BE"/>
    <w:rsid w:val="000E5983"/>
    <w:rsid w:val="000E603D"/>
    <w:rsid w:val="000E7F9F"/>
    <w:rsid w:val="000F1226"/>
    <w:rsid w:val="000F2766"/>
    <w:rsid w:val="000F2AA5"/>
    <w:rsid w:val="000F503C"/>
    <w:rsid w:val="000F7828"/>
    <w:rsid w:val="000F7909"/>
    <w:rsid w:val="000F7C1D"/>
    <w:rsid w:val="00101AB7"/>
    <w:rsid w:val="00101BF0"/>
    <w:rsid w:val="001034C4"/>
    <w:rsid w:val="00106080"/>
    <w:rsid w:val="0010752F"/>
    <w:rsid w:val="00107578"/>
    <w:rsid w:val="001078F8"/>
    <w:rsid w:val="001103B4"/>
    <w:rsid w:val="001117BC"/>
    <w:rsid w:val="00112C76"/>
    <w:rsid w:val="00113D13"/>
    <w:rsid w:val="001142DC"/>
    <w:rsid w:val="00114429"/>
    <w:rsid w:val="00120991"/>
    <w:rsid w:val="001223D3"/>
    <w:rsid w:val="001226C7"/>
    <w:rsid w:val="00126D75"/>
    <w:rsid w:val="00130BDF"/>
    <w:rsid w:val="00131707"/>
    <w:rsid w:val="001317B1"/>
    <w:rsid w:val="00131887"/>
    <w:rsid w:val="00132320"/>
    <w:rsid w:val="0013365A"/>
    <w:rsid w:val="00133924"/>
    <w:rsid w:val="00133C96"/>
    <w:rsid w:val="00134C9F"/>
    <w:rsid w:val="00134FBB"/>
    <w:rsid w:val="00136591"/>
    <w:rsid w:val="001366D2"/>
    <w:rsid w:val="001369C5"/>
    <w:rsid w:val="00137182"/>
    <w:rsid w:val="00137ED2"/>
    <w:rsid w:val="001408C5"/>
    <w:rsid w:val="00140B8A"/>
    <w:rsid w:val="00140C65"/>
    <w:rsid w:val="001418FC"/>
    <w:rsid w:val="00141D23"/>
    <w:rsid w:val="00142EA9"/>
    <w:rsid w:val="00143720"/>
    <w:rsid w:val="00145A31"/>
    <w:rsid w:val="00151BFB"/>
    <w:rsid w:val="00154273"/>
    <w:rsid w:val="001548AE"/>
    <w:rsid w:val="00157920"/>
    <w:rsid w:val="0016200A"/>
    <w:rsid w:val="0016248B"/>
    <w:rsid w:val="0016267A"/>
    <w:rsid w:val="00162878"/>
    <w:rsid w:val="00163CBA"/>
    <w:rsid w:val="00164768"/>
    <w:rsid w:val="00164EDD"/>
    <w:rsid w:val="00165F58"/>
    <w:rsid w:val="0016605C"/>
    <w:rsid w:val="00166358"/>
    <w:rsid w:val="001677F8"/>
    <w:rsid w:val="00170358"/>
    <w:rsid w:val="00170A38"/>
    <w:rsid w:val="00172266"/>
    <w:rsid w:val="001766CA"/>
    <w:rsid w:val="001766E6"/>
    <w:rsid w:val="00183BF0"/>
    <w:rsid w:val="00183C69"/>
    <w:rsid w:val="00186D2A"/>
    <w:rsid w:val="00186DEC"/>
    <w:rsid w:val="00191A5F"/>
    <w:rsid w:val="00191DBC"/>
    <w:rsid w:val="00193B4A"/>
    <w:rsid w:val="00195DD6"/>
    <w:rsid w:val="00196008"/>
    <w:rsid w:val="00196542"/>
    <w:rsid w:val="001A1852"/>
    <w:rsid w:val="001A2FB9"/>
    <w:rsid w:val="001A3E0D"/>
    <w:rsid w:val="001A3FB8"/>
    <w:rsid w:val="001A5790"/>
    <w:rsid w:val="001B0215"/>
    <w:rsid w:val="001B339D"/>
    <w:rsid w:val="001B668D"/>
    <w:rsid w:val="001B7701"/>
    <w:rsid w:val="001B78DF"/>
    <w:rsid w:val="001B79AE"/>
    <w:rsid w:val="001C011C"/>
    <w:rsid w:val="001C69F8"/>
    <w:rsid w:val="001C6C90"/>
    <w:rsid w:val="001D1B4A"/>
    <w:rsid w:val="001D2CBF"/>
    <w:rsid w:val="001D3F66"/>
    <w:rsid w:val="001D7791"/>
    <w:rsid w:val="001E049C"/>
    <w:rsid w:val="001E6DC1"/>
    <w:rsid w:val="001E7ADB"/>
    <w:rsid w:val="001E7FCD"/>
    <w:rsid w:val="001F01DC"/>
    <w:rsid w:val="001F261B"/>
    <w:rsid w:val="001F38D9"/>
    <w:rsid w:val="001F5CF1"/>
    <w:rsid w:val="001F60EF"/>
    <w:rsid w:val="00202623"/>
    <w:rsid w:val="00206A3B"/>
    <w:rsid w:val="002070D8"/>
    <w:rsid w:val="002103F5"/>
    <w:rsid w:val="002104F5"/>
    <w:rsid w:val="00215EC2"/>
    <w:rsid w:val="00217850"/>
    <w:rsid w:val="00220EAC"/>
    <w:rsid w:val="0022321D"/>
    <w:rsid w:val="0022341F"/>
    <w:rsid w:val="00223918"/>
    <w:rsid w:val="00223DD8"/>
    <w:rsid w:val="002249EF"/>
    <w:rsid w:val="00227539"/>
    <w:rsid w:val="00230349"/>
    <w:rsid w:val="00231FD0"/>
    <w:rsid w:val="00232711"/>
    <w:rsid w:val="0023319B"/>
    <w:rsid w:val="00233B10"/>
    <w:rsid w:val="00234FEA"/>
    <w:rsid w:val="00240882"/>
    <w:rsid w:val="00240B3D"/>
    <w:rsid w:val="00241B63"/>
    <w:rsid w:val="00242D68"/>
    <w:rsid w:val="00243097"/>
    <w:rsid w:val="00250C89"/>
    <w:rsid w:val="00251268"/>
    <w:rsid w:val="00251E79"/>
    <w:rsid w:val="0025207B"/>
    <w:rsid w:val="00252EFA"/>
    <w:rsid w:val="00253BF4"/>
    <w:rsid w:val="002565C0"/>
    <w:rsid w:val="00257A0F"/>
    <w:rsid w:val="00260505"/>
    <w:rsid w:val="00262DE7"/>
    <w:rsid w:val="002709FC"/>
    <w:rsid w:val="0027155B"/>
    <w:rsid w:val="00275029"/>
    <w:rsid w:val="002768A9"/>
    <w:rsid w:val="00280CB8"/>
    <w:rsid w:val="002851B3"/>
    <w:rsid w:val="00286106"/>
    <w:rsid w:val="00290897"/>
    <w:rsid w:val="00292213"/>
    <w:rsid w:val="002924FF"/>
    <w:rsid w:val="00297AA0"/>
    <w:rsid w:val="002A2C8C"/>
    <w:rsid w:val="002A4D5E"/>
    <w:rsid w:val="002A5A2C"/>
    <w:rsid w:val="002A5BA7"/>
    <w:rsid w:val="002A72D9"/>
    <w:rsid w:val="002B0B7B"/>
    <w:rsid w:val="002B27CF"/>
    <w:rsid w:val="002B2C73"/>
    <w:rsid w:val="002B38A0"/>
    <w:rsid w:val="002B57D5"/>
    <w:rsid w:val="002B5E12"/>
    <w:rsid w:val="002C0B90"/>
    <w:rsid w:val="002C1F33"/>
    <w:rsid w:val="002C49E6"/>
    <w:rsid w:val="002C510D"/>
    <w:rsid w:val="002C59BD"/>
    <w:rsid w:val="002C637A"/>
    <w:rsid w:val="002C7673"/>
    <w:rsid w:val="002C7974"/>
    <w:rsid w:val="002D13A7"/>
    <w:rsid w:val="002D3E26"/>
    <w:rsid w:val="002D4AB7"/>
    <w:rsid w:val="002D587A"/>
    <w:rsid w:val="002D76EB"/>
    <w:rsid w:val="002D7710"/>
    <w:rsid w:val="002E22FB"/>
    <w:rsid w:val="002E29E8"/>
    <w:rsid w:val="002E56F7"/>
    <w:rsid w:val="002E5B1A"/>
    <w:rsid w:val="002E6B56"/>
    <w:rsid w:val="002F1EE2"/>
    <w:rsid w:val="002F3B1D"/>
    <w:rsid w:val="003018F4"/>
    <w:rsid w:val="003020EB"/>
    <w:rsid w:val="0030276B"/>
    <w:rsid w:val="00303DD2"/>
    <w:rsid w:val="00304CF0"/>
    <w:rsid w:val="00304E28"/>
    <w:rsid w:val="003104BA"/>
    <w:rsid w:val="00314A79"/>
    <w:rsid w:val="003167B4"/>
    <w:rsid w:val="00316D30"/>
    <w:rsid w:val="00320FC3"/>
    <w:rsid w:val="00321A74"/>
    <w:rsid w:val="003232BE"/>
    <w:rsid w:val="00324049"/>
    <w:rsid w:val="00327F01"/>
    <w:rsid w:val="00330A36"/>
    <w:rsid w:val="00332D24"/>
    <w:rsid w:val="00336E3A"/>
    <w:rsid w:val="00337E6B"/>
    <w:rsid w:val="0034033D"/>
    <w:rsid w:val="00341212"/>
    <w:rsid w:val="003412F0"/>
    <w:rsid w:val="00343627"/>
    <w:rsid w:val="00344306"/>
    <w:rsid w:val="00344616"/>
    <w:rsid w:val="00345904"/>
    <w:rsid w:val="003472FA"/>
    <w:rsid w:val="00347874"/>
    <w:rsid w:val="003528F7"/>
    <w:rsid w:val="0035578F"/>
    <w:rsid w:val="00356908"/>
    <w:rsid w:val="00356DEB"/>
    <w:rsid w:val="00356F12"/>
    <w:rsid w:val="00365825"/>
    <w:rsid w:val="00366069"/>
    <w:rsid w:val="00366FE5"/>
    <w:rsid w:val="0037037D"/>
    <w:rsid w:val="00371662"/>
    <w:rsid w:val="00372FF5"/>
    <w:rsid w:val="0037675D"/>
    <w:rsid w:val="0038269E"/>
    <w:rsid w:val="0039352C"/>
    <w:rsid w:val="00394EBF"/>
    <w:rsid w:val="003A03B1"/>
    <w:rsid w:val="003A36EF"/>
    <w:rsid w:val="003A41BD"/>
    <w:rsid w:val="003A4C77"/>
    <w:rsid w:val="003A5110"/>
    <w:rsid w:val="003A5ABB"/>
    <w:rsid w:val="003A78C6"/>
    <w:rsid w:val="003B006D"/>
    <w:rsid w:val="003B07AC"/>
    <w:rsid w:val="003B18B8"/>
    <w:rsid w:val="003B1F3A"/>
    <w:rsid w:val="003B4144"/>
    <w:rsid w:val="003B5E78"/>
    <w:rsid w:val="003B632D"/>
    <w:rsid w:val="003C04EC"/>
    <w:rsid w:val="003C10EC"/>
    <w:rsid w:val="003C1834"/>
    <w:rsid w:val="003C32BE"/>
    <w:rsid w:val="003C4486"/>
    <w:rsid w:val="003C5235"/>
    <w:rsid w:val="003D0C3E"/>
    <w:rsid w:val="003D171F"/>
    <w:rsid w:val="003D1EF9"/>
    <w:rsid w:val="003D26E6"/>
    <w:rsid w:val="003D4E46"/>
    <w:rsid w:val="003D686A"/>
    <w:rsid w:val="003D6953"/>
    <w:rsid w:val="003D7037"/>
    <w:rsid w:val="003D7277"/>
    <w:rsid w:val="003E16DB"/>
    <w:rsid w:val="003E2563"/>
    <w:rsid w:val="003E5856"/>
    <w:rsid w:val="003E595D"/>
    <w:rsid w:val="003E6B16"/>
    <w:rsid w:val="003E7819"/>
    <w:rsid w:val="003F049F"/>
    <w:rsid w:val="003F3203"/>
    <w:rsid w:val="003F65FF"/>
    <w:rsid w:val="0040095C"/>
    <w:rsid w:val="00404F6A"/>
    <w:rsid w:val="00410FC3"/>
    <w:rsid w:val="00413B40"/>
    <w:rsid w:val="00415E2F"/>
    <w:rsid w:val="00416294"/>
    <w:rsid w:val="0041657F"/>
    <w:rsid w:val="004212EC"/>
    <w:rsid w:val="00421434"/>
    <w:rsid w:val="004226B4"/>
    <w:rsid w:val="004253E6"/>
    <w:rsid w:val="004265F1"/>
    <w:rsid w:val="00436663"/>
    <w:rsid w:val="00443FC2"/>
    <w:rsid w:val="00445F6A"/>
    <w:rsid w:val="00453191"/>
    <w:rsid w:val="00456826"/>
    <w:rsid w:val="00457485"/>
    <w:rsid w:val="00461C26"/>
    <w:rsid w:val="00464E0B"/>
    <w:rsid w:val="00471DB6"/>
    <w:rsid w:val="0047266D"/>
    <w:rsid w:val="00473A5C"/>
    <w:rsid w:val="00474F4E"/>
    <w:rsid w:val="004800C5"/>
    <w:rsid w:val="00481D4C"/>
    <w:rsid w:val="00485E09"/>
    <w:rsid w:val="00487040"/>
    <w:rsid w:val="0049390F"/>
    <w:rsid w:val="00495867"/>
    <w:rsid w:val="004A0175"/>
    <w:rsid w:val="004A0337"/>
    <w:rsid w:val="004A3570"/>
    <w:rsid w:val="004A6FD9"/>
    <w:rsid w:val="004A74E2"/>
    <w:rsid w:val="004B10D0"/>
    <w:rsid w:val="004C311A"/>
    <w:rsid w:val="004C340B"/>
    <w:rsid w:val="004C3F00"/>
    <w:rsid w:val="004C3F2F"/>
    <w:rsid w:val="004D0E4B"/>
    <w:rsid w:val="004D27DA"/>
    <w:rsid w:val="004E07F8"/>
    <w:rsid w:val="004E1739"/>
    <w:rsid w:val="004E1EEA"/>
    <w:rsid w:val="004E5759"/>
    <w:rsid w:val="004E6932"/>
    <w:rsid w:val="004F1659"/>
    <w:rsid w:val="004F4FEF"/>
    <w:rsid w:val="004F5007"/>
    <w:rsid w:val="004F7C7D"/>
    <w:rsid w:val="00501BED"/>
    <w:rsid w:val="005020B8"/>
    <w:rsid w:val="0050329F"/>
    <w:rsid w:val="005062AD"/>
    <w:rsid w:val="00512825"/>
    <w:rsid w:val="005152B7"/>
    <w:rsid w:val="00520EA8"/>
    <w:rsid w:val="00524331"/>
    <w:rsid w:val="00524C58"/>
    <w:rsid w:val="0053009B"/>
    <w:rsid w:val="00532B3C"/>
    <w:rsid w:val="00532F1D"/>
    <w:rsid w:val="00534274"/>
    <w:rsid w:val="00534CEA"/>
    <w:rsid w:val="00544158"/>
    <w:rsid w:val="00544877"/>
    <w:rsid w:val="005461EA"/>
    <w:rsid w:val="0054782C"/>
    <w:rsid w:val="00547AB0"/>
    <w:rsid w:val="00547C84"/>
    <w:rsid w:val="00550038"/>
    <w:rsid w:val="0055047C"/>
    <w:rsid w:val="00550B8E"/>
    <w:rsid w:val="00551B88"/>
    <w:rsid w:val="0055352C"/>
    <w:rsid w:val="00553CA0"/>
    <w:rsid w:val="0055489F"/>
    <w:rsid w:val="00554C6C"/>
    <w:rsid w:val="00554ED2"/>
    <w:rsid w:val="005563F2"/>
    <w:rsid w:val="005564D3"/>
    <w:rsid w:val="005569C8"/>
    <w:rsid w:val="00562703"/>
    <w:rsid w:val="0056279F"/>
    <w:rsid w:val="00562AAB"/>
    <w:rsid w:val="00563F96"/>
    <w:rsid w:val="0057058D"/>
    <w:rsid w:val="00572B3B"/>
    <w:rsid w:val="00575184"/>
    <w:rsid w:val="00575BF2"/>
    <w:rsid w:val="00580B16"/>
    <w:rsid w:val="005814BC"/>
    <w:rsid w:val="0058153D"/>
    <w:rsid w:val="00582950"/>
    <w:rsid w:val="005851FF"/>
    <w:rsid w:val="005919C2"/>
    <w:rsid w:val="00592E33"/>
    <w:rsid w:val="00593434"/>
    <w:rsid w:val="0059554A"/>
    <w:rsid w:val="00596189"/>
    <w:rsid w:val="005A1EA5"/>
    <w:rsid w:val="005A2B8A"/>
    <w:rsid w:val="005A4B0A"/>
    <w:rsid w:val="005A5BC8"/>
    <w:rsid w:val="005B1795"/>
    <w:rsid w:val="005B1809"/>
    <w:rsid w:val="005B7E4C"/>
    <w:rsid w:val="005C20EF"/>
    <w:rsid w:val="005C2725"/>
    <w:rsid w:val="005C5B95"/>
    <w:rsid w:val="005D04DA"/>
    <w:rsid w:val="005D4CF8"/>
    <w:rsid w:val="005D606C"/>
    <w:rsid w:val="005D6FBF"/>
    <w:rsid w:val="005E02A4"/>
    <w:rsid w:val="005E1F16"/>
    <w:rsid w:val="005E46D9"/>
    <w:rsid w:val="005E5CC2"/>
    <w:rsid w:val="005F0033"/>
    <w:rsid w:val="005F11F2"/>
    <w:rsid w:val="005F3AC9"/>
    <w:rsid w:val="005F45FD"/>
    <w:rsid w:val="005F4D34"/>
    <w:rsid w:val="005F59BC"/>
    <w:rsid w:val="005F64BD"/>
    <w:rsid w:val="005F6AE3"/>
    <w:rsid w:val="005F6F97"/>
    <w:rsid w:val="00603559"/>
    <w:rsid w:val="006079C6"/>
    <w:rsid w:val="00610C2C"/>
    <w:rsid w:val="006125B6"/>
    <w:rsid w:val="00614CF9"/>
    <w:rsid w:val="0062068D"/>
    <w:rsid w:val="006212CA"/>
    <w:rsid w:val="00621B49"/>
    <w:rsid w:val="00626196"/>
    <w:rsid w:val="006271B2"/>
    <w:rsid w:val="0062791D"/>
    <w:rsid w:val="00627E46"/>
    <w:rsid w:val="006308BC"/>
    <w:rsid w:val="00630A73"/>
    <w:rsid w:val="00630B5F"/>
    <w:rsid w:val="0063100B"/>
    <w:rsid w:val="00631DE0"/>
    <w:rsid w:val="00634F2E"/>
    <w:rsid w:val="0063760E"/>
    <w:rsid w:val="00641807"/>
    <w:rsid w:val="00641F0A"/>
    <w:rsid w:val="00642C18"/>
    <w:rsid w:val="00642E0A"/>
    <w:rsid w:val="00643C22"/>
    <w:rsid w:val="00644C9E"/>
    <w:rsid w:val="00646437"/>
    <w:rsid w:val="006464F1"/>
    <w:rsid w:val="00656140"/>
    <w:rsid w:val="00657636"/>
    <w:rsid w:val="00657818"/>
    <w:rsid w:val="0066071C"/>
    <w:rsid w:val="00660B8F"/>
    <w:rsid w:val="0066128D"/>
    <w:rsid w:val="006612DB"/>
    <w:rsid w:val="00663C1C"/>
    <w:rsid w:val="006653FB"/>
    <w:rsid w:val="0066611D"/>
    <w:rsid w:val="00666903"/>
    <w:rsid w:val="00672BCB"/>
    <w:rsid w:val="00674F82"/>
    <w:rsid w:val="0067772C"/>
    <w:rsid w:val="006801E2"/>
    <w:rsid w:val="00680B3C"/>
    <w:rsid w:val="00685CFF"/>
    <w:rsid w:val="006863CB"/>
    <w:rsid w:val="00687C2B"/>
    <w:rsid w:val="0069017B"/>
    <w:rsid w:val="006909C7"/>
    <w:rsid w:val="00693159"/>
    <w:rsid w:val="00693C50"/>
    <w:rsid w:val="00696DFF"/>
    <w:rsid w:val="00697235"/>
    <w:rsid w:val="006A4B5F"/>
    <w:rsid w:val="006A4CDD"/>
    <w:rsid w:val="006B0F31"/>
    <w:rsid w:val="006B26B9"/>
    <w:rsid w:val="006B3ABB"/>
    <w:rsid w:val="006B5647"/>
    <w:rsid w:val="006B6251"/>
    <w:rsid w:val="006B6AB2"/>
    <w:rsid w:val="006C0171"/>
    <w:rsid w:val="006C0ABB"/>
    <w:rsid w:val="006C2EE9"/>
    <w:rsid w:val="006C4130"/>
    <w:rsid w:val="006C7579"/>
    <w:rsid w:val="006D2D64"/>
    <w:rsid w:val="006D2D93"/>
    <w:rsid w:val="006D4394"/>
    <w:rsid w:val="006D4C65"/>
    <w:rsid w:val="006D5695"/>
    <w:rsid w:val="006D6AED"/>
    <w:rsid w:val="006E0299"/>
    <w:rsid w:val="006E20A0"/>
    <w:rsid w:val="006E4B04"/>
    <w:rsid w:val="006E6268"/>
    <w:rsid w:val="006E75FC"/>
    <w:rsid w:val="006E775D"/>
    <w:rsid w:val="006E7B21"/>
    <w:rsid w:val="006F045B"/>
    <w:rsid w:val="006F210A"/>
    <w:rsid w:val="006F35BD"/>
    <w:rsid w:val="007018C6"/>
    <w:rsid w:val="007064D0"/>
    <w:rsid w:val="0071095E"/>
    <w:rsid w:val="00710C84"/>
    <w:rsid w:val="0071214B"/>
    <w:rsid w:val="00714226"/>
    <w:rsid w:val="00714989"/>
    <w:rsid w:val="0071587D"/>
    <w:rsid w:val="007214F7"/>
    <w:rsid w:val="007217D2"/>
    <w:rsid w:val="007219B3"/>
    <w:rsid w:val="0072228C"/>
    <w:rsid w:val="007259A2"/>
    <w:rsid w:val="007265EE"/>
    <w:rsid w:val="0072697A"/>
    <w:rsid w:val="00726CBD"/>
    <w:rsid w:val="0073078A"/>
    <w:rsid w:val="00735284"/>
    <w:rsid w:val="0073654C"/>
    <w:rsid w:val="0073743C"/>
    <w:rsid w:val="00740A35"/>
    <w:rsid w:val="007439B7"/>
    <w:rsid w:val="00744357"/>
    <w:rsid w:val="00745F40"/>
    <w:rsid w:val="007470ED"/>
    <w:rsid w:val="00750108"/>
    <w:rsid w:val="00750A03"/>
    <w:rsid w:val="00752509"/>
    <w:rsid w:val="007525F9"/>
    <w:rsid w:val="007529A2"/>
    <w:rsid w:val="00753309"/>
    <w:rsid w:val="007572E4"/>
    <w:rsid w:val="0076110E"/>
    <w:rsid w:val="007645C6"/>
    <w:rsid w:val="00765CDE"/>
    <w:rsid w:val="00767830"/>
    <w:rsid w:val="00772942"/>
    <w:rsid w:val="00773069"/>
    <w:rsid w:val="0077311A"/>
    <w:rsid w:val="0078090C"/>
    <w:rsid w:val="00781130"/>
    <w:rsid w:val="00781661"/>
    <w:rsid w:val="007821C4"/>
    <w:rsid w:val="0078501C"/>
    <w:rsid w:val="00787BA0"/>
    <w:rsid w:val="0079471A"/>
    <w:rsid w:val="007953AB"/>
    <w:rsid w:val="007A023B"/>
    <w:rsid w:val="007A131C"/>
    <w:rsid w:val="007A24A9"/>
    <w:rsid w:val="007A28CC"/>
    <w:rsid w:val="007A2F41"/>
    <w:rsid w:val="007A3446"/>
    <w:rsid w:val="007A6256"/>
    <w:rsid w:val="007A6E87"/>
    <w:rsid w:val="007A7FF4"/>
    <w:rsid w:val="007B0A77"/>
    <w:rsid w:val="007B10FD"/>
    <w:rsid w:val="007B1498"/>
    <w:rsid w:val="007B15A0"/>
    <w:rsid w:val="007B5399"/>
    <w:rsid w:val="007B559E"/>
    <w:rsid w:val="007B7BD6"/>
    <w:rsid w:val="007C09BD"/>
    <w:rsid w:val="007C0FDB"/>
    <w:rsid w:val="007C10CF"/>
    <w:rsid w:val="007C5B32"/>
    <w:rsid w:val="007D1A81"/>
    <w:rsid w:val="007D2E16"/>
    <w:rsid w:val="007E089A"/>
    <w:rsid w:val="007E0B76"/>
    <w:rsid w:val="007E3D9C"/>
    <w:rsid w:val="007E3F3C"/>
    <w:rsid w:val="007E445F"/>
    <w:rsid w:val="007E6F4C"/>
    <w:rsid w:val="00803F00"/>
    <w:rsid w:val="00805DBA"/>
    <w:rsid w:val="00815D28"/>
    <w:rsid w:val="008209A3"/>
    <w:rsid w:val="00821B26"/>
    <w:rsid w:val="00825E74"/>
    <w:rsid w:val="00826340"/>
    <w:rsid w:val="00826C31"/>
    <w:rsid w:val="00826D1B"/>
    <w:rsid w:val="00830104"/>
    <w:rsid w:val="00830551"/>
    <w:rsid w:val="0083058A"/>
    <w:rsid w:val="00832915"/>
    <w:rsid w:val="00832D80"/>
    <w:rsid w:val="008344D4"/>
    <w:rsid w:val="00840B9D"/>
    <w:rsid w:val="008432F1"/>
    <w:rsid w:val="0084446D"/>
    <w:rsid w:val="00845781"/>
    <w:rsid w:val="008464B7"/>
    <w:rsid w:val="008467F0"/>
    <w:rsid w:val="0085127F"/>
    <w:rsid w:val="008530EE"/>
    <w:rsid w:val="0085347B"/>
    <w:rsid w:val="008537A9"/>
    <w:rsid w:val="0086189B"/>
    <w:rsid w:val="00862E0B"/>
    <w:rsid w:val="00863BCA"/>
    <w:rsid w:val="0086480A"/>
    <w:rsid w:val="00864C78"/>
    <w:rsid w:val="00865719"/>
    <w:rsid w:val="008668FB"/>
    <w:rsid w:val="00867E25"/>
    <w:rsid w:val="0087042F"/>
    <w:rsid w:val="0087077C"/>
    <w:rsid w:val="00874616"/>
    <w:rsid w:val="00874632"/>
    <w:rsid w:val="00880127"/>
    <w:rsid w:val="00881426"/>
    <w:rsid w:val="00881716"/>
    <w:rsid w:val="00890454"/>
    <w:rsid w:val="00891629"/>
    <w:rsid w:val="00891B8F"/>
    <w:rsid w:val="008922F3"/>
    <w:rsid w:val="00893174"/>
    <w:rsid w:val="008A161B"/>
    <w:rsid w:val="008A26D6"/>
    <w:rsid w:val="008A42E2"/>
    <w:rsid w:val="008A45E9"/>
    <w:rsid w:val="008A5D6A"/>
    <w:rsid w:val="008B0A32"/>
    <w:rsid w:val="008B1F3C"/>
    <w:rsid w:val="008B2A79"/>
    <w:rsid w:val="008B34A0"/>
    <w:rsid w:val="008B5B75"/>
    <w:rsid w:val="008B795C"/>
    <w:rsid w:val="008C0E7D"/>
    <w:rsid w:val="008C1D7F"/>
    <w:rsid w:val="008C4246"/>
    <w:rsid w:val="008C6CD9"/>
    <w:rsid w:val="008D01C7"/>
    <w:rsid w:val="008D3F80"/>
    <w:rsid w:val="008D4183"/>
    <w:rsid w:val="008D4DE7"/>
    <w:rsid w:val="008D5681"/>
    <w:rsid w:val="008D5B0F"/>
    <w:rsid w:val="008D617A"/>
    <w:rsid w:val="008E32D7"/>
    <w:rsid w:val="008E3B9A"/>
    <w:rsid w:val="008E3CE3"/>
    <w:rsid w:val="008E79B2"/>
    <w:rsid w:val="008F0B5A"/>
    <w:rsid w:val="008F0BE9"/>
    <w:rsid w:val="008F4B86"/>
    <w:rsid w:val="008F4C6D"/>
    <w:rsid w:val="008F4EB5"/>
    <w:rsid w:val="008F6D4F"/>
    <w:rsid w:val="008F759A"/>
    <w:rsid w:val="009019AC"/>
    <w:rsid w:val="00910C15"/>
    <w:rsid w:val="00913866"/>
    <w:rsid w:val="009145C9"/>
    <w:rsid w:val="009173C2"/>
    <w:rsid w:val="0092199D"/>
    <w:rsid w:val="00921E9C"/>
    <w:rsid w:val="009244DD"/>
    <w:rsid w:val="00927CE7"/>
    <w:rsid w:val="009329A5"/>
    <w:rsid w:val="00932BC3"/>
    <w:rsid w:val="00935E16"/>
    <w:rsid w:val="0094283C"/>
    <w:rsid w:val="00942C97"/>
    <w:rsid w:val="00945695"/>
    <w:rsid w:val="00945FAC"/>
    <w:rsid w:val="00947370"/>
    <w:rsid w:val="00947E90"/>
    <w:rsid w:val="00950191"/>
    <w:rsid w:val="00950507"/>
    <w:rsid w:val="00950B34"/>
    <w:rsid w:val="009516EF"/>
    <w:rsid w:val="009548BD"/>
    <w:rsid w:val="00954FD3"/>
    <w:rsid w:val="00955597"/>
    <w:rsid w:val="00956BA2"/>
    <w:rsid w:val="00956DB0"/>
    <w:rsid w:val="0096138E"/>
    <w:rsid w:val="009618B7"/>
    <w:rsid w:val="00962424"/>
    <w:rsid w:val="009628DB"/>
    <w:rsid w:val="0096735C"/>
    <w:rsid w:val="00970296"/>
    <w:rsid w:val="00970A60"/>
    <w:rsid w:val="0097415D"/>
    <w:rsid w:val="00975254"/>
    <w:rsid w:val="0098736B"/>
    <w:rsid w:val="009877BD"/>
    <w:rsid w:val="00990E86"/>
    <w:rsid w:val="0099217F"/>
    <w:rsid w:val="0099228E"/>
    <w:rsid w:val="0099273E"/>
    <w:rsid w:val="00994CB8"/>
    <w:rsid w:val="00995349"/>
    <w:rsid w:val="009965DD"/>
    <w:rsid w:val="0099671B"/>
    <w:rsid w:val="009A0DF6"/>
    <w:rsid w:val="009A1082"/>
    <w:rsid w:val="009A3A13"/>
    <w:rsid w:val="009A547A"/>
    <w:rsid w:val="009A7A40"/>
    <w:rsid w:val="009A7D98"/>
    <w:rsid w:val="009B1CF7"/>
    <w:rsid w:val="009B1DCF"/>
    <w:rsid w:val="009B4559"/>
    <w:rsid w:val="009B56D2"/>
    <w:rsid w:val="009B5C62"/>
    <w:rsid w:val="009B6D2C"/>
    <w:rsid w:val="009C1B69"/>
    <w:rsid w:val="009C1D11"/>
    <w:rsid w:val="009C2E22"/>
    <w:rsid w:val="009C40F6"/>
    <w:rsid w:val="009C545C"/>
    <w:rsid w:val="009C6325"/>
    <w:rsid w:val="009C7925"/>
    <w:rsid w:val="009D0FEB"/>
    <w:rsid w:val="009D12E5"/>
    <w:rsid w:val="009D30DF"/>
    <w:rsid w:val="009D4B79"/>
    <w:rsid w:val="009D6104"/>
    <w:rsid w:val="009D6661"/>
    <w:rsid w:val="009D694A"/>
    <w:rsid w:val="009D7184"/>
    <w:rsid w:val="009E3BD9"/>
    <w:rsid w:val="009E45F1"/>
    <w:rsid w:val="009E7E51"/>
    <w:rsid w:val="009F1FCD"/>
    <w:rsid w:val="009F32F1"/>
    <w:rsid w:val="009F3489"/>
    <w:rsid w:val="009F44EA"/>
    <w:rsid w:val="00A01DCB"/>
    <w:rsid w:val="00A02D3E"/>
    <w:rsid w:val="00A0385A"/>
    <w:rsid w:val="00A0536F"/>
    <w:rsid w:val="00A0579B"/>
    <w:rsid w:val="00A0661C"/>
    <w:rsid w:val="00A06A9F"/>
    <w:rsid w:val="00A0702D"/>
    <w:rsid w:val="00A117CD"/>
    <w:rsid w:val="00A12C6F"/>
    <w:rsid w:val="00A13660"/>
    <w:rsid w:val="00A14C74"/>
    <w:rsid w:val="00A209C7"/>
    <w:rsid w:val="00A22ACB"/>
    <w:rsid w:val="00A22DEF"/>
    <w:rsid w:val="00A2364E"/>
    <w:rsid w:val="00A25DCD"/>
    <w:rsid w:val="00A272BE"/>
    <w:rsid w:val="00A30EC2"/>
    <w:rsid w:val="00A35A6E"/>
    <w:rsid w:val="00A36BAD"/>
    <w:rsid w:val="00A40129"/>
    <w:rsid w:val="00A439AD"/>
    <w:rsid w:val="00A45DEE"/>
    <w:rsid w:val="00A47778"/>
    <w:rsid w:val="00A479EC"/>
    <w:rsid w:val="00A5278A"/>
    <w:rsid w:val="00A52B27"/>
    <w:rsid w:val="00A53D37"/>
    <w:rsid w:val="00A5465C"/>
    <w:rsid w:val="00A560EB"/>
    <w:rsid w:val="00A6112C"/>
    <w:rsid w:val="00A63F58"/>
    <w:rsid w:val="00A64AD6"/>
    <w:rsid w:val="00A64F2F"/>
    <w:rsid w:val="00A72067"/>
    <w:rsid w:val="00A72131"/>
    <w:rsid w:val="00A730BB"/>
    <w:rsid w:val="00A75E87"/>
    <w:rsid w:val="00A76124"/>
    <w:rsid w:val="00A7638E"/>
    <w:rsid w:val="00A7640A"/>
    <w:rsid w:val="00A772C4"/>
    <w:rsid w:val="00A774E9"/>
    <w:rsid w:val="00A77CCE"/>
    <w:rsid w:val="00A800C9"/>
    <w:rsid w:val="00A83007"/>
    <w:rsid w:val="00A8396F"/>
    <w:rsid w:val="00A857BE"/>
    <w:rsid w:val="00A86B41"/>
    <w:rsid w:val="00A90D79"/>
    <w:rsid w:val="00A910E5"/>
    <w:rsid w:val="00A919C5"/>
    <w:rsid w:val="00AA0118"/>
    <w:rsid w:val="00AA1D84"/>
    <w:rsid w:val="00AA24AB"/>
    <w:rsid w:val="00AA2AE3"/>
    <w:rsid w:val="00AA31DF"/>
    <w:rsid w:val="00AA6E39"/>
    <w:rsid w:val="00AA7649"/>
    <w:rsid w:val="00AA7949"/>
    <w:rsid w:val="00AB1C31"/>
    <w:rsid w:val="00AB7719"/>
    <w:rsid w:val="00AB7ECD"/>
    <w:rsid w:val="00AC09A1"/>
    <w:rsid w:val="00AC406A"/>
    <w:rsid w:val="00AC4669"/>
    <w:rsid w:val="00AC5139"/>
    <w:rsid w:val="00AC6045"/>
    <w:rsid w:val="00AC6D6F"/>
    <w:rsid w:val="00AD014A"/>
    <w:rsid w:val="00AD1BB0"/>
    <w:rsid w:val="00AD1D4A"/>
    <w:rsid w:val="00AD2EE9"/>
    <w:rsid w:val="00AD53D3"/>
    <w:rsid w:val="00AE1159"/>
    <w:rsid w:val="00AE31FC"/>
    <w:rsid w:val="00AE34F9"/>
    <w:rsid w:val="00AE3DB5"/>
    <w:rsid w:val="00AE4B81"/>
    <w:rsid w:val="00AE7668"/>
    <w:rsid w:val="00AF3F52"/>
    <w:rsid w:val="00AF71B3"/>
    <w:rsid w:val="00B00436"/>
    <w:rsid w:val="00B06B0F"/>
    <w:rsid w:val="00B1506D"/>
    <w:rsid w:val="00B151E0"/>
    <w:rsid w:val="00B155A2"/>
    <w:rsid w:val="00B165A6"/>
    <w:rsid w:val="00B16A5E"/>
    <w:rsid w:val="00B174BD"/>
    <w:rsid w:val="00B21E26"/>
    <w:rsid w:val="00B2683C"/>
    <w:rsid w:val="00B27F58"/>
    <w:rsid w:val="00B3042F"/>
    <w:rsid w:val="00B3451C"/>
    <w:rsid w:val="00B36D29"/>
    <w:rsid w:val="00B37716"/>
    <w:rsid w:val="00B410BB"/>
    <w:rsid w:val="00B41239"/>
    <w:rsid w:val="00B430F5"/>
    <w:rsid w:val="00B43BB1"/>
    <w:rsid w:val="00B43F82"/>
    <w:rsid w:val="00B44B5A"/>
    <w:rsid w:val="00B44E62"/>
    <w:rsid w:val="00B472F6"/>
    <w:rsid w:val="00B540D6"/>
    <w:rsid w:val="00B56E12"/>
    <w:rsid w:val="00B57310"/>
    <w:rsid w:val="00B600D6"/>
    <w:rsid w:val="00B6160A"/>
    <w:rsid w:val="00B63C72"/>
    <w:rsid w:val="00B701CF"/>
    <w:rsid w:val="00B720F0"/>
    <w:rsid w:val="00B724E2"/>
    <w:rsid w:val="00B72DA8"/>
    <w:rsid w:val="00B73AC1"/>
    <w:rsid w:val="00B759E3"/>
    <w:rsid w:val="00B80C56"/>
    <w:rsid w:val="00B81481"/>
    <w:rsid w:val="00B81DD9"/>
    <w:rsid w:val="00B826B5"/>
    <w:rsid w:val="00B82DD5"/>
    <w:rsid w:val="00B83959"/>
    <w:rsid w:val="00B85717"/>
    <w:rsid w:val="00B85B3D"/>
    <w:rsid w:val="00B878FC"/>
    <w:rsid w:val="00B92440"/>
    <w:rsid w:val="00B92A51"/>
    <w:rsid w:val="00B94CB2"/>
    <w:rsid w:val="00B95D84"/>
    <w:rsid w:val="00BA1170"/>
    <w:rsid w:val="00BA16EE"/>
    <w:rsid w:val="00BA41ED"/>
    <w:rsid w:val="00BA4D9F"/>
    <w:rsid w:val="00BB0171"/>
    <w:rsid w:val="00BB3603"/>
    <w:rsid w:val="00BB447A"/>
    <w:rsid w:val="00BB5651"/>
    <w:rsid w:val="00BB7F7C"/>
    <w:rsid w:val="00BC0629"/>
    <w:rsid w:val="00BC37AB"/>
    <w:rsid w:val="00BC3A17"/>
    <w:rsid w:val="00BC6583"/>
    <w:rsid w:val="00BC744D"/>
    <w:rsid w:val="00BD229D"/>
    <w:rsid w:val="00BD2C3E"/>
    <w:rsid w:val="00BD2FC3"/>
    <w:rsid w:val="00BD42E3"/>
    <w:rsid w:val="00BD50AA"/>
    <w:rsid w:val="00BD62CD"/>
    <w:rsid w:val="00BD63EA"/>
    <w:rsid w:val="00BD7191"/>
    <w:rsid w:val="00BD78DD"/>
    <w:rsid w:val="00BE463C"/>
    <w:rsid w:val="00BE51BF"/>
    <w:rsid w:val="00BE6110"/>
    <w:rsid w:val="00BE6EF4"/>
    <w:rsid w:val="00BE793F"/>
    <w:rsid w:val="00BF0C62"/>
    <w:rsid w:val="00BF0E36"/>
    <w:rsid w:val="00BF140F"/>
    <w:rsid w:val="00BF3B38"/>
    <w:rsid w:val="00BF4965"/>
    <w:rsid w:val="00BF4D80"/>
    <w:rsid w:val="00BF7082"/>
    <w:rsid w:val="00C00CE5"/>
    <w:rsid w:val="00C024C3"/>
    <w:rsid w:val="00C02990"/>
    <w:rsid w:val="00C104EC"/>
    <w:rsid w:val="00C10563"/>
    <w:rsid w:val="00C105F5"/>
    <w:rsid w:val="00C107F8"/>
    <w:rsid w:val="00C11E1F"/>
    <w:rsid w:val="00C12009"/>
    <w:rsid w:val="00C13187"/>
    <w:rsid w:val="00C13DEE"/>
    <w:rsid w:val="00C17815"/>
    <w:rsid w:val="00C17F1E"/>
    <w:rsid w:val="00C2001D"/>
    <w:rsid w:val="00C206EA"/>
    <w:rsid w:val="00C20CFD"/>
    <w:rsid w:val="00C20E2A"/>
    <w:rsid w:val="00C2151D"/>
    <w:rsid w:val="00C21F12"/>
    <w:rsid w:val="00C2325D"/>
    <w:rsid w:val="00C23C64"/>
    <w:rsid w:val="00C30939"/>
    <w:rsid w:val="00C32087"/>
    <w:rsid w:val="00C33CCB"/>
    <w:rsid w:val="00C42A67"/>
    <w:rsid w:val="00C4543C"/>
    <w:rsid w:val="00C45F07"/>
    <w:rsid w:val="00C45FBC"/>
    <w:rsid w:val="00C4657F"/>
    <w:rsid w:val="00C51DF1"/>
    <w:rsid w:val="00C52016"/>
    <w:rsid w:val="00C52156"/>
    <w:rsid w:val="00C53FC0"/>
    <w:rsid w:val="00C56D32"/>
    <w:rsid w:val="00C601A6"/>
    <w:rsid w:val="00C60BBB"/>
    <w:rsid w:val="00C615DF"/>
    <w:rsid w:val="00C61DD0"/>
    <w:rsid w:val="00C620D7"/>
    <w:rsid w:val="00C628B5"/>
    <w:rsid w:val="00C72385"/>
    <w:rsid w:val="00C752D4"/>
    <w:rsid w:val="00C772E8"/>
    <w:rsid w:val="00C77A5A"/>
    <w:rsid w:val="00C77A63"/>
    <w:rsid w:val="00C81864"/>
    <w:rsid w:val="00C8260D"/>
    <w:rsid w:val="00C82BF4"/>
    <w:rsid w:val="00C859DF"/>
    <w:rsid w:val="00C938EE"/>
    <w:rsid w:val="00C93A73"/>
    <w:rsid w:val="00C94498"/>
    <w:rsid w:val="00C958C5"/>
    <w:rsid w:val="00C95B1D"/>
    <w:rsid w:val="00C96517"/>
    <w:rsid w:val="00C96746"/>
    <w:rsid w:val="00CA05B6"/>
    <w:rsid w:val="00CA0969"/>
    <w:rsid w:val="00CA1F0E"/>
    <w:rsid w:val="00CA6ADC"/>
    <w:rsid w:val="00CB0937"/>
    <w:rsid w:val="00CB1C55"/>
    <w:rsid w:val="00CB4A88"/>
    <w:rsid w:val="00CB52F8"/>
    <w:rsid w:val="00CB57B0"/>
    <w:rsid w:val="00CB67CE"/>
    <w:rsid w:val="00CB72E3"/>
    <w:rsid w:val="00CB73D4"/>
    <w:rsid w:val="00CB7AA0"/>
    <w:rsid w:val="00CC09CA"/>
    <w:rsid w:val="00CC4D5F"/>
    <w:rsid w:val="00CD0B0A"/>
    <w:rsid w:val="00CD0F64"/>
    <w:rsid w:val="00CD2027"/>
    <w:rsid w:val="00CD30BC"/>
    <w:rsid w:val="00CE238C"/>
    <w:rsid w:val="00CE2BF4"/>
    <w:rsid w:val="00CE2D08"/>
    <w:rsid w:val="00CE5FC0"/>
    <w:rsid w:val="00CE6DB9"/>
    <w:rsid w:val="00CF286C"/>
    <w:rsid w:val="00CF535C"/>
    <w:rsid w:val="00CF7A6B"/>
    <w:rsid w:val="00D01B59"/>
    <w:rsid w:val="00D01E7A"/>
    <w:rsid w:val="00D03A6D"/>
    <w:rsid w:val="00D04B60"/>
    <w:rsid w:val="00D06123"/>
    <w:rsid w:val="00D11239"/>
    <w:rsid w:val="00D121C8"/>
    <w:rsid w:val="00D12A3B"/>
    <w:rsid w:val="00D1710E"/>
    <w:rsid w:val="00D208B0"/>
    <w:rsid w:val="00D21B41"/>
    <w:rsid w:val="00D25A46"/>
    <w:rsid w:val="00D27E63"/>
    <w:rsid w:val="00D318DD"/>
    <w:rsid w:val="00D3284D"/>
    <w:rsid w:val="00D37CED"/>
    <w:rsid w:val="00D44FC4"/>
    <w:rsid w:val="00D45821"/>
    <w:rsid w:val="00D46031"/>
    <w:rsid w:val="00D47326"/>
    <w:rsid w:val="00D5175C"/>
    <w:rsid w:val="00D53DB4"/>
    <w:rsid w:val="00D5471A"/>
    <w:rsid w:val="00D5695B"/>
    <w:rsid w:val="00D604BE"/>
    <w:rsid w:val="00D61E62"/>
    <w:rsid w:val="00D63466"/>
    <w:rsid w:val="00D67C09"/>
    <w:rsid w:val="00D70C23"/>
    <w:rsid w:val="00D737EA"/>
    <w:rsid w:val="00D7700F"/>
    <w:rsid w:val="00D80284"/>
    <w:rsid w:val="00D80A32"/>
    <w:rsid w:val="00D81FC0"/>
    <w:rsid w:val="00D82181"/>
    <w:rsid w:val="00D86B45"/>
    <w:rsid w:val="00D86E67"/>
    <w:rsid w:val="00D8721A"/>
    <w:rsid w:val="00D91139"/>
    <w:rsid w:val="00D95825"/>
    <w:rsid w:val="00D95AA9"/>
    <w:rsid w:val="00DA0FA6"/>
    <w:rsid w:val="00DA1D9C"/>
    <w:rsid w:val="00DA2BD2"/>
    <w:rsid w:val="00DA66FF"/>
    <w:rsid w:val="00DA6C4D"/>
    <w:rsid w:val="00DB1E4F"/>
    <w:rsid w:val="00DB250E"/>
    <w:rsid w:val="00DB3922"/>
    <w:rsid w:val="00DB6F02"/>
    <w:rsid w:val="00DB73C8"/>
    <w:rsid w:val="00DB7617"/>
    <w:rsid w:val="00DB7860"/>
    <w:rsid w:val="00DC04F3"/>
    <w:rsid w:val="00DC0F34"/>
    <w:rsid w:val="00DC30D3"/>
    <w:rsid w:val="00DC5EA0"/>
    <w:rsid w:val="00DC63EB"/>
    <w:rsid w:val="00DD113A"/>
    <w:rsid w:val="00DD5000"/>
    <w:rsid w:val="00DD6B41"/>
    <w:rsid w:val="00DD7695"/>
    <w:rsid w:val="00DD7F0D"/>
    <w:rsid w:val="00DE1D6F"/>
    <w:rsid w:val="00DE2852"/>
    <w:rsid w:val="00DE3F6B"/>
    <w:rsid w:val="00DE42E1"/>
    <w:rsid w:val="00DE4E3A"/>
    <w:rsid w:val="00DE69F6"/>
    <w:rsid w:val="00DF0004"/>
    <w:rsid w:val="00DF1C07"/>
    <w:rsid w:val="00DF1C5C"/>
    <w:rsid w:val="00DF2139"/>
    <w:rsid w:val="00DF219E"/>
    <w:rsid w:val="00DF3D07"/>
    <w:rsid w:val="00DF4A4A"/>
    <w:rsid w:val="00DF67D2"/>
    <w:rsid w:val="00E019DA"/>
    <w:rsid w:val="00E02E51"/>
    <w:rsid w:val="00E03C92"/>
    <w:rsid w:val="00E04335"/>
    <w:rsid w:val="00E05877"/>
    <w:rsid w:val="00E115E8"/>
    <w:rsid w:val="00E12A1E"/>
    <w:rsid w:val="00E15F26"/>
    <w:rsid w:val="00E20A65"/>
    <w:rsid w:val="00E2119C"/>
    <w:rsid w:val="00E23C5C"/>
    <w:rsid w:val="00E26903"/>
    <w:rsid w:val="00E31B4B"/>
    <w:rsid w:val="00E32B79"/>
    <w:rsid w:val="00E35342"/>
    <w:rsid w:val="00E3571A"/>
    <w:rsid w:val="00E370E7"/>
    <w:rsid w:val="00E3757F"/>
    <w:rsid w:val="00E4249E"/>
    <w:rsid w:val="00E42BBF"/>
    <w:rsid w:val="00E42E09"/>
    <w:rsid w:val="00E476EB"/>
    <w:rsid w:val="00E47ECE"/>
    <w:rsid w:val="00E50F1D"/>
    <w:rsid w:val="00E52D49"/>
    <w:rsid w:val="00E6027C"/>
    <w:rsid w:val="00E60363"/>
    <w:rsid w:val="00E60C1B"/>
    <w:rsid w:val="00E617DD"/>
    <w:rsid w:val="00E63914"/>
    <w:rsid w:val="00E713B8"/>
    <w:rsid w:val="00E71623"/>
    <w:rsid w:val="00E71D34"/>
    <w:rsid w:val="00E72605"/>
    <w:rsid w:val="00E73B8B"/>
    <w:rsid w:val="00E75EF1"/>
    <w:rsid w:val="00E7602C"/>
    <w:rsid w:val="00E76DD7"/>
    <w:rsid w:val="00E76E94"/>
    <w:rsid w:val="00E80E46"/>
    <w:rsid w:val="00E81CD5"/>
    <w:rsid w:val="00E82B56"/>
    <w:rsid w:val="00E83868"/>
    <w:rsid w:val="00E83975"/>
    <w:rsid w:val="00E8585B"/>
    <w:rsid w:val="00E87CB3"/>
    <w:rsid w:val="00E944FF"/>
    <w:rsid w:val="00EA010D"/>
    <w:rsid w:val="00EA14D9"/>
    <w:rsid w:val="00EA3476"/>
    <w:rsid w:val="00EA3EDE"/>
    <w:rsid w:val="00EA4ADB"/>
    <w:rsid w:val="00EB0800"/>
    <w:rsid w:val="00EB2CDB"/>
    <w:rsid w:val="00EB7F3A"/>
    <w:rsid w:val="00EC0674"/>
    <w:rsid w:val="00EC3CE2"/>
    <w:rsid w:val="00EC5CEE"/>
    <w:rsid w:val="00EC6A2E"/>
    <w:rsid w:val="00ED0901"/>
    <w:rsid w:val="00ED0B31"/>
    <w:rsid w:val="00ED5836"/>
    <w:rsid w:val="00EE1490"/>
    <w:rsid w:val="00EE30FA"/>
    <w:rsid w:val="00EE3948"/>
    <w:rsid w:val="00EE7204"/>
    <w:rsid w:val="00EF1078"/>
    <w:rsid w:val="00EF4EC6"/>
    <w:rsid w:val="00F01E3F"/>
    <w:rsid w:val="00F0504D"/>
    <w:rsid w:val="00F1028D"/>
    <w:rsid w:val="00F11E47"/>
    <w:rsid w:val="00F14BFA"/>
    <w:rsid w:val="00F15622"/>
    <w:rsid w:val="00F235CF"/>
    <w:rsid w:val="00F24AA0"/>
    <w:rsid w:val="00F279BA"/>
    <w:rsid w:val="00F300C8"/>
    <w:rsid w:val="00F30C3C"/>
    <w:rsid w:val="00F312AD"/>
    <w:rsid w:val="00F31FCC"/>
    <w:rsid w:val="00F32916"/>
    <w:rsid w:val="00F37032"/>
    <w:rsid w:val="00F40981"/>
    <w:rsid w:val="00F4115B"/>
    <w:rsid w:val="00F45D33"/>
    <w:rsid w:val="00F45EA3"/>
    <w:rsid w:val="00F4705E"/>
    <w:rsid w:val="00F473A9"/>
    <w:rsid w:val="00F47BCF"/>
    <w:rsid w:val="00F532DA"/>
    <w:rsid w:val="00F5351F"/>
    <w:rsid w:val="00F539B4"/>
    <w:rsid w:val="00F553EC"/>
    <w:rsid w:val="00F55753"/>
    <w:rsid w:val="00F56C73"/>
    <w:rsid w:val="00F57873"/>
    <w:rsid w:val="00F57DED"/>
    <w:rsid w:val="00F62CBB"/>
    <w:rsid w:val="00F64592"/>
    <w:rsid w:val="00F658A8"/>
    <w:rsid w:val="00F659BD"/>
    <w:rsid w:val="00F7095B"/>
    <w:rsid w:val="00F738A1"/>
    <w:rsid w:val="00F74322"/>
    <w:rsid w:val="00F756D1"/>
    <w:rsid w:val="00F77190"/>
    <w:rsid w:val="00F81F77"/>
    <w:rsid w:val="00F8432C"/>
    <w:rsid w:val="00F84AD6"/>
    <w:rsid w:val="00F857FF"/>
    <w:rsid w:val="00F85C06"/>
    <w:rsid w:val="00F8609A"/>
    <w:rsid w:val="00F860D8"/>
    <w:rsid w:val="00F87045"/>
    <w:rsid w:val="00F876EE"/>
    <w:rsid w:val="00F90513"/>
    <w:rsid w:val="00F916CD"/>
    <w:rsid w:val="00F9248A"/>
    <w:rsid w:val="00F928BD"/>
    <w:rsid w:val="00F9403D"/>
    <w:rsid w:val="00F972E9"/>
    <w:rsid w:val="00FA2B40"/>
    <w:rsid w:val="00FA6E60"/>
    <w:rsid w:val="00FA7D33"/>
    <w:rsid w:val="00FB0C77"/>
    <w:rsid w:val="00FB31B2"/>
    <w:rsid w:val="00FB6F55"/>
    <w:rsid w:val="00FC17E3"/>
    <w:rsid w:val="00FC21A1"/>
    <w:rsid w:val="00FC3442"/>
    <w:rsid w:val="00FC4727"/>
    <w:rsid w:val="00FC4DE2"/>
    <w:rsid w:val="00FC5D9B"/>
    <w:rsid w:val="00FC7D63"/>
    <w:rsid w:val="00FD08EE"/>
    <w:rsid w:val="00FD1D56"/>
    <w:rsid w:val="00FD6117"/>
    <w:rsid w:val="00FD67D6"/>
    <w:rsid w:val="00FD7940"/>
    <w:rsid w:val="00FE705D"/>
    <w:rsid w:val="00FF1A7E"/>
    <w:rsid w:val="00FF33D0"/>
    <w:rsid w:val="00FF399F"/>
    <w:rsid w:val="00FF6FBE"/>
    <w:rsid w:val="00FF708B"/>
    <w:rsid w:val="00FF72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B164C"/>
  <w15:chartTrackingRefBased/>
  <w15:docId w15:val="{E0D290B2-CCBB-4EC0-8BED-E10ADE95E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E7819"/>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Section Heading,heading1,Antraste 1,h1,Hoofdstuk"/>
    <w:basedOn w:val="Parasts"/>
    <w:next w:val="Parasts"/>
    <w:link w:val="Virsraksts1Rakstz"/>
    <w:uiPriority w:val="9"/>
    <w:qFormat/>
    <w:rsid w:val="0087077C"/>
    <w:pPr>
      <w:keepNext/>
      <w:keepLines/>
      <w:numPr>
        <w:numId w:val="1"/>
      </w:numPr>
      <w:shd w:val="clear" w:color="auto" w:fill="D9D9D9" w:themeFill="background1" w:themeFillShade="D9"/>
      <w:tabs>
        <w:tab w:val="clear" w:pos="360"/>
      </w:tabs>
      <w:spacing w:after="120"/>
      <w:ind w:left="567" w:hanging="567"/>
      <w:jc w:val="center"/>
      <w:outlineLvl w:val="0"/>
    </w:pPr>
    <w:rPr>
      <w:rFonts w:eastAsiaTheme="majorEastAsia" w:cstheme="majorBidi"/>
      <w:b/>
      <w:bCs/>
    </w:rPr>
  </w:style>
  <w:style w:type="paragraph" w:styleId="Virsraksts2">
    <w:name w:val="heading 2"/>
    <w:basedOn w:val="Parasts"/>
    <w:next w:val="Parasts"/>
    <w:link w:val="Virsraksts2Rakstz"/>
    <w:uiPriority w:val="9"/>
    <w:semiHidden/>
    <w:unhideWhenUsed/>
    <w:qFormat/>
    <w:rsid w:val="003E78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E781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E781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E781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E7819"/>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E7819"/>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E7819"/>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E7819"/>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oofdstuk Rakstz."/>
    <w:basedOn w:val="Noklusjumarindkopasfonts"/>
    <w:link w:val="Virsraksts1"/>
    <w:uiPriority w:val="9"/>
    <w:rsid w:val="0087077C"/>
    <w:rPr>
      <w:rFonts w:ascii="Times New Roman" w:eastAsiaTheme="majorEastAsia" w:hAnsi="Times New Roman" w:cstheme="majorBidi"/>
      <w:b/>
      <w:bCs/>
      <w:kern w:val="0"/>
      <w:sz w:val="24"/>
      <w:szCs w:val="24"/>
      <w:shd w:val="clear" w:color="auto" w:fill="D9D9D9" w:themeFill="background1" w:themeFillShade="D9"/>
      <w14:ligatures w14:val="none"/>
    </w:rPr>
  </w:style>
  <w:style w:type="character" w:customStyle="1" w:styleId="Virsraksts2Rakstz">
    <w:name w:val="Virsraksts 2 Rakstz."/>
    <w:basedOn w:val="Noklusjumarindkopasfonts"/>
    <w:link w:val="Virsraksts2"/>
    <w:uiPriority w:val="9"/>
    <w:semiHidden/>
    <w:rsid w:val="003E781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E781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E781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E781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E781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E781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E781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E781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E7819"/>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E781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E781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E781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E781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E7819"/>
    <w:rPr>
      <w:i/>
      <w:iCs/>
      <w:color w:val="404040" w:themeColor="text1" w:themeTint="BF"/>
    </w:rPr>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Ha"/>
    <w:basedOn w:val="Parasts"/>
    <w:link w:val="SarakstarindkopaRakstz"/>
    <w:uiPriority w:val="34"/>
    <w:qFormat/>
    <w:rsid w:val="003E7819"/>
    <w:pPr>
      <w:ind w:left="720"/>
      <w:contextualSpacing/>
    </w:pPr>
  </w:style>
  <w:style w:type="character" w:styleId="Intensvsizclums">
    <w:name w:val="Intense Emphasis"/>
    <w:basedOn w:val="Noklusjumarindkopasfonts"/>
    <w:uiPriority w:val="21"/>
    <w:qFormat/>
    <w:rsid w:val="003E7819"/>
    <w:rPr>
      <w:i/>
      <w:iCs/>
      <w:color w:val="0F4761" w:themeColor="accent1" w:themeShade="BF"/>
    </w:rPr>
  </w:style>
  <w:style w:type="paragraph" w:styleId="Intensvscitts">
    <w:name w:val="Intense Quote"/>
    <w:basedOn w:val="Parasts"/>
    <w:next w:val="Parasts"/>
    <w:link w:val="IntensvscittsRakstz"/>
    <w:uiPriority w:val="30"/>
    <w:qFormat/>
    <w:rsid w:val="003E78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E7819"/>
    <w:rPr>
      <w:i/>
      <w:iCs/>
      <w:color w:val="0F4761" w:themeColor="accent1" w:themeShade="BF"/>
    </w:rPr>
  </w:style>
  <w:style w:type="character" w:styleId="Intensvaatsauce">
    <w:name w:val="Intense Reference"/>
    <w:basedOn w:val="Noklusjumarindkopasfonts"/>
    <w:uiPriority w:val="32"/>
    <w:qFormat/>
    <w:rsid w:val="003E7819"/>
    <w:rPr>
      <w:b/>
      <w:bCs/>
      <w:smallCaps/>
      <w:color w:val="0F4761" w:themeColor="accent1" w:themeShade="BF"/>
      <w:spacing w:val="5"/>
    </w:rPr>
  </w:style>
  <w:style w:type="paragraph" w:styleId="Pamatteksts">
    <w:name w:val="Body Text"/>
    <w:basedOn w:val="Parasts"/>
    <w:link w:val="PamattekstsRakstz"/>
    <w:rsid w:val="003E7819"/>
    <w:pPr>
      <w:jc w:val="both"/>
    </w:pPr>
    <w:rPr>
      <w:lang w:val="x-none" w:eastAsia="x-none"/>
    </w:rPr>
  </w:style>
  <w:style w:type="character" w:customStyle="1" w:styleId="PamattekstsRakstz">
    <w:name w:val="Pamatteksts Rakstz."/>
    <w:basedOn w:val="Noklusjumarindkopasfonts"/>
    <w:link w:val="Pamatteksts"/>
    <w:rsid w:val="003E7819"/>
    <w:rPr>
      <w:rFonts w:ascii="Times New Roman" w:eastAsia="Times New Roman" w:hAnsi="Times New Roman" w:cs="Times New Roman"/>
      <w:kern w:val="0"/>
      <w:sz w:val="24"/>
      <w:szCs w:val="24"/>
      <w:lang w:val="x-none" w:eastAsia="x-none"/>
      <w14:ligatures w14:val="none"/>
    </w:rPr>
  </w:style>
  <w:style w:type="character" w:styleId="Hipersaite">
    <w:name w:val="Hyperlink"/>
    <w:rsid w:val="003E7819"/>
    <w:rPr>
      <w:color w:val="0000FF"/>
      <w:u w:val="single"/>
    </w:rPr>
  </w:style>
  <w:style w:type="character" w:styleId="Komentraatsauce">
    <w:name w:val="annotation reference"/>
    <w:qFormat/>
    <w:rsid w:val="003E7819"/>
    <w:rPr>
      <w:sz w:val="16"/>
      <w:szCs w:val="16"/>
    </w:rPr>
  </w:style>
  <w:style w:type="paragraph" w:styleId="Komentrateksts">
    <w:name w:val="annotation text"/>
    <w:basedOn w:val="Parasts"/>
    <w:link w:val="KomentratekstsRakstz"/>
    <w:qFormat/>
    <w:rsid w:val="003E7819"/>
    <w:pPr>
      <w:widowControl/>
      <w:autoSpaceDE/>
      <w:autoSpaceDN/>
    </w:pPr>
    <w:rPr>
      <w:sz w:val="20"/>
      <w:szCs w:val="20"/>
      <w:lang w:val="x-none" w:eastAsia="x-none"/>
    </w:rPr>
  </w:style>
  <w:style w:type="character" w:customStyle="1" w:styleId="KomentratekstsRakstz">
    <w:name w:val="Komentāra teksts Rakstz."/>
    <w:basedOn w:val="Noklusjumarindkopasfonts"/>
    <w:link w:val="Komentrateksts"/>
    <w:qFormat/>
    <w:rsid w:val="003E7819"/>
    <w:rPr>
      <w:rFonts w:ascii="Times New Roman" w:eastAsia="Times New Roman" w:hAnsi="Times New Roman" w:cs="Times New Roman"/>
      <w:kern w:val="0"/>
      <w:sz w:val="20"/>
      <w:szCs w:val="20"/>
      <w:lang w:val="x-none" w:eastAsia="x-none"/>
      <w14:ligatures w14:val="none"/>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3E7819"/>
  </w:style>
  <w:style w:type="paragraph" w:customStyle="1" w:styleId="Normal2">
    <w:name w:val="Normal 2"/>
    <w:basedOn w:val="Parasts"/>
    <w:link w:val="Normal2Char"/>
    <w:qFormat/>
    <w:rsid w:val="003E7819"/>
    <w:pPr>
      <w:tabs>
        <w:tab w:val="num" w:pos="1004"/>
      </w:tabs>
      <w:autoSpaceDE/>
      <w:autoSpaceDN/>
      <w:spacing w:after="120" w:line="276" w:lineRule="auto"/>
      <w:ind w:left="1004" w:hanging="720"/>
      <w:contextualSpacing/>
      <w:jc w:val="both"/>
    </w:pPr>
    <w:rPr>
      <w:rFonts w:eastAsia="Courier New"/>
      <w:lang w:eastAsia="lv-LV"/>
    </w:rPr>
  </w:style>
  <w:style w:type="character" w:customStyle="1" w:styleId="Normal2Char">
    <w:name w:val="Normal 2 Char"/>
    <w:link w:val="Normal2"/>
    <w:rsid w:val="003E7819"/>
    <w:rPr>
      <w:rFonts w:ascii="Times New Roman" w:eastAsia="Courier New" w:hAnsi="Times New Roman" w:cs="Times New Roman"/>
      <w:kern w:val="0"/>
      <w:sz w:val="24"/>
      <w:szCs w:val="24"/>
      <w:lang w:eastAsia="lv-LV"/>
      <w14:ligatures w14:val="none"/>
    </w:rPr>
  </w:style>
  <w:style w:type="character" w:customStyle="1" w:styleId="w8qarf">
    <w:name w:val="w8qarf"/>
    <w:basedOn w:val="Noklusjumarindkopasfonts"/>
    <w:rsid w:val="007B559E"/>
  </w:style>
  <w:style w:type="character" w:customStyle="1" w:styleId="lrzxr">
    <w:name w:val="lrzxr"/>
    <w:basedOn w:val="Noklusjumarindkopasfonts"/>
    <w:rsid w:val="007B559E"/>
  </w:style>
  <w:style w:type="paragraph" w:styleId="Galvene">
    <w:name w:val="header"/>
    <w:basedOn w:val="Parasts"/>
    <w:link w:val="GalveneRakstz"/>
    <w:uiPriority w:val="99"/>
    <w:unhideWhenUsed/>
    <w:rsid w:val="00C42A67"/>
    <w:pPr>
      <w:tabs>
        <w:tab w:val="center" w:pos="4153"/>
        <w:tab w:val="right" w:pos="8306"/>
      </w:tabs>
    </w:pPr>
  </w:style>
  <w:style w:type="character" w:customStyle="1" w:styleId="GalveneRakstz">
    <w:name w:val="Galvene Rakstz."/>
    <w:basedOn w:val="Noklusjumarindkopasfonts"/>
    <w:link w:val="Galvene"/>
    <w:uiPriority w:val="99"/>
    <w:rsid w:val="00C42A67"/>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42A67"/>
    <w:pPr>
      <w:tabs>
        <w:tab w:val="center" w:pos="4153"/>
        <w:tab w:val="right" w:pos="8306"/>
      </w:tabs>
    </w:pPr>
  </w:style>
  <w:style w:type="character" w:customStyle="1" w:styleId="KjeneRakstz">
    <w:name w:val="Kājene Rakstz."/>
    <w:basedOn w:val="Noklusjumarindkopasfonts"/>
    <w:link w:val="Kjene"/>
    <w:uiPriority w:val="99"/>
    <w:rsid w:val="00C42A67"/>
    <w:rPr>
      <w:rFonts w:ascii="Times New Roman" w:eastAsia="Times New Roman" w:hAnsi="Times New Roman" w:cs="Times New Roman"/>
      <w:kern w:val="0"/>
      <w:sz w:val="24"/>
      <w:szCs w:val="24"/>
      <w14:ligatures w14:val="none"/>
    </w:rPr>
  </w:style>
  <w:style w:type="table" w:styleId="Reatabula">
    <w:name w:val="Table Grid"/>
    <w:aliases w:val="CV table"/>
    <w:basedOn w:val="Parastatabula"/>
    <w:uiPriority w:val="59"/>
    <w:rsid w:val="00410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C8260D"/>
    <w:rPr>
      <w:color w:val="605E5C"/>
      <w:shd w:val="clear" w:color="auto" w:fill="E1DFDD"/>
    </w:rPr>
  </w:style>
  <w:style w:type="paragraph" w:customStyle="1" w:styleId="Nodala1">
    <w:name w:val="Nodala 1"/>
    <w:basedOn w:val="Parasts"/>
    <w:qFormat/>
    <w:rsid w:val="00F876EE"/>
    <w:pPr>
      <w:widowControl/>
      <w:numPr>
        <w:numId w:val="11"/>
      </w:numPr>
      <w:shd w:val="clear" w:color="auto" w:fill="D9D9D9" w:themeFill="background1" w:themeFillShade="D9"/>
      <w:suppressAutoHyphens/>
      <w:autoSpaceDE/>
      <w:autoSpaceDN/>
      <w:spacing w:before="120" w:after="120"/>
      <w:jc w:val="center"/>
    </w:pPr>
    <w:rPr>
      <w:rFonts w:eastAsia="Calibri"/>
      <w:b/>
      <w:lang w:eastAsia="ar-SA"/>
    </w:rPr>
  </w:style>
  <w:style w:type="character" w:customStyle="1" w:styleId="Nodala11Char">
    <w:name w:val="Nodala 1.1 Char"/>
    <w:basedOn w:val="Noklusjumarindkopasfonts"/>
    <w:link w:val="Nodala11"/>
    <w:locked/>
    <w:rsid w:val="00F876EE"/>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
    <w:name w:val="Nodala 1.1"/>
    <w:basedOn w:val="Parasts"/>
    <w:link w:val="Nodala11Char"/>
    <w:qFormat/>
    <w:rsid w:val="00F876EE"/>
    <w:pPr>
      <w:widowControl/>
      <w:numPr>
        <w:ilvl w:val="1"/>
        <w:numId w:val="11"/>
      </w:numPr>
      <w:suppressAutoHyphens/>
      <w:autoSpaceDE/>
      <w:autoSpaceDN/>
      <w:spacing w:before="60" w:after="60"/>
      <w:jc w:val="both"/>
    </w:pPr>
    <w:rPr>
      <w:kern w:val="2"/>
      <w:lang w:eastAsia="ar-SA"/>
      <w14:scene3d>
        <w14:camera w14:prst="orthographicFront"/>
        <w14:lightRig w14:rig="threePt" w14:dir="t">
          <w14:rot w14:lat="0" w14:lon="0" w14:rev="0"/>
        </w14:lightRig>
      </w14:scene3d>
      <w14:ligatures w14:val="standardContextual"/>
    </w:rPr>
  </w:style>
  <w:style w:type="character" w:customStyle="1" w:styleId="Nodala111Char">
    <w:name w:val="Nodala 1.1.1 Char"/>
    <w:basedOn w:val="Noklusjumarindkopasfonts"/>
    <w:link w:val="Nodala111"/>
    <w:locked/>
    <w:rsid w:val="00F876EE"/>
    <w:rPr>
      <w:rFonts w:ascii="Times New Roman" w:hAnsi="Times New Roman" w:cs="Times New Roman"/>
      <w:sz w:val="24"/>
      <w:szCs w:val="24"/>
      <w:lang w:eastAsia="ar-SA"/>
    </w:rPr>
  </w:style>
  <w:style w:type="paragraph" w:customStyle="1" w:styleId="Nodala111">
    <w:name w:val="Nodala 1.1.1"/>
    <w:basedOn w:val="Sarakstarindkopa"/>
    <w:link w:val="Nodala111Char"/>
    <w:qFormat/>
    <w:rsid w:val="00F876EE"/>
    <w:pPr>
      <w:widowControl/>
      <w:numPr>
        <w:ilvl w:val="2"/>
        <w:numId w:val="11"/>
      </w:numPr>
      <w:autoSpaceDE/>
      <w:autoSpaceDN/>
      <w:contextualSpacing w:val="0"/>
      <w:jc w:val="both"/>
    </w:pPr>
    <w:rPr>
      <w:rFonts w:eastAsiaTheme="minorHAnsi"/>
      <w:kern w:val="2"/>
      <w:lang w:eastAsia="ar-SA"/>
      <w14:ligatures w14:val="standardContextual"/>
    </w:rPr>
  </w:style>
  <w:style w:type="paragraph" w:customStyle="1" w:styleId="Nodala1111">
    <w:name w:val="Nodala 1.1.1.1"/>
    <w:basedOn w:val="Nodala111"/>
    <w:qFormat/>
    <w:rsid w:val="00F876EE"/>
    <w:pPr>
      <w:numPr>
        <w:ilvl w:val="3"/>
      </w:numPr>
      <w:tabs>
        <w:tab w:val="num" w:pos="360"/>
        <w:tab w:val="num" w:pos="2160"/>
      </w:tabs>
      <w:spacing w:before="60" w:after="60"/>
      <w:ind w:left="1728" w:hanging="648"/>
    </w:pPr>
  </w:style>
  <w:style w:type="paragraph" w:styleId="Saturardtjavirsraksts">
    <w:name w:val="TOC Heading"/>
    <w:basedOn w:val="Virsraksts1"/>
    <w:next w:val="Parasts"/>
    <w:uiPriority w:val="39"/>
    <w:unhideWhenUsed/>
    <w:qFormat/>
    <w:rsid w:val="00C51DF1"/>
    <w:pPr>
      <w:widowControl/>
      <w:numPr>
        <w:numId w:val="0"/>
      </w:numPr>
      <w:shd w:val="clear" w:color="auto" w:fill="auto"/>
      <w:autoSpaceDE/>
      <w:autoSpaceDN/>
      <w:spacing w:before="240" w:after="0" w:line="259" w:lineRule="auto"/>
      <w:jc w:val="left"/>
      <w:outlineLvl w:val="9"/>
    </w:pPr>
    <w:rPr>
      <w:rFonts w:asciiTheme="majorHAnsi" w:hAnsiTheme="majorHAnsi"/>
      <w:b w:val="0"/>
      <w:bCs w:val="0"/>
      <w:color w:val="0F4761" w:themeColor="accent1" w:themeShade="BF"/>
      <w:sz w:val="32"/>
      <w:szCs w:val="32"/>
      <w:lang w:eastAsia="lv-LV"/>
    </w:rPr>
  </w:style>
  <w:style w:type="paragraph" w:styleId="Saturs1">
    <w:name w:val="toc 1"/>
    <w:basedOn w:val="Parasts"/>
    <w:next w:val="Parasts"/>
    <w:autoRedefine/>
    <w:uiPriority w:val="39"/>
    <w:unhideWhenUsed/>
    <w:rsid w:val="00B73AC1"/>
    <w:pPr>
      <w:tabs>
        <w:tab w:val="left" w:pos="480"/>
        <w:tab w:val="right" w:leader="dot" w:pos="9061"/>
      </w:tabs>
      <w:spacing w:after="100" w:line="360" w:lineRule="auto"/>
    </w:pPr>
  </w:style>
  <w:style w:type="paragraph" w:styleId="Saturs3">
    <w:name w:val="toc 3"/>
    <w:basedOn w:val="Parasts"/>
    <w:next w:val="Parasts"/>
    <w:autoRedefine/>
    <w:uiPriority w:val="39"/>
    <w:unhideWhenUsed/>
    <w:rsid w:val="00C51DF1"/>
    <w:pPr>
      <w:spacing w:after="100"/>
      <w:ind w:left="480"/>
    </w:pPr>
  </w:style>
  <w:style w:type="character" w:styleId="Izteiksmgs">
    <w:name w:val="Strong"/>
    <w:basedOn w:val="Noklusjumarindkopasfonts"/>
    <w:uiPriority w:val="22"/>
    <w:qFormat/>
    <w:rsid w:val="00B73AC1"/>
    <w:rPr>
      <w:b/>
      <w:bCs/>
    </w:rPr>
  </w:style>
  <w:style w:type="paragraph" w:styleId="Prskatjums">
    <w:name w:val="Revision"/>
    <w:hidden/>
    <w:uiPriority w:val="99"/>
    <w:semiHidden/>
    <w:rsid w:val="0055352C"/>
    <w:pPr>
      <w:spacing w:after="0"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Noklusjumarindkopasfonts"/>
    <w:rsid w:val="00830551"/>
  </w:style>
  <w:style w:type="character" w:styleId="Vresatsauce">
    <w:name w:val="footnote reference"/>
    <w:aliases w:val="Footnote Reference Number,SUPERS,Footnote symbol,Footnote Refernece,ftref,Footnote Reference Superscript,stylish,BVI fnr,Fußnotenzeichen_Raxen,callout,Footnotes refss,Fussnota,Footnote reference number,Times 10 Point,SUP,Ref,E,E FNZ"/>
    <w:link w:val="CharCharCharChar"/>
    <w:uiPriority w:val="99"/>
    <w:qFormat/>
    <w:rsid w:val="001B0215"/>
    <w:rPr>
      <w:rFonts w:cs="Times New Roman"/>
      <w:vertAlign w:val="superscript"/>
    </w:rPr>
  </w:style>
  <w:style w:type="paragraph" w:styleId="Vresteksts">
    <w:name w:val="footnote text"/>
    <w:aliases w:val="fn,FT,ft,SD Footnote Text,Footnote Text AG,Footnote,Fußnote,Schriftart: 9 pt,Schriftart: 10 pt,Schriftart: 8 pt,WB-Fußnotentext,Footnotes,Footnote ak,Char Rakstz. Rakstz. Rakstz. Rakstz. Rakstz. Rakstz. Rakstz.,single spa,single space"/>
    <w:basedOn w:val="Parasts"/>
    <w:link w:val="VrestekstsRakstz"/>
    <w:uiPriority w:val="99"/>
    <w:unhideWhenUsed/>
    <w:qFormat/>
    <w:rsid w:val="001B0215"/>
    <w:pPr>
      <w:widowControl/>
      <w:autoSpaceDE/>
      <w:autoSpaceDN/>
    </w:pPr>
    <w:rPr>
      <w:rFonts w:asciiTheme="minorHAnsi" w:eastAsiaTheme="minorHAnsi" w:hAnsiTheme="minorHAnsi" w:cstheme="minorBidi"/>
      <w:sz w:val="20"/>
      <w:szCs w:val="20"/>
    </w:rPr>
  </w:style>
  <w:style w:type="character" w:customStyle="1" w:styleId="VrestekstsRakstz">
    <w:name w:val="Vēres teksts Rakstz."/>
    <w:aliases w:val="fn Rakstz.,FT Rakstz.,ft Rakstz.,SD Footnote Text Rakstz.,Footnote Text AG Rakstz.,Footnote Rakstz.,Fußnote Rakstz.,Schriftart: 9 pt Rakstz.,Schriftart: 10 pt Rakstz.,Schriftart: 8 pt Rakstz.,WB-Fußnotentext Rakstz."/>
    <w:basedOn w:val="Noklusjumarindkopasfonts"/>
    <w:link w:val="Vresteksts"/>
    <w:uiPriority w:val="99"/>
    <w:qFormat/>
    <w:rsid w:val="001B0215"/>
    <w:rPr>
      <w:kern w:val="0"/>
      <w:sz w:val="20"/>
      <w:szCs w:val="20"/>
      <w14:ligatures w14:val="none"/>
    </w:rPr>
  </w:style>
  <w:style w:type="paragraph" w:customStyle="1" w:styleId="CharCharCharChar">
    <w:name w:val="Char Char Char Char"/>
    <w:aliases w:val="Char2"/>
    <w:basedOn w:val="Parasts"/>
    <w:next w:val="Parasts"/>
    <w:link w:val="Vresatsauce"/>
    <w:uiPriority w:val="99"/>
    <w:rsid w:val="001B0215"/>
    <w:pPr>
      <w:widowControl/>
      <w:autoSpaceDE/>
      <w:autoSpaceDN/>
      <w:spacing w:after="160" w:line="240" w:lineRule="exact"/>
      <w:jc w:val="both"/>
    </w:pPr>
    <w:rPr>
      <w:rFonts w:asciiTheme="minorHAnsi" w:eastAsiaTheme="minorHAnsi" w:hAnsiTheme="minorHAnsi"/>
      <w:kern w:val="2"/>
      <w:sz w:val="22"/>
      <w:szCs w:val="22"/>
      <w:vertAlign w:val="superscript"/>
      <w14:ligatures w14:val="standardContextual"/>
    </w:rPr>
  </w:style>
  <w:style w:type="character" w:customStyle="1" w:styleId="ApakpunktsChar">
    <w:name w:val="Apakšpunkts Char"/>
    <w:link w:val="Apakpunkts"/>
    <w:locked/>
    <w:rsid w:val="001B0215"/>
    <w:rPr>
      <w:rFonts w:ascii="Arial" w:eastAsia="Times New Roman" w:hAnsi="Arial" w:cs="Arial"/>
      <w:b/>
      <w:szCs w:val="24"/>
    </w:rPr>
  </w:style>
  <w:style w:type="paragraph" w:customStyle="1" w:styleId="Apakpunkts">
    <w:name w:val="Apakšpunkts"/>
    <w:basedOn w:val="Parasts"/>
    <w:link w:val="ApakpunktsChar"/>
    <w:rsid w:val="001B0215"/>
    <w:pPr>
      <w:widowControl/>
      <w:tabs>
        <w:tab w:val="num" w:pos="851"/>
      </w:tabs>
      <w:autoSpaceDE/>
      <w:autoSpaceDN/>
      <w:ind w:left="851" w:hanging="851"/>
    </w:pPr>
    <w:rPr>
      <w:rFonts w:ascii="Arial" w:hAnsi="Arial" w:cs="Arial"/>
      <w:b/>
      <w:kern w:val="2"/>
      <w:sz w:val="22"/>
      <w14:ligatures w14:val="standardContextual"/>
    </w:rPr>
  </w:style>
  <w:style w:type="character" w:customStyle="1" w:styleId="c1">
    <w:name w:val="c1"/>
    <w:basedOn w:val="Noklusjumarindkopasfonts"/>
    <w:qFormat/>
    <w:rsid w:val="001B0215"/>
  </w:style>
  <w:style w:type="paragraph" w:styleId="Bezatstarpm">
    <w:name w:val="No Spacing"/>
    <w:link w:val="BezatstarpmRakstz"/>
    <w:uiPriority w:val="1"/>
    <w:qFormat/>
    <w:rsid w:val="001B0215"/>
    <w:pPr>
      <w:spacing w:after="0" w:line="240" w:lineRule="auto"/>
      <w:jc w:val="both"/>
    </w:pPr>
    <w:rPr>
      <w:rFonts w:ascii="Times New Roman" w:eastAsia="Times New Roman" w:hAnsi="Times New Roman" w:cs="Times New Roman"/>
      <w:kern w:val="0"/>
      <w:sz w:val="24"/>
      <w:szCs w:val="20"/>
      <w14:ligatures w14:val="none"/>
    </w:rPr>
  </w:style>
  <w:style w:type="paragraph" w:styleId="Komentratma">
    <w:name w:val="annotation subject"/>
    <w:basedOn w:val="Komentrateksts"/>
    <w:next w:val="Komentrateksts"/>
    <w:link w:val="KomentratmaRakstz"/>
    <w:uiPriority w:val="99"/>
    <w:semiHidden/>
    <w:unhideWhenUsed/>
    <w:rsid w:val="000D6C61"/>
    <w:pPr>
      <w:widowControl w:val="0"/>
      <w:autoSpaceDE w:val="0"/>
      <w:autoSpaceDN w:val="0"/>
    </w:pPr>
    <w:rPr>
      <w:b/>
      <w:bCs/>
      <w:lang w:val="lv-LV" w:eastAsia="en-US"/>
    </w:rPr>
  </w:style>
  <w:style w:type="character" w:customStyle="1" w:styleId="KomentratmaRakstz">
    <w:name w:val="Komentāra tēma Rakstz."/>
    <w:basedOn w:val="KomentratekstsRakstz"/>
    <w:link w:val="Komentratma"/>
    <w:uiPriority w:val="99"/>
    <w:semiHidden/>
    <w:rsid w:val="000D6C61"/>
    <w:rPr>
      <w:rFonts w:ascii="Times New Roman" w:eastAsia="Times New Roman" w:hAnsi="Times New Roman" w:cs="Times New Roman"/>
      <w:b/>
      <w:bCs/>
      <w:kern w:val="0"/>
      <w:sz w:val="20"/>
      <w:szCs w:val="20"/>
      <w:lang w:val="x-none" w:eastAsia="x-none"/>
      <w14:ligatures w14:val="none"/>
    </w:rPr>
  </w:style>
  <w:style w:type="character" w:customStyle="1" w:styleId="BezatstarpmRakstz">
    <w:name w:val="Bez atstarpēm Rakstz."/>
    <w:link w:val="Bezatstarpm"/>
    <w:uiPriority w:val="1"/>
    <w:rsid w:val="007A7FF4"/>
    <w:rPr>
      <w:rFonts w:ascii="Times New Roman" w:eastAsia="Times New Roman" w:hAnsi="Times New Roman" w:cs="Times New Roman"/>
      <w:kern w:val="0"/>
      <w:sz w:val="24"/>
      <w:szCs w:val="20"/>
      <w14:ligatures w14:val="none"/>
    </w:rPr>
  </w:style>
  <w:style w:type="character" w:styleId="Izmantotahipersaite">
    <w:name w:val="FollowedHyperlink"/>
    <w:basedOn w:val="Noklusjumarindkopasfonts"/>
    <w:uiPriority w:val="99"/>
    <w:semiHidden/>
    <w:unhideWhenUsed/>
    <w:rsid w:val="00B21E2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7397">
      <w:bodyDiv w:val="1"/>
      <w:marLeft w:val="0"/>
      <w:marRight w:val="0"/>
      <w:marTop w:val="0"/>
      <w:marBottom w:val="0"/>
      <w:divBdr>
        <w:top w:val="none" w:sz="0" w:space="0" w:color="auto"/>
        <w:left w:val="none" w:sz="0" w:space="0" w:color="auto"/>
        <w:bottom w:val="none" w:sz="0" w:space="0" w:color="auto"/>
        <w:right w:val="none" w:sz="0" w:space="0" w:color="auto"/>
      </w:divBdr>
    </w:div>
    <w:div w:id="25060848">
      <w:bodyDiv w:val="1"/>
      <w:marLeft w:val="0"/>
      <w:marRight w:val="0"/>
      <w:marTop w:val="0"/>
      <w:marBottom w:val="0"/>
      <w:divBdr>
        <w:top w:val="none" w:sz="0" w:space="0" w:color="auto"/>
        <w:left w:val="none" w:sz="0" w:space="0" w:color="auto"/>
        <w:bottom w:val="none" w:sz="0" w:space="0" w:color="auto"/>
        <w:right w:val="none" w:sz="0" w:space="0" w:color="auto"/>
      </w:divBdr>
    </w:div>
    <w:div w:id="34816243">
      <w:bodyDiv w:val="1"/>
      <w:marLeft w:val="0"/>
      <w:marRight w:val="0"/>
      <w:marTop w:val="0"/>
      <w:marBottom w:val="0"/>
      <w:divBdr>
        <w:top w:val="none" w:sz="0" w:space="0" w:color="auto"/>
        <w:left w:val="none" w:sz="0" w:space="0" w:color="auto"/>
        <w:bottom w:val="none" w:sz="0" w:space="0" w:color="auto"/>
        <w:right w:val="none" w:sz="0" w:space="0" w:color="auto"/>
      </w:divBdr>
    </w:div>
    <w:div w:id="191842016">
      <w:bodyDiv w:val="1"/>
      <w:marLeft w:val="0"/>
      <w:marRight w:val="0"/>
      <w:marTop w:val="0"/>
      <w:marBottom w:val="0"/>
      <w:divBdr>
        <w:top w:val="none" w:sz="0" w:space="0" w:color="auto"/>
        <w:left w:val="none" w:sz="0" w:space="0" w:color="auto"/>
        <w:bottom w:val="none" w:sz="0" w:space="0" w:color="auto"/>
        <w:right w:val="none" w:sz="0" w:space="0" w:color="auto"/>
      </w:divBdr>
    </w:div>
    <w:div w:id="202132510">
      <w:bodyDiv w:val="1"/>
      <w:marLeft w:val="0"/>
      <w:marRight w:val="0"/>
      <w:marTop w:val="0"/>
      <w:marBottom w:val="0"/>
      <w:divBdr>
        <w:top w:val="none" w:sz="0" w:space="0" w:color="auto"/>
        <w:left w:val="none" w:sz="0" w:space="0" w:color="auto"/>
        <w:bottom w:val="none" w:sz="0" w:space="0" w:color="auto"/>
        <w:right w:val="none" w:sz="0" w:space="0" w:color="auto"/>
      </w:divBdr>
    </w:div>
    <w:div w:id="204828470">
      <w:bodyDiv w:val="1"/>
      <w:marLeft w:val="0"/>
      <w:marRight w:val="0"/>
      <w:marTop w:val="0"/>
      <w:marBottom w:val="0"/>
      <w:divBdr>
        <w:top w:val="none" w:sz="0" w:space="0" w:color="auto"/>
        <w:left w:val="none" w:sz="0" w:space="0" w:color="auto"/>
        <w:bottom w:val="none" w:sz="0" w:space="0" w:color="auto"/>
        <w:right w:val="none" w:sz="0" w:space="0" w:color="auto"/>
      </w:divBdr>
    </w:div>
    <w:div w:id="223494608">
      <w:bodyDiv w:val="1"/>
      <w:marLeft w:val="0"/>
      <w:marRight w:val="0"/>
      <w:marTop w:val="0"/>
      <w:marBottom w:val="0"/>
      <w:divBdr>
        <w:top w:val="none" w:sz="0" w:space="0" w:color="auto"/>
        <w:left w:val="none" w:sz="0" w:space="0" w:color="auto"/>
        <w:bottom w:val="none" w:sz="0" w:space="0" w:color="auto"/>
        <w:right w:val="none" w:sz="0" w:space="0" w:color="auto"/>
      </w:divBdr>
    </w:div>
    <w:div w:id="512375822">
      <w:bodyDiv w:val="1"/>
      <w:marLeft w:val="0"/>
      <w:marRight w:val="0"/>
      <w:marTop w:val="0"/>
      <w:marBottom w:val="0"/>
      <w:divBdr>
        <w:top w:val="none" w:sz="0" w:space="0" w:color="auto"/>
        <w:left w:val="none" w:sz="0" w:space="0" w:color="auto"/>
        <w:bottom w:val="none" w:sz="0" w:space="0" w:color="auto"/>
        <w:right w:val="none" w:sz="0" w:space="0" w:color="auto"/>
      </w:divBdr>
    </w:div>
    <w:div w:id="523325101">
      <w:bodyDiv w:val="1"/>
      <w:marLeft w:val="0"/>
      <w:marRight w:val="0"/>
      <w:marTop w:val="0"/>
      <w:marBottom w:val="0"/>
      <w:divBdr>
        <w:top w:val="none" w:sz="0" w:space="0" w:color="auto"/>
        <w:left w:val="none" w:sz="0" w:space="0" w:color="auto"/>
        <w:bottom w:val="none" w:sz="0" w:space="0" w:color="auto"/>
        <w:right w:val="none" w:sz="0" w:space="0" w:color="auto"/>
      </w:divBdr>
    </w:div>
    <w:div w:id="528180065">
      <w:bodyDiv w:val="1"/>
      <w:marLeft w:val="0"/>
      <w:marRight w:val="0"/>
      <w:marTop w:val="0"/>
      <w:marBottom w:val="0"/>
      <w:divBdr>
        <w:top w:val="none" w:sz="0" w:space="0" w:color="auto"/>
        <w:left w:val="none" w:sz="0" w:space="0" w:color="auto"/>
        <w:bottom w:val="none" w:sz="0" w:space="0" w:color="auto"/>
        <w:right w:val="none" w:sz="0" w:space="0" w:color="auto"/>
      </w:divBdr>
    </w:div>
    <w:div w:id="610361553">
      <w:bodyDiv w:val="1"/>
      <w:marLeft w:val="0"/>
      <w:marRight w:val="0"/>
      <w:marTop w:val="0"/>
      <w:marBottom w:val="0"/>
      <w:divBdr>
        <w:top w:val="none" w:sz="0" w:space="0" w:color="auto"/>
        <w:left w:val="none" w:sz="0" w:space="0" w:color="auto"/>
        <w:bottom w:val="none" w:sz="0" w:space="0" w:color="auto"/>
        <w:right w:val="none" w:sz="0" w:space="0" w:color="auto"/>
      </w:divBdr>
    </w:div>
    <w:div w:id="623849959">
      <w:bodyDiv w:val="1"/>
      <w:marLeft w:val="0"/>
      <w:marRight w:val="0"/>
      <w:marTop w:val="0"/>
      <w:marBottom w:val="0"/>
      <w:divBdr>
        <w:top w:val="none" w:sz="0" w:space="0" w:color="auto"/>
        <w:left w:val="none" w:sz="0" w:space="0" w:color="auto"/>
        <w:bottom w:val="none" w:sz="0" w:space="0" w:color="auto"/>
        <w:right w:val="none" w:sz="0" w:space="0" w:color="auto"/>
      </w:divBdr>
    </w:div>
    <w:div w:id="628248209">
      <w:bodyDiv w:val="1"/>
      <w:marLeft w:val="0"/>
      <w:marRight w:val="0"/>
      <w:marTop w:val="0"/>
      <w:marBottom w:val="0"/>
      <w:divBdr>
        <w:top w:val="none" w:sz="0" w:space="0" w:color="auto"/>
        <w:left w:val="none" w:sz="0" w:space="0" w:color="auto"/>
        <w:bottom w:val="none" w:sz="0" w:space="0" w:color="auto"/>
        <w:right w:val="none" w:sz="0" w:space="0" w:color="auto"/>
      </w:divBdr>
    </w:div>
    <w:div w:id="689911911">
      <w:bodyDiv w:val="1"/>
      <w:marLeft w:val="0"/>
      <w:marRight w:val="0"/>
      <w:marTop w:val="0"/>
      <w:marBottom w:val="0"/>
      <w:divBdr>
        <w:top w:val="none" w:sz="0" w:space="0" w:color="auto"/>
        <w:left w:val="none" w:sz="0" w:space="0" w:color="auto"/>
        <w:bottom w:val="none" w:sz="0" w:space="0" w:color="auto"/>
        <w:right w:val="none" w:sz="0" w:space="0" w:color="auto"/>
      </w:divBdr>
    </w:div>
    <w:div w:id="889265095">
      <w:bodyDiv w:val="1"/>
      <w:marLeft w:val="0"/>
      <w:marRight w:val="0"/>
      <w:marTop w:val="0"/>
      <w:marBottom w:val="0"/>
      <w:divBdr>
        <w:top w:val="none" w:sz="0" w:space="0" w:color="auto"/>
        <w:left w:val="none" w:sz="0" w:space="0" w:color="auto"/>
        <w:bottom w:val="none" w:sz="0" w:space="0" w:color="auto"/>
        <w:right w:val="none" w:sz="0" w:space="0" w:color="auto"/>
      </w:divBdr>
    </w:div>
    <w:div w:id="937102710">
      <w:bodyDiv w:val="1"/>
      <w:marLeft w:val="0"/>
      <w:marRight w:val="0"/>
      <w:marTop w:val="0"/>
      <w:marBottom w:val="0"/>
      <w:divBdr>
        <w:top w:val="none" w:sz="0" w:space="0" w:color="auto"/>
        <w:left w:val="none" w:sz="0" w:space="0" w:color="auto"/>
        <w:bottom w:val="none" w:sz="0" w:space="0" w:color="auto"/>
        <w:right w:val="none" w:sz="0" w:space="0" w:color="auto"/>
      </w:divBdr>
    </w:div>
    <w:div w:id="990527328">
      <w:bodyDiv w:val="1"/>
      <w:marLeft w:val="0"/>
      <w:marRight w:val="0"/>
      <w:marTop w:val="0"/>
      <w:marBottom w:val="0"/>
      <w:divBdr>
        <w:top w:val="none" w:sz="0" w:space="0" w:color="auto"/>
        <w:left w:val="none" w:sz="0" w:space="0" w:color="auto"/>
        <w:bottom w:val="none" w:sz="0" w:space="0" w:color="auto"/>
        <w:right w:val="none" w:sz="0" w:space="0" w:color="auto"/>
      </w:divBdr>
    </w:div>
    <w:div w:id="1075856248">
      <w:bodyDiv w:val="1"/>
      <w:marLeft w:val="0"/>
      <w:marRight w:val="0"/>
      <w:marTop w:val="0"/>
      <w:marBottom w:val="0"/>
      <w:divBdr>
        <w:top w:val="none" w:sz="0" w:space="0" w:color="auto"/>
        <w:left w:val="none" w:sz="0" w:space="0" w:color="auto"/>
        <w:bottom w:val="none" w:sz="0" w:space="0" w:color="auto"/>
        <w:right w:val="none" w:sz="0" w:space="0" w:color="auto"/>
      </w:divBdr>
    </w:div>
    <w:div w:id="1191214790">
      <w:bodyDiv w:val="1"/>
      <w:marLeft w:val="0"/>
      <w:marRight w:val="0"/>
      <w:marTop w:val="0"/>
      <w:marBottom w:val="0"/>
      <w:divBdr>
        <w:top w:val="none" w:sz="0" w:space="0" w:color="auto"/>
        <w:left w:val="none" w:sz="0" w:space="0" w:color="auto"/>
        <w:bottom w:val="none" w:sz="0" w:space="0" w:color="auto"/>
        <w:right w:val="none" w:sz="0" w:space="0" w:color="auto"/>
      </w:divBdr>
    </w:div>
    <w:div w:id="1201743768">
      <w:bodyDiv w:val="1"/>
      <w:marLeft w:val="0"/>
      <w:marRight w:val="0"/>
      <w:marTop w:val="0"/>
      <w:marBottom w:val="0"/>
      <w:divBdr>
        <w:top w:val="none" w:sz="0" w:space="0" w:color="auto"/>
        <w:left w:val="none" w:sz="0" w:space="0" w:color="auto"/>
        <w:bottom w:val="none" w:sz="0" w:space="0" w:color="auto"/>
        <w:right w:val="none" w:sz="0" w:space="0" w:color="auto"/>
      </w:divBdr>
    </w:div>
    <w:div w:id="1210992200">
      <w:bodyDiv w:val="1"/>
      <w:marLeft w:val="0"/>
      <w:marRight w:val="0"/>
      <w:marTop w:val="0"/>
      <w:marBottom w:val="0"/>
      <w:divBdr>
        <w:top w:val="none" w:sz="0" w:space="0" w:color="auto"/>
        <w:left w:val="none" w:sz="0" w:space="0" w:color="auto"/>
        <w:bottom w:val="none" w:sz="0" w:space="0" w:color="auto"/>
        <w:right w:val="none" w:sz="0" w:space="0" w:color="auto"/>
      </w:divBdr>
    </w:div>
    <w:div w:id="1243879663">
      <w:bodyDiv w:val="1"/>
      <w:marLeft w:val="0"/>
      <w:marRight w:val="0"/>
      <w:marTop w:val="0"/>
      <w:marBottom w:val="0"/>
      <w:divBdr>
        <w:top w:val="none" w:sz="0" w:space="0" w:color="auto"/>
        <w:left w:val="none" w:sz="0" w:space="0" w:color="auto"/>
        <w:bottom w:val="none" w:sz="0" w:space="0" w:color="auto"/>
        <w:right w:val="none" w:sz="0" w:space="0" w:color="auto"/>
      </w:divBdr>
    </w:div>
    <w:div w:id="1269660036">
      <w:bodyDiv w:val="1"/>
      <w:marLeft w:val="0"/>
      <w:marRight w:val="0"/>
      <w:marTop w:val="0"/>
      <w:marBottom w:val="0"/>
      <w:divBdr>
        <w:top w:val="none" w:sz="0" w:space="0" w:color="auto"/>
        <w:left w:val="none" w:sz="0" w:space="0" w:color="auto"/>
        <w:bottom w:val="none" w:sz="0" w:space="0" w:color="auto"/>
        <w:right w:val="none" w:sz="0" w:space="0" w:color="auto"/>
      </w:divBdr>
    </w:div>
    <w:div w:id="1305696157">
      <w:bodyDiv w:val="1"/>
      <w:marLeft w:val="0"/>
      <w:marRight w:val="0"/>
      <w:marTop w:val="0"/>
      <w:marBottom w:val="0"/>
      <w:divBdr>
        <w:top w:val="none" w:sz="0" w:space="0" w:color="auto"/>
        <w:left w:val="none" w:sz="0" w:space="0" w:color="auto"/>
        <w:bottom w:val="none" w:sz="0" w:space="0" w:color="auto"/>
        <w:right w:val="none" w:sz="0" w:space="0" w:color="auto"/>
      </w:divBdr>
    </w:div>
    <w:div w:id="1306396444">
      <w:bodyDiv w:val="1"/>
      <w:marLeft w:val="0"/>
      <w:marRight w:val="0"/>
      <w:marTop w:val="0"/>
      <w:marBottom w:val="0"/>
      <w:divBdr>
        <w:top w:val="none" w:sz="0" w:space="0" w:color="auto"/>
        <w:left w:val="none" w:sz="0" w:space="0" w:color="auto"/>
        <w:bottom w:val="none" w:sz="0" w:space="0" w:color="auto"/>
        <w:right w:val="none" w:sz="0" w:space="0" w:color="auto"/>
      </w:divBdr>
    </w:div>
    <w:div w:id="1306742366">
      <w:bodyDiv w:val="1"/>
      <w:marLeft w:val="0"/>
      <w:marRight w:val="0"/>
      <w:marTop w:val="0"/>
      <w:marBottom w:val="0"/>
      <w:divBdr>
        <w:top w:val="none" w:sz="0" w:space="0" w:color="auto"/>
        <w:left w:val="none" w:sz="0" w:space="0" w:color="auto"/>
        <w:bottom w:val="none" w:sz="0" w:space="0" w:color="auto"/>
        <w:right w:val="none" w:sz="0" w:space="0" w:color="auto"/>
      </w:divBdr>
    </w:div>
    <w:div w:id="1324966514">
      <w:bodyDiv w:val="1"/>
      <w:marLeft w:val="0"/>
      <w:marRight w:val="0"/>
      <w:marTop w:val="0"/>
      <w:marBottom w:val="0"/>
      <w:divBdr>
        <w:top w:val="none" w:sz="0" w:space="0" w:color="auto"/>
        <w:left w:val="none" w:sz="0" w:space="0" w:color="auto"/>
        <w:bottom w:val="none" w:sz="0" w:space="0" w:color="auto"/>
        <w:right w:val="none" w:sz="0" w:space="0" w:color="auto"/>
      </w:divBdr>
    </w:div>
    <w:div w:id="1333679828">
      <w:bodyDiv w:val="1"/>
      <w:marLeft w:val="0"/>
      <w:marRight w:val="0"/>
      <w:marTop w:val="0"/>
      <w:marBottom w:val="0"/>
      <w:divBdr>
        <w:top w:val="none" w:sz="0" w:space="0" w:color="auto"/>
        <w:left w:val="none" w:sz="0" w:space="0" w:color="auto"/>
        <w:bottom w:val="none" w:sz="0" w:space="0" w:color="auto"/>
        <w:right w:val="none" w:sz="0" w:space="0" w:color="auto"/>
      </w:divBdr>
    </w:div>
    <w:div w:id="1343243749">
      <w:bodyDiv w:val="1"/>
      <w:marLeft w:val="0"/>
      <w:marRight w:val="0"/>
      <w:marTop w:val="0"/>
      <w:marBottom w:val="0"/>
      <w:divBdr>
        <w:top w:val="none" w:sz="0" w:space="0" w:color="auto"/>
        <w:left w:val="none" w:sz="0" w:space="0" w:color="auto"/>
        <w:bottom w:val="none" w:sz="0" w:space="0" w:color="auto"/>
        <w:right w:val="none" w:sz="0" w:space="0" w:color="auto"/>
      </w:divBdr>
    </w:div>
    <w:div w:id="1423719504">
      <w:bodyDiv w:val="1"/>
      <w:marLeft w:val="0"/>
      <w:marRight w:val="0"/>
      <w:marTop w:val="0"/>
      <w:marBottom w:val="0"/>
      <w:divBdr>
        <w:top w:val="none" w:sz="0" w:space="0" w:color="auto"/>
        <w:left w:val="none" w:sz="0" w:space="0" w:color="auto"/>
        <w:bottom w:val="none" w:sz="0" w:space="0" w:color="auto"/>
        <w:right w:val="none" w:sz="0" w:space="0" w:color="auto"/>
      </w:divBdr>
    </w:div>
    <w:div w:id="1476876452">
      <w:bodyDiv w:val="1"/>
      <w:marLeft w:val="0"/>
      <w:marRight w:val="0"/>
      <w:marTop w:val="0"/>
      <w:marBottom w:val="0"/>
      <w:divBdr>
        <w:top w:val="none" w:sz="0" w:space="0" w:color="auto"/>
        <w:left w:val="none" w:sz="0" w:space="0" w:color="auto"/>
        <w:bottom w:val="none" w:sz="0" w:space="0" w:color="auto"/>
        <w:right w:val="none" w:sz="0" w:space="0" w:color="auto"/>
      </w:divBdr>
    </w:div>
    <w:div w:id="1563827158">
      <w:bodyDiv w:val="1"/>
      <w:marLeft w:val="0"/>
      <w:marRight w:val="0"/>
      <w:marTop w:val="0"/>
      <w:marBottom w:val="0"/>
      <w:divBdr>
        <w:top w:val="none" w:sz="0" w:space="0" w:color="auto"/>
        <w:left w:val="none" w:sz="0" w:space="0" w:color="auto"/>
        <w:bottom w:val="none" w:sz="0" w:space="0" w:color="auto"/>
        <w:right w:val="none" w:sz="0" w:space="0" w:color="auto"/>
      </w:divBdr>
    </w:div>
    <w:div w:id="1634290180">
      <w:bodyDiv w:val="1"/>
      <w:marLeft w:val="0"/>
      <w:marRight w:val="0"/>
      <w:marTop w:val="0"/>
      <w:marBottom w:val="0"/>
      <w:divBdr>
        <w:top w:val="none" w:sz="0" w:space="0" w:color="auto"/>
        <w:left w:val="none" w:sz="0" w:space="0" w:color="auto"/>
        <w:bottom w:val="none" w:sz="0" w:space="0" w:color="auto"/>
        <w:right w:val="none" w:sz="0" w:space="0" w:color="auto"/>
      </w:divBdr>
    </w:div>
    <w:div w:id="1738240037">
      <w:bodyDiv w:val="1"/>
      <w:marLeft w:val="0"/>
      <w:marRight w:val="0"/>
      <w:marTop w:val="0"/>
      <w:marBottom w:val="0"/>
      <w:divBdr>
        <w:top w:val="none" w:sz="0" w:space="0" w:color="auto"/>
        <w:left w:val="none" w:sz="0" w:space="0" w:color="auto"/>
        <w:bottom w:val="none" w:sz="0" w:space="0" w:color="auto"/>
        <w:right w:val="none" w:sz="0" w:space="0" w:color="auto"/>
      </w:divBdr>
    </w:div>
    <w:div w:id="1780565042">
      <w:bodyDiv w:val="1"/>
      <w:marLeft w:val="0"/>
      <w:marRight w:val="0"/>
      <w:marTop w:val="0"/>
      <w:marBottom w:val="0"/>
      <w:divBdr>
        <w:top w:val="none" w:sz="0" w:space="0" w:color="auto"/>
        <w:left w:val="none" w:sz="0" w:space="0" w:color="auto"/>
        <w:bottom w:val="none" w:sz="0" w:space="0" w:color="auto"/>
        <w:right w:val="none" w:sz="0" w:space="0" w:color="auto"/>
      </w:divBdr>
    </w:div>
    <w:div w:id="1783648767">
      <w:bodyDiv w:val="1"/>
      <w:marLeft w:val="0"/>
      <w:marRight w:val="0"/>
      <w:marTop w:val="0"/>
      <w:marBottom w:val="0"/>
      <w:divBdr>
        <w:top w:val="none" w:sz="0" w:space="0" w:color="auto"/>
        <w:left w:val="none" w:sz="0" w:space="0" w:color="auto"/>
        <w:bottom w:val="none" w:sz="0" w:space="0" w:color="auto"/>
        <w:right w:val="none" w:sz="0" w:space="0" w:color="auto"/>
      </w:divBdr>
    </w:div>
    <w:div w:id="1859586712">
      <w:bodyDiv w:val="1"/>
      <w:marLeft w:val="0"/>
      <w:marRight w:val="0"/>
      <w:marTop w:val="0"/>
      <w:marBottom w:val="0"/>
      <w:divBdr>
        <w:top w:val="none" w:sz="0" w:space="0" w:color="auto"/>
        <w:left w:val="none" w:sz="0" w:space="0" w:color="auto"/>
        <w:bottom w:val="none" w:sz="0" w:space="0" w:color="auto"/>
        <w:right w:val="none" w:sz="0" w:space="0" w:color="auto"/>
      </w:divBdr>
    </w:div>
    <w:div w:id="1873957403">
      <w:bodyDiv w:val="1"/>
      <w:marLeft w:val="0"/>
      <w:marRight w:val="0"/>
      <w:marTop w:val="0"/>
      <w:marBottom w:val="0"/>
      <w:divBdr>
        <w:top w:val="none" w:sz="0" w:space="0" w:color="auto"/>
        <w:left w:val="none" w:sz="0" w:space="0" w:color="auto"/>
        <w:bottom w:val="none" w:sz="0" w:space="0" w:color="auto"/>
        <w:right w:val="none" w:sz="0" w:space="0" w:color="auto"/>
      </w:divBdr>
    </w:div>
    <w:div w:id="1875579337">
      <w:bodyDiv w:val="1"/>
      <w:marLeft w:val="0"/>
      <w:marRight w:val="0"/>
      <w:marTop w:val="0"/>
      <w:marBottom w:val="0"/>
      <w:divBdr>
        <w:top w:val="none" w:sz="0" w:space="0" w:color="auto"/>
        <w:left w:val="none" w:sz="0" w:space="0" w:color="auto"/>
        <w:bottom w:val="none" w:sz="0" w:space="0" w:color="auto"/>
        <w:right w:val="none" w:sz="0" w:space="0" w:color="auto"/>
      </w:divBdr>
    </w:div>
    <w:div w:id="1882594277">
      <w:bodyDiv w:val="1"/>
      <w:marLeft w:val="0"/>
      <w:marRight w:val="0"/>
      <w:marTop w:val="0"/>
      <w:marBottom w:val="0"/>
      <w:divBdr>
        <w:top w:val="none" w:sz="0" w:space="0" w:color="auto"/>
        <w:left w:val="none" w:sz="0" w:space="0" w:color="auto"/>
        <w:bottom w:val="none" w:sz="0" w:space="0" w:color="auto"/>
        <w:right w:val="none" w:sz="0" w:space="0" w:color="auto"/>
      </w:divBdr>
    </w:div>
    <w:div w:id="1947074629">
      <w:bodyDiv w:val="1"/>
      <w:marLeft w:val="0"/>
      <w:marRight w:val="0"/>
      <w:marTop w:val="0"/>
      <w:marBottom w:val="0"/>
      <w:divBdr>
        <w:top w:val="none" w:sz="0" w:space="0" w:color="auto"/>
        <w:left w:val="none" w:sz="0" w:space="0" w:color="auto"/>
        <w:bottom w:val="none" w:sz="0" w:space="0" w:color="auto"/>
        <w:right w:val="none" w:sz="0" w:space="0" w:color="auto"/>
      </w:divBdr>
    </w:div>
    <w:div w:id="1959869645">
      <w:bodyDiv w:val="1"/>
      <w:marLeft w:val="0"/>
      <w:marRight w:val="0"/>
      <w:marTop w:val="0"/>
      <w:marBottom w:val="0"/>
      <w:divBdr>
        <w:top w:val="none" w:sz="0" w:space="0" w:color="auto"/>
        <w:left w:val="none" w:sz="0" w:space="0" w:color="auto"/>
        <w:bottom w:val="none" w:sz="0" w:space="0" w:color="auto"/>
        <w:right w:val="none" w:sz="0" w:space="0" w:color="auto"/>
      </w:divBdr>
    </w:div>
    <w:div w:id="1992514326">
      <w:bodyDiv w:val="1"/>
      <w:marLeft w:val="0"/>
      <w:marRight w:val="0"/>
      <w:marTop w:val="0"/>
      <w:marBottom w:val="0"/>
      <w:divBdr>
        <w:top w:val="none" w:sz="0" w:space="0" w:color="auto"/>
        <w:left w:val="none" w:sz="0" w:space="0" w:color="auto"/>
        <w:bottom w:val="none" w:sz="0" w:space="0" w:color="auto"/>
        <w:right w:val="none" w:sz="0" w:space="0" w:color="auto"/>
      </w:divBdr>
    </w:div>
    <w:div w:id="2076850694">
      <w:bodyDiv w:val="1"/>
      <w:marLeft w:val="0"/>
      <w:marRight w:val="0"/>
      <w:marTop w:val="0"/>
      <w:marBottom w:val="0"/>
      <w:divBdr>
        <w:top w:val="none" w:sz="0" w:space="0" w:color="auto"/>
        <w:left w:val="none" w:sz="0" w:space="0" w:color="auto"/>
        <w:bottom w:val="none" w:sz="0" w:space="0" w:color="auto"/>
        <w:right w:val="none" w:sz="0" w:space="0" w:color="auto"/>
      </w:divBdr>
    </w:div>
    <w:div w:id="2128623802">
      <w:bodyDiv w:val="1"/>
      <w:marLeft w:val="0"/>
      <w:marRight w:val="0"/>
      <w:marTop w:val="0"/>
      <w:marBottom w:val="0"/>
      <w:divBdr>
        <w:top w:val="none" w:sz="0" w:space="0" w:color="auto"/>
        <w:left w:val="none" w:sz="0" w:space="0" w:color="auto"/>
        <w:bottom w:val="none" w:sz="0" w:space="0" w:color="auto"/>
        <w:right w:val="none" w:sz="0" w:space="0" w:color="auto"/>
      </w:divBdr>
    </w:div>
    <w:div w:id="212927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lnkc.gov.lv" TargetMode="External"/><Relationship Id="rId13" Type="http://schemas.openxmlformats.org/officeDocument/2006/relationships/hyperlink" Target="https://www6.vid.gov.lv/SD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gov.lv/?a=936&amp;z=631&amp;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7956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eis.gov.lv/EKEIS/Supplier/Organizer/671" TargetMode="External"/><Relationship Id="rId4" Type="http://schemas.openxmlformats.org/officeDocument/2006/relationships/settings" Target="settings.xml"/><Relationship Id="rId9" Type="http://schemas.openxmlformats.org/officeDocument/2006/relationships/hyperlink" Target="https://www.lnkc.gov.lv/lv/privatuma-politika"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5A5A7-8F91-4E15-A540-E4005782F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27</Pages>
  <Words>47164</Words>
  <Characters>26885</Characters>
  <Application>Microsoft Office Word</Application>
  <DocSecurity>0</DocSecurity>
  <Lines>224</Lines>
  <Paragraphs>147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Roze</dc:creator>
  <cp:keywords/>
  <dc:description/>
  <cp:lastModifiedBy>Linda Roze</cp:lastModifiedBy>
  <cp:revision>9</cp:revision>
  <dcterms:created xsi:type="dcterms:W3CDTF">2026-08-11T13:18:00Z</dcterms:created>
  <dcterms:modified xsi:type="dcterms:W3CDTF">2026-08-11T20:09:00Z</dcterms:modified>
</cp:coreProperties>
</file>