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FDC1F6" w14:textId="513627FD" w:rsidR="001B6BC3" w:rsidRPr="004B0DB0" w:rsidRDefault="001B6BC3" w:rsidP="001B6BC3">
      <w:pPr>
        <w:pStyle w:val="NoSpacing"/>
        <w:spacing w:before="60"/>
        <w:jc w:val="center"/>
        <w:rPr>
          <w:b/>
          <w:bCs/>
          <w:sz w:val="28"/>
          <w:szCs w:val="28"/>
        </w:rPr>
      </w:pPr>
      <w:r w:rsidRPr="004B0DB0">
        <w:rPr>
          <w:b/>
          <w:bCs/>
          <w:sz w:val="28"/>
          <w:szCs w:val="28"/>
        </w:rPr>
        <w:t>“</w:t>
      </w:r>
      <w:r w:rsidR="00BA7E23" w:rsidRPr="004B0DB0">
        <w:rPr>
          <w:b/>
          <w:bCs/>
          <w:sz w:val="28"/>
          <w:szCs w:val="28"/>
        </w:rPr>
        <w:t>Ādažu vidusskolas piebūves Ādažos, Gaujas ielā 30, projektēšana, būvniecība un autoruzraudzība</w:t>
      </w:r>
      <w:r w:rsidRPr="004B0DB0">
        <w:rPr>
          <w:b/>
          <w:bCs/>
          <w:sz w:val="28"/>
          <w:szCs w:val="28"/>
        </w:rPr>
        <w:t>”</w:t>
      </w:r>
    </w:p>
    <w:p w14:paraId="5FFC6055" w14:textId="77777777" w:rsidR="001B6BC3" w:rsidRPr="004B0DB0" w:rsidRDefault="001B6BC3" w:rsidP="001B6BC3">
      <w:pPr>
        <w:pStyle w:val="NoSpacing"/>
        <w:spacing w:before="60"/>
        <w:jc w:val="center"/>
      </w:pPr>
    </w:p>
    <w:p w14:paraId="4306C825" w14:textId="6984279A" w:rsidR="001B6BC3" w:rsidRPr="004B0DB0" w:rsidRDefault="001B6BC3" w:rsidP="001B6BC3">
      <w:pPr>
        <w:pStyle w:val="NoSpacing"/>
        <w:spacing w:before="60"/>
        <w:jc w:val="center"/>
      </w:pPr>
      <w:r w:rsidRPr="004B0DB0">
        <w:t>(Iepirkuma identifikācijas Nr. ĀNP 202</w:t>
      </w:r>
      <w:r w:rsidR="0028713D" w:rsidRPr="004B0DB0">
        <w:t>6/</w:t>
      </w:r>
      <w:r w:rsidR="00BA7E23" w:rsidRPr="004B0DB0">
        <w:t>121</w:t>
      </w:r>
      <w:r w:rsidRPr="004B0DB0">
        <w:t>)</w:t>
      </w:r>
    </w:p>
    <w:p w14:paraId="22CE334C" w14:textId="77777777" w:rsidR="008302D5" w:rsidRPr="004B0DB0" w:rsidRDefault="008302D5" w:rsidP="00FD6B2F">
      <w:pPr>
        <w:jc w:val="center"/>
        <w:rPr>
          <w:bCs/>
        </w:rPr>
      </w:pPr>
    </w:p>
    <w:p w14:paraId="12246184" w14:textId="201BF433" w:rsidR="0095524B" w:rsidRPr="004B0DB0" w:rsidRDefault="00F51949" w:rsidP="00FD6B2F">
      <w:pPr>
        <w:jc w:val="center"/>
        <w:rPr>
          <w:bCs/>
        </w:rPr>
      </w:pPr>
      <w:r w:rsidRPr="004B0DB0">
        <w:rPr>
          <w:bCs/>
        </w:rPr>
        <w:t>Atbildes uz ieinteresēto piegādātāju jautājumiem</w:t>
      </w:r>
      <w:r w:rsidR="0044387D" w:rsidRPr="004B0DB0">
        <w:rPr>
          <w:bCs/>
        </w:rPr>
        <w:t xml:space="preserve"> </w:t>
      </w:r>
      <w:r w:rsidR="002C035C" w:rsidRPr="004B0DB0">
        <w:rPr>
          <w:bCs/>
        </w:rPr>
        <w:t>Nr.</w:t>
      </w:r>
      <w:r w:rsidR="00A74F4F" w:rsidRPr="004B0DB0">
        <w:rPr>
          <w:bCs/>
        </w:rPr>
        <w:t>2</w:t>
      </w:r>
    </w:p>
    <w:p w14:paraId="11F5470C" w14:textId="77777777" w:rsidR="001E313B" w:rsidRPr="004B0DB0" w:rsidRDefault="001E313B" w:rsidP="00FD6B2F">
      <w:pPr>
        <w:jc w:val="center"/>
        <w:rPr>
          <w:bCs/>
        </w:rPr>
      </w:pPr>
    </w:p>
    <w:tbl>
      <w:tblPr>
        <w:tblStyle w:val="TableGridLight"/>
        <w:tblpPr w:leftFromText="180" w:rightFromText="180" w:vertAnchor="text" w:horzAnchor="margin" w:tblpY="37"/>
        <w:tblW w:w="0" w:type="auto"/>
        <w:tblLook w:val="04A0" w:firstRow="1" w:lastRow="0" w:firstColumn="1" w:lastColumn="0" w:noHBand="0" w:noVBand="1"/>
      </w:tblPr>
      <w:tblGrid>
        <w:gridCol w:w="8926"/>
      </w:tblGrid>
      <w:tr w:rsidR="001E313B" w:rsidRPr="004B0DB0" w14:paraId="4F366009" w14:textId="77777777" w:rsidTr="001E313B">
        <w:tc>
          <w:tcPr>
            <w:tcW w:w="8926" w:type="dxa"/>
            <w:shd w:val="clear" w:color="auto" w:fill="F2F2F2" w:themeFill="background1" w:themeFillShade="F2"/>
          </w:tcPr>
          <w:p w14:paraId="4BE5F009" w14:textId="77777777" w:rsidR="001E313B" w:rsidRPr="004B0DB0" w:rsidRDefault="001E313B" w:rsidP="001E313B">
            <w:pPr>
              <w:pStyle w:val="Heading3"/>
              <w:spacing w:before="0"/>
              <w:jc w:val="both"/>
              <w:rPr>
                <w:rFonts w:ascii="Times New Roman" w:hAnsi="Times New Roman" w:cs="Times New Roman"/>
                <w:bCs/>
                <w:iCs/>
                <w:color w:val="auto"/>
                <w:lang w:val="lv-LV"/>
              </w:rPr>
            </w:pPr>
            <w:r w:rsidRPr="004B0DB0">
              <w:rPr>
                <w:rFonts w:ascii="Times New Roman" w:hAnsi="Times New Roman" w:cs="Times New Roman"/>
                <w:b/>
                <w:i/>
                <w:iCs/>
                <w:color w:val="auto"/>
                <w:lang w:val="lv-LV"/>
              </w:rPr>
              <w:t>1.jautājums</w:t>
            </w:r>
          </w:p>
        </w:tc>
      </w:tr>
      <w:tr w:rsidR="001E313B" w:rsidRPr="004B0DB0" w14:paraId="77BAF2F1" w14:textId="77777777" w:rsidTr="001E313B">
        <w:tc>
          <w:tcPr>
            <w:tcW w:w="8926" w:type="dxa"/>
          </w:tcPr>
          <w:p w14:paraId="542DAFB7" w14:textId="0A276512" w:rsidR="001E313B" w:rsidRPr="004B0DB0" w:rsidRDefault="00A74F4F" w:rsidP="00A74F4F">
            <w:pPr>
              <w:jc w:val="both"/>
              <w:rPr>
                <w:lang w:val="lv-LV"/>
              </w:rPr>
            </w:pPr>
            <w:r w:rsidRPr="004B0DB0">
              <w:rPr>
                <w:lang w:val="lv-LV"/>
              </w:rPr>
              <w:t>Lūdzam izskatīt iespēju grozīt nolikuma 10.2 punkta C kritērija prasību par būvprojekta vadītāja un būvdarbu vadītāja līdzšinējo sadarbības pieredzi, izslēdzot prasību par ēkas atbilstību C kritērija norādītajām prasībām (ēkas grupa, būvniecības veids, stāvu skaits, platība), atstājot prasību par sadarbības pieredzi projektē un būvē līgumā, jo prasība par konkrētas ēkas (III grupas publiskā ēka, būvniecības veids- jaunbūve vai pārbūve, vismaz 2 virszemes stāvi, pārbūvējamā vai izbūvējamā platība-1200 m2) projektēšanas un būvniecības pieredzi jau ir iekļauta 6.9. un 6.11. punktu prasībās  un pier</w:t>
            </w:r>
            <w:r w:rsidR="00C91077" w:rsidRPr="004B0DB0">
              <w:rPr>
                <w:lang w:val="lv-LV"/>
              </w:rPr>
              <w:t>ā</w:t>
            </w:r>
            <w:r w:rsidRPr="004B0DB0">
              <w:rPr>
                <w:lang w:val="lv-LV"/>
              </w:rPr>
              <w:t>da būvprojekta vadītāja un atbildīga vadītāja pieredzi noteiktajām prasībām.</w:t>
            </w:r>
          </w:p>
        </w:tc>
      </w:tr>
      <w:tr w:rsidR="001E313B" w:rsidRPr="004B0DB0" w14:paraId="5A3A2EDD" w14:textId="77777777" w:rsidTr="001E313B">
        <w:tc>
          <w:tcPr>
            <w:tcW w:w="8926" w:type="dxa"/>
            <w:shd w:val="clear" w:color="auto" w:fill="F2F2F2" w:themeFill="background1" w:themeFillShade="F2"/>
          </w:tcPr>
          <w:p w14:paraId="5A07043B" w14:textId="77777777" w:rsidR="001E313B" w:rsidRPr="004B0DB0" w:rsidRDefault="001E313B" w:rsidP="001E313B">
            <w:pPr>
              <w:pStyle w:val="Default"/>
              <w:rPr>
                <w:b/>
                <w:i/>
                <w:iCs/>
                <w:color w:val="auto"/>
                <w:lang w:val="lv-LV"/>
              </w:rPr>
            </w:pPr>
            <w:r w:rsidRPr="004B0DB0">
              <w:rPr>
                <w:b/>
                <w:i/>
                <w:iCs/>
                <w:color w:val="auto"/>
                <w:lang w:val="lv-LV"/>
              </w:rPr>
              <w:t>1.atbilde</w:t>
            </w:r>
          </w:p>
        </w:tc>
      </w:tr>
      <w:tr w:rsidR="001E313B" w:rsidRPr="004B0DB0" w14:paraId="6B6F70D6" w14:textId="77777777" w:rsidTr="001E313B">
        <w:tc>
          <w:tcPr>
            <w:tcW w:w="8926" w:type="dxa"/>
          </w:tcPr>
          <w:p w14:paraId="5A3CCA15" w14:textId="77777777" w:rsidR="00056BE2" w:rsidRPr="004B0DB0" w:rsidRDefault="006F272E" w:rsidP="00C91077">
            <w:pPr>
              <w:pStyle w:val="NormalWeb"/>
              <w:spacing w:after="240" w:afterAutospacing="0"/>
              <w:jc w:val="both"/>
              <w:rPr>
                <w:rFonts w:ascii="Times New Roman" w:hAnsi="Times New Roman" w:cs="Times New Roman"/>
                <w:lang w:val="lv-LV"/>
              </w:rPr>
            </w:pPr>
            <w:r w:rsidRPr="004B0DB0">
              <w:rPr>
                <w:rFonts w:ascii="Times New Roman" w:hAnsi="Times New Roman" w:cs="Times New Roman"/>
                <w:lang w:val="lv-LV"/>
              </w:rPr>
              <w:t xml:space="preserve">III grupas publiskā ēkas būvniecība ietver augstas sarežģītības inženierkomunikācijas, stingras ugunsdrošības, vides pieejamības un normatīvās prasības. </w:t>
            </w:r>
            <w:r w:rsidR="00C91077" w:rsidRPr="004B0DB0">
              <w:rPr>
                <w:rFonts w:ascii="Times New Roman" w:hAnsi="Times New Roman" w:cs="Times New Roman"/>
                <w:lang w:val="lv-LV"/>
              </w:rPr>
              <w:t xml:space="preserve">Būvprojekta vadītāja un būvdarbu vadītāja līdzšinējā sadarbības pieredze noteiktām prasībām atbilstošas ēkas būvniecībā pasūtītājam ir </w:t>
            </w:r>
            <w:r w:rsidRPr="004B0DB0">
              <w:rPr>
                <w:rFonts w:ascii="Times New Roman" w:hAnsi="Times New Roman" w:cs="Times New Roman"/>
                <w:lang w:val="lv-LV"/>
              </w:rPr>
              <w:t xml:space="preserve">nozīmīga, jo sadarbība vienkāršākos vai mazākos objektos (piemēram, I vai II grupas ēkās) negarantē, ka abi speciālisti spēj efektīvi vadīt tik liela apjoma un juridiski sarežģītu procesu.  </w:t>
            </w:r>
          </w:p>
          <w:p w14:paraId="0524AF8D" w14:textId="750AF72E" w:rsidR="006F272E" w:rsidRPr="004B0DB0" w:rsidRDefault="006F272E" w:rsidP="00C91077">
            <w:pPr>
              <w:pStyle w:val="NormalWeb"/>
              <w:spacing w:after="240" w:afterAutospacing="0"/>
              <w:jc w:val="both"/>
              <w:rPr>
                <w:rFonts w:ascii="Times New Roman" w:hAnsi="Times New Roman" w:cs="Times New Roman"/>
                <w:lang w:val="lv-LV"/>
              </w:rPr>
            </w:pPr>
            <w:r w:rsidRPr="004B0DB0">
              <w:rPr>
                <w:rFonts w:ascii="Times New Roman" w:hAnsi="Times New Roman" w:cs="Times New Roman"/>
                <w:lang w:val="lv-LV"/>
              </w:rPr>
              <w:t>Pasūtītājs nemainīs  nolikuma 10.2 punkta C kritērija prasības.</w:t>
            </w:r>
          </w:p>
        </w:tc>
      </w:tr>
      <w:tr w:rsidR="00BA7E23" w:rsidRPr="004B0DB0" w14:paraId="30A84A25" w14:textId="77777777" w:rsidTr="00063991">
        <w:tc>
          <w:tcPr>
            <w:tcW w:w="8926" w:type="dxa"/>
            <w:shd w:val="clear" w:color="auto" w:fill="F2F2F2" w:themeFill="background1" w:themeFillShade="F2"/>
          </w:tcPr>
          <w:p w14:paraId="56EF2D43" w14:textId="6D245BC8" w:rsidR="00BA7E23" w:rsidRPr="004B0DB0" w:rsidRDefault="00BA7E23" w:rsidP="00BA7E23">
            <w:pPr>
              <w:rPr>
                <w:lang w:val="lv-LV"/>
              </w:rPr>
            </w:pPr>
            <w:r w:rsidRPr="004B0DB0">
              <w:rPr>
                <w:b/>
                <w:i/>
                <w:iCs/>
                <w:lang w:val="lv-LV"/>
              </w:rPr>
              <w:t>2.jautājums</w:t>
            </w:r>
          </w:p>
        </w:tc>
      </w:tr>
      <w:tr w:rsidR="00BA7E23" w:rsidRPr="004B0DB0" w14:paraId="6CE26159" w14:textId="77777777" w:rsidTr="001E313B">
        <w:tc>
          <w:tcPr>
            <w:tcW w:w="8926" w:type="dxa"/>
          </w:tcPr>
          <w:p w14:paraId="0AA9CAA3" w14:textId="77777777" w:rsidR="006528B7" w:rsidRPr="004B0DB0" w:rsidRDefault="006528B7" w:rsidP="006528B7">
            <w:pPr>
              <w:jc w:val="both"/>
              <w:rPr>
                <w:bCs/>
                <w:iCs/>
                <w:lang w:val="lv-LV"/>
              </w:rPr>
            </w:pPr>
            <w:r w:rsidRPr="004B0DB0">
              <w:rPr>
                <w:bCs/>
                <w:iCs/>
                <w:lang w:val="lv-LV"/>
              </w:rPr>
              <w:t xml:space="preserve">Saskaņā ar iepirkuma </w:t>
            </w:r>
            <w:proofErr w:type="spellStart"/>
            <w:r w:rsidRPr="004B0DB0">
              <w:rPr>
                <w:bCs/>
                <w:iCs/>
                <w:lang w:val="lv-LV"/>
              </w:rPr>
              <w:t>Id.Nr</w:t>
            </w:r>
            <w:proofErr w:type="spellEnd"/>
            <w:r w:rsidRPr="004B0DB0">
              <w:rPr>
                <w:bCs/>
                <w:iCs/>
                <w:lang w:val="lv-LV"/>
              </w:rPr>
              <w:t>. ĀNP 2026/121 nolikuma prasībām pretendentam jānodrošina speciālistu piesaiste un jāiesniedz speciālistu saraksts saskaņā ar Nolikuma 4.pielikumu. Nolikumā un 4.pielikumā nav informācijas par Siltumapgādes, ventilācijas un gaisa kondicionēšanas sistēmu būvdarbu vadītāju, lūdzam pasūtītāju apstiprināt, ka šāds speciālists iepirkuma ietvaros nav nepieciešams.</w:t>
            </w:r>
          </w:p>
          <w:p w14:paraId="2CA5BA21" w14:textId="77777777" w:rsidR="00BA7E23" w:rsidRPr="004B0DB0" w:rsidRDefault="00BA7E23" w:rsidP="00BA7E23">
            <w:pPr>
              <w:rPr>
                <w:highlight w:val="yellow"/>
                <w:lang w:val="lv-LV"/>
              </w:rPr>
            </w:pPr>
          </w:p>
        </w:tc>
      </w:tr>
      <w:tr w:rsidR="00BA7E23" w:rsidRPr="004B0DB0" w14:paraId="766A0D26" w14:textId="77777777" w:rsidTr="00966FF2">
        <w:tc>
          <w:tcPr>
            <w:tcW w:w="8926" w:type="dxa"/>
            <w:shd w:val="clear" w:color="auto" w:fill="F2F2F2" w:themeFill="background1" w:themeFillShade="F2"/>
          </w:tcPr>
          <w:p w14:paraId="0C74C303" w14:textId="47B91BA7" w:rsidR="00BA7E23" w:rsidRPr="004B0DB0" w:rsidRDefault="00BA7E23" w:rsidP="00BA7E23">
            <w:pPr>
              <w:rPr>
                <w:highlight w:val="yellow"/>
                <w:lang w:val="lv-LV"/>
              </w:rPr>
            </w:pPr>
            <w:r w:rsidRPr="004B0DB0">
              <w:rPr>
                <w:b/>
                <w:i/>
                <w:iCs/>
                <w:lang w:val="lv-LV"/>
              </w:rPr>
              <w:t>2.atbilde</w:t>
            </w:r>
          </w:p>
        </w:tc>
      </w:tr>
      <w:tr w:rsidR="00BA7E23" w:rsidRPr="004B0DB0" w14:paraId="063E84BB" w14:textId="77777777" w:rsidTr="001E313B">
        <w:tc>
          <w:tcPr>
            <w:tcW w:w="8926" w:type="dxa"/>
          </w:tcPr>
          <w:p w14:paraId="48B5EC7E" w14:textId="21A91EDD" w:rsidR="00C20022" w:rsidRPr="004B0DB0" w:rsidRDefault="00163F45" w:rsidP="00163F45">
            <w:pPr>
              <w:jc w:val="both"/>
              <w:rPr>
                <w:lang w:val="lv-LV"/>
              </w:rPr>
            </w:pPr>
            <w:r w:rsidRPr="004B0DB0">
              <w:rPr>
                <w:lang w:val="lv-LV"/>
              </w:rPr>
              <w:t>Skaidrojam, ka pielikumā Nr.4 ir uzskait</w:t>
            </w:r>
            <w:r w:rsidR="00C20022" w:rsidRPr="004B0DB0">
              <w:rPr>
                <w:lang w:val="lv-LV"/>
              </w:rPr>
              <w:t>īti tikai tie speciālisti, par kuru kvalifikāciju pārliecināsies pasūtītājs. Pretendentam kā savas jomas profesionālim ir jāizvērtē projektēšanas uzdevums un līguma izpildē jāpiesaista visi nepieciešamie projektēšanas un būvdarbu veikšanas speciālisti, attiecīgi ietverot šo speciālistu darba izmaksas finanšu piedāvājumā.</w:t>
            </w:r>
          </w:p>
        </w:tc>
      </w:tr>
      <w:tr w:rsidR="00C20022" w:rsidRPr="004B0DB0" w14:paraId="6E443498" w14:textId="77777777" w:rsidTr="00C20022">
        <w:tc>
          <w:tcPr>
            <w:tcW w:w="8926" w:type="dxa"/>
            <w:shd w:val="clear" w:color="auto" w:fill="F2F2F2" w:themeFill="background1" w:themeFillShade="F2"/>
          </w:tcPr>
          <w:p w14:paraId="2A0072E3" w14:textId="2AD0AC3D" w:rsidR="00C20022" w:rsidRPr="004B0DB0" w:rsidRDefault="00C20022" w:rsidP="00163F45">
            <w:pPr>
              <w:jc w:val="both"/>
              <w:rPr>
                <w:lang w:val="lv-LV"/>
              </w:rPr>
            </w:pPr>
            <w:r w:rsidRPr="004B0DB0">
              <w:rPr>
                <w:b/>
                <w:i/>
                <w:iCs/>
                <w:lang w:val="lv-LV"/>
              </w:rPr>
              <w:t>3.jautājums</w:t>
            </w:r>
          </w:p>
        </w:tc>
      </w:tr>
      <w:tr w:rsidR="00C20022" w:rsidRPr="004B0DB0" w14:paraId="2818CD8A" w14:textId="77777777" w:rsidTr="001E313B">
        <w:tc>
          <w:tcPr>
            <w:tcW w:w="8926" w:type="dxa"/>
          </w:tcPr>
          <w:p w14:paraId="373C8721" w14:textId="0948C223" w:rsidR="00C20022" w:rsidRPr="004B0DB0" w:rsidRDefault="00C20022" w:rsidP="00163F45">
            <w:pPr>
              <w:jc w:val="both"/>
              <w:rPr>
                <w:bCs/>
                <w:iCs/>
                <w:lang w:val="lv-LV"/>
              </w:rPr>
            </w:pPr>
            <w:r w:rsidRPr="004B0DB0">
              <w:rPr>
                <w:bCs/>
                <w:iCs/>
                <w:lang w:val="lv-LV"/>
              </w:rPr>
              <w:t>Vai iepirkuma prasībā minētais “Apkures, klimata kontroles sistēmu un ventilācijas daļas vadītājs” ir uzskatāms par līdzvērtīgu speciālistam ar sertifikātu “Siltumapgādes, ventilācijas un gaisa kondicionēšanas sistēmu daļas vadītājs”?</w:t>
            </w:r>
          </w:p>
        </w:tc>
      </w:tr>
      <w:tr w:rsidR="00CA1882" w:rsidRPr="004B0DB0" w14:paraId="140072ED" w14:textId="77777777" w:rsidTr="0039284A">
        <w:tc>
          <w:tcPr>
            <w:tcW w:w="8926" w:type="dxa"/>
            <w:shd w:val="clear" w:color="auto" w:fill="F2F2F2" w:themeFill="background1" w:themeFillShade="F2"/>
          </w:tcPr>
          <w:p w14:paraId="54066293" w14:textId="516FBCCA" w:rsidR="00CA1882" w:rsidRPr="004B0DB0" w:rsidRDefault="00225DA2" w:rsidP="00CA1882">
            <w:pPr>
              <w:jc w:val="both"/>
              <w:rPr>
                <w:bCs/>
                <w:iCs/>
                <w:lang w:val="lv-LV"/>
              </w:rPr>
            </w:pPr>
            <w:r w:rsidRPr="004B0DB0">
              <w:rPr>
                <w:b/>
                <w:i/>
                <w:iCs/>
                <w:lang w:val="lv-LV"/>
              </w:rPr>
              <w:t>3</w:t>
            </w:r>
            <w:r w:rsidR="00CA1882" w:rsidRPr="004B0DB0">
              <w:rPr>
                <w:b/>
                <w:i/>
                <w:iCs/>
                <w:lang w:val="lv-LV"/>
              </w:rPr>
              <w:t>.atbilde</w:t>
            </w:r>
          </w:p>
        </w:tc>
      </w:tr>
      <w:tr w:rsidR="00C20022" w:rsidRPr="004B0DB0" w14:paraId="4A81560A" w14:textId="77777777" w:rsidTr="001E313B">
        <w:tc>
          <w:tcPr>
            <w:tcW w:w="8926" w:type="dxa"/>
          </w:tcPr>
          <w:p w14:paraId="1BE20FB5" w14:textId="42C86E16" w:rsidR="00C20022" w:rsidRPr="004B0DB0" w:rsidRDefault="00C20022" w:rsidP="00163F45">
            <w:pPr>
              <w:jc w:val="both"/>
              <w:rPr>
                <w:lang w:val="lv-LV"/>
              </w:rPr>
            </w:pPr>
            <w:r w:rsidRPr="004B0DB0">
              <w:rPr>
                <w:lang w:val="lv-LV"/>
              </w:rPr>
              <w:t>Jā, saskaņā ar  Ministru kabineta 2018. gada 20. marta noteikum</w:t>
            </w:r>
            <w:r w:rsidR="00CA1882" w:rsidRPr="004B0DB0">
              <w:rPr>
                <w:lang w:val="lv-LV"/>
              </w:rPr>
              <w:t>u</w:t>
            </w:r>
            <w:r w:rsidRPr="004B0DB0">
              <w:rPr>
                <w:lang w:val="lv-LV"/>
              </w:rPr>
              <w:t xml:space="preserve"> Nr. 169 “</w:t>
            </w:r>
            <w:proofErr w:type="spellStart"/>
            <w:r w:rsidRPr="004B0DB0">
              <w:rPr>
                <w:lang w:val="lv-LV"/>
              </w:rPr>
              <w:t>Būvspeciālistu</w:t>
            </w:r>
            <w:proofErr w:type="spellEnd"/>
            <w:r w:rsidRPr="004B0DB0">
              <w:rPr>
                <w:lang w:val="lv-LV"/>
              </w:rPr>
              <w:t xml:space="preserve"> kompetences novērtēšanas un patstāvīgās prakses uzraudzības noteikumi”</w:t>
            </w:r>
            <w:r w:rsidR="00CA1882" w:rsidRPr="004B0DB0">
              <w:rPr>
                <w:lang w:val="lv-LV"/>
              </w:rPr>
              <w:t xml:space="preserve"> </w:t>
            </w:r>
            <w:r w:rsidR="00225DA2" w:rsidRPr="004B0DB0">
              <w:rPr>
                <w:lang w:val="lv-LV"/>
              </w:rPr>
              <w:t xml:space="preserve">1.pielikumā noteikto </w:t>
            </w:r>
            <w:r w:rsidR="00225DA2" w:rsidRPr="004B0DB0">
              <w:rPr>
                <w:bCs/>
                <w:iCs/>
                <w:lang w:val="lv-LV"/>
              </w:rPr>
              <w:t xml:space="preserve"> būvprojekta a</w:t>
            </w:r>
            <w:r w:rsidR="00225DA2" w:rsidRPr="004B0DB0">
              <w:rPr>
                <w:bCs/>
                <w:iCs/>
                <w:lang w:val="lv-LV"/>
              </w:rPr>
              <w:t>pkures, klimata kontroles sistēmu un ventilācijas daļas</w:t>
            </w:r>
            <w:r w:rsidR="00225DA2" w:rsidRPr="004B0DB0">
              <w:rPr>
                <w:bCs/>
                <w:iCs/>
                <w:lang w:val="lv-LV"/>
              </w:rPr>
              <w:t xml:space="preserve"> projektēšanu var veikt speciālists ar sertifikātu s</w:t>
            </w:r>
            <w:r w:rsidR="00225DA2" w:rsidRPr="004B0DB0">
              <w:rPr>
                <w:bCs/>
                <w:iCs/>
                <w:lang w:val="lv-LV"/>
              </w:rPr>
              <w:t>iltumapgādes, ventilācijas un gaisa kondicionēšanas sistēmu projektēšan</w:t>
            </w:r>
            <w:r w:rsidR="00225DA2" w:rsidRPr="004B0DB0">
              <w:rPr>
                <w:bCs/>
                <w:iCs/>
                <w:lang w:val="lv-LV"/>
              </w:rPr>
              <w:t>ā.</w:t>
            </w:r>
          </w:p>
        </w:tc>
      </w:tr>
      <w:tr w:rsidR="00C20022" w:rsidRPr="004B0DB0" w14:paraId="04DA853F" w14:textId="77777777" w:rsidTr="00225DA2">
        <w:tc>
          <w:tcPr>
            <w:tcW w:w="8926" w:type="dxa"/>
            <w:shd w:val="clear" w:color="auto" w:fill="F2F2F2" w:themeFill="background1" w:themeFillShade="F2"/>
          </w:tcPr>
          <w:p w14:paraId="3CF101B0" w14:textId="569227E7" w:rsidR="00C20022" w:rsidRPr="004B0DB0" w:rsidRDefault="00225DA2" w:rsidP="00163F45">
            <w:pPr>
              <w:jc w:val="both"/>
              <w:rPr>
                <w:b/>
                <w:bCs/>
                <w:i/>
                <w:iCs/>
                <w:lang w:val="lv-LV"/>
              </w:rPr>
            </w:pPr>
            <w:r w:rsidRPr="004B0DB0">
              <w:rPr>
                <w:b/>
                <w:bCs/>
                <w:i/>
                <w:iCs/>
                <w:lang w:val="lv-LV"/>
              </w:rPr>
              <w:t>4</w:t>
            </w:r>
            <w:r w:rsidRPr="004B0DB0">
              <w:rPr>
                <w:b/>
                <w:bCs/>
                <w:i/>
                <w:iCs/>
                <w:lang w:val="lv-LV"/>
              </w:rPr>
              <w:t>.</w:t>
            </w:r>
            <w:r w:rsidRPr="004B0DB0">
              <w:rPr>
                <w:b/>
                <w:bCs/>
                <w:i/>
                <w:iCs/>
                <w:lang w:val="lv-LV"/>
              </w:rPr>
              <w:t>jautājums</w:t>
            </w:r>
          </w:p>
        </w:tc>
      </w:tr>
      <w:tr w:rsidR="00C20022" w:rsidRPr="004B0DB0" w14:paraId="6626C15C" w14:textId="77777777" w:rsidTr="001E313B">
        <w:tc>
          <w:tcPr>
            <w:tcW w:w="8926" w:type="dxa"/>
          </w:tcPr>
          <w:p w14:paraId="434C6E0D" w14:textId="52B8515D" w:rsidR="00C20022" w:rsidRPr="004B0DB0" w:rsidRDefault="00225DA2" w:rsidP="00163F45">
            <w:pPr>
              <w:jc w:val="both"/>
              <w:rPr>
                <w:bCs/>
                <w:iCs/>
                <w:lang w:val="lv-LV"/>
              </w:rPr>
            </w:pPr>
            <w:r w:rsidRPr="004B0DB0">
              <w:rPr>
                <w:bCs/>
                <w:iCs/>
                <w:lang w:val="lv-LV"/>
              </w:rPr>
              <w:lastRenderedPageBreak/>
              <w:t xml:space="preserve">Pielikumā nr. 4 ir jāiesniedz informācija par speciālistiem, t.sk., informācija par personu, kuru pārstāv, lūdzam papildināt vai skaidrot ko norādīt pie “Persona, kuru pārstāv*”, ja speciālists būs </w:t>
            </w:r>
            <w:r w:rsidRPr="004B0DB0">
              <w:rPr>
                <w:bCs/>
                <w:iCs/>
                <w:u w:val="single"/>
                <w:lang w:val="lv-LV"/>
              </w:rPr>
              <w:t xml:space="preserve">apakšuzņēmēja </w:t>
            </w:r>
            <w:proofErr w:type="spellStart"/>
            <w:r w:rsidRPr="004B0DB0">
              <w:rPr>
                <w:bCs/>
                <w:iCs/>
                <w:u w:val="single"/>
                <w:lang w:val="lv-LV"/>
              </w:rPr>
              <w:t>apakšuzņēmēja</w:t>
            </w:r>
            <w:proofErr w:type="spellEnd"/>
            <w:r w:rsidRPr="004B0DB0">
              <w:rPr>
                <w:bCs/>
                <w:iCs/>
                <w:u w:val="single"/>
                <w:lang w:val="lv-LV"/>
              </w:rPr>
              <w:t xml:space="preserve"> darbinieks</w:t>
            </w:r>
            <w:r w:rsidRPr="004B0DB0">
              <w:rPr>
                <w:bCs/>
                <w:iCs/>
                <w:lang w:val="lv-LV"/>
              </w:rPr>
              <w:t>.</w:t>
            </w:r>
          </w:p>
        </w:tc>
      </w:tr>
      <w:tr w:rsidR="00225DA2" w:rsidRPr="004B0DB0" w14:paraId="58DEB977" w14:textId="77777777" w:rsidTr="00243B9E">
        <w:tc>
          <w:tcPr>
            <w:tcW w:w="8926" w:type="dxa"/>
            <w:shd w:val="clear" w:color="auto" w:fill="F2F2F2" w:themeFill="background1" w:themeFillShade="F2"/>
          </w:tcPr>
          <w:p w14:paraId="03CC8A35" w14:textId="0D404931" w:rsidR="00225DA2" w:rsidRPr="004B0DB0" w:rsidRDefault="00225DA2" w:rsidP="00225DA2">
            <w:pPr>
              <w:jc w:val="both"/>
              <w:rPr>
                <w:lang w:val="lv-LV"/>
              </w:rPr>
            </w:pPr>
            <w:r w:rsidRPr="004B0DB0">
              <w:rPr>
                <w:b/>
                <w:i/>
                <w:iCs/>
                <w:lang w:val="lv-LV"/>
              </w:rPr>
              <w:t>4</w:t>
            </w:r>
            <w:r w:rsidRPr="004B0DB0">
              <w:rPr>
                <w:b/>
                <w:i/>
                <w:iCs/>
                <w:lang w:val="lv-LV"/>
              </w:rPr>
              <w:t>.atbilde</w:t>
            </w:r>
          </w:p>
        </w:tc>
      </w:tr>
      <w:tr w:rsidR="00C20022" w:rsidRPr="004B0DB0" w14:paraId="7F6622AC" w14:textId="77777777" w:rsidTr="001E313B">
        <w:tc>
          <w:tcPr>
            <w:tcW w:w="8926" w:type="dxa"/>
          </w:tcPr>
          <w:p w14:paraId="064E2821" w14:textId="2F407A09" w:rsidR="00C20022" w:rsidRPr="004B0DB0" w:rsidRDefault="00225DA2" w:rsidP="00163F45">
            <w:pPr>
              <w:jc w:val="both"/>
              <w:rPr>
                <w:lang w:val="lv-LV"/>
              </w:rPr>
            </w:pPr>
            <w:r w:rsidRPr="004B0DB0">
              <w:rPr>
                <w:lang w:val="lv-LV"/>
              </w:rPr>
              <w:t>Šādā gadījumā pielikumā Nr. 4 jānorāda “B”</w:t>
            </w:r>
          </w:p>
        </w:tc>
      </w:tr>
      <w:tr w:rsidR="00225DA2" w:rsidRPr="004B0DB0" w14:paraId="338B9515" w14:textId="77777777" w:rsidTr="00124674">
        <w:tc>
          <w:tcPr>
            <w:tcW w:w="8926" w:type="dxa"/>
            <w:shd w:val="clear" w:color="auto" w:fill="F2F2F2" w:themeFill="background1" w:themeFillShade="F2"/>
          </w:tcPr>
          <w:p w14:paraId="55F50347" w14:textId="4CD30015" w:rsidR="00225DA2" w:rsidRPr="004B0DB0" w:rsidRDefault="00225DA2" w:rsidP="00225DA2">
            <w:pPr>
              <w:jc w:val="both"/>
              <w:rPr>
                <w:lang w:val="lv-LV"/>
              </w:rPr>
            </w:pPr>
            <w:r w:rsidRPr="004B0DB0">
              <w:rPr>
                <w:b/>
                <w:i/>
                <w:iCs/>
                <w:lang w:val="lv-LV"/>
              </w:rPr>
              <w:t>5</w:t>
            </w:r>
            <w:r w:rsidRPr="004B0DB0">
              <w:rPr>
                <w:b/>
                <w:i/>
                <w:iCs/>
                <w:lang w:val="lv-LV"/>
              </w:rPr>
              <w:t>.</w:t>
            </w:r>
            <w:r w:rsidRPr="004B0DB0">
              <w:rPr>
                <w:b/>
                <w:i/>
                <w:iCs/>
                <w:lang w:val="lv-LV"/>
              </w:rPr>
              <w:t>jautājums</w:t>
            </w:r>
          </w:p>
        </w:tc>
      </w:tr>
      <w:tr w:rsidR="00225DA2" w:rsidRPr="004B0DB0" w14:paraId="6A90E20A" w14:textId="77777777" w:rsidTr="001E313B">
        <w:tc>
          <w:tcPr>
            <w:tcW w:w="8926" w:type="dxa"/>
          </w:tcPr>
          <w:p w14:paraId="153D451B" w14:textId="6ABF8F24" w:rsidR="00225DA2" w:rsidRPr="004B0DB0" w:rsidRDefault="00D14672" w:rsidP="00163F45">
            <w:pPr>
              <w:jc w:val="both"/>
              <w:rPr>
                <w:bCs/>
                <w:iCs/>
                <w:lang w:val="lv-LV"/>
              </w:rPr>
            </w:pPr>
            <w:r w:rsidRPr="004B0DB0">
              <w:rPr>
                <w:bCs/>
                <w:iCs/>
                <w:lang w:val="lv-LV"/>
              </w:rPr>
              <w:t xml:space="preserve">Saskaņā ar Nolikuma prasībām, ja speciālists nav pretendenta, apakšuzņēmēja vai personas, uz kuras spējām balstās, darbinieks, tad jāiesniedz speciālista apliecinājums (pielikums Nr.7), lūdzam skaidrot vai šis apliecinājums vai kāds cits apliecinājums ir jāiesniedz speciālistiem, ja tie ir pretendenta piesaistītā apakšuzņēmēja </w:t>
            </w:r>
            <w:proofErr w:type="spellStart"/>
            <w:r w:rsidRPr="004B0DB0">
              <w:rPr>
                <w:bCs/>
                <w:iCs/>
                <w:lang w:val="lv-LV"/>
              </w:rPr>
              <w:t>apakšuzņēmēja</w:t>
            </w:r>
            <w:proofErr w:type="spellEnd"/>
            <w:r w:rsidRPr="004B0DB0">
              <w:rPr>
                <w:bCs/>
                <w:iCs/>
                <w:lang w:val="lv-LV"/>
              </w:rPr>
              <w:t xml:space="preserve"> darbinieki.</w:t>
            </w:r>
          </w:p>
        </w:tc>
      </w:tr>
      <w:tr w:rsidR="00D14672" w:rsidRPr="004B0DB0" w14:paraId="26A92877" w14:textId="77777777" w:rsidTr="009E7D4C">
        <w:tc>
          <w:tcPr>
            <w:tcW w:w="8926" w:type="dxa"/>
            <w:shd w:val="clear" w:color="auto" w:fill="F2F2F2" w:themeFill="background1" w:themeFillShade="F2"/>
          </w:tcPr>
          <w:p w14:paraId="40F2335C" w14:textId="7D82CD25" w:rsidR="00D14672" w:rsidRPr="004B0DB0" w:rsidRDefault="00D14672" w:rsidP="00D14672">
            <w:pPr>
              <w:jc w:val="both"/>
              <w:rPr>
                <w:lang w:val="lv-LV"/>
              </w:rPr>
            </w:pPr>
            <w:r w:rsidRPr="004B0DB0">
              <w:rPr>
                <w:b/>
                <w:i/>
                <w:iCs/>
                <w:lang w:val="lv-LV"/>
              </w:rPr>
              <w:t>5.</w:t>
            </w:r>
            <w:r w:rsidRPr="004B0DB0">
              <w:rPr>
                <w:b/>
                <w:i/>
                <w:iCs/>
                <w:lang w:val="lv-LV"/>
              </w:rPr>
              <w:t>atbilde</w:t>
            </w:r>
          </w:p>
        </w:tc>
      </w:tr>
      <w:tr w:rsidR="00D14672" w:rsidRPr="004B0DB0" w14:paraId="5C6D9BB1" w14:textId="77777777" w:rsidTr="001E313B">
        <w:tc>
          <w:tcPr>
            <w:tcW w:w="8926" w:type="dxa"/>
          </w:tcPr>
          <w:p w14:paraId="7CF84B4C" w14:textId="23E43D2D" w:rsidR="00D14672" w:rsidRPr="004B0DB0" w:rsidRDefault="003F1565" w:rsidP="00163F45">
            <w:pPr>
              <w:jc w:val="both"/>
              <w:rPr>
                <w:lang w:val="lv-LV"/>
              </w:rPr>
            </w:pPr>
            <w:r w:rsidRPr="004B0DB0">
              <w:rPr>
                <w:lang w:val="lv-LV"/>
              </w:rPr>
              <w:t xml:space="preserve">Nē, nav jāiesniedz. Bet informācija par apakšuzņēmēja </w:t>
            </w:r>
            <w:proofErr w:type="spellStart"/>
            <w:r w:rsidRPr="004B0DB0">
              <w:rPr>
                <w:lang w:val="lv-LV"/>
              </w:rPr>
              <w:t>apkšuzņēmējiem</w:t>
            </w:r>
            <w:proofErr w:type="spellEnd"/>
            <w:r w:rsidRPr="004B0DB0">
              <w:rPr>
                <w:lang w:val="lv-LV"/>
              </w:rPr>
              <w:t xml:space="preserve"> arī ir jānorāda piedāvājumā saskaņā ar nolikuma </w:t>
            </w:r>
            <w:r w:rsidR="005E7785" w:rsidRPr="004B0DB0">
              <w:rPr>
                <w:lang w:val="lv-LV"/>
              </w:rPr>
              <w:t>7.16.punktā noteikto.</w:t>
            </w:r>
          </w:p>
        </w:tc>
      </w:tr>
      <w:tr w:rsidR="00D14672" w:rsidRPr="004B0DB0" w14:paraId="3CD8A53B" w14:textId="77777777" w:rsidTr="005E7785">
        <w:tc>
          <w:tcPr>
            <w:tcW w:w="8926" w:type="dxa"/>
            <w:shd w:val="clear" w:color="auto" w:fill="F2F2F2" w:themeFill="background1" w:themeFillShade="F2"/>
          </w:tcPr>
          <w:p w14:paraId="18959097" w14:textId="5F52FC1C" w:rsidR="00D14672" w:rsidRPr="004B0DB0" w:rsidRDefault="005E7785" w:rsidP="00163F45">
            <w:pPr>
              <w:jc w:val="both"/>
              <w:rPr>
                <w:lang w:val="lv-LV"/>
              </w:rPr>
            </w:pPr>
            <w:r w:rsidRPr="004B0DB0">
              <w:rPr>
                <w:b/>
                <w:i/>
                <w:iCs/>
                <w:lang w:val="lv-LV"/>
              </w:rPr>
              <w:t>6</w:t>
            </w:r>
            <w:r w:rsidRPr="004B0DB0">
              <w:rPr>
                <w:b/>
                <w:i/>
                <w:iCs/>
                <w:lang w:val="lv-LV"/>
              </w:rPr>
              <w:t>.jautājums</w:t>
            </w:r>
          </w:p>
        </w:tc>
      </w:tr>
      <w:tr w:rsidR="00D14672" w:rsidRPr="004B0DB0" w14:paraId="4013D127" w14:textId="77777777" w:rsidTr="001E313B">
        <w:tc>
          <w:tcPr>
            <w:tcW w:w="8926" w:type="dxa"/>
          </w:tcPr>
          <w:p w14:paraId="7A00FB58" w14:textId="77777777" w:rsidR="005E7785" w:rsidRPr="004B0DB0" w:rsidRDefault="005E7785" w:rsidP="005E7785">
            <w:pPr>
              <w:jc w:val="both"/>
              <w:rPr>
                <w:lang w:val="lv-LV"/>
              </w:rPr>
            </w:pPr>
            <w:r w:rsidRPr="004B0DB0">
              <w:rPr>
                <w:lang w:val="lv-LV"/>
              </w:rPr>
              <w:t>Lūdzam iepirkumu komisiju precizēt konkursa nolikuma 6.7.–6.9. punktā noteiktās prasības attiecībā uz tajos norādītajiem speciālistiem.</w:t>
            </w:r>
          </w:p>
          <w:p w14:paraId="12B7501D" w14:textId="77777777" w:rsidR="005E7785" w:rsidRPr="004B0DB0" w:rsidRDefault="005E7785" w:rsidP="005E7785">
            <w:pPr>
              <w:jc w:val="both"/>
              <w:rPr>
                <w:lang w:val="lv-LV"/>
              </w:rPr>
            </w:pPr>
            <w:r w:rsidRPr="004B0DB0">
              <w:rPr>
                <w:lang w:val="lv-LV"/>
              </w:rPr>
              <w:t>Vai uz 6.7.–6.9. punktā norādītajiem speciālistiem ir attiecināma arī konkursa nolikuma 7.10. punktā noteiktā prasība:</w:t>
            </w:r>
          </w:p>
          <w:p w14:paraId="1D8926CE" w14:textId="77777777" w:rsidR="005E7785" w:rsidRPr="004B0DB0" w:rsidRDefault="005E7785" w:rsidP="005E7785">
            <w:pPr>
              <w:jc w:val="both"/>
              <w:rPr>
                <w:lang w:val="lv-LV"/>
              </w:rPr>
            </w:pPr>
            <w:r w:rsidRPr="004B0DB0">
              <w:rPr>
                <w:lang w:val="lv-LV"/>
              </w:rPr>
              <w:t>„Speciālista parakstīts apliecinājums saskaņā ar Nolikuma 7. pielikumu, ja speciālists nav Pretendenta, apakšuzņēmēja vai personas, uz kuras iespējām balstās, darbinieks.”</w:t>
            </w:r>
          </w:p>
          <w:p w14:paraId="31A25E24" w14:textId="77777777" w:rsidR="005E7785" w:rsidRPr="004B0DB0" w:rsidRDefault="005E7785" w:rsidP="005E7785">
            <w:pPr>
              <w:jc w:val="both"/>
              <w:rPr>
                <w:lang w:val="lv-LV"/>
              </w:rPr>
            </w:pPr>
            <w:r w:rsidRPr="004B0DB0">
              <w:rPr>
                <w:lang w:val="lv-LV"/>
              </w:rPr>
              <w:t>Lūdzam precizēt, vai 6.7.–6.9. punktā norādītajiem speciālistiem, kuri nav Pretendenta, apakšuzņēmēja vai personas, uz kuras iespējām balstās, darbinieki, piedāvājumam ir jāpievieno atsevišķs speciālista parakstīts apliecinājums saskaņā ar Nolikuma 7. pielikumu.</w:t>
            </w:r>
          </w:p>
          <w:p w14:paraId="14A2AEAD" w14:textId="1269BB30" w:rsidR="00D14672" w:rsidRPr="004B0DB0" w:rsidRDefault="005E7785" w:rsidP="005E7785">
            <w:pPr>
              <w:jc w:val="both"/>
              <w:rPr>
                <w:lang w:val="lv-LV"/>
              </w:rPr>
            </w:pPr>
            <w:r w:rsidRPr="004B0DB0">
              <w:rPr>
                <w:lang w:val="lv-LV"/>
              </w:rPr>
              <w:t>Lūdzam iepirkuma dokumentācijā precizēt minēto prasību, lai pretendentiem nerastos atšķirīga prasības interpretācija, sagatavojot piedāvājumu.</w:t>
            </w:r>
          </w:p>
        </w:tc>
      </w:tr>
      <w:tr w:rsidR="005E7785" w:rsidRPr="004B0DB0" w14:paraId="34DC90DA" w14:textId="77777777" w:rsidTr="0040751C">
        <w:tc>
          <w:tcPr>
            <w:tcW w:w="8926" w:type="dxa"/>
            <w:shd w:val="clear" w:color="auto" w:fill="F2F2F2" w:themeFill="background1" w:themeFillShade="F2"/>
          </w:tcPr>
          <w:p w14:paraId="04E3DE87" w14:textId="49C1CEFE" w:rsidR="005E7785" w:rsidRPr="004B0DB0" w:rsidRDefault="005E7785" w:rsidP="005E7785">
            <w:pPr>
              <w:jc w:val="both"/>
              <w:rPr>
                <w:lang w:val="lv-LV"/>
              </w:rPr>
            </w:pPr>
            <w:r w:rsidRPr="004B0DB0">
              <w:rPr>
                <w:b/>
                <w:i/>
                <w:iCs/>
                <w:lang w:val="lv-LV"/>
              </w:rPr>
              <w:t>6</w:t>
            </w:r>
            <w:r w:rsidRPr="004B0DB0">
              <w:rPr>
                <w:b/>
                <w:i/>
                <w:iCs/>
                <w:lang w:val="lv-LV"/>
              </w:rPr>
              <w:t>.atbilde</w:t>
            </w:r>
          </w:p>
        </w:tc>
      </w:tr>
      <w:tr w:rsidR="005E7785" w:rsidRPr="004B0DB0" w14:paraId="4B97326B" w14:textId="77777777" w:rsidTr="001E313B">
        <w:tc>
          <w:tcPr>
            <w:tcW w:w="8926" w:type="dxa"/>
          </w:tcPr>
          <w:p w14:paraId="4B3501E9" w14:textId="36B13790" w:rsidR="005E7785" w:rsidRPr="004B0DB0" w:rsidRDefault="005E7785" w:rsidP="00163F45">
            <w:pPr>
              <w:jc w:val="both"/>
              <w:rPr>
                <w:lang w:val="lv-LV"/>
              </w:rPr>
            </w:pPr>
            <w:r w:rsidRPr="004B0DB0">
              <w:rPr>
                <w:lang w:val="lv-LV"/>
              </w:rPr>
              <w:t xml:space="preserve">Jā,  arī </w:t>
            </w:r>
            <w:r w:rsidRPr="004B0DB0">
              <w:rPr>
                <w:lang w:val="lv-LV"/>
              </w:rPr>
              <w:t>uz 6.7.–6.9. punktā norādītajiem speciālistiem ir attiecināma arī konkursa nolikuma 7.10. punktā noteiktā prasība</w:t>
            </w:r>
            <w:r w:rsidRPr="004B0DB0">
              <w:rPr>
                <w:lang w:val="lv-LV"/>
              </w:rPr>
              <w:t xml:space="preserve"> par apliecinājuma iesniegšanu.</w:t>
            </w:r>
          </w:p>
        </w:tc>
      </w:tr>
      <w:tr w:rsidR="005E7785" w:rsidRPr="004B0DB0" w14:paraId="148F263A" w14:textId="77777777" w:rsidTr="00B55EBC">
        <w:tc>
          <w:tcPr>
            <w:tcW w:w="8926" w:type="dxa"/>
            <w:shd w:val="clear" w:color="auto" w:fill="F2F2F2" w:themeFill="background1" w:themeFillShade="F2"/>
          </w:tcPr>
          <w:p w14:paraId="6D0C8675" w14:textId="06B0C2CD" w:rsidR="005E7785" w:rsidRPr="004B0DB0" w:rsidRDefault="005E7785" w:rsidP="005E7785">
            <w:pPr>
              <w:jc w:val="both"/>
              <w:rPr>
                <w:lang w:val="lv-LV"/>
              </w:rPr>
            </w:pPr>
            <w:r w:rsidRPr="004B0DB0">
              <w:rPr>
                <w:b/>
                <w:i/>
                <w:iCs/>
                <w:lang w:val="lv-LV"/>
              </w:rPr>
              <w:t>7</w:t>
            </w:r>
            <w:r w:rsidRPr="004B0DB0">
              <w:rPr>
                <w:b/>
                <w:i/>
                <w:iCs/>
                <w:lang w:val="lv-LV"/>
              </w:rPr>
              <w:t>.jautājums</w:t>
            </w:r>
          </w:p>
        </w:tc>
      </w:tr>
      <w:tr w:rsidR="005E7785" w:rsidRPr="004B0DB0" w14:paraId="558054E0" w14:textId="77777777" w:rsidTr="001E313B">
        <w:tc>
          <w:tcPr>
            <w:tcW w:w="8926" w:type="dxa"/>
          </w:tcPr>
          <w:p w14:paraId="5D83CF45" w14:textId="77777777" w:rsidR="005E7785" w:rsidRPr="004B0DB0" w:rsidRDefault="005E7785" w:rsidP="005E7785">
            <w:pPr>
              <w:jc w:val="both"/>
              <w:rPr>
                <w:lang w:val="lv-LV"/>
              </w:rPr>
            </w:pPr>
            <w:r w:rsidRPr="004B0DB0">
              <w:rPr>
                <w:lang w:val="lv-LV"/>
              </w:rPr>
              <w:t xml:space="preserve">Lūdzam iepirkumu komisiju precizēt BIM koordinēšanas pienākumu sadalījumu starp Pasūtītāju un Izpildītāju. Tehniskajā specifikācijā ir paredzēts, ka projektēšanas laikā jāizstrādā būves informācijas modeļi (BIM), jānodrošina starpdisciplināra BIM modeļu koordinēšana, tostarp sadursmju pārbaudes un normatīvo prasību atbilstības analīze, kā arī jānodrošina Pasūtītājam piekļuve BIM modeļa datiem. </w:t>
            </w:r>
          </w:p>
          <w:p w14:paraId="24B3828E" w14:textId="77777777" w:rsidR="005E7785" w:rsidRPr="004B0DB0" w:rsidRDefault="005E7785" w:rsidP="005E7785">
            <w:pPr>
              <w:jc w:val="both"/>
              <w:rPr>
                <w:lang w:val="lv-LV"/>
              </w:rPr>
            </w:pPr>
            <w:r w:rsidRPr="004B0DB0">
              <w:rPr>
                <w:lang w:val="lv-LV"/>
              </w:rPr>
              <w:t xml:space="preserve">Ņemot vērā minēto, lūdzam precizēt vai Pasūtītājs līguma izpildes laikā no savas puses nodrošinās BIM koordinatoru, kurš koordinēs BIM procesa organizēšanu un komunikāciju starp Pasūtītāju un projektēšanas komandu? </w:t>
            </w:r>
          </w:p>
          <w:p w14:paraId="15A43810" w14:textId="77777777" w:rsidR="005E7785" w:rsidRPr="004B0DB0" w:rsidRDefault="005E7785" w:rsidP="005E7785">
            <w:pPr>
              <w:jc w:val="both"/>
              <w:rPr>
                <w:lang w:val="lv-LV"/>
              </w:rPr>
            </w:pPr>
            <w:r w:rsidRPr="004B0DB0">
              <w:rPr>
                <w:lang w:val="lv-LV"/>
              </w:rPr>
              <w:t>Lūdzam arī precizēt, kurai pusei ir atbildība par gala BIM modeļa koordinēšanu un atbilstības pārbaudi, ja projektēšanā tiek iesaistīti vairāki dažādu specializāciju projektētāji?</w:t>
            </w:r>
          </w:p>
          <w:p w14:paraId="1A3745E0" w14:textId="2B6B0780" w:rsidR="005E7785" w:rsidRPr="004B0DB0" w:rsidRDefault="005E7785" w:rsidP="005E7785">
            <w:pPr>
              <w:jc w:val="both"/>
              <w:rPr>
                <w:lang w:val="lv-LV"/>
              </w:rPr>
            </w:pPr>
            <w:r w:rsidRPr="004B0DB0">
              <w:rPr>
                <w:lang w:val="lv-LV"/>
              </w:rPr>
              <w:t>Šāds precizējums ir būtisks, lai pretendenti varētu objektīvi noteikt nepieciešamo personāla sastāvu, darba apjomu un ar BIM procesa nodrošināšanu saistītās izmaksas, kā arī sagatavot savstarpēji salīdzināmus finanšu piedāvājumus.</w:t>
            </w:r>
          </w:p>
        </w:tc>
      </w:tr>
      <w:tr w:rsidR="005E7785" w:rsidRPr="004B0DB0" w14:paraId="5F5E7F94" w14:textId="77777777" w:rsidTr="00DF7317">
        <w:tc>
          <w:tcPr>
            <w:tcW w:w="8926" w:type="dxa"/>
            <w:shd w:val="clear" w:color="auto" w:fill="F2F2F2" w:themeFill="background1" w:themeFillShade="F2"/>
          </w:tcPr>
          <w:p w14:paraId="6946E224" w14:textId="501898C1" w:rsidR="005E7785" w:rsidRPr="004B0DB0" w:rsidRDefault="005E7785" w:rsidP="005E7785">
            <w:pPr>
              <w:jc w:val="both"/>
              <w:rPr>
                <w:lang w:val="lv-LV"/>
              </w:rPr>
            </w:pPr>
            <w:r w:rsidRPr="004B0DB0">
              <w:rPr>
                <w:b/>
                <w:i/>
                <w:iCs/>
                <w:lang w:val="lv-LV"/>
              </w:rPr>
              <w:t>7</w:t>
            </w:r>
            <w:r w:rsidRPr="004B0DB0">
              <w:rPr>
                <w:b/>
                <w:i/>
                <w:iCs/>
                <w:lang w:val="lv-LV"/>
              </w:rPr>
              <w:t>.atbilde</w:t>
            </w:r>
          </w:p>
        </w:tc>
      </w:tr>
      <w:tr w:rsidR="005E7785" w:rsidRPr="004B0DB0" w14:paraId="71193895" w14:textId="77777777" w:rsidTr="001E313B">
        <w:tc>
          <w:tcPr>
            <w:tcW w:w="8926" w:type="dxa"/>
          </w:tcPr>
          <w:p w14:paraId="3AE15669" w14:textId="77777777" w:rsidR="005E7785" w:rsidRPr="004B0DB0" w:rsidRDefault="005E7785" w:rsidP="005E7785">
            <w:pPr>
              <w:jc w:val="both"/>
              <w:rPr>
                <w:lang w:val="lv-LV"/>
              </w:rPr>
            </w:pPr>
            <w:r w:rsidRPr="004B0DB0">
              <w:rPr>
                <w:lang w:val="lv-LV"/>
              </w:rPr>
              <w:t>Pasūtītājs līguma izpildes laikā nenodrošinās BIM procesa tehnisko koordinēšanu. BIM procesa organizēšanu un tehnisko koordinēšanu nodrošina Izpildītājs, kura pienākums ir nodrošināt BIM koordinēšanai nepieciešamo kompetenci un personālu, tostarp BIM koordinatora iesaisti.</w:t>
            </w:r>
          </w:p>
          <w:p w14:paraId="71BCCBBD" w14:textId="77777777" w:rsidR="005E7785" w:rsidRPr="004B0DB0" w:rsidRDefault="005E7785" w:rsidP="005E7785">
            <w:pPr>
              <w:jc w:val="both"/>
              <w:rPr>
                <w:lang w:val="lv-LV"/>
              </w:rPr>
            </w:pPr>
            <w:r w:rsidRPr="004B0DB0">
              <w:rPr>
                <w:lang w:val="lv-LV"/>
              </w:rPr>
              <w:t>Ja būvprojekta izstrādē tiek iesaistīti vairāki dažādu specializāciju projektētāji, Izpildītājs nodrošina to darba un sagatavoto BIM modeļu savstarpēju koordinēšanu, tostarp modeļu savietošanu, sadursmju pārbaudi un konstatēto neatbilstību novēršanas koordinēšanu, kā arī gala koordinētā BIM modeļa izveidi.</w:t>
            </w:r>
          </w:p>
          <w:p w14:paraId="72E10A71" w14:textId="77777777" w:rsidR="005E7785" w:rsidRPr="004B0DB0" w:rsidRDefault="005E7785" w:rsidP="005E7785">
            <w:pPr>
              <w:jc w:val="both"/>
              <w:rPr>
                <w:lang w:val="lv-LV"/>
              </w:rPr>
            </w:pPr>
            <w:r w:rsidRPr="004B0DB0">
              <w:rPr>
                <w:lang w:val="lv-LV"/>
              </w:rPr>
              <w:lastRenderedPageBreak/>
              <w:t>Izpildītājs ir atbildīgs par būvprojekta daļu savstarpējo tehnisko saskaņotību un BIM modeļu atbilstību būvprojekta risinājumiem un Tehniskās specifikācijas prasībām.</w:t>
            </w:r>
          </w:p>
          <w:p w14:paraId="3E5A89C3" w14:textId="77777777" w:rsidR="005E7785" w:rsidRPr="004B0DB0" w:rsidRDefault="005E7785" w:rsidP="005E7785">
            <w:pPr>
              <w:jc w:val="both"/>
              <w:rPr>
                <w:lang w:val="lv-LV"/>
              </w:rPr>
            </w:pPr>
            <w:r w:rsidRPr="004B0DB0">
              <w:rPr>
                <w:lang w:val="lv-LV"/>
              </w:rPr>
              <w:t xml:space="preserve">Pasūtītāja iesaiste BIM procesā paredzēta projekta risinājumu izskatīšanai, tostarp izmantojot Izpildītāja sagatavotas BIM modeļu demonstrācijas un </w:t>
            </w:r>
            <w:proofErr w:type="spellStart"/>
            <w:r w:rsidRPr="004B0DB0">
              <w:rPr>
                <w:lang w:val="lv-LV"/>
              </w:rPr>
              <w:t>vizualizācijas</w:t>
            </w:r>
            <w:proofErr w:type="spellEnd"/>
            <w:r w:rsidRPr="004B0DB0">
              <w:rPr>
                <w:lang w:val="lv-LV"/>
              </w:rPr>
              <w:t>, komentāru un prasību sniegšanai, kā arī projekta nodevumu pieņemšanai līgumā noteiktajā kārtībā. Pasūtītājs neveic BIM modeļu tehnisko koordinēšanu vai profesionālo kvalitātes kontroli.</w:t>
            </w:r>
          </w:p>
          <w:p w14:paraId="2102523A" w14:textId="443D595E" w:rsidR="005E7785" w:rsidRPr="004B0DB0" w:rsidRDefault="005E7785" w:rsidP="00163F45">
            <w:pPr>
              <w:jc w:val="both"/>
              <w:rPr>
                <w:lang w:val="lv-LV"/>
              </w:rPr>
            </w:pPr>
            <w:r w:rsidRPr="004B0DB0">
              <w:rPr>
                <w:lang w:val="lv-LV"/>
              </w:rPr>
              <w:t>Pasūtītāja iesaiste, sniegtie komentāri vai projekta nodevumu pieņemšana neatbrīvo Izpildītāju no atbildības par būvprojekta risinājumu savstarpējo koordināciju, BIM modeļu kvalitāti un atbilstību Tehniskās specifikācijas prasībām.</w:t>
            </w:r>
          </w:p>
        </w:tc>
      </w:tr>
      <w:tr w:rsidR="005E7785" w:rsidRPr="004B0DB0" w14:paraId="64997814" w14:textId="77777777" w:rsidTr="005E7785">
        <w:tc>
          <w:tcPr>
            <w:tcW w:w="8926" w:type="dxa"/>
            <w:shd w:val="clear" w:color="auto" w:fill="F2F2F2" w:themeFill="background1" w:themeFillShade="F2"/>
          </w:tcPr>
          <w:p w14:paraId="5BEB1535" w14:textId="4C0E8C97" w:rsidR="005E7785" w:rsidRPr="004B0DB0" w:rsidRDefault="00E37A4E" w:rsidP="00163F45">
            <w:pPr>
              <w:jc w:val="both"/>
              <w:rPr>
                <w:lang w:val="lv-LV"/>
              </w:rPr>
            </w:pPr>
            <w:r w:rsidRPr="004B0DB0">
              <w:rPr>
                <w:b/>
                <w:i/>
                <w:iCs/>
                <w:lang w:val="lv-LV"/>
              </w:rPr>
              <w:lastRenderedPageBreak/>
              <w:t>8</w:t>
            </w:r>
            <w:r w:rsidR="005E7785" w:rsidRPr="004B0DB0">
              <w:rPr>
                <w:b/>
                <w:i/>
                <w:iCs/>
                <w:lang w:val="lv-LV"/>
              </w:rPr>
              <w:t>.jautājums</w:t>
            </w:r>
          </w:p>
        </w:tc>
      </w:tr>
      <w:tr w:rsidR="005E7785" w:rsidRPr="004B0DB0" w14:paraId="1475DCAA" w14:textId="77777777" w:rsidTr="001E313B">
        <w:tc>
          <w:tcPr>
            <w:tcW w:w="8926" w:type="dxa"/>
          </w:tcPr>
          <w:p w14:paraId="0F3A09E7" w14:textId="77777777" w:rsidR="005E7785" w:rsidRPr="004B0DB0" w:rsidRDefault="005E7785" w:rsidP="005E7785">
            <w:pPr>
              <w:jc w:val="both"/>
              <w:rPr>
                <w:lang w:val="lv-LV"/>
              </w:rPr>
            </w:pPr>
            <w:r w:rsidRPr="004B0DB0">
              <w:rPr>
                <w:lang w:val="lv-LV"/>
              </w:rPr>
              <w:t>Nolikuma 10.2. punkta D kritērijā – “Pretendenta piedāvātā būvprojekta vadītāja pieredze būvprojekta izstrādē BIM vidē” ir noteikts, ka papildu punkti tiek piešķirti, ja būvprojekta vadītājs iepriekšējo 5 gadu laikā kā būvprojekta vadītājs ir vadījis būvprojekta izstrādi BIM vidē vismaz LOD300 ģeometrijas detalizācijas līmenī.</w:t>
            </w:r>
          </w:p>
          <w:p w14:paraId="409AA59B" w14:textId="77777777" w:rsidR="005E7785" w:rsidRPr="004B0DB0" w:rsidRDefault="005E7785" w:rsidP="005E7785">
            <w:pPr>
              <w:jc w:val="both"/>
              <w:rPr>
                <w:lang w:val="lv-LV"/>
              </w:rPr>
            </w:pPr>
            <w:r w:rsidRPr="004B0DB0">
              <w:rPr>
                <w:lang w:val="lv-LV"/>
              </w:rPr>
              <w:t>Vienlaikus D kritērijā ir noteikts, ka uz attiecīgā būvprojekta pamata veiktajiem būvdarbiem objektā jābūt pilnībā pabeigtiem un būvei jābūt pieņemtai ekspluatācijā.</w:t>
            </w:r>
          </w:p>
          <w:p w14:paraId="07CFF81D" w14:textId="77777777" w:rsidR="005E7785" w:rsidRPr="004B0DB0" w:rsidRDefault="005E7785" w:rsidP="005E7785">
            <w:pPr>
              <w:jc w:val="both"/>
              <w:rPr>
                <w:lang w:val="lv-LV"/>
              </w:rPr>
            </w:pPr>
            <w:r w:rsidRPr="004B0DB0">
              <w:rPr>
                <w:lang w:val="lv-LV"/>
              </w:rPr>
              <w:t>Tomēr D kritērija pieredzes apliecināšanai paredzētajā 5. pielikuma tabulā papildus tiek prasīts norādīt autoruzraudzības uzsākšanas un pabeigšanas gadu un mēnesi.</w:t>
            </w:r>
          </w:p>
          <w:p w14:paraId="506E2AFB" w14:textId="77777777" w:rsidR="005E7785" w:rsidRPr="004B0DB0" w:rsidRDefault="005E7785" w:rsidP="005E7785">
            <w:pPr>
              <w:jc w:val="both"/>
              <w:rPr>
                <w:lang w:val="lv-LV"/>
              </w:rPr>
            </w:pPr>
            <w:r w:rsidRPr="004B0DB0">
              <w:rPr>
                <w:lang w:val="lv-LV"/>
              </w:rPr>
              <w:t>Lūdzam precizēt, kāda nozīme D kritērija vērtēšanā ir autoruzraudzības uzsākšanas un pabeigšanas datumiem, ja nolikumā nav noteikts, ka būvprojekta vadītājam konkrētajā pieredzes objektā bija jāveic autoruzraudzība vai ka autoruzraudzības veikšana ir nepieciešama, lai attiecīgā pieredze tiktu atzīta par atbilstošu.</w:t>
            </w:r>
          </w:p>
          <w:p w14:paraId="2D73ACBC" w14:textId="77777777" w:rsidR="005E7785" w:rsidRPr="004B0DB0" w:rsidRDefault="005E7785" w:rsidP="005E7785">
            <w:pPr>
              <w:jc w:val="both"/>
              <w:rPr>
                <w:lang w:val="lv-LV"/>
              </w:rPr>
            </w:pPr>
            <w:r w:rsidRPr="004B0DB0">
              <w:rPr>
                <w:lang w:val="lv-LV"/>
              </w:rPr>
              <w:t xml:space="preserve">Ņemot vērā minēto, lūdzam Iepirkuma komisiju precizēt 5. pielikuma D kritērija tabulu, paredzot norādīt tos informācijas datus, kas tieši atbilst D kritērijā noteiktajām pieredzes prasībām. </w:t>
            </w:r>
          </w:p>
          <w:p w14:paraId="49B68210" w14:textId="77777777" w:rsidR="005E7785" w:rsidRPr="004B0DB0" w:rsidRDefault="005E7785" w:rsidP="005E7785">
            <w:pPr>
              <w:jc w:val="both"/>
              <w:rPr>
                <w:lang w:val="lv-LV"/>
              </w:rPr>
            </w:pPr>
            <w:r w:rsidRPr="004B0DB0">
              <w:rPr>
                <w:lang w:val="lv-LV"/>
              </w:rPr>
              <w:t>Mūsu ieskatā, ja D kritērija ietvaros tiek vērtēta būvprojekta vadītāja pieredze būvprojekta izstrādē BIM vidē, kā arī tiek prasīts, lai uz šī būvprojekta pamata veiktie būvdarbi būtu pabeigti un būve pieņemta ekspluatācijā, tad pieredzes apliecināšanai būtiski būtu norādīt būvprojekta izstrādes periodu un būves nodošanas ekspluatācijā datumu, nevis autoruzraudzības veikšanas periodu.</w:t>
            </w:r>
          </w:p>
          <w:p w14:paraId="7487AFF2" w14:textId="5301979B" w:rsidR="005E7785" w:rsidRPr="004B0DB0" w:rsidRDefault="005E7785" w:rsidP="005E7785">
            <w:pPr>
              <w:jc w:val="both"/>
              <w:rPr>
                <w:lang w:val="lv-LV"/>
              </w:rPr>
            </w:pPr>
            <w:r w:rsidRPr="004B0DB0">
              <w:rPr>
                <w:lang w:val="lv-LV"/>
              </w:rPr>
              <w:t>Lūdzam attiecīgi precizēt 5. pielikuma D kritērija tabulu, lai tās prasības būtu nepārprotami sasaistītas ar nolikuma 10.2. punktā noteikto D kritēriju.</w:t>
            </w:r>
          </w:p>
        </w:tc>
      </w:tr>
      <w:tr w:rsidR="005E7785" w:rsidRPr="004B0DB0" w14:paraId="4CFCA2BF" w14:textId="77777777" w:rsidTr="00E37A4E">
        <w:tc>
          <w:tcPr>
            <w:tcW w:w="8926" w:type="dxa"/>
            <w:shd w:val="clear" w:color="auto" w:fill="F2F2F2" w:themeFill="background1" w:themeFillShade="F2"/>
          </w:tcPr>
          <w:p w14:paraId="77D1F6F9" w14:textId="57EF96D5" w:rsidR="005E7785" w:rsidRPr="004B0DB0" w:rsidRDefault="00E37A4E" w:rsidP="00163F45">
            <w:pPr>
              <w:jc w:val="both"/>
              <w:rPr>
                <w:color w:val="EE0000"/>
                <w:lang w:val="lv-LV"/>
              </w:rPr>
            </w:pPr>
            <w:r w:rsidRPr="004B0DB0">
              <w:rPr>
                <w:b/>
                <w:i/>
                <w:iCs/>
                <w:lang w:val="lv-LV"/>
              </w:rPr>
              <w:t>8</w:t>
            </w:r>
            <w:r w:rsidRPr="004B0DB0">
              <w:rPr>
                <w:b/>
                <w:i/>
                <w:iCs/>
                <w:lang w:val="lv-LV"/>
              </w:rPr>
              <w:t>.atbilde</w:t>
            </w:r>
          </w:p>
        </w:tc>
      </w:tr>
      <w:tr w:rsidR="005E7785" w:rsidRPr="004B0DB0" w14:paraId="49ACE871" w14:textId="77777777" w:rsidTr="001E313B">
        <w:tc>
          <w:tcPr>
            <w:tcW w:w="8926" w:type="dxa"/>
          </w:tcPr>
          <w:p w14:paraId="69E8A323" w14:textId="77777777" w:rsidR="004B0DB0" w:rsidRDefault="004B0DB0" w:rsidP="00163F45">
            <w:pPr>
              <w:jc w:val="both"/>
              <w:rPr>
                <w:lang w:val="lv-LV"/>
              </w:rPr>
            </w:pPr>
            <w:r>
              <w:rPr>
                <w:lang w:val="lv-LV"/>
              </w:rPr>
              <w:t>P</w:t>
            </w:r>
            <w:r w:rsidRPr="004B0DB0">
              <w:rPr>
                <w:lang w:val="lv-LV"/>
              </w:rPr>
              <w:t>a</w:t>
            </w:r>
            <w:r>
              <w:rPr>
                <w:lang w:val="lv-LV"/>
              </w:rPr>
              <w:t>s</w:t>
            </w:r>
            <w:r w:rsidRPr="004B0DB0">
              <w:rPr>
                <w:lang w:val="lv-LV"/>
              </w:rPr>
              <w:t>ū</w:t>
            </w:r>
            <w:r>
              <w:rPr>
                <w:lang w:val="lv-LV"/>
              </w:rPr>
              <w:t>t</w:t>
            </w:r>
            <w:r w:rsidRPr="004B0DB0">
              <w:rPr>
                <w:lang w:val="lv-LV"/>
              </w:rPr>
              <w:t>ī</w:t>
            </w:r>
            <w:r>
              <w:rPr>
                <w:lang w:val="lv-LV"/>
              </w:rPr>
              <w:t>t</w:t>
            </w:r>
            <w:r w:rsidRPr="004B0DB0">
              <w:rPr>
                <w:lang w:val="lv-LV"/>
              </w:rPr>
              <w:t>ā</w:t>
            </w:r>
            <w:r>
              <w:rPr>
                <w:lang w:val="lv-LV"/>
              </w:rPr>
              <w:t>j</w:t>
            </w:r>
            <w:r w:rsidRPr="004B0DB0">
              <w:rPr>
                <w:lang w:val="lv-LV"/>
              </w:rPr>
              <w:t>a</w:t>
            </w:r>
            <w:r>
              <w:rPr>
                <w:lang w:val="lv-LV"/>
              </w:rPr>
              <w:t xml:space="preserve"> </w:t>
            </w:r>
            <w:r w:rsidRPr="004B0DB0">
              <w:rPr>
                <w:lang w:val="lv-LV"/>
              </w:rPr>
              <w:t>ie</w:t>
            </w:r>
            <w:r>
              <w:rPr>
                <w:lang w:val="lv-LV"/>
              </w:rPr>
              <w:t>s</w:t>
            </w:r>
            <w:r w:rsidRPr="004B0DB0">
              <w:rPr>
                <w:lang w:val="lv-LV"/>
              </w:rPr>
              <w:t>k</w:t>
            </w:r>
            <w:r>
              <w:rPr>
                <w:lang w:val="lv-LV"/>
              </w:rPr>
              <w:t>a</w:t>
            </w:r>
            <w:r w:rsidRPr="004B0DB0">
              <w:rPr>
                <w:lang w:val="lv-LV"/>
              </w:rPr>
              <w:t>t</w:t>
            </w:r>
            <w:r>
              <w:rPr>
                <w:lang w:val="lv-LV"/>
              </w:rPr>
              <w:t>ā</w:t>
            </w:r>
            <w:r w:rsidRPr="004B0DB0">
              <w:rPr>
                <w:lang w:val="lv-LV"/>
              </w:rPr>
              <w:t xml:space="preserve"> </w:t>
            </w:r>
            <w:r>
              <w:rPr>
                <w:lang w:val="lv-LV"/>
              </w:rPr>
              <w:t>p</w:t>
            </w:r>
            <w:r w:rsidRPr="004B0DB0">
              <w:rPr>
                <w:lang w:val="lv-LV"/>
              </w:rPr>
              <w:t>r</w:t>
            </w:r>
            <w:r>
              <w:rPr>
                <w:lang w:val="lv-LV"/>
              </w:rPr>
              <w:t>a</w:t>
            </w:r>
            <w:r w:rsidRPr="004B0DB0">
              <w:rPr>
                <w:lang w:val="lv-LV"/>
              </w:rPr>
              <w:t>s</w:t>
            </w:r>
            <w:r>
              <w:rPr>
                <w:lang w:val="lv-LV"/>
              </w:rPr>
              <w:t>ī</w:t>
            </w:r>
            <w:r w:rsidRPr="004B0DB0">
              <w:rPr>
                <w:lang w:val="lv-LV"/>
              </w:rPr>
              <w:t>b</w:t>
            </w:r>
            <w:r>
              <w:rPr>
                <w:lang w:val="lv-LV"/>
              </w:rPr>
              <w:t>a</w:t>
            </w:r>
            <w:r w:rsidRPr="004B0DB0">
              <w:rPr>
                <w:lang w:val="lv-LV"/>
              </w:rPr>
              <w:t>,</w:t>
            </w:r>
            <w:r>
              <w:rPr>
                <w:lang w:val="lv-LV"/>
              </w:rPr>
              <w:t xml:space="preserve"> </w:t>
            </w:r>
            <w:r w:rsidRPr="004B0DB0">
              <w:rPr>
                <w:lang w:val="lv-LV"/>
              </w:rPr>
              <w:t xml:space="preserve">ka uz </w:t>
            </w:r>
            <w:r>
              <w:rPr>
                <w:lang w:val="lv-LV"/>
              </w:rPr>
              <w:t>attiecīgā</w:t>
            </w:r>
            <w:r w:rsidRPr="004B0DB0">
              <w:rPr>
                <w:lang w:val="lv-LV"/>
              </w:rPr>
              <w:t xml:space="preserve"> būvprojekta pamata veiktajiem būvdarbiem objektā jābūt pilnībā pabeigtiem un būvei jābūt pieņemtai ekspluatācijā</w:t>
            </w:r>
            <w:r>
              <w:rPr>
                <w:lang w:val="lv-LV"/>
              </w:rPr>
              <w:t xml:space="preserve">, nozīmē to, ka </w:t>
            </w:r>
            <w:r w:rsidRPr="00ED3455">
              <w:rPr>
                <w:b/>
                <w:bCs/>
                <w:lang w:val="lv-LV"/>
              </w:rPr>
              <w:t>būvprojekta vadītājs ir veicis arī autoruzraudzību</w:t>
            </w:r>
            <w:r>
              <w:rPr>
                <w:lang w:val="lv-LV"/>
              </w:rPr>
              <w:t xml:space="preserve"> saskaņā ar Būvniecības likuma 16. panta trešajā daļā noteikto.</w:t>
            </w:r>
          </w:p>
          <w:p w14:paraId="67B94585" w14:textId="4350D897" w:rsidR="006014D0" w:rsidRPr="004B0DB0" w:rsidRDefault="006014D0" w:rsidP="00163F45">
            <w:pPr>
              <w:jc w:val="both"/>
              <w:rPr>
                <w:lang w:val="lv-LV"/>
              </w:rPr>
            </w:pPr>
            <w:r>
              <w:rPr>
                <w:lang w:val="lv-LV"/>
              </w:rPr>
              <w:t xml:space="preserve">Pasūtītājam ir svarīgi pārliecināties, ka piedāvātajam speciālistam ir pieredze, kas iegūta izstrādājot būvprojektu BIM vidē, kā arī </w:t>
            </w:r>
            <w:r w:rsidR="002F2676">
              <w:rPr>
                <w:lang w:val="lv-LV"/>
              </w:rPr>
              <w:t xml:space="preserve">piedaloties būvprojekta realizācijā kā </w:t>
            </w:r>
            <w:proofErr w:type="spellStart"/>
            <w:r w:rsidR="002F2676">
              <w:rPr>
                <w:lang w:val="lv-LV"/>
              </w:rPr>
              <w:t>autoruzraugam</w:t>
            </w:r>
            <w:proofErr w:type="spellEnd"/>
            <w:r w:rsidR="002F2676">
              <w:rPr>
                <w:lang w:val="lv-LV"/>
              </w:rPr>
              <w:t xml:space="preserve">. Tādēļ </w:t>
            </w:r>
            <w:r>
              <w:rPr>
                <w:lang w:val="lv-LV"/>
              </w:rPr>
              <w:t xml:space="preserve"> </w:t>
            </w:r>
            <w:r w:rsidR="002F2676" w:rsidRPr="002F2676">
              <w:rPr>
                <w:lang w:val="lv-LV"/>
              </w:rPr>
              <w:t>D kritērijā ir noteikts, ka uz attiecīgā būvprojekta pamata veiktajiem būvdarbiem objektā jābūt pilnībā pabeigtiem un būvei jābūt pieņemtai ekspluatācijā</w:t>
            </w:r>
            <w:r w:rsidR="002F2676">
              <w:rPr>
                <w:lang w:val="lv-LV"/>
              </w:rPr>
              <w:t>.</w:t>
            </w:r>
          </w:p>
        </w:tc>
      </w:tr>
      <w:tr w:rsidR="00E37A4E" w:rsidRPr="004B0DB0" w14:paraId="72099BCE" w14:textId="77777777" w:rsidTr="00E37A4E">
        <w:tc>
          <w:tcPr>
            <w:tcW w:w="8926" w:type="dxa"/>
            <w:shd w:val="clear" w:color="auto" w:fill="F2F2F2" w:themeFill="background1" w:themeFillShade="F2"/>
          </w:tcPr>
          <w:p w14:paraId="58EF5E83" w14:textId="1401B32E" w:rsidR="00E37A4E" w:rsidRPr="004B0DB0" w:rsidRDefault="00E37A4E" w:rsidP="00163F45">
            <w:pPr>
              <w:jc w:val="both"/>
              <w:rPr>
                <w:lang w:val="lv-LV"/>
              </w:rPr>
            </w:pPr>
            <w:r w:rsidRPr="004B0DB0">
              <w:rPr>
                <w:b/>
                <w:i/>
                <w:iCs/>
                <w:lang w:val="lv-LV"/>
              </w:rPr>
              <w:t>9</w:t>
            </w:r>
            <w:r w:rsidRPr="004B0DB0">
              <w:rPr>
                <w:b/>
                <w:i/>
                <w:iCs/>
                <w:lang w:val="lv-LV"/>
              </w:rPr>
              <w:t>.jautājums</w:t>
            </w:r>
          </w:p>
        </w:tc>
      </w:tr>
      <w:tr w:rsidR="00E37A4E" w:rsidRPr="004B0DB0" w14:paraId="4F998EFE" w14:textId="77777777" w:rsidTr="001E313B">
        <w:tc>
          <w:tcPr>
            <w:tcW w:w="8926" w:type="dxa"/>
          </w:tcPr>
          <w:p w14:paraId="39CB5B9C" w14:textId="77777777" w:rsidR="001E7ACD" w:rsidRPr="004B0DB0" w:rsidRDefault="001E7ACD" w:rsidP="001E7ACD">
            <w:pPr>
              <w:jc w:val="both"/>
              <w:rPr>
                <w:lang w:val="lv-LV"/>
              </w:rPr>
            </w:pPr>
            <w:r w:rsidRPr="004B0DB0">
              <w:rPr>
                <w:lang w:val="lv-LV"/>
              </w:rPr>
              <w:t>Lūdzam iepirkumu komisiju precizēt Tehniskajā specifikācijā noteiktās BIM prasības un to piemērošanas apjomu.</w:t>
            </w:r>
          </w:p>
          <w:p w14:paraId="498645C4" w14:textId="77777777" w:rsidR="001E7ACD" w:rsidRPr="004B0DB0" w:rsidRDefault="001E7ACD" w:rsidP="001E7ACD">
            <w:pPr>
              <w:jc w:val="both"/>
              <w:rPr>
                <w:lang w:val="lv-LV"/>
              </w:rPr>
            </w:pPr>
            <w:r w:rsidRPr="004B0DB0">
              <w:rPr>
                <w:lang w:val="lv-LV"/>
              </w:rPr>
              <w:t xml:space="preserve">No iepirkuma dokumentācijas izriet, ka BIM prasības ir paredzētas, tostarp noteikta modeļu izmantošana, modeļu koplietošana, 2D un 3D materiālu izmantošana, kā arī prasība nodrošināt modeļu eksportu IFC 4.0 formātā. Tāpat dokumentācijā ir paredzēta BIM modeļu pārbaude un apstiprināšana no Pasūtītāja puses. </w:t>
            </w:r>
          </w:p>
          <w:p w14:paraId="3F2F3EBA" w14:textId="77777777" w:rsidR="001E7ACD" w:rsidRPr="004B0DB0" w:rsidRDefault="001E7ACD" w:rsidP="001E7ACD">
            <w:pPr>
              <w:jc w:val="both"/>
              <w:rPr>
                <w:lang w:val="lv-LV"/>
              </w:rPr>
            </w:pPr>
            <w:r w:rsidRPr="004B0DB0">
              <w:rPr>
                <w:lang w:val="lv-LV"/>
              </w:rPr>
              <w:t>Vienlaikus no iepirkuma dokumentācijas nav pietiekami skaidri nosakāms, vai Pasūtītājs paredz pilnvērtīgu būvprojekta izstrādi BIM vidē, vai arī BIM prasības attiecas tikai uz atsevišķu 3D modeļa izveidi un tā nodošanu.</w:t>
            </w:r>
          </w:p>
          <w:p w14:paraId="12864D33" w14:textId="77777777" w:rsidR="001E7ACD" w:rsidRPr="004B0DB0" w:rsidRDefault="001E7ACD" w:rsidP="001E7ACD">
            <w:pPr>
              <w:jc w:val="both"/>
              <w:rPr>
                <w:lang w:val="lv-LV"/>
              </w:rPr>
            </w:pPr>
            <w:r w:rsidRPr="004B0DB0">
              <w:rPr>
                <w:lang w:val="lv-LV"/>
              </w:rPr>
              <w:lastRenderedPageBreak/>
              <w:t xml:space="preserve">Lūdzam precizēt vai viss būvprojekts ir jāizstrādā BIM vidē, t.i., projektēšanas procesā jāizveido un jāuztur atbilstošo būvprojekta daļu informācijas modeļi, no kuriem tiek iegūta arī 2D būvprojekta dokumentācija? </w:t>
            </w:r>
          </w:p>
          <w:p w14:paraId="454C5905" w14:textId="77777777" w:rsidR="001E7ACD" w:rsidRPr="004B0DB0" w:rsidRDefault="001E7ACD" w:rsidP="001E7ACD">
            <w:pPr>
              <w:jc w:val="both"/>
              <w:rPr>
                <w:lang w:val="lv-LV"/>
              </w:rPr>
            </w:pPr>
            <w:r w:rsidRPr="004B0DB0">
              <w:rPr>
                <w:lang w:val="lv-LV"/>
              </w:rPr>
              <w:t>Lūdzam precizēt, vai Pasūtītājs nodrošinās savas puses BIM prasību/informācijas prasību dokumentāciju, BIM koordinēšanas prasības un citus nepieciešamos BIM sākotnējos dokumentus, vai arī šo dokumentu izstrāde pilnā apjomā ir jānodrošina Izpildītājam?</w:t>
            </w:r>
          </w:p>
          <w:p w14:paraId="1CFFF733" w14:textId="77777777" w:rsidR="001E7ACD" w:rsidRPr="004B0DB0" w:rsidRDefault="001E7ACD" w:rsidP="001E7ACD">
            <w:pPr>
              <w:jc w:val="both"/>
              <w:rPr>
                <w:lang w:val="lv-LV"/>
              </w:rPr>
            </w:pPr>
            <w:r w:rsidRPr="004B0DB0">
              <w:rPr>
                <w:lang w:val="lv-LV"/>
              </w:rPr>
              <w:t xml:space="preserve">Ja Pasūtītājs paredz pilnvērtīgu BIM projekta izstrādi, lūdzam pievienot iepirkuma dokumentācijai visus saistošos BIM dokumentus un prasības, kas pretendentam ir jāievēro, lai pretendenti varētu objektīvi noteikt darbu apjomu un sagatavot salīdzināmus finanšu piedāvājumus. </w:t>
            </w:r>
          </w:p>
          <w:p w14:paraId="22BB25F6" w14:textId="77777777" w:rsidR="001E7ACD" w:rsidRPr="004B0DB0" w:rsidRDefault="001E7ACD" w:rsidP="001E7ACD">
            <w:pPr>
              <w:jc w:val="both"/>
              <w:rPr>
                <w:lang w:val="lv-LV"/>
              </w:rPr>
            </w:pPr>
            <w:r w:rsidRPr="004B0DB0">
              <w:rPr>
                <w:lang w:val="lv-LV"/>
              </w:rPr>
              <w:t xml:space="preserve">Papildus vēršam uzmanību, ka BIM prasību precīza definēšana ir būtiska arī piedāvājuma cenas noteikšanai, jo BIM projekta izstrāde nav tikai papildu 3D rasējumu sagatavošana, bet ietver modeļu strukturēšanu, noteiktu nodevumu sagatavošanu u.c. Iepirkuma dokumentācijā, piemēram, jau ir paredzēta modeļu koplietošana vismaz reizi divās nedēļās un BIM koordinatoru iesaiste darba procesā. </w:t>
            </w:r>
          </w:p>
          <w:p w14:paraId="00AC1E52" w14:textId="77777777" w:rsidR="001E7ACD" w:rsidRPr="004B0DB0" w:rsidRDefault="001E7ACD" w:rsidP="001E7ACD">
            <w:pPr>
              <w:jc w:val="both"/>
              <w:rPr>
                <w:lang w:val="lv-LV"/>
              </w:rPr>
            </w:pPr>
            <w:r w:rsidRPr="004B0DB0">
              <w:rPr>
                <w:lang w:val="lv-LV"/>
              </w:rPr>
              <w:t>Līdz ar to lūdzam iepirkumu komisiju nepārprotami precizēt, vai konkrētais projekts ir izstrādājams kā BIM projekts pilnā apjomā, un, ja jā, papildināt iepirkuma dokumentāciju ar visām pretendentam saistošajām BIM prasībām un nodevumiem. Vai pasūtītājs paredz tikai projekta izstrādi modelī?</w:t>
            </w:r>
          </w:p>
          <w:p w14:paraId="0775DC85" w14:textId="20FD06D6" w:rsidR="00E37A4E" w:rsidRPr="004B0DB0" w:rsidRDefault="001E7ACD" w:rsidP="001E7ACD">
            <w:pPr>
              <w:jc w:val="both"/>
              <w:rPr>
                <w:lang w:val="lv-LV"/>
              </w:rPr>
            </w:pPr>
            <w:r w:rsidRPr="004B0DB0">
              <w:rPr>
                <w:lang w:val="lv-LV"/>
              </w:rPr>
              <w:t>Ņemot vērā šādu precizējumu iespējamo būtisko ietekmi uz projektēšanas darbu apjomu, speciālistu sastāvu un piedāvājuma cenas aprēķinu, lūdzam nepieciešamības gadījumā pagarināt piedāvājumu iesniegšanas termiņu, lai pretendentiem būtu iespējams sagatavot kvalitatīvu un prasībām atbilstošu piedāvājumu.</w:t>
            </w:r>
          </w:p>
        </w:tc>
      </w:tr>
      <w:tr w:rsidR="00E37A4E" w:rsidRPr="004B0DB0" w14:paraId="07D1527F" w14:textId="77777777" w:rsidTr="001E7ACD">
        <w:tc>
          <w:tcPr>
            <w:tcW w:w="8926" w:type="dxa"/>
            <w:shd w:val="clear" w:color="auto" w:fill="F2F2F2" w:themeFill="background1" w:themeFillShade="F2"/>
          </w:tcPr>
          <w:p w14:paraId="5F8837CB" w14:textId="4C76D679" w:rsidR="00E37A4E" w:rsidRPr="004B0DB0" w:rsidRDefault="001E7ACD" w:rsidP="00163F45">
            <w:pPr>
              <w:jc w:val="both"/>
              <w:rPr>
                <w:lang w:val="lv-LV"/>
              </w:rPr>
            </w:pPr>
            <w:r w:rsidRPr="004B0DB0">
              <w:rPr>
                <w:b/>
                <w:i/>
                <w:iCs/>
                <w:lang w:val="lv-LV"/>
              </w:rPr>
              <w:lastRenderedPageBreak/>
              <w:t>9.</w:t>
            </w:r>
            <w:r w:rsidRPr="004B0DB0">
              <w:rPr>
                <w:b/>
                <w:i/>
                <w:iCs/>
                <w:lang w:val="lv-LV"/>
              </w:rPr>
              <w:t>atbilde</w:t>
            </w:r>
          </w:p>
        </w:tc>
      </w:tr>
      <w:tr w:rsidR="00E37A4E" w:rsidRPr="004B0DB0" w14:paraId="4992250C" w14:textId="77777777" w:rsidTr="001E313B">
        <w:tc>
          <w:tcPr>
            <w:tcW w:w="8926" w:type="dxa"/>
          </w:tcPr>
          <w:p w14:paraId="5DE2BB65" w14:textId="77777777" w:rsidR="001E7ACD" w:rsidRPr="004B0DB0" w:rsidRDefault="001E7ACD" w:rsidP="001E7ACD">
            <w:pPr>
              <w:jc w:val="both"/>
              <w:rPr>
                <w:lang w:val="lv-LV"/>
              </w:rPr>
            </w:pPr>
            <w:r w:rsidRPr="004B0DB0">
              <w:rPr>
                <w:lang w:val="lv-LV"/>
              </w:rPr>
              <w:t>Pasūtītājs precizē, ka iepirkuma ietvaros ir paredzēta būvprojekta izstrāde BIM vidē, nevis tikai atsevišķa 3D modeļa izveide un nodošana.</w:t>
            </w:r>
          </w:p>
          <w:p w14:paraId="5E3BF33F" w14:textId="77777777" w:rsidR="001E7ACD" w:rsidRPr="004B0DB0" w:rsidRDefault="001E7ACD" w:rsidP="001E7ACD">
            <w:pPr>
              <w:jc w:val="both"/>
              <w:rPr>
                <w:lang w:val="lv-LV"/>
              </w:rPr>
            </w:pPr>
            <w:r w:rsidRPr="004B0DB0">
              <w:rPr>
                <w:lang w:val="lv-LV"/>
              </w:rPr>
              <w:t xml:space="preserve">BIM tiek izmantots kā būvprojekta izstrādes </w:t>
            </w:r>
            <w:proofErr w:type="spellStart"/>
            <w:r w:rsidRPr="004B0DB0">
              <w:rPr>
                <w:lang w:val="lv-LV"/>
              </w:rPr>
              <w:t>pamatinstruments</w:t>
            </w:r>
            <w:proofErr w:type="spellEnd"/>
            <w:r w:rsidRPr="004B0DB0">
              <w:rPr>
                <w:lang w:val="lv-LV"/>
              </w:rPr>
              <w:t>. Atbilstoši Tehniskajā specifikācijā noteiktajam būvprojekta daļu dokumentācijas – tostarp rasējumu, specifikāciju un citu dokumentu – izstrādes pamatā ir attiecīgie BIM modeļi. Risinājumu neatbilstības starp BIM modeļiem un sagatavoto būvprojekta dokumentāciju nav pieļaujamas.</w:t>
            </w:r>
          </w:p>
          <w:p w14:paraId="3CEFB039" w14:textId="77777777" w:rsidR="001E7ACD" w:rsidRPr="004B0DB0" w:rsidRDefault="001E7ACD" w:rsidP="001E7ACD">
            <w:pPr>
              <w:jc w:val="both"/>
              <w:rPr>
                <w:lang w:val="lv-LV"/>
              </w:rPr>
            </w:pPr>
            <w:r w:rsidRPr="004B0DB0">
              <w:rPr>
                <w:lang w:val="lv-LV"/>
              </w:rPr>
              <w:t xml:space="preserve">BIM izmantošana ietver arī dažādu būvprojekta daļu modeļu savstarpēju koordinēšanu, sadursmju analīzi, </w:t>
            </w:r>
            <w:proofErr w:type="spellStart"/>
            <w:r w:rsidRPr="004B0DB0">
              <w:rPr>
                <w:lang w:val="lv-LV"/>
              </w:rPr>
              <w:t>būvapjomu</w:t>
            </w:r>
            <w:proofErr w:type="spellEnd"/>
            <w:r w:rsidRPr="004B0DB0">
              <w:rPr>
                <w:lang w:val="lv-LV"/>
              </w:rPr>
              <w:t xml:space="preserve"> pārbaudi un citas Tehniskajā specifikācijā noteiktās BIM funkcijas.</w:t>
            </w:r>
          </w:p>
          <w:p w14:paraId="5248499B" w14:textId="77777777" w:rsidR="001E7ACD" w:rsidRPr="004B0DB0" w:rsidRDefault="001E7ACD" w:rsidP="001E7ACD">
            <w:pPr>
              <w:jc w:val="both"/>
              <w:rPr>
                <w:lang w:val="lv-LV"/>
              </w:rPr>
            </w:pPr>
            <w:r w:rsidRPr="004B0DB0">
              <w:rPr>
                <w:lang w:val="lv-LV"/>
              </w:rPr>
              <w:t>Būvprojekta izstrādē Izpildītājam jānodrošina Tehniskajā specifikācijā noteikto būvprojekta daļu BIM modeļu izstrāde un savstarpēja koordinēšana, ievērojot noteiktos detalizācijas līmeņus, datņu formātus, koordinātu sistēmu, modeļu koplietošanas un citus noteiktos nosacījumus.</w:t>
            </w:r>
          </w:p>
          <w:p w14:paraId="3A3CA36A" w14:textId="77777777" w:rsidR="001E7ACD" w:rsidRPr="004B0DB0" w:rsidRDefault="001E7ACD" w:rsidP="001E7ACD">
            <w:pPr>
              <w:jc w:val="both"/>
              <w:rPr>
                <w:lang w:val="lv-LV"/>
              </w:rPr>
            </w:pPr>
            <w:r w:rsidRPr="004B0DB0">
              <w:rPr>
                <w:lang w:val="lv-LV"/>
              </w:rPr>
              <w:t>Pasūtītājs nenodrošina atsevišķu BIM koordinatoru vai BIM modeļu tehnisko koordinēšanu. Izpildītājam jānodrošina BIM procesa organizēšanai un koordinēšanai nepieciešamie speciālisti un resursi.</w:t>
            </w:r>
          </w:p>
          <w:p w14:paraId="4355E6C2" w14:textId="77777777" w:rsidR="001E7ACD" w:rsidRPr="004B0DB0" w:rsidRDefault="001E7ACD" w:rsidP="001E7ACD">
            <w:pPr>
              <w:jc w:val="both"/>
              <w:rPr>
                <w:lang w:val="lv-LV"/>
              </w:rPr>
            </w:pPr>
            <w:r w:rsidRPr="004B0DB0">
              <w:rPr>
                <w:lang w:val="lv-LV"/>
              </w:rPr>
              <w:t>Tehniskajā specifikācijā noteiktās BIM prasības ir Pasūtītāja noteiktās prasības BIM procesa un BIM nodevumu nodrošināšanai. Izpildītājam BIM process jāorganizē un jāīsteno atbilstoši Tehniskajā specifikācijā noteiktajām prasībām. Pasūtītājs papildus Tehniskajā specifikācijā ietvertajām prasībām atsevišķu BIM prasību dokumentu nenodrošina.</w:t>
            </w:r>
          </w:p>
          <w:p w14:paraId="518284BB" w14:textId="77777777" w:rsidR="001E7ACD" w:rsidRPr="004B0DB0" w:rsidRDefault="001E7ACD" w:rsidP="001E7ACD">
            <w:pPr>
              <w:jc w:val="both"/>
              <w:rPr>
                <w:lang w:val="lv-LV"/>
              </w:rPr>
            </w:pPr>
            <w:r w:rsidRPr="004B0DB0">
              <w:rPr>
                <w:lang w:val="lv-LV"/>
              </w:rPr>
              <w:t>Izpildītājs izstrādā un īsteno BIM procesu atbilstoši iepirkuma dokumentācijā noteiktajām prasībām, nodrošinot nepieciešamo BIM koordinēšanu, modeļu pārbaudes un noteikto nodevumu sagatavošanu.</w:t>
            </w:r>
          </w:p>
          <w:p w14:paraId="172AD520" w14:textId="77777777" w:rsidR="001E7ACD" w:rsidRPr="004B0DB0" w:rsidRDefault="001E7ACD" w:rsidP="001E7ACD">
            <w:pPr>
              <w:jc w:val="both"/>
              <w:rPr>
                <w:lang w:val="lv-LV"/>
              </w:rPr>
            </w:pPr>
            <w:r w:rsidRPr="004B0DB0">
              <w:rPr>
                <w:lang w:val="lv-LV"/>
              </w:rPr>
              <w:t xml:space="preserve">Pasūtītāja iesaiste BIM procesā paredzēta projekta risinājumu izskatīšanai, BIM modeļu demonstrāciju un </w:t>
            </w:r>
            <w:proofErr w:type="spellStart"/>
            <w:r w:rsidRPr="004B0DB0">
              <w:rPr>
                <w:lang w:val="lv-LV"/>
              </w:rPr>
              <w:t>vizualizāciju</w:t>
            </w:r>
            <w:proofErr w:type="spellEnd"/>
            <w:r w:rsidRPr="004B0DB0">
              <w:rPr>
                <w:lang w:val="lv-LV"/>
              </w:rPr>
              <w:t xml:space="preserve"> izmantošanai, komentāru un prasību sniegšanai, kā arī noteikto nodevumu pieņemšanai.</w:t>
            </w:r>
          </w:p>
          <w:p w14:paraId="579350DD" w14:textId="613EE246" w:rsidR="00E37A4E" w:rsidRPr="004B0DB0" w:rsidRDefault="001E7ACD" w:rsidP="001E7ACD">
            <w:pPr>
              <w:jc w:val="both"/>
              <w:rPr>
                <w:lang w:val="lv-LV"/>
              </w:rPr>
            </w:pPr>
            <w:r w:rsidRPr="004B0DB0">
              <w:rPr>
                <w:lang w:val="lv-LV"/>
              </w:rPr>
              <w:lastRenderedPageBreak/>
              <w:t>BIM prasību mērķis šajā projektā ir nodrošināt savstarpēji koordinētu būvprojekta izstrādi un samazināt projektēšanas un būvdarbu laikā konstatējamu tehnisko neatbilstību, sadursmju un ar projekta risinājumiem saistīto risku iespējamību.</w:t>
            </w:r>
          </w:p>
        </w:tc>
      </w:tr>
      <w:tr w:rsidR="00E37A4E" w:rsidRPr="004B0DB0" w14:paraId="4CEBD173" w14:textId="77777777" w:rsidTr="001E7ACD">
        <w:tc>
          <w:tcPr>
            <w:tcW w:w="8926" w:type="dxa"/>
            <w:shd w:val="clear" w:color="auto" w:fill="F2F2F2" w:themeFill="background1" w:themeFillShade="F2"/>
          </w:tcPr>
          <w:p w14:paraId="79CD1D59" w14:textId="5394588D" w:rsidR="00E37A4E" w:rsidRPr="004B0DB0" w:rsidRDefault="001E7ACD" w:rsidP="00163F45">
            <w:pPr>
              <w:jc w:val="both"/>
              <w:rPr>
                <w:b/>
                <w:bCs/>
                <w:i/>
                <w:iCs/>
                <w:lang w:val="lv-LV"/>
              </w:rPr>
            </w:pPr>
            <w:r w:rsidRPr="004B0DB0">
              <w:rPr>
                <w:b/>
                <w:bCs/>
                <w:i/>
                <w:iCs/>
                <w:lang w:val="lv-LV"/>
              </w:rPr>
              <w:lastRenderedPageBreak/>
              <w:t>10.jautājums</w:t>
            </w:r>
          </w:p>
        </w:tc>
      </w:tr>
      <w:tr w:rsidR="001E7ACD" w:rsidRPr="004B0DB0" w14:paraId="544108D2" w14:textId="77777777" w:rsidTr="001E313B">
        <w:tc>
          <w:tcPr>
            <w:tcW w:w="8926" w:type="dxa"/>
          </w:tcPr>
          <w:p w14:paraId="42B50F3E" w14:textId="77777777" w:rsidR="001E7ACD" w:rsidRPr="004B0DB0" w:rsidRDefault="001E7ACD" w:rsidP="001E7ACD">
            <w:pPr>
              <w:jc w:val="both"/>
              <w:rPr>
                <w:lang w:val="lv-LV"/>
              </w:rPr>
            </w:pPr>
            <w:r w:rsidRPr="004B0DB0">
              <w:rPr>
                <w:lang w:val="lv-LV"/>
              </w:rPr>
              <w:t>Lūdzam iepirkumu komisiju precizēt Tehniskajā specifikācijā norādīto būvniecības veidu un ar to saistīto BIM prasību piemērošanu. No iepirkuma dokumentācijas izriet, ka paredzētais risinājums ir ēkas piebūve, tomēr vienlaikus tehniskajā dokumentācijā ir ietvertas apjomīgas BIM prasības.</w:t>
            </w:r>
          </w:p>
          <w:p w14:paraId="3716A6CC" w14:textId="77777777" w:rsidR="001E7ACD" w:rsidRPr="004B0DB0" w:rsidRDefault="001E7ACD" w:rsidP="001E7ACD">
            <w:pPr>
              <w:jc w:val="both"/>
              <w:rPr>
                <w:lang w:val="lv-LV"/>
              </w:rPr>
            </w:pPr>
            <w:r w:rsidRPr="004B0DB0">
              <w:rPr>
                <w:lang w:val="lv-LV"/>
              </w:rPr>
              <w:t>Lūdzam precizēt, kāds konkrēti būvniecības veids ir paredzēts šī iepirkuma ietvaros – vai tā ir piebūve kā jauna būvniecība, esošās būves pārbūve vai cits būvniecības veids?</w:t>
            </w:r>
          </w:p>
          <w:p w14:paraId="7B09C1D0" w14:textId="77777777" w:rsidR="001E7ACD" w:rsidRPr="004B0DB0" w:rsidRDefault="001E7ACD" w:rsidP="001E7ACD">
            <w:pPr>
              <w:jc w:val="both"/>
              <w:rPr>
                <w:lang w:val="lv-LV"/>
              </w:rPr>
            </w:pPr>
            <w:r w:rsidRPr="004B0DB0">
              <w:rPr>
                <w:lang w:val="lv-LV"/>
              </w:rPr>
              <w:t>Tāpat lūdzam precizēt, vai Pasūtītājs uzskata, ka konkrētajam būvniecības veidam ir piemērojamas iepirkuma dokumentācijā noteiktās pilnā apjoma BIM prasības, tostarp BIM modeļu izstrāde, koordinēšana un BIM nodevumu sagatavošana.</w:t>
            </w:r>
          </w:p>
          <w:p w14:paraId="00C65895" w14:textId="7D1604AB" w:rsidR="001E7ACD" w:rsidRPr="004B0DB0" w:rsidRDefault="001E7ACD" w:rsidP="001E7ACD">
            <w:pPr>
              <w:jc w:val="both"/>
              <w:rPr>
                <w:lang w:val="lv-LV"/>
              </w:rPr>
            </w:pPr>
            <w:r w:rsidRPr="004B0DB0">
              <w:rPr>
                <w:lang w:val="lv-LV"/>
              </w:rPr>
              <w:t>Lūdzam, ņemot vērā iepriekš minēto, skaidri noteikt būvniecības veidu un BIM prasību piemērošanas apjomu, lai pretendentiem būtu iespējams objektīvi noteikt veicamo projektēšanas darbu apjomu un sagatavot pamatotu finanšu piedāvājumu.</w:t>
            </w:r>
          </w:p>
        </w:tc>
      </w:tr>
      <w:tr w:rsidR="001E7ACD" w:rsidRPr="004B0DB0" w14:paraId="0ABFFA70" w14:textId="77777777" w:rsidTr="001E7ACD">
        <w:tc>
          <w:tcPr>
            <w:tcW w:w="8926" w:type="dxa"/>
            <w:shd w:val="clear" w:color="auto" w:fill="F2F2F2" w:themeFill="background1" w:themeFillShade="F2"/>
          </w:tcPr>
          <w:p w14:paraId="241668D2" w14:textId="38B8157A" w:rsidR="001E7ACD" w:rsidRPr="004B0DB0" w:rsidRDefault="001E7ACD" w:rsidP="001E7ACD">
            <w:pPr>
              <w:jc w:val="both"/>
              <w:rPr>
                <w:lang w:val="lv-LV"/>
              </w:rPr>
            </w:pPr>
            <w:r w:rsidRPr="004B0DB0">
              <w:rPr>
                <w:b/>
                <w:bCs/>
                <w:i/>
                <w:iCs/>
                <w:lang w:val="lv-LV"/>
              </w:rPr>
              <w:t>10.</w:t>
            </w:r>
            <w:r w:rsidRPr="004B0DB0">
              <w:rPr>
                <w:b/>
                <w:bCs/>
                <w:i/>
                <w:iCs/>
                <w:lang w:val="lv-LV"/>
              </w:rPr>
              <w:t>atbilde</w:t>
            </w:r>
          </w:p>
        </w:tc>
      </w:tr>
      <w:tr w:rsidR="001E7ACD" w:rsidRPr="004B0DB0" w14:paraId="4272007A" w14:textId="77777777" w:rsidTr="001E313B">
        <w:tc>
          <w:tcPr>
            <w:tcW w:w="8926" w:type="dxa"/>
          </w:tcPr>
          <w:p w14:paraId="214E830B" w14:textId="77777777" w:rsidR="001E7ACD" w:rsidRPr="004B0DB0" w:rsidRDefault="001E7ACD" w:rsidP="001E7ACD">
            <w:pPr>
              <w:jc w:val="both"/>
              <w:rPr>
                <w:lang w:val="lv-LV"/>
              </w:rPr>
            </w:pPr>
            <w:r w:rsidRPr="004B0DB0">
              <w:rPr>
                <w:lang w:val="lv-LV"/>
              </w:rPr>
              <w:t>Iepirkuma dokumentācijā ir noteikts, ka būvniecības veids ir jaunbūve.</w:t>
            </w:r>
          </w:p>
          <w:p w14:paraId="5C05F20B" w14:textId="77777777" w:rsidR="001E7ACD" w:rsidRPr="004B0DB0" w:rsidRDefault="001E7ACD" w:rsidP="001E7ACD">
            <w:pPr>
              <w:jc w:val="both"/>
              <w:rPr>
                <w:lang w:val="lv-LV"/>
              </w:rPr>
            </w:pPr>
            <w:r w:rsidRPr="004B0DB0">
              <w:rPr>
                <w:lang w:val="lv-LV"/>
              </w:rPr>
              <w:t xml:space="preserve">Lai gan iepirkuma priekšmets paredz Ādažu vidusskolas piebūves projektēšanu un būvniecību, Tehniskajā specifikācijā noteiktais būvniecības veids ir jaunbūve. Vienlaikus projektēšanas laikā jānodrošina jaunbūves funkcionālā, tehniskā un konstruktīvā </w:t>
            </w:r>
            <w:proofErr w:type="spellStart"/>
            <w:r w:rsidRPr="004B0DB0">
              <w:rPr>
                <w:lang w:val="lv-LV"/>
              </w:rPr>
              <w:t>sasaite</w:t>
            </w:r>
            <w:proofErr w:type="spellEnd"/>
            <w:r w:rsidRPr="004B0DB0">
              <w:rPr>
                <w:lang w:val="lv-LV"/>
              </w:rPr>
              <w:t xml:space="preserve"> ar esošo Ādažu vidusskolas ēku un tās inženiertīkliem atbilstoši iepirkuma dokumentācijā noteiktajām prasībām.</w:t>
            </w:r>
          </w:p>
          <w:p w14:paraId="0739760A" w14:textId="6B2380E9" w:rsidR="001E7ACD" w:rsidRPr="004B0DB0" w:rsidRDefault="001E7ACD" w:rsidP="001E7ACD">
            <w:pPr>
              <w:jc w:val="both"/>
              <w:rPr>
                <w:lang w:val="lv-LV"/>
              </w:rPr>
            </w:pPr>
            <w:r w:rsidRPr="004B0DB0">
              <w:rPr>
                <w:lang w:val="lv-LV"/>
              </w:rPr>
              <w:t>Tehniskajā specifikācijā noteiktās BIM prasības ir attiecināmas uz iepirkuma ietvaros izstrādājamo būvprojektu un tā īstenošanu neatkarīgi no tā, ka jaunbūve funkcionāli ir esošās skolas ēkas piebūve.</w:t>
            </w:r>
          </w:p>
        </w:tc>
      </w:tr>
    </w:tbl>
    <w:p w14:paraId="3EFFDD44" w14:textId="77777777" w:rsidR="001E313B" w:rsidRPr="004B0DB0" w:rsidRDefault="001E313B" w:rsidP="00FD6B2F">
      <w:pPr>
        <w:jc w:val="center"/>
        <w:rPr>
          <w:bCs/>
        </w:rPr>
      </w:pPr>
    </w:p>
    <w:p w14:paraId="1F4E9E8E" w14:textId="77777777" w:rsidR="001E313B" w:rsidRPr="004B0DB0" w:rsidRDefault="001E313B" w:rsidP="00FD6B2F">
      <w:pPr>
        <w:jc w:val="center"/>
        <w:rPr>
          <w:bCs/>
        </w:rPr>
      </w:pPr>
    </w:p>
    <w:p w14:paraId="07EEBC1A" w14:textId="77777777" w:rsidR="001E313B" w:rsidRPr="004B0DB0" w:rsidRDefault="001E313B" w:rsidP="00FD6B2F">
      <w:pPr>
        <w:jc w:val="center"/>
        <w:rPr>
          <w:bCs/>
        </w:rPr>
      </w:pPr>
    </w:p>
    <w:p w14:paraId="66D6B4DE" w14:textId="77777777" w:rsidR="00202331" w:rsidRPr="00DF4F7D" w:rsidRDefault="00202331">
      <w:pPr>
        <w:jc w:val="center"/>
        <w:rPr>
          <w:bCs/>
        </w:rPr>
      </w:pPr>
    </w:p>
    <w:sectPr w:rsidR="00202331" w:rsidRPr="00DF4F7D" w:rsidSect="00A45ED2">
      <w:footerReference w:type="default" r:id="rId8"/>
      <w:pgSz w:w="11906" w:h="16838" w:code="9"/>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CFC3AC" w14:textId="77777777" w:rsidR="00C50DA2" w:rsidRPr="004B0DB0" w:rsidRDefault="00C50DA2" w:rsidP="00FC5A35">
      <w:r w:rsidRPr="004B0DB0">
        <w:separator/>
      </w:r>
    </w:p>
  </w:endnote>
  <w:endnote w:type="continuationSeparator" w:id="0">
    <w:p w14:paraId="73C6C58B" w14:textId="77777777" w:rsidR="00C50DA2" w:rsidRPr="004B0DB0" w:rsidRDefault="00C50DA2" w:rsidP="00FC5A35">
      <w:r w:rsidRPr="004B0DB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723E30" w14:textId="77777777" w:rsidR="00FC5A35" w:rsidRPr="004B0DB0" w:rsidRDefault="00FC5A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45A55E" w14:textId="77777777" w:rsidR="00C50DA2" w:rsidRPr="004B0DB0" w:rsidRDefault="00C50DA2" w:rsidP="00FC5A35">
      <w:r w:rsidRPr="004B0DB0">
        <w:separator/>
      </w:r>
    </w:p>
  </w:footnote>
  <w:footnote w:type="continuationSeparator" w:id="0">
    <w:p w14:paraId="4EB01EAF" w14:textId="77777777" w:rsidR="00C50DA2" w:rsidRPr="004B0DB0" w:rsidRDefault="00C50DA2" w:rsidP="00FC5A35">
      <w:r w:rsidRPr="004B0DB0">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41C6E"/>
    <w:multiLevelType w:val="hybridMultilevel"/>
    <w:tmpl w:val="D6BEAF50"/>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936ECC"/>
    <w:multiLevelType w:val="hybridMultilevel"/>
    <w:tmpl w:val="296EC9B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2004216"/>
    <w:multiLevelType w:val="hybridMultilevel"/>
    <w:tmpl w:val="F1D405C2"/>
    <w:lvl w:ilvl="0" w:tplc="0396F872">
      <w:start w:val="5"/>
      <w:numFmt w:val="decimal"/>
      <w:lvlText w:val="%1."/>
      <w:lvlJc w:val="left"/>
      <w:pPr>
        <w:ind w:left="680" w:hanging="360"/>
      </w:pPr>
      <w:rPr>
        <w:rFonts w:hint="default"/>
      </w:rPr>
    </w:lvl>
    <w:lvl w:ilvl="1" w:tplc="04260019" w:tentative="1">
      <w:start w:val="1"/>
      <w:numFmt w:val="lowerLetter"/>
      <w:lvlText w:val="%2."/>
      <w:lvlJc w:val="left"/>
      <w:pPr>
        <w:ind w:left="1400" w:hanging="360"/>
      </w:pPr>
    </w:lvl>
    <w:lvl w:ilvl="2" w:tplc="0426001B" w:tentative="1">
      <w:start w:val="1"/>
      <w:numFmt w:val="lowerRoman"/>
      <w:lvlText w:val="%3."/>
      <w:lvlJc w:val="right"/>
      <w:pPr>
        <w:ind w:left="2120" w:hanging="180"/>
      </w:pPr>
    </w:lvl>
    <w:lvl w:ilvl="3" w:tplc="0426000F">
      <w:start w:val="1"/>
      <w:numFmt w:val="decimal"/>
      <w:lvlText w:val="%4."/>
      <w:lvlJc w:val="left"/>
      <w:pPr>
        <w:ind w:left="2840" w:hanging="360"/>
      </w:pPr>
    </w:lvl>
    <w:lvl w:ilvl="4" w:tplc="04260019" w:tentative="1">
      <w:start w:val="1"/>
      <w:numFmt w:val="lowerLetter"/>
      <w:lvlText w:val="%5."/>
      <w:lvlJc w:val="left"/>
      <w:pPr>
        <w:ind w:left="3560" w:hanging="360"/>
      </w:pPr>
    </w:lvl>
    <w:lvl w:ilvl="5" w:tplc="0426001B" w:tentative="1">
      <w:start w:val="1"/>
      <w:numFmt w:val="lowerRoman"/>
      <w:lvlText w:val="%6."/>
      <w:lvlJc w:val="right"/>
      <w:pPr>
        <w:ind w:left="4280" w:hanging="180"/>
      </w:pPr>
    </w:lvl>
    <w:lvl w:ilvl="6" w:tplc="0426000F" w:tentative="1">
      <w:start w:val="1"/>
      <w:numFmt w:val="decimal"/>
      <w:lvlText w:val="%7."/>
      <w:lvlJc w:val="left"/>
      <w:pPr>
        <w:ind w:left="5000" w:hanging="360"/>
      </w:pPr>
    </w:lvl>
    <w:lvl w:ilvl="7" w:tplc="04260019" w:tentative="1">
      <w:start w:val="1"/>
      <w:numFmt w:val="lowerLetter"/>
      <w:lvlText w:val="%8."/>
      <w:lvlJc w:val="left"/>
      <w:pPr>
        <w:ind w:left="5720" w:hanging="360"/>
      </w:pPr>
    </w:lvl>
    <w:lvl w:ilvl="8" w:tplc="0426001B" w:tentative="1">
      <w:start w:val="1"/>
      <w:numFmt w:val="lowerRoman"/>
      <w:lvlText w:val="%9."/>
      <w:lvlJc w:val="right"/>
      <w:pPr>
        <w:ind w:left="6440" w:hanging="180"/>
      </w:pPr>
    </w:lvl>
  </w:abstractNum>
  <w:abstractNum w:abstractNumId="3" w15:restartNumberingAfterBreak="0">
    <w:nsid w:val="12F61F9E"/>
    <w:multiLevelType w:val="hybridMultilevel"/>
    <w:tmpl w:val="610C6052"/>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 w15:restartNumberingAfterBreak="0">
    <w:nsid w:val="18BC0AAC"/>
    <w:multiLevelType w:val="hybridMultilevel"/>
    <w:tmpl w:val="1C7C08C2"/>
    <w:lvl w:ilvl="0" w:tplc="AD0427EE">
      <w:start w:val="1"/>
      <w:numFmt w:val="decimal"/>
      <w:lvlText w:val="%1)"/>
      <w:lvlJc w:val="left"/>
      <w:pPr>
        <w:ind w:left="720" w:hanging="360"/>
      </w:pPr>
      <w:rPr>
        <w:rFonts w:hint="default"/>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B2A5249"/>
    <w:multiLevelType w:val="hybridMultilevel"/>
    <w:tmpl w:val="1EC6F46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6" w15:restartNumberingAfterBreak="0">
    <w:nsid w:val="21D93723"/>
    <w:multiLevelType w:val="hybridMultilevel"/>
    <w:tmpl w:val="E3B06FA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97B1900"/>
    <w:multiLevelType w:val="hybridMultilevel"/>
    <w:tmpl w:val="FDEAB12C"/>
    <w:lvl w:ilvl="0" w:tplc="04260017">
      <w:start w:val="1"/>
      <w:numFmt w:val="lowerLetter"/>
      <w:lvlText w:val="%1)"/>
      <w:lvlJc w:val="left"/>
      <w:pPr>
        <w:ind w:left="780" w:hanging="360"/>
      </w:pPr>
    </w:lvl>
    <w:lvl w:ilvl="1" w:tplc="04260019">
      <w:start w:val="1"/>
      <w:numFmt w:val="lowerLetter"/>
      <w:lvlText w:val="%2."/>
      <w:lvlJc w:val="left"/>
      <w:pPr>
        <w:ind w:left="1500" w:hanging="360"/>
      </w:pPr>
    </w:lvl>
    <w:lvl w:ilvl="2" w:tplc="0426001B">
      <w:start w:val="1"/>
      <w:numFmt w:val="lowerRoman"/>
      <w:lvlText w:val="%3."/>
      <w:lvlJc w:val="right"/>
      <w:pPr>
        <w:ind w:left="2220" w:hanging="180"/>
      </w:pPr>
    </w:lvl>
    <w:lvl w:ilvl="3" w:tplc="542A3FC0">
      <w:start w:val="1"/>
      <w:numFmt w:val="decimal"/>
      <w:lvlText w:val="%4."/>
      <w:lvlJc w:val="left"/>
      <w:pPr>
        <w:ind w:left="2940" w:hanging="360"/>
      </w:pPr>
      <w:rPr>
        <w:b/>
        <w:bCs w:val="0"/>
      </w:rPr>
    </w:lvl>
    <w:lvl w:ilvl="4" w:tplc="04260019">
      <w:start w:val="1"/>
      <w:numFmt w:val="lowerLetter"/>
      <w:lvlText w:val="%5."/>
      <w:lvlJc w:val="left"/>
      <w:pPr>
        <w:ind w:left="3660" w:hanging="360"/>
      </w:pPr>
    </w:lvl>
    <w:lvl w:ilvl="5" w:tplc="0426001B">
      <w:start w:val="1"/>
      <w:numFmt w:val="lowerRoman"/>
      <w:lvlText w:val="%6."/>
      <w:lvlJc w:val="right"/>
      <w:pPr>
        <w:ind w:left="4380" w:hanging="180"/>
      </w:pPr>
    </w:lvl>
    <w:lvl w:ilvl="6" w:tplc="0426000F">
      <w:start w:val="1"/>
      <w:numFmt w:val="decimal"/>
      <w:lvlText w:val="%7."/>
      <w:lvlJc w:val="left"/>
      <w:pPr>
        <w:ind w:left="5100" w:hanging="360"/>
      </w:pPr>
    </w:lvl>
    <w:lvl w:ilvl="7" w:tplc="04260019">
      <w:start w:val="1"/>
      <w:numFmt w:val="lowerLetter"/>
      <w:lvlText w:val="%8."/>
      <w:lvlJc w:val="left"/>
      <w:pPr>
        <w:ind w:left="5820" w:hanging="360"/>
      </w:pPr>
    </w:lvl>
    <w:lvl w:ilvl="8" w:tplc="0426001B">
      <w:start w:val="1"/>
      <w:numFmt w:val="lowerRoman"/>
      <w:lvlText w:val="%9."/>
      <w:lvlJc w:val="right"/>
      <w:pPr>
        <w:ind w:left="6540" w:hanging="180"/>
      </w:pPr>
    </w:lvl>
  </w:abstractNum>
  <w:abstractNum w:abstractNumId="8" w15:restartNumberingAfterBreak="0">
    <w:nsid w:val="29C64AF7"/>
    <w:multiLevelType w:val="hybridMultilevel"/>
    <w:tmpl w:val="E3B06FA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04D4768"/>
    <w:multiLevelType w:val="hybridMultilevel"/>
    <w:tmpl w:val="1214F170"/>
    <w:lvl w:ilvl="0" w:tplc="9AB467B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3BAE3028"/>
    <w:multiLevelType w:val="hybridMultilevel"/>
    <w:tmpl w:val="9D347C0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EB73AE4"/>
    <w:multiLevelType w:val="multilevel"/>
    <w:tmpl w:val="E7ECE5C4"/>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9266A11"/>
    <w:multiLevelType w:val="hybridMultilevel"/>
    <w:tmpl w:val="E3B06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BD327E7"/>
    <w:multiLevelType w:val="hybridMultilevel"/>
    <w:tmpl w:val="88767D8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FE377C7"/>
    <w:multiLevelType w:val="hybridMultilevel"/>
    <w:tmpl w:val="C88E6A80"/>
    <w:lvl w:ilvl="0" w:tplc="0426000F">
      <w:start w:val="1"/>
      <w:numFmt w:val="decimal"/>
      <w:lvlText w:val="%1."/>
      <w:lvlJc w:val="left"/>
      <w:pPr>
        <w:ind w:left="2940" w:hanging="360"/>
      </w:pPr>
    </w:lvl>
    <w:lvl w:ilvl="1" w:tplc="04260019" w:tentative="1">
      <w:start w:val="1"/>
      <w:numFmt w:val="lowerLetter"/>
      <w:lvlText w:val="%2."/>
      <w:lvlJc w:val="left"/>
      <w:pPr>
        <w:ind w:left="3660" w:hanging="360"/>
      </w:pPr>
    </w:lvl>
    <w:lvl w:ilvl="2" w:tplc="0426001B" w:tentative="1">
      <w:start w:val="1"/>
      <w:numFmt w:val="lowerRoman"/>
      <w:lvlText w:val="%3."/>
      <w:lvlJc w:val="right"/>
      <w:pPr>
        <w:ind w:left="4380" w:hanging="180"/>
      </w:pPr>
    </w:lvl>
    <w:lvl w:ilvl="3" w:tplc="0426000F" w:tentative="1">
      <w:start w:val="1"/>
      <w:numFmt w:val="decimal"/>
      <w:lvlText w:val="%4."/>
      <w:lvlJc w:val="left"/>
      <w:pPr>
        <w:ind w:left="5100" w:hanging="360"/>
      </w:pPr>
    </w:lvl>
    <w:lvl w:ilvl="4" w:tplc="04260019" w:tentative="1">
      <w:start w:val="1"/>
      <w:numFmt w:val="lowerLetter"/>
      <w:lvlText w:val="%5."/>
      <w:lvlJc w:val="left"/>
      <w:pPr>
        <w:ind w:left="5820" w:hanging="360"/>
      </w:pPr>
    </w:lvl>
    <w:lvl w:ilvl="5" w:tplc="0426001B" w:tentative="1">
      <w:start w:val="1"/>
      <w:numFmt w:val="lowerRoman"/>
      <w:lvlText w:val="%6."/>
      <w:lvlJc w:val="right"/>
      <w:pPr>
        <w:ind w:left="6540" w:hanging="180"/>
      </w:pPr>
    </w:lvl>
    <w:lvl w:ilvl="6" w:tplc="0426000F" w:tentative="1">
      <w:start w:val="1"/>
      <w:numFmt w:val="decimal"/>
      <w:lvlText w:val="%7."/>
      <w:lvlJc w:val="left"/>
      <w:pPr>
        <w:ind w:left="7260" w:hanging="360"/>
      </w:pPr>
    </w:lvl>
    <w:lvl w:ilvl="7" w:tplc="04260019" w:tentative="1">
      <w:start w:val="1"/>
      <w:numFmt w:val="lowerLetter"/>
      <w:lvlText w:val="%8."/>
      <w:lvlJc w:val="left"/>
      <w:pPr>
        <w:ind w:left="7980" w:hanging="360"/>
      </w:pPr>
    </w:lvl>
    <w:lvl w:ilvl="8" w:tplc="0426001B" w:tentative="1">
      <w:start w:val="1"/>
      <w:numFmt w:val="lowerRoman"/>
      <w:lvlText w:val="%9."/>
      <w:lvlJc w:val="right"/>
      <w:pPr>
        <w:ind w:left="8700" w:hanging="180"/>
      </w:pPr>
    </w:lvl>
  </w:abstractNum>
  <w:abstractNum w:abstractNumId="15" w15:restartNumberingAfterBreak="0">
    <w:nsid w:val="57883C8B"/>
    <w:multiLevelType w:val="multilevel"/>
    <w:tmpl w:val="D5107B7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A832BE2"/>
    <w:multiLevelType w:val="hybridMultilevel"/>
    <w:tmpl w:val="8B98CB4E"/>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7" w15:restartNumberingAfterBreak="0">
    <w:nsid w:val="5B6F713F"/>
    <w:multiLevelType w:val="hybridMultilevel"/>
    <w:tmpl w:val="E3B06FA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D8E6319"/>
    <w:multiLevelType w:val="hybridMultilevel"/>
    <w:tmpl w:val="752A5AA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ED25A19"/>
    <w:multiLevelType w:val="multilevel"/>
    <w:tmpl w:val="9AA409F8"/>
    <w:lvl w:ilvl="0">
      <w:start w:val="1"/>
      <w:numFmt w:val="decimal"/>
      <w:lvlText w:val="%1."/>
      <w:lvlJc w:val="left"/>
      <w:pPr>
        <w:tabs>
          <w:tab w:val="num" w:pos="570"/>
        </w:tabs>
        <w:ind w:left="570" w:hanging="570"/>
      </w:pPr>
      <w:rPr>
        <w:rFonts w:ascii="Times New Roman" w:hAnsi="Times New Roman" w:cs="Times New Roman" w:hint="default"/>
        <w:b w:val="0"/>
        <w:i w:val="0"/>
        <w:lang w:val="en-US"/>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20" w15:restartNumberingAfterBreak="0">
    <w:nsid w:val="60822BAC"/>
    <w:multiLevelType w:val="hybridMultilevel"/>
    <w:tmpl w:val="8B98CB4E"/>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1" w15:restartNumberingAfterBreak="0">
    <w:nsid w:val="61C47051"/>
    <w:multiLevelType w:val="hybridMultilevel"/>
    <w:tmpl w:val="5BC613E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2180E20"/>
    <w:multiLevelType w:val="multilevel"/>
    <w:tmpl w:val="2DA698B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3FA45BE"/>
    <w:multiLevelType w:val="multilevel"/>
    <w:tmpl w:val="0BAACDC4"/>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B6A1F5B"/>
    <w:multiLevelType w:val="hybridMultilevel"/>
    <w:tmpl w:val="C99AC716"/>
    <w:lvl w:ilvl="0" w:tplc="0426000F">
      <w:start w:val="7"/>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6DC87173"/>
    <w:multiLevelType w:val="hybridMultilevel"/>
    <w:tmpl w:val="17124E2E"/>
    <w:lvl w:ilvl="0" w:tplc="93BAC6F4">
      <w:numFmt w:val="bullet"/>
      <w:lvlText w:val="-"/>
      <w:lvlJc w:val="left"/>
      <w:pPr>
        <w:ind w:left="720" w:hanging="360"/>
      </w:pPr>
      <w:rPr>
        <w:rFonts w:ascii="Aptos" w:eastAsia="Aptos" w:hAnsi="Aptos" w:cs="Aria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6" w15:restartNumberingAfterBreak="0">
    <w:nsid w:val="6EC37152"/>
    <w:multiLevelType w:val="hybridMultilevel"/>
    <w:tmpl w:val="7B6C5B6C"/>
    <w:lvl w:ilvl="0" w:tplc="2F74BCF4">
      <w:start w:val="2"/>
      <w:numFmt w:val="decimal"/>
      <w:lvlText w:val="%1"/>
      <w:lvlJc w:val="left"/>
      <w:pPr>
        <w:ind w:left="720" w:hanging="360"/>
      </w:pPr>
      <w:rPr>
        <w:rFonts w:hint="default"/>
        <w:sz w:val="28"/>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00535F3"/>
    <w:multiLevelType w:val="hybridMultilevel"/>
    <w:tmpl w:val="88767D8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63E79CC"/>
    <w:multiLevelType w:val="hybridMultilevel"/>
    <w:tmpl w:val="3B1AE15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E862BB6"/>
    <w:multiLevelType w:val="hybridMultilevel"/>
    <w:tmpl w:val="B054F66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0" w15:restartNumberingAfterBreak="0">
    <w:nsid w:val="7FDB55C8"/>
    <w:multiLevelType w:val="hybridMultilevel"/>
    <w:tmpl w:val="DD443E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85085491">
    <w:abstractNumId w:val="7"/>
  </w:num>
  <w:num w:numId="2" w16cid:durableId="1984653329">
    <w:abstractNumId w:val="7"/>
  </w:num>
  <w:num w:numId="3" w16cid:durableId="1658337809">
    <w:abstractNumId w:val="14"/>
  </w:num>
  <w:num w:numId="4" w16cid:durableId="1480730683">
    <w:abstractNumId w:val="5"/>
  </w:num>
  <w:num w:numId="5" w16cid:durableId="1424573861">
    <w:abstractNumId w:val="2"/>
  </w:num>
  <w:num w:numId="6" w16cid:durableId="2007053067">
    <w:abstractNumId w:val="4"/>
  </w:num>
  <w:num w:numId="7" w16cid:durableId="1579051092">
    <w:abstractNumId w:val="19"/>
  </w:num>
  <w:num w:numId="8" w16cid:durableId="1739205007">
    <w:abstractNumId w:val="1"/>
  </w:num>
  <w:num w:numId="9" w16cid:durableId="568345393">
    <w:abstractNumId w:val="22"/>
  </w:num>
  <w:num w:numId="10" w16cid:durableId="125052975">
    <w:abstractNumId w:val="18"/>
  </w:num>
  <w:num w:numId="11" w16cid:durableId="310984271">
    <w:abstractNumId w:val="28"/>
  </w:num>
  <w:num w:numId="12" w16cid:durableId="1375615584">
    <w:abstractNumId w:val="13"/>
  </w:num>
  <w:num w:numId="13" w16cid:durableId="1940210052">
    <w:abstractNumId w:val="27"/>
  </w:num>
  <w:num w:numId="14" w16cid:durableId="854927149">
    <w:abstractNumId w:val="26"/>
  </w:num>
  <w:num w:numId="15" w16cid:durableId="969432484">
    <w:abstractNumId w:val="23"/>
  </w:num>
  <w:num w:numId="16" w16cid:durableId="513762261">
    <w:abstractNumId w:val="15"/>
  </w:num>
  <w:num w:numId="17" w16cid:durableId="154422773">
    <w:abstractNumId w:val="11"/>
  </w:num>
  <w:num w:numId="18" w16cid:durableId="728194256">
    <w:abstractNumId w:val="12"/>
  </w:num>
  <w:num w:numId="19" w16cid:durableId="1524704625">
    <w:abstractNumId w:val="17"/>
  </w:num>
  <w:num w:numId="20" w16cid:durableId="1916477317">
    <w:abstractNumId w:val="6"/>
  </w:num>
  <w:num w:numId="21" w16cid:durableId="472454065">
    <w:abstractNumId w:val="8"/>
  </w:num>
  <w:num w:numId="22" w16cid:durableId="32002007">
    <w:abstractNumId w:val="21"/>
  </w:num>
  <w:num w:numId="23" w16cid:durableId="1638755551">
    <w:abstractNumId w:val="24"/>
  </w:num>
  <w:num w:numId="24" w16cid:durableId="1381710680">
    <w:abstractNumId w:val="0"/>
  </w:num>
  <w:num w:numId="25" w16cid:durableId="1664090375">
    <w:abstractNumId w:val="3"/>
  </w:num>
  <w:num w:numId="26" w16cid:durableId="1341589559">
    <w:abstractNumId w:val="16"/>
  </w:num>
  <w:num w:numId="27" w16cid:durableId="870529924">
    <w:abstractNumId w:val="20"/>
  </w:num>
  <w:num w:numId="28" w16cid:durableId="1162159476">
    <w:abstractNumId w:val="25"/>
  </w:num>
  <w:num w:numId="29" w16cid:durableId="1742677125">
    <w:abstractNumId w:val="10"/>
  </w:num>
  <w:num w:numId="30" w16cid:durableId="88830409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11171749">
    <w:abstractNumId w:val="30"/>
  </w:num>
  <w:num w:numId="32" w16cid:durableId="105462364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mirrorMargin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1949"/>
    <w:rsid w:val="0002432E"/>
    <w:rsid w:val="00034C4F"/>
    <w:rsid w:val="000372F6"/>
    <w:rsid w:val="000452EA"/>
    <w:rsid w:val="00055B2C"/>
    <w:rsid w:val="00056BE2"/>
    <w:rsid w:val="0006740A"/>
    <w:rsid w:val="000750A1"/>
    <w:rsid w:val="000A1618"/>
    <w:rsid w:val="000A64AE"/>
    <w:rsid w:val="000A7F28"/>
    <w:rsid w:val="000B163A"/>
    <w:rsid w:val="000C7892"/>
    <w:rsid w:val="000E36C3"/>
    <w:rsid w:val="00112A33"/>
    <w:rsid w:val="00135C77"/>
    <w:rsid w:val="00141730"/>
    <w:rsid w:val="00143195"/>
    <w:rsid w:val="001462B7"/>
    <w:rsid w:val="00151F18"/>
    <w:rsid w:val="0015494D"/>
    <w:rsid w:val="001578E3"/>
    <w:rsid w:val="00163F45"/>
    <w:rsid w:val="00167569"/>
    <w:rsid w:val="00177D43"/>
    <w:rsid w:val="00184077"/>
    <w:rsid w:val="001921FE"/>
    <w:rsid w:val="001A2B1A"/>
    <w:rsid w:val="001B4C11"/>
    <w:rsid w:val="001B6BC3"/>
    <w:rsid w:val="001C6C89"/>
    <w:rsid w:val="001C7A6F"/>
    <w:rsid w:val="001E126B"/>
    <w:rsid w:val="001E313B"/>
    <w:rsid w:val="001E7ACD"/>
    <w:rsid w:val="001F7D8B"/>
    <w:rsid w:val="00202331"/>
    <w:rsid w:val="00206A97"/>
    <w:rsid w:val="00212579"/>
    <w:rsid w:val="00212B22"/>
    <w:rsid w:val="00212BA3"/>
    <w:rsid w:val="00225DA2"/>
    <w:rsid w:val="002315B9"/>
    <w:rsid w:val="002474AB"/>
    <w:rsid w:val="00253FBA"/>
    <w:rsid w:val="0025401A"/>
    <w:rsid w:val="0025793F"/>
    <w:rsid w:val="0026540C"/>
    <w:rsid w:val="00273E16"/>
    <w:rsid w:val="0027686A"/>
    <w:rsid w:val="0028713D"/>
    <w:rsid w:val="00287EFD"/>
    <w:rsid w:val="002A7EEF"/>
    <w:rsid w:val="002B66B4"/>
    <w:rsid w:val="002C035C"/>
    <w:rsid w:val="002C4D1A"/>
    <w:rsid w:val="002C5C5C"/>
    <w:rsid w:val="002D1031"/>
    <w:rsid w:val="002D7906"/>
    <w:rsid w:val="002E1EB6"/>
    <w:rsid w:val="002F0034"/>
    <w:rsid w:val="002F17C4"/>
    <w:rsid w:val="002F2676"/>
    <w:rsid w:val="002F5F99"/>
    <w:rsid w:val="002F7421"/>
    <w:rsid w:val="00300356"/>
    <w:rsid w:val="00300449"/>
    <w:rsid w:val="00317D70"/>
    <w:rsid w:val="00327706"/>
    <w:rsid w:val="00330566"/>
    <w:rsid w:val="00337A3D"/>
    <w:rsid w:val="00341545"/>
    <w:rsid w:val="00341615"/>
    <w:rsid w:val="0034638D"/>
    <w:rsid w:val="00347013"/>
    <w:rsid w:val="003528D3"/>
    <w:rsid w:val="00356B8F"/>
    <w:rsid w:val="00377EEF"/>
    <w:rsid w:val="0038220C"/>
    <w:rsid w:val="0038478C"/>
    <w:rsid w:val="00395F38"/>
    <w:rsid w:val="00395FDA"/>
    <w:rsid w:val="00396859"/>
    <w:rsid w:val="0039758F"/>
    <w:rsid w:val="003A390D"/>
    <w:rsid w:val="003B1807"/>
    <w:rsid w:val="003B2D85"/>
    <w:rsid w:val="003B31A9"/>
    <w:rsid w:val="003B482F"/>
    <w:rsid w:val="003C40C0"/>
    <w:rsid w:val="003E1CF1"/>
    <w:rsid w:val="003F1565"/>
    <w:rsid w:val="003F770B"/>
    <w:rsid w:val="00402485"/>
    <w:rsid w:val="00414341"/>
    <w:rsid w:val="0044387D"/>
    <w:rsid w:val="00446238"/>
    <w:rsid w:val="00471430"/>
    <w:rsid w:val="004751FB"/>
    <w:rsid w:val="00481281"/>
    <w:rsid w:val="00484BB9"/>
    <w:rsid w:val="00493D01"/>
    <w:rsid w:val="004B0D48"/>
    <w:rsid w:val="004B0DB0"/>
    <w:rsid w:val="004B461F"/>
    <w:rsid w:val="004D442D"/>
    <w:rsid w:val="004E7003"/>
    <w:rsid w:val="004E79AA"/>
    <w:rsid w:val="005067FE"/>
    <w:rsid w:val="00510B7C"/>
    <w:rsid w:val="005142F1"/>
    <w:rsid w:val="00522C89"/>
    <w:rsid w:val="00527327"/>
    <w:rsid w:val="005354FA"/>
    <w:rsid w:val="00544FF8"/>
    <w:rsid w:val="005459E6"/>
    <w:rsid w:val="00563C28"/>
    <w:rsid w:val="00565896"/>
    <w:rsid w:val="005671A8"/>
    <w:rsid w:val="00582E75"/>
    <w:rsid w:val="00593DB7"/>
    <w:rsid w:val="005A0D0C"/>
    <w:rsid w:val="005B0E26"/>
    <w:rsid w:val="005C3D49"/>
    <w:rsid w:val="005E3978"/>
    <w:rsid w:val="005E7785"/>
    <w:rsid w:val="006014D0"/>
    <w:rsid w:val="00602949"/>
    <w:rsid w:val="00602BCD"/>
    <w:rsid w:val="006043A1"/>
    <w:rsid w:val="00615C3A"/>
    <w:rsid w:val="00616C18"/>
    <w:rsid w:val="0062697C"/>
    <w:rsid w:val="00630745"/>
    <w:rsid w:val="00644C68"/>
    <w:rsid w:val="00645CEB"/>
    <w:rsid w:val="006463A9"/>
    <w:rsid w:val="006528B7"/>
    <w:rsid w:val="006548FF"/>
    <w:rsid w:val="00656E88"/>
    <w:rsid w:val="00670E3C"/>
    <w:rsid w:val="00685DCA"/>
    <w:rsid w:val="006972D6"/>
    <w:rsid w:val="00697652"/>
    <w:rsid w:val="006A2BE5"/>
    <w:rsid w:val="006A3559"/>
    <w:rsid w:val="006B2636"/>
    <w:rsid w:val="006C7747"/>
    <w:rsid w:val="006D5D7F"/>
    <w:rsid w:val="006E3045"/>
    <w:rsid w:val="006F207F"/>
    <w:rsid w:val="006F272E"/>
    <w:rsid w:val="007020CB"/>
    <w:rsid w:val="0070305B"/>
    <w:rsid w:val="00705BC0"/>
    <w:rsid w:val="00714990"/>
    <w:rsid w:val="00730CB6"/>
    <w:rsid w:val="00734E0C"/>
    <w:rsid w:val="007548B1"/>
    <w:rsid w:val="00761A48"/>
    <w:rsid w:val="00766C42"/>
    <w:rsid w:val="007706E7"/>
    <w:rsid w:val="0078164A"/>
    <w:rsid w:val="00781D53"/>
    <w:rsid w:val="00783A0E"/>
    <w:rsid w:val="00792E04"/>
    <w:rsid w:val="00794E29"/>
    <w:rsid w:val="007A2430"/>
    <w:rsid w:val="007A6E09"/>
    <w:rsid w:val="007A73F3"/>
    <w:rsid w:val="007B0882"/>
    <w:rsid w:val="007B2571"/>
    <w:rsid w:val="007C1865"/>
    <w:rsid w:val="007D1D42"/>
    <w:rsid w:val="007E4242"/>
    <w:rsid w:val="007E4B57"/>
    <w:rsid w:val="007F4803"/>
    <w:rsid w:val="00801F38"/>
    <w:rsid w:val="008034AF"/>
    <w:rsid w:val="008112F7"/>
    <w:rsid w:val="00813F14"/>
    <w:rsid w:val="008302D5"/>
    <w:rsid w:val="00831956"/>
    <w:rsid w:val="00833B9E"/>
    <w:rsid w:val="00850528"/>
    <w:rsid w:val="00851041"/>
    <w:rsid w:val="00861C93"/>
    <w:rsid w:val="008630D2"/>
    <w:rsid w:val="008747CE"/>
    <w:rsid w:val="00876D74"/>
    <w:rsid w:val="00883B65"/>
    <w:rsid w:val="00883C8A"/>
    <w:rsid w:val="00895A81"/>
    <w:rsid w:val="008A152E"/>
    <w:rsid w:val="008B01A3"/>
    <w:rsid w:val="008B4499"/>
    <w:rsid w:val="008B4BAC"/>
    <w:rsid w:val="008C6EFD"/>
    <w:rsid w:val="008E164B"/>
    <w:rsid w:val="008E214E"/>
    <w:rsid w:val="008E2FD0"/>
    <w:rsid w:val="008E4D80"/>
    <w:rsid w:val="008F5668"/>
    <w:rsid w:val="00941EC7"/>
    <w:rsid w:val="009435CF"/>
    <w:rsid w:val="009462E0"/>
    <w:rsid w:val="00946E46"/>
    <w:rsid w:val="0095524B"/>
    <w:rsid w:val="0096284C"/>
    <w:rsid w:val="00963C5F"/>
    <w:rsid w:val="009640D0"/>
    <w:rsid w:val="0097446E"/>
    <w:rsid w:val="0097733A"/>
    <w:rsid w:val="009841A4"/>
    <w:rsid w:val="00985C9D"/>
    <w:rsid w:val="009A1BEA"/>
    <w:rsid w:val="009C1BB6"/>
    <w:rsid w:val="009C33D9"/>
    <w:rsid w:val="009C3616"/>
    <w:rsid w:val="00A04305"/>
    <w:rsid w:val="00A1167B"/>
    <w:rsid w:val="00A126FE"/>
    <w:rsid w:val="00A15871"/>
    <w:rsid w:val="00A33649"/>
    <w:rsid w:val="00A417CF"/>
    <w:rsid w:val="00A45ED2"/>
    <w:rsid w:val="00A50F09"/>
    <w:rsid w:val="00A526F3"/>
    <w:rsid w:val="00A71F30"/>
    <w:rsid w:val="00A73696"/>
    <w:rsid w:val="00A73A58"/>
    <w:rsid w:val="00A742FE"/>
    <w:rsid w:val="00A74F4F"/>
    <w:rsid w:val="00A8460E"/>
    <w:rsid w:val="00A93CCD"/>
    <w:rsid w:val="00A9475F"/>
    <w:rsid w:val="00AB1122"/>
    <w:rsid w:val="00AB1B3E"/>
    <w:rsid w:val="00AC0855"/>
    <w:rsid w:val="00AD3FC0"/>
    <w:rsid w:val="00AD7CBF"/>
    <w:rsid w:val="00AE092B"/>
    <w:rsid w:val="00AF29AE"/>
    <w:rsid w:val="00AF3DF0"/>
    <w:rsid w:val="00B13A46"/>
    <w:rsid w:val="00B145D9"/>
    <w:rsid w:val="00B1477E"/>
    <w:rsid w:val="00B53A71"/>
    <w:rsid w:val="00B64571"/>
    <w:rsid w:val="00B659C5"/>
    <w:rsid w:val="00BA22A8"/>
    <w:rsid w:val="00BA7E23"/>
    <w:rsid w:val="00BB7D5B"/>
    <w:rsid w:val="00C02A2F"/>
    <w:rsid w:val="00C048F4"/>
    <w:rsid w:val="00C20022"/>
    <w:rsid w:val="00C26557"/>
    <w:rsid w:val="00C26F88"/>
    <w:rsid w:val="00C33E68"/>
    <w:rsid w:val="00C42A6A"/>
    <w:rsid w:val="00C50DA2"/>
    <w:rsid w:val="00C61BC5"/>
    <w:rsid w:val="00C664FB"/>
    <w:rsid w:val="00C90ED8"/>
    <w:rsid w:val="00C91077"/>
    <w:rsid w:val="00C913DA"/>
    <w:rsid w:val="00CA1882"/>
    <w:rsid w:val="00CA4AF9"/>
    <w:rsid w:val="00CA6F24"/>
    <w:rsid w:val="00CC1CA3"/>
    <w:rsid w:val="00CD48D4"/>
    <w:rsid w:val="00CE6BDD"/>
    <w:rsid w:val="00D01637"/>
    <w:rsid w:val="00D0338A"/>
    <w:rsid w:val="00D0481E"/>
    <w:rsid w:val="00D1252A"/>
    <w:rsid w:val="00D14672"/>
    <w:rsid w:val="00D2015C"/>
    <w:rsid w:val="00D202D4"/>
    <w:rsid w:val="00D22FA4"/>
    <w:rsid w:val="00D30C98"/>
    <w:rsid w:val="00D33AEB"/>
    <w:rsid w:val="00D54592"/>
    <w:rsid w:val="00D56DC2"/>
    <w:rsid w:val="00D573F8"/>
    <w:rsid w:val="00D62246"/>
    <w:rsid w:val="00D7647E"/>
    <w:rsid w:val="00D80355"/>
    <w:rsid w:val="00D84EC6"/>
    <w:rsid w:val="00D91E49"/>
    <w:rsid w:val="00DA2CD2"/>
    <w:rsid w:val="00DA49D0"/>
    <w:rsid w:val="00DB53D6"/>
    <w:rsid w:val="00DC4CD1"/>
    <w:rsid w:val="00DC5D8F"/>
    <w:rsid w:val="00DD02A0"/>
    <w:rsid w:val="00DD744C"/>
    <w:rsid w:val="00DF4F7D"/>
    <w:rsid w:val="00E0121E"/>
    <w:rsid w:val="00E147FA"/>
    <w:rsid w:val="00E264E5"/>
    <w:rsid w:val="00E36AD0"/>
    <w:rsid w:val="00E37A4E"/>
    <w:rsid w:val="00E41CE7"/>
    <w:rsid w:val="00E825C5"/>
    <w:rsid w:val="00E90F12"/>
    <w:rsid w:val="00EA100C"/>
    <w:rsid w:val="00EA7368"/>
    <w:rsid w:val="00EC0A1E"/>
    <w:rsid w:val="00EC2FA8"/>
    <w:rsid w:val="00ED3455"/>
    <w:rsid w:val="00ED58D8"/>
    <w:rsid w:val="00F11C73"/>
    <w:rsid w:val="00F316C6"/>
    <w:rsid w:val="00F33D9C"/>
    <w:rsid w:val="00F47D98"/>
    <w:rsid w:val="00F50EC6"/>
    <w:rsid w:val="00F51949"/>
    <w:rsid w:val="00F5337C"/>
    <w:rsid w:val="00F55912"/>
    <w:rsid w:val="00F560D9"/>
    <w:rsid w:val="00F57D03"/>
    <w:rsid w:val="00F64122"/>
    <w:rsid w:val="00F644C3"/>
    <w:rsid w:val="00F876A4"/>
    <w:rsid w:val="00F90E2D"/>
    <w:rsid w:val="00F97D05"/>
    <w:rsid w:val="00FA2276"/>
    <w:rsid w:val="00FB131C"/>
    <w:rsid w:val="00FB5679"/>
    <w:rsid w:val="00FB5ABE"/>
    <w:rsid w:val="00FC5A35"/>
    <w:rsid w:val="00FD6B2F"/>
    <w:rsid w:val="00FE1A7A"/>
    <w:rsid w:val="00FF421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E1D5E"/>
  <w15:chartTrackingRefBased/>
  <w15:docId w15:val="{53A74756-887D-47C5-9783-318023C1E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7D98"/>
    <w:pPr>
      <w:spacing w:after="0" w:line="240" w:lineRule="auto"/>
    </w:pPr>
    <w:rPr>
      <w:rFonts w:ascii="Times New Roman" w:eastAsia="Times New Roman" w:hAnsi="Times New Roman" w:cs="Times New Roman"/>
      <w:sz w:val="24"/>
      <w:szCs w:val="24"/>
    </w:rPr>
  </w:style>
  <w:style w:type="paragraph" w:styleId="Heading3">
    <w:name w:val="heading 3"/>
    <w:basedOn w:val="Normal"/>
    <w:next w:val="Normal"/>
    <w:link w:val="Heading3Char"/>
    <w:uiPriority w:val="9"/>
    <w:unhideWhenUsed/>
    <w:qFormat/>
    <w:rsid w:val="00034C4F"/>
    <w:pPr>
      <w:keepNext/>
      <w:keepLines/>
      <w:spacing w:before="40"/>
      <w:outlineLvl w:val="2"/>
    </w:pPr>
    <w:rPr>
      <w:rFonts w:asciiTheme="majorHAnsi" w:eastAsiaTheme="majorEastAsia" w:hAnsiTheme="majorHAnsi" w:cstheme="majorBidi"/>
      <w:color w:val="1F4D78" w:themeColor="accent1" w:themeShade="7F"/>
      <w:lang w:eastAsia="lv-LV"/>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Normal bullet 2,Bullet list,Strip,H&amp;P List Paragraph,2,Virsraksts,Colorful List - Accent 12,Saistīto dokumentu saraksts,Saraksta rindkopa1,List Paragraph1,List Paragraph11,Numbered Para 1,Dot pt,No Spacing1,Indicator Text"/>
    <w:basedOn w:val="Normal"/>
    <w:link w:val="ListParagraphChar"/>
    <w:uiPriority w:val="34"/>
    <w:qFormat/>
    <w:rsid w:val="00F51949"/>
    <w:pPr>
      <w:ind w:left="720"/>
      <w:contextualSpacing/>
    </w:pPr>
  </w:style>
  <w:style w:type="character" w:customStyle="1" w:styleId="ListParagraphChar">
    <w:name w:val="List Paragraph Char"/>
    <w:aliases w:val="Syle 1 Char,Normal bullet 2 Char,Bullet list Char,Strip Char,H&amp;P List Paragraph Char,2 Char,Virsraksts Char,Colorful List - Accent 12 Char,Saistīto dokumentu saraksts Char,Saraksta rindkopa1 Char,List Paragraph1 Char,Dot pt Char"/>
    <w:link w:val="ListParagraph"/>
    <w:uiPriority w:val="34"/>
    <w:qFormat/>
    <w:locked/>
    <w:rsid w:val="00F51949"/>
    <w:rPr>
      <w:rFonts w:ascii="Times New Roman" w:eastAsia="Times New Roman" w:hAnsi="Times New Roman" w:cs="Times New Roman"/>
      <w:sz w:val="24"/>
      <w:szCs w:val="24"/>
    </w:rPr>
  </w:style>
  <w:style w:type="table" w:styleId="TableGrid">
    <w:name w:val="Table Grid"/>
    <w:basedOn w:val="TableNormal"/>
    <w:uiPriority w:val="59"/>
    <w:rsid w:val="00F519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51949"/>
    <w:pPr>
      <w:spacing w:after="0" w:line="240" w:lineRule="auto"/>
    </w:pPr>
    <w:rPr>
      <w:rFonts w:ascii="Times New Roman" w:eastAsia="Times New Roman" w:hAnsi="Times New Roman" w:cs="Times New Roman"/>
      <w:sz w:val="24"/>
      <w:szCs w:val="24"/>
    </w:rPr>
  </w:style>
  <w:style w:type="paragraph" w:customStyle="1" w:styleId="ListParagraph2">
    <w:name w:val="List Paragraph2"/>
    <w:basedOn w:val="Normal"/>
    <w:uiPriority w:val="99"/>
    <w:rsid w:val="003A390D"/>
    <w:pPr>
      <w:spacing w:after="200" w:line="276" w:lineRule="auto"/>
      <w:ind w:left="720"/>
    </w:pPr>
    <w:rPr>
      <w:rFonts w:ascii="Calibri" w:hAnsi="Calibri" w:cs="Calibri"/>
      <w:sz w:val="22"/>
      <w:szCs w:val="22"/>
    </w:rPr>
  </w:style>
  <w:style w:type="paragraph" w:customStyle="1" w:styleId="Default">
    <w:name w:val="Default"/>
    <w:rsid w:val="003E1CF1"/>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8B4499"/>
    <w:rPr>
      <w:color w:val="0563C1" w:themeColor="hyperlink"/>
      <w:u w:val="single"/>
    </w:rPr>
  </w:style>
  <w:style w:type="character" w:styleId="UnresolvedMention">
    <w:name w:val="Unresolved Mention"/>
    <w:basedOn w:val="DefaultParagraphFont"/>
    <w:uiPriority w:val="99"/>
    <w:semiHidden/>
    <w:unhideWhenUsed/>
    <w:rsid w:val="00AB1B3E"/>
    <w:rPr>
      <w:color w:val="605E5C"/>
      <w:shd w:val="clear" w:color="auto" w:fill="E1DFDD"/>
    </w:rPr>
  </w:style>
  <w:style w:type="character" w:styleId="FollowedHyperlink">
    <w:name w:val="FollowedHyperlink"/>
    <w:basedOn w:val="DefaultParagraphFont"/>
    <w:uiPriority w:val="99"/>
    <w:semiHidden/>
    <w:unhideWhenUsed/>
    <w:rsid w:val="00CE6BDD"/>
    <w:rPr>
      <w:color w:val="954F72" w:themeColor="followedHyperlink"/>
      <w:u w:val="single"/>
    </w:rPr>
  </w:style>
  <w:style w:type="paragraph" w:styleId="Header">
    <w:name w:val="header"/>
    <w:basedOn w:val="Normal"/>
    <w:link w:val="HeaderChar"/>
    <w:uiPriority w:val="99"/>
    <w:unhideWhenUsed/>
    <w:rsid w:val="00FC5A35"/>
    <w:pPr>
      <w:tabs>
        <w:tab w:val="center" w:pos="4153"/>
        <w:tab w:val="right" w:pos="8306"/>
      </w:tabs>
    </w:pPr>
  </w:style>
  <w:style w:type="character" w:customStyle="1" w:styleId="HeaderChar">
    <w:name w:val="Header Char"/>
    <w:basedOn w:val="DefaultParagraphFont"/>
    <w:link w:val="Header"/>
    <w:uiPriority w:val="99"/>
    <w:rsid w:val="00FC5A3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C5A35"/>
    <w:pPr>
      <w:tabs>
        <w:tab w:val="center" w:pos="4153"/>
        <w:tab w:val="right" w:pos="8306"/>
      </w:tabs>
    </w:pPr>
  </w:style>
  <w:style w:type="character" w:customStyle="1" w:styleId="FooterChar">
    <w:name w:val="Footer Char"/>
    <w:basedOn w:val="DefaultParagraphFont"/>
    <w:link w:val="Footer"/>
    <w:uiPriority w:val="99"/>
    <w:rsid w:val="00FC5A35"/>
    <w:rPr>
      <w:rFonts w:ascii="Times New Roman" w:eastAsia="Times New Roman" w:hAnsi="Times New Roman" w:cs="Times New Roman"/>
      <w:sz w:val="24"/>
      <w:szCs w:val="24"/>
    </w:rPr>
  </w:style>
  <w:style w:type="table" w:styleId="TableGridLight">
    <w:name w:val="Grid Table Light"/>
    <w:basedOn w:val="TableNormal"/>
    <w:uiPriority w:val="40"/>
    <w:rsid w:val="00446238"/>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3Char">
    <w:name w:val="Heading 3 Char"/>
    <w:basedOn w:val="DefaultParagraphFont"/>
    <w:link w:val="Heading3"/>
    <w:uiPriority w:val="9"/>
    <w:rsid w:val="00034C4F"/>
    <w:rPr>
      <w:rFonts w:asciiTheme="majorHAnsi" w:eastAsiaTheme="majorEastAsia" w:hAnsiTheme="majorHAnsi" w:cstheme="majorBidi"/>
      <w:color w:val="1F4D78" w:themeColor="accent1" w:themeShade="7F"/>
      <w:sz w:val="24"/>
      <w:szCs w:val="24"/>
      <w:lang w:eastAsia="lv-LV"/>
    </w:rPr>
  </w:style>
  <w:style w:type="paragraph" w:styleId="Revision">
    <w:name w:val="Revision"/>
    <w:hidden/>
    <w:uiPriority w:val="99"/>
    <w:semiHidden/>
    <w:rsid w:val="009C33D9"/>
    <w:pPr>
      <w:spacing w:after="0"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6D5D7F"/>
    <w:rPr>
      <w:sz w:val="16"/>
      <w:szCs w:val="16"/>
    </w:rPr>
  </w:style>
  <w:style w:type="paragraph" w:styleId="CommentText">
    <w:name w:val="annotation text"/>
    <w:basedOn w:val="Normal"/>
    <w:link w:val="CommentTextChar"/>
    <w:uiPriority w:val="99"/>
    <w:unhideWhenUsed/>
    <w:rsid w:val="006D5D7F"/>
    <w:rPr>
      <w:sz w:val="20"/>
      <w:szCs w:val="20"/>
    </w:rPr>
  </w:style>
  <w:style w:type="character" w:customStyle="1" w:styleId="CommentTextChar">
    <w:name w:val="Comment Text Char"/>
    <w:basedOn w:val="DefaultParagraphFont"/>
    <w:link w:val="CommentText"/>
    <w:uiPriority w:val="99"/>
    <w:rsid w:val="006D5D7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D5D7F"/>
    <w:rPr>
      <w:b/>
      <w:bCs/>
    </w:rPr>
  </w:style>
  <w:style w:type="character" w:customStyle="1" w:styleId="CommentSubjectChar">
    <w:name w:val="Comment Subject Char"/>
    <w:basedOn w:val="CommentTextChar"/>
    <w:link w:val="CommentSubject"/>
    <w:uiPriority w:val="99"/>
    <w:semiHidden/>
    <w:rsid w:val="006D5D7F"/>
    <w:rPr>
      <w:rFonts w:ascii="Times New Roman" w:eastAsia="Times New Roman" w:hAnsi="Times New Roman" w:cs="Times New Roman"/>
      <w:b/>
      <w:bCs/>
      <w:sz w:val="20"/>
      <w:szCs w:val="20"/>
    </w:rPr>
  </w:style>
  <w:style w:type="paragraph" w:styleId="NormalWeb">
    <w:name w:val="Normal (Web)"/>
    <w:basedOn w:val="Normal"/>
    <w:uiPriority w:val="99"/>
    <w:unhideWhenUsed/>
    <w:rsid w:val="00BA7E23"/>
    <w:pPr>
      <w:spacing w:before="100" w:beforeAutospacing="1" w:after="100" w:afterAutospacing="1"/>
    </w:pPr>
    <w:rPr>
      <w:rFonts w:ascii="Aptos" w:eastAsiaTheme="minorHAnsi" w:hAnsi="Aptos" w:cs="Aptos"/>
      <w:lang w:eastAsia="lv-LV"/>
    </w:rPr>
  </w:style>
  <w:style w:type="character" w:styleId="Strong">
    <w:name w:val="Strong"/>
    <w:basedOn w:val="DefaultParagraphFont"/>
    <w:uiPriority w:val="22"/>
    <w:qFormat/>
    <w:rsid w:val="007A6E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3937103">
      <w:bodyDiv w:val="1"/>
      <w:marLeft w:val="0"/>
      <w:marRight w:val="0"/>
      <w:marTop w:val="0"/>
      <w:marBottom w:val="0"/>
      <w:divBdr>
        <w:top w:val="none" w:sz="0" w:space="0" w:color="auto"/>
        <w:left w:val="none" w:sz="0" w:space="0" w:color="auto"/>
        <w:bottom w:val="none" w:sz="0" w:space="0" w:color="auto"/>
        <w:right w:val="none" w:sz="0" w:space="0" w:color="auto"/>
      </w:divBdr>
    </w:div>
    <w:div w:id="721249271">
      <w:bodyDiv w:val="1"/>
      <w:marLeft w:val="0"/>
      <w:marRight w:val="0"/>
      <w:marTop w:val="0"/>
      <w:marBottom w:val="0"/>
      <w:divBdr>
        <w:top w:val="none" w:sz="0" w:space="0" w:color="auto"/>
        <w:left w:val="none" w:sz="0" w:space="0" w:color="auto"/>
        <w:bottom w:val="none" w:sz="0" w:space="0" w:color="auto"/>
        <w:right w:val="none" w:sz="0" w:space="0" w:color="auto"/>
      </w:divBdr>
    </w:div>
    <w:div w:id="934871324">
      <w:bodyDiv w:val="1"/>
      <w:marLeft w:val="0"/>
      <w:marRight w:val="0"/>
      <w:marTop w:val="0"/>
      <w:marBottom w:val="0"/>
      <w:divBdr>
        <w:top w:val="none" w:sz="0" w:space="0" w:color="auto"/>
        <w:left w:val="none" w:sz="0" w:space="0" w:color="auto"/>
        <w:bottom w:val="none" w:sz="0" w:space="0" w:color="auto"/>
        <w:right w:val="none" w:sz="0" w:space="0" w:color="auto"/>
      </w:divBdr>
    </w:div>
    <w:div w:id="1014111013">
      <w:bodyDiv w:val="1"/>
      <w:marLeft w:val="0"/>
      <w:marRight w:val="0"/>
      <w:marTop w:val="0"/>
      <w:marBottom w:val="0"/>
      <w:divBdr>
        <w:top w:val="none" w:sz="0" w:space="0" w:color="auto"/>
        <w:left w:val="none" w:sz="0" w:space="0" w:color="auto"/>
        <w:bottom w:val="none" w:sz="0" w:space="0" w:color="auto"/>
        <w:right w:val="none" w:sz="0" w:space="0" w:color="auto"/>
      </w:divBdr>
    </w:div>
    <w:div w:id="1166938270">
      <w:bodyDiv w:val="1"/>
      <w:marLeft w:val="0"/>
      <w:marRight w:val="0"/>
      <w:marTop w:val="0"/>
      <w:marBottom w:val="0"/>
      <w:divBdr>
        <w:top w:val="none" w:sz="0" w:space="0" w:color="auto"/>
        <w:left w:val="none" w:sz="0" w:space="0" w:color="auto"/>
        <w:bottom w:val="none" w:sz="0" w:space="0" w:color="auto"/>
        <w:right w:val="none" w:sz="0" w:space="0" w:color="auto"/>
      </w:divBdr>
    </w:div>
    <w:div w:id="1590389553">
      <w:bodyDiv w:val="1"/>
      <w:marLeft w:val="0"/>
      <w:marRight w:val="0"/>
      <w:marTop w:val="0"/>
      <w:marBottom w:val="0"/>
      <w:divBdr>
        <w:top w:val="none" w:sz="0" w:space="0" w:color="auto"/>
        <w:left w:val="none" w:sz="0" w:space="0" w:color="auto"/>
        <w:bottom w:val="none" w:sz="0" w:space="0" w:color="auto"/>
        <w:right w:val="none" w:sz="0" w:space="0" w:color="auto"/>
      </w:divBdr>
    </w:div>
    <w:div w:id="1611936481">
      <w:bodyDiv w:val="1"/>
      <w:marLeft w:val="0"/>
      <w:marRight w:val="0"/>
      <w:marTop w:val="0"/>
      <w:marBottom w:val="0"/>
      <w:divBdr>
        <w:top w:val="none" w:sz="0" w:space="0" w:color="auto"/>
        <w:left w:val="none" w:sz="0" w:space="0" w:color="auto"/>
        <w:bottom w:val="none" w:sz="0" w:space="0" w:color="auto"/>
        <w:right w:val="none" w:sz="0" w:space="0" w:color="auto"/>
      </w:divBdr>
    </w:div>
    <w:div w:id="1647781229">
      <w:bodyDiv w:val="1"/>
      <w:marLeft w:val="0"/>
      <w:marRight w:val="0"/>
      <w:marTop w:val="0"/>
      <w:marBottom w:val="0"/>
      <w:divBdr>
        <w:top w:val="none" w:sz="0" w:space="0" w:color="auto"/>
        <w:left w:val="none" w:sz="0" w:space="0" w:color="auto"/>
        <w:bottom w:val="none" w:sz="0" w:space="0" w:color="auto"/>
        <w:right w:val="none" w:sz="0" w:space="0" w:color="auto"/>
      </w:divBdr>
    </w:div>
    <w:div w:id="1684015581">
      <w:bodyDiv w:val="1"/>
      <w:marLeft w:val="0"/>
      <w:marRight w:val="0"/>
      <w:marTop w:val="0"/>
      <w:marBottom w:val="0"/>
      <w:divBdr>
        <w:top w:val="none" w:sz="0" w:space="0" w:color="auto"/>
        <w:left w:val="none" w:sz="0" w:space="0" w:color="auto"/>
        <w:bottom w:val="none" w:sz="0" w:space="0" w:color="auto"/>
        <w:right w:val="none" w:sz="0" w:space="0" w:color="auto"/>
      </w:divBdr>
    </w:div>
    <w:div w:id="1686327497">
      <w:bodyDiv w:val="1"/>
      <w:marLeft w:val="0"/>
      <w:marRight w:val="0"/>
      <w:marTop w:val="0"/>
      <w:marBottom w:val="0"/>
      <w:divBdr>
        <w:top w:val="none" w:sz="0" w:space="0" w:color="auto"/>
        <w:left w:val="none" w:sz="0" w:space="0" w:color="auto"/>
        <w:bottom w:val="none" w:sz="0" w:space="0" w:color="auto"/>
        <w:right w:val="none" w:sz="0" w:space="0" w:color="auto"/>
      </w:divBdr>
    </w:div>
    <w:div w:id="1813208382">
      <w:bodyDiv w:val="1"/>
      <w:marLeft w:val="0"/>
      <w:marRight w:val="0"/>
      <w:marTop w:val="0"/>
      <w:marBottom w:val="0"/>
      <w:divBdr>
        <w:top w:val="none" w:sz="0" w:space="0" w:color="auto"/>
        <w:left w:val="none" w:sz="0" w:space="0" w:color="auto"/>
        <w:bottom w:val="none" w:sz="0" w:space="0" w:color="auto"/>
        <w:right w:val="none" w:sz="0" w:space="0" w:color="auto"/>
      </w:divBdr>
    </w:div>
    <w:div w:id="1833521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C5DE04-FF0A-42B4-9A6A-3A616E207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1191</TotalTime>
  <Pages>5</Pages>
  <Words>9905</Words>
  <Characters>5647</Characters>
  <Application>Microsoft Office Word</Application>
  <DocSecurity>0</DocSecurity>
  <Lines>47</Lines>
  <Paragraphs>31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Lietotajs</dc:creator>
  <cp:keywords/>
  <dc:description/>
  <cp:lastModifiedBy>Evija Šefere</cp:lastModifiedBy>
  <cp:revision>15</cp:revision>
  <cp:lastPrinted>2024-07-05T05:59:00Z</cp:lastPrinted>
  <dcterms:created xsi:type="dcterms:W3CDTF">2026-08-27T08:56:00Z</dcterms:created>
  <dcterms:modified xsi:type="dcterms:W3CDTF">2026-08-28T09:09:00Z</dcterms:modified>
</cp:coreProperties>
</file>