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BEC78" w14:textId="77777777" w:rsidR="00C93C35" w:rsidRPr="00C93C35" w:rsidRDefault="00C93C35" w:rsidP="00C93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</w:pPr>
      <w:r w:rsidRPr="00C93C35">
        <w:rPr>
          <w:rFonts w:ascii="Times New Roman" w:eastAsia="Times New Roman" w:hAnsi="Times New Roman" w:cs="Times New Roman"/>
          <w:b/>
          <w:kern w:val="0"/>
          <w:sz w:val="24"/>
          <w:szCs w:val="24"/>
          <w14:ligatures w14:val="none"/>
        </w:rPr>
        <w:t>IEPIRKUMS</w:t>
      </w:r>
    </w:p>
    <w:p w14:paraId="414BA657" w14:textId="77777777" w:rsidR="00C93C35" w:rsidRPr="00C93C35" w:rsidRDefault="00C93C35" w:rsidP="00C93C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</w:pPr>
      <w:r w:rsidRPr="00C93C35">
        <w:rPr>
          <w:rFonts w:ascii="Times New Roman" w:eastAsia="Times New Roman" w:hAnsi="Times New Roman" w:cs="Times New Roman"/>
          <w:b/>
          <w:kern w:val="0"/>
          <w:sz w:val="28"/>
          <w:szCs w:val="28"/>
          <w14:ligatures w14:val="none"/>
        </w:rPr>
        <w:t>“Specializētās tehnikas pilna servisa noma”</w:t>
      </w:r>
    </w:p>
    <w:p w14:paraId="468E1F3A" w14:textId="0E391CEB" w:rsidR="00F767A2" w:rsidRPr="00F767A2" w:rsidRDefault="00C93C35" w:rsidP="00C93C35">
      <w:pPr>
        <w:pStyle w:val="BodyText"/>
        <w:rPr>
          <w:b w:val="0"/>
          <w:sz w:val="24"/>
        </w:rPr>
      </w:pPr>
      <w:r w:rsidRPr="00C93C35">
        <w:rPr>
          <w:bCs w:val="0"/>
          <w:szCs w:val="28"/>
        </w:rPr>
        <w:t>Identifikācijas Nr. 2026/1-14/EKO-5</w:t>
      </w:r>
    </w:p>
    <w:p w14:paraId="5550CB23" w14:textId="77777777" w:rsidR="00F767A2" w:rsidRPr="00F767A2" w:rsidRDefault="00F767A2" w:rsidP="00F767A2">
      <w:pPr>
        <w:pStyle w:val="BodyText"/>
        <w:rPr>
          <w:sz w:val="24"/>
        </w:rPr>
      </w:pPr>
    </w:p>
    <w:p w14:paraId="178DDA1B" w14:textId="77777777" w:rsidR="00F767A2" w:rsidRPr="00F767A2" w:rsidRDefault="00F767A2" w:rsidP="00F767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F4EFDD" w14:textId="16A74F97" w:rsidR="00F767A2" w:rsidRPr="00F767A2" w:rsidRDefault="00F767A2" w:rsidP="00F767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7A2">
        <w:rPr>
          <w:rFonts w:ascii="Times New Roman" w:hAnsi="Times New Roman" w:cs="Times New Roman"/>
          <w:sz w:val="24"/>
          <w:szCs w:val="24"/>
        </w:rPr>
        <w:t>202</w:t>
      </w:r>
      <w:r w:rsidR="00C93C35">
        <w:rPr>
          <w:rFonts w:ascii="Times New Roman" w:hAnsi="Times New Roman" w:cs="Times New Roman"/>
          <w:sz w:val="24"/>
          <w:szCs w:val="24"/>
        </w:rPr>
        <w:t>6</w:t>
      </w:r>
      <w:r w:rsidRPr="00F767A2">
        <w:rPr>
          <w:rFonts w:ascii="Times New Roman" w:hAnsi="Times New Roman" w:cs="Times New Roman"/>
          <w:sz w:val="24"/>
          <w:szCs w:val="24"/>
        </w:rPr>
        <w:t xml:space="preserve">. gada </w:t>
      </w:r>
      <w:r w:rsidR="00C93C35">
        <w:rPr>
          <w:rFonts w:ascii="Times New Roman" w:hAnsi="Times New Roman" w:cs="Times New Roman"/>
          <w:sz w:val="24"/>
          <w:szCs w:val="24"/>
        </w:rPr>
        <w:t>2</w:t>
      </w:r>
      <w:r w:rsidR="00D113CD">
        <w:rPr>
          <w:rFonts w:ascii="Times New Roman" w:hAnsi="Times New Roman" w:cs="Times New Roman"/>
          <w:sz w:val="24"/>
          <w:szCs w:val="24"/>
        </w:rPr>
        <w:t>5</w:t>
      </w:r>
      <w:r w:rsidR="00C93C35">
        <w:rPr>
          <w:rFonts w:ascii="Times New Roman" w:hAnsi="Times New Roman" w:cs="Times New Roman"/>
          <w:sz w:val="24"/>
          <w:szCs w:val="24"/>
        </w:rPr>
        <w:t>. augustā</w:t>
      </w:r>
    </w:p>
    <w:p w14:paraId="4AA2B1A6" w14:textId="77777777" w:rsidR="00F767A2" w:rsidRPr="00F767A2" w:rsidRDefault="00F767A2" w:rsidP="00F767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67A2">
        <w:rPr>
          <w:rFonts w:ascii="Times New Roman" w:hAnsi="Times New Roman" w:cs="Times New Roman"/>
          <w:sz w:val="24"/>
          <w:szCs w:val="24"/>
        </w:rPr>
        <w:t>Jelgavā</w:t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  <w:r w:rsidRPr="00F767A2">
        <w:rPr>
          <w:rFonts w:ascii="Times New Roman" w:hAnsi="Times New Roman" w:cs="Times New Roman"/>
          <w:sz w:val="24"/>
          <w:szCs w:val="24"/>
        </w:rPr>
        <w:tab/>
      </w:r>
    </w:p>
    <w:p w14:paraId="5E860844" w14:textId="77777777" w:rsidR="00F767A2" w:rsidRPr="00F767A2" w:rsidRDefault="00F767A2" w:rsidP="00F767A2">
      <w:pPr>
        <w:pStyle w:val="BodyText"/>
        <w:rPr>
          <w:sz w:val="24"/>
        </w:rPr>
      </w:pPr>
    </w:p>
    <w:p w14:paraId="56F8062C" w14:textId="77777777" w:rsidR="00F767A2" w:rsidRPr="00F767A2" w:rsidRDefault="00F767A2" w:rsidP="00F767A2">
      <w:pPr>
        <w:spacing w:after="0" w:line="240" w:lineRule="auto"/>
        <w:ind w:left="4678"/>
        <w:jc w:val="right"/>
        <w:rPr>
          <w:rFonts w:ascii="Times New Roman" w:hAnsi="Times New Roman" w:cs="Times New Roman"/>
          <w:sz w:val="24"/>
          <w:szCs w:val="24"/>
        </w:rPr>
      </w:pPr>
      <w:r w:rsidRPr="00F767A2">
        <w:rPr>
          <w:rStyle w:val="txtspecial"/>
          <w:rFonts w:ascii="Times New Roman" w:hAnsi="Times New Roman" w:cs="Times New Roman"/>
          <w:b/>
          <w:bCs/>
          <w:sz w:val="24"/>
          <w:szCs w:val="24"/>
        </w:rPr>
        <w:t>Informācija ieinteresētajiem piegādātājiem</w:t>
      </w:r>
    </w:p>
    <w:p w14:paraId="2884094B" w14:textId="77777777" w:rsidR="00F767A2" w:rsidRPr="00F767A2" w:rsidRDefault="00F767A2" w:rsidP="00F767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654A1A" w14:textId="1F5BEECA" w:rsidR="00F767A2" w:rsidRDefault="00F767A2" w:rsidP="00F767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767A2">
        <w:rPr>
          <w:rFonts w:ascii="Times New Roman" w:hAnsi="Times New Roman" w:cs="Times New Roman"/>
          <w:sz w:val="24"/>
          <w:szCs w:val="24"/>
        </w:rPr>
        <w:t>Iepirkum</w:t>
      </w:r>
      <w:r w:rsidR="008310AE">
        <w:rPr>
          <w:rFonts w:ascii="Times New Roman" w:hAnsi="Times New Roman" w:cs="Times New Roman"/>
          <w:sz w:val="24"/>
          <w:szCs w:val="24"/>
        </w:rPr>
        <w:t>a</w:t>
      </w:r>
      <w:r w:rsidR="00353E80">
        <w:rPr>
          <w:rFonts w:ascii="Times New Roman" w:hAnsi="Times New Roman" w:cs="Times New Roman"/>
          <w:sz w:val="24"/>
          <w:szCs w:val="24"/>
        </w:rPr>
        <w:t xml:space="preserve"> “</w:t>
      </w:r>
      <w:r w:rsidR="00C93C35" w:rsidRPr="00C93C35">
        <w:rPr>
          <w:rFonts w:ascii="Times New Roman" w:hAnsi="Times New Roman" w:cs="Times New Roman"/>
          <w:sz w:val="24"/>
          <w:szCs w:val="24"/>
        </w:rPr>
        <w:t>Specializētās tehnikas pilna servisa noma</w:t>
      </w:r>
      <w:r w:rsidR="00353E80">
        <w:rPr>
          <w:rFonts w:ascii="Times New Roman" w:hAnsi="Times New Roman" w:cs="Times New Roman"/>
          <w:sz w:val="24"/>
          <w:szCs w:val="24"/>
        </w:rPr>
        <w:t>”, ID Nr.</w:t>
      </w:r>
      <w:r w:rsidR="00353E80" w:rsidRPr="00353E80">
        <w:rPr>
          <w:rFonts w:ascii="Times New Roman" w:hAnsi="Times New Roman" w:cs="Times New Roman"/>
          <w:sz w:val="24"/>
          <w:szCs w:val="24"/>
        </w:rPr>
        <w:t xml:space="preserve"> 202</w:t>
      </w:r>
      <w:r w:rsidR="00C93C35">
        <w:rPr>
          <w:rFonts w:ascii="Times New Roman" w:hAnsi="Times New Roman" w:cs="Times New Roman"/>
          <w:sz w:val="24"/>
          <w:szCs w:val="24"/>
        </w:rPr>
        <w:t>6</w:t>
      </w:r>
      <w:r w:rsidR="00353E80" w:rsidRPr="00353E80">
        <w:rPr>
          <w:rFonts w:ascii="Times New Roman" w:hAnsi="Times New Roman" w:cs="Times New Roman"/>
          <w:sz w:val="24"/>
          <w:szCs w:val="24"/>
        </w:rPr>
        <w:t>/1-14/EKO-</w:t>
      </w:r>
      <w:r w:rsidR="00C93C35">
        <w:rPr>
          <w:rFonts w:ascii="Times New Roman" w:hAnsi="Times New Roman" w:cs="Times New Roman"/>
          <w:sz w:val="24"/>
          <w:szCs w:val="24"/>
        </w:rPr>
        <w:t>5</w:t>
      </w:r>
      <w:r w:rsidR="00832C50">
        <w:rPr>
          <w:rFonts w:ascii="Times New Roman" w:hAnsi="Times New Roman" w:cs="Times New Roman"/>
          <w:sz w:val="24"/>
          <w:szCs w:val="24"/>
        </w:rPr>
        <w:t xml:space="preserve"> </w:t>
      </w:r>
      <w:r w:rsidR="00353E80" w:rsidRPr="00353E80">
        <w:rPr>
          <w:rFonts w:ascii="Times New Roman" w:hAnsi="Times New Roman" w:cs="Times New Roman"/>
          <w:sz w:val="24"/>
          <w:szCs w:val="24"/>
        </w:rPr>
        <w:t>(turpmāk – Iepirkums),</w:t>
      </w:r>
      <w:r w:rsidR="00353E80">
        <w:rPr>
          <w:rFonts w:ascii="Times New Roman" w:hAnsi="Times New Roman" w:cs="Times New Roman"/>
          <w:sz w:val="24"/>
          <w:szCs w:val="24"/>
        </w:rPr>
        <w:t xml:space="preserve"> </w:t>
      </w:r>
      <w:r w:rsidRPr="00F767A2">
        <w:rPr>
          <w:rFonts w:ascii="Times New Roman" w:hAnsi="Times New Roman" w:cs="Times New Roman"/>
          <w:sz w:val="24"/>
          <w:szCs w:val="24"/>
        </w:rPr>
        <w:t xml:space="preserve"> komisija informē, ka </w:t>
      </w:r>
      <w:r w:rsidR="00C93C35">
        <w:rPr>
          <w:rFonts w:ascii="Times New Roman" w:hAnsi="Times New Roman" w:cs="Times New Roman"/>
          <w:sz w:val="24"/>
          <w:szCs w:val="24"/>
        </w:rPr>
        <w:t>Iepirkuma nolikuma 3.pielikuma “</w:t>
      </w:r>
      <w:r w:rsidR="00C93C35" w:rsidRPr="00C93C35">
        <w:rPr>
          <w:rFonts w:ascii="Times New Roman" w:hAnsi="Times New Roman" w:cs="Times New Roman"/>
          <w:sz w:val="24"/>
          <w:szCs w:val="24"/>
        </w:rPr>
        <w:t>Tehniskā specifikācija/tehniskais piedāvājums</w:t>
      </w:r>
      <w:r w:rsidR="00C93C35">
        <w:rPr>
          <w:rFonts w:ascii="Times New Roman" w:hAnsi="Times New Roman" w:cs="Times New Roman"/>
          <w:sz w:val="24"/>
          <w:szCs w:val="24"/>
        </w:rPr>
        <w:t xml:space="preserve">” 2.punkta 11.1.apakšpunktā konstatēta neprecizitāte norādītajā līguma termiņā – atbilstoši Iepirkuma nolikuma 7.1.apakšpunktam, 5.pielikuma “Līguma projekts” 3.3.apakšpunktam un publikācijām Elektronisko iepirkumu sistēmā un Iepirkumu uzraudzības biroja Publikāciju vadības sistēmā, noteiktais termiņš ir </w:t>
      </w:r>
      <w:r w:rsidR="00C93C35" w:rsidRPr="00C93C35">
        <w:rPr>
          <w:rFonts w:ascii="Times New Roman" w:hAnsi="Times New Roman" w:cs="Times New Roman"/>
          <w:sz w:val="24"/>
          <w:szCs w:val="24"/>
        </w:rPr>
        <w:t>8 (astoņi) mēneši no Tehnikas nodošanas dienas Nomniekam Līgumā noteiktajā kārtībā, vai līdz diena</w:t>
      </w:r>
      <w:r w:rsidR="00C93C35">
        <w:rPr>
          <w:rFonts w:ascii="Times New Roman" w:hAnsi="Times New Roman" w:cs="Times New Roman"/>
          <w:sz w:val="24"/>
          <w:szCs w:val="24"/>
        </w:rPr>
        <w:t>i</w:t>
      </w:r>
      <w:r w:rsidR="00C93C35" w:rsidRPr="00C93C35">
        <w:rPr>
          <w:rFonts w:ascii="Times New Roman" w:hAnsi="Times New Roman" w:cs="Times New Roman"/>
          <w:sz w:val="24"/>
          <w:szCs w:val="24"/>
        </w:rPr>
        <w:t>, kad Nomnieks iegādājies jaunu tehnikas vienību uzsāktās iepirkuma procedūras ietvaros</w:t>
      </w:r>
      <w:r w:rsidR="00C93C35">
        <w:rPr>
          <w:rFonts w:ascii="Times New Roman" w:hAnsi="Times New Roman" w:cs="Times New Roman"/>
          <w:sz w:val="24"/>
          <w:szCs w:val="24"/>
        </w:rPr>
        <w:t>.</w:t>
      </w:r>
    </w:p>
    <w:p w14:paraId="6BF36EC7" w14:textId="0C6FEEA4" w:rsidR="00C93C35" w:rsidRDefault="00C93C35" w:rsidP="00F767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Ņemot vērā minēto veikti grozījumi Iepirkuma dokumentācijā un pagarināts piedāvājumu iesniegšanas termiņš:</w:t>
      </w:r>
    </w:p>
    <w:p w14:paraId="0CA97366" w14:textId="1FB83227" w:rsidR="00C93C35" w:rsidRDefault="009715FF" w:rsidP="00C93C3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grozīts </w:t>
      </w:r>
      <w:r w:rsidR="00C93C35">
        <w:rPr>
          <w:rFonts w:ascii="Times New Roman" w:hAnsi="Times New Roman"/>
          <w:sz w:val="24"/>
          <w:szCs w:val="24"/>
        </w:rPr>
        <w:t>nolikuma 3.pielikuma “</w:t>
      </w:r>
      <w:r w:rsidR="00C93C35" w:rsidRPr="00C93C35">
        <w:rPr>
          <w:rFonts w:ascii="Times New Roman" w:hAnsi="Times New Roman"/>
          <w:sz w:val="24"/>
          <w:szCs w:val="24"/>
        </w:rPr>
        <w:t>Tehniskā specifikācija/tehniskais piedāvājums</w:t>
      </w:r>
      <w:r w:rsidR="00C93C35">
        <w:rPr>
          <w:rFonts w:ascii="Times New Roman" w:hAnsi="Times New Roman"/>
          <w:sz w:val="24"/>
          <w:szCs w:val="24"/>
        </w:rPr>
        <w:t xml:space="preserve">” 2.punkta 11.1.apakšpunkts, izsakot šādā redakcijā: “11.1. </w:t>
      </w:r>
      <w:r w:rsidR="00C93C35" w:rsidRPr="00C93C35">
        <w:rPr>
          <w:rFonts w:ascii="Times New Roman" w:hAnsi="Times New Roman"/>
          <w:sz w:val="24"/>
          <w:szCs w:val="24"/>
        </w:rPr>
        <w:t xml:space="preserve">Nomas līguma darbības termiņš ir </w:t>
      </w:r>
      <w:r w:rsidR="00C93C35" w:rsidRPr="009715FF">
        <w:rPr>
          <w:rFonts w:ascii="Times New Roman" w:hAnsi="Times New Roman"/>
          <w:sz w:val="24"/>
          <w:szCs w:val="24"/>
          <w:highlight w:val="yellow"/>
        </w:rPr>
        <w:t xml:space="preserve">8 (astoņi) </w:t>
      </w:r>
      <w:r w:rsidR="00C93C35" w:rsidRPr="009715FF">
        <w:rPr>
          <w:rFonts w:ascii="Times New Roman" w:hAnsi="Times New Roman"/>
          <w:sz w:val="24"/>
          <w:szCs w:val="24"/>
        </w:rPr>
        <w:t>mēneši</w:t>
      </w:r>
      <w:r w:rsidR="00C93C35" w:rsidRPr="00C93C35">
        <w:rPr>
          <w:rFonts w:ascii="Times New Roman" w:hAnsi="Times New Roman"/>
          <w:sz w:val="24"/>
          <w:szCs w:val="24"/>
        </w:rPr>
        <w:t xml:space="preserve"> no līguma parakstīšanas dienas</w:t>
      </w:r>
      <w:r w:rsidR="00C93C35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;</w:t>
      </w:r>
    </w:p>
    <w:p w14:paraId="40600124" w14:textId="05996A88" w:rsidR="009715FF" w:rsidRDefault="009715FF" w:rsidP="00C93C3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grozīti nolikuma 8.1. un 8.2. apakšpunkts, izsakot šādā redakcijā:</w:t>
      </w:r>
    </w:p>
    <w:p w14:paraId="63D0EF54" w14:textId="26A30922" w:rsidR="009715FF" w:rsidRDefault="009715FF" w:rsidP="009715F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715FF">
        <w:rPr>
          <w:rFonts w:ascii="Times New Roman" w:hAnsi="Times New Roman"/>
          <w:sz w:val="24"/>
          <w:szCs w:val="24"/>
        </w:rPr>
        <w:t xml:space="preserve">“8.1. Pretendentam piedāvājums </w:t>
      </w:r>
      <w:r w:rsidRPr="009715FF">
        <w:rPr>
          <w:rFonts w:ascii="Times New Roman" w:hAnsi="Times New Roman"/>
          <w:b/>
          <w:sz w:val="24"/>
          <w:szCs w:val="24"/>
        </w:rPr>
        <w:t xml:space="preserve">jāiesniedz līdz </w:t>
      </w:r>
      <w:r w:rsidRPr="009715FF">
        <w:rPr>
          <w:rFonts w:ascii="Times New Roman" w:hAnsi="Times New Roman"/>
          <w:b/>
          <w:spacing w:val="20"/>
          <w:sz w:val="24"/>
          <w:szCs w:val="24"/>
        </w:rPr>
        <w:t xml:space="preserve">2026.gada </w:t>
      </w:r>
      <w:r w:rsidR="00D113CD">
        <w:rPr>
          <w:rFonts w:ascii="Times New Roman" w:hAnsi="Times New Roman"/>
          <w:b/>
          <w:spacing w:val="20"/>
          <w:sz w:val="24"/>
          <w:szCs w:val="24"/>
          <w:highlight w:val="yellow"/>
        </w:rPr>
        <w:t>9</w:t>
      </w:r>
      <w:r w:rsidRPr="009715FF">
        <w:rPr>
          <w:rFonts w:ascii="Times New Roman" w:hAnsi="Times New Roman"/>
          <w:b/>
          <w:spacing w:val="20"/>
          <w:sz w:val="24"/>
          <w:szCs w:val="24"/>
          <w:highlight w:val="yellow"/>
        </w:rPr>
        <w:t>. septembra</w:t>
      </w:r>
      <w:r w:rsidRPr="009715FF">
        <w:rPr>
          <w:rFonts w:ascii="Times New Roman" w:hAnsi="Times New Roman"/>
          <w:b/>
          <w:spacing w:val="20"/>
          <w:sz w:val="24"/>
          <w:szCs w:val="24"/>
        </w:rPr>
        <w:t xml:space="preserve"> plkst. 9.00</w:t>
      </w:r>
      <w:r w:rsidRPr="009715FF">
        <w:rPr>
          <w:rFonts w:ascii="Times New Roman" w:hAnsi="Times New Roman"/>
          <w:b/>
          <w:sz w:val="24"/>
          <w:szCs w:val="24"/>
        </w:rPr>
        <w:t xml:space="preserve"> tikai elektroniski, </w:t>
      </w:r>
      <w:r w:rsidRPr="009715FF">
        <w:rPr>
          <w:rFonts w:ascii="Times New Roman" w:hAnsi="Times New Roman"/>
          <w:sz w:val="24"/>
          <w:szCs w:val="24"/>
        </w:rPr>
        <w:t>izmantojot Valsts reģionālās attīstības aģentūras (turpmāk – aģentūra) pārziņā esošo</w:t>
      </w:r>
      <w:r w:rsidRPr="009715FF">
        <w:rPr>
          <w:rFonts w:ascii="Times New Roman" w:hAnsi="Times New Roman"/>
          <w:b/>
          <w:sz w:val="24"/>
          <w:szCs w:val="24"/>
        </w:rPr>
        <w:t xml:space="preserve"> </w:t>
      </w:r>
      <w:r w:rsidRPr="009715FF">
        <w:rPr>
          <w:rFonts w:ascii="Times New Roman" w:hAnsi="Times New Roman"/>
          <w:sz w:val="24"/>
          <w:szCs w:val="24"/>
        </w:rPr>
        <w:t>elektroniskās iepirkumu sistēmas (turpmāk EIS) e-konkursu apakšsistēmu,</w:t>
      </w:r>
      <w:r w:rsidRPr="009715FF">
        <w:rPr>
          <w:rFonts w:ascii="Times New Roman" w:hAnsi="Times New Roman"/>
          <w:b/>
          <w:sz w:val="24"/>
          <w:szCs w:val="24"/>
        </w:rPr>
        <w:t xml:space="preserve"> pircēja profila adresē</w:t>
      </w:r>
      <w:r w:rsidRPr="009715FF">
        <w:rPr>
          <w:rFonts w:ascii="Times New Roman" w:hAnsi="Times New Roman"/>
          <w:sz w:val="24"/>
          <w:szCs w:val="24"/>
        </w:rPr>
        <w:t xml:space="preserve"> tīmekļvietnē </w:t>
      </w:r>
      <w:hyperlink r:id="rId5" w:history="1">
        <w:r w:rsidRPr="009715FF">
          <w:rPr>
            <w:rStyle w:val="Hyperlink"/>
            <w:rFonts w:ascii="Times New Roman" w:hAnsi="Times New Roman"/>
            <w:sz w:val="24"/>
            <w:szCs w:val="24"/>
          </w:rPr>
          <w:t>https://www.eis.gov.lv/EKEIS/Supplier/Organizer/20490</w:t>
        </w:r>
      </w:hyperlink>
      <w:r w:rsidRPr="009715FF">
        <w:rPr>
          <w:rFonts w:ascii="Times New Roman" w:hAnsi="Times New Roman"/>
          <w:sz w:val="24"/>
          <w:szCs w:val="24"/>
        </w:rPr>
        <w:t>.”</w:t>
      </w:r>
    </w:p>
    <w:p w14:paraId="2BDC0155" w14:textId="03773822" w:rsidR="009715FF" w:rsidRPr="009715FF" w:rsidRDefault="009715FF" w:rsidP="009715FF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“8.2. </w:t>
      </w:r>
      <w:r w:rsidRPr="009715FF">
        <w:rPr>
          <w:rFonts w:ascii="Times New Roman" w:hAnsi="Times New Roman"/>
          <w:b/>
          <w:sz w:val="24"/>
        </w:rPr>
        <w:t xml:space="preserve">Piedāvājumu atvēršana notiks </w:t>
      </w:r>
      <w:r w:rsidRPr="009715FF">
        <w:rPr>
          <w:rFonts w:ascii="Times New Roman Bold" w:hAnsi="Times New Roman Bold"/>
          <w:b/>
          <w:spacing w:val="20"/>
          <w:sz w:val="24"/>
        </w:rPr>
        <w:t xml:space="preserve">2026.gada </w:t>
      </w:r>
      <w:r w:rsidR="00D113CD">
        <w:rPr>
          <w:rFonts w:ascii="Times New Roman Bold" w:hAnsi="Times New Roman Bold"/>
          <w:b/>
          <w:spacing w:val="20"/>
          <w:sz w:val="24"/>
          <w:highlight w:val="yellow"/>
        </w:rPr>
        <w:t>9</w:t>
      </w:r>
      <w:r w:rsidRPr="009715FF">
        <w:rPr>
          <w:rFonts w:ascii="Times New Roman Bold" w:hAnsi="Times New Roman Bold"/>
          <w:b/>
          <w:spacing w:val="20"/>
          <w:sz w:val="24"/>
          <w:highlight w:val="yellow"/>
        </w:rPr>
        <w:t>. septembrī</w:t>
      </w:r>
      <w:r w:rsidRPr="009715FF">
        <w:rPr>
          <w:rFonts w:ascii="Times New Roman Bold" w:hAnsi="Times New Roman Bold"/>
          <w:b/>
          <w:spacing w:val="20"/>
          <w:sz w:val="24"/>
        </w:rPr>
        <w:t xml:space="preserve"> plkst. 13.00</w:t>
      </w:r>
      <w:r w:rsidRPr="009715FF">
        <w:rPr>
          <w:rFonts w:ascii="Times New Roman" w:hAnsi="Times New Roman"/>
          <w:sz w:val="24"/>
        </w:rPr>
        <w:t>, izmantojot aģentūras mājaslapā pieejamos rīkus piedāvājumu elektroniskai saņemšanai</w:t>
      </w:r>
      <w:r>
        <w:rPr>
          <w:rFonts w:ascii="Times New Roman" w:hAnsi="Times New Roman"/>
          <w:sz w:val="24"/>
        </w:rPr>
        <w:t>.”</w:t>
      </w:r>
    </w:p>
    <w:p w14:paraId="04D8A8B5" w14:textId="77777777" w:rsidR="00F767A2" w:rsidRPr="00F767A2" w:rsidRDefault="00F767A2" w:rsidP="00F767A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F351035" w14:textId="77777777" w:rsidR="008310AE" w:rsidRDefault="008310AE" w:rsidP="008310A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</w:pPr>
    </w:p>
    <w:p w14:paraId="20191F8B" w14:textId="1B89F8BD" w:rsidR="008310AE" w:rsidRPr="008310AE" w:rsidRDefault="008310AE" w:rsidP="008310AE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</w:pPr>
      <w:r w:rsidRPr="008310A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A</w:t>
      </w:r>
      <w:r w:rsidR="009715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p</w:t>
      </w:r>
      <w:r w:rsidRPr="008310A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stiprināt</w:t>
      </w:r>
      <w:r w:rsidR="009715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s</w:t>
      </w:r>
      <w:r w:rsidRPr="008310A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 xml:space="preserve"> iepirkuma komisijas 202</w:t>
      </w:r>
      <w:r w:rsidR="009715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6</w:t>
      </w:r>
      <w:r w:rsidRPr="008310A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 xml:space="preserve">. gada </w:t>
      </w:r>
      <w:r w:rsidR="009715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2</w:t>
      </w:r>
      <w:r w:rsidR="00D113C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5</w:t>
      </w:r>
      <w:r w:rsidR="009715FF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>. augusta</w:t>
      </w:r>
      <w:r w:rsidRPr="008310A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eastAsia="lv-LV"/>
        </w:rPr>
        <w:t xml:space="preserve"> sēdē.</w:t>
      </w:r>
    </w:p>
    <w:p w14:paraId="6782CDAC" w14:textId="77777777" w:rsidR="008310AE" w:rsidRDefault="008310AE" w:rsidP="00F767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CBF840" w14:textId="77777777" w:rsidR="00353E80" w:rsidRDefault="00353E80" w:rsidP="00F767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53E80" w:rsidSect="009B407F"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F7508F"/>
    <w:multiLevelType w:val="hybridMultilevel"/>
    <w:tmpl w:val="ACCA5C74"/>
    <w:lvl w:ilvl="0" w:tplc="A822CFDC">
      <w:start w:val="2026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5103AC"/>
    <w:multiLevelType w:val="hybridMultilevel"/>
    <w:tmpl w:val="66261F18"/>
    <w:lvl w:ilvl="0" w:tplc="01882E52">
      <w:start w:val="2026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BC0165D"/>
    <w:multiLevelType w:val="hybridMultilevel"/>
    <w:tmpl w:val="35D6AE68"/>
    <w:lvl w:ilvl="0" w:tplc="6980F27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50901949">
    <w:abstractNumId w:val="2"/>
  </w:num>
  <w:num w:numId="2" w16cid:durableId="333076115">
    <w:abstractNumId w:val="1"/>
  </w:num>
  <w:num w:numId="3" w16cid:durableId="1463427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7A2"/>
    <w:rsid w:val="00113BAE"/>
    <w:rsid w:val="002203C3"/>
    <w:rsid w:val="00353E80"/>
    <w:rsid w:val="008310AE"/>
    <w:rsid w:val="00832C50"/>
    <w:rsid w:val="008706CF"/>
    <w:rsid w:val="008B0209"/>
    <w:rsid w:val="00930CEA"/>
    <w:rsid w:val="009715FF"/>
    <w:rsid w:val="009B407F"/>
    <w:rsid w:val="00BC1C61"/>
    <w:rsid w:val="00C93C35"/>
    <w:rsid w:val="00D113CD"/>
    <w:rsid w:val="00D56E40"/>
    <w:rsid w:val="00E63083"/>
    <w:rsid w:val="00F767A2"/>
    <w:rsid w:val="00FB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14B833"/>
  <w15:chartTrackingRefBased/>
  <w15:docId w15:val="{EE0FB095-7A5A-4A20-8FF9-70E48CB1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3C3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F767A2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767A2"/>
    <w:rPr>
      <w:color w:val="605E5C"/>
      <w:shd w:val="clear" w:color="auto" w:fill="E1DFDD"/>
    </w:rPr>
  </w:style>
  <w:style w:type="paragraph" w:styleId="ListParagraph">
    <w:name w:val="List Paragraph"/>
    <w:basedOn w:val="Normal"/>
    <w:link w:val="ListParagraphChar"/>
    <w:uiPriority w:val="34"/>
    <w:qFormat/>
    <w:rsid w:val="00F767A2"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ListParagraphChar">
    <w:name w:val="List Paragraph Char"/>
    <w:link w:val="ListParagraph"/>
    <w:uiPriority w:val="34"/>
    <w:rsid w:val="00F767A2"/>
    <w:rPr>
      <w:rFonts w:ascii="Calibri" w:eastAsia="Calibri" w:hAnsi="Calibri" w:cs="Times New Roman"/>
      <w:kern w:val="0"/>
      <w14:ligatures w14:val="none"/>
    </w:rPr>
  </w:style>
  <w:style w:type="paragraph" w:styleId="BodyText">
    <w:name w:val="Body Text"/>
    <w:basedOn w:val="Normal"/>
    <w:link w:val="BodyTextChar"/>
    <w:semiHidden/>
    <w:rsid w:val="00F767A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8"/>
      <w:szCs w:val="24"/>
      <w14:ligatures w14:val="none"/>
    </w:rPr>
  </w:style>
  <w:style w:type="character" w:customStyle="1" w:styleId="BodyTextChar">
    <w:name w:val="Body Text Char"/>
    <w:basedOn w:val="DefaultParagraphFont"/>
    <w:link w:val="BodyText"/>
    <w:semiHidden/>
    <w:rsid w:val="00F767A2"/>
    <w:rPr>
      <w:rFonts w:ascii="Times New Roman" w:eastAsia="Times New Roman" w:hAnsi="Times New Roman" w:cs="Times New Roman"/>
      <w:b/>
      <w:bCs/>
      <w:kern w:val="0"/>
      <w:sz w:val="28"/>
      <w:szCs w:val="24"/>
      <w14:ligatures w14:val="none"/>
    </w:rPr>
  </w:style>
  <w:style w:type="character" w:customStyle="1" w:styleId="txtspecial">
    <w:name w:val="txt_special"/>
    <w:basedOn w:val="DefaultParagraphFont"/>
    <w:rsid w:val="00F767A2"/>
  </w:style>
  <w:style w:type="paragraph" w:styleId="FootnoteText">
    <w:name w:val="footnote text"/>
    <w:basedOn w:val="Normal"/>
    <w:link w:val="FootnoteTextChar"/>
    <w:unhideWhenUsed/>
    <w:rsid w:val="008310A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FootnoteTextChar">
    <w:name w:val="Footnote Text Char"/>
    <w:basedOn w:val="DefaultParagraphFont"/>
    <w:link w:val="FootnoteText"/>
    <w:rsid w:val="008310AE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character" w:customStyle="1" w:styleId="Heading5Char">
    <w:name w:val="Heading 5 Char"/>
    <w:basedOn w:val="DefaultParagraphFont"/>
    <w:link w:val="Heading5"/>
    <w:rsid w:val="00C93C35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Organizer/204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1215</Words>
  <Characters>694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11</cp:revision>
  <dcterms:created xsi:type="dcterms:W3CDTF">2023-07-05T11:01:00Z</dcterms:created>
  <dcterms:modified xsi:type="dcterms:W3CDTF">2026-08-24T18:20:00Z</dcterms:modified>
</cp:coreProperties>
</file>