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DD051" w14:textId="21FD0AFB" w:rsidR="007941F0" w:rsidRPr="003334B0" w:rsidRDefault="007941F0" w:rsidP="007941F0">
      <w:pPr>
        <w:autoSpaceDE w:val="0"/>
        <w:autoSpaceDN w:val="0"/>
        <w:adjustRightInd w:val="0"/>
        <w:jc w:val="right"/>
        <w:rPr>
          <w:color w:val="000000" w:themeColor="text1"/>
          <w:sz w:val="22"/>
          <w:szCs w:val="22"/>
          <w:lang w:eastAsia="lv-LV"/>
        </w:rPr>
      </w:pPr>
      <w:r w:rsidRPr="003334B0">
        <w:rPr>
          <w:color w:val="000000" w:themeColor="text1"/>
          <w:sz w:val="22"/>
          <w:szCs w:val="22"/>
          <w:lang w:eastAsia="lv-LV"/>
        </w:rPr>
        <w:t>1.</w:t>
      </w:r>
      <w:r>
        <w:rPr>
          <w:color w:val="000000" w:themeColor="text1"/>
          <w:sz w:val="22"/>
          <w:szCs w:val="22"/>
          <w:lang w:eastAsia="lv-LV"/>
        </w:rPr>
        <w:t>1.</w:t>
      </w:r>
      <w:r w:rsidRPr="003334B0">
        <w:rPr>
          <w:color w:val="000000" w:themeColor="text1"/>
          <w:sz w:val="22"/>
          <w:szCs w:val="22"/>
          <w:lang w:eastAsia="lv-LV"/>
        </w:rPr>
        <w:t xml:space="preserve"> pielikums</w:t>
      </w:r>
    </w:p>
    <w:p w14:paraId="00AD6495" w14:textId="77777777" w:rsidR="007941F0" w:rsidRPr="003334B0" w:rsidRDefault="007941F0" w:rsidP="007941F0">
      <w:pPr>
        <w:autoSpaceDE w:val="0"/>
        <w:autoSpaceDN w:val="0"/>
        <w:adjustRightInd w:val="0"/>
        <w:jc w:val="right"/>
        <w:rPr>
          <w:color w:val="000000" w:themeColor="text1"/>
          <w:sz w:val="22"/>
          <w:szCs w:val="22"/>
          <w:lang w:eastAsia="lv-LV"/>
        </w:rPr>
      </w:pPr>
      <w:r w:rsidRPr="003334B0">
        <w:rPr>
          <w:color w:val="000000" w:themeColor="text1"/>
          <w:sz w:val="22"/>
          <w:szCs w:val="22"/>
          <w:lang w:eastAsia="lv-LV"/>
        </w:rPr>
        <w:t>Iepirkuma, identifikācijas</w:t>
      </w:r>
    </w:p>
    <w:p w14:paraId="16F8619A" w14:textId="77777777" w:rsidR="007941F0" w:rsidRPr="003334B0" w:rsidRDefault="007941F0" w:rsidP="007941F0">
      <w:pPr>
        <w:autoSpaceDE w:val="0"/>
        <w:autoSpaceDN w:val="0"/>
        <w:adjustRightInd w:val="0"/>
        <w:jc w:val="right"/>
        <w:rPr>
          <w:color w:val="000000" w:themeColor="text1"/>
          <w:sz w:val="22"/>
          <w:szCs w:val="22"/>
          <w:lang w:eastAsia="lv-LV"/>
        </w:rPr>
      </w:pPr>
      <w:r w:rsidRPr="003334B0">
        <w:rPr>
          <w:color w:val="000000" w:themeColor="text1"/>
          <w:sz w:val="22"/>
          <w:szCs w:val="22"/>
          <w:lang w:eastAsia="lv-LV"/>
        </w:rPr>
        <w:t>Nr. ĶNP 2026/</w:t>
      </w:r>
      <w:r w:rsidRPr="003334B0">
        <w:rPr>
          <w:color w:val="000000" w:themeColor="text1"/>
          <w:sz w:val="22"/>
          <w:szCs w:val="22"/>
          <w:highlight w:val="yellow"/>
          <w:lang w:eastAsia="lv-LV"/>
        </w:rPr>
        <w:t>__</w:t>
      </w:r>
      <w:r w:rsidRPr="003334B0">
        <w:rPr>
          <w:color w:val="000000" w:themeColor="text1"/>
          <w:sz w:val="22"/>
          <w:szCs w:val="22"/>
          <w:lang w:eastAsia="lv-LV"/>
        </w:rPr>
        <w:t>, nolikumam</w:t>
      </w:r>
    </w:p>
    <w:p w14:paraId="51C510A3" w14:textId="77777777" w:rsidR="007941F0" w:rsidRPr="003334B0" w:rsidRDefault="007941F0" w:rsidP="007941F0">
      <w:pPr>
        <w:ind w:firstLine="720"/>
        <w:jc w:val="center"/>
        <w:rPr>
          <w:b/>
          <w:bCs/>
          <w:sz w:val="22"/>
          <w:szCs w:val="22"/>
        </w:rPr>
      </w:pPr>
    </w:p>
    <w:p w14:paraId="101C0B55" w14:textId="77777777" w:rsidR="007941F0" w:rsidRDefault="007941F0" w:rsidP="007941F0">
      <w:pPr>
        <w:ind w:firstLine="720"/>
        <w:jc w:val="center"/>
        <w:rPr>
          <w:b/>
          <w:bCs/>
          <w:sz w:val="22"/>
          <w:szCs w:val="22"/>
        </w:rPr>
      </w:pPr>
    </w:p>
    <w:p w14:paraId="1EEB6A09" w14:textId="77777777" w:rsidR="007941F0" w:rsidRPr="003334B0" w:rsidRDefault="007941F0" w:rsidP="007941F0">
      <w:pPr>
        <w:ind w:firstLine="720"/>
        <w:jc w:val="center"/>
        <w:rPr>
          <w:b/>
          <w:bCs/>
          <w:sz w:val="22"/>
          <w:szCs w:val="22"/>
        </w:rPr>
      </w:pPr>
      <w:r>
        <w:rPr>
          <w:b/>
          <w:bCs/>
          <w:sz w:val="22"/>
          <w:szCs w:val="22"/>
        </w:rPr>
        <w:t>TEHNISKĀ SPECIFIKĀCIJA</w:t>
      </w:r>
      <w:r w:rsidRPr="003334B0">
        <w:rPr>
          <w:b/>
          <w:bCs/>
          <w:sz w:val="22"/>
          <w:szCs w:val="22"/>
        </w:rPr>
        <w:t>/</w:t>
      </w:r>
      <w:r>
        <w:rPr>
          <w:b/>
          <w:bCs/>
          <w:sz w:val="22"/>
          <w:szCs w:val="22"/>
        </w:rPr>
        <w:t>TEHNISKAIS PIEDĀVĀJUMS</w:t>
      </w:r>
    </w:p>
    <w:p w14:paraId="484FB0EA" w14:textId="77777777" w:rsidR="007941F0" w:rsidRPr="003334B0" w:rsidRDefault="007941F0" w:rsidP="007941F0">
      <w:pPr>
        <w:autoSpaceDE w:val="0"/>
        <w:autoSpaceDN w:val="0"/>
        <w:adjustRightInd w:val="0"/>
        <w:jc w:val="right"/>
        <w:rPr>
          <w:color w:val="000000" w:themeColor="text1"/>
          <w:sz w:val="22"/>
          <w:szCs w:val="22"/>
          <w:lang w:eastAsia="lv-LV"/>
        </w:rPr>
      </w:pPr>
    </w:p>
    <w:p w14:paraId="3442CC16" w14:textId="77777777" w:rsidR="007941F0" w:rsidRPr="003334B0" w:rsidRDefault="007941F0" w:rsidP="007941F0">
      <w:pPr>
        <w:autoSpaceDE w:val="0"/>
        <w:autoSpaceDN w:val="0"/>
        <w:adjustRightInd w:val="0"/>
        <w:ind w:left="567"/>
        <w:jc w:val="center"/>
        <w:rPr>
          <w:bCs/>
          <w:color w:val="000000" w:themeColor="text1"/>
          <w:sz w:val="22"/>
          <w:szCs w:val="22"/>
        </w:rPr>
      </w:pPr>
      <w:r w:rsidRPr="003334B0">
        <w:rPr>
          <w:bCs/>
          <w:color w:val="000000" w:themeColor="text1"/>
          <w:sz w:val="22"/>
          <w:szCs w:val="22"/>
        </w:rPr>
        <w:t>“Autoservisa pakalpojumi pašvaldības autotransportam</w:t>
      </w:r>
      <w:r w:rsidRPr="003334B0">
        <w:rPr>
          <w:b/>
          <w:color w:val="000000" w:themeColor="text1"/>
          <w:sz w:val="22"/>
          <w:szCs w:val="22"/>
        </w:rPr>
        <w:t>”</w:t>
      </w:r>
    </w:p>
    <w:p w14:paraId="019C41FC" w14:textId="77777777" w:rsidR="007941F0" w:rsidRPr="003334B0" w:rsidRDefault="007941F0" w:rsidP="007941F0">
      <w:pPr>
        <w:jc w:val="center"/>
        <w:rPr>
          <w:color w:val="000000" w:themeColor="text1"/>
          <w:sz w:val="22"/>
          <w:szCs w:val="22"/>
        </w:rPr>
      </w:pPr>
      <w:r w:rsidRPr="003334B0">
        <w:rPr>
          <w:color w:val="000000" w:themeColor="text1"/>
          <w:sz w:val="22"/>
          <w:szCs w:val="22"/>
        </w:rPr>
        <w:t>identifikācijas numurs: ĶNP 2026/</w:t>
      </w:r>
      <w:r w:rsidRPr="003334B0">
        <w:rPr>
          <w:color w:val="000000" w:themeColor="text1"/>
          <w:sz w:val="22"/>
          <w:szCs w:val="22"/>
          <w:highlight w:val="yellow"/>
        </w:rPr>
        <w:t>__</w:t>
      </w:r>
    </w:p>
    <w:p w14:paraId="5B3456BA" w14:textId="77777777" w:rsidR="001F388A" w:rsidRPr="00602706" w:rsidRDefault="001F388A" w:rsidP="001F388A">
      <w:pPr>
        <w:ind w:left="0" w:right="-1"/>
        <w:jc w:val="center"/>
        <w:rPr>
          <w:b/>
          <w:sz w:val="24"/>
        </w:rPr>
      </w:pPr>
    </w:p>
    <w:p w14:paraId="6AD4C9A2" w14:textId="77777777" w:rsidR="007941F0" w:rsidRDefault="007941F0" w:rsidP="001F388A">
      <w:pPr>
        <w:ind w:left="0" w:right="-1"/>
        <w:jc w:val="center"/>
        <w:rPr>
          <w:sz w:val="24"/>
        </w:rPr>
      </w:pPr>
    </w:p>
    <w:p w14:paraId="01F014DC" w14:textId="039AF5CF" w:rsidR="001F388A" w:rsidRPr="00602706" w:rsidRDefault="001F388A" w:rsidP="001F388A">
      <w:pPr>
        <w:ind w:left="0" w:right="-1"/>
        <w:jc w:val="center"/>
        <w:rPr>
          <w:sz w:val="24"/>
        </w:rPr>
      </w:pPr>
      <w:r w:rsidRPr="00602706">
        <w:rPr>
          <w:sz w:val="24"/>
        </w:rPr>
        <w:t>Mēs, _____________________________________________________________</w:t>
      </w:r>
    </w:p>
    <w:p w14:paraId="725CF5FD" w14:textId="77777777" w:rsidR="001F388A" w:rsidRPr="00602706" w:rsidRDefault="001F388A" w:rsidP="001F388A">
      <w:pPr>
        <w:ind w:left="0" w:right="-1"/>
        <w:jc w:val="center"/>
        <w:rPr>
          <w:noProof/>
          <w:sz w:val="26"/>
          <w:szCs w:val="26"/>
        </w:rPr>
      </w:pPr>
      <w:r w:rsidRPr="00602706">
        <w:rPr>
          <w:sz w:val="24"/>
        </w:rPr>
        <w:t>(pretendenta nosaukums, vienotais reģistrācijas numurs)</w:t>
      </w:r>
    </w:p>
    <w:p w14:paraId="7355E258" w14:textId="77777777" w:rsidR="00720238" w:rsidRPr="00602706" w:rsidRDefault="00720238" w:rsidP="007B266C">
      <w:pPr>
        <w:ind w:right="-1"/>
        <w:jc w:val="right"/>
        <w:rPr>
          <w:b/>
          <w:sz w:val="20"/>
          <w:szCs w:val="20"/>
        </w:rPr>
      </w:pPr>
    </w:p>
    <w:p w14:paraId="61050390" w14:textId="7D2920F0" w:rsidR="00527771" w:rsidRPr="00602706" w:rsidRDefault="00997305" w:rsidP="00944965">
      <w:pPr>
        <w:ind w:left="0" w:right="0"/>
        <w:jc w:val="both"/>
        <w:rPr>
          <w:sz w:val="24"/>
        </w:rPr>
      </w:pPr>
      <w:r w:rsidRPr="00602706">
        <w:rPr>
          <w:sz w:val="24"/>
        </w:rPr>
        <w:t xml:space="preserve">nodrošināt nolikuma </w:t>
      </w:r>
      <w:r w:rsidR="00E341AA">
        <w:rPr>
          <w:sz w:val="24"/>
        </w:rPr>
        <w:t>5</w:t>
      </w:r>
      <w:r w:rsidRPr="00602706">
        <w:rPr>
          <w:sz w:val="24"/>
        </w:rPr>
        <w:t>.1</w:t>
      </w:r>
      <w:r w:rsidR="00503603">
        <w:rPr>
          <w:sz w:val="24"/>
        </w:rPr>
        <w:t xml:space="preserve">. </w:t>
      </w:r>
      <w:r w:rsidRPr="00602706">
        <w:rPr>
          <w:sz w:val="24"/>
        </w:rPr>
        <w:t>apakšpunktā noteiktā iepirkuma priekšmeta nodrošināšanu saskaņā ar šādām obligātajām (minimālajām) tehniskajām prasībām:</w:t>
      </w:r>
    </w:p>
    <w:p w14:paraId="1D0028F9" w14:textId="77777777" w:rsidR="00C52DE1" w:rsidRPr="00602706" w:rsidRDefault="00C52DE1" w:rsidP="00C52DE1">
      <w:pPr>
        <w:ind w:right="-143"/>
        <w:jc w:val="both"/>
        <w:rPr>
          <w:sz w:val="24"/>
        </w:rPr>
      </w:pPr>
    </w:p>
    <w:p w14:paraId="28311AE3" w14:textId="77777777" w:rsidR="00812601" w:rsidRPr="00602706" w:rsidRDefault="00C52DE1" w:rsidP="00812601">
      <w:pPr>
        <w:spacing w:line="276" w:lineRule="auto"/>
        <w:ind w:left="0" w:right="0"/>
        <w:jc w:val="center"/>
        <w:rPr>
          <w:rFonts w:eastAsia="Calibri"/>
          <w:sz w:val="24"/>
          <w:szCs w:val="20"/>
        </w:rPr>
      </w:pPr>
      <w:r w:rsidRPr="00602706">
        <w:rPr>
          <w:rFonts w:eastAsia="Calibri"/>
          <w:b/>
          <w:sz w:val="24"/>
          <w:szCs w:val="20"/>
        </w:rPr>
        <w:t xml:space="preserve">1. </w:t>
      </w:r>
      <w:r w:rsidR="00812601" w:rsidRPr="00602706">
        <w:rPr>
          <w:rFonts w:eastAsia="Calibri"/>
          <w:b/>
          <w:sz w:val="24"/>
          <w:szCs w:val="20"/>
        </w:rPr>
        <w:t>Vispārējās prasības</w:t>
      </w:r>
    </w:p>
    <w:p w14:paraId="7EE138D9" w14:textId="77777777" w:rsidR="00812601" w:rsidRPr="00602706" w:rsidRDefault="00812601" w:rsidP="00812601">
      <w:pPr>
        <w:spacing w:line="276" w:lineRule="auto"/>
        <w:ind w:left="0" w:right="0"/>
        <w:jc w:val="right"/>
        <w:rPr>
          <w:rFonts w:eastAsia="Calibri"/>
          <w:i/>
          <w:sz w:val="24"/>
        </w:rPr>
      </w:pPr>
      <w:r w:rsidRPr="00602706">
        <w:rPr>
          <w:rFonts w:eastAsia="Calibri"/>
          <w:i/>
          <w:sz w:val="24"/>
        </w:rPr>
        <w:t>1.</w:t>
      </w:r>
      <w:r>
        <w:rPr>
          <w:rFonts w:eastAsia="Calibri"/>
          <w:i/>
          <w:sz w:val="24"/>
        </w:rPr>
        <w:t xml:space="preserve"> </w:t>
      </w:r>
      <w:r w:rsidRPr="00602706">
        <w:rPr>
          <w:rFonts w:eastAsia="Calibri"/>
          <w:i/>
          <w:sz w:val="24"/>
        </w:rPr>
        <w:t>tabula</w:t>
      </w:r>
    </w:p>
    <w:tbl>
      <w:tblPr>
        <w:tblStyle w:val="TableGrid12"/>
        <w:tblW w:w="9369" w:type="dxa"/>
        <w:jc w:val="center"/>
        <w:tblLayout w:type="fixed"/>
        <w:tblLook w:val="04A0" w:firstRow="1" w:lastRow="0" w:firstColumn="1" w:lastColumn="0" w:noHBand="0" w:noVBand="1"/>
      </w:tblPr>
      <w:tblGrid>
        <w:gridCol w:w="704"/>
        <w:gridCol w:w="6247"/>
        <w:gridCol w:w="2418"/>
      </w:tblGrid>
      <w:tr w:rsidR="00812601" w:rsidRPr="00602706" w14:paraId="2C3517B4" w14:textId="77777777" w:rsidTr="00F20347">
        <w:trPr>
          <w:trHeight w:val="676"/>
          <w:jc w:val="center"/>
        </w:trPr>
        <w:tc>
          <w:tcPr>
            <w:tcW w:w="704" w:type="dxa"/>
            <w:shd w:val="clear" w:color="auto" w:fill="D9D9D9"/>
            <w:vAlign w:val="center"/>
            <w:hideMark/>
          </w:tcPr>
          <w:p w14:paraId="214EDA7D" w14:textId="77777777" w:rsidR="00812601" w:rsidRPr="00644030" w:rsidRDefault="00812601" w:rsidP="00F20347">
            <w:pPr>
              <w:ind w:left="0" w:right="0"/>
              <w:jc w:val="center"/>
              <w:rPr>
                <w:rFonts w:ascii="Times New Roman" w:hAnsi="Times New Roman"/>
                <w:b/>
                <w:bCs/>
                <w:sz w:val="24"/>
              </w:rPr>
            </w:pPr>
            <w:r w:rsidRPr="00644030">
              <w:rPr>
                <w:rFonts w:ascii="Times New Roman" w:hAnsi="Times New Roman"/>
                <w:b/>
                <w:bCs/>
                <w:sz w:val="24"/>
              </w:rPr>
              <w:t xml:space="preserve">Nr. </w:t>
            </w:r>
          </w:p>
          <w:p w14:paraId="6920B869" w14:textId="77777777" w:rsidR="00812601" w:rsidRPr="00644030" w:rsidRDefault="00812601" w:rsidP="00F20347">
            <w:pPr>
              <w:ind w:left="-27" w:right="0" w:firstLine="27"/>
              <w:jc w:val="center"/>
              <w:rPr>
                <w:rFonts w:ascii="Times New Roman" w:hAnsi="Times New Roman"/>
                <w:b/>
                <w:bCs/>
                <w:sz w:val="24"/>
              </w:rPr>
            </w:pPr>
            <w:r w:rsidRPr="00644030">
              <w:rPr>
                <w:rFonts w:ascii="Times New Roman" w:hAnsi="Times New Roman"/>
                <w:b/>
                <w:bCs/>
                <w:sz w:val="24"/>
              </w:rPr>
              <w:t>p.k.</w:t>
            </w:r>
          </w:p>
        </w:tc>
        <w:tc>
          <w:tcPr>
            <w:tcW w:w="6247" w:type="dxa"/>
            <w:shd w:val="clear" w:color="auto" w:fill="D9D9D9"/>
            <w:vAlign w:val="center"/>
            <w:hideMark/>
          </w:tcPr>
          <w:p w14:paraId="274F8D88" w14:textId="77777777" w:rsidR="00812601" w:rsidRPr="00644030" w:rsidRDefault="00812601" w:rsidP="00F20347">
            <w:pPr>
              <w:tabs>
                <w:tab w:val="left" w:pos="1125"/>
              </w:tabs>
              <w:ind w:left="0" w:right="0"/>
              <w:jc w:val="center"/>
              <w:rPr>
                <w:rFonts w:ascii="Times New Roman" w:hAnsi="Times New Roman"/>
                <w:b/>
                <w:bCs/>
                <w:sz w:val="24"/>
              </w:rPr>
            </w:pPr>
            <w:r w:rsidRPr="00644030">
              <w:rPr>
                <w:rFonts w:ascii="Times New Roman" w:hAnsi="Times New Roman"/>
                <w:b/>
                <w:bCs/>
                <w:sz w:val="24"/>
              </w:rPr>
              <w:t>Pakalpojuma sniegšana jānodrošina autoservisa/-u atrašanās vietā/-ās ar šādiem nosacījumiem un minimālajām prasībām</w:t>
            </w:r>
          </w:p>
        </w:tc>
        <w:tc>
          <w:tcPr>
            <w:tcW w:w="2418" w:type="dxa"/>
            <w:shd w:val="clear" w:color="auto" w:fill="D9D9D9"/>
            <w:vAlign w:val="center"/>
          </w:tcPr>
          <w:p w14:paraId="31F557C6" w14:textId="77777777" w:rsidR="00812601" w:rsidRPr="00602706" w:rsidRDefault="00812601" w:rsidP="00F20347">
            <w:pPr>
              <w:tabs>
                <w:tab w:val="left" w:pos="1125"/>
              </w:tabs>
              <w:ind w:left="0" w:right="0"/>
              <w:jc w:val="center"/>
              <w:rPr>
                <w:rFonts w:ascii="Times New Roman" w:hAnsi="Times New Roman"/>
                <w:b/>
                <w:bCs/>
                <w:sz w:val="24"/>
              </w:rPr>
            </w:pPr>
            <w:r w:rsidRPr="00644030">
              <w:rPr>
                <w:rFonts w:ascii="Times New Roman" w:hAnsi="Times New Roman"/>
                <w:b/>
                <w:bCs/>
                <w:sz w:val="24"/>
              </w:rPr>
              <w:t>Pretendenta piedāvājums</w:t>
            </w:r>
            <w:r w:rsidRPr="00644030">
              <w:rPr>
                <w:rFonts w:ascii="Times New Roman" w:hAnsi="Times New Roman"/>
                <w:b/>
                <w:bCs/>
                <w:sz w:val="24"/>
                <w:vertAlign w:val="superscript"/>
              </w:rPr>
              <w:footnoteReference w:id="2"/>
            </w:r>
          </w:p>
        </w:tc>
      </w:tr>
      <w:tr w:rsidR="00812601" w:rsidRPr="00602706" w14:paraId="612F3793" w14:textId="77777777" w:rsidTr="00F20347">
        <w:trPr>
          <w:trHeight w:val="303"/>
          <w:jc w:val="center"/>
        </w:trPr>
        <w:tc>
          <w:tcPr>
            <w:tcW w:w="704" w:type="dxa"/>
          </w:tcPr>
          <w:p w14:paraId="0BDB26E4" w14:textId="77777777" w:rsidR="00812601" w:rsidRPr="00602706" w:rsidRDefault="00812601" w:rsidP="00F20347">
            <w:pPr>
              <w:numPr>
                <w:ilvl w:val="0"/>
                <w:numId w:val="31"/>
              </w:numPr>
              <w:ind w:left="448" w:right="26" w:hanging="425"/>
              <w:jc w:val="both"/>
              <w:rPr>
                <w:rFonts w:ascii="Times New Roman" w:hAnsi="Times New Roman"/>
                <w:sz w:val="24"/>
                <w:lang w:val="en-GB"/>
              </w:rPr>
            </w:pPr>
          </w:p>
        </w:tc>
        <w:tc>
          <w:tcPr>
            <w:tcW w:w="6247" w:type="dxa"/>
          </w:tcPr>
          <w:p w14:paraId="716FABC7" w14:textId="77777777" w:rsidR="00812601" w:rsidRPr="007A5564" w:rsidRDefault="00812601" w:rsidP="00F20347">
            <w:pPr>
              <w:ind w:left="0" w:right="0"/>
              <w:jc w:val="both"/>
              <w:rPr>
                <w:rFonts w:ascii="Times New Roman" w:hAnsi="Times New Roman"/>
                <w:sz w:val="24"/>
              </w:rPr>
            </w:pPr>
            <w:r w:rsidRPr="007A5564">
              <w:rPr>
                <w:rFonts w:ascii="Times New Roman" w:hAnsi="Times New Roman"/>
                <w:sz w:val="24"/>
              </w:rPr>
              <w:t xml:space="preserve">Pretendentam jānodrošina pakalpojums pēc iespējas tuvāk (bet ne tālāk par </w:t>
            </w:r>
            <w:r w:rsidRPr="00F0007D">
              <w:rPr>
                <w:rFonts w:ascii="Times New Roman" w:hAnsi="Times New Roman"/>
                <w:sz w:val="24"/>
              </w:rPr>
              <w:t>25 km</w:t>
            </w:r>
            <w:r w:rsidRPr="007A5564">
              <w:rPr>
                <w:rFonts w:ascii="Times New Roman" w:hAnsi="Times New Roman"/>
                <w:sz w:val="24"/>
              </w:rPr>
              <w:t>, braucot pa koplietošanas ceļiem saskaņā ar ceļu satiksmes noteikumiem) Ķekavas novada pašvaldības Centrālās administrācijas ēkai, kas atrodas Gaismas ielā 19 k-9-1, Ķekavā, Ķekavas nov., LV-2123, Latvijā.</w:t>
            </w:r>
          </w:p>
        </w:tc>
        <w:tc>
          <w:tcPr>
            <w:tcW w:w="2418" w:type="dxa"/>
          </w:tcPr>
          <w:p w14:paraId="641DDEE9" w14:textId="77777777" w:rsidR="00812601" w:rsidRPr="00602706" w:rsidRDefault="00812601" w:rsidP="00F20347">
            <w:pPr>
              <w:ind w:left="0" w:right="0"/>
              <w:rPr>
                <w:rFonts w:ascii="Times New Roman" w:hAnsi="Times New Roman"/>
                <w:sz w:val="24"/>
              </w:rPr>
            </w:pPr>
            <w:r w:rsidRPr="00602706">
              <w:rPr>
                <w:rFonts w:ascii="Times New Roman" w:hAnsi="Times New Roman"/>
                <w:sz w:val="24"/>
              </w:rPr>
              <w:t>_________________</w:t>
            </w:r>
          </w:p>
          <w:p w14:paraId="68FD86F4" w14:textId="77777777" w:rsidR="00812601" w:rsidRPr="00602706" w:rsidRDefault="00812601" w:rsidP="00F20347">
            <w:pPr>
              <w:pBdr>
                <w:bottom w:val="single" w:sz="12" w:space="1" w:color="auto"/>
              </w:pBdr>
              <w:ind w:left="0" w:right="0"/>
              <w:jc w:val="both"/>
              <w:rPr>
                <w:rFonts w:ascii="Times New Roman" w:hAnsi="Times New Roman"/>
                <w:i/>
                <w:sz w:val="20"/>
                <w:szCs w:val="20"/>
              </w:rPr>
            </w:pPr>
            <w:r w:rsidRPr="009D18C1">
              <w:rPr>
                <w:rFonts w:ascii="Times New Roman" w:hAnsi="Times New Roman"/>
                <w:i/>
                <w:sz w:val="20"/>
                <w:szCs w:val="20"/>
              </w:rPr>
              <w:t xml:space="preserve">(Pretendents norāda </w:t>
            </w:r>
            <w:r>
              <w:rPr>
                <w:rFonts w:ascii="Times New Roman" w:hAnsi="Times New Roman"/>
                <w:i/>
                <w:sz w:val="20"/>
                <w:szCs w:val="20"/>
              </w:rPr>
              <w:t xml:space="preserve">konkrētu </w:t>
            </w:r>
            <w:r w:rsidRPr="009D18C1">
              <w:rPr>
                <w:rFonts w:ascii="Times New Roman" w:hAnsi="Times New Roman"/>
                <w:i/>
                <w:sz w:val="20"/>
                <w:szCs w:val="20"/>
              </w:rPr>
              <w:t>pakalpojuma sniegšanas vietas adresi un attālumu no Gaismas ielā 19 k-9-1, Ķekavā, Ķekavas nov., LV-2123, Latvijā.</w:t>
            </w:r>
            <w:r>
              <w:rPr>
                <w:rFonts w:ascii="Times New Roman" w:hAnsi="Times New Roman"/>
                <w:i/>
                <w:sz w:val="20"/>
                <w:szCs w:val="20"/>
              </w:rPr>
              <w:t xml:space="preserve"> </w:t>
            </w:r>
            <w:r w:rsidRPr="009D18C1">
              <w:rPr>
                <w:rFonts w:ascii="Times New Roman" w:hAnsi="Times New Roman"/>
                <w:i/>
                <w:sz w:val="20"/>
                <w:szCs w:val="20"/>
              </w:rPr>
              <w:t xml:space="preserve">līdz Pretendenta </w:t>
            </w:r>
            <w:r>
              <w:rPr>
                <w:rFonts w:ascii="Times New Roman" w:hAnsi="Times New Roman"/>
                <w:i/>
                <w:sz w:val="20"/>
                <w:szCs w:val="20"/>
              </w:rPr>
              <w:t xml:space="preserve">konkrētai </w:t>
            </w:r>
            <w:r w:rsidRPr="009D18C1">
              <w:rPr>
                <w:rFonts w:ascii="Times New Roman" w:hAnsi="Times New Roman"/>
                <w:i/>
                <w:sz w:val="20"/>
                <w:szCs w:val="20"/>
              </w:rPr>
              <w:t xml:space="preserve"> pakalpojuma sniegšanas vietai un atpakaļ līdz Gaismas ielā 19 k-9-1, Ķekavā, Ķekavas nov., LV-2123, Latvijā.</w:t>
            </w:r>
          </w:p>
        </w:tc>
      </w:tr>
      <w:tr w:rsidR="00812601" w:rsidRPr="00602706" w14:paraId="7E3DEA3F" w14:textId="77777777" w:rsidTr="00F20347">
        <w:trPr>
          <w:trHeight w:val="303"/>
          <w:jc w:val="center"/>
        </w:trPr>
        <w:tc>
          <w:tcPr>
            <w:tcW w:w="704" w:type="dxa"/>
            <w:hideMark/>
          </w:tcPr>
          <w:p w14:paraId="6B73E2AF" w14:textId="77777777" w:rsidR="00812601" w:rsidRPr="00602706" w:rsidRDefault="00812601" w:rsidP="00F20347">
            <w:pPr>
              <w:numPr>
                <w:ilvl w:val="0"/>
                <w:numId w:val="31"/>
              </w:numPr>
              <w:ind w:left="448" w:right="26" w:hanging="425"/>
              <w:jc w:val="both"/>
              <w:rPr>
                <w:rFonts w:ascii="Times New Roman" w:hAnsi="Times New Roman"/>
                <w:sz w:val="24"/>
              </w:rPr>
            </w:pPr>
          </w:p>
        </w:tc>
        <w:tc>
          <w:tcPr>
            <w:tcW w:w="6247" w:type="dxa"/>
            <w:hideMark/>
          </w:tcPr>
          <w:p w14:paraId="57CC3D12" w14:textId="652775B6" w:rsidR="00812601" w:rsidRPr="007A5564" w:rsidRDefault="00812601" w:rsidP="00F20347">
            <w:pPr>
              <w:ind w:left="0" w:right="0"/>
              <w:jc w:val="both"/>
              <w:rPr>
                <w:rFonts w:ascii="Times New Roman" w:hAnsi="Times New Roman"/>
                <w:sz w:val="24"/>
              </w:rPr>
            </w:pPr>
            <w:r w:rsidRPr="00BD7B7D">
              <w:rPr>
                <w:rFonts w:ascii="Times New Roman" w:hAnsi="Times New Roman"/>
                <w:sz w:val="24"/>
              </w:rPr>
              <w:t xml:space="preserve">Jānodrošina </w:t>
            </w:r>
            <w:r w:rsidR="00BF555A" w:rsidRPr="00BD7B7D">
              <w:rPr>
                <w:rFonts w:ascii="Times New Roman" w:hAnsi="Times New Roman"/>
                <w:sz w:val="24"/>
              </w:rPr>
              <w:t>automašīnas remonta uzsākšana ne ilgāk, k</w:t>
            </w:r>
            <w:r w:rsidR="00BD7B7D" w:rsidRPr="00BD7B7D">
              <w:rPr>
                <w:rFonts w:ascii="Times New Roman" w:hAnsi="Times New Roman"/>
                <w:sz w:val="24"/>
              </w:rPr>
              <w:t>ā</w:t>
            </w:r>
            <w:r w:rsidR="00BF555A" w:rsidRPr="00BD7B7D">
              <w:rPr>
                <w:rFonts w:ascii="Times New Roman" w:hAnsi="Times New Roman"/>
                <w:sz w:val="24"/>
              </w:rPr>
              <w:t xml:space="preserve"> trīs</w:t>
            </w:r>
            <w:r w:rsidR="00BD7B7D" w:rsidRPr="00BD7B7D">
              <w:rPr>
                <w:rFonts w:ascii="Times New Roman" w:hAnsi="Times New Roman"/>
                <w:sz w:val="24"/>
              </w:rPr>
              <w:t xml:space="preserve"> darba </w:t>
            </w:r>
            <w:r w:rsidR="00BF555A" w:rsidRPr="00BD7B7D">
              <w:rPr>
                <w:rFonts w:ascii="Times New Roman" w:hAnsi="Times New Roman"/>
                <w:sz w:val="24"/>
              </w:rPr>
              <w:t xml:space="preserve"> dienu laika pēc tāmes saskaņošanas.</w:t>
            </w:r>
            <w:r w:rsidRPr="007A5564">
              <w:rPr>
                <w:rFonts w:ascii="Times New Roman" w:hAnsi="Times New Roman"/>
                <w:sz w:val="24"/>
              </w:rPr>
              <w:t xml:space="preserve"> </w:t>
            </w:r>
          </w:p>
        </w:tc>
        <w:tc>
          <w:tcPr>
            <w:tcW w:w="2418" w:type="dxa"/>
          </w:tcPr>
          <w:p w14:paraId="514FD226" w14:textId="7BCA702A" w:rsidR="00812601" w:rsidRPr="00602706" w:rsidRDefault="00812601" w:rsidP="00F20347">
            <w:pPr>
              <w:ind w:left="0" w:right="0"/>
              <w:jc w:val="both"/>
              <w:rPr>
                <w:rFonts w:ascii="Times New Roman" w:hAnsi="Times New Roman"/>
                <w:i/>
                <w:sz w:val="20"/>
                <w:szCs w:val="20"/>
              </w:rPr>
            </w:pPr>
          </w:p>
        </w:tc>
      </w:tr>
      <w:tr w:rsidR="00BF555A" w:rsidRPr="00602706" w14:paraId="761A1712" w14:textId="77777777" w:rsidTr="00F20347">
        <w:trPr>
          <w:trHeight w:val="303"/>
          <w:jc w:val="center"/>
        </w:trPr>
        <w:tc>
          <w:tcPr>
            <w:tcW w:w="704" w:type="dxa"/>
          </w:tcPr>
          <w:p w14:paraId="2850690D" w14:textId="77777777" w:rsidR="00BF555A" w:rsidRPr="000D359A" w:rsidRDefault="00BF555A" w:rsidP="00BF555A">
            <w:pPr>
              <w:numPr>
                <w:ilvl w:val="0"/>
                <w:numId w:val="31"/>
              </w:numPr>
              <w:ind w:left="448" w:right="26" w:hanging="425"/>
              <w:jc w:val="both"/>
              <w:rPr>
                <w:rFonts w:ascii="Times New Roman" w:hAnsi="Times New Roman"/>
                <w:sz w:val="24"/>
              </w:rPr>
            </w:pPr>
          </w:p>
        </w:tc>
        <w:tc>
          <w:tcPr>
            <w:tcW w:w="6247" w:type="dxa"/>
          </w:tcPr>
          <w:p w14:paraId="7A475773" w14:textId="3007DA01" w:rsidR="00BF555A" w:rsidRPr="00844BC4" w:rsidRDefault="00BF555A" w:rsidP="00BF555A">
            <w:pPr>
              <w:ind w:left="0" w:right="0"/>
              <w:jc w:val="both"/>
              <w:rPr>
                <w:rFonts w:ascii="Times New Roman" w:hAnsi="Times New Roman"/>
                <w:strike/>
                <w:sz w:val="24"/>
              </w:rPr>
            </w:pPr>
            <w:r w:rsidRPr="007A5564">
              <w:rPr>
                <w:rFonts w:ascii="Times New Roman" w:hAnsi="Times New Roman"/>
                <w:sz w:val="24"/>
              </w:rPr>
              <w:t xml:space="preserve">Jānodrošina dzinēja instrumentālās diagnostikas pakalpojuma sniegšana. </w:t>
            </w:r>
          </w:p>
        </w:tc>
        <w:tc>
          <w:tcPr>
            <w:tcW w:w="2418" w:type="dxa"/>
          </w:tcPr>
          <w:p w14:paraId="09CC1A50" w14:textId="62DDF7E2" w:rsidR="00BF555A" w:rsidRPr="00602706" w:rsidRDefault="00BF555A" w:rsidP="00BF555A">
            <w:pPr>
              <w:ind w:left="0" w:right="0"/>
              <w:jc w:val="both"/>
              <w:rPr>
                <w:rFonts w:ascii="Times New Roman" w:hAnsi="Times New Roman"/>
                <w:i/>
                <w:sz w:val="20"/>
                <w:szCs w:val="20"/>
              </w:rPr>
            </w:pPr>
          </w:p>
        </w:tc>
      </w:tr>
      <w:tr w:rsidR="00BF555A" w:rsidRPr="00602706" w14:paraId="0DF5B9CD" w14:textId="77777777" w:rsidTr="00BF555A">
        <w:trPr>
          <w:trHeight w:val="303"/>
          <w:jc w:val="center"/>
        </w:trPr>
        <w:tc>
          <w:tcPr>
            <w:tcW w:w="704" w:type="dxa"/>
            <w:hideMark/>
          </w:tcPr>
          <w:p w14:paraId="61F40D97"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6ABA4407" w14:textId="3843252A"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elektrosistēmu diagnostikas un remonta pakalpojuma sniegšana. </w:t>
            </w:r>
          </w:p>
        </w:tc>
        <w:tc>
          <w:tcPr>
            <w:tcW w:w="2418" w:type="dxa"/>
          </w:tcPr>
          <w:p w14:paraId="06D0A926" w14:textId="77777777" w:rsidR="00BF555A" w:rsidRPr="00602706" w:rsidRDefault="00BF555A" w:rsidP="00BF555A">
            <w:pPr>
              <w:ind w:left="0" w:right="0"/>
              <w:jc w:val="both"/>
              <w:rPr>
                <w:rFonts w:ascii="Times New Roman" w:hAnsi="Times New Roman"/>
                <w:sz w:val="24"/>
              </w:rPr>
            </w:pPr>
          </w:p>
        </w:tc>
      </w:tr>
      <w:tr w:rsidR="00BF555A" w:rsidRPr="00602706" w14:paraId="6528564C" w14:textId="77777777" w:rsidTr="00BF555A">
        <w:trPr>
          <w:trHeight w:val="606"/>
          <w:jc w:val="center"/>
        </w:trPr>
        <w:tc>
          <w:tcPr>
            <w:tcW w:w="704" w:type="dxa"/>
            <w:hideMark/>
          </w:tcPr>
          <w:p w14:paraId="26E59A48"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515C8775" w14:textId="02F59D12"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Jānodrošina transportlīdzekļa virsbūves remonta (piemēram, metināšanas darbi, skārdnieka darbi, virsbūves ģeometrijas atjaunošanas, krāsošanas kameras) pakalpojuma sniegšana.</w:t>
            </w:r>
          </w:p>
        </w:tc>
        <w:tc>
          <w:tcPr>
            <w:tcW w:w="2418" w:type="dxa"/>
          </w:tcPr>
          <w:p w14:paraId="65C58265" w14:textId="77777777" w:rsidR="00BF555A" w:rsidRPr="00602706" w:rsidRDefault="00BF555A" w:rsidP="00BF555A">
            <w:pPr>
              <w:ind w:left="0" w:right="0"/>
              <w:jc w:val="both"/>
              <w:rPr>
                <w:rFonts w:ascii="Times New Roman" w:hAnsi="Times New Roman"/>
                <w:sz w:val="24"/>
              </w:rPr>
            </w:pPr>
          </w:p>
        </w:tc>
      </w:tr>
      <w:tr w:rsidR="00BF555A" w:rsidRPr="00602706" w14:paraId="337E402F" w14:textId="77777777" w:rsidTr="00BF555A">
        <w:trPr>
          <w:trHeight w:val="303"/>
          <w:jc w:val="center"/>
        </w:trPr>
        <w:tc>
          <w:tcPr>
            <w:tcW w:w="704" w:type="dxa"/>
            <w:hideMark/>
          </w:tcPr>
          <w:p w14:paraId="57839A3E"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6EC1274B" w14:textId="239762BB"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ka dzinēja vadības sistēmas un transportlīdzekļa elektroniskās sistēmas diagnostiku veiks atbilstoši speciālisti. </w:t>
            </w:r>
          </w:p>
        </w:tc>
        <w:tc>
          <w:tcPr>
            <w:tcW w:w="2418" w:type="dxa"/>
          </w:tcPr>
          <w:p w14:paraId="030D623C" w14:textId="77777777" w:rsidR="00BF555A" w:rsidRPr="00602706" w:rsidRDefault="00BF555A" w:rsidP="00BF555A">
            <w:pPr>
              <w:ind w:left="0" w:right="0"/>
              <w:jc w:val="both"/>
              <w:rPr>
                <w:rFonts w:ascii="Times New Roman" w:hAnsi="Times New Roman"/>
                <w:sz w:val="24"/>
              </w:rPr>
            </w:pPr>
          </w:p>
        </w:tc>
      </w:tr>
      <w:tr w:rsidR="00BF555A" w:rsidRPr="00602706" w14:paraId="7FED66AA" w14:textId="77777777" w:rsidTr="00BF555A">
        <w:trPr>
          <w:trHeight w:val="303"/>
          <w:jc w:val="center"/>
        </w:trPr>
        <w:tc>
          <w:tcPr>
            <w:tcW w:w="704" w:type="dxa"/>
            <w:hideMark/>
          </w:tcPr>
          <w:p w14:paraId="0D71213F"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48153405" w14:textId="01B35357"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transportlīdzekļu pārbaudes izmantojot auto gaismu pārbaudes stendu. </w:t>
            </w:r>
          </w:p>
        </w:tc>
        <w:tc>
          <w:tcPr>
            <w:tcW w:w="2418" w:type="dxa"/>
          </w:tcPr>
          <w:p w14:paraId="70797E41" w14:textId="77777777" w:rsidR="00BF555A" w:rsidRPr="00602706" w:rsidRDefault="00BF555A" w:rsidP="00BF555A">
            <w:pPr>
              <w:ind w:left="0" w:right="0"/>
              <w:jc w:val="both"/>
              <w:rPr>
                <w:rFonts w:ascii="Times New Roman" w:hAnsi="Times New Roman"/>
                <w:sz w:val="24"/>
              </w:rPr>
            </w:pPr>
          </w:p>
        </w:tc>
      </w:tr>
      <w:tr w:rsidR="00BF555A" w:rsidRPr="00602706" w14:paraId="7E5DCB3B" w14:textId="77777777" w:rsidTr="00BF555A">
        <w:trPr>
          <w:trHeight w:val="318"/>
          <w:jc w:val="center"/>
        </w:trPr>
        <w:tc>
          <w:tcPr>
            <w:tcW w:w="704" w:type="dxa"/>
            <w:hideMark/>
          </w:tcPr>
          <w:p w14:paraId="51888D0E"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7E983151" w14:textId="5790EBF3"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transportlīdzekļu pārbaudes izmantojot stacionāru bremžu pārbaudes stendu. </w:t>
            </w:r>
          </w:p>
        </w:tc>
        <w:tc>
          <w:tcPr>
            <w:tcW w:w="2418" w:type="dxa"/>
          </w:tcPr>
          <w:p w14:paraId="2FA8EB76" w14:textId="77777777" w:rsidR="00BF555A" w:rsidRPr="00602706" w:rsidRDefault="00BF555A" w:rsidP="00BF555A">
            <w:pPr>
              <w:ind w:left="0" w:right="0"/>
              <w:jc w:val="both"/>
              <w:rPr>
                <w:rFonts w:ascii="Times New Roman" w:hAnsi="Times New Roman"/>
                <w:sz w:val="24"/>
              </w:rPr>
            </w:pPr>
          </w:p>
        </w:tc>
      </w:tr>
      <w:tr w:rsidR="00BF555A" w:rsidRPr="00602706" w14:paraId="62284FE6" w14:textId="77777777" w:rsidTr="00BF555A">
        <w:trPr>
          <w:trHeight w:val="318"/>
          <w:jc w:val="center"/>
        </w:trPr>
        <w:tc>
          <w:tcPr>
            <w:tcW w:w="704" w:type="dxa"/>
            <w:hideMark/>
          </w:tcPr>
          <w:p w14:paraId="6F4A8D91"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1A25ECB0" w14:textId="6DB89DB9"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Jānodrošina transportlīdzekļu pārbaudes ar ritošās daļas ģeometrijas stacionāru stendu (transportlīdzekļu specifikāciju bāze, riteņu savirze, riteņu nobīde, riteņu pagrieziena leņķis).</w:t>
            </w:r>
          </w:p>
        </w:tc>
        <w:tc>
          <w:tcPr>
            <w:tcW w:w="2418" w:type="dxa"/>
          </w:tcPr>
          <w:p w14:paraId="3BF5DCE7" w14:textId="77777777" w:rsidR="00BF555A" w:rsidRPr="00602706" w:rsidRDefault="00BF555A" w:rsidP="00BF555A">
            <w:pPr>
              <w:ind w:left="0" w:right="0"/>
              <w:jc w:val="both"/>
              <w:rPr>
                <w:rFonts w:ascii="Times New Roman" w:hAnsi="Times New Roman"/>
                <w:sz w:val="24"/>
              </w:rPr>
            </w:pPr>
          </w:p>
        </w:tc>
      </w:tr>
      <w:tr w:rsidR="00BF555A" w:rsidRPr="00602706" w14:paraId="3031DD4C" w14:textId="77777777" w:rsidTr="00BF555A">
        <w:trPr>
          <w:trHeight w:val="711"/>
          <w:jc w:val="center"/>
        </w:trPr>
        <w:tc>
          <w:tcPr>
            <w:tcW w:w="704" w:type="dxa"/>
            <w:hideMark/>
          </w:tcPr>
          <w:p w14:paraId="3F8E1D6C"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4A0B7D2B" w14:textId="491E031E"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pārbaudes ar benzīna un dīzeļa (iekšdedzes un kompresijas aizdedzes) dzinēju atgāžu kvalitātes pārbaudes ierīci. </w:t>
            </w:r>
          </w:p>
        </w:tc>
        <w:tc>
          <w:tcPr>
            <w:tcW w:w="2418" w:type="dxa"/>
          </w:tcPr>
          <w:p w14:paraId="35CDB8A8" w14:textId="77777777" w:rsidR="00BF555A" w:rsidRPr="00602706" w:rsidRDefault="00BF555A" w:rsidP="00BF555A">
            <w:pPr>
              <w:ind w:left="0" w:right="0"/>
              <w:jc w:val="both"/>
              <w:rPr>
                <w:rFonts w:ascii="Times New Roman" w:hAnsi="Times New Roman"/>
                <w:sz w:val="24"/>
              </w:rPr>
            </w:pPr>
          </w:p>
        </w:tc>
      </w:tr>
      <w:tr w:rsidR="00BF555A" w:rsidRPr="00602706" w14:paraId="31E55102" w14:textId="77777777" w:rsidTr="00BF555A">
        <w:trPr>
          <w:trHeight w:val="318"/>
          <w:jc w:val="center"/>
        </w:trPr>
        <w:tc>
          <w:tcPr>
            <w:tcW w:w="704" w:type="dxa"/>
            <w:hideMark/>
          </w:tcPr>
          <w:p w14:paraId="04038567"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16217D43" w14:textId="1F6A645A"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Jānodrošina iespēja ar datora programmu pieslēgties transportlīdzekļa datora diagnostikas izvadam kļūdu nolasīšanai un dzēšanai. Pievienot dokumentu par licencētas iekārtas iegādi.</w:t>
            </w:r>
          </w:p>
        </w:tc>
        <w:tc>
          <w:tcPr>
            <w:tcW w:w="2418" w:type="dxa"/>
          </w:tcPr>
          <w:p w14:paraId="1DCF39B3" w14:textId="77777777" w:rsidR="00BF555A" w:rsidRPr="00602706" w:rsidRDefault="00BF555A" w:rsidP="00BF555A">
            <w:pPr>
              <w:ind w:left="0" w:right="0"/>
              <w:jc w:val="both"/>
              <w:rPr>
                <w:rFonts w:ascii="Times New Roman" w:hAnsi="Times New Roman"/>
                <w:sz w:val="24"/>
              </w:rPr>
            </w:pPr>
          </w:p>
        </w:tc>
      </w:tr>
      <w:tr w:rsidR="00BF555A" w:rsidRPr="00602706" w14:paraId="4E5C3CEA" w14:textId="77777777" w:rsidTr="00BF555A">
        <w:trPr>
          <w:trHeight w:val="318"/>
          <w:jc w:val="center"/>
        </w:trPr>
        <w:tc>
          <w:tcPr>
            <w:tcW w:w="704" w:type="dxa"/>
            <w:hideMark/>
          </w:tcPr>
          <w:p w14:paraId="4561906B"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4AEE38C7" w14:textId="4F988AFD"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automašīnām ar automātiskajam un pus automātiskajām ātrumkārbām  pilna eļļas maiņa un skalošana  ar tam paredzētu eļļas maiņas iekārtu. </w:t>
            </w:r>
          </w:p>
        </w:tc>
        <w:tc>
          <w:tcPr>
            <w:tcW w:w="2418" w:type="dxa"/>
          </w:tcPr>
          <w:p w14:paraId="30051751" w14:textId="77777777" w:rsidR="00BF555A" w:rsidRPr="00602706" w:rsidRDefault="00BF555A" w:rsidP="00BF555A">
            <w:pPr>
              <w:ind w:left="0" w:right="0"/>
              <w:jc w:val="both"/>
              <w:rPr>
                <w:rFonts w:ascii="Times New Roman" w:hAnsi="Times New Roman"/>
                <w:sz w:val="24"/>
              </w:rPr>
            </w:pPr>
          </w:p>
        </w:tc>
      </w:tr>
      <w:tr w:rsidR="00BF555A" w:rsidRPr="00602706" w14:paraId="5868A89B" w14:textId="77777777" w:rsidTr="00F20347">
        <w:trPr>
          <w:trHeight w:val="318"/>
          <w:jc w:val="center"/>
        </w:trPr>
        <w:tc>
          <w:tcPr>
            <w:tcW w:w="704" w:type="dxa"/>
            <w:hideMark/>
          </w:tcPr>
          <w:p w14:paraId="4399C994"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7DD7142B" w14:textId="2A18F1E4"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Jānodrošina riepu remonts, montāža un balansēšana.</w:t>
            </w:r>
          </w:p>
        </w:tc>
        <w:tc>
          <w:tcPr>
            <w:tcW w:w="2418" w:type="dxa"/>
          </w:tcPr>
          <w:p w14:paraId="3F2DBAEB" w14:textId="77777777" w:rsidR="00BF555A" w:rsidRPr="00602706" w:rsidRDefault="00BF555A" w:rsidP="00BF555A">
            <w:pPr>
              <w:ind w:left="0" w:right="0"/>
              <w:jc w:val="both"/>
              <w:rPr>
                <w:rFonts w:ascii="Times New Roman" w:hAnsi="Times New Roman"/>
                <w:sz w:val="24"/>
              </w:rPr>
            </w:pPr>
          </w:p>
        </w:tc>
      </w:tr>
      <w:tr w:rsidR="00BF555A" w:rsidRPr="00602706" w14:paraId="5668DA5A" w14:textId="77777777" w:rsidTr="00BF555A">
        <w:trPr>
          <w:trHeight w:val="318"/>
          <w:jc w:val="center"/>
        </w:trPr>
        <w:tc>
          <w:tcPr>
            <w:tcW w:w="704" w:type="dxa"/>
            <w:hideMark/>
          </w:tcPr>
          <w:p w14:paraId="421916FA"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57935866" w14:textId="29F2B8EE"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Jāpieņem transportlīdzekļi autoservisā pakalpojumu veikšanai 1 (vienas) darba dienas laikā, izņemot </w:t>
            </w:r>
            <w:r w:rsidRPr="006C794C">
              <w:rPr>
                <w:rFonts w:ascii="Times New Roman" w:hAnsi="Times New Roman"/>
                <w:sz w:val="24"/>
              </w:rPr>
              <w:t xml:space="preserve">nolikuma </w:t>
            </w:r>
            <w:r w:rsidR="006C794C" w:rsidRPr="006C794C">
              <w:rPr>
                <w:rFonts w:ascii="Times New Roman" w:hAnsi="Times New Roman"/>
                <w:sz w:val="24"/>
              </w:rPr>
              <w:t>1.1</w:t>
            </w:r>
            <w:r w:rsidRPr="006C794C">
              <w:rPr>
                <w:rFonts w:ascii="Times New Roman" w:hAnsi="Times New Roman"/>
                <w:sz w:val="24"/>
              </w:rPr>
              <w:t>. pielikuma “</w:t>
            </w:r>
            <w:r w:rsidR="006C794C" w:rsidRPr="006C794C">
              <w:rPr>
                <w:rFonts w:ascii="Times New Roman" w:hAnsi="Times New Roman"/>
                <w:sz w:val="24"/>
              </w:rPr>
              <w:t>Tehniskā specifikācija/tehniskais piedāvājums</w:t>
            </w:r>
            <w:r w:rsidRPr="006C794C">
              <w:rPr>
                <w:rFonts w:ascii="Times New Roman" w:hAnsi="Times New Roman"/>
                <w:sz w:val="24"/>
              </w:rPr>
              <w:t>” 1. tabulas 26. rindkopā</w:t>
            </w:r>
            <w:r w:rsidRPr="007A5564">
              <w:rPr>
                <w:rFonts w:ascii="Times New Roman" w:hAnsi="Times New Roman"/>
                <w:sz w:val="24"/>
              </w:rPr>
              <w:t xml:space="preserve"> noteikto gadījumu, pēc Pasūtītāja pilnvarotās personas elektroniski vai rakstiski nosūtīta pieteikuma par remonta vai tehniskās apkopes nepieciešamību nosūtīšanas dienas.</w:t>
            </w:r>
          </w:p>
        </w:tc>
        <w:tc>
          <w:tcPr>
            <w:tcW w:w="2418" w:type="dxa"/>
          </w:tcPr>
          <w:p w14:paraId="4AB32A41" w14:textId="77777777" w:rsidR="00BF555A" w:rsidRPr="00602706" w:rsidRDefault="00BF555A" w:rsidP="00BF555A">
            <w:pPr>
              <w:ind w:left="0" w:right="0"/>
              <w:jc w:val="both"/>
              <w:rPr>
                <w:rFonts w:ascii="Times New Roman" w:hAnsi="Times New Roman"/>
                <w:sz w:val="24"/>
              </w:rPr>
            </w:pPr>
          </w:p>
        </w:tc>
      </w:tr>
      <w:tr w:rsidR="00BF555A" w:rsidRPr="00602706" w:rsidDel="00C466D4" w14:paraId="73759AD3" w14:textId="77777777" w:rsidTr="00F20347">
        <w:trPr>
          <w:trHeight w:val="318"/>
          <w:jc w:val="center"/>
        </w:trPr>
        <w:tc>
          <w:tcPr>
            <w:tcW w:w="704" w:type="dxa"/>
          </w:tcPr>
          <w:p w14:paraId="0F8D8744" w14:textId="77777777" w:rsidR="00BF555A" w:rsidRPr="00602706" w:rsidDel="00C466D4"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438AE3A4" w14:textId="37CEB2E9"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Jānodrošina vienots e-pasts (arī gadījumā, ja ir personālsabiedrība vai piegādātāju apvienība), uz kuru Pasūtītājs nosūta pieteikumu par nepieciešamo pakalpojumu sniegšanu.</w:t>
            </w:r>
          </w:p>
        </w:tc>
        <w:tc>
          <w:tcPr>
            <w:tcW w:w="2418" w:type="dxa"/>
          </w:tcPr>
          <w:p w14:paraId="424BDD4D" w14:textId="77777777" w:rsidR="00BF555A" w:rsidRPr="00602706" w:rsidDel="00C466D4" w:rsidRDefault="00BF555A" w:rsidP="00BF555A">
            <w:pPr>
              <w:ind w:left="0" w:right="0"/>
              <w:jc w:val="both"/>
              <w:rPr>
                <w:rFonts w:ascii="Times New Roman" w:hAnsi="Times New Roman"/>
                <w:sz w:val="24"/>
                <w:lang w:val="en-GB"/>
              </w:rPr>
            </w:pPr>
          </w:p>
        </w:tc>
      </w:tr>
      <w:tr w:rsidR="00BF555A" w:rsidRPr="00602706" w14:paraId="63B116CF" w14:textId="77777777" w:rsidTr="00F20347">
        <w:trPr>
          <w:trHeight w:val="318"/>
          <w:jc w:val="center"/>
        </w:trPr>
        <w:tc>
          <w:tcPr>
            <w:tcW w:w="704" w:type="dxa"/>
          </w:tcPr>
          <w:p w14:paraId="01C19847"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0FB27934" w14:textId="77777777"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1 (vienas) darba dienas laikā pēc transportlīdzekļu pieņemšanas autoservisā elektroniski jānosūta Pasūtītājam transportlīdzekļu tehniskās apkopes, remonta darbu, tāmi, tajā norādot veicamo darbu nosaukumus, izpildes termiņu (dienās), oriģinālo un/vai analogo rezerves daļu izmaksas, materiālu (piemēram, eļļas, antifrīzi, hidrauliskie šķidrumi, un citi materiāli, kurus izmanto transportlīdzekļu agregātos u.c.) izmaksas un palīgmateriālu</w:t>
            </w:r>
            <w:r w:rsidRPr="007A5564">
              <w:rPr>
                <w:rFonts w:ascii="Times New Roman" w:hAnsi="Times New Roman"/>
                <w:sz w:val="24"/>
                <w:vertAlign w:val="superscript"/>
              </w:rPr>
              <w:t xml:space="preserve">* </w:t>
            </w:r>
            <w:r w:rsidRPr="007A5564">
              <w:rPr>
                <w:rFonts w:ascii="Times New Roman" w:hAnsi="Times New Roman"/>
                <w:sz w:val="24"/>
              </w:rPr>
              <w:t>(autoķīmijas produkti, smērvielas un citi servisa materiāli, kurus izmanto darbu veikšanai u.c.) izmaksas un kopējās izmaksas par šo darbu veikšanu.</w:t>
            </w:r>
          </w:p>
          <w:p w14:paraId="7AFB8693" w14:textId="4CE06A3A" w:rsidR="00BF555A" w:rsidRPr="007A5564" w:rsidRDefault="00BF555A" w:rsidP="00BF555A">
            <w:pPr>
              <w:ind w:left="0" w:right="0"/>
              <w:jc w:val="both"/>
              <w:rPr>
                <w:rFonts w:ascii="Times New Roman" w:hAnsi="Times New Roman"/>
                <w:sz w:val="24"/>
              </w:rPr>
            </w:pPr>
            <w:r w:rsidRPr="007A5564">
              <w:rPr>
                <w:rFonts w:ascii="Times New Roman" w:hAnsi="Times New Roman"/>
                <w:sz w:val="24"/>
                <w:vertAlign w:val="superscript"/>
              </w:rPr>
              <w:t>*</w:t>
            </w:r>
            <w:r w:rsidRPr="007A5564">
              <w:rPr>
                <w:rFonts w:ascii="Times New Roman" w:hAnsi="Times New Roman"/>
                <w:sz w:val="24"/>
              </w:rPr>
              <w:t>Palīgmateriālu cenas nedrīkst pārsniegt 5% (piecus procentus) no remontdarbu (neskaitot rezerves daļu un  materiālu cenas) izmaksām.</w:t>
            </w:r>
          </w:p>
        </w:tc>
        <w:tc>
          <w:tcPr>
            <w:tcW w:w="2418" w:type="dxa"/>
          </w:tcPr>
          <w:p w14:paraId="1E66AABF" w14:textId="77777777" w:rsidR="00BF555A" w:rsidRPr="00602706" w:rsidRDefault="00BF555A" w:rsidP="00BF555A">
            <w:pPr>
              <w:ind w:left="0" w:right="0"/>
              <w:jc w:val="both"/>
              <w:rPr>
                <w:rFonts w:ascii="Times New Roman" w:hAnsi="Times New Roman"/>
                <w:sz w:val="24"/>
                <w:lang w:val="en-GB"/>
              </w:rPr>
            </w:pPr>
          </w:p>
        </w:tc>
      </w:tr>
      <w:tr w:rsidR="00BF555A" w:rsidRPr="00602706" w14:paraId="593D1CE9" w14:textId="77777777" w:rsidTr="00F20347">
        <w:trPr>
          <w:trHeight w:val="318"/>
          <w:jc w:val="center"/>
        </w:trPr>
        <w:tc>
          <w:tcPr>
            <w:tcW w:w="704" w:type="dxa"/>
            <w:hideMark/>
          </w:tcPr>
          <w:p w14:paraId="1BC4F099"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04D67131" w14:textId="1E04B0C6"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Jāuzsāk sniegt pakalpojumus, izņemot </w:t>
            </w:r>
            <w:r w:rsidRPr="006C794C">
              <w:rPr>
                <w:rFonts w:ascii="Times New Roman" w:hAnsi="Times New Roman"/>
                <w:sz w:val="24"/>
              </w:rPr>
              <w:t xml:space="preserve">nolikuma </w:t>
            </w:r>
            <w:r w:rsidR="006C794C" w:rsidRPr="006C794C">
              <w:rPr>
                <w:rFonts w:ascii="Times New Roman" w:hAnsi="Times New Roman"/>
                <w:sz w:val="24"/>
              </w:rPr>
              <w:t>1.1</w:t>
            </w:r>
            <w:r w:rsidRPr="006C794C">
              <w:rPr>
                <w:rFonts w:ascii="Times New Roman" w:hAnsi="Times New Roman"/>
                <w:sz w:val="24"/>
              </w:rPr>
              <w:t>. pielikuma “</w:t>
            </w:r>
            <w:r w:rsidR="006C794C" w:rsidRPr="006C794C">
              <w:rPr>
                <w:rFonts w:ascii="Times New Roman" w:hAnsi="Times New Roman"/>
                <w:sz w:val="24"/>
              </w:rPr>
              <w:t>Tehniskā specifikācija/tehniskais piedāvājums</w:t>
            </w:r>
            <w:r w:rsidRPr="006C794C">
              <w:rPr>
                <w:rFonts w:ascii="Times New Roman" w:hAnsi="Times New Roman"/>
                <w:sz w:val="24"/>
              </w:rPr>
              <w:t>” 1. tabulas 26. un 27.</w:t>
            </w:r>
            <w:r>
              <w:rPr>
                <w:rFonts w:ascii="Times New Roman" w:hAnsi="Times New Roman"/>
                <w:sz w:val="24"/>
              </w:rPr>
              <w:t xml:space="preserve"> </w:t>
            </w:r>
            <w:r w:rsidRPr="007A5564">
              <w:rPr>
                <w:rFonts w:ascii="Times New Roman" w:hAnsi="Times New Roman"/>
                <w:sz w:val="24"/>
              </w:rPr>
              <w:t>rindkopā norādītajos gadījumos, tikai pēc Pasūtītāja pilnvarotās personas remonta, tehniskās apkopes vai transportlīdzekļu sagatavošanas darbu valsts tehniskās apskates veikšanai Ceļu satiksmes drošības direkcijā, darbu tāmes saskaņojuma saņemšanas.</w:t>
            </w:r>
          </w:p>
        </w:tc>
        <w:tc>
          <w:tcPr>
            <w:tcW w:w="2418" w:type="dxa"/>
          </w:tcPr>
          <w:p w14:paraId="31C121DE" w14:textId="77777777" w:rsidR="00BF555A" w:rsidRPr="00602706" w:rsidRDefault="00BF555A" w:rsidP="00BF555A">
            <w:pPr>
              <w:ind w:left="0" w:right="0"/>
              <w:jc w:val="both"/>
              <w:rPr>
                <w:rFonts w:ascii="Times New Roman" w:hAnsi="Times New Roman"/>
                <w:sz w:val="24"/>
              </w:rPr>
            </w:pPr>
          </w:p>
        </w:tc>
      </w:tr>
      <w:tr w:rsidR="00BF555A" w:rsidRPr="00602706" w14:paraId="755706C2" w14:textId="77777777" w:rsidTr="00BF555A">
        <w:trPr>
          <w:trHeight w:val="318"/>
          <w:jc w:val="center"/>
        </w:trPr>
        <w:tc>
          <w:tcPr>
            <w:tcW w:w="704" w:type="dxa"/>
            <w:hideMark/>
          </w:tcPr>
          <w:p w14:paraId="188AF9A1"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42CF1105" w14:textId="77777777" w:rsidR="00BF555A" w:rsidRPr="007A5564" w:rsidRDefault="00BF555A" w:rsidP="00BF555A">
            <w:pPr>
              <w:ind w:left="0" w:right="104"/>
              <w:jc w:val="both"/>
              <w:rPr>
                <w:rFonts w:ascii="Times New Roman" w:hAnsi="Times New Roman"/>
                <w:sz w:val="24"/>
              </w:rPr>
            </w:pPr>
            <w:r w:rsidRPr="007A5564">
              <w:rPr>
                <w:rFonts w:ascii="Times New Roman" w:hAnsi="Times New Roman"/>
                <w:sz w:val="24"/>
              </w:rPr>
              <w:t>Pasūtītājam ir tiesības nesaskaņot tāmi.</w:t>
            </w:r>
          </w:p>
          <w:p w14:paraId="1CCCB3B3" w14:textId="77777777" w:rsidR="00BF555A" w:rsidRPr="007A5564" w:rsidRDefault="00BF555A" w:rsidP="00BF555A">
            <w:pPr>
              <w:ind w:left="0" w:right="104"/>
              <w:jc w:val="both"/>
              <w:rPr>
                <w:rFonts w:ascii="Times New Roman" w:hAnsi="Times New Roman"/>
                <w:sz w:val="24"/>
              </w:rPr>
            </w:pPr>
            <w:r w:rsidRPr="007A5564">
              <w:rPr>
                <w:rFonts w:ascii="Times New Roman" w:hAnsi="Times New Roman"/>
                <w:sz w:val="24"/>
                <w:lang w:eastAsia="lv-LV"/>
              </w:rPr>
              <w:t>Pasūtītāja pilnvarotā persona iepazīstoties ar tāmi:</w:t>
            </w:r>
          </w:p>
          <w:p w14:paraId="7416AD6B" w14:textId="77777777" w:rsidR="00BF555A" w:rsidRPr="007A5564" w:rsidRDefault="00BF555A" w:rsidP="00BF555A">
            <w:pPr>
              <w:ind w:left="0" w:right="104"/>
              <w:jc w:val="both"/>
              <w:rPr>
                <w:rFonts w:ascii="Times New Roman" w:hAnsi="Times New Roman"/>
                <w:sz w:val="24"/>
                <w:lang w:eastAsia="lv-LV"/>
              </w:rPr>
            </w:pPr>
            <w:r w:rsidRPr="007A5564">
              <w:rPr>
                <w:rFonts w:ascii="Times New Roman" w:hAnsi="Times New Roman"/>
                <w:sz w:val="24"/>
                <w:lang w:eastAsia="lv-LV"/>
              </w:rPr>
              <w:t>1. piekrīt un elektroniski apstiprina pieteiktos pakalpojumus;</w:t>
            </w:r>
          </w:p>
          <w:p w14:paraId="2507E872" w14:textId="77777777" w:rsidR="00BF555A" w:rsidRPr="007A5564" w:rsidRDefault="00BF555A" w:rsidP="00BF555A">
            <w:pPr>
              <w:ind w:left="0" w:right="104"/>
              <w:jc w:val="both"/>
              <w:rPr>
                <w:rFonts w:ascii="Times New Roman" w:hAnsi="Times New Roman"/>
                <w:sz w:val="24"/>
                <w:lang w:eastAsia="lv-LV"/>
              </w:rPr>
            </w:pPr>
            <w:r w:rsidRPr="007A5564">
              <w:rPr>
                <w:rFonts w:ascii="Times New Roman" w:hAnsi="Times New Roman"/>
                <w:sz w:val="24"/>
                <w:lang w:eastAsia="lv-LV"/>
              </w:rPr>
              <w:t>2. nepiekrīt tāmei un lemj jautājumu par pakalpojumu apjoma samazinājumu / palielinājumu vai atsaukumu.</w:t>
            </w:r>
          </w:p>
          <w:p w14:paraId="269746F1" w14:textId="3B6D1995"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lastRenderedPageBreak/>
              <w:t>Pasūtītājs nesaskaņo tāmi, ja Izpildītāja piedāvātās rezerves daļu, materiālu vai palīgmateriālu izmaksas pārsniedz analogo rezerves daļu vairumtirgotāju mazumtirdzniecības cenas līdzvērtīgām rezerves daļām, materiāliem vai palīgmateriāliem, un nosūta nesaskaņoto tāmi precizēšanai, lai vienotos par citu iespējamo risinājumu un citu rezerves daļu, materiālu un palīgmateriālu izmantošanu remontā.</w:t>
            </w:r>
          </w:p>
        </w:tc>
        <w:tc>
          <w:tcPr>
            <w:tcW w:w="2418" w:type="dxa"/>
          </w:tcPr>
          <w:p w14:paraId="148960E6" w14:textId="77777777" w:rsidR="00BF555A" w:rsidRPr="00602706" w:rsidRDefault="00BF555A" w:rsidP="00BF555A">
            <w:pPr>
              <w:ind w:left="0" w:right="0"/>
              <w:jc w:val="both"/>
              <w:rPr>
                <w:rFonts w:ascii="Times New Roman" w:hAnsi="Times New Roman"/>
                <w:sz w:val="24"/>
              </w:rPr>
            </w:pPr>
          </w:p>
        </w:tc>
      </w:tr>
      <w:tr w:rsidR="00BF555A" w:rsidRPr="00602706" w14:paraId="07450A23" w14:textId="77777777" w:rsidTr="00BF555A">
        <w:trPr>
          <w:trHeight w:val="318"/>
          <w:jc w:val="center"/>
        </w:trPr>
        <w:tc>
          <w:tcPr>
            <w:tcW w:w="704" w:type="dxa"/>
            <w:hideMark/>
          </w:tcPr>
          <w:p w14:paraId="26AB2AF4"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3D8525F0" w14:textId="77777777"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Ja, veicot Transportlīdzekļu remontu, tehnisko apkopi un/vai Transportlīdzekļa sagatavošanas darbus, Izpildītājs konstatē bojājumus, kuru novēršanai nepieciešami papildu remontdarbi, sagatavošanas vai tehniskās apkopes darbi, vai papildus bojātās detaļas nomaiņa, Izpildītāja pilnvarotā persona izmantojot e-pastu par to informē Pasūtītāja pilnvaroto personu un nosūta tai precizēto remonta, sagatavošanas darbu vai tehniskās apkopes darbu tāmi, kurā norāda:</w:t>
            </w:r>
          </w:p>
          <w:p w14:paraId="380D4ED7" w14:textId="77777777" w:rsidR="00BF555A" w:rsidRPr="007A5564" w:rsidRDefault="00BF555A" w:rsidP="00BF555A">
            <w:pPr>
              <w:ind w:left="0" w:right="0"/>
              <w:jc w:val="both"/>
              <w:rPr>
                <w:rFonts w:ascii="Times New Roman" w:hAnsi="Times New Roman"/>
                <w:bCs/>
                <w:sz w:val="24"/>
              </w:rPr>
            </w:pPr>
            <w:r w:rsidRPr="007A5564">
              <w:rPr>
                <w:rFonts w:ascii="Times New Roman" w:hAnsi="Times New Roman"/>
                <w:sz w:val="24"/>
              </w:rPr>
              <w:t xml:space="preserve"> -</w:t>
            </w:r>
            <w:r w:rsidRPr="007A5564">
              <w:rPr>
                <w:rFonts w:ascii="Times New Roman" w:hAnsi="Times New Roman"/>
                <w:bCs/>
                <w:sz w:val="24"/>
              </w:rPr>
              <w:t xml:space="preserve"> ka tā ir precizēta (tajā skaitā, tiek norādīts precizējamās darbu tāmes datums un numurs) remonta, sagatavošanas darbu un/vai tehniskās apkopes tāme;</w:t>
            </w:r>
          </w:p>
          <w:p w14:paraId="71966219" w14:textId="77777777" w:rsidR="00BF555A" w:rsidRPr="007A5564" w:rsidRDefault="00BF555A" w:rsidP="00BF555A">
            <w:pPr>
              <w:ind w:left="0" w:right="0"/>
              <w:jc w:val="both"/>
              <w:rPr>
                <w:rFonts w:ascii="Times New Roman" w:hAnsi="Times New Roman"/>
                <w:bCs/>
                <w:sz w:val="24"/>
              </w:rPr>
            </w:pPr>
            <w:r w:rsidRPr="007A5564">
              <w:rPr>
                <w:rFonts w:ascii="Times New Roman" w:hAnsi="Times New Roman"/>
                <w:sz w:val="24"/>
              </w:rPr>
              <w:t>-</w:t>
            </w:r>
            <w:r w:rsidRPr="007A5564">
              <w:rPr>
                <w:rFonts w:ascii="Times New Roman" w:hAnsi="Times New Roman"/>
                <w:bCs/>
                <w:sz w:val="24"/>
              </w:rPr>
              <w:t xml:space="preserve"> informāciju par sākotnēji saskaņotajiem remonta, sagatavošanas un/vai tehniskās apkopes darbiem, rezerves daļām un materiāliem, par to daudzumu un izmaksām;</w:t>
            </w:r>
          </w:p>
          <w:p w14:paraId="313E4AAD" w14:textId="77777777" w:rsidR="00BF555A" w:rsidRPr="007A5564" w:rsidRDefault="00BF555A" w:rsidP="00BF555A">
            <w:pPr>
              <w:ind w:left="0" w:right="0"/>
              <w:jc w:val="both"/>
              <w:rPr>
                <w:rFonts w:ascii="Times New Roman" w:hAnsi="Times New Roman"/>
                <w:bCs/>
                <w:sz w:val="24"/>
              </w:rPr>
            </w:pPr>
            <w:r w:rsidRPr="007A5564">
              <w:rPr>
                <w:rFonts w:ascii="Times New Roman" w:hAnsi="Times New Roman"/>
                <w:sz w:val="24"/>
              </w:rPr>
              <w:t>-</w:t>
            </w:r>
            <w:r w:rsidRPr="007A5564">
              <w:rPr>
                <w:rFonts w:ascii="Times New Roman" w:hAnsi="Times New Roman"/>
                <w:bCs/>
                <w:sz w:val="24"/>
              </w:rPr>
              <w:t xml:space="preserve"> atsevišķi papildus nepieciešamos remonta, sagatavošanas un/vai tehniskās apkopes darbu nosaukumus, papildu darba stundu skaitu, remontā, sagatavošanas darbos un/vai tehniskajā apkopē papildus izmantojamās rezerves daļas un materiālus un to izmaksas, kopējās izmaksas par papildus nepieciešamo remonta, sagatavošanas darbu un/vai tehniskās apkopes veikšanu; </w:t>
            </w:r>
          </w:p>
          <w:p w14:paraId="1473AA98" w14:textId="3DC39069" w:rsidR="00BF555A" w:rsidRPr="007A5564" w:rsidRDefault="00BF555A" w:rsidP="00BF555A">
            <w:pPr>
              <w:ind w:left="0" w:right="104"/>
              <w:jc w:val="both"/>
              <w:rPr>
                <w:rFonts w:ascii="Times New Roman" w:hAnsi="Times New Roman"/>
                <w:sz w:val="24"/>
              </w:rPr>
            </w:pPr>
            <w:r w:rsidRPr="007A5564">
              <w:rPr>
                <w:rFonts w:ascii="Times New Roman" w:hAnsi="Times New Roman"/>
                <w:sz w:val="24"/>
              </w:rPr>
              <w:t>-</w:t>
            </w:r>
            <w:r w:rsidRPr="007A5564">
              <w:rPr>
                <w:rFonts w:ascii="Times New Roman" w:hAnsi="Times New Roman"/>
                <w:bCs/>
                <w:sz w:val="24"/>
              </w:rPr>
              <w:t xml:space="preserve"> kopējās izmaksas par remonta, sagatavošanas darbu un/ vai tehniskās apkopes veikšanu.</w:t>
            </w:r>
            <w:r w:rsidRPr="007A5564">
              <w:rPr>
                <w:rFonts w:ascii="Times New Roman" w:hAnsi="Times New Roman"/>
                <w:sz w:val="24"/>
              </w:rPr>
              <w:t xml:space="preserve"> </w:t>
            </w:r>
          </w:p>
        </w:tc>
        <w:tc>
          <w:tcPr>
            <w:tcW w:w="2418" w:type="dxa"/>
          </w:tcPr>
          <w:p w14:paraId="34644F5A" w14:textId="77777777" w:rsidR="00BF555A" w:rsidRPr="00602706" w:rsidRDefault="00BF555A" w:rsidP="00BF555A">
            <w:pPr>
              <w:ind w:left="0" w:right="0"/>
              <w:jc w:val="both"/>
              <w:rPr>
                <w:rFonts w:ascii="Times New Roman" w:hAnsi="Times New Roman"/>
                <w:sz w:val="24"/>
              </w:rPr>
            </w:pPr>
          </w:p>
        </w:tc>
      </w:tr>
      <w:tr w:rsidR="00BF555A" w:rsidRPr="00602706" w14:paraId="336FCCF3" w14:textId="77777777" w:rsidTr="00BF555A">
        <w:trPr>
          <w:trHeight w:val="968"/>
          <w:jc w:val="center"/>
        </w:trPr>
        <w:tc>
          <w:tcPr>
            <w:tcW w:w="704" w:type="dxa"/>
          </w:tcPr>
          <w:p w14:paraId="7EA29D67"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756F980F" w14:textId="1287E384"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Jāuzsāk sniegt papildus pakalpojumus tikai pēc Pasūtītāja pilnvarotās personas remonta, tehniskās apkopes precizētās darbu tāmes saskaņojuma saņemšanas.</w:t>
            </w:r>
          </w:p>
        </w:tc>
        <w:tc>
          <w:tcPr>
            <w:tcW w:w="2418" w:type="dxa"/>
          </w:tcPr>
          <w:p w14:paraId="55297B66" w14:textId="77777777" w:rsidR="00BF555A" w:rsidRPr="00602706" w:rsidRDefault="00BF555A" w:rsidP="00BF555A">
            <w:pPr>
              <w:ind w:left="0" w:right="0"/>
              <w:jc w:val="both"/>
              <w:rPr>
                <w:rFonts w:ascii="Times New Roman" w:hAnsi="Times New Roman"/>
                <w:sz w:val="24"/>
              </w:rPr>
            </w:pPr>
          </w:p>
        </w:tc>
      </w:tr>
      <w:tr w:rsidR="00BF555A" w:rsidRPr="00602706" w14:paraId="0DBA4774" w14:textId="77777777" w:rsidTr="00F20347">
        <w:trPr>
          <w:trHeight w:val="318"/>
          <w:jc w:val="center"/>
        </w:trPr>
        <w:tc>
          <w:tcPr>
            <w:tcW w:w="704" w:type="dxa"/>
          </w:tcPr>
          <w:p w14:paraId="63165866" w14:textId="77777777" w:rsidR="00BF555A" w:rsidRPr="000D359A" w:rsidRDefault="00BF555A" w:rsidP="00BF555A">
            <w:pPr>
              <w:numPr>
                <w:ilvl w:val="0"/>
                <w:numId w:val="31"/>
              </w:numPr>
              <w:ind w:left="448" w:right="26" w:hanging="425"/>
              <w:jc w:val="both"/>
              <w:rPr>
                <w:rFonts w:ascii="Times New Roman" w:hAnsi="Times New Roman"/>
                <w:sz w:val="24"/>
              </w:rPr>
            </w:pPr>
          </w:p>
        </w:tc>
        <w:tc>
          <w:tcPr>
            <w:tcW w:w="6247" w:type="dxa"/>
          </w:tcPr>
          <w:p w14:paraId="022FEA7E" w14:textId="77777777" w:rsidR="00BF555A" w:rsidRPr="00BD7B7D" w:rsidRDefault="00BF555A" w:rsidP="00BF555A">
            <w:pPr>
              <w:ind w:left="0" w:right="106"/>
              <w:jc w:val="both"/>
              <w:rPr>
                <w:rFonts w:ascii="Times New Roman" w:hAnsi="Times New Roman"/>
                <w:sz w:val="24"/>
              </w:rPr>
            </w:pPr>
            <w:r w:rsidRPr="00BD7B7D">
              <w:rPr>
                <w:rFonts w:ascii="Times New Roman" w:hAnsi="Times New Roman"/>
                <w:sz w:val="24"/>
              </w:rPr>
              <w:t>Pasūtītājam ir tiesības nesaskaņot precizēto tāmi.</w:t>
            </w:r>
          </w:p>
          <w:p w14:paraId="03438558" w14:textId="77777777" w:rsidR="00BF555A" w:rsidRPr="00BD7B7D" w:rsidRDefault="00BF555A" w:rsidP="00BF555A">
            <w:pPr>
              <w:ind w:left="0" w:right="106"/>
              <w:jc w:val="both"/>
              <w:rPr>
                <w:rFonts w:ascii="Times New Roman" w:hAnsi="Times New Roman"/>
                <w:sz w:val="24"/>
              </w:rPr>
            </w:pPr>
            <w:r w:rsidRPr="00BD7B7D">
              <w:rPr>
                <w:rFonts w:ascii="Times New Roman" w:hAnsi="Times New Roman"/>
                <w:sz w:val="24"/>
                <w:lang w:eastAsia="lv-LV"/>
              </w:rPr>
              <w:t>Pasūtītāja pilnvarotā persona iepazīstoties ar precizēto tāmi:</w:t>
            </w:r>
          </w:p>
          <w:p w14:paraId="505F42D5" w14:textId="77777777" w:rsidR="00BF555A" w:rsidRPr="00BD7B7D" w:rsidRDefault="00BF555A" w:rsidP="00BF555A">
            <w:pPr>
              <w:ind w:left="0" w:right="106"/>
              <w:jc w:val="both"/>
              <w:rPr>
                <w:rFonts w:ascii="Times New Roman" w:hAnsi="Times New Roman"/>
                <w:sz w:val="24"/>
                <w:lang w:eastAsia="lv-LV"/>
              </w:rPr>
            </w:pPr>
            <w:r w:rsidRPr="00BD7B7D">
              <w:rPr>
                <w:rFonts w:ascii="Times New Roman" w:hAnsi="Times New Roman"/>
                <w:sz w:val="24"/>
                <w:lang w:eastAsia="lv-LV"/>
              </w:rPr>
              <w:t>1. piekrīt un elektroniski apstiprina papildus pieteiktos pakalpojumus;</w:t>
            </w:r>
          </w:p>
          <w:p w14:paraId="7193C940" w14:textId="77777777" w:rsidR="00BF555A" w:rsidRPr="00BD7B7D" w:rsidRDefault="00BF555A" w:rsidP="00BF555A">
            <w:pPr>
              <w:ind w:left="0" w:right="106"/>
              <w:jc w:val="both"/>
              <w:rPr>
                <w:rFonts w:ascii="Times New Roman" w:hAnsi="Times New Roman"/>
                <w:sz w:val="24"/>
                <w:lang w:eastAsia="lv-LV"/>
              </w:rPr>
            </w:pPr>
            <w:r w:rsidRPr="00BD7B7D">
              <w:rPr>
                <w:rFonts w:ascii="Times New Roman" w:hAnsi="Times New Roman"/>
                <w:sz w:val="24"/>
                <w:lang w:eastAsia="lv-LV"/>
              </w:rPr>
              <w:t>2. nepiekrīt tāmei un noraida papildus pieteiktos pakalpojumus.</w:t>
            </w:r>
          </w:p>
          <w:p w14:paraId="4D9C99AE" w14:textId="77777777" w:rsidR="00BF555A" w:rsidRPr="00BD7B7D" w:rsidRDefault="00BF555A" w:rsidP="00BF555A">
            <w:pPr>
              <w:ind w:left="0" w:right="106"/>
              <w:jc w:val="both"/>
              <w:rPr>
                <w:rFonts w:ascii="Times New Roman" w:hAnsi="Times New Roman"/>
                <w:sz w:val="24"/>
              </w:rPr>
            </w:pPr>
            <w:r w:rsidRPr="00BD7B7D">
              <w:rPr>
                <w:rFonts w:ascii="Times New Roman" w:hAnsi="Times New Roman"/>
                <w:sz w:val="24"/>
              </w:rPr>
              <w:t>Pasūtītājs nesaskaņo tāmi, ja Izpildītāja piedāvātās rezerves daļu, materiālu vai palīgmateriālu izmaksas pārsniedz analogo rezerves daļu vairumtirgotāju mazumtirdzniecības cenas līdzvērtīgām rezerves daļām, materiāliem vai palīgmateriāliem un nosūta nesaskaņoto tāmi precizēšanai, lai vienotos par citu iespējamo risinājumu un citu rezerves daļu, materiālu un palīgmateriālu izmantošanu remontā.</w:t>
            </w:r>
          </w:p>
          <w:p w14:paraId="6B4A1DE3" w14:textId="0BC084C0" w:rsidR="00BF555A" w:rsidRPr="00BD7B7D" w:rsidRDefault="00BF555A" w:rsidP="00BF555A">
            <w:pPr>
              <w:ind w:left="0" w:right="0"/>
              <w:jc w:val="both"/>
              <w:rPr>
                <w:rFonts w:ascii="Times New Roman" w:hAnsi="Times New Roman"/>
                <w:sz w:val="24"/>
              </w:rPr>
            </w:pPr>
            <w:r w:rsidRPr="00BD7B7D">
              <w:rPr>
                <w:rFonts w:ascii="Times New Roman" w:hAnsi="Times New Roman"/>
                <w:sz w:val="24"/>
              </w:rPr>
              <w:t xml:space="preserve">Palīgmateriālu cenas nedrīkst pārsniegt ne vairāk kā 5% (piecus procentus) no precizēto remontdarbu (neskaitot rezerves daļu un materiālu cenas) izmaksām.    </w:t>
            </w:r>
          </w:p>
        </w:tc>
        <w:tc>
          <w:tcPr>
            <w:tcW w:w="2418" w:type="dxa"/>
          </w:tcPr>
          <w:p w14:paraId="15698FB1" w14:textId="77777777" w:rsidR="00BF555A" w:rsidRPr="00BD7B7D" w:rsidRDefault="00BF555A" w:rsidP="00BF555A">
            <w:pPr>
              <w:ind w:left="0" w:right="0"/>
              <w:jc w:val="both"/>
              <w:rPr>
                <w:rFonts w:ascii="Times New Roman" w:hAnsi="Times New Roman"/>
                <w:sz w:val="24"/>
              </w:rPr>
            </w:pPr>
          </w:p>
        </w:tc>
      </w:tr>
      <w:tr w:rsidR="00BF555A" w:rsidRPr="00602706" w14:paraId="09581CFC" w14:textId="77777777" w:rsidTr="00F20347">
        <w:trPr>
          <w:trHeight w:val="318"/>
          <w:jc w:val="center"/>
        </w:trPr>
        <w:tc>
          <w:tcPr>
            <w:tcW w:w="704" w:type="dxa"/>
          </w:tcPr>
          <w:p w14:paraId="3E53F1ED"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1253BB6F" w14:textId="73B179BC" w:rsidR="00BF555A" w:rsidRPr="00BD7B7D" w:rsidRDefault="00BF555A" w:rsidP="00BF555A">
            <w:pPr>
              <w:ind w:left="0" w:right="106"/>
              <w:jc w:val="both"/>
              <w:rPr>
                <w:rFonts w:ascii="Times New Roman" w:hAnsi="Times New Roman"/>
                <w:sz w:val="24"/>
                <w:lang w:eastAsia="lv-LV"/>
              </w:rPr>
            </w:pPr>
            <w:r w:rsidRPr="00BD7B7D">
              <w:rPr>
                <w:rFonts w:ascii="Times New Roman" w:hAnsi="Times New Roman"/>
                <w:sz w:val="24"/>
              </w:rPr>
              <w:t>Izpildītājam jāiesniedz sarakstu ar vismaz 3 (trīs) izmantotajiem rezerves daļu vairumtirgotājiem (sadarbības partneriem</w:t>
            </w:r>
          </w:p>
        </w:tc>
        <w:tc>
          <w:tcPr>
            <w:tcW w:w="2418" w:type="dxa"/>
          </w:tcPr>
          <w:p w14:paraId="314A457A" w14:textId="7573815E" w:rsidR="00BF555A" w:rsidRPr="00BD7B7D" w:rsidRDefault="00BF555A" w:rsidP="00BF555A">
            <w:pPr>
              <w:ind w:left="0" w:right="0"/>
              <w:jc w:val="both"/>
              <w:rPr>
                <w:rFonts w:ascii="Times New Roman" w:hAnsi="Times New Roman"/>
                <w:sz w:val="24"/>
              </w:rPr>
            </w:pPr>
            <w:r w:rsidRPr="00BD7B7D">
              <w:rPr>
                <w:rFonts w:ascii="Times New Roman" w:hAnsi="Times New Roman"/>
                <w:i/>
                <w:sz w:val="20"/>
                <w:szCs w:val="20"/>
              </w:rPr>
              <w:t>(Pretendents iesniedz sarakstu ar</w:t>
            </w:r>
            <w:r w:rsidRPr="00BD7B7D">
              <w:rPr>
                <w:rFonts w:ascii="Times New Roman" w:hAnsi="Times New Roman"/>
                <w:sz w:val="20"/>
                <w:szCs w:val="20"/>
              </w:rPr>
              <w:t xml:space="preserve"> </w:t>
            </w:r>
            <w:r w:rsidRPr="00BD7B7D">
              <w:rPr>
                <w:rFonts w:ascii="Times New Roman" w:hAnsi="Times New Roman"/>
                <w:i/>
                <w:sz w:val="20"/>
                <w:szCs w:val="20"/>
              </w:rPr>
              <w:t>vismaz 3 (trīs) izmantotajiem rezerves daļu vairumtirgotājiem (sadarbības partneriem)</w:t>
            </w:r>
          </w:p>
        </w:tc>
      </w:tr>
      <w:tr w:rsidR="00BF555A" w:rsidRPr="00602706" w14:paraId="65928CF2" w14:textId="77777777" w:rsidTr="00F20347">
        <w:trPr>
          <w:trHeight w:val="318"/>
          <w:jc w:val="center"/>
        </w:trPr>
        <w:tc>
          <w:tcPr>
            <w:tcW w:w="704" w:type="dxa"/>
          </w:tcPr>
          <w:p w14:paraId="145CA3DA" w14:textId="77777777" w:rsidR="00BF555A" w:rsidRPr="00602706" w:rsidRDefault="00BF555A" w:rsidP="00BF555A">
            <w:pPr>
              <w:numPr>
                <w:ilvl w:val="0"/>
                <w:numId w:val="31"/>
              </w:numPr>
              <w:ind w:left="448" w:right="26" w:hanging="425"/>
              <w:jc w:val="both"/>
              <w:rPr>
                <w:rFonts w:ascii="Times New Roman" w:hAnsi="Times New Roman"/>
                <w:sz w:val="24"/>
                <w:lang w:val="en-GB"/>
              </w:rPr>
            </w:pPr>
          </w:p>
        </w:tc>
        <w:tc>
          <w:tcPr>
            <w:tcW w:w="6247" w:type="dxa"/>
          </w:tcPr>
          <w:p w14:paraId="41068D6E" w14:textId="0B69D68D" w:rsidR="00BF555A" w:rsidRPr="00FF335A" w:rsidRDefault="00BF555A" w:rsidP="00BF555A">
            <w:pPr>
              <w:ind w:left="0" w:right="106"/>
              <w:jc w:val="both"/>
              <w:rPr>
                <w:rFonts w:ascii="Times New Roman" w:hAnsi="Times New Roman"/>
                <w:sz w:val="24"/>
                <w:highlight w:val="yellow"/>
              </w:rPr>
            </w:pPr>
            <w:r w:rsidRPr="007A5564">
              <w:rPr>
                <w:rFonts w:ascii="Times New Roman" w:hAnsi="Times New Roman"/>
                <w:sz w:val="24"/>
              </w:rPr>
              <w:t>Riepu maiņu Izpildītājs veic 1 (vienas) darba dienas laikā no Pasūtītāja pilnvarotās personas elektroniska vai rakstiski nosūtīta pieteikuma nosūtīšanas dienas.</w:t>
            </w:r>
          </w:p>
        </w:tc>
        <w:tc>
          <w:tcPr>
            <w:tcW w:w="2418" w:type="dxa"/>
          </w:tcPr>
          <w:p w14:paraId="336C8762" w14:textId="2125C6B2" w:rsidR="00BF555A" w:rsidRPr="00602706" w:rsidRDefault="00BF555A" w:rsidP="00BF555A">
            <w:pPr>
              <w:ind w:left="0" w:right="0"/>
              <w:jc w:val="both"/>
              <w:rPr>
                <w:rFonts w:ascii="Times New Roman" w:hAnsi="Times New Roman"/>
                <w:i/>
                <w:sz w:val="20"/>
                <w:szCs w:val="20"/>
              </w:rPr>
            </w:pPr>
          </w:p>
        </w:tc>
      </w:tr>
      <w:tr w:rsidR="00BF555A" w:rsidRPr="00457A98" w14:paraId="4E84D50D" w14:textId="77777777" w:rsidTr="00F20347">
        <w:trPr>
          <w:trHeight w:val="318"/>
          <w:jc w:val="center"/>
        </w:trPr>
        <w:tc>
          <w:tcPr>
            <w:tcW w:w="704" w:type="dxa"/>
          </w:tcPr>
          <w:p w14:paraId="423611A8" w14:textId="77777777" w:rsidR="00BF555A" w:rsidRPr="00457A98" w:rsidRDefault="00BF555A" w:rsidP="00BF555A">
            <w:pPr>
              <w:numPr>
                <w:ilvl w:val="0"/>
                <w:numId w:val="31"/>
              </w:numPr>
              <w:ind w:left="448" w:right="26" w:hanging="425"/>
              <w:jc w:val="both"/>
              <w:rPr>
                <w:rFonts w:ascii="Times New Roman" w:hAnsi="Times New Roman"/>
                <w:strike/>
                <w:sz w:val="24"/>
                <w:lang w:val="en-GB"/>
              </w:rPr>
            </w:pPr>
          </w:p>
        </w:tc>
        <w:tc>
          <w:tcPr>
            <w:tcW w:w="6247" w:type="dxa"/>
          </w:tcPr>
          <w:p w14:paraId="2F502988" w14:textId="76589D1C" w:rsidR="00BF555A" w:rsidRPr="00457A98" w:rsidRDefault="00BF555A" w:rsidP="00BF555A">
            <w:pPr>
              <w:ind w:left="0" w:right="106"/>
              <w:jc w:val="both"/>
              <w:rPr>
                <w:rFonts w:ascii="Times New Roman" w:hAnsi="Times New Roman"/>
                <w:strike/>
                <w:sz w:val="24"/>
                <w:highlight w:val="yellow"/>
              </w:rPr>
            </w:pPr>
            <w:r w:rsidRPr="007A5564">
              <w:rPr>
                <w:rFonts w:ascii="Times New Roman" w:hAnsi="Times New Roman"/>
                <w:bCs/>
                <w:sz w:val="24"/>
              </w:rPr>
              <w:t>Ja Transportlīdzekļa ekspluatācijas laikā Pasūtītājs konstatē, ka Transportlīdzeklim nepieciešams veikt bojātu stikla tīrītāju slotiņu maiņu, nedegošu spuldžu maiņu, bojāta riteņa/riepas remontu, avārijas stāvokļa bremžu kluču vai loku nomaiņu, avārijas stāvokļa stūres iekārtas daļu nomaiņu, pārlūzuša izpūtēja metināšanu, tehnisko šķidrumu papildināšanu, ko nepieciešams veikt nekavējoties, jo bez minēto darbu veikšanas un rezerves daļu nomaiņas transportlīdzekli ir bīstami izmantot ceļu satiksmē, Pasūtītāja pilnvarotā persona nosūta elektronisku pieteikumu Izpildītāja pilnvarotajai personai. Izpildītājam 1 (vienas) stundas laikā pēc Pasūtītāja pilnvarotās personas elektroniska pieteikuma nosūtīšanas brīža ir jāpieņem Transportlīdzeklis un 2 (divu) stundu laikā no Transportlīdzekļa pieņemšanas brīža ir jāveic šie noteiktie darbi. Pēc darbu veikšanas Izpildītājs vienas darba dienas laikā elektroniski, izmantojot e-pastu, nosūta Pasūtītājam remonta darbu tāmi, kas atbilst pasūtījumam un veiktajiem darbiem</w:t>
            </w:r>
            <w:r w:rsidRPr="007A5564">
              <w:rPr>
                <w:rFonts w:ascii="Times New Roman" w:hAnsi="Times New Roman"/>
                <w:sz w:val="24"/>
              </w:rPr>
              <w:t xml:space="preserve">. </w:t>
            </w:r>
            <w:r w:rsidRPr="007A5564">
              <w:rPr>
                <w:rFonts w:ascii="Times New Roman" w:hAnsi="Times New Roman"/>
                <w:bCs/>
                <w:sz w:val="24"/>
              </w:rPr>
              <w:t>Šādi remontdarbi pieļaujami, ja Pasūtītāja pilnvarotā persona pieteikumā tieši norādījusi šādu remontdarbu veikšanas pieļaujamību.</w:t>
            </w:r>
          </w:p>
        </w:tc>
        <w:tc>
          <w:tcPr>
            <w:tcW w:w="2418" w:type="dxa"/>
          </w:tcPr>
          <w:p w14:paraId="31561588" w14:textId="77777777" w:rsidR="00BF555A" w:rsidRPr="00457A98" w:rsidRDefault="00BF555A" w:rsidP="00BF555A">
            <w:pPr>
              <w:ind w:left="0" w:right="0"/>
              <w:jc w:val="both"/>
              <w:rPr>
                <w:rFonts w:ascii="Times New Roman" w:hAnsi="Times New Roman"/>
                <w:i/>
                <w:strike/>
                <w:sz w:val="20"/>
                <w:szCs w:val="20"/>
              </w:rPr>
            </w:pPr>
          </w:p>
        </w:tc>
      </w:tr>
      <w:tr w:rsidR="00BF555A" w:rsidRPr="00602706" w14:paraId="4278B3B5" w14:textId="77777777" w:rsidTr="00F20347">
        <w:trPr>
          <w:trHeight w:val="318"/>
          <w:jc w:val="center"/>
        </w:trPr>
        <w:tc>
          <w:tcPr>
            <w:tcW w:w="704" w:type="dxa"/>
          </w:tcPr>
          <w:p w14:paraId="58EE3AF9"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465947D6" w14:textId="40903CB9" w:rsidR="00BF555A" w:rsidRPr="007A5564" w:rsidRDefault="00BF555A" w:rsidP="00BF555A">
            <w:pPr>
              <w:spacing w:after="60"/>
              <w:ind w:left="0" w:right="0"/>
              <w:jc w:val="both"/>
              <w:rPr>
                <w:rFonts w:ascii="Times New Roman" w:hAnsi="Times New Roman"/>
                <w:sz w:val="24"/>
              </w:rPr>
            </w:pPr>
            <w:r w:rsidRPr="007A5564">
              <w:rPr>
                <w:rFonts w:ascii="Times New Roman" w:hAnsi="Times New Roman"/>
                <w:bCs/>
                <w:sz w:val="24"/>
              </w:rPr>
              <w:t>Remontdarbu veikšanai, kuros lai noteiktu iespējamās remontdarbu izmaksas, veicot pārbaudi, pēc kuras  remonts jau ir faktiski pabeigts, piemēram, freonu uzpildīšana, tehnoloģisko šķidrumu papildināšana, elektronisko vadības bloku maiņa (diagnosticējot defektus elektrosistēmā) u.c. remontdarbu tāme tiek iesniegta pēc to darbu veikšanas. Šādi remontdarbi pieļaujami, ja Pasūtītāja pilnvarotā persona pieteikumā tieši norādījusi šādu remontdarbu veikšanas pieļaujamību.</w:t>
            </w:r>
          </w:p>
        </w:tc>
        <w:tc>
          <w:tcPr>
            <w:tcW w:w="2418" w:type="dxa"/>
          </w:tcPr>
          <w:p w14:paraId="6A25AD5D" w14:textId="77777777" w:rsidR="00BF555A" w:rsidRPr="00602706" w:rsidRDefault="00BF555A" w:rsidP="00BF555A">
            <w:pPr>
              <w:ind w:left="0" w:right="0"/>
              <w:jc w:val="both"/>
              <w:rPr>
                <w:rFonts w:ascii="Times New Roman" w:hAnsi="Times New Roman"/>
                <w:sz w:val="24"/>
              </w:rPr>
            </w:pPr>
          </w:p>
        </w:tc>
      </w:tr>
      <w:tr w:rsidR="00BF555A" w:rsidRPr="00602706" w14:paraId="797F4373" w14:textId="77777777" w:rsidTr="00F20347">
        <w:trPr>
          <w:trHeight w:val="318"/>
          <w:jc w:val="center"/>
        </w:trPr>
        <w:tc>
          <w:tcPr>
            <w:tcW w:w="704" w:type="dxa"/>
            <w:hideMark/>
          </w:tcPr>
          <w:p w14:paraId="2B930850"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42B2AB92" w14:textId="7876614A"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Transportlīdzekļi, kuriem konstatēti veikto darbu, izmantoto rezerves daļu vai materiālu defekti, ir jāpieņem garantijas remonta vai tehniskās apkopes veikšanai 1 (vienas) darba dienas laikā no Pasūtītāja pilnvarotās personas pieteikuma par garantijas remonta vai tehniskās apkopes veikšanas nepieciešamību nosūtīšanas dienas.</w:t>
            </w:r>
          </w:p>
        </w:tc>
        <w:tc>
          <w:tcPr>
            <w:tcW w:w="2418" w:type="dxa"/>
          </w:tcPr>
          <w:p w14:paraId="5B6CD6F4" w14:textId="77777777" w:rsidR="00BF555A" w:rsidRPr="00602706" w:rsidRDefault="00BF555A" w:rsidP="00BF555A">
            <w:pPr>
              <w:ind w:left="0" w:right="0"/>
              <w:jc w:val="both"/>
              <w:rPr>
                <w:rFonts w:ascii="Times New Roman" w:hAnsi="Times New Roman"/>
                <w:sz w:val="24"/>
              </w:rPr>
            </w:pPr>
          </w:p>
        </w:tc>
      </w:tr>
      <w:tr w:rsidR="00BF555A" w:rsidRPr="00602706" w14:paraId="7E0988BB" w14:textId="77777777" w:rsidTr="00F20347">
        <w:trPr>
          <w:trHeight w:val="318"/>
          <w:jc w:val="center"/>
        </w:trPr>
        <w:tc>
          <w:tcPr>
            <w:tcW w:w="704" w:type="dxa"/>
          </w:tcPr>
          <w:p w14:paraId="224B99CD"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49580D3D" w14:textId="707F5D26" w:rsidR="00BF555A" w:rsidRPr="007A5564" w:rsidRDefault="00BF555A" w:rsidP="00BF555A">
            <w:pPr>
              <w:ind w:left="0" w:right="0"/>
              <w:jc w:val="both"/>
              <w:rPr>
                <w:rFonts w:ascii="Times New Roman" w:hAnsi="Times New Roman"/>
                <w:bCs/>
                <w:sz w:val="24"/>
              </w:rPr>
            </w:pPr>
            <w:r w:rsidRPr="007A5564">
              <w:rPr>
                <w:rFonts w:ascii="Times New Roman" w:hAnsi="Times New Roman"/>
                <w:sz w:val="24"/>
              </w:rPr>
              <w:t>5 (piecu) darba dienu laikā pēc transportlīdzekļa pieņemšanas garantijas remontam vai tehniskajai apkopei, Izpildītājam bez maksas ir jānovērš transportlīdzekļa defekti sakarā ar iepriekš veiktajiem remonta un tehniskās apkopes darbiem, kuri nav radušies Pasūtītāja vainas dēļ.</w:t>
            </w:r>
          </w:p>
        </w:tc>
        <w:tc>
          <w:tcPr>
            <w:tcW w:w="2418" w:type="dxa"/>
          </w:tcPr>
          <w:p w14:paraId="5200A6BD" w14:textId="77777777" w:rsidR="00BF555A" w:rsidRPr="00602706" w:rsidRDefault="00BF555A" w:rsidP="00BF555A">
            <w:pPr>
              <w:ind w:left="0" w:right="0"/>
              <w:jc w:val="both"/>
              <w:rPr>
                <w:rFonts w:ascii="Times New Roman" w:hAnsi="Times New Roman"/>
                <w:sz w:val="24"/>
              </w:rPr>
            </w:pPr>
          </w:p>
        </w:tc>
      </w:tr>
      <w:tr w:rsidR="00BF555A" w:rsidRPr="00602706" w14:paraId="51BAA94E" w14:textId="77777777" w:rsidTr="00F20347">
        <w:trPr>
          <w:trHeight w:val="318"/>
          <w:jc w:val="center"/>
        </w:trPr>
        <w:tc>
          <w:tcPr>
            <w:tcW w:w="704" w:type="dxa"/>
            <w:hideMark/>
          </w:tcPr>
          <w:p w14:paraId="4ECF7999"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0878D29B" w14:textId="61257204"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Jānodrošina elektroniska remontu informatīvā uzskaites sistēma transportlīdzekļiem, kurā ir pieejama veikto  remontdarbu, tehnisko apkopju, izmanto rezerves daļu un materiālu vēsture, tajā skaitā servisa vēstures arhīva uzturēšana </w:t>
            </w:r>
            <w:r w:rsidRPr="007A5564">
              <w:rPr>
                <w:rFonts w:ascii="Times New Roman" w:hAnsi="Times New Roman"/>
                <w:sz w:val="24"/>
              </w:rPr>
              <w:lastRenderedPageBreak/>
              <w:t xml:space="preserve">un pēc pasūtītāja elektroniska pieprasījuma nosūtīšanas 2 (divu) darba dienu laikā jāsniedz pieprasītās ziņas no elektroniskās remontu informatīvās uzskaites sistēmas Pasūtītājam, nosūtot tās uz Pasūtītāja norādīto e-pastu. </w:t>
            </w:r>
          </w:p>
        </w:tc>
        <w:tc>
          <w:tcPr>
            <w:tcW w:w="2418" w:type="dxa"/>
          </w:tcPr>
          <w:p w14:paraId="1E3426A1" w14:textId="77777777" w:rsidR="00BF555A" w:rsidRPr="00602706" w:rsidRDefault="00BF555A" w:rsidP="00BF555A">
            <w:pPr>
              <w:ind w:left="0" w:right="0"/>
              <w:jc w:val="both"/>
              <w:rPr>
                <w:rFonts w:ascii="Times New Roman" w:hAnsi="Times New Roman"/>
                <w:sz w:val="24"/>
              </w:rPr>
            </w:pPr>
          </w:p>
        </w:tc>
      </w:tr>
      <w:tr w:rsidR="00BF555A" w:rsidRPr="00602706" w14:paraId="5CCF6803" w14:textId="77777777" w:rsidTr="00F20347">
        <w:trPr>
          <w:trHeight w:val="318"/>
          <w:jc w:val="center"/>
        </w:trPr>
        <w:tc>
          <w:tcPr>
            <w:tcW w:w="704" w:type="dxa"/>
            <w:hideMark/>
          </w:tcPr>
          <w:p w14:paraId="00FE05BC"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2C2E9C18" w14:textId="34160AE1"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Izpildītāja autoservisā ir jābūt klientu uzturēšanās telpai ar labierīcībām</w:t>
            </w:r>
          </w:p>
        </w:tc>
        <w:tc>
          <w:tcPr>
            <w:tcW w:w="2418" w:type="dxa"/>
          </w:tcPr>
          <w:p w14:paraId="1327114D" w14:textId="77777777" w:rsidR="00BF555A" w:rsidRPr="00602706" w:rsidRDefault="00BF555A" w:rsidP="00BF555A">
            <w:pPr>
              <w:ind w:left="0" w:right="0"/>
              <w:jc w:val="both"/>
              <w:rPr>
                <w:rFonts w:ascii="Times New Roman" w:hAnsi="Times New Roman"/>
                <w:sz w:val="24"/>
              </w:rPr>
            </w:pPr>
          </w:p>
        </w:tc>
      </w:tr>
      <w:tr w:rsidR="00BF555A" w:rsidRPr="00602706" w14:paraId="2233D96F" w14:textId="77777777" w:rsidTr="00F20347">
        <w:trPr>
          <w:trHeight w:val="318"/>
          <w:jc w:val="center"/>
        </w:trPr>
        <w:tc>
          <w:tcPr>
            <w:tcW w:w="704" w:type="dxa"/>
            <w:hideMark/>
          </w:tcPr>
          <w:p w14:paraId="36165A69"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129748EC" w14:textId="02B9E3AB" w:rsidR="00BF555A" w:rsidRPr="00BD7B7D" w:rsidRDefault="00BF555A" w:rsidP="00BF555A">
            <w:pPr>
              <w:ind w:left="0" w:right="0"/>
              <w:jc w:val="both"/>
              <w:rPr>
                <w:rFonts w:ascii="Times New Roman" w:hAnsi="Times New Roman"/>
                <w:sz w:val="24"/>
              </w:rPr>
            </w:pPr>
            <w:r w:rsidRPr="00BD7B7D">
              <w:rPr>
                <w:rFonts w:ascii="Times New Roman" w:hAnsi="Times New Roman"/>
                <w:sz w:val="24"/>
              </w:rPr>
              <w:t>Autoservisā jābūt iespējai novietot Pasūtītāja transportlīdzekļus uz remonta laiku 24/7 (visu diennakti septiņas dienas nedēļā) nožogotā, ar videonovērošanu aprīkotā apsargājamā autostāvvietā vai slēgtā teritorijā.</w:t>
            </w:r>
          </w:p>
        </w:tc>
        <w:tc>
          <w:tcPr>
            <w:tcW w:w="2418" w:type="dxa"/>
          </w:tcPr>
          <w:p w14:paraId="50D54E90" w14:textId="77777777" w:rsidR="00BF555A" w:rsidRPr="00602706" w:rsidRDefault="00BF555A" w:rsidP="00BF555A">
            <w:pPr>
              <w:ind w:left="0" w:right="0"/>
              <w:jc w:val="both"/>
              <w:rPr>
                <w:rFonts w:ascii="Times New Roman" w:hAnsi="Times New Roman"/>
                <w:sz w:val="24"/>
              </w:rPr>
            </w:pPr>
          </w:p>
        </w:tc>
      </w:tr>
      <w:tr w:rsidR="00BF555A" w:rsidRPr="00602706" w14:paraId="7B521054" w14:textId="77777777" w:rsidTr="00F20347">
        <w:trPr>
          <w:trHeight w:val="318"/>
          <w:jc w:val="center"/>
        </w:trPr>
        <w:tc>
          <w:tcPr>
            <w:tcW w:w="704" w:type="dxa"/>
          </w:tcPr>
          <w:p w14:paraId="3A29391D"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5A80D371" w14:textId="305FD4CA" w:rsidR="00BF555A" w:rsidRPr="00BD7B7D" w:rsidRDefault="00BF555A" w:rsidP="00BF555A">
            <w:pPr>
              <w:ind w:left="0" w:right="0"/>
              <w:jc w:val="both"/>
              <w:rPr>
                <w:rFonts w:ascii="Times New Roman" w:hAnsi="Times New Roman"/>
                <w:sz w:val="24"/>
              </w:rPr>
            </w:pPr>
            <w:r w:rsidRPr="00BD7B7D">
              <w:rPr>
                <w:rFonts w:ascii="Times New Roman" w:hAnsi="Times New Roman"/>
                <w:sz w:val="24"/>
              </w:rPr>
              <w:t>Autoservisa darba laikam jābūt vismaz no plkst.9.00 līdz plkst.17.00 valsts noteiktajās oficiālās darba dienās, pēc nepieciešamības arī sestdienā.</w:t>
            </w:r>
          </w:p>
        </w:tc>
        <w:tc>
          <w:tcPr>
            <w:tcW w:w="2418" w:type="dxa"/>
          </w:tcPr>
          <w:p w14:paraId="1B3C81F3" w14:textId="7FA7544B" w:rsidR="00BF555A" w:rsidRPr="00CD048E" w:rsidRDefault="00BF555A" w:rsidP="00BF555A">
            <w:pPr>
              <w:ind w:left="0" w:right="0"/>
              <w:jc w:val="both"/>
              <w:rPr>
                <w:rFonts w:ascii="Times New Roman" w:hAnsi="Times New Roman"/>
                <w:sz w:val="24"/>
                <w:highlight w:val="yellow"/>
              </w:rPr>
            </w:pPr>
            <w:r w:rsidRPr="00602706">
              <w:rPr>
                <w:rFonts w:ascii="Times New Roman" w:hAnsi="Times New Roman"/>
                <w:i/>
                <w:sz w:val="20"/>
                <w:szCs w:val="20"/>
              </w:rPr>
              <w:t>Pretendents norāda autoservis darba laiku/-us:________</w:t>
            </w:r>
          </w:p>
        </w:tc>
      </w:tr>
      <w:tr w:rsidR="00BF555A" w:rsidRPr="00602706" w14:paraId="6C44CB50" w14:textId="77777777" w:rsidTr="00BF555A">
        <w:trPr>
          <w:trHeight w:val="318"/>
          <w:jc w:val="center"/>
        </w:trPr>
        <w:tc>
          <w:tcPr>
            <w:tcW w:w="704" w:type="dxa"/>
            <w:tcBorders>
              <w:bottom w:val="single" w:sz="4" w:space="0" w:color="auto"/>
            </w:tcBorders>
            <w:hideMark/>
          </w:tcPr>
          <w:p w14:paraId="16496A8B"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Borders>
              <w:bottom w:val="single" w:sz="4" w:space="0" w:color="auto"/>
            </w:tcBorders>
          </w:tcPr>
          <w:p w14:paraId="19890C13" w14:textId="583A25C3"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Garantijas nosacījumi:</w:t>
            </w:r>
          </w:p>
        </w:tc>
        <w:tc>
          <w:tcPr>
            <w:tcW w:w="2418" w:type="dxa"/>
            <w:tcBorders>
              <w:bottom w:val="single" w:sz="4" w:space="0" w:color="auto"/>
            </w:tcBorders>
          </w:tcPr>
          <w:p w14:paraId="39A0E382" w14:textId="2235A929" w:rsidR="00BF555A" w:rsidRPr="00602706" w:rsidRDefault="00BF555A" w:rsidP="00BF555A">
            <w:pPr>
              <w:ind w:left="0" w:right="0"/>
              <w:jc w:val="both"/>
              <w:rPr>
                <w:rFonts w:ascii="Times New Roman" w:hAnsi="Times New Roman"/>
                <w:sz w:val="20"/>
                <w:szCs w:val="20"/>
              </w:rPr>
            </w:pPr>
          </w:p>
        </w:tc>
      </w:tr>
      <w:tr w:rsidR="00B322F4" w:rsidRPr="00602706" w14:paraId="0CE94AB4" w14:textId="77777777" w:rsidTr="00BF555A">
        <w:trPr>
          <w:trHeight w:val="318"/>
          <w:jc w:val="center"/>
        </w:trPr>
        <w:tc>
          <w:tcPr>
            <w:tcW w:w="704" w:type="dxa"/>
            <w:tcBorders>
              <w:bottom w:val="single" w:sz="4" w:space="0" w:color="auto"/>
            </w:tcBorders>
          </w:tcPr>
          <w:p w14:paraId="6156366F" w14:textId="77777777" w:rsidR="00B322F4" w:rsidRPr="00602706" w:rsidRDefault="00B322F4" w:rsidP="00B322F4">
            <w:pPr>
              <w:ind w:left="448" w:right="26"/>
              <w:jc w:val="both"/>
              <w:rPr>
                <w:sz w:val="24"/>
              </w:rPr>
            </w:pPr>
          </w:p>
        </w:tc>
        <w:tc>
          <w:tcPr>
            <w:tcW w:w="6247" w:type="dxa"/>
            <w:tcBorders>
              <w:bottom w:val="single" w:sz="4" w:space="0" w:color="auto"/>
            </w:tcBorders>
          </w:tcPr>
          <w:p w14:paraId="437321CE" w14:textId="18433B3F" w:rsidR="00B322F4" w:rsidRPr="007A5564" w:rsidRDefault="00B322F4" w:rsidP="00BF555A">
            <w:pPr>
              <w:ind w:left="0" w:right="0"/>
              <w:jc w:val="both"/>
              <w:rPr>
                <w:sz w:val="24"/>
              </w:rPr>
            </w:pPr>
            <w:r w:rsidRPr="007A5564">
              <w:rPr>
                <w:rFonts w:ascii="Times New Roman" w:hAnsi="Times New Roman"/>
                <w:sz w:val="24"/>
              </w:rPr>
              <w:t xml:space="preserve">1) jaunām </w:t>
            </w:r>
            <w:r w:rsidRPr="007A5564">
              <w:rPr>
                <w:rFonts w:ascii="Times New Roman" w:hAnsi="Times New Roman"/>
                <w:i/>
                <w:sz w:val="24"/>
              </w:rPr>
              <w:t>oriģinālām</w:t>
            </w:r>
            <w:r w:rsidRPr="007A5564">
              <w:rPr>
                <w:rFonts w:ascii="Times New Roman" w:hAnsi="Times New Roman"/>
                <w:sz w:val="24"/>
              </w:rPr>
              <w:t xml:space="preserve"> rezerves daļām –vismaz 12 (divpadsmit) mēneši, ja ražotājs nav noteicis savādāk, no Pakalpojuma nodošanas – pieņemšanas akta parakstīšanas dienas;</w:t>
            </w:r>
          </w:p>
        </w:tc>
        <w:tc>
          <w:tcPr>
            <w:tcW w:w="2418" w:type="dxa"/>
            <w:tcBorders>
              <w:bottom w:val="single" w:sz="4" w:space="0" w:color="auto"/>
            </w:tcBorders>
          </w:tcPr>
          <w:p w14:paraId="32E4C1BD" w14:textId="77777777" w:rsidR="00B322F4" w:rsidRPr="00602706" w:rsidRDefault="00B322F4" w:rsidP="00BF555A">
            <w:pPr>
              <w:ind w:left="0" w:right="0"/>
              <w:jc w:val="both"/>
              <w:rPr>
                <w:sz w:val="20"/>
                <w:szCs w:val="20"/>
              </w:rPr>
            </w:pPr>
          </w:p>
        </w:tc>
      </w:tr>
      <w:tr w:rsidR="00BF555A" w:rsidRPr="00602706" w14:paraId="49716892" w14:textId="77777777" w:rsidTr="00BF555A">
        <w:trPr>
          <w:trHeight w:val="318"/>
          <w:jc w:val="center"/>
        </w:trPr>
        <w:tc>
          <w:tcPr>
            <w:tcW w:w="704" w:type="dxa"/>
            <w:vMerge w:val="restart"/>
            <w:tcBorders>
              <w:top w:val="single" w:sz="4" w:space="0" w:color="auto"/>
              <w:left w:val="single" w:sz="4" w:space="0" w:color="auto"/>
              <w:right w:val="single" w:sz="4" w:space="0" w:color="auto"/>
            </w:tcBorders>
            <w:hideMark/>
          </w:tcPr>
          <w:p w14:paraId="2638BB25" w14:textId="77777777" w:rsidR="00BF555A" w:rsidRPr="000D359A" w:rsidRDefault="00BF555A" w:rsidP="00B322F4">
            <w:pPr>
              <w:ind w:left="448" w:right="26"/>
              <w:jc w:val="both"/>
              <w:rPr>
                <w:rFonts w:ascii="Times New Roman" w:hAnsi="Times New Roman"/>
                <w:sz w:val="24"/>
              </w:rPr>
            </w:pPr>
          </w:p>
          <w:p w14:paraId="69703050" w14:textId="77777777" w:rsidR="00BF555A" w:rsidRPr="000D359A" w:rsidRDefault="00BF555A" w:rsidP="00BF555A">
            <w:pPr>
              <w:ind w:left="448" w:right="26"/>
              <w:jc w:val="both"/>
              <w:rPr>
                <w:rFonts w:ascii="Times New Roman" w:hAnsi="Times New Roman"/>
                <w:sz w:val="24"/>
              </w:rPr>
            </w:pPr>
          </w:p>
          <w:p w14:paraId="0FFA5DE8" w14:textId="77777777" w:rsidR="00BF555A" w:rsidRPr="000D359A" w:rsidRDefault="00BF555A" w:rsidP="00BF555A">
            <w:pPr>
              <w:ind w:left="448" w:right="26"/>
              <w:jc w:val="both"/>
              <w:rPr>
                <w:rFonts w:ascii="Times New Roman" w:hAnsi="Times New Roman"/>
                <w:sz w:val="24"/>
              </w:rPr>
            </w:pPr>
          </w:p>
        </w:tc>
        <w:tc>
          <w:tcPr>
            <w:tcW w:w="6247" w:type="dxa"/>
            <w:tcBorders>
              <w:left w:val="single" w:sz="4" w:space="0" w:color="auto"/>
              <w:bottom w:val="single" w:sz="4" w:space="0" w:color="auto"/>
            </w:tcBorders>
          </w:tcPr>
          <w:p w14:paraId="4F78BFAE" w14:textId="0A6BCC77"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2)</w:t>
            </w:r>
            <w:r w:rsidRPr="007A5564">
              <w:rPr>
                <w:rFonts w:ascii="Times New Roman" w:hAnsi="Times New Roman"/>
                <w:sz w:val="24"/>
                <w:lang w:eastAsia="lv-LV"/>
              </w:rPr>
              <w:t xml:space="preserve"> </w:t>
            </w:r>
            <w:r w:rsidRPr="007A5564">
              <w:rPr>
                <w:rFonts w:ascii="Times New Roman" w:hAnsi="Times New Roman"/>
                <w:sz w:val="24"/>
              </w:rPr>
              <w:t xml:space="preserve">jaunām </w:t>
            </w:r>
            <w:r w:rsidRPr="007A5564">
              <w:rPr>
                <w:rFonts w:ascii="Times New Roman" w:hAnsi="Times New Roman"/>
                <w:i/>
                <w:sz w:val="24"/>
              </w:rPr>
              <w:t>analogajām</w:t>
            </w:r>
            <w:r w:rsidRPr="007A5564">
              <w:rPr>
                <w:rFonts w:ascii="Times New Roman" w:hAnsi="Times New Roman"/>
                <w:sz w:val="24"/>
              </w:rPr>
              <w:t xml:space="preserve"> rezerves daļām – vismaz 12 (divpadsmit) mēneši, ja ražotājs nav noteicis savādāk, no Pakalpojuma nodošanas – pieņemšanas akta parakstīšanas dienas;</w:t>
            </w:r>
          </w:p>
        </w:tc>
        <w:tc>
          <w:tcPr>
            <w:tcW w:w="2418" w:type="dxa"/>
            <w:tcBorders>
              <w:bottom w:val="single" w:sz="4" w:space="0" w:color="auto"/>
            </w:tcBorders>
          </w:tcPr>
          <w:p w14:paraId="665E445C" w14:textId="77777777" w:rsidR="00BF555A" w:rsidRPr="00602706" w:rsidRDefault="00BF555A" w:rsidP="00BF555A">
            <w:pPr>
              <w:ind w:left="0" w:right="0"/>
              <w:jc w:val="both"/>
              <w:rPr>
                <w:rFonts w:ascii="Times New Roman" w:hAnsi="Times New Roman"/>
                <w:sz w:val="24"/>
              </w:rPr>
            </w:pPr>
          </w:p>
        </w:tc>
      </w:tr>
      <w:tr w:rsidR="00BF555A" w:rsidRPr="00602706" w14:paraId="7CFAD7A2" w14:textId="77777777" w:rsidTr="00F20347">
        <w:trPr>
          <w:trHeight w:val="318"/>
          <w:jc w:val="center"/>
        </w:trPr>
        <w:tc>
          <w:tcPr>
            <w:tcW w:w="704" w:type="dxa"/>
            <w:vMerge/>
            <w:tcBorders>
              <w:left w:val="single" w:sz="4" w:space="0" w:color="auto"/>
              <w:right w:val="single" w:sz="4" w:space="0" w:color="auto"/>
            </w:tcBorders>
          </w:tcPr>
          <w:p w14:paraId="1EC57924" w14:textId="77777777" w:rsidR="00BF555A" w:rsidRPr="00602706" w:rsidRDefault="00BF555A" w:rsidP="00BF555A">
            <w:pPr>
              <w:ind w:left="448" w:right="26" w:hanging="425"/>
              <w:jc w:val="both"/>
              <w:rPr>
                <w:rFonts w:ascii="Times New Roman" w:hAnsi="Times New Roman"/>
                <w:sz w:val="24"/>
              </w:rPr>
            </w:pPr>
          </w:p>
        </w:tc>
        <w:tc>
          <w:tcPr>
            <w:tcW w:w="6247" w:type="dxa"/>
            <w:tcBorders>
              <w:top w:val="single" w:sz="4" w:space="0" w:color="auto"/>
              <w:left w:val="single" w:sz="4" w:space="0" w:color="auto"/>
              <w:bottom w:val="single" w:sz="4" w:space="0" w:color="auto"/>
            </w:tcBorders>
          </w:tcPr>
          <w:p w14:paraId="18C5143A" w14:textId="648FAB39"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3)</w:t>
            </w:r>
            <w:r w:rsidRPr="007A5564">
              <w:rPr>
                <w:rFonts w:ascii="Times New Roman" w:hAnsi="Times New Roman"/>
                <w:sz w:val="24"/>
                <w:lang w:eastAsia="lv-LV"/>
              </w:rPr>
              <w:t xml:space="preserve"> </w:t>
            </w:r>
            <w:r w:rsidRPr="007A5564">
              <w:rPr>
                <w:rFonts w:ascii="Times New Roman" w:hAnsi="Times New Roman"/>
                <w:sz w:val="24"/>
              </w:rPr>
              <w:t xml:space="preserve">garantijas laiks veiktajiem </w:t>
            </w:r>
            <w:r w:rsidRPr="007A5564">
              <w:rPr>
                <w:rFonts w:ascii="Times New Roman" w:hAnsi="Times New Roman"/>
                <w:i/>
                <w:sz w:val="24"/>
              </w:rPr>
              <w:t>remonta darbiem</w:t>
            </w:r>
            <w:r w:rsidRPr="007A5564">
              <w:rPr>
                <w:rFonts w:ascii="Times New Roman" w:hAnsi="Times New Roman"/>
                <w:sz w:val="24"/>
              </w:rPr>
              <w:t>, tai skaitā veiktajām tehniskajām apkopēm – vismaz 12 (divpadsmit) mēneši no Pakalpojuma nodošanas – pieņemšanas akta parakstīšanas dienas.</w:t>
            </w:r>
          </w:p>
        </w:tc>
        <w:tc>
          <w:tcPr>
            <w:tcW w:w="2418" w:type="dxa"/>
            <w:tcBorders>
              <w:top w:val="single" w:sz="4" w:space="0" w:color="auto"/>
              <w:bottom w:val="single" w:sz="4" w:space="0" w:color="auto"/>
            </w:tcBorders>
          </w:tcPr>
          <w:p w14:paraId="5BA5A6BF" w14:textId="77777777" w:rsidR="00BF555A" w:rsidRPr="00602706" w:rsidRDefault="00BF555A" w:rsidP="00BF555A">
            <w:pPr>
              <w:ind w:left="0" w:right="0"/>
              <w:jc w:val="both"/>
              <w:rPr>
                <w:rFonts w:ascii="Times New Roman" w:hAnsi="Times New Roman"/>
                <w:sz w:val="24"/>
              </w:rPr>
            </w:pPr>
          </w:p>
        </w:tc>
      </w:tr>
      <w:tr w:rsidR="00BF555A" w:rsidRPr="00602706" w14:paraId="1D57F2C1" w14:textId="77777777" w:rsidTr="00F20347">
        <w:trPr>
          <w:trHeight w:val="318"/>
          <w:jc w:val="center"/>
        </w:trPr>
        <w:tc>
          <w:tcPr>
            <w:tcW w:w="704" w:type="dxa"/>
            <w:vMerge/>
            <w:tcBorders>
              <w:left w:val="single" w:sz="4" w:space="0" w:color="auto"/>
              <w:right w:val="single" w:sz="4" w:space="0" w:color="auto"/>
            </w:tcBorders>
          </w:tcPr>
          <w:p w14:paraId="3E2F516C" w14:textId="77777777" w:rsidR="00BF555A" w:rsidRPr="00602706" w:rsidRDefault="00BF555A" w:rsidP="00BF555A">
            <w:pPr>
              <w:ind w:left="448" w:right="26" w:hanging="425"/>
              <w:jc w:val="both"/>
              <w:rPr>
                <w:rFonts w:ascii="Times New Roman" w:hAnsi="Times New Roman"/>
                <w:sz w:val="24"/>
              </w:rPr>
            </w:pPr>
          </w:p>
        </w:tc>
        <w:tc>
          <w:tcPr>
            <w:tcW w:w="6247" w:type="dxa"/>
            <w:tcBorders>
              <w:top w:val="single" w:sz="4" w:space="0" w:color="auto"/>
              <w:left w:val="single" w:sz="4" w:space="0" w:color="auto"/>
              <w:bottom w:val="single" w:sz="4" w:space="0" w:color="auto"/>
            </w:tcBorders>
          </w:tcPr>
          <w:p w14:paraId="3853618B" w14:textId="76A89A2C"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4) Pasūtītājs atsevišķu remontdarbu veikšanai, to norādot remonta pieteikumā, var izvēlēties izmantot lietotas rezerves daļas, kuras iegādājas Izpildītājs, ja tādas ir pieejamas, nepieprasot no Izpildītāja garantiju par uzstādīto rezerves daļu, bet saglabājot Izpildītāja darba veikšanas garantiju ne mazāk kā 12 (divpadsmit) mēneši. Pasūtītājam Remontdarbu tāmē un rēķinā jānorāda, ka remontdarbu veikšanai izmantota lietota rezerves daļa.</w:t>
            </w:r>
          </w:p>
        </w:tc>
        <w:tc>
          <w:tcPr>
            <w:tcW w:w="2418" w:type="dxa"/>
            <w:tcBorders>
              <w:top w:val="single" w:sz="4" w:space="0" w:color="auto"/>
              <w:bottom w:val="single" w:sz="4" w:space="0" w:color="auto"/>
            </w:tcBorders>
          </w:tcPr>
          <w:p w14:paraId="71D1EC02" w14:textId="77777777" w:rsidR="00BF555A" w:rsidRPr="00602706" w:rsidRDefault="00BF555A" w:rsidP="00BF555A">
            <w:pPr>
              <w:ind w:left="0" w:right="0"/>
              <w:jc w:val="both"/>
              <w:rPr>
                <w:rFonts w:ascii="Times New Roman" w:hAnsi="Times New Roman"/>
                <w:i/>
                <w:sz w:val="24"/>
              </w:rPr>
            </w:pPr>
          </w:p>
        </w:tc>
      </w:tr>
      <w:tr w:rsidR="00B322F4" w:rsidRPr="00602706" w14:paraId="47D4C666" w14:textId="77777777" w:rsidTr="00F20347">
        <w:trPr>
          <w:trHeight w:val="318"/>
          <w:jc w:val="center"/>
        </w:trPr>
        <w:tc>
          <w:tcPr>
            <w:tcW w:w="704" w:type="dxa"/>
            <w:tcBorders>
              <w:left w:val="single" w:sz="4" w:space="0" w:color="auto"/>
              <w:bottom w:val="single" w:sz="4" w:space="0" w:color="auto"/>
              <w:right w:val="single" w:sz="4" w:space="0" w:color="auto"/>
            </w:tcBorders>
          </w:tcPr>
          <w:p w14:paraId="048920D7" w14:textId="05281256" w:rsidR="00B322F4" w:rsidRPr="00B322F4" w:rsidRDefault="00B322F4" w:rsidP="00B322F4">
            <w:pPr>
              <w:pStyle w:val="Sarakstarindkopa"/>
              <w:numPr>
                <w:ilvl w:val="0"/>
                <w:numId w:val="31"/>
              </w:numPr>
              <w:ind w:right="26"/>
              <w:rPr>
                <w:sz w:val="24"/>
              </w:rPr>
            </w:pPr>
          </w:p>
        </w:tc>
        <w:tc>
          <w:tcPr>
            <w:tcW w:w="6247" w:type="dxa"/>
            <w:tcBorders>
              <w:top w:val="single" w:sz="4" w:space="0" w:color="auto"/>
              <w:left w:val="single" w:sz="4" w:space="0" w:color="auto"/>
            </w:tcBorders>
          </w:tcPr>
          <w:p w14:paraId="1BBD98EC" w14:textId="4F4ECEAF" w:rsidR="00B322F4" w:rsidRPr="007A5564" w:rsidRDefault="00B322F4" w:rsidP="00BF555A">
            <w:pPr>
              <w:ind w:left="0" w:right="0"/>
              <w:jc w:val="both"/>
              <w:rPr>
                <w:bCs/>
                <w:sz w:val="24"/>
              </w:rPr>
            </w:pPr>
            <w:r>
              <w:rPr>
                <w:rFonts w:ascii="Times New Roman" w:hAnsi="Times New Roman"/>
                <w:bCs/>
                <w:sz w:val="24"/>
              </w:rPr>
              <w:t>J</w:t>
            </w:r>
            <w:r w:rsidRPr="007A5564">
              <w:rPr>
                <w:rFonts w:ascii="Times New Roman" w:hAnsi="Times New Roman"/>
                <w:bCs/>
                <w:sz w:val="24"/>
              </w:rPr>
              <w:t>ānodrošina</w:t>
            </w:r>
            <w:r w:rsidRPr="007A5564">
              <w:rPr>
                <w:rFonts w:ascii="Times New Roman" w:hAnsi="Times New Roman"/>
                <w:sz w:val="24"/>
              </w:rPr>
              <w:t xml:space="preserve"> auto evakuatora pakalpojumu 30 km robežās</w:t>
            </w:r>
          </w:p>
        </w:tc>
        <w:tc>
          <w:tcPr>
            <w:tcW w:w="2418" w:type="dxa"/>
            <w:tcBorders>
              <w:top w:val="single" w:sz="4" w:space="0" w:color="auto"/>
            </w:tcBorders>
          </w:tcPr>
          <w:p w14:paraId="53A04DC8" w14:textId="77777777" w:rsidR="00B322F4" w:rsidRPr="00602706" w:rsidRDefault="00B322F4" w:rsidP="00BF555A">
            <w:pPr>
              <w:ind w:left="0" w:right="0"/>
              <w:jc w:val="both"/>
              <w:rPr>
                <w:i/>
                <w:sz w:val="24"/>
              </w:rPr>
            </w:pPr>
          </w:p>
        </w:tc>
      </w:tr>
      <w:tr w:rsidR="00BF555A" w:rsidRPr="00602706" w14:paraId="3480D0CC" w14:textId="77777777" w:rsidTr="00BF555A">
        <w:trPr>
          <w:trHeight w:val="318"/>
          <w:jc w:val="center"/>
        </w:trPr>
        <w:tc>
          <w:tcPr>
            <w:tcW w:w="704" w:type="dxa"/>
            <w:tcBorders>
              <w:top w:val="single" w:sz="4" w:space="0" w:color="auto"/>
            </w:tcBorders>
            <w:hideMark/>
          </w:tcPr>
          <w:p w14:paraId="58E74DBE"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3C9E6184" w14:textId="61C71CC6"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Ja Izpildītājs transportlīdzeklim ir veicis transportlīdzekļa sagatavošanas darbus valsts tehniskās apskates veikšanai Ceļu satiksmes drošības direkcijā un pēc iepriekš norādītās apskates Pasūtītāja transportlīdzeklim Ceļu satiksmes drošības direkcijā netiek izsniegta atļauja uz maksimālo termiņu piedalīties ceļu satiksmē, Izpildītājam ir jānovērš Ceļu satiksmes drošības direkcijas norādītie trūkumi bez maksas 5 (piecu) darba dienu laikā no Pasūtītāja pilnvarotās personas elektroniska pieteikuma nosūtīšanas dienas.</w:t>
            </w:r>
          </w:p>
        </w:tc>
        <w:tc>
          <w:tcPr>
            <w:tcW w:w="2418" w:type="dxa"/>
          </w:tcPr>
          <w:p w14:paraId="230FE995" w14:textId="77777777" w:rsidR="00BF555A" w:rsidRPr="00602706" w:rsidRDefault="00BF555A" w:rsidP="00BF555A">
            <w:pPr>
              <w:ind w:left="0" w:right="0"/>
              <w:jc w:val="both"/>
              <w:rPr>
                <w:rFonts w:ascii="Times New Roman" w:hAnsi="Times New Roman"/>
                <w:sz w:val="24"/>
              </w:rPr>
            </w:pPr>
          </w:p>
        </w:tc>
      </w:tr>
      <w:tr w:rsidR="00BF555A" w:rsidRPr="00602706" w14:paraId="2D29ED8B" w14:textId="77777777" w:rsidTr="00BF555A">
        <w:trPr>
          <w:trHeight w:val="318"/>
          <w:jc w:val="center"/>
        </w:trPr>
        <w:tc>
          <w:tcPr>
            <w:tcW w:w="704" w:type="dxa"/>
            <w:hideMark/>
          </w:tcPr>
          <w:p w14:paraId="4CD6E984"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6BC94AC3" w14:textId="2EA7CA92" w:rsidR="00BF555A" w:rsidRPr="007A5564" w:rsidRDefault="00BF555A" w:rsidP="00BF555A">
            <w:pPr>
              <w:ind w:left="0" w:right="0"/>
              <w:jc w:val="both"/>
              <w:rPr>
                <w:rFonts w:ascii="Times New Roman" w:hAnsi="Times New Roman"/>
                <w:sz w:val="24"/>
              </w:rPr>
            </w:pPr>
            <w:bookmarkStart w:id="0" w:name="_Hlk113296640"/>
            <w:r w:rsidRPr="007A5564">
              <w:rPr>
                <w:rFonts w:ascii="Times New Roman" w:hAnsi="Times New Roman"/>
                <w:sz w:val="24"/>
              </w:rPr>
              <w:t>Izpildītājam jānodrošina riepu utilizēšana 5 (piecu) darba dienu laikā pēc Pasūtītāja elektroniska pieprasījuma nosūtīšanas brīža un 10 (desmit) darba dienu laikā pēc riepu utilizācijas Izpildītājam jābūt pieejamiem riepu utilizēšanu apliecinošiem dokumentiem, kurus pēc pieprasījuma nepieciešams 1 (vienas) darba dienas laikā nosūtīt uz Pasūtītāja pilnvarotās personas e-pastu.</w:t>
            </w:r>
            <w:bookmarkEnd w:id="0"/>
          </w:p>
        </w:tc>
        <w:tc>
          <w:tcPr>
            <w:tcW w:w="2418" w:type="dxa"/>
          </w:tcPr>
          <w:p w14:paraId="24460491" w14:textId="77777777" w:rsidR="00BF555A" w:rsidRPr="00602706" w:rsidRDefault="00BF555A" w:rsidP="00BF555A">
            <w:pPr>
              <w:ind w:left="0" w:right="0"/>
              <w:jc w:val="both"/>
              <w:rPr>
                <w:rFonts w:ascii="Times New Roman" w:hAnsi="Times New Roman"/>
                <w:sz w:val="24"/>
              </w:rPr>
            </w:pPr>
          </w:p>
        </w:tc>
      </w:tr>
      <w:tr w:rsidR="00BF555A" w:rsidRPr="00602706" w14:paraId="496381A0" w14:textId="77777777" w:rsidTr="00F20347">
        <w:trPr>
          <w:trHeight w:val="318"/>
          <w:jc w:val="center"/>
        </w:trPr>
        <w:tc>
          <w:tcPr>
            <w:tcW w:w="704" w:type="dxa"/>
          </w:tcPr>
          <w:p w14:paraId="3C8AB02F"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2F95C7E1" w14:textId="6256EC2E"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 xml:space="preserve">Pasūtītājs atbilstoši savām vajadzībām un iespējām, līguma darbības laikā ir tiesīgs vienpusēji mainīt nolikuma </w:t>
            </w:r>
            <w:r w:rsidRPr="00231279">
              <w:rPr>
                <w:rFonts w:ascii="Times New Roman" w:hAnsi="Times New Roman"/>
                <w:sz w:val="24"/>
              </w:rPr>
              <w:t>5</w:t>
            </w:r>
            <w:r w:rsidRPr="007A5564">
              <w:rPr>
                <w:rFonts w:ascii="Times New Roman" w:hAnsi="Times New Roman"/>
                <w:sz w:val="24"/>
              </w:rPr>
              <w:t>. pielikum</w:t>
            </w:r>
            <w:r>
              <w:rPr>
                <w:rFonts w:ascii="Times New Roman" w:hAnsi="Times New Roman"/>
                <w:sz w:val="24"/>
              </w:rPr>
              <w:t>a</w:t>
            </w:r>
            <w:r w:rsidRPr="007A5564">
              <w:rPr>
                <w:rFonts w:ascii="Times New Roman" w:hAnsi="Times New Roman"/>
                <w:sz w:val="24"/>
              </w:rPr>
              <w:t xml:space="preserve"> </w:t>
            </w:r>
            <w:r w:rsidRPr="00CE71C9">
              <w:rPr>
                <w:rFonts w:ascii="Times New Roman" w:hAnsi="Times New Roman"/>
                <w:sz w:val="24"/>
              </w:rPr>
              <w:t>“</w:t>
            </w:r>
            <w:r w:rsidR="000679CD">
              <w:rPr>
                <w:rFonts w:ascii="Times New Roman" w:hAnsi="Times New Roman"/>
                <w:color w:val="000000" w:themeColor="text1"/>
                <w:sz w:val="24"/>
              </w:rPr>
              <w:t>A</w:t>
            </w:r>
            <w:r w:rsidR="00CE71C9" w:rsidRPr="00CE71C9">
              <w:rPr>
                <w:rFonts w:ascii="Times New Roman" w:hAnsi="Times New Roman"/>
                <w:color w:val="000000" w:themeColor="text1"/>
                <w:sz w:val="24"/>
              </w:rPr>
              <w:t>utotransporta saraksts</w:t>
            </w:r>
            <w:r w:rsidRPr="00CE71C9">
              <w:rPr>
                <w:rFonts w:ascii="Times New Roman" w:hAnsi="Times New Roman"/>
                <w:sz w:val="24"/>
              </w:rPr>
              <w:t>”</w:t>
            </w:r>
            <w:r w:rsidRPr="007A5564">
              <w:rPr>
                <w:rFonts w:ascii="Times New Roman" w:hAnsi="Times New Roman"/>
                <w:sz w:val="24"/>
              </w:rPr>
              <w:t xml:space="preserve"> tabulā noteiktos transportlīdzekļus, kā arī palielināt vai samazināt transportlīdzekļu skaitu.</w:t>
            </w:r>
          </w:p>
        </w:tc>
        <w:tc>
          <w:tcPr>
            <w:tcW w:w="2418" w:type="dxa"/>
          </w:tcPr>
          <w:p w14:paraId="2021BD2F" w14:textId="77777777" w:rsidR="00BF555A" w:rsidRPr="00602706" w:rsidRDefault="00BF555A" w:rsidP="00BF555A">
            <w:pPr>
              <w:ind w:left="0" w:right="0"/>
              <w:jc w:val="both"/>
              <w:rPr>
                <w:rFonts w:ascii="Times New Roman" w:hAnsi="Times New Roman"/>
                <w:sz w:val="24"/>
              </w:rPr>
            </w:pPr>
          </w:p>
        </w:tc>
      </w:tr>
      <w:tr w:rsidR="00BF555A" w:rsidRPr="00602706" w14:paraId="7BEA5838" w14:textId="77777777" w:rsidTr="00F20347">
        <w:trPr>
          <w:trHeight w:val="318"/>
          <w:jc w:val="center"/>
        </w:trPr>
        <w:tc>
          <w:tcPr>
            <w:tcW w:w="704" w:type="dxa"/>
          </w:tcPr>
          <w:p w14:paraId="0970B0E5"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433EE588" w14:textId="1D46C436" w:rsidR="00BF555A" w:rsidRPr="007A5564" w:rsidRDefault="00BF555A" w:rsidP="00BF555A">
            <w:pPr>
              <w:ind w:left="0" w:right="0"/>
              <w:jc w:val="both"/>
              <w:rPr>
                <w:rFonts w:ascii="Times New Roman" w:hAnsi="Times New Roman"/>
                <w:sz w:val="24"/>
              </w:rPr>
            </w:pPr>
            <w:r w:rsidRPr="007A5564">
              <w:rPr>
                <w:rFonts w:ascii="Times New Roman" w:hAnsi="Times New Roman"/>
                <w:sz w:val="24"/>
              </w:rPr>
              <w:t>Izpildītājs nodrošina transportlīdzekļu remontdarbu rezultātā nomainītās detaļu utilizāciju atbilstoši spēkā esošajiem normatīvajiem aktiem.</w:t>
            </w:r>
          </w:p>
        </w:tc>
        <w:tc>
          <w:tcPr>
            <w:tcW w:w="2418" w:type="dxa"/>
          </w:tcPr>
          <w:p w14:paraId="5EF86FEA" w14:textId="77777777" w:rsidR="00BF555A" w:rsidRPr="00602706" w:rsidRDefault="00BF555A" w:rsidP="00BF555A">
            <w:pPr>
              <w:ind w:left="0" w:right="0"/>
              <w:jc w:val="both"/>
              <w:rPr>
                <w:rFonts w:ascii="Times New Roman" w:hAnsi="Times New Roman"/>
                <w:sz w:val="24"/>
              </w:rPr>
            </w:pPr>
          </w:p>
        </w:tc>
      </w:tr>
      <w:tr w:rsidR="00BF555A" w:rsidRPr="00602706" w14:paraId="11DBCECD" w14:textId="77777777" w:rsidTr="00F20347">
        <w:trPr>
          <w:trHeight w:val="318"/>
          <w:jc w:val="center"/>
        </w:trPr>
        <w:tc>
          <w:tcPr>
            <w:tcW w:w="704" w:type="dxa"/>
          </w:tcPr>
          <w:p w14:paraId="1C02CCA7"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3271F1A5" w14:textId="28C3F910" w:rsidR="00BF555A" w:rsidRPr="007A5564" w:rsidRDefault="00CC0585" w:rsidP="00BF555A">
            <w:pPr>
              <w:ind w:left="0" w:right="0"/>
              <w:jc w:val="both"/>
              <w:rPr>
                <w:rFonts w:ascii="Times New Roman" w:hAnsi="Times New Roman"/>
                <w:sz w:val="24"/>
              </w:rPr>
            </w:pPr>
            <w:r>
              <w:rPr>
                <w:rFonts w:ascii="Times New Roman" w:hAnsi="Times New Roman"/>
                <w:sz w:val="24"/>
              </w:rPr>
              <w:t xml:space="preserve">Pasūtītāja, tas ir </w:t>
            </w:r>
            <w:r w:rsidR="00BF555A">
              <w:rPr>
                <w:rFonts w:ascii="Times New Roman" w:hAnsi="Times New Roman"/>
                <w:sz w:val="24"/>
              </w:rPr>
              <w:t>Ķekavas novada pašvaldības policijas</w:t>
            </w:r>
            <w:r>
              <w:rPr>
                <w:rFonts w:ascii="Times New Roman" w:hAnsi="Times New Roman"/>
                <w:sz w:val="24"/>
              </w:rPr>
              <w:t xml:space="preserve"> </w:t>
            </w:r>
            <w:r w:rsidR="00BF555A">
              <w:rPr>
                <w:rFonts w:ascii="Times New Roman" w:hAnsi="Times New Roman"/>
                <w:sz w:val="24"/>
              </w:rPr>
              <w:t xml:space="preserve">operatīvie transportlīdzekļi Izpildītājam jāapkalpo prioritārā kārtībā, ņemot vērā nepieciešamību nodrošināt </w:t>
            </w:r>
            <w:r>
              <w:rPr>
                <w:rFonts w:ascii="Times New Roman" w:hAnsi="Times New Roman"/>
                <w:sz w:val="24"/>
              </w:rPr>
              <w:t>p</w:t>
            </w:r>
            <w:r w:rsidR="00BF555A">
              <w:rPr>
                <w:rFonts w:ascii="Times New Roman" w:hAnsi="Times New Roman"/>
                <w:sz w:val="24"/>
              </w:rPr>
              <w:t>ašvaldības policijas nepārtrauktu funkciju izpildi.</w:t>
            </w:r>
          </w:p>
        </w:tc>
        <w:tc>
          <w:tcPr>
            <w:tcW w:w="2418" w:type="dxa"/>
          </w:tcPr>
          <w:p w14:paraId="58500BA6" w14:textId="77777777" w:rsidR="00BF555A" w:rsidRPr="00602706" w:rsidRDefault="00BF555A" w:rsidP="00BF555A">
            <w:pPr>
              <w:ind w:left="0" w:right="0"/>
              <w:jc w:val="both"/>
              <w:rPr>
                <w:rFonts w:ascii="Times New Roman" w:hAnsi="Times New Roman"/>
                <w:sz w:val="24"/>
              </w:rPr>
            </w:pPr>
          </w:p>
        </w:tc>
      </w:tr>
      <w:tr w:rsidR="00BF555A" w:rsidRPr="00602706" w14:paraId="46E77A9F" w14:textId="77777777" w:rsidTr="00F20347">
        <w:trPr>
          <w:trHeight w:val="318"/>
          <w:jc w:val="center"/>
        </w:trPr>
        <w:tc>
          <w:tcPr>
            <w:tcW w:w="704" w:type="dxa"/>
          </w:tcPr>
          <w:p w14:paraId="38994CBD"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6C21C653" w14:textId="272E0557" w:rsidR="00BF555A" w:rsidRPr="007A5564" w:rsidRDefault="00BF555A" w:rsidP="00BF555A">
            <w:pPr>
              <w:ind w:left="0" w:right="0"/>
              <w:jc w:val="both"/>
              <w:rPr>
                <w:rFonts w:ascii="Times New Roman" w:hAnsi="Times New Roman"/>
                <w:sz w:val="24"/>
              </w:rPr>
            </w:pPr>
            <w:r>
              <w:rPr>
                <w:rFonts w:ascii="Times New Roman" w:hAnsi="Times New Roman"/>
                <w:sz w:val="24"/>
              </w:rPr>
              <w:t xml:space="preserve">Ja operatīvā transportlīdzekļa bojājuma dēļ tā izmantošana </w:t>
            </w:r>
            <w:r w:rsidR="00CC0585">
              <w:rPr>
                <w:rFonts w:ascii="Times New Roman" w:hAnsi="Times New Roman"/>
                <w:sz w:val="24"/>
              </w:rPr>
              <w:t>p</w:t>
            </w:r>
            <w:r>
              <w:rPr>
                <w:rFonts w:ascii="Times New Roman" w:hAnsi="Times New Roman"/>
                <w:sz w:val="24"/>
              </w:rPr>
              <w:t>ašvaldības policijas funkciju veikšanai ir būtiski ierobežota, bet nav iestājies šīs tabulas punktā par nekavējoties veicamiem satiksmes drošībai būtiskiem remontdarbiem noteiktais gadījums, Izpildītājam darba laikā jānodrošina transportlīdzekļa pieņemšana ne vēlāk kā 2 (divu) stundu laikā pēc Pasūtītāja pilnvarotās personas pieteikuma saņemšanas.</w:t>
            </w:r>
          </w:p>
        </w:tc>
        <w:tc>
          <w:tcPr>
            <w:tcW w:w="2418" w:type="dxa"/>
          </w:tcPr>
          <w:p w14:paraId="66C24BEC" w14:textId="77777777" w:rsidR="00BF555A" w:rsidRPr="00602706" w:rsidRDefault="00BF555A" w:rsidP="00BF555A">
            <w:pPr>
              <w:ind w:left="0" w:right="0"/>
              <w:jc w:val="both"/>
              <w:rPr>
                <w:rFonts w:ascii="Times New Roman" w:hAnsi="Times New Roman"/>
                <w:sz w:val="24"/>
              </w:rPr>
            </w:pPr>
          </w:p>
        </w:tc>
      </w:tr>
      <w:tr w:rsidR="00BF555A" w:rsidRPr="00602706" w14:paraId="6DCEAFC8" w14:textId="77777777" w:rsidTr="00F20347">
        <w:trPr>
          <w:trHeight w:val="318"/>
          <w:jc w:val="center"/>
        </w:trPr>
        <w:tc>
          <w:tcPr>
            <w:tcW w:w="704" w:type="dxa"/>
          </w:tcPr>
          <w:p w14:paraId="3957F017"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7DA28362" w14:textId="77777777" w:rsidR="00BF555A" w:rsidRPr="007A5564" w:rsidRDefault="00BF555A" w:rsidP="00BF555A">
            <w:pPr>
              <w:ind w:left="0" w:right="0"/>
              <w:jc w:val="both"/>
              <w:rPr>
                <w:rFonts w:ascii="Times New Roman" w:hAnsi="Times New Roman"/>
                <w:sz w:val="24"/>
              </w:rPr>
            </w:pPr>
            <w:r>
              <w:rPr>
                <w:rFonts w:ascii="Times New Roman" w:hAnsi="Times New Roman"/>
                <w:sz w:val="24"/>
              </w:rPr>
              <w:t>Šādā steidzama remonta gadījumā transportlīdzekļa diagnostika uzsākama nekavējoties pēc tā pieņemšanas, bet remontdarbi pēc Pasūtītāja pilnvarotās personas tāmes saskaņojuma saņemšanas uzsākami prioritārā kārtībā un bez nepamatotas kavēšanās.</w:t>
            </w:r>
          </w:p>
        </w:tc>
        <w:tc>
          <w:tcPr>
            <w:tcW w:w="2418" w:type="dxa"/>
          </w:tcPr>
          <w:p w14:paraId="5E974F6B" w14:textId="77777777" w:rsidR="00BF555A" w:rsidRPr="00602706" w:rsidRDefault="00BF555A" w:rsidP="00BF555A">
            <w:pPr>
              <w:ind w:left="0" w:right="0"/>
              <w:jc w:val="both"/>
              <w:rPr>
                <w:rFonts w:ascii="Times New Roman" w:hAnsi="Times New Roman"/>
                <w:sz w:val="24"/>
              </w:rPr>
            </w:pPr>
          </w:p>
        </w:tc>
      </w:tr>
      <w:tr w:rsidR="00BF555A" w:rsidRPr="00602706" w14:paraId="652A5A79" w14:textId="77777777" w:rsidTr="00F20347">
        <w:trPr>
          <w:trHeight w:val="318"/>
          <w:jc w:val="center"/>
        </w:trPr>
        <w:tc>
          <w:tcPr>
            <w:tcW w:w="704" w:type="dxa"/>
          </w:tcPr>
          <w:p w14:paraId="2D3A8BC9"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3A1168E0" w14:textId="75ADC46A" w:rsidR="00BF555A" w:rsidRPr="007A5564" w:rsidRDefault="00BF555A" w:rsidP="00BF555A">
            <w:pPr>
              <w:ind w:left="0" w:right="0"/>
              <w:jc w:val="both"/>
              <w:rPr>
                <w:rFonts w:ascii="Times New Roman" w:hAnsi="Times New Roman"/>
                <w:sz w:val="24"/>
              </w:rPr>
            </w:pPr>
            <w:r>
              <w:rPr>
                <w:rFonts w:ascii="Times New Roman" w:hAnsi="Times New Roman"/>
                <w:sz w:val="24"/>
              </w:rPr>
              <w:t>Bez Pasūtītāja pilnvarotās personas iepriekšējas saskaņošanas Izpildītājam aizliegts demontēt, atvienot, pārprogrammēt, modificēt vai citādi mainīt operatīvajā transportlīdzeklī uzstādīto speciālo aprīkojumu, tai skaitā speciālās gaismas un skaņas sign</w:t>
            </w:r>
            <w:r w:rsidR="00161C99">
              <w:rPr>
                <w:rFonts w:ascii="Times New Roman" w:hAnsi="Times New Roman"/>
                <w:sz w:val="24"/>
              </w:rPr>
              <w:t>ā</w:t>
            </w:r>
            <w:r>
              <w:rPr>
                <w:rFonts w:ascii="Times New Roman" w:hAnsi="Times New Roman"/>
                <w:sz w:val="24"/>
              </w:rPr>
              <w:t>l</w:t>
            </w:r>
            <w:r w:rsidR="00E74A5F">
              <w:rPr>
                <w:rFonts w:ascii="Times New Roman" w:hAnsi="Times New Roman"/>
                <w:sz w:val="24"/>
              </w:rPr>
              <w:t>us</w:t>
            </w:r>
            <w:r>
              <w:rPr>
                <w:rFonts w:ascii="Times New Roman" w:hAnsi="Times New Roman"/>
                <w:sz w:val="24"/>
              </w:rPr>
              <w:t>, radiosakaru, video, datu pārraides, ātruma kontroles iekārtas un to elektroinstalāciju.</w:t>
            </w:r>
          </w:p>
        </w:tc>
        <w:tc>
          <w:tcPr>
            <w:tcW w:w="2418" w:type="dxa"/>
          </w:tcPr>
          <w:p w14:paraId="48F11E75" w14:textId="77777777" w:rsidR="00BF555A" w:rsidRPr="00602706" w:rsidRDefault="00BF555A" w:rsidP="00BF555A">
            <w:pPr>
              <w:ind w:left="0" w:right="0"/>
              <w:jc w:val="both"/>
              <w:rPr>
                <w:rFonts w:ascii="Times New Roman" w:hAnsi="Times New Roman"/>
                <w:sz w:val="24"/>
              </w:rPr>
            </w:pPr>
          </w:p>
        </w:tc>
      </w:tr>
      <w:tr w:rsidR="00BF555A" w:rsidRPr="00602706" w14:paraId="76005DFC" w14:textId="77777777" w:rsidTr="00F20347">
        <w:trPr>
          <w:trHeight w:val="318"/>
          <w:jc w:val="center"/>
        </w:trPr>
        <w:tc>
          <w:tcPr>
            <w:tcW w:w="704" w:type="dxa"/>
          </w:tcPr>
          <w:p w14:paraId="24DDCA59"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6BA86B81" w14:textId="77777777" w:rsidR="00BF555A" w:rsidRPr="007A5564" w:rsidRDefault="00BF555A" w:rsidP="00BF555A">
            <w:pPr>
              <w:ind w:left="0" w:right="0"/>
              <w:jc w:val="both"/>
              <w:rPr>
                <w:rFonts w:ascii="Times New Roman" w:hAnsi="Times New Roman"/>
                <w:sz w:val="24"/>
              </w:rPr>
            </w:pPr>
            <w:r>
              <w:rPr>
                <w:rFonts w:ascii="Times New Roman" w:hAnsi="Times New Roman"/>
                <w:sz w:val="24"/>
              </w:rPr>
              <w:t>Ja remontdarbu veikšanai operatīvajā transportlīdzeklī uzstādītā speciālā aprīkojuma vai tā elektroinstalācijas atvienošana vai demontāža ir objektīvi nepieciešama, Izpildītājs par to iepriekš informē Pasūtītāja pilnvaroto personu un saņem tās saskaņojumu. Pēc remontdarbu pabeigšanas Izpildītājam jānodrošina, ka veikto darbu rezultātā nav traucēta vai izmainīta speciālā aprīkojuma darbība.</w:t>
            </w:r>
          </w:p>
        </w:tc>
        <w:tc>
          <w:tcPr>
            <w:tcW w:w="2418" w:type="dxa"/>
          </w:tcPr>
          <w:p w14:paraId="37313664" w14:textId="77777777" w:rsidR="00BF555A" w:rsidRPr="00602706" w:rsidRDefault="00BF555A" w:rsidP="00BF555A">
            <w:pPr>
              <w:ind w:left="0" w:right="0"/>
              <w:jc w:val="both"/>
              <w:rPr>
                <w:rFonts w:ascii="Times New Roman" w:hAnsi="Times New Roman"/>
                <w:sz w:val="24"/>
              </w:rPr>
            </w:pPr>
          </w:p>
        </w:tc>
      </w:tr>
      <w:tr w:rsidR="00BF555A" w:rsidRPr="00602706" w14:paraId="7AE4415C" w14:textId="77777777" w:rsidTr="00F20347">
        <w:trPr>
          <w:trHeight w:val="318"/>
          <w:jc w:val="center"/>
        </w:trPr>
        <w:tc>
          <w:tcPr>
            <w:tcW w:w="704" w:type="dxa"/>
          </w:tcPr>
          <w:p w14:paraId="07228D94"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539E1226" w14:textId="77777777" w:rsidR="00BF555A" w:rsidRPr="007A5564" w:rsidRDefault="00BF555A" w:rsidP="00BF555A">
            <w:pPr>
              <w:ind w:left="0" w:right="0"/>
              <w:jc w:val="both"/>
              <w:rPr>
                <w:rFonts w:ascii="Times New Roman" w:hAnsi="Times New Roman"/>
                <w:sz w:val="24"/>
              </w:rPr>
            </w:pPr>
            <w:r>
              <w:rPr>
                <w:rFonts w:ascii="Times New Roman" w:hAnsi="Times New Roman"/>
                <w:sz w:val="24"/>
              </w:rPr>
              <w:t>Izpildītājam un tā darbiniekiem bez Pasūtītāja atļaujas aizliegts fotografēt, filmēt, kopēt, izplatīt vai citādi fiksēt informāciju par operatīvajā transportlīdzeklī uzstādīto speciālo aprīkojumu, tā izvietojumu, konfigurāciju vai transportlīdzeklī pieejamo informāciju. Izpildītājs nodrošina, ka transportlīdzeklim, tā atslēgām un speciālajam aprīkojumam nepiekļūst nepiederošas personas.</w:t>
            </w:r>
          </w:p>
        </w:tc>
        <w:tc>
          <w:tcPr>
            <w:tcW w:w="2418" w:type="dxa"/>
          </w:tcPr>
          <w:p w14:paraId="722B1C29" w14:textId="77777777" w:rsidR="00BF555A" w:rsidRPr="00602706" w:rsidRDefault="00BF555A" w:rsidP="00BF555A">
            <w:pPr>
              <w:ind w:left="0" w:right="0"/>
              <w:jc w:val="both"/>
              <w:rPr>
                <w:rFonts w:ascii="Times New Roman" w:hAnsi="Times New Roman"/>
                <w:sz w:val="24"/>
              </w:rPr>
            </w:pPr>
          </w:p>
        </w:tc>
      </w:tr>
      <w:tr w:rsidR="00BF555A" w:rsidRPr="00602706" w14:paraId="5A9DA1B6" w14:textId="77777777" w:rsidTr="00F20347">
        <w:trPr>
          <w:trHeight w:val="318"/>
          <w:jc w:val="center"/>
        </w:trPr>
        <w:tc>
          <w:tcPr>
            <w:tcW w:w="704" w:type="dxa"/>
          </w:tcPr>
          <w:p w14:paraId="21AC58FD"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6BDEB168" w14:textId="5BB1E8AA" w:rsidR="00BF555A" w:rsidRPr="007A5564" w:rsidRDefault="00E74A5F" w:rsidP="00BF555A">
            <w:pPr>
              <w:ind w:left="0" w:right="0"/>
              <w:jc w:val="both"/>
              <w:rPr>
                <w:rFonts w:ascii="Times New Roman" w:hAnsi="Times New Roman"/>
                <w:sz w:val="24"/>
              </w:rPr>
            </w:pPr>
            <w:r w:rsidRPr="00E74A5F">
              <w:rPr>
                <w:rFonts w:ascii="Times New Roman" w:hAnsi="Times New Roman"/>
                <w:sz w:val="24"/>
              </w:rPr>
              <w:t xml:space="preserve">Izmēģinājuma braucienus ar operatīvo transportlīdzekli ārpus autoservisa teritorijas drīkst veikt tikai Izpildītāja pilnvarotas personas, kuru sarakstu Izpildītājs iepriekš iesniedz </w:t>
            </w:r>
            <w:r w:rsidR="00CC0585">
              <w:rPr>
                <w:rFonts w:ascii="Times New Roman" w:hAnsi="Times New Roman"/>
                <w:sz w:val="24"/>
              </w:rPr>
              <w:t>Pasūtītājam.</w:t>
            </w:r>
            <w:r>
              <w:rPr>
                <w:rFonts w:ascii="Times New Roman" w:hAnsi="Times New Roman"/>
                <w:sz w:val="24"/>
              </w:rPr>
              <w:t xml:space="preserve"> </w:t>
            </w:r>
            <w:r w:rsidRPr="00E74A5F">
              <w:rPr>
                <w:rFonts w:ascii="Times New Roman" w:hAnsi="Times New Roman"/>
                <w:sz w:val="24"/>
              </w:rPr>
              <w:t>Izbraukšana ārpus autoservisa teritorijas pieļaujama tikai pēc P</w:t>
            </w:r>
            <w:r>
              <w:rPr>
                <w:rFonts w:ascii="Times New Roman" w:hAnsi="Times New Roman"/>
                <w:sz w:val="24"/>
              </w:rPr>
              <w:t xml:space="preserve">asūtītāja </w:t>
            </w:r>
            <w:r w:rsidRPr="00E74A5F">
              <w:rPr>
                <w:rFonts w:ascii="Times New Roman" w:hAnsi="Times New Roman"/>
                <w:sz w:val="24"/>
              </w:rPr>
              <w:t>pilnvarotās personas atļaujas saņemšanas.</w:t>
            </w:r>
            <w:r>
              <w:rPr>
                <w:rFonts w:ascii="Times New Roman" w:hAnsi="Times New Roman"/>
                <w:sz w:val="24"/>
              </w:rPr>
              <w:t xml:space="preserve"> </w:t>
            </w:r>
            <w:r w:rsidRPr="00E74A5F">
              <w:rPr>
                <w:rFonts w:ascii="Times New Roman" w:hAnsi="Times New Roman"/>
                <w:sz w:val="24"/>
              </w:rPr>
              <w:t xml:space="preserve">Izmēģinājuma brauciens veicams tikai diagnostikai vai remonta kvalitātes pārbaudei nepieciešamajā </w:t>
            </w:r>
            <w:r w:rsidRPr="00E74A5F">
              <w:rPr>
                <w:rFonts w:ascii="Times New Roman" w:hAnsi="Times New Roman"/>
                <w:sz w:val="24"/>
              </w:rPr>
              <w:lastRenderedPageBreak/>
              <w:t>apjomā. Speciālos gaismas un skaņas signālus drīkst izmantot tikai ar atsevišķu P</w:t>
            </w:r>
            <w:r>
              <w:rPr>
                <w:rFonts w:ascii="Times New Roman" w:hAnsi="Times New Roman"/>
                <w:sz w:val="24"/>
              </w:rPr>
              <w:t>asūtītāja</w:t>
            </w:r>
            <w:r w:rsidRPr="00E74A5F">
              <w:rPr>
                <w:rFonts w:ascii="Times New Roman" w:hAnsi="Times New Roman"/>
                <w:sz w:val="24"/>
              </w:rPr>
              <w:t xml:space="preserve"> saskaņojumu, ja to darbības pārbaude ir nepieciešama veiktā remonta vai diagnostikas ietvaros.</w:t>
            </w:r>
          </w:p>
        </w:tc>
        <w:tc>
          <w:tcPr>
            <w:tcW w:w="2418" w:type="dxa"/>
          </w:tcPr>
          <w:p w14:paraId="5948D845" w14:textId="77777777" w:rsidR="00BF555A" w:rsidRPr="00602706" w:rsidRDefault="00BF555A" w:rsidP="00BF555A">
            <w:pPr>
              <w:ind w:left="0" w:right="0"/>
              <w:jc w:val="both"/>
              <w:rPr>
                <w:rFonts w:ascii="Times New Roman" w:hAnsi="Times New Roman"/>
                <w:sz w:val="24"/>
              </w:rPr>
            </w:pPr>
          </w:p>
        </w:tc>
      </w:tr>
      <w:tr w:rsidR="00BF555A" w:rsidRPr="00602706" w14:paraId="6F3FCA06" w14:textId="77777777" w:rsidTr="00F20347">
        <w:trPr>
          <w:trHeight w:val="318"/>
          <w:jc w:val="center"/>
        </w:trPr>
        <w:tc>
          <w:tcPr>
            <w:tcW w:w="704" w:type="dxa"/>
          </w:tcPr>
          <w:p w14:paraId="2A03A079"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68301653" w14:textId="3D86F616" w:rsidR="00BF555A" w:rsidRPr="007A5564" w:rsidRDefault="00BF555A" w:rsidP="00BF555A">
            <w:pPr>
              <w:ind w:left="0" w:right="0"/>
              <w:jc w:val="both"/>
              <w:rPr>
                <w:rFonts w:ascii="Times New Roman" w:hAnsi="Times New Roman"/>
                <w:sz w:val="24"/>
              </w:rPr>
            </w:pPr>
            <w:r>
              <w:rPr>
                <w:rFonts w:ascii="Times New Roman" w:hAnsi="Times New Roman"/>
                <w:sz w:val="24"/>
              </w:rPr>
              <w:t xml:space="preserve">Šīs iepirkuma daļas priekšmetā neietilpst </w:t>
            </w:r>
            <w:r w:rsidR="00CC0585">
              <w:rPr>
                <w:rFonts w:ascii="Times New Roman" w:hAnsi="Times New Roman"/>
                <w:sz w:val="24"/>
              </w:rPr>
              <w:t>p</w:t>
            </w:r>
            <w:r>
              <w:rPr>
                <w:rFonts w:ascii="Times New Roman" w:hAnsi="Times New Roman"/>
                <w:sz w:val="24"/>
              </w:rPr>
              <w:t xml:space="preserve">ašvaldības policijas operatīvo transportlīdzekļu neatliekamie mazapjoma remonta un tehniskās apkopes darbi, kas iepirkuma dokumentācijā ir nodalīti kā atsevišķi iegādājams pakalpojumu apjoms. Par šādiem darbiem var tikt uzskatīti, piemēram, riepu remonts vai nomaiņa, akumulatora baterijas nomaiņa, spuldžu un apgaismes ierīču nomaiņa vai regulēšana, stikla tīrītāju slotiņu nomaiņa, tehnisko šķidrumu papildināšana un nelielu elektrosistēmas bojājumu novēršana, ja to operatīva veikšana nepieciešama, lai samazinātu operatīvā transportlīdzekļa un ekipāžas dīkstāvi. Viena šāda pakalpojuma paredzamā vērtība nepārsniedz </w:t>
            </w:r>
            <w:r w:rsidR="000D359A">
              <w:rPr>
                <w:rFonts w:ascii="Times New Roman" w:hAnsi="Times New Roman"/>
                <w:sz w:val="24"/>
              </w:rPr>
              <w:t xml:space="preserve"> </w:t>
            </w:r>
            <w:r w:rsidR="000D359A" w:rsidRPr="00E74A5F">
              <w:rPr>
                <w:rFonts w:ascii="Times New Roman" w:hAnsi="Times New Roman"/>
                <w:b/>
                <w:bCs/>
                <w:sz w:val="24"/>
              </w:rPr>
              <w:t xml:space="preserve">150 (simts piecdesmit) </w:t>
            </w:r>
            <w:r w:rsidRPr="00E74A5F">
              <w:rPr>
                <w:rFonts w:ascii="Times New Roman" w:hAnsi="Times New Roman"/>
                <w:b/>
                <w:bCs/>
                <w:sz w:val="24"/>
              </w:rPr>
              <w:t>EUR bez PVN.</w:t>
            </w:r>
          </w:p>
        </w:tc>
        <w:tc>
          <w:tcPr>
            <w:tcW w:w="2418" w:type="dxa"/>
          </w:tcPr>
          <w:p w14:paraId="17D55C3A" w14:textId="77777777" w:rsidR="00BF555A" w:rsidRPr="00602706" w:rsidRDefault="00BF555A" w:rsidP="00BF555A">
            <w:pPr>
              <w:ind w:left="0" w:right="0"/>
              <w:jc w:val="both"/>
              <w:rPr>
                <w:rFonts w:ascii="Times New Roman" w:hAnsi="Times New Roman"/>
                <w:sz w:val="24"/>
              </w:rPr>
            </w:pPr>
          </w:p>
        </w:tc>
      </w:tr>
      <w:tr w:rsidR="00BF555A" w:rsidRPr="00602706" w14:paraId="4575FDA7" w14:textId="77777777" w:rsidTr="00F20347">
        <w:trPr>
          <w:trHeight w:val="318"/>
          <w:jc w:val="center"/>
        </w:trPr>
        <w:tc>
          <w:tcPr>
            <w:tcW w:w="704" w:type="dxa"/>
          </w:tcPr>
          <w:p w14:paraId="7D3647C7" w14:textId="77777777" w:rsidR="00BF555A" w:rsidRPr="00602706" w:rsidRDefault="00BF555A" w:rsidP="00BF555A">
            <w:pPr>
              <w:numPr>
                <w:ilvl w:val="0"/>
                <w:numId w:val="31"/>
              </w:numPr>
              <w:ind w:left="448" w:right="26" w:hanging="425"/>
              <w:jc w:val="both"/>
              <w:rPr>
                <w:rFonts w:ascii="Times New Roman" w:hAnsi="Times New Roman"/>
                <w:sz w:val="24"/>
              </w:rPr>
            </w:pPr>
          </w:p>
        </w:tc>
        <w:tc>
          <w:tcPr>
            <w:tcW w:w="6247" w:type="dxa"/>
          </w:tcPr>
          <w:p w14:paraId="266CAA63" w14:textId="77777777" w:rsidR="00BF555A" w:rsidRPr="007A5564" w:rsidRDefault="00BF555A" w:rsidP="00BF555A">
            <w:pPr>
              <w:ind w:left="0" w:right="0"/>
              <w:jc w:val="both"/>
              <w:rPr>
                <w:rFonts w:ascii="Times New Roman" w:hAnsi="Times New Roman"/>
                <w:sz w:val="24"/>
              </w:rPr>
            </w:pPr>
            <w:r>
              <w:rPr>
                <w:rFonts w:ascii="Times New Roman" w:hAnsi="Times New Roman"/>
                <w:sz w:val="24"/>
              </w:rPr>
              <w:t>Izpildītājam nav ekskluzīvu tiesību uz pakalpojumiem, kas iepirkuma dokumentācijā ir skaidri noteikti kā ārpus šīs iepirkuma daļas līguma priekšmeta esošs un atsevišķi iegādājams pakalpojumu apjoms.</w:t>
            </w:r>
          </w:p>
        </w:tc>
        <w:tc>
          <w:tcPr>
            <w:tcW w:w="2418" w:type="dxa"/>
          </w:tcPr>
          <w:p w14:paraId="31D14CA4" w14:textId="77777777" w:rsidR="00BF555A" w:rsidRPr="00602706" w:rsidRDefault="00BF555A" w:rsidP="00BF555A">
            <w:pPr>
              <w:ind w:left="0" w:right="0"/>
              <w:jc w:val="both"/>
              <w:rPr>
                <w:rFonts w:ascii="Times New Roman" w:hAnsi="Times New Roman"/>
                <w:sz w:val="24"/>
              </w:rPr>
            </w:pPr>
          </w:p>
        </w:tc>
      </w:tr>
    </w:tbl>
    <w:p w14:paraId="64D98A09" w14:textId="77777777" w:rsidR="00A56D1E" w:rsidRDefault="00A56D1E" w:rsidP="00A56D1E">
      <w:pPr>
        <w:ind w:left="0" w:right="0"/>
        <w:rPr>
          <w:rFonts w:eastAsia="Calibri"/>
          <w:b/>
          <w:sz w:val="24"/>
          <w:szCs w:val="20"/>
        </w:rPr>
      </w:pPr>
    </w:p>
    <w:p w14:paraId="5FA2449B" w14:textId="650AA7F0" w:rsidR="00C52DE1" w:rsidRPr="00A56D1E" w:rsidRDefault="00C52DE1" w:rsidP="00A56D1E">
      <w:pPr>
        <w:ind w:left="0" w:right="0"/>
        <w:jc w:val="center"/>
        <w:rPr>
          <w:rFonts w:eastAsia="Calibri"/>
          <w:b/>
          <w:sz w:val="24"/>
          <w:szCs w:val="20"/>
        </w:rPr>
      </w:pPr>
      <w:r w:rsidRPr="00602706">
        <w:rPr>
          <w:rFonts w:eastAsia="Calibri"/>
          <w:b/>
          <w:sz w:val="24"/>
        </w:rPr>
        <w:t>2. Autotransportu remonta un tehniskās apkopes pakalpojumu veidi</w:t>
      </w:r>
    </w:p>
    <w:p w14:paraId="6F2EDCC0" w14:textId="45A32B65" w:rsidR="00C52DE1" w:rsidRPr="00602706" w:rsidRDefault="00C52DE1" w:rsidP="00C52DE1">
      <w:pPr>
        <w:tabs>
          <w:tab w:val="left" w:pos="3180"/>
        </w:tabs>
        <w:spacing w:line="276" w:lineRule="auto"/>
        <w:ind w:left="5957" w:right="0"/>
        <w:jc w:val="right"/>
        <w:rPr>
          <w:rFonts w:eastAsia="Calibri"/>
          <w:i/>
          <w:sz w:val="24"/>
        </w:rPr>
      </w:pPr>
      <w:r w:rsidRPr="00602706">
        <w:rPr>
          <w:rFonts w:eastAsia="Calibri"/>
          <w:i/>
          <w:sz w:val="24"/>
        </w:rPr>
        <w:t>2.</w:t>
      </w:r>
      <w:r w:rsidR="00503603">
        <w:rPr>
          <w:rFonts w:eastAsia="Calibri"/>
          <w:i/>
          <w:sz w:val="24"/>
        </w:rPr>
        <w:t xml:space="preserve"> </w:t>
      </w:r>
      <w:r w:rsidRPr="00602706">
        <w:rPr>
          <w:rFonts w:eastAsia="Calibri"/>
          <w:i/>
          <w:sz w:val="24"/>
        </w:rPr>
        <w:t>tabula</w:t>
      </w:r>
      <w:r w:rsidRPr="00602706">
        <w:rPr>
          <w:rFonts w:eastAsia="Calibri"/>
          <w:i/>
          <w:sz w:val="24"/>
        </w:rPr>
        <w:tab/>
      </w:r>
    </w:p>
    <w:tbl>
      <w:tblPr>
        <w:tblStyle w:val="TableGrid112"/>
        <w:tblpPr w:leftFromText="180" w:rightFromText="180" w:vertAnchor="text" w:tblpY="1"/>
        <w:tblOverlap w:val="never"/>
        <w:tblW w:w="9209" w:type="dxa"/>
        <w:tblLayout w:type="fixed"/>
        <w:tblLook w:val="04A0" w:firstRow="1" w:lastRow="0" w:firstColumn="1" w:lastColumn="0" w:noHBand="0" w:noVBand="1"/>
      </w:tblPr>
      <w:tblGrid>
        <w:gridCol w:w="1129"/>
        <w:gridCol w:w="4961"/>
        <w:gridCol w:w="3119"/>
      </w:tblGrid>
      <w:tr w:rsidR="00C52DE1" w:rsidRPr="00602706" w14:paraId="0DE7C18D" w14:textId="77777777" w:rsidTr="00280D28">
        <w:trPr>
          <w:trHeight w:val="20"/>
        </w:trPr>
        <w:tc>
          <w:tcPr>
            <w:tcW w:w="1129" w:type="dxa"/>
            <w:shd w:val="clear" w:color="auto" w:fill="D9D9D9" w:themeFill="background1" w:themeFillShade="D9"/>
          </w:tcPr>
          <w:p w14:paraId="73D7A7E9" w14:textId="77777777" w:rsidR="00C52DE1" w:rsidRPr="00602706" w:rsidRDefault="00C52DE1" w:rsidP="00C52DE1">
            <w:pPr>
              <w:ind w:left="0" w:right="0"/>
              <w:jc w:val="center"/>
              <w:rPr>
                <w:rFonts w:ascii="Times New Roman" w:hAnsi="Times New Roman"/>
                <w:b/>
                <w:bCs/>
                <w:sz w:val="24"/>
              </w:rPr>
            </w:pPr>
            <w:r w:rsidRPr="00602706">
              <w:rPr>
                <w:rFonts w:ascii="Times New Roman" w:hAnsi="Times New Roman"/>
                <w:b/>
                <w:bCs/>
                <w:sz w:val="24"/>
              </w:rPr>
              <w:t>Nr.</w:t>
            </w:r>
          </w:p>
          <w:p w14:paraId="335180B8" w14:textId="77777777" w:rsidR="00C52DE1" w:rsidRPr="00602706" w:rsidRDefault="00C52DE1" w:rsidP="00C52DE1">
            <w:pPr>
              <w:tabs>
                <w:tab w:val="left" w:pos="3180"/>
              </w:tabs>
              <w:ind w:left="0" w:right="0"/>
              <w:jc w:val="center"/>
              <w:rPr>
                <w:rFonts w:ascii="Times New Roman" w:hAnsi="Times New Roman"/>
                <w:sz w:val="24"/>
              </w:rPr>
            </w:pPr>
            <w:r w:rsidRPr="00602706">
              <w:rPr>
                <w:rFonts w:ascii="Times New Roman" w:hAnsi="Times New Roman"/>
                <w:b/>
                <w:bCs/>
                <w:sz w:val="24"/>
              </w:rPr>
              <w:t>p. k.</w:t>
            </w:r>
          </w:p>
        </w:tc>
        <w:tc>
          <w:tcPr>
            <w:tcW w:w="4961" w:type="dxa"/>
            <w:shd w:val="clear" w:color="auto" w:fill="D9D9D9" w:themeFill="background1" w:themeFillShade="D9"/>
          </w:tcPr>
          <w:p w14:paraId="58C3DC0C" w14:textId="77777777" w:rsidR="00C52DE1" w:rsidRPr="00602706" w:rsidRDefault="00C52DE1" w:rsidP="00C52DE1">
            <w:pPr>
              <w:ind w:left="0" w:right="-108"/>
              <w:jc w:val="center"/>
              <w:rPr>
                <w:rFonts w:ascii="Times New Roman" w:hAnsi="Times New Roman"/>
                <w:b/>
                <w:sz w:val="24"/>
              </w:rPr>
            </w:pPr>
            <w:r w:rsidRPr="00602706">
              <w:rPr>
                <w:rFonts w:ascii="Times New Roman" w:hAnsi="Times New Roman"/>
                <w:b/>
                <w:sz w:val="24"/>
              </w:rPr>
              <w:t>Autotransportu remonta un tehniskās apkopes pakalpojumu veidi</w:t>
            </w:r>
          </w:p>
        </w:tc>
        <w:tc>
          <w:tcPr>
            <w:tcW w:w="3119" w:type="dxa"/>
            <w:shd w:val="clear" w:color="auto" w:fill="D9D9D9" w:themeFill="background1" w:themeFillShade="D9"/>
          </w:tcPr>
          <w:p w14:paraId="6CDDA3F4" w14:textId="77777777" w:rsidR="00C52DE1" w:rsidRPr="00602706" w:rsidRDefault="00C52DE1" w:rsidP="00C52DE1">
            <w:pPr>
              <w:ind w:left="0" w:right="-108"/>
              <w:jc w:val="center"/>
              <w:rPr>
                <w:rFonts w:ascii="Times New Roman" w:hAnsi="Times New Roman"/>
                <w:b/>
                <w:sz w:val="24"/>
              </w:rPr>
            </w:pPr>
            <w:r w:rsidRPr="00602706">
              <w:rPr>
                <w:rFonts w:ascii="Times New Roman" w:hAnsi="Times New Roman"/>
                <w:b/>
                <w:bCs/>
                <w:sz w:val="24"/>
              </w:rPr>
              <w:t>Pretendenta piedāvājums</w:t>
            </w:r>
            <w:r w:rsidRPr="00602706">
              <w:rPr>
                <w:rFonts w:ascii="Times New Roman" w:hAnsi="Times New Roman"/>
                <w:b/>
                <w:bCs/>
                <w:sz w:val="24"/>
                <w:vertAlign w:val="superscript"/>
              </w:rPr>
              <w:footnoteReference w:id="3"/>
            </w:r>
          </w:p>
        </w:tc>
      </w:tr>
      <w:tr w:rsidR="00C52DE1" w:rsidRPr="00602706" w14:paraId="397C0340" w14:textId="77777777" w:rsidTr="00280D28">
        <w:trPr>
          <w:cantSplit/>
          <w:trHeight w:val="20"/>
        </w:trPr>
        <w:tc>
          <w:tcPr>
            <w:tcW w:w="1129" w:type="dxa"/>
          </w:tcPr>
          <w:p w14:paraId="0EF90615"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26B0E87"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Tehniskā apkope, dzinēja eļļas nomaiņa</w:t>
            </w:r>
          </w:p>
        </w:tc>
        <w:tc>
          <w:tcPr>
            <w:tcW w:w="3119" w:type="dxa"/>
          </w:tcPr>
          <w:p w14:paraId="6018FBAD" w14:textId="77777777" w:rsidR="00C52DE1" w:rsidRPr="00602706" w:rsidRDefault="00C52DE1" w:rsidP="00C52DE1">
            <w:pPr>
              <w:ind w:left="0" w:right="-108"/>
              <w:rPr>
                <w:rFonts w:ascii="Times New Roman" w:hAnsi="Times New Roman"/>
                <w:sz w:val="24"/>
              </w:rPr>
            </w:pPr>
          </w:p>
        </w:tc>
      </w:tr>
      <w:tr w:rsidR="00C52DE1" w:rsidRPr="00602706" w14:paraId="209E276D" w14:textId="77777777" w:rsidTr="00280D28">
        <w:trPr>
          <w:cantSplit/>
          <w:trHeight w:val="20"/>
        </w:trPr>
        <w:tc>
          <w:tcPr>
            <w:tcW w:w="1129" w:type="dxa"/>
          </w:tcPr>
          <w:p w14:paraId="65959234"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616BA92"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Eļļas filtra nomaiņa</w:t>
            </w:r>
          </w:p>
        </w:tc>
        <w:tc>
          <w:tcPr>
            <w:tcW w:w="3119" w:type="dxa"/>
          </w:tcPr>
          <w:p w14:paraId="2100392D" w14:textId="77777777" w:rsidR="00C52DE1" w:rsidRPr="00602706" w:rsidRDefault="00C52DE1" w:rsidP="00C52DE1">
            <w:pPr>
              <w:ind w:left="0" w:right="-108"/>
              <w:rPr>
                <w:rFonts w:ascii="Times New Roman" w:hAnsi="Times New Roman"/>
                <w:sz w:val="24"/>
              </w:rPr>
            </w:pPr>
          </w:p>
        </w:tc>
      </w:tr>
      <w:tr w:rsidR="00C52DE1" w:rsidRPr="00602706" w14:paraId="23FA80C9" w14:textId="77777777" w:rsidTr="00280D28">
        <w:trPr>
          <w:cantSplit/>
          <w:trHeight w:val="20"/>
        </w:trPr>
        <w:tc>
          <w:tcPr>
            <w:tcW w:w="1129" w:type="dxa"/>
          </w:tcPr>
          <w:p w14:paraId="6E5B3D4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D4B1EAB"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Gaisa filtra nomaiņa</w:t>
            </w:r>
          </w:p>
        </w:tc>
        <w:tc>
          <w:tcPr>
            <w:tcW w:w="3119" w:type="dxa"/>
          </w:tcPr>
          <w:p w14:paraId="05E4576C" w14:textId="77777777" w:rsidR="00C52DE1" w:rsidRPr="00602706" w:rsidRDefault="00C52DE1" w:rsidP="00C52DE1">
            <w:pPr>
              <w:ind w:left="0" w:right="-108"/>
              <w:rPr>
                <w:rFonts w:ascii="Times New Roman" w:hAnsi="Times New Roman"/>
                <w:sz w:val="24"/>
              </w:rPr>
            </w:pPr>
          </w:p>
        </w:tc>
      </w:tr>
      <w:tr w:rsidR="00C52DE1" w:rsidRPr="00602706" w14:paraId="79EBA869" w14:textId="77777777" w:rsidTr="00280D28">
        <w:trPr>
          <w:cantSplit/>
          <w:trHeight w:val="20"/>
        </w:trPr>
        <w:tc>
          <w:tcPr>
            <w:tcW w:w="1129" w:type="dxa"/>
          </w:tcPr>
          <w:p w14:paraId="5C2B5B7C"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661944B"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Salona gaisa filtra nomaiņa</w:t>
            </w:r>
          </w:p>
        </w:tc>
        <w:tc>
          <w:tcPr>
            <w:tcW w:w="3119" w:type="dxa"/>
          </w:tcPr>
          <w:p w14:paraId="6882B87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C129B7C" w14:textId="77777777" w:rsidTr="00280D28">
        <w:trPr>
          <w:cantSplit/>
          <w:trHeight w:val="20"/>
        </w:trPr>
        <w:tc>
          <w:tcPr>
            <w:tcW w:w="1129" w:type="dxa"/>
          </w:tcPr>
          <w:p w14:paraId="60A8B5A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34DF56D"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Degvielas filtra nomaiņa</w:t>
            </w:r>
          </w:p>
        </w:tc>
        <w:tc>
          <w:tcPr>
            <w:tcW w:w="3119" w:type="dxa"/>
          </w:tcPr>
          <w:p w14:paraId="20CD390E" w14:textId="77777777" w:rsidR="00C52DE1" w:rsidRPr="00602706" w:rsidRDefault="00C52DE1" w:rsidP="00C52DE1">
            <w:pPr>
              <w:ind w:left="0" w:right="-108"/>
              <w:rPr>
                <w:rFonts w:ascii="Times New Roman" w:hAnsi="Times New Roman"/>
                <w:sz w:val="24"/>
              </w:rPr>
            </w:pPr>
          </w:p>
        </w:tc>
      </w:tr>
      <w:tr w:rsidR="00C52DE1" w:rsidRPr="00602706" w14:paraId="4CF6FAE1" w14:textId="77777777" w:rsidTr="00280D28">
        <w:trPr>
          <w:cantSplit/>
          <w:trHeight w:val="20"/>
        </w:trPr>
        <w:tc>
          <w:tcPr>
            <w:tcW w:w="1129" w:type="dxa"/>
          </w:tcPr>
          <w:p w14:paraId="70E3D63C"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F9EB51A"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Dzinēja, aizdedzes/kvēles un degmaisījuma sagatavošanas, izplūdes  sistēmu diagnostika</w:t>
            </w:r>
          </w:p>
        </w:tc>
        <w:tc>
          <w:tcPr>
            <w:tcW w:w="3119" w:type="dxa"/>
          </w:tcPr>
          <w:p w14:paraId="3696A9A5" w14:textId="77777777" w:rsidR="00C52DE1" w:rsidRPr="00602706" w:rsidRDefault="00C52DE1" w:rsidP="00C52DE1">
            <w:pPr>
              <w:ind w:left="0" w:right="-108"/>
              <w:rPr>
                <w:rFonts w:ascii="Times New Roman" w:hAnsi="Times New Roman"/>
                <w:sz w:val="24"/>
              </w:rPr>
            </w:pPr>
          </w:p>
        </w:tc>
      </w:tr>
      <w:tr w:rsidR="00C52DE1" w:rsidRPr="00602706" w14:paraId="4AA57050" w14:textId="77777777" w:rsidTr="00280D28">
        <w:trPr>
          <w:cantSplit/>
          <w:trHeight w:val="20"/>
        </w:trPr>
        <w:tc>
          <w:tcPr>
            <w:tcW w:w="1129" w:type="dxa"/>
          </w:tcPr>
          <w:p w14:paraId="3A035EB5"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E551ED8"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Transmisijas/spēka pārvada diagnostika</w:t>
            </w:r>
          </w:p>
        </w:tc>
        <w:tc>
          <w:tcPr>
            <w:tcW w:w="3119" w:type="dxa"/>
          </w:tcPr>
          <w:p w14:paraId="128D1D30" w14:textId="77777777" w:rsidR="00C52DE1" w:rsidRPr="00602706" w:rsidRDefault="00C52DE1" w:rsidP="00C52DE1">
            <w:pPr>
              <w:ind w:left="0" w:right="-108"/>
              <w:rPr>
                <w:rFonts w:ascii="Times New Roman" w:hAnsi="Times New Roman"/>
                <w:sz w:val="24"/>
              </w:rPr>
            </w:pPr>
          </w:p>
        </w:tc>
      </w:tr>
      <w:tr w:rsidR="00C52DE1" w:rsidRPr="00602706" w14:paraId="16F71C8C" w14:textId="77777777" w:rsidTr="00280D28">
        <w:trPr>
          <w:cantSplit/>
          <w:trHeight w:val="20"/>
        </w:trPr>
        <w:tc>
          <w:tcPr>
            <w:tcW w:w="1129" w:type="dxa"/>
          </w:tcPr>
          <w:p w14:paraId="47D2778B"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040D819"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Ritošās daļas, amortizācijas un piekares diagnostika</w:t>
            </w:r>
          </w:p>
        </w:tc>
        <w:tc>
          <w:tcPr>
            <w:tcW w:w="3119" w:type="dxa"/>
          </w:tcPr>
          <w:p w14:paraId="02AF37AA" w14:textId="77777777" w:rsidR="00C52DE1" w:rsidRPr="00602706" w:rsidRDefault="00C52DE1" w:rsidP="00C52DE1">
            <w:pPr>
              <w:ind w:left="0" w:right="-108"/>
              <w:rPr>
                <w:rFonts w:ascii="Times New Roman" w:hAnsi="Times New Roman"/>
                <w:sz w:val="24"/>
              </w:rPr>
            </w:pPr>
          </w:p>
        </w:tc>
      </w:tr>
      <w:tr w:rsidR="00C52DE1" w:rsidRPr="00602706" w14:paraId="4B3A0A8D" w14:textId="77777777" w:rsidTr="00280D28">
        <w:trPr>
          <w:cantSplit/>
          <w:trHeight w:val="20"/>
        </w:trPr>
        <w:tc>
          <w:tcPr>
            <w:tcW w:w="1129" w:type="dxa"/>
          </w:tcPr>
          <w:p w14:paraId="210EEBA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473000B"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Stūres iekārtas diagnostika</w:t>
            </w:r>
          </w:p>
        </w:tc>
        <w:tc>
          <w:tcPr>
            <w:tcW w:w="3119" w:type="dxa"/>
          </w:tcPr>
          <w:p w14:paraId="5AD57D70" w14:textId="77777777" w:rsidR="00C52DE1" w:rsidRPr="00602706" w:rsidRDefault="00C52DE1" w:rsidP="00C52DE1">
            <w:pPr>
              <w:ind w:left="0" w:right="-108"/>
              <w:rPr>
                <w:rFonts w:ascii="Times New Roman" w:hAnsi="Times New Roman"/>
                <w:sz w:val="24"/>
              </w:rPr>
            </w:pPr>
          </w:p>
        </w:tc>
      </w:tr>
      <w:tr w:rsidR="00C52DE1" w:rsidRPr="00602706" w14:paraId="6B90191D" w14:textId="77777777" w:rsidTr="00280D28">
        <w:trPr>
          <w:cantSplit/>
          <w:trHeight w:val="20"/>
        </w:trPr>
        <w:tc>
          <w:tcPr>
            <w:tcW w:w="1129" w:type="dxa"/>
          </w:tcPr>
          <w:p w14:paraId="0CB3AD6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40FE44A"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Bremžu sistēmas diagnostika</w:t>
            </w:r>
          </w:p>
        </w:tc>
        <w:tc>
          <w:tcPr>
            <w:tcW w:w="3119" w:type="dxa"/>
          </w:tcPr>
          <w:p w14:paraId="50B5DA9A" w14:textId="77777777" w:rsidR="00C52DE1" w:rsidRPr="00602706" w:rsidRDefault="00C52DE1" w:rsidP="00C52DE1">
            <w:pPr>
              <w:ind w:left="0" w:right="-108"/>
              <w:rPr>
                <w:rFonts w:ascii="Times New Roman" w:hAnsi="Times New Roman"/>
                <w:sz w:val="24"/>
              </w:rPr>
            </w:pPr>
          </w:p>
        </w:tc>
      </w:tr>
      <w:tr w:rsidR="00C52DE1" w:rsidRPr="00602706" w14:paraId="43C3AAD8" w14:textId="77777777" w:rsidTr="00280D28">
        <w:trPr>
          <w:cantSplit/>
          <w:trHeight w:val="20"/>
        </w:trPr>
        <w:tc>
          <w:tcPr>
            <w:tcW w:w="1129" w:type="dxa"/>
          </w:tcPr>
          <w:p w14:paraId="12205F34"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EF1167E"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Elektrosistēmas, elektrisko iekārtu, avārijas indikācijas  diagnostika</w:t>
            </w:r>
          </w:p>
        </w:tc>
        <w:tc>
          <w:tcPr>
            <w:tcW w:w="3119" w:type="dxa"/>
          </w:tcPr>
          <w:p w14:paraId="01F8E05B"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539B326A" w14:textId="77777777" w:rsidTr="00280D28">
        <w:trPr>
          <w:cantSplit/>
          <w:trHeight w:val="20"/>
        </w:trPr>
        <w:tc>
          <w:tcPr>
            <w:tcW w:w="1129" w:type="dxa"/>
          </w:tcPr>
          <w:p w14:paraId="447E0B9E"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2909380"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Apsildes, dzesēšanas un kondicionēšanas sistēmu diagnostika</w:t>
            </w:r>
          </w:p>
        </w:tc>
        <w:tc>
          <w:tcPr>
            <w:tcW w:w="3119" w:type="dxa"/>
          </w:tcPr>
          <w:p w14:paraId="6F776CF0"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2A42FF3" w14:textId="77777777" w:rsidTr="00280D28">
        <w:trPr>
          <w:cantSplit/>
          <w:trHeight w:val="20"/>
        </w:trPr>
        <w:tc>
          <w:tcPr>
            <w:tcW w:w="1129" w:type="dxa"/>
          </w:tcPr>
          <w:p w14:paraId="03E9F6D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1AF198D"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Bremžu kluču maiņa.</w:t>
            </w:r>
          </w:p>
        </w:tc>
        <w:tc>
          <w:tcPr>
            <w:tcW w:w="3119" w:type="dxa"/>
          </w:tcPr>
          <w:p w14:paraId="75741DB2"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4CA37CF5" w14:textId="77777777" w:rsidTr="00280D28">
        <w:trPr>
          <w:cantSplit/>
          <w:trHeight w:val="20"/>
        </w:trPr>
        <w:tc>
          <w:tcPr>
            <w:tcW w:w="1129" w:type="dxa"/>
          </w:tcPr>
          <w:p w14:paraId="6FD0418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36F10D2"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Dzinēja demontāža un montāža</w:t>
            </w:r>
          </w:p>
        </w:tc>
        <w:tc>
          <w:tcPr>
            <w:tcW w:w="3119" w:type="dxa"/>
          </w:tcPr>
          <w:p w14:paraId="76E50FFE"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574F8A32" w14:textId="77777777" w:rsidTr="00280D28">
        <w:trPr>
          <w:cantSplit/>
          <w:trHeight w:val="20"/>
        </w:trPr>
        <w:tc>
          <w:tcPr>
            <w:tcW w:w="1129" w:type="dxa"/>
          </w:tcPr>
          <w:p w14:paraId="36FD9C3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A5FDD2D"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Galvas blīves maiņa</w:t>
            </w:r>
          </w:p>
        </w:tc>
        <w:tc>
          <w:tcPr>
            <w:tcW w:w="3119" w:type="dxa"/>
          </w:tcPr>
          <w:p w14:paraId="0AB4DB59" w14:textId="77777777" w:rsidR="00C52DE1" w:rsidRPr="00602706" w:rsidRDefault="00C52DE1" w:rsidP="00C52DE1">
            <w:pPr>
              <w:ind w:left="0" w:right="-108"/>
              <w:rPr>
                <w:rFonts w:ascii="Times New Roman" w:hAnsi="Times New Roman"/>
                <w:sz w:val="24"/>
              </w:rPr>
            </w:pPr>
          </w:p>
        </w:tc>
      </w:tr>
      <w:tr w:rsidR="00C52DE1" w:rsidRPr="00602706" w14:paraId="4BA74BBD" w14:textId="77777777" w:rsidTr="00280D28">
        <w:trPr>
          <w:cantSplit/>
          <w:trHeight w:val="20"/>
        </w:trPr>
        <w:tc>
          <w:tcPr>
            <w:tcW w:w="1129" w:type="dxa"/>
          </w:tcPr>
          <w:p w14:paraId="21758817"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4F2B1B9"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Dzinēja kapitālais remonts</w:t>
            </w:r>
          </w:p>
        </w:tc>
        <w:tc>
          <w:tcPr>
            <w:tcW w:w="3119" w:type="dxa"/>
          </w:tcPr>
          <w:p w14:paraId="5D98D81A" w14:textId="77777777" w:rsidR="00C52DE1" w:rsidRPr="00602706" w:rsidRDefault="00C52DE1" w:rsidP="00C52DE1">
            <w:pPr>
              <w:ind w:left="0" w:right="-108"/>
              <w:rPr>
                <w:rFonts w:ascii="Times New Roman" w:hAnsi="Times New Roman"/>
                <w:sz w:val="24"/>
              </w:rPr>
            </w:pPr>
          </w:p>
        </w:tc>
      </w:tr>
      <w:tr w:rsidR="00C52DE1" w:rsidRPr="00602706" w14:paraId="22423BDA" w14:textId="77777777" w:rsidTr="00280D28">
        <w:trPr>
          <w:cantSplit/>
          <w:trHeight w:val="20"/>
        </w:trPr>
        <w:tc>
          <w:tcPr>
            <w:tcW w:w="1129" w:type="dxa"/>
          </w:tcPr>
          <w:p w14:paraId="6C1179E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57DC657"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Vārstu blīvslēgu maiņa</w:t>
            </w:r>
          </w:p>
        </w:tc>
        <w:tc>
          <w:tcPr>
            <w:tcW w:w="3119" w:type="dxa"/>
          </w:tcPr>
          <w:p w14:paraId="752EDF8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E05DD87" w14:textId="77777777" w:rsidTr="00280D28">
        <w:trPr>
          <w:cantSplit/>
          <w:trHeight w:val="20"/>
        </w:trPr>
        <w:tc>
          <w:tcPr>
            <w:tcW w:w="1129" w:type="dxa"/>
          </w:tcPr>
          <w:p w14:paraId="61FECCC5"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70292B6"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Eļļas kartera vāka blīves maiņa</w:t>
            </w:r>
          </w:p>
        </w:tc>
        <w:tc>
          <w:tcPr>
            <w:tcW w:w="3119" w:type="dxa"/>
          </w:tcPr>
          <w:p w14:paraId="08C30E3D" w14:textId="77777777" w:rsidR="00C52DE1" w:rsidRPr="00602706" w:rsidRDefault="00C52DE1" w:rsidP="00C52DE1">
            <w:pPr>
              <w:ind w:left="0" w:right="-108"/>
              <w:rPr>
                <w:rFonts w:ascii="Times New Roman" w:hAnsi="Times New Roman"/>
                <w:sz w:val="24"/>
              </w:rPr>
            </w:pPr>
          </w:p>
        </w:tc>
      </w:tr>
      <w:tr w:rsidR="00C52DE1" w:rsidRPr="00602706" w14:paraId="62931C70" w14:textId="77777777" w:rsidTr="00280D28">
        <w:trPr>
          <w:cantSplit/>
          <w:trHeight w:val="20"/>
        </w:trPr>
        <w:tc>
          <w:tcPr>
            <w:tcW w:w="1129" w:type="dxa"/>
          </w:tcPr>
          <w:p w14:paraId="021053B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7678A5D"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Vārstu vāka blīves maiņa</w:t>
            </w:r>
          </w:p>
        </w:tc>
        <w:tc>
          <w:tcPr>
            <w:tcW w:w="3119" w:type="dxa"/>
          </w:tcPr>
          <w:p w14:paraId="6A33DC30" w14:textId="77777777" w:rsidR="00C52DE1" w:rsidRPr="00602706" w:rsidRDefault="00C52DE1" w:rsidP="00C52DE1">
            <w:pPr>
              <w:ind w:left="0" w:right="-108"/>
              <w:rPr>
                <w:rFonts w:ascii="Times New Roman" w:hAnsi="Times New Roman"/>
                <w:sz w:val="24"/>
              </w:rPr>
            </w:pPr>
          </w:p>
        </w:tc>
      </w:tr>
      <w:tr w:rsidR="00C52DE1" w:rsidRPr="00602706" w14:paraId="47CF07AF" w14:textId="77777777" w:rsidTr="00280D28">
        <w:trPr>
          <w:cantSplit/>
          <w:trHeight w:val="20"/>
        </w:trPr>
        <w:tc>
          <w:tcPr>
            <w:tcW w:w="1129" w:type="dxa"/>
          </w:tcPr>
          <w:p w14:paraId="40B6F05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52E4864"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Ķīļsiksnas (rievsiksnas) maiņa</w:t>
            </w:r>
          </w:p>
        </w:tc>
        <w:tc>
          <w:tcPr>
            <w:tcW w:w="3119" w:type="dxa"/>
          </w:tcPr>
          <w:p w14:paraId="1B9BEC90" w14:textId="77777777" w:rsidR="00C52DE1" w:rsidRPr="00602706" w:rsidRDefault="00C52DE1" w:rsidP="00C52DE1">
            <w:pPr>
              <w:ind w:left="0" w:right="-108"/>
              <w:rPr>
                <w:rFonts w:ascii="Times New Roman" w:hAnsi="Times New Roman"/>
                <w:sz w:val="24"/>
              </w:rPr>
            </w:pPr>
          </w:p>
        </w:tc>
      </w:tr>
      <w:tr w:rsidR="00C52DE1" w:rsidRPr="00602706" w14:paraId="31CB4BAC" w14:textId="77777777" w:rsidTr="00280D28">
        <w:trPr>
          <w:cantSplit/>
          <w:trHeight w:val="20"/>
        </w:trPr>
        <w:tc>
          <w:tcPr>
            <w:tcW w:w="1129" w:type="dxa"/>
          </w:tcPr>
          <w:p w14:paraId="6C66A754"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92E2ACA"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Zobsiksnas</w:t>
            </w:r>
            <w:r w:rsidRPr="00602706">
              <w:rPr>
                <w:rFonts w:ascii="Times New Roman" w:hAnsi="Times New Roman"/>
                <w:sz w:val="24"/>
                <w:shd w:val="clear" w:color="auto" w:fill="FFFFFF"/>
              </w:rPr>
              <w:t>, ķēdes</w:t>
            </w:r>
            <w:r w:rsidRPr="00602706">
              <w:rPr>
                <w:rFonts w:ascii="Times New Roman" w:hAnsi="Times New Roman"/>
                <w:sz w:val="24"/>
              </w:rPr>
              <w:t xml:space="preserve"> (ar rullīšiem) maiņa</w:t>
            </w:r>
          </w:p>
        </w:tc>
        <w:tc>
          <w:tcPr>
            <w:tcW w:w="3119" w:type="dxa"/>
          </w:tcPr>
          <w:p w14:paraId="3B2C692A"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44ED86DB" w14:textId="77777777" w:rsidTr="00280D28">
        <w:trPr>
          <w:cantSplit/>
          <w:trHeight w:val="20"/>
        </w:trPr>
        <w:tc>
          <w:tcPr>
            <w:tcW w:w="1129" w:type="dxa"/>
          </w:tcPr>
          <w:p w14:paraId="5F22D00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593DF35"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Dzinēja spilvena maiņa</w:t>
            </w:r>
          </w:p>
        </w:tc>
        <w:tc>
          <w:tcPr>
            <w:tcW w:w="3119" w:type="dxa"/>
          </w:tcPr>
          <w:p w14:paraId="24E6CA59"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EB94FE8" w14:textId="77777777" w:rsidTr="00280D28">
        <w:trPr>
          <w:cantSplit/>
          <w:trHeight w:val="20"/>
        </w:trPr>
        <w:tc>
          <w:tcPr>
            <w:tcW w:w="1129" w:type="dxa"/>
          </w:tcPr>
          <w:p w14:paraId="675B672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89257EE"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Ūdens sūkņa maiņa</w:t>
            </w:r>
          </w:p>
        </w:tc>
        <w:tc>
          <w:tcPr>
            <w:tcW w:w="3119" w:type="dxa"/>
          </w:tcPr>
          <w:p w14:paraId="614427D7" w14:textId="77777777" w:rsidR="00C52DE1" w:rsidRPr="00602706" w:rsidRDefault="00C52DE1" w:rsidP="00C52DE1">
            <w:pPr>
              <w:ind w:left="0" w:right="-108"/>
              <w:rPr>
                <w:rFonts w:ascii="Times New Roman" w:hAnsi="Times New Roman"/>
                <w:sz w:val="24"/>
              </w:rPr>
            </w:pPr>
          </w:p>
        </w:tc>
      </w:tr>
      <w:tr w:rsidR="00C52DE1" w:rsidRPr="00602706" w14:paraId="014F065F" w14:textId="77777777" w:rsidTr="00280D28">
        <w:trPr>
          <w:cantSplit/>
          <w:trHeight w:val="20"/>
        </w:trPr>
        <w:tc>
          <w:tcPr>
            <w:tcW w:w="1129" w:type="dxa"/>
          </w:tcPr>
          <w:p w14:paraId="763B20DD"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568B738"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Termostata maiņa</w:t>
            </w:r>
          </w:p>
        </w:tc>
        <w:tc>
          <w:tcPr>
            <w:tcW w:w="3119" w:type="dxa"/>
          </w:tcPr>
          <w:p w14:paraId="2D49BFC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206BB580" w14:textId="77777777" w:rsidTr="00280D28">
        <w:trPr>
          <w:cantSplit/>
          <w:trHeight w:val="20"/>
        </w:trPr>
        <w:tc>
          <w:tcPr>
            <w:tcW w:w="1129" w:type="dxa"/>
          </w:tcPr>
          <w:p w14:paraId="4FB40C27"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943235D"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Degvielas sūkņa maiņa</w:t>
            </w:r>
          </w:p>
        </w:tc>
        <w:tc>
          <w:tcPr>
            <w:tcW w:w="3119" w:type="dxa"/>
          </w:tcPr>
          <w:p w14:paraId="2FB07B02"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902EF25" w14:textId="77777777" w:rsidTr="00280D28">
        <w:trPr>
          <w:cantSplit/>
          <w:trHeight w:val="20"/>
        </w:trPr>
        <w:tc>
          <w:tcPr>
            <w:tcW w:w="1129" w:type="dxa"/>
          </w:tcPr>
          <w:p w14:paraId="5F1EA4B3"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5A13F85"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Atgāzu regulēšana (CO/CH)</w:t>
            </w:r>
          </w:p>
        </w:tc>
        <w:tc>
          <w:tcPr>
            <w:tcW w:w="3119" w:type="dxa"/>
          </w:tcPr>
          <w:p w14:paraId="060E98A7" w14:textId="77777777" w:rsidR="00C52DE1" w:rsidRPr="00602706" w:rsidRDefault="00C52DE1" w:rsidP="00C52DE1">
            <w:pPr>
              <w:ind w:left="0" w:right="-108"/>
              <w:rPr>
                <w:rFonts w:ascii="Times New Roman" w:hAnsi="Times New Roman"/>
                <w:sz w:val="24"/>
              </w:rPr>
            </w:pPr>
          </w:p>
        </w:tc>
      </w:tr>
      <w:tr w:rsidR="00C52DE1" w:rsidRPr="00602706" w14:paraId="3DB41A6E" w14:textId="77777777" w:rsidTr="00280D28">
        <w:trPr>
          <w:cantSplit/>
          <w:trHeight w:val="20"/>
        </w:trPr>
        <w:tc>
          <w:tcPr>
            <w:tcW w:w="1129" w:type="dxa"/>
          </w:tcPr>
          <w:p w14:paraId="009D4C4A"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D847173"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Izpūtēja posma maiņa</w:t>
            </w:r>
          </w:p>
        </w:tc>
        <w:tc>
          <w:tcPr>
            <w:tcW w:w="3119" w:type="dxa"/>
          </w:tcPr>
          <w:p w14:paraId="4D0115F4"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1CE2956" w14:textId="77777777" w:rsidTr="00280D28">
        <w:trPr>
          <w:cantSplit/>
          <w:trHeight w:val="20"/>
        </w:trPr>
        <w:tc>
          <w:tcPr>
            <w:tcW w:w="1129" w:type="dxa"/>
          </w:tcPr>
          <w:p w14:paraId="4166B598"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C515493"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Izpūtēja metināšana</w:t>
            </w:r>
          </w:p>
        </w:tc>
        <w:tc>
          <w:tcPr>
            <w:tcW w:w="3119" w:type="dxa"/>
          </w:tcPr>
          <w:p w14:paraId="77264266"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6DF2001C" w14:textId="77777777" w:rsidTr="00280D28">
        <w:trPr>
          <w:cantSplit/>
          <w:trHeight w:val="20"/>
        </w:trPr>
        <w:tc>
          <w:tcPr>
            <w:tcW w:w="1129" w:type="dxa"/>
          </w:tcPr>
          <w:p w14:paraId="2D14797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584D766"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Ieplūdes kolektora blīves maiņa</w:t>
            </w:r>
          </w:p>
        </w:tc>
        <w:tc>
          <w:tcPr>
            <w:tcW w:w="3119" w:type="dxa"/>
          </w:tcPr>
          <w:p w14:paraId="54481F9F" w14:textId="77777777" w:rsidR="00C52DE1" w:rsidRPr="00602706" w:rsidRDefault="00C52DE1" w:rsidP="00C52DE1">
            <w:pPr>
              <w:ind w:left="0" w:right="-108"/>
              <w:rPr>
                <w:rFonts w:ascii="Times New Roman" w:hAnsi="Times New Roman"/>
                <w:sz w:val="24"/>
              </w:rPr>
            </w:pPr>
          </w:p>
        </w:tc>
      </w:tr>
      <w:tr w:rsidR="00C52DE1" w:rsidRPr="00602706" w14:paraId="553F21A4" w14:textId="77777777" w:rsidTr="00280D28">
        <w:trPr>
          <w:cantSplit/>
          <w:trHeight w:val="20"/>
        </w:trPr>
        <w:tc>
          <w:tcPr>
            <w:tcW w:w="1129" w:type="dxa"/>
          </w:tcPr>
          <w:p w14:paraId="77FB1AD8"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741C73A"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Izplūdes kolektora blīves maiņa</w:t>
            </w:r>
          </w:p>
        </w:tc>
        <w:tc>
          <w:tcPr>
            <w:tcW w:w="3119" w:type="dxa"/>
          </w:tcPr>
          <w:p w14:paraId="3184F88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EFB8FB9" w14:textId="77777777" w:rsidTr="00280D28">
        <w:trPr>
          <w:cantSplit/>
          <w:trHeight w:val="20"/>
        </w:trPr>
        <w:tc>
          <w:tcPr>
            <w:tcW w:w="1129" w:type="dxa"/>
          </w:tcPr>
          <w:p w14:paraId="71FA7F2B"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1ED98B9"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Startera remonts un maiņa</w:t>
            </w:r>
          </w:p>
        </w:tc>
        <w:tc>
          <w:tcPr>
            <w:tcW w:w="3119" w:type="dxa"/>
          </w:tcPr>
          <w:p w14:paraId="0308ADAE"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19F483A" w14:textId="77777777" w:rsidTr="00280D28">
        <w:trPr>
          <w:cantSplit/>
          <w:trHeight w:val="20"/>
        </w:trPr>
        <w:tc>
          <w:tcPr>
            <w:tcW w:w="1129" w:type="dxa"/>
          </w:tcPr>
          <w:p w14:paraId="13C5B02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203DA5B"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Sadalītāja maiņa</w:t>
            </w:r>
          </w:p>
        </w:tc>
        <w:tc>
          <w:tcPr>
            <w:tcW w:w="3119" w:type="dxa"/>
          </w:tcPr>
          <w:p w14:paraId="08DC9726" w14:textId="77777777" w:rsidR="00C52DE1" w:rsidRPr="00602706" w:rsidRDefault="00C52DE1" w:rsidP="00C52DE1">
            <w:pPr>
              <w:ind w:left="0" w:right="-108"/>
              <w:rPr>
                <w:rFonts w:ascii="Times New Roman" w:hAnsi="Times New Roman"/>
                <w:sz w:val="24"/>
              </w:rPr>
            </w:pPr>
          </w:p>
        </w:tc>
      </w:tr>
      <w:tr w:rsidR="00C52DE1" w:rsidRPr="00602706" w14:paraId="41CDEE98" w14:textId="77777777" w:rsidTr="00280D28">
        <w:trPr>
          <w:cantSplit/>
          <w:trHeight w:val="20"/>
        </w:trPr>
        <w:tc>
          <w:tcPr>
            <w:tcW w:w="1129" w:type="dxa"/>
          </w:tcPr>
          <w:p w14:paraId="26A28E1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53305D1"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Ģeneratora releja/regulatora maiņa</w:t>
            </w:r>
          </w:p>
        </w:tc>
        <w:tc>
          <w:tcPr>
            <w:tcW w:w="3119" w:type="dxa"/>
          </w:tcPr>
          <w:p w14:paraId="5172F280"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8EE1847" w14:textId="77777777" w:rsidTr="00280D28">
        <w:trPr>
          <w:cantSplit/>
          <w:trHeight w:val="20"/>
        </w:trPr>
        <w:tc>
          <w:tcPr>
            <w:tcW w:w="1129" w:type="dxa"/>
          </w:tcPr>
          <w:p w14:paraId="14470BB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49A5FA7"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Ģeneratora remonts un maiņa</w:t>
            </w:r>
          </w:p>
        </w:tc>
        <w:tc>
          <w:tcPr>
            <w:tcW w:w="3119" w:type="dxa"/>
          </w:tcPr>
          <w:p w14:paraId="3154452A"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C23B340" w14:textId="77777777" w:rsidTr="00280D28">
        <w:trPr>
          <w:cantSplit/>
          <w:trHeight w:val="20"/>
        </w:trPr>
        <w:tc>
          <w:tcPr>
            <w:tcW w:w="1129" w:type="dxa"/>
          </w:tcPr>
          <w:p w14:paraId="3126223A"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EFBDB05"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Logu tīrītāja mehānisma maiņa</w:t>
            </w:r>
          </w:p>
        </w:tc>
        <w:tc>
          <w:tcPr>
            <w:tcW w:w="3119" w:type="dxa"/>
          </w:tcPr>
          <w:p w14:paraId="3F0E2163" w14:textId="77777777" w:rsidR="00C52DE1" w:rsidRPr="00602706" w:rsidRDefault="00C52DE1" w:rsidP="00C52DE1">
            <w:pPr>
              <w:ind w:left="0" w:right="-108"/>
              <w:rPr>
                <w:rFonts w:ascii="Times New Roman" w:hAnsi="Times New Roman"/>
                <w:sz w:val="24"/>
              </w:rPr>
            </w:pPr>
          </w:p>
        </w:tc>
      </w:tr>
      <w:tr w:rsidR="00C52DE1" w:rsidRPr="00602706" w14:paraId="7EC39E9C" w14:textId="77777777" w:rsidTr="00280D28">
        <w:trPr>
          <w:cantSplit/>
          <w:trHeight w:val="20"/>
        </w:trPr>
        <w:tc>
          <w:tcPr>
            <w:tcW w:w="1129" w:type="dxa"/>
          </w:tcPr>
          <w:p w14:paraId="20A06163"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3C4E337"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Pārnesumu kārbas demontāža /uzstādīšana</w:t>
            </w:r>
          </w:p>
        </w:tc>
        <w:tc>
          <w:tcPr>
            <w:tcW w:w="3119" w:type="dxa"/>
          </w:tcPr>
          <w:p w14:paraId="734D7D0F"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60AE2EAF" w14:textId="77777777" w:rsidTr="00280D28">
        <w:trPr>
          <w:cantSplit/>
          <w:trHeight w:val="20"/>
        </w:trPr>
        <w:tc>
          <w:tcPr>
            <w:tcW w:w="1129" w:type="dxa"/>
          </w:tcPr>
          <w:p w14:paraId="31A8B1B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FB7B598"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Sajūga (komplekta) maiņa</w:t>
            </w:r>
          </w:p>
        </w:tc>
        <w:tc>
          <w:tcPr>
            <w:tcW w:w="3119" w:type="dxa"/>
          </w:tcPr>
          <w:p w14:paraId="35BE4D74"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DF7E19F" w14:textId="77777777" w:rsidTr="00280D28">
        <w:trPr>
          <w:cantSplit/>
          <w:trHeight w:val="20"/>
        </w:trPr>
        <w:tc>
          <w:tcPr>
            <w:tcW w:w="1129" w:type="dxa"/>
          </w:tcPr>
          <w:p w14:paraId="1541DDB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AE3B623"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Spidometra troses maiņa</w:t>
            </w:r>
          </w:p>
        </w:tc>
        <w:tc>
          <w:tcPr>
            <w:tcW w:w="3119" w:type="dxa"/>
          </w:tcPr>
          <w:p w14:paraId="2CCF0B79"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A157744" w14:textId="77777777" w:rsidTr="00280D28">
        <w:trPr>
          <w:cantSplit/>
          <w:trHeight w:val="20"/>
        </w:trPr>
        <w:tc>
          <w:tcPr>
            <w:tcW w:w="1129" w:type="dxa"/>
          </w:tcPr>
          <w:p w14:paraId="4997613C"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F7A17C8"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Pusass maiņa</w:t>
            </w:r>
          </w:p>
        </w:tc>
        <w:tc>
          <w:tcPr>
            <w:tcW w:w="3119" w:type="dxa"/>
          </w:tcPr>
          <w:p w14:paraId="19EF3D75"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6D9CE285" w14:textId="77777777" w:rsidTr="00280D28">
        <w:trPr>
          <w:cantSplit/>
          <w:trHeight w:val="20"/>
        </w:trPr>
        <w:tc>
          <w:tcPr>
            <w:tcW w:w="1129" w:type="dxa"/>
          </w:tcPr>
          <w:p w14:paraId="748D234C"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5901245"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Pusass putekļu sarga maiņa</w:t>
            </w:r>
          </w:p>
        </w:tc>
        <w:tc>
          <w:tcPr>
            <w:tcW w:w="3119" w:type="dxa"/>
          </w:tcPr>
          <w:p w14:paraId="6319BE0D" w14:textId="77777777" w:rsidR="00C52DE1" w:rsidRPr="00602706" w:rsidRDefault="00C52DE1" w:rsidP="00C52DE1">
            <w:pPr>
              <w:ind w:left="0" w:right="-108"/>
              <w:rPr>
                <w:rFonts w:ascii="Times New Roman" w:hAnsi="Times New Roman"/>
                <w:sz w:val="24"/>
              </w:rPr>
            </w:pPr>
          </w:p>
        </w:tc>
      </w:tr>
      <w:tr w:rsidR="00C52DE1" w:rsidRPr="00602706" w14:paraId="422DC1BF" w14:textId="77777777" w:rsidTr="00280D28">
        <w:trPr>
          <w:cantSplit/>
          <w:trHeight w:val="20"/>
        </w:trPr>
        <w:tc>
          <w:tcPr>
            <w:tcW w:w="1129" w:type="dxa"/>
          </w:tcPr>
          <w:p w14:paraId="36AAF470"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7704AB9"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Rumbas gultņa maiņa</w:t>
            </w:r>
          </w:p>
        </w:tc>
        <w:tc>
          <w:tcPr>
            <w:tcW w:w="3119" w:type="dxa"/>
          </w:tcPr>
          <w:p w14:paraId="09EF737A" w14:textId="77777777" w:rsidR="00C52DE1" w:rsidRPr="00602706" w:rsidRDefault="00C52DE1" w:rsidP="00C52DE1">
            <w:pPr>
              <w:ind w:left="0" w:right="-108"/>
              <w:rPr>
                <w:rFonts w:ascii="Times New Roman" w:hAnsi="Times New Roman"/>
                <w:sz w:val="24"/>
              </w:rPr>
            </w:pPr>
          </w:p>
        </w:tc>
      </w:tr>
      <w:tr w:rsidR="00C52DE1" w:rsidRPr="00602706" w14:paraId="13C783F4" w14:textId="77777777" w:rsidTr="00280D28">
        <w:trPr>
          <w:cantSplit/>
          <w:trHeight w:val="20"/>
        </w:trPr>
        <w:tc>
          <w:tcPr>
            <w:tcW w:w="1129" w:type="dxa"/>
          </w:tcPr>
          <w:p w14:paraId="706E9F97"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EED5093"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Bremžu diska maiņa</w:t>
            </w:r>
          </w:p>
        </w:tc>
        <w:tc>
          <w:tcPr>
            <w:tcW w:w="3119" w:type="dxa"/>
          </w:tcPr>
          <w:p w14:paraId="513906D2" w14:textId="77777777" w:rsidR="00C52DE1" w:rsidRPr="00602706" w:rsidRDefault="00C52DE1" w:rsidP="00C52DE1">
            <w:pPr>
              <w:ind w:left="0" w:right="-108"/>
              <w:rPr>
                <w:rFonts w:ascii="Times New Roman" w:hAnsi="Times New Roman"/>
                <w:sz w:val="24"/>
              </w:rPr>
            </w:pPr>
          </w:p>
        </w:tc>
      </w:tr>
      <w:tr w:rsidR="00C52DE1" w:rsidRPr="00602706" w14:paraId="096C1876" w14:textId="77777777" w:rsidTr="00280D28">
        <w:trPr>
          <w:cantSplit/>
          <w:trHeight w:val="20"/>
        </w:trPr>
        <w:tc>
          <w:tcPr>
            <w:tcW w:w="1129" w:type="dxa"/>
          </w:tcPr>
          <w:p w14:paraId="681DDD10"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CB69C35"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Bremžu trumuļa maiņa</w:t>
            </w:r>
          </w:p>
        </w:tc>
        <w:tc>
          <w:tcPr>
            <w:tcW w:w="3119" w:type="dxa"/>
          </w:tcPr>
          <w:p w14:paraId="64937E95" w14:textId="77777777" w:rsidR="00C52DE1" w:rsidRPr="00602706" w:rsidRDefault="00C52DE1" w:rsidP="00C52DE1">
            <w:pPr>
              <w:ind w:left="0" w:right="-108"/>
              <w:rPr>
                <w:rFonts w:ascii="Times New Roman" w:hAnsi="Times New Roman"/>
                <w:sz w:val="24"/>
              </w:rPr>
            </w:pPr>
          </w:p>
        </w:tc>
      </w:tr>
      <w:tr w:rsidR="00C52DE1" w:rsidRPr="00602706" w14:paraId="1798F8DF" w14:textId="77777777" w:rsidTr="00280D28">
        <w:trPr>
          <w:cantSplit/>
          <w:trHeight w:val="20"/>
        </w:trPr>
        <w:tc>
          <w:tcPr>
            <w:tcW w:w="1129" w:type="dxa"/>
          </w:tcPr>
          <w:p w14:paraId="12F323C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4B0A359"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Rokas bremzes troses maiņa</w:t>
            </w:r>
          </w:p>
        </w:tc>
        <w:tc>
          <w:tcPr>
            <w:tcW w:w="3119" w:type="dxa"/>
          </w:tcPr>
          <w:p w14:paraId="57775231" w14:textId="77777777" w:rsidR="00C52DE1" w:rsidRPr="00602706" w:rsidRDefault="00C52DE1" w:rsidP="00C52DE1">
            <w:pPr>
              <w:ind w:left="0" w:right="-108"/>
              <w:rPr>
                <w:rFonts w:ascii="Times New Roman" w:hAnsi="Times New Roman"/>
                <w:sz w:val="24"/>
              </w:rPr>
            </w:pPr>
          </w:p>
        </w:tc>
      </w:tr>
      <w:tr w:rsidR="00C52DE1" w:rsidRPr="00602706" w14:paraId="22B99AF0" w14:textId="77777777" w:rsidTr="00280D28">
        <w:trPr>
          <w:cantSplit/>
          <w:trHeight w:val="20"/>
        </w:trPr>
        <w:tc>
          <w:tcPr>
            <w:tcW w:w="1129" w:type="dxa"/>
          </w:tcPr>
          <w:p w14:paraId="6290390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1E8E6AF"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Bremžu šķidruma maiņa</w:t>
            </w:r>
          </w:p>
        </w:tc>
        <w:tc>
          <w:tcPr>
            <w:tcW w:w="3119" w:type="dxa"/>
          </w:tcPr>
          <w:p w14:paraId="6EE6AE4C"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2C2D074" w14:textId="77777777" w:rsidTr="00280D28">
        <w:trPr>
          <w:cantSplit/>
          <w:trHeight w:val="20"/>
        </w:trPr>
        <w:tc>
          <w:tcPr>
            <w:tcW w:w="1129" w:type="dxa"/>
          </w:tcPr>
          <w:p w14:paraId="4579B07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872D549"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Bremžu suporta maiņa</w:t>
            </w:r>
          </w:p>
        </w:tc>
        <w:tc>
          <w:tcPr>
            <w:tcW w:w="3119" w:type="dxa"/>
          </w:tcPr>
          <w:p w14:paraId="186D437D"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B7290CC" w14:textId="77777777" w:rsidTr="00280D28">
        <w:trPr>
          <w:cantSplit/>
          <w:trHeight w:val="20"/>
        </w:trPr>
        <w:tc>
          <w:tcPr>
            <w:tcW w:w="1129" w:type="dxa"/>
          </w:tcPr>
          <w:p w14:paraId="76C3B4E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CFFD5B0"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Bremžu šļūtenes maiņa</w:t>
            </w:r>
          </w:p>
        </w:tc>
        <w:tc>
          <w:tcPr>
            <w:tcW w:w="3119" w:type="dxa"/>
          </w:tcPr>
          <w:p w14:paraId="0DB59DC7" w14:textId="77777777" w:rsidR="00C52DE1" w:rsidRPr="00602706" w:rsidRDefault="00C52DE1" w:rsidP="00C52DE1">
            <w:pPr>
              <w:ind w:left="0" w:right="-108"/>
              <w:rPr>
                <w:rFonts w:ascii="Times New Roman" w:hAnsi="Times New Roman"/>
                <w:sz w:val="24"/>
              </w:rPr>
            </w:pPr>
          </w:p>
        </w:tc>
      </w:tr>
      <w:tr w:rsidR="00C52DE1" w:rsidRPr="00602706" w14:paraId="7662D77D" w14:textId="77777777" w:rsidTr="00280D28">
        <w:trPr>
          <w:cantSplit/>
          <w:trHeight w:val="20"/>
        </w:trPr>
        <w:tc>
          <w:tcPr>
            <w:tcW w:w="1129" w:type="dxa"/>
          </w:tcPr>
          <w:p w14:paraId="452989B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5964198"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Bremžu sistēmas atgaisošana</w:t>
            </w:r>
          </w:p>
        </w:tc>
        <w:tc>
          <w:tcPr>
            <w:tcW w:w="3119" w:type="dxa"/>
          </w:tcPr>
          <w:p w14:paraId="505F62EC" w14:textId="77777777" w:rsidR="00C52DE1" w:rsidRPr="00602706" w:rsidRDefault="00C52DE1" w:rsidP="00C52DE1">
            <w:pPr>
              <w:ind w:left="0" w:right="-108"/>
              <w:rPr>
                <w:rFonts w:ascii="Times New Roman" w:hAnsi="Times New Roman"/>
                <w:sz w:val="24"/>
              </w:rPr>
            </w:pPr>
          </w:p>
        </w:tc>
      </w:tr>
      <w:tr w:rsidR="00C52DE1" w:rsidRPr="00602706" w14:paraId="471C6CC0" w14:textId="77777777" w:rsidTr="00280D28">
        <w:trPr>
          <w:cantSplit/>
          <w:trHeight w:val="20"/>
        </w:trPr>
        <w:tc>
          <w:tcPr>
            <w:tcW w:w="1129" w:type="dxa"/>
          </w:tcPr>
          <w:p w14:paraId="48F1DBDB"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18C4DBC"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Stabilizatora bukses maiņa</w:t>
            </w:r>
          </w:p>
        </w:tc>
        <w:tc>
          <w:tcPr>
            <w:tcW w:w="3119" w:type="dxa"/>
          </w:tcPr>
          <w:p w14:paraId="7E8ECB5B"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6B13D37C" w14:textId="77777777" w:rsidTr="00280D28">
        <w:trPr>
          <w:cantSplit/>
          <w:trHeight w:val="20"/>
        </w:trPr>
        <w:tc>
          <w:tcPr>
            <w:tcW w:w="1129" w:type="dxa"/>
          </w:tcPr>
          <w:p w14:paraId="2884EF8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0EE59F21"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Stabilizatoru atsaišu maiņa</w:t>
            </w:r>
          </w:p>
        </w:tc>
        <w:tc>
          <w:tcPr>
            <w:tcW w:w="3119" w:type="dxa"/>
          </w:tcPr>
          <w:p w14:paraId="1A16785A"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3ACC11A" w14:textId="77777777" w:rsidTr="00280D28">
        <w:trPr>
          <w:cantSplit/>
          <w:trHeight w:val="20"/>
        </w:trPr>
        <w:tc>
          <w:tcPr>
            <w:tcW w:w="1129" w:type="dxa"/>
          </w:tcPr>
          <w:p w14:paraId="72A51E20"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381A8FC"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Balsta šarnīra maiņa</w:t>
            </w:r>
          </w:p>
        </w:tc>
        <w:tc>
          <w:tcPr>
            <w:tcW w:w="3119" w:type="dxa"/>
          </w:tcPr>
          <w:p w14:paraId="603CB305"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3F356A2" w14:textId="77777777" w:rsidTr="00280D28">
        <w:trPr>
          <w:cantSplit/>
          <w:trHeight w:val="20"/>
        </w:trPr>
        <w:tc>
          <w:tcPr>
            <w:tcW w:w="1129" w:type="dxa"/>
          </w:tcPr>
          <w:p w14:paraId="6578C6B4"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56BD36F"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Stūres šarnīra maiņa</w:t>
            </w:r>
          </w:p>
        </w:tc>
        <w:tc>
          <w:tcPr>
            <w:tcW w:w="3119" w:type="dxa"/>
          </w:tcPr>
          <w:p w14:paraId="749B46AD"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5CB23C8A" w14:textId="77777777" w:rsidTr="00280D28">
        <w:trPr>
          <w:cantSplit/>
          <w:trHeight w:val="20"/>
        </w:trPr>
        <w:tc>
          <w:tcPr>
            <w:tcW w:w="1129" w:type="dxa"/>
          </w:tcPr>
          <w:p w14:paraId="294F3B07"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F983B88"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Sviras maiņa</w:t>
            </w:r>
          </w:p>
        </w:tc>
        <w:tc>
          <w:tcPr>
            <w:tcW w:w="3119" w:type="dxa"/>
          </w:tcPr>
          <w:p w14:paraId="6E30AEE3" w14:textId="77777777" w:rsidR="00C52DE1" w:rsidRPr="00602706" w:rsidRDefault="00C52DE1" w:rsidP="00C52DE1">
            <w:pPr>
              <w:ind w:left="0" w:right="-108"/>
              <w:rPr>
                <w:rFonts w:ascii="Times New Roman" w:hAnsi="Times New Roman"/>
                <w:sz w:val="24"/>
              </w:rPr>
            </w:pPr>
          </w:p>
        </w:tc>
      </w:tr>
      <w:tr w:rsidR="00C52DE1" w:rsidRPr="00602706" w14:paraId="5C060987" w14:textId="77777777" w:rsidTr="00280D28">
        <w:trPr>
          <w:cantSplit/>
          <w:trHeight w:val="20"/>
        </w:trPr>
        <w:tc>
          <w:tcPr>
            <w:tcW w:w="1129" w:type="dxa"/>
          </w:tcPr>
          <w:p w14:paraId="3CC9608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48A3368"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Sviras bukses maiņa</w:t>
            </w:r>
          </w:p>
        </w:tc>
        <w:tc>
          <w:tcPr>
            <w:tcW w:w="3119" w:type="dxa"/>
          </w:tcPr>
          <w:p w14:paraId="14E2CE03" w14:textId="77777777" w:rsidR="00C52DE1" w:rsidRPr="00602706" w:rsidRDefault="00C52DE1" w:rsidP="00C52DE1">
            <w:pPr>
              <w:ind w:left="0" w:right="-108"/>
              <w:rPr>
                <w:rFonts w:ascii="Times New Roman" w:hAnsi="Times New Roman"/>
                <w:sz w:val="24"/>
              </w:rPr>
            </w:pPr>
          </w:p>
        </w:tc>
      </w:tr>
      <w:tr w:rsidR="00C52DE1" w:rsidRPr="00602706" w14:paraId="172D22A8" w14:textId="77777777" w:rsidTr="00280D28">
        <w:trPr>
          <w:cantSplit/>
          <w:trHeight w:val="20"/>
        </w:trPr>
        <w:tc>
          <w:tcPr>
            <w:tcW w:w="1129" w:type="dxa"/>
          </w:tcPr>
          <w:p w14:paraId="6EA861F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CC376CE"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Priekšējo amortizatoru maiņa</w:t>
            </w:r>
          </w:p>
        </w:tc>
        <w:tc>
          <w:tcPr>
            <w:tcW w:w="3119" w:type="dxa"/>
          </w:tcPr>
          <w:p w14:paraId="01B1A5AA"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E56C108" w14:textId="77777777" w:rsidTr="00280D28">
        <w:trPr>
          <w:cantSplit/>
          <w:trHeight w:val="20"/>
        </w:trPr>
        <w:tc>
          <w:tcPr>
            <w:tcW w:w="1129" w:type="dxa"/>
          </w:tcPr>
          <w:p w14:paraId="39974DD7"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C921488"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Aizmugurējo amortizatoru maiņa</w:t>
            </w:r>
          </w:p>
        </w:tc>
        <w:tc>
          <w:tcPr>
            <w:tcW w:w="3119" w:type="dxa"/>
          </w:tcPr>
          <w:p w14:paraId="0B2AA709" w14:textId="77777777" w:rsidR="00C52DE1" w:rsidRPr="00602706" w:rsidRDefault="00C52DE1" w:rsidP="00C52DE1">
            <w:pPr>
              <w:ind w:left="0" w:right="-108"/>
              <w:rPr>
                <w:rFonts w:ascii="Times New Roman" w:hAnsi="Times New Roman"/>
                <w:sz w:val="24"/>
              </w:rPr>
            </w:pPr>
          </w:p>
        </w:tc>
      </w:tr>
      <w:tr w:rsidR="00C52DE1" w:rsidRPr="00602706" w14:paraId="7AE3502A" w14:textId="77777777" w:rsidTr="00280D28">
        <w:trPr>
          <w:cantSplit/>
          <w:trHeight w:val="20"/>
        </w:trPr>
        <w:tc>
          <w:tcPr>
            <w:tcW w:w="1129" w:type="dxa"/>
          </w:tcPr>
          <w:p w14:paraId="61385C05"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A2F1F6E"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Amortizatora putekļu sarga maiņa</w:t>
            </w:r>
          </w:p>
        </w:tc>
        <w:tc>
          <w:tcPr>
            <w:tcW w:w="3119" w:type="dxa"/>
          </w:tcPr>
          <w:p w14:paraId="0CD5A338"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53302AA8" w14:textId="77777777" w:rsidTr="00280D28">
        <w:trPr>
          <w:cantSplit/>
          <w:trHeight w:val="20"/>
        </w:trPr>
        <w:tc>
          <w:tcPr>
            <w:tcW w:w="1129" w:type="dxa"/>
          </w:tcPr>
          <w:p w14:paraId="7D875DA1"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D1FEBCA"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Atsperes maiņa</w:t>
            </w:r>
          </w:p>
        </w:tc>
        <w:tc>
          <w:tcPr>
            <w:tcW w:w="3119" w:type="dxa"/>
          </w:tcPr>
          <w:p w14:paraId="5CA5796D" w14:textId="77777777" w:rsidR="00C52DE1" w:rsidRPr="00602706" w:rsidRDefault="00C52DE1" w:rsidP="00C52DE1">
            <w:pPr>
              <w:ind w:left="0" w:right="-108"/>
              <w:rPr>
                <w:rFonts w:ascii="Times New Roman" w:hAnsi="Times New Roman"/>
                <w:sz w:val="24"/>
              </w:rPr>
            </w:pPr>
          </w:p>
        </w:tc>
      </w:tr>
      <w:tr w:rsidR="00C52DE1" w:rsidRPr="00602706" w14:paraId="5570F1C3" w14:textId="77777777" w:rsidTr="00280D28">
        <w:trPr>
          <w:cantSplit/>
          <w:trHeight w:val="20"/>
        </w:trPr>
        <w:tc>
          <w:tcPr>
            <w:tcW w:w="1129" w:type="dxa"/>
          </w:tcPr>
          <w:p w14:paraId="79E1439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1EC2DBC"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Atbalsta gultņu maiņa</w:t>
            </w:r>
          </w:p>
        </w:tc>
        <w:tc>
          <w:tcPr>
            <w:tcW w:w="3119" w:type="dxa"/>
          </w:tcPr>
          <w:p w14:paraId="6CA3729D"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5B75091" w14:textId="77777777" w:rsidTr="00280D28">
        <w:trPr>
          <w:cantSplit/>
          <w:trHeight w:val="20"/>
        </w:trPr>
        <w:tc>
          <w:tcPr>
            <w:tcW w:w="1129" w:type="dxa"/>
          </w:tcPr>
          <w:p w14:paraId="68F7A213"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F11A3BE"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Radiatora maiņa</w:t>
            </w:r>
          </w:p>
        </w:tc>
        <w:tc>
          <w:tcPr>
            <w:tcW w:w="3119" w:type="dxa"/>
          </w:tcPr>
          <w:p w14:paraId="62C39EFE"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E1D6D96" w14:textId="77777777" w:rsidTr="00280D28">
        <w:trPr>
          <w:cantSplit/>
          <w:trHeight w:val="20"/>
        </w:trPr>
        <w:tc>
          <w:tcPr>
            <w:tcW w:w="1129" w:type="dxa"/>
          </w:tcPr>
          <w:p w14:paraId="649A796E"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53157FE"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Dzesēšanas ventilatora maiņa</w:t>
            </w:r>
          </w:p>
        </w:tc>
        <w:tc>
          <w:tcPr>
            <w:tcW w:w="3119" w:type="dxa"/>
          </w:tcPr>
          <w:p w14:paraId="21095563" w14:textId="77777777" w:rsidR="00C52DE1" w:rsidRPr="00602706" w:rsidRDefault="00C52DE1" w:rsidP="00C52DE1">
            <w:pPr>
              <w:ind w:left="0" w:right="-108"/>
              <w:rPr>
                <w:rFonts w:ascii="Times New Roman" w:hAnsi="Times New Roman"/>
                <w:sz w:val="24"/>
              </w:rPr>
            </w:pPr>
          </w:p>
        </w:tc>
      </w:tr>
      <w:tr w:rsidR="00C52DE1" w:rsidRPr="00602706" w14:paraId="212F0174" w14:textId="77777777" w:rsidTr="00280D28">
        <w:trPr>
          <w:cantSplit/>
          <w:trHeight w:val="20"/>
        </w:trPr>
        <w:tc>
          <w:tcPr>
            <w:tcW w:w="1129" w:type="dxa"/>
          </w:tcPr>
          <w:p w14:paraId="4A01FD4A"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95EEC01"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Dzesēšanas sistēmas šļūtenes maiņa</w:t>
            </w:r>
          </w:p>
        </w:tc>
        <w:tc>
          <w:tcPr>
            <w:tcW w:w="3119" w:type="dxa"/>
          </w:tcPr>
          <w:p w14:paraId="5990C052" w14:textId="77777777" w:rsidR="00C52DE1" w:rsidRPr="00602706" w:rsidRDefault="00C52DE1" w:rsidP="00C52DE1">
            <w:pPr>
              <w:ind w:left="0" w:right="-108"/>
              <w:rPr>
                <w:rFonts w:ascii="Times New Roman" w:hAnsi="Times New Roman"/>
                <w:sz w:val="24"/>
              </w:rPr>
            </w:pPr>
          </w:p>
        </w:tc>
      </w:tr>
      <w:tr w:rsidR="00C52DE1" w:rsidRPr="00602706" w14:paraId="3FE0C126" w14:textId="77777777" w:rsidTr="00280D28">
        <w:trPr>
          <w:cantSplit/>
          <w:trHeight w:val="20"/>
        </w:trPr>
        <w:tc>
          <w:tcPr>
            <w:tcW w:w="1129" w:type="dxa"/>
          </w:tcPr>
          <w:p w14:paraId="235775B1"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D4AC3C4"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Apsildes radiatora maiņa</w:t>
            </w:r>
          </w:p>
        </w:tc>
        <w:tc>
          <w:tcPr>
            <w:tcW w:w="3119" w:type="dxa"/>
          </w:tcPr>
          <w:p w14:paraId="68452672"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6C3FB6F3" w14:textId="77777777" w:rsidTr="00280D28">
        <w:trPr>
          <w:cantSplit/>
          <w:trHeight w:val="20"/>
        </w:trPr>
        <w:tc>
          <w:tcPr>
            <w:tcW w:w="1129" w:type="dxa"/>
          </w:tcPr>
          <w:p w14:paraId="2C5EB190"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7CEA439"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Riteņu ģeometrijas regulēšana</w:t>
            </w:r>
          </w:p>
        </w:tc>
        <w:tc>
          <w:tcPr>
            <w:tcW w:w="3119" w:type="dxa"/>
          </w:tcPr>
          <w:p w14:paraId="5D7F0069"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4152393" w14:textId="77777777" w:rsidTr="00280D28">
        <w:trPr>
          <w:cantSplit/>
          <w:trHeight w:val="20"/>
        </w:trPr>
        <w:tc>
          <w:tcPr>
            <w:tcW w:w="1129" w:type="dxa"/>
          </w:tcPr>
          <w:p w14:paraId="635A7D50"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1865BC7"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Logu pacēlāja mehānisma maiņa</w:t>
            </w:r>
          </w:p>
        </w:tc>
        <w:tc>
          <w:tcPr>
            <w:tcW w:w="3119" w:type="dxa"/>
          </w:tcPr>
          <w:p w14:paraId="3A7BA27B"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27052F44" w14:textId="77777777" w:rsidTr="00280D28">
        <w:trPr>
          <w:cantSplit/>
          <w:trHeight w:val="20"/>
        </w:trPr>
        <w:tc>
          <w:tcPr>
            <w:tcW w:w="1129" w:type="dxa"/>
          </w:tcPr>
          <w:p w14:paraId="2A027E8B"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CBD608E"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Priekšējā autostikla maiņa, stiklu maiņa</w:t>
            </w:r>
          </w:p>
        </w:tc>
        <w:tc>
          <w:tcPr>
            <w:tcW w:w="3119" w:type="dxa"/>
          </w:tcPr>
          <w:p w14:paraId="482DFB0E"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4211BDF" w14:textId="77777777" w:rsidTr="00280D28">
        <w:trPr>
          <w:cantSplit/>
          <w:trHeight w:val="20"/>
        </w:trPr>
        <w:tc>
          <w:tcPr>
            <w:tcW w:w="1129" w:type="dxa"/>
          </w:tcPr>
          <w:p w14:paraId="0CF2FBC1"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0B0C97E" w14:textId="77777777" w:rsidR="00C52DE1" w:rsidRPr="00602706" w:rsidRDefault="00C52DE1" w:rsidP="00C52DE1">
            <w:pPr>
              <w:tabs>
                <w:tab w:val="left" w:pos="3180"/>
              </w:tabs>
              <w:ind w:left="0" w:right="-108"/>
              <w:jc w:val="both"/>
              <w:rPr>
                <w:rFonts w:ascii="Times New Roman" w:hAnsi="Times New Roman"/>
                <w:sz w:val="24"/>
              </w:rPr>
            </w:pPr>
            <w:r w:rsidRPr="00602706">
              <w:rPr>
                <w:rFonts w:ascii="Times New Roman" w:hAnsi="Times New Roman"/>
                <w:sz w:val="24"/>
              </w:rPr>
              <w:t>Degvielas tvertnes maiņa</w:t>
            </w:r>
          </w:p>
        </w:tc>
        <w:tc>
          <w:tcPr>
            <w:tcW w:w="3119" w:type="dxa"/>
          </w:tcPr>
          <w:p w14:paraId="792ED151"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F2E2AB1" w14:textId="77777777" w:rsidTr="00280D28">
        <w:trPr>
          <w:cantSplit/>
          <w:trHeight w:val="20"/>
        </w:trPr>
        <w:tc>
          <w:tcPr>
            <w:tcW w:w="1129" w:type="dxa"/>
          </w:tcPr>
          <w:p w14:paraId="5536EED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77563C1"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Virsbūves metināšana</w:t>
            </w:r>
          </w:p>
        </w:tc>
        <w:tc>
          <w:tcPr>
            <w:tcW w:w="3119" w:type="dxa"/>
          </w:tcPr>
          <w:p w14:paraId="2D80BF0D" w14:textId="77777777" w:rsidR="00C52DE1" w:rsidRPr="00602706" w:rsidRDefault="00C52DE1" w:rsidP="00C52DE1">
            <w:pPr>
              <w:ind w:left="0" w:right="-108"/>
              <w:rPr>
                <w:rFonts w:ascii="Times New Roman" w:hAnsi="Times New Roman"/>
                <w:sz w:val="24"/>
              </w:rPr>
            </w:pPr>
          </w:p>
        </w:tc>
      </w:tr>
      <w:tr w:rsidR="00C52DE1" w:rsidRPr="00602706" w14:paraId="55556446" w14:textId="77777777" w:rsidTr="00280D28">
        <w:trPr>
          <w:cantSplit/>
          <w:trHeight w:val="20"/>
        </w:trPr>
        <w:tc>
          <w:tcPr>
            <w:tcW w:w="1129" w:type="dxa"/>
          </w:tcPr>
          <w:p w14:paraId="6928A163"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6C4520B"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Virsbūves sagatavošana krāsošanai un virsbūves krāsošana</w:t>
            </w:r>
          </w:p>
        </w:tc>
        <w:tc>
          <w:tcPr>
            <w:tcW w:w="3119" w:type="dxa"/>
          </w:tcPr>
          <w:p w14:paraId="448C4C3C" w14:textId="77777777" w:rsidR="00C52DE1" w:rsidRPr="00602706" w:rsidRDefault="00C52DE1" w:rsidP="00C52DE1">
            <w:pPr>
              <w:ind w:left="0" w:right="-108"/>
              <w:rPr>
                <w:rFonts w:ascii="Times New Roman" w:hAnsi="Times New Roman"/>
                <w:sz w:val="24"/>
              </w:rPr>
            </w:pPr>
          </w:p>
        </w:tc>
      </w:tr>
      <w:tr w:rsidR="00C52DE1" w:rsidRPr="00602706" w14:paraId="6BB1D520" w14:textId="77777777" w:rsidTr="00280D28">
        <w:trPr>
          <w:cantSplit/>
          <w:trHeight w:val="20"/>
        </w:trPr>
        <w:tc>
          <w:tcPr>
            <w:tcW w:w="1129" w:type="dxa"/>
          </w:tcPr>
          <w:p w14:paraId="47F4C06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385E345"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Antikorozijas apstrāde</w:t>
            </w:r>
          </w:p>
        </w:tc>
        <w:tc>
          <w:tcPr>
            <w:tcW w:w="3119" w:type="dxa"/>
          </w:tcPr>
          <w:p w14:paraId="126C9C38" w14:textId="77777777" w:rsidR="00C52DE1" w:rsidRPr="00602706" w:rsidRDefault="00C52DE1" w:rsidP="00C52DE1">
            <w:pPr>
              <w:ind w:left="0" w:right="-108"/>
              <w:rPr>
                <w:rFonts w:ascii="Times New Roman" w:hAnsi="Times New Roman"/>
                <w:sz w:val="24"/>
              </w:rPr>
            </w:pPr>
          </w:p>
        </w:tc>
      </w:tr>
      <w:tr w:rsidR="00C52DE1" w:rsidRPr="00602706" w14:paraId="0EE76B46" w14:textId="77777777" w:rsidTr="00280D28">
        <w:trPr>
          <w:cantSplit/>
          <w:trHeight w:val="20"/>
        </w:trPr>
        <w:tc>
          <w:tcPr>
            <w:tcW w:w="1129" w:type="dxa"/>
          </w:tcPr>
          <w:p w14:paraId="204A2317"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730E393" w14:textId="77777777" w:rsidR="00C52DE1" w:rsidRPr="00602706" w:rsidRDefault="00C52DE1" w:rsidP="00C52DE1">
            <w:pPr>
              <w:ind w:left="0" w:right="-108"/>
              <w:rPr>
                <w:rFonts w:ascii="Times New Roman" w:hAnsi="Times New Roman"/>
                <w:sz w:val="24"/>
              </w:rPr>
            </w:pPr>
            <w:r w:rsidRPr="00602706">
              <w:rPr>
                <w:rFonts w:ascii="Times New Roman" w:hAnsi="Times New Roman"/>
                <w:sz w:val="24"/>
              </w:rPr>
              <w:t>Skārdnieka darbi</w:t>
            </w:r>
          </w:p>
        </w:tc>
        <w:tc>
          <w:tcPr>
            <w:tcW w:w="3119" w:type="dxa"/>
          </w:tcPr>
          <w:p w14:paraId="09975D6A" w14:textId="77777777" w:rsidR="00C52DE1" w:rsidRPr="00602706" w:rsidRDefault="00C52DE1" w:rsidP="00C52DE1">
            <w:pPr>
              <w:ind w:left="0" w:right="-108"/>
              <w:rPr>
                <w:rFonts w:ascii="Times New Roman" w:hAnsi="Times New Roman"/>
                <w:sz w:val="24"/>
              </w:rPr>
            </w:pPr>
          </w:p>
        </w:tc>
      </w:tr>
      <w:tr w:rsidR="00C52DE1" w:rsidRPr="00602706" w14:paraId="1EFA36F3" w14:textId="77777777" w:rsidTr="00280D28">
        <w:trPr>
          <w:cantSplit/>
          <w:trHeight w:val="20"/>
        </w:trPr>
        <w:tc>
          <w:tcPr>
            <w:tcW w:w="1129" w:type="dxa"/>
          </w:tcPr>
          <w:p w14:paraId="5F0B260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9BE02CD"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Priekšējā luktura maiņa</w:t>
            </w:r>
          </w:p>
        </w:tc>
        <w:tc>
          <w:tcPr>
            <w:tcW w:w="3119" w:type="dxa"/>
          </w:tcPr>
          <w:p w14:paraId="197E57C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2AD16624" w14:textId="77777777" w:rsidTr="00280D28">
        <w:trPr>
          <w:cantSplit/>
          <w:trHeight w:val="20"/>
        </w:trPr>
        <w:tc>
          <w:tcPr>
            <w:tcW w:w="1129" w:type="dxa"/>
          </w:tcPr>
          <w:p w14:paraId="001AD0F6"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FCF2830"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Priekšējo lukturu staru kūļa regulēšana</w:t>
            </w:r>
          </w:p>
        </w:tc>
        <w:tc>
          <w:tcPr>
            <w:tcW w:w="3119" w:type="dxa"/>
          </w:tcPr>
          <w:p w14:paraId="6945837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5887D352" w14:textId="77777777" w:rsidTr="00280D28">
        <w:trPr>
          <w:cantSplit/>
          <w:trHeight w:val="20"/>
        </w:trPr>
        <w:tc>
          <w:tcPr>
            <w:tcW w:w="1129" w:type="dxa"/>
          </w:tcPr>
          <w:p w14:paraId="3E483ADC"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406E435"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Aizmugurēja luktura maiņa</w:t>
            </w:r>
          </w:p>
        </w:tc>
        <w:tc>
          <w:tcPr>
            <w:tcW w:w="3119" w:type="dxa"/>
          </w:tcPr>
          <w:p w14:paraId="476DC0BC"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45C1716" w14:textId="77777777" w:rsidTr="00280D28">
        <w:trPr>
          <w:cantSplit/>
          <w:trHeight w:val="20"/>
        </w:trPr>
        <w:tc>
          <w:tcPr>
            <w:tcW w:w="1129" w:type="dxa"/>
          </w:tcPr>
          <w:p w14:paraId="6DC2E79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93CC21C"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Gabarītu lampiņas maiņa</w:t>
            </w:r>
          </w:p>
        </w:tc>
        <w:tc>
          <w:tcPr>
            <w:tcW w:w="3119" w:type="dxa"/>
          </w:tcPr>
          <w:p w14:paraId="5AEF960B"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520B27C2" w14:textId="77777777" w:rsidTr="00280D28">
        <w:trPr>
          <w:cantSplit/>
          <w:trHeight w:val="20"/>
        </w:trPr>
        <w:tc>
          <w:tcPr>
            <w:tcW w:w="1129" w:type="dxa"/>
          </w:tcPr>
          <w:p w14:paraId="4BEE80D5"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17D13D0E"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Spuldžu maiņa</w:t>
            </w:r>
          </w:p>
        </w:tc>
        <w:tc>
          <w:tcPr>
            <w:tcW w:w="3119" w:type="dxa"/>
          </w:tcPr>
          <w:p w14:paraId="511FF51D"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5C279F4" w14:textId="77777777" w:rsidTr="00280D28">
        <w:trPr>
          <w:cantSplit/>
          <w:trHeight w:val="20"/>
        </w:trPr>
        <w:tc>
          <w:tcPr>
            <w:tcW w:w="1129" w:type="dxa"/>
          </w:tcPr>
          <w:p w14:paraId="11012F98"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58BA631"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Releja bloka maiņa</w:t>
            </w:r>
          </w:p>
        </w:tc>
        <w:tc>
          <w:tcPr>
            <w:tcW w:w="3119" w:type="dxa"/>
          </w:tcPr>
          <w:p w14:paraId="0973AD0D"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D30D3F8" w14:textId="77777777" w:rsidTr="00280D28">
        <w:trPr>
          <w:cantSplit/>
          <w:trHeight w:val="20"/>
        </w:trPr>
        <w:tc>
          <w:tcPr>
            <w:tcW w:w="1129" w:type="dxa"/>
          </w:tcPr>
          <w:p w14:paraId="00CD624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23F1E92"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Aizdedzes sveču maiņa</w:t>
            </w:r>
          </w:p>
        </w:tc>
        <w:tc>
          <w:tcPr>
            <w:tcW w:w="3119" w:type="dxa"/>
          </w:tcPr>
          <w:p w14:paraId="2A84A168"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B24AD2F" w14:textId="77777777" w:rsidTr="00280D28">
        <w:trPr>
          <w:cantSplit/>
          <w:trHeight w:val="20"/>
        </w:trPr>
        <w:tc>
          <w:tcPr>
            <w:tcW w:w="1129" w:type="dxa"/>
          </w:tcPr>
          <w:p w14:paraId="1540ABFC"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D12A2AF"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 xml:space="preserve">Riepu maiņa, montāža, balansēšana, profilakse un remonts </w:t>
            </w:r>
          </w:p>
        </w:tc>
        <w:tc>
          <w:tcPr>
            <w:tcW w:w="3119" w:type="dxa"/>
          </w:tcPr>
          <w:p w14:paraId="7EF7FFFE"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0469081" w14:textId="77777777" w:rsidTr="00280D28">
        <w:trPr>
          <w:cantSplit/>
          <w:trHeight w:val="20"/>
        </w:trPr>
        <w:tc>
          <w:tcPr>
            <w:tcW w:w="1129" w:type="dxa"/>
          </w:tcPr>
          <w:p w14:paraId="1914ABEF"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4914AAB8"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Spoguļu remonts un maiņa</w:t>
            </w:r>
          </w:p>
        </w:tc>
        <w:tc>
          <w:tcPr>
            <w:tcW w:w="3119" w:type="dxa"/>
          </w:tcPr>
          <w:p w14:paraId="38E625D8"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4DD34419" w14:textId="77777777" w:rsidTr="00280D28">
        <w:trPr>
          <w:cantSplit/>
          <w:trHeight w:val="20"/>
        </w:trPr>
        <w:tc>
          <w:tcPr>
            <w:tcW w:w="1129" w:type="dxa"/>
          </w:tcPr>
          <w:p w14:paraId="5E22982D" w14:textId="2514A069"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034E52A" w14:textId="77777777" w:rsidR="00C52DE1" w:rsidRPr="00602706" w:rsidDel="00856070" w:rsidRDefault="00C52DE1" w:rsidP="00C52DE1">
            <w:pPr>
              <w:tabs>
                <w:tab w:val="left" w:pos="3180"/>
              </w:tabs>
              <w:ind w:left="0" w:right="-108"/>
              <w:rPr>
                <w:rFonts w:ascii="Times New Roman" w:hAnsi="Times New Roman"/>
                <w:sz w:val="24"/>
              </w:rPr>
            </w:pPr>
            <w:r w:rsidRPr="00602706">
              <w:rPr>
                <w:rFonts w:ascii="Times New Roman" w:hAnsi="Times New Roman"/>
                <w:sz w:val="24"/>
              </w:rPr>
              <w:t>Vējstiklu tīrītāju slotiņu maiņa</w:t>
            </w:r>
          </w:p>
        </w:tc>
        <w:tc>
          <w:tcPr>
            <w:tcW w:w="3119" w:type="dxa"/>
          </w:tcPr>
          <w:p w14:paraId="38486EE6"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1F0636EC" w14:textId="77777777" w:rsidTr="00280D28">
        <w:trPr>
          <w:cantSplit/>
          <w:trHeight w:val="20"/>
        </w:trPr>
        <w:tc>
          <w:tcPr>
            <w:tcW w:w="1129" w:type="dxa"/>
          </w:tcPr>
          <w:p w14:paraId="3CE8450E" w14:textId="77777777" w:rsidR="00C52DE1" w:rsidRPr="00602706" w:rsidDel="00392E5F"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35ADF8FD"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Aizvēršanas un atvēršanas mehānismu remonts</w:t>
            </w:r>
          </w:p>
        </w:tc>
        <w:tc>
          <w:tcPr>
            <w:tcW w:w="3119" w:type="dxa"/>
          </w:tcPr>
          <w:p w14:paraId="6E35BFA6"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499B40C" w14:textId="77777777" w:rsidTr="00280D28">
        <w:trPr>
          <w:cantSplit/>
          <w:trHeight w:val="20"/>
        </w:trPr>
        <w:tc>
          <w:tcPr>
            <w:tcW w:w="1129" w:type="dxa"/>
          </w:tcPr>
          <w:p w14:paraId="4C75B9B3" w14:textId="77777777" w:rsidR="00C52DE1" w:rsidRPr="00602706" w:rsidDel="00392E5F"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5B61EA2F"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Akumulatoru baterijas maiņa</w:t>
            </w:r>
          </w:p>
        </w:tc>
        <w:tc>
          <w:tcPr>
            <w:tcW w:w="3119" w:type="dxa"/>
          </w:tcPr>
          <w:p w14:paraId="5661E4F7"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3E3BC825" w14:textId="77777777" w:rsidTr="00280D28">
        <w:trPr>
          <w:cantSplit/>
          <w:trHeight w:val="20"/>
        </w:trPr>
        <w:tc>
          <w:tcPr>
            <w:tcW w:w="1129" w:type="dxa"/>
          </w:tcPr>
          <w:p w14:paraId="179CDB72"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779B68E5"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Dzinēja mazgāšana</w:t>
            </w:r>
          </w:p>
        </w:tc>
        <w:tc>
          <w:tcPr>
            <w:tcW w:w="3119" w:type="dxa"/>
          </w:tcPr>
          <w:p w14:paraId="20141A25" w14:textId="77777777" w:rsidR="00C52DE1" w:rsidRPr="00602706" w:rsidRDefault="00C52DE1" w:rsidP="00C52DE1">
            <w:pPr>
              <w:tabs>
                <w:tab w:val="left" w:pos="3180"/>
              </w:tabs>
              <w:ind w:left="0" w:right="-108"/>
              <w:jc w:val="both"/>
              <w:rPr>
                <w:rFonts w:ascii="Times New Roman" w:hAnsi="Times New Roman"/>
                <w:sz w:val="24"/>
              </w:rPr>
            </w:pPr>
          </w:p>
        </w:tc>
      </w:tr>
      <w:tr w:rsidR="00144F7A" w:rsidRPr="00602706" w14:paraId="5B8B7740" w14:textId="77777777" w:rsidTr="00280D28">
        <w:trPr>
          <w:cantSplit/>
          <w:trHeight w:val="20"/>
        </w:trPr>
        <w:tc>
          <w:tcPr>
            <w:tcW w:w="1129" w:type="dxa"/>
          </w:tcPr>
          <w:p w14:paraId="52A96E69" w14:textId="77777777" w:rsidR="00144F7A" w:rsidRPr="00602706" w:rsidRDefault="00144F7A" w:rsidP="00C52DE1">
            <w:pPr>
              <w:numPr>
                <w:ilvl w:val="0"/>
                <w:numId w:val="32"/>
              </w:numPr>
              <w:tabs>
                <w:tab w:val="left" w:pos="3180"/>
              </w:tabs>
              <w:ind w:right="0"/>
              <w:contextualSpacing/>
              <w:jc w:val="center"/>
              <w:rPr>
                <w:sz w:val="24"/>
              </w:rPr>
            </w:pPr>
          </w:p>
        </w:tc>
        <w:tc>
          <w:tcPr>
            <w:tcW w:w="4961" w:type="dxa"/>
          </w:tcPr>
          <w:p w14:paraId="48FD8F0E" w14:textId="6EC992EB" w:rsidR="00144F7A" w:rsidRPr="00602706" w:rsidRDefault="00144F7A" w:rsidP="00C52DE1">
            <w:pPr>
              <w:tabs>
                <w:tab w:val="left" w:pos="3180"/>
              </w:tabs>
              <w:ind w:left="0" w:right="-108"/>
              <w:rPr>
                <w:sz w:val="24"/>
              </w:rPr>
            </w:pPr>
            <w:r w:rsidRPr="007A5564">
              <w:rPr>
                <w:rFonts w:ascii="Times New Roman" w:hAnsi="Times New Roman"/>
                <w:sz w:val="24"/>
              </w:rPr>
              <w:t>Pilna eļļas maiņa un skalošana automātiskajās un pusautomātiskajās ātrumkārbās.</w:t>
            </w:r>
          </w:p>
        </w:tc>
        <w:tc>
          <w:tcPr>
            <w:tcW w:w="3119" w:type="dxa"/>
          </w:tcPr>
          <w:p w14:paraId="4265EEEB" w14:textId="77777777" w:rsidR="00144F7A" w:rsidRPr="00602706" w:rsidRDefault="00144F7A" w:rsidP="00C52DE1">
            <w:pPr>
              <w:tabs>
                <w:tab w:val="left" w:pos="3180"/>
              </w:tabs>
              <w:ind w:left="0" w:right="-108"/>
              <w:jc w:val="both"/>
              <w:rPr>
                <w:sz w:val="24"/>
              </w:rPr>
            </w:pPr>
          </w:p>
        </w:tc>
      </w:tr>
      <w:tr w:rsidR="00C52DE1" w:rsidRPr="00602706" w14:paraId="14E317F2" w14:textId="77777777" w:rsidTr="00280D28">
        <w:trPr>
          <w:cantSplit/>
          <w:trHeight w:val="20"/>
        </w:trPr>
        <w:tc>
          <w:tcPr>
            <w:tcW w:w="1129" w:type="dxa"/>
          </w:tcPr>
          <w:p w14:paraId="167A10F4"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3E92E7D" w14:textId="77777777" w:rsidR="00C52DE1" w:rsidRPr="00602706" w:rsidRDefault="00C52DE1" w:rsidP="00C52DE1">
            <w:pPr>
              <w:tabs>
                <w:tab w:val="left" w:pos="3180"/>
              </w:tabs>
              <w:ind w:left="0" w:right="-108"/>
              <w:rPr>
                <w:rFonts w:ascii="Times New Roman" w:hAnsi="Times New Roman"/>
                <w:sz w:val="24"/>
              </w:rPr>
            </w:pPr>
            <w:r w:rsidRPr="00602706">
              <w:rPr>
                <w:rFonts w:ascii="Times New Roman" w:hAnsi="Times New Roman"/>
                <w:sz w:val="24"/>
              </w:rPr>
              <w:t>Remonta un tehniskās apkopes darbi, kas nav atsevišķi norādīti</w:t>
            </w:r>
          </w:p>
        </w:tc>
        <w:tc>
          <w:tcPr>
            <w:tcW w:w="3119" w:type="dxa"/>
          </w:tcPr>
          <w:p w14:paraId="03A9670D"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05904442" w14:textId="77777777" w:rsidTr="00280D28">
        <w:trPr>
          <w:cantSplit/>
          <w:trHeight w:val="20"/>
        </w:trPr>
        <w:tc>
          <w:tcPr>
            <w:tcW w:w="1129" w:type="dxa"/>
          </w:tcPr>
          <w:p w14:paraId="011C000E"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2A3AD2DB" w14:textId="77777777" w:rsidR="00C52DE1" w:rsidRPr="00602706" w:rsidRDefault="00C52DE1" w:rsidP="00C52DE1">
            <w:pPr>
              <w:tabs>
                <w:tab w:val="left" w:pos="3180"/>
              </w:tabs>
              <w:ind w:left="0" w:right="-108"/>
              <w:rPr>
                <w:rFonts w:ascii="Times New Roman" w:hAnsi="Times New Roman"/>
                <w:sz w:val="24"/>
              </w:rPr>
            </w:pPr>
            <w:r>
              <w:rPr>
                <w:rFonts w:ascii="Times New Roman" w:hAnsi="Times New Roman"/>
                <w:sz w:val="24"/>
              </w:rPr>
              <w:t>Kvadriciklu tehniskā apkope un remonts</w:t>
            </w:r>
          </w:p>
        </w:tc>
        <w:tc>
          <w:tcPr>
            <w:tcW w:w="3119" w:type="dxa"/>
          </w:tcPr>
          <w:p w14:paraId="2DB7F720" w14:textId="77777777" w:rsidR="00C52DE1" w:rsidRPr="00602706" w:rsidRDefault="00C52DE1" w:rsidP="00C52DE1">
            <w:pPr>
              <w:tabs>
                <w:tab w:val="left" w:pos="3180"/>
              </w:tabs>
              <w:ind w:left="0" w:right="-108"/>
              <w:jc w:val="both"/>
              <w:rPr>
                <w:rFonts w:ascii="Times New Roman" w:hAnsi="Times New Roman"/>
                <w:sz w:val="24"/>
              </w:rPr>
            </w:pPr>
          </w:p>
        </w:tc>
      </w:tr>
      <w:tr w:rsidR="00C52DE1" w:rsidRPr="00602706" w14:paraId="74D63262" w14:textId="77777777" w:rsidTr="00280D28">
        <w:trPr>
          <w:cantSplit/>
          <w:trHeight w:val="20"/>
        </w:trPr>
        <w:tc>
          <w:tcPr>
            <w:tcW w:w="1129" w:type="dxa"/>
          </w:tcPr>
          <w:p w14:paraId="0A974799" w14:textId="77777777" w:rsidR="00C52DE1" w:rsidRPr="00602706" w:rsidRDefault="00C52DE1" w:rsidP="00C52DE1">
            <w:pPr>
              <w:numPr>
                <w:ilvl w:val="0"/>
                <w:numId w:val="32"/>
              </w:numPr>
              <w:tabs>
                <w:tab w:val="left" w:pos="3180"/>
              </w:tabs>
              <w:ind w:right="0"/>
              <w:contextualSpacing/>
              <w:jc w:val="center"/>
              <w:rPr>
                <w:rFonts w:ascii="Times New Roman" w:hAnsi="Times New Roman"/>
                <w:sz w:val="24"/>
              </w:rPr>
            </w:pPr>
          </w:p>
        </w:tc>
        <w:tc>
          <w:tcPr>
            <w:tcW w:w="4961" w:type="dxa"/>
          </w:tcPr>
          <w:p w14:paraId="68A26978" w14:textId="77777777" w:rsidR="00C52DE1" w:rsidRPr="00602706" w:rsidRDefault="00C52DE1" w:rsidP="00C52DE1">
            <w:pPr>
              <w:tabs>
                <w:tab w:val="left" w:pos="3180"/>
              </w:tabs>
              <w:ind w:left="0" w:right="-108"/>
              <w:rPr>
                <w:rFonts w:ascii="Times New Roman" w:hAnsi="Times New Roman"/>
                <w:sz w:val="24"/>
              </w:rPr>
            </w:pPr>
            <w:r>
              <w:rPr>
                <w:rFonts w:ascii="Times New Roman" w:hAnsi="Times New Roman"/>
                <w:sz w:val="24"/>
              </w:rPr>
              <w:t>Sniega motociklu tehniskā apkope un remonts</w:t>
            </w:r>
          </w:p>
        </w:tc>
        <w:tc>
          <w:tcPr>
            <w:tcW w:w="3119" w:type="dxa"/>
          </w:tcPr>
          <w:p w14:paraId="39B52195" w14:textId="77777777" w:rsidR="00C52DE1" w:rsidRPr="00602706" w:rsidRDefault="00C52DE1" w:rsidP="00C52DE1">
            <w:pPr>
              <w:tabs>
                <w:tab w:val="left" w:pos="3180"/>
              </w:tabs>
              <w:ind w:left="0" w:right="-108"/>
              <w:jc w:val="both"/>
              <w:rPr>
                <w:rFonts w:ascii="Times New Roman" w:hAnsi="Times New Roman"/>
                <w:sz w:val="24"/>
              </w:rPr>
            </w:pPr>
          </w:p>
        </w:tc>
      </w:tr>
    </w:tbl>
    <w:p w14:paraId="0A85B848" w14:textId="77777777" w:rsidR="00742B97" w:rsidRDefault="00742B97" w:rsidP="00742B97">
      <w:pPr>
        <w:pStyle w:val="Vresteksts"/>
      </w:pPr>
      <w:r w:rsidRPr="00005BBC">
        <w:rPr>
          <w:vertAlign w:val="superscript"/>
        </w:rPr>
        <w:footnoteRef/>
      </w:r>
      <w:r w:rsidRPr="00005BBC">
        <w:t xml:space="preserve"> - aizpilda pretendents, ierakstot vārdu </w:t>
      </w:r>
      <w:r w:rsidRPr="00005BBC">
        <w:rPr>
          <w:b/>
          <w:bCs/>
        </w:rPr>
        <w:t xml:space="preserve">„APLIECINĀM” </w:t>
      </w:r>
      <w:r w:rsidRPr="00005BBC">
        <w:t xml:space="preserve">vai </w:t>
      </w:r>
      <w:r w:rsidRPr="00005BBC">
        <w:rPr>
          <w:b/>
          <w:bCs/>
        </w:rPr>
        <w:t>„NODROŠINĀSIM”</w:t>
      </w:r>
      <w:r w:rsidRPr="00005BBC">
        <w:t xml:space="preserve">, vai </w:t>
      </w:r>
      <w:r w:rsidRPr="00005BBC">
        <w:rPr>
          <w:b/>
          <w:bCs/>
        </w:rPr>
        <w:t>„PIEKRĪTAM”</w:t>
      </w:r>
      <w:r w:rsidRPr="00005BBC">
        <w:t>, vai citādi raksturojot savas spējas nodrošināt prasību ievērošanu.</w:t>
      </w:r>
    </w:p>
    <w:p w14:paraId="17079E14" w14:textId="77777777" w:rsidR="00C52DE1" w:rsidRDefault="00C52DE1" w:rsidP="006B1463">
      <w:pPr>
        <w:tabs>
          <w:tab w:val="left" w:pos="3180"/>
        </w:tabs>
        <w:spacing w:after="200" w:line="276" w:lineRule="auto"/>
        <w:ind w:left="0" w:right="0"/>
        <w:jc w:val="center"/>
        <w:rPr>
          <w:b/>
          <w:sz w:val="24"/>
        </w:rPr>
      </w:pPr>
    </w:p>
    <w:p w14:paraId="235891D6" w14:textId="1296317A" w:rsidR="00231279" w:rsidRPr="00AA3E2B" w:rsidRDefault="00231279" w:rsidP="00231279">
      <w:pPr>
        <w:tabs>
          <w:tab w:val="left" w:pos="3180"/>
        </w:tabs>
        <w:spacing w:after="200" w:line="276" w:lineRule="auto"/>
        <w:ind w:left="0" w:right="0"/>
        <w:rPr>
          <w:sz w:val="24"/>
        </w:rPr>
      </w:pPr>
      <w:r w:rsidRPr="00AA3E2B">
        <w:rPr>
          <w:sz w:val="24"/>
        </w:rPr>
        <w:t xml:space="preserve">Tehniskās specifikācijas aktualizācijas datums 13.08.2026. </w:t>
      </w:r>
    </w:p>
    <w:sectPr w:rsidR="00231279" w:rsidRPr="00AA3E2B" w:rsidSect="00742B97">
      <w:headerReference w:type="even" r:id="rId11"/>
      <w:headerReference w:type="default" r:id="rId12"/>
      <w:footerReference w:type="default" r:id="rId13"/>
      <w:pgSz w:w="11906" w:h="16838" w:code="9"/>
      <w:pgMar w:top="993"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BE741" w14:textId="77777777" w:rsidR="00C273A5" w:rsidRDefault="00C273A5">
      <w:r>
        <w:separator/>
      </w:r>
    </w:p>
  </w:endnote>
  <w:endnote w:type="continuationSeparator" w:id="0">
    <w:p w14:paraId="6F1A73E8" w14:textId="77777777" w:rsidR="00C273A5" w:rsidRDefault="00C273A5">
      <w:r>
        <w:continuationSeparator/>
      </w:r>
    </w:p>
  </w:endnote>
  <w:endnote w:type="continuationNotice" w:id="1">
    <w:p w14:paraId="1DB39A0B" w14:textId="77777777" w:rsidR="00C273A5" w:rsidRDefault="00C27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24534"/>
      <w:docPartObj>
        <w:docPartGallery w:val="Page Numbers (Bottom of Page)"/>
        <w:docPartUnique/>
      </w:docPartObj>
    </w:sdtPr>
    <w:sdtEndPr>
      <w:rPr>
        <w:noProof/>
      </w:rPr>
    </w:sdtEndPr>
    <w:sdtContent>
      <w:p w14:paraId="17293C7C" w14:textId="7A647617" w:rsidR="00503603" w:rsidRDefault="00503603">
        <w:pPr>
          <w:pStyle w:val="Kjene"/>
          <w:jc w:val="right"/>
        </w:pPr>
        <w:r>
          <w:fldChar w:fldCharType="begin"/>
        </w:r>
        <w:r>
          <w:instrText xml:space="preserve"> PAGE   \* MERGEFORMAT </w:instrText>
        </w:r>
        <w:r>
          <w:fldChar w:fldCharType="separate"/>
        </w:r>
        <w:r w:rsidR="00390E61">
          <w:rPr>
            <w:noProof/>
          </w:rPr>
          <w:t>8</w:t>
        </w:r>
        <w:r>
          <w:rPr>
            <w:noProof/>
          </w:rPr>
          <w:fldChar w:fldCharType="end"/>
        </w:r>
      </w:p>
    </w:sdtContent>
  </w:sdt>
  <w:p w14:paraId="28AA287A" w14:textId="77777777" w:rsidR="00AE5FFD" w:rsidRDefault="00AE5FF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7D062" w14:textId="77777777" w:rsidR="00C273A5" w:rsidRDefault="00C273A5">
      <w:r>
        <w:separator/>
      </w:r>
    </w:p>
  </w:footnote>
  <w:footnote w:type="continuationSeparator" w:id="0">
    <w:p w14:paraId="24EE5112" w14:textId="77777777" w:rsidR="00C273A5" w:rsidRDefault="00C273A5">
      <w:r>
        <w:continuationSeparator/>
      </w:r>
    </w:p>
  </w:footnote>
  <w:footnote w:type="continuationNotice" w:id="1">
    <w:p w14:paraId="19664A1C" w14:textId="77777777" w:rsidR="00C273A5" w:rsidRDefault="00C273A5"/>
  </w:footnote>
  <w:footnote w:id="2">
    <w:p w14:paraId="44A003B1" w14:textId="77777777" w:rsidR="00812601" w:rsidRDefault="00812601" w:rsidP="00812601">
      <w:pPr>
        <w:pStyle w:val="Vresteksts"/>
      </w:pPr>
      <w:r>
        <w:rPr>
          <w:rStyle w:val="Vresatsauce"/>
        </w:rPr>
        <w:footnoteRef/>
      </w:r>
      <w:r>
        <w:t xml:space="preserve"> - </w:t>
      </w:r>
      <w:r w:rsidRPr="00220CE4">
        <w:t xml:space="preserve">aizpilda pretendents, ierakstot vārdu </w:t>
      </w:r>
      <w:r w:rsidRPr="00220CE4">
        <w:rPr>
          <w:b/>
          <w:bCs/>
        </w:rPr>
        <w:t xml:space="preserve">„APLIECINĀM” </w:t>
      </w:r>
      <w:r w:rsidRPr="00220CE4">
        <w:t xml:space="preserve">vai </w:t>
      </w:r>
      <w:r w:rsidRPr="00220CE4">
        <w:rPr>
          <w:b/>
          <w:bCs/>
        </w:rPr>
        <w:t>„NODROŠINĀSIM”</w:t>
      </w:r>
      <w:r w:rsidRPr="00220CE4">
        <w:t xml:space="preserve">, vai </w:t>
      </w:r>
      <w:r w:rsidRPr="00220CE4">
        <w:rPr>
          <w:b/>
          <w:bCs/>
        </w:rPr>
        <w:t>„PIEKRĪTAM”</w:t>
      </w:r>
      <w:r w:rsidRPr="00220CE4">
        <w:t>, vai citādi raksturojot savas spējas nodrošināt prasību ievērošanu.</w:t>
      </w:r>
    </w:p>
  </w:footnote>
  <w:footnote w:id="3">
    <w:p w14:paraId="33CBE420" w14:textId="77777777" w:rsidR="00C52DE1" w:rsidRDefault="00C52DE1" w:rsidP="00C52DE1">
      <w:pPr>
        <w:pStyle w:val="Vresteksts"/>
      </w:pPr>
      <w:r w:rsidRPr="00005BBC">
        <w:rPr>
          <w:vertAlign w:val="superscript"/>
        </w:rPr>
        <w:footnoteRef/>
      </w:r>
      <w:r w:rsidRPr="00005BBC">
        <w:t xml:space="preserve"> - aizpilda pretendents, ierakstot vārdu </w:t>
      </w:r>
      <w:r w:rsidRPr="00005BBC">
        <w:rPr>
          <w:b/>
          <w:bCs/>
        </w:rPr>
        <w:t xml:space="preserve">„APLIECINĀM” </w:t>
      </w:r>
      <w:r w:rsidRPr="00005BBC">
        <w:t xml:space="preserve">vai </w:t>
      </w:r>
      <w:r w:rsidRPr="00005BBC">
        <w:rPr>
          <w:b/>
          <w:bCs/>
        </w:rPr>
        <w:t>„NODROŠINĀSIM”</w:t>
      </w:r>
      <w:r w:rsidRPr="00005BBC">
        <w:t xml:space="preserve">, vai </w:t>
      </w:r>
      <w:r w:rsidRPr="00005BBC">
        <w:rPr>
          <w:b/>
          <w:bCs/>
        </w:rPr>
        <w:t>„PIEKRĪTAM”</w:t>
      </w:r>
      <w:r w:rsidRPr="00005BBC">
        <w:t>, vai citādi raksturojot savas spējas nodrošināt prasību ievērošanu.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158CF52D" w:rsidR="00AE5FFD" w:rsidRDefault="00AE5FFD">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742B97">
      <w:rPr>
        <w:rStyle w:val="Lappusesnumurs"/>
        <w:noProof/>
      </w:rPr>
      <w:t>6</w:t>
    </w:r>
    <w:r>
      <w:rPr>
        <w:rStyle w:val="Lappusesnumurs"/>
      </w:rPr>
      <w:fldChar w:fldCharType="end"/>
    </w:r>
  </w:p>
  <w:p w14:paraId="13D69E69" w14:textId="77777777" w:rsidR="00AE5FFD" w:rsidRDefault="00AE5FFD">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266D3" w14:textId="360B8978" w:rsidR="00AE5FFD" w:rsidRDefault="00AE5FFD">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Virsraksts1"/>
      <w:lvlText w:val="%1."/>
      <w:lvlJc w:val="left"/>
      <w:pPr>
        <w:tabs>
          <w:tab w:val="num" w:pos="801"/>
        </w:tabs>
        <w:ind w:left="801" w:hanging="375"/>
      </w:pPr>
      <w:rPr>
        <w:rFonts w:cs="Times New Roman" w:hint="default"/>
      </w:rPr>
    </w:lvl>
    <w:lvl w:ilvl="1">
      <w:start w:val="1"/>
      <w:numFmt w:val="decimal"/>
      <w:pStyle w:val="Virsraksts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24536C"/>
    <w:multiLevelType w:val="hybridMultilevel"/>
    <w:tmpl w:val="44F4A6A6"/>
    <w:lvl w:ilvl="0" w:tplc="CF9C39A6">
      <w:start w:val="1"/>
      <w:numFmt w:val="decimal"/>
      <w:lvlText w:val="1.%1."/>
      <w:lvlJc w:val="left"/>
      <w:pPr>
        <w:ind w:left="2355" w:hanging="360"/>
      </w:pPr>
      <w:rPr>
        <w:rFonts w:hint="default"/>
      </w:rPr>
    </w:lvl>
    <w:lvl w:ilvl="1" w:tplc="04260019" w:tentative="1">
      <w:start w:val="1"/>
      <w:numFmt w:val="lowerLetter"/>
      <w:lvlText w:val="%2."/>
      <w:lvlJc w:val="left"/>
      <w:pPr>
        <w:ind w:left="3075" w:hanging="360"/>
      </w:pPr>
    </w:lvl>
    <w:lvl w:ilvl="2" w:tplc="0426001B" w:tentative="1">
      <w:start w:val="1"/>
      <w:numFmt w:val="lowerRoman"/>
      <w:lvlText w:val="%3."/>
      <w:lvlJc w:val="right"/>
      <w:pPr>
        <w:ind w:left="3795" w:hanging="180"/>
      </w:pPr>
    </w:lvl>
    <w:lvl w:ilvl="3" w:tplc="0426000F" w:tentative="1">
      <w:start w:val="1"/>
      <w:numFmt w:val="decimal"/>
      <w:lvlText w:val="%4."/>
      <w:lvlJc w:val="left"/>
      <w:pPr>
        <w:ind w:left="4515" w:hanging="360"/>
      </w:pPr>
    </w:lvl>
    <w:lvl w:ilvl="4" w:tplc="04260019" w:tentative="1">
      <w:start w:val="1"/>
      <w:numFmt w:val="lowerLetter"/>
      <w:lvlText w:val="%5."/>
      <w:lvlJc w:val="left"/>
      <w:pPr>
        <w:ind w:left="5235" w:hanging="360"/>
      </w:pPr>
    </w:lvl>
    <w:lvl w:ilvl="5" w:tplc="0426001B" w:tentative="1">
      <w:start w:val="1"/>
      <w:numFmt w:val="lowerRoman"/>
      <w:lvlText w:val="%6."/>
      <w:lvlJc w:val="right"/>
      <w:pPr>
        <w:ind w:left="5955" w:hanging="180"/>
      </w:pPr>
    </w:lvl>
    <w:lvl w:ilvl="6" w:tplc="0426000F" w:tentative="1">
      <w:start w:val="1"/>
      <w:numFmt w:val="decimal"/>
      <w:lvlText w:val="%7."/>
      <w:lvlJc w:val="left"/>
      <w:pPr>
        <w:ind w:left="6675" w:hanging="360"/>
      </w:pPr>
    </w:lvl>
    <w:lvl w:ilvl="7" w:tplc="04260019" w:tentative="1">
      <w:start w:val="1"/>
      <w:numFmt w:val="lowerLetter"/>
      <w:lvlText w:val="%8."/>
      <w:lvlJc w:val="left"/>
      <w:pPr>
        <w:ind w:left="7395" w:hanging="360"/>
      </w:pPr>
    </w:lvl>
    <w:lvl w:ilvl="8" w:tplc="0426001B" w:tentative="1">
      <w:start w:val="1"/>
      <w:numFmt w:val="lowerRoman"/>
      <w:lvlText w:val="%9."/>
      <w:lvlJc w:val="right"/>
      <w:pPr>
        <w:ind w:left="8115" w:hanging="180"/>
      </w:p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C263A74"/>
    <w:multiLevelType w:val="hybridMultilevel"/>
    <w:tmpl w:val="81503A7A"/>
    <w:lvl w:ilvl="0" w:tplc="13924F0E">
      <w:start w:val="1"/>
      <w:numFmt w:val="decimal"/>
      <w:lvlText w:val="%1."/>
      <w:lvlJc w:val="left"/>
      <w:pPr>
        <w:ind w:left="720" w:hanging="360"/>
      </w:pPr>
    </w:lvl>
    <w:lvl w:ilvl="1" w:tplc="470871D0">
      <w:start w:val="1"/>
      <w:numFmt w:val="lowerLetter"/>
      <w:lvlText w:val="%2."/>
      <w:lvlJc w:val="left"/>
      <w:pPr>
        <w:ind w:left="1440" w:hanging="360"/>
      </w:pPr>
    </w:lvl>
    <w:lvl w:ilvl="2" w:tplc="A8544EB8" w:tentative="1">
      <w:start w:val="1"/>
      <w:numFmt w:val="lowerRoman"/>
      <w:lvlText w:val="%3."/>
      <w:lvlJc w:val="right"/>
      <w:pPr>
        <w:ind w:left="2160" w:hanging="180"/>
      </w:pPr>
    </w:lvl>
    <w:lvl w:ilvl="3" w:tplc="6F160372" w:tentative="1">
      <w:start w:val="1"/>
      <w:numFmt w:val="decimal"/>
      <w:lvlText w:val="%4."/>
      <w:lvlJc w:val="left"/>
      <w:pPr>
        <w:ind w:left="2880" w:hanging="360"/>
      </w:pPr>
    </w:lvl>
    <w:lvl w:ilvl="4" w:tplc="A0AA1D4E" w:tentative="1">
      <w:start w:val="1"/>
      <w:numFmt w:val="lowerLetter"/>
      <w:lvlText w:val="%5."/>
      <w:lvlJc w:val="left"/>
      <w:pPr>
        <w:ind w:left="3600" w:hanging="360"/>
      </w:pPr>
    </w:lvl>
    <w:lvl w:ilvl="5" w:tplc="AEF21828" w:tentative="1">
      <w:start w:val="1"/>
      <w:numFmt w:val="lowerRoman"/>
      <w:lvlText w:val="%6."/>
      <w:lvlJc w:val="right"/>
      <w:pPr>
        <w:ind w:left="4320" w:hanging="180"/>
      </w:pPr>
    </w:lvl>
    <w:lvl w:ilvl="6" w:tplc="020E2510" w:tentative="1">
      <w:start w:val="1"/>
      <w:numFmt w:val="decimal"/>
      <w:lvlText w:val="%7."/>
      <w:lvlJc w:val="left"/>
      <w:pPr>
        <w:ind w:left="5040" w:hanging="360"/>
      </w:pPr>
    </w:lvl>
    <w:lvl w:ilvl="7" w:tplc="4134CAE2" w:tentative="1">
      <w:start w:val="1"/>
      <w:numFmt w:val="lowerLetter"/>
      <w:lvlText w:val="%8."/>
      <w:lvlJc w:val="left"/>
      <w:pPr>
        <w:ind w:left="5760" w:hanging="360"/>
      </w:pPr>
    </w:lvl>
    <w:lvl w:ilvl="8" w:tplc="F78EBAD2" w:tentative="1">
      <w:start w:val="1"/>
      <w:numFmt w:val="lowerRoman"/>
      <w:lvlText w:val="%9."/>
      <w:lvlJc w:val="right"/>
      <w:pPr>
        <w:ind w:left="6480" w:hanging="180"/>
      </w:p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413226"/>
    <w:multiLevelType w:val="multilevel"/>
    <w:tmpl w:val="705CD7D0"/>
    <w:lvl w:ilvl="0">
      <w:start w:val="1"/>
      <w:numFmt w:val="decimal"/>
      <w:lvlText w:val="%1."/>
      <w:lvlJc w:val="left"/>
      <w:pPr>
        <w:ind w:left="360" w:hanging="360"/>
      </w:pPr>
      <w:rPr>
        <w:rFonts w:hint="default"/>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022B20"/>
    <w:multiLevelType w:val="hybridMultilevel"/>
    <w:tmpl w:val="45B458B8"/>
    <w:lvl w:ilvl="0" w:tplc="0426000F">
      <w:start w:val="1"/>
      <w:numFmt w:val="decimal"/>
      <w:lvlText w:val="%1."/>
      <w:lvlJc w:val="left"/>
      <w:pPr>
        <w:ind w:left="1069" w:hanging="360"/>
      </w:pPr>
    </w:lvl>
    <w:lvl w:ilvl="1" w:tplc="04260019">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5252B9"/>
    <w:multiLevelType w:val="multilevel"/>
    <w:tmpl w:val="B2BE92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0306E7"/>
    <w:multiLevelType w:val="hybridMultilevel"/>
    <w:tmpl w:val="491404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457B4F"/>
    <w:multiLevelType w:val="hybridMultilevel"/>
    <w:tmpl w:val="CD1435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4730FB5"/>
    <w:multiLevelType w:val="multilevel"/>
    <w:tmpl w:val="F18877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A27DCA"/>
    <w:multiLevelType w:val="multilevel"/>
    <w:tmpl w:val="3438CD38"/>
    <w:lvl w:ilvl="0">
      <w:start w:val="1"/>
      <w:numFmt w:val="decimal"/>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5" w15:restartNumberingAfterBreak="0">
    <w:nsid w:val="2D740098"/>
    <w:multiLevelType w:val="hybridMultilevel"/>
    <w:tmpl w:val="CB2E2062"/>
    <w:lvl w:ilvl="0" w:tplc="BD68B3B6">
      <w:start w:val="1"/>
      <w:numFmt w:val="decimal"/>
      <w:lvlText w:val="%1."/>
      <w:lvlJc w:val="left"/>
      <w:pPr>
        <w:ind w:left="720" w:hanging="360"/>
      </w:pPr>
      <w:rPr>
        <w:rFonts w:ascii="Times New Roman" w:hAnsi="Times New Roman" w:cs="Times New Roman"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930313"/>
    <w:multiLevelType w:val="hybridMultilevel"/>
    <w:tmpl w:val="5AF627AC"/>
    <w:lvl w:ilvl="0" w:tplc="A64A0D24">
      <w:start w:val="1"/>
      <w:numFmt w:val="decimal"/>
      <w:pStyle w:val="Virsraksts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7"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3E7722EE"/>
    <w:multiLevelType w:val="multilevel"/>
    <w:tmpl w:val="B2BE92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345661"/>
    <w:multiLevelType w:val="hybridMultilevel"/>
    <w:tmpl w:val="032620C4"/>
    <w:lvl w:ilvl="0" w:tplc="5D669E3E">
      <w:start w:val="1"/>
      <w:numFmt w:val="decimal"/>
      <w:lvlText w:val="32.%1."/>
      <w:lvlJc w:val="left"/>
      <w:pPr>
        <w:ind w:left="928" w:hanging="360"/>
      </w:pPr>
      <w:rPr>
        <w:rFonts w:ascii="Times New Roman" w:hAnsi="Times New Roman" w:cs="Times New Roman" w:hint="default"/>
        <w:sz w:val="24"/>
        <w:szCs w:val="24"/>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23" w15:restartNumberingAfterBreak="0">
    <w:nsid w:val="5A0F373C"/>
    <w:multiLevelType w:val="hybridMultilevel"/>
    <w:tmpl w:val="B6569068"/>
    <w:lvl w:ilvl="0" w:tplc="6924FD30">
      <w:start w:val="1"/>
      <w:numFmt w:val="decimal"/>
      <w:lvlText w:val="%1."/>
      <w:lvlJc w:val="left"/>
      <w:pPr>
        <w:ind w:left="720" w:hanging="360"/>
      </w:pPr>
      <w:rPr>
        <w:rFonts w:ascii="Times New Roman" w:hAnsi="Times New Roman" w:cs="Times New Roman" w:hint="default"/>
      </w:rPr>
    </w:lvl>
    <w:lvl w:ilvl="1" w:tplc="65A25E9C">
      <w:start w:val="1"/>
      <w:numFmt w:val="lowerLetter"/>
      <w:lvlText w:val="%2."/>
      <w:lvlJc w:val="left"/>
      <w:pPr>
        <w:ind w:left="1440" w:hanging="360"/>
      </w:pPr>
    </w:lvl>
    <w:lvl w:ilvl="2" w:tplc="0B3A1422" w:tentative="1">
      <w:start w:val="1"/>
      <w:numFmt w:val="lowerRoman"/>
      <w:lvlText w:val="%3."/>
      <w:lvlJc w:val="right"/>
      <w:pPr>
        <w:ind w:left="2160" w:hanging="180"/>
      </w:pPr>
    </w:lvl>
    <w:lvl w:ilvl="3" w:tplc="DFD824D6" w:tentative="1">
      <w:start w:val="1"/>
      <w:numFmt w:val="decimal"/>
      <w:lvlText w:val="%4."/>
      <w:lvlJc w:val="left"/>
      <w:pPr>
        <w:ind w:left="2880" w:hanging="360"/>
      </w:pPr>
    </w:lvl>
    <w:lvl w:ilvl="4" w:tplc="76B80B8A" w:tentative="1">
      <w:start w:val="1"/>
      <w:numFmt w:val="lowerLetter"/>
      <w:lvlText w:val="%5."/>
      <w:lvlJc w:val="left"/>
      <w:pPr>
        <w:ind w:left="3600" w:hanging="360"/>
      </w:pPr>
    </w:lvl>
    <w:lvl w:ilvl="5" w:tplc="F0BCF3B2" w:tentative="1">
      <w:start w:val="1"/>
      <w:numFmt w:val="lowerRoman"/>
      <w:lvlText w:val="%6."/>
      <w:lvlJc w:val="right"/>
      <w:pPr>
        <w:ind w:left="4320" w:hanging="180"/>
      </w:pPr>
    </w:lvl>
    <w:lvl w:ilvl="6" w:tplc="BBD6A2C4" w:tentative="1">
      <w:start w:val="1"/>
      <w:numFmt w:val="decimal"/>
      <w:lvlText w:val="%7."/>
      <w:lvlJc w:val="left"/>
      <w:pPr>
        <w:ind w:left="5040" w:hanging="360"/>
      </w:pPr>
    </w:lvl>
    <w:lvl w:ilvl="7" w:tplc="A8E86F24" w:tentative="1">
      <w:start w:val="1"/>
      <w:numFmt w:val="lowerLetter"/>
      <w:lvlText w:val="%8."/>
      <w:lvlJc w:val="left"/>
      <w:pPr>
        <w:ind w:left="5760" w:hanging="360"/>
      </w:pPr>
    </w:lvl>
    <w:lvl w:ilvl="8" w:tplc="3D0692A2" w:tentative="1">
      <w:start w:val="1"/>
      <w:numFmt w:val="lowerRoman"/>
      <w:lvlText w:val="%9."/>
      <w:lvlJc w:val="right"/>
      <w:pPr>
        <w:ind w:left="6480" w:hanging="180"/>
      </w:pPr>
    </w:lvl>
  </w:abstractNum>
  <w:abstractNum w:abstractNumId="2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2238AF"/>
    <w:multiLevelType w:val="hybridMultilevel"/>
    <w:tmpl w:val="81503A7A"/>
    <w:lvl w:ilvl="0" w:tplc="13924F0E">
      <w:start w:val="1"/>
      <w:numFmt w:val="decimal"/>
      <w:lvlText w:val="%1."/>
      <w:lvlJc w:val="left"/>
      <w:pPr>
        <w:ind w:left="720" w:hanging="360"/>
      </w:pPr>
    </w:lvl>
    <w:lvl w:ilvl="1" w:tplc="470871D0">
      <w:start w:val="1"/>
      <w:numFmt w:val="lowerLetter"/>
      <w:lvlText w:val="%2."/>
      <w:lvlJc w:val="left"/>
      <w:pPr>
        <w:ind w:left="1440" w:hanging="360"/>
      </w:pPr>
    </w:lvl>
    <w:lvl w:ilvl="2" w:tplc="A8544EB8" w:tentative="1">
      <w:start w:val="1"/>
      <w:numFmt w:val="lowerRoman"/>
      <w:lvlText w:val="%3."/>
      <w:lvlJc w:val="right"/>
      <w:pPr>
        <w:ind w:left="2160" w:hanging="180"/>
      </w:pPr>
    </w:lvl>
    <w:lvl w:ilvl="3" w:tplc="6F160372" w:tentative="1">
      <w:start w:val="1"/>
      <w:numFmt w:val="decimal"/>
      <w:lvlText w:val="%4."/>
      <w:lvlJc w:val="left"/>
      <w:pPr>
        <w:ind w:left="2880" w:hanging="360"/>
      </w:pPr>
    </w:lvl>
    <w:lvl w:ilvl="4" w:tplc="A0AA1D4E" w:tentative="1">
      <w:start w:val="1"/>
      <w:numFmt w:val="lowerLetter"/>
      <w:lvlText w:val="%5."/>
      <w:lvlJc w:val="left"/>
      <w:pPr>
        <w:ind w:left="3600" w:hanging="360"/>
      </w:pPr>
    </w:lvl>
    <w:lvl w:ilvl="5" w:tplc="AEF21828" w:tentative="1">
      <w:start w:val="1"/>
      <w:numFmt w:val="lowerRoman"/>
      <w:lvlText w:val="%6."/>
      <w:lvlJc w:val="right"/>
      <w:pPr>
        <w:ind w:left="4320" w:hanging="180"/>
      </w:pPr>
    </w:lvl>
    <w:lvl w:ilvl="6" w:tplc="020E2510" w:tentative="1">
      <w:start w:val="1"/>
      <w:numFmt w:val="decimal"/>
      <w:lvlText w:val="%7."/>
      <w:lvlJc w:val="left"/>
      <w:pPr>
        <w:ind w:left="5040" w:hanging="360"/>
      </w:pPr>
    </w:lvl>
    <w:lvl w:ilvl="7" w:tplc="4134CAE2" w:tentative="1">
      <w:start w:val="1"/>
      <w:numFmt w:val="lowerLetter"/>
      <w:lvlText w:val="%8."/>
      <w:lvlJc w:val="left"/>
      <w:pPr>
        <w:ind w:left="5760" w:hanging="360"/>
      </w:pPr>
    </w:lvl>
    <w:lvl w:ilvl="8" w:tplc="F78EBAD2" w:tentative="1">
      <w:start w:val="1"/>
      <w:numFmt w:val="lowerRoman"/>
      <w:lvlText w:val="%9."/>
      <w:lvlJc w:val="right"/>
      <w:pPr>
        <w:ind w:left="6480" w:hanging="180"/>
      </w:pPr>
    </w:lvl>
  </w:abstractNum>
  <w:abstractNum w:abstractNumId="3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63247878">
    <w:abstractNumId w:val="0"/>
  </w:num>
  <w:num w:numId="2" w16cid:durableId="786588271">
    <w:abstractNumId w:val="16"/>
  </w:num>
  <w:num w:numId="3" w16cid:durableId="798691638">
    <w:abstractNumId w:val="27"/>
  </w:num>
  <w:num w:numId="4" w16cid:durableId="1161655959">
    <w:abstractNumId w:val="20"/>
  </w:num>
  <w:num w:numId="5" w16cid:durableId="1138496905">
    <w:abstractNumId w:val="19"/>
  </w:num>
  <w:num w:numId="6" w16cid:durableId="791050496">
    <w:abstractNumId w:val="34"/>
  </w:num>
  <w:num w:numId="7" w16cid:durableId="1231503473">
    <w:abstractNumId w:val="32"/>
  </w:num>
  <w:num w:numId="8" w16cid:durableId="1399472147">
    <w:abstractNumId w:val="7"/>
  </w:num>
  <w:num w:numId="9" w16cid:durableId="1999189508">
    <w:abstractNumId w:val="9"/>
  </w:num>
  <w:num w:numId="10" w16cid:durableId="983968584">
    <w:abstractNumId w:val="31"/>
  </w:num>
  <w:num w:numId="11" w16cid:durableId="86509493">
    <w:abstractNumId w:val="29"/>
  </w:num>
  <w:num w:numId="12" w16cid:durableId="350108518">
    <w:abstractNumId w:val="35"/>
  </w:num>
  <w:num w:numId="13" w16cid:durableId="1184788422">
    <w:abstractNumId w:val="2"/>
  </w:num>
  <w:num w:numId="14" w16cid:durableId="1914049384">
    <w:abstractNumId w:val="0"/>
  </w:num>
  <w:num w:numId="15" w16cid:durableId="1446004991">
    <w:abstractNumId w:val="26"/>
  </w:num>
  <w:num w:numId="16" w16cid:durableId="1089426300">
    <w:abstractNumId w:val="0"/>
    <w:lvlOverride w:ilvl="0">
      <w:startOverride w:val="1"/>
    </w:lvlOverride>
    <w:lvlOverride w:ilvl="1">
      <w:startOverride w:val="5"/>
    </w:lvlOverride>
    <w:lvlOverride w:ilvl="2">
      <w:startOverride w:val="2"/>
    </w:lvlOverride>
    <w:lvlOverride w:ilvl="3">
      <w:startOverride w:val="1"/>
    </w:lvlOverride>
  </w:num>
  <w:num w:numId="17" w16cid:durableId="1627083717">
    <w:abstractNumId w:val="0"/>
  </w:num>
  <w:num w:numId="18" w16cid:durableId="1509717081">
    <w:abstractNumId w:val="0"/>
  </w:num>
  <w:num w:numId="19" w16cid:durableId="984120180">
    <w:abstractNumId w:val="0"/>
  </w:num>
  <w:num w:numId="20" w16cid:durableId="18219981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0618089">
    <w:abstractNumId w:val="4"/>
  </w:num>
  <w:num w:numId="22" w16cid:durableId="2079665813">
    <w:abstractNumId w:val="17"/>
  </w:num>
  <w:num w:numId="23" w16cid:durableId="1385104027">
    <w:abstractNumId w:val="25"/>
  </w:num>
  <w:num w:numId="24" w16cid:durableId="666709127">
    <w:abstractNumId w:val="14"/>
  </w:num>
  <w:num w:numId="25" w16cid:durableId="470558934">
    <w:abstractNumId w:val="28"/>
  </w:num>
  <w:num w:numId="26" w16cid:durableId="1556313676">
    <w:abstractNumId w:val="24"/>
  </w:num>
  <w:num w:numId="27" w16cid:durableId="1759978890">
    <w:abstractNumId w:val="13"/>
  </w:num>
  <w:num w:numId="28" w16cid:durableId="314382665">
    <w:abstractNumId w:val="21"/>
  </w:num>
  <w:num w:numId="29" w16cid:durableId="743920220">
    <w:abstractNumId w:val="10"/>
  </w:num>
  <w:num w:numId="30" w16cid:durableId="1188787842">
    <w:abstractNumId w:val="12"/>
  </w:num>
  <w:num w:numId="31" w16cid:durableId="1260793291">
    <w:abstractNumId w:val="15"/>
  </w:num>
  <w:num w:numId="32" w16cid:durableId="1877036112">
    <w:abstractNumId w:val="23"/>
  </w:num>
  <w:num w:numId="33" w16cid:durableId="1764452757">
    <w:abstractNumId w:val="30"/>
  </w:num>
  <w:num w:numId="34" w16cid:durableId="907039689">
    <w:abstractNumId w:val="6"/>
  </w:num>
  <w:num w:numId="35" w16cid:durableId="1489859986">
    <w:abstractNumId w:val="5"/>
  </w:num>
  <w:num w:numId="36" w16cid:durableId="2020155328">
    <w:abstractNumId w:val="8"/>
  </w:num>
  <w:num w:numId="37" w16cid:durableId="421533437">
    <w:abstractNumId w:val="18"/>
  </w:num>
  <w:num w:numId="38" w16cid:durableId="209802178">
    <w:abstractNumId w:val="3"/>
  </w:num>
  <w:num w:numId="39" w16cid:durableId="131947516">
    <w:abstractNumId w:val="11"/>
  </w:num>
  <w:num w:numId="40" w16cid:durableId="1963490713">
    <w:abstractNumId w:val="1"/>
  </w:num>
  <w:num w:numId="41" w16cid:durableId="99951967">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3CA"/>
    <w:rsid w:val="00003B9F"/>
    <w:rsid w:val="00003D13"/>
    <w:rsid w:val="00004C47"/>
    <w:rsid w:val="0000502D"/>
    <w:rsid w:val="00005745"/>
    <w:rsid w:val="00006001"/>
    <w:rsid w:val="00006154"/>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6EE"/>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3F38"/>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9CD"/>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3221"/>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59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360"/>
    <w:rsid w:val="000F0A50"/>
    <w:rsid w:val="000F0FDB"/>
    <w:rsid w:val="000F13D4"/>
    <w:rsid w:val="000F22B1"/>
    <w:rsid w:val="000F2575"/>
    <w:rsid w:val="000F2703"/>
    <w:rsid w:val="000F28E8"/>
    <w:rsid w:val="000F2D12"/>
    <w:rsid w:val="000F2E50"/>
    <w:rsid w:val="000F3282"/>
    <w:rsid w:val="000F3696"/>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3D8A"/>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19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F7A"/>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1C99"/>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4A8"/>
    <w:rsid w:val="00176555"/>
    <w:rsid w:val="001772B5"/>
    <w:rsid w:val="001773ED"/>
    <w:rsid w:val="00177496"/>
    <w:rsid w:val="001774C9"/>
    <w:rsid w:val="001774FB"/>
    <w:rsid w:val="00177DC8"/>
    <w:rsid w:val="00180685"/>
    <w:rsid w:val="001807CC"/>
    <w:rsid w:val="001809CD"/>
    <w:rsid w:val="001813FC"/>
    <w:rsid w:val="0018147E"/>
    <w:rsid w:val="00182ED3"/>
    <w:rsid w:val="00183047"/>
    <w:rsid w:val="00183B2C"/>
    <w:rsid w:val="00183C74"/>
    <w:rsid w:val="00184C77"/>
    <w:rsid w:val="00185029"/>
    <w:rsid w:val="00185378"/>
    <w:rsid w:val="00185863"/>
    <w:rsid w:val="001865E9"/>
    <w:rsid w:val="001873AE"/>
    <w:rsid w:val="001874ED"/>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5214"/>
    <w:rsid w:val="001C535B"/>
    <w:rsid w:val="001C54E6"/>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782F"/>
    <w:rsid w:val="001F01B3"/>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2FCF"/>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36AC"/>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845"/>
    <w:rsid w:val="0022539C"/>
    <w:rsid w:val="002253D8"/>
    <w:rsid w:val="00225C13"/>
    <w:rsid w:val="00225E6E"/>
    <w:rsid w:val="00227551"/>
    <w:rsid w:val="00227A94"/>
    <w:rsid w:val="0023049E"/>
    <w:rsid w:val="002310FD"/>
    <w:rsid w:val="002311CF"/>
    <w:rsid w:val="00231279"/>
    <w:rsid w:val="002318C0"/>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12F"/>
    <w:rsid w:val="00257D10"/>
    <w:rsid w:val="00257F79"/>
    <w:rsid w:val="00260145"/>
    <w:rsid w:val="00260BCC"/>
    <w:rsid w:val="00261644"/>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357"/>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D28"/>
    <w:rsid w:val="00280ED2"/>
    <w:rsid w:val="0028135A"/>
    <w:rsid w:val="00281378"/>
    <w:rsid w:val="0028160F"/>
    <w:rsid w:val="00281D6B"/>
    <w:rsid w:val="00282114"/>
    <w:rsid w:val="00282324"/>
    <w:rsid w:val="00282B07"/>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976DF"/>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692"/>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3D2"/>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D23"/>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05D"/>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6EF"/>
    <w:rsid w:val="00384E54"/>
    <w:rsid w:val="00386201"/>
    <w:rsid w:val="0038641A"/>
    <w:rsid w:val="003865FD"/>
    <w:rsid w:val="003866BC"/>
    <w:rsid w:val="00387A3B"/>
    <w:rsid w:val="00387DCB"/>
    <w:rsid w:val="003901D3"/>
    <w:rsid w:val="003905F6"/>
    <w:rsid w:val="00390E61"/>
    <w:rsid w:val="0039180C"/>
    <w:rsid w:val="00391BDD"/>
    <w:rsid w:val="00391D6F"/>
    <w:rsid w:val="00392444"/>
    <w:rsid w:val="00392BBB"/>
    <w:rsid w:val="00392E47"/>
    <w:rsid w:val="00392F02"/>
    <w:rsid w:val="00393337"/>
    <w:rsid w:val="0039392F"/>
    <w:rsid w:val="00394037"/>
    <w:rsid w:val="0039427B"/>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2A9"/>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09E"/>
    <w:rsid w:val="003D35F0"/>
    <w:rsid w:val="003D37E5"/>
    <w:rsid w:val="003D393D"/>
    <w:rsid w:val="003D5034"/>
    <w:rsid w:val="003D5096"/>
    <w:rsid w:val="003D544C"/>
    <w:rsid w:val="003D5E59"/>
    <w:rsid w:val="003D64F5"/>
    <w:rsid w:val="003D7045"/>
    <w:rsid w:val="003D786F"/>
    <w:rsid w:val="003E159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97A"/>
    <w:rsid w:val="00457AAE"/>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86B"/>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FE8"/>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8A4"/>
    <w:rsid w:val="004C796C"/>
    <w:rsid w:val="004C7BEC"/>
    <w:rsid w:val="004D0062"/>
    <w:rsid w:val="004D034C"/>
    <w:rsid w:val="004D049B"/>
    <w:rsid w:val="004D082C"/>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603"/>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37F4"/>
    <w:rsid w:val="00524347"/>
    <w:rsid w:val="00524D93"/>
    <w:rsid w:val="005254AD"/>
    <w:rsid w:val="00525970"/>
    <w:rsid w:val="00525BA5"/>
    <w:rsid w:val="00526164"/>
    <w:rsid w:val="00526521"/>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852"/>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231"/>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294"/>
    <w:rsid w:val="00572494"/>
    <w:rsid w:val="00572C5D"/>
    <w:rsid w:val="00573D44"/>
    <w:rsid w:val="00573D5C"/>
    <w:rsid w:val="00573FEC"/>
    <w:rsid w:val="005748AE"/>
    <w:rsid w:val="00574EF5"/>
    <w:rsid w:val="00575C62"/>
    <w:rsid w:val="00575DAA"/>
    <w:rsid w:val="0057658D"/>
    <w:rsid w:val="005769D3"/>
    <w:rsid w:val="005774B8"/>
    <w:rsid w:val="00577E7F"/>
    <w:rsid w:val="00581E6B"/>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A54"/>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CFC"/>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706"/>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2C1B"/>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AD9"/>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D1"/>
    <w:rsid w:val="00641D74"/>
    <w:rsid w:val="006427A2"/>
    <w:rsid w:val="00643277"/>
    <w:rsid w:val="00644030"/>
    <w:rsid w:val="006441A2"/>
    <w:rsid w:val="006444F2"/>
    <w:rsid w:val="00645C47"/>
    <w:rsid w:val="0064673A"/>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36B"/>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C1F"/>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68B9"/>
    <w:rsid w:val="00686F11"/>
    <w:rsid w:val="006870B5"/>
    <w:rsid w:val="006876CA"/>
    <w:rsid w:val="00690073"/>
    <w:rsid w:val="0069083B"/>
    <w:rsid w:val="00690CBE"/>
    <w:rsid w:val="00691FCE"/>
    <w:rsid w:val="0069210D"/>
    <w:rsid w:val="0069248D"/>
    <w:rsid w:val="006924AD"/>
    <w:rsid w:val="00692765"/>
    <w:rsid w:val="00692933"/>
    <w:rsid w:val="0069391D"/>
    <w:rsid w:val="00693FAE"/>
    <w:rsid w:val="00694202"/>
    <w:rsid w:val="0069454B"/>
    <w:rsid w:val="006948E2"/>
    <w:rsid w:val="00694E3D"/>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463"/>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94C"/>
    <w:rsid w:val="006C7DDD"/>
    <w:rsid w:val="006C7FF9"/>
    <w:rsid w:val="006D020E"/>
    <w:rsid w:val="006D0E72"/>
    <w:rsid w:val="006D0F8E"/>
    <w:rsid w:val="006D1527"/>
    <w:rsid w:val="006D1682"/>
    <w:rsid w:val="006D1CB0"/>
    <w:rsid w:val="006D295B"/>
    <w:rsid w:val="006D2B90"/>
    <w:rsid w:val="006D3010"/>
    <w:rsid w:val="006D3243"/>
    <w:rsid w:val="006D334E"/>
    <w:rsid w:val="006D361A"/>
    <w:rsid w:val="006D494F"/>
    <w:rsid w:val="006D4C4B"/>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E7A42"/>
    <w:rsid w:val="006E7E79"/>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2B97"/>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553"/>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1F0"/>
    <w:rsid w:val="007946DF"/>
    <w:rsid w:val="00794946"/>
    <w:rsid w:val="007949A4"/>
    <w:rsid w:val="00794F04"/>
    <w:rsid w:val="00794F36"/>
    <w:rsid w:val="0079512C"/>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564"/>
    <w:rsid w:val="007A575A"/>
    <w:rsid w:val="007A5D08"/>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18E"/>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BF5"/>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A0D"/>
    <w:rsid w:val="00805AA5"/>
    <w:rsid w:val="0080655B"/>
    <w:rsid w:val="0080693A"/>
    <w:rsid w:val="00806DA3"/>
    <w:rsid w:val="008076B7"/>
    <w:rsid w:val="00812601"/>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1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032C"/>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6766"/>
    <w:rsid w:val="00897093"/>
    <w:rsid w:val="0089736D"/>
    <w:rsid w:val="008A012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4965"/>
    <w:rsid w:val="0094590C"/>
    <w:rsid w:val="00945912"/>
    <w:rsid w:val="009459AD"/>
    <w:rsid w:val="00946411"/>
    <w:rsid w:val="0094705F"/>
    <w:rsid w:val="00947364"/>
    <w:rsid w:val="0094756C"/>
    <w:rsid w:val="00947706"/>
    <w:rsid w:val="00950289"/>
    <w:rsid w:val="0095104B"/>
    <w:rsid w:val="009520F1"/>
    <w:rsid w:val="0095271F"/>
    <w:rsid w:val="009528CA"/>
    <w:rsid w:val="00952E52"/>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47"/>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3A52"/>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D2"/>
    <w:rsid w:val="009926FD"/>
    <w:rsid w:val="009927B4"/>
    <w:rsid w:val="00993430"/>
    <w:rsid w:val="00993F8E"/>
    <w:rsid w:val="009953F8"/>
    <w:rsid w:val="00996110"/>
    <w:rsid w:val="0099649B"/>
    <w:rsid w:val="0099695B"/>
    <w:rsid w:val="00996B45"/>
    <w:rsid w:val="00996B66"/>
    <w:rsid w:val="00996BA0"/>
    <w:rsid w:val="0099712A"/>
    <w:rsid w:val="00997305"/>
    <w:rsid w:val="009974F6"/>
    <w:rsid w:val="009A0013"/>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D2A"/>
    <w:rsid w:val="009C02C2"/>
    <w:rsid w:val="009C0D4F"/>
    <w:rsid w:val="009C0DC2"/>
    <w:rsid w:val="009C0EA4"/>
    <w:rsid w:val="009C110B"/>
    <w:rsid w:val="009C14C3"/>
    <w:rsid w:val="009C163D"/>
    <w:rsid w:val="009C1D5B"/>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18C1"/>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FA4"/>
    <w:rsid w:val="00A013A5"/>
    <w:rsid w:val="00A02F68"/>
    <w:rsid w:val="00A03380"/>
    <w:rsid w:val="00A035D7"/>
    <w:rsid w:val="00A03CB4"/>
    <w:rsid w:val="00A03D79"/>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0EAB"/>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464"/>
    <w:rsid w:val="00A372C1"/>
    <w:rsid w:val="00A374AE"/>
    <w:rsid w:val="00A37AB0"/>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56D1E"/>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0E6"/>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3E2B"/>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4B6E"/>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874"/>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224"/>
    <w:rsid w:val="00B27696"/>
    <w:rsid w:val="00B279F2"/>
    <w:rsid w:val="00B27A1E"/>
    <w:rsid w:val="00B27ED1"/>
    <w:rsid w:val="00B300A2"/>
    <w:rsid w:val="00B30B5F"/>
    <w:rsid w:val="00B30C07"/>
    <w:rsid w:val="00B30FBE"/>
    <w:rsid w:val="00B315DA"/>
    <w:rsid w:val="00B322F4"/>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C12"/>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32"/>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D7B7D"/>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55A"/>
    <w:rsid w:val="00BF587B"/>
    <w:rsid w:val="00BF58B2"/>
    <w:rsid w:val="00BF5A46"/>
    <w:rsid w:val="00BF5D34"/>
    <w:rsid w:val="00BF79E2"/>
    <w:rsid w:val="00BF7BED"/>
    <w:rsid w:val="00BF7E1D"/>
    <w:rsid w:val="00C002B9"/>
    <w:rsid w:val="00C018B8"/>
    <w:rsid w:val="00C01909"/>
    <w:rsid w:val="00C01DFF"/>
    <w:rsid w:val="00C03360"/>
    <w:rsid w:val="00C03825"/>
    <w:rsid w:val="00C03FFC"/>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2CE"/>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3A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2DE1"/>
    <w:rsid w:val="00C53E1B"/>
    <w:rsid w:val="00C54031"/>
    <w:rsid w:val="00C5433A"/>
    <w:rsid w:val="00C54EDD"/>
    <w:rsid w:val="00C54FD7"/>
    <w:rsid w:val="00C55C90"/>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A29"/>
    <w:rsid w:val="00C64DEC"/>
    <w:rsid w:val="00C6559D"/>
    <w:rsid w:val="00C65BA0"/>
    <w:rsid w:val="00C701DC"/>
    <w:rsid w:val="00C70950"/>
    <w:rsid w:val="00C70A2E"/>
    <w:rsid w:val="00C70FCD"/>
    <w:rsid w:val="00C71A40"/>
    <w:rsid w:val="00C71D0D"/>
    <w:rsid w:val="00C72299"/>
    <w:rsid w:val="00C724DF"/>
    <w:rsid w:val="00C72D99"/>
    <w:rsid w:val="00C72E2D"/>
    <w:rsid w:val="00C73893"/>
    <w:rsid w:val="00C73F5F"/>
    <w:rsid w:val="00C740EF"/>
    <w:rsid w:val="00C74E32"/>
    <w:rsid w:val="00C75619"/>
    <w:rsid w:val="00C7580A"/>
    <w:rsid w:val="00C75DE3"/>
    <w:rsid w:val="00C75EB7"/>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219"/>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0585"/>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2A"/>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1C9"/>
    <w:rsid w:val="00CE7446"/>
    <w:rsid w:val="00CE7951"/>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6175"/>
    <w:rsid w:val="00D27030"/>
    <w:rsid w:val="00D2719C"/>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BFC"/>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17C"/>
    <w:rsid w:val="00D85C43"/>
    <w:rsid w:val="00D86805"/>
    <w:rsid w:val="00D86D95"/>
    <w:rsid w:val="00D8710B"/>
    <w:rsid w:val="00D87D1A"/>
    <w:rsid w:val="00D9021A"/>
    <w:rsid w:val="00D90645"/>
    <w:rsid w:val="00D90E08"/>
    <w:rsid w:val="00D9104B"/>
    <w:rsid w:val="00D9168F"/>
    <w:rsid w:val="00D9217B"/>
    <w:rsid w:val="00D9243F"/>
    <w:rsid w:val="00D92EB9"/>
    <w:rsid w:val="00D9306C"/>
    <w:rsid w:val="00D9434C"/>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FC5"/>
    <w:rsid w:val="00DA7C6B"/>
    <w:rsid w:val="00DB07B9"/>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65AD"/>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1CF"/>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1AA"/>
    <w:rsid w:val="00E342DA"/>
    <w:rsid w:val="00E352DF"/>
    <w:rsid w:val="00E35418"/>
    <w:rsid w:val="00E35B9A"/>
    <w:rsid w:val="00E37099"/>
    <w:rsid w:val="00E41263"/>
    <w:rsid w:val="00E4169F"/>
    <w:rsid w:val="00E4191C"/>
    <w:rsid w:val="00E41B84"/>
    <w:rsid w:val="00E4211E"/>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3A6B"/>
    <w:rsid w:val="00E7487F"/>
    <w:rsid w:val="00E74A5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882"/>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4E4B"/>
    <w:rsid w:val="00E95005"/>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A4E"/>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031"/>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EF78C0"/>
    <w:rsid w:val="00F0007D"/>
    <w:rsid w:val="00F00194"/>
    <w:rsid w:val="00F00FCC"/>
    <w:rsid w:val="00F0137F"/>
    <w:rsid w:val="00F0168B"/>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B23"/>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1B"/>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2FE9"/>
    <w:rsid w:val="00F431DC"/>
    <w:rsid w:val="00F43A46"/>
    <w:rsid w:val="00F44583"/>
    <w:rsid w:val="00F45041"/>
    <w:rsid w:val="00F454A3"/>
    <w:rsid w:val="00F45838"/>
    <w:rsid w:val="00F458BC"/>
    <w:rsid w:val="00F458C0"/>
    <w:rsid w:val="00F45943"/>
    <w:rsid w:val="00F4599E"/>
    <w:rsid w:val="00F45C86"/>
    <w:rsid w:val="00F46012"/>
    <w:rsid w:val="00F464BF"/>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5C6"/>
    <w:rsid w:val="00F57827"/>
    <w:rsid w:val="00F603D2"/>
    <w:rsid w:val="00F63291"/>
    <w:rsid w:val="00F63E28"/>
    <w:rsid w:val="00F6441E"/>
    <w:rsid w:val="00F65EDD"/>
    <w:rsid w:val="00F668D4"/>
    <w:rsid w:val="00F67214"/>
    <w:rsid w:val="00F674C5"/>
    <w:rsid w:val="00F6788B"/>
    <w:rsid w:val="00F67CD2"/>
    <w:rsid w:val="00F67D32"/>
    <w:rsid w:val="00F67F26"/>
    <w:rsid w:val="00F67F48"/>
    <w:rsid w:val="00F70AB7"/>
    <w:rsid w:val="00F7129C"/>
    <w:rsid w:val="00F716F6"/>
    <w:rsid w:val="00F71AF4"/>
    <w:rsid w:val="00F71EFD"/>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6C5"/>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3D4A"/>
    <w:rsid w:val="00F9555C"/>
    <w:rsid w:val="00F96A3A"/>
    <w:rsid w:val="00F96ACC"/>
    <w:rsid w:val="00F977E7"/>
    <w:rsid w:val="00F97935"/>
    <w:rsid w:val="00F97C3F"/>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C8E"/>
    <w:rsid w:val="00FA61E2"/>
    <w:rsid w:val="00FA65DA"/>
    <w:rsid w:val="00FA7B20"/>
    <w:rsid w:val="00FA7CB5"/>
    <w:rsid w:val="00FB0A0E"/>
    <w:rsid w:val="00FB16E8"/>
    <w:rsid w:val="00FB1E11"/>
    <w:rsid w:val="00FB1F1C"/>
    <w:rsid w:val="00FB34A8"/>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B63"/>
    <w:rsid w:val="00FC4F10"/>
    <w:rsid w:val="00FC500E"/>
    <w:rsid w:val="00FC664F"/>
    <w:rsid w:val="00FC6CEA"/>
    <w:rsid w:val="00FC6EB9"/>
    <w:rsid w:val="00FC72A5"/>
    <w:rsid w:val="00FC79D3"/>
    <w:rsid w:val="00FC7A17"/>
    <w:rsid w:val="00FC7EBC"/>
    <w:rsid w:val="00FD0D80"/>
    <w:rsid w:val="00FD0F94"/>
    <w:rsid w:val="00FD1512"/>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844"/>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00249"/>
    <w:pPr>
      <w:ind w:left="284" w:right="-284"/>
    </w:pPr>
    <w:rPr>
      <w:sz w:val="28"/>
      <w:szCs w:val="24"/>
      <w:lang w:eastAsia="en-US"/>
    </w:rPr>
  </w:style>
  <w:style w:type="paragraph" w:styleId="Virsraksts1">
    <w:name w:val="heading 1"/>
    <w:basedOn w:val="Parasts"/>
    <w:next w:val="Parasts"/>
    <w:link w:val="Virsraksts1Rakstz"/>
    <w:uiPriority w:val="99"/>
    <w:qFormat/>
    <w:rsid w:val="009004AB"/>
    <w:pPr>
      <w:keepNext/>
      <w:numPr>
        <w:numId w:val="1"/>
      </w:numPr>
      <w:tabs>
        <w:tab w:val="left" w:pos="567"/>
      </w:tabs>
      <w:ind w:hanging="284"/>
      <w:jc w:val="both"/>
      <w:outlineLvl w:val="0"/>
    </w:pPr>
    <w:rPr>
      <w:b/>
      <w:sz w:val="32"/>
    </w:rPr>
  </w:style>
  <w:style w:type="paragraph" w:styleId="Virsraksts2">
    <w:name w:val="heading 2"/>
    <w:basedOn w:val="Parasts"/>
    <w:next w:val="Parasts"/>
    <w:link w:val="Virsraksts2Rakstz"/>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Virsraksts3">
    <w:name w:val="heading 3"/>
    <w:basedOn w:val="Parasts"/>
    <w:next w:val="Parasts"/>
    <w:link w:val="Virsraksts3Rakstz"/>
    <w:qFormat/>
    <w:rsid w:val="00DE7351"/>
    <w:pPr>
      <w:keepNext/>
      <w:numPr>
        <w:numId w:val="2"/>
      </w:numPr>
      <w:ind w:left="714" w:hanging="357"/>
      <w:outlineLvl w:val="2"/>
    </w:pPr>
    <w:rPr>
      <w:b/>
    </w:rPr>
  </w:style>
  <w:style w:type="paragraph" w:styleId="Virsraksts4">
    <w:name w:val="heading 4"/>
    <w:basedOn w:val="Parasts"/>
    <w:next w:val="Parasts"/>
    <w:link w:val="Virsraksts4Rakstz"/>
    <w:qFormat/>
    <w:rsid w:val="00CB149E"/>
    <w:pPr>
      <w:keepNext/>
      <w:jc w:val="both"/>
      <w:outlineLvl w:val="3"/>
    </w:pPr>
    <w:rPr>
      <w:i/>
      <w:iCs/>
    </w:rPr>
  </w:style>
  <w:style w:type="paragraph" w:styleId="Virsraksts5">
    <w:name w:val="heading 5"/>
    <w:basedOn w:val="Parasts"/>
    <w:next w:val="Parasts"/>
    <w:link w:val="Virsraksts5Rakstz"/>
    <w:qFormat/>
    <w:rsid w:val="00CB149E"/>
    <w:pPr>
      <w:keepNext/>
      <w:jc w:val="both"/>
      <w:outlineLvl w:val="4"/>
    </w:pPr>
    <w:rPr>
      <w:b/>
      <w:bCs/>
      <w:i/>
      <w:iCs/>
    </w:rPr>
  </w:style>
  <w:style w:type="paragraph" w:styleId="Virsraksts6">
    <w:name w:val="heading 6"/>
    <w:basedOn w:val="Parasts"/>
    <w:next w:val="Parasts"/>
    <w:link w:val="Virsraksts6Rakstz"/>
    <w:qFormat/>
    <w:rsid w:val="00CB149E"/>
    <w:pPr>
      <w:keepNext/>
      <w:outlineLvl w:val="5"/>
    </w:pPr>
    <w:rPr>
      <w:b/>
      <w:bCs/>
      <w:i/>
      <w:iCs/>
    </w:rPr>
  </w:style>
  <w:style w:type="paragraph" w:styleId="Virsraksts7">
    <w:name w:val="heading 7"/>
    <w:basedOn w:val="Parasts"/>
    <w:next w:val="Parasts"/>
    <w:link w:val="Virsraksts7Rakstz"/>
    <w:qFormat/>
    <w:rsid w:val="00CB149E"/>
    <w:pPr>
      <w:keepNext/>
      <w:ind w:left="426"/>
      <w:jc w:val="both"/>
      <w:outlineLvl w:val="6"/>
    </w:pPr>
  </w:style>
  <w:style w:type="paragraph" w:styleId="Virsraksts8">
    <w:name w:val="heading 8"/>
    <w:basedOn w:val="Parasts"/>
    <w:next w:val="Parasts"/>
    <w:link w:val="Virsraksts8Rakstz"/>
    <w:qFormat/>
    <w:rsid w:val="00CB149E"/>
    <w:pPr>
      <w:keepNext/>
      <w:ind w:left="1134" w:firstLine="426"/>
      <w:jc w:val="both"/>
      <w:outlineLvl w:val="7"/>
    </w:pPr>
  </w:style>
  <w:style w:type="paragraph" w:styleId="Virsraksts9">
    <w:name w:val="heading 9"/>
    <w:basedOn w:val="Parasts"/>
    <w:next w:val="Parasts"/>
    <w:link w:val="Virsraksts9Rakstz"/>
    <w:qFormat/>
    <w:locked/>
    <w:rsid w:val="00C52DE1"/>
    <w:pPr>
      <w:keepNext/>
      <w:tabs>
        <w:tab w:val="num" w:pos="1584"/>
      </w:tabs>
      <w:ind w:left="1584" w:right="0" w:hanging="1584"/>
      <w:outlineLvl w:val="8"/>
    </w:pPr>
    <w:rPr>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A0BCB"/>
    <w:rPr>
      <w:b/>
      <w:sz w:val="32"/>
      <w:szCs w:val="24"/>
      <w:lang w:eastAsia="en-US"/>
    </w:rPr>
  </w:style>
  <w:style w:type="character" w:customStyle="1" w:styleId="Virsraksts2Rakstz">
    <w:name w:val="Virsraksts 2 Rakstz."/>
    <w:link w:val="Virsraksts2"/>
    <w:uiPriority w:val="99"/>
    <w:locked/>
    <w:rsid w:val="001F07D4"/>
    <w:rPr>
      <w:b/>
      <w:sz w:val="24"/>
      <w:szCs w:val="24"/>
      <w:lang w:eastAsia="en-US"/>
    </w:rPr>
  </w:style>
  <w:style w:type="character" w:customStyle="1" w:styleId="Virsraksts3Rakstz">
    <w:name w:val="Virsraksts 3 Rakstz."/>
    <w:link w:val="Virsraksts3"/>
    <w:locked/>
    <w:rsid w:val="00CA0BCB"/>
    <w:rPr>
      <w:b/>
      <w:sz w:val="28"/>
      <w:szCs w:val="24"/>
      <w:lang w:eastAsia="en-US"/>
    </w:rPr>
  </w:style>
  <w:style w:type="character" w:customStyle="1" w:styleId="Virsraksts4Rakstz">
    <w:name w:val="Virsraksts 4 Rakstz."/>
    <w:link w:val="Virsraksts4"/>
    <w:locked/>
    <w:rsid w:val="00CA0BCB"/>
    <w:rPr>
      <w:rFonts w:ascii="Calibri" w:hAnsi="Calibri" w:cs="Times New Roman"/>
      <w:b/>
      <w:bCs/>
      <w:sz w:val="28"/>
      <w:szCs w:val="28"/>
      <w:lang w:eastAsia="en-US"/>
    </w:rPr>
  </w:style>
  <w:style w:type="character" w:customStyle="1" w:styleId="Virsraksts5Rakstz">
    <w:name w:val="Virsraksts 5 Rakstz."/>
    <w:link w:val="Virsraksts5"/>
    <w:locked/>
    <w:rsid w:val="00CA0BCB"/>
    <w:rPr>
      <w:rFonts w:ascii="Calibri" w:hAnsi="Calibri" w:cs="Times New Roman"/>
      <w:b/>
      <w:bCs/>
      <w:i/>
      <w:iCs/>
      <w:sz w:val="26"/>
      <w:szCs w:val="26"/>
      <w:lang w:eastAsia="en-US"/>
    </w:rPr>
  </w:style>
  <w:style w:type="character" w:customStyle="1" w:styleId="Virsraksts6Rakstz">
    <w:name w:val="Virsraksts 6 Rakstz."/>
    <w:link w:val="Virsraksts6"/>
    <w:locked/>
    <w:rsid w:val="00CA0BCB"/>
    <w:rPr>
      <w:rFonts w:ascii="Calibri" w:hAnsi="Calibri" w:cs="Times New Roman"/>
      <w:b/>
      <w:bCs/>
      <w:lang w:eastAsia="en-US"/>
    </w:rPr>
  </w:style>
  <w:style w:type="character" w:customStyle="1" w:styleId="Virsraksts7Rakstz">
    <w:name w:val="Virsraksts 7 Rakstz."/>
    <w:link w:val="Virsraksts7"/>
    <w:locked/>
    <w:rsid w:val="00CA0BCB"/>
    <w:rPr>
      <w:rFonts w:ascii="Calibri" w:hAnsi="Calibri" w:cs="Times New Roman"/>
      <w:sz w:val="24"/>
      <w:szCs w:val="24"/>
      <w:lang w:eastAsia="en-US"/>
    </w:rPr>
  </w:style>
  <w:style w:type="character" w:customStyle="1" w:styleId="Virsraksts8Rakstz">
    <w:name w:val="Virsraksts 8 Rakstz."/>
    <w:link w:val="Virsraksts8"/>
    <w:locked/>
    <w:rsid w:val="00CA0BCB"/>
    <w:rPr>
      <w:rFonts w:ascii="Calibri" w:hAnsi="Calibri" w:cs="Times New Roman"/>
      <w:i/>
      <w:iCs/>
      <w:sz w:val="24"/>
      <w:szCs w:val="24"/>
      <w:lang w:eastAsia="en-US"/>
    </w:rPr>
  </w:style>
  <w:style w:type="paragraph" w:styleId="Balonteksts">
    <w:name w:val="Balloon Text"/>
    <w:basedOn w:val="Parasts"/>
    <w:link w:val="BalontekstsRakstz"/>
    <w:semiHidden/>
    <w:rsid w:val="00CB149E"/>
    <w:rPr>
      <w:rFonts w:ascii="Tahoma" w:hAnsi="Tahoma" w:cs="Tahoma"/>
      <w:sz w:val="16"/>
      <w:szCs w:val="16"/>
    </w:rPr>
  </w:style>
  <w:style w:type="character" w:customStyle="1" w:styleId="BalontekstsRakstz">
    <w:name w:val="Balonteksts Rakstz."/>
    <w:link w:val="Balonteksts"/>
    <w:semiHidden/>
    <w:locked/>
    <w:rsid w:val="00CA0BCB"/>
    <w:rPr>
      <w:rFonts w:cs="Times New Roman"/>
      <w:sz w:val="2"/>
      <w:lang w:eastAsia="en-US"/>
    </w:rPr>
  </w:style>
  <w:style w:type="paragraph" w:styleId="Nosaukums">
    <w:name w:val="Title"/>
    <w:basedOn w:val="Parasts"/>
    <w:link w:val="NosaukumsRakstz"/>
    <w:qFormat/>
    <w:rsid w:val="00CB149E"/>
    <w:pPr>
      <w:jc w:val="center"/>
    </w:pPr>
    <w:rPr>
      <w:b/>
      <w:sz w:val="32"/>
    </w:rPr>
  </w:style>
  <w:style w:type="character" w:customStyle="1" w:styleId="NosaukumsRakstz">
    <w:name w:val="Nosaukums Rakstz."/>
    <w:link w:val="Nosaukums"/>
    <w:locked/>
    <w:rsid w:val="00CA0BCB"/>
    <w:rPr>
      <w:rFonts w:ascii="Cambria" w:hAnsi="Cambria" w:cs="Times New Roman"/>
      <w:b/>
      <w:bCs/>
      <w:kern w:val="28"/>
      <w:sz w:val="32"/>
      <w:szCs w:val="32"/>
      <w:lang w:eastAsia="en-US"/>
    </w:rPr>
  </w:style>
  <w:style w:type="paragraph" w:styleId="Apakvirsraksts">
    <w:name w:val="Subtitle"/>
    <w:basedOn w:val="Parasts"/>
    <w:link w:val="ApakvirsrakstsRakstz"/>
    <w:qFormat/>
    <w:rsid w:val="00CB149E"/>
    <w:pPr>
      <w:jc w:val="center"/>
    </w:pPr>
    <w:rPr>
      <w:b/>
      <w:bCs/>
      <w:sz w:val="32"/>
    </w:rPr>
  </w:style>
  <w:style w:type="character" w:customStyle="1" w:styleId="ApakvirsrakstsRakstz">
    <w:name w:val="Apakšvirsraksts Rakstz."/>
    <w:link w:val="Apakvirsraksts"/>
    <w:locked/>
    <w:rsid w:val="00CA0BCB"/>
    <w:rPr>
      <w:rFonts w:ascii="Cambria" w:hAnsi="Cambria" w:cs="Times New Roman"/>
      <w:sz w:val="24"/>
      <w:szCs w:val="24"/>
      <w:lang w:eastAsia="en-US"/>
    </w:rPr>
  </w:style>
  <w:style w:type="paragraph" w:styleId="Pamattekstsaratkpi">
    <w:name w:val="Body Text Indent"/>
    <w:basedOn w:val="Parasts"/>
    <w:link w:val="PamattekstsaratkpiRakstz"/>
    <w:rsid w:val="00CB149E"/>
    <w:pPr>
      <w:ind w:firstLine="426"/>
      <w:jc w:val="both"/>
    </w:pPr>
  </w:style>
  <w:style w:type="character" w:customStyle="1" w:styleId="PamattekstsaratkpiRakstz">
    <w:name w:val="Pamatteksts ar atkāpi Rakstz."/>
    <w:link w:val="Pamattekstsaratkpi"/>
    <w:locked/>
    <w:rsid w:val="00CA0BCB"/>
    <w:rPr>
      <w:rFonts w:cs="Times New Roman"/>
      <w:sz w:val="24"/>
      <w:szCs w:val="24"/>
      <w:lang w:eastAsia="en-US"/>
    </w:rPr>
  </w:style>
  <w:style w:type="paragraph" w:styleId="Komentrateksts">
    <w:name w:val="annotation text"/>
    <w:basedOn w:val="Parasts"/>
    <w:link w:val="KomentratekstsRakstz"/>
    <w:uiPriority w:val="99"/>
    <w:rsid w:val="00CB149E"/>
    <w:pPr>
      <w:jc w:val="both"/>
    </w:pPr>
  </w:style>
  <w:style w:type="character" w:customStyle="1" w:styleId="KomentratekstsRakstz">
    <w:name w:val="Komentāra teksts Rakstz."/>
    <w:link w:val="Komentrateksts"/>
    <w:uiPriority w:val="99"/>
    <w:locked/>
    <w:rsid w:val="004C78A4"/>
    <w:rPr>
      <w:rFonts w:cs="Times New Roman"/>
      <w:lang w:val="lv-LV" w:eastAsia="en-US" w:bidi="ar-SA"/>
    </w:rPr>
  </w:style>
  <w:style w:type="character" w:styleId="Komentraatsauce">
    <w:name w:val="annotation reference"/>
    <w:rsid w:val="00CB149E"/>
    <w:rPr>
      <w:rFonts w:cs="Times New Roman"/>
      <w:sz w:val="16"/>
    </w:rPr>
  </w:style>
  <w:style w:type="paragraph" w:styleId="Pamattekstaatkpe2">
    <w:name w:val="Body Text Indent 2"/>
    <w:basedOn w:val="Parasts"/>
    <w:link w:val="Pamattekstaatkpe2Rakstz"/>
    <w:rsid w:val="00CB149E"/>
    <w:pPr>
      <w:ind w:left="426"/>
      <w:jc w:val="both"/>
    </w:pPr>
  </w:style>
  <w:style w:type="character" w:customStyle="1" w:styleId="Pamattekstaatkpe2Rakstz">
    <w:name w:val="Pamatteksta atkāpe 2 Rakstz."/>
    <w:link w:val="Pamattekstaatkpe2"/>
    <w:locked/>
    <w:rsid w:val="00CA0BCB"/>
    <w:rPr>
      <w:rFonts w:cs="Times New Roman"/>
      <w:sz w:val="24"/>
      <w:szCs w:val="24"/>
      <w:lang w:eastAsia="en-US"/>
    </w:rPr>
  </w:style>
  <w:style w:type="paragraph" w:styleId="Pamatteksts">
    <w:name w:val="Body Text"/>
    <w:basedOn w:val="Parasts"/>
    <w:link w:val="PamattekstsRakstz"/>
    <w:rsid w:val="00CB149E"/>
    <w:pPr>
      <w:jc w:val="both"/>
    </w:pPr>
    <w:rPr>
      <w:sz w:val="24"/>
    </w:rPr>
  </w:style>
  <w:style w:type="character" w:customStyle="1" w:styleId="PamattekstsRakstz">
    <w:name w:val="Pamatteksts Rakstz."/>
    <w:link w:val="Pamatteksts"/>
    <w:locked/>
    <w:rsid w:val="00CA0BCB"/>
    <w:rPr>
      <w:rFonts w:cs="Times New Roman"/>
      <w:sz w:val="24"/>
      <w:szCs w:val="24"/>
      <w:lang w:eastAsia="en-US"/>
    </w:rPr>
  </w:style>
  <w:style w:type="paragraph" w:styleId="Pamattekstaatkpe3">
    <w:name w:val="Body Text Indent 3"/>
    <w:basedOn w:val="Parasts"/>
    <w:link w:val="Pamattekstaatkpe3Rakstz"/>
    <w:rsid w:val="00CB149E"/>
    <w:pPr>
      <w:ind w:firstLine="360"/>
      <w:jc w:val="both"/>
    </w:pPr>
  </w:style>
  <w:style w:type="character" w:customStyle="1" w:styleId="Pamattekstaatkpe3Rakstz">
    <w:name w:val="Pamatteksta atkāpe 3 Rakstz."/>
    <w:link w:val="Pamattekstaatkpe3"/>
    <w:locked/>
    <w:rsid w:val="00CA0BCB"/>
    <w:rPr>
      <w:rFonts w:cs="Times New Roman"/>
      <w:sz w:val="16"/>
      <w:szCs w:val="16"/>
      <w:lang w:eastAsia="en-US"/>
    </w:rPr>
  </w:style>
  <w:style w:type="paragraph" w:styleId="Pamatteksts2">
    <w:name w:val="Body Text 2"/>
    <w:basedOn w:val="Parasts"/>
    <w:link w:val="Pamatteksts2Rakstz"/>
    <w:rsid w:val="00CB149E"/>
    <w:pPr>
      <w:jc w:val="both"/>
    </w:pPr>
  </w:style>
  <w:style w:type="character" w:customStyle="1" w:styleId="Pamatteksts2Rakstz">
    <w:name w:val="Pamatteksts 2 Rakstz."/>
    <w:link w:val="Pamatteksts2"/>
    <w:locked/>
    <w:rsid w:val="00CA0BCB"/>
    <w:rPr>
      <w:rFonts w:cs="Times New Roman"/>
      <w:sz w:val="24"/>
      <w:szCs w:val="24"/>
      <w:lang w:eastAsia="en-US"/>
    </w:rPr>
  </w:style>
  <w:style w:type="paragraph" w:customStyle="1" w:styleId="Normal1">
    <w:name w:val="Normal1"/>
    <w:basedOn w:val="Parasts"/>
    <w:link w:val="Normal1Char"/>
    <w:uiPriority w:val="99"/>
    <w:rsid w:val="00CB149E"/>
    <w:pPr>
      <w:tabs>
        <w:tab w:val="num" w:pos="545"/>
      </w:tabs>
      <w:ind w:left="170"/>
      <w:jc w:val="both"/>
    </w:pPr>
    <w:rPr>
      <w:szCs w:val="28"/>
      <w:lang w:val="en-GB"/>
    </w:rPr>
  </w:style>
  <w:style w:type="paragraph" w:styleId="Saturs1">
    <w:name w:val="toc 1"/>
    <w:basedOn w:val="Parasts"/>
    <w:next w:val="Parasts"/>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Saturs2">
    <w:name w:val="toc 2"/>
    <w:basedOn w:val="Parasts"/>
    <w:next w:val="Parasts"/>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Saturs3">
    <w:name w:val="toc 3"/>
    <w:basedOn w:val="Parasts"/>
    <w:next w:val="Parasts"/>
    <w:autoRedefine/>
    <w:uiPriority w:val="39"/>
    <w:rsid w:val="00CB317B"/>
    <w:pPr>
      <w:tabs>
        <w:tab w:val="right" w:leader="dot" w:pos="9356"/>
      </w:tabs>
      <w:ind w:left="400"/>
    </w:pPr>
  </w:style>
  <w:style w:type="paragraph" w:styleId="Saturs4">
    <w:name w:val="toc 4"/>
    <w:basedOn w:val="Parasts"/>
    <w:next w:val="Parasts"/>
    <w:autoRedefine/>
    <w:uiPriority w:val="39"/>
    <w:rsid w:val="00CB149E"/>
    <w:pPr>
      <w:ind w:left="600"/>
    </w:pPr>
  </w:style>
  <w:style w:type="paragraph" w:styleId="Saturs5">
    <w:name w:val="toc 5"/>
    <w:basedOn w:val="Parasts"/>
    <w:next w:val="Parasts"/>
    <w:autoRedefine/>
    <w:uiPriority w:val="39"/>
    <w:rsid w:val="00CB149E"/>
    <w:pPr>
      <w:ind w:left="800"/>
    </w:pPr>
  </w:style>
  <w:style w:type="paragraph" w:styleId="Saturs6">
    <w:name w:val="toc 6"/>
    <w:basedOn w:val="Parasts"/>
    <w:next w:val="Parasts"/>
    <w:autoRedefine/>
    <w:uiPriority w:val="39"/>
    <w:rsid w:val="00CB149E"/>
    <w:pPr>
      <w:ind w:left="1000"/>
    </w:pPr>
  </w:style>
  <w:style w:type="paragraph" w:styleId="Saturs7">
    <w:name w:val="toc 7"/>
    <w:basedOn w:val="Parasts"/>
    <w:next w:val="Parasts"/>
    <w:autoRedefine/>
    <w:uiPriority w:val="39"/>
    <w:rsid w:val="00CB149E"/>
    <w:pPr>
      <w:ind w:left="1200"/>
    </w:pPr>
  </w:style>
  <w:style w:type="paragraph" w:styleId="Saturs8">
    <w:name w:val="toc 8"/>
    <w:basedOn w:val="Parasts"/>
    <w:next w:val="Parasts"/>
    <w:autoRedefine/>
    <w:uiPriority w:val="39"/>
    <w:rsid w:val="00CB149E"/>
    <w:pPr>
      <w:ind w:left="1400"/>
    </w:pPr>
  </w:style>
  <w:style w:type="paragraph" w:styleId="Saturs9">
    <w:name w:val="toc 9"/>
    <w:basedOn w:val="Parasts"/>
    <w:next w:val="Parasts"/>
    <w:autoRedefine/>
    <w:uiPriority w:val="39"/>
    <w:rsid w:val="00CB149E"/>
    <w:pPr>
      <w:ind w:left="1600"/>
    </w:pPr>
  </w:style>
  <w:style w:type="character" w:styleId="Hipersaite">
    <w:name w:val="Hyperlink"/>
    <w:uiPriority w:val="99"/>
    <w:rsid w:val="00CB149E"/>
    <w:rPr>
      <w:rFonts w:cs="Times New Roman"/>
      <w:color w:val="0000FF"/>
      <w:u w:val="single"/>
    </w:rPr>
  </w:style>
  <w:style w:type="paragraph" w:styleId="Paraststmeklis">
    <w:name w:val="Normal (Web)"/>
    <w:basedOn w:val="Parasts"/>
    <w:rsid w:val="00CB149E"/>
    <w:pPr>
      <w:spacing w:before="100" w:beforeAutospacing="1" w:after="100" w:afterAutospacing="1"/>
    </w:pPr>
    <w:rPr>
      <w:rFonts w:ascii="Arial Unicode MS"/>
      <w:sz w:val="24"/>
      <w:lang w:val="en-GB"/>
    </w:rPr>
  </w:style>
  <w:style w:type="paragraph" w:styleId="Galvene">
    <w:name w:val="header"/>
    <w:basedOn w:val="Parasts"/>
    <w:link w:val="GalveneRakstz"/>
    <w:uiPriority w:val="99"/>
    <w:rsid w:val="00CB149E"/>
    <w:pPr>
      <w:tabs>
        <w:tab w:val="center" w:pos="4153"/>
        <w:tab w:val="right" w:pos="8306"/>
      </w:tabs>
    </w:pPr>
  </w:style>
  <w:style w:type="character" w:customStyle="1" w:styleId="GalveneRakstz">
    <w:name w:val="Galvene Rakstz."/>
    <w:link w:val="Galvene"/>
    <w:uiPriority w:val="99"/>
    <w:locked/>
    <w:rsid w:val="00CA0BCB"/>
    <w:rPr>
      <w:rFonts w:cs="Times New Roman"/>
      <w:sz w:val="24"/>
      <w:szCs w:val="24"/>
      <w:lang w:eastAsia="en-US"/>
    </w:rPr>
  </w:style>
  <w:style w:type="character" w:styleId="Lappusesnumurs">
    <w:name w:val="page number"/>
    <w:rsid w:val="00CB149E"/>
    <w:rPr>
      <w:rFonts w:cs="Times New Roman"/>
    </w:rPr>
  </w:style>
  <w:style w:type="paragraph" w:styleId="Kjene">
    <w:name w:val="footer"/>
    <w:basedOn w:val="Parasts"/>
    <w:link w:val="KjeneRakstz"/>
    <w:uiPriority w:val="99"/>
    <w:rsid w:val="00CB149E"/>
    <w:pPr>
      <w:tabs>
        <w:tab w:val="center" w:pos="4153"/>
        <w:tab w:val="right" w:pos="8306"/>
      </w:tabs>
    </w:pPr>
  </w:style>
  <w:style w:type="character" w:customStyle="1" w:styleId="KjeneRakstz">
    <w:name w:val="Kājene Rakstz."/>
    <w:link w:val="Kjene"/>
    <w:uiPriority w:val="99"/>
    <w:locked/>
    <w:rsid w:val="00CA0BCB"/>
    <w:rPr>
      <w:rFonts w:cs="Times New Roman"/>
      <w:sz w:val="24"/>
      <w:szCs w:val="24"/>
      <w:lang w:eastAsia="en-US"/>
    </w:rPr>
  </w:style>
  <w:style w:type="paragraph" w:styleId="Komentratma">
    <w:name w:val="annotation subject"/>
    <w:basedOn w:val="Komentrateksts"/>
    <w:next w:val="Komentrateksts"/>
    <w:link w:val="KomentratmaRakstz"/>
    <w:semiHidden/>
    <w:rsid w:val="00CB149E"/>
    <w:pPr>
      <w:jc w:val="left"/>
    </w:pPr>
    <w:rPr>
      <w:b/>
      <w:bCs/>
    </w:rPr>
  </w:style>
  <w:style w:type="character" w:customStyle="1" w:styleId="KomentratmaRakstz">
    <w:name w:val="Komentāra tēma Rakstz."/>
    <w:link w:val="Komentratma"/>
    <w:semiHidden/>
    <w:locked/>
    <w:rsid w:val="00CA0BCB"/>
    <w:rPr>
      <w:rFonts w:cs="Times New Roman"/>
      <w:b/>
      <w:bCs/>
      <w:sz w:val="20"/>
      <w:szCs w:val="20"/>
      <w:lang w:val="lv-LV" w:eastAsia="en-US" w:bidi="ar-SA"/>
    </w:rPr>
  </w:style>
  <w:style w:type="character" w:styleId="Izmantotahipersaite">
    <w:name w:val="FollowedHyperlink"/>
    <w:rsid w:val="00CB149E"/>
    <w:rPr>
      <w:rFonts w:cs="Times New Roman"/>
      <w:color w:val="800080"/>
      <w:u w:val="single"/>
    </w:rPr>
  </w:style>
  <w:style w:type="paragraph" w:customStyle="1" w:styleId="naisf">
    <w:name w:val="naisf"/>
    <w:basedOn w:val="Parasts"/>
    <w:rsid w:val="009A4778"/>
    <w:pPr>
      <w:spacing w:before="75" w:after="75"/>
      <w:ind w:firstLine="375"/>
      <w:jc w:val="both"/>
    </w:pPr>
    <w:rPr>
      <w:sz w:val="24"/>
      <w:lang w:eastAsia="lv-LV"/>
    </w:rPr>
  </w:style>
  <w:style w:type="paragraph" w:styleId="Pamatteksts3">
    <w:name w:val="Body Text 3"/>
    <w:basedOn w:val="Parasts"/>
    <w:link w:val="Pamatteksts3Rakstz"/>
    <w:locked/>
    <w:rsid w:val="003A639C"/>
    <w:pPr>
      <w:spacing w:after="120"/>
      <w:ind w:left="0" w:right="0"/>
    </w:pPr>
    <w:rPr>
      <w:sz w:val="16"/>
      <w:szCs w:val="16"/>
    </w:rPr>
  </w:style>
  <w:style w:type="character" w:customStyle="1" w:styleId="Pamatteksts3Rakstz">
    <w:name w:val="Pamatteksts 3 Rakstz."/>
    <w:link w:val="Pamatteksts3"/>
    <w:rsid w:val="003A639C"/>
    <w:rPr>
      <w:sz w:val="16"/>
      <w:szCs w:val="16"/>
      <w:lang w:eastAsia="en-US"/>
    </w:rPr>
  </w:style>
  <w:style w:type="paragraph" w:styleId="Bezatstarpm">
    <w:name w:val="No Spacing"/>
    <w:uiPriority w:val="1"/>
    <w:qFormat/>
    <w:rsid w:val="009A06C1"/>
    <w:pPr>
      <w:ind w:left="284" w:right="-284"/>
    </w:pPr>
    <w:rPr>
      <w:sz w:val="28"/>
      <w:szCs w:val="24"/>
      <w:lang w:eastAsia="en-US"/>
    </w:rPr>
  </w:style>
  <w:style w:type="paragraph" w:styleId="Prskatjums">
    <w:name w:val="Revision"/>
    <w:hidden/>
    <w:uiPriority w:val="99"/>
    <w:semiHidden/>
    <w:rsid w:val="001708B4"/>
    <w:rPr>
      <w:sz w:val="28"/>
      <w:szCs w:val="24"/>
      <w:lang w:eastAsia="en-US"/>
    </w:rPr>
  </w:style>
  <w:style w:type="character" w:customStyle="1" w:styleId="FontStyle15">
    <w:name w:val="Font Style15"/>
    <w:basedOn w:val="Noklusjumarindkopasfonts"/>
    <w:uiPriority w:val="99"/>
    <w:rsid w:val="001809CD"/>
    <w:rPr>
      <w:rFonts w:ascii="Times New Roman" w:hAnsi="Times New Roman" w:cs="Times New Roman"/>
      <w:sz w:val="22"/>
      <w:szCs w:val="22"/>
    </w:rPr>
  </w:style>
  <w:style w:type="paragraph" w:styleId="Sarakstarindkopa">
    <w:name w:val="List Paragraph"/>
    <w:aliases w:val="Virsraksti,2,Saistīto dokumentu saraksts,Syle 1,Numurets,PPS_Bullet,List Paragraph1,H&amp;P List Paragraph,Strip,Colorful List - Accent 12,Normal bullet 2,Bullet list"/>
    <w:basedOn w:val="Parasts"/>
    <w:link w:val="SarakstarindkopaRakstz"/>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Reatabula">
    <w:name w:val="Table Grid"/>
    <w:basedOn w:val="Parastatabula"/>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Izclums">
    <w:name w:val="Emphasis"/>
    <w:uiPriority w:val="20"/>
    <w:qFormat/>
    <w:locked/>
    <w:rsid w:val="00F01C34"/>
    <w:rPr>
      <w:rFonts w:cs="Times New Roman"/>
      <w:i/>
      <w:iCs/>
    </w:rPr>
  </w:style>
  <w:style w:type="paragraph" w:styleId="Vresteksts">
    <w:name w:val="footnote text"/>
    <w:aliases w:val="Footnote,Fußnote,Fußnote Char Char,Fußnote Char Char Char Char Char Char,Char,Char10,Char1,Fußnotentext Char Char Char,Fußnotentext Char Char Char Char Char Char Char Char Char Char,Fußnotentext Char Char Char Char Char Char Char"/>
    <w:basedOn w:val="Parasts"/>
    <w:link w:val="VrestekstsRakstz"/>
    <w:uiPriority w:val="99"/>
    <w:unhideWhenUsed/>
    <w:locked/>
    <w:rsid w:val="006B73CA"/>
    <w:rPr>
      <w:sz w:val="20"/>
      <w:szCs w:val="20"/>
    </w:rPr>
  </w:style>
  <w:style w:type="character" w:customStyle="1" w:styleId="VrestekstsRakstz">
    <w:name w:val="Vēres teksts Rakstz."/>
    <w:aliases w:val="Footnote Rakstz.,Fußnote Rakstz.,Fußnote Char Char Rakstz.,Fußnote Char Char Char Char Char Char Rakstz.,Char Rakstz.,Char10 Rakstz.,Char1 Rakstz.,Fußnotentext Char Char Char Rakstz."/>
    <w:basedOn w:val="Noklusjumarindkopasfonts"/>
    <w:link w:val="Vresteksts"/>
    <w:uiPriority w:val="99"/>
    <w:rsid w:val="006B73CA"/>
    <w:rPr>
      <w:lang w:eastAsia="en-US"/>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basedOn w:val="Noklusjumarindkopasfonts"/>
    <w:link w:val="Char2"/>
    <w:uiPriority w:val="99"/>
    <w:unhideWhenUsed/>
    <w:locked/>
    <w:rsid w:val="006B73CA"/>
    <w:rPr>
      <w:vertAlign w:val="superscript"/>
    </w:rPr>
  </w:style>
  <w:style w:type="character" w:customStyle="1" w:styleId="SarakstarindkopaRakstz">
    <w:name w:val="Saraksta rindkopa Rakstz."/>
    <w:aliases w:val="Virsraksti Rakstz.,2 Rakstz.,Saistīto dokumentu saraksts Rakstz.,Syle 1 Rakstz.,Numurets Rakstz.,PPS_Bullet Rakstz.,List Paragraph1 Rakstz.,H&amp;P List Paragraph Rakstz.,Strip Rakstz.,Colorful List - Accent 12 Rakstz."/>
    <w:link w:val="Sarakstarindkopa"/>
    <w:uiPriority w:val="34"/>
    <w:qFormat/>
    <w:rsid w:val="00377914"/>
    <w:rPr>
      <w:rFonts w:ascii="Calibri" w:eastAsia="Calibri" w:hAnsi="Calibri"/>
      <w:sz w:val="22"/>
      <w:szCs w:val="22"/>
    </w:rPr>
  </w:style>
  <w:style w:type="paragraph" w:styleId="Beiguvresteksts">
    <w:name w:val="endnote text"/>
    <w:basedOn w:val="Parasts"/>
    <w:link w:val="BeiguvrestekstsRakstz"/>
    <w:uiPriority w:val="99"/>
    <w:semiHidden/>
    <w:unhideWhenUsed/>
    <w:locked/>
    <w:rsid w:val="002F75E5"/>
    <w:rPr>
      <w:sz w:val="20"/>
      <w:szCs w:val="20"/>
    </w:rPr>
  </w:style>
  <w:style w:type="character" w:customStyle="1" w:styleId="BeiguvrestekstsRakstz">
    <w:name w:val="Beigu vēres teksts Rakstz."/>
    <w:basedOn w:val="Noklusjumarindkopasfonts"/>
    <w:link w:val="Beiguvresteksts"/>
    <w:uiPriority w:val="99"/>
    <w:semiHidden/>
    <w:rsid w:val="002F75E5"/>
    <w:rPr>
      <w:lang w:eastAsia="en-US"/>
    </w:rPr>
  </w:style>
  <w:style w:type="character" w:styleId="Beiguvresatsauce">
    <w:name w:val="endnote reference"/>
    <w:basedOn w:val="Noklusjumarindkopasfonts"/>
    <w:uiPriority w:val="99"/>
    <w:semiHidden/>
    <w:unhideWhenUsed/>
    <w:locked/>
    <w:rsid w:val="002F75E5"/>
    <w:rPr>
      <w:vertAlign w:val="superscript"/>
    </w:rPr>
  </w:style>
  <w:style w:type="character" w:styleId="Izteiksmgs">
    <w:name w:val="Strong"/>
    <w:basedOn w:val="Noklusjumarindkopasfonts"/>
    <w:uiPriority w:val="22"/>
    <w:qFormat/>
    <w:locked/>
    <w:rsid w:val="006B100D"/>
    <w:rPr>
      <w:b/>
      <w:bCs/>
    </w:rPr>
  </w:style>
  <w:style w:type="paragraph" w:customStyle="1" w:styleId="tv2132">
    <w:name w:val="tv2132"/>
    <w:basedOn w:val="Parasts"/>
    <w:rsid w:val="00D4729B"/>
    <w:pPr>
      <w:spacing w:line="360" w:lineRule="auto"/>
      <w:ind w:left="0" w:right="0" w:firstLine="300"/>
    </w:pPr>
    <w:rPr>
      <w:color w:val="414142"/>
      <w:sz w:val="20"/>
      <w:szCs w:val="20"/>
      <w:lang w:eastAsia="lv-LV"/>
    </w:rPr>
  </w:style>
  <w:style w:type="paragraph" w:customStyle="1" w:styleId="Char2">
    <w:name w:val="Char2"/>
    <w:basedOn w:val="Parasts"/>
    <w:next w:val="Parasts"/>
    <w:link w:val="Vresatsauce"/>
    <w:rsid w:val="000259E0"/>
    <w:pPr>
      <w:spacing w:line="240" w:lineRule="exact"/>
      <w:ind w:left="0" w:right="0" w:firstLine="567"/>
      <w:jc w:val="both"/>
      <w:textAlignment w:val="baseline"/>
    </w:pPr>
    <w:rPr>
      <w:sz w:val="20"/>
      <w:szCs w:val="20"/>
      <w:vertAlign w:val="superscript"/>
      <w:lang w:eastAsia="lv-LV"/>
    </w:rPr>
  </w:style>
  <w:style w:type="character" w:customStyle="1" w:styleId="Neatrisintapieminana1">
    <w:name w:val="Neatrisināta pieminēšana1"/>
    <w:basedOn w:val="Noklusjumarindkopasfonts"/>
    <w:uiPriority w:val="99"/>
    <w:semiHidden/>
    <w:unhideWhenUsed/>
    <w:rsid w:val="00524D93"/>
    <w:rPr>
      <w:color w:val="605E5C"/>
      <w:shd w:val="clear" w:color="auto" w:fill="E1DFDD"/>
    </w:rPr>
  </w:style>
  <w:style w:type="character" w:customStyle="1" w:styleId="Virsraksts9Rakstz">
    <w:name w:val="Virsraksts 9 Rakstz."/>
    <w:basedOn w:val="Noklusjumarindkopasfonts"/>
    <w:link w:val="Virsraksts9"/>
    <w:rsid w:val="00C52DE1"/>
    <w:rPr>
      <w:sz w:val="28"/>
    </w:rPr>
  </w:style>
  <w:style w:type="numbering" w:customStyle="1" w:styleId="NoList1">
    <w:name w:val="No List1"/>
    <w:next w:val="Bezsaraksta"/>
    <w:uiPriority w:val="99"/>
    <w:semiHidden/>
    <w:unhideWhenUsed/>
    <w:rsid w:val="00C52DE1"/>
  </w:style>
  <w:style w:type="numbering" w:customStyle="1" w:styleId="NoList11">
    <w:name w:val="No List11"/>
    <w:next w:val="Bezsaraksta"/>
    <w:uiPriority w:val="99"/>
    <w:semiHidden/>
    <w:unhideWhenUsed/>
    <w:rsid w:val="00C52DE1"/>
  </w:style>
  <w:style w:type="paragraph" w:customStyle="1" w:styleId="CharCharCharChar">
    <w:name w:val="Char Char Char Char"/>
    <w:basedOn w:val="Parasts"/>
    <w:semiHidden/>
    <w:rsid w:val="00C52DE1"/>
    <w:pPr>
      <w:spacing w:after="160" w:line="240" w:lineRule="exact"/>
      <w:ind w:left="0" w:right="0"/>
    </w:pPr>
    <w:rPr>
      <w:rFonts w:ascii="Verdana" w:hAnsi="Verdana"/>
      <w:sz w:val="20"/>
      <w:szCs w:val="20"/>
      <w:lang w:val="en-US"/>
    </w:rPr>
  </w:style>
  <w:style w:type="paragraph" w:customStyle="1" w:styleId="Heading41">
    <w:name w:val="Heading 41"/>
    <w:basedOn w:val="Parasts"/>
    <w:next w:val="Parasts"/>
    <w:autoRedefine/>
    <w:rsid w:val="00C52DE1"/>
    <w:pPr>
      <w:widowControl w:val="0"/>
      <w:numPr>
        <w:ilvl w:val="3"/>
        <w:numId w:val="25"/>
      </w:numPr>
      <w:tabs>
        <w:tab w:val="clear" w:pos="360"/>
        <w:tab w:val="num" w:pos="720"/>
      </w:tabs>
      <w:ind w:left="714" w:right="0" w:hanging="357"/>
      <w:jc w:val="both"/>
      <w:outlineLvl w:val="3"/>
    </w:pPr>
    <w:rPr>
      <w:bCs/>
      <w:szCs w:val="28"/>
      <w:lang w:eastAsia="lv-LV"/>
    </w:rPr>
  </w:style>
  <w:style w:type="paragraph" w:customStyle="1" w:styleId="teksti">
    <w:name w:val="tekstiņš"/>
    <w:basedOn w:val="Pamattekstsaratkpi"/>
    <w:rsid w:val="00C52DE1"/>
    <w:pPr>
      <w:ind w:left="1440" w:right="0" w:firstLine="0"/>
    </w:pPr>
    <w:rPr>
      <w:szCs w:val="20"/>
    </w:rPr>
  </w:style>
  <w:style w:type="paragraph" w:styleId="Dokumentakarte">
    <w:name w:val="Document Map"/>
    <w:basedOn w:val="Parasts"/>
    <w:link w:val="DokumentakarteRakstz"/>
    <w:semiHidden/>
    <w:locked/>
    <w:rsid w:val="00C52DE1"/>
    <w:pPr>
      <w:shd w:val="clear" w:color="auto" w:fill="000080"/>
      <w:ind w:left="0" w:right="0"/>
    </w:pPr>
    <w:rPr>
      <w:rFonts w:ascii="Tahoma" w:hAnsi="Tahoma" w:cs="Tahoma"/>
      <w:sz w:val="20"/>
      <w:szCs w:val="20"/>
    </w:rPr>
  </w:style>
  <w:style w:type="character" w:customStyle="1" w:styleId="DokumentakarteRakstz">
    <w:name w:val="Dokumenta karte Rakstz."/>
    <w:basedOn w:val="Noklusjumarindkopasfonts"/>
    <w:link w:val="Dokumentakarte"/>
    <w:semiHidden/>
    <w:rsid w:val="00C52DE1"/>
    <w:rPr>
      <w:rFonts w:ascii="Tahoma" w:hAnsi="Tahoma" w:cs="Tahoma"/>
      <w:shd w:val="clear" w:color="auto" w:fill="000080"/>
      <w:lang w:eastAsia="en-US"/>
    </w:rPr>
  </w:style>
  <w:style w:type="paragraph" w:customStyle="1" w:styleId="normal13">
    <w:name w:val="normal+13"/>
    <w:basedOn w:val="Parasts"/>
    <w:link w:val="normal13Char"/>
    <w:rsid w:val="00C52DE1"/>
    <w:pPr>
      <w:ind w:left="720" w:right="0"/>
      <w:jc w:val="both"/>
    </w:pPr>
    <w:rPr>
      <w:sz w:val="26"/>
      <w:szCs w:val="20"/>
    </w:rPr>
  </w:style>
  <w:style w:type="character" w:customStyle="1" w:styleId="normal13Char">
    <w:name w:val="normal+13 Char"/>
    <w:link w:val="normal13"/>
    <w:rsid w:val="00C52DE1"/>
    <w:rPr>
      <w:sz w:val="26"/>
      <w:lang w:eastAsia="en-US"/>
    </w:rPr>
  </w:style>
  <w:style w:type="paragraph" w:customStyle="1" w:styleId="2pakpesapakpunkts">
    <w:name w:val="2. pakāpes apakšpunkts"/>
    <w:basedOn w:val="Virsraksts2"/>
    <w:rsid w:val="00C52DE1"/>
    <w:pPr>
      <w:keepNext w:val="0"/>
      <w:numPr>
        <w:numId w:val="26"/>
      </w:numPr>
      <w:tabs>
        <w:tab w:val="left" w:pos="624"/>
      </w:tabs>
      <w:spacing w:after="60"/>
      <w:ind w:right="0"/>
    </w:pPr>
    <w:rPr>
      <w:b w:val="0"/>
      <w:sz w:val="28"/>
      <w:szCs w:val="20"/>
    </w:rPr>
  </w:style>
  <w:style w:type="paragraph" w:customStyle="1" w:styleId="3pakpesapakvirsraksts">
    <w:name w:val="3.pakāpes apakšvirsraksts"/>
    <w:basedOn w:val="2pakpesapakpunkts"/>
    <w:rsid w:val="00C52DE1"/>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C52DE1"/>
    <w:pPr>
      <w:keepNext w:val="0"/>
      <w:numPr>
        <w:numId w:val="26"/>
      </w:numPr>
      <w:tabs>
        <w:tab w:val="clear" w:pos="567"/>
      </w:tabs>
      <w:spacing w:before="240" w:after="120"/>
      <w:ind w:right="0"/>
    </w:pPr>
    <w:rPr>
      <w:sz w:val="28"/>
      <w:szCs w:val="20"/>
      <w:lang w:val="x-none"/>
    </w:rPr>
  </w:style>
  <w:style w:type="paragraph" w:customStyle="1" w:styleId="4pakpesapakvirsraksts">
    <w:name w:val="4.pakāpes apakšvirsraksts"/>
    <w:basedOn w:val="3pakpesapakvirsraksts"/>
    <w:rsid w:val="00C52DE1"/>
    <w:pPr>
      <w:numPr>
        <w:ilvl w:val="3"/>
      </w:numPr>
      <w:tabs>
        <w:tab w:val="clear" w:pos="1590"/>
        <w:tab w:val="num" w:pos="360"/>
      </w:tabs>
    </w:pPr>
  </w:style>
  <w:style w:type="paragraph" w:styleId="Vienkrsteksts">
    <w:name w:val="Plain Text"/>
    <w:basedOn w:val="Parasts"/>
    <w:link w:val="VienkrstekstsRakstz"/>
    <w:uiPriority w:val="99"/>
    <w:locked/>
    <w:rsid w:val="00C52DE1"/>
    <w:pPr>
      <w:ind w:left="0" w:right="0"/>
    </w:pPr>
    <w:rPr>
      <w:rFonts w:ascii="Consolas" w:hAnsi="Consolas"/>
      <w:sz w:val="21"/>
      <w:szCs w:val="21"/>
      <w:lang w:val="x-none" w:eastAsia="x-none"/>
    </w:rPr>
  </w:style>
  <w:style w:type="character" w:customStyle="1" w:styleId="VienkrstekstsRakstz">
    <w:name w:val="Vienkāršs teksts Rakstz."/>
    <w:basedOn w:val="Noklusjumarindkopasfonts"/>
    <w:link w:val="Vienkrsteksts"/>
    <w:uiPriority w:val="99"/>
    <w:rsid w:val="00C52DE1"/>
    <w:rPr>
      <w:rFonts w:ascii="Consolas" w:hAnsi="Consolas"/>
      <w:sz w:val="21"/>
      <w:szCs w:val="21"/>
      <w:lang w:val="x-none" w:eastAsia="x-none"/>
    </w:rPr>
  </w:style>
  <w:style w:type="paragraph" w:styleId="Tekstabloks">
    <w:name w:val="Block Text"/>
    <w:basedOn w:val="Parasts"/>
    <w:locked/>
    <w:rsid w:val="00C52DE1"/>
    <w:pPr>
      <w:ind w:left="4395" w:right="-1"/>
      <w:jc w:val="right"/>
    </w:pPr>
    <w:rPr>
      <w:sz w:val="24"/>
      <w:szCs w:val="20"/>
    </w:rPr>
  </w:style>
  <w:style w:type="character" w:customStyle="1" w:styleId="apple-converted-space">
    <w:name w:val="apple-converted-space"/>
    <w:rsid w:val="00C52DE1"/>
  </w:style>
  <w:style w:type="table" w:customStyle="1" w:styleId="TableGrid1">
    <w:name w:val="Table Grid1"/>
    <w:basedOn w:val="Parastatabula"/>
    <w:next w:val="Reatabula"/>
    <w:rsid w:val="00C5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Virsraksts1"/>
    <w:next w:val="Parasts"/>
    <w:uiPriority w:val="39"/>
    <w:unhideWhenUsed/>
    <w:qFormat/>
    <w:rsid w:val="00C52DE1"/>
    <w:pPr>
      <w:keepLines/>
      <w:numPr>
        <w:numId w:val="0"/>
      </w:numPr>
      <w:spacing w:before="240" w:line="259" w:lineRule="auto"/>
      <w:ind w:right="0"/>
      <w:jc w:val="left"/>
      <w:outlineLvl w:val="9"/>
    </w:pPr>
    <w:rPr>
      <w:rFonts w:ascii="Cambria" w:hAnsi="Cambria"/>
      <w:b w:val="0"/>
      <w:color w:val="365F91"/>
      <w:szCs w:val="32"/>
      <w:lang w:val="en-US"/>
    </w:rPr>
  </w:style>
  <w:style w:type="table" w:customStyle="1" w:styleId="TableGrid11">
    <w:name w:val="Table Grid11"/>
    <w:basedOn w:val="Parastatabula"/>
    <w:next w:val="Reatabula"/>
    <w:rsid w:val="00C52D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31">
    <w:name w:val="Char Style 31"/>
    <w:basedOn w:val="Noklusjumarindkopasfonts"/>
    <w:rsid w:val="00C52DE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paragraph" w:customStyle="1" w:styleId="Style44">
    <w:name w:val="Style44"/>
    <w:basedOn w:val="Parasts"/>
    <w:uiPriority w:val="99"/>
    <w:rsid w:val="00C52DE1"/>
    <w:pPr>
      <w:widowControl w:val="0"/>
      <w:autoSpaceDE w:val="0"/>
      <w:autoSpaceDN w:val="0"/>
      <w:adjustRightInd w:val="0"/>
      <w:spacing w:line="307" w:lineRule="exact"/>
      <w:ind w:left="0" w:right="0"/>
      <w:jc w:val="center"/>
    </w:pPr>
    <w:rPr>
      <w:sz w:val="24"/>
      <w:lang w:eastAsia="lv-LV"/>
    </w:rPr>
  </w:style>
  <w:style w:type="paragraph" w:customStyle="1" w:styleId="Style45">
    <w:name w:val="Style45"/>
    <w:basedOn w:val="Parasts"/>
    <w:uiPriority w:val="99"/>
    <w:rsid w:val="00C52DE1"/>
    <w:pPr>
      <w:widowControl w:val="0"/>
      <w:autoSpaceDE w:val="0"/>
      <w:autoSpaceDN w:val="0"/>
      <w:adjustRightInd w:val="0"/>
      <w:spacing w:line="298" w:lineRule="exact"/>
      <w:ind w:left="0" w:right="0"/>
      <w:jc w:val="both"/>
    </w:pPr>
    <w:rPr>
      <w:sz w:val="24"/>
      <w:lang w:eastAsia="lv-LV"/>
    </w:rPr>
  </w:style>
  <w:style w:type="character" w:customStyle="1" w:styleId="FontStyle74">
    <w:name w:val="Font Style74"/>
    <w:basedOn w:val="Noklusjumarindkopasfonts"/>
    <w:uiPriority w:val="99"/>
    <w:rsid w:val="00C52DE1"/>
    <w:rPr>
      <w:rFonts w:ascii="Times New Roman" w:hAnsi="Times New Roman" w:cs="Times New Roman"/>
      <w:b/>
      <w:bCs/>
      <w:sz w:val="22"/>
      <w:szCs w:val="22"/>
    </w:rPr>
  </w:style>
  <w:style w:type="character" w:customStyle="1" w:styleId="FontStyle75">
    <w:name w:val="Font Style75"/>
    <w:basedOn w:val="Noklusjumarindkopasfonts"/>
    <w:uiPriority w:val="99"/>
    <w:rsid w:val="00C52DE1"/>
    <w:rPr>
      <w:rFonts w:ascii="Times New Roman" w:hAnsi="Times New Roman" w:cs="Times New Roman"/>
      <w:sz w:val="24"/>
      <w:szCs w:val="24"/>
    </w:rPr>
  </w:style>
  <w:style w:type="character" w:customStyle="1" w:styleId="FontStyle79">
    <w:name w:val="Font Style79"/>
    <w:basedOn w:val="Noklusjumarindkopasfonts"/>
    <w:uiPriority w:val="99"/>
    <w:rsid w:val="00C52DE1"/>
    <w:rPr>
      <w:rFonts w:ascii="Times New Roman" w:hAnsi="Times New Roman" w:cs="Times New Roman"/>
      <w:sz w:val="22"/>
      <w:szCs w:val="22"/>
    </w:rPr>
  </w:style>
  <w:style w:type="table" w:customStyle="1" w:styleId="TableGrid111">
    <w:name w:val="Table Grid111"/>
    <w:basedOn w:val="Parastatabula"/>
    <w:next w:val="Reatabula"/>
    <w:rsid w:val="00C52D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Parastatabula"/>
    <w:next w:val="Reatabula"/>
    <w:rsid w:val="00C52D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rsid w:val="00C52D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6">
    <w:name w:val="Font Style66"/>
    <w:basedOn w:val="Noklusjumarindkopasfonts"/>
    <w:uiPriority w:val="99"/>
    <w:rsid w:val="00C52DE1"/>
    <w:rPr>
      <w:rFonts w:ascii="Times New Roman" w:hAnsi="Times New Roman" w:cs="Times New Roman"/>
      <w:i/>
      <w:iCs/>
      <w:sz w:val="22"/>
      <w:szCs w:val="22"/>
    </w:rPr>
  </w:style>
  <w:style w:type="paragraph" w:customStyle="1" w:styleId="Style57">
    <w:name w:val="Style57"/>
    <w:basedOn w:val="Parasts"/>
    <w:uiPriority w:val="99"/>
    <w:rsid w:val="00C52DE1"/>
    <w:pPr>
      <w:widowControl w:val="0"/>
      <w:autoSpaceDE w:val="0"/>
      <w:autoSpaceDN w:val="0"/>
      <w:adjustRightInd w:val="0"/>
      <w:spacing w:line="274" w:lineRule="exact"/>
      <w:ind w:left="0" w:right="0"/>
      <w:jc w:val="both"/>
    </w:pPr>
    <w:rPr>
      <w:sz w:val="24"/>
      <w:lang w:eastAsia="lv-LV"/>
    </w:rPr>
  </w:style>
  <w:style w:type="character" w:customStyle="1" w:styleId="FontStyle69">
    <w:name w:val="Font Style69"/>
    <w:basedOn w:val="Noklusjumarindkopasfonts"/>
    <w:uiPriority w:val="99"/>
    <w:rsid w:val="00C52DE1"/>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0B3CA521E6B468299990F8ABD90F1" ma:contentTypeVersion="0" ma:contentTypeDescription="Izveidot jaunu dokumentu." ma:contentTypeScope="" ma:versionID="4d22ca153b9bea175a6e1eb31bb359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7BA99B-8715-4821-8655-102A6C009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CFC1110-67E0-4ABC-AE32-1AF4256BE916}">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12718</Words>
  <Characters>7250</Characters>
  <Application>Microsoft Office Word</Application>
  <DocSecurity>0</DocSecurity>
  <Lines>60</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ieņēmumu dienests</Company>
  <LinksUpToDate>false</LinksUpToDate>
  <CharactersWithSpaces>19929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Solvita Vīksniņa</cp:lastModifiedBy>
  <cp:revision>22</cp:revision>
  <cp:lastPrinted>2015-04-17T12:32:00Z</cp:lastPrinted>
  <dcterms:created xsi:type="dcterms:W3CDTF">2026-08-13T11:34:00Z</dcterms:created>
  <dcterms:modified xsi:type="dcterms:W3CDTF">2026-08-20T17:22:00Z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0x0101006E00B3CA521E6B468299990F8ABD90F1</vt:lpwstr>
  </property>
</Properties>
</file>