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818F7" w14:textId="77777777" w:rsidR="0053534B" w:rsidRPr="008E6D0E" w:rsidRDefault="0053534B" w:rsidP="00E41708">
      <w:pPr>
        <w:keepNext/>
        <w:tabs>
          <w:tab w:val="num" w:pos="0"/>
          <w:tab w:val="left" w:pos="284"/>
        </w:tabs>
        <w:ind w:right="46"/>
        <w:jc w:val="center"/>
        <w:outlineLvl w:val="0"/>
        <w:rPr>
          <w:rFonts w:ascii="Times New Roman" w:hAnsi="Times New Roman"/>
          <w:kern w:val="1"/>
          <w:sz w:val="22"/>
          <w:szCs w:val="22"/>
          <w:lang w:eastAsia="ar-SA"/>
        </w:rPr>
      </w:pPr>
      <w:r w:rsidRPr="008E6D0E">
        <w:rPr>
          <w:rFonts w:ascii="Times New Roman" w:hAnsi="Times New Roman"/>
          <w:kern w:val="1"/>
          <w:sz w:val="22"/>
          <w:szCs w:val="22"/>
          <w:lang w:eastAsia="ar-SA"/>
        </w:rPr>
        <w:t>UZAICINĀJUMS UZ APSPRIEDI</w:t>
      </w:r>
    </w:p>
    <w:p w14:paraId="4594E83F" w14:textId="77777777" w:rsidR="00045BF0" w:rsidRPr="008E6D0E" w:rsidRDefault="0053534B" w:rsidP="00E41708">
      <w:pPr>
        <w:keepNext/>
        <w:tabs>
          <w:tab w:val="num" w:pos="0"/>
          <w:tab w:val="left" w:pos="284"/>
        </w:tabs>
        <w:ind w:right="46"/>
        <w:jc w:val="center"/>
        <w:outlineLvl w:val="0"/>
        <w:rPr>
          <w:rFonts w:ascii="Times New Roman" w:hAnsi="Times New Roman"/>
          <w:kern w:val="1"/>
          <w:sz w:val="22"/>
          <w:szCs w:val="22"/>
          <w:lang w:eastAsia="ar-SA"/>
        </w:rPr>
      </w:pPr>
      <w:r w:rsidRPr="008E6D0E">
        <w:rPr>
          <w:rFonts w:ascii="Times New Roman" w:hAnsi="Times New Roman"/>
          <w:kern w:val="1"/>
          <w:sz w:val="22"/>
          <w:szCs w:val="22"/>
          <w:lang w:eastAsia="ar-SA"/>
        </w:rPr>
        <w:t>a</w:t>
      </w:r>
      <w:r w:rsidR="005D2F55" w:rsidRPr="008E6D0E">
        <w:rPr>
          <w:rFonts w:ascii="Times New Roman" w:hAnsi="Times New Roman"/>
          <w:kern w:val="1"/>
          <w:sz w:val="22"/>
          <w:szCs w:val="22"/>
          <w:lang w:eastAsia="ar-SA"/>
        </w:rPr>
        <w:t>tklāta</w:t>
      </w:r>
      <w:r w:rsidRPr="008E6D0E">
        <w:rPr>
          <w:rFonts w:ascii="Times New Roman" w:hAnsi="Times New Roman"/>
          <w:kern w:val="1"/>
          <w:sz w:val="22"/>
          <w:szCs w:val="22"/>
          <w:lang w:eastAsia="ar-SA"/>
        </w:rPr>
        <w:t>m</w:t>
      </w:r>
      <w:r w:rsidR="005D2F55" w:rsidRPr="008E6D0E">
        <w:rPr>
          <w:rFonts w:ascii="Times New Roman" w:hAnsi="Times New Roman"/>
          <w:kern w:val="1"/>
          <w:sz w:val="22"/>
          <w:szCs w:val="22"/>
          <w:lang w:eastAsia="ar-SA"/>
        </w:rPr>
        <w:t xml:space="preserve"> konkursa</w:t>
      </w:r>
      <w:r w:rsidRPr="008E6D0E">
        <w:rPr>
          <w:rFonts w:ascii="Times New Roman" w:hAnsi="Times New Roman"/>
          <w:kern w:val="1"/>
          <w:sz w:val="22"/>
          <w:szCs w:val="22"/>
          <w:lang w:eastAsia="ar-SA"/>
        </w:rPr>
        <w:t>m</w:t>
      </w:r>
      <w:r w:rsidR="005D2F55" w:rsidRPr="008E6D0E">
        <w:rPr>
          <w:rFonts w:ascii="Times New Roman" w:hAnsi="Times New Roman"/>
          <w:kern w:val="1"/>
          <w:sz w:val="22"/>
          <w:szCs w:val="22"/>
          <w:lang w:eastAsia="ar-SA"/>
        </w:rPr>
        <w:t xml:space="preserve"> </w:t>
      </w:r>
    </w:p>
    <w:p w14:paraId="11946D0E" w14:textId="520FD2AE" w:rsidR="000A4B01" w:rsidRPr="008E6D0E" w:rsidRDefault="000A4B01" w:rsidP="00E41708">
      <w:pPr>
        <w:keepNext/>
        <w:tabs>
          <w:tab w:val="num" w:pos="0"/>
          <w:tab w:val="left" w:pos="284"/>
        </w:tabs>
        <w:ind w:right="46"/>
        <w:jc w:val="center"/>
        <w:outlineLvl w:val="0"/>
        <w:rPr>
          <w:rFonts w:ascii="Times New Roman" w:hAnsi="Times New Roman"/>
          <w:b/>
          <w:bCs/>
          <w:sz w:val="22"/>
          <w:szCs w:val="22"/>
          <w:lang w:eastAsia="ar-SA"/>
        </w:rPr>
      </w:pPr>
      <w:r w:rsidRPr="008E6D0E">
        <w:rPr>
          <w:rFonts w:ascii="Times New Roman" w:hAnsi="Times New Roman"/>
          <w:b/>
          <w:bCs/>
          <w:sz w:val="22"/>
          <w:szCs w:val="22"/>
          <w:lang w:eastAsia="ar-SA"/>
        </w:rPr>
        <w:t>„</w:t>
      </w:r>
      <w:r w:rsidR="000B721C" w:rsidRPr="008E6D0E">
        <w:rPr>
          <w:rFonts w:ascii="Times New Roman" w:hAnsi="Times New Roman"/>
          <w:b/>
          <w:bCs/>
          <w:sz w:val="22"/>
          <w:szCs w:val="22"/>
          <w:lang w:eastAsia="ar-SA"/>
        </w:rPr>
        <w:t xml:space="preserve">Ventspils </w:t>
      </w:r>
      <w:r w:rsidR="007E7961" w:rsidRPr="008E6D0E">
        <w:rPr>
          <w:rFonts w:ascii="Times New Roman" w:hAnsi="Times New Roman"/>
          <w:b/>
          <w:bCs/>
          <w:sz w:val="22"/>
          <w:szCs w:val="22"/>
          <w:lang w:eastAsia="ar-SA"/>
        </w:rPr>
        <w:t xml:space="preserve">Augstskolas </w:t>
      </w:r>
      <w:r w:rsidR="000B721C" w:rsidRPr="008E6D0E">
        <w:rPr>
          <w:rFonts w:ascii="Times New Roman" w:hAnsi="Times New Roman"/>
          <w:b/>
          <w:bCs/>
          <w:sz w:val="22"/>
          <w:szCs w:val="22"/>
          <w:lang w:eastAsia="ar-SA"/>
        </w:rPr>
        <w:t>darbinieku veselības apdrošināšan</w:t>
      </w:r>
      <w:r w:rsidR="005E4C8F" w:rsidRPr="008E6D0E">
        <w:rPr>
          <w:rFonts w:ascii="Times New Roman" w:hAnsi="Times New Roman"/>
          <w:b/>
          <w:bCs/>
          <w:sz w:val="22"/>
          <w:szCs w:val="22"/>
          <w:lang w:eastAsia="ar-SA"/>
        </w:rPr>
        <w:t>a</w:t>
      </w:r>
      <w:r w:rsidRPr="008E6D0E">
        <w:rPr>
          <w:rFonts w:ascii="Times New Roman" w:hAnsi="Times New Roman"/>
          <w:b/>
          <w:bCs/>
          <w:sz w:val="22"/>
          <w:szCs w:val="22"/>
          <w:lang w:eastAsia="ar-SA"/>
        </w:rPr>
        <w:t>”</w:t>
      </w:r>
    </w:p>
    <w:p w14:paraId="3FFDE851" w14:textId="62702769" w:rsidR="005D2F55" w:rsidRPr="008E6D0E" w:rsidRDefault="005D2F55" w:rsidP="00E41708">
      <w:pPr>
        <w:ind w:right="-34" w:firstLine="180"/>
        <w:rPr>
          <w:rFonts w:ascii="Times New Roman" w:hAnsi="Times New Roman"/>
          <w:sz w:val="22"/>
          <w:szCs w:val="22"/>
          <w:highlight w:val="yellow"/>
        </w:rPr>
      </w:pPr>
    </w:p>
    <w:tbl>
      <w:tblPr>
        <w:tblStyle w:val="TableGrid"/>
        <w:tblW w:w="9209" w:type="dxa"/>
        <w:tblLook w:val="04A0" w:firstRow="1" w:lastRow="0" w:firstColumn="1" w:lastColumn="0" w:noHBand="0" w:noVBand="1"/>
      </w:tblPr>
      <w:tblGrid>
        <w:gridCol w:w="900"/>
        <w:gridCol w:w="1930"/>
        <w:gridCol w:w="6379"/>
      </w:tblGrid>
      <w:tr w:rsidR="002859A0" w:rsidRPr="008E6D0E" w14:paraId="4298A5D1" w14:textId="77777777" w:rsidTr="006515A2">
        <w:trPr>
          <w:trHeight w:val="668"/>
        </w:trPr>
        <w:tc>
          <w:tcPr>
            <w:tcW w:w="900" w:type="dxa"/>
            <w:vAlign w:val="center"/>
          </w:tcPr>
          <w:p w14:paraId="31D433AD" w14:textId="1BDA051B" w:rsidR="002859A0" w:rsidRPr="008E6D0E" w:rsidRDefault="009729CF" w:rsidP="00E41708">
            <w:pPr>
              <w:ind w:right="-34"/>
              <w:rPr>
                <w:rFonts w:ascii="Times New Roman" w:hAnsi="Times New Roman"/>
                <w:sz w:val="22"/>
                <w:szCs w:val="22"/>
              </w:rPr>
            </w:pPr>
            <w:r w:rsidRPr="008E6D0E">
              <w:rPr>
                <w:rFonts w:ascii="Times New Roman" w:hAnsi="Times New Roman"/>
                <w:sz w:val="22"/>
                <w:szCs w:val="22"/>
              </w:rPr>
              <w:t>1.</w:t>
            </w:r>
          </w:p>
        </w:tc>
        <w:tc>
          <w:tcPr>
            <w:tcW w:w="1930" w:type="dxa"/>
          </w:tcPr>
          <w:p w14:paraId="603580AC" w14:textId="6D2AFCA8" w:rsidR="002859A0" w:rsidRPr="008E6D0E" w:rsidRDefault="009729CF" w:rsidP="00E41708">
            <w:pPr>
              <w:ind w:right="-34"/>
              <w:rPr>
                <w:rFonts w:ascii="Times New Roman" w:hAnsi="Times New Roman"/>
                <w:sz w:val="22"/>
                <w:szCs w:val="22"/>
              </w:rPr>
            </w:pPr>
            <w:r w:rsidRPr="008E6D0E">
              <w:rPr>
                <w:rFonts w:ascii="Times New Roman" w:hAnsi="Times New Roman"/>
                <w:sz w:val="22"/>
                <w:szCs w:val="22"/>
              </w:rPr>
              <w:t>Pasūtītājs</w:t>
            </w:r>
          </w:p>
        </w:tc>
        <w:tc>
          <w:tcPr>
            <w:tcW w:w="6379" w:type="dxa"/>
            <w:vAlign w:val="center"/>
          </w:tcPr>
          <w:p w14:paraId="7F964316" w14:textId="272B75E5" w:rsidR="002859A0" w:rsidRPr="008E6D0E" w:rsidRDefault="009729CF" w:rsidP="006515A2">
            <w:pPr>
              <w:ind w:right="-34"/>
              <w:jc w:val="both"/>
              <w:rPr>
                <w:rFonts w:ascii="Times New Roman" w:hAnsi="Times New Roman"/>
                <w:sz w:val="22"/>
                <w:szCs w:val="22"/>
              </w:rPr>
            </w:pPr>
            <w:r w:rsidRPr="008E6D0E">
              <w:rPr>
                <w:rFonts w:ascii="Times New Roman" w:hAnsi="Times New Roman"/>
                <w:sz w:val="22"/>
                <w:szCs w:val="22"/>
              </w:rPr>
              <w:t xml:space="preserve">Ventspils </w:t>
            </w:r>
            <w:r w:rsidR="007E7961" w:rsidRPr="008E6D0E">
              <w:rPr>
                <w:rFonts w:ascii="Times New Roman" w:hAnsi="Times New Roman"/>
                <w:sz w:val="22"/>
                <w:szCs w:val="22"/>
              </w:rPr>
              <w:t>Augstskola</w:t>
            </w:r>
            <w:r w:rsidR="00317DC2" w:rsidRPr="008E6D0E">
              <w:rPr>
                <w:rFonts w:ascii="Times New Roman" w:hAnsi="Times New Roman"/>
                <w:sz w:val="22"/>
                <w:szCs w:val="22"/>
              </w:rPr>
              <w:t xml:space="preserve">, </w:t>
            </w:r>
            <w:r w:rsidR="009E57D8" w:rsidRPr="008E6D0E">
              <w:rPr>
                <w:rFonts w:ascii="Times New Roman" w:hAnsi="Times New Roman"/>
                <w:sz w:val="22"/>
                <w:szCs w:val="22"/>
              </w:rPr>
              <w:t>reģistrācijas Nr. 90000362426</w:t>
            </w:r>
          </w:p>
        </w:tc>
      </w:tr>
      <w:tr w:rsidR="002859A0" w:rsidRPr="008E6D0E" w14:paraId="553FC21A" w14:textId="77777777" w:rsidTr="006515A2">
        <w:trPr>
          <w:trHeight w:val="2974"/>
        </w:trPr>
        <w:tc>
          <w:tcPr>
            <w:tcW w:w="900" w:type="dxa"/>
            <w:vAlign w:val="center"/>
          </w:tcPr>
          <w:p w14:paraId="4C91F345" w14:textId="6D3A213F" w:rsidR="002859A0" w:rsidRPr="008E6D0E" w:rsidRDefault="00317DC2" w:rsidP="00E41708">
            <w:pPr>
              <w:ind w:right="-34"/>
              <w:rPr>
                <w:rFonts w:ascii="Times New Roman" w:hAnsi="Times New Roman"/>
                <w:sz w:val="22"/>
                <w:szCs w:val="22"/>
              </w:rPr>
            </w:pPr>
            <w:r w:rsidRPr="008E6D0E">
              <w:rPr>
                <w:rFonts w:ascii="Times New Roman" w:hAnsi="Times New Roman"/>
                <w:sz w:val="22"/>
                <w:szCs w:val="22"/>
              </w:rPr>
              <w:t>2</w:t>
            </w:r>
            <w:r w:rsidR="004728C6" w:rsidRPr="008E6D0E">
              <w:rPr>
                <w:rFonts w:ascii="Times New Roman" w:hAnsi="Times New Roman"/>
                <w:sz w:val="22"/>
                <w:szCs w:val="22"/>
              </w:rPr>
              <w:t>.</w:t>
            </w:r>
          </w:p>
        </w:tc>
        <w:tc>
          <w:tcPr>
            <w:tcW w:w="1930" w:type="dxa"/>
            <w:vAlign w:val="center"/>
          </w:tcPr>
          <w:p w14:paraId="162E8DCA" w14:textId="49A1D899" w:rsidR="002859A0" w:rsidRPr="008E6D0E" w:rsidRDefault="004728C6" w:rsidP="00E41708">
            <w:pPr>
              <w:ind w:right="-34"/>
              <w:rPr>
                <w:rFonts w:ascii="Times New Roman" w:hAnsi="Times New Roman"/>
                <w:sz w:val="22"/>
                <w:szCs w:val="22"/>
              </w:rPr>
            </w:pPr>
            <w:r w:rsidRPr="008E6D0E">
              <w:rPr>
                <w:rFonts w:ascii="Times New Roman" w:hAnsi="Times New Roman"/>
                <w:sz w:val="22"/>
                <w:szCs w:val="22"/>
              </w:rPr>
              <w:t>Iepirkuma priekšmets</w:t>
            </w:r>
          </w:p>
        </w:tc>
        <w:tc>
          <w:tcPr>
            <w:tcW w:w="6379" w:type="dxa"/>
            <w:vAlign w:val="center"/>
          </w:tcPr>
          <w:p w14:paraId="37D0C724" w14:textId="624529CA" w:rsidR="000059F6" w:rsidRPr="008E6D0E" w:rsidRDefault="00E65AFA" w:rsidP="000059F6">
            <w:pPr>
              <w:widowControl w:val="0"/>
              <w:ind w:right="-34"/>
              <w:jc w:val="both"/>
              <w:rPr>
                <w:rFonts w:ascii="Times New Roman" w:hAnsi="Times New Roman"/>
                <w:sz w:val="22"/>
                <w:szCs w:val="22"/>
              </w:rPr>
            </w:pPr>
            <w:r w:rsidRPr="008E6D0E">
              <w:rPr>
                <w:rFonts w:ascii="Times New Roman" w:hAnsi="Times New Roman"/>
                <w:sz w:val="22"/>
                <w:szCs w:val="22"/>
              </w:rPr>
              <w:t>Ventspils Augstskolas darbinieku veselības apdrošināšana</w:t>
            </w:r>
            <w:r w:rsidR="000059F6" w:rsidRPr="008E6D0E">
              <w:rPr>
                <w:rFonts w:ascii="Times New Roman" w:hAnsi="Times New Roman"/>
                <w:sz w:val="22"/>
                <w:szCs w:val="22"/>
              </w:rPr>
              <w:t xml:space="preserve"> (CPV kods: 66512200-4 (Veselības apdrošināšanas pakalpojumi)).</w:t>
            </w:r>
          </w:p>
          <w:p w14:paraId="06CBF22B" w14:textId="58BF5AE8" w:rsidR="007308A0" w:rsidRPr="008E6D0E" w:rsidRDefault="007308A0" w:rsidP="006515A2">
            <w:pPr>
              <w:widowControl w:val="0"/>
              <w:ind w:right="-34"/>
              <w:jc w:val="both"/>
              <w:rPr>
                <w:rFonts w:ascii="Times New Roman" w:hAnsi="Times New Roman"/>
                <w:sz w:val="22"/>
                <w:szCs w:val="22"/>
              </w:rPr>
            </w:pPr>
          </w:p>
          <w:p w14:paraId="4283969E" w14:textId="1D9AE4F2" w:rsidR="000B721C" w:rsidRPr="008E6D0E" w:rsidRDefault="000B721C" w:rsidP="006515A2">
            <w:pPr>
              <w:widowControl w:val="0"/>
              <w:ind w:right="-34"/>
              <w:jc w:val="both"/>
              <w:rPr>
                <w:rFonts w:ascii="Times New Roman" w:hAnsi="Times New Roman"/>
                <w:sz w:val="22"/>
                <w:szCs w:val="22"/>
              </w:rPr>
            </w:pPr>
            <w:r w:rsidRPr="008E6D0E">
              <w:rPr>
                <w:rFonts w:ascii="Times New Roman" w:hAnsi="Times New Roman"/>
                <w:sz w:val="22"/>
                <w:szCs w:val="22"/>
              </w:rPr>
              <w:t>Iepirkumu priekšmets ietver veselības apdrošināšanas programmas</w:t>
            </w:r>
            <w:r w:rsidR="003C67B9" w:rsidRPr="008E6D0E">
              <w:rPr>
                <w:rFonts w:ascii="Times New Roman" w:hAnsi="Times New Roman"/>
                <w:sz w:val="22"/>
                <w:szCs w:val="22"/>
              </w:rPr>
              <w:t xml:space="preserve">, tai skaitā </w:t>
            </w:r>
            <w:r w:rsidRPr="008E6D0E">
              <w:rPr>
                <w:rFonts w:ascii="Times New Roman" w:hAnsi="Times New Roman"/>
                <w:sz w:val="22"/>
                <w:szCs w:val="22"/>
              </w:rPr>
              <w:t>zobārstniecība</w:t>
            </w:r>
            <w:r w:rsidR="003C67B9" w:rsidRPr="008E6D0E">
              <w:rPr>
                <w:rFonts w:ascii="Times New Roman" w:hAnsi="Times New Roman"/>
                <w:sz w:val="22"/>
                <w:szCs w:val="22"/>
              </w:rPr>
              <w:t>s</w:t>
            </w:r>
            <w:r w:rsidRPr="008E6D0E">
              <w:rPr>
                <w:rFonts w:ascii="Times New Roman" w:hAnsi="Times New Roman"/>
                <w:sz w:val="22"/>
                <w:szCs w:val="22"/>
              </w:rPr>
              <w:t>,</w:t>
            </w:r>
            <w:r w:rsidR="003C67B9" w:rsidRPr="008E6D0E">
              <w:rPr>
                <w:rFonts w:ascii="Times New Roman" w:hAnsi="Times New Roman"/>
                <w:sz w:val="22"/>
                <w:szCs w:val="22"/>
              </w:rPr>
              <w:t xml:space="preserve"> nodrošināšanu</w:t>
            </w:r>
            <w:r w:rsidRPr="008E6D0E">
              <w:rPr>
                <w:rFonts w:ascii="Times New Roman" w:hAnsi="Times New Roman"/>
                <w:sz w:val="22"/>
                <w:szCs w:val="22"/>
              </w:rPr>
              <w:t>.</w:t>
            </w:r>
          </w:p>
          <w:p w14:paraId="7E8B80BF" w14:textId="77777777" w:rsidR="000B721C" w:rsidRPr="008E6D0E" w:rsidRDefault="000B721C" w:rsidP="006515A2">
            <w:pPr>
              <w:widowControl w:val="0"/>
              <w:ind w:right="-34"/>
              <w:jc w:val="both"/>
              <w:rPr>
                <w:rFonts w:ascii="Times New Roman" w:hAnsi="Times New Roman"/>
                <w:sz w:val="22"/>
                <w:szCs w:val="22"/>
              </w:rPr>
            </w:pPr>
          </w:p>
          <w:p w14:paraId="53AE6B54" w14:textId="77777777" w:rsidR="00936F73" w:rsidRPr="008E6D0E" w:rsidRDefault="000B721C" w:rsidP="006515A2">
            <w:pPr>
              <w:widowControl w:val="0"/>
              <w:ind w:right="-34"/>
              <w:jc w:val="both"/>
              <w:rPr>
                <w:rFonts w:ascii="Times New Roman" w:hAnsi="Times New Roman"/>
                <w:sz w:val="22"/>
                <w:szCs w:val="22"/>
              </w:rPr>
            </w:pPr>
            <w:r w:rsidRPr="008E6D0E">
              <w:rPr>
                <w:rFonts w:ascii="Times New Roman" w:hAnsi="Times New Roman"/>
                <w:sz w:val="22"/>
                <w:szCs w:val="22"/>
              </w:rPr>
              <w:t xml:space="preserve">Vispārīgā vienošanās tiks slēgta uz 2 (diviem) gadiem. </w:t>
            </w:r>
            <w:r w:rsidR="00936F73" w:rsidRPr="008E6D0E">
              <w:rPr>
                <w:rFonts w:ascii="Times New Roman" w:hAnsi="Times New Roman"/>
                <w:sz w:val="22"/>
                <w:szCs w:val="22"/>
              </w:rPr>
              <w:t xml:space="preserve">Vispārīgā vienošanās tiks slēgta ne vairāk kā ar 5 (pieciem) pretendentiem. </w:t>
            </w:r>
          </w:p>
          <w:p w14:paraId="0767CD8E" w14:textId="77777777" w:rsidR="00936F73" w:rsidRPr="008E6D0E" w:rsidRDefault="00936F73" w:rsidP="006515A2">
            <w:pPr>
              <w:widowControl w:val="0"/>
              <w:ind w:right="-34"/>
              <w:jc w:val="both"/>
              <w:rPr>
                <w:rFonts w:ascii="Times New Roman" w:hAnsi="Times New Roman"/>
                <w:sz w:val="22"/>
                <w:szCs w:val="22"/>
              </w:rPr>
            </w:pPr>
          </w:p>
          <w:p w14:paraId="3135795B" w14:textId="16CF8C13" w:rsidR="000B721C" w:rsidRPr="008E6D0E" w:rsidRDefault="009B7E1B" w:rsidP="006515A2">
            <w:pPr>
              <w:widowControl w:val="0"/>
              <w:ind w:right="-34"/>
              <w:jc w:val="both"/>
              <w:rPr>
                <w:rFonts w:ascii="Times New Roman" w:hAnsi="Times New Roman"/>
                <w:sz w:val="22"/>
                <w:szCs w:val="22"/>
              </w:rPr>
            </w:pPr>
            <w:r w:rsidRPr="008E6D0E">
              <w:rPr>
                <w:rFonts w:ascii="Times New Roman" w:hAnsi="Times New Roman"/>
                <w:sz w:val="22"/>
                <w:szCs w:val="22"/>
              </w:rPr>
              <w:t>Līgumu darbības termiņš/</w:t>
            </w:r>
            <w:r w:rsidR="00A00BD7" w:rsidRPr="008E6D0E">
              <w:rPr>
                <w:rFonts w:ascii="Times New Roman" w:hAnsi="Times New Roman"/>
                <w:sz w:val="22"/>
                <w:szCs w:val="22"/>
              </w:rPr>
              <w:t xml:space="preserve"> </w:t>
            </w:r>
            <w:r w:rsidRPr="008E6D0E">
              <w:rPr>
                <w:rFonts w:ascii="Times New Roman" w:hAnsi="Times New Roman"/>
                <w:sz w:val="22"/>
                <w:szCs w:val="22"/>
              </w:rPr>
              <w:t>apdrošināšanas periods: 12 (divpadsmit) mēneši no noslēgtā līguma spēkā stāšanas dienas</w:t>
            </w:r>
            <w:r w:rsidR="00A00BD7" w:rsidRPr="008E6D0E">
              <w:rPr>
                <w:rFonts w:ascii="Times New Roman" w:hAnsi="Times New Roman"/>
                <w:sz w:val="22"/>
                <w:szCs w:val="22"/>
              </w:rPr>
              <w:t xml:space="preserve"> vi</w:t>
            </w:r>
            <w:r w:rsidR="00936F73" w:rsidRPr="008E6D0E">
              <w:rPr>
                <w:rFonts w:ascii="Times New Roman" w:hAnsi="Times New Roman"/>
                <w:sz w:val="22"/>
                <w:szCs w:val="22"/>
              </w:rPr>
              <w:t>spārīgās vienošanās ietvaros.</w:t>
            </w:r>
          </w:p>
          <w:p w14:paraId="13022B31" w14:textId="6F24AC21" w:rsidR="00936F73" w:rsidRPr="008E6D0E" w:rsidRDefault="00A00BD7" w:rsidP="006515A2">
            <w:pPr>
              <w:widowControl w:val="0"/>
              <w:ind w:right="-34"/>
              <w:jc w:val="both"/>
              <w:rPr>
                <w:rFonts w:ascii="Times New Roman" w:hAnsi="Times New Roman"/>
                <w:sz w:val="22"/>
                <w:szCs w:val="22"/>
              </w:rPr>
            </w:pPr>
            <w:r w:rsidRPr="008E6D0E">
              <w:rPr>
                <w:rFonts w:ascii="Times New Roman" w:hAnsi="Times New Roman"/>
                <w:bCs/>
                <w:sz w:val="22"/>
                <w:szCs w:val="22"/>
              </w:rPr>
              <w:t>P</w:t>
            </w:r>
            <w:r w:rsidR="00936F73" w:rsidRPr="008E6D0E">
              <w:rPr>
                <w:rFonts w:ascii="Times New Roman" w:hAnsi="Times New Roman"/>
                <w:bCs/>
                <w:sz w:val="22"/>
                <w:szCs w:val="22"/>
              </w:rPr>
              <w:t xml:space="preserve">lānotais apdrošināmo skaits ir </w:t>
            </w:r>
            <w:r w:rsidRPr="008E6D0E">
              <w:rPr>
                <w:rFonts w:ascii="Times New Roman" w:hAnsi="Times New Roman"/>
                <w:bCs/>
                <w:sz w:val="22"/>
                <w:szCs w:val="22"/>
              </w:rPr>
              <w:t xml:space="preserve">aptuveni 130 (viens simts trīsdesmit) </w:t>
            </w:r>
            <w:r w:rsidR="00936F73" w:rsidRPr="008E6D0E">
              <w:rPr>
                <w:rFonts w:ascii="Times New Roman" w:hAnsi="Times New Roman"/>
                <w:bCs/>
                <w:sz w:val="22"/>
                <w:szCs w:val="22"/>
              </w:rPr>
              <w:t>darbinieki.</w:t>
            </w:r>
          </w:p>
        </w:tc>
      </w:tr>
      <w:tr w:rsidR="00F62AB5" w:rsidRPr="008E6D0E" w14:paraId="20D02E89" w14:textId="77777777" w:rsidTr="006515A2">
        <w:trPr>
          <w:trHeight w:val="976"/>
        </w:trPr>
        <w:tc>
          <w:tcPr>
            <w:tcW w:w="900" w:type="dxa"/>
            <w:vAlign w:val="center"/>
          </w:tcPr>
          <w:p w14:paraId="629821F0" w14:textId="49714CA7" w:rsidR="00F62AB5" w:rsidRPr="008E6D0E" w:rsidRDefault="00BB2E94" w:rsidP="00E41708">
            <w:pPr>
              <w:ind w:right="-34"/>
              <w:rPr>
                <w:rFonts w:ascii="Times New Roman" w:hAnsi="Times New Roman"/>
                <w:sz w:val="22"/>
                <w:szCs w:val="22"/>
              </w:rPr>
            </w:pPr>
            <w:r w:rsidRPr="008E6D0E">
              <w:rPr>
                <w:rFonts w:ascii="Times New Roman" w:hAnsi="Times New Roman"/>
                <w:sz w:val="22"/>
                <w:szCs w:val="22"/>
              </w:rPr>
              <w:t>3</w:t>
            </w:r>
            <w:r w:rsidR="00F62AB5" w:rsidRPr="008E6D0E">
              <w:rPr>
                <w:rFonts w:ascii="Times New Roman" w:hAnsi="Times New Roman"/>
                <w:sz w:val="22"/>
                <w:szCs w:val="22"/>
              </w:rPr>
              <w:t>.</w:t>
            </w:r>
          </w:p>
        </w:tc>
        <w:tc>
          <w:tcPr>
            <w:tcW w:w="1930" w:type="dxa"/>
            <w:vAlign w:val="center"/>
          </w:tcPr>
          <w:p w14:paraId="015AD992" w14:textId="178D0E5D" w:rsidR="00F62AB5" w:rsidRPr="008E6D0E" w:rsidRDefault="00F62AB5" w:rsidP="00E41708">
            <w:pPr>
              <w:ind w:right="-34"/>
              <w:rPr>
                <w:rFonts w:ascii="Times New Roman" w:hAnsi="Times New Roman"/>
                <w:sz w:val="22"/>
                <w:szCs w:val="22"/>
              </w:rPr>
            </w:pPr>
            <w:r w:rsidRPr="008E6D0E">
              <w:rPr>
                <w:rFonts w:ascii="Times New Roman" w:hAnsi="Times New Roman"/>
                <w:sz w:val="22"/>
                <w:szCs w:val="22"/>
              </w:rPr>
              <w:t>Apspriedes mērķis</w:t>
            </w:r>
          </w:p>
        </w:tc>
        <w:tc>
          <w:tcPr>
            <w:tcW w:w="6379" w:type="dxa"/>
            <w:vAlign w:val="center"/>
          </w:tcPr>
          <w:p w14:paraId="1559604D" w14:textId="535A97A0" w:rsidR="00F62AB5" w:rsidRPr="008E6D0E" w:rsidRDefault="00F62AB5" w:rsidP="006515A2">
            <w:pPr>
              <w:widowControl w:val="0"/>
              <w:ind w:right="-34"/>
              <w:jc w:val="both"/>
              <w:rPr>
                <w:rFonts w:ascii="Times New Roman" w:hAnsi="Times New Roman"/>
                <w:sz w:val="22"/>
                <w:szCs w:val="22"/>
              </w:rPr>
            </w:pPr>
            <w:r w:rsidRPr="008E6D0E">
              <w:rPr>
                <w:rFonts w:ascii="Times New Roman" w:hAnsi="Times New Roman"/>
                <w:sz w:val="22"/>
                <w:szCs w:val="22"/>
              </w:rPr>
              <w:t>Informēt iespējamos pretendentus par plānoto iepirkumu un tā iespējamām prasībām, iegūt atgriezenisko saiti no pretendentiem, paaugstinot konkurenci.</w:t>
            </w:r>
          </w:p>
        </w:tc>
      </w:tr>
      <w:tr w:rsidR="00F62AB5" w:rsidRPr="008E6D0E" w14:paraId="44032386" w14:textId="77777777" w:rsidTr="006515A2">
        <w:trPr>
          <w:trHeight w:val="2535"/>
        </w:trPr>
        <w:tc>
          <w:tcPr>
            <w:tcW w:w="900" w:type="dxa"/>
            <w:vAlign w:val="center"/>
          </w:tcPr>
          <w:p w14:paraId="68F7B2EB" w14:textId="1944C3A3" w:rsidR="00F62AB5" w:rsidRPr="008E6D0E" w:rsidRDefault="00BB2E94" w:rsidP="00E41708">
            <w:pPr>
              <w:ind w:right="-34"/>
              <w:rPr>
                <w:rFonts w:ascii="Times New Roman" w:hAnsi="Times New Roman"/>
                <w:sz w:val="22"/>
                <w:szCs w:val="22"/>
              </w:rPr>
            </w:pPr>
            <w:r w:rsidRPr="008E6D0E">
              <w:rPr>
                <w:rFonts w:ascii="Times New Roman" w:hAnsi="Times New Roman"/>
                <w:sz w:val="22"/>
                <w:szCs w:val="22"/>
              </w:rPr>
              <w:t>4</w:t>
            </w:r>
            <w:r w:rsidR="00F62AB5" w:rsidRPr="008E6D0E">
              <w:rPr>
                <w:rFonts w:ascii="Times New Roman" w:hAnsi="Times New Roman"/>
                <w:sz w:val="22"/>
                <w:szCs w:val="22"/>
              </w:rPr>
              <w:t>.</w:t>
            </w:r>
          </w:p>
        </w:tc>
        <w:tc>
          <w:tcPr>
            <w:tcW w:w="1930" w:type="dxa"/>
            <w:vAlign w:val="center"/>
          </w:tcPr>
          <w:p w14:paraId="0197D883" w14:textId="706B7614" w:rsidR="00F62AB5" w:rsidRPr="008E6D0E" w:rsidRDefault="00F62AB5" w:rsidP="00E41708">
            <w:pPr>
              <w:ind w:right="-34"/>
              <w:rPr>
                <w:rFonts w:ascii="Times New Roman" w:hAnsi="Times New Roman"/>
                <w:sz w:val="22"/>
                <w:szCs w:val="22"/>
              </w:rPr>
            </w:pPr>
            <w:r w:rsidRPr="008E6D0E">
              <w:rPr>
                <w:rFonts w:ascii="Times New Roman" w:hAnsi="Times New Roman"/>
                <w:sz w:val="22"/>
                <w:szCs w:val="22"/>
              </w:rPr>
              <w:t>Apspriedes laiks un</w:t>
            </w:r>
            <w:r w:rsidR="003E29BE" w:rsidRPr="008E6D0E">
              <w:rPr>
                <w:rFonts w:ascii="Times New Roman" w:hAnsi="Times New Roman"/>
                <w:sz w:val="22"/>
                <w:szCs w:val="22"/>
              </w:rPr>
              <w:t xml:space="preserve"> vieta</w:t>
            </w:r>
            <w:r w:rsidRPr="008E6D0E">
              <w:rPr>
                <w:rFonts w:ascii="Times New Roman" w:hAnsi="Times New Roman"/>
                <w:sz w:val="22"/>
                <w:szCs w:val="22"/>
              </w:rPr>
              <w:t xml:space="preserve"> </w:t>
            </w:r>
          </w:p>
        </w:tc>
        <w:tc>
          <w:tcPr>
            <w:tcW w:w="6379" w:type="dxa"/>
            <w:vAlign w:val="center"/>
          </w:tcPr>
          <w:p w14:paraId="5D7A50ED" w14:textId="4717CFA3" w:rsidR="003E29BE" w:rsidRPr="008E6D0E" w:rsidRDefault="003E29BE" w:rsidP="006515A2">
            <w:pPr>
              <w:widowControl w:val="0"/>
              <w:ind w:right="-34"/>
              <w:jc w:val="both"/>
              <w:rPr>
                <w:rFonts w:ascii="Times New Roman" w:hAnsi="Times New Roman"/>
                <w:sz w:val="22"/>
                <w:szCs w:val="22"/>
              </w:rPr>
            </w:pPr>
            <w:r w:rsidRPr="008E6D0E">
              <w:rPr>
                <w:rFonts w:ascii="Times New Roman" w:hAnsi="Times New Roman"/>
                <w:sz w:val="22"/>
                <w:szCs w:val="22"/>
              </w:rPr>
              <w:t xml:space="preserve">Apspriede paredzēta rakstiskā formā – pretendentiem jautājumus, komentārus vai ieteikumus par plānotā iepirkuma dokumentāciju nosūtīt elektroniski uz e-pastu: </w:t>
            </w:r>
            <w:hyperlink r:id="rId8" w:history="1">
              <w:r w:rsidR="00B667FD" w:rsidRPr="008E6D0E">
                <w:rPr>
                  <w:rStyle w:val="Hyperlink"/>
                  <w:rFonts w:ascii="Times New Roman" w:hAnsi="Times New Roman"/>
                  <w:sz w:val="22"/>
                  <w:szCs w:val="22"/>
                </w:rPr>
                <w:t>venta@venta.lv</w:t>
              </w:r>
            </w:hyperlink>
            <w:r w:rsidRPr="008E6D0E">
              <w:rPr>
                <w:rFonts w:ascii="Times New Roman" w:hAnsi="Times New Roman"/>
                <w:sz w:val="22"/>
                <w:szCs w:val="22"/>
              </w:rPr>
              <w:t xml:space="preserve"> </w:t>
            </w:r>
            <w:r w:rsidR="00BA64CD" w:rsidRPr="008E6D0E">
              <w:rPr>
                <w:rFonts w:ascii="Times New Roman" w:hAnsi="Times New Roman"/>
                <w:sz w:val="22"/>
                <w:szCs w:val="22"/>
              </w:rPr>
              <w:t xml:space="preserve">vai pievienojot tos EIS e-konkursu apakšsistēmā </w:t>
            </w:r>
            <w:hyperlink r:id="rId9" w:history="1">
              <w:r w:rsidR="002F7535" w:rsidRPr="00EA3BDD">
                <w:rPr>
                  <w:rStyle w:val="Hyperlink"/>
                  <w:rFonts w:ascii="Times New Roman" w:hAnsi="Times New Roman"/>
                  <w:sz w:val="22"/>
                  <w:szCs w:val="22"/>
                </w:rPr>
                <w:t>https://www.eis.gov.lv/EKEIS/Procurement/Edit/180309</w:t>
              </w:r>
            </w:hyperlink>
            <w:r w:rsidR="002F7535">
              <w:rPr>
                <w:rFonts w:ascii="Times New Roman" w:hAnsi="Times New Roman"/>
                <w:sz w:val="22"/>
                <w:szCs w:val="22"/>
              </w:rPr>
              <w:t xml:space="preserve"> </w:t>
            </w:r>
            <w:r w:rsidRPr="00552669">
              <w:rPr>
                <w:rFonts w:ascii="Times New Roman" w:hAnsi="Times New Roman"/>
                <w:sz w:val="22"/>
                <w:szCs w:val="22"/>
              </w:rPr>
              <w:t xml:space="preserve">līdz </w:t>
            </w:r>
            <w:r w:rsidRPr="00552669">
              <w:rPr>
                <w:rFonts w:ascii="Times New Roman" w:hAnsi="Times New Roman"/>
                <w:b/>
                <w:bCs/>
                <w:sz w:val="22"/>
                <w:szCs w:val="22"/>
              </w:rPr>
              <w:t>202</w:t>
            </w:r>
            <w:r w:rsidR="005E4C8F" w:rsidRPr="00552669">
              <w:rPr>
                <w:rFonts w:ascii="Times New Roman" w:hAnsi="Times New Roman"/>
                <w:b/>
                <w:bCs/>
                <w:sz w:val="22"/>
                <w:szCs w:val="22"/>
              </w:rPr>
              <w:t>6</w:t>
            </w:r>
            <w:r w:rsidRPr="00552669">
              <w:rPr>
                <w:rFonts w:ascii="Times New Roman" w:hAnsi="Times New Roman"/>
                <w:b/>
                <w:bCs/>
                <w:sz w:val="22"/>
                <w:szCs w:val="22"/>
              </w:rPr>
              <w:t xml:space="preserve">.gada </w:t>
            </w:r>
            <w:r w:rsidR="00552669" w:rsidRPr="00552669">
              <w:rPr>
                <w:rFonts w:ascii="Times New Roman" w:hAnsi="Times New Roman"/>
                <w:b/>
                <w:bCs/>
                <w:sz w:val="22"/>
                <w:szCs w:val="22"/>
              </w:rPr>
              <w:t>9. septembrim,</w:t>
            </w:r>
            <w:r w:rsidR="00BA64CD" w:rsidRPr="00552669">
              <w:rPr>
                <w:rFonts w:ascii="Times New Roman" w:hAnsi="Times New Roman"/>
                <w:b/>
                <w:bCs/>
                <w:sz w:val="22"/>
                <w:szCs w:val="22"/>
              </w:rPr>
              <w:t xml:space="preserve"> plkst.</w:t>
            </w:r>
            <w:r w:rsidR="00C529B1" w:rsidRPr="00552669">
              <w:rPr>
                <w:rFonts w:ascii="Times New Roman" w:hAnsi="Times New Roman"/>
                <w:b/>
                <w:bCs/>
                <w:sz w:val="22"/>
                <w:szCs w:val="22"/>
              </w:rPr>
              <w:t xml:space="preserve"> </w:t>
            </w:r>
            <w:r w:rsidR="00936F73" w:rsidRPr="00552669">
              <w:rPr>
                <w:rFonts w:ascii="Times New Roman" w:hAnsi="Times New Roman"/>
                <w:b/>
                <w:bCs/>
                <w:sz w:val="22"/>
                <w:szCs w:val="22"/>
              </w:rPr>
              <w:t>1</w:t>
            </w:r>
            <w:r w:rsidR="002F7535" w:rsidRPr="00552669">
              <w:rPr>
                <w:rFonts w:ascii="Times New Roman" w:hAnsi="Times New Roman"/>
                <w:b/>
                <w:bCs/>
                <w:sz w:val="22"/>
                <w:szCs w:val="22"/>
              </w:rPr>
              <w:t>0</w:t>
            </w:r>
            <w:r w:rsidR="00C529B1" w:rsidRPr="00552669">
              <w:rPr>
                <w:rFonts w:ascii="Times New Roman" w:hAnsi="Times New Roman"/>
                <w:b/>
                <w:bCs/>
                <w:sz w:val="22"/>
                <w:szCs w:val="22"/>
              </w:rPr>
              <w:t>:00</w:t>
            </w:r>
            <w:r w:rsidR="00552669" w:rsidRPr="00552669">
              <w:rPr>
                <w:rFonts w:ascii="Times New Roman" w:hAnsi="Times New Roman"/>
                <w:b/>
                <w:bCs/>
                <w:sz w:val="22"/>
                <w:szCs w:val="22"/>
              </w:rPr>
              <w:t>.</w:t>
            </w:r>
          </w:p>
          <w:p w14:paraId="3959C5B9" w14:textId="3E4B1D90" w:rsidR="00F62AB5" w:rsidRPr="008E6D0E" w:rsidRDefault="003E29BE" w:rsidP="006515A2">
            <w:pPr>
              <w:widowControl w:val="0"/>
              <w:ind w:right="-34"/>
              <w:jc w:val="both"/>
              <w:rPr>
                <w:rFonts w:ascii="Times New Roman" w:hAnsi="Times New Roman"/>
                <w:sz w:val="22"/>
                <w:szCs w:val="22"/>
              </w:rPr>
            </w:pPr>
            <w:r w:rsidRPr="008E6D0E">
              <w:rPr>
                <w:rFonts w:ascii="Times New Roman" w:hAnsi="Times New Roman"/>
                <w:sz w:val="22"/>
                <w:szCs w:val="22"/>
              </w:rPr>
              <w:t>Pretendentiem, iesūtot apspriedei informāciju, jāizvērtē vai tā ir uzskatāma par komercnoslēpumu vai konfidenciālu informāciju, ko attiecīgi jānorāda.</w:t>
            </w:r>
          </w:p>
        </w:tc>
      </w:tr>
      <w:tr w:rsidR="003E29BE" w:rsidRPr="008E6D0E" w14:paraId="424B0F51" w14:textId="77777777" w:rsidTr="006515A2">
        <w:trPr>
          <w:trHeight w:val="700"/>
        </w:trPr>
        <w:tc>
          <w:tcPr>
            <w:tcW w:w="900" w:type="dxa"/>
            <w:vAlign w:val="center"/>
          </w:tcPr>
          <w:p w14:paraId="78A57B43" w14:textId="11CB3950" w:rsidR="003E29BE" w:rsidRPr="008E6D0E" w:rsidRDefault="00BB2E94" w:rsidP="00E41708">
            <w:pPr>
              <w:ind w:right="-34"/>
              <w:rPr>
                <w:rFonts w:ascii="Times New Roman" w:hAnsi="Times New Roman"/>
                <w:sz w:val="22"/>
                <w:szCs w:val="22"/>
              </w:rPr>
            </w:pPr>
            <w:r w:rsidRPr="008E6D0E">
              <w:rPr>
                <w:rFonts w:ascii="Times New Roman" w:hAnsi="Times New Roman"/>
                <w:sz w:val="22"/>
                <w:szCs w:val="22"/>
              </w:rPr>
              <w:t>5</w:t>
            </w:r>
            <w:r w:rsidR="003E29BE" w:rsidRPr="008E6D0E">
              <w:rPr>
                <w:rFonts w:ascii="Times New Roman" w:hAnsi="Times New Roman"/>
                <w:sz w:val="22"/>
                <w:szCs w:val="22"/>
              </w:rPr>
              <w:t>.</w:t>
            </w:r>
          </w:p>
        </w:tc>
        <w:tc>
          <w:tcPr>
            <w:tcW w:w="1930" w:type="dxa"/>
            <w:vAlign w:val="center"/>
          </w:tcPr>
          <w:p w14:paraId="7F76C4DA" w14:textId="4850C3DE" w:rsidR="003E29BE" w:rsidRPr="008E6D0E" w:rsidRDefault="00F222E8" w:rsidP="00E41708">
            <w:pPr>
              <w:ind w:right="-34"/>
              <w:rPr>
                <w:rFonts w:ascii="Times New Roman" w:hAnsi="Times New Roman"/>
                <w:sz w:val="22"/>
                <w:szCs w:val="22"/>
              </w:rPr>
            </w:pPr>
            <w:r w:rsidRPr="008E6D0E">
              <w:rPr>
                <w:rFonts w:ascii="Times New Roman" w:hAnsi="Times New Roman"/>
                <w:sz w:val="22"/>
                <w:szCs w:val="22"/>
              </w:rPr>
              <w:t>A</w:t>
            </w:r>
            <w:r w:rsidR="003E29BE" w:rsidRPr="008E6D0E">
              <w:rPr>
                <w:rFonts w:ascii="Times New Roman" w:hAnsi="Times New Roman"/>
                <w:sz w:val="22"/>
                <w:szCs w:val="22"/>
              </w:rPr>
              <w:t>pspriežamie</w:t>
            </w:r>
            <w:r w:rsidR="002614E6" w:rsidRPr="008E6D0E">
              <w:rPr>
                <w:rFonts w:ascii="Times New Roman" w:hAnsi="Times New Roman"/>
                <w:sz w:val="22"/>
                <w:szCs w:val="22"/>
              </w:rPr>
              <w:t xml:space="preserve"> </w:t>
            </w:r>
            <w:r w:rsidR="003E29BE" w:rsidRPr="008E6D0E">
              <w:rPr>
                <w:rFonts w:ascii="Times New Roman" w:hAnsi="Times New Roman"/>
                <w:sz w:val="22"/>
                <w:szCs w:val="22"/>
              </w:rPr>
              <w:t>jautājumi</w:t>
            </w:r>
          </w:p>
        </w:tc>
        <w:tc>
          <w:tcPr>
            <w:tcW w:w="6379" w:type="dxa"/>
            <w:vAlign w:val="center"/>
          </w:tcPr>
          <w:p w14:paraId="0A6AE7CB" w14:textId="291DF484" w:rsidR="003E29BE" w:rsidRPr="008E6D0E" w:rsidRDefault="003E29BE" w:rsidP="006515A2">
            <w:pPr>
              <w:widowControl w:val="0"/>
              <w:ind w:right="-34"/>
              <w:jc w:val="both"/>
              <w:rPr>
                <w:rFonts w:ascii="Times New Roman" w:hAnsi="Times New Roman"/>
                <w:sz w:val="22"/>
                <w:szCs w:val="22"/>
              </w:rPr>
            </w:pPr>
            <w:r w:rsidRPr="008E6D0E">
              <w:rPr>
                <w:rFonts w:ascii="Times New Roman" w:hAnsi="Times New Roman"/>
                <w:sz w:val="22"/>
                <w:szCs w:val="22"/>
              </w:rPr>
              <w:t>Nepieciešamie precizējumi Tehniskajā specifikācijā un izvirzītajām kvalifikācijas prasībām</w:t>
            </w:r>
            <w:r w:rsidR="00F222E8" w:rsidRPr="008E6D0E">
              <w:rPr>
                <w:rFonts w:ascii="Times New Roman" w:hAnsi="Times New Roman"/>
                <w:sz w:val="22"/>
                <w:szCs w:val="22"/>
              </w:rPr>
              <w:t>.</w:t>
            </w:r>
          </w:p>
        </w:tc>
      </w:tr>
      <w:tr w:rsidR="003E29BE" w:rsidRPr="008E6D0E" w14:paraId="409FDC8F" w14:textId="77777777" w:rsidTr="006515A2">
        <w:trPr>
          <w:trHeight w:val="1277"/>
        </w:trPr>
        <w:tc>
          <w:tcPr>
            <w:tcW w:w="900" w:type="dxa"/>
            <w:vAlign w:val="center"/>
          </w:tcPr>
          <w:p w14:paraId="2FDD442D" w14:textId="2753DFFE" w:rsidR="003E29BE" w:rsidRPr="008E6D0E" w:rsidRDefault="00BB2E94" w:rsidP="00E41708">
            <w:pPr>
              <w:ind w:right="-34"/>
              <w:rPr>
                <w:rFonts w:ascii="Times New Roman" w:hAnsi="Times New Roman"/>
                <w:sz w:val="22"/>
                <w:szCs w:val="22"/>
              </w:rPr>
            </w:pPr>
            <w:r w:rsidRPr="008E6D0E">
              <w:rPr>
                <w:rFonts w:ascii="Times New Roman" w:hAnsi="Times New Roman"/>
                <w:sz w:val="22"/>
                <w:szCs w:val="22"/>
              </w:rPr>
              <w:t>6</w:t>
            </w:r>
            <w:r w:rsidR="003E29BE" w:rsidRPr="008E6D0E">
              <w:rPr>
                <w:rFonts w:ascii="Times New Roman" w:hAnsi="Times New Roman"/>
                <w:sz w:val="22"/>
                <w:szCs w:val="22"/>
              </w:rPr>
              <w:t>.</w:t>
            </w:r>
          </w:p>
        </w:tc>
        <w:tc>
          <w:tcPr>
            <w:tcW w:w="1930" w:type="dxa"/>
            <w:vAlign w:val="center"/>
          </w:tcPr>
          <w:p w14:paraId="568D4298" w14:textId="3710B574" w:rsidR="003E29BE" w:rsidRPr="008E6D0E" w:rsidRDefault="003E29BE" w:rsidP="00E41708">
            <w:pPr>
              <w:ind w:right="-34"/>
              <w:rPr>
                <w:rFonts w:ascii="Times New Roman" w:hAnsi="Times New Roman"/>
                <w:sz w:val="22"/>
                <w:szCs w:val="22"/>
              </w:rPr>
            </w:pPr>
            <w:r w:rsidRPr="008E6D0E">
              <w:rPr>
                <w:rFonts w:ascii="Times New Roman" w:hAnsi="Times New Roman"/>
                <w:sz w:val="22"/>
                <w:szCs w:val="22"/>
              </w:rPr>
              <w:t>Apspriedes dokumentēšana</w:t>
            </w:r>
          </w:p>
        </w:tc>
        <w:tc>
          <w:tcPr>
            <w:tcW w:w="6379" w:type="dxa"/>
            <w:vAlign w:val="center"/>
          </w:tcPr>
          <w:p w14:paraId="21F6056C" w14:textId="104B8855" w:rsidR="003E29BE" w:rsidRPr="008E6D0E" w:rsidRDefault="003E29BE" w:rsidP="006515A2">
            <w:pPr>
              <w:widowControl w:val="0"/>
              <w:ind w:right="-34"/>
              <w:jc w:val="both"/>
              <w:rPr>
                <w:rFonts w:ascii="Times New Roman" w:hAnsi="Times New Roman"/>
                <w:sz w:val="22"/>
                <w:szCs w:val="22"/>
              </w:rPr>
            </w:pPr>
            <w:r w:rsidRPr="008E6D0E">
              <w:rPr>
                <w:rFonts w:ascii="Times New Roman" w:hAnsi="Times New Roman"/>
                <w:sz w:val="22"/>
                <w:szCs w:val="22"/>
              </w:rPr>
              <w:t xml:space="preserve">Pasūtītājs pēc uzaicinājuma </w:t>
            </w:r>
            <w:r w:rsidR="00BA64CD" w:rsidRPr="008E6D0E">
              <w:rPr>
                <w:rFonts w:ascii="Times New Roman" w:hAnsi="Times New Roman"/>
                <w:sz w:val="22"/>
                <w:szCs w:val="22"/>
              </w:rPr>
              <w:t>4</w:t>
            </w:r>
            <w:r w:rsidRPr="008E6D0E">
              <w:rPr>
                <w:rFonts w:ascii="Times New Roman" w:hAnsi="Times New Roman"/>
                <w:sz w:val="22"/>
                <w:szCs w:val="22"/>
              </w:rPr>
              <w:t>.</w:t>
            </w:r>
            <w:r w:rsidR="00B667FD" w:rsidRPr="008E6D0E">
              <w:rPr>
                <w:rFonts w:ascii="Times New Roman" w:hAnsi="Times New Roman"/>
                <w:sz w:val="22"/>
                <w:szCs w:val="22"/>
              </w:rPr>
              <w:t xml:space="preserve"> </w:t>
            </w:r>
            <w:r w:rsidRPr="008E6D0E">
              <w:rPr>
                <w:rFonts w:ascii="Times New Roman" w:hAnsi="Times New Roman"/>
                <w:sz w:val="22"/>
                <w:szCs w:val="22"/>
              </w:rPr>
              <w:t>punktā noteiktā termiņa apkopos pretendentu iesūtīto informāciju.</w:t>
            </w:r>
          </w:p>
          <w:p w14:paraId="0440AFAB" w14:textId="4CFD48BB" w:rsidR="003E29BE" w:rsidRPr="008E6D0E" w:rsidRDefault="003E29BE" w:rsidP="006515A2">
            <w:pPr>
              <w:widowControl w:val="0"/>
              <w:ind w:right="-34"/>
              <w:jc w:val="both"/>
              <w:rPr>
                <w:rFonts w:ascii="Times New Roman" w:hAnsi="Times New Roman"/>
                <w:sz w:val="22"/>
                <w:szCs w:val="22"/>
              </w:rPr>
            </w:pPr>
            <w:r w:rsidRPr="008E6D0E">
              <w:rPr>
                <w:rFonts w:ascii="Times New Roman" w:hAnsi="Times New Roman"/>
                <w:sz w:val="22"/>
                <w:szCs w:val="22"/>
              </w:rPr>
              <w:t>Apspriedē saņemtā informācija</w:t>
            </w:r>
            <w:r w:rsidR="00BA64CD" w:rsidRPr="008E6D0E">
              <w:rPr>
                <w:rFonts w:ascii="Times New Roman" w:hAnsi="Times New Roman"/>
                <w:sz w:val="22"/>
                <w:szCs w:val="22"/>
              </w:rPr>
              <w:t xml:space="preserve"> </w:t>
            </w:r>
            <w:r w:rsidRPr="008E6D0E">
              <w:rPr>
                <w:rFonts w:ascii="Times New Roman" w:hAnsi="Times New Roman"/>
                <w:sz w:val="22"/>
                <w:szCs w:val="22"/>
              </w:rPr>
              <w:t>tiks dokumentēta, sagatavojot apspriedes kopsavilkumu.</w:t>
            </w:r>
          </w:p>
        </w:tc>
      </w:tr>
      <w:tr w:rsidR="003E29BE" w:rsidRPr="008E6D0E" w14:paraId="1C62C1A9" w14:textId="77777777" w:rsidTr="006515A2">
        <w:trPr>
          <w:trHeight w:val="686"/>
        </w:trPr>
        <w:tc>
          <w:tcPr>
            <w:tcW w:w="900" w:type="dxa"/>
            <w:vAlign w:val="center"/>
          </w:tcPr>
          <w:p w14:paraId="7A0126D8" w14:textId="38EBC1A8" w:rsidR="003E29BE" w:rsidRPr="008E6D0E" w:rsidRDefault="00BB2E94" w:rsidP="00E41708">
            <w:pPr>
              <w:ind w:right="-34"/>
              <w:rPr>
                <w:rFonts w:ascii="Times New Roman" w:hAnsi="Times New Roman"/>
                <w:sz w:val="22"/>
                <w:szCs w:val="22"/>
              </w:rPr>
            </w:pPr>
            <w:r w:rsidRPr="008E6D0E">
              <w:rPr>
                <w:rFonts w:ascii="Times New Roman" w:hAnsi="Times New Roman"/>
                <w:sz w:val="22"/>
                <w:szCs w:val="22"/>
              </w:rPr>
              <w:t>7</w:t>
            </w:r>
            <w:r w:rsidR="003E29BE" w:rsidRPr="008E6D0E">
              <w:rPr>
                <w:rFonts w:ascii="Times New Roman" w:hAnsi="Times New Roman"/>
                <w:sz w:val="22"/>
                <w:szCs w:val="22"/>
              </w:rPr>
              <w:t>.</w:t>
            </w:r>
          </w:p>
        </w:tc>
        <w:tc>
          <w:tcPr>
            <w:tcW w:w="1930" w:type="dxa"/>
            <w:vAlign w:val="center"/>
          </w:tcPr>
          <w:p w14:paraId="193C1DB0" w14:textId="15027433" w:rsidR="003E29BE" w:rsidRPr="008E6D0E" w:rsidRDefault="00A324DF" w:rsidP="00E41708">
            <w:pPr>
              <w:ind w:right="-34"/>
              <w:rPr>
                <w:rFonts w:ascii="Times New Roman" w:hAnsi="Times New Roman"/>
                <w:sz w:val="22"/>
                <w:szCs w:val="22"/>
              </w:rPr>
            </w:pPr>
            <w:r w:rsidRPr="008E6D0E">
              <w:rPr>
                <w:rFonts w:ascii="Times New Roman" w:hAnsi="Times New Roman"/>
                <w:sz w:val="22"/>
                <w:szCs w:val="22"/>
              </w:rPr>
              <w:t>Pielikumi</w:t>
            </w:r>
          </w:p>
        </w:tc>
        <w:tc>
          <w:tcPr>
            <w:tcW w:w="6379" w:type="dxa"/>
            <w:vAlign w:val="center"/>
          </w:tcPr>
          <w:p w14:paraId="5AEE00A8" w14:textId="77777777" w:rsidR="00A324DF" w:rsidRPr="008E6D0E" w:rsidRDefault="00D40415" w:rsidP="006515A2">
            <w:pPr>
              <w:pStyle w:val="ListParagraph"/>
              <w:widowControl w:val="0"/>
              <w:numPr>
                <w:ilvl w:val="0"/>
                <w:numId w:val="6"/>
              </w:numPr>
              <w:ind w:right="-34"/>
              <w:jc w:val="both"/>
              <w:rPr>
                <w:sz w:val="22"/>
                <w:szCs w:val="22"/>
              </w:rPr>
            </w:pPr>
            <w:r w:rsidRPr="008E6D0E">
              <w:rPr>
                <w:sz w:val="22"/>
                <w:szCs w:val="22"/>
              </w:rPr>
              <w:t>Atlases un kvalifikācijas prasības.</w:t>
            </w:r>
          </w:p>
          <w:p w14:paraId="324BAE19" w14:textId="5A7A2E5A" w:rsidR="000B721C" w:rsidRPr="008E6D0E" w:rsidRDefault="000B721C" w:rsidP="006515A2">
            <w:pPr>
              <w:pStyle w:val="ListParagraph"/>
              <w:widowControl w:val="0"/>
              <w:numPr>
                <w:ilvl w:val="0"/>
                <w:numId w:val="6"/>
              </w:numPr>
              <w:ind w:right="-34"/>
              <w:jc w:val="both"/>
              <w:rPr>
                <w:sz w:val="22"/>
                <w:szCs w:val="22"/>
              </w:rPr>
            </w:pPr>
            <w:r w:rsidRPr="008E6D0E">
              <w:rPr>
                <w:sz w:val="22"/>
                <w:szCs w:val="22"/>
              </w:rPr>
              <w:t>Tehniskās specifikācijas</w:t>
            </w:r>
            <w:r w:rsidR="002359DE" w:rsidRPr="008E6D0E">
              <w:rPr>
                <w:sz w:val="22"/>
                <w:szCs w:val="22"/>
              </w:rPr>
              <w:t>-tehniskais piedāvājums</w:t>
            </w:r>
            <w:r w:rsidRPr="008E6D0E">
              <w:rPr>
                <w:sz w:val="22"/>
                <w:szCs w:val="22"/>
              </w:rPr>
              <w:t>.</w:t>
            </w:r>
          </w:p>
        </w:tc>
      </w:tr>
    </w:tbl>
    <w:p w14:paraId="03A4DA8A" w14:textId="6660891E" w:rsidR="0053534B" w:rsidRPr="008E6D0E" w:rsidRDefault="0053534B" w:rsidP="00E41708">
      <w:pPr>
        <w:ind w:right="-34" w:firstLine="180"/>
        <w:rPr>
          <w:rFonts w:ascii="Times New Roman" w:hAnsi="Times New Roman"/>
          <w:sz w:val="22"/>
          <w:szCs w:val="22"/>
          <w:highlight w:val="yellow"/>
        </w:rPr>
      </w:pPr>
    </w:p>
    <w:p w14:paraId="76A5B669" w14:textId="42357F17" w:rsidR="00883913" w:rsidRPr="008E6D0E" w:rsidRDefault="00045BF0" w:rsidP="00E41708">
      <w:pPr>
        <w:spacing w:after="160"/>
        <w:rPr>
          <w:rFonts w:ascii="Times New Roman" w:hAnsi="Times New Roman"/>
          <w:sz w:val="22"/>
          <w:szCs w:val="22"/>
          <w:highlight w:val="yellow"/>
        </w:rPr>
      </w:pPr>
      <w:r w:rsidRPr="008E6D0E">
        <w:rPr>
          <w:rFonts w:ascii="Times New Roman" w:hAnsi="Times New Roman"/>
          <w:sz w:val="22"/>
          <w:szCs w:val="22"/>
          <w:highlight w:val="yellow"/>
        </w:rPr>
        <w:br w:type="page"/>
      </w:r>
    </w:p>
    <w:p w14:paraId="5DBBEC9C" w14:textId="15547739" w:rsidR="002359DE" w:rsidRPr="008E6D0E" w:rsidRDefault="002359DE" w:rsidP="002359DE">
      <w:pPr>
        <w:pStyle w:val="ListParagraph"/>
        <w:numPr>
          <w:ilvl w:val="0"/>
          <w:numId w:val="41"/>
        </w:numPr>
        <w:spacing w:after="160"/>
        <w:jc w:val="right"/>
        <w:rPr>
          <w:sz w:val="22"/>
          <w:szCs w:val="22"/>
        </w:rPr>
      </w:pPr>
      <w:r w:rsidRPr="008E6D0E">
        <w:rPr>
          <w:sz w:val="22"/>
          <w:szCs w:val="22"/>
        </w:rPr>
        <w:lastRenderedPageBreak/>
        <w:t>pielikums</w:t>
      </w:r>
    </w:p>
    <w:p w14:paraId="455CA6D8" w14:textId="77777777" w:rsidR="002359DE" w:rsidRPr="008E6D0E" w:rsidRDefault="002359DE" w:rsidP="00E41708">
      <w:pPr>
        <w:spacing w:after="160"/>
        <w:rPr>
          <w:rFonts w:ascii="Times New Roman" w:hAnsi="Times New Roman"/>
          <w:sz w:val="22"/>
          <w:szCs w:val="22"/>
          <w:highlight w:val="yellow"/>
        </w:rPr>
      </w:pPr>
    </w:p>
    <w:tbl>
      <w:tblPr>
        <w:tblW w:w="100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4111"/>
        <w:gridCol w:w="5256"/>
      </w:tblGrid>
      <w:tr w:rsidR="00883913" w:rsidRPr="008E6D0E" w14:paraId="08D846F1" w14:textId="77777777" w:rsidTr="00436867">
        <w:trPr>
          <w:trHeight w:val="384"/>
          <w:tblHeader/>
          <w:jc w:val="center"/>
        </w:trPr>
        <w:tc>
          <w:tcPr>
            <w:tcW w:w="704" w:type="dxa"/>
          </w:tcPr>
          <w:p w14:paraId="4E53C118" w14:textId="6088F519" w:rsidR="00883913" w:rsidRPr="008E6D0E" w:rsidRDefault="00883913" w:rsidP="00436867">
            <w:pPr>
              <w:pStyle w:val="ListParagraph"/>
              <w:jc w:val="center"/>
              <w:rPr>
                <w:sz w:val="22"/>
                <w:szCs w:val="22"/>
              </w:rPr>
            </w:pPr>
          </w:p>
        </w:tc>
        <w:tc>
          <w:tcPr>
            <w:tcW w:w="4111" w:type="dxa"/>
            <w:vAlign w:val="center"/>
          </w:tcPr>
          <w:p w14:paraId="7E23A5BC" w14:textId="48E7E3BB" w:rsidR="00883913" w:rsidRPr="008E6D0E" w:rsidRDefault="00FA269F" w:rsidP="00E41708">
            <w:pPr>
              <w:jc w:val="center"/>
              <w:rPr>
                <w:rFonts w:ascii="Times New Roman" w:hAnsi="Times New Roman"/>
                <w:b/>
                <w:sz w:val="22"/>
                <w:szCs w:val="22"/>
              </w:rPr>
            </w:pPr>
            <w:r w:rsidRPr="008E6D0E">
              <w:rPr>
                <w:rFonts w:ascii="Times New Roman" w:hAnsi="Times New Roman"/>
                <w:b/>
                <w:sz w:val="22"/>
                <w:szCs w:val="22"/>
              </w:rPr>
              <w:t>Atlases un kvalifikācijas p</w:t>
            </w:r>
            <w:r w:rsidR="00883913" w:rsidRPr="008E6D0E">
              <w:rPr>
                <w:rFonts w:ascii="Times New Roman" w:hAnsi="Times New Roman"/>
                <w:b/>
                <w:sz w:val="22"/>
                <w:szCs w:val="22"/>
              </w:rPr>
              <w:t>rasības pretendentiem</w:t>
            </w:r>
          </w:p>
        </w:tc>
        <w:tc>
          <w:tcPr>
            <w:tcW w:w="5256" w:type="dxa"/>
            <w:vAlign w:val="center"/>
          </w:tcPr>
          <w:p w14:paraId="389A0C57" w14:textId="77777777" w:rsidR="00883913" w:rsidRPr="008E6D0E" w:rsidRDefault="00883913" w:rsidP="00E41708">
            <w:pPr>
              <w:jc w:val="center"/>
              <w:rPr>
                <w:rFonts w:ascii="Times New Roman" w:hAnsi="Times New Roman"/>
                <w:sz w:val="22"/>
                <w:szCs w:val="22"/>
              </w:rPr>
            </w:pPr>
            <w:r w:rsidRPr="008E6D0E">
              <w:rPr>
                <w:rFonts w:ascii="Times New Roman" w:hAnsi="Times New Roman"/>
                <w:b/>
                <w:sz w:val="22"/>
                <w:szCs w:val="22"/>
              </w:rPr>
              <w:t>Iesniedzamie dokumenti</w:t>
            </w:r>
          </w:p>
        </w:tc>
      </w:tr>
      <w:tr w:rsidR="00530A4C" w:rsidRPr="008E6D0E" w14:paraId="63B168A6" w14:textId="77777777" w:rsidTr="00AD295E">
        <w:trPr>
          <w:trHeight w:val="699"/>
          <w:jc w:val="center"/>
        </w:trPr>
        <w:tc>
          <w:tcPr>
            <w:tcW w:w="704" w:type="dxa"/>
          </w:tcPr>
          <w:p w14:paraId="37A7FE5A" w14:textId="231EF499" w:rsidR="00530A4C" w:rsidRPr="008E6D0E" w:rsidRDefault="00530A4C" w:rsidP="00E41708">
            <w:pPr>
              <w:pStyle w:val="ListParagraph"/>
              <w:numPr>
                <w:ilvl w:val="0"/>
                <w:numId w:val="37"/>
              </w:numPr>
              <w:suppressAutoHyphens/>
              <w:rPr>
                <w:sz w:val="22"/>
                <w:szCs w:val="22"/>
              </w:rPr>
            </w:pPr>
          </w:p>
        </w:tc>
        <w:tc>
          <w:tcPr>
            <w:tcW w:w="4111" w:type="dxa"/>
          </w:tcPr>
          <w:p w14:paraId="18645FA0" w14:textId="6F43676F" w:rsidR="00530A4C" w:rsidRPr="008E6D0E" w:rsidRDefault="00530A4C" w:rsidP="009C69F6">
            <w:pPr>
              <w:suppressAutoHyphens/>
              <w:jc w:val="both"/>
              <w:rPr>
                <w:rFonts w:ascii="Times New Roman" w:hAnsi="Times New Roman"/>
                <w:sz w:val="22"/>
                <w:szCs w:val="22"/>
                <w:highlight w:val="yellow"/>
              </w:rPr>
            </w:pPr>
            <w:r w:rsidRPr="008E6D0E">
              <w:rPr>
                <w:rFonts w:ascii="Times New Roman" w:hAnsi="Times New Roman"/>
                <w:sz w:val="22"/>
                <w:szCs w:val="22"/>
              </w:rPr>
              <w:t xml:space="preserve">Pretendentam – juridiskai personai (personu apvienības gadījumā – katram tās dalībniekam) jābūt reģistrētam Latvijas Republikas komercreģistrā vai reģistrētam  atbilstoši reģistrācijas vai pastāvīgās dzīvesvietas valsts normatīvo aktu prasībām, ja attiecīgās valsts normatīvie akti to paredz. </w:t>
            </w:r>
          </w:p>
        </w:tc>
        <w:tc>
          <w:tcPr>
            <w:tcW w:w="5256" w:type="dxa"/>
          </w:tcPr>
          <w:p w14:paraId="03276D57" w14:textId="77777777" w:rsidR="00530A4C" w:rsidRPr="008E6D0E" w:rsidRDefault="00530A4C" w:rsidP="00E41708">
            <w:pPr>
              <w:spacing w:after="120"/>
              <w:jc w:val="both"/>
              <w:rPr>
                <w:rFonts w:ascii="Times New Roman" w:hAnsi="Times New Roman"/>
                <w:sz w:val="22"/>
                <w:szCs w:val="22"/>
              </w:rPr>
            </w:pPr>
            <w:r w:rsidRPr="008E6D0E">
              <w:rPr>
                <w:rFonts w:ascii="Times New Roman" w:hAnsi="Times New Roman"/>
                <w:sz w:val="22"/>
                <w:szCs w:val="22"/>
              </w:rPr>
              <w:t>Pretendenta reģistrāciju Latvijas Republikas komercreģistrā pārbaudīs Pasūtītājs, izmantojot publiski pieejamos reģistrus.</w:t>
            </w:r>
          </w:p>
          <w:p w14:paraId="1A9A63DF" w14:textId="77777777" w:rsidR="00530A4C" w:rsidRPr="008E6D0E" w:rsidRDefault="00530A4C" w:rsidP="00E41708">
            <w:pPr>
              <w:spacing w:after="120"/>
              <w:jc w:val="both"/>
              <w:rPr>
                <w:rFonts w:ascii="Times New Roman" w:hAnsi="Times New Roman"/>
                <w:sz w:val="22"/>
                <w:szCs w:val="22"/>
              </w:rPr>
            </w:pPr>
            <w:r w:rsidRPr="008E6D0E">
              <w:rPr>
                <w:rFonts w:ascii="Times New Roman" w:hAnsi="Times New Roman"/>
                <w:sz w:val="22"/>
                <w:szCs w:val="22"/>
              </w:rPr>
              <w:t xml:space="preserve">Ārvalstī reģistrētam Pretendentam (vai personālsabiedrībai vai personālsabiedrības biedram vai apakšuzņēmējam (ja tāds ir norādīts)), jāiesniedz reģistrācijas valsti apliecinoši dokumenti, kā arī attiecīgās valsts kompetentās institūcijas izdotu dokumentu (kopija), kas apliecina, ka Pretendents ir  licencēts, reģistrēts vai sertificēts atbilstoši attiecīgās valsts normatīvo aktu prasībām, tostarp, dokumentu (kopija), kas apliecina pretendenta </w:t>
            </w:r>
            <w:proofErr w:type="spellStart"/>
            <w:r w:rsidRPr="008E6D0E">
              <w:rPr>
                <w:rFonts w:ascii="Times New Roman" w:hAnsi="Times New Roman"/>
                <w:sz w:val="22"/>
                <w:szCs w:val="22"/>
              </w:rPr>
              <w:t>paraksttiesīgās</w:t>
            </w:r>
            <w:proofErr w:type="spellEnd"/>
            <w:r w:rsidRPr="008E6D0E">
              <w:rPr>
                <w:rFonts w:ascii="Times New Roman" w:hAnsi="Times New Roman"/>
                <w:sz w:val="22"/>
                <w:szCs w:val="22"/>
              </w:rPr>
              <w:t xml:space="preserve"> personas tiesības, ja visu iepriekš minēto dokumentu izsniegšanu paredz attiecīgās ārvalsts normatīvie akti. Gadījumā, ja ārvalstu piegādātāja valsts vai patstāvīgā mītnes vieta neparedz reģistrācijas, sertifikācijas vai licencēšanas dokumenta izsniegšanu - piedāvājumā norāda tīmekļa vietni vai vietni internetā, kur Pasūtītājs varēs pārliecināties par ārvalstu piegādātāja reģistrācijas faktu.</w:t>
            </w:r>
          </w:p>
          <w:p w14:paraId="042A3EA1" w14:textId="2FF61D82" w:rsidR="00530A4C" w:rsidRPr="008E6D0E" w:rsidRDefault="00530A4C" w:rsidP="00E41708">
            <w:pPr>
              <w:jc w:val="both"/>
              <w:rPr>
                <w:rFonts w:ascii="Times New Roman" w:hAnsi="Times New Roman"/>
                <w:b/>
                <w:sz w:val="22"/>
                <w:szCs w:val="22"/>
                <w:highlight w:val="yellow"/>
              </w:rPr>
            </w:pPr>
            <w:r w:rsidRPr="008E6D0E">
              <w:rPr>
                <w:rFonts w:ascii="Times New Roman" w:hAnsi="Times New Roman"/>
                <w:sz w:val="22"/>
                <w:szCs w:val="22"/>
              </w:rPr>
              <w:t>Pretendentam, katram personālsabiedrības biedram vai piegādātāju apvienības dalībniekam (ja piedāvājumu iesniedz personālsabiedrība vai piegādātāju apvienība) jāiesniedz pilnvara, ko devusi persona ar pārstāvības tiesībām, ja Pretendenta, personālsabiedrības biedra, piegādātāju apvienības dalībnieka iesniegtos dokumentus parakstījusi persona bez Latvijas Republikas Uzņēmumu reģistrā vai atbilstošā reģistrā ārvalstīs nostiprinātām paraksta tiesībām pārstāvēt Pretendentu, personālsabiedrību, piegādātāju apvienību vai tās biedru.</w:t>
            </w:r>
          </w:p>
        </w:tc>
      </w:tr>
      <w:tr w:rsidR="00530A4C" w:rsidRPr="008E6D0E" w14:paraId="31CADC56" w14:textId="77777777" w:rsidTr="00AD295E">
        <w:trPr>
          <w:trHeight w:val="699"/>
          <w:jc w:val="center"/>
        </w:trPr>
        <w:tc>
          <w:tcPr>
            <w:tcW w:w="704" w:type="dxa"/>
          </w:tcPr>
          <w:p w14:paraId="2808910E" w14:textId="5D2D7FCA" w:rsidR="00530A4C" w:rsidRPr="008E6D0E" w:rsidRDefault="00530A4C" w:rsidP="00E41708">
            <w:pPr>
              <w:pStyle w:val="ListParagraph"/>
              <w:numPr>
                <w:ilvl w:val="0"/>
                <w:numId w:val="37"/>
              </w:numPr>
              <w:suppressAutoHyphens/>
              <w:rPr>
                <w:sz w:val="22"/>
                <w:szCs w:val="22"/>
              </w:rPr>
            </w:pPr>
          </w:p>
        </w:tc>
        <w:tc>
          <w:tcPr>
            <w:tcW w:w="4111" w:type="dxa"/>
          </w:tcPr>
          <w:p w14:paraId="407D1220" w14:textId="4FE7862E" w:rsidR="00530A4C" w:rsidRPr="008E6D0E" w:rsidRDefault="00530A4C" w:rsidP="00E41708">
            <w:pPr>
              <w:jc w:val="both"/>
              <w:rPr>
                <w:rFonts w:ascii="Times New Roman" w:hAnsi="Times New Roman"/>
                <w:sz w:val="22"/>
                <w:szCs w:val="22"/>
              </w:rPr>
            </w:pPr>
            <w:r w:rsidRPr="008E6D0E">
              <w:rPr>
                <w:rFonts w:ascii="Times New Roman" w:hAnsi="Times New Roman"/>
                <w:sz w:val="22"/>
                <w:szCs w:val="22"/>
              </w:rPr>
              <w:t>Publisko iepirkumu likuma (turpmāk - Likums) 42.panta otrās daļas (izņemot 8. un 9.punktu) pretendentu izslēgšanas iemesli nedrīkst būt attiecināmi uz:</w:t>
            </w:r>
          </w:p>
          <w:p w14:paraId="192D21C1" w14:textId="77777777" w:rsidR="00530A4C" w:rsidRPr="008E6D0E" w:rsidRDefault="00530A4C" w:rsidP="00E41708">
            <w:pPr>
              <w:numPr>
                <w:ilvl w:val="0"/>
                <w:numId w:val="4"/>
              </w:numPr>
              <w:ind w:left="309" w:hanging="284"/>
              <w:contextualSpacing/>
              <w:jc w:val="both"/>
              <w:rPr>
                <w:rFonts w:ascii="Times New Roman" w:hAnsi="Times New Roman"/>
                <w:sz w:val="22"/>
                <w:szCs w:val="22"/>
              </w:rPr>
            </w:pPr>
            <w:r w:rsidRPr="008E6D0E">
              <w:rPr>
                <w:rFonts w:ascii="Times New Roman" w:hAnsi="Times New Roman"/>
                <w:sz w:val="22"/>
                <w:szCs w:val="22"/>
              </w:rPr>
              <w:t xml:space="preserve">Pretendentu; </w:t>
            </w:r>
          </w:p>
          <w:p w14:paraId="7374B191" w14:textId="77777777" w:rsidR="00530A4C" w:rsidRPr="008E6D0E" w:rsidRDefault="00530A4C" w:rsidP="00E41708">
            <w:pPr>
              <w:numPr>
                <w:ilvl w:val="0"/>
                <w:numId w:val="4"/>
              </w:numPr>
              <w:ind w:left="309" w:hanging="309"/>
              <w:contextualSpacing/>
              <w:jc w:val="both"/>
              <w:rPr>
                <w:rFonts w:ascii="Times New Roman" w:hAnsi="Times New Roman"/>
                <w:sz w:val="22"/>
                <w:szCs w:val="22"/>
              </w:rPr>
            </w:pPr>
            <w:r w:rsidRPr="008E6D0E">
              <w:rPr>
                <w:rFonts w:ascii="Times New Roman" w:hAnsi="Times New Roman"/>
                <w:sz w:val="22"/>
                <w:szCs w:val="22"/>
              </w:rPr>
              <w:t xml:space="preserve">personālsabiedrības biedru, ja Pretendents ir personālsabiedrība; </w:t>
            </w:r>
          </w:p>
          <w:p w14:paraId="71BCBB10" w14:textId="06B3411A" w:rsidR="00530A4C" w:rsidRPr="008E6D0E" w:rsidRDefault="00530A4C" w:rsidP="000059F6">
            <w:pPr>
              <w:numPr>
                <w:ilvl w:val="0"/>
                <w:numId w:val="4"/>
              </w:numPr>
              <w:ind w:left="309" w:hanging="309"/>
              <w:contextualSpacing/>
              <w:jc w:val="both"/>
              <w:rPr>
                <w:rFonts w:ascii="Times New Roman" w:hAnsi="Times New Roman"/>
                <w:sz w:val="22"/>
                <w:szCs w:val="22"/>
              </w:rPr>
            </w:pPr>
            <w:r w:rsidRPr="008E6D0E">
              <w:rPr>
                <w:rFonts w:ascii="Times New Roman" w:hAnsi="Times New Roman"/>
                <w:sz w:val="22"/>
                <w:szCs w:val="22"/>
              </w:rPr>
              <w:t xml:space="preserve">pretendenta norādīto apakšuzņēmēju, kura sniedzamo pakalpojumu vērtība ir vismaz 10 000 </w:t>
            </w:r>
            <w:proofErr w:type="spellStart"/>
            <w:r w:rsidRPr="008E6D0E">
              <w:rPr>
                <w:rFonts w:ascii="Times New Roman" w:hAnsi="Times New Roman"/>
                <w:sz w:val="22"/>
                <w:szCs w:val="22"/>
              </w:rPr>
              <w:t>euro</w:t>
            </w:r>
            <w:proofErr w:type="spellEnd"/>
            <w:r w:rsidRPr="008E6D0E">
              <w:rPr>
                <w:rFonts w:ascii="Times New Roman" w:hAnsi="Times New Roman"/>
                <w:sz w:val="22"/>
                <w:szCs w:val="22"/>
              </w:rPr>
              <w:t xml:space="preserve">;  </w:t>
            </w:r>
          </w:p>
          <w:p w14:paraId="70614A39" w14:textId="77777777" w:rsidR="00530A4C" w:rsidRPr="008E6D0E" w:rsidRDefault="00530A4C" w:rsidP="00E41708">
            <w:pPr>
              <w:numPr>
                <w:ilvl w:val="0"/>
                <w:numId w:val="4"/>
              </w:numPr>
              <w:ind w:left="309" w:hanging="309"/>
              <w:contextualSpacing/>
              <w:jc w:val="both"/>
              <w:rPr>
                <w:rFonts w:ascii="Times New Roman" w:hAnsi="Times New Roman"/>
                <w:sz w:val="22"/>
                <w:szCs w:val="22"/>
              </w:rPr>
            </w:pPr>
            <w:r w:rsidRPr="008E6D0E">
              <w:rPr>
                <w:rFonts w:ascii="Times New Roman" w:hAnsi="Times New Roman"/>
                <w:sz w:val="22"/>
                <w:szCs w:val="22"/>
              </w:rPr>
              <w:t>Pretendenta norādīto personu, uz kuras iespējām Pretendents balstās, lai apliecinātu, ka tā kvalifikācija atbilst paziņojumā par līgumu vai iepirkuma procedūras dokumentos noteiktajām prasībām.</w:t>
            </w:r>
          </w:p>
          <w:p w14:paraId="17EF5D2B" w14:textId="3EF87857" w:rsidR="00530A4C" w:rsidRPr="008E6D0E" w:rsidRDefault="00530A4C" w:rsidP="00E41708">
            <w:pPr>
              <w:suppressAutoHyphens/>
              <w:jc w:val="both"/>
              <w:rPr>
                <w:rFonts w:ascii="Times New Roman" w:hAnsi="Times New Roman"/>
                <w:sz w:val="22"/>
                <w:szCs w:val="22"/>
                <w:highlight w:val="yellow"/>
              </w:rPr>
            </w:pPr>
          </w:p>
        </w:tc>
        <w:tc>
          <w:tcPr>
            <w:tcW w:w="5256" w:type="dxa"/>
          </w:tcPr>
          <w:p w14:paraId="5F695ED2" w14:textId="0F7A6B03" w:rsidR="00530A4C" w:rsidRPr="008E6D0E" w:rsidRDefault="00530A4C" w:rsidP="00E41708">
            <w:pPr>
              <w:spacing w:after="120"/>
              <w:jc w:val="both"/>
              <w:rPr>
                <w:rFonts w:ascii="Times New Roman" w:hAnsi="Times New Roman"/>
                <w:sz w:val="22"/>
                <w:szCs w:val="22"/>
              </w:rPr>
            </w:pPr>
            <w:r w:rsidRPr="008E6D0E">
              <w:rPr>
                <w:rFonts w:ascii="Times New Roman" w:hAnsi="Times New Roman"/>
                <w:sz w:val="22"/>
                <w:szCs w:val="22"/>
              </w:rPr>
              <w:t xml:space="preserve">Pasūtītājs patstāvīgi nodrošina Likuma 42.panta otrajā daļā (izņemot 8. un 9.punktu) minēto izslēgšanas iemeslu pārbaudi. Atkarībā no pārbaudes rezultātiem Pasūtītājs rīkojas Likuma 43.panta noteiktajā kārtībā. </w:t>
            </w:r>
          </w:p>
          <w:p w14:paraId="54D606AC" w14:textId="6D6B4822" w:rsidR="009C69F6" w:rsidRPr="008E6D0E" w:rsidRDefault="009C69F6" w:rsidP="00E41708">
            <w:pPr>
              <w:jc w:val="both"/>
              <w:rPr>
                <w:rFonts w:ascii="Times New Roman" w:hAnsi="Times New Roman"/>
                <w:sz w:val="22"/>
                <w:szCs w:val="22"/>
                <w:highlight w:val="yellow"/>
              </w:rPr>
            </w:pPr>
            <w:r w:rsidRPr="008E6D0E">
              <w:rPr>
                <w:rFonts w:ascii="Times New Roman" w:hAnsi="Times New Roman"/>
                <w:sz w:val="22"/>
                <w:szCs w:val="22"/>
              </w:rPr>
              <w:t xml:space="preserve">Pretendenta izslēgšanas gadījumu </w:t>
            </w:r>
            <w:proofErr w:type="spellStart"/>
            <w:r w:rsidRPr="008E6D0E">
              <w:rPr>
                <w:rFonts w:ascii="Times New Roman" w:hAnsi="Times New Roman"/>
                <w:sz w:val="22"/>
                <w:szCs w:val="22"/>
              </w:rPr>
              <w:t>neattiecināmību</w:t>
            </w:r>
            <w:proofErr w:type="spellEnd"/>
            <w:r w:rsidRPr="008E6D0E">
              <w:rPr>
                <w:rFonts w:ascii="Times New Roman" w:hAnsi="Times New Roman"/>
                <w:sz w:val="22"/>
                <w:szCs w:val="22"/>
              </w:rPr>
              <w:t xml:space="preserve"> apliecinošās izziņas un citus līdzvērtīgus dokumentus, kurus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tc>
      </w:tr>
      <w:tr w:rsidR="00530A4C" w:rsidRPr="008E6D0E" w14:paraId="44B97B6E" w14:textId="77777777" w:rsidTr="00AD295E">
        <w:trPr>
          <w:trHeight w:val="699"/>
          <w:jc w:val="center"/>
        </w:trPr>
        <w:tc>
          <w:tcPr>
            <w:tcW w:w="704" w:type="dxa"/>
          </w:tcPr>
          <w:p w14:paraId="7EC9FB2E" w14:textId="06C1E097" w:rsidR="00530A4C" w:rsidRPr="008E6D0E" w:rsidRDefault="00530A4C" w:rsidP="00E41708">
            <w:pPr>
              <w:pStyle w:val="ListParagraph"/>
              <w:numPr>
                <w:ilvl w:val="0"/>
                <w:numId w:val="37"/>
              </w:numPr>
              <w:suppressAutoHyphens/>
              <w:rPr>
                <w:sz w:val="22"/>
                <w:szCs w:val="22"/>
              </w:rPr>
            </w:pPr>
          </w:p>
        </w:tc>
        <w:tc>
          <w:tcPr>
            <w:tcW w:w="4111" w:type="dxa"/>
          </w:tcPr>
          <w:p w14:paraId="22E0126D" w14:textId="77777777" w:rsidR="00530A4C" w:rsidRPr="008E6D0E" w:rsidRDefault="00530A4C" w:rsidP="00E41708">
            <w:pPr>
              <w:spacing w:after="120"/>
              <w:jc w:val="both"/>
              <w:rPr>
                <w:rFonts w:ascii="Times New Roman" w:hAnsi="Times New Roman"/>
                <w:bCs/>
                <w:sz w:val="22"/>
                <w:szCs w:val="22"/>
              </w:rPr>
            </w:pPr>
            <w:r w:rsidRPr="008E6D0E">
              <w:rPr>
                <w:rFonts w:ascii="Times New Roman" w:hAnsi="Times New Roman"/>
                <w:bCs/>
                <w:sz w:val="22"/>
                <w:szCs w:val="22"/>
              </w:rPr>
              <w:t xml:space="preserve">Uz Pretendentu, kuram būtu piešķiramas līguma slēgšanas tiesības, tā valdes vai </w:t>
            </w:r>
            <w:r w:rsidRPr="008E6D0E">
              <w:rPr>
                <w:rFonts w:ascii="Times New Roman" w:hAnsi="Times New Roman"/>
                <w:bCs/>
                <w:sz w:val="22"/>
                <w:szCs w:val="22"/>
              </w:rPr>
              <w:lastRenderedPageBreak/>
              <w:t>padomes locekli, patieso labuma guvēju</w:t>
            </w:r>
            <w:r w:rsidRPr="008E6D0E">
              <w:rPr>
                <w:rFonts w:ascii="Times New Roman" w:hAnsi="Times New Roman"/>
                <w:bCs/>
                <w:sz w:val="22"/>
                <w:szCs w:val="22"/>
                <w:vertAlign w:val="superscript"/>
              </w:rPr>
              <w:footnoteReference w:id="1"/>
            </w:r>
            <w:r w:rsidRPr="008E6D0E">
              <w:rPr>
                <w:rFonts w:ascii="Times New Roman" w:hAnsi="Times New Roman"/>
                <w:bCs/>
                <w:sz w:val="22"/>
                <w:szCs w:val="22"/>
              </w:rPr>
              <w:t xml:space="preserve">, </w:t>
            </w:r>
            <w:proofErr w:type="spellStart"/>
            <w:r w:rsidRPr="008E6D0E">
              <w:rPr>
                <w:rFonts w:ascii="Times New Roman" w:hAnsi="Times New Roman"/>
                <w:bCs/>
                <w:sz w:val="22"/>
                <w:szCs w:val="22"/>
              </w:rPr>
              <w:t>pārstāvēttiesīgo</w:t>
            </w:r>
            <w:proofErr w:type="spellEnd"/>
            <w:r w:rsidRPr="008E6D0E">
              <w:rPr>
                <w:rFonts w:ascii="Times New Roman" w:hAnsi="Times New Roman"/>
                <w:bCs/>
                <w:sz w:val="22"/>
                <w:szCs w:val="22"/>
              </w:rPr>
              <w:t xml:space="preserve"> personu vai prokūristu, vai personu, kura ir pilnvarota pārstāvēt Pretendentu darbības, kas saistītas ar filiāli, vai uz personālsabiedrības biedru, tā valdes un padomes locekli, patieso labuma guvēju, </w:t>
            </w:r>
            <w:proofErr w:type="spellStart"/>
            <w:r w:rsidRPr="008E6D0E">
              <w:rPr>
                <w:rFonts w:ascii="Times New Roman" w:hAnsi="Times New Roman"/>
                <w:bCs/>
                <w:sz w:val="22"/>
                <w:szCs w:val="22"/>
              </w:rPr>
              <w:t>pārstāvēttiesīgo</w:t>
            </w:r>
            <w:proofErr w:type="spellEnd"/>
            <w:r w:rsidRPr="008E6D0E">
              <w:rPr>
                <w:rFonts w:ascii="Times New Roman" w:hAnsi="Times New Roman"/>
                <w:bCs/>
                <w:sz w:val="22"/>
                <w:szCs w:val="22"/>
              </w:rPr>
              <w:t xml:space="preserve"> personu un prokūristu, ja Pretendents ir personālsabiedrība, nedrīkst būt noteiktas starptautiskās vai nacionālās sankcijas vai būtiskās finanšu un kapitāla tirgus intereses ietekmējošas Eiropas Savienības vai Ziemeļatlantijas līguma organizācijas dalībvalsts noteiktās sankcijas, kuras ietekmē līguma izpildi.</w:t>
            </w:r>
          </w:p>
          <w:p w14:paraId="25B5FF63" w14:textId="092FA390" w:rsidR="00530A4C" w:rsidRPr="008E6D0E" w:rsidRDefault="00530A4C" w:rsidP="00E41708">
            <w:pPr>
              <w:jc w:val="both"/>
              <w:rPr>
                <w:rFonts w:ascii="Times New Roman" w:hAnsi="Times New Roman"/>
                <w:sz w:val="22"/>
                <w:szCs w:val="22"/>
                <w:highlight w:val="yellow"/>
              </w:rPr>
            </w:pPr>
            <w:r w:rsidRPr="008E6D0E">
              <w:rPr>
                <w:rFonts w:ascii="Times New Roman" w:hAnsi="Times New Roman"/>
                <w:color w:val="212529"/>
                <w:sz w:val="22"/>
                <w:szCs w:val="22"/>
                <w:shd w:val="clear" w:color="auto" w:fill="FFFFFF"/>
              </w:rPr>
              <w:t xml:space="preserve">Uz Pretendentu nedrīkst būt attiecināmas 2022.gada 8.aprīļa Eiropas Komisijas Padomes regulas (ES) 2022/576, ar kuru groza Regulu (ES) Nr.833/2014 par ierobežojošiem pasākumiem saistībā ar Krievijas darbībām, kas destabilizē situāciju Ukrainā (turpmāk – 2022.gada 8.aprīļa Regula), </w:t>
            </w:r>
            <w:r w:rsidRPr="008E6D0E">
              <w:rPr>
                <w:rFonts w:ascii="Times New Roman" w:hAnsi="Times New Roman"/>
                <w:sz w:val="22"/>
                <w:szCs w:val="22"/>
              </w:rPr>
              <w:t xml:space="preserve">5.k panta 1.punktā </w:t>
            </w:r>
            <w:r w:rsidRPr="008E6D0E">
              <w:rPr>
                <w:rFonts w:ascii="Times New Roman" w:hAnsi="Times New Roman"/>
                <w:color w:val="212529"/>
                <w:sz w:val="22"/>
                <w:szCs w:val="22"/>
                <w:shd w:val="clear" w:color="auto" w:fill="FFFFFF"/>
              </w:rPr>
              <w:t>noteiktās sankcijas.</w:t>
            </w:r>
          </w:p>
        </w:tc>
        <w:tc>
          <w:tcPr>
            <w:tcW w:w="5256" w:type="dxa"/>
          </w:tcPr>
          <w:p w14:paraId="0A740DBE" w14:textId="77777777" w:rsidR="00530A4C" w:rsidRPr="008E6D0E" w:rsidRDefault="00530A4C" w:rsidP="00E41708">
            <w:pPr>
              <w:spacing w:after="120"/>
              <w:jc w:val="both"/>
              <w:rPr>
                <w:rFonts w:ascii="Times New Roman" w:hAnsi="Times New Roman"/>
                <w:bCs/>
                <w:sz w:val="22"/>
                <w:szCs w:val="22"/>
              </w:rPr>
            </w:pPr>
            <w:r w:rsidRPr="008E6D0E">
              <w:rPr>
                <w:rFonts w:ascii="Times New Roman" w:hAnsi="Times New Roman"/>
                <w:bCs/>
                <w:sz w:val="22"/>
                <w:szCs w:val="22"/>
              </w:rPr>
              <w:lastRenderedPageBreak/>
              <w:t>Pasūtītājs ziņas par minētajām personām attiecībā uz Latvijas Republikā reģistrētu pretendentu iegūst no Uzņēmumu reģistra normatīvajos aktos noteiktajā kārtībā.</w:t>
            </w:r>
          </w:p>
          <w:p w14:paraId="213FDF95" w14:textId="77777777" w:rsidR="00530A4C" w:rsidRPr="008E6D0E" w:rsidRDefault="00530A4C" w:rsidP="00E41708">
            <w:pPr>
              <w:spacing w:after="120"/>
              <w:jc w:val="both"/>
              <w:rPr>
                <w:rFonts w:ascii="Times New Roman" w:hAnsi="Times New Roman"/>
                <w:bCs/>
                <w:sz w:val="22"/>
                <w:szCs w:val="22"/>
              </w:rPr>
            </w:pPr>
            <w:r w:rsidRPr="008E6D0E">
              <w:rPr>
                <w:rFonts w:ascii="Times New Roman" w:hAnsi="Times New Roman"/>
                <w:bCs/>
                <w:sz w:val="22"/>
                <w:szCs w:val="22"/>
              </w:rPr>
              <w:lastRenderedPageBreak/>
              <w:t>Ja par Pretendenta patiesā labuma guvējiem šāda informācija nav pieejama publiskajās datu bāzēs, Pretendents norāda Pretendenta patieso labuma guvēju Pieteikumā dalībai iepirkumā vai iesniedz dokumentu, kas pamato apliecinājumu, ka patieso labuma guvēju noskaidrot nav iespējams.</w:t>
            </w:r>
          </w:p>
          <w:p w14:paraId="2A711B64" w14:textId="77777777" w:rsidR="00530A4C" w:rsidRPr="008E6D0E" w:rsidRDefault="00530A4C" w:rsidP="00E41708">
            <w:pPr>
              <w:jc w:val="both"/>
              <w:rPr>
                <w:rFonts w:ascii="Times New Roman" w:hAnsi="Times New Roman"/>
                <w:bCs/>
                <w:sz w:val="22"/>
                <w:szCs w:val="22"/>
              </w:rPr>
            </w:pPr>
            <w:r w:rsidRPr="008E6D0E">
              <w:rPr>
                <w:rFonts w:ascii="Times New Roman" w:hAnsi="Times New Roman"/>
                <w:bCs/>
                <w:sz w:val="22"/>
                <w:szCs w:val="22"/>
              </w:rPr>
              <w:t>Attiecībā uz ārvalstī reģistrētu pretendentu Pasūtītājs ziņas iegūs vienā no šādiem veidiem:</w:t>
            </w:r>
          </w:p>
          <w:p w14:paraId="50349103" w14:textId="77777777" w:rsidR="00530A4C" w:rsidRPr="008E6D0E" w:rsidRDefault="00530A4C" w:rsidP="00E41708">
            <w:pPr>
              <w:numPr>
                <w:ilvl w:val="0"/>
                <w:numId w:val="3"/>
              </w:numPr>
              <w:ind w:left="453" w:hanging="425"/>
              <w:jc w:val="both"/>
              <w:rPr>
                <w:rFonts w:ascii="Times New Roman" w:hAnsi="Times New Roman"/>
                <w:bCs/>
                <w:sz w:val="22"/>
                <w:szCs w:val="22"/>
              </w:rPr>
            </w:pPr>
            <w:r w:rsidRPr="008E6D0E">
              <w:rPr>
                <w:rFonts w:ascii="Times New Roman" w:hAnsi="Times New Roman"/>
                <w:bCs/>
                <w:sz w:val="22"/>
                <w:szCs w:val="22"/>
              </w:rPr>
              <w:t>patstāvīgi vai pieprasot pretendentam iesniegt ārvalsts kompetentās institūcijas izziņu, nosakot informācijas sniegšanas termiņu ne īsāku par 10 (desmit) darbdienām pēc pieprasījuma izsniegšanas vai nosūtīšanas dienas (tai skaitā izziņā pieprasa norādīt ziņas par patiesā labuma guvēju vai ziņas par to, ka patiesā labuma guvēju noskaidrot nav iespējams);</w:t>
            </w:r>
          </w:p>
          <w:p w14:paraId="0BABF716" w14:textId="77777777" w:rsidR="00530A4C" w:rsidRPr="008E6D0E" w:rsidRDefault="00530A4C" w:rsidP="00E41708">
            <w:pPr>
              <w:numPr>
                <w:ilvl w:val="0"/>
                <w:numId w:val="3"/>
              </w:numPr>
              <w:spacing w:after="120"/>
              <w:ind w:left="451" w:hanging="425"/>
              <w:jc w:val="both"/>
              <w:rPr>
                <w:rFonts w:ascii="Times New Roman" w:hAnsi="Times New Roman"/>
                <w:bCs/>
                <w:sz w:val="22"/>
                <w:szCs w:val="22"/>
              </w:rPr>
            </w:pPr>
            <w:r w:rsidRPr="008E6D0E">
              <w:rPr>
                <w:rFonts w:ascii="Times New Roman" w:hAnsi="Times New Roman"/>
                <w:bCs/>
                <w:sz w:val="22"/>
                <w:szCs w:val="22"/>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F32B60C" w14:textId="77777777" w:rsidR="00530A4C" w:rsidRPr="008E6D0E" w:rsidRDefault="00530A4C" w:rsidP="00E41708">
            <w:pPr>
              <w:jc w:val="both"/>
              <w:rPr>
                <w:rFonts w:ascii="Times New Roman" w:hAnsi="Times New Roman"/>
                <w:bCs/>
                <w:sz w:val="22"/>
                <w:szCs w:val="22"/>
              </w:rPr>
            </w:pPr>
            <w:r w:rsidRPr="008E6D0E">
              <w:rPr>
                <w:rFonts w:ascii="Times New Roman" w:hAnsi="Times New Roman"/>
                <w:bCs/>
                <w:sz w:val="22"/>
                <w:szCs w:val="22"/>
              </w:rPr>
              <w:t>Pasūtītājs pārbauda izslēgšanas nosacījumu esamību saskaņā ar Starptautisko un Latvijas Republikas nacionālo sankciju likuma 11.</w:t>
            </w:r>
            <w:r w:rsidRPr="008E6D0E">
              <w:rPr>
                <w:rFonts w:ascii="Times New Roman" w:hAnsi="Times New Roman"/>
                <w:bCs/>
                <w:sz w:val="22"/>
                <w:szCs w:val="22"/>
                <w:vertAlign w:val="superscript"/>
              </w:rPr>
              <w:t>1</w:t>
            </w:r>
            <w:r w:rsidRPr="008E6D0E">
              <w:rPr>
                <w:rFonts w:ascii="Times New Roman" w:hAnsi="Times New Roman"/>
                <w:bCs/>
                <w:sz w:val="22"/>
                <w:szCs w:val="22"/>
              </w:rPr>
              <w:t xml:space="preserve"> panta trešajā un ceturtajā daļā noteikto un sekojošās datu bāzēs:</w:t>
            </w:r>
          </w:p>
          <w:p w14:paraId="377EC6E6" w14:textId="77777777" w:rsidR="00530A4C" w:rsidRPr="008E6D0E" w:rsidRDefault="00530A4C" w:rsidP="00E41708">
            <w:pPr>
              <w:numPr>
                <w:ilvl w:val="0"/>
                <w:numId w:val="3"/>
              </w:numPr>
              <w:ind w:left="310" w:hanging="284"/>
              <w:jc w:val="both"/>
              <w:rPr>
                <w:rFonts w:ascii="Times New Roman" w:hAnsi="Times New Roman"/>
                <w:bCs/>
                <w:sz w:val="22"/>
                <w:szCs w:val="22"/>
              </w:rPr>
            </w:pPr>
            <w:r w:rsidRPr="008E6D0E">
              <w:rPr>
                <w:rFonts w:ascii="Times New Roman" w:hAnsi="Times New Roman"/>
                <w:bCs/>
                <w:sz w:val="22"/>
                <w:szCs w:val="22"/>
              </w:rPr>
              <w:t xml:space="preserve">ANO, ES, Latvijas nacionālo un ASV sankciju datubāzē </w:t>
            </w:r>
            <w:r w:rsidRPr="008E6D0E">
              <w:rPr>
                <w:rFonts w:ascii="Times New Roman" w:hAnsi="Times New Roman"/>
                <w:sz w:val="22"/>
                <w:szCs w:val="22"/>
                <w:u w:val="single"/>
              </w:rPr>
              <w:t>https://</w:t>
            </w:r>
            <w:hyperlink r:id="rId10" w:history="1">
              <w:r w:rsidRPr="008E6D0E">
                <w:rPr>
                  <w:rFonts w:ascii="Times New Roman" w:hAnsi="Times New Roman"/>
                  <w:bCs/>
                  <w:sz w:val="22"/>
                  <w:szCs w:val="22"/>
                  <w:u w:val="single"/>
                </w:rPr>
                <w:t>www.sankcijas.fid.gov.lv</w:t>
              </w:r>
            </w:hyperlink>
            <w:r w:rsidRPr="008E6D0E">
              <w:rPr>
                <w:rFonts w:ascii="Times New Roman" w:hAnsi="Times New Roman"/>
                <w:bCs/>
                <w:sz w:val="22"/>
                <w:szCs w:val="22"/>
              </w:rPr>
              <w:t>;</w:t>
            </w:r>
          </w:p>
          <w:p w14:paraId="15A1258C" w14:textId="77777777" w:rsidR="00530A4C" w:rsidRPr="008E6D0E" w:rsidRDefault="00530A4C" w:rsidP="00E41708">
            <w:pPr>
              <w:numPr>
                <w:ilvl w:val="0"/>
                <w:numId w:val="3"/>
              </w:numPr>
              <w:ind w:left="310" w:hanging="284"/>
              <w:jc w:val="both"/>
              <w:rPr>
                <w:rFonts w:ascii="Times New Roman" w:hAnsi="Times New Roman"/>
                <w:bCs/>
                <w:sz w:val="22"/>
                <w:szCs w:val="22"/>
              </w:rPr>
            </w:pPr>
            <w:r w:rsidRPr="008E6D0E">
              <w:rPr>
                <w:rFonts w:ascii="Times New Roman" w:hAnsi="Times New Roman"/>
                <w:bCs/>
                <w:sz w:val="22"/>
                <w:szCs w:val="22"/>
              </w:rPr>
              <w:t xml:space="preserve">Eiropas Komisijas Sankciju kartē  </w:t>
            </w:r>
            <w:r w:rsidRPr="008E6D0E">
              <w:rPr>
                <w:rFonts w:ascii="Times New Roman" w:hAnsi="Times New Roman"/>
                <w:sz w:val="22"/>
                <w:szCs w:val="22"/>
                <w:u w:val="single"/>
              </w:rPr>
              <w:t>https://</w:t>
            </w:r>
            <w:hyperlink r:id="rId11" w:anchor="/main" w:history="1">
              <w:r w:rsidRPr="008E6D0E">
                <w:rPr>
                  <w:rFonts w:ascii="Times New Roman" w:hAnsi="Times New Roman"/>
                  <w:bCs/>
                  <w:sz w:val="22"/>
                  <w:szCs w:val="22"/>
                  <w:u w:val="single"/>
                </w:rPr>
                <w:t>www.sanctionsmap.eu/#/main</w:t>
              </w:r>
            </w:hyperlink>
            <w:r w:rsidRPr="008E6D0E">
              <w:rPr>
                <w:rFonts w:ascii="Times New Roman" w:hAnsi="Times New Roman"/>
                <w:bCs/>
                <w:sz w:val="22"/>
                <w:szCs w:val="22"/>
              </w:rPr>
              <w:t>;</w:t>
            </w:r>
          </w:p>
          <w:p w14:paraId="622A23FB" w14:textId="77777777" w:rsidR="00530A4C" w:rsidRPr="008E6D0E" w:rsidRDefault="00530A4C" w:rsidP="00E41708">
            <w:pPr>
              <w:numPr>
                <w:ilvl w:val="0"/>
                <w:numId w:val="3"/>
              </w:numPr>
              <w:spacing w:after="120"/>
              <w:ind w:left="312" w:hanging="284"/>
              <w:jc w:val="both"/>
              <w:rPr>
                <w:rFonts w:ascii="Times New Roman" w:hAnsi="Times New Roman"/>
                <w:bCs/>
                <w:sz w:val="22"/>
                <w:szCs w:val="22"/>
              </w:rPr>
            </w:pPr>
            <w:r w:rsidRPr="008E6D0E">
              <w:rPr>
                <w:rFonts w:ascii="Times New Roman" w:hAnsi="Times New Roman"/>
                <w:bCs/>
                <w:sz w:val="22"/>
                <w:szCs w:val="22"/>
              </w:rPr>
              <w:t xml:space="preserve">ASV noteikto sankciju datubāzē </w:t>
            </w:r>
            <w:hyperlink r:id="rId12" w:history="1">
              <w:r w:rsidRPr="008E6D0E">
                <w:rPr>
                  <w:rFonts w:ascii="Times New Roman" w:hAnsi="Times New Roman"/>
                  <w:bCs/>
                  <w:sz w:val="22"/>
                  <w:szCs w:val="22"/>
                  <w:u w:val="single"/>
                </w:rPr>
                <w:t>https://sanctionssearch.ofac.treas.gov/</w:t>
              </w:r>
            </w:hyperlink>
            <w:r w:rsidRPr="008E6D0E">
              <w:rPr>
                <w:rFonts w:ascii="Times New Roman" w:hAnsi="Times New Roman"/>
                <w:bCs/>
                <w:sz w:val="22"/>
                <w:szCs w:val="22"/>
              </w:rPr>
              <w:t xml:space="preserve">. </w:t>
            </w:r>
          </w:p>
          <w:p w14:paraId="05B32FE6" w14:textId="77777777" w:rsidR="00530A4C" w:rsidRPr="008E6D0E" w:rsidRDefault="00530A4C" w:rsidP="00E41708">
            <w:pPr>
              <w:ind w:left="26"/>
              <w:jc w:val="both"/>
              <w:rPr>
                <w:rFonts w:ascii="Times New Roman" w:hAnsi="Times New Roman"/>
                <w:bCs/>
                <w:sz w:val="22"/>
                <w:szCs w:val="22"/>
              </w:rPr>
            </w:pPr>
            <w:r w:rsidRPr="008E6D0E">
              <w:rPr>
                <w:rFonts w:ascii="Times New Roman" w:hAnsi="Times New Roman"/>
                <w:sz w:val="22"/>
                <w:szCs w:val="22"/>
              </w:rPr>
              <w:t xml:space="preserve">Pasūtītājs pārbauda, vai uz Pretendentu nav attiecināmas 2022.gada 8.aprīļa </w:t>
            </w:r>
            <w:r w:rsidRPr="008E6D0E">
              <w:rPr>
                <w:rFonts w:ascii="Times New Roman" w:hAnsi="Times New Roman"/>
                <w:sz w:val="22"/>
                <w:szCs w:val="22"/>
                <w:shd w:val="clear" w:color="auto" w:fill="FFFFFF"/>
              </w:rPr>
              <w:t xml:space="preserve">regulas </w:t>
            </w:r>
            <w:r w:rsidRPr="008E6D0E">
              <w:rPr>
                <w:rFonts w:ascii="Times New Roman" w:hAnsi="Times New Roman"/>
                <w:sz w:val="22"/>
                <w:szCs w:val="22"/>
              </w:rPr>
              <w:t xml:space="preserve">5.k panta 1.punktā </w:t>
            </w:r>
            <w:r w:rsidRPr="008E6D0E">
              <w:rPr>
                <w:rFonts w:ascii="Times New Roman" w:hAnsi="Times New Roman"/>
                <w:sz w:val="22"/>
                <w:szCs w:val="22"/>
                <w:shd w:val="clear" w:color="auto" w:fill="FFFFFF"/>
              </w:rPr>
              <w:t>noteiktās sankcijas.</w:t>
            </w:r>
          </w:p>
          <w:p w14:paraId="46414A9E" w14:textId="77777777" w:rsidR="00530A4C" w:rsidRPr="008E6D0E" w:rsidRDefault="00530A4C" w:rsidP="00E41708">
            <w:pPr>
              <w:spacing w:after="120"/>
              <w:jc w:val="both"/>
              <w:rPr>
                <w:rFonts w:ascii="Times New Roman" w:hAnsi="Times New Roman"/>
                <w:bCs/>
                <w:sz w:val="22"/>
                <w:szCs w:val="22"/>
              </w:rPr>
            </w:pPr>
            <w:r w:rsidRPr="008E6D0E">
              <w:rPr>
                <w:rFonts w:ascii="Times New Roman" w:hAnsi="Times New Roman"/>
                <w:bCs/>
                <w:sz w:val="22"/>
                <w:szCs w:val="22"/>
              </w:rPr>
              <w:t>Gadījumā, ja tiks konstatēts, ka uz Pretendentu attiecas iepriekš minētās sankcijas, Komisija pieaicina ekspertu, kas vērtēs to ietekmi uz iepirkuma līguma izpildi.</w:t>
            </w:r>
          </w:p>
          <w:p w14:paraId="52132D30" w14:textId="57263170" w:rsidR="00530A4C" w:rsidRPr="008E6D0E" w:rsidRDefault="00530A4C" w:rsidP="00E41708">
            <w:pPr>
              <w:jc w:val="both"/>
              <w:rPr>
                <w:rFonts w:ascii="Times New Roman" w:hAnsi="Times New Roman"/>
                <w:noProof/>
                <w:sz w:val="22"/>
                <w:szCs w:val="22"/>
                <w:highlight w:val="yellow"/>
              </w:rPr>
            </w:pPr>
            <w:r w:rsidRPr="008E6D0E">
              <w:rPr>
                <w:rFonts w:ascii="Times New Roman" w:hAnsi="Times New Roman"/>
                <w:bCs/>
                <w:sz w:val="22"/>
                <w:szCs w:val="22"/>
              </w:rPr>
              <w:t xml:space="preserve">Ja uz Pretendentu, kuram būtu piešķiramas līguma slēgšanas tiesības, tā valdes vai padomes locekli, patieso labuma guvēju, </w:t>
            </w:r>
            <w:proofErr w:type="spellStart"/>
            <w:r w:rsidRPr="008E6D0E">
              <w:rPr>
                <w:rFonts w:ascii="Times New Roman" w:hAnsi="Times New Roman"/>
                <w:bCs/>
                <w:sz w:val="22"/>
                <w:szCs w:val="22"/>
              </w:rPr>
              <w:t>pārstāvēttiesīgo</w:t>
            </w:r>
            <w:proofErr w:type="spellEnd"/>
            <w:r w:rsidRPr="008E6D0E">
              <w:rPr>
                <w:rFonts w:ascii="Times New Roman" w:hAnsi="Times New Roman"/>
                <w:bCs/>
                <w:sz w:val="22"/>
                <w:szCs w:val="22"/>
              </w:rPr>
              <w:t xml:space="preserve"> personu vai prokūristu, vai personu, kura ir pilnvarota pārstāvēt Pretendentu darbības, kas saistītas ar filiāli, vai uz personālsabiedrības biedru, tā valdes un padomes locekli, patieso labuma guvēju, </w:t>
            </w:r>
            <w:proofErr w:type="spellStart"/>
            <w:r w:rsidRPr="008E6D0E">
              <w:rPr>
                <w:rFonts w:ascii="Times New Roman" w:hAnsi="Times New Roman"/>
                <w:bCs/>
                <w:sz w:val="22"/>
                <w:szCs w:val="22"/>
              </w:rPr>
              <w:t>pārstāvēttiesīgo</w:t>
            </w:r>
            <w:proofErr w:type="spellEnd"/>
            <w:r w:rsidRPr="008E6D0E">
              <w:rPr>
                <w:rFonts w:ascii="Times New Roman" w:hAnsi="Times New Roman"/>
                <w:bCs/>
                <w:sz w:val="22"/>
                <w:szCs w:val="22"/>
              </w:rPr>
              <w:t xml:space="preserve"> personu un prokūristu, ja Pretendents ir personālsabiedrība, ir noteiktas starptautiskās vai nacionālās sankcijas vai būtiskās finanšu un kapitāla tirgus intereses ietekmējošas Eiropas Savienības vai Ziemeļatlantijas līguma organizācijas </w:t>
            </w:r>
            <w:r w:rsidRPr="008E6D0E">
              <w:rPr>
                <w:rFonts w:ascii="Times New Roman" w:hAnsi="Times New Roman"/>
                <w:bCs/>
                <w:sz w:val="22"/>
                <w:szCs w:val="22"/>
              </w:rPr>
              <w:lastRenderedPageBreak/>
              <w:t xml:space="preserve">dalībvalsts noteiktās sankcijas, kuras ietekmē līguma izpildi, </w:t>
            </w:r>
            <w:r w:rsidRPr="008E6D0E">
              <w:rPr>
                <w:rFonts w:ascii="Times New Roman" w:hAnsi="Times New Roman"/>
                <w:sz w:val="22"/>
                <w:szCs w:val="22"/>
              </w:rPr>
              <w:t xml:space="preserve">vai </w:t>
            </w:r>
            <w:r w:rsidRPr="008E6D0E">
              <w:rPr>
                <w:rFonts w:ascii="Times New Roman" w:hAnsi="Times New Roman"/>
                <w:sz w:val="22"/>
                <w:szCs w:val="22"/>
                <w:shd w:val="clear" w:color="auto" w:fill="FFFFFF"/>
              </w:rPr>
              <w:t xml:space="preserve">2022.gada 8.aprīļa Regulas </w:t>
            </w:r>
            <w:r w:rsidRPr="008E6D0E">
              <w:rPr>
                <w:rFonts w:ascii="Times New Roman" w:hAnsi="Times New Roman"/>
                <w:sz w:val="22"/>
                <w:szCs w:val="22"/>
              </w:rPr>
              <w:t xml:space="preserve">5.k panta 1.punktā </w:t>
            </w:r>
            <w:r w:rsidRPr="008E6D0E">
              <w:rPr>
                <w:rFonts w:ascii="Times New Roman" w:hAnsi="Times New Roman"/>
                <w:sz w:val="22"/>
                <w:szCs w:val="22"/>
                <w:shd w:val="clear" w:color="auto" w:fill="FFFFFF"/>
              </w:rPr>
              <w:t>noteiktās sankcijas,</w:t>
            </w:r>
            <w:r w:rsidRPr="008E6D0E">
              <w:rPr>
                <w:rFonts w:ascii="Times New Roman" w:hAnsi="Times New Roman"/>
                <w:bCs/>
                <w:sz w:val="22"/>
                <w:szCs w:val="22"/>
              </w:rPr>
              <w:t xml:space="preserve"> tas ir izslēdzams no dalības līguma slēgšanas tiesību piešķiršanas </w:t>
            </w:r>
            <w:r w:rsidR="009C69F6" w:rsidRPr="008E6D0E">
              <w:rPr>
                <w:rFonts w:ascii="Times New Roman" w:hAnsi="Times New Roman"/>
                <w:bCs/>
                <w:sz w:val="22"/>
                <w:szCs w:val="22"/>
              </w:rPr>
              <w:t>Iepirkumā</w:t>
            </w:r>
            <w:r w:rsidRPr="008E6D0E">
              <w:rPr>
                <w:rFonts w:ascii="Times New Roman" w:hAnsi="Times New Roman"/>
                <w:bCs/>
                <w:sz w:val="22"/>
                <w:szCs w:val="22"/>
              </w:rPr>
              <w:t>.</w:t>
            </w:r>
          </w:p>
        </w:tc>
      </w:tr>
      <w:tr w:rsidR="00530A4C" w:rsidRPr="008E6D0E" w14:paraId="745326DE" w14:textId="77777777" w:rsidTr="00AD295E">
        <w:trPr>
          <w:trHeight w:val="699"/>
          <w:jc w:val="center"/>
        </w:trPr>
        <w:tc>
          <w:tcPr>
            <w:tcW w:w="704" w:type="dxa"/>
          </w:tcPr>
          <w:p w14:paraId="72D3169D" w14:textId="47C61E1E" w:rsidR="00530A4C" w:rsidRPr="008E6D0E" w:rsidRDefault="00530A4C" w:rsidP="00E41708">
            <w:pPr>
              <w:pStyle w:val="ListParagraph"/>
              <w:numPr>
                <w:ilvl w:val="0"/>
                <w:numId w:val="37"/>
              </w:numPr>
              <w:suppressAutoHyphens/>
              <w:rPr>
                <w:sz w:val="22"/>
                <w:szCs w:val="22"/>
              </w:rPr>
            </w:pPr>
          </w:p>
        </w:tc>
        <w:tc>
          <w:tcPr>
            <w:tcW w:w="4111" w:type="dxa"/>
          </w:tcPr>
          <w:p w14:paraId="2717865D" w14:textId="08F4FB43" w:rsidR="00530A4C" w:rsidRPr="008E6D0E" w:rsidRDefault="00530A4C" w:rsidP="00E41708">
            <w:pPr>
              <w:suppressAutoHyphens/>
              <w:jc w:val="both"/>
              <w:rPr>
                <w:rFonts w:ascii="Times New Roman" w:hAnsi="Times New Roman"/>
                <w:sz w:val="22"/>
                <w:szCs w:val="22"/>
                <w:highlight w:val="yellow"/>
              </w:rPr>
            </w:pPr>
            <w:r w:rsidRPr="008E6D0E">
              <w:rPr>
                <w:rFonts w:ascii="Times New Roman" w:hAnsi="Times New Roman"/>
                <w:bCs/>
                <w:sz w:val="22"/>
                <w:szCs w:val="22"/>
              </w:rPr>
              <w:t>Atbilstoši Likuma 49.panta nosacījumiem Pretendents var iesniegt Eiropas vienoto iepirkuma procedūras dokumentu (turpmāk – EVIPD) kā sākotnējo pierādījumu atbilstībai paziņojumā par līgumu un iepirkuma procedūras dokumentos noteiktajām Pretendentu atlases prasībām.</w:t>
            </w:r>
          </w:p>
        </w:tc>
        <w:tc>
          <w:tcPr>
            <w:tcW w:w="5256" w:type="dxa"/>
          </w:tcPr>
          <w:p w14:paraId="3957EF10" w14:textId="77777777" w:rsidR="00530A4C" w:rsidRPr="008E6D0E" w:rsidRDefault="00530A4C" w:rsidP="00E41708">
            <w:pPr>
              <w:jc w:val="both"/>
              <w:rPr>
                <w:rFonts w:ascii="Times New Roman" w:hAnsi="Times New Roman"/>
                <w:bCs/>
                <w:sz w:val="22"/>
                <w:szCs w:val="22"/>
              </w:rPr>
            </w:pPr>
            <w:r w:rsidRPr="008E6D0E">
              <w:rPr>
                <w:rFonts w:ascii="Times New Roman" w:hAnsi="Times New Roman"/>
                <w:bCs/>
                <w:sz w:val="22"/>
                <w:szCs w:val="22"/>
              </w:rPr>
              <w:t xml:space="preserve">Var iesniegt veidlapu atbilstoši Eiropas Komisijas 2016.gada 5.janvāra Īstenošanas regula 2016/7, ar ko nosaka standarta veidlapu Eiropas vienotajam iepirkuma procedūras dokumentam, kas pieejama: </w:t>
            </w:r>
            <w:hyperlink r:id="rId13" w:history="1">
              <w:r w:rsidRPr="008E6D0E">
                <w:rPr>
                  <w:rStyle w:val="Hyperlink"/>
                  <w:rFonts w:ascii="Times New Roman" w:hAnsi="Times New Roman"/>
                  <w:sz w:val="22"/>
                  <w:szCs w:val="22"/>
                </w:rPr>
                <w:t xml:space="preserve"> http://</w:t>
              </w:r>
              <w:r w:rsidRPr="008E6D0E">
                <w:rPr>
                  <w:rStyle w:val="Hyperlink"/>
                  <w:rFonts w:ascii="Times New Roman" w:hAnsi="Times New Roman"/>
                  <w:bCs/>
                  <w:sz w:val="22"/>
                  <w:szCs w:val="22"/>
                </w:rPr>
                <w:t>espd.eis.gov.lv</w:t>
              </w:r>
            </w:hyperlink>
            <w:r w:rsidRPr="008E6D0E">
              <w:rPr>
                <w:rStyle w:val="Hyperlink"/>
                <w:rFonts w:ascii="Times New Roman" w:hAnsi="Times New Roman"/>
                <w:bCs/>
                <w:sz w:val="22"/>
                <w:szCs w:val="22"/>
              </w:rPr>
              <w:t>/.</w:t>
            </w:r>
            <w:r w:rsidRPr="008E6D0E">
              <w:rPr>
                <w:rFonts w:ascii="Times New Roman" w:hAnsi="Times New Roman"/>
                <w:bCs/>
                <w:sz w:val="22"/>
                <w:szCs w:val="22"/>
              </w:rPr>
              <w:t xml:space="preserve"> </w:t>
            </w:r>
          </w:p>
          <w:p w14:paraId="7D7B1BB7" w14:textId="77777777" w:rsidR="00530A4C" w:rsidRPr="008E6D0E" w:rsidRDefault="00530A4C" w:rsidP="00E41708">
            <w:pPr>
              <w:jc w:val="both"/>
              <w:rPr>
                <w:rFonts w:ascii="Times New Roman" w:hAnsi="Times New Roman"/>
                <w:bCs/>
                <w:sz w:val="22"/>
                <w:szCs w:val="22"/>
              </w:rPr>
            </w:pPr>
            <w:r w:rsidRPr="008E6D0E">
              <w:rPr>
                <w:rFonts w:ascii="Times New Roman" w:hAnsi="Times New Roman"/>
                <w:bCs/>
                <w:sz w:val="22"/>
                <w:szCs w:val="22"/>
              </w:rPr>
              <w:t xml:space="preserve">Ja Pretendents ir izvēlējies iesniegt EVIPD, Veidlapa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10 000 </w:t>
            </w:r>
            <w:proofErr w:type="spellStart"/>
            <w:r w:rsidRPr="008E6D0E">
              <w:rPr>
                <w:rFonts w:ascii="Times New Roman" w:hAnsi="Times New Roman"/>
                <w:bCs/>
                <w:sz w:val="22"/>
                <w:szCs w:val="22"/>
              </w:rPr>
              <w:t>euro</w:t>
            </w:r>
            <w:proofErr w:type="spellEnd"/>
            <w:r w:rsidRPr="008E6D0E">
              <w:rPr>
                <w:rFonts w:ascii="Times New Roman" w:hAnsi="Times New Roman"/>
                <w:bCs/>
                <w:sz w:val="22"/>
                <w:szCs w:val="22"/>
              </w:rPr>
              <w:t>.</w:t>
            </w:r>
          </w:p>
          <w:p w14:paraId="76E332B0" w14:textId="77777777" w:rsidR="00530A4C" w:rsidRPr="008E6D0E" w:rsidRDefault="00530A4C" w:rsidP="00E41708">
            <w:pPr>
              <w:ind w:right="-34"/>
              <w:jc w:val="both"/>
              <w:rPr>
                <w:rFonts w:ascii="Times New Roman" w:eastAsia="Calibri" w:hAnsi="Times New Roman"/>
                <w:bCs/>
                <w:sz w:val="22"/>
                <w:szCs w:val="22"/>
              </w:rPr>
            </w:pPr>
            <w:r w:rsidRPr="008E6D0E">
              <w:rPr>
                <w:rFonts w:ascii="Times New Roman" w:eastAsia="Calibri" w:hAnsi="Times New Roman"/>
                <w:bCs/>
                <w:sz w:val="22"/>
                <w:szCs w:val="22"/>
              </w:rPr>
              <w:t>Sagatavojot EVIPD veidlapu,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8E6D0E">
              <w:rPr>
                <w:rFonts w:ascii="Times New Roman" w:eastAsia="Calibri" w:hAnsi="Times New Roman"/>
                <w:bCs/>
                <w:sz w:val="22"/>
                <w:szCs w:val="22"/>
                <w:vertAlign w:val="superscript"/>
              </w:rPr>
              <w:t>1</w:t>
            </w:r>
            <w:r w:rsidRPr="008E6D0E">
              <w:rPr>
                <w:rFonts w:ascii="Times New Roman" w:eastAsia="Calibri" w:hAnsi="Times New Roman"/>
                <w:bCs/>
                <w:sz w:val="22"/>
                <w:szCs w:val="22"/>
              </w:rPr>
              <w:t xml:space="preserve"> panta pirmo daļu un Likuma 42.panta otrās daļas 3.punktu.</w:t>
            </w:r>
          </w:p>
          <w:p w14:paraId="5FC33DDF" w14:textId="77777777" w:rsidR="005E4C8F" w:rsidRPr="008E6D0E" w:rsidRDefault="00530A4C" w:rsidP="00E41708">
            <w:pPr>
              <w:jc w:val="both"/>
              <w:rPr>
                <w:rFonts w:ascii="Times New Roman" w:hAnsi="Times New Roman"/>
                <w:noProof/>
                <w:sz w:val="22"/>
                <w:szCs w:val="22"/>
              </w:rPr>
            </w:pPr>
            <w:r w:rsidRPr="008E6D0E">
              <w:rPr>
                <w:rFonts w:ascii="Times New Roman" w:hAnsi="Times New Roman"/>
                <w:noProof/>
                <w:sz w:val="22"/>
                <w:szCs w:val="22"/>
              </w:rPr>
              <w:t>Iesniedzot EVIPD, Pretendents aizpilda EVIPD II-IV daļu. Aizpildot EVIPD veidlapu, obligāti jāaizpilda veidlapas IV daļas A – C iedaļas.</w:t>
            </w:r>
          </w:p>
          <w:p w14:paraId="4C8A650B" w14:textId="21CB3853" w:rsidR="00AD295E" w:rsidRPr="008E6D0E" w:rsidRDefault="00AD295E" w:rsidP="00E41708">
            <w:pPr>
              <w:jc w:val="both"/>
              <w:rPr>
                <w:rFonts w:ascii="Times New Roman" w:hAnsi="Times New Roman"/>
                <w:noProof/>
                <w:sz w:val="22"/>
                <w:szCs w:val="22"/>
              </w:rPr>
            </w:pPr>
            <w:r w:rsidRPr="008E6D0E">
              <w:rPr>
                <w:rFonts w:ascii="Times New Roman" w:hAnsi="Times New Roman"/>
                <w:noProof/>
                <w:sz w:val="22"/>
                <w:szCs w:val="22"/>
              </w:rPr>
              <w:t>Pretendents var Pasūtītājam iesniegt EVIPD, kas ir bijis iesniegts citā iepirkuma procedūrā, ja tas apliecina, ka tajā iekļautā informācija ir pareiza.</w:t>
            </w:r>
          </w:p>
        </w:tc>
      </w:tr>
      <w:tr w:rsidR="005E4C8F" w:rsidRPr="008E6D0E" w14:paraId="2EBD7642" w14:textId="77777777" w:rsidTr="00AD295E">
        <w:trPr>
          <w:trHeight w:val="699"/>
          <w:jc w:val="center"/>
        </w:trPr>
        <w:tc>
          <w:tcPr>
            <w:tcW w:w="704" w:type="dxa"/>
          </w:tcPr>
          <w:p w14:paraId="2DF29AA0" w14:textId="77777777" w:rsidR="005E4C8F" w:rsidRPr="008E6D0E" w:rsidRDefault="005E4C8F" w:rsidP="005E4C8F">
            <w:pPr>
              <w:pStyle w:val="ListParagraph"/>
              <w:numPr>
                <w:ilvl w:val="0"/>
                <w:numId w:val="37"/>
              </w:numPr>
              <w:suppressAutoHyphens/>
              <w:rPr>
                <w:sz w:val="22"/>
                <w:szCs w:val="22"/>
              </w:rPr>
            </w:pPr>
          </w:p>
        </w:tc>
        <w:tc>
          <w:tcPr>
            <w:tcW w:w="4111" w:type="dxa"/>
          </w:tcPr>
          <w:p w14:paraId="4F22BCBF" w14:textId="3D7348FB" w:rsidR="005E4C8F" w:rsidRPr="008E6D0E" w:rsidRDefault="005E4C8F" w:rsidP="005E4C8F">
            <w:pPr>
              <w:suppressAutoHyphens/>
              <w:jc w:val="both"/>
              <w:rPr>
                <w:rFonts w:ascii="Times New Roman" w:hAnsi="Times New Roman"/>
                <w:bCs/>
                <w:sz w:val="22"/>
                <w:szCs w:val="22"/>
              </w:rPr>
            </w:pPr>
            <w:r w:rsidRPr="008E6D0E">
              <w:rPr>
                <w:rFonts w:ascii="Times New Roman" w:hAnsi="Times New Roman"/>
                <w:sz w:val="22"/>
                <w:szCs w:val="22"/>
              </w:rPr>
              <w:t>Pretendents ir tiesīgs sniegt veselības apdrošināšanas pakalpojumus Latvijas Republikas teritorijā.</w:t>
            </w:r>
          </w:p>
        </w:tc>
        <w:tc>
          <w:tcPr>
            <w:tcW w:w="5256" w:type="dxa"/>
          </w:tcPr>
          <w:p w14:paraId="0AC38780" w14:textId="77777777" w:rsidR="005E4C8F" w:rsidRPr="008E6D0E" w:rsidRDefault="005E4C8F" w:rsidP="005E4C8F">
            <w:pPr>
              <w:pStyle w:val="ListParagraph"/>
              <w:numPr>
                <w:ilvl w:val="0"/>
                <w:numId w:val="39"/>
              </w:numPr>
              <w:ind w:left="309" w:hanging="309"/>
              <w:jc w:val="both"/>
              <w:rPr>
                <w:sz w:val="22"/>
                <w:szCs w:val="22"/>
              </w:rPr>
            </w:pPr>
            <w:r w:rsidRPr="008E6D0E">
              <w:rPr>
                <w:sz w:val="22"/>
                <w:szCs w:val="22"/>
              </w:rPr>
              <w:t xml:space="preserve">Par Pretendenta tiesībām sniegt veselības apdrošināšanas pakalpojumus Latvijas Republikas teritorijā Pasūtītājs veiks pārbaudi publiskajā reģistrā </w:t>
            </w:r>
            <w:hyperlink r:id="rId14" w:history="1">
              <w:r w:rsidRPr="008E6D0E">
                <w:rPr>
                  <w:rStyle w:val="Hyperlink"/>
                  <w:sz w:val="22"/>
                  <w:szCs w:val="22"/>
                </w:rPr>
                <w:t>https://www.bank.lv/finansu-tirgus-dalibnieku-registrs</w:t>
              </w:r>
            </w:hyperlink>
            <w:r w:rsidRPr="008E6D0E">
              <w:rPr>
                <w:sz w:val="22"/>
                <w:szCs w:val="22"/>
              </w:rPr>
              <w:t xml:space="preserve"> </w:t>
            </w:r>
          </w:p>
          <w:p w14:paraId="0A31E377" w14:textId="77777777" w:rsidR="005E4C8F" w:rsidRPr="008E6D0E" w:rsidRDefault="005E4C8F" w:rsidP="005E4C8F">
            <w:pPr>
              <w:pStyle w:val="ListParagraph"/>
              <w:numPr>
                <w:ilvl w:val="0"/>
                <w:numId w:val="39"/>
              </w:numPr>
              <w:ind w:left="309" w:hanging="309"/>
              <w:jc w:val="both"/>
              <w:rPr>
                <w:sz w:val="22"/>
                <w:szCs w:val="22"/>
              </w:rPr>
            </w:pPr>
            <w:r w:rsidRPr="008E6D0E">
              <w:rPr>
                <w:sz w:val="22"/>
                <w:szCs w:val="22"/>
              </w:rPr>
              <w:t xml:space="preserve">Ārvalstīs reģistrēts vai pastāvīgi dzīvojošs Pretendents iesniedz kompetentas attiecīgās valsts institūcijas izsniegta dokumenta kopiju, kas apliecina, ka Pretendents ir tiesīgs veikt veselības apdrošināšanas pakalpojumus vai jānorāda atsauce uz publiski pieejamu resursu, no kura var pārliecināties par reģistrācijas faktu. </w:t>
            </w:r>
          </w:p>
          <w:p w14:paraId="02AFD650" w14:textId="5AAA92FD" w:rsidR="005E4C8F" w:rsidRPr="008E6D0E" w:rsidRDefault="005E4C8F" w:rsidP="005E4C8F">
            <w:pPr>
              <w:pStyle w:val="ListParagraph"/>
              <w:numPr>
                <w:ilvl w:val="0"/>
                <w:numId w:val="39"/>
              </w:numPr>
              <w:ind w:left="309" w:hanging="309"/>
              <w:jc w:val="both"/>
              <w:rPr>
                <w:bCs/>
                <w:sz w:val="22"/>
                <w:szCs w:val="22"/>
              </w:rPr>
            </w:pPr>
            <w:r w:rsidRPr="008E6D0E">
              <w:rPr>
                <w:sz w:val="22"/>
                <w:szCs w:val="22"/>
              </w:rPr>
              <w:t>Ārvalstīs reģistrēta vai pastāvīgi dzīvojoša Pretendenta, kā arī, ja Pretendents ir personu apvienība, apliecinājums, ka uzvaras gadījumā līdz Iepirkuma līguma noslēgšanai Pretendents būs tiesīgs veikt veselības apdrošināšanas pakalpojumus Latvijas Republikā.</w:t>
            </w:r>
          </w:p>
        </w:tc>
      </w:tr>
      <w:tr w:rsidR="00AD295E" w:rsidRPr="008E6D0E" w14:paraId="5E3CE990" w14:textId="77777777" w:rsidTr="00AD295E">
        <w:trPr>
          <w:trHeight w:val="699"/>
          <w:jc w:val="center"/>
        </w:trPr>
        <w:tc>
          <w:tcPr>
            <w:tcW w:w="704" w:type="dxa"/>
          </w:tcPr>
          <w:p w14:paraId="11E9D3BB" w14:textId="77777777" w:rsidR="00AD295E" w:rsidRPr="008E6D0E" w:rsidRDefault="00AD295E" w:rsidP="00AD295E">
            <w:pPr>
              <w:pStyle w:val="ListParagraph"/>
              <w:numPr>
                <w:ilvl w:val="0"/>
                <w:numId w:val="37"/>
              </w:numPr>
              <w:suppressAutoHyphens/>
              <w:rPr>
                <w:sz w:val="22"/>
                <w:szCs w:val="22"/>
              </w:rPr>
            </w:pPr>
          </w:p>
        </w:tc>
        <w:tc>
          <w:tcPr>
            <w:tcW w:w="4111" w:type="dxa"/>
          </w:tcPr>
          <w:p w14:paraId="4B625500" w14:textId="77777777" w:rsidR="00AD295E" w:rsidRPr="008E6D0E" w:rsidRDefault="00AD295E" w:rsidP="00AD295E">
            <w:pPr>
              <w:jc w:val="both"/>
              <w:rPr>
                <w:rFonts w:ascii="Times New Roman" w:hAnsi="Times New Roman"/>
                <w:sz w:val="22"/>
                <w:szCs w:val="22"/>
              </w:rPr>
            </w:pPr>
            <w:r w:rsidRPr="008E6D0E">
              <w:rPr>
                <w:rFonts w:ascii="Times New Roman" w:hAnsi="Times New Roman"/>
                <w:sz w:val="22"/>
                <w:szCs w:val="22"/>
              </w:rPr>
              <w:t>Pretendents var balstīties uz citu personu iespējām, lai apliecinātu Pretendenta atbilstību Pasūtītāja prasībām.</w:t>
            </w:r>
          </w:p>
          <w:p w14:paraId="1663C7F4" w14:textId="77777777" w:rsidR="00AD295E" w:rsidRPr="008E6D0E" w:rsidRDefault="00AD295E" w:rsidP="00AD295E">
            <w:pPr>
              <w:jc w:val="both"/>
              <w:rPr>
                <w:rFonts w:ascii="Times New Roman" w:hAnsi="Times New Roman"/>
                <w:sz w:val="22"/>
                <w:szCs w:val="22"/>
              </w:rPr>
            </w:pPr>
          </w:p>
          <w:p w14:paraId="526C5CD0" w14:textId="0CFAA526" w:rsidR="00AD295E" w:rsidRPr="008E6D0E" w:rsidRDefault="00AD295E" w:rsidP="00AD295E">
            <w:pPr>
              <w:suppressAutoHyphens/>
              <w:jc w:val="both"/>
              <w:rPr>
                <w:rFonts w:ascii="Times New Roman" w:hAnsi="Times New Roman"/>
                <w:color w:val="000000"/>
                <w:kern w:val="1"/>
                <w:sz w:val="22"/>
                <w:szCs w:val="22"/>
                <w:lang w:eastAsia="ar-SA"/>
              </w:rPr>
            </w:pPr>
            <w:r w:rsidRPr="008E6D0E">
              <w:rPr>
                <w:rFonts w:ascii="Times New Roman" w:hAnsi="Times New Roman"/>
                <w:sz w:val="22"/>
                <w:szCs w:val="22"/>
              </w:rPr>
              <w:t xml:space="preserve">Līguma izpildes laikā Pretendents ir tiesīgs tikai pēc saskaņošanas ar Pasūtītāju veikt apakšuzņēmēju un personu, uz kuras </w:t>
            </w:r>
            <w:r w:rsidRPr="008E6D0E">
              <w:rPr>
                <w:rFonts w:ascii="Times New Roman" w:hAnsi="Times New Roman"/>
                <w:sz w:val="22"/>
                <w:szCs w:val="22"/>
              </w:rPr>
              <w:lastRenderedPageBreak/>
              <w:t>iespējās balstās Pretendents nomaiņu, kā arī papildu apakšuzņēmēju iesaistīšanu Līguma izpildē.</w:t>
            </w:r>
          </w:p>
        </w:tc>
        <w:tc>
          <w:tcPr>
            <w:tcW w:w="5256" w:type="dxa"/>
          </w:tcPr>
          <w:p w14:paraId="069E5D8D" w14:textId="77777777" w:rsidR="00AD295E" w:rsidRPr="008E6D0E" w:rsidRDefault="00AD295E" w:rsidP="00AD295E">
            <w:pPr>
              <w:pStyle w:val="ListParagraph"/>
              <w:numPr>
                <w:ilvl w:val="0"/>
                <w:numId w:val="40"/>
              </w:numPr>
              <w:ind w:left="309"/>
              <w:jc w:val="both"/>
              <w:rPr>
                <w:sz w:val="22"/>
                <w:szCs w:val="22"/>
              </w:rPr>
            </w:pPr>
            <w:r w:rsidRPr="008E6D0E">
              <w:rPr>
                <w:sz w:val="22"/>
                <w:szCs w:val="22"/>
              </w:rPr>
              <w:lastRenderedPageBreak/>
              <w:t xml:space="preserve">Ja Pretendents balstās uz apakšuzņēmēja spējām, vai citu personu iespējām, lai apliecinātu, ka Pretendenta kvalifikācija atbilst Iepirkuma dokumentu prasībām attiecībā uz tehniskajām un profesionālajām iespējām, tad jāiesniedz apakšuzņēmēja vai personas uz kuras spējām balstās apliecinājums, ka apakšuzņēmējs vai personas uz kuras spējām balstās, uzņemas veikt to </w:t>
            </w:r>
            <w:r w:rsidRPr="008E6D0E">
              <w:rPr>
                <w:sz w:val="22"/>
                <w:szCs w:val="22"/>
              </w:rPr>
              <w:lastRenderedPageBreak/>
              <w:t>darbu veidu, ar kuru saistīta attiecīgā pieredzes prasība, vai arī, ka tiks nodoti nepieciešamie resursi Pretendenta rīcībā.</w:t>
            </w:r>
          </w:p>
          <w:p w14:paraId="22317407" w14:textId="22855C16" w:rsidR="00AD295E" w:rsidRPr="008E6D0E" w:rsidRDefault="00AD295E" w:rsidP="00884DF9">
            <w:pPr>
              <w:pStyle w:val="ListParagraph"/>
              <w:numPr>
                <w:ilvl w:val="0"/>
                <w:numId w:val="40"/>
              </w:numPr>
              <w:suppressAutoHyphens/>
              <w:autoSpaceDN w:val="0"/>
              <w:ind w:left="311" w:hanging="283"/>
              <w:jc w:val="both"/>
              <w:rPr>
                <w:kern w:val="3"/>
                <w:sz w:val="22"/>
                <w:szCs w:val="22"/>
                <w:lang w:eastAsia="ar-SA"/>
              </w:rPr>
            </w:pPr>
            <w:r w:rsidRPr="008E6D0E">
              <w:rPr>
                <w:sz w:val="22"/>
                <w:szCs w:val="22"/>
              </w:rPr>
              <w:t>Jāiesniedz ārvalstī reģistrētas personas, uz kuras iespējām balstās Pretendents, reģistrācijas faktu apliecinošs dokuments vai tā kopija, kas apliecina, ka Persona, uz kuras spējām balstās Pretendents, ir reģistrēts atbilstoši tās valsts normatīvo aktu prasībām (ja šāds dokuments attiecīgajā valstī tiek izsniegts) vai jānorāda atsauce uz publiski pieejamu resursu, no kura var pārliecināties par reģistrācijas faktu.</w:t>
            </w:r>
          </w:p>
        </w:tc>
      </w:tr>
      <w:tr w:rsidR="00AD295E" w:rsidRPr="008E6D0E" w14:paraId="06E8EA48" w14:textId="77777777" w:rsidTr="00AD295E">
        <w:trPr>
          <w:trHeight w:val="699"/>
          <w:jc w:val="center"/>
        </w:trPr>
        <w:tc>
          <w:tcPr>
            <w:tcW w:w="704" w:type="dxa"/>
          </w:tcPr>
          <w:p w14:paraId="25566602" w14:textId="257BA765" w:rsidR="00AD295E" w:rsidRPr="008E6D0E" w:rsidRDefault="00AD295E" w:rsidP="00AD295E">
            <w:pPr>
              <w:pStyle w:val="ListParagraph"/>
              <w:numPr>
                <w:ilvl w:val="0"/>
                <w:numId w:val="37"/>
              </w:numPr>
              <w:suppressAutoHyphens/>
              <w:rPr>
                <w:sz w:val="22"/>
                <w:szCs w:val="22"/>
              </w:rPr>
            </w:pPr>
          </w:p>
        </w:tc>
        <w:tc>
          <w:tcPr>
            <w:tcW w:w="4111" w:type="dxa"/>
          </w:tcPr>
          <w:p w14:paraId="7E94317D" w14:textId="685E5419" w:rsidR="00AD295E" w:rsidRPr="008E6D0E" w:rsidRDefault="00AD295E" w:rsidP="00AD295E">
            <w:pPr>
              <w:suppressAutoHyphens/>
              <w:jc w:val="both"/>
              <w:rPr>
                <w:rFonts w:ascii="Times New Roman" w:hAnsi="Times New Roman"/>
                <w:sz w:val="22"/>
                <w:szCs w:val="22"/>
                <w:highlight w:val="yellow"/>
              </w:rPr>
            </w:pPr>
            <w:r w:rsidRPr="008E6D0E">
              <w:rPr>
                <w:rFonts w:ascii="Times New Roman" w:hAnsi="Times New Roman"/>
                <w:bCs/>
                <w:sz w:val="22"/>
                <w:szCs w:val="22"/>
              </w:rPr>
              <w:t>Pretendents var piesaistīt apakšuzņēmējus</w:t>
            </w:r>
            <w:r w:rsidRPr="008E6D0E">
              <w:rPr>
                <w:rFonts w:ascii="Times New Roman" w:hAnsi="Times New Roman"/>
                <w:sz w:val="22"/>
                <w:szCs w:val="22"/>
              </w:rPr>
              <w:t xml:space="preserve"> un apakšuzņēmēju apakšuzņēmējus (turpmāk - apakšuzņēmēji).</w:t>
            </w:r>
          </w:p>
        </w:tc>
        <w:tc>
          <w:tcPr>
            <w:tcW w:w="5256" w:type="dxa"/>
          </w:tcPr>
          <w:p w14:paraId="05CD2D56" w14:textId="77777777" w:rsidR="00AD295E" w:rsidRPr="008E6D0E" w:rsidRDefault="00AD295E" w:rsidP="00AD295E">
            <w:pPr>
              <w:spacing w:after="120"/>
              <w:jc w:val="both"/>
              <w:rPr>
                <w:rFonts w:ascii="Times New Roman" w:hAnsi="Times New Roman"/>
                <w:sz w:val="22"/>
                <w:szCs w:val="22"/>
              </w:rPr>
            </w:pPr>
            <w:r w:rsidRPr="008E6D0E">
              <w:rPr>
                <w:rFonts w:ascii="Times New Roman" w:hAnsi="Times New Roman"/>
                <w:sz w:val="22"/>
                <w:szCs w:val="22"/>
              </w:rPr>
              <w:t>Norādīt visus apakšuzņēmējus un apakšuzņēmēju apakšuzņēmējus, kuru sniedzamo pakalpojumu vērtība ir 10 000,- EUR vai lielāka un katram šādam apakšuzņēmējam izpildei nododamo iepirkuma līguma daļu.</w:t>
            </w:r>
          </w:p>
          <w:p w14:paraId="163B95A7" w14:textId="2B50DF16" w:rsidR="00AD295E" w:rsidRPr="008E6D0E" w:rsidRDefault="00AD295E" w:rsidP="00AD295E">
            <w:pPr>
              <w:shd w:val="clear" w:color="auto" w:fill="FFFFFF"/>
              <w:tabs>
                <w:tab w:val="left" w:pos="1276"/>
              </w:tabs>
              <w:jc w:val="both"/>
              <w:outlineLvl w:val="0"/>
              <w:rPr>
                <w:rFonts w:ascii="Times New Roman" w:hAnsi="Times New Roman"/>
                <w:sz w:val="22"/>
                <w:szCs w:val="22"/>
                <w:highlight w:val="yellow"/>
              </w:rPr>
            </w:pPr>
            <w:r w:rsidRPr="008E6D0E">
              <w:rPr>
                <w:rFonts w:ascii="Times New Roman" w:hAnsi="Times New Roman"/>
                <w:kern w:val="3"/>
                <w:sz w:val="22"/>
                <w:szCs w:val="22"/>
              </w:rPr>
              <w:t>Ja Pretendents balstās uz apakšuzņēmēja spējām, lai apliecinātu, ka Pretendenta kvalifikācija atbilst Iepirkuma dokumentu prasībām attiecībā uz tehniskajām un profesionālajām iespējām, tad jāiesniedz apakšuzņēmēja apliecinājums, ka apakšuzņēmējs uzņemas veikt to darbu veidu, ar kuru saistīta attiecīgā pieredzes prasība.</w:t>
            </w:r>
            <w:r w:rsidRPr="008E6D0E">
              <w:rPr>
                <w:rFonts w:ascii="Times New Roman" w:hAnsi="Times New Roman"/>
                <w:sz w:val="22"/>
                <w:szCs w:val="22"/>
              </w:rPr>
              <w:t xml:space="preserve"> </w:t>
            </w:r>
          </w:p>
        </w:tc>
      </w:tr>
      <w:tr w:rsidR="00AD295E" w:rsidRPr="008E6D0E" w14:paraId="6D291EE2" w14:textId="77777777" w:rsidTr="00AD295E">
        <w:trPr>
          <w:trHeight w:val="699"/>
          <w:jc w:val="center"/>
        </w:trPr>
        <w:tc>
          <w:tcPr>
            <w:tcW w:w="704" w:type="dxa"/>
          </w:tcPr>
          <w:p w14:paraId="59454FFA" w14:textId="77777777" w:rsidR="00AD295E" w:rsidRPr="008E6D0E" w:rsidRDefault="00AD295E" w:rsidP="00AD295E">
            <w:pPr>
              <w:pStyle w:val="ListParagraph"/>
              <w:numPr>
                <w:ilvl w:val="0"/>
                <w:numId w:val="37"/>
              </w:numPr>
              <w:suppressAutoHyphens/>
              <w:rPr>
                <w:sz w:val="22"/>
                <w:szCs w:val="22"/>
              </w:rPr>
            </w:pPr>
          </w:p>
        </w:tc>
        <w:tc>
          <w:tcPr>
            <w:tcW w:w="4111" w:type="dxa"/>
          </w:tcPr>
          <w:p w14:paraId="531A15F1" w14:textId="183C0E7E" w:rsidR="00AD295E" w:rsidRPr="008E6D0E" w:rsidRDefault="00AD295E" w:rsidP="00AD295E">
            <w:pPr>
              <w:suppressAutoHyphens/>
              <w:jc w:val="both"/>
              <w:rPr>
                <w:rFonts w:ascii="Times New Roman" w:hAnsi="Times New Roman"/>
                <w:bCs/>
                <w:sz w:val="22"/>
                <w:szCs w:val="22"/>
              </w:rPr>
            </w:pPr>
            <w:r w:rsidRPr="008E6D0E">
              <w:rPr>
                <w:rFonts w:ascii="Times New Roman" w:hAnsi="Times New Roman"/>
                <w:sz w:val="22"/>
                <w:szCs w:val="22"/>
              </w:rPr>
              <w:t xml:space="preserve">Pretendentam jāapliecina dalība </w:t>
            </w:r>
            <w:r w:rsidR="00884DF9" w:rsidRPr="008E6D0E">
              <w:rPr>
                <w:rFonts w:ascii="Times New Roman" w:hAnsi="Times New Roman"/>
                <w:sz w:val="22"/>
                <w:szCs w:val="22"/>
              </w:rPr>
              <w:t>Iepirkumā</w:t>
            </w:r>
            <w:r w:rsidRPr="008E6D0E">
              <w:rPr>
                <w:rFonts w:ascii="Times New Roman" w:hAnsi="Times New Roman"/>
                <w:sz w:val="22"/>
                <w:szCs w:val="22"/>
              </w:rPr>
              <w:t>.</w:t>
            </w:r>
          </w:p>
        </w:tc>
        <w:tc>
          <w:tcPr>
            <w:tcW w:w="5256" w:type="dxa"/>
          </w:tcPr>
          <w:p w14:paraId="33EB55BE" w14:textId="22FB6530" w:rsidR="00AD295E" w:rsidRPr="008E6D0E" w:rsidRDefault="00AD295E" w:rsidP="00AD295E">
            <w:pPr>
              <w:jc w:val="both"/>
              <w:rPr>
                <w:rFonts w:ascii="Times New Roman" w:hAnsi="Times New Roman"/>
                <w:bCs/>
                <w:sz w:val="22"/>
                <w:szCs w:val="22"/>
              </w:rPr>
            </w:pPr>
            <w:r w:rsidRPr="008E6D0E">
              <w:rPr>
                <w:rFonts w:ascii="Times New Roman" w:hAnsi="Times New Roman"/>
                <w:bCs/>
                <w:sz w:val="22"/>
                <w:szCs w:val="22"/>
              </w:rPr>
              <w:t xml:space="preserve">Pretendentam jāiesniedz Pretendenta pieteikums dalībai </w:t>
            </w:r>
            <w:r w:rsidR="00884DF9" w:rsidRPr="008E6D0E">
              <w:rPr>
                <w:rFonts w:ascii="Times New Roman" w:hAnsi="Times New Roman"/>
                <w:bCs/>
                <w:sz w:val="22"/>
                <w:szCs w:val="22"/>
              </w:rPr>
              <w:t>Iepirkumā</w:t>
            </w:r>
            <w:r w:rsidRPr="008E6D0E">
              <w:rPr>
                <w:rFonts w:ascii="Times New Roman" w:hAnsi="Times New Roman"/>
                <w:bCs/>
                <w:sz w:val="22"/>
                <w:szCs w:val="22"/>
              </w:rPr>
              <w:t xml:space="preserve"> atbilstoši Nolikuma pielikumā Nr.__ pievienotajai veidnei.</w:t>
            </w:r>
          </w:p>
          <w:p w14:paraId="66452ACC" w14:textId="77777777" w:rsidR="00AD295E" w:rsidRPr="008E6D0E" w:rsidRDefault="00AD295E" w:rsidP="00AD295E">
            <w:pPr>
              <w:jc w:val="both"/>
              <w:rPr>
                <w:rFonts w:ascii="Times New Roman" w:hAnsi="Times New Roman"/>
                <w:bCs/>
                <w:sz w:val="22"/>
                <w:szCs w:val="22"/>
              </w:rPr>
            </w:pPr>
            <w:r w:rsidRPr="008E6D0E">
              <w:rPr>
                <w:rFonts w:ascii="Times New Roman" w:hAnsi="Times New Roman"/>
                <w:bCs/>
                <w:sz w:val="22"/>
                <w:szCs w:val="22"/>
              </w:rPr>
              <w:t>Lai apliecinātu atbilstību, Pretendentam, katram personālsabiedrības biedram vai piegādātāju apvienības dalībniekam (ja Piedāvājumu iesniedz personālsabiedrība vai piegādātāju apvienība) pilnvaru gadījumā jāiesniedz pilnvaru oriģināli (ja pilnvara parakstīta ar drošu elektronisko parakstu un laika zīmogu) vai to kopijas, ko devusi persona ar pārstāvības tiesībām, ja Pretendenta, personālsabiedrības biedra, piegādātāju apvienības dalībnieka iesniegtos dokumentus parakstījusi persona bez Latvijas Republikas Uzņēmumu reģistrā vai atbilstošā reģistrā ārvalstīs nostiprinātām paraksta tiesībām pārstāvēt Pretendentu, personālsabiedrību, piegādātāju apvienību vai tās biedru.</w:t>
            </w:r>
          </w:p>
          <w:p w14:paraId="0687BD9D" w14:textId="796A2D70" w:rsidR="00AD295E" w:rsidRPr="008E6D0E" w:rsidRDefault="00AD295E" w:rsidP="00AD295E">
            <w:pPr>
              <w:jc w:val="both"/>
              <w:rPr>
                <w:rFonts w:ascii="Times New Roman" w:hAnsi="Times New Roman"/>
                <w:bCs/>
                <w:sz w:val="22"/>
                <w:szCs w:val="22"/>
              </w:rPr>
            </w:pPr>
            <w:r w:rsidRPr="008E6D0E">
              <w:rPr>
                <w:rFonts w:ascii="Times New Roman" w:hAnsi="Times New Roman"/>
                <w:bCs/>
                <w:sz w:val="22"/>
                <w:szCs w:val="22"/>
              </w:rPr>
              <w:t>-</w:t>
            </w:r>
            <w:r w:rsidRPr="008E6D0E">
              <w:rPr>
                <w:rFonts w:ascii="Times New Roman" w:hAnsi="Times New Roman"/>
                <w:bCs/>
                <w:sz w:val="22"/>
                <w:szCs w:val="22"/>
              </w:rPr>
              <w:tab/>
              <w:t>Ja Piedāvājumu iesniedz Pretendents, kas ir personu apvienība, Pretendents Pretendenta pieteikumā norāda visus personu apvienības dalībniekus.</w:t>
            </w:r>
          </w:p>
          <w:p w14:paraId="2AC89C83" w14:textId="2081D9EC" w:rsidR="00AD295E" w:rsidRPr="008E6D0E" w:rsidRDefault="00AD295E" w:rsidP="00AD295E">
            <w:pPr>
              <w:spacing w:after="120"/>
              <w:jc w:val="both"/>
              <w:rPr>
                <w:rFonts w:ascii="Times New Roman" w:hAnsi="Times New Roman"/>
                <w:sz w:val="22"/>
                <w:szCs w:val="22"/>
              </w:rPr>
            </w:pPr>
            <w:r w:rsidRPr="008E6D0E">
              <w:rPr>
                <w:rFonts w:ascii="Times New Roman" w:hAnsi="Times New Roman"/>
                <w:bCs/>
                <w:sz w:val="22"/>
                <w:szCs w:val="22"/>
              </w:rPr>
              <w:t>Pieteikumu paraksta Pretendenta pārstāvis ar pārstāvības tiesībām vai pilnvarota persona, vai visi personu apvienības dalībnieku personas ar pārstāvības tiesībām, kas iekļauti personu apvienībā, bet citus dokumentus – atbilstoši personu apvienības dalībnieku savstarpējās vienošanās nosacījumiem vai pilnvarā norādītajām tiesībām.</w:t>
            </w:r>
          </w:p>
        </w:tc>
      </w:tr>
    </w:tbl>
    <w:p w14:paraId="0270A7B4" w14:textId="34729DE6" w:rsidR="00C351CD" w:rsidRPr="008E6D0E" w:rsidRDefault="00C351CD" w:rsidP="000B721C">
      <w:pPr>
        <w:rPr>
          <w:rFonts w:ascii="Times New Roman" w:hAnsi="Times New Roman"/>
          <w:b/>
          <w:sz w:val="22"/>
          <w:szCs w:val="22"/>
          <w:highlight w:val="yellow"/>
        </w:rPr>
      </w:pPr>
    </w:p>
    <w:p w14:paraId="2C204CAF" w14:textId="65488971" w:rsidR="00C351CD" w:rsidRPr="008E6D0E" w:rsidRDefault="00C351CD">
      <w:pPr>
        <w:spacing w:after="160" w:line="259" w:lineRule="auto"/>
        <w:rPr>
          <w:rFonts w:ascii="Times New Roman" w:hAnsi="Times New Roman"/>
          <w:b/>
          <w:sz w:val="22"/>
          <w:szCs w:val="22"/>
          <w:highlight w:val="yellow"/>
        </w:rPr>
      </w:pPr>
    </w:p>
    <w:p w14:paraId="5B1F929D" w14:textId="77777777" w:rsidR="00C351CD" w:rsidRPr="008E6D0E" w:rsidRDefault="00C351CD" w:rsidP="000B721C">
      <w:pPr>
        <w:rPr>
          <w:rFonts w:ascii="Times New Roman" w:hAnsi="Times New Roman"/>
          <w:b/>
          <w:sz w:val="22"/>
          <w:szCs w:val="22"/>
          <w:highlight w:val="yellow"/>
        </w:rPr>
        <w:sectPr w:rsidR="00C351CD" w:rsidRPr="008E6D0E" w:rsidSect="006F3027">
          <w:footerReference w:type="default" r:id="rId15"/>
          <w:pgSz w:w="11906" w:h="16838"/>
          <w:pgMar w:top="851" w:right="849" w:bottom="1440" w:left="1800" w:header="708" w:footer="335" w:gutter="0"/>
          <w:cols w:space="708"/>
          <w:titlePg/>
          <w:docGrid w:linePitch="360"/>
        </w:sectPr>
      </w:pPr>
    </w:p>
    <w:p w14:paraId="2F3EF1EA" w14:textId="77777777" w:rsidR="008A161C" w:rsidRPr="008E6D0E" w:rsidRDefault="008A161C" w:rsidP="008A161C">
      <w:pPr>
        <w:jc w:val="center"/>
        <w:rPr>
          <w:rFonts w:ascii="Times New Roman" w:hAnsi="Times New Roman"/>
          <w:b/>
          <w:sz w:val="22"/>
          <w:szCs w:val="22"/>
        </w:rPr>
      </w:pPr>
    </w:p>
    <w:p w14:paraId="1CD36EEF" w14:textId="77777777" w:rsidR="008A161C" w:rsidRPr="008E6D0E" w:rsidRDefault="008A161C" w:rsidP="008A161C">
      <w:pPr>
        <w:shd w:val="clear" w:color="auto" w:fill="FFFFFF"/>
        <w:jc w:val="right"/>
        <w:rPr>
          <w:rFonts w:ascii="Times New Roman" w:hAnsi="Times New Roman"/>
          <w:b/>
          <w:iCs/>
          <w:sz w:val="22"/>
          <w:szCs w:val="22"/>
        </w:rPr>
      </w:pPr>
      <w:r w:rsidRPr="008E6D0E">
        <w:rPr>
          <w:rFonts w:ascii="Times New Roman" w:hAnsi="Times New Roman"/>
          <w:b/>
          <w:iCs/>
          <w:color w:val="000000"/>
          <w:spacing w:val="-2"/>
          <w:sz w:val="22"/>
          <w:szCs w:val="22"/>
        </w:rPr>
        <w:t>2. pielikums</w:t>
      </w:r>
    </w:p>
    <w:p w14:paraId="765380E4" w14:textId="77777777" w:rsidR="008A161C" w:rsidRPr="008E6D0E" w:rsidRDefault="008A161C" w:rsidP="008A161C">
      <w:pPr>
        <w:jc w:val="center"/>
        <w:rPr>
          <w:rFonts w:ascii="Times New Roman" w:hAnsi="Times New Roman"/>
          <w:b/>
          <w:sz w:val="22"/>
          <w:szCs w:val="22"/>
        </w:rPr>
      </w:pPr>
    </w:p>
    <w:p w14:paraId="7C84A243" w14:textId="77777777" w:rsidR="008A161C" w:rsidRPr="008E6D0E" w:rsidRDefault="008A161C" w:rsidP="008A161C">
      <w:pPr>
        <w:jc w:val="center"/>
        <w:rPr>
          <w:rFonts w:ascii="Times New Roman" w:hAnsi="Times New Roman"/>
          <w:b/>
          <w:sz w:val="22"/>
          <w:szCs w:val="22"/>
        </w:rPr>
      </w:pPr>
      <w:r w:rsidRPr="008E6D0E">
        <w:rPr>
          <w:rFonts w:ascii="Times New Roman" w:hAnsi="Times New Roman"/>
          <w:b/>
          <w:sz w:val="22"/>
          <w:szCs w:val="22"/>
        </w:rPr>
        <w:t>TEHNISKĀS SPECIFIKĀCIJAS – TEHNISKAIS PIEDĀVĀJUMS</w:t>
      </w:r>
    </w:p>
    <w:p w14:paraId="0751D2DD" w14:textId="77777777" w:rsidR="008A161C" w:rsidRPr="008E6D0E" w:rsidRDefault="008A161C" w:rsidP="008A161C">
      <w:pPr>
        <w:jc w:val="center"/>
        <w:rPr>
          <w:rFonts w:ascii="Times New Roman" w:hAnsi="Times New Roman"/>
          <w:b/>
          <w:sz w:val="22"/>
          <w:szCs w:val="22"/>
        </w:rPr>
      </w:pPr>
    </w:p>
    <w:p w14:paraId="691318C3" w14:textId="77777777" w:rsidR="008A161C" w:rsidRPr="008E6D0E" w:rsidRDefault="008A161C" w:rsidP="008A161C">
      <w:pPr>
        <w:numPr>
          <w:ilvl w:val="0"/>
          <w:numId w:val="43"/>
        </w:numPr>
        <w:shd w:val="clear" w:color="auto" w:fill="FFFFFF"/>
        <w:tabs>
          <w:tab w:val="left" w:pos="567"/>
        </w:tabs>
        <w:ind w:left="567"/>
        <w:jc w:val="both"/>
        <w:rPr>
          <w:rFonts w:ascii="Times New Roman" w:hAnsi="Times New Roman"/>
          <w:sz w:val="22"/>
          <w:szCs w:val="22"/>
        </w:rPr>
      </w:pPr>
      <w:r w:rsidRPr="008E6D0E">
        <w:rPr>
          <w:rFonts w:ascii="Times New Roman" w:hAnsi="Times New Roman"/>
          <w:sz w:val="22"/>
          <w:szCs w:val="22"/>
        </w:rPr>
        <w:t>Pasūtītāja noteiktās minimālās prasības ir obligātas un saistošas visiem Pretendentiem, kas iesniedz pieteikumu dalībai atklātajā konkursā. Pretendentam jāapstiprina Pasūtītāja prasību iekļaušana piedāvājumā un jāgarantē to izpilde (sk. tehniskās specifikācijas tabulu). Pretendenta iesniegtā piedāvājuma neatbilstība minimālajām prasībām var būt pamats Pretendenta izslēgšanai no dalības iepirkumu procedūrā.</w:t>
      </w:r>
    </w:p>
    <w:p w14:paraId="1CA9DEB0" w14:textId="77777777" w:rsidR="008A161C" w:rsidRPr="008E6D0E" w:rsidRDefault="008A161C" w:rsidP="008A161C">
      <w:pPr>
        <w:numPr>
          <w:ilvl w:val="0"/>
          <w:numId w:val="43"/>
        </w:numPr>
        <w:shd w:val="clear" w:color="auto" w:fill="FFFFFF"/>
        <w:tabs>
          <w:tab w:val="left" w:pos="567"/>
        </w:tabs>
        <w:ind w:left="567"/>
        <w:jc w:val="both"/>
        <w:rPr>
          <w:rFonts w:ascii="Times New Roman" w:hAnsi="Times New Roman"/>
          <w:sz w:val="22"/>
          <w:szCs w:val="22"/>
        </w:rPr>
      </w:pPr>
      <w:r w:rsidRPr="008E6D0E">
        <w:rPr>
          <w:rFonts w:ascii="Times New Roman" w:hAnsi="Times New Roman"/>
          <w:sz w:val="22"/>
          <w:szCs w:val="22"/>
        </w:rPr>
        <w:t>Pretendents, aizpildot šo formu, sniedz apliecinājumu par prasības izpildi un, ja nepieciešams, apraksta, kā tiks nodrošināta prasības izpilde, vai sniedz precīzu atsauci uz tehniskajam piedāvājumam pievienotajiem dokumentiem, kur minēto informāciju var atrast. Informācija norādāma tādā apjomā, lai iepirkuma komisija varētu veikt tehniskā piedāvājuma atbilstības pārbaudi un piedāvājumu vērtēšanu atbilstoši Iepirkuma dokumentos noteiktajām prasībām</w:t>
      </w:r>
    </w:p>
    <w:p w14:paraId="3BD0C45A" w14:textId="77777777" w:rsidR="008A161C" w:rsidRPr="008E6D0E" w:rsidRDefault="008A161C" w:rsidP="008A161C">
      <w:pPr>
        <w:numPr>
          <w:ilvl w:val="0"/>
          <w:numId w:val="43"/>
        </w:numPr>
        <w:ind w:left="540"/>
        <w:rPr>
          <w:rFonts w:ascii="Times New Roman" w:hAnsi="Times New Roman"/>
          <w:b/>
          <w:sz w:val="22"/>
          <w:szCs w:val="22"/>
        </w:rPr>
      </w:pPr>
      <w:r w:rsidRPr="008E6D0E">
        <w:rPr>
          <w:rFonts w:ascii="Times New Roman" w:hAnsi="Times New Roman"/>
          <w:b/>
          <w:sz w:val="22"/>
          <w:szCs w:val="22"/>
        </w:rPr>
        <w:t>Tabula</w:t>
      </w:r>
    </w:p>
    <w:tbl>
      <w:tblPr>
        <w:tblW w:w="14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7557"/>
        <w:gridCol w:w="6210"/>
        <w:gridCol w:w="27"/>
      </w:tblGrid>
      <w:tr w:rsidR="008A161C" w:rsidRPr="008E6D0E" w14:paraId="0A50281D" w14:textId="77777777" w:rsidTr="00776693">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5309964C" w14:textId="77777777" w:rsidR="008A161C" w:rsidRPr="008E6D0E" w:rsidRDefault="008A161C" w:rsidP="00776693">
            <w:pPr>
              <w:jc w:val="center"/>
              <w:rPr>
                <w:rFonts w:ascii="Times New Roman" w:hAnsi="Times New Roman"/>
                <w:b/>
                <w:sz w:val="22"/>
                <w:szCs w:val="22"/>
              </w:rPr>
            </w:pPr>
            <w:proofErr w:type="spellStart"/>
            <w:r w:rsidRPr="008E6D0E">
              <w:rPr>
                <w:rFonts w:ascii="Times New Roman" w:hAnsi="Times New Roman"/>
                <w:b/>
                <w:sz w:val="22"/>
                <w:szCs w:val="22"/>
              </w:rPr>
              <w:t>Nr.p.k</w:t>
            </w:r>
            <w:proofErr w:type="spellEnd"/>
            <w:r w:rsidRPr="008E6D0E">
              <w:rPr>
                <w:rFonts w:ascii="Times New Roman" w:hAnsi="Times New Roman"/>
                <w:b/>
                <w:sz w:val="22"/>
                <w:szCs w:val="22"/>
              </w:rPr>
              <w:t>.</w:t>
            </w:r>
          </w:p>
        </w:tc>
        <w:tc>
          <w:tcPr>
            <w:tcW w:w="7557" w:type="dxa"/>
            <w:tcBorders>
              <w:top w:val="single" w:sz="4" w:space="0" w:color="auto"/>
              <w:left w:val="single" w:sz="4" w:space="0" w:color="000000"/>
              <w:bottom w:val="single" w:sz="4" w:space="0" w:color="000000"/>
              <w:right w:val="single" w:sz="4" w:space="0" w:color="000000"/>
            </w:tcBorders>
            <w:vAlign w:val="center"/>
          </w:tcPr>
          <w:p w14:paraId="31D7C723"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Minimālās prasības</w:t>
            </w:r>
          </w:p>
        </w:tc>
        <w:tc>
          <w:tcPr>
            <w:tcW w:w="6237" w:type="dxa"/>
            <w:gridSpan w:val="2"/>
            <w:tcBorders>
              <w:top w:val="single" w:sz="4" w:space="0" w:color="auto"/>
              <w:left w:val="single" w:sz="4" w:space="0" w:color="000000"/>
              <w:bottom w:val="single" w:sz="4" w:space="0" w:color="000000"/>
              <w:right w:val="single" w:sz="4" w:space="0" w:color="000000"/>
            </w:tcBorders>
            <w:vAlign w:val="center"/>
          </w:tcPr>
          <w:p w14:paraId="3DFF6846"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Pretendenta piedāvājums (aizpilda pretendents)</w:t>
            </w:r>
          </w:p>
        </w:tc>
      </w:tr>
      <w:tr w:rsidR="008A161C" w:rsidRPr="008E6D0E" w14:paraId="5995DE92" w14:textId="77777777" w:rsidTr="00776693">
        <w:trPr>
          <w:trHeight w:val="113"/>
        </w:trPr>
        <w:tc>
          <w:tcPr>
            <w:tcW w:w="1101" w:type="dxa"/>
            <w:tcBorders>
              <w:top w:val="single" w:sz="4" w:space="0" w:color="000000"/>
              <w:left w:val="single" w:sz="4" w:space="0" w:color="000000"/>
              <w:bottom w:val="single" w:sz="4" w:space="0" w:color="000000"/>
              <w:right w:val="single" w:sz="4" w:space="0" w:color="000000"/>
            </w:tcBorders>
            <w:vAlign w:val="center"/>
          </w:tcPr>
          <w:p w14:paraId="401F9C7A"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1</w:t>
            </w:r>
          </w:p>
        </w:tc>
        <w:tc>
          <w:tcPr>
            <w:tcW w:w="7557" w:type="dxa"/>
            <w:tcBorders>
              <w:top w:val="single" w:sz="4" w:space="0" w:color="000000"/>
              <w:left w:val="single" w:sz="4" w:space="0" w:color="000000"/>
              <w:bottom w:val="single" w:sz="4" w:space="0" w:color="000000"/>
              <w:right w:val="single" w:sz="4" w:space="0" w:color="000000"/>
            </w:tcBorders>
            <w:vAlign w:val="center"/>
          </w:tcPr>
          <w:p w14:paraId="17C2DA27"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2</w:t>
            </w:r>
          </w:p>
        </w:tc>
        <w:tc>
          <w:tcPr>
            <w:tcW w:w="6237" w:type="dxa"/>
            <w:gridSpan w:val="2"/>
            <w:tcBorders>
              <w:top w:val="single" w:sz="4" w:space="0" w:color="000000"/>
              <w:left w:val="single" w:sz="4" w:space="0" w:color="000000"/>
              <w:bottom w:val="single" w:sz="4" w:space="0" w:color="000000"/>
              <w:right w:val="single" w:sz="4" w:space="0" w:color="000000"/>
            </w:tcBorders>
            <w:vAlign w:val="center"/>
          </w:tcPr>
          <w:p w14:paraId="2937B7E0"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w:t>
            </w:r>
          </w:p>
        </w:tc>
      </w:tr>
      <w:tr w:rsidR="008A161C" w:rsidRPr="008E6D0E" w14:paraId="799F92F6" w14:textId="77777777" w:rsidTr="00776693">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65886AD7"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3.1.</w:t>
            </w:r>
          </w:p>
        </w:tc>
        <w:tc>
          <w:tcPr>
            <w:tcW w:w="7557" w:type="dxa"/>
            <w:tcBorders>
              <w:top w:val="single" w:sz="4" w:space="0" w:color="auto"/>
              <w:left w:val="single" w:sz="4" w:space="0" w:color="000000"/>
              <w:bottom w:val="single" w:sz="4" w:space="0" w:color="000000"/>
              <w:right w:val="single" w:sz="4" w:space="0" w:color="000000"/>
            </w:tcBorders>
            <w:vAlign w:val="center"/>
          </w:tcPr>
          <w:p w14:paraId="3D77B836" w14:textId="77777777" w:rsidR="008A161C" w:rsidRPr="008E6D0E" w:rsidRDefault="008A161C" w:rsidP="00776693">
            <w:pPr>
              <w:pStyle w:val="Header"/>
              <w:tabs>
                <w:tab w:val="clear" w:pos="4153"/>
                <w:tab w:val="clear" w:pos="8306"/>
              </w:tabs>
              <w:jc w:val="both"/>
              <w:rPr>
                <w:rFonts w:ascii="Times New Roman" w:hAnsi="Times New Roman"/>
                <w:sz w:val="22"/>
                <w:szCs w:val="22"/>
              </w:rPr>
            </w:pPr>
            <w:r w:rsidRPr="008E6D0E">
              <w:rPr>
                <w:rFonts w:ascii="Times New Roman" w:hAnsi="Times New Roman"/>
                <w:bCs/>
                <w:color w:val="000000"/>
                <w:sz w:val="22"/>
                <w:szCs w:val="22"/>
                <w:lang w:eastAsia="lv-LV"/>
              </w:rPr>
              <w:t xml:space="preserve">Veselības apdrošināšanas pakalpojumu termiņš ir </w:t>
            </w:r>
            <w:r w:rsidRPr="008E6D0E">
              <w:rPr>
                <w:rFonts w:ascii="Times New Roman" w:hAnsi="Times New Roman"/>
                <w:sz w:val="22"/>
                <w:szCs w:val="22"/>
              </w:rPr>
              <w:t>12 (divpadsmit) mēneši.</w:t>
            </w:r>
          </w:p>
        </w:tc>
        <w:tc>
          <w:tcPr>
            <w:tcW w:w="6237" w:type="dxa"/>
            <w:gridSpan w:val="2"/>
            <w:tcBorders>
              <w:top w:val="single" w:sz="4" w:space="0" w:color="auto"/>
              <w:left w:val="single" w:sz="4" w:space="0" w:color="000000"/>
              <w:bottom w:val="single" w:sz="4" w:space="0" w:color="000000"/>
              <w:right w:val="single" w:sz="4" w:space="0" w:color="000000"/>
            </w:tcBorders>
            <w:vAlign w:val="center"/>
          </w:tcPr>
          <w:p w14:paraId="34E2BDFE" w14:textId="77777777" w:rsidR="008A161C" w:rsidRPr="008E6D0E" w:rsidRDefault="008A161C" w:rsidP="00776693">
            <w:pPr>
              <w:jc w:val="center"/>
              <w:rPr>
                <w:rFonts w:ascii="Times New Roman" w:hAnsi="Times New Roman"/>
                <w:b/>
                <w:sz w:val="22"/>
                <w:szCs w:val="22"/>
              </w:rPr>
            </w:pPr>
          </w:p>
        </w:tc>
      </w:tr>
      <w:tr w:rsidR="008A161C" w:rsidRPr="008E6D0E" w14:paraId="3CAD4582" w14:textId="77777777" w:rsidTr="00776693">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79D5D176"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3.2.</w:t>
            </w:r>
          </w:p>
        </w:tc>
        <w:tc>
          <w:tcPr>
            <w:tcW w:w="7557" w:type="dxa"/>
            <w:tcBorders>
              <w:top w:val="single" w:sz="4" w:space="0" w:color="auto"/>
              <w:left w:val="single" w:sz="4" w:space="0" w:color="000000"/>
              <w:bottom w:val="single" w:sz="4" w:space="0" w:color="000000"/>
              <w:right w:val="single" w:sz="4" w:space="0" w:color="000000"/>
            </w:tcBorders>
            <w:vAlign w:val="center"/>
          </w:tcPr>
          <w:p w14:paraId="1AD1A3DD" w14:textId="77777777" w:rsidR="008A161C" w:rsidRPr="008E6D0E" w:rsidRDefault="008A161C" w:rsidP="00776693">
            <w:pPr>
              <w:pStyle w:val="Header"/>
              <w:tabs>
                <w:tab w:val="clear" w:pos="4153"/>
                <w:tab w:val="clear" w:pos="8306"/>
              </w:tabs>
              <w:jc w:val="both"/>
              <w:rPr>
                <w:rFonts w:ascii="Times New Roman" w:hAnsi="Times New Roman"/>
                <w:sz w:val="22"/>
                <w:szCs w:val="22"/>
              </w:rPr>
            </w:pPr>
            <w:r w:rsidRPr="008E6D0E">
              <w:rPr>
                <w:rFonts w:ascii="Times New Roman" w:hAnsi="Times New Roman"/>
                <w:bCs/>
                <w:color w:val="000000"/>
                <w:sz w:val="22"/>
                <w:szCs w:val="22"/>
                <w:lang w:eastAsia="lv-LV"/>
              </w:rPr>
              <w:t>Apdrošināšanas polišu darbības vieta ir visa Latvijas Republikas teritorija, un tās darbojas 24 (divdesmit četras) stundas diennaktī, 7 (septiņas) dienas nedēļā.</w:t>
            </w:r>
          </w:p>
        </w:tc>
        <w:tc>
          <w:tcPr>
            <w:tcW w:w="6237" w:type="dxa"/>
            <w:gridSpan w:val="2"/>
            <w:tcBorders>
              <w:top w:val="single" w:sz="4" w:space="0" w:color="auto"/>
              <w:left w:val="single" w:sz="4" w:space="0" w:color="000000"/>
              <w:bottom w:val="single" w:sz="4" w:space="0" w:color="000000"/>
              <w:right w:val="single" w:sz="4" w:space="0" w:color="000000"/>
            </w:tcBorders>
            <w:vAlign w:val="center"/>
          </w:tcPr>
          <w:p w14:paraId="778822D5" w14:textId="77777777" w:rsidR="008A161C" w:rsidRPr="008E6D0E" w:rsidRDefault="008A161C" w:rsidP="00776693">
            <w:pPr>
              <w:jc w:val="center"/>
              <w:rPr>
                <w:rFonts w:ascii="Times New Roman" w:hAnsi="Times New Roman"/>
                <w:b/>
                <w:sz w:val="22"/>
                <w:szCs w:val="22"/>
              </w:rPr>
            </w:pPr>
          </w:p>
        </w:tc>
      </w:tr>
      <w:tr w:rsidR="008A161C" w:rsidRPr="008E6D0E" w14:paraId="55E0D961" w14:textId="77777777" w:rsidTr="00776693">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5E505714"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3.3.</w:t>
            </w:r>
          </w:p>
        </w:tc>
        <w:tc>
          <w:tcPr>
            <w:tcW w:w="7557" w:type="dxa"/>
            <w:tcBorders>
              <w:top w:val="single" w:sz="4" w:space="0" w:color="auto"/>
              <w:left w:val="single" w:sz="4" w:space="0" w:color="000000"/>
              <w:bottom w:val="single" w:sz="4" w:space="0" w:color="auto"/>
              <w:right w:val="single" w:sz="4" w:space="0" w:color="000000"/>
            </w:tcBorders>
            <w:vAlign w:val="center"/>
          </w:tcPr>
          <w:p w14:paraId="4B2985B6"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lang w:eastAsia="lv-LV"/>
              </w:rPr>
              <w:t>Pretendents nodrošina piedāvājumā iekļaut</w:t>
            </w:r>
            <w:r w:rsidRPr="008E6D0E">
              <w:rPr>
                <w:rFonts w:ascii="Times New Roman" w:hAnsi="Times New Roman"/>
                <w:sz w:val="22"/>
                <w:szCs w:val="22"/>
              </w:rPr>
              <w:t xml:space="preserve">o veselības aprūpes pakalpojumu saņemšanu, sākot ar apdrošināšanas polises pirmo darbības dienu un visā tās darbības laikā, tajā skaitā Pretendentam ir jānodrošina apdrošinātām personām ārstniecisko pakalpojumu pieejamība arī pirms Līguma darbības sākuma diagnosticētām slimībām (t.sk., </w:t>
            </w:r>
            <w:proofErr w:type="spellStart"/>
            <w:r w:rsidRPr="008E6D0E">
              <w:rPr>
                <w:rFonts w:ascii="Times New Roman" w:hAnsi="Times New Roman"/>
                <w:sz w:val="22"/>
                <w:szCs w:val="22"/>
              </w:rPr>
              <w:t>arodsaslimšanas</w:t>
            </w:r>
            <w:proofErr w:type="spellEnd"/>
            <w:r w:rsidRPr="008E6D0E">
              <w:rPr>
                <w:rFonts w:ascii="Times New Roman" w:hAnsi="Times New Roman"/>
                <w:sz w:val="22"/>
                <w:szCs w:val="22"/>
              </w:rPr>
              <w:t>) un traumām, t.sk., traumas, kas iegūtas sporta vai fizisku aktivitāšu rezultātā.</w:t>
            </w: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12FB8318" w14:textId="77777777" w:rsidR="008A161C" w:rsidRPr="008E6D0E" w:rsidRDefault="008A161C" w:rsidP="00776693">
            <w:pPr>
              <w:jc w:val="center"/>
              <w:rPr>
                <w:rFonts w:ascii="Times New Roman" w:hAnsi="Times New Roman"/>
                <w:b/>
                <w:sz w:val="22"/>
                <w:szCs w:val="22"/>
              </w:rPr>
            </w:pPr>
          </w:p>
        </w:tc>
      </w:tr>
      <w:tr w:rsidR="008A161C" w:rsidRPr="008E6D0E" w14:paraId="170EC58E" w14:textId="77777777" w:rsidTr="00776693">
        <w:trPr>
          <w:trHeight w:val="1191"/>
        </w:trPr>
        <w:tc>
          <w:tcPr>
            <w:tcW w:w="1101" w:type="dxa"/>
            <w:tcBorders>
              <w:top w:val="single" w:sz="4" w:space="0" w:color="auto"/>
              <w:left w:val="single" w:sz="4" w:space="0" w:color="000000"/>
              <w:bottom w:val="single" w:sz="4" w:space="0" w:color="auto"/>
              <w:right w:val="single" w:sz="4" w:space="0" w:color="000000"/>
            </w:tcBorders>
            <w:vAlign w:val="center"/>
          </w:tcPr>
          <w:p w14:paraId="2E0037C7"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3.4.</w:t>
            </w:r>
          </w:p>
        </w:tc>
        <w:tc>
          <w:tcPr>
            <w:tcW w:w="7557" w:type="dxa"/>
            <w:tcBorders>
              <w:top w:val="single" w:sz="4" w:space="0" w:color="auto"/>
              <w:left w:val="single" w:sz="4" w:space="0" w:color="000000"/>
              <w:bottom w:val="single" w:sz="4" w:space="0" w:color="auto"/>
              <w:right w:val="single" w:sz="4" w:space="0" w:color="000000"/>
            </w:tcBorders>
            <w:vAlign w:val="center"/>
          </w:tcPr>
          <w:p w14:paraId="5968A974"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lang w:eastAsia="lv-LV"/>
              </w:rPr>
              <w:t xml:space="preserve">Pretendents nodrošina piedāvājumā iekļauto veselības aprūpes pakalpojumu saņemšanu Pretendenta </w:t>
            </w:r>
            <w:proofErr w:type="spellStart"/>
            <w:r w:rsidRPr="008E6D0E">
              <w:rPr>
                <w:rFonts w:ascii="Times New Roman" w:hAnsi="Times New Roman"/>
                <w:sz w:val="22"/>
                <w:szCs w:val="22"/>
                <w:lang w:eastAsia="lv-LV"/>
              </w:rPr>
              <w:t>līgumiestādēs</w:t>
            </w:r>
            <w:proofErr w:type="spellEnd"/>
            <w:r w:rsidRPr="008E6D0E">
              <w:rPr>
                <w:rStyle w:val="FootnoteReference"/>
                <w:rFonts w:ascii="Times New Roman" w:hAnsi="Times New Roman"/>
                <w:sz w:val="22"/>
                <w:szCs w:val="22"/>
                <w:lang w:eastAsia="lv-LV"/>
              </w:rPr>
              <w:footnoteReference w:id="2"/>
            </w:r>
            <w:r w:rsidRPr="008E6D0E">
              <w:rPr>
                <w:rFonts w:ascii="Times New Roman" w:hAnsi="Times New Roman"/>
                <w:sz w:val="22"/>
                <w:szCs w:val="22"/>
                <w:lang w:eastAsia="lv-LV"/>
              </w:rPr>
              <w:t xml:space="preserve"> pamatojoties uz veselības apdrošināšanas karšu autorizāciju un pakalpojumu automātisko apstrādi tiešsaistē Pretendenta sistēmā, uzrādot apdrošināšanas karti un neveicot skaidras un bezskaidras naudas norēķinus (turpmāk – tiešais norēķins) saskaņā ar Pretendenta piedāvātās programmas nosacījumiem. </w:t>
            </w:r>
          </w:p>
          <w:p w14:paraId="1F39B104" w14:textId="77777777" w:rsidR="008A161C" w:rsidRPr="008E6D0E" w:rsidRDefault="008A161C" w:rsidP="00776693">
            <w:pPr>
              <w:pStyle w:val="Header"/>
              <w:tabs>
                <w:tab w:val="clear" w:pos="4153"/>
                <w:tab w:val="clear" w:pos="8306"/>
              </w:tabs>
              <w:jc w:val="both"/>
              <w:rPr>
                <w:rFonts w:ascii="Times New Roman" w:hAnsi="Times New Roman"/>
                <w:bCs/>
                <w:color w:val="000000"/>
                <w:sz w:val="22"/>
                <w:szCs w:val="22"/>
                <w:lang w:eastAsia="lv-LV"/>
              </w:rPr>
            </w:pP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0348B32F" w14:textId="77777777" w:rsidR="008A161C" w:rsidRPr="008E6D0E" w:rsidRDefault="008A161C" w:rsidP="00776693">
            <w:pPr>
              <w:jc w:val="center"/>
              <w:rPr>
                <w:rFonts w:ascii="Times New Roman" w:hAnsi="Times New Roman"/>
                <w:b/>
                <w:sz w:val="22"/>
                <w:szCs w:val="22"/>
              </w:rPr>
            </w:pPr>
          </w:p>
        </w:tc>
      </w:tr>
      <w:tr w:rsidR="008A161C" w:rsidRPr="008E6D0E" w14:paraId="53704E52" w14:textId="77777777" w:rsidTr="00776693">
        <w:trPr>
          <w:trHeight w:val="274"/>
        </w:trPr>
        <w:tc>
          <w:tcPr>
            <w:tcW w:w="1101" w:type="dxa"/>
            <w:tcBorders>
              <w:top w:val="single" w:sz="4" w:space="0" w:color="auto"/>
              <w:left w:val="single" w:sz="4" w:space="0" w:color="000000"/>
              <w:bottom w:val="single" w:sz="4" w:space="0" w:color="auto"/>
              <w:right w:val="single" w:sz="4" w:space="0" w:color="000000"/>
            </w:tcBorders>
            <w:vAlign w:val="center"/>
          </w:tcPr>
          <w:p w14:paraId="2CBD83E6"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3.5.</w:t>
            </w:r>
          </w:p>
        </w:tc>
        <w:tc>
          <w:tcPr>
            <w:tcW w:w="7557" w:type="dxa"/>
            <w:tcBorders>
              <w:top w:val="single" w:sz="4" w:space="0" w:color="auto"/>
              <w:left w:val="single" w:sz="4" w:space="0" w:color="000000"/>
              <w:bottom w:val="single" w:sz="4" w:space="0" w:color="auto"/>
              <w:right w:val="single" w:sz="4" w:space="0" w:color="000000"/>
            </w:tcBorders>
            <w:vAlign w:val="center"/>
          </w:tcPr>
          <w:p w14:paraId="7D79D895" w14:textId="77777777" w:rsidR="008A161C" w:rsidRPr="008E6D0E" w:rsidRDefault="008A161C" w:rsidP="00776693">
            <w:pPr>
              <w:pStyle w:val="Header"/>
              <w:tabs>
                <w:tab w:val="clear" w:pos="4153"/>
                <w:tab w:val="clear" w:pos="8306"/>
              </w:tabs>
              <w:jc w:val="both"/>
              <w:rPr>
                <w:rFonts w:ascii="Times New Roman" w:hAnsi="Times New Roman"/>
                <w:bCs/>
                <w:color w:val="000000"/>
                <w:sz w:val="22"/>
                <w:szCs w:val="22"/>
                <w:lang w:eastAsia="lv-LV"/>
              </w:rPr>
            </w:pPr>
            <w:r w:rsidRPr="008E6D0E">
              <w:rPr>
                <w:rFonts w:ascii="Times New Roman" w:hAnsi="Times New Roman"/>
                <w:bCs/>
                <w:color w:val="000000"/>
                <w:sz w:val="22"/>
                <w:szCs w:val="22"/>
                <w:lang w:eastAsia="lv-LV"/>
              </w:rPr>
              <w:t xml:space="preserve">Pretendents nodrošina Pretendenta </w:t>
            </w:r>
            <w:proofErr w:type="spellStart"/>
            <w:r w:rsidRPr="008E6D0E">
              <w:rPr>
                <w:rFonts w:ascii="Times New Roman" w:hAnsi="Times New Roman"/>
                <w:bCs/>
                <w:color w:val="000000"/>
                <w:sz w:val="22"/>
                <w:szCs w:val="22"/>
                <w:lang w:eastAsia="lv-LV"/>
              </w:rPr>
              <w:t>Līgumiestādēs</w:t>
            </w:r>
            <w:proofErr w:type="spellEnd"/>
            <w:r w:rsidRPr="008E6D0E">
              <w:rPr>
                <w:rFonts w:ascii="Times New Roman" w:hAnsi="Times New Roman"/>
                <w:bCs/>
                <w:color w:val="000000"/>
                <w:sz w:val="22"/>
                <w:szCs w:val="22"/>
                <w:lang w:eastAsia="lv-LV"/>
              </w:rPr>
              <w:t xml:space="preserve"> un ārpus Pretendenta </w:t>
            </w:r>
            <w:proofErr w:type="spellStart"/>
            <w:r w:rsidRPr="008E6D0E">
              <w:rPr>
                <w:rFonts w:ascii="Times New Roman" w:hAnsi="Times New Roman"/>
                <w:bCs/>
                <w:color w:val="000000"/>
                <w:sz w:val="22"/>
                <w:szCs w:val="22"/>
                <w:lang w:eastAsia="lv-LV"/>
              </w:rPr>
              <w:t>Līgumiestādēm</w:t>
            </w:r>
            <w:proofErr w:type="spellEnd"/>
            <w:r w:rsidRPr="008E6D0E">
              <w:rPr>
                <w:rFonts w:ascii="Times New Roman" w:hAnsi="Times New Roman"/>
                <w:bCs/>
                <w:color w:val="000000"/>
                <w:sz w:val="22"/>
                <w:szCs w:val="22"/>
                <w:lang w:eastAsia="lv-LV"/>
              </w:rPr>
              <w:t xml:space="preserve"> saņemto veselības apdrošināšanas pakalpojumu apmaksu ne mazāk kā 80 % (astoņdesmit procentu) apmērā par katru saņemto veselības apdrošināšanas pakalpojumu saskaņā ar programmas nosacījumiem un kopējās programmas apdrošinājuma summas ietvaros, neparedzot apakš limitu par saslimšanas gadījumu, </w:t>
            </w:r>
            <w:r w:rsidRPr="008E6D0E">
              <w:rPr>
                <w:rFonts w:ascii="Times New Roman" w:hAnsi="Times New Roman"/>
                <w:bCs/>
                <w:color w:val="000000"/>
                <w:sz w:val="22"/>
                <w:szCs w:val="22"/>
                <w:lang w:eastAsia="lv-LV"/>
              </w:rPr>
              <w:lastRenderedPageBreak/>
              <w:t xml:space="preserve">pakalpojumu saņemšanas reižu skaita ierobežojumus vai apakš limitus kādai no programmā iekļautajām veselības aprūpes pakalpojumu grupām, izņemot, ja tas atļauts saskaņā ar šīs Tehniskās specifikācijas nosacījumiem. </w:t>
            </w: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4676B7A7" w14:textId="77777777" w:rsidR="008A161C" w:rsidRPr="008E6D0E" w:rsidRDefault="008A161C" w:rsidP="00776693">
            <w:pPr>
              <w:jc w:val="center"/>
              <w:rPr>
                <w:rFonts w:ascii="Times New Roman" w:hAnsi="Times New Roman"/>
                <w:b/>
                <w:sz w:val="22"/>
                <w:szCs w:val="22"/>
              </w:rPr>
            </w:pPr>
          </w:p>
        </w:tc>
      </w:tr>
      <w:tr w:rsidR="008A161C" w:rsidRPr="008E6D0E" w14:paraId="468C40E3" w14:textId="77777777" w:rsidTr="00776693">
        <w:trPr>
          <w:trHeight w:val="1328"/>
        </w:trPr>
        <w:tc>
          <w:tcPr>
            <w:tcW w:w="1101" w:type="dxa"/>
            <w:tcBorders>
              <w:top w:val="single" w:sz="4" w:space="0" w:color="auto"/>
              <w:left w:val="single" w:sz="4" w:space="0" w:color="000000"/>
              <w:bottom w:val="single" w:sz="4" w:space="0" w:color="auto"/>
              <w:right w:val="single" w:sz="4" w:space="0" w:color="000000"/>
            </w:tcBorders>
            <w:vAlign w:val="center"/>
          </w:tcPr>
          <w:p w14:paraId="167972AA"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3.6.</w:t>
            </w:r>
          </w:p>
        </w:tc>
        <w:tc>
          <w:tcPr>
            <w:tcW w:w="7557" w:type="dxa"/>
            <w:tcBorders>
              <w:top w:val="single" w:sz="4" w:space="0" w:color="auto"/>
              <w:left w:val="single" w:sz="4" w:space="0" w:color="000000"/>
              <w:bottom w:val="single" w:sz="4" w:space="0" w:color="auto"/>
              <w:right w:val="single" w:sz="4" w:space="0" w:color="000000"/>
            </w:tcBorders>
            <w:vAlign w:val="center"/>
          </w:tcPr>
          <w:p w14:paraId="4C309330" w14:textId="77777777" w:rsidR="008A161C" w:rsidRPr="008E6D0E" w:rsidRDefault="008A161C" w:rsidP="00776693">
            <w:pPr>
              <w:pStyle w:val="Header"/>
              <w:tabs>
                <w:tab w:val="clear" w:pos="4153"/>
                <w:tab w:val="clear" w:pos="8306"/>
              </w:tabs>
              <w:jc w:val="both"/>
              <w:rPr>
                <w:rFonts w:ascii="Times New Roman" w:hAnsi="Times New Roman"/>
                <w:bCs/>
                <w:color w:val="000000"/>
                <w:sz w:val="22"/>
                <w:szCs w:val="22"/>
                <w:lang w:eastAsia="lv-LV"/>
              </w:rPr>
            </w:pPr>
            <w:r w:rsidRPr="008E6D0E">
              <w:rPr>
                <w:rFonts w:ascii="Times New Roman" w:hAnsi="Times New Roman"/>
                <w:sz w:val="22"/>
                <w:szCs w:val="22"/>
              </w:rPr>
              <w:t>Pretendents nodrošina tiešo norēķinu ne mazāk kā 80% apmērā SIA “</w:t>
            </w:r>
            <w:proofErr w:type="spellStart"/>
            <w:r w:rsidRPr="008E6D0E">
              <w:rPr>
                <w:rFonts w:ascii="Times New Roman" w:hAnsi="Times New Roman"/>
                <w:sz w:val="22"/>
                <w:szCs w:val="22"/>
              </w:rPr>
              <w:t>Ziemeļkurzemes</w:t>
            </w:r>
            <w:proofErr w:type="spellEnd"/>
            <w:r w:rsidRPr="008E6D0E">
              <w:rPr>
                <w:rFonts w:ascii="Times New Roman" w:hAnsi="Times New Roman"/>
                <w:sz w:val="22"/>
                <w:szCs w:val="22"/>
              </w:rPr>
              <w:t xml:space="preserve"> reģionālā slimnīca”, PSIA “Ventspils poliklīnika”, Paula Stradiņa Klīniskās universitātes slimnīca un poliklīnika, kā arī SIA „Rīgas Austrumu klīniskā universitātes slimnīca” un poliklīnika, SIA “Veselības centrs 4” veselības aprūpes iestādes, AS “Veselības centru apvienība” veselības centri, SIA „Medicīnas sabiedrība „ARS”” veselības aprūpes iestādes, SIA „E. Gulbja laboratorija”, kā arī citās Pretendenta </w:t>
            </w:r>
            <w:proofErr w:type="spellStart"/>
            <w:r w:rsidRPr="008E6D0E">
              <w:rPr>
                <w:rFonts w:ascii="Times New Roman" w:hAnsi="Times New Roman"/>
                <w:sz w:val="22"/>
                <w:szCs w:val="22"/>
              </w:rPr>
              <w:t>Līgumiestādēs</w:t>
            </w:r>
            <w:proofErr w:type="spellEnd"/>
            <w:r w:rsidRPr="008E6D0E">
              <w:rPr>
                <w:rFonts w:ascii="Times New Roman" w:hAnsi="Times New Roman"/>
                <w:sz w:val="22"/>
                <w:szCs w:val="22"/>
              </w:rPr>
              <w:t xml:space="preserve"> par visiem apdrošināšanas programmās iekļautajiem pakalpojumiem, ko piedāvā šīs iestādes, </w:t>
            </w:r>
            <w:r w:rsidRPr="008E6D0E">
              <w:rPr>
                <w:rFonts w:ascii="Times New Roman" w:hAnsi="Times New Roman"/>
                <w:bCs/>
                <w:color w:val="000000"/>
                <w:sz w:val="22"/>
                <w:szCs w:val="22"/>
                <w:lang w:eastAsia="lv-LV"/>
              </w:rPr>
              <w:t>izņemot, ja tas atļauts saskaņā ar šīs Tehniskās specifikācijas nosacījumiem.</w:t>
            </w:r>
            <w:r w:rsidRPr="008E6D0E">
              <w:rPr>
                <w:rFonts w:ascii="Times New Roman" w:hAnsi="Times New Roman"/>
                <w:sz w:val="22"/>
                <w:szCs w:val="22"/>
              </w:rPr>
              <w:t xml:space="preserve"> </w:t>
            </w: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7E8B7173" w14:textId="77777777" w:rsidR="008A161C" w:rsidRPr="008E6D0E" w:rsidRDefault="008A161C" w:rsidP="00776693">
            <w:pPr>
              <w:jc w:val="center"/>
              <w:rPr>
                <w:rFonts w:ascii="Times New Roman" w:hAnsi="Times New Roman"/>
                <w:b/>
                <w:sz w:val="22"/>
                <w:szCs w:val="22"/>
              </w:rPr>
            </w:pPr>
          </w:p>
        </w:tc>
      </w:tr>
      <w:tr w:rsidR="008A161C" w:rsidRPr="008E6D0E" w14:paraId="10DF3B3E" w14:textId="77777777" w:rsidTr="00776693">
        <w:trPr>
          <w:trHeight w:val="437"/>
        </w:trPr>
        <w:tc>
          <w:tcPr>
            <w:tcW w:w="1101" w:type="dxa"/>
            <w:tcBorders>
              <w:top w:val="single" w:sz="4" w:space="0" w:color="auto"/>
              <w:left w:val="single" w:sz="4" w:space="0" w:color="000000"/>
              <w:bottom w:val="single" w:sz="4" w:space="0" w:color="auto"/>
              <w:right w:val="single" w:sz="4" w:space="0" w:color="000000"/>
            </w:tcBorders>
            <w:vAlign w:val="center"/>
          </w:tcPr>
          <w:p w14:paraId="0DA224E7"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3.7.</w:t>
            </w:r>
          </w:p>
        </w:tc>
        <w:tc>
          <w:tcPr>
            <w:tcW w:w="7557" w:type="dxa"/>
            <w:tcBorders>
              <w:top w:val="single" w:sz="4" w:space="0" w:color="auto"/>
              <w:left w:val="single" w:sz="4" w:space="0" w:color="000000"/>
              <w:bottom w:val="single" w:sz="4" w:space="0" w:color="auto"/>
              <w:right w:val="single" w:sz="4" w:space="0" w:color="000000"/>
            </w:tcBorders>
            <w:vAlign w:val="center"/>
          </w:tcPr>
          <w:p w14:paraId="206E5CA1" w14:textId="77777777" w:rsidR="008A161C" w:rsidRPr="008E6D0E" w:rsidRDefault="008A161C" w:rsidP="00776693">
            <w:pPr>
              <w:pStyle w:val="Header"/>
              <w:tabs>
                <w:tab w:val="clear" w:pos="4153"/>
                <w:tab w:val="clear" w:pos="8306"/>
              </w:tabs>
              <w:jc w:val="both"/>
              <w:rPr>
                <w:rFonts w:ascii="Times New Roman" w:hAnsi="Times New Roman"/>
                <w:bCs/>
                <w:color w:val="000000"/>
                <w:sz w:val="22"/>
                <w:szCs w:val="22"/>
                <w:lang w:eastAsia="lv-LV"/>
              </w:rPr>
            </w:pPr>
            <w:r w:rsidRPr="008E6D0E">
              <w:rPr>
                <w:rFonts w:ascii="Times New Roman" w:hAnsi="Times New Roman"/>
                <w:bCs/>
                <w:color w:val="000000"/>
                <w:sz w:val="22"/>
                <w:szCs w:val="22"/>
                <w:lang w:eastAsia="lv-LV"/>
              </w:rPr>
              <w:t>Pretendents katrai apdrošinātajai personai nodrošina individuālo informācijas komplektu, kurā iekļauts:</w:t>
            </w:r>
          </w:p>
          <w:p w14:paraId="44E4547F" w14:textId="77777777" w:rsidR="008A161C" w:rsidRPr="008E6D0E" w:rsidRDefault="008A161C" w:rsidP="008A161C">
            <w:pPr>
              <w:pStyle w:val="Header"/>
              <w:numPr>
                <w:ilvl w:val="0"/>
                <w:numId w:val="42"/>
              </w:numPr>
              <w:tabs>
                <w:tab w:val="clear" w:pos="4153"/>
                <w:tab w:val="clear" w:pos="8306"/>
              </w:tabs>
              <w:ind w:left="317" w:hanging="317"/>
              <w:jc w:val="both"/>
              <w:rPr>
                <w:rFonts w:ascii="Times New Roman" w:hAnsi="Times New Roman"/>
                <w:bCs/>
                <w:color w:val="000000"/>
                <w:sz w:val="22"/>
                <w:szCs w:val="22"/>
                <w:lang w:eastAsia="lv-LV"/>
              </w:rPr>
            </w:pPr>
            <w:r w:rsidRPr="008E6D0E">
              <w:rPr>
                <w:rFonts w:ascii="Times New Roman" w:hAnsi="Times New Roman"/>
                <w:bCs/>
                <w:sz w:val="22"/>
                <w:szCs w:val="22"/>
                <w:lang w:eastAsia="lv-LV"/>
              </w:rPr>
              <w:t>apdrošināšanas programmu apraksti un tiem atbilstošie pakalpojumu apmaksas limiti</w:t>
            </w:r>
            <w:r w:rsidRPr="008E6D0E">
              <w:rPr>
                <w:rFonts w:ascii="Times New Roman" w:hAnsi="Times New Roman"/>
                <w:bCs/>
                <w:color w:val="000000"/>
                <w:sz w:val="22"/>
                <w:szCs w:val="22"/>
                <w:lang w:eastAsia="lv-LV"/>
              </w:rPr>
              <w:t>;</w:t>
            </w:r>
          </w:p>
          <w:p w14:paraId="068A54F9" w14:textId="77777777" w:rsidR="008A161C" w:rsidRPr="008E6D0E" w:rsidRDefault="008A161C" w:rsidP="008A161C">
            <w:pPr>
              <w:pStyle w:val="Header"/>
              <w:numPr>
                <w:ilvl w:val="0"/>
                <w:numId w:val="42"/>
              </w:numPr>
              <w:tabs>
                <w:tab w:val="clear" w:pos="4153"/>
                <w:tab w:val="clear" w:pos="8306"/>
              </w:tabs>
              <w:ind w:left="317" w:hanging="317"/>
              <w:jc w:val="both"/>
              <w:rPr>
                <w:rFonts w:ascii="Times New Roman" w:hAnsi="Times New Roman"/>
                <w:bCs/>
                <w:color w:val="000000"/>
                <w:sz w:val="22"/>
                <w:szCs w:val="22"/>
                <w:lang w:eastAsia="lv-LV"/>
              </w:rPr>
            </w:pPr>
            <w:r w:rsidRPr="008E6D0E">
              <w:rPr>
                <w:rFonts w:ascii="Times New Roman" w:hAnsi="Times New Roman"/>
                <w:bCs/>
                <w:color w:val="000000"/>
                <w:sz w:val="22"/>
                <w:szCs w:val="22"/>
                <w:lang w:eastAsia="lv-LV"/>
              </w:rPr>
              <w:t>Pretendenta vispārējie un veselības apdrošināšanas noteikumi, ja Pretendents uz tiem atsaucas tehniskajā piedāvājumā un tie ir saistoši apdrošināšanas līguma izpildē, vai norādi (interneta vietnes saiti), kur tie atrodami;</w:t>
            </w:r>
          </w:p>
          <w:p w14:paraId="03EA76DA" w14:textId="77777777" w:rsidR="008A161C" w:rsidRPr="008E6D0E" w:rsidRDefault="008A161C" w:rsidP="008A161C">
            <w:pPr>
              <w:pStyle w:val="Header"/>
              <w:numPr>
                <w:ilvl w:val="0"/>
                <w:numId w:val="42"/>
              </w:numPr>
              <w:tabs>
                <w:tab w:val="clear" w:pos="4153"/>
                <w:tab w:val="clear" w:pos="8306"/>
              </w:tabs>
              <w:ind w:left="317" w:hanging="317"/>
              <w:jc w:val="both"/>
              <w:rPr>
                <w:rFonts w:ascii="Times New Roman" w:hAnsi="Times New Roman"/>
                <w:bCs/>
                <w:color w:val="000000"/>
                <w:sz w:val="22"/>
                <w:szCs w:val="22"/>
                <w:lang w:eastAsia="lv-LV"/>
              </w:rPr>
            </w:pPr>
            <w:r w:rsidRPr="008E6D0E">
              <w:rPr>
                <w:rFonts w:ascii="Times New Roman" w:hAnsi="Times New Roman"/>
                <w:bCs/>
                <w:color w:val="000000"/>
                <w:sz w:val="22"/>
                <w:szCs w:val="22"/>
                <w:lang w:eastAsia="lv-LV"/>
              </w:rPr>
              <w:t>neapmaksājamo pakalpojumu saraksts;</w:t>
            </w:r>
          </w:p>
          <w:p w14:paraId="54DE4AFB" w14:textId="77777777" w:rsidR="008A161C" w:rsidRPr="008E6D0E" w:rsidRDefault="008A161C" w:rsidP="008A161C">
            <w:pPr>
              <w:pStyle w:val="Header"/>
              <w:numPr>
                <w:ilvl w:val="0"/>
                <w:numId w:val="42"/>
              </w:numPr>
              <w:tabs>
                <w:tab w:val="clear" w:pos="4153"/>
                <w:tab w:val="clear" w:pos="8306"/>
              </w:tabs>
              <w:ind w:left="317" w:hanging="317"/>
              <w:jc w:val="both"/>
              <w:rPr>
                <w:rFonts w:ascii="Times New Roman" w:hAnsi="Times New Roman"/>
                <w:bCs/>
                <w:color w:val="000000"/>
                <w:sz w:val="22"/>
                <w:szCs w:val="22"/>
                <w:lang w:eastAsia="lv-LV"/>
              </w:rPr>
            </w:pPr>
            <w:r w:rsidRPr="008E6D0E">
              <w:rPr>
                <w:rFonts w:ascii="Times New Roman" w:hAnsi="Times New Roman"/>
                <w:bCs/>
                <w:color w:val="000000"/>
                <w:sz w:val="22"/>
                <w:szCs w:val="22"/>
                <w:lang w:eastAsia="lv-LV"/>
              </w:rPr>
              <w:t>apdrošināšanas gadījuma pieteikšanas un apdrošināšanas atlīdzības saņemšanas kārtība;</w:t>
            </w:r>
          </w:p>
          <w:p w14:paraId="6EEF6B74" w14:textId="77777777" w:rsidR="008A161C" w:rsidRPr="008E6D0E" w:rsidRDefault="008A161C" w:rsidP="008A161C">
            <w:pPr>
              <w:pStyle w:val="Header"/>
              <w:numPr>
                <w:ilvl w:val="0"/>
                <w:numId w:val="42"/>
              </w:numPr>
              <w:tabs>
                <w:tab w:val="clear" w:pos="4153"/>
                <w:tab w:val="clear" w:pos="8306"/>
              </w:tabs>
              <w:ind w:left="317" w:hanging="317"/>
              <w:jc w:val="both"/>
              <w:rPr>
                <w:rFonts w:ascii="Times New Roman" w:hAnsi="Times New Roman"/>
                <w:bCs/>
                <w:color w:val="000000"/>
                <w:sz w:val="22"/>
                <w:szCs w:val="22"/>
                <w:lang w:eastAsia="lv-LV"/>
              </w:rPr>
            </w:pPr>
            <w:r w:rsidRPr="008E6D0E">
              <w:rPr>
                <w:rFonts w:ascii="Times New Roman" w:hAnsi="Times New Roman"/>
                <w:bCs/>
                <w:color w:val="000000"/>
                <w:sz w:val="22"/>
                <w:szCs w:val="22"/>
                <w:lang w:eastAsia="lv-LV"/>
              </w:rPr>
              <w:t>kārtība, kādā apdrošinātā persona var saskaņot pakalpojumu apmaksu, kā arī saņemt informāciju par atlikušās apdrošinājuma summas vai limitu apmēru;</w:t>
            </w:r>
          </w:p>
          <w:p w14:paraId="71FA2D09" w14:textId="77777777" w:rsidR="008A161C" w:rsidRPr="008E6D0E" w:rsidRDefault="008A161C" w:rsidP="008A161C">
            <w:pPr>
              <w:pStyle w:val="Header"/>
              <w:numPr>
                <w:ilvl w:val="0"/>
                <w:numId w:val="42"/>
              </w:numPr>
              <w:tabs>
                <w:tab w:val="clear" w:pos="4153"/>
                <w:tab w:val="clear" w:pos="8306"/>
              </w:tabs>
              <w:ind w:left="317" w:hanging="317"/>
              <w:jc w:val="both"/>
              <w:rPr>
                <w:rFonts w:ascii="Times New Roman" w:hAnsi="Times New Roman"/>
                <w:bCs/>
                <w:color w:val="000000"/>
                <w:sz w:val="22"/>
                <w:szCs w:val="22"/>
                <w:lang w:eastAsia="lv-LV"/>
              </w:rPr>
            </w:pPr>
            <w:r w:rsidRPr="008E6D0E">
              <w:rPr>
                <w:rFonts w:ascii="Times New Roman" w:hAnsi="Times New Roman"/>
                <w:bCs/>
                <w:color w:val="000000"/>
                <w:sz w:val="22"/>
                <w:szCs w:val="22"/>
                <w:lang w:eastAsia="lv-LV"/>
              </w:rPr>
              <w:t xml:space="preserve">Pretendenta </w:t>
            </w:r>
            <w:proofErr w:type="spellStart"/>
            <w:r w:rsidRPr="008E6D0E">
              <w:rPr>
                <w:rFonts w:ascii="Times New Roman" w:hAnsi="Times New Roman"/>
                <w:bCs/>
                <w:color w:val="000000"/>
                <w:sz w:val="22"/>
                <w:szCs w:val="22"/>
                <w:lang w:eastAsia="lv-LV"/>
              </w:rPr>
              <w:t>Līgumiestāžu</w:t>
            </w:r>
            <w:proofErr w:type="spellEnd"/>
            <w:r w:rsidRPr="008E6D0E">
              <w:rPr>
                <w:rFonts w:ascii="Times New Roman" w:hAnsi="Times New Roman"/>
                <w:bCs/>
                <w:color w:val="000000"/>
                <w:sz w:val="22"/>
                <w:szCs w:val="22"/>
                <w:lang w:eastAsia="lv-LV"/>
              </w:rPr>
              <w:t xml:space="preserve"> saraksts, kurā pakalpojumus var saņemt bez piemaksas (ne mazāk kā 80% apmērā) vai norāde (interneta vietnes saite), kur atrodams minētais saraksts;</w:t>
            </w:r>
          </w:p>
          <w:p w14:paraId="259EA1B1" w14:textId="77777777" w:rsidR="008A161C" w:rsidRPr="008E6D0E" w:rsidRDefault="008A161C" w:rsidP="008A161C">
            <w:pPr>
              <w:pStyle w:val="Header"/>
              <w:numPr>
                <w:ilvl w:val="0"/>
                <w:numId w:val="42"/>
              </w:numPr>
              <w:tabs>
                <w:tab w:val="clear" w:pos="4153"/>
                <w:tab w:val="clear" w:pos="8306"/>
              </w:tabs>
              <w:ind w:left="317" w:hanging="317"/>
              <w:jc w:val="both"/>
              <w:rPr>
                <w:rFonts w:ascii="Times New Roman" w:hAnsi="Times New Roman"/>
                <w:bCs/>
                <w:color w:val="000000"/>
                <w:sz w:val="22"/>
                <w:szCs w:val="22"/>
                <w:lang w:eastAsia="lv-LV"/>
              </w:rPr>
            </w:pPr>
            <w:r w:rsidRPr="008E6D0E">
              <w:rPr>
                <w:rFonts w:ascii="Times New Roman" w:hAnsi="Times New Roman"/>
                <w:bCs/>
                <w:color w:val="000000"/>
                <w:sz w:val="22"/>
                <w:szCs w:val="22"/>
                <w:lang w:eastAsia="lv-LV"/>
              </w:rPr>
              <w:t xml:space="preserve">norāde (interneta vietnes saite), kur atrodams Pretendenta visu </w:t>
            </w:r>
            <w:proofErr w:type="spellStart"/>
            <w:r w:rsidRPr="008E6D0E">
              <w:rPr>
                <w:rFonts w:ascii="Times New Roman" w:hAnsi="Times New Roman"/>
                <w:bCs/>
                <w:color w:val="000000"/>
                <w:sz w:val="22"/>
                <w:szCs w:val="22"/>
                <w:lang w:eastAsia="lv-LV"/>
              </w:rPr>
              <w:t>Līgumiestāžu</w:t>
            </w:r>
            <w:proofErr w:type="spellEnd"/>
            <w:r w:rsidRPr="008E6D0E">
              <w:rPr>
                <w:rFonts w:ascii="Times New Roman" w:hAnsi="Times New Roman"/>
                <w:bCs/>
                <w:color w:val="000000"/>
                <w:sz w:val="22"/>
                <w:szCs w:val="22"/>
                <w:lang w:eastAsia="lv-LV"/>
              </w:rPr>
              <w:t xml:space="preserve"> saraksts.</w:t>
            </w: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51ADBAAC" w14:textId="77777777" w:rsidR="008A161C" w:rsidRPr="008E6D0E" w:rsidRDefault="008A161C" w:rsidP="00776693">
            <w:pPr>
              <w:jc w:val="center"/>
              <w:rPr>
                <w:rFonts w:ascii="Times New Roman" w:hAnsi="Times New Roman"/>
                <w:b/>
                <w:sz w:val="22"/>
                <w:szCs w:val="22"/>
              </w:rPr>
            </w:pPr>
          </w:p>
        </w:tc>
      </w:tr>
      <w:tr w:rsidR="008A161C" w:rsidRPr="008E6D0E" w14:paraId="046FE660" w14:textId="77777777" w:rsidTr="00776693">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5EF07C6F"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3.8.</w:t>
            </w:r>
          </w:p>
        </w:tc>
        <w:tc>
          <w:tcPr>
            <w:tcW w:w="7557" w:type="dxa"/>
            <w:tcBorders>
              <w:top w:val="single" w:sz="4" w:space="0" w:color="auto"/>
              <w:left w:val="single" w:sz="4" w:space="0" w:color="000000"/>
              <w:bottom w:val="single" w:sz="4" w:space="0" w:color="auto"/>
              <w:right w:val="single" w:sz="4" w:space="0" w:color="000000"/>
            </w:tcBorders>
            <w:vAlign w:val="center"/>
          </w:tcPr>
          <w:p w14:paraId="4AE29008" w14:textId="77777777" w:rsidR="008A161C" w:rsidRPr="008E6D0E" w:rsidRDefault="008A161C" w:rsidP="00776693">
            <w:pPr>
              <w:pStyle w:val="Header"/>
              <w:tabs>
                <w:tab w:val="clear" w:pos="4153"/>
                <w:tab w:val="clear" w:pos="8306"/>
              </w:tabs>
              <w:jc w:val="both"/>
              <w:rPr>
                <w:rFonts w:ascii="Times New Roman" w:hAnsi="Times New Roman"/>
                <w:bCs/>
                <w:color w:val="000000"/>
                <w:sz w:val="22"/>
                <w:szCs w:val="22"/>
                <w:lang w:eastAsia="lv-LV"/>
              </w:rPr>
            </w:pPr>
            <w:r w:rsidRPr="008E6D0E">
              <w:rPr>
                <w:rFonts w:ascii="Times New Roman" w:hAnsi="Times New Roman"/>
                <w:sz w:val="22"/>
                <w:szCs w:val="22"/>
                <w:lang w:eastAsia="lv-LV"/>
              </w:rPr>
              <w:t>Pretendents bez maksas nodrošina kartes dublikāta izgatavošanu kartes nozaudēšanas vai uzvārda maiņas gadījumā. Nodrošina arī bezmaksas izziņas Valsts ieņēmumu dienestam, kā arī izziņu saņemšanu elektroniskā veidā, izsūtot tās uz apdrošinātās personas e-pasta adresi.</w:t>
            </w: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70BC5759" w14:textId="77777777" w:rsidR="008A161C" w:rsidRPr="008E6D0E" w:rsidRDefault="008A161C" w:rsidP="00776693">
            <w:pPr>
              <w:jc w:val="center"/>
              <w:rPr>
                <w:rFonts w:ascii="Times New Roman" w:hAnsi="Times New Roman"/>
                <w:b/>
                <w:sz w:val="22"/>
                <w:szCs w:val="22"/>
              </w:rPr>
            </w:pPr>
          </w:p>
        </w:tc>
      </w:tr>
      <w:tr w:rsidR="008A161C" w:rsidRPr="008E6D0E" w14:paraId="4281E4F9" w14:textId="77777777" w:rsidTr="00776693">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53E599DC"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3.9.</w:t>
            </w:r>
          </w:p>
        </w:tc>
        <w:tc>
          <w:tcPr>
            <w:tcW w:w="7557" w:type="dxa"/>
            <w:tcBorders>
              <w:top w:val="single" w:sz="4" w:space="0" w:color="auto"/>
              <w:left w:val="single" w:sz="4" w:space="0" w:color="000000"/>
              <w:bottom w:val="single" w:sz="4" w:space="0" w:color="auto"/>
              <w:right w:val="single" w:sz="4" w:space="0" w:color="000000"/>
            </w:tcBorders>
            <w:vAlign w:val="center"/>
          </w:tcPr>
          <w:p w14:paraId="2A4C7479"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lang w:eastAsia="lv-LV"/>
              </w:rPr>
              <w:t>Apdrošinātajām personām ir tiesības brīvi izvēlēties ārstniecības iestādi, zobārstniecības kabinetu, kurā tās vēlas saņemt veselības aprūpes pakalpojumus – Pretendentam nav tiesību atteikt apmaksu, ja tā ir reģistrēta un sertificēta atbilstoši likuma prasībām un pakalpojums saņemts saskaņā ar programmas nosacījumiem.</w:t>
            </w: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521D20D8" w14:textId="77777777" w:rsidR="008A161C" w:rsidRPr="008E6D0E" w:rsidRDefault="008A161C" w:rsidP="00776693">
            <w:pPr>
              <w:jc w:val="center"/>
              <w:rPr>
                <w:rFonts w:ascii="Times New Roman" w:hAnsi="Times New Roman"/>
                <w:b/>
                <w:sz w:val="22"/>
                <w:szCs w:val="22"/>
              </w:rPr>
            </w:pPr>
          </w:p>
        </w:tc>
      </w:tr>
      <w:tr w:rsidR="008A161C" w:rsidRPr="008E6D0E" w14:paraId="23EBDD8E" w14:textId="77777777" w:rsidTr="00776693">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0C39EA85"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3.10.</w:t>
            </w:r>
          </w:p>
        </w:tc>
        <w:tc>
          <w:tcPr>
            <w:tcW w:w="7557" w:type="dxa"/>
            <w:tcBorders>
              <w:top w:val="single" w:sz="4" w:space="0" w:color="auto"/>
              <w:left w:val="single" w:sz="4" w:space="0" w:color="000000"/>
              <w:bottom w:val="single" w:sz="4" w:space="0" w:color="auto"/>
              <w:right w:val="single" w:sz="4" w:space="0" w:color="000000"/>
            </w:tcBorders>
            <w:vAlign w:val="center"/>
          </w:tcPr>
          <w:p w14:paraId="24E69D6D"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lang w:eastAsia="lv-LV"/>
              </w:rPr>
              <w:t>Pēc apdrošinātās personas pieprasījuma Pretendents apmaksu par maksas stacionārajiem pakalpojumiem organizē ar Pretendenta garantijas vēstules palīdzību.</w:t>
            </w: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3E321F69" w14:textId="77777777" w:rsidR="008A161C" w:rsidRPr="008E6D0E" w:rsidRDefault="008A161C" w:rsidP="00776693">
            <w:pPr>
              <w:jc w:val="center"/>
              <w:rPr>
                <w:rFonts w:ascii="Times New Roman" w:hAnsi="Times New Roman"/>
                <w:b/>
                <w:sz w:val="22"/>
                <w:szCs w:val="22"/>
              </w:rPr>
            </w:pPr>
          </w:p>
        </w:tc>
      </w:tr>
      <w:tr w:rsidR="008A161C" w:rsidRPr="008E6D0E" w14:paraId="2A0129F1" w14:textId="77777777" w:rsidTr="00776693">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2A9F6555"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lastRenderedPageBreak/>
              <w:t>3.11.</w:t>
            </w:r>
          </w:p>
        </w:tc>
        <w:tc>
          <w:tcPr>
            <w:tcW w:w="7557" w:type="dxa"/>
            <w:tcBorders>
              <w:top w:val="single" w:sz="4" w:space="0" w:color="auto"/>
              <w:left w:val="single" w:sz="4" w:space="0" w:color="000000"/>
              <w:bottom w:val="single" w:sz="4" w:space="0" w:color="auto"/>
              <w:right w:val="single" w:sz="4" w:space="0" w:color="000000"/>
            </w:tcBorders>
            <w:vAlign w:val="center"/>
          </w:tcPr>
          <w:p w14:paraId="3FFF3210"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lang w:eastAsia="lv-LV"/>
              </w:rPr>
              <w:t>Pretendents nodrošina iespēju iesniegt pieteikumu un maksājuma dokumentus apdrošināšanas atlīdzības saņemšanai (turpmāk – Pieteikums) gan elektroniski (tostarp mobilajā aplikācijā vai šim nolūkam paredzētā interneta vietnē), gan telefoniski, gan pa pastu, gan visās Pretendenta pārstāvniecībās. Elektroniskos Pieteikumus apdrošinātie ir tiesīgi iesniegt no jebkuras sev pieejamas e-pasta adreses (gan darba, gan privātā, gan jebkura citas), kā arī Pretendents Pieteikuma iesniegšanai nav tiesīgs noteikt ierobežojumus e-pasta adreses nosaukumam.</w:t>
            </w: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3C3074E4" w14:textId="77777777" w:rsidR="008A161C" w:rsidRPr="008E6D0E" w:rsidRDefault="008A161C" w:rsidP="00776693">
            <w:pPr>
              <w:jc w:val="center"/>
              <w:rPr>
                <w:rFonts w:ascii="Times New Roman" w:hAnsi="Times New Roman"/>
                <w:b/>
                <w:sz w:val="22"/>
                <w:szCs w:val="22"/>
              </w:rPr>
            </w:pPr>
          </w:p>
        </w:tc>
      </w:tr>
      <w:tr w:rsidR="008A161C" w:rsidRPr="008E6D0E" w14:paraId="46319C93" w14:textId="77777777" w:rsidTr="00776693">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09B2D799"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3.12.</w:t>
            </w:r>
          </w:p>
        </w:tc>
        <w:tc>
          <w:tcPr>
            <w:tcW w:w="7557" w:type="dxa"/>
            <w:tcBorders>
              <w:top w:val="single" w:sz="4" w:space="0" w:color="auto"/>
              <w:left w:val="single" w:sz="4" w:space="0" w:color="000000"/>
              <w:bottom w:val="single" w:sz="4" w:space="0" w:color="auto"/>
              <w:right w:val="single" w:sz="4" w:space="0" w:color="000000"/>
            </w:tcBorders>
            <w:vAlign w:val="center"/>
          </w:tcPr>
          <w:p w14:paraId="2D05C247"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lang w:eastAsia="lv-LV"/>
              </w:rPr>
              <w:t>Pretendents pieņem atlīdzības pieteikumus visa apdrošināšanas polises darbības laikā, kā arī ne mazāk kā 1 (vienu) mēnesi pēc apdrošināšanas polises darbības termiņa beigām.</w:t>
            </w: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50FAF263" w14:textId="77777777" w:rsidR="008A161C" w:rsidRPr="008E6D0E" w:rsidRDefault="008A161C" w:rsidP="00776693">
            <w:pPr>
              <w:jc w:val="center"/>
              <w:rPr>
                <w:rFonts w:ascii="Times New Roman" w:hAnsi="Times New Roman"/>
                <w:b/>
                <w:sz w:val="22"/>
                <w:szCs w:val="22"/>
              </w:rPr>
            </w:pPr>
          </w:p>
        </w:tc>
      </w:tr>
      <w:tr w:rsidR="008A161C" w:rsidRPr="008E6D0E" w14:paraId="49B9A245" w14:textId="77777777" w:rsidTr="00776693">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7850A0B8"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3.13.</w:t>
            </w:r>
          </w:p>
        </w:tc>
        <w:tc>
          <w:tcPr>
            <w:tcW w:w="7557" w:type="dxa"/>
            <w:tcBorders>
              <w:top w:val="single" w:sz="4" w:space="0" w:color="auto"/>
              <w:left w:val="single" w:sz="4" w:space="0" w:color="000000"/>
              <w:bottom w:val="single" w:sz="4" w:space="0" w:color="auto"/>
              <w:right w:val="single" w:sz="4" w:space="0" w:color="000000"/>
            </w:tcBorders>
            <w:vAlign w:val="center"/>
          </w:tcPr>
          <w:p w14:paraId="4832B392"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lang w:eastAsia="lv-LV"/>
              </w:rPr>
              <w:t xml:space="preserve">Pretendents ne vēlāk kā 5 (piecu) darbdienu laikā no Pieteikuma un citu nepieciešamo dokumentu saņemšanas dienas veic apdrošināšanas atlīdzības izmaksu vai </w:t>
            </w:r>
            <w:proofErr w:type="spellStart"/>
            <w:r w:rsidRPr="008E6D0E">
              <w:rPr>
                <w:rFonts w:ascii="Times New Roman" w:hAnsi="Times New Roman"/>
                <w:sz w:val="22"/>
                <w:szCs w:val="22"/>
                <w:lang w:eastAsia="lv-LV"/>
              </w:rPr>
              <w:t>rakstveidā</w:t>
            </w:r>
            <w:proofErr w:type="spellEnd"/>
            <w:r w:rsidRPr="008E6D0E">
              <w:rPr>
                <w:rFonts w:ascii="Times New Roman" w:hAnsi="Times New Roman"/>
                <w:sz w:val="22"/>
                <w:szCs w:val="22"/>
                <w:lang w:eastAsia="lv-LV"/>
              </w:rPr>
              <w:t xml:space="preserve"> informē apdrošināto darbinieku par atteikumu izmaksāt apdrošināšanas atlīdzību, norādot pamatojumu, vai </w:t>
            </w:r>
            <w:proofErr w:type="spellStart"/>
            <w:r w:rsidRPr="008E6D0E">
              <w:rPr>
                <w:rFonts w:ascii="Times New Roman" w:hAnsi="Times New Roman"/>
                <w:sz w:val="22"/>
                <w:szCs w:val="22"/>
                <w:lang w:eastAsia="lv-LV"/>
              </w:rPr>
              <w:t>rakstveidā</w:t>
            </w:r>
            <w:proofErr w:type="spellEnd"/>
            <w:r w:rsidRPr="008E6D0E">
              <w:rPr>
                <w:rFonts w:ascii="Times New Roman" w:hAnsi="Times New Roman"/>
                <w:sz w:val="22"/>
                <w:szCs w:val="22"/>
                <w:lang w:eastAsia="lv-LV"/>
              </w:rPr>
              <w:t xml:space="preserve"> pieprasa iesniegt papildu dokumentus. Pēc prasīto papildu dokumentu saņemšanas Pretendents atkārtoti rīkojas šajā punktā noteiktajā kārtībā. Apdrošināšanas atlīdzības daļējas izmaksas vai atteikuma, kā arī papildu dokumentu pieprasīšanas gadījumā Pretendents </w:t>
            </w:r>
            <w:proofErr w:type="spellStart"/>
            <w:r w:rsidRPr="008E6D0E">
              <w:rPr>
                <w:rFonts w:ascii="Times New Roman" w:hAnsi="Times New Roman"/>
                <w:sz w:val="22"/>
                <w:szCs w:val="22"/>
                <w:lang w:eastAsia="lv-LV"/>
              </w:rPr>
              <w:t>nosūta</w:t>
            </w:r>
            <w:proofErr w:type="spellEnd"/>
            <w:r w:rsidRPr="008E6D0E">
              <w:rPr>
                <w:rFonts w:ascii="Times New Roman" w:hAnsi="Times New Roman"/>
                <w:sz w:val="22"/>
                <w:szCs w:val="22"/>
                <w:lang w:eastAsia="lv-LV"/>
              </w:rPr>
              <w:t xml:space="preserve"> attiecīgu paziņojumu uz apdrošinātā darbinieka tālruni, norādīto e-pasta vai pasta adresi.</w:t>
            </w: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5C1FC446" w14:textId="77777777" w:rsidR="008A161C" w:rsidRPr="008E6D0E" w:rsidRDefault="008A161C" w:rsidP="00776693">
            <w:pPr>
              <w:jc w:val="center"/>
              <w:rPr>
                <w:rFonts w:ascii="Times New Roman" w:hAnsi="Times New Roman"/>
                <w:b/>
                <w:sz w:val="22"/>
                <w:szCs w:val="22"/>
              </w:rPr>
            </w:pPr>
          </w:p>
        </w:tc>
      </w:tr>
      <w:tr w:rsidR="008A161C" w:rsidRPr="008E6D0E" w14:paraId="6DDA0B4F" w14:textId="77777777" w:rsidTr="00776693">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71932008"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3.14.</w:t>
            </w:r>
          </w:p>
        </w:tc>
        <w:tc>
          <w:tcPr>
            <w:tcW w:w="7557" w:type="dxa"/>
            <w:tcBorders>
              <w:top w:val="single" w:sz="4" w:space="0" w:color="auto"/>
              <w:left w:val="single" w:sz="4" w:space="0" w:color="000000"/>
              <w:bottom w:val="single" w:sz="4" w:space="0" w:color="000000"/>
              <w:right w:val="single" w:sz="4" w:space="0" w:color="000000"/>
            </w:tcBorders>
          </w:tcPr>
          <w:p w14:paraId="3440D37C"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lang w:eastAsia="lv-LV"/>
              </w:rPr>
              <w:t>Pretendents nodrošina jaunu darbinieku pievienošanu apdrošināto sarakstam un darbinieku, kuri izbeiguši darba attiecības ar Pasūtītāju, izslēgšanu no apdrošināto saraksta ne retāk kā reizi mēnesī.</w:t>
            </w:r>
          </w:p>
        </w:tc>
        <w:tc>
          <w:tcPr>
            <w:tcW w:w="6237" w:type="dxa"/>
            <w:gridSpan w:val="2"/>
            <w:tcBorders>
              <w:top w:val="single" w:sz="4" w:space="0" w:color="auto"/>
              <w:left w:val="single" w:sz="4" w:space="0" w:color="000000"/>
              <w:bottom w:val="single" w:sz="4" w:space="0" w:color="000000"/>
              <w:right w:val="single" w:sz="4" w:space="0" w:color="000000"/>
            </w:tcBorders>
            <w:vAlign w:val="center"/>
          </w:tcPr>
          <w:p w14:paraId="35FE0A33" w14:textId="77777777" w:rsidR="008A161C" w:rsidRPr="008E6D0E" w:rsidRDefault="008A161C" w:rsidP="00776693">
            <w:pPr>
              <w:jc w:val="center"/>
              <w:rPr>
                <w:rFonts w:ascii="Times New Roman" w:hAnsi="Times New Roman"/>
                <w:b/>
                <w:sz w:val="22"/>
                <w:szCs w:val="22"/>
              </w:rPr>
            </w:pPr>
          </w:p>
        </w:tc>
      </w:tr>
      <w:tr w:rsidR="008A161C" w:rsidRPr="008E6D0E" w14:paraId="44E890A5" w14:textId="77777777" w:rsidTr="00776693">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60F0CC29"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3.15.</w:t>
            </w:r>
          </w:p>
        </w:tc>
        <w:tc>
          <w:tcPr>
            <w:tcW w:w="7557" w:type="dxa"/>
            <w:tcBorders>
              <w:top w:val="single" w:sz="4" w:space="0" w:color="auto"/>
              <w:left w:val="single" w:sz="4" w:space="0" w:color="000000"/>
              <w:bottom w:val="single" w:sz="4" w:space="0" w:color="000000"/>
              <w:right w:val="single" w:sz="4" w:space="0" w:color="000000"/>
            </w:tcBorders>
          </w:tcPr>
          <w:p w14:paraId="10D5217B"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lang w:eastAsia="lv-LV"/>
              </w:rPr>
              <w:t>Iekļaujot jaunu Darbinieku, Pretendents to apdrošina uz atlikušo apdrošināšanas polises darbības laiku, nesamazinot apdrošināšanas perioda (gada) apdrošinājuma summu. Īstermiņa apdrošināšanas prēmiju (prēmiju par nepilnu apdrošināšanas periodu) aprēķina proporcionāli atlikušajam apdrošināšanas polises darbības laikam par pilnām dienām vai pilniem mēnešiem.</w:t>
            </w:r>
            <w:r w:rsidRPr="008E6D0E">
              <w:rPr>
                <w:rFonts w:ascii="Times New Roman" w:hAnsi="Times New Roman"/>
                <w:sz w:val="22"/>
                <w:szCs w:val="22"/>
              </w:rPr>
              <w:t xml:space="preserve"> Aprēķinot atmaksājamās apdrošināšanas prēmijas apjomu par darbiniekiem, kas izslēgti no apdrošināto saraksta, izmaksāto apdrošināšanas atlīdzību summa netiek ņemta vērā.</w:t>
            </w:r>
          </w:p>
        </w:tc>
        <w:tc>
          <w:tcPr>
            <w:tcW w:w="6237" w:type="dxa"/>
            <w:gridSpan w:val="2"/>
            <w:tcBorders>
              <w:top w:val="single" w:sz="4" w:space="0" w:color="auto"/>
              <w:left w:val="single" w:sz="4" w:space="0" w:color="000000"/>
              <w:bottom w:val="single" w:sz="4" w:space="0" w:color="000000"/>
              <w:right w:val="single" w:sz="4" w:space="0" w:color="000000"/>
            </w:tcBorders>
            <w:vAlign w:val="center"/>
          </w:tcPr>
          <w:p w14:paraId="5B722454" w14:textId="77777777" w:rsidR="008A161C" w:rsidRPr="008E6D0E" w:rsidRDefault="008A161C" w:rsidP="00776693">
            <w:pPr>
              <w:jc w:val="center"/>
              <w:rPr>
                <w:rFonts w:ascii="Times New Roman" w:hAnsi="Times New Roman"/>
                <w:b/>
                <w:sz w:val="22"/>
                <w:szCs w:val="22"/>
              </w:rPr>
            </w:pPr>
          </w:p>
        </w:tc>
      </w:tr>
      <w:tr w:rsidR="008A161C" w:rsidRPr="008E6D0E" w14:paraId="5C2E2DE8" w14:textId="77777777" w:rsidTr="00776693">
        <w:trPr>
          <w:trHeight w:val="282"/>
        </w:trPr>
        <w:tc>
          <w:tcPr>
            <w:tcW w:w="1101" w:type="dxa"/>
            <w:tcBorders>
              <w:top w:val="single" w:sz="4" w:space="0" w:color="auto"/>
              <w:left w:val="single" w:sz="4" w:space="0" w:color="000000"/>
              <w:bottom w:val="single" w:sz="4" w:space="0" w:color="000000"/>
              <w:right w:val="single" w:sz="4" w:space="0" w:color="000000"/>
            </w:tcBorders>
            <w:vAlign w:val="center"/>
          </w:tcPr>
          <w:p w14:paraId="2901D386"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3.16.</w:t>
            </w:r>
          </w:p>
        </w:tc>
        <w:tc>
          <w:tcPr>
            <w:tcW w:w="7557" w:type="dxa"/>
            <w:tcBorders>
              <w:top w:val="single" w:sz="4" w:space="0" w:color="auto"/>
              <w:left w:val="single" w:sz="4" w:space="0" w:color="000000"/>
              <w:bottom w:val="single" w:sz="4" w:space="0" w:color="000000"/>
              <w:right w:val="single" w:sz="4" w:space="0" w:color="000000"/>
            </w:tcBorders>
            <w:vAlign w:val="center"/>
          </w:tcPr>
          <w:p w14:paraId="461C7D64"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lang w:eastAsia="lv-LV"/>
              </w:rPr>
              <w:t>Pasūtītājam nav pienākums izslēgt no apdrošināmo saraksta darbiniekus pēc darba attiecību izbeigšanas, ja tie vēlas paturēt apdrošināšanas polisi līdz apdrošināšanas perioda beigām.</w:t>
            </w:r>
          </w:p>
          <w:p w14:paraId="4E034AA1"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p>
        </w:tc>
        <w:tc>
          <w:tcPr>
            <w:tcW w:w="6237" w:type="dxa"/>
            <w:gridSpan w:val="2"/>
            <w:tcBorders>
              <w:top w:val="single" w:sz="4" w:space="0" w:color="auto"/>
              <w:left w:val="single" w:sz="4" w:space="0" w:color="000000"/>
              <w:bottom w:val="single" w:sz="4" w:space="0" w:color="000000"/>
              <w:right w:val="single" w:sz="4" w:space="0" w:color="000000"/>
            </w:tcBorders>
            <w:vAlign w:val="center"/>
          </w:tcPr>
          <w:p w14:paraId="6F52F281" w14:textId="77777777" w:rsidR="008A161C" w:rsidRPr="008E6D0E" w:rsidRDefault="008A161C" w:rsidP="00776693">
            <w:pPr>
              <w:jc w:val="center"/>
              <w:rPr>
                <w:rFonts w:ascii="Times New Roman" w:hAnsi="Times New Roman"/>
                <w:b/>
                <w:sz w:val="22"/>
                <w:szCs w:val="22"/>
              </w:rPr>
            </w:pPr>
          </w:p>
        </w:tc>
      </w:tr>
      <w:tr w:rsidR="008A161C" w:rsidRPr="008E6D0E" w14:paraId="18D35B3A" w14:textId="77777777" w:rsidTr="00776693">
        <w:tc>
          <w:tcPr>
            <w:tcW w:w="1101" w:type="dxa"/>
            <w:tcBorders>
              <w:top w:val="single" w:sz="4" w:space="0" w:color="000000"/>
              <w:left w:val="single" w:sz="4" w:space="0" w:color="000000"/>
              <w:bottom w:val="single" w:sz="4" w:space="0" w:color="000000"/>
              <w:right w:val="single" w:sz="4" w:space="0" w:color="000000"/>
            </w:tcBorders>
            <w:vAlign w:val="center"/>
          </w:tcPr>
          <w:p w14:paraId="72A3FE9C" w14:textId="77777777" w:rsidR="008A161C" w:rsidRPr="008E6D0E" w:rsidRDefault="008A161C" w:rsidP="00776693">
            <w:pPr>
              <w:pStyle w:val="naisnod"/>
              <w:spacing w:before="0" w:beforeAutospacing="0" w:after="0" w:afterAutospacing="0"/>
              <w:rPr>
                <w:bCs w:val="0"/>
                <w:sz w:val="22"/>
                <w:szCs w:val="22"/>
                <w:lang w:val="lv-LV"/>
              </w:rPr>
            </w:pPr>
            <w:r w:rsidRPr="008E6D0E">
              <w:rPr>
                <w:bCs w:val="0"/>
                <w:sz w:val="22"/>
                <w:szCs w:val="22"/>
                <w:lang w:val="lv-LV"/>
              </w:rPr>
              <w:t>3.17.</w:t>
            </w:r>
          </w:p>
        </w:tc>
        <w:tc>
          <w:tcPr>
            <w:tcW w:w="7557" w:type="dxa"/>
            <w:tcBorders>
              <w:top w:val="single" w:sz="4" w:space="0" w:color="000000"/>
              <w:left w:val="single" w:sz="4" w:space="0" w:color="000000"/>
              <w:bottom w:val="single" w:sz="4" w:space="0" w:color="000000"/>
              <w:right w:val="single" w:sz="4" w:space="0" w:color="000000"/>
            </w:tcBorders>
            <w:vAlign w:val="center"/>
          </w:tcPr>
          <w:p w14:paraId="186BA501" w14:textId="77777777" w:rsidR="008A161C" w:rsidRPr="008E6D0E" w:rsidRDefault="008A161C" w:rsidP="00776693">
            <w:pPr>
              <w:jc w:val="both"/>
              <w:rPr>
                <w:rFonts w:ascii="Times New Roman" w:hAnsi="Times New Roman"/>
                <w:sz w:val="22"/>
                <w:szCs w:val="22"/>
              </w:rPr>
            </w:pPr>
            <w:r w:rsidRPr="008E6D0E">
              <w:rPr>
                <w:rFonts w:ascii="Times New Roman" w:hAnsi="Times New Roman"/>
                <w:sz w:val="22"/>
                <w:szCs w:val="22"/>
              </w:rPr>
              <w:t>Pretendentam jānodrošina Pasūtītāja apdrošināto personu apkalpošana (t.sk. konsultāciju sniegšana, atlīdzības pieteikumu, iesniegumu pieņemšana, u.c.) Ventspils pilsētā, piecas dienas kalendārās nedēļas ietvaros ar pilnu, ne mazāk kā 8 stundu darba laiku.</w:t>
            </w:r>
          </w:p>
        </w:tc>
        <w:tc>
          <w:tcPr>
            <w:tcW w:w="6237" w:type="dxa"/>
            <w:gridSpan w:val="2"/>
            <w:tcBorders>
              <w:top w:val="single" w:sz="4" w:space="0" w:color="000000"/>
              <w:left w:val="single" w:sz="4" w:space="0" w:color="000000"/>
              <w:bottom w:val="single" w:sz="4" w:space="0" w:color="000000"/>
              <w:right w:val="single" w:sz="4" w:space="0" w:color="000000"/>
            </w:tcBorders>
            <w:vAlign w:val="center"/>
          </w:tcPr>
          <w:p w14:paraId="74A5D46D" w14:textId="77777777" w:rsidR="008A161C" w:rsidRPr="008E6D0E" w:rsidRDefault="008A161C" w:rsidP="00776693">
            <w:pPr>
              <w:jc w:val="center"/>
              <w:rPr>
                <w:rFonts w:ascii="Times New Roman" w:hAnsi="Times New Roman"/>
                <w:i/>
                <w:color w:val="00B050"/>
                <w:sz w:val="22"/>
                <w:szCs w:val="22"/>
              </w:rPr>
            </w:pPr>
          </w:p>
        </w:tc>
      </w:tr>
      <w:tr w:rsidR="008A161C" w:rsidRPr="008E6D0E" w14:paraId="4AB07638" w14:textId="77777777" w:rsidTr="00776693">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7F5F7CD5"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3.18.</w:t>
            </w:r>
          </w:p>
        </w:tc>
        <w:tc>
          <w:tcPr>
            <w:tcW w:w="7557" w:type="dxa"/>
            <w:tcBorders>
              <w:top w:val="single" w:sz="4" w:space="0" w:color="auto"/>
              <w:left w:val="single" w:sz="4" w:space="0" w:color="000000"/>
              <w:bottom w:val="single" w:sz="4" w:space="0" w:color="000000"/>
              <w:right w:val="single" w:sz="4" w:space="0" w:color="000000"/>
            </w:tcBorders>
            <w:vAlign w:val="center"/>
          </w:tcPr>
          <w:p w14:paraId="0D450380"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rPr>
              <w:t>Pretendents piedāvā Pasūtītāja apdrošinātajām personām iespēju apdrošināt savus ģimenes locekļus (laulātos, bērnus, vecākus, brāļus, māsas) piemērojot tās pašus nosacījumus un apdrošināšanas prēmijas, kādas tiek piedāvātas darbiniekiem</w:t>
            </w:r>
            <w:r w:rsidRPr="008E6D0E">
              <w:rPr>
                <w:rFonts w:ascii="Times New Roman" w:hAnsi="Times New Roman"/>
                <w:b/>
                <w:sz w:val="22"/>
                <w:szCs w:val="22"/>
              </w:rPr>
              <w:t>.</w:t>
            </w:r>
            <w:r w:rsidRPr="008E6D0E">
              <w:rPr>
                <w:rFonts w:ascii="Times New Roman" w:hAnsi="Times New Roman"/>
                <w:sz w:val="22"/>
                <w:szCs w:val="22"/>
              </w:rPr>
              <w:t xml:space="preserve"> Pasūtītājam ir tiesības apdrošināšanas prēmijai piemērot koeficientu, kas nav lielāks par </w:t>
            </w:r>
            <w:r w:rsidRPr="008E6D0E">
              <w:rPr>
                <w:rFonts w:ascii="Times New Roman" w:hAnsi="Times New Roman"/>
                <w:color w:val="000000"/>
                <w:sz w:val="22"/>
                <w:szCs w:val="22"/>
              </w:rPr>
              <w:t>1,8.</w:t>
            </w:r>
          </w:p>
        </w:tc>
        <w:tc>
          <w:tcPr>
            <w:tcW w:w="6237" w:type="dxa"/>
            <w:gridSpan w:val="2"/>
            <w:tcBorders>
              <w:top w:val="single" w:sz="4" w:space="0" w:color="auto"/>
              <w:left w:val="single" w:sz="4" w:space="0" w:color="000000"/>
              <w:bottom w:val="single" w:sz="4" w:space="0" w:color="000000"/>
              <w:right w:val="single" w:sz="4" w:space="0" w:color="000000"/>
            </w:tcBorders>
            <w:vAlign w:val="center"/>
          </w:tcPr>
          <w:p w14:paraId="2BA3EC64" w14:textId="77777777" w:rsidR="008A161C" w:rsidRPr="008E6D0E" w:rsidRDefault="008A161C" w:rsidP="00776693">
            <w:pPr>
              <w:jc w:val="center"/>
              <w:rPr>
                <w:rFonts w:ascii="Times New Roman" w:hAnsi="Times New Roman"/>
                <w:b/>
                <w:sz w:val="22"/>
                <w:szCs w:val="22"/>
              </w:rPr>
            </w:pPr>
          </w:p>
        </w:tc>
      </w:tr>
      <w:tr w:rsidR="008A161C" w:rsidRPr="008E6D0E" w14:paraId="5FD1242B" w14:textId="77777777" w:rsidTr="00776693">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6EB41D87"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lastRenderedPageBreak/>
              <w:t>3.19.</w:t>
            </w:r>
          </w:p>
        </w:tc>
        <w:tc>
          <w:tcPr>
            <w:tcW w:w="7557" w:type="dxa"/>
            <w:tcBorders>
              <w:top w:val="single" w:sz="4" w:space="0" w:color="auto"/>
              <w:left w:val="single" w:sz="4" w:space="0" w:color="000000"/>
              <w:bottom w:val="single" w:sz="4" w:space="0" w:color="auto"/>
              <w:right w:val="single" w:sz="4" w:space="0" w:color="000000"/>
            </w:tcBorders>
            <w:vAlign w:val="center"/>
          </w:tcPr>
          <w:p w14:paraId="0EDDC66C"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r w:rsidRPr="008E6D0E">
              <w:rPr>
                <w:rFonts w:ascii="Times New Roman" w:hAnsi="Times New Roman"/>
                <w:sz w:val="22"/>
                <w:szCs w:val="22"/>
                <w:lang w:eastAsia="lv-LV"/>
              </w:rPr>
              <w:t>Pretendents ne vēlāk kā 10 (desmit) dienu laikā pēc Pasūtītāja rakstiska pieprasījuma sniedz</w:t>
            </w:r>
            <w:r w:rsidRPr="008E6D0E">
              <w:rPr>
                <w:rFonts w:ascii="Times New Roman" w:hAnsi="Times New Roman"/>
                <w:sz w:val="22"/>
                <w:szCs w:val="22"/>
              </w:rPr>
              <w:t xml:space="preserve"> informāciju par kopējo izmantoto pakalpojumu apjomu (detalizētu izmaksu statistiku). </w:t>
            </w: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6D11D2CE" w14:textId="77777777" w:rsidR="008A161C" w:rsidRPr="008E6D0E" w:rsidRDefault="008A161C" w:rsidP="00776693">
            <w:pPr>
              <w:jc w:val="center"/>
              <w:rPr>
                <w:rFonts w:ascii="Times New Roman" w:hAnsi="Times New Roman"/>
                <w:b/>
                <w:sz w:val="22"/>
                <w:szCs w:val="22"/>
              </w:rPr>
            </w:pPr>
          </w:p>
        </w:tc>
      </w:tr>
      <w:tr w:rsidR="008A161C" w:rsidRPr="008E6D0E" w14:paraId="22C5D104" w14:textId="77777777" w:rsidTr="00776693">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75655EDC"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3.20.</w:t>
            </w:r>
          </w:p>
        </w:tc>
        <w:tc>
          <w:tcPr>
            <w:tcW w:w="7557" w:type="dxa"/>
            <w:tcBorders>
              <w:top w:val="single" w:sz="4" w:space="0" w:color="auto"/>
              <w:left w:val="single" w:sz="4" w:space="0" w:color="000000"/>
              <w:bottom w:val="single" w:sz="4" w:space="0" w:color="auto"/>
              <w:right w:val="single" w:sz="4" w:space="0" w:color="000000"/>
            </w:tcBorders>
            <w:vAlign w:val="center"/>
          </w:tcPr>
          <w:p w14:paraId="4CF50493" w14:textId="77777777" w:rsidR="008A161C" w:rsidRPr="008E6D0E" w:rsidRDefault="008A161C" w:rsidP="00776693">
            <w:pPr>
              <w:jc w:val="both"/>
              <w:rPr>
                <w:rFonts w:ascii="Times New Roman" w:hAnsi="Times New Roman"/>
                <w:sz w:val="22"/>
                <w:szCs w:val="22"/>
              </w:rPr>
            </w:pPr>
            <w:r w:rsidRPr="008E6D0E">
              <w:rPr>
                <w:rFonts w:ascii="Times New Roman" w:hAnsi="Times New Roman"/>
                <w:sz w:val="22"/>
                <w:szCs w:val="22"/>
              </w:rPr>
              <w:t xml:space="preserve">Pasūtītājs veiks Pasūtītāja darbinieku apdrošināšanas prēmijas apmaksu 2 (divas) reizes Līguma darbības laikā. Pirmo maksājuma daļu par 2026.gada apdrošināšanas periodu Pasūtītājs apmaksā 10 (desmit) darba dienu laikā pēc Polišu parakstīšanas un rēķina saņemšanas no Pretendenta, bet otro maksājuma daļu par 2027.gada apdrošināšanas periodu no Prēmiju kopsummas Pasūtītājs maksā ne ātrāk kā no 2027.gada 01.aprīļa 10 (desmit) darba dienu laikā pēc attiecīga rēķina saņemšanas no Pretendenta. </w:t>
            </w:r>
          </w:p>
          <w:p w14:paraId="6EBD4F8B" w14:textId="77777777" w:rsidR="008A161C" w:rsidRPr="008E6D0E" w:rsidRDefault="008A161C" w:rsidP="00776693">
            <w:pPr>
              <w:pStyle w:val="Header"/>
              <w:tabs>
                <w:tab w:val="clear" w:pos="4153"/>
                <w:tab w:val="clear" w:pos="8306"/>
              </w:tabs>
              <w:jc w:val="both"/>
              <w:rPr>
                <w:rFonts w:ascii="Times New Roman" w:hAnsi="Times New Roman"/>
                <w:sz w:val="22"/>
                <w:szCs w:val="22"/>
                <w:lang w:eastAsia="lv-LV"/>
              </w:rPr>
            </w:pPr>
          </w:p>
        </w:tc>
        <w:tc>
          <w:tcPr>
            <w:tcW w:w="6237" w:type="dxa"/>
            <w:gridSpan w:val="2"/>
            <w:tcBorders>
              <w:top w:val="single" w:sz="4" w:space="0" w:color="auto"/>
              <w:left w:val="single" w:sz="4" w:space="0" w:color="000000"/>
              <w:bottom w:val="single" w:sz="4" w:space="0" w:color="auto"/>
              <w:right w:val="single" w:sz="4" w:space="0" w:color="000000"/>
            </w:tcBorders>
            <w:vAlign w:val="center"/>
          </w:tcPr>
          <w:p w14:paraId="6FA18705" w14:textId="77777777" w:rsidR="008A161C" w:rsidRPr="008E6D0E" w:rsidRDefault="008A161C" w:rsidP="00776693">
            <w:pPr>
              <w:jc w:val="center"/>
              <w:rPr>
                <w:rFonts w:ascii="Times New Roman" w:hAnsi="Times New Roman"/>
                <w:b/>
                <w:sz w:val="22"/>
                <w:szCs w:val="22"/>
              </w:rPr>
            </w:pPr>
          </w:p>
        </w:tc>
      </w:tr>
      <w:tr w:rsidR="008A161C" w:rsidRPr="008E6D0E" w14:paraId="388C5485" w14:textId="77777777" w:rsidTr="00776693">
        <w:trPr>
          <w:gridAfter w:val="1"/>
          <w:wAfter w:w="27" w:type="dxa"/>
          <w:trHeight w:val="860"/>
        </w:trPr>
        <w:tc>
          <w:tcPr>
            <w:tcW w:w="1101" w:type="dxa"/>
            <w:tcBorders>
              <w:top w:val="single" w:sz="4" w:space="0" w:color="000000"/>
              <w:left w:val="single" w:sz="4" w:space="0" w:color="000000"/>
              <w:bottom w:val="single" w:sz="4" w:space="0" w:color="000000"/>
              <w:right w:val="single" w:sz="4" w:space="0" w:color="000000"/>
            </w:tcBorders>
            <w:vAlign w:val="center"/>
          </w:tcPr>
          <w:p w14:paraId="19F04638"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3.21.</w:t>
            </w:r>
          </w:p>
        </w:tc>
        <w:tc>
          <w:tcPr>
            <w:tcW w:w="7557" w:type="dxa"/>
            <w:tcBorders>
              <w:top w:val="single" w:sz="4" w:space="0" w:color="000000"/>
              <w:left w:val="single" w:sz="4" w:space="0" w:color="000000"/>
              <w:bottom w:val="single" w:sz="4" w:space="0" w:color="000000"/>
              <w:right w:val="single" w:sz="4" w:space="0" w:color="000000"/>
            </w:tcBorders>
            <w:vAlign w:val="center"/>
          </w:tcPr>
          <w:p w14:paraId="31C29BED" w14:textId="77777777" w:rsidR="008A161C" w:rsidRPr="008E6D0E" w:rsidRDefault="008A161C" w:rsidP="00776693">
            <w:pPr>
              <w:pStyle w:val="naisf"/>
              <w:spacing w:before="0" w:beforeAutospacing="0" w:after="0" w:afterAutospacing="0"/>
              <w:rPr>
                <w:sz w:val="22"/>
                <w:szCs w:val="22"/>
                <w:lang w:val="lv-LV"/>
              </w:rPr>
            </w:pPr>
            <w:r w:rsidRPr="008E6D0E">
              <w:rPr>
                <w:sz w:val="22"/>
                <w:szCs w:val="22"/>
                <w:lang w:val="lv-LV" w:eastAsia="lv-LV"/>
              </w:rPr>
              <w:t xml:space="preserve">Kopējā apdrošinājuma summa par pacienta iemaksām un maksas ambulatoriem pakalpojumiem - </w:t>
            </w:r>
            <w:r w:rsidRPr="008E6D0E">
              <w:rPr>
                <w:b/>
                <w:sz w:val="22"/>
                <w:szCs w:val="22"/>
                <w:lang w:val="lv-LV" w:eastAsia="lv-LV"/>
              </w:rPr>
              <w:t xml:space="preserve">ne mazāka kā 3000 EUR, neparedzot </w:t>
            </w:r>
            <w:proofErr w:type="spellStart"/>
            <w:r w:rsidRPr="008E6D0E">
              <w:rPr>
                <w:b/>
                <w:sz w:val="22"/>
                <w:szCs w:val="22"/>
                <w:lang w:val="lv-LV" w:eastAsia="lv-LV"/>
              </w:rPr>
              <w:t>apakšlimitus</w:t>
            </w:r>
            <w:proofErr w:type="spellEnd"/>
            <w:r w:rsidRPr="008E6D0E">
              <w:rPr>
                <w:b/>
                <w:sz w:val="22"/>
                <w:szCs w:val="22"/>
                <w:lang w:val="lv-LV" w:eastAsia="lv-LV"/>
              </w:rPr>
              <w:t xml:space="preserve"> un reižu skaita ierobežojumus,</w:t>
            </w:r>
            <w:r w:rsidRPr="008E6D0E">
              <w:rPr>
                <w:sz w:val="22"/>
                <w:szCs w:val="22"/>
                <w:lang w:val="lv-LV"/>
              </w:rPr>
              <w:t xml:space="preserve"> izņemot pozīcijas, kur tas atļauts saskaņā ar šīs Tehniskās specifikācijas nosacījumiem.</w:t>
            </w:r>
          </w:p>
          <w:p w14:paraId="11E494D0" w14:textId="77777777" w:rsidR="008A161C" w:rsidRPr="008E6D0E" w:rsidRDefault="008A161C" w:rsidP="00776693">
            <w:pPr>
              <w:pStyle w:val="naisf"/>
              <w:spacing w:before="0" w:beforeAutospacing="0" w:after="0" w:afterAutospacing="0"/>
              <w:rPr>
                <w:sz w:val="22"/>
                <w:szCs w:val="22"/>
                <w:lang w:val="lv-LV" w:eastAsia="lv-LV"/>
              </w:rPr>
            </w:pPr>
          </w:p>
        </w:tc>
        <w:tc>
          <w:tcPr>
            <w:tcW w:w="6210" w:type="dxa"/>
            <w:tcBorders>
              <w:top w:val="single" w:sz="4" w:space="0" w:color="000000"/>
              <w:left w:val="single" w:sz="4" w:space="0" w:color="000000"/>
              <w:bottom w:val="single" w:sz="4" w:space="0" w:color="000000"/>
              <w:right w:val="single" w:sz="4" w:space="0" w:color="000000"/>
            </w:tcBorders>
            <w:vAlign w:val="center"/>
          </w:tcPr>
          <w:p w14:paraId="092DAE82" w14:textId="77777777" w:rsidR="008A161C" w:rsidRPr="008E6D0E" w:rsidRDefault="008A161C" w:rsidP="00776693">
            <w:pPr>
              <w:jc w:val="center"/>
              <w:rPr>
                <w:rFonts w:ascii="Times New Roman" w:hAnsi="Times New Roman"/>
                <w:sz w:val="22"/>
                <w:szCs w:val="22"/>
              </w:rPr>
            </w:pPr>
          </w:p>
        </w:tc>
      </w:tr>
      <w:tr w:rsidR="008A161C" w:rsidRPr="008E6D0E" w14:paraId="004419E6"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7A933AFE" w14:textId="77777777" w:rsidR="008A161C" w:rsidRPr="008E6D0E" w:rsidRDefault="008A161C" w:rsidP="00776693">
            <w:pPr>
              <w:jc w:val="center"/>
              <w:rPr>
                <w:rFonts w:ascii="Times New Roman" w:hAnsi="Times New Roman"/>
                <w:sz w:val="22"/>
                <w:szCs w:val="22"/>
              </w:rPr>
            </w:pPr>
          </w:p>
        </w:tc>
        <w:tc>
          <w:tcPr>
            <w:tcW w:w="7557" w:type="dxa"/>
            <w:tcBorders>
              <w:top w:val="single" w:sz="4" w:space="0" w:color="000000"/>
              <w:left w:val="single" w:sz="4" w:space="0" w:color="000000"/>
              <w:bottom w:val="single" w:sz="4" w:space="0" w:color="000000"/>
              <w:right w:val="single" w:sz="4" w:space="0" w:color="000000"/>
            </w:tcBorders>
            <w:vAlign w:val="center"/>
          </w:tcPr>
          <w:p w14:paraId="7D4B29D1" w14:textId="77777777" w:rsidR="008A161C" w:rsidRPr="008E6D0E" w:rsidRDefault="008A161C" w:rsidP="00776693">
            <w:pPr>
              <w:pStyle w:val="naisf"/>
              <w:spacing w:before="0" w:beforeAutospacing="0" w:after="0" w:afterAutospacing="0"/>
              <w:rPr>
                <w:b/>
                <w:sz w:val="22"/>
                <w:szCs w:val="22"/>
                <w:lang w:val="lv-LV"/>
              </w:rPr>
            </w:pPr>
            <w:r w:rsidRPr="008E6D0E">
              <w:rPr>
                <w:b/>
                <w:sz w:val="22"/>
                <w:szCs w:val="22"/>
                <w:lang w:val="lv-LV"/>
              </w:rPr>
              <w:t>Prasības attiecībā uz programmā iekļaujamiem pakalpojumiem:</w:t>
            </w:r>
          </w:p>
        </w:tc>
        <w:tc>
          <w:tcPr>
            <w:tcW w:w="6210" w:type="dxa"/>
            <w:tcBorders>
              <w:top w:val="single" w:sz="4" w:space="0" w:color="000000"/>
              <w:left w:val="single" w:sz="4" w:space="0" w:color="000000"/>
              <w:bottom w:val="single" w:sz="4" w:space="0" w:color="000000"/>
              <w:right w:val="single" w:sz="4" w:space="0" w:color="000000"/>
            </w:tcBorders>
            <w:vAlign w:val="center"/>
          </w:tcPr>
          <w:p w14:paraId="47902765" w14:textId="77777777" w:rsidR="008A161C" w:rsidRPr="008E6D0E" w:rsidRDefault="008A161C" w:rsidP="00776693">
            <w:pPr>
              <w:jc w:val="center"/>
              <w:rPr>
                <w:rFonts w:ascii="Times New Roman" w:hAnsi="Times New Roman"/>
                <w:sz w:val="22"/>
                <w:szCs w:val="22"/>
              </w:rPr>
            </w:pPr>
          </w:p>
        </w:tc>
      </w:tr>
      <w:tr w:rsidR="008A161C" w:rsidRPr="008E6D0E" w14:paraId="4C0847F2" w14:textId="77777777" w:rsidTr="00776693">
        <w:trPr>
          <w:gridAfter w:val="1"/>
          <w:wAfter w:w="27" w:type="dxa"/>
          <w:trHeight w:val="1697"/>
        </w:trPr>
        <w:tc>
          <w:tcPr>
            <w:tcW w:w="1101" w:type="dxa"/>
            <w:tcBorders>
              <w:top w:val="single" w:sz="4" w:space="0" w:color="000000"/>
              <w:left w:val="single" w:sz="4" w:space="0" w:color="000000"/>
              <w:bottom w:val="single" w:sz="4" w:space="0" w:color="000000"/>
              <w:right w:val="single" w:sz="4" w:space="0" w:color="000000"/>
            </w:tcBorders>
            <w:vAlign w:val="center"/>
          </w:tcPr>
          <w:p w14:paraId="4FA2359D"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3.22.</w:t>
            </w:r>
          </w:p>
        </w:tc>
        <w:tc>
          <w:tcPr>
            <w:tcW w:w="7557" w:type="dxa"/>
            <w:tcBorders>
              <w:top w:val="single" w:sz="4" w:space="0" w:color="000000"/>
              <w:left w:val="single" w:sz="4" w:space="0" w:color="000000"/>
              <w:bottom w:val="single" w:sz="4" w:space="0" w:color="000000"/>
              <w:right w:val="single" w:sz="4" w:space="0" w:color="000000"/>
            </w:tcBorders>
            <w:vAlign w:val="center"/>
          </w:tcPr>
          <w:p w14:paraId="1CEFB68F" w14:textId="77777777" w:rsidR="008A161C" w:rsidRPr="008E6D0E" w:rsidRDefault="008A161C" w:rsidP="00776693">
            <w:pPr>
              <w:pStyle w:val="naisf"/>
              <w:spacing w:before="0" w:beforeAutospacing="0" w:after="0" w:afterAutospacing="0"/>
              <w:rPr>
                <w:sz w:val="22"/>
                <w:szCs w:val="22"/>
                <w:lang w:val="lv-LV"/>
              </w:rPr>
            </w:pPr>
            <w:r w:rsidRPr="008E6D0E">
              <w:rPr>
                <w:sz w:val="22"/>
                <w:szCs w:val="22"/>
                <w:lang w:val="lv-LV"/>
              </w:rPr>
              <w:t xml:space="preserve">Pacienta iemaksas 100% apmērā - pilnā apmērā un bez izņēmumiem par visa veida medicīniskajiem pakalpojumiem, tajā skaitā par ģimenes ārsta ambulatoru apmeklējumu, ārsta speciālista ambulatoru apmeklējumu, par ambulatori veiktajiem diagnostikas izmeklējumiem un operācijām, par ārstēšanos dienas un diennakts stacionārā, par dienas un diennakts stacionārā veiktajiem diagnostikas izmeklējumiem un operācijām. </w:t>
            </w:r>
          </w:p>
          <w:p w14:paraId="333B4ABE" w14:textId="77777777" w:rsidR="008A161C" w:rsidRPr="008E6D0E" w:rsidRDefault="008A161C" w:rsidP="00776693">
            <w:pPr>
              <w:pStyle w:val="naisf"/>
              <w:spacing w:before="0" w:beforeAutospacing="0" w:after="0" w:afterAutospacing="0"/>
              <w:rPr>
                <w:sz w:val="22"/>
                <w:szCs w:val="22"/>
                <w:highlight w:val="yellow"/>
                <w:lang w:val="lv-LV"/>
              </w:rPr>
            </w:pPr>
          </w:p>
        </w:tc>
        <w:tc>
          <w:tcPr>
            <w:tcW w:w="6210" w:type="dxa"/>
            <w:tcBorders>
              <w:top w:val="single" w:sz="4" w:space="0" w:color="000000"/>
              <w:left w:val="single" w:sz="4" w:space="0" w:color="000000"/>
              <w:bottom w:val="single" w:sz="4" w:space="0" w:color="000000"/>
              <w:right w:val="single" w:sz="4" w:space="0" w:color="000000"/>
            </w:tcBorders>
            <w:vAlign w:val="center"/>
          </w:tcPr>
          <w:p w14:paraId="04AF16BF" w14:textId="77777777" w:rsidR="008A161C" w:rsidRPr="008E6D0E" w:rsidRDefault="008A161C" w:rsidP="00776693">
            <w:pPr>
              <w:jc w:val="center"/>
              <w:rPr>
                <w:rFonts w:ascii="Times New Roman" w:hAnsi="Times New Roman"/>
                <w:sz w:val="22"/>
                <w:szCs w:val="22"/>
              </w:rPr>
            </w:pPr>
          </w:p>
        </w:tc>
      </w:tr>
      <w:tr w:rsidR="008A161C" w:rsidRPr="008E6D0E" w14:paraId="3908E0F5"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74BCEF58"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3.23.</w:t>
            </w:r>
          </w:p>
        </w:tc>
        <w:tc>
          <w:tcPr>
            <w:tcW w:w="7557" w:type="dxa"/>
            <w:tcBorders>
              <w:top w:val="single" w:sz="4" w:space="0" w:color="000000"/>
              <w:left w:val="single" w:sz="4" w:space="0" w:color="000000"/>
              <w:bottom w:val="single" w:sz="4" w:space="0" w:color="000000"/>
              <w:right w:val="single" w:sz="4" w:space="0" w:color="000000"/>
            </w:tcBorders>
            <w:vAlign w:val="center"/>
          </w:tcPr>
          <w:p w14:paraId="0F36FA68" w14:textId="77777777" w:rsidR="008A161C" w:rsidRPr="008E6D0E" w:rsidRDefault="008A161C" w:rsidP="00776693">
            <w:pPr>
              <w:jc w:val="both"/>
              <w:rPr>
                <w:rFonts w:ascii="Times New Roman" w:hAnsi="Times New Roman"/>
                <w:sz w:val="22"/>
                <w:szCs w:val="22"/>
                <w:highlight w:val="yellow"/>
              </w:rPr>
            </w:pPr>
            <w:r w:rsidRPr="008E6D0E">
              <w:rPr>
                <w:rFonts w:ascii="Times New Roman" w:hAnsi="Times New Roman"/>
                <w:sz w:val="22"/>
                <w:szCs w:val="22"/>
              </w:rPr>
              <w:t>Maksas ambulatorie pakalpojumi – ne mazāk kā 80 % apmērā SIA “</w:t>
            </w:r>
            <w:proofErr w:type="spellStart"/>
            <w:r w:rsidRPr="008E6D0E">
              <w:rPr>
                <w:rFonts w:ascii="Times New Roman" w:hAnsi="Times New Roman"/>
                <w:sz w:val="22"/>
                <w:szCs w:val="22"/>
              </w:rPr>
              <w:t>Ziemeļkurzenes</w:t>
            </w:r>
            <w:proofErr w:type="spellEnd"/>
            <w:r w:rsidRPr="008E6D0E">
              <w:rPr>
                <w:rFonts w:ascii="Times New Roman" w:hAnsi="Times New Roman"/>
                <w:sz w:val="22"/>
                <w:szCs w:val="22"/>
              </w:rPr>
              <w:t xml:space="preserve"> reģionālā slimnīca”, PSIA “Ventspils poliklīnika”, Paula Stradiņa Klīniskās universitātes slimnīca un poliklīnika, kā arī SIA „Rīgas Austrumu klīniskā universitātes slimnīca” un poliklīnika, SIA “Veselības centrs 4” veselības aprūpes iestādes, AS “Veselības centru apvienība” veselības centri, SIA „Medicīnas sabiedrība „ARS”” veselības aprūpes iestādes, SIA „E. Gulbja laboratorija”, pārējās Pretendenta </w:t>
            </w:r>
            <w:proofErr w:type="spellStart"/>
            <w:r w:rsidRPr="008E6D0E">
              <w:rPr>
                <w:rFonts w:ascii="Times New Roman" w:hAnsi="Times New Roman"/>
                <w:sz w:val="22"/>
                <w:szCs w:val="22"/>
              </w:rPr>
              <w:t>līgumiestādēs</w:t>
            </w:r>
            <w:proofErr w:type="spellEnd"/>
            <w:r w:rsidRPr="008E6D0E">
              <w:rPr>
                <w:rFonts w:ascii="Times New Roman" w:hAnsi="Times New Roman"/>
                <w:sz w:val="22"/>
                <w:szCs w:val="22"/>
              </w:rPr>
              <w:t xml:space="preserve"> un ārpus Pretendenta </w:t>
            </w:r>
            <w:proofErr w:type="spellStart"/>
            <w:r w:rsidRPr="008E6D0E">
              <w:rPr>
                <w:rFonts w:ascii="Times New Roman" w:hAnsi="Times New Roman"/>
                <w:sz w:val="22"/>
                <w:szCs w:val="22"/>
              </w:rPr>
              <w:t>līgumiestādēm</w:t>
            </w:r>
            <w:proofErr w:type="spellEnd"/>
            <w:r w:rsidRPr="008E6D0E">
              <w:rPr>
                <w:rFonts w:ascii="Times New Roman" w:hAnsi="Times New Roman"/>
                <w:sz w:val="22"/>
                <w:szCs w:val="22"/>
              </w:rPr>
              <w:t xml:space="preserve">, bez reižu skaita ierobežojuma vai </w:t>
            </w:r>
            <w:proofErr w:type="spellStart"/>
            <w:r w:rsidRPr="008E6D0E">
              <w:rPr>
                <w:rFonts w:ascii="Times New Roman" w:hAnsi="Times New Roman"/>
                <w:sz w:val="22"/>
                <w:szCs w:val="22"/>
              </w:rPr>
              <w:t>apakšlimitiem</w:t>
            </w:r>
            <w:proofErr w:type="spellEnd"/>
            <w:r w:rsidRPr="008E6D0E">
              <w:rPr>
                <w:rFonts w:ascii="Times New Roman" w:hAnsi="Times New Roman"/>
                <w:sz w:val="22"/>
                <w:szCs w:val="22"/>
              </w:rPr>
              <w:t xml:space="preserve"> izņemot pozīcijas, kur tas atļauts saskaņā ar šīs Tehniskās specifikācijas nosacījumiem, t.sk.:</w:t>
            </w:r>
          </w:p>
        </w:tc>
        <w:tc>
          <w:tcPr>
            <w:tcW w:w="6210" w:type="dxa"/>
            <w:tcBorders>
              <w:top w:val="single" w:sz="4" w:space="0" w:color="000000"/>
              <w:left w:val="single" w:sz="4" w:space="0" w:color="000000"/>
              <w:bottom w:val="single" w:sz="4" w:space="0" w:color="000000"/>
              <w:right w:val="single" w:sz="4" w:space="0" w:color="000000"/>
            </w:tcBorders>
            <w:vAlign w:val="center"/>
          </w:tcPr>
          <w:p w14:paraId="4B312FF0" w14:textId="77777777" w:rsidR="008A161C" w:rsidRPr="008E6D0E" w:rsidRDefault="008A161C" w:rsidP="00776693">
            <w:pPr>
              <w:jc w:val="center"/>
              <w:rPr>
                <w:rFonts w:ascii="Times New Roman" w:hAnsi="Times New Roman"/>
                <w:sz w:val="22"/>
                <w:szCs w:val="22"/>
              </w:rPr>
            </w:pPr>
          </w:p>
        </w:tc>
      </w:tr>
      <w:tr w:rsidR="008A161C" w:rsidRPr="008E6D0E" w14:paraId="5D6D7C52"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24AAD785"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3.24.</w:t>
            </w:r>
          </w:p>
        </w:tc>
        <w:tc>
          <w:tcPr>
            <w:tcW w:w="7557" w:type="dxa"/>
            <w:tcBorders>
              <w:top w:val="single" w:sz="4" w:space="0" w:color="000000"/>
              <w:left w:val="single" w:sz="4" w:space="0" w:color="000000"/>
              <w:bottom w:val="single" w:sz="4" w:space="0" w:color="000000"/>
              <w:right w:val="single" w:sz="4" w:space="0" w:color="000000"/>
            </w:tcBorders>
            <w:vAlign w:val="center"/>
          </w:tcPr>
          <w:p w14:paraId="491ACBDA" w14:textId="77777777" w:rsidR="008A161C" w:rsidRPr="008E6D0E" w:rsidRDefault="008A161C" w:rsidP="00776693">
            <w:pPr>
              <w:jc w:val="both"/>
              <w:rPr>
                <w:rFonts w:ascii="Times New Roman" w:hAnsi="Times New Roman"/>
                <w:b/>
                <w:sz w:val="22"/>
                <w:szCs w:val="22"/>
              </w:rPr>
            </w:pPr>
            <w:r w:rsidRPr="008E6D0E">
              <w:rPr>
                <w:rFonts w:ascii="Times New Roman" w:hAnsi="Times New Roman"/>
                <w:sz w:val="22"/>
                <w:szCs w:val="22"/>
              </w:rPr>
              <w:t xml:space="preserve">maksas ģimenes ārsta (terapeita, pediatra) konsultācijas limits - </w:t>
            </w:r>
            <w:r w:rsidRPr="008E6D0E">
              <w:rPr>
                <w:rFonts w:ascii="Times New Roman" w:hAnsi="Times New Roman"/>
                <w:b/>
                <w:sz w:val="22"/>
                <w:szCs w:val="22"/>
              </w:rPr>
              <w:t>ne mazāk kā 80 % apmērā par katru konsultāciju;</w:t>
            </w:r>
          </w:p>
          <w:p w14:paraId="240B4F6D" w14:textId="77777777" w:rsidR="008A161C" w:rsidRPr="008E6D0E" w:rsidRDefault="008A161C" w:rsidP="00776693">
            <w:pPr>
              <w:jc w:val="both"/>
              <w:rPr>
                <w:rFonts w:ascii="Times New Roman" w:hAnsi="Times New Roman"/>
                <w:sz w:val="22"/>
                <w:szCs w:val="22"/>
              </w:rPr>
            </w:pPr>
          </w:p>
        </w:tc>
        <w:tc>
          <w:tcPr>
            <w:tcW w:w="6210" w:type="dxa"/>
            <w:tcBorders>
              <w:top w:val="single" w:sz="4" w:space="0" w:color="000000"/>
              <w:left w:val="single" w:sz="4" w:space="0" w:color="000000"/>
              <w:bottom w:val="single" w:sz="4" w:space="0" w:color="000000"/>
              <w:right w:val="single" w:sz="4" w:space="0" w:color="000000"/>
            </w:tcBorders>
            <w:vAlign w:val="center"/>
          </w:tcPr>
          <w:p w14:paraId="60F2CB48" w14:textId="77777777" w:rsidR="008A161C" w:rsidRPr="008E6D0E" w:rsidRDefault="008A161C" w:rsidP="00776693">
            <w:pPr>
              <w:jc w:val="center"/>
              <w:rPr>
                <w:rFonts w:ascii="Times New Roman" w:hAnsi="Times New Roman"/>
                <w:sz w:val="22"/>
                <w:szCs w:val="22"/>
              </w:rPr>
            </w:pPr>
          </w:p>
        </w:tc>
      </w:tr>
      <w:tr w:rsidR="008A161C" w:rsidRPr="008E6D0E" w14:paraId="4FAA3575"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4C473699"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3.25.</w:t>
            </w:r>
          </w:p>
        </w:tc>
        <w:tc>
          <w:tcPr>
            <w:tcW w:w="7557" w:type="dxa"/>
            <w:tcBorders>
              <w:top w:val="single" w:sz="4" w:space="0" w:color="000000"/>
              <w:left w:val="single" w:sz="4" w:space="0" w:color="000000"/>
              <w:bottom w:val="single" w:sz="4" w:space="0" w:color="000000"/>
              <w:right w:val="single" w:sz="4" w:space="0" w:color="000000"/>
            </w:tcBorders>
            <w:vAlign w:val="center"/>
          </w:tcPr>
          <w:p w14:paraId="63065922" w14:textId="77777777" w:rsidR="008A161C" w:rsidRPr="008E6D0E" w:rsidRDefault="008A161C" w:rsidP="00776693">
            <w:pPr>
              <w:pStyle w:val="naisf"/>
              <w:spacing w:before="0" w:beforeAutospacing="0" w:after="0" w:afterAutospacing="0"/>
              <w:rPr>
                <w:b/>
                <w:sz w:val="22"/>
                <w:szCs w:val="22"/>
                <w:lang w:val="lv-LV"/>
              </w:rPr>
            </w:pPr>
            <w:r w:rsidRPr="008E6D0E">
              <w:rPr>
                <w:sz w:val="22"/>
                <w:szCs w:val="22"/>
                <w:lang w:val="lv-LV"/>
              </w:rPr>
              <w:t xml:space="preserve">medicīnas māsu un ārstu speciālistu (piemēram, ķirurgu, </w:t>
            </w:r>
            <w:proofErr w:type="spellStart"/>
            <w:r w:rsidRPr="008E6D0E">
              <w:rPr>
                <w:sz w:val="22"/>
                <w:szCs w:val="22"/>
                <w:lang w:val="lv-LV"/>
              </w:rPr>
              <w:t>traumatologu</w:t>
            </w:r>
            <w:proofErr w:type="spellEnd"/>
            <w:r w:rsidRPr="008E6D0E">
              <w:rPr>
                <w:sz w:val="22"/>
                <w:szCs w:val="22"/>
                <w:lang w:val="lv-LV"/>
              </w:rPr>
              <w:t xml:space="preserve">) veiktās mājas vizītes limits - </w:t>
            </w:r>
            <w:r w:rsidRPr="008E6D0E">
              <w:rPr>
                <w:b/>
                <w:sz w:val="22"/>
                <w:szCs w:val="22"/>
                <w:lang w:val="lv-LV"/>
              </w:rPr>
              <w:t>ne mazāk kā 80 % apmērā par vizītes reizi ;</w:t>
            </w:r>
          </w:p>
          <w:p w14:paraId="0596471F" w14:textId="77777777" w:rsidR="008A161C" w:rsidRPr="008E6D0E" w:rsidRDefault="008A161C" w:rsidP="00776693">
            <w:pPr>
              <w:pStyle w:val="naisf"/>
              <w:spacing w:before="0" w:beforeAutospacing="0" w:after="0" w:afterAutospacing="0"/>
              <w:rPr>
                <w:sz w:val="22"/>
                <w:szCs w:val="22"/>
                <w:lang w:val="lv-LV"/>
              </w:rPr>
            </w:pPr>
          </w:p>
        </w:tc>
        <w:tc>
          <w:tcPr>
            <w:tcW w:w="6210" w:type="dxa"/>
            <w:tcBorders>
              <w:top w:val="single" w:sz="4" w:space="0" w:color="000000"/>
              <w:left w:val="single" w:sz="4" w:space="0" w:color="000000"/>
              <w:bottom w:val="single" w:sz="4" w:space="0" w:color="000000"/>
              <w:right w:val="single" w:sz="4" w:space="0" w:color="000000"/>
            </w:tcBorders>
            <w:vAlign w:val="center"/>
          </w:tcPr>
          <w:p w14:paraId="71331499" w14:textId="77777777" w:rsidR="008A161C" w:rsidRPr="008E6D0E" w:rsidRDefault="008A161C" w:rsidP="00776693">
            <w:pPr>
              <w:jc w:val="center"/>
              <w:rPr>
                <w:rFonts w:ascii="Times New Roman" w:hAnsi="Times New Roman"/>
                <w:sz w:val="22"/>
                <w:szCs w:val="22"/>
              </w:rPr>
            </w:pPr>
          </w:p>
        </w:tc>
      </w:tr>
      <w:tr w:rsidR="008A161C" w:rsidRPr="008E6D0E" w14:paraId="5EB80BE0"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4FD1975B"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3.26.</w:t>
            </w:r>
          </w:p>
        </w:tc>
        <w:tc>
          <w:tcPr>
            <w:tcW w:w="7557" w:type="dxa"/>
            <w:tcBorders>
              <w:top w:val="single" w:sz="4" w:space="0" w:color="000000"/>
              <w:left w:val="single" w:sz="4" w:space="0" w:color="000000"/>
              <w:bottom w:val="single" w:sz="4" w:space="0" w:color="000000"/>
              <w:right w:val="single" w:sz="4" w:space="0" w:color="000000"/>
            </w:tcBorders>
            <w:vAlign w:val="center"/>
          </w:tcPr>
          <w:p w14:paraId="36A84D55" w14:textId="77777777" w:rsidR="008A161C" w:rsidRPr="008E6D0E" w:rsidRDefault="008A161C" w:rsidP="00776693">
            <w:pPr>
              <w:pStyle w:val="naisf"/>
              <w:rPr>
                <w:sz w:val="22"/>
                <w:szCs w:val="22"/>
                <w:lang w:val="lv-LV"/>
              </w:rPr>
            </w:pPr>
            <w:r w:rsidRPr="008E6D0E">
              <w:rPr>
                <w:sz w:val="22"/>
                <w:szCs w:val="22"/>
                <w:lang w:val="lv-LV"/>
              </w:rPr>
              <w:t xml:space="preserve">maksas ārstu speciālistu (arī augsti kvalificētu speciālistu – profesoru, docentu un augstākās kvalifikācijas speciālistu) konsultācijas limits bez ārsta nosūtījuma un reižu skaita ierobežojuma, tajā skaitā arī: endokrinologa, </w:t>
            </w:r>
            <w:proofErr w:type="spellStart"/>
            <w:r w:rsidRPr="008E6D0E">
              <w:rPr>
                <w:sz w:val="22"/>
                <w:szCs w:val="22"/>
                <w:lang w:val="lv-LV"/>
              </w:rPr>
              <w:t>gastroenterologa</w:t>
            </w:r>
            <w:proofErr w:type="spellEnd"/>
            <w:r w:rsidRPr="008E6D0E">
              <w:rPr>
                <w:sz w:val="22"/>
                <w:szCs w:val="22"/>
                <w:lang w:val="lv-LV"/>
              </w:rPr>
              <w:t xml:space="preserve">, </w:t>
            </w:r>
            <w:r w:rsidRPr="008E6D0E">
              <w:rPr>
                <w:sz w:val="22"/>
                <w:szCs w:val="22"/>
                <w:lang w:val="lv-LV"/>
              </w:rPr>
              <w:lastRenderedPageBreak/>
              <w:t xml:space="preserve">ginekologa, kardiologa, ķirurga, </w:t>
            </w:r>
            <w:proofErr w:type="spellStart"/>
            <w:r w:rsidRPr="008E6D0E">
              <w:rPr>
                <w:sz w:val="22"/>
                <w:szCs w:val="22"/>
                <w:lang w:val="lv-LV"/>
              </w:rPr>
              <w:t>flebologa</w:t>
            </w:r>
            <w:proofErr w:type="spellEnd"/>
            <w:r w:rsidRPr="008E6D0E">
              <w:rPr>
                <w:sz w:val="22"/>
                <w:szCs w:val="22"/>
                <w:lang w:val="lv-LV"/>
              </w:rPr>
              <w:t xml:space="preserve">, nefrologa, neirologa, </w:t>
            </w:r>
            <w:proofErr w:type="spellStart"/>
            <w:r w:rsidRPr="008E6D0E">
              <w:rPr>
                <w:sz w:val="22"/>
                <w:szCs w:val="22"/>
                <w:lang w:val="lv-LV"/>
              </w:rPr>
              <w:t>oftalmologa</w:t>
            </w:r>
            <w:proofErr w:type="spellEnd"/>
            <w:r w:rsidRPr="008E6D0E">
              <w:rPr>
                <w:sz w:val="22"/>
                <w:szCs w:val="22"/>
                <w:lang w:val="lv-LV"/>
              </w:rPr>
              <w:t xml:space="preserve">, </w:t>
            </w:r>
            <w:proofErr w:type="spellStart"/>
            <w:r w:rsidRPr="008E6D0E">
              <w:rPr>
                <w:sz w:val="22"/>
                <w:szCs w:val="22"/>
                <w:lang w:val="lv-LV"/>
              </w:rPr>
              <w:t>otolaringologa</w:t>
            </w:r>
            <w:proofErr w:type="spellEnd"/>
            <w:r w:rsidRPr="008E6D0E">
              <w:rPr>
                <w:sz w:val="22"/>
                <w:szCs w:val="22"/>
                <w:lang w:val="lv-LV"/>
              </w:rPr>
              <w:t xml:space="preserve">, </w:t>
            </w:r>
            <w:proofErr w:type="spellStart"/>
            <w:r w:rsidRPr="008E6D0E">
              <w:rPr>
                <w:sz w:val="22"/>
                <w:szCs w:val="22"/>
                <w:lang w:val="lv-LV"/>
              </w:rPr>
              <w:t>reimatologa</w:t>
            </w:r>
            <w:proofErr w:type="spellEnd"/>
            <w:r w:rsidRPr="008E6D0E">
              <w:rPr>
                <w:sz w:val="22"/>
                <w:szCs w:val="22"/>
                <w:lang w:val="lv-LV"/>
              </w:rPr>
              <w:t xml:space="preserve">, proktologa, </w:t>
            </w:r>
            <w:proofErr w:type="spellStart"/>
            <w:r w:rsidRPr="008E6D0E">
              <w:rPr>
                <w:sz w:val="22"/>
                <w:szCs w:val="22"/>
                <w:lang w:val="lv-LV"/>
              </w:rPr>
              <w:t>traumatologa</w:t>
            </w:r>
            <w:proofErr w:type="spellEnd"/>
            <w:r w:rsidRPr="008E6D0E">
              <w:rPr>
                <w:sz w:val="22"/>
                <w:szCs w:val="22"/>
                <w:lang w:val="lv-LV"/>
              </w:rPr>
              <w:t xml:space="preserve">, urologa konsultācijas, u.c. kā arī ne mazāk kā divas dermatologa konsultācijas apdrošināšanas periodā un ne mazāk kā viena </w:t>
            </w:r>
            <w:proofErr w:type="spellStart"/>
            <w:r w:rsidRPr="008E6D0E">
              <w:rPr>
                <w:sz w:val="22"/>
                <w:szCs w:val="22"/>
                <w:lang w:val="lv-LV"/>
              </w:rPr>
              <w:t>alergologa</w:t>
            </w:r>
            <w:proofErr w:type="spellEnd"/>
            <w:r w:rsidRPr="008E6D0E">
              <w:rPr>
                <w:sz w:val="22"/>
                <w:szCs w:val="22"/>
                <w:lang w:val="lv-LV"/>
              </w:rPr>
              <w:t xml:space="preserve">, sporta ārsta, homeopāta un fizioterapeita (vai </w:t>
            </w:r>
            <w:proofErr w:type="spellStart"/>
            <w:r w:rsidRPr="008E6D0E">
              <w:rPr>
                <w:sz w:val="22"/>
                <w:szCs w:val="22"/>
                <w:lang w:val="lv-LV"/>
              </w:rPr>
              <w:t>rehabilitologa</w:t>
            </w:r>
            <w:proofErr w:type="spellEnd"/>
            <w:r w:rsidRPr="008E6D0E">
              <w:rPr>
                <w:sz w:val="22"/>
                <w:szCs w:val="22"/>
                <w:lang w:val="lv-LV"/>
              </w:rPr>
              <w:t xml:space="preserve">) konsultācija apdrošināšanas periodā - </w:t>
            </w:r>
            <w:r w:rsidRPr="008E6D0E">
              <w:rPr>
                <w:b/>
                <w:sz w:val="22"/>
                <w:szCs w:val="22"/>
                <w:lang w:val="lv-LV"/>
              </w:rPr>
              <w:t>ne mazāk kā 80 % apmērā par konsultācijas reizi;</w:t>
            </w:r>
          </w:p>
        </w:tc>
        <w:tc>
          <w:tcPr>
            <w:tcW w:w="6210" w:type="dxa"/>
            <w:tcBorders>
              <w:top w:val="single" w:sz="4" w:space="0" w:color="000000"/>
              <w:left w:val="single" w:sz="4" w:space="0" w:color="000000"/>
              <w:bottom w:val="single" w:sz="4" w:space="0" w:color="000000"/>
              <w:right w:val="single" w:sz="4" w:space="0" w:color="000000"/>
            </w:tcBorders>
            <w:vAlign w:val="center"/>
          </w:tcPr>
          <w:p w14:paraId="71AB9675" w14:textId="77777777" w:rsidR="008A161C" w:rsidRPr="008E6D0E" w:rsidRDefault="008A161C" w:rsidP="00776693">
            <w:pPr>
              <w:jc w:val="center"/>
              <w:rPr>
                <w:rFonts w:ascii="Times New Roman" w:hAnsi="Times New Roman"/>
                <w:sz w:val="22"/>
                <w:szCs w:val="22"/>
              </w:rPr>
            </w:pPr>
          </w:p>
        </w:tc>
      </w:tr>
      <w:tr w:rsidR="008A161C" w:rsidRPr="008E6D0E" w14:paraId="3A3D1F1E"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55AC7680"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3.27.</w:t>
            </w:r>
          </w:p>
        </w:tc>
        <w:tc>
          <w:tcPr>
            <w:tcW w:w="7557" w:type="dxa"/>
            <w:tcBorders>
              <w:top w:val="single" w:sz="4" w:space="0" w:color="000000"/>
              <w:left w:val="single" w:sz="4" w:space="0" w:color="000000"/>
              <w:bottom w:val="single" w:sz="4" w:space="0" w:color="000000"/>
              <w:right w:val="single" w:sz="4" w:space="0" w:color="000000"/>
            </w:tcBorders>
            <w:vAlign w:val="center"/>
          </w:tcPr>
          <w:p w14:paraId="544AFC71" w14:textId="77777777" w:rsidR="008A161C" w:rsidRPr="008E6D0E" w:rsidRDefault="008A161C" w:rsidP="00776693">
            <w:pPr>
              <w:jc w:val="both"/>
              <w:rPr>
                <w:rFonts w:ascii="Times New Roman" w:hAnsi="Times New Roman"/>
                <w:sz w:val="22"/>
                <w:szCs w:val="22"/>
              </w:rPr>
            </w:pPr>
            <w:r w:rsidRPr="008E6D0E">
              <w:rPr>
                <w:rFonts w:ascii="Times New Roman" w:hAnsi="Times New Roman"/>
                <w:sz w:val="22"/>
                <w:szCs w:val="22"/>
              </w:rPr>
              <w:t xml:space="preserve">ārstnieciskās manipulācijas, tajā skaitā, manipulācijas ginekoloģijā, ķirurģijā, LOR, oftalmoloģijā, arī dermatoloģijā, ja tās ir medicīniski pamatotas un nav saistītas ar kosmetoloģiju - </w:t>
            </w:r>
            <w:r w:rsidRPr="008E6D0E">
              <w:rPr>
                <w:rFonts w:ascii="Times New Roman" w:hAnsi="Times New Roman"/>
                <w:b/>
                <w:sz w:val="22"/>
                <w:szCs w:val="22"/>
              </w:rPr>
              <w:t>ne mazāk kā 80 % apmērā par katru</w:t>
            </w:r>
            <w:r w:rsidRPr="008E6D0E">
              <w:rPr>
                <w:rFonts w:ascii="Times New Roman" w:hAnsi="Times New Roman"/>
                <w:sz w:val="22"/>
                <w:szCs w:val="22"/>
              </w:rPr>
              <w:t>.</w:t>
            </w:r>
          </w:p>
          <w:p w14:paraId="5BC36320" w14:textId="77777777" w:rsidR="008A161C" w:rsidRPr="008E6D0E" w:rsidRDefault="008A161C" w:rsidP="00776693">
            <w:pPr>
              <w:jc w:val="both"/>
              <w:rPr>
                <w:rFonts w:ascii="Times New Roman" w:hAnsi="Times New Roman"/>
                <w:sz w:val="22"/>
                <w:szCs w:val="22"/>
              </w:rPr>
            </w:pPr>
            <w:r w:rsidRPr="008E6D0E">
              <w:rPr>
                <w:rFonts w:ascii="Times New Roman" w:hAnsi="Times New Roman"/>
                <w:i/>
                <w:sz w:val="22"/>
                <w:szCs w:val="22"/>
              </w:rPr>
              <w:t>(izņēmumi un ierobežojumu tiks vērtēti saskaņā ar Iepirkuma dokumentu prasībām);</w:t>
            </w:r>
          </w:p>
        </w:tc>
        <w:tc>
          <w:tcPr>
            <w:tcW w:w="6210" w:type="dxa"/>
            <w:tcBorders>
              <w:top w:val="single" w:sz="4" w:space="0" w:color="000000"/>
              <w:left w:val="single" w:sz="4" w:space="0" w:color="000000"/>
              <w:bottom w:val="single" w:sz="4" w:space="0" w:color="000000"/>
              <w:right w:val="single" w:sz="4" w:space="0" w:color="000000"/>
            </w:tcBorders>
            <w:vAlign w:val="center"/>
          </w:tcPr>
          <w:p w14:paraId="71BEA7ED" w14:textId="77777777" w:rsidR="008A161C" w:rsidRPr="008E6D0E" w:rsidRDefault="008A161C" w:rsidP="00776693">
            <w:pPr>
              <w:jc w:val="center"/>
              <w:rPr>
                <w:rFonts w:ascii="Times New Roman" w:hAnsi="Times New Roman"/>
                <w:sz w:val="22"/>
                <w:szCs w:val="22"/>
              </w:rPr>
            </w:pPr>
          </w:p>
        </w:tc>
      </w:tr>
      <w:tr w:rsidR="008A161C" w:rsidRPr="008E6D0E" w14:paraId="5A6E8EBD"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55DF8AA7"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3.28.</w:t>
            </w:r>
          </w:p>
        </w:tc>
        <w:tc>
          <w:tcPr>
            <w:tcW w:w="7557" w:type="dxa"/>
            <w:tcBorders>
              <w:top w:val="single" w:sz="4" w:space="0" w:color="000000"/>
              <w:left w:val="single" w:sz="4" w:space="0" w:color="000000"/>
              <w:bottom w:val="single" w:sz="4" w:space="0" w:color="000000"/>
              <w:right w:val="single" w:sz="4" w:space="0" w:color="000000"/>
            </w:tcBorders>
            <w:vAlign w:val="center"/>
          </w:tcPr>
          <w:p w14:paraId="7BD710D1" w14:textId="77777777" w:rsidR="008A161C" w:rsidRPr="008E6D0E" w:rsidRDefault="008A161C" w:rsidP="00776693">
            <w:pPr>
              <w:jc w:val="both"/>
              <w:rPr>
                <w:rFonts w:ascii="Times New Roman" w:hAnsi="Times New Roman"/>
                <w:sz w:val="22"/>
                <w:szCs w:val="22"/>
              </w:rPr>
            </w:pPr>
            <w:r w:rsidRPr="008E6D0E">
              <w:rPr>
                <w:rFonts w:ascii="Times New Roman" w:hAnsi="Times New Roman"/>
                <w:sz w:val="22"/>
                <w:szCs w:val="22"/>
              </w:rPr>
              <w:t xml:space="preserve">plaša spektra diagnostiskie izmeklējumi, t.sk. dārgo tehnoloģiju izmeklējumi un to laikā veiktās manipulācijas - </w:t>
            </w:r>
            <w:proofErr w:type="spellStart"/>
            <w:r w:rsidRPr="008E6D0E">
              <w:rPr>
                <w:rFonts w:ascii="Times New Roman" w:hAnsi="Times New Roman"/>
                <w:sz w:val="22"/>
                <w:szCs w:val="22"/>
              </w:rPr>
              <w:t>endoskopiskie</w:t>
            </w:r>
            <w:proofErr w:type="spellEnd"/>
            <w:r w:rsidRPr="008E6D0E">
              <w:rPr>
                <w:rFonts w:ascii="Times New Roman" w:hAnsi="Times New Roman"/>
                <w:sz w:val="22"/>
                <w:szCs w:val="22"/>
              </w:rPr>
              <w:t xml:space="preserve"> izmeklējumi, CT, KMR, </w:t>
            </w:r>
            <w:proofErr w:type="spellStart"/>
            <w:r w:rsidRPr="008E6D0E">
              <w:rPr>
                <w:rFonts w:ascii="Times New Roman" w:hAnsi="Times New Roman"/>
                <w:sz w:val="22"/>
                <w:szCs w:val="22"/>
              </w:rPr>
              <w:t>scintigrāfija</w:t>
            </w:r>
            <w:proofErr w:type="spellEnd"/>
            <w:r w:rsidRPr="008E6D0E">
              <w:rPr>
                <w:rFonts w:ascii="Times New Roman" w:hAnsi="Times New Roman"/>
                <w:sz w:val="22"/>
                <w:szCs w:val="22"/>
              </w:rPr>
              <w:t xml:space="preserve">, u.c. ieskaitot kontrastvielu un anestēziju, ja nepieciešams – </w:t>
            </w:r>
            <w:r w:rsidRPr="008E6D0E">
              <w:rPr>
                <w:rFonts w:ascii="Times New Roman" w:hAnsi="Times New Roman"/>
                <w:b/>
                <w:sz w:val="22"/>
                <w:szCs w:val="22"/>
              </w:rPr>
              <w:t>ne mazāk kā 80 % apmērā</w:t>
            </w:r>
            <w:r w:rsidRPr="008E6D0E">
              <w:rPr>
                <w:rFonts w:ascii="Times New Roman" w:hAnsi="Times New Roman"/>
                <w:sz w:val="22"/>
                <w:szCs w:val="22"/>
              </w:rPr>
              <w:t xml:space="preserve"> par katru izmeklējumu</w:t>
            </w:r>
          </w:p>
          <w:p w14:paraId="04AD0E33" w14:textId="77777777" w:rsidR="008A161C" w:rsidRPr="008E6D0E" w:rsidRDefault="008A161C" w:rsidP="00776693">
            <w:pPr>
              <w:jc w:val="both"/>
              <w:rPr>
                <w:rFonts w:ascii="Times New Roman" w:hAnsi="Times New Roman"/>
                <w:sz w:val="22"/>
                <w:szCs w:val="22"/>
              </w:rPr>
            </w:pPr>
            <w:r w:rsidRPr="008E6D0E">
              <w:rPr>
                <w:rFonts w:ascii="Times New Roman" w:hAnsi="Times New Roman"/>
                <w:i/>
                <w:sz w:val="22"/>
                <w:szCs w:val="22"/>
              </w:rPr>
              <w:t>(izņēmumi un ierobežojumu tiks vērtēti saskaņā ar Iepirkuma dokumentu prasībām).</w:t>
            </w:r>
          </w:p>
        </w:tc>
        <w:tc>
          <w:tcPr>
            <w:tcW w:w="6210" w:type="dxa"/>
            <w:tcBorders>
              <w:top w:val="single" w:sz="4" w:space="0" w:color="000000"/>
              <w:left w:val="single" w:sz="4" w:space="0" w:color="000000"/>
              <w:bottom w:val="single" w:sz="4" w:space="0" w:color="000000"/>
              <w:right w:val="single" w:sz="4" w:space="0" w:color="000000"/>
            </w:tcBorders>
            <w:vAlign w:val="center"/>
          </w:tcPr>
          <w:p w14:paraId="7E068022" w14:textId="77777777" w:rsidR="008A161C" w:rsidRPr="008E6D0E" w:rsidRDefault="008A161C" w:rsidP="00776693">
            <w:pPr>
              <w:jc w:val="center"/>
              <w:rPr>
                <w:rFonts w:ascii="Times New Roman" w:hAnsi="Times New Roman"/>
                <w:sz w:val="22"/>
                <w:szCs w:val="22"/>
              </w:rPr>
            </w:pPr>
          </w:p>
        </w:tc>
      </w:tr>
      <w:tr w:rsidR="008A161C" w:rsidRPr="008E6D0E" w14:paraId="3871C74A"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5E66C233"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3.29.</w:t>
            </w:r>
          </w:p>
        </w:tc>
        <w:tc>
          <w:tcPr>
            <w:tcW w:w="7557" w:type="dxa"/>
            <w:tcBorders>
              <w:top w:val="single" w:sz="4" w:space="0" w:color="000000"/>
              <w:left w:val="single" w:sz="4" w:space="0" w:color="000000"/>
              <w:bottom w:val="single" w:sz="4" w:space="0" w:color="000000"/>
              <w:right w:val="single" w:sz="4" w:space="0" w:color="000000"/>
            </w:tcBorders>
          </w:tcPr>
          <w:p w14:paraId="2734FAB1" w14:textId="77777777" w:rsidR="008A161C" w:rsidRPr="008E6D0E" w:rsidRDefault="008A161C" w:rsidP="00776693">
            <w:pPr>
              <w:pStyle w:val="ListParagraph"/>
              <w:ind w:left="0"/>
              <w:contextualSpacing w:val="0"/>
              <w:jc w:val="both"/>
              <w:rPr>
                <w:i/>
                <w:sz w:val="22"/>
                <w:szCs w:val="22"/>
              </w:rPr>
            </w:pPr>
            <w:r w:rsidRPr="008E6D0E">
              <w:rPr>
                <w:sz w:val="22"/>
                <w:szCs w:val="22"/>
              </w:rPr>
              <w:t xml:space="preserve">Laboratoriskie izmeklējumi ne mazāk kā 80% apmērā (apmaksāto izmeklējumu skaits – sk. Nolikuma 5. pielikumu); </w:t>
            </w:r>
          </w:p>
        </w:tc>
        <w:tc>
          <w:tcPr>
            <w:tcW w:w="6210" w:type="dxa"/>
            <w:tcBorders>
              <w:top w:val="single" w:sz="4" w:space="0" w:color="000000"/>
              <w:left w:val="single" w:sz="4" w:space="0" w:color="000000"/>
              <w:bottom w:val="single" w:sz="4" w:space="0" w:color="000000"/>
              <w:right w:val="single" w:sz="4" w:space="0" w:color="000000"/>
            </w:tcBorders>
            <w:vAlign w:val="center"/>
          </w:tcPr>
          <w:p w14:paraId="36821BD0" w14:textId="77777777" w:rsidR="008A161C" w:rsidRPr="008E6D0E" w:rsidRDefault="008A161C" w:rsidP="00776693">
            <w:pPr>
              <w:jc w:val="center"/>
              <w:rPr>
                <w:rFonts w:ascii="Times New Roman" w:hAnsi="Times New Roman"/>
                <w:sz w:val="22"/>
                <w:szCs w:val="22"/>
              </w:rPr>
            </w:pPr>
          </w:p>
        </w:tc>
      </w:tr>
      <w:tr w:rsidR="008A161C" w:rsidRPr="008E6D0E" w14:paraId="622AADF4"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7FF73BB8"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3.30.</w:t>
            </w:r>
          </w:p>
        </w:tc>
        <w:tc>
          <w:tcPr>
            <w:tcW w:w="7557" w:type="dxa"/>
            <w:tcBorders>
              <w:top w:val="single" w:sz="4" w:space="0" w:color="000000"/>
              <w:left w:val="single" w:sz="4" w:space="0" w:color="000000"/>
              <w:bottom w:val="single" w:sz="4" w:space="0" w:color="000000"/>
              <w:right w:val="single" w:sz="4" w:space="0" w:color="000000"/>
            </w:tcBorders>
          </w:tcPr>
          <w:p w14:paraId="4ABAF9E1" w14:textId="77777777" w:rsidR="008A161C" w:rsidRPr="008E6D0E" w:rsidRDefault="008A161C" w:rsidP="00776693">
            <w:pPr>
              <w:pStyle w:val="ListParagraph"/>
              <w:ind w:left="0"/>
              <w:contextualSpacing w:val="0"/>
              <w:jc w:val="both"/>
              <w:rPr>
                <w:sz w:val="22"/>
                <w:szCs w:val="22"/>
              </w:rPr>
            </w:pPr>
            <w:r w:rsidRPr="008E6D0E">
              <w:rPr>
                <w:sz w:val="22"/>
                <w:szCs w:val="22"/>
              </w:rPr>
              <w:t>Obligātās veselības pārbaudes - 100% apmērā;</w:t>
            </w:r>
          </w:p>
        </w:tc>
        <w:tc>
          <w:tcPr>
            <w:tcW w:w="6210" w:type="dxa"/>
            <w:tcBorders>
              <w:top w:val="single" w:sz="4" w:space="0" w:color="000000"/>
              <w:left w:val="single" w:sz="4" w:space="0" w:color="000000"/>
              <w:bottom w:val="single" w:sz="4" w:space="0" w:color="000000"/>
              <w:right w:val="single" w:sz="4" w:space="0" w:color="000000"/>
            </w:tcBorders>
            <w:vAlign w:val="center"/>
          </w:tcPr>
          <w:p w14:paraId="02110648" w14:textId="77777777" w:rsidR="008A161C" w:rsidRPr="008E6D0E" w:rsidRDefault="008A161C" w:rsidP="00776693">
            <w:pPr>
              <w:jc w:val="center"/>
              <w:rPr>
                <w:rFonts w:ascii="Times New Roman" w:hAnsi="Times New Roman"/>
                <w:sz w:val="22"/>
                <w:szCs w:val="22"/>
              </w:rPr>
            </w:pPr>
          </w:p>
        </w:tc>
      </w:tr>
      <w:tr w:rsidR="008A161C" w:rsidRPr="008E6D0E" w14:paraId="7163ACFA"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1A605385"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3.31.</w:t>
            </w:r>
          </w:p>
        </w:tc>
        <w:tc>
          <w:tcPr>
            <w:tcW w:w="7557" w:type="dxa"/>
            <w:tcBorders>
              <w:top w:val="single" w:sz="4" w:space="0" w:color="000000"/>
              <w:left w:val="single" w:sz="4" w:space="0" w:color="000000"/>
              <w:bottom w:val="single" w:sz="4" w:space="0" w:color="000000"/>
              <w:right w:val="single" w:sz="4" w:space="0" w:color="000000"/>
            </w:tcBorders>
          </w:tcPr>
          <w:p w14:paraId="7C70D2AE" w14:textId="77777777" w:rsidR="008A161C" w:rsidRPr="008E6D0E" w:rsidRDefault="008A161C" w:rsidP="00776693">
            <w:pPr>
              <w:pStyle w:val="ListParagraph"/>
              <w:ind w:left="0"/>
              <w:contextualSpacing w:val="0"/>
              <w:jc w:val="both"/>
              <w:rPr>
                <w:sz w:val="22"/>
                <w:szCs w:val="22"/>
              </w:rPr>
            </w:pPr>
            <w:r w:rsidRPr="008E6D0E">
              <w:rPr>
                <w:sz w:val="22"/>
                <w:szCs w:val="22"/>
              </w:rPr>
              <w:t>Medicīniskās izziņas u.c. izziņas, tai skaitā autotransporta vadīšanai - 100% apmērā;</w:t>
            </w:r>
          </w:p>
        </w:tc>
        <w:tc>
          <w:tcPr>
            <w:tcW w:w="6210" w:type="dxa"/>
            <w:tcBorders>
              <w:top w:val="single" w:sz="4" w:space="0" w:color="000000"/>
              <w:left w:val="single" w:sz="4" w:space="0" w:color="000000"/>
              <w:bottom w:val="single" w:sz="4" w:space="0" w:color="000000"/>
              <w:right w:val="single" w:sz="4" w:space="0" w:color="000000"/>
            </w:tcBorders>
            <w:vAlign w:val="center"/>
          </w:tcPr>
          <w:p w14:paraId="0F4F545A" w14:textId="77777777" w:rsidR="008A161C" w:rsidRPr="008E6D0E" w:rsidRDefault="008A161C" w:rsidP="00776693">
            <w:pPr>
              <w:jc w:val="center"/>
              <w:rPr>
                <w:rFonts w:ascii="Times New Roman" w:hAnsi="Times New Roman"/>
                <w:sz w:val="22"/>
                <w:szCs w:val="22"/>
              </w:rPr>
            </w:pPr>
          </w:p>
        </w:tc>
      </w:tr>
      <w:tr w:rsidR="008A161C" w:rsidRPr="008E6D0E" w14:paraId="6BF42AFA"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17EFDA13"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3.32.</w:t>
            </w:r>
          </w:p>
        </w:tc>
        <w:tc>
          <w:tcPr>
            <w:tcW w:w="7557" w:type="dxa"/>
            <w:tcBorders>
              <w:top w:val="single" w:sz="4" w:space="0" w:color="000000"/>
              <w:left w:val="single" w:sz="4" w:space="0" w:color="000000"/>
              <w:bottom w:val="single" w:sz="4" w:space="0" w:color="000000"/>
              <w:right w:val="single" w:sz="4" w:space="0" w:color="000000"/>
            </w:tcBorders>
            <w:vAlign w:val="center"/>
          </w:tcPr>
          <w:p w14:paraId="678DCA11" w14:textId="093AF637" w:rsidR="008A161C" w:rsidRPr="008E6D0E" w:rsidRDefault="008A161C" w:rsidP="00776693">
            <w:pPr>
              <w:pStyle w:val="naisf"/>
              <w:spacing w:before="0" w:beforeAutospacing="0" w:after="0" w:afterAutospacing="0"/>
              <w:rPr>
                <w:sz w:val="22"/>
                <w:szCs w:val="22"/>
                <w:lang w:val="lv-LV"/>
              </w:rPr>
            </w:pPr>
            <w:r w:rsidRPr="008E6D0E">
              <w:rPr>
                <w:sz w:val="22"/>
                <w:szCs w:val="22"/>
                <w:lang w:val="lv-LV"/>
              </w:rPr>
              <w:t xml:space="preserve">Ambulatorās rehabilitācijas pakalpojumi (arī ar ģimenes vai ārstējošā ārsta nosūtījumu) </w:t>
            </w:r>
            <w:r w:rsidRPr="008E6D0E">
              <w:rPr>
                <w:b/>
                <w:sz w:val="22"/>
                <w:szCs w:val="22"/>
                <w:lang w:val="lv-LV"/>
              </w:rPr>
              <w:t>ne mazāk kā 1</w:t>
            </w:r>
            <w:r w:rsidR="00776693">
              <w:rPr>
                <w:b/>
                <w:sz w:val="22"/>
                <w:szCs w:val="22"/>
                <w:lang w:val="lv-LV"/>
              </w:rPr>
              <w:t>5</w:t>
            </w:r>
            <w:r w:rsidRPr="008E6D0E">
              <w:rPr>
                <w:b/>
                <w:sz w:val="22"/>
                <w:szCs w:val="22"/>
                <w:lang w:val="lv-LV"/>
              </w:rPr>
              <w:t>0 EUR apdrošināšanas periodā,</w:t>
            </w:r>
            <w:r w:rsidRPr="008E6D0E">
              <w:rPr>
                <w:sz w:val="22"/>
                <w:szCs w:val="22"/>
                <w:lang w:val="lv-LV" w:eastAsia="lv-LV"/>
              </w:rPr>
              <w:t xml:space="preserve"> </w:t>
            </w:r>
            <w:r w:rsidRPr="008E6D0E">
              <w:rPr>
                <w:b/>
                <w:sz w:val="22"/>
                <w:szCs w:val="22"/>
                <w:lang w:val="lv-LV" w:eastAsia="lv-LV"/>
              </w:rPr>
              <w:t>nenosakot diagnožu vai reižu skaita ierobežojumus un nenosakot apmaksas limitu vienai procedūrai</w:t>
            </w:r>
            <w:r w:rsidRPr="008E6D0E">
              <w:rPr>
                <w:sz w:val="22"/>
                <w:szCs w:val="22"/>
                <w:lang w:val="lv-LV"/>
              </w:rPr>
              <w:t>: fizikālā terapija; ārstnieciskā masāža vai manuālā terapija; ūdens procedūras vai ārstnieciskā vingrošana;</w:t>
            </w:r>
          </w:p>
        </w:tc>
        <w:tc>
          <w:tcPr>
            <w:tcW w:w="6210" w:type="dxa"/>
            <w:tcBorders>
              <w:top w:val="single" w:sz="4" w:space="0" w:color="000000"/>
              <w:left w:val="single" w:sz="4" w:space="0" w:color="000000"/>
              <w:bottom w:val="single" w:sz="4" w:space="0" w:color="000000"/>
              <w:right w:val="single" w:sz="4" w:space="0" w:color="000000"/>
            </w:tcBorders>
            <w:vAlign w:val="center"/>
          </w:tcPr>
          <w:p w14:paraId="458DCCBC" w14:textId="77777777" w:rsidR="008A161C" w:rsidRPr="008E6D0E" w:rsidRDefault="008A161C" w:rsidP="00776693">
            <w:pPr>
              <w:jc w:val="center"/>
              <w:rPr>
                <w:rFonts w:ascii="Times New Roman" w:hAnsi="Times New Roman"/>
                <w:sz w:val="22"/>
                <w:szCs w:val="22"/>
              </w:rPr>
            </w:pPr>
          </w:p>
        </w:tc>
      </w:tr>
      <w:tr w:rsidR="008A161C" w:rsidRPr="008E6D0E" w14:paraId="286387D1"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11219B21"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3.33.</w:t>
            </w:r>
          </w:p>
        </w:tc>
        <w:tc>
          <w:tcPr>
            <w:tcW w:w="7557" w:type="dxa"/>
            <w:tcBorders>
              <w:top w:val="single" w:sz="4" w:space="0" w:color="000000"/>
              <w:left w:val="single" w:sz="4" w:space="0" w:color="000000"/>
              <w:bottom w:val="single" w:sz="4" w:space="0" w:color="000000"/>
              <w:right w:val="single" w:sz="4" w:space="0" w:color="000000"/>
            </w:tcBorders>
          </w:tcPr>
          <w:p w14:paraId="51490074" w14:textId="18CE9190" w:rsidR="008A161C" w:rsidRPr="008E6D0E" w:rsidRDefault="008A161C" w:rsidP="00776693">
            <w:pPr>
              <w:pStyle w:val="ListParagraph"/>
              <w:ind w:left="0"/>
              <w:contextualSpacing w:val="0"/>
              <w:jc w:val="both"/>
              <w:rPr>
                <w:sz w:val="22"/>
                <w:szCs w:val="22"/>
              </w:rPr>
            </w:pPr>
            <w:r w:rsidRPr="008E6D0E">
              <w:rPr>
                <w:sz w:val="22"/>
                <w:szCs w:val="22"/>
              </w:rPr>
              <w:t xml:space="preserve">Vakcinācija – jebkura veida vakcinācija 100% apmērā, ar limitu ne </w:t>
            </w:r>
            <w:r w:rsidRPr="00390225">
              <w:rPr>
                <w:b/>
                <w:sz w:val="22"/>
                <w:szCs w:val="22"/>
              </w:rPr>
              <w:t xml:space="preserve">mazāk kā </w:t>
            </w:r>
            <w:r w:rsidR="00776693" w:rsidRPr="00390225">
              <w:rPr>
                <w:b/>
                <w:sz w:val="22"/>
                <w:szCs w:val="22"/>
              </w:rPr>
              <w:t>110</w:t>
            </w:r>
            <w:r w:rsidRPr="00390225">
              <w:rPr>
                <w:b/>
                <w:sz w:val="22"/>
                <w:szCs w:val="22"/>
              </w:rPr>
              <w:t xml:space="preserve"> EUR apdrošināšanas periodā</w:t>
            </w:r>
            <w:r w:rsidRPr="008E6D0E">
              <w:rPr>
                <w:sz w:val="22"/>
                <w:szCs w:val="22"/>
              </w:rPr>
              <w:t>.</w:t>
            </w:r>
          </w:p>
        </w:tc>
        <w:tc>
          <w:tcPr>
            <w:tcW w:w="6210" w:type="dxa"/>
            <w:tcBorders>
              <w:top w:val="single" w:sz="4" w:space="0" w:color="000000"/>
              <w:left w:val="single" w:sz="4" w:space="0" w:color="000000"/>
              <w:bottom w:val="single" w:sz="4" w:space="0" w:color="000000"/>
              <w:right w:val="single" w:sz="4" w:space="0" w:color="000000"/>
            </w:tcBorders>
            <w:vAlign w:val="center"/>
          </w:tcPr>
          <w:p w14:paraId="78A33635" w14:textId="77777777" w:rsidR="008A161C" w:rsidRPr="008E6D0E" w:rsidRDefault="008A161C" w:rsidP="00776693">
            <w:pPr>
              <w:jc w:val="center"/>
              <w:rPr>
                <w:rFonts w:ascii="Times New Roman" w:hAnsi="Times New Roman"/>
                <w:sz w:val="22"/>
                <w:szCs w:val="22"/>
              </w:rPr>
            </w:pPr>
          </w:p>
        </w:tc>
      </w:tr>
      <w:tr w:rsidR="008A161C" w:rsidRPr="008E6D0E" w14:paraId="28AB00DC"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0D5E1A72"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3.34.</w:t>
            </w:r>
          </w:p>
        </w:tc>
        <w:tc>
          <w:tcPr>
            <w:tcW w:w="7557" w:type="dxa"/>
            <w:tcBorders>
              <w:top w:val="single" w:sz="4" w:space="0" w:color="000000"/>
              <w:left w:val="single" w:sz="4" w:space="0" w:color="000000"/>
              <w:bottom w:val="single" w:sz="4" w:space="0" w:color="000000"/>
              <w:right w:val="single" w:sz="4" w:space="0" w:color="000000"/>
            </w:tcBorders>
          </w:tcPr>
          <w:p w14:paraId="6E293FC2" w14:textId="77777777" w:rsidR="008A161C" w:rsidRPr="008E6D0E" w:rsidRDefault="008A161C" w:rsidP="00776693">
            <w:pPr>
              <w:pStyle w:val="ListParagraph"/>
              <w:ind w:left="0"/>
              <w:contextualSpacing w:val="0"/>
              <w:jc w:val="both"/>
              <w:rPr>
                <w:b/>
                <w:sz w:val="22"/>
                <w:szCs w:val="22"/>
              </w:rPr>
            </w:pPr>
            <w:r w:rsidRPr="008E6D0E">
              <w:rPr>
                <w:sz w:val="22"/>
                <w:szCs w:val="22"/>
                <w:lang w:eastAsia="lv-LV"/>
              </w:rPr>
              <w:t>Maksas medicīniskie pakalpojumi, kas saistīti ar onkoloģisku saslimšanu un saņemti līdz diagnozes noteikšanai (ārstu konsultācijas, laboratoriskie un instrumentālie izmeklējumi, manipulācijas).</w:t>
            </w:r>
          </w:p>
        </w:tc>
        <w:tc>
          <w:tcPr>
            <w:tcW w:w="6210" w:type="dxa"/>
            <w:tcBorders>
              <w:top w:val="single" w:sz="4" w:space="0" w:color="000000"/>
              <w:left w:val="single" w:sz="4" w:space="0" w:color="000000"/>
              <w:bottom w:val="single" w:sz="4" w:space="0" w:color="000000"/>
              <w:right w:val="single" w:sz="4" w:space="0" w:color="000000"/>
            </w:tcBorders>
            <w:vAlign w:val="center"/>
          </w:tcPr>
          <w:p w14:paraId="3F7FE618" w14:textId="77777777" w:rsidR="008A161C" w:rsidRPr="008E6D0E" w:rsidRDefault="008A161C" w:rsidP="00776693">
            <w:pPr>
              <w:jc w:val="center"/>
              <w:rPr>
                <w:rFonts w:ascii="Times New Roman" w:hAnsi="Times New Roman"/>
                <w:sz w:val="22"/>
                <w:szCs w:val="22"/>
              </w:rPr>
            </w:pPr>
          </w:p>
        </w:tc>
      </w:tr>
      <w:tr w:rsidR="008A161C" w:rsidRPr="008E6D0E" w14:paraId="7D0CA9EB" w14:textId="77777777" w:rsidTr="00776693">
        <w:trPr>
          <w:gridAfter w:val="1"/>
          <w:wAfter w:w="27" w:type="dxa"/>
        </w:trPr>
        <w:tc>
          <w:tcPr>
            <w:tcW w:w="1101" w:type="dxa"/>
            <w:tcBorders>
              <w:top w:val="single" w:sz="4" w:space="0" w:color="000000"/>
              <w:left w:val="single" w:sz="4" w:space="0" w:color="000000"/>
              <w:bottom w:val="single" w:sz="4" w:space="0" w:color="000000"/>
              <w:right w:val="single" w:sz="4" w:space="0" w:color="000000"/>
            </w:tcBorders>
            <w:vAlign w:val="center"/>
          </w:tcPr>
          <w:p w14:paraId="434CBF1B"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3.35.</w:t>
            </w:r>
          </w:p>
        </w:tc>
        <w:tc>
          <w:tcPr>
            <w:tcW w:w="7557" w:type="dxa"/>
            <w:tcBorders>
              <w:top w:val="single" w:sz="4" w:space="0" w:color="000000"/>
              <w:left w:val="single" w:sz="4" w:space="0" w:color="000000"/>
              <w:bottom w:val="single" w:sz="4" w:space="0" w:color="000000"/>
              <w:right w:val="single" w:sz="4" w:space="0" w:color="000000"/>
            </w:tcBorders>
          </w:tcPr>
          <w:p w14:paraId="724C37B6" w14:textId="68525448" w:rsidR="008A161C" w:rsidRPr="008E6D0E" w:rsidRDefault="008A161C" w:rsidP="00776693">
            <w:pPr>
              <w:pStyle w:val="ListParagraph"/>
              <w:ind w:left="0"/>
              <w:contextualSpacing w:val="0"/>
              <w:jc w:val="both"/>
              <w:rPr>
                <w:sz w:val="22"/>
                <w:szCs w:val="22"/>
              </w:rPr>
            </w:pPr>
            <w:r w:rsidRPr="008E6D0E">
              <w:rPr>
                <w:b/>
                <w:sz w:val="22"/>
                <w:szCs w:val="22"/>
              </w:rPr>
              <w:t>M</w:t>
            </w:r>
            <w:r w:rsidRPr="008E6D0E">
              <w:rPr>
                <w:b/>
                <w:sz w:val="22"/>
                <w:szCs w:val="22"/>
                <w:lang w:eastAsia="lv-LV"/>
              </w:rPr>
              <w:t xml:space="preserve">aksas stacionārie pakalpojumi </w:t>
            </w:r>
            <w:r w:rsidRPr="008E6D0E">
              <w:rPr>
                <w:sz w:val="22"/>
                <w:szCs w:val="22"/>
                <w:lang w:eastAsia="lv-LV"/>
              </w:rPr>
              <w:t>100% apmērā</w:t>
            </w:r>
            <w:r w:rsidRPr="008E6D0E">
              <w:rPr>
                <w:b/>
                <w:sz w:val="22"/>
                <w:szCs w:val="22"/>
                <w:lang w:eastAsia="lv-LV"/>
              </w:rPr>
              <w:t xml:space="preserve"> </w:t>
            </w:r>
            <w:r w:rsidRPr="008E6D0E">
              <w:rPr>
                <w:sz w:val="22"/>
                <w:szCs w:val="22"/>
                <w:lang w:eastAsia="lv-LV"/>
              </w:rPr>
              <w:t xml:space="preserve">ar apdrošināšanas perioda limitu </w:t>
            </w:r>
            <w:r w:rsidRPr="008E6D0E">
              <w:rPr>
                <w:sz w:val="22"/>
                <w:szCs w:val="22"/>
              </w:rPr>
              <w:t xml:space="preserve">ne mazāk kā </w:t>
            </w:r>
            <w:r w:rsidR="00776693" w:rsidRPr="005043B3">
              <w:rPr>
                <w:b/>
                <w:sz w:val="22"/>
                <w:szCs w:val="22"/>
              </w:rPr>
              <w:t>30</w:t>
            </w:r>
            <w:r w:rsidRPr="005043B3">
              <w:rPr>
                <w:b/>
                <w:sz w:val="22"/>
                <w:szCs w:val="22"/>
                <w:lang w:eastAsia="lv-LV"/>
              </w:rPr>
              <w:t>0</w:t>
            </w:r>
            <w:r w:rsidRPr="008E6D0E">
              <w:rPr>
                <w:b/>
                <w:sz w:val="22"/>
                <w:szCs w:val="22"/>
                <w:lang w:eastAsia="lv-LV"/>
              </w:rPr>
              <w:t>0 EUR</w:t>
            </w:r>
            <w:r w:rsidRPr="008E6D0E">
              <w:rPr>
                <w:sz w:val="22"/>
                <w:szCs w:val="22"/>
                <w:lang w:eastAsia="lv-LV"/>
              </w:rPr>
              <w:t xml:space="preserve"> un limitu vienam saslimšanas gadījumam </w:t>
            </w:r>
            <w:r w:rsidRPr="008E6D0E">
              <w:rPr>
                <w:b/>
                <w:sz w:val="22"/>
                <w:szCs w:val="22"/>
                <w:lang w:eastAsia="lv-LV"/>
              </w:rPr>
              <w:t xml:space="preserve">ne mazāk kā </w:t>
            </w:r>
            <w:r w:rsidR="00776693">
              <w:rPr>
                <w:b/>
                <w:sz w:val="22"/>
                <w:szCs w:val="22"/>
                <w:lang w:eastAsia="lv-LV"/>
              </w:rPr>
              <w:t>20</w:t>
            </w:r>
            <w:r w:rsidRPr="008E6D0E">
              <w:rPr>
                <w:b/>
                <w:sz w:val="22"/>
                <w:szCs w:val="22"/>
                <w:lang w:eastAsia="lv-LV"/>
              </w:rPr>
              <w:t>00 EUR</w:t>
            </w:r>
            <w:r w:rsidRPr="008E6D0E">
              <w:rPr>
                <w:sz w:val="22"/>
                <w:szCs w:val="22"/>
                <w:lang w:eastAsia="lv-LV"/>
              </w:rPr>
              <w:t xml:space="preserve"> (arī bez ģimenes ārsta nosūtījuma) </w:t>
            </w:r>
            <w:r w:rsidRPr="008E6D0E">
              <w:rPr>
                <w:bCs/>
                <w:sz w:val="22"/>
                <w:szCs w:val="22"/>
                <w:lang w:eastAsia="lv-LV"/>
              </w:rPr>
              <w:t xml:space="preserve">nepiemērojot cenrādi </w:t>
            </w:r>
            <w:r w:rsidRPr="008E6D0E">
              <w:rPr>
                <w:sz w:val="22"/>
                <w:szCs w:val="22"/>
                <w:lang w:eastAsia="lv-LV"/>
              </w:rPr>
              <w:t>Pretendenta</w:t>
            </w:r>
            <w:r w:rsidRPr="008E6D0E">
              <w:rPr>
                <w:bCs/>
                <w:sz w:val="22"/>
                <w:szCs w:val="22"/>
                <w:lang w:eastAsia="lv-LV"/>
              </w:rPr>
              <w:t xml:space="preserve"> </w:t>
            </w:r>
            <w:proofErr w:type="spellStart"/>
            <w:r w:rsidRPr="008E6D0E">
              <w:rPr>
                <w:bCs/>
                <w:sz w:val="22"/>
                <w:szCs w:val="22"/>
                <w:lang w:eastAsia="lv-LV"/>
              </w:rPr>
              <w:t>Līgumiestādēs</w:t>
            </w:r>
            <w:proofErr w:type="spellEnd"/>
            <w:r w:rsidRPr="008E6D0E">
              <w:rPr>
                <w:bCs/>
                <w:sz w:val="22"/>
                <w:szCs w:val="22"/>
                <w:lang w:eastAsia="lv-LV"/>
              </w:rPr>
              <w:t xml:space="preserve"> un </w:t>
            </w:r>
            <w:r w:rsidRPr="008E6D0E">
              <w:rPr>
                <w:sz w:val="22"/>
                <w:szCs w:val="22"/>
                <w:lang w:eastAsia="lv-LV"/>
              </w:rPr>
              <w:t>ārpus Pretendenta</w:t>
            </w:r>
            <w:r w:rsidRPr="008E6D0E">
              <w:rPr>
                <w:bCs/>
                <w:sz w:val="22"/>
                <w:szCs w:val="22"/>
                <w:lang w:eastAsia="lv-LV"/>
              </w:rPr>
              <w:t xml:space="preserve"> </w:t>
            </w:r>
            <w:proofErr w:type="spellStart"/>
            <w:r w:rsidRPr="008E6D0E">
              <w:rPr>
                <w:sz w:val="22"/>
                <w:szCs w:val="22"/>
                <w:lang w:eastAsia="lv-LV"/>
              </w:rPr>
              <w:t>Līgumiestādēm</w:t>
            </w:r>
            <w:proofErr w:type="spellEnd"/>
            <w:r w:rsidRPr="008E6D0E">
              <w:rPr>
                <w:sz w:val="22"/>
                <w:szCs w:val="22"/>
                <w:lang w:eastAsia="lv-LV"/>
              </w:rPr>
              <w:t xml:space="preserve"> saņemtajiem pakalpojumiem, tajā skaitā: </w:t>
            </w:r>
            <w:r w:rsidRPr="008E6D0E">
              <w:rPr>
                <w:sz w:val="22"/>
                <w:szCs w:val="22"/>
              </w:rPr>
              <w:t xml:space="preserve">ārstēšanās dienas un diennakts stacionārā, tajā skaitā stacionārā izmantotie medikamenti, izmeklējumi un procedūras, uzturēšanās dienas stacionārā pa nakti pēc operācijas; jebkuras medicīniski pamatotas un jebkurā tehnikā, tai skaitā </w:t>
            </w:r>
            <w:proofErr w:type="spellStart"/>
            <w:r w:rsidRPr="008E6D0E">
              <w:rPr>
                <w:sz w:val="22"/>
                <w:szCs w:val="22"/>
              </w:rPr>
              <w:t>lāzertehnikā</w:t>
            </w:r>
            <w:proofErr w:type="spellEnd"/>
            <w:r w:rsidRPr="008E6D0E">
              <w:rPr>
                <w:sz w:val="22"/>
                <w:szCs w:val="22"/>
              </w:rPr>
              <w:t xml:space="preserve">, veiktas operācijas, tajā skaitā, bet ne tikai: kāju vēnu operācijas nopietnas vēnu mazspējas gadījumā (sākot no C4A koda pēc CEAP klasifikatora), kā arī </w:t>
            </w:r>
            <w:proofErr w:type="spellStart"/>
            <w:r w:rsidRPr="008E6D0E">
              <w:rPr>
                <w:sz w:val="22"/>
                <w:szCs w:val="22"/>
              </w:rPr>
              <w:t>dipitrēnu</w:t>
            </w:r>
            <w:proofErr w:type="spellEnd"/>
            <w:r w:rsidRPr="008E6D0E">
              <w:rPr>
                <w:sz w:val="22"/>
                <w:szCs w:val="22"/>
              </w:rPr>
              <w:t xml:space="preserve"> kontrakcijas, </w:t>
            </w:r>
            <w:proofErr w:type="spellStart"/>
            <w:r w:rsidRPr="008E6D0E">
              <w:rPr>
                <w:sz w:val="22"/>
                <w:szCs w:val="22"/>
              </w:rPr>
              <w:t>karpālā</w:t>
            </w:r>
            <w:proofErr w:type="spellEnd"/>
            <w:r w:rsidRPr="008E6D0E">
              <w:rPr>
                <w:sz w:val="22"/>
                <w:szCs w:val="22"/>
              </w:rPr>
              <w:t xml:space="preserve"> kanāla, protezēšanas un </w:t>
            </w:r>
            <w:proofErr w:type="spellStart"/>
            <w:r w:rsidRPr="008E6D0E">
              <w:rPr>
                <w:sz w:val="22"/>
                <w:szCs w:val="22"/>
              </w:rPr>
              <w:t>endoprotezēšanas</w:t>
            </w:r>
            <w:proofErr w:type="spellEnd"/>
            <w:r w:rsidRPr="008E6D0E">
              <w:rPr>
                <w:sz w:val="22"/>
                <w:szCs w:val="22"/>
              </w:rPr>
              <w:t xml:space="preserve">, mugurkaula, deguna starpsienas, kataraktas, glaukomas, mugurkaula, </w:t>
            </w:r>
            <w:proofErr w:type="spellStart"/>
            <w:r w:rsidRPr="008E6D0E">
              <w:rPr>
                <w:sz w:val="22"/>
                <w:szCs w:val="22"/>
              </w:rPr>
              <w:t>proktoloģiskās</w:t>
            </w:r>
            <w:proofErr w:type="spellEnd"/>
            <w:r w:rsidRPr="008E6D0E">
              <w:rPr>
                <w:sz w:val="22"/>
                <w:szCs w:val="22"/>
              </w:rPr>
              <w:t xml:space="preserve">, sirds un asinsvadu, sirds un asinsvadu, </w:t>
            </w:r>
            <w:proofErr w:type="spellStart"/>
            <w:r w:rsidRPr="008E6D0E">
              <w:rPr>
                <w:sz w:val="22"/>
                <w:szCs w:val="22"/>
              </w:rPr>
              <w:t>neiroķirurģiskās</w:t>
            </w:r>
            <w:proofErr w:type="spellEnd"/>
            <w:r w:rsidRPr="008E6D0E">
              <w:rPr>
                <w:sz w:val="22"/>
                <w:szCs w:val="22"/>
              </w:rPr>
              <w:t xml:space="preserve"> operācijas, nepiemērojot papildus ierobežojumus vai nosacījumus; operācijās pielietotie </w:t>
            </w:r>
            <w:r w:rsidRPr="008E6D0E">
              <w:rPr>
                <w:sz w:val="22"/>
                <w:szCs w:val="22"/>
              </w:rPr>
              <w:lastRenderedPageBreak/>
              <w:t>palīgmateriāli – sietiņi, uzgaļi, šuvēji, implanti, lāzera stīgas un citi palīgmateriāli, kas nepieciešami operācijas veikšanai un ir to būtiska sastāvdaļa; ārstēšanās paaugstināta servisa apstākļos (ja tādus nodrošina ārstniecības iestāde)</w:t>
            </w:r>
          </w:p>
        </w:tc>
        <w:tc>
          <w:tcPr>
            <w:tcW w:w="6210" w:type="dxa"/>
            <w:tcBorders>
              <w:top w:val="single" w:sz="4" w:space="0" w:color="000000"/>
              <w:left w:val="single" w:sz="4" w:space="0" w:color="000000"/>
              <w:bottom w:val="single" w:sz="4" w:space="0" w:color="000000"/>
              <w:right w:val="single" w:sz="4" w:space="0" w:color="000000"/>
            </w:tcBorders>
            <w:vAlign w:val="center"/>
          </w:tcPr>
          <w:p w14:paraId="71023734" w14:textId="77777777" w:rsidR="008A161C" w:rsidRPr="008E6D0E" w:rsidRDefault="008A161C" w:rsidP="00776693">
            <w:pPr>
              <w:jc w:val="center"/>
              <w:rPr>
                <w:rFonts w:ascii="Times New Roman" w:hAnsi="Times New Roman"/>
                <w:sz w:val="22"/>
                <w:szCs w:val="22"/>
              </w:rPr>
            </w:pPr>
          </w:p>
        </w:tc>
      </w:tr>
      <w:tr w:rsidR="008A161C" w:rsidRPr="008E6D0E" w14:paraId="1FCC17A5" w14:textId="77777777" w:rsidTr="00776693">
        <w:trPr>
          <w:gridAfter w:val="1"/>
          <w:wAfter w:w="27" w:type="dxa"/>
          <w:trHeight w:val="464"/>
        </w:trPr>
        <w:tc>
          <w:tcPr>
            <w:tcW w:w="1101" w:type="dxa"/>
            <w:tcBorders>
              <w:top w:val="single" w:sz="4" w:space="0" w:color="000000"/>
              <w:left w:val="single" w:sz="4" w:space="0" w:color="000000"/>
              <w:bottom w:val="single" w:sz="4" w:space="0" w:color="000000"/>
              <w:right w:val="single" w:sz="4" w:space="0" w:color="000000"/>
            </w:tcBorders>
            <w:vAlign w:val="center"/>
          </w:tcPr>
          <w:p w14:paraId="69DF8917" w14:textId="77777777" w:rsidR="008A161C" w:rsidRPr="008E6D0E" w:rsidRDefault="008A161C" w:rsidP="00776693">
            <w:pPr>
              <w:jc w:val="center"/>
              <w:rPr>
                <w:rFonts w:ascii="Times New Roman" w:hAnsi="Times New Roman"/>
                <w:b/>
                <w:sz w:val="22"/>
                <w:szCs w:val="22"/>
              </w:rPr>
            </w:pPr>
            <w:r w:rsidRPr="008E6D0E">
              <w:rPr>
                <w:rFonts w:ascii="Times New Roman" w:hAnsi="Times New Roman"/>
                <w:b/>
                <w:sz w:val="22"/>
                <w:szCs w:val="22"/>
              </w:rPr>
              <w:t>3.36.</w:t>
            </w:r>
          </w:p>
        </w:tc>
        <w:tc>
          <w:tcPr>
            <w:tcW w:w="7557" w:type="dxa"/>
            <w:tcBorders>
              <w:top w:val="single" w:sz="4" w:space="0" w:color="000000"/>
              <w:left w:val="single" w:sz="4" w:space="0" w:color="000000"/>
              <w:bottom w:val="single" w:sz="4" w:space="0" w:color="000000"/>
              <w:right w:val="single" w:sz="4" w:space="0" w:color="000000"/>
            </w:tcBorders>
            <w:vAlign w:val="center"/>
          </w:tcPr>
          <w:p w14:paraId="3F9B26C6" w14:textId="17F73655" w:rsidR="008A161C" w:rsidRPr="008E6D0E" w:rsidRDefault="008A161C" w:rsidP="00776693">
            <w:pPr>
              <w:pStyle w:val="naisf"/>
              <w:spacing w:before="0" w:beforeAutospacing="0" w:after="0" w:afterAutospacing="0"/>
              <w:rPr>
                <w:sz w:val="22"/>
                <w:szCs w:val="22"/>
                <w:lang w:val="lv-LV"/>
              </w:rPr>
            </w:pPr>
            <w:r w:rsidRPr="008E6D0E">
              <w:rPr>
                <w:b/>
                <w:sz w:val="22"/>
                <w:szCs w:val="22"/>
                <w:u w:val="single"/>
                <w:lang w:val="lv-LV" w:eastAsia="lv-LV"/>
              </w:rPr>
              <w:t>Zobārstniecība</w:t>
            </w:r>
            <w:r w:rsidRPr="008E6D0E">
              <w:rPr>
                <w:b/>
                <w:sz w:val="22"/>
                <w:szCs w:val="22"/>
                <w:lang w:val="lv-LV" w:eastAsia="lv-LV"/>
              </w:rPr>
              <w:t xml:space="preserve"> ne mazāk kā 50% apmērā</w:t>
            </w:r>
            <w:r w:rsidRPr="008E6D0E">
              <w:rPr>
                <w:sz w:val="22"/>
                <w:szCs w:val="22"/>
                <w:lang w:val="lv-LV" w:eastAsia="lv-LV"/>
              </w:rPr>
              <w:t xml:space="preserve"> ar apdrošināšanas perioda limitu </w:t>
            </w:r>
            <w:r w:rsidRPr="008E6D0E">
              <w:rPr>
                <w:sz w:val="22"/>
                <w:szCs w:val="22"/>
                <w:lang w:val="lv-LV"/>
              </w:rPr>
              <w:t xml:space="preserve">ne mazāk kā </w:t>
            </w:r>
            <w:r w:rsidR="005043B3" w:rsidRPr="005043B3">
              <w:rPr>
                <w:b/>
                <w:sz w:val="22"/>
                <w:szCs w:val="22"/>
                <w:lang w:val="lv-LV"/>
              </w:rPr>
              <w:t>20</w:t>
            </w:r>
            <w:r w:rsidRPr="005043B3">
              <w:rPr>
                <w:b/>
                <w:sz w:val="22"/>
                <w:szCs w:val="22"/>
                <w:lang w:val="lv-LV" w:eastAsia="lv-LV"/>
              </w:rPr>
              <w:t>0</w:t>
            </w:r>
            <w:r w:rsidRPr="008E6D0E">
              <w:rPr>
                <w:b/>
                <w:sz w:val="22"/>
                <w:szCs w:val="22"/>
                <w:lang w:val="lv-LV" w:eastAsia="lv-LV"/>
              </w:rPr>
              <w:t xml:space="preserve"> EUR bez </w:t>
            </w:r>
            <w:proofErr w:type="spellStart"/>
            <w:r w:rsidRPr="008E6D0E">
              <w:rPr>
                <w:b/>
                <w:sz w:val="22"/>
                <w:szCs w:val="22"/>
                <w:lang w:val="lv-LV" w:eastAsia="lv-LV"/>
              </w:rPr>
              <w:t>apakšlimitiem</w:t>
            </w:r>
            <w:proofErr w:type="spellEnd"/>
            <w:r w:rsidRPr="008E6D0E">
              <w:rPr>
                <w:b/>
                <w:sz w:val="22"/>
                <w:szCs w:val="22"/>
                <w:lang w:val="lv-LV" w:eastAsia="lv-LV"/>
              </w:rPr>
              <w:t xml:space="preserve"> un ierobežojumiem,</w:t>
            </w:r>
            <w:r w:rsidRPr="008E6D0E">
              <w:rPr>
                <w:sz w:val="22"/>
                <w:szCs w:val="22"/>
                <w:lang w:val="lv-LV" w:eastAsia="lv-LV"/>
              </w:rPr>
              <w:t xml:space="preserve"> t.sk.:</w:t>
            </w:r>
            <w:r w:rsidRPr="008E6D0E">
              <w:rPr>
                <w:sz w:val="22"/>
                <w:szCs w:val="22"/>
                <w:lang w:val="lv-LV"/>
              </w:rPr>
              <w:t xml:space="preserve"> mutes dobuma higiēna ne mazāk kā 2x apdrošināšanas periodā; neatliekamā palīdzība akūtu zobu sāpju gadījumā; </w:t>
            </w:r>
            <w:proofErr w:type="spellStart"/>
            <w:r w:rsidRPr="008E6D0E">
              <w:rPr>
                <w:sz w:val="22"/>
                <w:szCs w:val="22"/>
                <w:lang w:val="lv-LV"/>
              </w:rPr>
              <w:t>rtg</w:t>
            </w:r>
            <w:proofErr w:type="spellEnd"/>
            <w:r w:rsidRPr="008E6D0E">
              <w:rPr>
                <w:sz w:val="22"/>
                <w:szCs w:val="22"/>
                <w:lang w:val="lv-LV"/>
              </w:rPr>
              <w:t xml:space="preserve"> diagnostika; lokālā anestēzija; terapeitiskie un ķirurģiskie zobārstniecības pakalpojumi.</w:t>
            </w:r>
          </w:p>
        </w:tc>
        <w:tc>
          <w:tcPr>
            <w:tcW w:w="6210" w:type="dxa"/>
            <w:tcBorders>
              <w:top w:val="single" w:sz="4" w:space="0" w:color="000000"/>
              <w:left w:val="single" w:sz="4" w:space="0" w:color="000000"/>
              <w:bottom w:val="single" w:sz="4" w:space="0" w:color="000000"/>
              <w:right w:val="single" w:sz="4" w:space="0" w:color="000000"/>
            </w:tcBorders>
            <w:vAlign w:val="center"/>
          </w:tcPr>
          <w:p w14:paraId="3E2B5797" w14:textId="77777777" w:rsidR="008A161C" w:rsidRPr="008E6D0E" w:rsidRDefault="008A161C" w:rsidP="00776693">
            <w:pPr>
              <w:jc w:val="center"/>
              <w:rPr>
                <w:rFonts w:ascii="Times New Roman" w:hAnsi="Times New Roman"/>
                <w:sz w:val="22"/>
                <w:szCs w:val="22"/>
              </w:rPr>
            </w:pPr>
          </w:p>
        </w:tc>
      </w:tr>
    </w:tbl>
    <w:p w14:paraId="73B3DBF8" w14:textId="77777777" w:rsidR="008A161C" w:rsidRPr="008E6D0E" w:rsidRDefault="008A161C" w:rsidP="008A161C">
      <w:pPr>
        <w:pStyle w:val="NoSpacing"/>
        <w:rPr>
          <w:rFonts w:ascii="Times New Roman" w:hAnsi="Times New Roman"/>
          <w:b/>
          <w:lang w:val="lv-LV"/>
        </w:rPr>
      </w:pPr>
    </w:p>
    <w:p w14:paraId="560AC0CA" w14:textId="77777777" w:rsidR="008A161C" w:rsidRPr="008E6D0E" w:rsidRDefault="008A161C" w:rsidP="008A161C">
      <w:pPr>
        <w:pStyle w:val="NoSpacing"/>
        <w:rPr>
          <w:rFonts w:ascii="Times New Roman" w:hAnsi="Times New Roman"/>
          <w:b/>
          <w:lang w:val="lv-LV"/>
        </w:rPr>
      </w:pPr>
    </w:p>
    <w:p w14:paraId="7592DD6C" w14:textId="77777777" w:rsidR="008A161C" w:rsidRPr="008E6D0E" w:rsidRDefault="008A161C" w:rsidP="008A161C">
      <w:pPr>
        <w:pStyle w:val="NoSpacing"/>
        <w:rPr>
          <w:rFonts w:ascii="Times New Roman" w:hAnsi="Times New Roman"/>
          <w:b/>
          <w:lang w:val="lv-LV"/>
        </w:rPr>
      </w:pPr>
    </w:p>
    <w:p w14:paraId="4E251E28" w14:textId="0F19B779" w:rsidR="008A161C" w:rsidRPr="001B736C" w:rsidRDefault="001B736C" w:rsidP="001B736C">
      <w:pPr>
        <w:ind w:left="-540"/>
        <w:jc w:val="both"/>
        <w:rPr>
          <w:rFonts w:ascii="Times New Roman" w:hAnsi="Times New Roman"/>
          <w:color w:val="000000"/>
          <w:spacing w:val="-3"/>
          <w:sz w:val="22"/>
          <w:szCs w:val="22"/>
        </w:rPr>
      </w:pPr>
      <w:r>
        <w:rPr>
          <w:rFonts w:ascii="Times New Roman" w:hAnsi="Times New Roman"/>
          <w:color w:val="000000"/>
          <w:spacing w:val="2"/>
          <w:sz w:val="22"/>
          <w:szCs w:val="22"/>
        </w:rPr>
        <w:t>Ventspils Augstskolas Personāla nodaļas vadītāja: Elīna Feldmane</w:t>
      </w:r>
    </w:p>
    <w:p w14:paraId="2CB4F047" w14:textId="73FD652E" w:rsidR="00B27C12" w:rsidRPr="008E6D0E" w:rsidRDefault="00B27C12" w:rsidP="000B721C">
      <w:pPr>
        <w:rPr>
          <w:rFonts w:ascii="Times New Roman" w:hAnsi="Times New Roman"/>
          <w:b/>
          <w:sz w:val="22"/>
          <w:szCs w:val="22"/>
          <w:highlight w:val="yellow"/>
        </w:rPr>
      </w:pPr>
    </w:p>
    <w:sectPr w:rsidR="00B27C12" w:rsidRPr="008E6D0E" w:rsidSect="00776693">
      <w:footerReference w:type="default" r:id="rId16"/>
      <w:pgSz w:w="16838" w:h="11906" w:orient="landscape"/>
      <w:pgMar w:top="426" w:right="1135" w:bottom="568"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B9F62" w14:textId="77777777" w:rsidR="000503FE" w:rsidRDefault="000503FE" w:rsidP="00883913">
      <w:r>
        <w:separator/>
      </w:r>
    </w:p>
  </w:endnote>
  <w:endnote w:type="continuationSeparator" w:id="0">
    <w:p w14:paraId="51567485" w14:textId="77777777" w:rsidR="000503FE" w:rsidRDefault="000503FE" w:rsidP="00883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Baltic">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044924"/>
      <w:docPartObj>
        <w:docPartGallery w:val="Page Numbers (Bottom of Page)"/>
        <w:docPartUnique/>
      </w:docPartObj>
    </w:sdtPr>
    <w:sdtContent>
      <w:sdt>
        <w:sdtPr>
          <w:id w:val="-1769616900"/>
          <w:docPartObj>
            <w:docPartGallery w:val="Page Numbers (Top of Page)"/>
            <w:docPartUnique/>
          </w:docPartObj>
        </w:sdtPr>
        <w:sdtContent>
          <w:p w14:paraId="427CA407" w14:textId="4CB7EF64" w:rsidR="00776693" w:rsidRDefault="00776693" w:rsidP="00B64F99">
            <w:pPr>
              <w:pStyle w:val="Footer"/>
              <w:ind w:right="-525"/>
              <w:jc w:val="right"/>
            </w:pPr>
            <w:r w:rsidRPr="00B64F99">
              <w:rPr>
                <w:rFonts w:ascii="Times New Roman" w:hAnsi="Times New Roman"/>
                <w:sz w:val="22"/>
                <w:szCs w:val="22"/>
              </w:rPr>
              <w:t xml:space="preserve"> </w:t>
            </w:r>
            <w:r w:rsidRPr="00B64F99">
              <w:rPr>
                <w:rFonts w:ascii="Times New Roman" w:hAnsi="Times New Roman"/>
                <w:sz w:val="22"/>
                <w:szCs w:val="22"/>
              </w:rPr>
              <w:fldChar w:fldCharType="begin"/>
            </w:r>
            <w:r w:rsidRPr="00B64F99">
              <w:rPr>
                <w:rFonts w:ascii="Times New Roman" w:hAnsi="Times New Roman"/>
                <w:sz w:val="22"/>
                <w:szCs w:val="22"/>
              </w:rPr>
              <w:instrText>PAGE</w:instrText>
            </w:r>
            <w:r w:rsidRPr="00B64F99">
              <w:rPr>
                <w:rFonts w:ascii="Times New Roman" w:hAnsi="Times New Roman"/>
                <w:sz w:val="22"/>
                <w:szCs w:val="22"/>
              </w:rPr>
              <w:fldChar w:fldCharType="separate"/>
            </w:r>
            <w:r w:rsidRPr="00B64F99">
              <w:rPr>
                <w:rFonts w:ascii="Times New Roman" w:hAnsi="Times New Roman"/>
                <w:sz w:val="22"/>
                <w:szCs w:val="22"/>
              </w:rPr>
              <w:t>2</w:t>
            </w:r>
            <w:r w:rsidRPr="00B64F99">
              <w:rPr>
                <w:rFonts w:ascii="Times New Roman" w:hAnsi="Times New Roman"/>
                <w:sz w:val="22"/>
                <w:szCs w:val="22"/>
              </w:rPr>
              <w:fldChar w:fldCharType="end"/>
            </w:r>
            <w:r w:rsidRPr="00B64F99">
              <w:rPr>
                <w:rFonts w:ascii="Times New Roman" w:hAnsi="Times New Roman"/>
                <w:sz w:val="22"/>
                <w:szCs w:val="22"/>
              </w:rPr>
              <w:t xml:space="preserve"> no </w:t>
            </w:r>
            <w:r w:rsidRPr="00B64F99">
              <w:rPr>
                <w:rFonts w:ascii="Times New Roman" w:hAnsi="Times New Roman"/>
                <w:sz w:val="22"/>
                <w:szCs w:val="22"/>
              </w:rPr>
              <w:fldChar w:fldCharType="begin"/>
            </w:r>
            <w:r w:rsidRPr="00B64F99">
              <w:rPr>
                <w:rFonts w:ascii="Times New Roman" w:hAnsi="Times New Roman"/>
                <w:sz w:val="22"/>
                <w:szCs w:val="22"/>
              </w:rPr>
              <w:instrText>NUMPAGES</w:instrText>
            </w:r>
            <w:r w:rsidRPr="00B64F99">
              <w:rPr>
                <w:rFonts w:ascii="Times New Roman" w:hAnsi="Times New Roman"/>
                <w:sz w:val="22"/>
                <w:szCs w:val="22"/>
              </w:rPr>
              <w:fldChar w:fldCharType="separate"/>
            </w:r>
            <w:r w:rsidRPr="00B64F99">
              <w:rPr>
                <w:rFonts w:ascii="Times New Roman" w:hAnsi="Times New Roman"/>
                <w:sz w:val="22"/>
                <w:szCs w:val="22"/>
              </w:rPr>
              <w:t>2</w:t>
            </w:r>
            <w:r w:rsidRPr="00B64F99">
              <w:rPr>
                <w:rFonts w:ascii="Times New Roman" w:hAnsi="Times New Roman"/>
                <w:sz w:val="22"/>
                <w:szCs w:val="22"/>
              </w:rPr>
              <w:fldChar w:fldCharType="end"/>
            </w:r>
          </w:p>
        </w:sdtContent>
      </w:sdt>
    </w:sdtContent>
  </w:sdt>
  <w:p w14:paraId="0B681AA5" w14:textId="2AF2DFB3" w:rsidR="00776693" w:rsidRDefault="007766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5CFD7" w14:textId="77777777" w:rsidR="00776693" w:rsidRDefault="00776693">
    <w:pPr>
      <w:pStyle w:val="Footer"/>
      <w:jc w:val="right"/>
    </w:pPr>
    <w:r>
      <w:fldChar w:fldCharType="begin"/>
    </w:r>
    <w:r>
      <w:instrText>PAGE   \* MERGEFORMAT</w:instrText>
    </w:r>
    <w:r>
      <w:fldChar w:fldCharType="separate"/>
    </w:r>
    <w:r w:rsidRPr="006F6CAD">
      <w:rPr>
        <w:noProof/>
      </w:rPr>
      <w:t>8</w:t>
    </w:r>
    <w:r>
      <w:fldChar w:fldCharType="end"/>
    </w:r>
  </w:p>
  <w:p w14:paraId="16B363BE" w14:textId="77777777" w:rsidR="00776693" w:rsidRDefault="007766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B5227" w14:textId="77777777" w:rsidR="000503FE" w:rsidRDefault="000503FE" w:rsidP="00883913">
      <w:r>
        <w:separator/>
      </w:r>
    </w:p>
  </w:footnote>
  <w:footnote w:type="continuationSeparator" w:id="0">
    <w:p w14:paraId="5474910D" w14:textId="77777777" w:rsidR="000503FE" w:rsidRDefault="000503FE" w:rsidP="00883913">
      <w:r>
        <w:continuationSeparator/>
      </w:r>
    </w:p>
  </w:footnote>
  <w:footnote w:id="1">
    <w:p w14:paraId="03A27520" w14:textId="77777777" w:rsidR="00776693" w:rsidRDefault="00776693" w:rsidP="007E7961">
      <w:pPr>
        <w:pStyle w:val="FootnoteText"/>
      </w:pPr>
      <w:r>
        <w:rPr>
          <w:rStyle w:val="FootnoteReference"/>
        </w:rPr>
        <w:footnoteRef/>
      </w:r>
      <w:r>
        <w:t xml:space="preserve"> F</w:t>
      </w:r>
      <w:r w:rsidRPr="001E3B8A">
        <w:t>izisk</w:t>
      </w:r>
      <w:r w:rsidRPr="001E3B8A">
        <w:rPr>
          <w:rFonts w:hint="eastAsia"/>
        </w:rPr>
        <w:t>ā</w:t>
      </w:r>
      <w:r w:rsidRPr="001E3B8A">
        <w:t xml:space="preserve"> persona Noziedz</w:t>
      </w:r>
      <w:r w:rsidRPr="001E3B8A">
        <w:rPr>
          <w:rFonts w:hint="eastAsia"/>
        </w:rPr>
        <w:t>ī</w:t>
      </w:r>
      <w:r w:rsidRPr="001E3B8A">
        <w:t>gi ieg</w:t>
      </w:r>
      <w:r w:rsidRPr="001E3B8A">
        <w:rPr>
          <w:rFonts w:hint="eastAsia"/>
        </w:rPr>
        <w:t>ū</w:t>
      </w:r>
      <w:r w:rsidRPr="001E3B8A">
        <w:t>tu l</w:t>
      </w:r>
      <w:r w:rsidRPr="001E3B8A">
        <w:rPr>
          <w:rFonts w:hint="eastAsia"/>
        </w:rPr>
        <w:t>ī</w:t>
      </w:r>
      <w:r w:rsidRPr="001E3B8A">
        <w:t>dzek</w:t>
      </w:r>
      <w:r w:rsidRPr="001E3B8A">
        <w:rPr>
          <w:rFonts w:hint="eastAsia"/>
        </w:rPr>
        <w:t>ļ</w:t>
      </w:r>
      <w:r w:rsidRPr="001E3B8A">
        <w:t>u legaliz</w:t>
      </w:r>
      <w:r w:rsidRPr="001E3B8A">
        <w:rPr>
          <w:rFonts w:hint="eastAsia"/>
        </w:rPr>
        <w:t>ā</w:t>
      </w:r>
      <w:r w:rsidRPr="001E3B8A">
        <w:t>cijas un terorisma un prolifer</w:t>
      </w:r>
      <w:r w:rsidRPr="001E3B8A">
        <w:rPr>
          <w:rFonts w:hint="eastAsia"/>
        </w:rPr>
        <w:t>ā</w:t>
      </w:r>
      <w:r w:rsidRPr="001E3B8A">
        <w:t>cijas finans</w:t>
      </w:r>
      <w:r w:rsidRPr="001E3B8A">
        <w:rPr>
          <w:rFonts w:hint="eastAsia"/>
        </w:rPr>
        <w:t>ēš</w:t>
      </w:r>
      <w:r w:rsidRPr="001E3B8A">
        <w:t>anas nov</w:t>
      </w:r>
      <w:r w:rsidRPr="001E3B8A">
        <w:rPr>
          <w:rFonts w:hint="eastAsia"/>
        </w:rPr>
        <w:t>ē</w:t>
      </w:r>
      <w:r w:rsidRPr="001E3B8A">
        <w:t>r</w:t>
      </w:r>
      <w:r w:rsidRPr="001E3B8A">
        <w:rPr>
          <w:rFonts w:hint="eastAsia"/>
        </w:rPr>
        <w:t>š</w:t>
      </w:r>
      <w:r w:rsidRPr="001E3B8A">
        <w:t>anas likuma izpratn</w:t>
      </w:r>
      <w:r w:rsidRPr="001E3B8A">
        <w:rPr>
          <w:rFonts w:hint="eastAsia"/>
        </w:rPr>
        <w:t>ē</w:t>
      </w:r>
    </w:p>
  </w:footnote>
  <w:footnote w:id="2">
    <w:p w14:paraId="0102D36E" w14:textId="77777777" w:rsidR="00776693" w:rsidRPr="00461115" w:rsidRDefault="00776693" w:rsidP="008A161C">
      <w:pPr>
        <w:pStyle w:val="FootnoteText"/>
      </w:pPr>
      <w:r>
        <w:rPr>
          <w:rStyle w:val="FootnoteReference"/>
        </w:rPr>
        <w:footnoteRef/>
      </w:r>
      <w:r>
        <w:t xml:space="preserve"> </w:t>
      </w:r>
      <w:r w:rsidRPr="00461115">
        <w:t>Līgumiestāde – Latvijas Republikas normatīvajos aktos noteiktā kārtībā reģistrēta ārstniecības iestāde, ar kuru Pretendents ir noslēdzis sadarbības līgumu un kur norēķinus par ārstnieciskajiem pakalpojumiem iespējams veikt, izmantojot veselības apdrošināšanas individuālo karti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9E9"/>
    <w:multiLevelType w:val="hybridMultilevel"/>
    <w:tmpl w:val="4958077C"/>
    <w:lvl w:ilvl="0" w:tplc="04260009">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17A5BA5"/>
    <w:multiLevelType w:val="hybridMultilevel"/>
    <w:tmpl w:val="45B81380"/>
    <w:lvl w:ilvl="0" w:tplc="0426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0F0ABF"/>
    <w:multiLevelType w:val="hybridMultilevel"/>
    <w:tmpl w:val="6B0AF8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5F22B3"/>
    <w:multiLevelType w:val="multilevel"/>
    <w:tmpl w:val="BA3E72B4"/>
    <w:lvl w:ilvl="0">
      <w:start w:val="5"/>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C874BC8"/>
    <w:multiLevelType w:val="hybridMultilevel"/>
    <w:tmpl w:val="75D04D7A"/>
    <w:lvl w:ilvl="0" w:tplc="434298D0">
      <w:start w:val="1"/>
      <w:numFmt w:val="decimal"/>
      <w:lvlText w:val="%1."/>
      <w:lvlJc w:val="left"/>
      <w:pPr>
        <w:ind w:left="720" w:hanging="360"/>
      </w:pPr>
      <w:rPr>
        <w:rFont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E537FF"/>
    <w:multiLevelType w:val="hybridMultilevel"/>
    <w:tmpl w:val="AB2C6C1E"/>
    <w:lvl w:ilvl="0" w:tplc="25B4C656">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25A4170"/>
    <w:multiLevelType w:val="hybridMultilevel"/>
    <w:tmpl w:val="8D4E89B8"/>
    <w:lvl w:ilvl="0" w:tplc="CDF240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AA2E99"/>
    <w:multiLevelType w:val="hybridMultilevel"/>
    <w:tmpl w:val="AA2E5478"/>
    <w:lvl w:ilvl="0" w:tplc="61428C5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95C1BE8"/>
    <w:multiLevelType w:val="hybridMultilevel"/>
    <w:tmpl w:val="542ED4B0"/>
    <w:lvl w:ilvl="0" w:tplc="A4DC256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A172712"/>
    <w:multiLevelType w:val="hybridMultilevel"/>
    <w:tmpl w:val="1ADA69D8"/>
    <w:lvl w:ilvl="0" w:tplc="04260011">
      <w:start w:val="1"/>
      <w:numFmt w:val="decimal"/>
      <w:lvlText w:val="%1)"/>
      <w:lvlJc w:val="left"/>
      <w:pPr>
        <w:ind w:left="669" w:hanging="360"/>
      </w:pPr>
    </w:lvl>
    <w:lvl w:ilvl="1" w:tplc="04260019" w:tentative="1">
      <w:start w:val="1"/>
      <w:numFmt w:val="lowerLetter"/>
      <w:lvlText w:val="%2."/>
      <w:lvlJc w:val="left"/>
      <w:pPr>
        <w:ind w:left="1389" w:hanging="360"/>
      </w:pPr>
    </w:lvl>
    <w:lvl w:ilvl="2" w:tplc="0426001B" w:tentative="1">
      <w:start w:val="1"/>
      <w:numFmt w:val="lowerRoman"/>
      <w:lvlText w:val="%3."/>
      <w:lvlJc w:val="right"/>
      <w:pPr>
        <w:ind w:left="2109" w:hanging="180"/>
      </w:pPr>
    </w:lvl>
    <w:lvl w:ilvl="3" w:tplc="0426000F" w:tentative="1">
      <w:start w:val="1"/>
      <w:numFmt w:val="decimal"/>
      <w:lvlText w:val="%4."/>
      <w:lvlJc w:val="left"/>
      <w:pPr>
        <w:ind w:left="2829" w:hanging="360"/>
      </w:pPr>
    </w:lvl>
    <w:lvl w:ilvl="4" w:tplc="04260019" w:tentative="1">
      <w:start w:val="1"/>
      <w:numFmt w:val="lowerLetter"/>
      <w:lvlText w:val="%5."/>
      <w:lvlJc w:val="left"/>
      <w:pPr>
        <w:ind w:left="3549" w:hanging="360"/>
      </w:pPr>
    </w:lvl>
    <w:lvl w:ilvl="5" w:tplc="0426001B" w:tentative="1">
      <w:start w:val="1"/>
      <w:numFmt w:val="lowerRoman"/>
      <w:lvlText w:val="%6."/>
      <w:lvlJc w:val="right"/>
      <w:pPr>
        <w:ind w:left="4269" w:hanging="180"/>
      </w:pPr>
    </w:lvl>
    <w:lvl w:ilvl="6" w:tplc="0426000F" w:tentative="1">
      <w:start w:val="1"/>
      <w:numFmt w:val="decimal"/>
      <w:lvlText w:val="%7."/>
      <w:lvlJc w:val="left"/>
      <w:pPr>
        <w:ind w:left="4989" w:hanging="360"/>
      </w:pPr>
    </w:lvl>
    <w:lvl w:ilvl="7" w:tplc="04260019" w:tentative="1">
      <w:start w:val="1"/>
      <w:numFmt w:val="lowerLetter"/>
      <w:lvlText w:val="%8."/>
      <w:lvlJc w:val="left"/>
      <w:pPr>
        <w:ind w:left="5709" w:hanging="360"/>
      </w:pPr>
    </w:lvl>
    <w:lvl w:ilvl="8" w:tplc="0426001B" w:tentative="1">
      <w:start w:val="1"/>
      <w:numFmt w:val="lowerRoman"/>
      <w:lvlText w:val="%9."/>
      <w:lvlJc w:val="right"/>
      <w:pPr>
        <w:ind w:left="6429" w:hanging="180"/>
      </w:pPr>
    </w:lvl>
  </w:abstractNum>
  <w:abstractNum w:abstractNumId="10" w15:restartNumberingAfterBreak="0">
    <w:nsid w:val="1E5B40AE"/>
    <w:multiLevelType w:val="hybridMultilevel"/>
    <w:tmpl w:val="1276B26A"/>
    <w:lvl w:ilvl="0" w:tplc="9EDE4E10">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04539CE"/>
    <w:multiLevelType w:val="hybridMultilevel"/>
    <w:tmpl w:val="8E9C98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3B80DAE"/>
    <w:multiLevelType w:val="hybridMultilevel"/>
    <w:tmpl w:val="653E75C8"/>
    <w:lvl w:ilvl="0" w:tplc="12524838">
      <w:start w:val="1"/>
      <w:numFmt w:val="lowerLetter"/>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9EA2F50"/>
    <w:multiLevelType w:val="hybridMultilevel"/>
    <w:tmpl w:val="AD54F7A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FA16B64"/>
    <w:multiLevelType w:val="multilevel"/>
    <w:tmpl w:val="26DC2818"/>
    <w:lvl w:ilvl="0">
      <w:start w:val="1"/>
      <w:numFmt w:val="decimal"/>
      <w:lvlText w:val="%1."/>
      <w:lvlJc w:val="left"/>
      <w:pPr>
        <w:ind w:left="360" w:hanging="360"/>
      </w:pPr>
      <w:rPr>
        <w:b/>
        <w:bCs/>
      </w:rPr>
    </w:lvl>
    <w:lvl w:ilvl="1">
      <w:start w:val="1"/>
      <w:numFmt w:val="decimal"/>
      <w:lvlText w:val="%1.%2."/>
      <w:lvlJc w:val="left"/>
      <w:pPr>
        <w:ind w:left="792" w:hanging="432"/>
      </w:pPr>
      <w:rPr>
        <w:b w:val="0"/>
        <w:color w:val="auto"/>
        <w:sz w:val="22"/>
        <w14:shadow w14:blurRad="0" w14:dist="0" w14:dir="0" w14:sx="0" w14:sy="0" w14:kx="0" w14:ky="0" w14:algn="none">
          <w14:srgbClr w14:val="000000"/>
        </w14:shadow>
      </w:rPr>
    </w:lvl>
    <w:lvl w:ilvl="2">
      <w:start w:val="1"/>
      <w:numFmt w:val="decimal"/>
      <w:lvlText w:val="%1.%2.%3."/>
      <w:lvlJc w:val="left"/>
      <w:pPr>
        <w:ind w:left="1071" w:hanging="504"/>
      </w:pPr>
      <w:rPr>
        <w:u w:val="singl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76840C7"/>
    <w:multiLevelType w:val="hybridMultilevel"/>
    <w:tmpl w:val="8DAC7344"/>
    <w:lvl w:ilvl="0" w:tplc="9E161E90">
      <w:start w:val="1"/>
      <w:numFmt w:val="decimal"/>
      <w:lvlText w:val="%1."/>
      <w:lvlJc w:val="left"/>
      <w:pPr>
        <w:ind w:left="720" w:hanging="360"/>
      </w:pPr>
      <w:rPr>
        <w:rFont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78B1D2A"/>
    <w:multiLevelType w:val="hybridMultilevel"/>
    <w:tmpl w:val="274616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8A42965"/>
    <w:multiLevelType w:val="hybridMultilevel"/>
    <w:tmpl w:val="81760C3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A2B3F01"/>
    <w:multiLevelType w:val="hybridMultilevel"/>
    <w:tmpl w:val="BA7CCFAA"/>
    <w:lvl w:ilvl="0" w:tplc="04260009">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D356745"/>
    <w:multiLevelType w:val="hybridMultilevel"/>
    <w:tmpl w:val="E31EA2F6"/>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F03205F"/>
    <w:multiLevelType w:val="hybridMultilevel"/>
    <w:tmpl w:val="D3C6F638"/>
    <w:lvl w:ilvl="0" w:tplc="385A24D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F4F6C25"/>
    <w:multiLevelType w:val="multilevel"/>
    <w:tmpl w:val="084A50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CF0C02"/>
    <w:multiLevelType w:val="hybridMultilevel"/>
    <w:tmpl w:val="8278D262"/>
    <w:lvl w:ilvl="0" w:tplc="04260011">
      <w:start w:val="1"/>
      <w:numFmt w:val="decimal"/>
      <w:lvlText w:val="%1)"/>
      <w:lvlJc w:val="left"/>
      <w:pPr>
        <w:ind w:left="671" w:hanging="360"/>
      </w:pPr>
    </w:lvl>
    <w:lvl w:ilvl="1" w:tplc="FFFFFFFF" w:tentative="1">
      <w:start w:val="1"/>
      <w:numFmt w:val="lowerLetter"/>
      <w:lvlText w:val="%2."/>
      <w:lvlJc w:val="left"/>
      <w:pPr>
        <w:ind w:left="1391" w:hanging="360"/>
      </w:pPr>
    </w:lvl>
    <w:lvl w:ilvl="2" w:tplc="FFFFFFFF" w:tentative="1">
      <w:start w:val="1"/>
      <w:numFmt w:val="lowerRoman"/>
      <w:lvlText w:val="%3."/>
      <w:lvlJc w:val="right"/>
      <w:pPr>
        <w:ind w:left="2111" w:hanging="180"/>
      </w:pPr>
    </w:lvl>
    <w:lvl w:ilvl="3" w:tplc="FFFFFFFF" w:tentative="1">
      <w:start w:val="1"/>
      <w:numFmt w:val="decimal"/>
      <w:lvlText w:val="%4."/>
      <w:lvlJc w:val="left"/>
      <w:pPr>
        <w:ind w:left="2831" w:hanging="360"/>
      </w:pPr>
    </w:lvl>
    <w:lvl w:ilvl="4" w:tplc="FFFFFFFF" w:tentative="1">
      <w:start w:val="1"/>
      <w:numFmt w:val="lowerLetter"/>
      <w:lvlText w:val="%5."/>
      <w:lvlJc w:val="left"/>
      <w:pPr>
        <w:ind w:left="3551" w:hanging="360"/>
      </w:pPr>
    </w:lvl>
    <w:lvl w:ilvl="5" w:tplc="FFFFFFFF" w:tentative="1">
      <w:start w:val="1"/>
      <w:numFmt w:val="lowerRoman"/>
      <w:lvlText w:val="%6."/>
      <w:lvlJc w:val="right"/>
      <w:pPr>
        <w:ind w:left="4271" w:hanging="180"/>
      </w:pPr>
    </w:lvl>
    <w:lvl w:ilvl="6" w:tplc="FFFFFFFF" w:tentative="1">
      <w:start w:val="1"/>
      <w:numFmt w:val="decimal"/>
      <w:lvlText w:val="%7."/>
      <w:lvlJc w:val="left"/>
      <w:pPr>
        <w:ind w:left="4991" w:hanging="360"/>
      </w:pPr>
    </w:lvl>
    <w:lvl w:ilvl="7" w:tplc="FFFFFFFF" w:tentative="1">
      <w:start w:val="1"/>
      <w:numFmt w:val="lowerLetter"/>
      <w:lvlText w:val="%8."/>
      <w:lvlJc w:val="left"/>
      <w:pPr>
        <w:ind w:left="5711" w:hanging="360"/>
      </w:pPr>
    </w:lvl>
    <w:lvl w:ilvl="8" w:tplc="FFFFFFFF" w:tentative="1">
      <w:start w:val="1"/>
      <w:numFmt w:val="lowerRoman"/>
      <w:lvlText w:val="%9."/>
      <w:lvlJc w:val="right"/>
      <w:pPr>
        <w:ind w:left="6431" w:hanging="180"/>
      </w:pPr>
    </w:lvl>
  </w:abstractNum>
  <w:abstractNum w:abstractNumId="23" w15:restartNumberingAfterBreak="0">
    <w:nsid w:val="453F4F33"/>
    <w:multiLevelType w:val="multilevel"/>
    <w:tmpl w:val="60C037F8"/>
    <w:lvl w:ilvl="0">
      <w:start w:val="7"/>
      <w:numFmt w:val="decimal"/>
      <w:lvlText w:val="%1."/>
      <w:lvlJc w:val="left"/>
      <w:pPr>
        <w:ind w:left="360" w:hanging="360"/>
      </w:pPr>
      <w:rPr>
        <w:rFonts w:hint="default"/>
      </w:rPr>
    </w:lvl>
    <w:lvl w:ilvl="1">
      <w:start w:val="1"/>
      <w:numFmt w:val="decimal"/>
      <w:lvlText w:val="%1.%2."/>
      <w:lvlJc w:val="left"/>
      <w:pPr>
        <w:ind w:left="384" w:hanging="36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24" w15:restartNumberingAfterBreak="0">
    <w:nsid w:val="46F90A42"/>
    <w:multiLevelType w:val="multilevel"/>
    <w:tmpl w:val="8D800D36"/>
    <w:lvl w:ilvl="0">
      <w:start w:val="5"/>
      <w:numFmt w:val="decimal"/>
      <w:lvlText w:val="%1."/>
      <w:lvlJc w:val="left"/>
      <w:pPr>
        <w:ind w:left="360" w:hanging="360"/>
      </w:pPr>
      <w:rPr>
        <w:rFonts w:hint="default"/>
      </w:rPr>
    </w:lvl>
    <w:lvl w:ilvl="1">
      <w:start w:val="1"/>
      <w:numFmt w:val="decimal"/>
      <w:lvlText w:val="%1.%2."/>
      <w:lvlJc w:val="left"/>
      <w:pPr>
        <w:ind w:left="393" w:hanging="360"/>
      </w:pPr>
      <w:rPr>
        <w:rFonts w:hint="default"/>
        <w:b w:val="0"/>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25" w15:restartNumberingAfterBreak="0">
    <w:nsid w:val="4A3E7270"/>
    <w:multiLevelType w:val="hybridMultilevel"/>
    <w:tmpl w:val="3F261E8E"/>
    <w:lvl w:ilvl="0" w:tplc="0426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F484E2E"/>
    <w:multiLevelType w:val="multilevel"/>
    <w:tmpl w:val="62188834"/>
    <w:lvl w:ilvl="0">
      <w:start w:val="10"/>
      <w:numFmt w:val="decimal"/>
      <w:lvlText w:val="%1."/>
      <w:lvlJc w:val="left"/>
      <w:pPr>
        <w:ind w:left="450" w:hanging="450"/>
      </w:pPr>
      <w:rPr>
        <w:rFonts w:hint="default"/>
        <w:color w:val="auto"/>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F5076FD"/>
    <w:multiLevelType w:val="hybridMultilevel"/>
    <w:tmpl w:val="5AEC6B74"/>
    <w:lvl w:ilvl="0" w:tplc="93ACBF6E">
      <w:start w:val="1"/>
      <w:numFmt w:val="lowerLetter"/>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28" w15:restartNumberingAfterBreak="0">
    <w:nsid w:val="50F93258"/>
    <w:multiLevelType w:val="multilevel"/>
    <w:tmpl w:val="C3ECCAE2"/>
    <w:lvl w:ilvl="0">
      <w:start w:val="1"/>
      <w:numFmt w:val="decimal"/>
      <w:lvlText w:val="%1."/>
      <w:lvlJc w:val="left"/>
      <w:pPr>
        <w:ind w:left="4050" w:hanging="360"/>
      </w:pPr>
      <w:rPr>
        <w:rFonts w:ascii="Times New Roman" w:hAnsi="Times New Roman" w:cs="Times New Roman" w:hint="default"/>
        <w:b/>
        <w:sz w:val="28"/>
        <w:szCs w:val="28"/>
      </w:rPr>
    </w:lvl>
    <w:lvl w:ilvl="1">
      <w:start w:val="1"/>
      <w:numFmt w:val="decimal"/>
      <w:isLgl/>
      <w:lvlText w:val="%1.%2."/>
      <w:lvlJc w:val="left"/>
      <w:pPr>
        <w:ind w:left="420" w:hanging="420"/>
      </w:pPr>
      <w:rPr>
        <w:rFonts w:cs="Times New Roman" w:hint="default"/>
        <w:b w:val="0"/>
        <w:i w:val="0"/>
        <w:strike w:val="0"/>
        <w:color w:val="auto"/>
        <w14:shadow w14:blurRad="0" w14:dist="0" w14:dir="0" w14:sx="0" w14:sy="0" w14:kx="0" w14:ky="0" w14:algn="none">
          <w14:srgbClr w14:val="000000"/>
        </w14:shadow>
      </w:rPr>
    </w:lvl>
    <w:lvl w:ilvl="2">
      <w:start w:val="1"/>
      <w:numFmt w:val="decimal"/>
      <w:isLgl/>
      <w:lvlText w:val="%1.%2.%3."/>
      <w:lvlJc w:val="left"/>
      <w:pPr>
        <w:ind w:left="1200" w:hanging="720"/>
      </w:pPr>
      <w:rPr>
        <w:rFonts w:cs="Times New Roman" w:hint="default"/>
        <w:b w:val="0"/>
        <w:strike w:val="0"/>
      </w:rPr>
    </w:lvl>
    <w:lvl w:ilvl="3">
      <w:start w:val="1"/>
      <w:numFmt w:val="decimal"/>
      <w:isLgl/>
      <w:lvlText w:val="%1.%2.%3.%4."/>
      <w:lvlJc w:val="left"/>
      <w:pPr>
        <w:ind w:left="1997"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9" w15:restartNumberingAfterBreak="0">
    <w:nsid w:val="54AD43E6"/>
    <w:multiLevelType w:val="hybridMultilevel"/>
    <w:tmpl w:val="1A20C32A"/>
    <w:lvl w:ilvl="0" w:tplc="A46C3B08">
      <w:start w:val="1"/>
      <w:numFmt w:val="lowerLetter"/>
      <w:lvlText w:val="%1)"/>
      <w:lvlJc w:val="left"/>
      <w:pPr>
        <w:ind w:left="394" w:hanging="360"/>
      </w:pPr>
      <w:rPr>
        <w:rFonts w:ascii="Times New Roman" w:eastAsia="Times New Roman" w:hAnsi="Times New Roman" w:cs="Times New Roman"/>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30" w15:restartNumberingAfterBreak="0">
    <w:nsid w:val="582E23B4"/>
    <w:multiLevelType w:val="hybridMultilevel"/>
    <w:tmpl w:val="DD70C89C"/>
    <w:lvl w:ilvl="0" w:tplc="0426000D">
      <w:start w:val="1"/>
      <w:numFmt w:val="bullet"/>
      <w:lvlText w:val=""/>
      <w:lvlJc w:val="left"/>
      <w:pPr>
        <w:ind w:left="927" w:hanging="360"/>
      </w:pPr>
      <w:rPr>
        <w:rFonts w:ascii="Wingdings" w:hAnsi="Wingdings"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1" w15:restartNumberingAfterBreak="0">
    <w:nsid w:val="58C83BBA"/>
    <w:multiLevelType w:val="hybridMultilevel"/>
    <w:tmpl w:val="B748FED6"/>
    <w:lvl w:ilvl="0" w:tplc="AA3C5D24">
      <w:start w:val="1"/>
      <w:numFmt w:val="decimal"/>
      <w:lvlText w:val="%1)"/>
      <w:lvlJc w:val="left"/>
      <w:pPr>
        <w:ind w:left="392" w:hanging="360"/>
      </w:pPr>
      <w:rPr>
        <w:rFonts w:eastAsia="Times New Roman" w:hint="default"/>
      </w:rPr>
    </w:lvl>
    <w:lvl w:ilvl="1" w:tplc="04260019" w:tentative="1">
      <w:start w:val="1"/>
      <w:numFmt w:val="lowerLetter"/>
      <w:lvlText w:val="%2."/>
      <w:lvlJc w:val="left"/>
      <w:pPr>
        <w:ind w:left="1112" w:hanging="360"/>
      </w:pPr>
    </w:lvl>
    <w:lvl w:ilvl="2" w:tplc="0426001B" w:tentative="1">
      <w:start w:val="1"/>
      <w:numFmt w:val="lowerRoman"/>
      <w:lvlText w:val="%3."/>
      <w:lvlJc w:val="right"/>
      <w:pPr>
        <w:ind w:left="1832" w:hanging="180"/>
      </w:pPr>
    </w:lvl>
    <w:lvl w:ilvl="3" w:tplc="0426000F" w:tentative="1">
      <w:start w:val="1"/>
      <w:numFmt w:val="decimal"/>
      <w:lvlText w:val="%4."/>
      <w:lvlJc w:val="left"/>
      <w:pPr>
        <w:ind w:left="2552" w:hanging="360"/>
      </w:pPr>
    </w:lvl>
    <w:lvl w:ilvl="4" w:tplc="04260019" w:tentative="1">
      <w:start w:val="1"/>
      <w:numFmt w:val="lowerLetter"/>
      <w:lvlText w:val="%5."/>
      <w:lvlJc w:val="left"/>
      <w:pPr>
        <w:ind w:left="3272" w:hanging="360"/>
      </w:pPr>
    </w:lvl>
    <w:lvl w:ilvl="5" w:tplc="0426001B" w:tentative="1">
      <w:start w:val="1"/>
      <w:numFmt w:val="lowerRoman"/>
      <w:lvlText w:val="%6."/>
      <w:lvlJc w:val="right"/>
      <w:pPr>
        <w:ind w:left="3992" w:hanging="180"/>
      </w:pPr>
    </w:lvl>
    <w:lvl w:ilvl="6" w:tplc="0426000F" w:tentative="1">
      <w:start w:val="1"/>
      <w:numFmt w:val="decimal"/>
      <w:lvlText w:val="%7."/>
      <w:lvlJc w:val="left"/>
      <w:pPr>
        <w:ind w:left="4712" w:hanging="360"/>
      </w:pPr>
    </w:lvl>
    <w:lvl w:ilvl="7" w:tplc="04260019" w:tentative="1">
      <w:start w:val="1"/>
      <w:numFmt w:val="lowerLetter"/>
      <w:lvlText w:val="%8."/>
      <w:lvlJc w:val="left"/>
      <w:pPr>
        <w:ind w:left="5432" w:hanging="360"/>
      </w:pPr>
    </w:lvl>
    <w:lvl w:ilvl="8" w:tplc="0426001B" w:tentative="1">
      <w:start w:val="1"/>
      <w:numFmt w:val="lowerRoman"/>
      <w:lvlText w:val="%9."/>
      <w:lvlJc w:val="right"/>
      <w:pPr>
        <w:ind w:left="6152" w:hanging="180"/>
      </w:pPr>
    </w:lvl>
  </w:abstractNum>
  <w:abstractNum w:abstractNumId="32" w15:restartNumberingAfterBreak="0">
    <w:nsid w:val="594F7238"/>
    <w:multiLevelType w:val="hybridMultilevel"/>
    <w:tmpl w:val="75A6022C"/>
    <w:lvl w:ilvl="0" w:tplc="BD760792">
      <w:start w:val="1"/>
      <w:numFmt w:val="decimal"/>
      <w:lvlText w:val="%1."/>
      <w:lvlJc w:val="left"/>
      <w:pPr>
        <w:ind w:left="720" w:hanging="360"/>
      </w:pPr>
      <w:rPr>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D403292"/>
    <w:multiLevelType w:val="multilevel"/>
    <w:tmpl w:val="3252FCAC"/>
    <w:lvl w:ilvl="0">
      <w:start w:val="9"/>
      <w:numFmt w:val="decimal"/>
      <w:lvlText w:val="%1."/>
      <w:lvlJc w:val="left"/>
      <w:pPr>
        <w:ind w:left="705" w:hanging="705"/>
      </w:pPr>
      <w:rPr>
        <w:rFonts w:hint="default"/>
        <w:color w:val="auto"/>
        <w:u w:val="none"/>
      </w:rPr>
    </w:lvl>
    <w:lvl w:ilvl="1">
      <w:start w:val="1"/>
      <w:numFmt w:val="decimal"/>
      <w:lvlText w:val="%1.%2."/>
      <w:lvlJc w:val="left"/>
      <w:pPr>
        <w:ind w:left="712" w:hanging="705"/>
      </w:pPr>
      <w:rPr>
        <w:rFonts w:hint="default"/>
        <w:color w:val="auto"/>
        <w:u w:val="none"/>
      </w:rPr>
    </w:lvl>
    <w:lvl w:ilvl="2">
      <w:start w:val="2"/>
      <w:numFmt w:val="decimal"/>
      <w:lvlText w:val="%1.%2.%3."/>
      <w:lvlJc w:val="left"/>
      <w:pPr>
        <w:ind w:left="734" w:hanging="720"/>
      </w:pPr>
      <w:rPr>
        <w:rFonts w:hint="default"/>
        <w:color w:val="auto"/>
        <w:u w:val="none"/>
      </w:rPr>
    </w:lvl>
    <w:lvl w:ilvl="3">
      <w:start w:val="2"/>
      <w:numFmt w:val="decimal"/>
      <w:lvlText w:val="%1.%2.%3.%4."/>
      <w:lvlJc w:val="left"/>
      <w:pPr>
        <w:ind w:left="741" w:hanging="720"/>
      </w:pPr>
      <w:rPr>
        <w:rFonts w:hint="default"/>
        <w:color w:val="auto"/>
        <w:u w:val="none"/>
      </w:rPr>
    </w:lvl>
    <w:lvl w:ilvl="4">
      <w:start w:val="1"/>
      <w:numFmt w:val="decimal"/>
      <w:lvlText w:val="%1.%2.%3.%4.%5."/>
      <w:lvlJc w:val="left"/>
      <w:pPr>
        <w:ind w:left="1108" w:hanging="1080"/>
      </w:pPr>
      <w:rPr>
        <w:rFonts w:hint="default"/>
        <w:color w:val="auto"/>
        <w:u w:val="none"/>
      </w:rPr>
    </w:lvl>
    <w:lvl w:ilvl="5">
      <w:start w:val="1"/>
      <w:numFmt w:val="decimal"/>
      <w:lvlText w:val="%1.%2.%3.%4.%5.%6."/>
      <w:lvlJc w:val="left"/>
      <w:pPr>
        <w:ind w:left="1115" w:hanging="1080"/>
      </w:pPr>
      <w:rPr>
        <w:rFonts w:hint="default"/>
        <w:color w:val="auto"/>
        <w:u w:val="none"/>
      </w:rPr>
    </w:lvl>
    <w:lvl w:ilvl="6">
      <w:start w:val="1"/>
      <w:numFmt w:val="decimal"/>
      <w:lvlText w:val="%1.%2.%3.%4.%5.%6.%7."/>
      <w:lvlJc w:val="left"/>
      <w:pPr>
        <w:ind w:left="1482" w:hanging="1440"/>
      </w:pPr>
      <w:rPr>
        <w:rFonts w:hint="default"/>
        <w:color w:val="auto"/>
        <w:u w:val="none"/>
      </w:rPr>
    </w:lvl>
    <w:lvl w:ilvl="7">
      <w:start w:val="1"/>
      <w:numFmt w:val="decimal"/>
      <w:lvlText w:val="%1.%2.%3.%4.%5.%6.%7.%8."/>
      <w:lvlJc w:val="left"/>
      <w:pPr>
        <w:ind w:left="1489" w:hanging="1440"/>
      </w:pPr>
      <w:rPr>
        <w:rFonts w:hint="default"/>
        <w:color w:val="auto"/>
        <w:u w:val="none"/>
      </w:rPr>
    </w:lvl>
    <w:lvl w:ilvl="8">
      <w:start w:val="1"/>
      <w:numFmt w:val="decimal"/>
      <w:lvlText w:val="%1.%2.%3.%4.%5.%6.%7.%8.%9."/>
      <w:lvlJc w:val="left"/>
      <w:pPr>
        <w:ind w:left="1856" w:hanging="1800"/>
      </w:pPr>
      <w:rPr>
        <w:rFonts w:hint="default"/>
        <w:color w:val="auto"/>
        <w:u w:val="none"/>
      </w:rPr>
    </w:lvl>
  </w:abstractNum>
  <w:abstractNum w:abstractNumId="34" w15:restartNumberingAfterBreak="0">
    <w:nsid w:val="5DA71DEC"/>
    <w:multiLevelType w:val="multilevel"/>
    <w:tmpl w:val="410A70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6494004"/>
    <w:multiLevelType w:val="multilevel"/>
    <w:tmpl w:val="42BED704"/>
    <w:lvl w:ilvl="0">
      <w:start w:val="8"/>
      <w:numFmt w:val="decimal"/>
      <w:lvlText w:val="%1"/>
      <w:lvlJc w:val="left"/>
      <w:pPr>
        <w:ind w:left="360" w:hanging="360"/>
      </w:pPr>
      <w:rPr>
        <w:rFonts w:hint="default"/>
      </w:rPr>
    </w:lvl>
    <w:lvl w:ilvl="1">
      <w:start w:val="1"/>
      <w:numFmt w:val="decimal"/>
      <w:lvlText w:val="%1.%2"/>
      <w:lvlJc w:val="left"/>
      <w:pPr>
        <w:ind w:left="367" w:hanging="360"/>
      </w:pPr>
      <w:rPr>
        <w:rFonts w:hint="default"/>
      </w:rPr>
    </w:lvl>
    <w:lvl w:ilvl="2">
      <w:start w:val="1"/>
      <w:numFmt w:val="decimal"/>
      <w:lvlText w:val="%1.%2.%3"/>
      <w:lvlJc w:val="left"/>
      <w:pPr>
        <w:ind w:left="734" w:hanging="720"/>
      </w:pPr>
      <w:rPr>
        <w:rFonts w:hint="default"/>
      </w:rPr>
    </w:lvl>
    <w:lvl w:ilvl="3">
      <w:start w:val="1"/>
      <w:numFmt w:val="decimal"/>
      <w:lvlText w:val="%1.%2.%3.%4"/>
      <w:lvlJc w:val="left"/>
      <w:pPr>
        <w:ind w:left="741" w:hanging="72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496" w:hanging="1440"/>
      </w:pPr>
      <w:rPr>
        <w:rFonts w:hint="default"/>
      </w:rPr>
    </w:lvl>
  </w:abstractNum>
  <w:abstractNum w:abstractNumId="36" w15:restartNumberingAfterBreak="0">
    <w:nsid w:val="672B1E84"/>
    <w:multiLevelType w:val="hybridMultilevel"/>
    <w:tmpl w:val="ED5A1D72"/>
    <w:lvl w:ilvl="0" w:tplc="0644A762">
      <w:start w:val="1"/>
      <w:numFmt w:val="decimal"/>
      <w:lvlText w:val="%1."/>
      <w:lvlJc w:val="left"/>
      <w:pPr>
        <w:ind w:left="720" w:hanging="360"/>
      </w:pPr>
      <w:rPr>
        <w:rFonts w:hint="default"/>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7A60A20"/>
    <w:multiLevelType w:val="multilevel"/>
    <w:tmpl w:val="0C046FAC"/>
    <w:lvl w:ilvl="0">
      <w:start w:val="1"/>
      <w:numFmt w:val="decimal"/>
      <w:lvlText w:val="%1."/>
      <w:lvlJc w:val="left"/>
      <w:pPr>
        <w:ind w:left="1080" w:hanging="360"/>
      </w:pPr>
      <w:rPr>
        <w:b/>
        <w:color w:val="auto"/>
        <w:sz w:val="24"/>
        <w:szCs w:val="24"/>
      </w:rPr>
    </w:lvl>
    <w:lvl w:ilvl="1">
      <w:start w:val="1"/>
      <w:numFmt w:val="decimal"/>
      <w:lvlText w:val="%1.%2."/>
      <w:lvlJc w:val="left"/>
      <w:pPr>
        <w:ind w:left="1142" w:hanging="432"/>
      </w:pPr>
      <w:rPr>
        <w:b w:val="0"/>
        <w:color w:val="auto"/>
        <w:sz w:val="24"/>
        <w:szCs w:val="24"/>
      </w:rPr>
    </w:lvl>
    <w:lvl w:ilvl="2">
      <w:start w:val="1"/>
      <w:numFmt w:val="decimal"/>
      <w:lvlText w:val="%1.%2.%3."/>
      <w:lvlJc w:val="left"/>
      <w:pPr>
        <w:ind w:left="1921" w:hanging="504"/>
      </w:pPr>
      <w:rPr>
        <w:b w:val="0"/>
        <w:color w:val="auto"/>
        <w:sz w:val="24"/>
        <w:szCs w:val="24"/>
      </w:r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8" w15:restartNumberingAfterBreak="0">
    <w:nsid w:val="6D3C5CFB"/>
    <w:multiLevelType w:val="multilevel"/>
    <w:tmpl w:val="812E658E"/>
    <w:lvl w:ilvl="0">
      <w:start w:val="2"/>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hint="default"/>
        <w:b w:val="0"/>
        <w:color w:val="auto"/>
        <w:sz w:val="24"/>
        <w:szCs w:val="24"/>
      </w:rPr>
    </w:lvl>
    <w:lvl w:ilvl="2">
      <w:start w:val="1"/>
      <w:numFmt w:val="decimal"/>
      <w:lvlText w:val="%1.%2.%3."/>
      <w:lvlJc w:val="left"/>
      <w:pPr>
        <w:ind w:left="1224" w:hanging="504"/>
      </w:pPr>
      <w:rPr>
        <w:rFonts w:hint="default"/>
        <w:b w:val="0"/>
        <w:i w:val="0"/>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E044EE2"/>
    <w:multiLevelType w:val="hybridMultilevel"/>
    <w:tmpl w:val="47E6C6E4"/>
    <w:lvl w:ilvl="0" w:tplc="64EAD6E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EF61D61"/>
    <w:multiLevelType w:val="multilevel"/>
    <w:tmpl w:val="03B6C3C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imes New Roman" w:hAnsi="Times New Roman" w:cs="Times New Roman" w:hint="default"/>
        <w:color w:val="auto"/>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4553325"/>
    <w:multiLevelType w:val="multilevel"/>
    <w:tmpl w:val="84E6EC8E"/>
    <w:lvl w:ilvl="0">
      <w:start w:val="7"/>
      <w:numFmt w:val="decimal"/>
      <w:lvlText w:val="%1."/>
      <w:lvlJc w:val="left"/>
      <w:pPr>
        <w:ind w:left="705" w:hanging="705"/>
      </w:pPr>
      <w:rPr>
        <w:rFonts w:hint="default"/>
        <w:color w:val="auto"/>
        <w:u w:val="none"/>
      </w:rPr>
    </w:lvl>
    <w:lvl w:ilvl="1">
      <w:start w:val="4"/>
      <w:numFmt w:val="decimal"/>
      <w:lvlText w:val="%1.%2."/>
      <w:lvlJc w:val="left"/>
      <w:pPr>
        <w:ind w:left="712" w:hanging="705"/>
      </w:pPr>
      <w:rPr>
        <w:rFonts w:hint="default"/>
        <w:color w:val="auto"/>
        <w:u w:val="none"/>
      </w:rPr>
    </w:lvl>
    <w:lvl w:ilvl="2">
      <w:start w:val="2"/>
      <w:numFmt w:val="decimal"/>
      <w:lvlText w:val="%1.%2.%3."/>
      <w:lvlJc w:val="left"/>
      <w:pPr>
        <w:ind w:left="734" w:hanging="720"/>
      </w:pPr>
      <w:rPr>
        <w:rFonts w:hint="default"/>
        <w:color w:val="auto"/>
        <w:u w:val="none"/>
      </w:rPr>
    </w:lvl>
    <w:lvl w:ilvl="3">
      <w:start w:val="2"/>
      <w:numFmt w:val="decimal"/>
      <w:lvlText w:val="%1.%2.%3.%4."/>
      <w:lvlJc w:val="left"/>
      <w:pPr>
        <w:ind w:left="741" w:hanging="720"/>
      </w:pPr>
      <w:rPr>
        <w:rFonts w:hint="default"/>
        <w:color w:val="auto"/>
        <w:u w:val="none"/>
      </w:rPr>
    </w:lvl>
    <w:lvl w:ilvl="4">
      <w:start w:val="1"/>
      <w:numFmt w:val="decimal"/>
      <w:lvlText w:val="%1.%2.%3.%4.%5."/>
      <w:lvlJc w:val="left"/>
      <w:pPr>
        <w:ind w:left="1108" w:hanging="1080"/>
      </w:pPr>
      <w:rPr>
        <w:rFonts w:hint="default"/>
        <w:color w:val="auto"/>
        <w:u w:val="none"/>
      </w:rPr>
    </w:lvl>
    <w:lvl w:ilvl="5">
      <w:start w:val="1"/>
      <w:numFmt w:val="decimal"/>
      <w:lvlText w:val="%1.%2.%3.%4.%5.%6."/>
      <w:lvlJc w:val="left"/>
      <w:pPr>
        <w:ind w:left="1115" w:hanging="1080"/>
      </w:pPr>
      <w:rPr>
        <w:rFonts w:hint="default"/>
        <w:color w:val="auto"/>
        <w:u w:val="none"/>
      </w:rPr>
    </w:lvl>
    <w:lvl w:ilvl="6">
      <w:start w:val="1"/>
      <w:numFmt w:val="decimal"/>
      <w:lvlText w:val="%1.%2.%3.%4.%5.%6.%7."/>
      <w:lvlJc w:val="left"/>
      <w:pPr>
        <w:ind w:left="1482" w:hanging="1440"/>
      </w:pPr>
      <w:rPr>
        <w:rFonts w:hint="default"/>
        <w:color w:val="auto"/>
        <w:u w:val="none"/>
      </w:rPr>
    </w:lvl>
    <w:lvl w:ilvl="7">
      <w:start w:val="1"/>
      <w:numFmt w:val="decimal"/>
      <w:lvlText w:val="%1.%2.%3.%4.%5.%6.%7.%8."/>
      <w:lvlJc w:val="left"/>
      <w:pPr>
        <w:ind w:left="1489" w:hanging="1440"/>
      </w:pPr>
      <w:rPr>
        <w:rFonts w:hint="default"/>
        <w:color w:val="auto"/>
        <w:u w:val="none"/>
      </w:rPr>
    </w:lvl>
    <w:lvl w:ilvl="8">
      <w:start w:val="1"/>
      <w:numFmt w:val="decimal"/>
      <w:lvlText w:val="%1.%2.%3.%4.%5.%6.%7.%8.%9."/>
      <w:lvlJc w:val="left"/>
      <w:pPr>
        <w:ind w:left="1856" w:hanging="1800"/>
      </w:pPr>
      <w:rPr>
        <w:rFonts w:hint="default"/>
        <w:color w:val="auto"/>
        <w:u w:val="none"/>
      </w:rPr>
    </w:lvl>
  </w:abstractNum>
  <w:abstractNum w:abstractNumId="42" w15:restartNumberingAfterBreak="0">
    <w:nsid w:val="76AA1F23"/>
    <w:multiLevelType w:val="hybridMultilevel"/>
    <w:tmpl w:val="66F405B2"/>
    <w:lvl w:ilvl="0" w:tplc="46C2F76A">
      <w:start w:val="1"/>
      <w:numFmt w:val="decimal"/>
      <w:lvlText w:val="%1)"/>
      <w:lvlJc w:val="left"/>
      <w:pPr>
        <w:ind w:left="562" w:hanging="360"/>
      </w:pPr>
      <w:rPr>
        <w:rFonts w:hint="default"/>
      </w:rPr>
    </w:lvl>
    <w:lvl w:ilvl="1" w:tplc="04260019" w:tentative="1">
      <w:start w:val="1"/>
      <w:numFmt w:val="lowerLetter"/>
      <w:lvlText w:val="%2."/>
      <w:lvlJc w:val="left"/>
      <w:pPr>
        <w:ind w:left="1282" w:hanging="360"/>
      </w:pPr>
    </w:lvl>
    <w:lvl w:ilvl="2" w:tplc="0426001B" w:tentative="1">
      <w:start w:val="1"/>
      <w:numFmt w:val="lowerRoman"/>
      <w:lvlText w:val="%3."/>
      <w:lvlJc w:val="right"/>
      <w:pPr>
        <w:ind w:left="2002" w:hanging="180"/>
      </w:pPr>
    </w:lvl>
    <w:lvl w:ilvl="3" w:tplc="0426000F" w:tentative="1">
      <w:start w:val="1"/>
      <w:numFmt w:val="decimal"/>
      <w:lvlText w:val="%4."/>
      <w:lvlJc w:val="left"/>
      <w:pPr>
        <w:ind w:left="2722" w:hanging="360"/>
      </w:pPr>
    </w:lvl>
    <w:lvl w:ilvl="4" w:tplc="04260019" w:tentative="1">
      <w:start w:val="1"/>
      <w:numFmt w:val="lowerLetter"/>
      <w:lvlText w:val="%5."/>
      <w:lvlJc w:val="left"/>
      <w:pPr>
        <w:ind w:left="3442" w:hanging="360"/>
      </w:pPr>
    </w:lvl>
    <w:lvl w:ilvl="5" w:tplc="0426001B" w:tentative="1">
      <w:start w:val="1"/>
      <w:numFmt w:val="lowerRoman"/>
      <w:lvlText w:val="%6."/>
      <w:lvlJc w:val="right"/>
      <w:pPr>
        <w:ind w:left="4162" w:hanging="180"/>
      </w:pPr>
    </w:lvl>
    <w:lvl w:ilvl="6" w:tplc="0426000F" w:tentative="1">
      <w:start w:val="1"/>
      <w:numFmt w:val="decimal"/>
      <w:lvlText w:val="%7."/>
      <w:lvlJc w:val="left"/>
      <w:pPr>
        <w:ind w:left="4882" w:hanging="360"/>
      </w:pPr>
    </w:lvl>
    <w:lvl w:ilvl="7" w:tplc="04260019" w:tentative="1">
      <w:start w:val="1"/>
      <w:numFmt w:val="lowerLetter"/>
      <w:lvlText w:val="%8."/>
      <w:lvlJc w:val="left"/>
      <w:pPr>
        <w:ind w:left="5602" w:hanging="360"/>
      </w:pPr>
    </w:lvl>
    <w:lvl w:ilvl="8" w:tplc="0426001B" w:tentative="1">
      <w:start w:val="1"/>
      <w:numFmt w:val="lowerRoman"/>
      <w:lvlText w:val="%9."/>
      <w:lvlJc w:val="right"/>
      <w:pPr>
        <w:ind w:left="6322" w:hanging="180"/>
      </w:pPr>
    </w:lvl>
  </w:abstractNum>
  <w:num w:numId="1" w16cid:durableId="1806966689">
    <w:abstractNumId w:val="20"/>
  </w:num>
  <w:num w:numId="2" w16cid:durableId="639845307">
    <w:abstractNumId w:val="38"/>
  </w:num>
  <w:num w:numId="3" w16cid:durableId="1975132508">
    <w:abstractNumId w:val="5"/>
  </w:num>
  <w:num w:numId="4" w16cid:durableId="1119765898">
    <w:abstractNumId w:val="8"/>
  </w:num>
  <w:num w:numId="5" w16cid:durableId="240212204">
    <w:abstractNumId w:val="37"/>
  </w:num>
  <w:num w:numId="6" w16cid:durableId="1857037596">
    <w:abstractNumId w:val="16"/>
  </w:num>
  <w:num w:numId="7" w16cid:durableId="1609894365">
    <w:abstractNumId w:val="10"/>
  </w:num>
  <w:num w:numId="8" w16cid:durableId="1562519368">
    <w:abstractNumId w:val="23"/>
  </w:num>
  <w:num w:numId="9" w16cid:durableId="1161702781">
    <w:abstractNumId w:val="24"/>
  </w:num>
  <w:num w:numId="10" w16cid:durableId="2101247121">
    <w:abstractNumId w:val="28"/>
  </w:num>
  <w:num w:numId="11" w16cid:durableId="4522733">
    <w:abstractNumId w:val="22"/>
  </w:num>
  <w:num w:numId="12" w16cid:durableId="1897618577">
    <w:abstractNumId w:val="25"/>
  </w:num>
  <w:num w:numId="13" w16cid:durableId="140779691">
    <w:abstractNumId w:val="42"/>
  </w:num>
  <w:num w:numId="14" w16cid:durableId="1463499236">
    <w:abstractNumId w:val="31"/>
  </w:num>
  <w:num w:numId="15" w16cid:durableId="217129695">
    <w:abstractNumId w:val="19"/>
  </w:num>
  <w:num w:numId="16" w16cid:durableId="760031017">
    <w:abstractNumId w:val="14"/>
  </w:num>
  <w:num w:numId="17" w16cid:durableId="1302806967">
    <w:abstractNumId w:val="17"/>
  </w:num>
  <w:num w:numId="18" w16cid:durableId="273947194">
    <w:abstractNumId w:val="29"/>
  </w:num>
  <w:num w:numId="19" w16cid:durableId="1735663285">
    <w:abstractNumId w:val="27"/>
  </w:num>
  <w:num w:numId="20" w16cid:durableId="369301702">
    <w:abstractNumId w:val="41"/>
  </w:num>
  <w:num w:numId="21" w16cid:durableId="1749188318">
    <w:abstractNumId w:val="12"/>
  </w:num>
  <w:num w:numId="22" w16cid:durableId="1961915288">
    <w:abstractNumId w:val="35"/>
  </w:num>
  <w:num w:numId="23" w16cid:durableId="1501575784">
    <w:abstractNumId w:val="33"/>
  </w:num>
  <w:num w:numId="24" w16cid:durableId="1719469989">
    <w:abstractNumId w:val="40"/>
  </w:num>
  <w:num w:numId="25" w16cid:durableId="782458790">
    <w:abstractNumId w:val="3"/>
  </w:num>
  <w:num w:numId="26" w16cid:durableId="221140523">
    <w:abstractNumId w:val="26"/>
  </w:num>
  <w:num w:numId="27" w16cid:durableId="1275861597">
    <w:abstractNumId w:val="21"/>
  </w:num>
  <w:num w:numId="28" w16cid:durableId="1133132008">
    <w:abstractNumId w:val="11"/>
  </w:num>
  <w:num w:numId="29" w16cid:durableId="323239302">
    <w:abstractNumId w:val="1"/>
  </w:num>
  <w:num w:numId="30" w16cid:durableId="1818254945">
    <w:abstractNumId w:val="32"/>
  </w:num>
  <w:num w:numId="31" w16cid:durableId="2105613041">
    <w:abstractNumId w:val="39"/>
  </w:num>
  <w:num w:numId="32" w16cid:durableId="458884315">
    <w:abstractNumId w:val="6"/>
  </w:num>
  <w:num w:numId="33" w16cid:durableId="1746680229">
    <w:abstractNumId w:val="18"/>
  </w:num>
  <w:num w:numId="34" w16cid:durableId="1193692282">
    <w:abstractNumId w:val="0"/>
  </w:num>
  <w:num w:numId="35" w16cid:durableId="156043416">
    <w:abstractNumId w:val="4"/>
  </w:num>
  <w:num w:numId="36" w16cid:durableId="1688098292">
    <w:abstractNumId w:val="15"/>
  </w:num>
  <w:num w:numId="37" w16cid:durableId="806510654">
    <w:abstractNumId w:val="36"/>
  </w:num>
  <w:num w:numId="38" w16cid:durableId="1138649660">
    <w:abstractNumId w:val="34"/>
  </w:num>
  <w:num w:numId="39" w16cid:durableId="2144421734">
    <w:abstractNumId w:val="13"/>
  </w:num>
  <w:num w:numId="40" w16cid:durableId="2142768175">
    <w:abstractNumId w:val="9"/>
  </w:num>
  <w:num w:numId="41" w16cid:durableId="125323383">
    <w:abstractNumId w:val="2"/>
  </w:num>
  <w:num w:numId="42" w16cid:durableId="1766534245">
    <w:abstractNumId w:val="30"/>
  </w:num>
  <w:num w:numId="43" w16cid:durableId="12623732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3"/>
    <w:rsid w:val="000059F6"/>
    <w:rsid w:val="00026D46"/>
    <w:rsid w:val="00034AF8"/>
    <w:rsid w:val="00045BF0"/>
    <w:rsid w:val="00047882"/>
    <w:rsid w:val="000503FE"/>
    <w:rsid w:val="0006496F"/>
    <w:rsid w:val="000758E5"/>
    <w:rsid w:val="00076126"/>
    <w:rsid w:val="000A4B01"/>
    <w:rsid w:val="000A64EB"/>
    <w:rsid w:val="000B6C23"/>
    <w:rsid w:val="000B721C"/>
    <w:rsid w:val="000C11A1"/>
    <w:rsid w:val="000D379E"/>
    <w:rsid w:val="000F43E4"/>
    <w:rsid w:val="000F5D3F"/>
    <w:rsid w:val="00101B53"/>
    <w:rsid w:val="001163E9"/>
    <w:rsid w:val="00132504"/>
    <w:rsid w:val="00175ABC"/>
    <w:rsid w:val="00191AD6"/>
    <w:rsid w:val="001B736C"/>
    <w:rsid w:val="001C7578"/>
    <w:rsid w:val="001E4764"/>
    <w:rsid w:val="001F5344"/>
    <w:rsid w:val="001F65E4"/>
    <w:rsid w:val="00217A06"/>
    <w:rsid w:val="00222698"/>
    <w:rsid w:val="002359DE"/>
    <w:rsid w:val="00246188"/>
    <w:rsid w:val="002614E6"/>
    <w:rsid w:val="00261705"/>
    <w:rsid w:val="00264C94"/>
    <w:rsid w:val="00277E88"/>
    <w:rsid w:val="002859A0"/>
    <w:rsid w:val="002A1F29"/>
    <w:rsid w:val="002D4642"/>
    <w:rsid w:val="002E231A"/>
    <w:rsid w:val="002F29F6"/>
    <w:rsid w:val="002F68F7"/>
    <w:rsid w:val="002F7535"/>
    <w:rsid w:val="0031719C"/>
    <w:rsid w:val="00317DC2"/>
    <w:rsid w:val="0032368A"/>
    <w:rsid w:val="0032631B"/>
    <w:rsid w:val="00347E36"/>
    <w:rsid w:val="00361975"/>
    <w:rsid w:val="00374849"/>
    <w:rsid w:val="00375734"/>
    <w:rsid w:val="00390225"/>
    <w:rsid w:val="003A563B"/>
    <w:rsid w:val="003B4D43"/>
    <w:rsid w:val="003C042E"/>
    <w:rsid w:val="003C67B9"/>
    <w:rsid w:val="003D3DDA"/>
    <w:rsid w:val="003D6907"/>
    <w:rsid w:val="003E29BE"/>
    <w:rsid w:val="003F1A92"/>
    <w:rsid w:val="00403984"/>
    <w:rsid w:val="004139A5"/>
    <w:rsid w:val="00436867"/>
    <w:rsid w:val="00444687"/>
    <w:rsid w:val="00445192"/>
    <w:rsid w:val="00454D10"/>
    <w:rsid w:val="00472279"/>
    <w:rsid w:val="004728C6"/>
    <w:rsid w:val="00474D02"/>
    <w:rsid w:val="004A05A8"/>
    <w:rsid w:val="004A4AF1"/>
    <w:rsid w:val="004D44A6"/>
    <w:rsid w:val="004F0854"/>
    <w:rsid w:val="005043B3"/>
    <w:rsid w:val="0051051E"/>
    <w:rsid w:val="005148FB"/>
    <w:rsid w:val="00517714"/>
    <w:rsid w:val="00530A4C"/>
    <w:rsid w:val="0053534B"/>
    <w:rsid w:val="00546CB8"/>
    <w:rsid w:val="00552669"/>
    <w:rsid w:val="005647E7"/>
    <w:rsid w:val="00582806"/>
    <w:rsid w:val="005A2B1D"/>
    <w:rsid w:val="005A3326"/>
    <w:rsid w:val="005C59AE"/>
    <w:rsid w:val="005D02B3"/>
    <w:rsid w:val="005D2F55"/>
    <w:rsid w:val="005D7DCD"/>
    <w:rsid w:val="005E02F0"/>
    <w:rsid w:val="005E13AA"/>
    <w:rsid w:val="005E4C8F"/>
    <w:rsid w:val="005E637B"/>
    <w:rsid w:val="00603810"/>
    <w:rsid w:val="00606984"/>
    <w:rsid w:val="00614D60"/>
    <w:rsid w:val="0061544F"/>
    <w:rsid w:val="006515A2"/>
    <w:rsid w:val="00651701"/>
    <w:rsid w:val="00663272"/>
    <w:rsid w:val="00696F79"/>
    <w:rsid w:val="006A2940"/>
    <w:rsid w:val="006A3A9A"/>
    <w:rsid w:val="006E25A0"/>
    <w:rsid w:val="006E3E6A"/>
    <w:rsid w:val="006F3027"/>
    <w:rsid w:val="006F5E7A"/>
    <w:rsid w:val="00703A70"/>
    <w:rsid w:val="007308A0"/>
    <w:rsid w:val="00745FC3"/>
    <w:rsid w:val="00766A08"/>
    <w:rsid w:val="00776693"/>
    <w:rsid w:val="00782B98"/>
    <w:rsid w:val="00786386"/>
    <w:rsid w:val="007A2291"/>
    <w:rsid w:val="007A2CA9"/>
    <w:rsid w:val="007A6874"/>
    <w:rsid w:val="007B673F"/>
    <w:rsid w:val="007C065B"/>
    <w:rsid w:val="007D1CB7"/>
    <w:rsid w:val="007D4237"/>
    <w:rsid w:val="007E7961"/>
    <w:rsid w:val="0080682E"/>
    <w:rsid w:val="00814EAC"/>
    <w:rsid w:val="00816FEE"/>
    <w:rsid w:val="00825CA7"/>
    <w:rsid w:val="00833DBB"/>
    <w:rsid w:val="008369C2"/>
    <w:rsid w:val="00845B04"/>
    <w:rsid w:val="008739F5"/>
    <w:rsid w:val="00880D17"/>
    <w:rsid w:val="00883913"/>
    <w:rsid w:val="00884DF9"/>
    <w:rsid w:val="00896C68"/>
    <w:rsid w:val="008A161C"/>
    <w:rsid w:val="008A5BE3"/>
    <w:rsid w:val="008B6151"/>
    <w:rsid w:val="008E29DB"/>
    <w:rsid w:val="008E6D0E"/>
    <w:rsid w:val="00924F5E"/>
    <w:rsid w:val="0093172B"/>
    <w:rsid w:val="00936F73"/>
    <w:rsid w:val="00962158"/>
    <w:rsid w:val="0096743A"/>
    <w:rsid w:val="009729CF"/>
    <w:rsid w:val="00977623"/>
    <w:rsid w:val="00990DB3"/>
    <w:rsid w:val="00995DC1"/>
    <w:rsid w:val="009A0C20"/>
    <w:rsid w:val="009A1084"/>
    <w:rsid w:val="009B02CD"/>
    <w:rsid w:val="009B328A"/>
    <w:rsid w:val="009B4C53"/>
    <w:rsid w:val="009B7E1B"/>
    <w:rsid w:val="009C69F6"/>
    <w:rsid w:val="009D1DDA"/>
    <w:rsid w:val="009D634C"/>
    <w:rsid w:val="009E3E06"/>
    <w:rsid w:val="009E57D8"/>
    <w:rsid w:val="00A00BD7"/>
    <w:rsid w:val="00A17E2E"/>
    <w:rsid w:val="00A324DF"/>
    <w:rsid w:val="00A415CE"/>
    <w:rsid w:val="00A4190A"/>
    <w:rsid w:val="00A421C7"/>
    <w:rsid w:val="00A95A72"/>
    <w:rsid w:val="00AB14D0"/>
    <w:rsid w:val="00AC421C"/>
    <w:rsid w:val="00AC4EA6"/>
    <w:rsid w:val="00AC651F"/>
    <w:rsid w:val="00AD295E"/>
    <w:rsid w:val="00AD65F8"/>
    <w:rsid w:val="00B02C39"/>
    <w:rsid w:val="00B215E7"/>
    <w:rsid w:val="00B2623A"/>
    <w:rsid w:val="00B27C12"/>
    <w:rsid w:val="00B334EA"/>
    <w:rsid w:val="00B412A9"/>
    <w:rsid w:val="00B42989"/>
    <w:rsid w:val="00B62B41"/>
    <w:rsid w:val="00B64F99"/>
    <w:rsid w:val="00B667FD"/>
    <w:rsid w:val="00B82983"/>
    <w:rsid w:val="00B922A5"/>
    <w:rsid w:val="00BA64CD"/>
    <w:rsid w:val="00BB2E94"/>
    <w:rsid w:val="00BD0FD5"/>
    <w:rsid w:val="00BF5B9F"/>
    <w:rsid w:val="00C10889"/>
    <w:rsid w:val="00C256FB"/>
    <w:rsid w:val="00C351CD"/>
    <w:rsid w:val="00C40B14"/>
    <w:rsid w:val="00C529B1"/>
    <w:rsid w:val="00C62B6E"/>
    <w:rsid w:val="00C675C2"/>
    <w:rsid w:val="00C80C4A"/>
    <w:rsid w:val="00CA2D51"/>
    <w:rsid w:val="00CB2E40"/>
    <w:rsid w:val="00CB369A"/>
    <w:rsid w:val="00CC51AE"/>
    <w:rsid w:val="00CD40C4"/>
    <w:rsid w:val="00CD4602"/>
    <w:rsid w:val="00D04093"/>
    <w:rsid w:val="00D0428F"/>
    <w:rsid w:val="00D40415"/>
    <w:rsid w:val="00D55842"/>
    <w:rsid w:val="00D56895"/>
    <w:rsid w:val="00D73FEE"/>
    <w:rsid w:val="00D8594F"/>
    <w:rsid w:val="00D876E5"/>
    <w:rsid w:val="00D9125A"/>
    <w:rsid w:val="00DA4F42"/>
    <w:rsid w:val="00DB032F"/>
    <w:rsid w:val="00DB22E6"/>
    <w:rsid w:val="00DD63A7"/>
    <w:rsid w:val="00E2646A"/>
    <w:rsid w:val="00E26AB9"/>
    <w:rsid w:val="00E41708"/>
    <w:rsid w:val="00E56088"/>
    <w:rsid w:val="00E57161"/>
    <w:rsid w:val="00E64F6A"/>
    <w:rsid w:val="00E65AFA"/>
    <w:rsid w:val="00E96FFA"/>
    <w:rsid w:val="00EB4D66"/>
    <w:rsid w:val="00EB5081"/>
    <w:rsid w:val="00EC2848"/>
    <w:rsid w:val="00ED7D14"/>
    <w:rsid w:val="00F10BEE"/>
    <w:rsid w:val="00F15147"/>
    <w:rsid w:val="00F16391"/>
    <w:rsid w:val="00F222E8"/>
    <w:rsid w:val="00F33948"/>
    <w:rsid w:val="00F3757A"/>
    <w:rsid w:val="00F44745"/>
    <w:rsid w:val="00F46A0B"/>
    <w:rsid w:val="00F62AB5"/>
    <w:rsid w:val="00F66F68"/>
    <w:rsid w:val="00F80D7D"/>
    <w:rsid w:val="00F91037"/>
    <w:rsid w:val="00FA269F"/>
    <w:rsid w:val="00FB4B16"/>
    <w:rsid w:val="00FB522E"/>
    <w:rsid w:val="00FD1B65"/>
    <w:rsid w:val="00FD33A9"/>
    <w:rsid w:val="00FD3EC0"/>
    <w:rsid w:val="00FE0396"/>
    <w:rsid w:val="00FF3215"/>
    <w:rsid w:val="00FF49BB"/>
    <w:rsid w:val="00FF4C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761B6"/>
  <w15:chartTrackingRefBased/>
  <w15:docId w15:val="{1BA56E6C-9DC7-4EA9-8F5F-9144CBFEA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B53"/>
    <w:pPr>
      <w:spacing w:after="0" w:line="240" w:lineRule="auto"/>
    </w:pPr>
    <w:rPr>
      <w:rFonts w:ascii="Times-Baltic" w:eastAsia="Times New Roman" w:hAnsi="Times-Baltic" w:cs="Times New Roman"/>
      <w:sz w:val="20"/>
      <w:szCs w:val="20"/>
    </w:rPr>
  </w:style>
  <w:style w:type="paragraph" w:styleId="Heading1">
    <w:name w:val="heading 1"/>
    <w:aliases w:val="H1,Section Heading,heading1,Antraste 1,h1,Section Heading Char,heading1 Char,Antraste 1 Char,h1 Char, Rakstz.,Rakstz.,First subtitle"/>
    <w:basedOn w:val="Normal"/>
    <w:next w:val="Normal"/>
    <w:link w:val="Heading1Char"/>
    <w:autoRedefine/>
    <w:qFormat/>
    <w:rsid w:val="009B328A"/>
    <w:pPr>
      <w:keepNext/>
      <w:overflowPunct w:val="0"/>
      <w:autoSpaceDE w:val="0"/>
      <w:autoSpaceDN w:val="0"/>
      <w:adjustRightInd w:val="0"/>
      <w:jc w:val="center"/>
      <w:textAlignment w:val="baseline"/>
      <w:outlineLvl w:val="0"/>
    </w:pPr>
    <w:rPr>
      <w:rFonts w:ascii="Times New Roman" w:hAnsi="Times New Roman"/>
      <w:b/>
      <w:caps/>
      <w:kern w:val="32"/>
      <w:sz w:val="24"/>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Strip,H&amp;P List Paragraph,2,Colorful List - Accent 12,Virsraksti,Normal bullet 2,Bullet list,List Paragraph1,PPS_Bullet,Numurets,Colorful List - Accent 11,list paragraph,h&amp;p list paragraph,Dot pt"/>
    <w:basedOn w:val="Normal"/>
    <w:link w:val="ListParagraphChar"/>
    <w:uiPriority w:val="34"/>
    <w:qFormat/>
    <w:rsid w:val="00883913"/>
    <w:pPr>
      <w:ind w:left="720"/>
      <w:contextualSpacing/>
    </w:pPr>
    <w:rPr>
      <w:rFonts w:ascii="Times New Roman" w:hAnsi="Times New Roman"/>
      <w:sz w:val="24"/>
      <w:szCs w:val="24"/>
    </w:rPr>
  </w:style>
  <w:style w:type="character" w:styleId="Hyperlink">
    <w:name w:val="Hyperlink"/>
    <w:uiPriority w:val="99"/>
    <w:rsid w:val="00883913"/>
    <w:rPr>
      <w:color w:val="0000FF"/>
      <w:u w:val="single"/>
    </w:rPr>
  </w:style>
  <w:style w:type="paragraph" w:styleId="FootnoteText">
    <w:name w:val="footnote text"/>
    <w:aliases w:val="Footnote,Fußnote,Fußnote Char Char,Fußnote Char Char Char Char Char Char"/>
    <w:basedOn w:val="Normal"/>
    <w:link w:val="FootnoteTextChar"/>
    <w:uiPriority w:val="99"/>
    <w:rsid w:val="00883913"/>
    <w:rPr>
      <w:rFonts w:ascii="Times New Roman" w:hAnsi="Times New Roman"/>
    </w:rPr>
  </w:style>
  <w:style w:type="character" w:customStyle="1" w:styleId="FootnoteTextChar">
    <w:name w:val="Footnote Text Char"/>
    <w:aliases w:val="Footnote Char,Fußnote Char,Fußnote Char Char Char,Fußnote Char Char Char Char Char Char Char"/>
    <w:basedOn w:val="DefaultParagraphFont"/>
    <w:link w:val="FootnoteText"/>
    <w:uiPriority w:val="99"/>
    <w:qFormat/>
    <w:rsid w:val="00883913"/>
    <w:rPr>
      <w:rFonts w:ascii="Times New Roman" w:eastAsia="Times New Roman" w:hAnsi="Times New Roman" w:cs="Times New Roman"/>
      <w:sz w:val="20"/>
      <w:szCs w:val="20"/>
    </w:rPr>
  </w:style>
  <w:style w:type="character" w:styleId="FootnoteReference">
    <w:name w:val="footnote reference"/>
    <w:aliases w:val="Footnote symbol,Footnote Reference Number"/>
    <w:uiPriority w:val="99"/>
    <w:rsid w:val="00883913"/>
    <w:rPr>
      <w:vertAlign w:val="superscript"/>
    </w:rPr>
  </w:style>
  <w:style w:type="character" w:customStyle="1" w:styleId="ListParagraphChar">
    <w:name w:val="List Paragraph Char"/>
    <w:aliases w:val="Saistīto dokumentu saraksts Char,Syle 1 Char,Strip Char,H&amp;P List Paragraph Char,2 Char,Colorful List - Accent 12 Char,Virsraksti Char,Normal bullet 2 Char,Bullet list Char,List Paragraph1 Char,PPS_Bullet Char,Numurets Char"/>
    <w:basedOn w:val="DefaultParagraphFont"/>
    <w:link w:val="ListParagraph"/>
    <w:uiPriority w:val="34"/>
    <w:qFormat/>
    <w:locked/>
    <w:rsid w:val="00883913"/>
    <w:rPr>
      <w:rFonts w:ascii="Times New Roman" w:eastAsia="Times New Roman" w:hAnsi="Times New Roman" w:cs="Times New Roman"/>
      <w:sz w:val="24"/>
      <w:szCs w:val="24"/>
    </w:rPr>
  </w:style>
  <w:style w:type="table" w:styleId="TableGrid">
    <w:name w:val="Table Grid"/>
    <w:basedOn w:val="TableNormal"/>
    <w:uiPriority w:val="39"/>
    <w:rsid w:val="00535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E29BE"/>
    <w:rPr>
      <w:color w:val="605E5C"/>
      <w:shd w:val="clear" w:color="auto" w:fill="E1DFDD"/>
    </w:rPr>
  </w:style>
  <w:style w:type="character" w:customStyle="1" w:styleId="Heading1Char">
    <w:name w:val="Heading 1 Char"/>
    <w:aliases w:val="H1 Char,Section Heading Char1,heading1 Char1,Antraste 1 Char1,h1 Char1,Section Heading Char Char,heading1 Char Char,Antraste 1 Char Char,h1 Char Char, Rakstz. Char,Rakstz. Char,First subtitle Char"/>
    <w:basedOn w:val="DefaultParagraphFont"/>
    <w:link w:val="Heading1"/>
    <w:rsid w:val="009B328A"/>
    <w:rPr>
      <w:rFonts w:ascii="Times New Roman" w:eastAsia="Times New Roman" w:hAnsi="Times New Roman" w:cs="Times New Roman"/>
      <w:b/>
      <w:caps/>
      <w:kern w:val="32"/>
      <w:sz w:val="24"/>
      <w:lang w:val="x-none" w:eastAsia="x-none"/>
    </w:rPr>
  </w:style>
  <w:style w:type="paragraph" w:styleId="Header">
    <w:name w:val="header"/>
    <w:basedOn w:val="Normal"/>
    <w:link w:val="HeaderChar"/>
    <w:unhideWhenUsed/>
    <w:rsid w:val="00B64F99"/>
    <w:pPr>
      <w:tabs>
        <w:tab w:val="center" w:pos="4153"/>
        <w:tab w:val="right" w:pos="8306"/>
      </w:tabs>
    </w:pPr>
  </w:style>
  <w:style w:type="character" w:customStyle="1" w:styleId="HeaderChar">
    <w:name w:val="Header Char"/>
    <w:basedOn w:val="DefaultParagraphFont"/>
    <w:link w:val="Header"/>
    <w:rsid w:val="00B64F99"/>
    <w:rPr>
      <w:rFonts w:ascii="Times-Baltic" w:eastAsia="Times New Roman" w:hAnsi="Times-Baltic" w:cs="Times New Roman"/>
      <w:sz w:val="20"/>
      <w:szCs w:val="20"/>
    </w:rPr>
  </w:style>
  <w:style w:type="paragraph" w:styleId="Footer">
    <w:name w:val="footer"/>
    <w:basedOn w:val="Normal"/>
    <w:link w:val="FooterChar"/>
    <w:uiPriority w:val="99"/>
    <w:unhideWhenUsed/>
    <w:rsid w:val="00B64F99"/>
    <w:pPr>
      <w:tabs>
        <w:tab w:val="center" w:pos="4153"/>
        <w:tab w:val="right" w:pos="8306"/>
      </w:tabs>
    </w:pPr>
  </w:style>
  <w:style w:type="character" w:customStyle="1" w:styleId="FooterChar">
    <w:name w:val="Footer Char"/>
    <w:basedOn w:val="DefaultParagraphFont"/>
    <w:link w:val="Footer"/>
    <w:uiPriority w:val="99"/>
    <w:rsid w:val="00B64F99"/>
    <w:rPr>
      <w:rFonts w:ascii="Times-Baltic" w:eastAsia="Times New Roman" w:hAnsi="Times-Baltic" w:cs="Times New Roman"/>
      <w:sz w:val="20"/>
      <w:szCs w:val="20"/>
    </w:rPr>
  </w:style>
  <w:style w:type="character" w:styleId="FollowedHyperlink">
    <w:name w:val="FollowedHyperlink"/>
    <w:basedOn w:val="DefaultParagraphFont"/>
    <w:uiPriority w:val="99"/>
    <w:semiHidden/>
    <w:unhideWhenUsed/>
    <w:rsid w:val="00B62B41"/>
    <w:rPr>
      <w:color w:val="954F72" w:themeColor="followedHyperlink"/>
      <w:u w:val="single"/>
    </w:rPr>
  </w:style>
  <w:style w:type="character" w:styleId="CommentReference">
    <w:name w:val="annotation reference"/>
    <w:basedOn w:val="DefaultParagraphFont"/>
    <w:uiPriority w:val="99"/>
    <w:semiHidden/>
    <w:unhideWhenUsed/>
    <w:rsid w:val="009A0C20"/>
    <w:rPr>
      <w:sz w:val="16"/>
      <w:szCs w:val="16"/>
    </w:rPr>
  </w:style>
  <w:style w:type="paragraph" w:styleId="CommentText">
    <w:name w:val="annotation text"/>
    <w:basedOn w:val="Normal"/>
    <w:link w:val="CommentTextChar"/>
    <w:uiPriority w:val="99"/>
    <w:unhideWhenUsed/>
    <w:rsid w:val="009A0C20"/>
    <w:pPr>
      <w:widowControl w:val="0"/>
      <w:overflowPunct w:val="0"/>
      <w:autoSpaceDE w:val="0"/>
      <w:autoSpaceDN w:val="0"/>
      <w:adjustRightInd w:val="0"/>
    </w:pPr>
    <w:rPr>
      <w:rFonts w:ascii="Times New Roman" w:hAnsi="Times New Roman"/>
      <w:kern w:val="28"/>
      <w:lang w:eastAsia="lv-LV"/>
    </w:rPr>
  </w:style>
  <w:style w:type="character" w:customStyle="1" w:styleId="CommentTextChar">
    <w:name w:val="Comment Text Char"/>
    <w:basedOn w:val="DefaultParagraphFont"/>
    <w:link w:val="CommentText"/>
    <w:uiPriority w:val="99"/>
    <w:rsid w:val="009A0C20"/>
    <w:rPr>
      <w:rFonts w:ascii="Times New Roman" w:eastAsia="Times New Roman" w:hAnsi="Times New Roman" w:cs="Times New Roman"/>
      <w:kern w:val="28"/>
      <w:sz w:val="20"/>
      <w:szCs w:val="20"/>
      <w:lang w:eastAsia="lv-LV"/>
    </w:rPr>
  </w:style>
  <w:style w:type="paragraph" w:styleId="Revision">
    <w:name w:val="Revision"/>
    <w:hidden/>
    <w:uiPriority w:val="99"/>
    <w:semiHidden/>
    <w:rsid w:val="00CA2D51"/>
    <w:pPr>
      <w:spacing w:after="0" w:line="240" w:lineRule="auto"/>
    </w:pPr>
    <w:rPr>
      <w:rFonts w:ascii="Times-Baltic" w:eastAsia="Times New Roman" w:hAnsi="Times-Baltic" w:cs="Times New Roman"/>
      <w:sz w:val="20"/>
      <w:szCs w:val="20"/>
    </w:rPr>
  </w:style>
  <w:style w:type="paragraph" w:styleId="CommentSubject">
    <w:name w:val="annotation subject"/>
    <w:basedOn w:val="CommentText"/>
    <w:next w:val="CommentText"/>
    <w:link w:val="CommentSubjectChar"/>
    <w:uiPriority w:val="99"/>
    <w:semiHidden/>
    <w:unhideWhenUsed/>
    <w:rsid w:val="00B667FD"/>
    <w:pPr>
      <w:widowControl/>
      <w:overflowPunct/>
      <w:autoSpaceDE/>
      <w:autoSpaceDN/>
      <w:adjustRightInd/>
    </w:pPr>
    <w:rPr>
      <w:rFonts w:ascii="Times-Baltic" w:hAnsi="Times-Baltic"/>
      <w:b/>
      <w:bCs/>
      <w:kern w:val="0"/>
      <w:lang w:eastAsia="en-US"/>
    </w:rPr>
  </w:style>
  <w:style w:type="character" w:customStyle="1" w:styleId="CommentSubjectChar">
    <w:name w:val="Comment Subject Char"/>
    <w:basedOn w:val="CommentTextChar"/>
    <w:link w:val="CommentSubject"/>
    <w:uiPriority w:val="99"/>
    <w:semiHidden/>
    <w:rsid w:val="00B667FD"/>
    <w:rPr>
      <w:rFonts w:ascii="Times-Baltic" w:eastAsia="Times New Roman" w:hAnsi="Times-Baltic" w:cs="Times New Roman"/>
      <w:b/>
      <w:bCs/>
      <w:kern w:val="28"/>
      <w:sz w:val="20"/>
      <w:szCs w:val="20"/>
      <w:lang w:eastAsia="lv-LV"/>
    </w:rPr>
  </w:style>
  <w:style w:type="paragraph" w:styleId="BalloonText">
    <w:name w:val="Balloon Text"/>
    <w:basedOn w:val="Normal"/>
    <w:link w:val="BalloonTextChar"/>
    <w:uiPriority w:val="99"/>
    <w:semiHidden/>
    <w:unhideWhenUsed/>
    <w:rsid w:val="00B667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67FD"/>
    <w:rPr>
      <w:rFonts w:ascii="Segoe UI" w:eastAsia="Times New Roman" w:hAnsi="Segoe UI" w:cs="Segoe UI"/>
      <w:sz w:val="18"/>
      <w:szCs w:val="18"/>
    </w:rPr>
  </w:style>
  <w:style w:type="paragraph" w:styleId="NoSpacing">
    <w:name w:val="No Spacing"/>
    <w:link w:val="NoSpacingChar"/>
    <w:qFormat/>
    <w:rsid w:val="008A161C"/>
    <w:pPr>
      <w:spacing w:after="0" w:line="240" w:lineRule="auto"/>
    </w:pPr>
    <w:rPr>
      <w:rFonts w:ascii="Calibri" w:eastAsia="Times New Roman" w:hAnsi="Calibri" w:cs="Times New Roman"/>
      <w:lang w:val="en-US"/>
    </w:rPr>
  </w:style>
  <w:style w:type="character" w:customStyle="1" w:styleId="NoSpacingChar">
    <w:name w:val="No Spacing Char"/>
    <w:link w:val="NoSpacing"/>
    <w:rsid w:val="008A161C"/>
    <w:rPr>
      <w:rFonts w:ascii="Calibri" w:eastAsia="Times New Roman" w:hAnsi="Calibri" w:cs="Times New Roman"/>
      <w:lang w:val="en-US"/>
    </w:rPr>
  </w:style>
  <w:style w:type="paragraph" w:customStyle="1" w:styleId="naisf">
    <w:name w:val="naisf"/>
    <w:basedOn w:val="Normal"/>
    <w:rsid w:val="008A161C"/>
    <w:pPr>
      <w:spacing w:before="100" w:beforeAutospacing="1" w:after="100" w:afterAutospacing="1"/>
      <w:jc w:val="both"/>
    </w:pPr>
    <w:rPr>
      <w:rFonts w:ascii="Times New Roman" w:hAnsi="Times New Roman"/>
      <w:sz w:val="24"/>
      <w:szCs w:val="24"/>
      <w:lang w:val="en-GB"/>
    </w:rPr>
  </w:style>
  <w:style w:type="paragraph" w:customStyle="1" w:styleId="naisnod">
    <w:name w:val="naisnod"/>
    <w:basedOn w:val="Normal"/>
    <w:rsid w:val="008A161C"/>
    <w:pPr>
      <w:spacing w:before="100" w:beforeAutospacing="1" w:after="100" w:afterAutospacing="1"/>
      <w:jc w:val="center"/>
    </w:pPr>
    <w:rPr>
      <w:rFonts w:ascii="Times New Roman" w:hAnsi="Times New Roman"/>
      <w:b/>
      <w:bCs/>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941288">
      <w:bodyDiv w:val="1"/>
      <w:marLeft w:val="0"/>
      <w:marRight w:val="0"/>
      <w:marTop w:val="0"/>
      <w:marBottom w:val="0"/>
      <w:divBdr>
        <w:top w:val="none" w:sz="0" w:space="0" w:color="auto"/>
        <w:left w:val="none" w:sz="0" w:space="0" w:color="auto"/>
        <w:bottom w:val="none" w:sz="0" w:space="0" w:color="auto"/>
        <w:right w:val="none" w:sz="0" w:space="0" w:color="auto"/>
      </w:divBdr>
    </w:div>
    <w:div w:id="211760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nta@venta.lv" TargetMode="External"/><Relationship Id="rId13" Type="http://schemas.openxmlformats.org/officeDocument/2006/relationships/hyperlink" Target="%20http://espd.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anctionssearch.ofac.treas.go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nctionsmap.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ankcijas.fid.gov.lv" TargetMode="External"/><Relationship Id="rId4" Type="http://schemas.openxmlformats.org/officeDocument/2006/relationships/settings" Target="settings.xml"/><Relationship Id="rId9" Type="http://schemas.openxmlformats.org/officeDocument/2006/relationships/hyperlink" Target="https://www.eis.gov.lv/EKEIS/Procurement/Edit/180309" TargetMode="External"/><Relationship Id="rId14" Type="http://schemas.openxmlformats.org/officeDocument/2006/relationships/hyperlink" Target="https://www.bank.lv/finansu-tirgus-dalibnieku-registr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DFF60-E6A2-4831-8B98-8FCBDF278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4348</Words>
  <Characters>24785</Characters>
  <DocSecurity>0</DocSecurity>
  <Lines>206</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2026-08-14T09:30:00Z</dcterms:created>
  <dcterms:modified xsi:type="dcterms:W3CDTF">2026-08-21T10:16:00Z</dcterms:modified>
</cp:coreProperties>
</file>