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430E3" w14:textId="77777777" w:rsidR="001F594E" w:rsidRPr="00D37FBF" w:rsidRDefault="001F594E" w:rsidP="001F594E">
      <w:pPr>
        <w:jc w:val="right"/>
        <w:rPr>
          <w:bCs/>
          <w:sz w:val="22"/>
          <w:szCs w:val="22"/>
          <w:lang w:eastAsia="en-US"/>
        </w:rPr>
      </w:pPr>
      <w:r w:rsidRPr="00D37FBF">
        <w:rPr>
          <w:bCs/>
          <w:sz w:val="22"/>
          <w:szCs w:val="22"/>
          <w:lang w:eastAsia="en-US"/>
        </w:rPr>
        <w:t>APSTIPRINĀTS</w:t>
      </w:r>
    </w:p>
    <w:p w14:paraId="150447DD" w14:textId="77777777" w:rsidR="001F594E" w:rsidRPr="0049624C" w:rsidRDefault="001F594E" w:rsidP="001F594E">
      <w:pPr>
        <w:jc w:val="right"/>
        <w:rPr>
          <w:bCs/>
          <w:sz w:val="22"/>
          <w:szCs w:val="22"/>
          <w:lang w:eastAsia="en-US"/>
        </w:rPr>
      </w:pPr>
      <w:r w:rsidRPr="0049624C">
        <w:rPr>
          <w:bCs/>
          <w:sz w:val="22"/>
          <w:szCs w:val="22"/>
          <w:lang w:eastAsia="en-US"/>
        </w:rPr>
        <w:t xml:space="preserve">Iepirkumu komisijas </w:t>
      </w:r>
    </w:p>
    <w:p w14:paraId="6045A321" w14:textId="2A51A17F" w:rsidR="001F594E" w:rsidRPr="00D37FBF" w:rsidRDefault="001F594E" w:rsidP="001F594E">
      <w:pPr>
        <w:jc w:val="right"/>
        <w:rPr>
          <w:bCs/>
          <w:sz w:val="22"/>
          <w:szCs w:val="22"/>
          <w:lang w:eastAsia="en-US"/>
        </w:rPr>
      </w:pPr>
      <w:r w:rsidRPr="0049624C">
        <w:rPr>
          <w:bCs/>
          <w:sz w:val="22"/>
          <w:szCs w:val="22"/>
          <w:lang w:eastAsia="en-US"/>
        </w:rPr>
        <w:t>202</w:t>
      </w:r>
      <w:r w:rsidR="00B26BB0" w:rsidRPr="0049624C">
        <w:rPr>
          <w:bCs/>
          <w:sz w:val="22"/>
          <w:szCs w:val="22"/>
          <w:lang w:eastAsia="en-US"/>
        </w:rPr>
        <w:t>6</w:t>
      </w:r>
      <w:r w:rsidRPr="0049624C">
        <w:rPr>
          <w:bCs/>
          <w:sz w:val="22"/>
          <w:szCs w:val="22"/>
          <w:lang w:eastAsia="en-US"/>
        </w:rPr>
        <w:t>.gada</w:t>
      </w:r>
      <w:r w:rsidR="009A1CFC" w:rsidRPr="0049624C">
        <w:rPr>
          <w:bCs/>
          <w:sz w:val="22"/>
          <w:szCs w:val="22"/>
          <w:lang w:eastAsia="en-US"/>
        </w:rPr>
        <w:t xml:space="preserve"> </w:t>
      </w:r>
      <w:r w:rsidR="001C3786" w:rsidRPr="0049624C">
        <w:rPr>
          <w:bCs/>
          <w:sz w:val="22"/>
          <w:szCs w:val="22"/>
          <w:lang w:eastAsia="en-US"/>
        </w:rPr>
        <w:t>2</w:t>
      </w:r>
      <w:r w:rsidR="00F56095">
        <w:rPr>
          <w:bCs/>
          <w:sz w:val="22"/>
          <w:szCs w:val="22"/>
          <w:lang w:eastAsia="en-US"/>
        </w:rPr>
        <w:t>4</w:t>
      </w:r>
      <w:r w:rsidR="001C3786" w:rsidRPr="0049624C">
        <w:rPr>
          <w:bCs/>
          <w:sz w:val="22"/>
          <w:szCs w:val="22"/>
          <w:lang w:eastAsia="en-US"/>
        </w:rPr>
        <w:t xml:space="preserve">. </w:t>
      </w:r>
      <w:r w:rsidR="00BA6B40" w:rsidRPr="0049624C">
        <w:rPr>
          <w:bCs/>
          <w:sz w:val="22"/>
          <w:szCs w:val="22"/>
          <w:lang w:eastAsia="en-US"/>
        </w:rPr>
        <w:t>augusta</w:t>
      </w:r>
      <w:r w:rsidR="000720A8" w:rsidRPr="0049624C">
        <w:rPr>
          <w:bCs/>
          <w:sz w:val="22"/>
          <w:szCs w:val="22"/>
          <w:lang w:eastAsia="en-US"/>
        </w:rPr>
        <w:t xml:space="preserve"> </w:t>
      </w:r>
      <w:r w:rsidR="003C4685" w:rsidRPr="0049624C">
        <w:rPr>
          <w:bCs/>
          <w:sz w:val="22"/>
          <w:szCs w:val="22"/>
          <w:lang w:eastAsia="en-US"/>
        </w:rPr>
        <w:t>s</w:t>
      </w:r>
      <w:r w:rsidRPr="0049624C">
        <w:rPr>
          <w:bCs/>
          <w:sz w:val="22"/>
          <w:szCs w:val="22"/>
          <w:lang w:eastAsia="en-US"/>
        </w:rPr>
        <w:t>ēdē</w:t>
      </w:r>
    </w:p>
    <w:p w14:paraId="6A900B84" w14:textId="77777777" w:rsidR="001F594E" w:rsidRPr="00D37FBF" w:rsidRDefault="001F594E" w:rsidP="001F594E">
      <w:pPr>
        <w:jc w:val="right"/>
        <w:rPr>
          <w:bCs/>
          <w:lang w:eastAsia="en-US"/>
        </w:rPr>
      </w:pPr>
    </w:p>
    <w:p w14:paraId="3316C1B0" w14:textId="77777777" w:rsidR="001F594E" w:rsidRPr="00D37FBF" w:rsidRDefault="001F594E" w:rsidP="001F594E">
      <w:pPr>
        <w:rPr>
          <w:bCs/>
          <w:i/>
          <w:iCs/>
          <w:sz w:val="22"/>
          <w:szCs w:val="22"/>
          <w:lang w:eastAsia="en-US"/>
        </w:rPr>
      </w:pPr>
    </w:p>
    <w:p w14:paraId="0B1144A6" w14:textId="77777777" w:rsidR="00EB7B12" w:rsidRPr="00D37FBF" w:rsidRDefault="00EB7B12" w:rsidP="001F594E">
      <w:pPr>
        <w:rPr>
          <w:bCs/>
          <w:i/>
          <w:iCs/>
          <w:sz w:val="22"/>
          <w:szCs w:val="22"/>
          <w:lang w:eastAsia="en-US"/>
        </w:rPr>
      </w:pPr>
    </w:p>
    <w:p w14:paraId="30834143" w14:textId="77777777" w:rsidR="001F594E" w:rsidRPr="00D37FBF" w:rsidRDefault="001F594E" w:rsidP="001F594E">
      <w:pPr>
        <w:rPr>
          <w:b/>
          <w:bCs/>
          <w:lang w:eastAsia="en-US"/>
        </w:rPr>
      </w:pPr>
    </w:p>
    <w:p w14:paraId="366B8095" w14:textId="77777777" w:rsidR="001F594E" w:rsidRPr="00D37FBF" w:rsidRDefault="001F594E" w:rsidP="001F594E">
      <w:pPr>
        <w:rPr>
          <w:b/>
          <w:bCs/>
          <w:lang w:eastAsia="en-US"/>
        </w:rPr>
      </w:pPr>
    </w:p>
    <w:p w14:paraId="5530946B" w14:textId="77777777" w:rsidR="001F594E" w:rsidRPr="00D37FBF" w:rsidRDefault="001F594E" w:rsidP="001F594E">
      <w:pPr>
        <w:rPr>
          <w:b/>
          <w:bCs/>
          <w:lang w:eastAsia="en-US"/>
        </w:rPr>
      </w:pPr>
    </w:p>
    <w:p w14:paraId="43BAA0DE" w14:textId="77777777" w:rsidR="001F594E" w:rsidRPr="00D37FBF" w:rsidRDefault="001F594E" w:rsidP="001F594E">
      <w:pPr>
        <w:rPr>
          <w:b/>
          <w:bCs/>
          <w:lang w:eastAsia="en-US"/>
        </w:rPr>
      </w:pPr>
    </w:p>
    <w:p w14:paraId="69BA2FE0" w14:textId="77777777" w:rsidR="001F594E" w:rsidRPr="00D37FBF" w:rsidRDefault="001F594E" w:rsidP="001F594E">
      <w:pPr>
        <w:rPr>
          <w:b/>
          <w:bCs/>
          <w:lang w:eastAsia="en-US"/>
        </w:rPr>
      </w:pPr>
    </w:p>
    <w:p w14:paraId="26CB8C4D" w14:textId="77777777" w:rsidR="001F594E" w:rsidRPr="00D37FBF" w:rsidRDefault="001F594E" w:rsidP="001F594E">
      <w:pPr>
        <w:rPr>
          <w:b/>
          <w:bCs/>
          <w:lang w:eastAsia="en-US"/>
        </w:rPr>
      </w:pPr>
    </w:p>
    <w:p w14:paraId="69D23D56" w14:textId="77777777" w:rsidR="001F594E" w:rsidRPr="00D37FBF" w:rsidRDefault="001F594E" w:rsidP="001F594E">
      <w:pPr>
        <w:rPr>
          <w:b/>
          <w:bCs/>
          <w:lang w:eastAsia="en-US"/>
        </w:rPr>
      </w:pPr>
    </w:p>
    <w:p w14:paraId="41880481" w14:textId="77777777" w:rsidR="001F594E" w:rsidRPr="00D37FBF" w:rsidRDefault="001F594E" w:rsidP="001F594E">
      <w:pPr>
        <w:rPr>
          <w:b/>
          <w:bCs/>
          <w:lang w:eastAsia="en-US"/>
        </w:rPr>
      </w:pPr>
    </w:p>
    <w:p w14:paraId="1A2190CC" w14:textId="77777777" w:rsidR="001F594E" w:rsidRPr="00D37FBF" w:rsidRDefault="001F594E" w:rsidP="001F594E">
      <w:pPr>
        <w:rPr>
          <w:b/>
          <w:bCs/>
          <w:lang w:eastAsia="en-US"/>
        </w:rPr>
      </w:pPr>
    </w:p>
    <w:p w14:paraId="14BCA3F9" w14:textId="77777777" w:rsidR="001F594E" w:rsidRPr="00D37FBF" w:rsidRDefault="001F594E" w:rsidP="001F594E">
      <w:pPr>
        <w:jc w:val="center"/>
        <w:rPr>
          <w:b/>
          <w:bCs/>
          <w:sz w:val="32"/>
          <w:lang w:eastAsia="en-US"/>
        </w:rPr>
      </w:pPr>
      <w:r w:rsidRPr="00D37FBF">
        <w:rPr>
          <w:b/>
          <w:bCs/>
          <w:sz w:val="32"/>
          <w:lang w:eastAsia="en-US"/>
        </w:rPr>
        <w:t>ATKLĀTA KONKURSA</w:t>
      </w:r>
    </w:p>
    <w:p w14:paraId="23EB5456" w14:textId="77777777" w:rsidR="001F594E" w:rsidRPr="00D37FBF" w:rsidRDefault="001F594E" w:rsidP="001F594E">
      <w:pPr>
        <w:jc w:val="center"/>
        <w:rPr>
          <w:b/>
          <w:bCs/>
          <w:sz w:val="32"/>
          <w:lang w:eastAsia="en-US"/>
        </w:rPr>
      </w:pPr>
    </w:p>
    <w:p w14:paraId="160F28A8" w14:textId="77777777" w:rsidR="001F594E" w:rsidRPr="00D37FBF" w:rsidRDefault="002A23DF" w:rsidP="0067221F">
      <w:pPr>
        <w:jc w:val="center"/>
        <w:rPr>
          <w:b/>
          <w:bCs/>
          <w:sz w:val="30"/>
          <w:szCs w:val="30"/>
          <w:lang w:eastAsia="en-US"/>
        </w:rPr>
      </w:pPr>
      <w:r w:rsidRPr="00D37FBF">
        <w:rPr>
          <w:b/>
          <w:bCs/>
          <w:sz w:val="30"/>
          <w:szCs w:val="30"/>
          <w:lang w:eastAsia="en-US"/>
        </w:rPr>
        <w:t>“</w:t>
      </w:r>
      <w:r w:rsidR="009A5373" w:rsidRPr="00D37FBF">
        <w:rPr>
          <w:b/>
          <w:sz w:val="32"/>
          <w:szCs w:val="32"/>
          <w:lang w:eastAsia="lv-LV"/>
        </w:rPr>
        <w:t>Vispārīgā vienošanās par riepu piegādi</w:t>
      </w:r>
      <w:r w:rsidRPr="00D37FBF">
        <w:rPr>
          <w:b/>
          <w:bCs/>
          <w:sz w:val="30"/>
          <w:szCs w:val="30"/>
          <w:lang w:eastAsia="en-US"/>
        </w:rPr>
        <w:t>”</w:t>
      </w:r>
    </w:p>
    <w:p w14:paraId="5E977E76" w14:textId="77777777" w:rsidR="001F594E" w:rsidRPr="00D37FBF" w:rsidRDefault="001F594E" w:rsidP="001F594E">
      <w:pPr>
        <w:jc w:val="center"/>
        <w:rPr>
          <w:lang w:eastAsia="en-US"/>
        </w:rPr>
      </w:pPr>
    </w:p>
    <w:p w14:paraId="74DB4F01" w14:textId="77777777" w:rsidR="001F594E" w:rsidRPr="00D37FBF" w:rsidRDefault="001F594E" w:rsidP="003C4685">
      <w:pPr>
        <w:jc w:val="center"/>
        <w:rPr>
          <w:lang w:eastAsia="en-US"/>
        </w:rPr>
      </w:pPr>
      <w:r w:rsidRPr="00D37FBF">
        <w:rPr>
          <w:lang w:eastAsia="en-US"/>
        </w:rPr>
        <w:t xml:space="preserve">iepirkuma identifikācijas numurs ZAAO </w:t>
      </w:r>
      <w:r w:rsidR="00B26BB0" w:rsidRPr="00D37FBF">
        <w:rPr>
          <w:lang w:eastAsia="en-US"/>
        </w:rPr>
        <w:t>2026/49</w:t>
      </w:r>
      <w:r w:rsidRPr="00D37FBF">
        <w:rPr>
          <w:lang w:eastAsia="en-US"/>
        </w:rPr>
        <w:t xml:space="preserve">/l </w:t>
      </w:r>
    </w:p>
    <w:p w14:paraId="1C72C6E9" w14:textId="77777777" w:rsidR="001F594E" w:rsidRPr="00D37FBF" w:rsidRDefault="001F594E" w:rsidP="001F594E">
      <w:pPr>
        <w:jc w:val="center"/>
        <w:rPr>
          <w:b/>
          <w:bCs/>
          <w:sz w:val="32"/>
          <w:lang w:eastAsia="en-US"/>
        </w:rPr>
      </w:pPr>
    </w:p>
    <w:p w14:paraId="7A45A1B2" w14:textId="77777777" w:rsidR="001F594E" w:rsidRPr="00D37FBF" w:rsidRDefault="001F594E" w:rsidP="001F594E">
      <w:pPr>
        <w:jc w:val="center"/>
        <w:rPr>
          <w:b/>
          <w:bCs/>
          <w:lang w:eastAsia="en-US"/>
        </w:rPr>
      </w:pPr>
      <w:r w:rsidRPr="00D37FBF">
        <w:rPr>
          <w:b/>
          <w:bCs/>
          <w:sz w:val="32"/>
          <w:lang w:eastAsia="en-US"/>
        </w:rPr>
        <w:t>NOLIKUMS</w:t>
      </w:r>
    </w:p>
    <w:p w14:paraId="5C592DB0" w14:textId="77777777" w:rsidR="001F594E" w:rsidRPr="00D37FBF" w:rsidRDefault="001F594E" w:rsidP="001F594E">
      <w:pPr>
        <w:rPr>
          <w:b/>
          <w:bCs/>
          <w:lang w:eastAsia="en-US"/>
        </w:rPr>
      </w:pPr>
    </w:p>
    <w:p w14:paraId="643A94DF" w14:textId="77777777" w:rsidR="001F594E" w:rsidRPr="00D37FBF" w:rsidRDefault="001F594E" w:rsidP="001F594E">
      <w:pPr>
        <w:rPr>
          <w:b/>
          <w:bCs/>
          <w:lang w:eastAsia="en-US"/>
        </w:rPr>
      </w:pPr>
    </w:p>
    <w:p w14:paraId="366E2A58" w14:textId="77777777" w:rsidR="001F594E" w:rsidRPr="00D37FBF" w:rsidRDefault="001F594E" w:rsidP="001F594E">
      <w:pPr>
        <w:rPr>
          <w:b/>
          <w:bCs/>
          <w:lang w:eastAsia="en-US"/>
        </w:rPr>
      </w:pPr>
    </w:p>
    <w:p w14:paraId="3B5B4B0F" w14:textId="77777777" w:rsidR="001F594E" w:rsidRPr="00D37FBF" w:rsidRDefault="001F594E" w:rsidP="001F594E">
      <w:pPr>
        <w:rPr>
          <w:b/>
          <w:bCs/>
          <w:lang w:eastAsia="en-US"/>
        </w:rPr>
      </w:pPr>
    </w:p>
    <w:p w14:paraId="385B572A" w14:textId="77777777" w:rsidR="001F594E" w:rsidRPr="00D37FBF" w:rsidRDefault="001F594E" w:rsidP="001F594E">
      <w:pPr>
        <w:rPr>
          <w:b/>
          <w:bCs/>
          <w:lang w:eastAsia="en-US"/>
        </w:rPr>
      </w:pPr>
    </w:p>
    <w:p w14:paraId="232BC27F" w14:textId="77777777" w:rsidR="001F594E" w:rsidRPr="00D37FBF" w:rsidRDefault="001F594E" w:rsidP="001F594E">
      <w:pPr>
        <w:rPr>
          <w:b/>
          <w:bCs/>
          <w:lang w:eastAsia="en-US"/>
        </w:rPr>
      </w:pPr>
    </w:p>
    <w:p w14:paraId="60D14C9D" w14:textId="77777777" w:rsidR="001F594E" w:rsidRPr="00D37FBF" w:rsidRDefault="001F594E" w:rsidP="001F594E">
      <w:pPr>
        <w:rPr>
          <w:b/>
          <w:bCs/>
          <w:lang w:eastAsia="en-US"/>
        </w:rPr>
      </w:pPr>
    </w:p>
    <w:p w14:paraId="58751201" w14:textId="77777777" w:rsidR="001F594E" w:rsidRPr="00D37FBF" w:rsidRDefault="001F594E" w:rsidP="001F594E">
      <w:pPr>
        <w:rPr>
          <w:b/>
          <w:bCs/>
          <w:lang w:eastAsia="en-US"/>
        </w:rPr>
      </w:pPr>
    </w:p>
    <w:p w14:paraId="1E408A94" w14:textId="77777777" w:rsidR="001F594E" w:rsidRPr="00D37FBF" w:rsidRDefault="001F594E" w:rsidP="001F594E">
      <w:pPr>
        <w:rPr>
          <w:b/>
          <w:bCs/>
          <w:lang w:eastAsia="en-US"/>
        </w:rPr>
      </w:pPr>
    </w:p>
    <w:p w14:paraId="2D111DEB" w14:textId="77777777" w:rsidR="001F594E" w:rsidRPr="00D37FBF" w:rsidRDefault="001F594E" w:rsidP="001F594E">
      <w:pPr>
        <w:rPr>
          <w:b/>
          <w:bCs/>
          <w:lang w:eastAsia="en-US"/>
        </w:rPr>
      </w:pPr>
    </w:p>
    <w:p w14:paraId="04B58529" w14:textId="77777777" w:rsidR="001F594E" w:rsidRPr="00D37FBF" w:rsidRDefault="001F594E" w:rsidP="001F594E">
      <w:pPr>
        <w:rPr>
          <w:b/>
          <w:bCs/>
          <w:lang w:eastAsia="en-US"/>
        </w:rPr>
      </w:pPr>
    </w:p>
    <w:p w14:paraId="42C21FA1" w14:textId="77777777" w:rsidR="001F594E" w:rsidRPr="00D37FBF" w:rsidRDefault="001F594E" w:rsidP="001F594E">
      <w:pPr>
        <w:rPr>
          <w:b/>
          <w:bCs/>
          <w:lang w:eastAsia="en-US"/>
        </w:rPr>
      </w:pPr>
    </w:p>
    <w:p w14:paraId="2C4443FF" w14:textId="77777777" w:rsidR="001F594E" w:rsidRPr="00D37FBF" w:rsidRDefault="001F594E" w:rsidP="001F594E">
      <w:pPr>
        <w:rPr>
          <w:b/>
          <w:bCs/>
          <w:lang w:eastAsia="en-US"/>
        </w:rPr>
      </w:pPr>
    </w:p>
    <w:p w14:paraId="51F165AD" w14:textId="77777777" w:rsidR="001F594E" w:rsidRPr="00D37FBF" w:rsidRDefault="001F594E" w:rsidP="001F594E">
      <w:pPr>
        <w:rPr>
          <w:b/>
          <w:bCs/>
          <w:lang w:eastAsia="en-US"/>
        </w:rPr>
      </w:pPr>
    </w:p>
    <w:p w14:paraId="34D68819" w14:textId="77777777" w:rsidR="001F594E" w:rsidRPr="00D37FBF" w:rsidRDefault="001F594E" w:rsidP="001F594E">
      <w:pPr>
        <w:rPr>
          <w:b/>
          <w:bCs/>
          <w:lang w:eastAsia="en-US"/>
        </w:rPr>
      </w:pPr>
    </w:p>
    <w:p w14:paraId="252FF04A" w14:textId="77777777" w:rsidR="00C51691" w:rsidRPr="00D37FBF" w:rsidRDefault="00C51691" w:rsidP="00C85635">
      <w:pPr>
        <w:ind w:left="0"/>
        <w:rPr>
          <w:b/>
          <w:bCs/>
          <w:lang w:eastAsia="en-US"/>
        </w:rPr>
      </w:pPr>
    </w:p>
    <w:p w14:paraId="3B220C1E" w14:textId="77777777" w:rsidR="00C51691" w:rsidRPr="00D37FBF" w:rsidRDefault="00C51691" w:rsidP="001F594E">
      <w:pPr>
        <w:rPr>
          <w:b/>
          <w:bCs/>
          <w:lang w:eastAsia="en-US"/>
        </w:rPr>
      </w:pPr>
    </w:p>
    <w:p w14:paraId="2437AE72" w14:textId="77777777" w:rsidR="001F594E" w:rsidRPr="00D37FBF" w:rsidRDefault="001F594E" w:rsidP="001F594E">
      <w:pPr>
        <w:rPr>
          <w:b/>
          <w:bCs/>
          <w:lang w:eastAsia="en-US"/>
        </w:rPr>
      </w:pPr>
    </w:p>
    <w:p w14:paraId="072C1333" w14:textId="77777777" w:rsidR="001F594E" w:rsidRPr="00D37FBF" w:rsidRDefault="001F594E" w:rsidP="001F594E">
      <w:pPr>
        <w:rPr>
          <w:b/>
          <w:bCs/>
          <w:lang w:eastAsia="en-US"/>
        </w:rPr>
      </w:pPr>
    </w:p>
    <w:p w14:paraId="40E93F74" w14:textId="77777777" w:rsidR="001F594E" w:rsidRPr="00D37FBF" w:rsidRDefault="001F594E" w:rsidP="001F594E">
      <w:pPr>
        <w:rPr>
          <w:b/>
          <w:bCs/>
          <w:lang w:eastAsia="en-US"/>
        </w:rPr>
      </w:pPr>
    </w:p>
    <w:p w14:paraId="4F341A42" w14:textId="77777777" w:rsidR="001F594E" w:rsidRPr="00D37FBF" w:rsidRDefault="001F594E" w:rsidP="001F594E">
      <w:pPr>
        <w:jc w:val="center"/>
        <w:rPr>
          <w:sz w:val="22"/>
          <w:szCs w:val="22"/>
          <w:lang w:eastAsia="en-US"/>
        </w:rPr>
      </w:pPr>
      <w:r w:rsidRPr="00D37FBF">
        <w:rPr>
          <w:sz w:val="22"/>
          <w:szCs w:val="22"/>
          <w:lang w:eastAsia="en-US"/>
        </w:rPr>
        <w:t>Valmiera, 202</w:t>
      </w:r>
      <w:r w:rsidR="00B26BB0" w:rsidRPr="00D37FBF">
        <w:rPr>
          <w:sz w:val="22"/>
          <w:szCs w:val="22"/>
          <w:lang w:eastAsia="en-US"/>
        </w:rPr>
        <w:t>6</w:t>
      </w:r>
      <w:r w:rsidRPr="00D37FBF">
        <w:rPr>
          <w:sz w:val="22"/>
          <w:szCs w:val="22"/>
          <w:lang w:eastAsia="en-US"/>
        </w:rPr>
        <w:t>.gads</w:t>
      </w:r>
    </w:p>
    <w:p w14:paraId="1CE03D01" w14:textId="77777777" w:rsidR="00D77190" w:rsidRPr="00D37FBF" w:rsidRDefault="001F594E">
      <w:pPr>
        <w:ind w:firstLine="720"/>
        <w:jc w:val="center"/>
      </w:pPr>
      <w:r w:rsidRPr="00D37FBF">
        <w:rPr>
          <w:b/>
        </w:rPr>
        <w:br w:type="page"/>
      </w:r>
      <w:r w:rsidR="00D77190" w:rsidRPr="00D37FBF">
        <w:rPr>
          <w:b/>
        </w:rPr>
        <w:lastRenderedPageBreak/>
        <w:t>SATURS</w:t>
      </w:r>
    </w:p>
    <w:p w14:paraId="61911FD6" w14:textId="77777777" w:rsidR="00D77190" w:rsidRPr="00D37FBF" w:rsidRDefault="00D77190">
      <w:pPr>
        <w:spacing w:line="360" w:lineRule="auto"/>
        <w:ind w:firstLine="720"/>
        <w:jc w:val="center"/>
        <w:rPr>
          <w:bCs/>
        </w:rPr>
      </w:pPr>
    </w:p>
    <w:p w14:paraId="709155CC" w14:textId="053ECBA5" w:rsidR="00FE537F" w:rsidRPr="00D37FBF" w:rsidRDefault="00D77190">
      <w:pPr>
        <w:pStyle w:val="Saturs1"/>
        <w:tabs>
          <w:tab w:val="right" w:leader="dot" w:pos="9912"/>
        </w:tabs>
        <w:rPr>
          <w:rFonts w:eastAsiaTheme="minorEastAsia"/>
          <w:bCs/>
          <w:noProof/>
          <w:kern w:val="2"/>
          <w:lang w:eastAsia="lv-LV"/>
          <w14:ligatures w14:val="standardContextual"/>
        </w:rPr>
      </w:pPr>
      <w:r w:rsidRPr="00D37FBF">
        <w:rPr>
          <w:bCs/>
        </w:rPr>
        <w:fldChar w:fldCharType="begin"/>
      </w:r>
      <w:r w:rsidRPr="00D37FBF">
        <w:rPr>
          <w:bCs/>
        </w:rPr>
        <w:instrText xml:space="preserve"> TOC \o "1-3" \h \z \u </w:instrText>
      </w:r>
      <w:r w:rsidRPr="00D37FBF">
        <w:rPr>
          <w:bCs/>
        </w:rPr>
        <w:fldChar w:fldCharType="separate"/>
      </w:r>
      <w:hyperlink w:anchor="_Toc238026494" w:history="1">
        <w:r w:rsidR="00FE537F" w:rsidRPr="00D37FBF">
          <w:rPr>
            <w:rStyle w:val="Hipersaite"/>
            <w:bCs/>
            <w:noProof/>
          </w:rPr>
          <w:t>I. VISPĀRĪGA INFORMĀCIJA</w:t>
        </w:r>
        <w:r w:rsidR="00FE537F" w:rsidRPr="00D37FBF">
          <w:rPr>
            <w:bCs/>
            <w:noProof/>
            <w:webHidden/>
          </w:rPr>
          <w:tab/>
        </w:r>
        <w:r w:rsidR="00FE537F" w:rsidRPr="00D37FBF">
          <w:rPr>
            <w:bCs/>
            <w:noProof/>
            <w:webHidden/>
          </w:rPr>
          <w:fldChar w:fldCharType="begin"/>
        </w:r>
        <w:r w:rsidR="00FE537F" w:rsidRPr="00D37FBF">
          <w:rPr>
            <w:bCs/>
            <w:noProof/>
            <w:webHidden/>
          </w:rPr>
          <w:instrText xml:space="preserve"> PAGEREF _Toc238026494 \h </w:instrText>
        </w:r>
        <w:r w:rsidR="00FE537F" w:rsidRPr="00D37FBF">
          <w:rPr>
            <w:bCs/>
            <w:noProof/>
            <w:webHidden/>
          </w:rPr>
        </w:r>
        <w:r w:rsidR="00FE537F" w:rsidRPr="00D37FBF">
          <w:rPr>
            <w:bCs/>
            <w:noProof/>
            <w:webHidden/>
          </w:rPr>
          <w:fldChar w:fldCharType="separate"/>
        </w:r>
        <w:r w:rsidR="00FE537F" w:rsidRPr="00D37FBF">
          <w:rPr>
            <w:bCs/>
            <w:noProof/>
            <w:webHidden/>
          </w:rPr>
          <w:t>3</w:t>
        </w:r>
        <w:r w:rsidR="00FE537F" w:rsidRPr="00D37FBF">
          <w:rPr>
            <w:bCs/>
            <w:noProof/>
            <w:webHidden/>
          </w:rPr>
          <w:fldChar w:fldCharType="end"/>
        </w:r>
      </w:hyperlink>
    </w:p>
    <w:p w14:paraId="1295793C" w14:textId="77181F22" w:rsidR="00FE537F" w:rsidRPr="00D37FBF" w:rsidRDefault="00FE537F">
      <w:pPr>
        <w:pStyle w:val="Saturs1"/>
        <w:tabs>
          <w:tab w:val="right" w:leader="dot" w:pos="9912"/>
        </w:tabs>
        <w:rPr>
          <w:rFonts w:eastAsiaTheme="minorEastAsia"/>
          <w:bCs/>
          <w:noProof/>
          <w:kern w:val="2"/>
          <w:lang w:eastAsia="lv-LV"/>
          <w14:ligatures w14:val="standardContextual"/>
        </w:rPr>
      </w:pPr>
      <w:hyperlink w:anchor="_Toc238026495" w:history="1">
        <w:r w:rsidRPr="00D37FBF">
          <w:rPr>
            <w:rStyle w:val="Hipersaite"/>
            <w:bCs/>
            <w:noProof/>
          </w:rPr>
          <w:t>II. PRASĪBAS PRETENDENTIEM UN IESNIEDZAMIE DOKUMENTI</w:t>
        </w:r>
        <w:r w:rsidRPr="00D37FBF">
          <w:rPr>
            <w:bCs/>
            <w:noProof/>
            <w:webHidden/>
          </w:rPr>
          <w:tab/>
        </w:r>
        <w:r w:rsidRPr="00D37FBF">
          <w:rPr>
            <w:bCs/>
            <w:noProof/>
            <w:webHidden/>
          </w:rPr>
          <w:fldChar w:fldCharType="begin"/>
        </w:r>
        <w:r w:rsidRPr="00D37FBF">
          <w:rPr>
            <w:bCs/>
            <w:noProof/>
            <w:webHidden/>
          </w:rPr>
          <w:instrText xml:space="preserve"> PAGEREF _Toc238026495 \h </w:instrText>
        </w:r>
        <w:r w:rsidRPr="00D37FBF">
          <w:rPr>
            <w:bCs/>
            <w:noProof/>
            <w:webHidden/>
          </w:rPr>
        </w:r>
        <w:r w:rsidRPr="00D37FBF">
          <w:rPr>
            <w:bCs/>
            <w:noProof/>
            <w:webHidden/>
          </w:rPr>
          <w:fldChar w:fldCharType="separate"/>
        </w:r>
        <w:r w:rsidRPr="00D37FBF">
          <w:rPr>
            <w:bCs/>
            <w:noProof/>
            <w:webHidden/>
          </w:rPr>
          <w:t>5</w:t>
        </w:r>
        <w:r w:rsidRPr="00D37FBF">
          <w:rPr>
            <w:bCs/>
            <w:noProof/>
            <w:webHidden/>
          </w:rPr>
          <w:fldChar w:fldCharType="end"/>
        </w:r>
      </w:hyperlink>
    </w:p>
    <w:p w14:paraId="0B58ABAC" w14:textId="0F7A668B" w:rsidR="00FE537F" w:rsidRPr="00D37FBF" w:rsidRDefault="00FE537F">
      <w:pPr>
        <w:pStyle w:val="Saturs1"/>
        <w:tabs>
          <w:tab w:val="right" w:leader="dot" w:pos="9912"/>
        </w:tabs>
        <w:rPr>
          <w:rFonts w:eastAsiaTheme="minorEastAsia"/>
          <w:bCs/>
          <w:noProof/>
          <w:kern w:val="2"/>
          <w:lang w:eastAsia="lv-LV"/>
          <w14:ligatures w14:val="standardContextual"/>
        </w:rPr>
      </w:pPr>
      <w:hyperlink w:anchor="_Toc238026496" w:history="1">
        <w:r w:rsidRPr="00D37FBF">
          <w:rPr>
            <w:rStyle w:val="Hipersaite"/>
            <w:bCs/>
            <w:noProof/>
          </w:rPr>
          <w:t>III. PIEDĀVĀJUMU IESNIEGŠANAS UN ATVĒRŠANAS NOSACĪJUMI</w:t>
        </w:r>
        <w:r w:rsidRPr="00D37FBF">
          <w:rPr>
            <w:bCs/>
            <w:noProof/>
            <w:webHidden/>
          </w:rPr>
          <w:tab/>
        </w:r>
        <w:r w:rsidRPr="00D37FBF">
          <w:rPr>
            <w:bCs/>
            <w:noProof/>
            <w:webHidden/>
          </w:rPr>
          <w:fldChar w:fldCharType="begin"/>
        </w:r>
        <w:r w:rsidRPr="00D37FBF">
          <w:rPr>
            <w:bCs/>
            <w:noProof/>
            <w:webHidden/>
          </w:rPr>
          <w:instrText xml:space="preserve"> PAGEREF _Toc238026496 \h </w:instrText>
        </w:r>
        <w:r w:rsidRPr="00D37FBF">
          <w:rPr>
            <w:bCs/>
            <w:noProof/>
            <w:webHidden/>
          </w:rPr>
        </w:r>
        <w:r w:rsidRPr="00D37FBF">
          <w:rPr>
            <w:bCs/>
            <w:noProof/>
            <w:webHidden/>
          </w:rPr>
          <w:fldChar w:fldCharType="separate"/>
        </w:r>
        <w:r w:rsidRPr="00D37FBF">
          <w:rPr>
            <w:bCs/>
            <w:noProof/>
            <w:webHidden/>
          </w:rPr>
          <w:t>9</w:t>
        </w:r>
        <w:r w:rsidRPr="00D37FBF">
          <w:rPr>
            <w:bCs/>
            <w:noProof/>
            <w:webHidden/>
          </w:rPr>
          <w:fldChar w:fldCharType="end"/>
        </w:r>
      </w:hyperlink>
    </w:p>
    <w:p w14:paraId="63BE93CA" w14:textId="1105A9C9" w:rsidR="00FE537F" w:rsidRPr="00D37FBF" w:rsidRDefault="00FE537F">
      <w:pPr>
        <w:pStyle w:val="Saturs2"/>
        <w:tabs>
          <w:tab w:val="right" w:leader="dot" w:pos="9912"/>
        </w:tabs>
        <w:rPr>
          <w:rFonts w:eastAsiaTheme="minorEastAsia"/>
          <w:bCs/>
          <w:noProof/>
          <w:kern w:val="2"/>
          <w:lang w:eastAsia="lv-LV"/>
          <w14:ligatures w14:val="standardContextual"/>
        </w:rPr>
      </w:pPr>
      <w:hyperlink w:anchor="_Toc238026497" w:history="1">
        <w:r w:rsidRPr="00D37FBF">
          <w:rPr>
            <w:rStyle w:val="Hipersaite"/>
            <w:bCs/>
            <w:iCs/>
            <w:noProof/>
          </w:rPr>
          <w:t>IV. PIEDĀVĀJUMA NOFORMĒŠANAS PRASĪBAS</w:t>
        </w:r>
        <w:r w:rsidRPr="00D37FBF">
          <w:rPr>
            <w:bCs/>
            <w:noProof/>
            <w:webHidden/>
          </w:rPr>
          <w:tab/>
        </w:r>
        <w:r w:rsidRPr="00D37FBF">
          <w:rPr>
            <w:bCs/>
            <w:noProof/>
            <w:webHidden/>
          </w:rPr>
          <w:fldChar w:fldCharType="begin"/>
        </w:r>
        <w:r w:rsidRPr="00D37FBF">
          <w:rPr>
            <w:bCs/>
            <w:noProof/>
            <w:webHidden/>
          </w:rPr>
          <w:instrText xml:space="preserve"> PAGEREF _Toc238026497 \h </w:instrText>
        </w:r>
        <w:r w:rsidRPr="00D37FBF">
          <w:rPr>
            <w:bCs/>
            <w:noProof/>
            <w:webHidden/>
          </w:rPr>
        </w:r>
        <w:r w:rsidRPr="00D37FBF">
          <w:rPr>
            <w:bCs/>
            <w:noProof/>
            <w:webHidden/>
          </w:rPr>
          <w:fldChar w:fldCharType="separate"/>
        </w:r>
        <w:r w:rsidRPr="00D37FBF">
          <w:rPr>
            <w:bCs/>
            <w:noProof/>
            <w:webHidden/>
          </w:rPr>
          <w:t>9</w:t>
        </w:r>
        <w:r w:rsidRPr="00D37FBF">
          <w:rPr>
            <w:bCs/>
            <w:noProof/>
            <w:webHidden/>
          </w:rPr>
          <w:fldChar w:fldCharType="end"/>
        </w:r>
      </w:hyperlink>
    </w:p>
    <w:p w14:paraId="21388FF7" w14:textId="76AF1934" w:rsidR="00FE537F" w:rsidRPr="00D37FBF" w:rsidRDefault="00FE537F">
      <w:pPr>
        <w:pStyle w:val="Saturs1"/>
        <w:tabs>
          <w:tab w:val="right" w:leader="dot" w:pos="9912"/>
        </w:tabs>
        <w:rPr>
          <w:rFonts w:eastAsiaTheme="minorEastAsia"/>
          <w:bCs/>
          <w:noProof/>
          <w:kern w:val="2"/>
          <w:lang w:eastAsia="lv-LV"/>
          <w14:ligatures w14:val="standardContextual"/>
        </w:rPr>
      </w:pPr>
      <w:hyperlink w:anchor="_Toc238026498" w:history="1">
        <w:r w:rsidRPr="00D37FBF">
          <w:rPr>
            <w:rStyle w:val="Hipersaite"/>
            <w:bCs/>
            <w:noProof/>
          </w:rPr>
          <w:t>V. PIEDĀVĀJUMU IZVĒLES KRITĒRIJS UN VĒRTĒŠANA</w:t>
        </w:r>
        <w:r w:rsidRPr="00D37FBF">
          <w:rPr>
            <w:bCs/>
            <w:noProof/>
            <w:webHidden/>
          </w:rPr>
          <w:tab/>
        </w:r>
        <w:r w:rsidRPr="00D37FBF">
          <w:rPr>
            <w:bCs/>
            <w:noProof/>
            <w:webHidden/>
          </w:rPr>
          <w:fldChar w:fldCharType="begin"/>
        </w:r>
        <w:r w:rsidRPr="00D37FBF">
          <w:rPr>
            <w:bCs/>
            <w:noProof/>
            <w:webHidden/>
          </w:rPr>
          <w:instrText xml:space="preserve"> PAGEREF _Toc238026498 \h </w:instrText>
        </w:r>
        <w:r w:rsidRPr="00D37FBF">
          <w:rPr>
            <w:bCs/>
            <w:noProof/>
            <w:webHidden/>
          </w:rPr>
        </w:r>
        <w:r w:rsidRPr="00D37FBF">
          <w:rPr>
            <w:bCs/>
            <w:noProof/>
            <w:webHidden/>
          </w:rPr>
          <w:fldChar w:fldCharType="separate"/>
        </w:r>
        <w:r w:rsidRPr="00D37FBF">
          <w:rPr>
            <w:bCs/>
            <w:noProof/>
            <w:webHidden/>
          </w:rPr>
          <w:t>11</w:t>
        </w:r>
        <w:r w:rsidRPr="00D37FBF">
          <w:rPr>
            <w:bCs/>
            <w:noProof/>
            <w:webHidden/>
          </w:rPr>
          <w:fldChar w:fldCharType="end"/>
        </w:r>
      </w:hyperlink>
    </w:p>
    <w:p w14:paraId="11F7B992" w14:textId="219EE243" w:rsidR="00FE537F" w:rsidRPr="00D37FBF" w:rsidRDefault="00FE537F">
      <w:pPr>
        <w:pStyle w:val="Saturs1"/>
        <w:tabs>
          <w:tab w:val="right" w:leader="dot" w:pos="9912"/>
        </w:tabs>
        <w:rPr>
          <w:rFonts w:eastAsiaTheme="minorEastAsia"/>
          <w:bCs/>
          <w:noProof/>
          <w:kern w:val="2"/>
          <w:lang w:eastAsia="lv-LV"/>
          <w14:ligatures w14:val="standardContextual"/>
        </w:rPr>
      </w:pPr>
      <w:hyperlink w:anchor="_Toc238026499" w:history="1">
        <w:r w:rsidRPr="00D37FBF">
          <w:rPr>
            <w:rStyle w:val="Hipersaite"/>
            <w:bCs/>
            <w:noProof/>
          </w:rPr>
          <w:t>VI. PRETENDENTU IZSLĒGŠANAS NOTEIKUMI, UN LĒMUMA PIEŅEMŠANA</w:t>
        </w:r>
        <w:r w:rsidRPr="00D37FBF">
          <w:rPr>
            <w:bCs/>
            <w:noProof/>
            <w:webHidden/>
          </w:rPr>
          <w:tab/>
        </w:r>
        <w:r w:rsidRPr="00D37FBF">
          <w:rPr>
            <w:bCs/>
            <w:noProof/>
            <w:webHidden/>
          </w:rPr>
          <w:fldChar w:fldCharType="begin"/>
        </w:r>
        <w:r w:rsidRPr="00D37FBF">
          <w:rPr>
            <w:bCs/>
            <w:noProof/>
            <w:webHidden/>
          </w:rPr>
          <w:instrText xml:space="preserve"> PAGEREF _Toc238026499 \h </w:instrText>
        </w:r>
        <w:r w:rsidRPr="00D37FBF">
          <w:rPr>
            <w:bCs/>
            <w:noProof/>
            <w:webHidden/>
          </w:rPr>
        </w:r>
        <w:r w:rsidRPr="00D37FBF">
          <w:rPr>
            <w:bCs/>
            <w:noProof/>
            <w:webHidden/>
          </w:rPr>
          <w:fldChar w:fldCharType="separate"/>
        </w:r>
        <w:r w:rsidRPr="00D37FBF">
          <w:rPr>
            <w:bCs/>
            <w:noProof/>
            <w:webHidden/>
          </w:rPr>
          <w:t>12</w:t>
        </w:r>
        <w:r w:rsidRPr="00D37FBF">
          <w:rPr>
            <w:bCs/>
            <w:noProof/>
            <w:webHidden/>
          </w:rPr>
          <w:fldChar w:fldCharType="end"/>
        </w:r>
      </w:hyperlink>
    </w:p>
    <w:p w14:paraId="6796CA69" w14:textId="287720A7" w:rsidR="00FE537F" w:rsidRPr="00D37FBF" w:rsidRDefault="00FE537F">
      <w:pPr>
        <w:pStyle w:val="Saturs1"/>
        <w:tabs>
          <w:tab w:val="right" w:leader="dot" w:pos="9912"/>
        </w:tabs>
        <w:rPr>
          <w:rFonts w:eastAsiaTheme="minorEastAsia"/>
          <w:bCs/>
          <w:noProof/>
          <w:kern w:val="2"/>
          <w:lang w:eastAsia="lv-LV"/>
          <w14:ligatures w14:val="standardContextual"/>
        </w:rPr>
      </w:pPr>
      <w:hyperlink w:anchor="_Toc238026500" w:history="1">
        <w:r w:rsidRPr="00D37FBF">
          <w:rPr>
            <w:rStyle w:val="Hipersaite"/>
            <w:bCs/>
            <w:noProof/>
          </w:rPr>
          <w:t>VII. REZULTĀTU PAZIŅOŠANA</w:t>
        </w:r>
        <w:r w:rsidRPr="00D37FBF">
          <w:rPr>
            <w:bCs/>
            <w:noProof/>
            <w:webHidden/>
          </w:rPr>
          <w:tab/>
        </w:r>
        <w:r w:rsidRPr="00D37FBF">
          <w:rPr>
            <w:bCs/>
            <w:noProof/>
            <w:webHidden/>
          </w:rPr>
          <w:fldChar w:fldCharType="begin"/>
        </w:r>
        <w:r w:rsidRPr="00D37FBF">
          <w:rPr>
            <w:bCs/>
            <w:noProof/>
            <w:webHidden/>
          </w:rPr>
          <w:instrText xml:space="preserve"> PAGEREF _Toc238026500 \h </w:instrText>
        </w:r>
        <w:r w:rsidRPr="00D37FBF">
          <w:rPr>
            <w:bCs/>
            <w:noProof/>
            <w:webHidden/>
          </w:rPr>
        </w:r>
        <w:r w:rsidRPr="00D37FBF">
          <w:rPr>
            <w:bCs/>
            <w:noProof/>
            <w:webHidden/>
          </w:rPr>
          <w:fldChar w:fldCharType="separate"/>
        </w:r>
        <w:r w:rsidRPr="00D37FBF">
          <w:rPr>
            <w:bCs/>
            <w:noProof/>
            <w:webHidden/>
          </w:rPr>
          <w:t>13</w:t>
        </w:r>
        <w:r w:rsidRPr="00D37FBF">
          <w:rPr>
            <w:bCs/>
            <w:noProof/>
            <w:webHidden/>
          </w:rPr>
          <w:fldChar w:fldCharType="end"/>
        </w:r>
      </w:hyperlink>
    </w:p>
    <w:p w14:paraId="1EE01D13" w14:textId="2C9BCBCF" w:rsidR="00FE537F" w:rsidRPr="00D37FBF" w:rsidRDefault="00FE537F">
      <w:pPr>
        <w:pStyle w:val="Saturs1"/>
        <w:tabs>
          <w:tab w:val="right" w:leader="dot" w:pos="9912"/>
        </w:tabs>
        <w:rPr>
          <w:rFonts w:eastAsiaTheme="minorEastAsia"/>
          <w:bCs/>
          <w:noProof/>
          <w:kern w:val="2"/>
          <w:lang w:eastAsia="lv-LV"/>
          <w14:ligatures w14:val="standardContextual"/>
        </w:rPr>
      </w:pPr>
      <w:hyperlink w:anchor="_Toc238026501" w:history="1">
        <w:r w:rsidRPr="00D37FBF">
          <w:rPr>
            <w:rStyle w:val="Hipersaite"/>
            <w:bCs/>
            <w:noProof/>
          </w:rPr>
          <w:t>VIII. VISPĀRĪGĀS VIENOŠANĀS SLĒGŠANA UN GROZĪŠANA</w:t>
        </w:r>
        <w:r w:rsidRPr="00D37FBF">
          <w:rPr>
            <w:bCs/>
            <w:noProof/>
            <w:webHidden/>
          </w:rPr>
          <w:tab/>
        </w:r>
        <w:r w:rsidRPr="00D37FBF">
          <w:rPr>
            <w:bCs/>
            <w:noProof/>
            <w:webHidden/>
          </w:rPr>
          <w:fldChar w:fldCharType="begin"/>
        </w:r>
        <w:r w:rsidRPr="00D37FBF">
          <w:rPr>
            <w:bCs/>
            <w:noProof/>
            <w:webHidden/>
          </w:rPr>
          <w:instrText xml:space="preserve"> PAGEREF _Toc238026501 \h </w:instrText>
        </w:r>
        <w:r w:rsidRPr="00D37FBF">
          <w:rPr>
            <w:bCs/>
            <w:noProof/>
            <w:webHidden/>
          </w:rPr>
        </w:r>
        <w:r w:rsidRPr="00D37FBF">
          <w:rPr>
            <w:bCs/>
            <w:noProof/>
            <w:webHidden/>
          </w:rPr>
          <w:fldChar w:fldCharType="separate"/>
        </w:r>
        <w:r w:rsidRPr="00D37FBF">
          <w:rPr>
            <w:bCs/>
            <w:noProof/>
            <w:webHidden/>
          </w:rPr>
          <w:t>13</w:t>
        </w:r>
        <w:r w:rsidRPr="00D37FBF">
          <w:rPr>
            <w:bCs/>
            <w:noProof/>
            <w:webHidden/>
          </w:rPr>
          <w:fldChar w:fldCharType="end"/>
        </w:r>
      </w:hyperlink>
    </w:p>
    <w:p w14:paraId="16C83035" w14:textId="7B5B4D8C" w:rsidR="00FE537F" w:rsidRPr="00D37FBF" w:rsidRDefault="00FE537F">
      <w:pPr>
        <w:pStyle w:val="Saturs1"/>
        <w:tabs>
          <w:tab w:val="right" w:leader="dot" w:pos="9912"/>
        </w:tabs>
        <w:rPr>
          <w:rFonts w:eastAsiaTheme="minorEastAsia"/>
          <w:bCs/>
          <w:noProof/>
          <w:kern w:val="2"/>
          <w:lang w:eastAsia="lv-LV"/>
          <w14:ligatures w14:val="standardContextual"/>
        </w:rPr>
      </w:pPr>
      <w:hyperlink w:anchor="_Toc238026502" w:history="1">
        <w:r w:rsidRPr="00D37FBF">
          <w:rPr>
            <w:rStyle w:val="Hipersaite"/>
            <w:bCs/>
            <w:noProof/>
          </w:rPr>
          <w:t>IX. PRETENDENTA TIESĪBAS UN PIENĀKUMI</w:t>
        </w:r>
        <w:r w:rsidRPr="00D37FBF">
          <w:rPr>
            <w:bCs/>
            <w:noProof/>
            <w:webHidden/>
          </w:rPr>
          <w:tab/>
        </w:r>
        <w:r w:rsidRPr="00D37FBF">
          <w:rPr>
            <w:bCs/>
            <w:noProof/>
            <w:webHidden/>
          </w:rPr>
          <w:fldChar w:fldCharType="begin"/>
        </w:r>
        <w:r w:rsidRPr="00D37FBF">
          <w:rPr>
            <w:bCs/>
            <w:noProof/>
            <w:webHidden/>
          </w:rPr>
          <w:instrText xml:space="preserve"> PAGEREF _Toc238026502 \h </w:instrText>
        </w:r>
        <w:r w:rsidRPr="00D37FBF">
          <w:rPr>
            <w:bCs/>
            <w:noProof/>
            <w:webHidden/>
          </w:rPr>
        </w:r>
        <w:r w:rsidRPr="00D37FBF">
          <w:rPr>
            <w:bCs/>
            <w:noProof/>
            <w:webHidden/>
          </w:rPr>
          <w:fldChar w:fldCharType="separate"/>
        </w:r>
        <w:r w:rsidRPr="00D37FBF">
          <w:rPr>
            <w:bCs/>
            <w:noProof/>
            <w:webHidden/>
          </w:rPr>
          <w:t>14</w:t>
        </w:r>
        <w:r w:rsidRPr="00D37FBF">
          <w:rPr>
            <w:bCs/>
            <w:noProof/>
            <w:webHidden/>
          </w:rPr>
          <w:fldChar w:fldCharType="end"/>
        </w:r>
      </w:hyperlink>
    </w:p>
    <w:p w14:paraId="18EE0D9D" w14:textId="3423FEBD" w:rsidR="00FE537F" w:rsidRPr="00D37FBF" w:rsidRDefault="00FE537F">
      <w:pPr>
        <w:pStyle w:val="Saturs1"/>
        <w:tabs>
          <w:tab w:val="right" w:leader="dot" w:pos="9912"/>
        </w:tabs>
        <w:rPr>
          <w:rFonts w:eastAsiaTheme="minorEastAsia"/>
          <w:bCs/>
          <w:noProof/>
          <w:kern w:val="2"/>
          <w:lang w:eastAsia="lv-LV"/>
          <w14:ligatures w14:val="standardContextual"/>
        </w:rPr>
      </w:pPr>
      <w:hyperlink w:anchor="_Toc238026503" w:history="1">
        <w:r w:rsidRPr="00D37FBF">
          <w:rPr>
            <w:rStyle w:val="Hipersaite"/>
            <w:bCs/>
            <w:noProof/>
          </w:rPr>
          <w:t>X. IEPIRKUMU KOMISIJAS TIESĪBAS UN PIENĀKUMI</w:t>
        </w:r>
        <w:r w:rsidRPr="00D37FBF">
          <w:rPr>
            <w:bCs/>
            <w:noProof/>
            <w:webHidden/>
          </w:rPr>
          <w:tab/>
        </w:r>
        <w:r w:rsidRPr="00D37FBF">
          <w:rPr>
            <w:bCs/>
            <w:noProof/>
            <w:webHidden/>
          </w:rPr>
          <w:fldChar w:fldCharType="begin"/>
        </w:r>
        <w:r w:rsidRPr="00D37FBF">
          <w:rPr>
            <w:bCs/>
            <w:noProof/>
            <w:webHidden/>
          </w:rPr>
          <w:instrText xml:space="preserve"> PAGEREF _Toc238026503 \h </w:instrText>
        </w:r>
        <w:r w:rsidRPr="00D37FBF">
          <w:rPr>
            <w:bCs/>
            <w:noProof/>
            <w:webHidden/>
          </w:rPr>
        </w:r>
        <w:r w:rsidRPr="00D37FBF">
          <w:rPr>
            <w:bCs/>
            <w:noProof/>
            <w:webHidden/>
          </w:rPr>
          <w:fldChar w:fldCharType="separate"/>
        </w:r>
        <w:r w:rsidRPr="00D37FBF">
          <w:rPr>
            <w:bCs/>
            <w:noProof/>
            <w:webHidden/>
          </w:rPr>
          <w:t>15</w:t>
        </w:r>
        <w:r w:rsidRPr="00D37FBF">
          <w:rPr>
            <w:bCs/>
            <w:noProof/>
            <w:webHidden/>
          </w:rPr>
          <w:fldChar w:fldCharType="end"/>
        </w:r>
      </w:hyperlink>
    </w:p>
    <w:p w14:paraId="7F8D07E3" w14:textId="16E49286" w:rsidR="00FE537F" w:rsidRPr="00D37FBF" w:rsidRDefault="00FE537F">
      <w:pPr>
        <w:pStyle w:val="Saturs1"/>
        <w:tabs>
          <w:tab w:val="right" w:leader="dot" w:pos="9912"/>
        </w:tabs>
        <w:rPr>
          <w:rFonts w:eastAsiaTheme="minorEastAsia"/>
          <w:bCs/>
          <w:noProof/>
          <w:kern w:val="2"/>
          <w:lang w:eastAsia="lv-LV"/>
          <w14:ligatures w14:val="standardContextual"/>
        </w:rPr>
      </w:pPr>
      <w:hyperlink w:anchor="_Toc238026504" w:history="1">
        <w:r w:rsidRPr="00D37FBF">
          <w:rPr>
            <w:rStyle w:val="Hipersaite"/>
            <w:bCs/>
            <w:noProof/>
          </w:rPr>
          <w:t>PIELIKUMI</w:t>
        </w:r>
        <w:r w:rsidRPr="00D37FBF">
          <w:rPr>
            <w:bCs/>
            <w:noProof/>
            <w:webHidden/>
          </w:rPr>
          <w:tab/>
        </w:r>
        <w:r w:rsidRPr="00D37FBF">
          <w:rPr>
            <w:bCs/>
            <w:noProof/>
            <w:webHidden/>
          </w:rPr>
          <w:fldChar w:fldCharType="begin"/>
        </w:r>
        <w:r w:rsidRPr="00D37FBF">
          <w:rPr>
            <w:bCs/>
            <w:noProof/>
            <w:webHidden/>
          </w:rPr>
          <w:instrText xml:space="preserve"> PAGEREF _Toc238026504 \h </w:instrText>
        </w:r>
        <w:r w:rsidRPr="00D37FBF">
          <w:rPr>
            <w:bCs/>
            <w:noProof/>
            <w:webHidden/>
          </w:rPr>
        </w:r>
        <w:r w:rsidRPr="00D37FBF">
          <w:rPr>
            <w:bCs/>
            <w:noProof/>
            <w:webHidden/>
          </w:rPr>
          <w:fldChar w:fldCharType="separate"/>
        </w:r>
        <w:r w:rsidRPr="00D37FBF">
          <w:rPr>
            <w:bCs/>
            <w:noProof/>
            <w:webHidden/>
          </w:rPr>
          <w:t>17</w:t>
        </w:r>
        <w:r w:rsidRPr="00D37FBF">
          <w:rPr>
            <w:bCs/>
            <w:noProof/>
            <w:webHidden/>
          </w:rPr>
          <w:fldChar w:fldCharType="end"/>
        </w:r>
      </w:hyperlink>
    </w:p>
    <w:p w14:paraId="767B7F0E" w14:textId="60749715" w:rsidR="00913078" w:rsidRPr="00D37FBF" w:rsidRDefault="00D77190" w:rsidP="00913078">
      <w:pPr>
        <w:pStyle w:val="Default"/>
        <w:rPr>
          <w:color w:val="auto"/>
          <w:lang w:val="lv-LV"/>
        </w:rPr>
      </w:pPr>
      <w:r w:rsidRPr="00D37FBF">
        <w:rPr>
          <w:bCs/>
          <w:lang w:val="lv-LV"/>
        </w:rPr>
        <w:fldChar w:fldCharType="end"/>
      </w:r>
      <w:r w:rsidR="00913078" w:rsidRPr="00D37FBF">
        <w:t xml:space="preserve"> </w:t>
      </w:r>
      <w:r w:rsidR="00913078" w:rsidRPr="00D37FBF">
        <w:rPr>
          <w:color w:val="auto"/>
          <w:lang w:val="lv-LV"/>
        </w:rPr>
        <w:t>Pielikums Nr.1</w:t>
      </w:r>
      <w:r w:rsidR="00CE6378" w:rsidRPr="00D37FBF">
        <w:rPr>
          <w:color w:val="auto"/>
          <w:lang w:val="lv-LV"/>
        </w:rPr>
        <w:t>.</w:t>
      </w:r>
      <w:r w:rsidR="00913078" w:rsidRPr="00D37FBF">
        <w:rPr>
          <w:color w:val="auto"/>
          <w:lang w:val="lv-LV"/>
        </w:rPr>
        <w:t xml:space="preserve"> – Pieteikums;</w:t>
      </w:r>
    </w:p>
    <w:p w14:paraId="7AC62FB2" w14:textId="77777777" w:rsidR="00913078" w:rsidRPr="00D37FBF" w:rsidRDefault="00913078" w:rsidP="00913078">
      <w:pPr>
        <w:pStyle w:val="Default"/>
        <w:rPr>
          <w:color w:val="auto"/>
          <w:lang w:val="lv-LV"/>
        </w:rPr>
      </w:pPr>
      <w:r w:rsidRPr="00D37FBF">
        <w:rPr>
          <w:color w:val="auto"/>
          <w:lang w:val="lv-LV"/>
        </w:rPr>
        <w:t>Pielikums Nr.2</w:t>
      </w:r>
      <w:r w:rsidR="00CE6378" w:rsidRPr="00D37FBF">
        <w:rPr>
          <w:color w:val="auto"/>
          <w:lang w:val="lv-LV"/>
        </w:rPr>
        <w:t>.</w:t>
      </w:r>
      <w:r w:rsidRPr="00D37FBF">
        <w:rPr>
          <w:color w:val="auto"/>
          <w:lang w:val="lv-LV"/>
        </w:rPr>
        <w:t xml:space="preserve"> – Tehniskā specifikācija;</w:t>
      </w:r>
    </w:p>
    <w:p w14:paraId="2020CA5C" w14:textId="77777777" w:rsidR="00CE6378" w:rsidRPr="00D37FBF" w:rsidRDefault="00CE6378" w:rsidP="00913078">
      <w:pPr>
        <w:pStyle w:val="Default"/>
        <w:rPr>
          <w:color w:val="auto"/>
          <w:lang w:val="lv-LV"/>
        </w:rPr>
      </w:pPr>
      <w:r w:rsidRPr="00D37FBF">
        <w:rPr>
          <w:color w:val="auto"/>
          <w:lang w:val="lv-LV"/>
        </w:rPr>
        <w:t>Pielikums Nr.3. – Tehniskais piedāvājums- apliecinājums;</w:t>
      </w:r>
    </w:p>
    <w:p w14:paraId="24FFE74B" w14:textId="77777777" w:rsidR="00913078" w:rsidRPr="00D37FBF" w:rsidRDefault="00913078" w:rsidP="00913078">
      <w:pPr>
        <w:pStyle w:val="Default"/>
        <w:rPr>
          <w:lang w:val="lv-LV"/>
        </w:rPr>
      </w:pPr>
      <w:r w:rsidRPr="00D37FBF">
        <w:rPr>
          <w:lang w:val="lv-LV"/>
        </w:rPr>
        <w:t>Pielikums Nr.</w:t>
      </w:r>
      <w:r w:rsidR="00CE6378" w:rsidRPr="00D37FBF">
        <w:rPr>
          <w:lang w:val="lv-LV"/>
        </w:rPr>
        <w:t>4.</w:t>
      </w:r>
      <w:r w:rsidRPr="00D37FBF">
        <w:rPr>
          <w:lang w:val="lv-LV"/>
        </w:rPr>
        <w:t xml:space="preserve"> </w:t>
      </w:r>
      <w:r w:rsidRPr="00D37FBF">
        <w:rPr>
          <w:color w:val="auto"/>
          <w:lang w:val="lv-LV"/>
        </w:rPr>
        <w:t>–</w:t>
      </w:r>
      <w:r w:rsidRPr="00D37FBF">
        <w:rPr>
          <w:lang w:val="lv-LV"/>
        </w:rPr>
        <w:t xml:space="preserve"> Pieredzes apliecinājums</w:t>
      </w:r>
    </w:p>
    <w:p w14:paraId="0858E0BF" w14:textId="77777777" w:rsidR="00913078" w:rsidRPr="00D37FBF" w:rsidRDefault="00913078" w:rsidP="00913078">
      <w:pPr>
        <w:pStyle w:val="Default"/>
        <w:rPr>
          <w:lang w:val="lv-LV"/>
        </w:rPr>
      </w:pPr>
      <w:r w:rsidRPr="00D37FBF">
        <w:rPr>
          <w:lang w:val="lv-LV"/>
        </w:rPr>
        <w:t>Pielikums Nr.</w:t>
      </w:r>
      <w:r w:rsidR="00CE6378" w:rsidRPr="00D37FBF">
        <w:rPr>
          <w:lang w:val="lv-LV"/>
        </w:rPr>
        <w:t>5.</w:t>
      </w:r>
      <w:r w:rsidRPr="00D37FBF">
        <w:rPr>
          <w:lang w:val="lv-LV"/>
        </w:rPr>
        <w:t xml:space="preserve"> – Informācija par piesaistītajiem apakšuzņēmējiem;</w:t>
      </w:r>
    </w:p>
    <w:p w14:paraId="54B2B137" w14:textId="77777777" w:rsidR="00913078" w:rsidRPr="00D37FBF" w:rsidRDefault="00913078" w:rsidP="00913078">
      <w:pPr>
        <w:pStyle w:val="Default"/>
        <w:rPr>
          <w:lang w:val="lv-LV"/>
        </w:rPr>
      </w:pPr>
      <w:r w:rsidRPr="00D37FBF">
        <w:rPr>
          <w:lang w:val="lv-LV"/>
        </w:rPr>
        <w:t>Pielikums Nr.</w:t>
      </w:r>
      <w:r w:rsidR="00CE6378" w:rsidRPr="00D37FBF">
        <w:rPr>
          <w:lang w:val="lv-LV"/>
        </w:rPr>
        <w:t>6.</w:t>
      </w:r>
      <w:r w:rsidRPr="00D37FBF">
        <w:rPr>
          <w:lang w:val="lv-LV"/>
        </w:rPr>
        <w:t xml:space="preserve"> – Apakšuzņēmēja apņemšanās;</w:t>
      </w:r>
    </w:p>
    <w:p w14:paraId="66455CCD" w14:textId="77777777" w:rsidR="00913078" w:rsidRPr="00D37FBF" w:rsidRDefault="00913078" w:rsidP="00913078">
      <w:pPr>
        <w:pStyle w:val="Default"/>
        <w:rPr>
          <w:lang w:val="lv-LV"/>
        </w:rPr>
      </w:pPr>
      <w:r w:rsidRPr="00D37FBF">
        <w:rPr>
          <w:lang w:val="lv-LV"/>
        </w:rPr>
        <w:t>Pielikums Nr.</w:t>
      </w:r>
      <w:r w:rsidR="00CE6378" w:rsidRPr="00D37FBF">
        <w:rPr>
          <w:lang w:val="lv-LV"/>
        </w:rPr>
        <w:t xml:space="preserve">7. </w:t>
      </w:r>
      <w:r w:rsidRPr="00D37FBF">
        <w:rPr>
          <w:lang w:val="lv-LV"/>
        </w:rPr>
        <w:t>– Uzaicinājum</w:t>
      </w:r>
      <w:r w:rsidR="009F73FE" w:rsidRPr="00D37FBF">
        <w:rPr>
          <w:lang w:val="lv-LV"/>
        </w:rPr>
        <w:t>s iesniegt piedāvājumu (</w:t>
      </w:r>
      <w:r w:rsidRPr="00D37FBF">
        <w:rPr>
          <w:lang w:val="lv-LV"/>
        </w:rPr>
        <w:t>forma</w:t>
      </w:r>
      <w:r w:rsidR="009F73FE" w:rsidRPr="00D37FBF">
        <w:rPr>
          <w:lang w:val="lv-LV"/>
        </w:rPr>
        <w:t>)</w:t>
      </w:r>
      <w:r w:rsidRPr="00D37FBF">
        <w:rPr>
          <w:lang w:val="lv-LV"/>
        </w:rPr>
        <w:t>;</w:t>
      </w:r>
    </w:p>
    <w:p w14:paraId="0E060BCD" w14:textId="77777777" w:rsidR="00913078" w:rsidRPr="00D37FBF" w:rsidRDefault="00913078" w:rsidP="00913078">
      <w:pPr>
        <w:pStyle w:val="Default"/>
        <w:rPr>
          <w:lang w:val="lv-LV"/>
        </w:rPr>
      </w:pPr>
      <w:r w:rsidRPr="00D37FBF">
        <w:rPr>
          <w:lang w:val="lv-LV"/>
        </w:rPr>
        <w:t>Pielikums Nr.</w:t>
      </w:r>
      <w:r w:rsidR="00CE6378" w:rsidRPr="00D37FBF">
        <w:rPr>
          <w:lang w:val="lv-LV"/>
        </w:rPr>
        <w:t>8.</w:t>
      </w:r>
      <w:r w:rsidRPr="00D37FBF">
        <w:rPr>
          <w:lang w:val="lv-LV"/>
        </w:rPr>
        <w:t>– Vispārīgās vienošanās projekts;</w:t>
      </w:r>
    </w:p>
    <w:p w14:paraId="18FF7D75" w14:textId="47BE2317" w:rsidR="00913078" w:rsidRPr="00D37FBF" w:rsidRDefault="00913078" w:rsidP="00913078">
      <w:pPr>
        <w:pStyle w:val="Default"/>
        <w:rPr>
          <w:lang w:val="lv-LV"/>
        </w:rPr>
      </w:pPr>
      <w:r w:rsidRPr="00D37FBF">
        <w:rPr>
          <w:lang w:val="lv-LV"/>
        </w:rPr>
        <w:t>Pielikums Nr.</w:t>
      </w:r>
      <w:r w:rsidR="00CE6378" w:rsidRPr="00D37FBF">
        <w:rPr>
          <w:lang w:val="lv-LV"/>
        </w:rPr>
        <w:t>9.</w:t>
      </w:r>
      <w:r w:rsidRPr="00D37FBF">
        <w:rPr>
          <w:lang w:val="lv-LV"/>
        </w:rPr>
        <w:t xml:space="preserve"> – Piegādes līguma projekts</w:t>
      </w:r>
      <w:r w:rsidR="00FE537F" w:rsidRPr="00D37FBF">
        <w:rPr>
          <w:lang w:val="lv-LV"/>
        </w:rPr>
        <w:t>.</w:t>
      </w:r>
    </w:p>
    <w:p w14:paraId="1C7CBE02" w14:textId="77777777" w:rsidR="00D77190" w:rsidRPr="00D37FBF" w:rsidRDefault="00913078" w:rsidP="00913078">
      <w:pPr>
        <w:pStyle w:val="Default"/>
        <w:rPr>
          <w:bCs/>
          <w:lang w:val="lv-LV"/>
        </w:rPr>
      </w:pPr>
      <w:r w:rsidRPr="00D37FBF">
        <w:rPr>
          <w:bCs/>
          <w:lang w:val="lv-LV"/>
        </w:rPr>
        <w:t xml:space="preserve">  </w:t>
      </w:r>
    </w:p>
    <w:p w14:paraId="789217A8" w14:textId="77777777" w:rsidR="00D77190" w:rsidRPr="00D37FBF" w:rsidRDefault="00D77190">
      <w:pPr>
        <w:pStyle w:val="Default"/>
        <w:rPr>
          <w:color w:val="auto"/>
          <w:lang w:val="lv-LV"/>
        </w:rPr>
      </w:pPr>
    </w:p>
    <w:p w14:paraId="17A28C6F" w14:textId="77777777" w:rsidR="00D77190" w:rsidRPr="00D37FBF" w:rsidRDefault="002C58B6" w:rsidP="002C58B6">
      <w:pPr>
        <w:pStyle w:val="Virsraksts1"/>
        <w:numPr>
          <w:ilvl w:val="0"/>
          <w:numId w:val="0"/>
        </w:numPr>
        <w:rPr>
          <w:rFonts w:ascii="Times New Roman" w:hAnsi="Times New Roman"/>
          <w:sz w:val="24"/>
          <w:szCs w:val="24"/>
        </w:rPr>
      </w:pPr>
      <w:r w:rsidRPr="00D37FBF">
        <w:rPr>
          <w:rFonts w:ascii="Times New Roman" w:hAnsi="Times New Roman"/>
          <w:sz w:val="24"/>
          <w:szCs w:val="24"/>
        </w:rPr>
        <w:br w:type="page"/>
      </w:r>
      <w:bookmarkStart w:id="0" w:name="_Toc238026494"/>
      <w:r w:rsidR="00D77190" w:rsidRPr="00D37FBF">
        <w:rPr>
          <w:rFonts w:ascii="Times New Roman" w:hAnsi="Times New Roman"/>
          <w:sz w:val="24"/>
          <w:szCs w:val="24"/>
        </w:rPr>
        <w:lastRenderedPageBreak/>
        <w:t>I. VISPĀRĪGA INFORMĀCIJA</w:t>
      </w:r>
      <w:bookmarkEnd w:id="0"/>
    </w:p>
    <w:p w14:paraId="51F2304D" w14:textId="77777777" w:rsidR="00D77190" w:rsidRPr="00D37FBF" w:rsidRDefault="00D77190">
      <w:pPr>
        <w:pStyle w:val="ListParagraph1"/>
        <w:numPr>
          <w:ilvl w:val="0"/>
          <w:numId w:val="7"/>
        </w:numPr>
        <w:tabs>
          <w:tab w:val="clear" w:pos="720"/>
        </w:tabs>
        <w:ind w:left="284" w:hanging="284"/>
        <w:rPr>
          <w:rStyle w:val="Virsraksts31"/>
          <w:rFonts w:ascii="Times New Roman" w:hAnsi="Times New Roman" w:cs="Times New Roman"/>
          <w:b w:val="0"/>
          <w:bCs w:val="0"/>
          <w:lang w:val="lv-LV"/>
        </w:rPr>
      </w:pPr>
      <w:bookmarkStart w:id="1" w:name="_Ref412014366"/>
      <w:r w:rsidRPr="00D37FBF">
        <w:rPr>
          <w:rStyle w:val="Virsraksts31"/>
          <w:rFonts w:ascii="Times New Roman" w:hAnsi="Times New Roman" w:cs="Times New Roman"/>
          <w:bCs w:val="0"/>
          <w:lang w:val="lv-LV"/>
        </w:rPr>
        <w:t>Pasūtītājs un tā kontaktpersona:</w:t>
      </w:r>
      <w:bookmarkEnd w:id="1"/>
    </w:p>
    <w:tbl>
      <w:tblPr>
        <w:tblW w:w="10173" w:type="dxa"/>
        <w:tblLook w:val="04A0" w:firstRow="1" w:lastRow="0" w:firstColumn="1" w:lastColumn="0" w:noHBand="0" w:noVBand="1"/>
      </w:tblPr>
      <w:tblGrid>
        <w:gridCol w:w="10173"/>
      </w:tblGrid>
      <w:tr w:rsidR="001F594E" w:rsidRPr="00D37FBF" w14:paraId="0734BA05" w14:textId="77777777" w:rsidTr="00EC1778">
        <w:tc>
          <w:tcPr>
            <w:tcW w:w="10173" w:type="dxa"/>
            <w:tcBorders>
              <w:top w:val="single" w:sz="4" w:space="0" w:color="auto"/>
              <w:left w:val="single" w:sz="4" w:space="0" w:color="auto"/>
              <w:bottom w:val="single" w:sz="4" w:space="0" w:color="auto"/>
              <w:right w:val="single" w:sz="4" w:space="0" w:color="auto"/>
            </w:tcBorders>
          </w:tcPr>
          <w:p w14:paraId="5333D9BB" w14:textId="77777777" w:rsidR="001F594E" w:rsidRPr="00D37FBF" w:rsidRDefault="001F594E" w:rsidP="001F594E">
            <w:pPr>
              <w:contextualSpacing/>
              <w:rPr>
                <w:rFonts w:eastAsia="Calibri"/>
                <w:b/>
                <w:lang w:eastAsia="x-none"/>
              </w:rPr>
            </w:pPr>
            <w:r w:rsidRPr="00D37FBF">
              <w:rPr>
                <w:rFonts w:eastAsia="Calibri"/>
                <w:b/>
                <w:lang w:eastAsia="x-none"/>
              </w:rPr>
              <w:t>Pasūtītājs</w:t>
            </w:r>
          </w:p>
        </w:tc>
      </w:tr>
      <w:tr w:rsidR="001F594E" w:rsidRPr="00D37FBF" w14:paraId="557F61A9" w14:textId="77777777" w:rsidTr="00EC1778">
        <w:tc>
          <w:tcPr>
            <w:tcW w:w="10173" w:type="dxa"/>
            <w:tcBorders>
              <w:top w:val="single" w:sz="4" w:space="0" w:color="auto"/>
              <w:left w:val="single" w:sz="4" w:space="0" w:color="auto"/>
              <w:bottom w:val="single" w:sz="4" w:space="0" w:color="auto"/>
              <w:right w:val="single" w:sz="4" w:space="0" w:color="auto"/>
            </w:tcBorders>
          </w:tcPr>
          <w:p w14:paraId="0CD1188D" w14:textId="77777777" w:rsidR="001F594E" w:rsidRPr="00D37FBF" w:rsidRDefault="001F594E" w:rsidP="001F594E">
            <w:pPr>
              <w:rPr>
                <w:rFonts w:eastAsia="Calibri"/>
                <w:lang w:eastAsia="en-US"/>
              </w:rPr>
            </w:pPr>
            <w:r w:rsidRPr="00D37FBF">
              <w:rPr>
                <w:rFonts w:eastAsia="Calibri"/>
                <w:u w:val="single"/>
                <w:lang w:eastAsia="en-US"/>
              </w:rPr>
              <w:t>Pasūtītājs, kas organizē iepirkuma procedūru, un slēgs iepirkuma līgumu</w:t>
            </w:r>
            <w:r w:rsidRPr="00D37FBF">
              <w:rPr>
                <w:rFonts w:eastAsia="Calibri"/>
                <w:lang w:eastAsia="en-US"/>
              </w:rPr>
              <w:t>:</w:t>
            </w:r>
          </w:p>
          <w:p w14:paraId="4CA79EAE" w14:textId="1D37FBEE" w:rsidR="001F594E" w:rsidRPr="00D37FBF" w:rsidRDefault="001F594E" w:rsidP="001F594E">
            <w:pPr>
              <w:rPr>
                <w:rFonts w:eastAsia="Calibri"/>
                <w:lang w:eastAsia="en-US"/>
              </w:rPr>
            </w:pPr>
            <w:r w:rsidRPr="00D37FBF">
              <w:rPr>
                <w:rFonts w:eastAsia="Calibri"/>
                <w:lang w:eastAsia="en-US"/>
              </w:rPr>
              <w:t xml:space="preserve">SIA “ZAAO”, adrese Rīgas iela 32, Valmiera, </w:t>
            </w:r>
            <w:r w:rsidR="00201247" w:rsidRPr="00D37FBF">
              <w:rPr>
                <w:rFonts w:eastAsia="Calibri"/>
                <w:lang w:eastAsia="en-US"/>
              </w:rPr>
              <w:t xml:space="preserve">Valmieras novads, </w:t>
            </w:r>
            <w:r w:rsidRPr="00D37FBF">
              <w:rPr>
                <w:rFonts w:eastAsia="Calibri"/>
                <w:lang w:eastAsia="en-US"/>
              </w:rPr>
              <w:t xml:space="preserve">LV-4201, tālrunis 64281250, e-pasts: </w:t>
            </w:r>
            <w:hyperlink r:id="rId11" w:history="1">
              <w:r w:rsidR="00B26BB0" w:rsidRPr="00D37FBF">
                <w:rPr>
                  <w:rStyle w:val="Hipersaite"/>
                  <w:rFonts w:eastAsia="Calibri"/>
                  <w:lang w:eastAsia="en-US"/>
                </w:rPr>
                <w:t>pasts@zaao.lv</w:t>
              </w:r>
            </w:hyperlink>
            <w:r w:rsidR="00B26BB0" w:rsidRPr="00D37FBF">
              <w:rPr>
                <w:rFonts w:eastAsia="Calibri"/>
                <w:lang w:eastAsia="en-US"/>
              </w:rPr>
              <w:t xml:space="preserve"> </w:t>
            </w:r>
          </w:p>
        </w:tc>
      </w:tr>
      <w:tr w:rsidR="001F594E" w:rsidRPr="00D37FBF" w14:paraId="2E7303C3" w14:textId="77777777" w:rsidTr="00EC1778">
        <w:tc>
          <w:tcPr>
            <w:tcW w:w="10173" w:type="dxa"/>
            <w:tcBorders>
              <w:top w:val="single" w:sz="4" w:space="0" w:color="auto"/>
              <w:left w:val="single" w:sz="4" w:space="0" w:color="auto"/>
              <w:bottom w:val="single" w:sz="4" w:space="0" w:color="auto"/>
              <w:right w:val="single" w:sz="4" w:space="0" w:color="auto"/>
            </w:tcBorders>
          </w:tcPr>
          <w:p w14:paraId="12D2722E" w14:textId="07C88C6A" w:rsidR="00B738F6" w:rsidRPr="00D37FBF" w:rsidRDefault="001F594E" w:rsidP="0036298A">
            <w:pPr>
              <w:rPr>
                <w:lang w:eastAsia="en-US"/>
              </w:rPr>
            </w:pPr>
            <w:r w:rsidRPr="00D37FBF">
              <w:rPr>
                <w:rFonts w:eastAsia="Calibri"/>
                <w:b/>
                <w:lang w:eastAsia="en-US"/>
              </w:rPr>
              <w:t>Kontaktpersona:</w:t>
            </w:r>
            <w:r w:rsidRPr="00D37FBF">
              <w:rPr>
                <w:lang w:eastAsia="en-US"/>
              </w:rPr>
              <w:t xml:space="preserve"> </w:t>
            </w:r>
            <w:r w:rsidR="00B738F6" w:rsidRPr="00D37FBF">
              <w:rPr>
                <w:lang w:eastAsia="en-US"/>
              </w:rPr>
              <w:t>J</w:t>
            </w:r>
            <w:r w:rsidRPr="00D37FBF">
              <w:rPr>
                <w:lang w:eastAsia="en-US"/>
              </w:rPr>
              <w:t xml:space="preserve">autājumos par dokumentu saņemšanu Ingrīda Šķipore, tālruņa Nr.+371 </w:t>
            </w:r>
            <w:r w:rsidR="00201247" w:rsidRPr="00D37FBF">
              <w:rPr>
                <w:lang w:eastAsia="en-US"/>
              </w:rPr>
              <w:t>25622504</w:t>
            </w:r>
            <w:r w:rsidRPr="00D37FBF">
              <w:rPr>
                <w:lang w:eastAsia="en-US"/>
              </w:rPr>
              <w:t xml:space="preserve">, e-pasta adrese: </w:t>
            </w:r>
            <w:hyperlink r:id="rId12" w:history="1">
              <w:r w:rsidR="00B738F6" w:rsidRPr="00D37FBF">
                <w:rPr>
                  <w:rStyle w:val="Hipersaite"/>
                  <w:lang w:eastAsia="en-US"/>
                </w:rPr>
                <w:t>iepirkumi@zaao.lv</w:t>
              </w:r>
            </w:hyperlink>
            <w:r w:rsidRPr="00D37FBF">
              <w:rPr>
                <w:lang w:eastAsia="en-US"/>
              </w:rPr>
              <w:t>.</w:t>
            </w:r>
          </w:p>
        </w:tc>
      </w:tr>
    </w:tbl>
    <w:p w14:paraId="0D641A66" w14:textId="77777777" w:rsidR="004A3C0E" w:rsidRPr="00D37FBF" w:rsidRDefault="00D77190" w:rsidP="004A3C0E">
      <w:pPr>
        <w:pStyle w:val="ListParagraph1"/>
        <w:numPr>
          <w:ilvl w:val="0"/>
          <w:numId w:val="7"/>
        </w:numPr>
        <w:tabs>
          <w:tab w:val="clear" w:pos="720"/>
        </w:tabs>
        <w:rPr>
          <w:rStyle w:val="Virsraksts31"/>
          <w:rFonts w:ascii="Times New Roman" w:hAnsi="Times New Roman" w:cs="Times New Roman"/>
          <w:b w:val="0"/>
          <w:bCs w:val="0"/>
          <w:lang w:val="lv-LV"/>
        </w:rPr>
      </w:pPr>
      <w:r w:rsidRPr="00D37FBF">
        <w:rPr>
          <w:rStyle w:val="Virsraksts31"/>
          <w:rFonts w:ascii="Times New Roman" w:hAnsi="Times New Roman" w:cs="Times New Roman"/>
          <w:lang w:val="lv-LV"/>
        </w:rPr>
        <w:t xml:space="preserve">Vispārīga informācija par </w:t>
      </w:r>
      <w:r w:rsidR="007419D2" w:rsidRPr="00D37FBF">
        <w:rPr>
          <w:rStyle w:val="Virsraksts31"/>
          <w:rFonts w:ascii="Times New Roman" w:hAnsi="Times New Roman" w:cs="Times New Roman"/>
          <w:lang w:val="lv-LV"/>
        </w:rPr>
        <w:t>i</w:t>
      </w:r>
      <w:r w:rsidRPr="00D37FBF">
        <w:rPr>
          <w:rStyle w:val="Virsraksts31"/>
          <w:rFonts w:ascii="Times New Roman" w:hAnsi="Times New Roman" w:cs="Times New Roman"/>
          <w:lang w:val="lv-LV"/>
        </w:rPr>
        <w:t>epirkuma priekšmetu, līguma izpildes laiku</w:t>
      </w:r>
      <w:r w:rsidR="007419D2" w:rsidRPr="00D37FBF">
        <w:rPr>
          <w:rStyle w:val="Virsraksts31"/>
          <w:rFonts w:ascii="Times New Roman" w:hAnsi="Times New Roman" w:cs="Times New Roman"/>
          <w:lang w:val="lv-LV"/>
        </w:rPr>
        <w:t>, vietu</w:t>
      </w:r>
      <w:r w:rsidRPr="00D37FBF">
        <w:rPr>
          <w:rStyle w:val="Virsraksts31"/>
          <w:rFonts w:ascii="Times New Roman" w:hAnsi="Times New Roman" w:cs="Times New Roman"/>
          <w:lang w:val="lv-LV"/>
        </w:rPr>
        <w:t xml:space="preserve"> un apmaksu:</w:t>
      </w:r>
    </w:p>
    <w:p w14:paraId="54556444" w14:textId="01736788" w:rsidR="004A3C0E" w:rsidRPr="00D37FBF" w:rsidRDefault="00DE0668" w:rsidP="003C4685">
      <w:pPr>
        <w:pStyle w:val="ListParagraph1"/>
        <w:numPr>
          <w:ilvl w:val="1"/>
          <w:numId w:val="7"/>
        </w:numPr>
        <w:rPr>
          <w:lang w:val="lv-LV"/>
        </w:rPr>
      </w:pPr>
      <w:r w:rsidRPr="00D37FBF">
        <w:rPr>
          <w:lang w:val="lv-LV"/>
        </w:rPr>
        <w:t>Iepirkum</w:t>
      </w:r>
      <w:r w:rsidR="00AC698A" w:rsidRPr="00D37FBF">
        <w:rPr>
          <w:lang w:val="lv-LV"/>
        </w:rPr>
        <w:t xml:space="preserve">a identifikācijas Nr. </w:t>
      </w:r>
      <w:r w:rsidR="00AB1CAE" w:rsidRPr="00D37FBF">
        <w:rPr>
          <w:lang w:val="lv-LV"/>
        </w:rPr>
        <w:t>ZAAO 2026</w:t>
      </w:r>
      <w:r w:rsidR="00B26BB0" w:rsidRPr="00D37FBF">
        <w:rPr>
          <w:lang w:val="lv-LV"/>
        </w:rPr>
        <w:t>/49</w:t>
      </w:r>
      <w:r w:rsidR="00C51691" w:rsidRPr="00D37FBF">
        <w:rPr>
          <w:lang w:val="lv-LV"/>
        </w:rPr>
        <w:t>/</w:t>
      </w:r>
      <w:r w:rsidR="001F594E" w:rsidRPr="00D37FBF">
        <w:rPr>
          <w:lang w:val="lv-LV"/>
        </w:rPr>
        <w:t>l</w:t>
      </w:r>
      <w:r w:rsidRPr="00D37FBF">
        <w:rPr>
          <w:lang w:val="lv-LV"/>
        </w:rPr>
        <w:t>.</w:t>
      </w:r>
    </w:p>
    <w:p w14:paraId="6AF45ACB" w14:textId="34AF61BD" w:rsidR="009A5373" w:rsidRPr="00D37FBF" w:rsidRDefault="000668A2" w:rsidP="002D6EE1">
      <w:pPr>
        <w:widowControl w:val="0"/>
        <w:numPr>
          <w:ilvl w:val="1"/>
          <w:numId w:val="7"/>
        </w:numPr>
        <w:suppressAutoHyphens/>
        <w:spacing w:line="240" w:lineRule="auto"/>
      </w:pPr>
      <w:r w:rsidRPr="00D37FBF">
        <w:t xml:space="preserve">CPV kods: </w:t>
      </w:r>
      <w:r w:rsidR="002900E2">
        <w:t>34</w:t>
      </w:r>
      <w:r w:rsidR="009A5373" w:rsidRPr="00D37FBF">
        <w:t xml:space="preserve"> (Automašīnu riepas), 34352000-9 (Riepas lielas noslodzes apstākļiem), 34352100-0 (Smago automašīnu riepas).</w:t>
      </w:r>
    </w:p>
    <w:p w14:paraId="3B4C12A3" w14:textId="77777777" w:rsidR="004A3C0E" w:rsidRPr="00D37FBF" w:rsidRDefault="007419D2" w:rsidP="002D6EE1">
      <w:pPr>
        <w:widowControl w:val="0"/>
        <w:numPr>
          <w:ilvl w:val="1"/>
          <w:numId w:val="7"/>
        </w:numPr>
        <w:suppressAutoHyphens/>
        <w:spacing w:line="240" w:lineRule="auto"/>
      </w:pPr>
      <w:r w:rsidRPr="00D37FBF">
        <w:t>Iepirkuma procedūras veids: atklāts konkurss saskaņā ar Publisko iepirkumu likuma (turpmāk – PIL) 8. panta pirmās daļas 1. punktu.</w:t>
      </w:r>
    </w:p>
    <w:p w14:paraId="7073B87A" w14:textId="77777777" w:rsidR="000668A2" w:rsidRPr="00D37FBF" w:rsidRDefault="00FE6C62" w:rsidP="009A5373">
      <w:pPr>
        <w:numPr>
          <w:ilvl w:val="1"/>
          <w:numId w:val="7"/>
        </w:numPr>
      </w:pPr>
      <w:r w:rsidRPr="00D37FBF">
        <w:rPr>
          <w:u w:val="single"/>
        </w:rPr>
        <w:t>Iepirkuma priekšmets</w:t>
      </w:r>
      <w:r w:rsidRPr="00D37FBF">
        <w:rPr>
          <w:b/>
        </w:rPr>
        <w:t xml:space="preserve"> </w:t>
      </w:r>
      <w:r w:rsidRPr="00D37FBF">
        <w:t>–</w:t>
      </w:r>
      <w:r w:rsidR="009A5373" w:rsidRPr="00D37FBF">
        <w:rPr>
          <w:b/>
          <w:bCs/>
        </w:rPr>
        <w:t>riepu</w:t>
      </w:r>
      <w:r w:rsidR="0067221F" w:rsidRPr="00D37FBF">
        <w:rPr>
          <w:b/>
          <w:bCs/>
        </w:rPr>
        <w:t xml:space="preserve"> piegāde</w:t>
      </w:r>
      <w:r w:rsidR="0067221F" w:rsidRPr="00D37FBF">
        <w:t xml:space="preserve"> SIA “ZAAO” vajadzībām</w:t>
      </w:r>
      <w:r w:rsidR="00BD7D1F" w:rsidRPr="00D37FBF">
        <w:t xml:space="preserve">, saskaņā ar </w:t>
      </w:r>
      <w:r w:rsidR="007419D2" w:rsidRPr="00D37FBF">
        <w:t xml:space="preserve">šo atklātā konkursa nolikumu (turpmāk – nolikums) </w:t>
      </w:r>
      <w:r w:rsidR="00BD7D1F" w:rsidRPr="00D37FBF">
        <w:t>un tehnisko specifikāciju (nolikuma 2.pielikums).</w:t>
      </w:r>
    </w:p>
    <w:p w14:paraId="2279022E" w14:textId="5AEF21FA" w:rsidR="004A3C0E" w:rsidRPr="00D37FBF" w:rsidRDefault="002A23DF" w:rsidP="009A5373">
      <w:pPr>
        <w:numPr>
          <w:ilvl w:val="1"/>
          <w:numId w:val="7"/>
        </w:numPr>
      </w:pPr>
      <w:r w:rsidRPr="00D37FBF">
        <w:rPr>
          <w:u w:val="single"/>
        </w:rPr>
        <w:t>Vienošanās plānotā kopējā summa</w:t>
      </w:r>
      <w:r w:rsidR="009A5373" w:rsidRPr="00D37FBF">
        <w:rPr>
          <w:u w:val="single"/>
        </w:rPr>
        <w:t xml:space="preserve">- </w:t>
      </w:r>
      <w:r w:rsidR="009A5373" w:rsidRPr="00D37FBF">
        <w:rPr>
          <w:b/>
          <w:bCs/>
        </w:rPr>
        <w:t>1</w:t>
      </w:r>
      <w:r w:rsidR="001E4BA1">
        <w:rPr>
          <w:b/>
          <w:bCs/>
        </w:rPr>
        <w:t>39</w:t>
      </w:r>
      <w:r w:rsidR="00AB1CAE" w:rsidRPr="00D37FBF">
        <w:rPr>
          <w:b/>
          <w:bCs/>
        </w:rPr>
        <w:t> </w:t>
      </w:r>
      <w:r w:rsidR="009A5373" w:rsidRPr="00D37FBF">
        <w:rPr>
          <w:b/>
          <w:bCs/>
        </w:rPr>
        <w:t>000.00</w:t>
      </w:r>
      <w:r w:rsidR="009A5373" w:rsidRPr="00D37FBF">
        <w:t xml:space="preserve"> (viens simts </w:t>
      </w:r>
      <w:r w:rsidR="001E4BA1">
        <w:t>trīsdesmit deviņi</w:t>
      </w:r>
      <w:r w:rsidR="009A5373" w:rsidRPr="00D37FBF">
        <w:t xml:space="preserve"> </w:t>
      </w:r>
      <w:proofErr w:type="spellStart"/>
      <w:r w:rsidR="009A5373" w:rsidRPr="00D37FBF">
        <w:t>euro</w:t>
      </w:r>
      <w:proofErr w:type="spellEnd"/>
      <w:r w:rsidR="009A5373" w:rsidRPr="00D37FBF">
        <w:t>). Pasūtījuma izpildes laiks ne ilgāk kā 5 darba dienu laikā no Piegādes Līguma noslēgšanas dienas.</w:t>
      </w:r>
    </w:p>
    <w:p w14:paraId="17555AE2" w14:textId="77777777" w:rsidR="009A5373" w:rsidRPr="00D37FBF" w:rsidRDefault="00FE6C62" w:rsidP="004A3C0E">
      <w:pPr>
        <w:pStyle w:val="ListParagraph1"/>
        <w:numPr>
          <w:ilvl w:val="1"/>
          <w:numId w:val="7"/>
        </w:numPr>
        <w:rPr>
          <w:lang w:val="lv-LV"/>
        </w:rPr>
      </w:pPr>
      <w:r w:rsidRPr="00D37FBF">
        <w:rPr>
          <w:u w:val="single"/>
          <w:shd w:val="clear" w:color="auto" w:fill="FFFFFF"/>
          <w:lang w:val="lv-LV"/>
        </w:rPr>
        <w:t>Līguma izpildes vieta:</w:t>
      </w:r>
      <w:r w:rsidRPr="00D37FBF">
        <w:rPr>
          <w:shd w:val="clear" w:color="auto" w:fill="FFFFFF"/>
          <w:lang w:val="lv-LV"/>
        </w:rPr>
        <w:t xml:space="preserve"> </w:t>
      </w:r>
    </w:p>
    <w:p w14:paraId="408C3E1C" w14:textId="77777777" w:rsidR="009A5373" w:rsidRPr="00D37FBF" w:rsidRDefault="009A5373" w:rsidP="00EA091A">
      <w:pPr>
        <w:pStyle w:val="ListParagraph1"/>
        <w:numPr>
          <w:ilvl w:val="0"/>
          <w:numId w:val="13"/>
        </w:numPr>
        <w:rPr>
          <w:lang w:val="lv-LV"/>
        </w:rPr>
      </w:pPr>
      <w:r w:rsidRPr="00D37FBF">
        <w:rPr>
          <w:shd w:val="clear" w:color="auto" w:fill="FFFFFF"/>
          <w:lang w:val="lv-LV"/>
        </w:rPr>
        <w:t>“</w:t>
      </w:r>
      <w:proofErr w:type="spellStart"/>
      <w:r w:rsidRPr="00D37FBF">
        <w:rPr>
          <w:shd w:val="clear" w:color="auto" w:fill="FFFFFF"/>
          <w:lang w:val="lv-LV"/>
        </w:rPr>
        <w:t>Brandeļi</w:t>
      </w:r>
      <w:proofErr w:type="spellEnd"/>
      <w:r w:rsidRPr="00D37FBF">
        <w:rPr>
          <w:shd w:val="clear" w:color="auto" w:fill="FFFFFF"/>
          <w:lang w:val="lv-LV"/>
        </w:rPr>
        <w:t xml:space="preserve">”, </w:t>
      </w:r>
      <w:proofErr w:type="spellStart"/>
      <w:r w:rsidRPr="00D37FBF">
        <w:rPr>
          <w:shd w:val="clear" w:color="auto" w:fill="FFFFFF"/>
          <w:lang w:val="lv-LV"/>
        </w:rPr>
        <w:t>Brandeļi</w:t>
      </w:r>
      <w:proofErr w:type="spellEnd"/>
      <w:r w:rsidRPr="00D37FBF">
        <w:rPr>
          <w:shd w:val="clear" w:color="auto" w:fill="FFFFFF"/>
          <w:lang w:val="lv-LV"/>
        </w:rPr>
        <w:t>, Kocēnu pagasts, Valmieras novads;</w:t>
      </w:r>
    </w:p>
    <w:p w14:paraId="5F377FE0" w14:textId="77777777" w:rsidR="009A5373" w:rsidRPr="00D37FBF" w:rsidRDefault="009A5373" w:rsidP="00EA091A">
      <w:pPr>
        <w:pStyle w:val="ListParagraph1"/>
        <w:numPr>
          <w:ilvl w:val="0"/>
          <w:numId w:val="13"/>
        </w:numPr>
        <w:rPr>
          <w:lang w:val="lv-LV"/>
        </w:rPr>
      </w:pPr>
      <w:r w:rsidRPr="00D37FBF">
        <w:rPr>
          <w:lang w:val="lv-LV"/>
        </w:rPr>
        <w:t>Aprites ekonomikas centrs</w:t>
      </w:r>
      <w:r w:rsidR="0067221F" w:rsidRPr="00D37FBF">
        <w:rPr>
          <w:lang w:val="lv-LV"/>
        </w:rPr>
        <w:t xml:space="preserve"> “Daibe”, “Stūri”, Stalbes pagasts, </w:t>
      </w:r>
      <w:proofErr w:type="spellStart"/>
      <w:r w:rsidR="0067221F" w:rsidRPr="00D37FBF">
        <w:rPr>
          <w:lang w:val="lv-LV"/>
        </w:rPr>
        <w:t>Cēsu</w:t>
      </w:r>
      <w:proofErr w:type="spellEnd"/>
      <w:r w:rsidR="0067221F" w:rsidRPr="00D37FBF">
        <w:rPr>
          <w:lang w:val="lv-LV"/>
        </w:rPr>
        <w:t xml:space="preserve"> novads</w:t>
      </w:r>
      <w:r w:rsidRPr="00D37FBF">
        <w:rPr>
          <w:lang w:val="lv-LV"/>
        </w:rPr>
        <w:t>;</w:t>
      </w:r>
    </w:p>
    <w:p w14:paraId="6F31AE0E" w14:textId="77777777" w:rsidR="004A3C0E" w:rsidRPr="00D37FBF" w:rsidRDefault="009A5373" w:rsidP="00EA091A">
      <w:pPr>
        <w:pStyle w:val="ListParagraph1"/>
        <w:numPr>
          <w:ilvl w:val="0"/>
          <w:numId w:val="13"/>
        </w:numPr>
        <w:rPr>
          <w:lang w:val="lv-LV"/>
        </w:rPr>
      </w:pPr>
      <w:r w:rsidRPr="00D37FBF">
        <w:rPr>
          <w:lang w:val="lv-LV"/>
        </w:rPr>
        <w:t>Aprites ekonomikas centrs „Kaudzītes”, Litenes pagasts, Gulbenes novads.</w:t>
      </w:r>
    </w:p>
    <w:p w14:paraId="5FEF4EB0" w14:textId="60FFDAEB" w:rsidR="004A3C0E" w:rsidRPr="00D37FBF" w:rsidRDefault="00925BA6" w:rsidP="004A3C0E">
      <w:pPr>
        <w:pStyle w:val="ListParagraph1"/>
        <w:numPr>
          <w:ilvl w:val="1"/>
          <w:numId w:val="7"/>
        </w:numPr>
        <w:rPr>
          <w:lang w:val="lv-LV"/>
        </w:rPr>
      </w:pPr>
      <w:r w:rsidRPr="00D37FBF">
        <w:rPr>
          <w:u w:val="single"/>
          <w:lang w:val="lv-LV"/>
        </w:rPr>
        <w:t>Iepirkum</w:t>
      </w:r>
      <w:r w:rsidR="007419D2" w:rsidRPr="00D37FBF">
        <w:rPr>
          <w:u w:val="single"/>
          <w:lang w:val="lv-LV"/>
        </w:rPr>
        <w:t>a priekšmets</w:t>
      </w:r>
      <w:r w:rsidRPr="00D37FBF">
        <w:rPr>
          <w:lang w:val="lv-LV"/>
        </w:rPr>
        <w:t xml:space="preserve"> </w:t>
      </w:r>
      <w:r w:rsidR="002A23DF" w:rsidRPr="00D37FBF">
        <w:rPr>
          <w:lang w:val="lv-LV"/>
        </w:rPr>
        <w:t>nav sadalīts daļās</w:t>
      </w:r>
      <w:r w:rsidR="00AB1CAE" w:rsidRPr="00D37FBF">
        <w:rPr>
          <w:lang w:val="lv-LV"/>
        </w:rPr>
        <w:t>.</w:t>
      </w:r>
      <w:r w:rsidR="002A23DF" w:rsidRPr="00D37FBF">
        <w:rPr>
          <w:lang w:val="lv-LV"/>
        </w:rPr>
        <w:t xml:space="preserve"> Piedāvājumu drīkst iesniegt tikai par visu iepirkuma priekšmetu. Piedāvājumā drīkst būt tikai viens finanšu piedāvājuma variants.</w:t>
      </w:r>
    </w:p>
    <w:p w14:paraId="7AAA9CA9" w14:textId="68A8BA74" w:rsidR="004A3C0E" w:rsidRPr="00D37FBF" w:rsidRDefault="002A23DF" w:rsidP="004A3C0E">
      <w:pPr>
        <w:pStyle w:val="ListParagraph1"/>
        <w:numPr>
          <w:ilvl w:val="1"/>
          <w:numId w:val="7"/>
        </w:numPr>
        <w:rPr>
          <w:lang w:val="lv-LV"/>
        </w:rPr>
      </w:pPr>
      <w:r w:rsidRPr="00D37FBF">
        <w:rPr>
          <w:u w:val="single"/>
          <w:lang w:val="lv-LV"/>
        </w:rPr>
        <w:t>Vienošanās</w:t>
      </w:r>
      <w:r w:rsidR="00FE6C62" w:rsidRPr="00D37FBF">
        <w:rPr>
          <w:u w:val="single"/>
          <w:lang w:val="lv-LV"/>
        </w:rPr>
        <w:t xml:space="preserve"> izpildes termiņš</w:t>
      </w:r>
      <w:r w:rsidR="00FE6C62" w:rsidRPr="00D37FBF">
        <w:rPr>
          <w:b/>
          <w:bCs/>
          <w:lang w:val="lv-LV"/>
        </w:rPr>
        <w:t>:</w:t>
      </w:r>
      <w:bookmarkStart w:id="2" w:name="_Toc413744454"/>
      <w:bookmarkStart w:id="3" w:name="_Toc413750287"/>
      <w:r w:rsidRPr="00D37FBF">
        <w:rPr>
          <w:b/>
          <w:bCs/>
          <w:lang w:val="lv-LV"/>
        </w:rPr>
        <w:t xml:space="preserve"> </w:t>
      </w:r>
      <w:bookmarkEnd w:id="2"/>
      <w:bookmarkEnd w:id="3"/>
      <w:r w:rsidR="0067221F" w:rsidRPr="00D37FBF">
        <w:rPr>
          <w:b/>
          <w:bCs/>
          <w:lang w:val="lv-LV"/>
        </w:rPr>
        <w:t>24</w:t>
      </w:r>
      <w:r w:rsidR="00C75654" w:rsidRPr="00D37FBF">
        <w:rPr>
          <w:b/>
          <w:bCs/>
          <w:lang w:val="lv-LV"/>
        </w:rPr>
        <w:t xml:space="preserve"> (divdesmit četri)</w:t>
      </w:r>
      <w:r w:rsidR="0067221F" w:rsidRPr="00D37FBF">
        <w:rPr>
          <w:b/>
          <w:bCs/>
          <w:lang w:val="lv-LV"/>
        </w:rPr>
        <w:t xml:space="preserve"> mēneši no </w:t>
      </w:r>
      <w:r w:rsidR="00C75654" w:rsidRPr="00D37FBF">
        <w:rPr>
          <w:b/>
          <w:bCs/>
          <w:lang w:val="lv-LV"/>
        </w:rPr>
        <w:t>2026.gada 1.oktobra</w:t>
      </w:r>
      <w:r w:rsidR="00C75654" w:rsidRPr="00D37FBF">
        <w:rPr>
          <w:lang w:val="lv-LV"/>
        </w:rPr>
        <w:t xml:space="preserve"> </w:t>
      </w:r>
      <w:r w:rsidR="0067221F" w:rsidRPr="00D37FBF">
        <w:rPr>
          <w:lang w:val="lv-LV"/>
        </w:rPr>
        <w:t>vai līdz tiek sasniegta noteiktā vispārīgās vienošanās līgumcena.</w:t>
      </w:r>
    </w:p>
    <w:p w14:paraId="7E4900B8" w14:textId="77777777" w:rsidR="00CB799F" w:rsidRPr="00D37FBF" w:rsidRDefault="00CB799F" w:rsidP="00BA6B40">
      <w:pPr>
        <w:pStyle w:val="Style1"/>
      </w:pPr>
      <w:r w:rsidRPr="00D37FBF">
        <w:t xml:space="preserve">Komisija piešķir vispārīgās vienošanās slēgšanas tiesības visiem pretendentiem, kuri atbilst kvalifikācijas prasībām un spēj nodrošināt riepu piegādi, saskaņā ar Tehniskās specifikācijas prasībām. </w:t>
      </w:r>
    </w:p>
    <w:p w14:paraId="51AD8077" w14:textId="77777777" w:rsidR="00BA6B40" w:rsidRPr="00D37FBF" w:rsidRDefault="009A5373" w:rsidP="00BA6B40">
      <w:pPr>
        <w:pStyle w:val="Style1"/>
      </w:pPr>
      <w:r w:rsidRPr="00D37FBF">
        <w:t>Iepirkums tiek veikts atbilstoši PIL</w:t>
      </w:r>
      <w:r w:rsidRPr="00D37FBF">
        <w:rPr>
          <w:vertAlign w:val="superscript"/>
        </w:rPr>
        <w:footnoteReference w:id="1"/>
      </w:r>
      <w:r w:rsidRPr="00D37FBF">
        <w:t>, 2017.gada 28.februāra Ministru kabineta noteikumiem Nr. 107 „Iepirkumu procedūru un metu konkursu norises kārtība” (turpmāk – MK Noteikumi) un citu publisko iepirkumu regulējošo normatīvo aktu prasībām.</w:t>
      </w:r>
    </w:p>
    <w:p w14:paraId="4C96A622" w14:textId="574AA663" w:rsidR="00BA6B40" w:rsidRPr="0049624C" w:rsidRDefault="00BA6B40" w:rsidP="00BA6B40">
      <w:pPr>
        <w:pStyle w:val="Style1"/>
      </w:pPr>
      <w:r w:rsidRPr="0049624C">
        <w:rPr>
          <w:shd w:val="clear" w:color="auto" w:fill="FFFFFF"/>
        </w:rPr>
        <w:t>Tehniskā specifikācija (Nolikuma 2.pielikums) aktualizēta 2026.gada 2</w:t>
      </w:r>
      <w:r w:rsidR="00EE36CD">
        <w:rPr>
          <w:shd w:val="clear" w:color="auto" w:fill="FFFFFF"/>
        </w:rPr>
        <w:t>4</w:t>
      </w:r>
      <w:r w:rsidRPr="0049624C">
        <w:rPr>
          <w:shd w:val="clear" w:color="auto" w:fill="FFFFFF"/>
        </w:rPr>
        <w:t>.augustā.</w:t>
      </w:r>
    </w:p>
    <w:p w14:paraId="0826252F" w14:textId="77777777" w:rsidR="00B26BB0" w:rsidRPr="00D37FBF" w:rsidRDefault="00B26BB0" w:rsidP="00BA6B40">
      <w:pPr>
        <w:pStyle w:val="Style1"/>
      </w:pPr>
      <w:r w:rsidRPr="00D37FBF">
        <w:t>Iepirkumu komisijas sastāvs apstiprināts ar SIA “ZAAO” valdes priekšsēdētāja 2026.gada 5.janvāra rīkojumu Nr.2-14/001 (turpmāk – Komisija).</w:t>
      </w:r>
    </w:p>
    <w:p w14:paraId="3A6D2848" w14:textId="77777777" w:rsidR="0067221F" w:rsidRPr="00D37FBF" w:rsidRDefault="0067221F" w:rsidP="00BA6B40">
      <w:pPr>
        <w:pStyle w:val="Style1"/>
      </w:pPr>
      <w:r w:rsidRPr="00D37FBF">
        <w:t>Vispārīgā vienošanās pamatnoteikumi:</w:t>
      </w:r>
    </w:p>
    <w:p w14:paraId="08AF3271" w14:textId="74CEF2F0" w:rsidR="009A5373" w:rsidRPr="00D37FBF" w:rsidRDefault="009A5373" w:rsidP="009A5373">
      <w:pPr>
        <w:numPr>
          <w:ilvl w:val="2"/>
          <w:numId w:val="7"/>
        </w:numPr>
        <w:suppressAutoHyphens/>
        <w:spacing w:line="240" w:lineRule="auto"/>
        <w:ind w:left="1072" w:hanging="505"/>
        <w:rPr>
          <w:lang w:eastAsia="ar-SA"/>
        </w:rPr>
      </w:pPr>
      <w:r w:rsidRPr="00D37FBF">
        <w:t>Iepirkums paredz Vispārīgās vienošan</w:t>
      </w:r>
      <w:r w:rsidR="000B624B" w:rsidRPr="00D37FBF">
        <w:t>ā</w:t>
      </w:r>
      <w:r w:rsidRPr="00D37FBF">
        <w:t xml:space="preserve">s slēgšanu ar visiem pretendentiem, kuri atbilst kvalifikācijas prasībām un spēj piegādāt visas tehniskajā specifikācijā norādītās riepas SIA “ZAAO” vajadzībām. </w:t>
      </w:r>
      <w:r w:rsidRPr="00D37FBF">
        <w:rPr>
          <w:u w:val="single"/>
        </w:rPr>
        <w:t>Pretendenti, Vispārīgajā vienošanās noteiktajā kārtībā, iegūs tiesības slēgt atsevišķus piegādes līgumus</w:t>
      </w:r>
      <w:r w:rsidRPr="00D37FBF">
        <w:t>.</w:t>
      </w:r>
    </w:p>
    <w:p w14:paraId="442EDC30" w14:textId="77777777" w:rsidR="009A5373" w:rsidRPr="00D37FBF" w:rsidRDefault="009A5373" w:rsidP="009A5373">
      <w:pPr>
        <w:numPr>
          <w:ilvl w:val="2"/>
          <w:numId w:val="7"/>
        </w:numPr>
        <w:suppressAutoHyphens/>
        <w:spacing w:line="240" w:lineRule="auto"/>
        <w:ind w:left="1072" w:hanging="505"/>
        <w:rPr>
          <w:lang w:eastAsia="ar-SA"/>
        </w:rPr>
      </w:pPr>
      <w:r w:rsidRPr="00D37FBF">
        <w:t xml:space="preserve">Vismaz </w:t>
      </w:r>
      <w:r w:rsidRPr="00D37FBF">
        <w:rPr>
          <w:b/>
          <w:bCs/>
        </w:rPr>
        <w:t xml:space="preserve">3 (trīs) </w:t>
      </w:r>
      <w:r w:rsidR="00B26BB0" w:rsidRPr="00D37FBF">
        <w:rPr>
          <w:b/>
          <w:bCs/>
        </w:rPr>
        <w:t xml:space="preserve">darba </w:t>
      </w:r>
      <w:r w:rsidRPr="00D37FBF">
        <w:rPr>
          <w:b/>
          <w:bCs/>
        </w:rPr>
        <w:t>dienas</w:t>
      </w:r>
      <w:r w:rsidRPr="00D37FBF">
        <w:t xml:space="preserve"> pirms konkrēta pasūtījuma Pasūtītājs sagatavo un nosūta visiem Vienošanās dalībniekiem uzaicinājumu, norādot: riepu tehnisko specifikāciju un izpildes laiku.</w:t>
      </w:r>
    </w:p>
    <w:p w14:paraId="54C1EDAF" w14:textId="77777777" w:rsidR="009A5373" w:rsidRPr="00D37FBF" w:rsidRDefault="009A5373" w:rsidP="009A5373">
      <w:pPr>
        <w:numPr>
          <w:ilvl w:val="2"/>
          <w:numId w:val="7"/>
        </w:numPr>
        <w:suppressAutoHyphens/>
        <w:spacing w:line="240" w:lineRule="auto"/>
        <w:ind w:left="1072" w:hanging="505"/>
        <w:rPr>
          <w:lang w:eastAsia="ar-SA"/>
        </w:rPr>
      </w:pPr>
      <w:r w:rsidRPr="00D37FBF">
        <w:t>Uzaicinājums (7.pielikums)  tiek nosūtīts elektroniski uz Vienošanās norādītajām Pretendentu kontaktpersonu e-pasta adresēm</w:t>
      </w:r>
      <w:r w:rsidR="00CB799F" w:rsidRPr="00D37FBF">
        <w:t>.</w:t>
      </w:r>
      <w:r w:rsidRPr="00D37FBF">
        <w:t xml:space="preserve"> Elektroniski nosūtītais dokuments ir uzskatāms par saņemtu nākamajā darba dienā pēc tā nosūtīšanas dienas.</w:t>
      </w:r>
    </w:p>
    <w:p w14:paraId="2EC84105" w14:textId="77777777" w:rsidR="009A5373" w:rsidRPr="00D37FBF" w:rsidRDefault="009A5373" w:rsidP="009A5373">
      <w:pPr>
        <w:numPr>
          <w:ilvl w:val="2"/>
          <w:numId w:val="7"/>
        </w:numPr>
        <w:suppressAutoHyphens/>
        <w:spacing w:line="240" w:lineRule="auto"/>
        <w:ind w:left="1072" w:hanging="505"/>
        <w:rPr>
          <w:lang w:eastAsia="ar-SA"/>
        </w:rPr>
      </w:pPr>
      <w:r w:rsidRPr="00D37FBF">
        <w:lastRenderedPageBreak/>
        <w:t xml:space="preserve">Vienošanās norādītā Dalībnieka kontaktpersona pēc Uzaicinājuma elektroniskas saņemšanas tās pašas darba dienas laikā elektroniski Pasūtītāja kontaktpersonai  apstiprina tā saņemšanas faktu. </w:t>
      </w:r>
    </w:p>
    <w:p w14:paraId="53732C9D" w14:textId="77777777" w:rsidR="009A5373" w:rsidRPr="00D37FBF" w:rsidRDefault="009A5373" w:rsidP="009A5373">
      <w:pPr>
        <w:numPr>
          <w:ilvl w:val="2"/>
          <w:numId w:val="7"/>
        </w:numPr>
        <w:suppressAutoHyphens/>
        <w:spacing w:line="240" w:lineRule="auto"/>
        <w:ind w:left="1072" w:hanging="505"/>
        <w:rPr>
          <w:lang w:eastAsia="ar-SA"/>
        </w:rPr>
      </w:pPr>
      <w:r w:rsidRPr="00D37FBF">
        <w:t>Dalībnieki Uzaicinājumā noteiktajā termiņā, elektroniski iesniedz Pasūtītāja atbildīgajai personai piedāvājumu – atbilstoši uzaicinājumā pievienotajām veidlapām.</w:t>
      </w:r>
    </w:p>
    <w:p w14:paraId="04836E09" w14:textId="77777777" w:rsidR="00CB799F" w:rsidRPr="00D37FBF" w:rsidRDefault="009A5373" w:rsidP="00CB799F">
      <w:pPr>
        <w:numPr>
          <w:ilvl w:val="2"/>
          <w:numId w:val="7"/>
        </w:numPr>
        <w:suppressAutoHyphens/>
        <w:spacing w:line="240" w:lineRule="auto"/>
        <w:ind w:left="1072" w:hanging="505"/>
        <w:rPr>
          <w:lang w:eastAsia="ar-SA"/>
        </w:rPr>
      </w:pPr>
      <w:r w:rsidRPr="00D37FBF">
        <w:t>Ja Dalībnieks uzaicinājumā noteiktajā termiņā piedāvājumu neiesniedz, tad uzskatāms, ka Dalībnieks atsakās no konkrētā pasūtījuma sniegšanas. Ja Dalībnieka piedāvājums neatbilst Vienošanās nosacījumiem vai Uzaicinājumā noteiktajam, Pasūtītājs neakceptē piedāvājumu.</w:t>
      </w:r>
    </w:p>
    <w:p w14:paraId="4121116E" w14:textId="77777777" w:rsidR="00CB799F" w:rsidRPr="00D37FBF" w:rsidRDefault="009A5373" w:rsidP="00CB799F">
      <w:pPr>
        <w:numPr>
          <w:ilvl w:val="2"/>
          <w:numId w:val="7"/>
        </w:numPr>
        <w:suppressAutoHyphens/>
        <w:spacing w:line="240" w:lineRule="auto"/>
        <w:ind w:left="1072" w:hanging="505"/>
        <w:rPr>
          <w:lang w:eastAsia="ar-SA"/>
        </w:rPr>
      </w:pPr>
      <w:r w:rsidRPr="00D37FBF">
        <w:t>Piedāvājumā Dalībniekam ir jāsniedz informācija par visām Pasūtītāja Uzaicinājumā norādītajām pozīcijām.</w:t>
      </w:r>
    </w:p>
    <w:p w14:paraId="2CA691B6" w14:textId="77777777" w:rsidR="00CB799F" w:rsidRPr="00D37FBF" w:rsidRDefault="009A5373" w:rsidP="00CB799F">
      <w:pPr>
        <w:numPr>
          <w:ilvl w:val="2"/>
          <w:numId w:val="7"/>
        </w:numPr>
        <w:suppressAutoHyphens/>
        <w:spacing w:line="240" w:lineRule="auto"/>
        <w:ind w:left="1072" w:hanging="505"/>
        <w:rPr>
          <w:lang w:eastAsia="ar-SA"/>
        </w:rPr>
      </w:pPr>
      <w:r w:rsidRPr="00D37FBF">
        <w:t>Pasūtītājam ir tiesības lūgt Dalībniekam detalizēti izskaidrot tā piedāvājumā norādīto Pasūtījuma izmaksu veidošanos. Dalībniekam ir pienākums detalizēti izskaidrot piedāvājumā norādīto Pasūtījuma izmaksu veidošanos 2 (divu) darba dienu laikā no Pasūtītāja pieprasījuma saņemšanas dienas. Vienošanās norādītā Dalībnieka kontaktpersona pēc Pasūtītāja pieprasījuma saņemšanas tās pašas darba dienas laikā elektroniski apstiprina Pasūtītājam pieprasījuma saņemšanas faktu.</w:t>
      </w:r>
    </w:p>
    <w:p w14:paraId="0D30CA69" w14:textId="77777777" w:rsidR="00CB799F" w:rsidRPr="00D37FBF" w:rsidRDefault="009A5373" w:rsidP="00CB799F">
      <w:pPr>
        <w:numPr>
          <w:ilvl w:val="2"/>
          <w:numId w:val="7"/>
        </w:numPr>
        <w:suppressAutoHyphens/>
        <w:spacing w:line="240" w:lineRule="auto"/>
        <w:ind w:left="1072" w:hanging="505"/>
        <w:rPr>
          <w:lang w:eastAsia="ar-SA"/>
        </w:rPr>
      </w:pPr>
      <w:r w:rsidRPr="00D37FBF">
        <w:t>Ja riepas kalpošanas laikā, viena vai vairākas riepas tiek mehāniski bojātas, Pasūtītājam ir tiesības šādos gadījumos lūgt Pretendentus iesniegt piedāvājumu konkrētā ražotāja riepu modelim.</w:t>
      </w:r>
    </w:p>
    <w:p w14:paraId="23D1E913" w14:textId="77777777" w:rsidR="00CB799F" w:rsidRPr="00D37FBF" w:rsidRDefault="009A5373" w:rsidP="00CB799F">
      <w:pPr>
        <w:numPr>
          <w:ilvl w:val="2"/>
          <w:numId w:val="7"/>
        </w:numPr>
        <w:suppressAutoHyphens/>
        <w:spacing w:line="240" w:lineRule="auto"/>
        <w:ind w:left="1072" w:hanging="505"/>
        <w:rPr>
          <w:lang w:eastAsia="ar-SA"/>
        </w:rPr>
      </w:pPr>
      <w:r w:rsidRPr="00D37FBF">
        <w:rPr>
          <w:lang w:eastAsia="ar-SA"/>
        </w:rPr>
        <w:t>P</w:t>
      </w:r>
      <w:r w:rsidRPr="00D37FBF">
        <w:t>asūtītājs nodrošina iesniegto piedāvājumu konfidencialitāti līdz piedāvājumu iesniegšanai noteiktā termiņa beigām.</w:t>
      </w:r>
    </w:p>
    <w:p w14:paraId="46E749F4" w14:textId="77777777" w:rsidR="00CB799F" w:rsidRPr="00D37FBF" w:rsidRDefault="009A5373" w:rsidP="00CB799F">
      <w:pPr>
        <w:numPr>
          <w:ilvl w:val="2"/>
          <w:numId w:val="7"/>
        </w:numPr>
        <w:suppressAutoHyphens/>
        <w:spacing w:line="240" w:lineRule="auto"/>
        <w:ind w:left="1072" w:hanging="505"/>
        <w:rPr>
          <w:lang w:eastAsia="ar-SA"/>
        </w:rPr>
      </w:pPr>
      <w:r w:rsidRPr="00D37FBF">
        <w:rPr>
          <w:u w:val="single"/>
        </w:rPr>
        <w:t xml:space="preserve">Pasūtītājs slēdz Piegādes līgumu ar to Pretendentu, kurš piedāvājis viszemāko konkrētā pasūtījuma cenu, un elektroniski vai </w:t>
      </w:r>
      <w:r w:rsidR="00CB799F" w:rsidRPr="00D37FBF">
        <w:rPr>
          <w:u w:val="single"/>
        </w:rPr>
        <w:t xml:space="preserve">Iepirkumi.lv platformā </w:t>
      </w:r>
      <w:r w:rsidRPr="00D37FBF">
        <w:rPr>
          <w:u w:val="single"/>
        </w:rPr>
        <w:t>paziņo pieņemto lēmumu visiem piedāvājumus iesniegušajiem</w:t>
      </w:r>
      <w:r w:rsidR="00B26BB0" w:rsidRPr="00D37FBF">
        <w:rPr>
          <w:u w:val="single"/>
        </w:rPr>
        <w:t xml:space="preserve"> </w:t>
      </w:r>
      <w:r w:rsidRPr="00D37FBF">
        <w:rPr>
          <w:u w:val="single"/>
        </w:rPr>
        <w:t>Dalībniekiem 3 (trīs) darba dienu laikā no lēmuma pieņemšanas dienas</w:t>
      </w:r>
      <w:r w:rsidRPr="00D37FBF">
        <w:t>.</w:t>
      </w:r>
    </w:p>
    <w:p w14:paraId="4FFEBD00" w14:textId="4207F531" w:rsidR="00973179" w:rsidRDefault="009A5373" w:rsidP="00DE2561">
      <w:pPr>
        <w:numPr>
          <w:ilvl w:val="2"/>
          <w:numId w:val="7"/>
        </w:numPr>
        <w:suppressAutoHyphens/>
        <w:spacing w:line="240" w:lineRule="auto"/>
        <w:ind w:left="1072" w:hanging="505"/>
        <w:rPr>
          <w:lang w:eastAsia="ar-SA"/>
        </w:rPr>
      </w:pPr>
      <w:r w:rsidRPr="00D37FBF">
        <w:t>Pasūtītājs slēdz Piegādes līgumu ar vienu izvēlētu Pretendentu, bet objektīvas nepieciešamības gadījumā arī ar vairākiem Dalībniekiem par izvēles kritēriju ņemot cenu.</w:t>
      </w:r>
    </w:p>
    <w:p w14:paraId="75C199A6" w14:textId="7117DE9F" w:rsidR="00DE2561" w:rsidRDefault="00DE2561" w:rsidP="00DE2561">
      <w:pPr>
        <w:numPr>
          <w:ilvl w:val="2"/>
          <w:numId w:val="7"/>
        </w:numPr>
        <w:suppressAutoHyphens/>
        <w:spacing w:line="240" w:lineRule="auto"/>
        <w:ind w:left="1072" w:hanging="505"/>
        <w:rPr>
          <w:lang w:eastAsia="ar-SA"/>
        </w:rPr>
      </w:pPr>
      <w:r w:rsidRPr="00DE2561">
        <w:rPr>
          <w:lang w:eastAsia="ar-SA"/>
        </w:rPr>
        <w:t>Ja vairāku Pretendentu piedāvātā zemākā cena ir vienāda, Pasūtītājs izvēlas piedāvājumu, kurā ir piedāvāts īsākais piegādes laiks. Ja arī piegādes laiks ir vienāds, Pasūtītājs organizē atkārtotu cenu aptauju starp šiem Dalībniekiem, aicinot iesniegt jaunu cenu piedāvājumu un preču piegādes laiku. Pasūtītājs izvēlas piedāvājumu ar zemāko cenu; ja cena ir vienāda, tad piedāvājumu, kurā piedāvāts īsākais piegādes laiks. Ja arī pēc atkārtotas cenu aptaujas nav iespējams noteikt uzvarētāju, Pasūtītājs rīko izlozi.</w:t>
      </w:r>
    </w:p>
    <w:p w14:paraId="49DDD38E" w14:textId="77777777" w:rsidR="00DE2561" w:rsidRPr="00DE2561" w:rsidRDefault="00DE2561" w:rsidP="00DE2561">
      <w:pPr>
        <w:suppressAutoHyphens/>
        <w:spacing w:line="240" w:lineRule="auto"/>
        <w:ind w:left="1072"/>
        <w:rPr>
          <w:lang w:eastAsia="ar-SA"/>
        </w:rPr>
      </w:pPr>
    </w:p>
    <w:p w14:paraId="7AA596EB" w14:textId="77777777" w:rsidR="00F12F4B" w:rsidRPr="00D37FBF" w:rsidRDefault="007419D2">
      <w:pPr>
        <w:pStyle w:val="ListParagraph1"/>
        <w:numPr>
          <w:ilvl w:val="0"/>
          <w:numId w:val="7"/>
        </w:numPr>
        <w:tabs>
          <w:tab w:val="clear" w:pos="720"/>
        </w:tabs>
        <w:contextualSpacing w:val="0"/>
        <w:rPr>
          <w:rStyle w:val="Virsraksts31"/>
          <w:rFonts w:ascii="Times New Roman" w:hAnsi="Times New Roman" w:cs="Times New Roman"/>
          <w:lang w:val="lv-LV"/>
        </w:rPr>
      </w:pPr>
      <w:r w:rsidRPr="00D37FBF">
        <w:rPr>
          <w:rStyle w:val="Virsraksts31"/>
          <w:rFonts w:ascii="Times New Roman" w:hAnsi="Times New Roman" w:cs="Times New Roman"/>
          <w:lang w:val="lv-LV"/>
        </w:rPr>
        <w:t>Iepirkuma procedūras dokumentu saņemšanas kārtība</w:t>
      </w:r>
      <w:r w:rsidR="00F12F4B" w:rsidRPr="00D37FBF">
        <w:rPr>
          <w:rStyle w:val="Virsraksts31"/>
          <w:rFonts w:ascii="Times New Roman" w:hAnsi="Times New Roman" w:cs="Times New Roman"/>
          <w:lang w:val="lv-LV"/>
        </w:rPr>
        <w:t>:</w:t>
      </w:r>
    </w:p>
    <w:p w14:paraId="3D9BA11E" w14:textId="33BF85C4" w:rsidR="007419D2" w:rsidRPr="00D37FBF" w:rsidRDefault="007419D2" w:rsidP="007419D2">
      <w:pPr>
        <w:numPr>
          <w:ilvl w:val="1"/>
          <w:numId w:val="7"/>
        </w:numPr>
      </w:pPr>
      <w:r w:rsidRPr="00D37FBF">
        <w:t xml:space="preserve">Sākot ar šīs iepirkuma procedūras izsludināšanas brīdi, nolikumam ar pielikumiem ir nodrošināta tieša un brīva elektroniskā pieeja. Ar nolikumu un tā pielikumiem, kas ir nolikuma neatņemama sastāvdaļa, un aktuālāko informāciju var iepazīties Elektronisko iepirkumu sistēmas (turpmāk – EIS) e-konkursu apakšsistēmā </w:t>
      </w:r>
      <w:hyperlink r:id="rId13" w:history="1">
        <w:r w:rsidRPr="00D37FBF">
          <w:rPr>
            <w:rStyle w:val="Hipersaite"/>
            <w:color w:val="2F5496"/>
          </w:rPr>
          <w:t>https://www.eis.gov.lv/EKEIS/Supplier/Organizer/1472</w:t>
        </w:r>
      </w:hyperlink>
      <w:r w:rsidRPr="00D37FBF">
        <w:t>.</w:t>
      </w:r>
    </w:p>
    <w:p w14:paraId="1680DD88" w14:textId="77777777" w:rsidR="007419D2" w:rsidRPr="00D37FBF" w:rsidRDefault="007419D2" w:rsidP="007419D2">
      <w:pPr>
        <w:numPr>
          <w:ilvl w:val="1"/>
          <w:numId w:val="7"/>
        </w:numPr>
      </w:pPr>
      <w:r w:rsidRPr="00D37FBF">
        <w:t>Ieinteresētās personas/pretendenti EIS e-konkursu apakšsistēmā var reģistrēties kā Nolikuma saņēmējs, ja ieinteresētā persona ir reģistrēta EIS kā piegādātājs.</w:t>
      </w:r>
    </w:p>
    <w:p w14:paraId="68BF77E1" w14:textId="77777777" w:rsidR="007419D2" w:rsidRPr="00D37FBF" w:rsidRDefault="007419D2" w:rsidP="007419D2">
      <w:pPr>
        <w:numPr>
          <w:ilvl w:val="1"/>
          <w:numId w:val="7"/>
        </w:numPr>
        <w:rPr>
          <w:b/>
        </w:rPr>
      </w:pPr>
      <w:r w:rsidRPr="00D37FBF">
        <w:t xml:space="preserve">Lejupielādējot nolikumu, ieinteresētais pretendents apņemas sekot līdzi turpmākajām izmaiņām iepirkuma procedūras nolikumā, kā arī Komisijas sniegtajām atbildēm uz ieinteresēto piegādātāju jautājumiem, kas tiks publicēti attiecīgajā EIS e-konkursu apakšsistēmā. </w:t>
      </w:r>
    </w:p>
    <w:p w14:paraId="1466EBE6" w14:textId="77777777" w:rsidR="007419D2" w:rsidRPr="00D37FBF" w:rsidRDefault="007419D2" w:rsidP="007419D2">
      <w:pPr>
        <w:ind w:left="858"/>
        <w:rPr>
          <w:b/>
        </w:rPr>
      </w:pPr>
    </w:p>
    <w:p w14:paraId="4B74A561" w14:textId="77777777" w:rsidR="007419D2" w:rsidRPr="00D37FBF" w:rsidRDefault="007419D2" w:rsidP="00BA6B40">
      <w:pPr>
        <w:pStyle w:val="Style1"/>
        <w:rPr>
          <w:rStyle w:val="Virsraksts31"/>
          <w:rFonts w:ascii="Times New Roman" w:hAnsi="Times New Roman" w:cs="Times New Roman"/>
        </w:rPr>
      </w:pPr>
      <w:r w:rsidRPr="00D37FBF">
        <w:rPr>
          <w:rStyle w:val="Virsraksts31"/>
          <w:rFonts w:ascii="Times New Roman" w:hAnsi="Times New Roman" w:cs="Times New Roman"/>
        </w:rPr>
        <w:t>Papildu informācijas apmaiņa:</w:t>
      </w:r>
    </w:p>
    <w:p w14:paraId="54F95760" w14:textId="65A54628" w:rsidR="004A3C0E" w:rsidRPr="00D37FBF" w:rsidRDefault="007419D2" w:rsidP="004A3C0E">
      <w:pPr>
        <w:pStyle w:val="ListParagraph1"/>
        <w:numPr>
          <w:ilvl w:val="1"/>
          <w:numId w:val="7"/>
        </w:numPr>
        <w:contextualSpacing w:val="0"/>
        <w:rPr>
          <w:b/>
          <w:bCs/>
          <w:lang w:val="lv-LV"/>
        </w:rPr>
      </w:pPr>
      <w:r w:rsidRPr="00D37FBF">
        <w:rPr>
          <w:lang w:val="lv-LV"/>
        </w:rPr>
        <w:t xml:space="preserve">Jebkura papildu informācija, kas tiks sniegta saistībā ar šo iepirkuma procedūru, tiks publicēta Pasūtītāja pircēja profilā EIS </w:t>
      </w:r>
      <w:hyperlink r:id="rId14" w:history="1">
        <w:r w:rsidRPr="00D37FBF">
          <w:rPr>
            <w:rStyle w:val="Hipersaite"/>
            <w:lang w:val="lv-LV"/>
          </w:rPr>
          <w:t>https://www.eis.gov.lv/EKEIS/Supplier/Organizer/1472</w:t>
        </w:r>
      </w:hyperlink>
      <w:r w:rsidRPr="00D37FBF">
        <w:rPr>
          <w:lang w:val="lv-LV"/>
        </w:rPr>
        <w:t>. Ieinteresētaja</w:t>
      </w:r>
      <w:r w:rsidR="00AB1CAE" w:rsidRPr="00D37FBF">
        <w:rPr>
          <w:lang w:val="lv-LV"/>
        </w:rPr>
        <w:t>i</w:t>
      </w:r>
      <w:r w:rsidRPr="00D37FBF">
        <w:rPr>
          <w:lang w:val="lv-LV"/>
        </w:rPr>
        <w:t xml:space="preserve"> personai ir pienākums sekot līdzi publicētajai informācijai. Komisija nav atbildīga par to, ja kāda ieinteresētā persona nav iepazinusies ar informāciju, kam ir nodrošināta brīva un tieša elektroniskā pieeja.</w:t>
      </w:r>
    </w:p>
    <w:p w14:paraId="7C99CF3E" w14:textId="4CD400E5" w:rsidR="004A3C0E" w:rsidRPr="00D37FBF" w:rsidRDefault="007419D2" w:rsidP="004A3C0E">
      <w:pPr>
        <w:pStyle w:val="ListParagraph1"/>
        <w:numPr>
          <w:ilvl w:val="1"/>
          <w:numId w:val="7"/>
        </w:numPr>
        <w:contextualSpacing w:val="0"/>
        <w:rPr>
          <w:b/>
          <w:bCs/>
          <w:lang w:val="lv-LV"/>
        </w:rPr>
      </w:pPr>
      <w:r w:rsidRPr="00D37FBF">
        <w:rPr>
          <w:lang w:val="lv-LV"/>
        </w:rPr>
        <w:lastRenderedPageBreak/>
        <w:t>Informācijas apmaiņa starp Pasūtītāju un ieinteresēto personu notiek latviešu valodā saskaņā ar Publisko iepirkum</w:t>
      </w:r>
      <w:r w:rsidR="00AB1CAE" w:rsidRPr="00D37FBF">
        <w:rPr>
          <w:lang w:val="lv-LV"/>
        </w:rPr>
        <w:t>u</w:t>
      </w:r>
      <w:r w:rsidRPr="00D37FBF">
        <w:rPr>
          <w:lang w:val="lv-LV"/>
        </w:rPr>
        <w:t xml:space="preserve"> likuma 38.pantu. Ieinteresētā persona papildu informāciju Pasūtītājam var pieprasīt rakstveidā, nosūtot to Pasūtītājam elektroniski uz e-pastu </w:t>
      </w:r>
      <w:hyperlink r:id="rId15" w:history="1">
        <w:r w:rsidRPr="00D37FBF">
          <w:rPr>
            <w:rStyle w:val="Hipersaite"/>
            <w:lang w:val="lv-LV"/>
          </w:rPr>
          <w:t>iepirkumi@zaao.lv</w:t>
        </w:r>
      </w:hyperlink>
      <w:r w:rsidRPr="00D37FBF">
        <w:rPr>
          <w:lang w:val="lv-LV"/>
        </w:rPr>
        <w:t xml:space="preserve"> vai uzdodot EIS e-konkursu konkrētajā iepirkuma procedūras apakšsistēmā. </w:t>
      </w:r>
    </w:p>
    <w:p w14:paraId="33B087C4" w14:textId="77777777" w:rsidR="004A3C0E" w:rsidRPr="00D37FBF" w:rsidRDefault="007419D2" w:rsidP="004A3C0E">
      <w:pPr>
        <w:pStyle w:val="ListParagraph1"/>
        <w:numPr>
          <w:ilvl w:val="1"/>
          <w:numId w:val="7"/>
        </w:numPr>
        <w:contextualSpacing w:val="0"/>
        <w:rPr>
          <w:b/>
          <w:bCs/>
          <w:lang w:val="lv-LV"/>
        </w:rPr>
      </w:pPr>
      <w:r w:rsidRPr="00D37FBF">
        <w:rPr>
          <w:lang w:val="lv-LV"/>
        </w:rPr>
        <w:t>Saziņas dokumentā ietver Iepirkuma nosaukumu un identifikācijas numuru.</w:t>
      </w:r>
    </w:p>
    <w:p w14:paraId="165548FE" w14:textId="77777777" w:rsidR="004A3C0E" w:rsidRPr="00D37FBF" w:rsidRDefault="007419D2" w:rsidP="004A3C0E">
      <w:pPr>
        <w:pStyle w:val="ListParagraph1"/>
        <w:numPr>
          <w:ilvl w:val="1"/>
          <w:numId w:val="7"/>
        </w:numPr>
        <w:contextualSpacing w:val="0"/>
        <w:rPr>
          <w:b/>
          <w:bCs/>
          <w:lang w:val="lv-LV"/>
        </w:rPr>
      </w:pPr>
      <w:r w:rsidRPr="00D37FBF">
        <w:rPr>
          <w:lang w:val="lv-LV"/>
        </w:rPr>
        <w:t>Ja ieinteresētā persona ir laikus pieprasījusi papildu informāciju par iepirkuma procedūras dokumentos iekļautajām prasībām, Komisija to sniedz 5 (piecu) darbdienu laikā, bet ne vēlāk kā 6 (sešas) dienas pirms pieteikumu un piedāvājumu iesniegšanas termiņa beigām:</w:t>
      </w:r>
    </w:p>
    <w:p w14:paraId="60DDE321" w14:textId="755BE227" w:rsidR="004A3C0E" w:rsidRPr="00D37FBF" w:rsidRDefault="007419D2" w:rsidP="004A3C0E">
      <w:pPr>
        <w:pStyle w:val="ListParagraph1"/>
        <w:numPr>
          <w:ilvl w:val="2"/>
          <w:numId w:val="7"/>
        </w:numPr>
        <w:contextualSpacing w:val="0"/>
        <w:rPr>
          <w:b/>
          <w:bCs/>
          <w:lang w:val="lv-LV"/>
        </w:rPr>
      </w:pPr>
      <w:r w:rsidRPr="00D37FBF">
        <w:rPr>
          <w:bCs/>
          <w:lang w:val="lv-LV"/>
        </w:rPr>
        <w:t>Ja ieinteresēt</w:t>
      </w:r>
      <w:r w:rsidR="00AB1CAE" w:rsidRPr="00D37FBF">
        <w:rPr>
          <w:bCs/>
          <w:lang w:val="lv-LV"/>
        </w:rPr>
        <w:t xml:space="preserve">ā </w:t>
      </w:r>
      <w:r w:rsidRPr="00D37FBF">
        <w:rPr>
          <w:bCs/>
          <w:lang w:val="lv-LV"/>
        </w:rPr>
        <w:t>persona papildu informāciju ir pieprasījusi, izmantojot EIS – Komisija papildu informāciju piegādātājam sniedz, ievietojot šo informāciju EIS, pie iepirkuma dokumentiem, norādot arī uzdoto jautājumu, kā arī, izmantojot EIS pieejamos rīkus, nosūta ieinteresētajai personai;</w:t>
      </w:r>
    </w:p>
    <w:p w14:paraId="3B5F654C" w14:textId="77777777" w:rsidR="00906668" w:rsidRPr="00D37FBF" w:rsidRDefault="007419D2" w:rsidP="004A3C0E">
      <w:pPr>
        <w:pStyle w:val="ListParagraph1"/>
        <w:numPr>
          <w:ilvl w:val="2"/>
          <w:numId w:val="7"/>
        </w:numPr>
        <w:contextualSpacing w:val="0"/>
        <w:rPr>
          <w:b/>
          <w:bCs/>
          <w:lang w:val="lv-LV"/>
        </w:rPr>
      </w:pPr>
      <w:r w:rsidRPr="00D37FBF">
        <w:rPr>
          <w:bCs/>
          <w:lang w:val="lv-LV"/>
        </w:rPr>
        <w:t>Ja ieinteresētā persona papildu informāciju pieprasījusi, nosūtot papildu informācijas pieprasījumu uz iepirkuma dokumentos norādīto e-pastu, Komisija papildu informāciju sniedz, to nosūtot ieinteresētajai personai uz tā norādīto e-pasta adresi, vienlaikus ievietojot šo informāciju EIS pie iepirkuma dokumentiem, norādot arī uzdoto jautājumu.</w:t>
      </w:r>
    </w:p>
    <w:p w14:paraId="55BDD532" w14:textId="77777777" w:rsidR="00D77190" w:rsidRPr="00D37FBF" w:rsidRDefault="00D77190" w:rsidP="00F705FC">
      <w:pPr>
        <w:pStyle w:val="Virsraksts1"/>
        <w:numPr>
          <w:ilvl w:val="0"/>
          <w:numId w:val="0"/>
        </w:numPr>
        <w:jc w:val="center"/>
        <w:rPr>
          <w:rFonts w:ascii="Times New Roman" w:hAnsi="Times New Roman"/>
          <w:sz w:val="24"/>
          <w:szCs w:val="24"/>
        </w:rPr>
      </w:pPr>
      <w:bookmarkStart w:id="4" w:name="_Toc238026495"/>
      <w:r w:rsidRPr="00D37FBF">
        <w:rPr>
          <w:rFonts w:ascii="Times New Roman" w:hAnsi="Times New Roman"/>
          <w:sz w:val="24"/>
          <w:szCs w:val="24"/>
        </w:rPr>
        <w:t>II. PRASĪBAS PRETENDENTIEM UN IESNIEDZAMIE DOKUMENTI</w:t>
      </w:r>
      <w:bookmarkEnd w:id="4"/>
    </w:p>
    <w:p w14:paraId="6EA8CF08" w14:textId="77777777" w:rsidR="00D77190" w:rsidRPr="00D37FBF" w:rsidRDefault="00D7719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7"/>
        <w:gridCol w:w="5327"/>
      </w:tblGrid>
      <w:tr w:rsidR="00D112B8" w:rsidRPr="00D37FBF" w14:paraId="2178BC3C" w14:textId="77777777" w:rsidTr="008E2808">
        <w:tc>
          <w:tcPr>
            <w:tcW w:w="4531" w:type="dxa"/>
            <w:shd w:val="clear" w:color="auto" w:fill="A8D08D"/>
          </w:tcPr>
          <w:p w14:paraId="5D1B4703" w14:textId="77777777" w:rsidR="00D112B8" w:rsidRPr="00D37FBF" w:rsidRDefault="00D112B8" w:rsidP="00582133">
            <w:pPr>
              <w:rPr>
                <w:b/>
              </w:rPr>
            </w:pPr>
            <w:r w:rsidRPr="00D37FBF">
              <w:rPr>
                <w:b/>
              </w:rPr>
              <w:t>Prasība:</w:t>
            </w:r>
          </w:p>
        </w:tc>
        <w:tc>
          <w:tcPr>
            <w:tcW w:w="5392" w:type="dxa"/>
            <w:shd w:val="clear" w:color="auto" w:fill="A8D08D"/>
          </w:tcPr>
          <w:p w14:paraId="7A802783" w14:textId="77777777" w:rsidR="00D112B8" w:rsidRPr="00D37FBF" w:rsidRDefault="00D112B8" w:rsidP="00582133">
            <w:pPr>
              <w:rPr>
                <w:b/>
              </w:rPr>
            </w:pPr>
            <w:r w:rsidRPr="00D37FBF">
              <w:rPr>
                <w:b/>
              </w:rPr>
              <w:t>Iesniedzamie dokumenti:</w:t>
            </w:r>
          </w:p>
        </w:tc>
      </w:tr>
      <w:tr w:rsidR="00C761E2" w:rsidRPr="00D37FBF" w14:paraId="722CD75C" w14:textId="77777777" w:rsidTr="008E2808">
        <w:tc>
          <w:tcPr>
            <w:tcW w:w="4531" w:type="dxa"/>
          </w:tcPr>
          <w:p w14:paraId="2FDA1626" w14:textId="77777777" w:rsidR="005072C5" w:rsidRPr="00D37FBF" w:rsidRDefault="00C761E2">
            <w:pPr>
              <w:numPr>
                <w:ilvl w:val="0"/>
                <w:numId w:val="7"/>
              </w:numPr>
              <w:tabs>
                <w:tab w:val="clear" w:pos="720"/>
              </w:tabs>
            </w:pPr>
            <w:r w:rsidRPr="00D37FBF">
              <w:rPr>
                <w:rFonts w:eastAsia="Helvetica"/>
                <w:b/>
              </w:rPr>
              <w:t>Pretendents</w:t>
            </w:r>
            <w:r w:rsidRPr="00D37FBF">
              <w:rPr>
                <w:rFonts w:eastAsia="Helvetica"/>
              </w:rPr>
              <w:t> ir piegādātājs, kurš ir iesniedzis piedāvājumu.</w:t>
            </w:r>
            <w:r w:rsidRPr="00D37FBF">
              <w:rPr>
                <w:rFonts w:eastAsia="Helvetica"/>
                <w:b/>
              </w:rPr>
              <w:t xml:space="preserve"> </w:t>
            </w:r>
          </w:p>
          <w:p w14:paraId="5C908D2A" w14:textId="77777777" w:rsidR="00C761E2" w:rsidRPr="00D37FBF" w:rsidRDefault="00C761E2" w:rsidP="005072C5">
            <w:pPr>
              <w:ind w:left="360"/>
            </w:pPr>
            <w:r w:rsidRPr="00D37FBF">
              <w:rPr>
                <w:rFonts w:eastAsia="Helvetica"/>
                <w:b/>
              </w:rPr>
              <w:t>Piegādātājs</w:t>
            </w:r>
            <w:r w:rsidRPr="00D37FBF">
              <w:rPr>
                <w:rFonts w:eastAsia="Helvetica"/>
              </w:rPr>
              <w:t> var būt fiziskā vai juridiskā persona</w:t>
            </w:r>
            <w:r w:rsidR="00F063BC" w:rsidRPr="00D37FBF">
              <w:rPr>
                <w:rFonts w:eastAsia="Helvetica"/>
              </w:rPr>
              <w:t>,</w:t>
            </w:r>
            <w:r w:rsidRPr="00D37FBF">
              <w:rPr>
                <w:rFonts w:eastAsia="Helvetica"/>
              </w:rPr>
              <w:t xml:space="preserve"> vai</w:t>
            </w:r>
            <w:r w:rsidR="00F063BC" w:rsidRPr="00D37FBF">
              <w:rPr>
                <w:rFonts w:eastAsia="Helvetica"/>
              </w:rPr>
              <w:t xml:space="preserve"> </w:t>
            </w:r>
            <w:r w:rsidRPr="00D37FBF">
              <w:rPr>
                <w:rFonts w:eastAsia="Helvetica"/>
              </w:rPr>
              <w:t>šādu personu apvienība jebkurā to kombinācijā, kas attiecīgi piedāvā tirgū piegādāt preces</w:t>
            </w:r>
            <w:r w:rsidR="009F73FE" w:rsidRPr="00D37FBF">
              <w:rPr>
                <w:rFonts w:eastAsia="Helvetica"/>
              </w:rPr>
              <w:t xml:space="preserve">. </w:t>
            </w:r>
            <w:r w:rsidRPr="00D37FBF">
              <w:t xml:space="preserve">Piedalīšanās Iepirkumā ir Pretendentu brīvas gribas izpausme. Iesniedzot savu piedāvājumu dalībai iepirkumā, Pretendents visā pilnībā pieņem un ir gatavs pildīt visas </w:t>
            </w:r>
            <w:r w:rsidR="00976C9C" w:rsidRPr="00D37FBF">
              <w:t>nolikumā un tā pielikumos</w:t>
            </w:r>
            <w:r w:rsidRPr="00D37FBF">
              <w:t xml:space="preserve"> ietvertās prasības un noteikumus.</w:t>
            </w:r>
            <w:r w:rsidR="00357458" w:rsidRPr="00D37FBF">
              <w:rPr>
                <w:i/>
                <w:iCs/>
                <w:color w:val="00B0F0"/>
                <w:sz w:val="22"/>
                <w:szCs w:val="22"/>
              </w:rPr>
              <w:t xml:space="preserve"> </w:t>
            </w:r>
          </w:p>
        </w:tc>
        <w:tc>
          <w:tcPr>
            <w:tcW w:w="5392" w:type="dxa"/>
          </w:tcPr>
          <w:p w14:paraId="30846A89" w14:textId="77777777" w:rsidR="00C761E2" w:rsidRPr="00D37FBF" w:rsidRDefault="00C761E2">
            <w:pPr>
              <w:pStyle w:val="ListParagraph1"/>
              <w:numPr>
                <w:ilvl w:val="1"/>
                <w:numId w:val="7"/>
              </w:numPr>
              <w:ind w:left="390" w:hanging="426"/>
              <w:rPr>
                <w:lang w:val="lv-LV"/>
              </w:rPr>
            </w:pPr>
            <w:r w:rsidRPr="00D37FBF">
              <w:rPr>
                <w:color w:val="000000"/>
                <w:lang w:val="lv-LV"/>
              </w:rPr>
              <w:t xml:space="preserve">Pretendenta </w:t>
            </w:r>
            <w:r w:rsidRPr="00D37FBF">
              <w:rPr>
                <w:b/>
                <w:bCs/>
                <w:color w:val="000000"/>
                <w:u w:val="single"/>
                <w:lang w:val="lv-LV"/>
              </w:rPr>
              <w:t>pieteikums</w:t>
            </w:r>
            <w:r w:rsidRPr="00D37FBF">
              <w:rPr>
                <w:color w:val="000000"/>
                <w:lang w:val="lv-LV"/>
              </w:rPr>
              <w:t xml:space="preserve"> dalībai iepirkumā </w:t>
            </w:r>
            <w:r w:rsidRPr="00D37FBF">
              <w:rPr>
                <w:lang w:val="lv-LV"/>
              </w:rPr>
              <w:t xml:space="preserve">(pēc formas – nolikuma </w:t>
            </w:r>
            <w:r w:rsidRPr="00D37FBF">
              <w:rPr>
                <w:b/>
                <w:bCs/>
                <w:lang w:val="lv-LV"/>
              </w:rPr>
              <w:t>1.pielikums</w:t>
            </w:r>
            <w:r w:rsidRPr="00D37FBF">
              <w:rPr>
                <w:lang w:val="lv-LV"/>
              </w:rPr>
              <w:t>)</w:t>
            </w:r>
            <w:r w:rsidRPr="00D37FBF">
              <w:rPr>
                <w:color w:val="000000"/>
                <w:lang w:val="lv-LV"/>
              </w:rPr>
              <w:t xml:space="preserve">, kas apliecina pretendenta apņemšanos veikt </w:t>
            </w:r>
            <w:r w:rsidR="009F73FE" w:rsidRPr="00D37FBF">
              <w:rPr>
                <w:color w:val="000000"/>
                <w:lang w:val="lv-LV"/>
              </w:rPr>
              <w:t xml:space="preserve">preču piegādi </w:t>
            </w:r>
            <w:r w:rsidRPr="00D37FBF">
              <w:rPr>
                <w:color w:val="000000"/>
                <w:lang w:val="lv-LV"/>
              </w:rPr>
              <w:t>atbilstoši nolikuma un tā pielikumu prasībām. Pieteikums jāparaksta pretendenta pārstāvim ar pārstāvības tiesībām vai tā pilnvarotai personai. Ja pretendents ir personu apvienība jebkurā to kombinācijā vai personālsabiedrība, pieteikums jāparaksta katra personu apvienības dalībnieka vai personālsabiedrības biedra pārstāvim ar pārstāvības tiesībām vai tā pilnvarotai personai, pieteikumā norādot personu, kura pārstāv personu apvienību va</w:t>
            </w:r>
            <w:r w:rsidR="006F3710" w:rsidRPr="00D37FBF">
              <w:rPr>
                <w:color w:val="000000"/>
                <w:lang w:val="lv-LV"/>
              </w:rPr>
              <w:t>i personālsabiedrību iepirkumā.</w:t>
            </w:r>
          </w:p>
          <w:p w14:paraId="62F7E149" w14:textId="77777777" w:rsidR="00C761E2" w:rsidRPr="00D37FBF" w:rsidRDefault="00C761E2">
            <w:pPr>
              <w:numPr>
                <w:ilvl w:val="1"/>
                <w:numId w:val="7"/>
              </w:numPr>
              <w:ind w:left="390" w:hanging="431"/>
            </w:pPr>
            <w:r w:rsidRPr="00D37FBF">
              <w:rPr>
                <w:color w:val="000000"/>
              </w:rPr>
              <w:t>Pretendenta apliecināta pilnvaras kopija, ja pretendenta piedāvājumu paraksta pilnvarota persona.</w:t>
            </w:r>
          </w:p>
          <w:p w14:paraId="5A8A8D5A" w14:textId="77777777" w:rsidR="00C761E2" w:rsidRPr="00D37FBF" w:rsidRDefault="006F3710">
            <w:pPr>
              <w:numPr>
                <w:ilvl w:val="1"/>
                <w:numId w:val="7"/>
              </w:numPr>
              <w:ind w:left="390" w:hanging="431"/>
            </w:pPr>
            <w:r w:rsidRPr="00D37FBF">
              <w:rPr>
                <w:color w:val="000000"/>
              </w:rPr>
              <w:t>Vienošanos, kurā norāda katras personas atbildības apjomu, ja piedāvājumu iesniedz personu apvienība jebkurā to kombinācijā vai personālsabiedrība.</w:t>
            </w:r>
          </w:p>
          <w:p w14:paraId="105D9BC0" w14:textId="77777777" w:rsidR="0044546D" w:rsidRPr="00D37FBF" w:rsidRDefault="0044546D" w:rsidP="002A23DF">
            <w:pPr>
              <w:ind w:left="0"/>
            </w:pPr>
          </w:p>
        </w:tc>
      </w:tr>
      <w:tr w:rsidR="00D112B8" w:rsidRPr="00D37FBF" w14:paraId="2A9D0C97" w14:textId="77777777" w:rsidTr="008E2808">
        <w:trPr>
          <w:trHeight w:val="1445"/>
        </w:trPr>
        <w:tc>
          <w:tcPr>
            <w:tcW w:w="4531" w:type="dxa"/>
          </w:tcPr>
          <w:p w14:paraId="3D4ED09E" w14:textId="21B773D1" w:rsidR="005072C5" w:rsidRPr="00D37FBF" w:rsidRDefault="005604DA" w:rsidP="005604DA">
            <w:pPr>
              <w:pStyle w:val="ListParagraph1"/>
              <w:numPr>
                <w:ilvl w:val="0"/>
                <w:numId w:val="7"/>
              </w:numPr>
              <w:tabs>
                <w:tab w:val="clear" w:pos="720"/>
              </w:tabs>
              <w:rPr>
                <w:rFonts w:eastAsia="TimesNewRomanPSMT"/>
              </w:rPr>
            </w:pPr>
            <w:r w:rsidRPr="00D37FBF">
              <w:rPr>
                <w:rFonts w:eastAsia="TimesNewRomanPSMT"/>
              </w:rPr>
              <w:t xml:space="preserve">Uz Pretendentu nav attiecināmi Publisko iepirkumu likuma 42. panta otrās daļas 1., 2., 3., 4., 5., 6., 7., 10., 11., 12., 13. un 14. punktā noteiktie izslēgšanas iemesli. </w:t>
            </w:r>
            <w:r w:rsidRPr="00D37FBF">
              <w:rPr>
                <w:rFonts w:eastAsia="TimesNewRomanPSMT"/>
              </w:rPr>
              <w:lastRenderedPageBreak/>
              <w:t>Tāpat uz Pretendentu un personām, attiecībā uz kurām saskaņā ar Starptautisko un Latvijas Republikas nacionālo sankciju likuma 11.¹ panta pirmo daļu veicama pārbaude, nav attiecināmi minētajā pantā noteiktie izslēgšanas gadījumi.</w:t>
            </w:r>
          </w:p>
        </w:tc>
        <w:tc>
          <w:tcPr>
            <w:tcW w:w="5392" w:type="dxa"/>
          </w:tcPr>
          <w:p w14:paraId="13A62254" w14:textId="77777777" w:rsidR="00C123AC" w:rsidRPr="00D37FBF" w:rsidRDefault="00301851" w:rsidP="00C123AC">
            <w:pPr>
              <w:numPr>
                <w:ilvl w:val="1"/>
                <w:numId w:val="7"/>
              </w:numPr>
              <w:ind w:left="531" w:hanging="531"/>
            </w:pPr>
            <w:r w:rsidRPr="00D37FBF">
              <w:lastRenderedPageBreak/>
              <w:t xml:space="preserve">Komisija pretendentu izslēgšanas gadījumus pārbauda </w:t>
            </w:r>
            <w:r w:rsidR="00976C9C" w:rsidRPr="00D37FBF">
              <w:t>PIL</w:t>
            </w:r>
            <w:r w:rsidRPr="00D37FBF">
              <w:t xml:space="preserve"> 42.</w:t>
            </w:r>
            <w:r w:rsidR="00004B5E" w:rsidRPr="00D37FBF">
              <w:t xml:space="preserve"> </w:t>
            </w:r>
            <w:r w:rsidRPr="00D37FBF">
              <w:t>pantā</w:t>
            </w:r>
            <w:r w:rsidR="00004B5E" w:rsidRPr="00D37FBF">
              <w:t xml:space="preserve"> </w:t>
            </w:r>
            <w:r w:rsidRPr="00D37FBF">
              <w:t xml:space="preserve"> noteiktajā kārtībā</w:t>
            </w:r>
            <w:r w:rsidR="00C123AC" w:rsidRPr="00D37FBF">
              <w:t>.</w:t>
            </w:r>
          </w:p>
          <w:p w14:paraId="677FBDB1" w14:textId="615665AE" w:rsidR="005072C5" w:rsidRPr="00D37FBF" w:rsidRDefault="005072C5" w:rsidP="002941CA">
            <w:pPr>
              <w:numPr>
                <w:ilvl w:val="1"/>
                <w:numId w:val="7"/>
              </w:numPr>
              <w:ind w:left="531" w:hanging="531"/>
            </w:pPr>
            <w:r w:rsidRPr="00D37FBF">
              <w:t xml:space="preserve">Komisija pārbaudi par Sankciju likuma </w:t>
            </w:r>
            <w:r w:rsidR="002941CA" w:rsidRPr="002941CA">
              <w:t>11.¹</w:t>
            </w:r>
            <w:r w:rsidR="002941CA">
              <w:t xml:space="preserve"> </w:t>
            </w:r>
            <w:r w:rsidRPr="00D37FBF">
              <w:t xml:space="preserve">panta pirmajā daļā minētajiem izslēgšanas </w:t>
            </w:r>
            <w:r w:rsidRPr="00D37FBF">
              <w:lastRenderedPageBreak/>
              <w:t>noteikumiem</w:t>
            </w:r>
            <w:r w:rsidR="00F063BC" w:rsidRPr="00D37FBF">
              <w:t xml:space="preserve"> veic</w:t>
            </w:r>
            <w:r w:rsidRPr="00D37FBF">
              <w:t xml:space="preserve"> atbilstoši Sankciju likuma </w:t>
            </w:r>
            <w:r w:rsidR="002941CA" w:rsidRPr="002941CA">
              <w:t>11.¹</w:t>
            </w:r>
            <w:r w:rsidR="002941CA">
              <w:t xml:space="preserve"> </w:t>
            </w:r>
            <w:r w:rsidRPr="00D37FBF">
              <w:t>panta pirmā daļā noteiktai kārtībai.</w:t>
            </w:r>
          </w:p>
        </w:tc>
      </w:tr>
    </w:tbl>
    <w:p w14:paraId="65F8B5CD" w14:textId="77777777" w:rsidR="00D112B8" w:rsidRPr="00D37FBF" w:rsidRDefault="00D112B8" w:rsidP="00D112B8">
      <w:pPr>
        <w:rPr>
          <w:vanish/>
        </w:rPr>
      </w:pPr>
    </w:p>
    <w:tbl>
      <w:tblPr>
        <w:tblW w:w="9923" w:type="dxa"/>
        <w:tblInd w:w="108" w:type="dxa"/>
        <w:tblLayout w:type="fixed"/>
        <w:tblLook w:val="0000" w:firstRow="0" w:lastRow="0" w:firstColumn="0" w:lastColumn="0" w:noHBand="0" w:noVBand="0"/>
      </w:tblPr>
      <w:tblGrid>
        <w:gridCol w:w="4536"/>
        <w:gridCol w:w="5387"/>
      </w:tblGrid>
      <w:tr w:rsidR="0096774D" w:rsidRPr="00D37FBF" w14:paraId="7A04B3DD" w14:textId="77777777" w:rsidTr="0044546D">
        <w:tc>
          <w:tcPr>
            <w:tcW w:w="4536" w:type="dxa"/>
            <w:tcBorders>
              <w:top w:val="single" w:sz="4" w:space="0" w:color="000000"/>
              <w:left w:val="single" w:sz="4" w:space="0" w:color="000000"/>
              <w:bottom w:val="single" w:sz="4" w:space="0" w:color="000000"/>
            </w:tcBorders>
          </w:tcPr>
          <w:p w14:paraId="1163551D" w14:textId="77777777" w:rsidR="0096774D" w:rsidRPr="00D37FBF" w:rsidRDefault="002374DF">
            <w:pPr>
              <w:pStyle w:val="ListParagraph1"/>
              <w:numPr>
                <w:ilvl w:val="0"/>
                <w:numId w:val="7"/>
              </w:numPr>
              <w:tabs>
                <w:tab w:val="clear" w:pos="720"/>
              </w:tabs>
              <w:rPr>
                <w:lang w:val="lv-LV"/>
              </w:rPr>
            </w:pPr>
            <w:r w:rsidRPr="00D37FBF">
              <w:rPr>
                <w:lang w:val="lv-LV"/>
              </w:rPr>
              <w:t>Pretendents ir reģistrēts, licencēts vai sertificēts atbilstoši attiecīgās izcelsmes (reģistrācijas) valsts normatīvo aktu prasībām.</w:t>
            </w:r>
          </w:p>
        </w:tc>
        <w:tc>
          <w:tcPr>
            <w:tcW w:w="5387" w:type="dxa"/>
            <w:tcBorders>
              <w:top w:val="single" w:sz="4" w:space="0" w:color="000000"/>
              <w:left w:val="single" w:sz="4" w:space="0" w:color="000000"/>
              <w:bottom w:val="single" w:sz="4" w:space="0" w:color="000000"/>
              <w:right w:val="single" w:sz="4" w:space="0" w:color="000000"/>
            </w:tcBorders>
          </w:tcPr>
          <w:p w14:paraId="2AC4F2A2" w14:textId="77777777" w:rsidR="002374DF" w:rsidRPr="00D37FBF" w:rsidRDefault="002374DF" w:rsidP="00BA6B40">
            <w:pPr>
              <w:pStyle w:val="Style1"/>
            </w:pPr>
            <w:r w:rsidRPr="00D37FBF">
              <w:t>Latvijā reģistrētam pretendentam reģistrācijas fakta dokumenti nav jāiesniedz. Par Latvijā reģistrētiem pretendentiem Komisija pārliecinās par pretendenta reģistrācijas faktu publiskajās datubāzēs (piemēram, Uzņēmumu reģistra datubāzē).</w:t>
            </w:r>
          </w:p>
          <w:p w14:paraId="609CF410" w14:textId="77777777" w:rsidR="0096774D" w:rsidRPr="00D37FBF" w:rsidRDefault="002374DF" w:rsidP="00BA6B40">
            <w:pPr>
              <w:pStyle w:val="Style1"/>
            </w:pPr>
            <w:r w:rsidRPr="00D37FBF">
              <w:t>Ja pretendents nav reģistrēts Latvijā, tam jāiesniedz reģistrācijas valstī izsniegtas reģistrācijas apliecības kopija vai attiecīgās valsts institūcijas izsniegts dokuments, kas apliecina, ka pretendents ir reģistrēts likumā noteiktajos gadījumos un likumā noteiktajā kārtībā. Pretendents var norādīt publiski pieejamu reģistru, kur pasūtītājs var pārliecināties par reģistrācijas faktu.</w:t>
            </w:r>
          </w:p>
          <w:p w14:paraId="004BE109" w14:textId="77777777" w:rsidR="00966287" w:rsidRPr="00D37FBF" w:rsidRDefault="00966287" w:rsidP="00BA6B40">
            <w:pPr>
              <w:pStyle w:val="Style1"/>
              <w:numPr>
                <w:ilvl w:val="0"/>
                <w:numId w:val="0"/>
              </w:numPr>
              <w:ind w:left="432"/>
            </w:pPr>
          </w:p>
        </w:tc>
      </w:tr>
      <w:tr w:rsidR="009262D9" w:rsidRPr="00D37FBF" w14:paraId="5B5CD527" w14:textId="77777777" w:rsidTr="0044546D">
        <w:tc>
          <w:tcPr>
            <w:tcW w:w="4536" w:type="dxa"/>
            <w:tcBorders>
              <w:top w:val="single" w:sz="4" w:space="0" w:color="000000"/>
              <w:left w:val="single" w:sz="4" w:space="0" w:color="000000"/>
              <w:bottom w:val="single" w:sz="4" w:space="0" w:color="000000"/>
            </w:tcBorders>
          </w:tcPr>
          <w:p w14:paraId="21751BD3" w14:textId="77777777" w:rsidR="00BA21D3" w:rsidRPr="00D37FBF" w:rsidRDefault="00BA21D3" w:rsidP="00BA21D3">
            <w:pPr>
              <w:numPr>
                <w:ilvl w:val="0"/>
                <w:numId w:val="7"/>
              </w:numPr>
              <w:rPr>
                <w:u w:val="single"/>
              </w:rPr>
            </w:pPr>
            <w:r w:rsidRPr="00D37FBF">
              <w:t xml:space="preserve">Piegādātājs var balstīties uz citu personu tehniskajām un profesionālajām iespējām, ja tas ir nepieciešams konkrētā iepirkuma līguma izpildei, neatkarīgi no savstarpējo attiecību tiesiskā rakstura. </w:t>
            </w:r>
            <w:r w:rsidRPr="00D37FBF">
              <w:rPr>
                <w:u w:val="single"/>
              </w:rPr>
              <w:t xml:space="preserve">Piegādātājs, lai apliecinātu profesionālo pieredzi vai Pasūtītāja prasībām atbilstoša personāla pieejamību, var balstīties uz citu personu iespējām tikai tad, ja šīs personas </w:t>
            </w:r>
            <w:r w:rsidR="009F73FE" w:rsidRPr="00D37FBF">
              <w:rPr>
                <w:u w:val="single"/>
              </w:rPr>
              <w:t>piegādās preces</w:t>
            </w:r>
            <w:r w:rsidRPr="00D37FBF">
              <w:rPr>
                <w:u w:val="single"/>
              </w:rPr>
              <w:t xml:space="preserve">, kuru izpildei attiecīgās spējas ir nepieciešamas. </w:t>
            </w:r>
          </w:p>
          <w:p w14:paraId="24B93D27" w14:textId="77777777" w:rsidR="009262D9" w:rsidRPr="00D37FBF" w:rsidRDefault="009262D9" w:rsidP="000C7255">
            <w:pPr>
              <w:pStyle w:val="Numeracija"/>
              <w:numPr>
                <w:ilvl w:val="0"/>
                <w:numId w:val="0"/>
              </w:numPr>
              <w:ind w:left="360"/>
              <w:rPr>
                <w:sz w:val="24"/>
              </w:rPr>
            </w:pPr>
          </w:p>
        </w:tc>
        <w:tc>
          <w:tcPr>
            <w:tcW w:w="5387" w:type="dxa"/>
            <w:tcBorders>
              <w:top w:val="single" w:sz="4" w:space="0" w:color="000000"/>
              <w:left w:val="single" w:sz="4" w:space="0" w:color="000000"/>
              <w:right w:val="single" w:sz="4" w:space="0" w:color="000000"/>
            </w:tcBorders>
          </w:tcPr>
          <w:p w14:paraId="716BD04A" w14:textId="77777777" w:rsidR="009262D9" w:rsidRPr="00D37FBF" w:rsidRDefault="009262D9" w:rsidP="00BA6B40">
            <w:pPr>
              <w:pStyle w:val="Style1"/>
            </w:pPr>
            <w:r w:rsidRPr="00D37FBF">
              <w:t xml:space="preserve">Pretendents pierāda </w:t>
            </w:r>
            <w:r w:rsidR="00BA21D3" w:rsidRPr="00D37FBF">
              <w:t>K</w:t>
            </w:r>
            <w:r w:rsidRPr="00D37FBF">
              <w:t>omisijai, ka tā rīcībā būs nepieciešamie resursi, iesniedzot šo personu apliecinājumu vai vienošanos par nepieciešamo resursu nodošanu piegādātāja rīcībā.</w:t>
            </w:r>
          </w:p>
          <w:p w14:paraId="50229FE4" w14:textId="77777777" w:rsidR="009262D9" w:rsidRPr="00D37FBF" w:rsidRDefault="009262D9" w:rsidP="00BA6B40">
            <w:pPr>
              <w:pStyle w:val="Style1"/>
            </w:pPr>
            <w:r w:rsidRPr="00D37FBF">
              <w:t xml:space="preserve">Ja pretendents </w:t>
            </w:r>
            <w:r w:rsidRPr="00D37FBF">
              <w:rPr>
                <w:b/>
                <w:bCs/>
              </w:rPr>
              <w:t>balstās uz apakšuzņēmēja iespējām vai nodod apakšuzņēmējam darbu izpildi</w:t>
            </w:r>
            <w:r w:rsidRPr="00D37FBF">
              <w:t xml:space="preserve">, </w:t>
            </w:r>
            <w:r w:rsidRPr="00D37FBF">
              <w:rPr>
                <w:b/>
                <w:bCs/>
              </w:rPr>
              <w:t>kuru vērtība ir</w:t>
            </w:r>
            <w:r w:rsidR="00BA21D3" w:rsidRPr="00D37FBF">
              <w:rPr>
                <w:b/>
                <w:bCs/>
              </w:rPr>
              <w:t xml:space="preserve"> vismaz</w:t>
            </w:r>
            <w:r w:rsidRPr="00D37FBF">
              <w:rPr>
                <w:b/>
                <w:bCs/>
              </w:rPr>
              <w:t xml:space="preserve"> </w:t>
            </w:r>
            <w:r w:rsidR="00837932" w:rsidRPr="00D37FBF">
              <w:rPr>
                <w:b/>
                <w:bCs/>
              </w:rPr>
              <w:t>10 000 EUR</w:t>
            </w:r>
            <w:r w:rsidR="00837932" w:rsidRPr="00D37FBF">
              <w:t xml:space="preserve">, </w:t>
            </w:r>
            <w:r w:rsidRPr="00D37FBF">
              <w:t xml:space="preserve">pretendents iesniedz katra šāda apakšuzņēmēja apliecinājumu par gatavību iesaistīties iepirkuma līguma izpildē pēc formas – </w:t>
            </w:r>
            <w:r w:rsidRPr="00D37FBF">
              <w:rPr>
                <w:b/>
                <w:bCs/>
              </w:rPr>
              <w:t xml:space="preserve">nolikuma </w:t>
            </w:r>
            <w:r w:rsidR="00257BD4" w:rsidRPr="00D37FBF">
              <w:rPr>
                <w:b/>
                <w:bCs/>
              </w:rPr>
              <w:t>5</w:t>
            </w:r>
            <w:r w:rsidRPr="00D37FBF">
              <w:rPr>
                <w:b/>
                <w:bCs/>
              </w:rPr>
              <w:t xml:space="preserve">. un </w:t>
            </w:r>
            <w:r w:rsidR="00257BD4" w:rsidRPr="00D37FBF">
              <w:rPr>
                <w:b/>
                <w:bCs/>
              </w:rPr>
              <w:t>6</w:t>
            </w:r>
            <w:r w:rsidRPr="00D37FBF">
              <w:rPr>
                <w:b/>
                <w:bCs/>
              </w:rPr>
              <w:t>. pielikums.</w:t>
            </w:r>
          </w:p>
        </w:tc>
      </w:tr>
      <w:tr w:rsidR="0096774D" w:rsidRPr="00D37FBF" w14:paraId="02941E71" w14:textId="77777777" w:rsidTr="0044546D">
        <w:tc>
          <w:tcPr>
            <w:tcW w:w="4536" w:type="dxa"/>
            <w:tcBorders>
              <w:top w:val="single" w:sz="4" w:space="0" w:color="000000"/>
              <w:left w:val="single" w:sz="4" w:space="0" w:color="000000"/>
              <w:bottom w:val="single" w:sz="4" w:space="0" w:color="000000"/>
            </w:tcBorders>
          </w:tcPr>
          <w:p w14:paraId="136A2584" w14:textId="77777777" w:rsidR="0096774D" w:rsidRPr="00D37FBF" w:rsidRDefault="0096774D">
            <w:pPr>
              <w:numPr>
                <w:ilvl w:val="0"/>
                <w:numId w:val="7"/>
              </w:numPr>
              <w:tabs>
                <w:tab w:val="clear" w:pos="720"/>
              </w:tabs>
              <w:rPr>
                <w:b/>
              </w:rPr>
            </w:pPr>
            <w:r w:rsidRPr="00D37FBF">
              <w:t>Ja piedāvājumu iesniedz piegādātāju apvienība, piedāvājuma dokumentus paraksta atbilstoši piegādātāju savstarpējās vienošanās nosacījumiem.</w:t>
            </w:r>
            <w:r w:rsidRPr="00D37FBF">
              <w:rPr>
                <w:b/>
              </w:rPr>
              <w:t xml:space="preserve"> </w:t>
            </w:r>
          </w:p>
        </w:tc>
        <w:tc>
          <w:tcPr>
            <w:tcW w:w="5387" w:type="dxa"/>
            <w:vMerge w:val="restart"/>
            <w:tcBorders>
              <w:top w:val="single" w:sz="4" w:space="0" w:color="000000"/>
              <w:left w:val="single" w:sz="4" w:space="0" w:color="000000"/>
              <w:right w:val="single" w:sz="4" w:space="0" w:color="000000"/>
            </w:tcBorders>
          </w:tcPr>
          <w:p w14:paraId="6A2E0574" w14:textId="77777777" w:rsidR="0096774D" w:rsidRPr="00D37FBF" w:rsidRDefault="0096774D">
            <w:pPr>
              <w:numPr>
                <w:ilvl w:val="1"/>
                <w:numId w:val="7"/>
              </w:numPr>
              <w:ind w:left="531" w:hanging="531"/>
            </w:pPr>
            <w:r w:rsidRPr="00D37FBF">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96774D" w:rsidRPr="00D37FBF" w14:paraId="048BAABF" w14:textId="77777777" w:rsidTr="0044546D">
        <w:tc>
          <w:tcPr>
            <w:tcW w:w="4536" w:type="dxa"/>
            <w:tcBorders>
              <w:top w:val="single" w:sz="4" w:space="0" w:color="000000"/>
              <w:left w:val="single" w:sz="4" w:space="0" w:color="000000"/>
              <w:bottom w:val="single" w:sz="4" w:space="0" w:color="000000"/>
            </w:tcBorders>
          </w:tcPr>
          <w:p w14:paraId="07608CBA" w14:textId="77777777" w:rsidR="0096774D" w:rsidRPr="00D37FBF" w:rsidRDefault="0096774D">
            <w:pPr>
              <w:numPr>
                <w:ilvl w:val="0"/>
                <w:numId w:val="7"/>
              </w:numPr>
              <w:tabs>
                <w:tab w:val="clear" w:pos="720"/>
              </w:tabs>
              <w:rPr>
                <w:rFonts w:eastAsia="Helvetica"/>
              </w:rPr>
            </w:pPr>
            <w:r w:rsidRPr="00D37FBF">
              <w:t xml:space="preserve">Pretendentam jāiesniedz atlases dokumenti par katru apvienības dalībnieku. Uz katru apvienības dalībnieku attiecas nolikuma 6. punkts un 7. punkts, bet pārējos nolikuma punktos izvirzītās prasības jāizpilda piegādātāju </w:t>
            </w:r>
            <w:r w:rsidRPr="00D37FBF">
              <w:lastRenderedPageBreak/>
              <w:t>apvienībai kopumā, ņemot vērā tās pienākumus iespējamā līguma izpildē.</w:t>
            </w:r>
          </w:p>
        </w:tc>
        <w:tc>
          <w:tcPr>
            <w:tcW w:w="5387" w:type="dxa"/>
            <w:vMerge/>
            <w:tcBorders>
              <w:left w:val="single" w:sz="4" w:space="0" w:color="000000"/>
              <w:bottom w:val="single" w:sz="4" w:space="0" w:color="000000"/>
              <w:right w:val="single" w:sz="4" w:space="0" w:color="000000"/>
            </w:tcBorders>
          </w:tcPr>
          <w:p w14:paraId="1E036D7A" w14:textId="77777777" w:rsidR="0096774D" w:rsidRPr="00D37FBF" w:rsidRDefault="0096774D">
            <w:pPr>
              <w:numPr>
                <w:ilvl w:val="1"/>
                <w:numId w:val="7"/>
              </w:numPr>
              <w:ind w:left="531" w:hanging="531"/>
            </w:pPr>
          </w:p>
        </w:tc>
      </w:tr>
      <w:tr w:rsidR="0096774D" w:rsidRPr="00D37FBF" w14:paraId="24571B46" w14:textId="77777777" w:rsidTr="0044546D">
        <w:tc>
          <w:tcPr>
            <w:tcW w:w="4536" w:type="dxa"/>
            <w:tcBorders>
              <w:top w:val="single" w:sz="4" w:space="0" w:color="000000"/>
              <w:left w:val="single" w:sz="4" w:space="0" w:color="000000"/>
              <w:bottom w:val="single" w:sz="4" w:space="0" w:color="000000"/>
            </w:tcBorders>
          </w:tcPr>
          <w:p w14:paraId="7D2205E9" w14:textId="1918CCF6" w:rsidR="0096774D" w:rsidRPr="00D37FBF" w:rsidRDefault="0096774D">
            <w:pPr>
              <w:pStyle w:val="Numeracija"/>
              <w:numPr>
                <w:ilvl w:val="0"/>
                <w:numId w:val="7"/>
              </w:numPr>
              <w:tabs>
                <w:tab w:val="clear" w:pos="720"/>
              </w:tabs>
              <w:autoSpaceDE w:val="0"/>
              <w:ind w:hanging="345"/>
            </w:pPr>
            <w:r w:rsidRPr="00D37FBF">
              <w:rPr>
                <w:color w:val="000000"/>
                <w:sz w:val="24"/>
              </w:rPr>
              <w:t>Saskaņā ar Publisko iepirkum</w:t>
            </w:r>
            <w:r w:rsidR="00C61BBD">
              <w:rPr>
                <w:color w:val="000000"/>
                <w:sz w:val="24"/>
              </w:rPr>
              <w:t>u</w:t>
            </w:r>
            <w:r w:rsidRPr="00D37FBF">
              <w:rPr>
                <w:color w:val="000000"/>
                <w:sz w:val="24"/>
              </w:rPr>
              <w:t xml:space="preserve"> likumu 49. panta nosacījumiem, Pretendents ir tiesīgs iesniegt Eiropas vienoto iepirkuma procedūras dokumentu kā sākotnējo pierādījumu atbilstībai.</w:t>
            </w:r>
          </w:p>
        </w:tc>
        <w:tc>
          <w:tcPr>
            <w:tcW w:w="5387" w:type="dxa"/>
            <w:tcBorders>
              <w:top w:val="single" w:sz="4" w:space="0" w:color="000000"/>
              <w:left w:val="single" w:sz="4" w:space="0" w:color="000000"/>
              <w:bottom w:val="single" w:sz="4" w:space="0" w:color="000000"/>
              <w:right w:val="single" w:sz="4" w:space="0" w:color="000000"/>
            </w:tcBorders>
          </w:tcPr>
          <w:p w14:paraId="3D16F568" w14:textId="5BC3A037" w:rsidR="00EE2D6C" w:rsidRPr="00D37FBF" w:rsidRDefault="00BA5D86" w:rsidP="00BA21D3">
            <w:pPr>
              <w:pStyle w:val="Numeracija"/>
              <w:numPr>
                <w:ilvl w:val="1"/>
                <w:numId w:val="7"/>
              </w:numPr>
              <w:ind w:left="601" w:hanging="601"/>
              <w:rPr>
                <w:b/>
                <w:sz w:val="24"/>
              </w:rPr>
            </w:pPr>
            <w:r w:rsidRPr="00D37FBF">
              <w:rPr>
                <w:rFonts w:eastAsia="Calibri"/>
                <w:sz w:val="24"/>
                <w:lang w:eastAsia="lv-LV"/>
              </w:rPr>
              <w:t>Komisija pieņem Eiropas vienoto iepirkuma procedūras dokumentu (ESPD)</w:t>
            </w:r>
            <w:r w:rsidR="00EE2D6C" w:rsidRPr="00D37FBF">
              <w:rPr>
                <w:rFonts w:eastAsia="Calibri"/>
                <w:sz w:val="24"/>
                <w:lang w:eastAsia="lv-LV"/>
              </w:rPr>
              <w:t>****</w:t>
            </w:r>
            <w:r w:rsidRPr="00D37FBF">
              <w:rPr>
                <w:rFonts w:eastAsia="Calibri"/>
                <w:sz w:val="24"/>
                <w:lang w:eastAsia="lv-LV"/>
              </w:rPr>
              <w:t xml:space="preserve"> kā sākotnējo pierādījumu pretendenta atbilstībai atlases prasībām saskaņā ar Publisko iepirkumu likuma 49. pantu. Ja pretendents iesniedz ESPD, to iesniedz arī par katru personu, uz kuras iespējām tas balstās, un par katru apakšuzņēmēju, kura veicamo darbu vērtība ir vismaz 10 000 EUR. Piegādātāju apvienība iesniedz atsevišķu ESPD par katru tās dalībnieku. Pasūtītājs jebkurā iepirkuma procedūras stadijā var pieprasīt dokumentus, kas apliecina pretendenta atbilstību atlases prasībām.</w:t>
            </w:r>
          </w:p>
          <w:p w14:paraId="31019252" w14:textId="5D5D44FA" w:rsidR="0096774D" w:rsidRPr="00D37FBF" w:rsidRDefault="00BA21D3" w:rsidP="00BA21D3">
            <w:pPr>
              <w:pStyle w:val="Numeracija"/>
              <w:numPr>
                <w:ilvl w:val="1"/>
                <w:numId w:val="7"/>
              </w:numPr>
              <w:ind w:left="601" w:hanging="601"/>
              <w:rPr>
                <w:b/>
                <w:sz w:val="24"/>
              </w:rPr>
            </w:pPr>
            <w:r w:rsidRPr="00D37FBF">
              <w:rPr>
                <w:sz w:val="24"/>
              </w:rPr>
              <w:t>****</w:t>
            </w:r>
            <w:r w:rsidR="00EE2D6C" w:rsidRPr="00D37FBF">
              <w:rPr>
                <w:sz w:val="24"/>
              </w:rPr>
              <w:t xml:space="preserve">Eiropas vienotais iepirkuma procedūras dokuments (ESPD) ir pieejams Elektronisko iepirkumu sistēmā (EIS): </w:t>
            </w:r>
            <w:hyperlink r:id="rId16" w:history="1">
              <w:r w:rsidR="00EE2D6C" w:rsidRPr="00D37FBF">
                <w:rPr>
                  <w:rStyle w:val="Hipersaite"/>
                  <w:sz w:val="24"/>
                </w:rPr>
                <w:t>http://espd.eis.gov.lv/</w:t>
              </w:r>
            </w:hyperlink>
            <w:r w:rsidR="00EE2D6C" w:rsidRPr="00D37FBF">
              <w:rPr>
                <w:sz w:val="24"/>
              </w:rPr>
              <w:t xml:space="preserve">. </w:t>
            </w:r>
          </w:p>
        </w:tc>
      </w:tr>
      <w:tr w:rsidR="00537D68" w:rsidRPr="00D37FBF" w14:paraId="2F2E661C" w14:textId="77777777" w:rsidTr="00EE2D6C">
        <w:trPr>
          <w:trHeight w:val="3237"/>
        </w:trPr>
        <w:tc>
          <w:tcPr>
            <w:tcW w:w="4536" w:type="dxa"/>
            <w:tcBorders>
              <w:top w:val="single" w:sz="4" w:space="0" w:color="000000"/>
              <w:left w:val="single" w:sz="4" w:space="0" w:color="000000"/>
              <w:bottom w:val="single" w:sz="4" w:space="0" w:color="000000"/>
            </w:tcBorders>
          </w:tcPr>
          <w:p w14:paraId="3CBE0AD8" w14:textId="77777777" w:rsidR="00537D68" w:rsidRPr="00D37FBF" w:rsidRDefault="00537D68" w:rsidP="00537D68">
            <w:pPr>
              <w:pStyle w:val="Numeracija"/>
              <w:numPr>
                <w:ilvl w:val="0"/>
                <w:numId w:val="7"/>
              </w:numPr>
              <w:rPr>
                <w:sz w:val="24"/>
                <w:szCs w:val="22"/>
              </w:rPr>
            </w:pPr>
            <w:r w:rsidRPr="00D37FBF">
              <w:rPr>
                <w:sz w:val="24"/>
                <w:szCs w:val="22"/>
              </w:rPr>
              <w:t>Piegādātājs var balstīties uz citu personu saimnieciskajām un finansiālajām iespējām, ja tas ir nepieciešams konkrētā līguma izpildei, neatkarīgi no savstarpējo attiecību tiesiskā rakstura.</w:t>
            </w:r>
          </w:p>
          <w:p w14:paraId="61B2E612" w14:textId="77777777" w:rsidR="00537D68" w:rsidRPr="00D37FBF" w:rsidRDefault="00537D68" w:rsidP="00537D68">
            <w:pPr>
              <w:pStyle w:val="Numeracija"/>
              <w:numPr>
                <w:ilvl w:val="0"/>
                <w:numId w:val="0"/>
              </w:numPr>
              <w:autoSpaceDE w:val="0"/>
              <w:ind w:left="360"/>
              <w:rPr>
                <w:color w:val="000000"/>
                <w:sz w:val="24"/>
              </w:rPr>
            </w:pPr>
            <w:r w:rsidRPr="00D37FBF">
              <w:rPr>
                <w:sz w:val="24"/>
                <w:szCs w:val="22"/>
                <w:u w:val="single"/>
              </w:rPr>
              <w:t>Šajā gadījumā piegādātājs un persona, uz kuras saimnieciskajām un finansiālajām iespējām tas balstās, ir solidāri atbildīgi par iepirkuma līguma izpildi.</w:t>
            </w:r>
          </w:p>
        </w:tc>
        <w:tc>
          <w:tcPr>
            <w:tcW w:w="5387" w:type="dxa"/>
            <w:tcBorders>
              <w:top w:val="single" w:sz="4" w:space="0" w:color="000000"/>
              <w:left w:val="single" w:sz="4" w:space="0" w:color="000000"/>
              <w:bottom w:val="single" w:sz="4" w:space="0" w:color="000000"/>
              <w:right w:val="single" w:sz="4" w:space="0" w:color="000000"/>
            </w:tcBorders>
          </w:tcPr>
          <w:p w14:paraId="661783F6" w14:textId="5C8AF4E4" w:rsidR="00EE2D6C" w:rsidRPr="00D37FBF" w:rsidRDefault="00537D68" w:rsidP="00BA6B40">
            <w:pPr>
              <w:pStyle w:val="Style1"/>
            </w:pPr>
            <w:r w:rsidRPr="00D37FBF">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F96472" w:rsidRPr="00D37FBF" w14:paraId="5D36089B" w14:textId="77777777" w:rsidTr="00537D68">
        <w:tc>
          <w:tcPr>
            <w:tcW w:w="9923" w:type="dxa"/>
            <w:gridSpan w:val="2"/>
            <w:tcBorders>
              <w:top w:val="single" w:sz="4" w:space="0" w:color="000000"/>
              <w:left w:val="single" w:sz="4" w:space="0" w:color="000000"/>
              <w:bottom w:val="single" w:sz="4" w:space="0" w:color="000000"/>
              <w:right w:val="single" w:sz="4" w:space="0" w:color="000000"/>
            </w:tcBorders>
            <w:shd w:val="clear" w:color="auto" w:fill="A8D08D"/>
          </w:tcPr>
          <w:p w14:paraId="22100FAC" w14:textId="77777777" w:rsidR="00F96472" w:rsidRPr="00D37FBF" w:rsidRDefault="00CB799F" w:rsidP="00F96472">
            <w:r w:rsidRPr="00D37FBF">
              <w:rPr>
                <w:b/>
              </w:rPr>
              <w:t>Atbilstība profesionālās darbības veikšanai</w:t>
            </w:r>
          </w:p>
        </w:tc>
      </w:tr>
      <w:tr w:rsidR="002115E0" w:rsidRPr="00D37FBF" w14:paraId="234DEC70" w14:textId="77777777" w:rsidTr="00906668">
        <w:trPr>
          <w:trHeight w:val="3716"/>
        </w:trPr>
        <w:tc>
          <w:tcPr>
            <w:tcW w:w="4536" w:type="dxa"/>
            <w:tcBorders>
              <w:top w:val="single" w:sz="4" w:space="0" w:color="000000"/>
              <w:left w:val="single" w:sz="4" w:space="0" w:color="000000"/>
              <w:bottom w:val="single" w:sz="4" w:space="0" w:color="000000"/>
            </w:tcBorders>
          </w:tcPr>
          <w:p w14:paraId="7CF51B50" w14:textId="365F16F9" w:rsidR="005072C5" w:rsidRPr="00D37FBF" w:rsidRDefault="00CB799F" w:rsidP="00CC32CA">
            <w:pPr>
              <w:numPr>
                <w:ilvl w:val="0"/>
                <w:numId w:val="7"/>
              </w:numPr>
              <w:tabs>
                <w:tab w:val="clear" w:pos="720"/>
              </w:tabs>
            </w:pPr>
            <w:r w:rsidRPr="00D37FBF">
              <w:rPr>
                <w:bCs/>
              </w:rPr>
              <w:t>Pretendentam iepriekšējo 3 (trīs) gadu (202</w:t>
            </w:r>
            <w:r w:rsidR="00B26BB0" w:rsidRPr="00D37FBF">
              <w:rPr>
                <w:bCs/>
              </w:rPr>
              <w:t>3</w:t>
            </w:r>
            <w:r w:rsidRPr="00D37FBF">
              <w:rPr>
                <w:bCs/>
              </w:rPr>
              <w:t>., 202</w:t>
            </w:r>
            <w:r w:rsidR="00B26BB0" w:rsidRPr="00D37FBF">
              <w:rPr>
                <w:bCs/>
              </w:rPr>
              <w:t>4</w:t>
            </w:r>
            <w:r w:rsidRPr="00D37FBF">
              <w:rPr>
                <w:bCs/>
              </w:rPr>
              <w:t>., 202</w:t>
            </w:r>
            <w:r w:rsidR="00B26BB0" w:rsidRPr="00D37FBF">
              <w:rPr>
                <w:bCs/>
              </w:rPr>
              <w:t>5</w:t>
            </w:r>
            <w:r w:rsidRPr="00D37FBF">
              <w:rPr>
                <w:bCs/>
              </w:rPr>
              <w:t>.gadā un 202</w:t>
            </w:r>
            <w:r w:rsidR="00B26BB0" w:rsidRPr="00D37FBF">
              <w:rPr>
                <w:bCs/>
              </w:rPr>
              <w:t>6</w:t>
            </w:r>
            <w:r w:rsidRPr="00D37FBF">
              <w:rPr>
                <w:bCs/>
              </w:rPr>
              <w:t>.gadā līdz piedāvājumu iesniegšanas dienai) laikā ir realizējis vismaz 1 (vienu) līdzvērtīgu līgumu izpildi. Par līdzvērtīgu līgumu tiks uzskatīts tāds līgums, kurā kopējā līgumcena ir bijusi ne mazāk kā 40</w:t>
            </w:r>
            <w:r w:rsidR="00715086">
              <w:rPr>
                <w:bCs/>
              </w:rPr>
              <w:t> </w:t>
            </w:r>
            <w:r w:rsidRPr="00D37FBF">
              <w:rPr>
                <w:bCs/>
              </w:rPr>
              <w:t xml:space="preserve">000,00 EUR (četrdesmit tūkstoši </w:t>
            </w:r>
            <w:proofErr w:type="spellStart"/>
            <w:r w:rsidRPr="00D37FBF">
              <w:rPr>
                <w:bCs/>
              </w:rPr>
              <w:t>euro</w:t>
            </w:r>
            <w:proofErr w:type="spellEnd"/>
            <w:r w:rsidRPr="00D37FBF">
              <w:rPr>
                <w:bCs/>
              </w:rPr>
              <w:t xml:space="preserve"> un 00 centi) bez PVN apmērā un līguma priekšmets bijis – riepu piegāde pasūtītāja adresē.</w:t>
            </w:r>
          </w:p>
        </w:tc>
        <w:tc>
          <w:tcPr>
            <w:tcW w:w="5387" w:type="dxa"/>
            <w:tcBorders>
              <w:top w:val="single" w:sz="4" w:space="0" w:color="000000"/>
              <w:left w:val="single" w:sz="4" w:space="0" w:color="000000"/>
              <w:bottom w:val="single" w:sz="4" w:space="0" w:color="000000"/>
              <w:right w:val="single" w:sz="4" w:space="0" w:color="000000"/>
            </w:tcBorders>
          </w:tcPr>
          <w:p w14:paraId="6225D9AD" w14:textId="77777777" w:rsidR="00C50F89" w:rsidRPr="00D37FBF" w:rsidRDefault="006727D3" w:rsidP="00BA6B40">
            <w:pPr>
              <w:pStyle w:val="Style1"/>
            </w:pPr>
            <w:r w:rsidRPr="00D37FBF">
              <w:t>I</w:t>
            </w:r>
            <w:r w:rsidR="00BD24E2" w:rsidRPr="00D37FBF">
              <w:t xml:space="preserve">nformācija sniedzama atbilstoši </w:t>
            </w:r>
            <w:r w:rsidR="00CB799F" w:rsidRPr="00D37FBF">
              <w:rPr>
                <w:b/>
              </w:rPr>
              <w:t>4</w:t>
            </w:r>
            <w:r w:rsidR="00BD24E2" w:rsidRPr="00D37FBF">
              <w:rPr>
                <w:b/>
              </w:rPr>
              <w:t xml:space="preserve">.pielikumā </w:t>
            </w:r>
            <w:r w:rsidR="00BD24E2" w:rsidRPr="00D37FBF">
              <w:t>pievienotajai formai.</w:t>
            </w:r>
          </w:p>
          <w:p w14:paraId="611CA760" w14:textId="77777777" w:rsidR="00064F9E" w:rsidRPr="00D37FBF" w:rsidRDefault="00C50F89" w:rsidP="00BA6B40">
            <w:pPr>
              <w:pStyle w:val="Style1"/>
            </w:pPr>
            <w:r w:rsidRPr="00D37FBF">
              <w:t xml:space="preserve">Pretendents pieredzes apliecinājumam </w:t>
            </w:r>
            <w:r w:rsidRPr="00D37FBF">
              <w:rPr>
                <w:b/>
                <w:bCs/>
              </w:rPr>
              <w:t>pievieno pieredzi apliecinošu atsauksmi</w:t>
            </w:r>
            <w:r w:rsidRPr="00D37FBF">
              <w:t xml:space="preserve"> vai citu ekvivalentu dokumentu</w:t>
            </w:r>
            <w:r w:rsidR="00BD24E2" w:rsidRPr="00D37FBF">
              <w:t>.</w:t>
            </w:r>
            <w:r w:rsidR="009C4B7F" w:rsidRPr="00D37FBF">
              <w:t xml:space="preserve"> </w:t>
            </w:r>
            <w:r w:rsidR="00040869" w:rsidRPr="00D37FBF">
              <w:t>(</w:t>
            </w:r>
            <w:r w:rsidR="005A73DB" w:rsidRPr="00D37FBF">
              <w:t>Pretendents</w:t>
            </w:r>
            <w:r w:rsidRPr="00D37FBF">
              <w:t xml:space="preserve"> atsauksmi nepievieno</w:t>
            </w:r>
            <w:r w:rsidR="00040869" w:rsidRPr="00D37FBF">
              <w:t xml:space="preserve">, ja </w:t>
            </w:r>
            <w:r w:rsidR="003E64BA" w:rsidRPr="00D37FBF">
              <w:t xml:space="preserve">viens no </w:t>
            </w:r>
            <w:r w:rsidR="00040869" w:rsidRPr="00D37FBF">
              <w:t>norādīta</w:t>
            </w:r>
            <w:r w:rsidR="00972216" w:rsidRPr="00D37FBF">
              <w:t>jiem</w:t>
            </w:r>
            <w:r w:rsidR="00040869" w:rsidRPr="00D37FBF">
              <w:t xml:space="preserve"> pasūtītāj</w:t>
            </w:r>
            <w:r w:rsidR="00972216" w:rsidRPr="00D37FBF">
              <w:t>iem</w:t>
            </w:r>
            <w:r w:rsidR="00040869" w:rsidRPr="00D37FBF">
              <w:t xml:space="preserve"> ir SIA “ZAAO”)</w:t>
            </w:r>
          </w:p>
        </w:tc>
      </w:tr>
      <w:tr w:rsidR="00CB799F" w:rsidRPr="00D37FBF" w14:paraId="6AE1A2D8" w14:textId="77777777" w:rsidTr="00B26BB0">
        <w:trPr>
          <w:trHeight w:val="1343"/>
        </w:trPr>
        <w:tc>
          <w:tcPr>
            <w:tcW w:w="4536" w:type="dxa"/>
            <w:tcBorders>
              <w:top w:val="single" w:sz="4" w:space="0" w:color="000000"/>
              <w:left w:val="single" w:sz="4" w:space="0" w:color="000000"/>
              <w:bottom w:val="single" w:sz="4" w:space="0" w:color="000000"/>
            </w:tcBorders>
          </w:tcPr>
          <w:p w14:paraId="7F744100" w14:textId="3F8496A6" w:rsidR="00CB799F" w:rsidRPr="00C61BBD" w:rsidRDefault="00CB799F" w:rsidP="00F90AF8">
            <w:pPr>
              <w:pStyle w:val="Style1"/>
              <w:numPr>
                <w:ilvl w:val="0"/>
                <w:numId w:val="7"/>
              </w:numPr>
              <w:rPr>
                <w:rFonts w:eastAsia="Times New Roman"/>
                <w:b/>
                <w:bCs/>
                <w:lang w:eastAsia="zh-CN"/>
              </w:rPr>
            </w:pPr>
            <w:r w:rsidRPr="00C61BBD">
              <w:rPr>
                <w:rFonts w:eastAsia="Times New Roman"/>
                <w:b/>
                <w:bCs/>
                <w:lang w:eastAsia="zh-CN"/>
              </w:rPr>
              <w:t>Finanšu rādītāji:</w:t>
            </w:r>
          </w:p>
          <w:p w14:paraId="29EEA5AC" w14:textId="12AD7D96" w:rsidR="00CB799F" w:rsidRPr="00D37FBF" w:rsidRDefault="00CB799F" w:rsidP="00BA6B40">
            <w:pPr>
              <w:pStyle w:val="Style1"/>
              <w:rPr>
                <w:rFonts w:eastAsia="Times New Roman"/>
                <w:lang w:eastAsia="zh-CN"/>
              </w:rPr>
            </w:pPr>
            <w:bookmarkStart w:id="5" w:name="_Hlk178237124"/>
            <w:r w:rsidRPr="00D37FBF">
              <w:rPr>
                <w:rFonts w:eastAsia="Times New Roman"/>
                <w:lang w:eastAsia="zh-CN"/>
              </w:rPr>
              <w:t>Finanšu apgrozījums: Pretendenta kopējam finanšu apgrozījumam iepriekšējos trīs gados (202</w:t>
            </w:r>
            <w:r w:rsidR="00B26BB0" w:rsidRPr="00D37FBF">
              <w:rPr>
                <w:rFonts w:eastAsia="Times New Roman"/>
                <w:lang w:eastAsia="zh-CN"/>
              </w:rPr>
              <w:t>3</w:t>
            </w:r>
            <w:r w:rsidRPr="00D37FBF">
              <w:rPr>
                <w:rFonts w:eastAsia="Times New Roman"/>
                <w:lang w:eastAsia="zh-CN"/>
              </w:rPr>
              <w:t>, 202</w:t>
            </w:r>
            <w:r w:rsidR="00B26BB0" w:rsidRPr="00D37FBF">
              <w:rPr>
                <w:rFonts w:eastAsia="Times New Roman"/>
                <w:lang w:eastAsia="zh-CN"/>
              </w:rPr>
              <w:t>4</w:t>
            </w:r>
            <w:r w:rsidRPr="00D37FBF">
              <w:rPr>
                <w:rFonts w:eastAsia="Times New Roman"/>
                <w:lang w:eastAsia="zh-CN"/>
              </w:rPr>
              <w:t xml:space="preserve"> un 202</w:t>
            </w:r>
            <w:r w:rsidR="00B26BB0" w:rsidRPr="00D37FBF">
              <w:rPr>
                <w:rFonts w:eastAsia="Times New Roman"/>
                <w:lang w:eastAsia="zh-CN"/>
              </w:rPr>
              <w:t>5</w:t>
            </w:r>
            <w:r w:rsidRPr="00D37FBF">
              <w:rPr>
                <w:rFonts w:eastAsia="Times New Roman"/>
                <w:lang w:eastAsia="zh-CN"/>
              </w:rPr>
              <w:t>) vidēji jābūt vismaz 80</w:t>
            </w:r>
            <w:r w:rsidR="00715086">
              <w:rPr>
                <w:rFonts w:eastAsia="Times New Roman"/>
                <w:lang w:eastAsia="zh-CN"/>
              </w:rPr>
              <w:t> </w:t>
            </w:r>
            <w:r w:rsidRPr="00D37FBF">
              <w:rPr>
                <w:rFonts w:eastAsia="Times New Roman"/>
                <w:lang w:eastAsia="zh-CN"/>
              </w:rPr>
              <w:t xml:space="preserve">000.00 </w:t>
            </w:r>
            <w:r w:rsidRPr="00D37FBF">
              <w:rPr>
                <w:rFonts w:eastAsia="Times New Roman"/>
                <w:lang w:eastAsia="zh-CN"/>
              </w:rPr>
              <w:lastRenderedPageBreak/>
              <w:t xml:space="preserve">EUR (astoņdesmit tūkstoši </w:t>
            </w:r>
            <w:proofErr w:type="spellStart"/>
            <w:r w:rsidRPr="00D37FBF">
              <w:rPr>
                <w:rFonts w:eastAsia="Times New Roman"/>
                <w:lang w:eastAsia="zh-CN"/>
              </w:rPr>
              <w:t>euro</w:t>
            </w:r>
            <w:proofErr w:type="spellEnd"/>
            <w:r w:rsidRPr="00D37FBF">
              <w:rPr>
                <w:rFonts w:eastAsia="Times New Roman"/>
                <w:lang w:eastAsia="zh-CN"/>
              </w:rPr>
              <w:t>) bez PVN. Ja Pretendenta komercdarbības laiks ir īsāks par iepriekšējiem trim gadiem, tad vidējo finanšu apgrozījumu šajā punktā noteiktajā darbības jomā aprēķina no komercdarbības sākšanas, dalot ar attiecīgo gadu skaitu. Gadījumā, ja pretendenta iepriekšējie trīs pārskata gadi ir atšķirīgi no nolikumā minētajiem gadiem (t.i. 202</w:t>
            </w:r>
            <w:r w:rsidR="00B26BB0" w:rsidRPr="00D37FBF">
              <w:rPr>
                <w:rFonts w:eastAsia="Times New Roman"/>
                <w:lang w:eastAsia="zh-CN"/>
              </w:rPr>
              <w:t>3</w:t>
            </w:r>
            <w:r w:rsidRPr="00D37FBF">
              <w:rPr>
                <w:rFonts w:eastAsia="Times New Roman"/>
                <w:lang w:eastAsia="zh-CN"/>
              </w:rPr>
              <w:t>., 202</w:t>
            </w:r>
            <w:r w:rsidR="00B26BB0" w:rsidRPr="00D37FBF">
              <w:rPr>
                <w:rFonts w:eastAsia="Times New Roman"/>
                <w:lang w:eastAsia="zh-CN"/>
              </w:rPr>
              <w:t>4</w:t>
            </w:r>
            <w:r w:rsidRPr="00D37FBF">
              <w:rPr>
                <w:rFonts w:eastAsia="Times New Roman"/>
                <w:lang w:eastAsia="zh-CN"/>
              </w:rPr>
              <w:t>., 202</w:t>
            </w:r>
            <w:r w:rsidR="00B26BB0" w:rsidRPr="00D37FBF">
              <w:rPr>
                <w:rFonts w:eastAsia="Times New Roman"/>
                <w:lang w:eastAsia="zh-CN"/>
              </w:rPr>
              <w:t>5</w:t>
            </w:r>
            <w:r w:rsidRPr="00D37FBF">
              <w:rPr>
                <w:rFonts w:eastAsia="Times New Roman"/>
                <w:lang w:eastAsia="zh-CN"/>
              </w:rPr>
              <w:t>.gada), nepieciešamajam apgrozījumam jebkurā gadījumā ir jābūt norādītam par pretendenta trīs iepriekšējiem pārskata gadiem</w:t>
            </w:r>
            <w:r w:rsidR="00B26BB0" w:rsidRPr="00D37FBF">
              <w:rPr>
                <w:rFonts w:eastAsia="Times New Roman"/>
                <w:lang w:eastAsia="zh-CN"/>
              </w:rPr>
              <w:t xml:space="preserve">. </w:t>
            </w:r>
            <w:r w:rsidRPr="00D37FBF">
              <w:rPr>
                <w:rFonts w:eastAsia="Times New Roman"/>
                <w:lang w:eastAsia="zh-CN"/>
              </w:rPr>
              <w:t>Ja darbības laiks ir mazāks par gadu, vidēj</w:t>
            </w:r>
            <w:r w:rsidR="00C61BBD">
              <w:rPr>
                <w:rFonts w:eastAsia="Times New Roman"/>
                <w:lang w:eastAsia="zh-CN"/>
              </w:rPr>
              <w:t>a</w:t>
            </w:r>
            <w:r w:rsidRPr="00D37FBF">
              <w:rPr>
                <w:rFonts w:eastAsia="Times New Roman"/>
                <w:lang w:eastAsia="zh-CN"/>
              </w:rPr>
              <w:t>m finanšu apgrozījumam ir jāatbilst nolikuma 1</w:t>
            </w:r>
            <w:r w:rsidR="00F90AF8" w:rsidRPr="00D37FBF">
              <w:rPr>
                <w:rFonts w:eastAsia="Times New Roman"/>
                <w:lang w:eastAsia="zh-CN"/>
              </w:rPr>
              <w:t>3</w:t>
            </w:r>
            <w:r w:rsidRPr="00D37FBF">
              <w:rPr>
                <w:rFonts w:eastAsia="Times New Roman"/>
                <w:lang w:eastAsia="zh-CN"/>
              </w:rPr>
              <w:t>.1.</w:t>
            </w:r>
            <w:r w:rsidR="009472CC" w:rsidRPr="00D37FBF">
              <w:rPr>
                <w:rFonts w:eastAsia="Times New Roman"/>
                <w:lang w:eastAsia="zh-CN"/>
              </w:rPr>
              <w:t xml:space="preserve"> </w:t>
            </w:r>
            <w:r w:rsidRPr="00D37FBF">
              <w:rPr>
                <w:rFonts w:eastAsia="Times New Roman"/>
                <w:lang w:eastAsia="zh-CN"/>
              </w:rPr>
              <w:t>punktā noteiktajām prasībām par nostrādāto periodu</w:t>
            </w:r>
            <w:bookmarkEnd w:id="5"/>
            <w:r w:rsidRPr="00D37FBF">
              <w:rPr>
                <w:rFonts w:eastAsia="Times New Roman"/>
                <w:lang w:eastAsia="zh-CN"/>
              </w:rPr>
              <w:t>.</w:t>
            </w:r>
          </w:p>
          <w:p w14:paraId="435676F3" w14:textId="77777777" w:rsidR="00CB799F" w:rsidRPr="00D37FBF" w:rsidRDefault="00CB799F" w:rsidP="00BA6B40">
            <w:pPr>
              <w:pStyle w:val="Style1"/>
              <w:rPr>
                <w:rFonts w:eastAsia="Times New Roman"/>
                <w:lang w:eastAsia="zh-CN"/>
              </w:rPr>
            </w:pPr>
            <w:r w:rsidRPr="00D37FBF">
              <w:rPr>
                <w:rFonts w:eastAsia="Times New Roman"/>
                <w:lang w:eastAsia="zh-CN"/>
              </w:rPr>
              <w:t>Vispārējais apgrozāmo līdzekļu koeficients: Pretendenta vispārējam apgrozāmo līdzekļu koeficientam = (apgrozāmie līdzekļi /īstermiņa parādi) pēdējā pārskata gadā jābūt ne mazākam par 1,0 (viens). Minētā prasība par vispārējo apgrozāmo līdzekļu koeficientu noteiktajā apmērā attiecas arī uz tādu pretendentu, kas savu darbību ir uzsācis vēlāk un kuram vēl nav noslēdzies pārskata gads.</w:t>
            </w:r>
          </w:p>
        </w:tc>
        <w:tc>
          <w:tcPr>
            <w:tcW w:w="5387" w:type="dxa"/>
            <w:tcBorders>
              <w:top w:val="single" w:sz="4" w:space="0" w:color="000000"/>
              <w:left w:val="single" w:sz="4" w:space="0" w:color="000000"/>
              <w:bottom w:val="single" w:sz="4" w:space="0" w:color="000000"/>
              <w:right w:val="single" w:sz="4" w:space="0" w:color="000000"/>
            </w:tcBorders>
          </w:tcPr>
          <w:p w14:paraId="671E1C58" w14:textId="77777777" w:rsidR="00CB799F" w:rsidRPr="00D37FBF" w:rsidRDefault="00CB799F" w:rsidP="00BA6B40">
            <w:pPr>
              <w:pStyle w:val="Style1"/>
            </w:pPr>
            <w:r w:rsidRPr="00D37FBF">
              <w:lastRenderedPageBreak/>
              <w:t xml:space="preserve">Pretendenta sagatavots apliecinājums par finanšu apgrozījumu, kas apliecina noteiktās prasības. </w:t>
            </w:r>
          </w:p>
          <w:p w14:paraId="09325488" w14:textId="77777777" w:rsidR="00CB799F" w:rsidRPr="00D37FBF" w:rsidRDefault="00CB799F" w:rsidP="00BA6B40">
            <w:pPr>
              <w:pStyle w:val="Style1"/>
            </w:pPr>
            <w:r w:rsidRPr="00D37FBF">
              <w:lastRenderedPageBreak/>
              <w:t xml:space="preserve">Pēdējā pārskata gada bilances, peļņas vai zaudējumu aprēķina kopiju, kas apliecina </w:t>
            </w:r>
            <w:r w:rsidR="006727D3" w:rsidRPr="00D37FBF">
              <w:t>vispārējo apgrozāmo līdzekļu koeficientu</w:t>
            </w:r>
          </w:p>
        </w:tc>
      </w:tr>
      <w:tr w:rsidR="00537D68" w:rsidRPr="00D37FBF" w14:paraId="140773DB" w14:textId="77777777" w:rsidTr="00906668">
        <w:trPr>
          <w:trHeight w:val="580"/>
        </w:trPr>
        <w:tc>
          <w:tcPr>
            <w:tcW w:w="9923" w:type="dxa"/>
            <w:gridSpan w:val="2"/>
            <w:tcBorders>
              <w:top w:val="single" w:sz="4" w:space="0" w:color="000000"/>
              <w:left w:val="single" w:sz="4" w:space="0" w:color="000000"/>
              <w:bottom w:val="single" w:sz="4" w:space="0" w:color="000000"/>
              <w:right w:val="single" w:sz="4" w:space="0" w:color="000000"/>
            </w:tcBorders>
            <w:shd w:val="clear" w:color="auto" w:fill="A8D08D"/>
          </w:tcPr>
          <w:p w14:paraId="6D313692" w14:textId="78062FE0" w:rsidR="00537D68" w:rsidRPr="00C61BBD" w:rsidRDefault="00537D68" w:rsidP="00BA6B40">
            <w:pPr>
              <w:pStyle w:val="Style1"/>
              <w:numPr>
                <w:ilvl w:val="0"/>
                <w:numId w:val="0"/>
              </w:numPr>
              <w:rPr>
                <w:b/>
                <w:bCs/>
              </w:rPr>
            </w:pPr>
            <w:r w:rsidRPr="00C61BBD">
              <w:rPr>
                <w:b/>
                <w:bCs/>
              </w:rPr>
              <w:lastRenderedPageBreak/>
              <w:t>Tehnisk</w:t>
            </w:r>
            <w:r w:rsidR="00765392" w:rsidRPr="00C61BBD">
              <w:rPr>
                <w:b/>
                <w:bCs/>
              </w:rPr>
              <w:t>ā</w:t>
            </w:r>
            <w:r w:rsidR="00C61BBD" w:rsidRPr="00C61BBD">
              <w:rPr>
                <w:b/>
                <w:bCs/>
              </w:rPr>
              <w:t xml:space="preserve"> </w:t>
            </w:r>
            <w:r w:rsidR="00765392" w:rsidRPr="00C61BBD">
              <w:rPr>
                <w:b/>
                <w:bCs/>
              </w:rPr>
              <w:t>specifikācija-</w:t>
            </w:r>
            <w:r w:rsidRPr="00C61BBD">
              <w:rPr>
                <w:b/>
                <w:bCs/>
              </w:rPr>
              <w:t xml:space="preserve"> piedāvājums</w:t>
            </w:r>
          </w:p>
        </w:tc>
      </w:tr>
      <w:tr w:rsidR="00D92976" w:rsidRPr="00D37FBF" w14:paraId="56CBF308" w14:textId="77777777" w:rsidTr="00906668">
        <w:trPr>
          <w:trHeight w:val="843"/>
        </w:trPr>
        <w:tc>
          <w:tcPr>
            <w:tcW w:w="4536" w:type="dxa"/>
            <w:tcBorders>
              <w:top w:val="single" w:sz="4" w:space="0" w:color="000000"/>
              <w:left w:val="single" w:sz="4" w:space="0" w:color="000000"/>
              <w:bottom w:val="single" w:sz="4" w:space="0" w:color="000000"/>
            </w:tcBorders>
          </w:tcPr>
          <w:p w14:paraId="7CF452ED" w14:textId="77777777" w:rsidR="00D92976" w:rsidRPr="00D37FBF" w:rsidRDefault="00D92976">
            <w:pPr>
              <w:numPr>
                <w:ilvl w:val="0"/>
                <w:numId w:val="7"/>
              </w:numPr>
              <w:tabs>
                <w:tab w:val="clear" w:pos="720"/>
              </w:tabs>
            </w:pPr>
            <w:r w:rsidRPr="00D37FBF">
              <w:t>Tehnisk</w:t>
            </w:r>
            <w:r w:rsidR="00765392" w:rsidRPr="00D37FBF">
              <w:t>ā specifikācija-</w:t>
            </w:r>
            <w:r w:rsidRPr="00D37FBF">
              <w:t xml:space="preserve"> piedāvājums</w:t>
            </w:r>
          </w:p>
        </w:tc>
        <w:tc>
          <w:tcPr>
            <w:tcW w:w="5387" w:type="dxa"/>
            <w:tcBorders>
              <w:top w:val="single" w:sz="4" w:space="0" w:color="000000"/>
              <w:left w:val="single" w:sz="4" w:space="0" w:color="000000"/>
              <w:bottom w:val="single" w:sz="4" w:space="0" w:color="000000"/>
              <w:right w:val="single" w:sz="4" w:space="0" w:color="000000"/>
            </w:tcBorders>
          </w:tcPr>
          <w:p w14:paraId="441E3B0B" w14:textId="77777777" w:rsidR="002C58B6" w:rsidRPr="00D37FBF" w:rsidRDefault="00C50F89" w:rsidP="00BA6B40">
            <w:pPr>
              <w:pStyle w:val="Style1"/>
            </w:pPr>
            <w:r w:rsidRPr="00D37FBF">
              <w:t>Apliecinājums atbilstoši</w:t>
            </w:r>
            <w:r w:rsidR="00B26BB0" w:rsidRPr="00D37FBF">
              <w:t xml:space="preserve"> nolikuma</w:t>
            </w:r>
            <w:r w:rsidRPr="00D37FBF">
              <w:t xml:space="preserve"> </w:t>
            </w:r>
            <w:r w:rsidR="00CB799F" w:rsidRPr="00D37FBF">
              <w:rPr>
                <w:b/>
                <w:bCs/>
              </w:rPr>
              <w:t>3</w:t>
            </w:r>
            <w:r w:rsidRPr="00D37FBF">
              <w:rPr>
                <w:b/>
                <w:bCs/>
              </w:rPr>
              <w:t xml:space="preserve">.pielikuma </w:t>
            </w:r>
            <w:r w:rsidRPr="00D37FBF">
              <w:t xml:space="preserve">formai </w:t>
            </w:r>
          </w:p>
        </w:tc>
      </w:tr>
    </w:tbl>
    <w:p w14:paraId="6937522B" w14:textId="77777777" w:rsidR="00B26BB0" w:rsidRPr="00D37FBF" w:rsidRDefault="00B26BB0" w:rsidP="00B26BB0">
      <w:pPr>
        <w:keepNext/>
        <w:spacing w:before="240" w:after="60"/>
        <w:ind w:left="0"/>
        <w:jc w:val="center"/>
        <w:outlineLvl w:val="0"/>
        <w:rPr>
          <w:b/>
          <w:bCs/>
          <w:kern w:val="2"/>
          <w:sz w:val="32"/>
          <w:szCs w:val="32"/>
        </w:rPr>
      </w:pPr>
      <w:bookmarkStart w:id="6" w:name="_Toc148697276"/>
      <w:bookmarkStart w:id="7" w:name="_Toc238026496"/>
      <w:bookmarkStart w:id="8" w:name="__RefHeading___Toc506558427"/>
      <w:bookmarkStart w:id="9" w:name="_Toc125969647"/>
      <w:r w:rsidRPr="00D37FBF">
        <w:rPr>
          <w:b/>
          <w:bCs/>
          <w:kern w:val="2"/>
        </w:rPr>
        <w:t>III. PIEDĀVĀJUMU IESNIEGŠANAS UN ATVĒRŠANAS NOSACĪJUMI</w:t>
      </w:r>
      <w:bookmarkEnd w:id="6"/>
      <w:bookmarkEnd w:id="7"/>
    </w:p>
    <w:p w14:paraId="0A583AC7" w14:textId="77777777" w:rsidR="00B26BB0" w:rsidRPr="00D37FBF" w:rsidRDefault="00B26BB0" w:rsidP="00B26BB0">
      <w:pPr>
        <w:pStyle w:val="Sarakstarindkopa"/>
        <w:numPr>
          <w:ilvl w:val="0"/>
          <w:numId w:val="7"/>
        </w:numPr>
        <w:spacing w:line="23" w:lineRule="atLeast"/>
        <w:ind w:left="357" w:hanging="357"/>
      </w:pPr>
      <w:r w:rsidRPr="00D37FBF">
        <w:t xml:space="preserve">Ievērojot Publisko iepirkumu likuma 39.panta pirmajā daļā noteikto, </w:t>
      </w:r>
      <w:r w:rsidRPr="00D37FBF">
        <w:rPr>
          <w:b/>
          <w:bCs/>
        </w:rPr>
        <w:t>piedāvājumi ir iesniedzami tikai elektroniski EIS e-konkursu apakšsistēmā</w:t>
      </w:r>
      <w:r w:rsidRPr="00D37FBF">
        <w:t xml:space="preserve">. Pēc noteiktā termiņa vai ārpus EIS e-konkursu apakšsistēmas iesniegtie piedāvājumi tiks atzīti par neatbilstošiem nolikuma prasībām un tiks atgriezti iesniedzējiem. </w:t>
      </w:r>
      <w:r w:rsidRPr="00D37FBF">
        <w:rPr>
          <w:b/>
          <w:bCs/>
        </w:rPr>
        <w:t>Piedāvājumu iesniegšanas termiņš ir norādīts Iepirkumu uzraudzības birojā publicētajā paziņojumā par līgumu un Pasūtītāja EIS e-konkursu apakšsistēmā un tie tiks atvērti ne ātrāk kā četras stundas pēc piedāvājumu iesniegšanas termiņa beigām</w:t>
      </w:r>
      <w:r w:rsidRPr="00D37FBF">
        <w:t>, izņemot Publisko iepirkumu likuma 68. panta septītajā daļā minēto gadījumu.</w:t>
      </w:r>
    </w:p>
    <w:p w14:paraId="75D3A122" w14:textId="77777777" w:rsidR="00B26BB0" w:rsidRPr="00D37FBF" w:rsidRDefault="00B26BB0" w:rsidP="00B26BB0">
      <w:pPr>
        <w:pStyle w:val="Sarakstarindkopa"/>
        <w:numPr>
          <w:ilvl w:val="0"/>
          <w:numId w:val="7"/>
        </w:numPr>
        <w:spacing w:line="23" w:lineRule="atLeast"/>
      </w:pPr>
      <w:r w:rsidRPr="00D37FBF">
        <w:t>Piedāvājumu atvēršana notiks EIS e-konkursu apakšsistēmā. Ārpus EIS e-konkursu apakšsistēmas iesniegtie piedāvājumi tiks atzīti par neatbilstošiem atklāta konkursa nolikuma prasībām.</w:t>
      </w:r>
    </w:p>
    <w:p w14:paraId="52D98212" w14:textId="77777777" w:rsidR="00B26BB0" w:rsidRPr="00D37FBF" w:rsidRDefault="00B26BB0" w:rsidP="00B26BB0">
      <w:pPr>
        <w:pStyle w:val="Sarakstarindkopa"/>
        <w:numPr>
          <w:ilvl w:val="0"/>
          <w:numId w:val="7"/>
        </w:numPr>
        <w:spacing w:line="23" w:lineRule="atLeast"/>
      </w:pPr>
      <w:r w:rsidRPr="00D37FBF">
        <w:t xml:space="preserve">Piedāvājumu atvēršana notiek, izmantojot tīmekļvietnē </w:t>
      </w:r>
      <w:hyperlink r:id="rId17" w:history="1">
        <w:r w:rsidRPr="00D37FBF">
          <w:rPr>
            <w:rStyle w:val="Hipersaite"/>
          </w:rPr>
          <w:t>www.eis.gov.lv</w:t>
        </w:r>
      </w:hyperlink>
      <w:r w:rsidRPr="00D37FBF">
        <w:t xml:space="preserve">  pieejamos rīkus piedāvājumu elektroniskai saņemšanai.</w:t>
      </w:r>
    </w:p>
    <w:p w14:paraId="7D5FDBF4" w14:textId="77777777" w:rsidR="00B26BB0" w:rsidRPr="00D37FBF" w:rsidRDefault="00B26BB0" w:rsidP="00B26BB0">
      <w:pPr>
        <w:pStyle w:val="Sarakstarindkopa"/>
        <w:numPr>
          <w:ilvl w:val="0"/>
          <w:numId w:val="7"/>
        </w:numPr>
        <w:spacing w:line="23" w:lineRule="atLeast"/>
      </w:pPr>
      <w:r w:rsidRPr="00D37FBF">
        <w:t xml:space="preserve">EIS e-konkursu apakšsistēma nodrošina piedāvājumu pirmā līmeņa šifrēšanu. Ja pretendents piedāvājuma datu aizsardzībai izmantojis piedāvājuma šifrēšanu, pretendentam, ne vēlāk ka 15 </w:t>
      </w:r>
      <w:r w:rsidRPr="00D37FBF">
        <w:lastRenderedPageBreak/>
        <w:t>(piecpadsmit) minūtes pēc piedāvājumu iesniegšanas termiņa beigām, Komisijai jāiesniedz derīga elektroniskā atslēga ar paroli šifrētā dokumenta atvēršanai.</w:t>
      </w:r>
    </w:p>
    <w:p w14:paraId="618623AA" w14:textId="6E269B97" w:rsidR="00B26BB0" w:rsidRPr="0091440F" w:rsidRDefault="00B26BB0" w:rsidP="0091440F">
      <w:pPr>
        <w:numPr>
          <w:ilvl w:val="0"/>
          <w:numId w:val="7"/>
        </w:numPr>
        <w:spacing w:line="23" w:lineRule="atLeast"/>
        <w:ind w:left="357" w:hanging="357"/>
        <w:rPr>
          <w:rFonts w:eastAsia="Calibri"/>
          <w:bCs/>
          <w:color w:val="000000"/>
        </w:rPr>
      </w:pPr>
      <w:r w:rsidRPr="00D37FBF">
        <w:rPr>
          <w:rFonts w:eastAsia="Calibri"/>
          <w:bCs/>
          <w:color w:val="000000"/>
        </w:rPr>
        <w:t>Ja konstatēti elektroniskās informācijas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w:t>
      </w:r>
      <w:r w:rsidRPr="0091440F">
        <w:rPr>
          <w:rFonts w:eastAsia="Calibri"/>
          <w:bCs/>
          <w:color w:val="000000"/>
        </w:rPr>
        <w:t>anu PIL 35.panta trešās daļas izpratnē.</w:t>
      </w:r>
    </w:p>
    <w:p w14:paraId="72130CB1" w14:textId="77777777" w:rsidR="00B26BB0" w:rsidRPr="00D37FBF" w:rsidRDefault="00B26BB0" w:rsidP="00B26BB0">
      <w:pPr>
        <w:numPr>
          <w:ilvl w:val="0"/>
          <w:numId w:val="7"/>
        </w:numPr>
        <w:spacing w:line="23" w:lineRule="atLeast"/>
        <w:ind w:left="357" w:hanging="357"/>
        <w:rPr>
          <w:rFonts w:eastAsia="Calibri"/>
          <w:bCs/>
        </w:rPr>
      </w:pPr>
      <w:r w:rsidRPr="00D37FBF">
        <w:t xml:space="preserve">Piedāvājumu atvēršanas sanāksme ir atklāta un tajā var piedalīties visas ieinteresētās personas, reģistrējoties piedāvājumu atvēršanas sanāksmes reģistrācijas lapā. </w:t>
      </w:r>
      <w:r w:rsidRPr="00D37FBF">
        <w:rPr>
          <w:u w:val="single"/>
        </w:rPr>
        <w:t>Iesniegto piedāvājumu atvēršanas procesam var sekot līdzi tiešsaistes režīmā EIS e-konkursu apakšsistēmā.</w:t>
      </w:r>
      <w:r w:rsidRPr="00D37FBF">
        <w:t xml:space="preserve"> </w:t>
      </w:r>
    </w:p>
    <w:p w14:paraId="5FDADDA2" w14:textId="77777777" w:rsidR="00B26BB0" w:rsidRPr="00D37FBF" w:rsidRDefault="00B26BB0" w:rsidP="00B26BB0">
      <w:pPr>
        <w:numPr>
          <w:ilvl w:val="0"/>
          <w:numId w:val="7"/>
        </w:numPr>
        <w:spacing w:line="23" w:lineRule="atLeast"/>
        <w:ind w:left="357" w:hanging="357"/>
        <w:rPr>
          <w:rFonts w:eastAsia="Calibri"/>
          <w:bCs/>
        </w:rPr>
      </w:pPr>
      <w:r w:rsidRPr="00D37FBF">
        <w:rPr>
          <w:rFonts w:eastAsia="Calibri"/>
          <w:bCs/>
        </w:rPr>
        <w:t xml:space="preserve">Piedāvājumu atvēršanas norisi, kā arī visas nosauktās ziņas, Komisijas sekretārs protokolē piedāvājumu atvēršanas sanāksmes protokolā. Piedāvājumu atvēršanas sanāksmes protokols tiek publicēts EIS e-konkursu apakšsistēmā </w:t>
      </w:r>
      <w:hyperlink r:id="rId18" w:history="1">
        <w:r w:rsidRPr="00D37FBF">
          <w:rPr>
            <w:rFonts w:eastAsia="Calibri"/>
            <w:bCs/>
          </w:rPr>
          <w:t>www.eis.gov.lv/EKEIS/Supplier/</w:t>
        </w:r>
      </w:hyperlink>
      <w:r w:rsidRPr="00D37FBF">
        <w:rPr>
          <w:rFonts w:eastAsia="Calibri"/>
          <w:bCs/>
        </w:rPr>
        <w:t>.</w:t>
      </w:r>
    </w:p>
    <w:p w14:paraId="6A756917" w14:textId="77777777" w:rsidR="00B26BB0" w:rsidRPr="00D37FBF" w:rsidRDefault="00B26BB0" w:rsidP="00B26BB0">
      <w:pPr>
        <w:numPr>
          <w:ilvl w:val="0"/>
          <w:numId w:val="7"/>
        </w:numPr>
        <w:spacing w:line="23" w:lineRule="atLeast"/>
        <w:ind w:left="357" w:hanging="357"/>
        <w:rPr>
          <w:rFonts w:eastAsia="Calibri"/>
          <w:bCs/>
        </w:rPr>
      </w:pPr>
      <w:r w:rsidRPr="00D37FBF">
        <w:rPr>
          <w:rFonts w:eastAsia="Calibri"/>
          <w:bCs/>
        </w:rPr>
        <w:t>Pēc visu piedāvājumu atvēršanas piedāvājumu atvēršanas sanāksme tiek slēgta.</w:t>
      </w:r>
    </w:p>
    <w:p w14:paraId="354D7E02" w14:textId="77777777" w:rsidR="00B26BB0" w:rsidRPr="00D37FBF" w:rsidRDefault="00B26BB0" w:rsidP="00B26BB0">
      <w:pPr>
        <w:numPr>
          <w:ilvl w:val="0"/>
          <w:numId w:val="7"/>
        </w:numPr>
        <w:spacing w:line="23" w:lineRule="atLeast"/>
        <w:ind w:left="357" w:hanging="357"/>
        <w:rPr>
          <w:rFonts w:eastAsia="Calibri"/>
          <w:bCs/>
        </w:rPr>
      </w:pPr>
      <w:r w:rsidRPr="00D37FBF">
        <w:rPr>
          <w:rFonts w:eastAsia="Helvetica"/>
        </w:rPr>
        <w:t>Ja ir iesniegts iesniegums Iepirkumu uzraudzības birojā attiecībā uz prasībām, kas noteiktas nolikumā vai paziņojumā par līgumu, tad pasūtītājs rīkojas Ministru kabineta 2017.gada 28.februāra noteikumu Nr.107 “Iepirkumu procedūru un metu konkursu norises kārtība”</w:t>
      </w:r>
      <w:r w:rsidRPr="00D37FBF">
        <w:rPr>
          <w:rFonts w:eastAsia="Helvetica"/>
          <w:vertAlign w:val="superscript"/>
        </w:rPr>
        <w:footnoteReference w:id="2"/>
      </w:r>
      <w:r w:rsidRPr="00D37FBF">
        <w:rPr>
          <w:rFonts w:eastAsia="Helvetica"/>
        </w:rPr>
        <w:t xml:space="preserve"> 14.punktā noteiktajā kārtībā.</w:t>
      </w:r>
    </w:p>
    <w:p w14:paraId="78E7E6B8" w14:textId="77777777" w:rsidR="00B26BB0" w:rsidRPr="00D37FBF" w:rsidRDefault="00B26BB0" w:rsidP="00B26BB0">
      <w:pPr>
        <w:numPr>
          <w:ilvl w:val="0"/>
          <w:numId w:val="7"/>
        </w:numPr>
        <w:spacing w:line="23" w:lineRule="atLeast"/>
        <w:ind w:left="357" w:hanging="357"/>
        <w:rPr>
          <w:rFonts w:eastAsia="Calibri"/>
          <w:bCs/>
        </w:rPr>
      </w:pPr>
      <w:r w:rsidRPr="00D37FBF">
        <w:t xml:space="preserve">Ja no sistēmas uzturētāja ir saņemts paziņojums par traucējumiem elektroniskās informācijas sistēmas darbībā, kuru dēļ nav iespējams iesniegt piedāvājumus vai nav iespējams nodrošināt piedāvājumu drošību, </w:t>
      </w:r>
      <w:r w:rsidRPr="00D37FBF">
        <w:rPr>
          <w:rFonts w:eastAsia="Helvetica"/>
        </w:rPr>
        <w:t>pasūtītājs rīkojas Ministru kabineta 2017.gada 28.februāra noteikumu Nr.107 “Iepirkumu procedūru un metu konkursu norises kārtība”</w:t>
      </w:r>
      <w:r w:rsidRPr="00D37FBF">
        <w:rPr>
          <w:rFonts w:eastAsia="Helvetica"/>
          <w:vertAlign w:val="superscript"/>
        </w:rPr>
        <w:t>2</w:t>
      </w:r>
      <w:r w:rsidRPr="00D37FBF">
        <w:rPr>
          <w:rFonts w:eastAsia="Helvetica"/>
        </w:rPr>
        <w:t xml:space="preserve"> 13.punktā noteiktajā kārtībā.</w:t>
      </w:r>
    </w:p>
    <w:p w14:paraId="738B126F" w14:textId="77777777" w:rsidR="00B26BB0" w:rsidRPr="00D37FBF" w:rsidRDefault="00B26BB0" w:rsidP="00B26BB0">
      <w:pPr>
        <w:ind w:left="357"/>
        <w:rPr>
          <w:rFonts w:eastAsia="Calibri"/>
          <w:bCs/>
        </w:rPr>
      </w:pPr>
    </w:p>
    <w:p w14:paraId="394F1440" w14:textId="77777777" w:rsidR="00B26BB0" w:rsidRPr="00D37FBF" w:rsidRDefault="00B26BB0" w:rsidP="00B26BB0">
      <w:pPr>
        <w:keepNext/>
        <w:numPr>
          <w:ilvl w:val="1"/>
          <w:numId w:val="1"/>
        </w:numPr>
        <w:ind w:left="357" w:hanging="357"/>
        <w:jc w:val="center"/>
        <w:outlineLvl w:val="1"/>
        <w:rPr>
          <w:b/>
          <w:bCs/>
          <w:iCs/>
          <w:szCs w:val="28"/>
        </w:rPr>
      </w:pPr>
      <w:bookmarkStart w:id="10" w:name="_Toc148697277"/>
      <w:bookmarkStart w:id="11" w:name="_Toc238026497"/>
      <w:r w:rsidRPr="00D37FBF">
        <w:rPr>
          <w:b/>
          <w:bCs/>
          <w:iCs/>
          <w:szCs w:val="28"/>
        </w:rPr>
        <w:t>IV. PIEDĀVĀJUMA NOFORMĒŠANAS PRASĪBAS</w:t>
      </w:r>
      <w:bookmarkEnd w:id="10"/>
      <w:bookmarkEnd w:id="11"/>
    </w:p>
    <w:p w14:paraId="29C8B2B1" w14:textId="77777777" w:rsidR="00B26BB0" w:rsidRPr="00D37FBF" w:rsidRDefault="00B26BB0" w:rsidP="00B26BB0">
      <w:pPr>
        <w:numPr>
          <w:ilvl w:val="0"/>
          <w:numId w:val="7"/>
        </w:numPr>
        <w:spacing w:line="259" w:lineRule="auto"/>
        <w:ind w:left="357" w:hanging="357"/>
        <w:rPr>
          <w:rFonts w:eastAsia="Calibri"/>
          <w:bCs/>
        </w:rPr>
      </w:pPr>
      <w:r w:rsidRPr="00D37FBF">
        <w:rPr>
          <w:rFonts w:eastAsia="Calibri"/>
        </w:rPr>
        <w:t xml:space="preserve"> Piedāvājums jāiesniedz elektroniski EIS e-konkursu apakšsistēmā, ievērojot šādas pretendenta izvēles iespējas</w:t>
      </w:r>
      <w:r w:rsidRPr="00D37FBF">
        <w:rPr>
          <w:rFonts w:eastAsia="Calibri"/>
          <w:bCs/>
        </w:rPr>
        <w:t>:</w:t>
      </w:r>
    </w:p>
    <w:p w14:paraId="137C092B" w14:textId="77777777" w:rsidR="00B26BB0" w:rsidRPr="00D37FBF" w:rsidRDefault="00B26BB0" w:rsidP="00BA6B40">
      <w:pPr>
        <w:pStyle w:val="Style1"/>
        <w:rPr>
          <w:bCs/>
        </w:rPr>
      </w:pPr>
      <w:r w:rsidRPr="00D37FBF">
        <w:t>Izmantojot EIS e-konkursu apakšsistēmas piedāvātos rīkus, aizpildot minētās sistēmas e-konkursu apakšsistēmā šīs iepirkuma procedūras sadaļā ievietotās formas;</w:t>
      </w:r>
    </w:p>
    <w:p w14:paraId="18787A6F" w14:textId="77777777" w:rsidR="00B26BB0" w:rsidRPr="00D37FBF" w:rsidRDefault="00B26BB0" w:rsidP="00BA6B40">
      <w:pPr>
        <w:pStyle w:val="Style1"/>
      </w:pPr>
      <w:r w:rsidRPr="00D37FBF">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0FDB68F" w14:textId="77777777" w:rsidR="00B26BB0" w:rsidRPr="00D37FBF" w:rsidRDefault="00B26BB0" w:rsidP="00B26BB0">
      <w:pPr>
        <w:numPr>
          <w:ilvl w:val="0"/>
          <w:numId w:val="7"/>
        </w:numPr>
        <w:spacing w:line="259" w:lineRule="auto"/>
        <w:ind w:left="357" w:hanging="357"/>
        <w:rPr>
          <w:rFonts w:eastAsia="Calibri"/>
        </w:rPr>
      </w:pPr>
      <w:r w:rsidRPr="00D37FBF">
        <w:t>Sagatavojot piedāvājumu, pretendents ievēro, ka:</w:t>
      </w:r>
    </w:p>
    <w:p w14:paraId="00517BAC" w14:textId="77777777" w:rsidR="00B26BB0" w:rsidRPr="00D37FBF" w:rsidRDefault="00B26BB0" w:rsidP="00BA6B40">
      <w:pPr>
        <w:pStyle w:val="Style1"/>
        <w:numPr>
          <w:ilvl w:val="1"/>
          <w:numId w:val="20"/>
        </w:numPr>
      </w:pPr>
      <w:r w:rsidRPr="00D37FBF">
        <w:t>Iesniedzamie piedāvājuma dokumenti jāaizpilda tikai elektroniski (elektroniskā dokumentā), atsevišķos elektroniskos dokumentos ar Microsoft Office rīkiem lasāmā formātā;</w:t>
      </w:r>
    </w:p>
    <w:p w14:paraId="5102224A" w14:textId="77777777" w:rsidR="00B26BB0" w:rsidRPr="00D37FBF" w:rsidRDefault="00B26BB0" w:rsidP="00BA6B40">
      <w:pPr>
        <w:pStyle w:val="Style1"/>
        <w:numPr>
          <w:ilvl w:val="1"/>
          <w:numId w:val="20"/>
        </w:numPr>
      </w:pPr>
      <w:r w:rsidRPr="00D37FBF">
        <w:t xml:space="preserve">Dokumentus paraksta pretendenta </w:t>
      </w:r>
      <w:proofErr w:type="spellStart"/>
      <w:r w:rsidRPr="00D37FBF">
        <w:t>paraksttiesīga</w:t>
      </w:r>
      <w:proofErr w:type="spellEnd"/>
      <w:r w:rsidRPr="00D37FBF">
        <w:t xml:space="preserve"> amatpersona vai pilnvarota persona. Ja dokumentus paraksta pilnvarotā persona, piedāvājumam pievieno attiecīgās pilnvaras apliecinātu kopiju, ko pievieno pretendenta atlases dokumentiem</w:t>
      </w:r>
      <w:r w:rsidRPr="00D37FBF">
        <w:rPr>
          <w:iCs/>
        </w:rPr>
        <w:t xml:space="preserve"> (ja attiecināms)</w:t>
      </w:r>
      <w:r w:rsidRPr="00D37FBF">
        <w:t>;</w:t>
      </w:r>
    </w:p>
    <w:p w14:paraId="59EA628D" w14:textId="77777777" w:rsidR="00B26BB0" w:rsidRPr="00D37FBF" w:rsidRDefault="00B26BB0" w:rsidP="00BA6B40">
      <w:pPr>
        <w:pStyle w:val="Style1"/>
        <w:numPr>
          <w:ilvl w:val="1"/>
          <w:numId w:val="20"/>
        </w:numPr>
      </w:pPr>
      <w:r w:rsidRPr="00D37FBF">
        <w:t>Iesniedzot, citus dokumentus pretendents pēc saviem ieskatiem ir tiesīgs parakstīt tos ar EIS piedāvāto elektronisko parakstu vai ar drošu elektronisko parakstu.</w:t>
      </w:r>
    </w:p>
    <w:p w14:paraId="0FD39225" w14:textId="77777777" w:rsidR="00B26BB0" w:rsidRPr="00D37FBF" w:rsidRDefault="00B26BB0" w:rsidP="00B26BB0">
      <w:pPr>
        <w:numPr>
          <w:ilvl w:val="0"/>
          <w:numId w:val="7"/>
        </w:numPr>
        <w:spacing w:line="259" w:lineRule="auto"/>
        <w:ind w:left="357" w:hanging="357"/>
        <w:rPr>
          <w:rFonts w:eastAsia="Calibri"/>
        </w:rPr>
      </w:pPr>
      <w:r w:rsidRPr="00D37FBF">
        <w:rPr>
          <w:bCs/>
        </w:rPr>
        <w:t xml:space="preserve">Pretendentam piedāvājums jāsagatavo un jāiesniedz latviešu valodā. </w:t>
      </w:r>
      <w:r w:rsidRPr="00D37FBF">
        <w:t xml:space="preserve">Piedāvājumā iekļautajiem dokumentiem jābūt skaidri salasāmiem. </w:t>
      </w:r>
      <w:r w:rsidRPr="00D37FBF">
        <w:rPr>
          <w:color w:val="000000"/>
          <w:lang w:bidi="ne-NP"/>
        </w:rPr>
        <w:t xml:space="preserve">Ja piedāvājumā iekļaujamā informācija ir citā valodā, </w:t>
      </w:r>
      <w:r w:rsidRPr="00D37FBF">
        <w:rPr>
          <w:color w:val="000000"/>
          <w:lang w:bidi="ne-NP"/>
        </w:rPr>
        <w:lastRenderedPageBreak/>
        <w:t>pretendents pievieno tulkojumu latviešu valodā, kas sagatavots atbilstoši normatīvajiem aktiem par kārtību, kādā apliecināmi dokumentu tulkojumi valsts valodā</w:t>
      </w:r>
      <w:r w:rsidRPr="00D37FBF">
        <w:rPr>
          <w:color w:val="000000"/>
          <w:vertAlign w:val="superscript"/>
          <w:lang w:bidi="ne-NP"/>
        </w:rPr>
        <w:footnoteReference w:id="3"/>
      </w:r>
      <w:r w:rsidRPr="00D37FBF">
        <w:rPr>
          <w:color w:val="000000"/>
          <w:lang w:bidi="ne-NP"/>
        </w:rPr>
        <w:t>.</w:t>
      </w:r>
    </w:p>
    <w:p w14:paraId="429A3D87" w14:textId="77777777" w:rsidR="00B26BB0" w:rsidRPr="00D37FBF" w:rsidRDefault="00B26BB0" w:rsidP="00B26BB0">
      <w:pPr>
        <w:numPr>
          <w:ilvl w:val="0"/>
          <w:numId w:val="7"/>
        </w:numPr>
        <w:spacing w:line="259" w:lineRule="auto"/>
        <w:ind w:left="357" w:hanging="357"/>
      </w:pPr>
      <w:r w:rsidRPr="00D37FBF">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323744B4" w14:textId="77777777" w:rsidR="00B26BB0" w:rsidRPr="00D37FBF" w:rsidRDefault="00B26BB0" w:rsidP="00B26BB0">
      <w:pPr>
        <w:numPr>
          <w:ilvl w:val="0"/>
          <w:numId w:val="7"/>
        </w:numPr>
        <w:spacing w:line="259" w:lineRule="auto"/>
        <w:ind w:left="357" w:hanging="357"/>
      </w:pPr>
      <w:r w:rsidRPr="00D37FBF">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0D536D02" w14:textId="77777777" w:rsidR="00B26BB0" w:rsidRPr="00D37FBF" w:rsidRDefault="00B26BB0" w:rsidP="00B26BB0">
      <w:pPr>
        <w:numPr>
          <w:ilvl w:val="0"/>
          <w:numId w:val="7"/>
        </w:numPr>
        <w:spacing w:line="259" w:lineRule="auto"/>
        <w:ind w:left="357" w:hanging="357"/>
      </w:pPr>
      <w:r w:rsidRPr="00D37FBF">
        <w:t>Iesniedzot piedāvājumu, pretendents pilnībā atzīst visus nolikumā (t.sk. tā pielikumos un formās, kuras ir ievietotas EIS e-konkursu apakšsistēmas šā iepirkuma sadaļā) ietvertos nosacījumus.</w:t>
      </w:r>
    </w:p>
    <w:p w14:paraId="5489A15E" w14:textId="77777777" w:rsidR="00B26BB0" w:rsidRPr="00D37FBF" w:rsidRDefault="00B26BB0" w:rsidP="00B26BB0">
      <w:pPr>
        <w:numPr>
          <w:ilvl w:val="0"/>
          <w:numId w:val="7"/>
        </w:numPr>
        <w:spacing w:line="259" w:lineRule="auto"/>
        <w:ind w:left="357" w:hanging="357"/>
        <w:rPr>
          <w:bCs/>
          <w:iCs/>
          <w:vanish/>
        </w:rPr>
      </w:pPr>
      <w:r w:rsidRPr="00D37FBF">
        <w:rPr>
          <w:rFonts w:eastAsia="Calibri"/>
          <w:bCs/>
        </w:rPr>
        <w:t>Pretendents kā sākotnējo pierādījumu atbilstībai paziņojumā par līgumu vai iepirkuma procedūras dokumentos noteiktajām pretendentu atlases prasībām ir tiesīgs iesniegt Eiropas vienoto iepirkuma procedūras dokumentu, turpmāk – ESPD. Ja pretendents izvēlējies iesniegt ESPD</w:t>
      </w:r>
      <w:r w:rsidRPr="00D37FBF">
        <w:rPr>
          <w:rFonts w:eastAsia="Calibri"/>
          <w:bCs/>
          <w:vertAlign w:val="superscript"/>
        </w:rPr>
        <w:footnoteReference w:id="4"/>
      </w:r>
      <w:r w:rsidRPr="00D37FBF">
        <w:rPr>
          <w:rFonts w:eastAsia="Calibri"/>
          <w:bCs/>
        </w:rPr>
        <w:t xml:space="preserve">,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w:t>
      </w:r>
      <w:r w:rsidRPr="00D37FBF">
        <w:t>un par tā norādīto apakšuzņēmēju, kura veicamo darbu vērtība ir vismaz 10 000 EUR. Piegādātāju apvienība iesniedz atsevišķu ESPD par katru tās dalībnieku. Pretendents var iesniegt ESPD, kas ir bijis iesniegts citā iepirkuma procedūrā, ja apliecina, ka tajā iekļautā informācija ir pareiza</w:t>
      </w:r>
      <w:r w:rsidRPr="00D37FBF">
        <w:rPr>
          <w:rFonts w:eastAsia="Calibri"/>
          <w:bCs/>
        </w:rPr>
        <w:t xml:space="preserve">. </w:t>
      </w:r>
    </w:p>
    <w:p w14:paraId="3F008377" w14:textId="77777777" w:rsidR="00B26BB0" w:rsidRPr="00D37FBF" w:rsidRDefault="00B26BB0" w:rsidP="00B26BB0">
      <w:pPr>
        <w:ind w:left="357" w:hanging="357"/>
        <w:rPr>
          <w:bCs/>
          <w:iCs/>
          <w:vanish/>
        </w:rPr>
      </w:pPr>
    </w:p>
    <w:p w14:paraId="11C050CA" w14:textId="77777777" w:rsidR="00B26BB0" w:rsidRPr="00D37FBF" w:rsidRDefault="00B26BB0" w:rsidP="00B26BB0">
      <w:pPr>
        <w:ind w:left="357" w:hanging="357"/>
        <w:rPr>
          <w:bCs/>
          <w:iCs/>
          <w:vanish/>
        </w:rPr>
      </w:pPr>
    </w:p>
    <w:p w14:paraId="19E7FFB8" w14:textId="77777777" w:rsidR="00B26BB0" w:rsidRPr="00D37FBF" w:rsidRDefault="00B26BB0" w:rsidP="00B26BB0">
      <w:pPr>
        <w:ind w:left="357" w:hanging="357"/>
        <w:rPr>
          <w:bCs/>
          <w:iCs/>
          <w:vanish/>
        </w:rPr>
      </w:pPr>
    </w:p>
    <w:p w14:paraId="744A015E" w14:textId="77777777" w:rsidR="00B26BB0" w:rsidRPr="00D37FBF" w:rsidRDefault="00B26BB0" w:rsidP="00B26BB0">
      <w:pPr>
        <w:ind w:left="357" w:hanging="357"/>
        <w:rPr>
          <w:bCs/>
          <w:iCs/>
          <w:vanish/>
        </w:rPr>
      </w:pPr>
    </w:p>
    <w:p w14:paraId="562376F2" w14:textId="77777777" w:rsidR="00B26BB0" w:rsidRPr="00D37FBF" w:rsidRDefault="00B26BB0" w:rsidP="00B26BB0">
      <w:pPr>
        <w:ind w:left="357" w:hanging="357"/>
        <w:rPr>
          <w:color w:val="000000"/>
        </w:rPr>
      </w:pPr>
      <w:r w:rsidRPr="00D37FBF">
        <w:rPr>
          <w:color w:val="000000"/>
        </w:rPr>
        <w:t xml:space="preserve"> Pretendentam veidlapā jāiekļauj informācija, ESPD III daļas D sadaļā “Citi izslēgšanas iemesli, kurus var noteikt līgumslēdzējas iestādes vai līgumslēdzēja dalībvalsts tiesību normās”, par Starptautisko un Latvijas Republikas nacionālo sankciju likuma 11.</w:t>
      </w:r>
      <w:r w:rsidRPr="00D37FBF">
        <w:rPr>
          <w:color w:val="000000"/>
          <w:vertAlign w:val="superscript"/>
        </w:rPr>
        <w:t>1</w:t>
      </w:r>
      <w:r w:rsidRPr="00D37FBF">
        <w:rPr>
          <w:color w:val="000000"/>
        </w:rPr>
        <w:t xml:space="preserve"> panta pirmo daļu. Pasūtītājam jebkurā iepirkuma procedūras stadijā ir tiesības prasīt, lai Pretendents iesniedz visus dokumentus vai daļu no tiem, kas apliecina tā atbilstību iepirkuma procedūras dokumentos noteiktajām Pretendentu atlases prasībām.</w:t>
      </w:r>
    </w:p>
    <w:p w14:paraId="29970F3C" w14:textId="77777777" w:rsidR="00B26BB0" w:rsidRPr="00D37FBF" w:rsidRDefault="00B26BB0" w:rsidP="00B26BB0">
      <w:pPr>
        <w:numPr>
          <w:ilvl w:val="0"/>
          <w:numId w:val="7"/>
        </w:numPr>
        <w:spacing w:line="259" w:lineRule="auto"/>
        <w:ind w:left="357" w:hanging="357"/>
      </w:pPr>
      <w:r w:rsidRPr="00D37FBF">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3304B2A" w14:textId="77777777" w:rsidR="00B26BB0" w:rsidRPr="00D37FBF" w:rsidRDefault="00B26BB0" w:rsidP="00B26BB0">
      <w:pPr>
        <w:ind w:left="0"/>
      </w:pPr>
    </w:p>
    <w:p w14:paraId="0EC03FFC" w14:textId="77777777" w:rsidR="00B26BB0" w:rsidRPr="00D37FBF" w:rsidRDefault="00B26BB0" w:rsidP="00B26BB0">
      <w:pPr>
        <w:keepNext/>
        <w:ind w:left="357" w:hanging="357"/>
        <w:jc w:val="center"/>
        <w:outlineLvl w:val="0"/>
        <w:rPr>
          <w:b/>
          <w:bCs/>
          <w:kern w:val="2"/>
        </w:rPr>
      </w:pPr>
      <w:bookmarkStart w:id="12" w:name="_Toc148697278"/>
      <w:bookmarkStart w:id="13" w:name="_Toc238026498"/>
      <w:r w:rsidRPr="00D37FBF">
        <w:rPr>
          <w:b/>
          <w:bCs/>
          <w:kern w:val="2"/>
        </w:rPr>
        <w:t>V. PIEDĀVĀJUMU IZVĒLES KRITĒRIJS UN VĒRTĒŠANA</w:t>
      </w:r>
      <w:bookmarkEnd w:id="12"/>
      <w:bookmarkEnd w:id="13"/>
    </w:p>
    <w:p w14:paraId="00636318" w14:textId="77777777" w:rsidR="00B26BB0" w:rsidRPr="00D37FBF" w:rsidRDefault="00B26BB0" w:rsidP="00B26BB0">
      <w:pPr>
        <w:ind w:left="357" w:hanging="357"/>
      </w:pPr>
    </w:p>
    <w:p w14:paraId="7FDD3A33" w14:textId="77777777" w:rsidR="00B26BB0" w:rsidRPr="00D37FBF" w:rsidRDefault="00B26BB0" w:rsidP="00B26BB0">
      <w:pPr>
        <w:numPr>
          <w:ilvl w:val="0"/>
          <w:numId w:val="7"/>
        </w:numPr>
        <w:spacing w:line="259" w:lineRule="auto"/>
      </w:pPr>
      <w:r w:rsidRPr="00D37FBF">
        <w:t>Komisija pārbauda piedāvājumu atbilstību iepirkuma procedūras dokumentos noteiktajām prasībām un izvēlas piedāvājumu vai piedāvājumus saskaņā ar noteiktajiem piedāvājuma izvērtēšanas kritērijiem.</w:t>
      </w:r>
    </w:p>
    <w:p w14:paraId="650EB65B" w14:textId="77777777" w:rsidR="00525D17" w:rsidRPr="00D37FBF" w:rsidRDefault="00525D17" w:rsidP="00BA6B40">
      <w:pPr>
        <w:pStyle w:val="Style1"/>
      </w:pPr>
      <w:r w:rsidRPr="00D37FBF">
        <w:t xml:space="preserve">Komisija piešķir vispārīgās vienošanās slēgšanas tiesības visiem pretendentiem, kuri atbilst kvalifikācijas prasībām un spēj nodrošināt riepu piegādi, saskaņā ar Tehniskās specifikācijas prasībām. </w:t>
      </w:r>
    </w:p>
    <w:p w14:paraId="0076A4A4" w14:textId="77777777" w:rsidR="00B26BB0" w:rsidRPr="00D37FBF" w:rsidRDefault="00B26BB0" w:rsidP="00B26BB0">
      <w:pPr>
        <w:numPr>
          <w:ilvl w:val="0"/>
          <w:numId w:val="7"/>
        </w:numPr>
        <w:spacing w:line="259" w:lineRule="auto"/>
        <w:ind w:left="357" w:hanging="357"/>
        <w:rPr>
          <w:b/>
          <w:bCs/>
        </w:rPr>
      </w:pPr>
      <w:r w:rsidRPr="00D37FBF">
        <w:rPr>
          <w:b/>
          <w:bCs/>
        </w:rPr>
        <w:t>Komisija piedāvājumu vērtēšanu veic šādos etapos:</w:t>
      </w:r>
    </w:p>
    <w:p w14:paraId="6296EA6A" w14:textId="77777777" w:rsidR="00B26BB0" w:rsidRPr="00D37FBF" w:rsidRDefault="00B26BB0" w:rsidP="00BA6B40">
      <w:pPr>
        <w:pStyle w:val="Style1"/>
        <w:rPr>
          <w:b/>
          <w:bCs/>
        </w:rPr>
      </w:pPr>
      <w:r w:rsidRPr="00D37FBF">
        <w:t>Piedāvājumu vērtēšanas pamatnoteikumi:</w:t>
      </w:r>
    </w:p>
    <w:p w14:paraId="52ABBF3F" w14:textId="77777777" w:rsidR="00B26BB0" w:rsidRPr="00D37FBF" w:rsidRDefault="00B26BB0" w:rsidP="00BA6B40">
      <w:pPr>
        <w:pStyle w:val="Style1"/>
        <w:rPr>
          <w:b/>
          <w:bCs/>
        </w:rPr>
      </w:pPr>
      <w:r w:rsidRPr="00D37FBF">
        <w:lastRenderedPageBreak/>
        <w:t>Komisija slēgtās sēdēs atlasa (vērtē) pretendentus saskaņā ar izvirzītajām kvalifikācijas prasībām, pārbauda piedāvājumu atbilstību nolikumā noteiktajām prasībām un izvēlas pretendenta piedāvājumu saskaņā ar izvēles kritēriju.</w:t>
      </w:r>
    </w:p>
    <w:p w14:paraId="21D4B7EB" w14:textId="77777777" w:rsidR="00B26BB0" w:rsidRPr="00D37FBF" w:rsidRDefault="00B26BB0" w:rsidP="00BA6B40">
      <w:pPr>
        <w:pStyle w:val="Style1"/>
        <w:rPr>
          <w:b/>
          <w:bCs/>
        </w:rPr>
      </w:pPr>
      <w:r w:rsidRPr="00D37FBF">
        <w:t xml:space="preserve">Izziņas un citus dokumentus, kurus PIL noteiktajos gadījumos izsniedz Latvijas kompetentās institūcijas, Pasūtītājs pieņem un atzīst, ja tie izdoti ne agrāk kā vienu mēnesi </w:t>
      </w:r>
      <w:r w:rsidRPr="00D37FBF">
        <w:rPr>
          <w:color w:val="000000"/>
        </w:rPr>
        <w:t>pirms</w:t>
      </w:r>
      <w:r w:rsidRPr="00D37FBF">
        <w:t xml:space="preserve"> piedāvājuma iesniegšanas dienas, bet ārvalstu kompetento institūciju izsniegtās izziņas un citus dokumentus pasūtītājs pieņem un atzīst, ja tie izdoti ne agrāk kā sešus mēnešus pirms piedāvājuma iesniegšanas dienas, ja izziņas vai dokumenta izdevējs nav norādījis īsāku tā derīguma termiņu.</w:t>
      </w:r>
    </w:p>
    <w:p w14:paraId="78A078A7" w14:textId="77777777" w:rsidR="00B26BB0" w:rsidRPr="00D37FBF" w:rsidRDefault="00B26BB0" w:rsidP="00BA6B40">
      <w:pPr>
        <w:pStyle w:val="Style1"/>
        <w:rPr>
          <w:b/>
          <w:bCs/>
          <w:color w:val="000000"/>
          <w:u w:val="single"/>
        </w:rPr>
      </w:pPr>
      <w:r w:rsidRPr="00D37FBF">
        <w:rPr>
          <w:b/>
          <w:bCs/>
          <w:u w:val="single"/>
        </w:rPr>
        <w:t>Piedāvājumu noformējuma pārbaude:</w:t>
      </w:r>
    </w:p>
    <w:p w14:paraId="3F41870B" w14:textId="77777777" w:rsidR="00B26BB0" w:rsidRPr="00D37FBF" w:rsidRDefault="00B26BB0" w:rsidP="00BA6B40">
      <w:pPr>
        <w:pStyle w:val="Style1"/>
      </w:pPr>
      <w:r w:rsidRPr="00D37FBF">
        <w:t>Komisija novērtē piedāvājuma atbilstību Nolikuma IV. sadaļā noteiktajām piedāvājuma noformējuma prasībām.</w:t>
      </w:r>
    </w:p>
    <w:p w14:paraId="4FE68BE2" w14:textId="77777777" w:rsidR="00B26BB0" w:rsidRPr="00D37FBF" w:rsidRDefault="00B26BB0" w:rsidP="00BA6B40">
      <w:pPr>
        <w:pStyle w:val="Style1"/>
      </w:pPr>
      <w:r w:rsidRPr="00D37FBF">
        <w:t>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5A91439A" w14:textId="77777777" w:rsidR="00B26BB0" w:rsidRPr="00D37FBF" w:rsidRDefault="00B26BB0" w:rsidP="00BA6B40">
      <w:pPr>
        <w:pStyle w:val="Style1"/>
      </w:pPr>
      <w:r w:rsidRPr="00D37FBF">
        <w:t>Pretendenta piedāvājumu neizskata, ja pretendents nav iesniedzis piedāvājuma nodrošinājumu vai arī iesniegtais piedāvājuma nodrošinājums nav noformēts atbilstoši nolikuma prasībām.</w:t>
      </w:r>
    </w:p>
    <w:p w14:paraId="11DB575F" w14:textId="77777777" w:rsidR="00B26BB0" w:rsidRPr="00D37FBF" w:rsidRDefault="00B26BB0" w:rsidP="00BA6B40">
      <w:pPr>
        <w:pStyle w:val="Style1"/>
        <w:rPr>
          <w:b/>
          <w:bCs/>
          <w:u w:val="single"/>
        </w:rPr>
      </w:pPr>
      <w:r w:rsidRPr="00D37FBF">
        <w:rPr>
          <w:b/>
          <w:bCs/>
          <w:u w:val="single"/>
        </w:rPr>
        <w:t>Pretendenta atlase un kvalifikācijas pārbaude:</w:t>
      </w:r>
    </w:p>
    <w:p w14:paraId="26B3849F" w14:textId="77777777" w:rsidR="00B26BB0" w:rsidRPr="00D37FBF" w:rsidRDefault="00B26BB0" w:rsidP="00BA6B40">
      <w:pPr>
        <w:pStyle w:val="Style1"/>
      </w:pPr>
      <w:r w:rsidRPr="00D37FBF">
        <w:t>Komisija novērtē pretendenta atbilstību nolikumā noteiktajām pretendentu atlases un kvalifikācijas prasībām.</w:t>
      </w:r>
    </w:p>
    <w:p w14:paraId="4FF38893" w14:textId="77777777" w:rsidR="00B26BB0" w:rsidRPr="00D37FBF" w:rsidRDefault="00B26BB0" w:rsidP="00BA6B40">
      <w:pPr>
        <w:pStyle w:val="Style1"/>
      </w:pPr>
      <w:r w:rsidRPr="00D37FBF">
        <w:t>Ja Pasūtītājs konstatē, ka piedāvājumā ietvertā pretendenta iesniegtā informācija vai dokuments ir neskaidrs vai nepilnīgs, Komisija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14:paraId="4CCB4DD0" w14:textId="77777777" w:rsidR="00B26BB0" w:rsidRPr="00D37FBF" w:rsidRDefault="00B26BB0" w:rsidP="00BA6B40">
      <w:pPr>
        <w:pStyle w:val="Style1"/>
      </w:pPr>
      <w:r w:rsidRPr="00D37FBF">
        <w:t>Ja pasūtītājs saskaņā ar PIL 41.panta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2E74F94F" w14:textId="77777777" w:rsidR="00B26BB0" w:rsidRPr="00D37FBF" w:rsidRDefault="00B26BB0" w:rsidP="00BA6B40">
      <w:pPr>
        <w:pStyle w:val="Style1"/>
        <w:rPr>
          <w:b/>
          <w:bCs/>
          <w:u w:val="single"/>
        </w:rPr>
      </w:pPr>
      <w:r w:rsidRPr="00D37FBF">
        <w:rPr>
          <w:b/>
          <w:bCs/>
          <w:u w:val="single"/>
        </w:rPr>
        <w:t>Tehniskā piedāvājuma atbilstības pārbaude:</w:t>
      </w:r>
    </w:p>
    <w:p w14:paraId="588D0FE2" w14:textId="77777777" w:rsidR="00B26BB0" w:rsidRPr="00D37FBF" w:rsidRDefault="00B26BB0" w:rsidP="00BA6B40">
      <w:pPr>
        <w:pStyle w:val="Style1"/>
      </w:pPr>
      <w:r w:rsidRPr="00D37FBF">
        <w:t>Pēc pretendenta atlases un kvalifikācijas pārbaudes, Komisija veic tehniskā piedāvājuma atbilstības pārbaudi.</w:t>
      </w:r>
    </w:p>
    <w:p w14:paraId="36A7362E" w14:textId="77777777" w:rsidR="00B26BB0" w:rsidRPr="00D37FBF" w:rsidRDefault="00B26BB0" w:rsidP="00BA6B40">
      <w:pPr>
        <w:pStyle w:val="Style1"/>
      </w:pPr>
      <w:r w:rsidRPr="00D37FBF">
        <w:t>Piedāvājuma vērtēšanas gaitā Komisija ir tiesīga pieprasīt, lai tiek izskaidrota tehniskajā piedāvājumā iekļautā informācija.</w:t>
      </w:r>
    </w:p>
    <w:p w14:paraId="47D65DD3" w14:textId="77777777" w:rsidR="00B26BB0" w:rsidRPr="00D37FBF" w:rsidRDefault="00B26BB0" w:rsidP="00BA6B40">
      <w:pPr>
        <w:pStyle w:val="Style1"/>
      </w:pPr>
      <w:r w:rsidRPr="00D37FBF">
        <w:t>Komisija izslēdz pretendentu no turpmākās dalības iepirkuma procedūrā, ja pretendents ar tehnisko piedāvājumu un sniegtajām atbildēm uz Komisijas jautājumiem nepierāda savu spēju nodrošināt nolikumā norādīto tehnisko prasību izpildi.</w:t>
      </w:r>
    </w:p>
    <w:p w14:paraId="05DA3CB3" w14:textId="77777777" w:rsidR="00B26BB0" w:rsidRPr="00D37FBF" w:rsidRDefault="00B26BB0" w:rsidP="00BA6B40">
      <w:pPr>
        <w:pStyle w:val="Style1"/>
      </w:pPr>
      <w:r w:rsidRPr="00D37FBF">
        <w:rPr>
          <w:lang w:bidi="ne-NP"/>
        </w:rPr>
        <w:t>Pretendents, kura piedāvājums nav sagatavots atbilstoši</w:t>
      </w:r>
      <w:r w:rsidRPr="00D37FBF">
        <w:t xml:space="preserve"> </w:t>
      </w:r>
      <w:r w:rsidRPr="00D37FBF">
        <w:rPr>
          <w:lang w:bidi="ne-NP"/>
        </w:rPr>
        <w:t xml:space="preserve">tehniskā piedāvājuma sagatavošanas prasībām, tiek izslēgts no turpmākas dalības iepirkumā. </w:t>
      </w:r>
      <w:r w:rsidRPr="00D37FBF">
        <w:t>Pieņemot lēmumu par šāda piedāvājuma noraidīšanu, Komisija vērtē neatbilstības samērīgumu.</w:t>
      </w:r>
    </w:p>
    <w:p w14:paraId="205758B9" w14:textId="77777777" w:rsidR="00B26BB0" w:rsidRPr="00D37FBF" w:rsidRDefault="00B26BB0" w:rsidP="00B26BB0">
      <w:pPr>
        <w:numPr>
          <w:ilvl w:val="0"/>
          <w:numId w:val="7"/>
        </w:numPr>
        <w:rPr>
          <w:color w:val="000000"/>
          <w:lang w:bidi="ne-NP"/>
        </w:rPr>
      </w:pPr>
      <w:r w:rsidRPr="00D37FBF">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p w14:paraId="51F385CD" w14:textId="77777777" w:rsidR="00B26BB0" w:rsidRPr="00D37FBF" w:rsidRDefault="00B26BB0" w:rsidP="00B26BB0">
      <w:pPr>
        <w:rPr>
          <w:color w:val="000000"/>
          <w:lang w:bidi="ne-NP"/>
        </w:rPr>
      </w:pPr>
    </w:p>
    <w:p w14:paraId="0660E616" w14:textId="39132AC2" w:rsidR="00B26BB0" w:rsidRPr="00D37FBF" w:rsidRDefault="00B26BB0" w:rsidP="00B26BB0">
      <w:pPr>
        <w:keepNext/>
        <w:ind w:left="357" w:hanging="357"/>
        <w:jc w:val="center"/>
        <w:outlineLvl w:val="0"/>
        <w:rPr>
          <w:b/>
          <w:bCs/>
          <w:kern w:val="2"/>
        </w:rPr>
      </w:pPr>
      <w:bookmarkStart w:id="14" w:name="_Toc535418809"/>
      <w:bookmarkStart w:id="15" w:name="_Toc125969650"/>
      <w:bookmarkStart w:id="16" w:name="_Toc148697279"/>
      <w:bookmarkStart w:id="17" w:name="_Toc238026499"/>
      <w:r w:rsidRPr="00D37FBF">
        <w:rPr>
          <w:b/>
          <w:bCs/>
          <w:kern w:val="2"/>
        </w:rPr>
        <w:t>VI. PRETENDENTU IZSLĒGŠANAS NOTEIKUMI UN LĒMUMA PIEŅEMŠANA</w:t>
      </w:r>
      <w:bookmarkEnd w:id="14"/>
      <w:bookmarkEnd w:id="15"/>
      <w:bookmarkEnd w:id="16"/>
      <w:bookmarkEnd w:id="17"/>
    </w:p>
    <w:p w14:paraId="4E67A0F3" w14:textId="77777777" w:rsidR="00B26BB0" w:rsidRPr="00D37FBF" w:rsidRDefault="00B26BB0" w:rsidP="00B26BB0">
      <w:pPr>
        <w:ind w:left="357" w:hanging="357"/>
      </w:pPr>
    </w:p>
    <w:p w14:paraId="789664A3" w14:textId="77777777" w:rsidR="00B26BB0" w:rsidRPr="00D37FBF" w:rsidRDefault="00B26BB0" w:rsidP="00B26BB0">
      <w:pPr>
        <w:numPr>
          <w:ilvl w:val="0"/>
          <w:numId w:val="7"/>
        </w:numPr>
      </w:pPr>
      <w:r w:rsidRPr="00D37FBF">
        <w:t>Lai pārbaudītu, vai pretendents nav izslēdzams no dalības iepirkumā PIL 42. panta otrajā daļā minēto apstākļu dēļ, Komisija rīkojas atbilstoši PIL 42. pantam.</w:t>
      </w:r>
    </w:p>
    <w:p w14:paraId="3C9FC3AA" w14:textId="77777777" w:rsidR="00B26BB0" w:rsidRPr="00D37FBF" w:rsidRDefault="00B26BB0" w:rsidP="00B26BB0">
      <w:pPr>
        <w:numPr>
          <w:ilvl w:val="0"/>
          <w:numId w:val="7"/>
        </w:numPr>
        <w:ind w:left="357" w:hanging="357"/>
      </w:pPr>
      <w:r w:rsidRPr="00D37FBF">
        <w:lastRenderedPageBreak/>
        <w:t>Komisija pretendentu izslēdz no dalības iepirkuma procedūrā jebkurā no PIL 42.panta otrās daļas 1., 2., 3., 4., 5., 6., 7., 10., 11., 12., 13., 14. punktos noteiktajiem gadījumiem. Komisija Pretendentu izslēgšanas gadījumus pārbauda PIL 42.panta noteiktajā kārtībā.</w:t>
      </w:r>
    </w:p>
    <w:p w14:paraId="582233BD" w14:textId="77777777" w:rsidR="00B26BB0" w:rsidRPr="00D37FBF" w:rsidRDefault="00B26BB0" w:rsidP="00B26BB0">
      <w:pPr>
        <w:numPr>
          <w:ilvl w:val="0"/>
          <w:numId w:val="7"/>
        </w:numPr>
        <w:ind w:left="357" w:hanging="357"/>
      </w:pPr>
      <w:r w:rsidRPr="00D37FBF">
        <w:t>Saskaņā ar PIL 42.panta desmito daļu, Komisija pārbaudi par PIL 42. panta otrās daļas 1., 2., 3., 4., 5., 6., 7., 10., 11., 12., 13., 14. punktos noteiktajiem pretendentu izslēgšanas gadījumiem atklātā konkursā veic attiecībā uz katru pretendentu, kuram būtu piešķiramas līguma slēgšanas tiesības.</w:t>
      </w:r>
    </w:p>
    <w:p w14:paraId="3327B17A" w14:textId="13EB2607" w:rsidR="00B26BB0" w:rsidRPr="00D37FBF" w:rsidRDefault="00B26BB0" w:rsidP="00B26BB0">
      <w:pPr>
        <w:numPr>
          <w:ilvl w:val="0"/>
          <w:numId w:val="7"/>
        </w:numPr>
        <w:ind w:left="357" w:hanging="357"/>
      </w:pPr>
      <w:r w:rsidRPr="00D37FBF">
        <w:t xml:space="preserve">Komisija veic PIL 42.panta otrās daļas 1., 2., 3., 4., 5., 6., 7., 10., 11., 12., 13., 14. punktos noteikto izslēgšanas nosacījumu pārbaudi personālsabiedrības biedram, ja pretendents ir personālsabiedrība, pretendenta norādītai personai, uz kuras iespējām pretendents balstās, lai apliecinātu, ka tā kvalifikācija atbilst paziņojumā par līgumu vai iepirkuma procedūras dokumentos noteiktajām prasībām, pretendenta norādītajam apakšuzņēmējam, kura sniedzamo pakalpojumu vērtība ir vismaz 10 000 </w:t>
      </w:r>
      <w:proofErr w:type="spellStart"/>
      <w:r w:rsidRPr="00D37FBF">
        <w:t>euro</w:t>
      </w:r>
      <w:proofErr w:type="spellEnd"/>
      <w:r w:rsidRPr="00D37FBF">
        <w:t>. PIL 42.panta otrās daļas 1., 2. un 3. punktos noteiktos izslēgšanas nosacījumu pārbaudi veic personām, kurām pretendentā ir izšķirošā ietekme uz līdzdalības pamata normatīvo aktu par koncerniem izpratnē. PIL 42.panta otrās daļas 1., 2. un 11. punktos noteiktos izslēgšanas nosacījumu pārbaudi veic pretendenta patieso labuma guvējiem.</w:t>
      </w:r>
    </w:p>
    <w:p w14:paraId="14D06AAB" w14:textId="77777777" w:rsidR="00B26BB0" w:rsidRPr="00D37FBF" w:rsidRDefault="00B26BB0" w:rsidP="00B26BB0">
      <w:pPr>
        <w:numPr>
          <w:ilvl w:val="0"/>
          <w:numId w:val="7"/>
        </w:numPr>
      </w:pPr>
      <w:r w:rsidRPr="00D37FBF">
        <w:t>Ja Komisija konstatē, ka pretendents būtu izslēdzams no dalības iepirkuma procedūrā, pamatojoties uz PIL 42. panta otrās daļas 1., 4., 5., 6., 7., 10., 11., 12., 13. un 14. punktā minētajiem izslēgšanas iemesliem, tai skaitā saistībā ar PIL  42. panta trešās daļas 1., 4. un 5. punktā minēto personu, un nav piemērojami PIL 42. panta ceturtās daļas 2., 3., 4., 5. un 6. punktā noteiktie izņēmumi, Komisijas dod pretendentam tiesības termiņā, kas ir 10 dienas pēc informācijas pieprasījuma nosūtīšanas dienas, iesniegt skaidrojumu un pierādījumus, kas apliecina pretendenta uzticamību saskaņā ar PIL 43. panta noteikumiem.</w:t>
      </w:r>
    </w:p>
    <w:p w14:paraId="1A98D154" w14:textId="77777777" w:rsidR="00B26BB0" w:rsidRPr="00D37FBF" w:rsidRDefault="00B26BB0" w:rsidP="00B26BB0">
      <w:pPr>
        <w:numPr>
          <w:ilvl w:val="0"/>
          <w:numId w:val="7"/>
        </w:numPr>
      </w:pPr>
      <w:r w:rsidRPr="00D37FBF">
        <w:t>Ja pretendents būtu izslēdzams no dalības iepirkuma procedūrā tādēļ, ka PIL 42. panta otrajā daļā minētie izslēgšanas iemesli attiecas uz PIL 42. panta trešās daļas 2. un 3. punktā minēto personu, uzticamība nodrošināma, pretendentam nomainot PIL 42. panta trešās daļas 2. un 3. punktā minēto personu pret tādu personu, kura atbilst iepirkuma procedūras dokumentos noteiktajām prasībām un uz kuru nav attiecināmi PIL 42. panta otrās daļas 1., 2., 3., 4., 5., 6., 7., 10., 11., 12., 13., 14. punktos noteiktie izslēgšanas iemesli.</w:t>
      </w:r>
    </w:p>
    <w:p w14:paraId="73A3479F" w14:textId="77777777" w:rsidR="00B26BB0" w:rsidRPr="00D37FBF" w:rsidRDefault="00B26BB0" w:rsidP="00B26BB0">
      <w:pPr>
        <w:numPr>
          <w:ilvl w:val="0"/>
          <w:numId w:val="7"/>
        </w:numPr>
      </w:pPr>
      <w:r w:rsidRPr="00D37FBF">
        <w:t>Komisija izslēdz pretendentu no dalības iepirkuma procedūrā, ja, veicot pārbaudi PIL 42. pantā noteiktajā kārtībā, tiek konstatēts, ka uz to attiecas PIL 42. panta otrās daļas 1., 2., 3., 4., 5., 6., 7., 10., 11., 12., 13., 14. punktos noteiktie pretendentu izslēgšanas gadījumi, un ja, piemērojot PIL 43. panta noteikumus, pretendents 10 darbdienu laikā pēc pieprasījuma nosūtīšanas dienas neiesniedz skaidrojumu un pierādījumus vai pasūtītājs neuzskata iesniegto skaidrojumu un pierādījumus par pietiekamiem uzticamības atjaunošanai un tādu pašu un līdzīgu gadījumu novēršanai nākotnē, vai arī pretendents neveic PIL 42. panta trešās daļas 2. un 3. punktā minēto personu nomaiņu.</w:t>
      </w:r>
    </w:p>
    <w:p w14:paraId="59FFA33C" w14:textId="77777777" w:rsidR="00B26BB0" w:rsidRPr="00D37FBF" w:rsidRDefault="00B26BB0" w:rsidP="00B26BB0">
      <w:pPr>
        <w:numPr>
          <w:ilvl w:val="0"/>
          <w:numId w:val="7"/>
        </w:numPr>
      </w:pPr>
      <w:r w:rsidRPr="00D37FBF">
        <w:rPr>
          <w:color w:val="000000"/>
        </w:rPr>
        <w:t xml:space="preserve">Pamatojoties uz Starptautisko un Latvijas Republikas nacionālo sankciju likuma 11.1panta pirmo daļu, Komisija pārbaudīs pretendentu, kuram saskaņā ar normatīvajiem aktiem publisko iepirkumu jomā būtu piešķiramas līguma slēgšanas tiesības, tā valdes vai padomes locekli, patieso labuma guvēju, </w:t>
      </w:r>
      <w:proofErr w:type="spellStart"/>
      <w:r w:rsidRPr="00D37FBF">
        <w:rPr>
          <w:color w:val="000000"/>
        </w:rPr>
        <w:t>pārstāvēttiesīgo</w:t>
      </w:r>
      <w:proofErr w:type="spellEnd"/>
      <w:r w:rsidRPr="00D37FBF">
        <w:rPr>
          <w:color w:val="000000"/>
        </w:rPr>
        <w:t xml:space="preserve"> personu vai prokūristu, vai personu, kura ir pilnvarota pārstāvēt pretendentu darbībās, kas saistītas ar filiāli, vai personālsabiedrības biedru, tā valdes vai padomes locekli, patieso labuma guvēju, </w:t>
      </w:r>
      <w:proofErr w:type="spellStart"/>
      <w:r w:rsidRPr="00D37FBF">
        <w:rPr>
          <w:color w:val="000000"/>
        </w:rPr>
        <w:t>pārstāvēttiesīgo</w:t>
      </w:r>
      <w:proofErr w:type="spellEnd"/>
      <w:r w:rsidRPr="00D37FBF">
        <w:rPr>
          <w:color w:val="000000"/>
        </w:rPr>
        <w:t xml:space="preserve"> personu vai prokūristu, ja pretendents ir personālsabiedrība, attiecībā uz to, vai gadījumā kādai no iepriekš minētajām personām  nav noteiktas nacionālās vai starptautiskās sankcijas vai būtiskas finanšu un kapitāla tirgus intereses ietekmējošas Eiropas Savienības vai Ziemeļatlantijas līguma organizācijas dalībvalsts noteiktās sankcijas, kuras var ietekmēt līguma izpildi. Komisija izslēdz pretendentu no turpmākās dalības iepirkuma procedūrā, ja uz pretendentu vai kādu no iepriekšējā teikumā minētajām personām ir attiecināmi Starptautisko un Latvijas Republikas nacionālo sankciju likuma 11.</w:t>
      </w:r>
      <w:r w:rsidRPr="001B4CEB">
        <w:rPr>
          <w:color w:val="000000"/>
          <w:vertAlign w:val="superscript"/>
        </w:rPr>
        <w:t>1</w:t>
      </w:r>
      <w:r w:rsidRPr="00D37FBF">
        <w:rPr>
          <w:color w:val="000000"/>
        </w:rPr>
        <w:t xml:space="preserve"> pantā noteiktie izslēgšanas gadījumi.</w:t>
      </w:r>
    </w:p>
    <w:p w14:paraId="3F261408" w14:textId="454278C4" w:rsidR="00B26BB0" w:rsidRPr="00D37FBF" w:rsidRDefault="00B26BB0" w:rsidP="00B26BB0">
      <w:pPr>
        <w:numPr>
          <w:ilvl w:val="0"/>
          <w:numId w:val="7"/>
        </w:numPr>
      </w:pPr>
      <w:r w:rsidRPr="00D37FBF">
        <w:lastRenderedPageBreak/>
        <w:t xml:space="preserve">Saskaņā ar Eiropas Komisijas </w:t>
      </w:r>
      <w:r w:rsidR="007277C3" w:rsidRPr="007277C3">
        <w:t>Padomes Regula (ES) 2022/576 (2022. gada 8. aprīlis), ar kuru groza Regulu (ES) Nr. 833/2014</w:t>
      </w:r>
      <w:r w:rsidR="007277C3">
        <w:t xml:space="preserve"> </w:t>
      </w:r>
      <w:r w:rsidRPr="00D37FBF">
        <w:t>par ierobežojošiem pasākumiem saistībā ar Krievijas darbībām, kas destabilizē situāciju Ukrainā, 5.k panta nosacījumiem, pretendents tiek izslēgts no dalības iepirkuma procedūrā, ja pretendents ir:</w:t>
      </w:r>
    </w:p>
    <w:p w14:paraId="32DB4B94" w14:textId="77777777" w:rsidR="00B26BB0" w:rsidRPr="00D37FBF" w:rsidRDefault="00B26BB0" w:rsidP="00EA091A">
      <w:pPr>
        <w:pStyle w:val="Sarakstarindkopa"/>
        <w:numPr>
          <w:ilvl w:val="0"/>
          <w:numId w:val="21"/>
        </w:numPr>
        <w:spacing w:line="276" w:lineRule="auto"/>
      </w:pPr>
      <w:r w:rsidRPr="00D37FBF">
        <w:t xml:space="preserve">Krievijas </w:t>
      </w:r>
      <w:proofErr w:type="spellStart"/>
      <w:r w:rsidRPr="00D37FBF">
        <w:t>valstspiederīgais</w:t>
      </w:r>
      <w:proofErr w:type="spellEnd"/>
      <w:r w:rsidRPr="00D37FBF">
        <w:t>, fiziska persona, kas uzturas Krievijā, vai juridiska persona, vienība vai struktūra, kura iedibināta Krievijā;</w:t>
      </w:r>
    </w:p>
    <w:p w14:paraId="21EF29FC" w14:textId="77777777" w:rsidR="00B26BB0" w:rsidRPr="00D37FBF" w:rsidRDefault="00B26BB0" w:rsidP="00EA091A">
      <w:pPr>
        <w:pStyle w:val="Sarakstarindkopa"/>
        <w:numPr>
          <w:ilvl w:val="0"/>
          <w:numId w:val="21"/>
        </w:numPr>
        <w:spacing w:line="276" w:lineRule="auto"/>
      </w:pPr>
      <w:r w:rsidRPr="00D37FBF">
        <w:t>juridiska persona, vienība vai struktūra, kuras īpašumtiesības vairāk nekā 50 % apmērā tieši vai netieši pieder šā punkta a) apakšpunktā minētai fiziskai vai juridiskai personai, vienībai vai struktūrai;</w:t>
      </w:r>
    </w:p>
    <w:p w14:paraId="6F2A6B61" w14:textId="7C333764" w:rsidR="00B26BB0" w:rsidRPr="00D37FBF" w:rsidRDefault="00B26BB0" w:rsidP="00EA091A">
      <w:pPr>
        <w:pStyle w:val="Sarakstarindkopa"/>
        <w:numPr>
          <w:ilvl w:val="0"/>
          <w:numId w:val="21"/>
        </w:numPr>
        <w:spacing w:line="276" w:lineRule="auto"/>
      </w:pPr>
      <w:r w:rsidRPr="00D37FBF">
        <w:t>fiziska vai juridiska persona, vienība vai struktūra, kas darbojas kādas šā punkta a) vai b) apakšpunktā minētās fiziskas vai juridiskās personas, vienības vai struktūras vārdā vai saskaņā ar tās norādēm, tostarp, ja uz tām attiecas vairāk nekā 10 % no līguma vērtības, apakšuzņēmējiem, piegādātājiem vai vienībām, uz kuru spējām paļaujas publiskā iepirkuma direktīvu nozīmē.</w:t>
      </w:r>
    </w:p>
    <w:p w14:paraId="49666957" w14:textId="77777777" w:rsidR="00B26BB0" w:rsidRPr="00D37FBF" w:rsidRDefault="00B26BB0" w:rsidP="00B26BB0">
      <w:pPr>
        <w:keepNext/>
        <w:spacing w:before="240" w:after="60"/>
        <w:ind w:left="360"/>
        <w:jc w:val="center"/>
        <w:outlineLvl w:val="0"/>
        <w:rPr>
          <w:b/>
          <w:bCs/>
          <w:kern w:val="2"/>
          <w:sz w:val="28"/>
          <w:szCs w:val="28"/>
        </w:rPr>
      </w:pPr>
      <w:bookmarkStart w:id="18" w:name="_Toc148697280"/>
      <w:bookmarkStart w:id="19" w:name="_Toc238026500"/>
      <w:r w:rsidRPr="00D37FBF">
        <w:rPr>
          <w:b/>
          <w:bCs/>
          <w:kern w:val="2"/>
          <w:sz w:val="28"/>
          <w:szCs w:val="28"/>
        </w:rPr>
        <w:t>VII. REZULTĀTU PAZIŅOŠANA</w:t>
      </w:r>
      <w:bookmarkEnd w:id="18"/>
      <w:bookmarkEnd w:id="19"/>
    </w:p>
    <w:p w14:paraId="78E4073E" w14:textId="77777777" w:rsidR="00B26BB0" w:rsidRPr="00D37FBF" w:rsidRDefault="00B26BB0" w:rsidP="00B26BB0">
      <w:pPr>
        <w:numPr>
          <w:ilvl w:val="0"/>
          <w:numId w:val="7"/>
        </w:numPr>
        <w:rPr>
          <w:color w:val="000000"/>
        </w:rPr>
      </w:pPr>
      <w:r w:rsidRPr="00D37FBF">
        <w:rPr>
          <w:color w:val="000000"/>
        </w:rPr>
        <w:t>Pasūtītājs, ievērojot PIL 37.panta otrajā daļā noteikto, triju darbdienu laikā pēc lēmuma pieņemšanas vienlaikus informē visus pretendentus par pieņemto lēmumu attiecībā uz iepirkuma līguma slēgšanu.</w:t>
      </w:r>
    </w:p>
    <w:p w14:paraId="5EF6D127" w14:textId="77777777" w:rsidR="00B26BB0" w:rsidRPr="00D37FBF" w:rsidRDefault="00B26BB0" w:rsidP="00B26BB0">
      <w:pPr>
        <w:numPr>
          <w:ilvl w:val="0"/>
          <w:numId w:val="7"/>
        </w:numPr>
        <w:rPr>
          <w:color w:val="000000"/>
        </w:rPr>
      </w:pPr>
      <w:r w:rsidRPr="00D37FBF">
        <w:t>Pasūtītājs informāciju par rezultātiem nosūta pa pastu vai elektroniski, izmantojot drošu elektronisko parakstu, vai pievienojot skenētu dokumentu, vai nodod personīgi.</w:t>
      </w:r>
    </w:p>
    <w:p w14:paraId="3DC2BA48" w14:textId="77777777" w:rsidR="00B26BB0" w:rsidRPr="00D37FBF" w:rsidRDefault="00B26BB0" w:rsidP="00B26BB0">
      <w:pPr>
        <w:numPr>
          <w:ilvl w:val="0"/>
          <w:numId w:val="7"/>
        </w:numPr>
        <w:rPr>
          <w:color w:val="000000"/>
        </w:rPr>
      </w:pPr>
      <w:r w:rsidRPr="00D37FBF">
        <w:t>Pasūtītājs 10 darbdienu laikā pēc tam, kad noslēgts iepirkuma līgums vai pieņemts lēmums par iepirkuma procedūras izbeigšanu vai pārtraukšanu, iesniedz publicēšanai paziņojumu par līguma slēgšanas tiesību piešķiršanu.</w:t>
      </w:r>
    </w:p>
    <w:p w14:paraId="72713252" w14:textId="77777777" w:rsidR="00525D17" w:rsidRPr="00D37FBF" w:rsidRDefault="00525D17" w:rsidP="00525D17">
      <w:pPr>
        <w:keepNext/>
        <w:spacing w:before="240" w:after="60"/>
        <w:ind w:left="360"/>
        <w:jc w:val="center"/>
        <w:outlineLvl w:val="0"/>
        <w:rPr>
          <w:b/>
          <w:kern w:val="2"/>
          <w:sz w:val="28"/>
          <w:szCs w:val="28"/>
        </w:rPr>
      </w:pPr>
      <w:bookmarkStart w:id="20" w:name="_Toc238026501"/>
      <w:r w:rsidRPr="00D37FBF">
        <w:rPr>
          <w:b/>
          <w:kern w:val="2"/>
          <w:sz w:val="28"/>
          <w:szCs w:val="28"/>
        </w:rPr>
        <w:t>VIII. VISPĀRĪGĀS VIENOŠANĀS SLĒGŠANA UN GROZĪŠANA</w:t>
      </w:r>
      <w:bookmarkEnd w:id="20"/>
    </w:p>
    <w:p w14:paraId="7BA46FA4" w14:textId="77777777" w:rsidR="00525D17" w:rsidRPr="00D37FBF" w:rsidRDefault="00525D17" w:rsidP="00525D17">
      <w:pPr>
        <w:tabs>
          <w:tab w:val="left" w:pos="0"/>
        </w:tabs>
        <w:rPr>
          <w:b/>
          <w:caps/>
          <w:color w:val="000000"/>
        </w:rPr>
      </w:pPr>
    </w:p>
    <w:p w14:paraId="6E5BF085" w14:textId="77777777" w:rsidR="00966185" w:rsidRPr="00D37FBF" w:rsidRDefault="00966185" w:rsidP="00BA6B40">
      <w:pPr>
        <w:pStyle w:val="Style1"/>
        <w:rPr>
          <w:rFonts w:eastAsia="Times New Roman"/>
          <w:lang w:eastAsia="zh-CN"/>
        </w:rPr>
      </w:pPr>
      <w:r w:rsidRPr="00D37FBF">
        <w:rPr>
          <w:rFonts w:eastAsia="Times New Roman"/>
          <w:lang w:eastAsia="zh-CN"/>
        </w:rPr>
        <w:t>Vispārīgo vienošanos ar izraudzītajiem pretendentiem slēdz ne agrāk kā nākamajā darbdienā pēc PIL 60.panta septītajā daļā norādītā nogaidīšanas termiņa beigām, ja Iepirkumu uzraudzības birojā nav PIL 68.pantā noteiktajā kārtībā iesniegts iesniegums par iepirkuma procedūras pārkāpumiem.</w:t>
      </w:r>
    </w:p>
    <w:p w14:paraId="58270797" w14:textId="2C121C68" w:rsidR="00525D17" w:rsidRPr="00D37FBF" w:rsidRDefault="00525D17" w:rsidP="00525D17">
      <w:pPr>
        <w:numPr>
          <w:ilvl w:val="0"/>
          <w:numId w:val="7"/>
        </w:numPr>
        <w:rPr>
          <w:b/>
          <w:bCs/>
          <w:strike/>
        </w:rPr>
      </w:pPr>
      <w:r w:rsidRPr="00D37FBF">
        <w:t xml:space="preserve">Pasūtītājs un Pretendents slēgs vispārīgo vienošanos atbilstoši vispārīgās vienošanās projektam (atklāta konkursa nolikuma </w:t>
      </w:r>
      <w:r w:rsidR="00F71081" w:rsidRPr="00D37FBF">
        <w:t>8</w:t>
      </w:r>
      <w:r w:rsidRPr="00D37FBF">
        <w:t xml:space="preserve">.pielikums) ar visiem pretendentiem, kuri atbilst kvalifikācijas prasībām. Ja izraudzītais Pretendents atsakās slēgt vispārīgo vienošanos, Pasūtītājam ir tiesības pieņemt lēmumu pārtraukt iepirkuma procedūru, neizvēloties nevienu piedāvājumu. </w:t>
      </w:r>
    </w:p>
    <w:p w14:paraId="6C5B0DA2" w14:textId="77777777" w:rsidR="00525D17" w:rsidRPr="00D37FBF" w:rsidRDefault="00525D17" w:rsidP="00BA6B40">
      <w:pPr>
        <w:pStyle w:val="Style1"/>
        <w:rPr>
          <w:b/>
        </w:rPr>
      </w:pPr>
      <w:r w:rsidRPr="00D37FBF">
        <w:t xml:space="preserve">Iepirkuma procedūrā izraudzītā Pretendenta personālu, kuru tas iesaistījis vispārīgās vienošanās izpildē, par kuru sniedzis informāciju un kura kvalifikācijas atbilstību izvirzītajām prasībām Pasūtītājs ir vērtējis, kā arī  apakšuzņēmējus, uz kuru iespējām iepirkuma procedūrā izraudzītais Pretendents balstījies, lai apliecinātu savas kvalifikācijas atbilstību, paziņojumā par līgumu un iepirkuma procedūras dokumentos noteiktajām prasībām pēc līguma noslēgšanas drīkst nomainīt tikai ar Pasūtītāja rakstveida piekrišanu, ievērojot PIL 62.pantā paredzētos nosacījumus. </w:t>
      </w:r>
    </w:p>
    <w:p w14:paraId="7C2701A0" w14:textId="77777777" w:rsidR="00525D17" w:rsidRPr="00D37FBF" w:rsidRDefault="00525D17" w:rsidP="00BA6B40">
      <w:pPr>
        <w:pStyle w:val="Style1"/>
        <w:rPr>
          <w:b/>
        </w:rPr>
      </w:pPr>
      <w:r w:rsidRPr="00D37FBF">
        <w:t>Pasūtītājs pieņem lēmumu atļaut vai atteikt iepirkuma procedūrā izraudzītā Pretendenta personāla vai apakšuzņēmēju nomaiņu vai jaunu apakšuzņēmēju iesaistīšanu līguma izpildē iespējami īsā laikā, bet ne vēlāk kā piecu darbdienu laikā pēc tam, kad saņēmis visu informāciju un dokumentus, kas nepieciešami lēmuma pieņemšanai saskaņā ar PIL 62.panta noteikumiem.</w:t>
      </w:r>
    </w:p>
    <w:p w14:paraId="7F76480A" w14:textId="77777777" w:rsidR="00525D17" w:rsidRPr="00D37FBF" w:rsidRDefault="00525D17" w:rsidP="00BA6B40">
      <w:pPr>
        <w:pStyle w:val="Style1"/>
        <w:rPr>
          <w:b/>
        </w:rPr>
      </w:pPr>
      <w:r w:rsidRPr="00D37FBF">
        <w:t xml:space="preserve">Iepirkuma līguma grozījumi ir pieļaujami saskaņā ar PIL 61.panta nosacījumiem. </w:t>
      </w:r>
    </w:p>
    <w:p w14:paraId="77B69DA4" w14:textId="7ED27F2F" w:rsidR="00525D17" w:rsidRPr="00D37FBF" w:rsidRDefault="00525D17" w:rsidP="00525D17">
      <w:pPr>
        <w:numPr>
          <w:ilvl w:val="0"/>
          <w:numId w:val="7"/>
        </w:numPr>
        <w:rPr>
          <w:b/>
          <w:bCs/>
          <w:strike/>
        </w:rPr>
      </w:pPr>
      <w:r w:rsidRPr="00D37FBF">
        <w:rPr>
          <w:shd w:val="clear" w:color="auto" w:fill="FFFFFF"/>
        </w:rPr>
        <w:t xml:space="preserve">Pretendentam jāparaksta </w:t>
      </w:r>
      <w:r w:rsidR="001B4CEB">
        <w:rPr>
          <w:shd w:val="clear" w:color="auto" w:fill="FFFFFF"/>
        </w:rPr>
        <w:t xml:space="preserve">vispārīgā vienošanās </w:t>
      </w:r>
      <w:r w:rsidRPr="00D37FBF">
        <w:rPr>
          <w:shd w:val="clear" w:color="auto" w:fill="FFFFFF"/>
        </w:rPr>
        <w:t>10 (desmit) dienu laikā no dienas, kad Pasūtītājs ir uzaicinājis parakstīt līgumu. Ja norādītajā termiņā iepirkuma uzvarētājs neparaksta līgumu, tas tiek uzskatīts par atteikumu slēgt iepirkuma līgumu.</w:t>
      </w:r>
    </w:p>
    <w:p w14:paraId="33CAA014" w14:textId="77777777" w:rsidR="00525D17" w:rsidRPr="00D37FBF" w:rsidRDefault="00525D17" w:rsidP="00525D17">
      <w:pPr>
        <w:numPr>
          <w:ilvl w:val="0"/>
          <w:numId w:val="7"/>
        </w:numPr>
        <w:rPr>
          <w:b/>
          <w:bCs/>
          <w:strike/>
        </w:rPr>
      </w:pPr>
      <w:r w:rsidRPr="00D37FBF">
        <w:rPr>
          <w:bCs/>
        </w:rPr>
        <w:lastRenderedPageBreak/>
        <w:t xml:space="preserve">Pretendentam, kuram ir piešķirtas līguma slēgšanas tiesības, </w:t>
      </w:r>
      <w:r w:rsidRPr="00D37FBF">
        <w:t xml:space="preserve">pēc vispārīgās vienošanās slēgšanas tiesību piešķiršanas un ne vēlāk kā, uzsākot iepirkuma līguma izpildi, </w:t>
      </w:r>
      <w:r w:rsidRPr="00D37FBF">
        <w:rPr>
          <w:bCs/>
        </w:rPr>
        <w:t xml:space="preserve">jāiesniedz līguma izpildē iesaistīto apakšuzņēmēju (ja tādus plānots iesaistīt) sarakstu, kurā norāda apakšuzņēmēja nosaukumu, kontaktinformāciju un to </w:t>
      </w:r>
      <w:proofErr w:type="spellStart"/>
      <w:r w:rsidRPr="00D37FBF">
        <w:rPr>
          <w:bCs/>
        </w:rPr>
        <w:t>pārstāvēttiesīgo</w:t>
      </w:r>
      <w:proofErr w:type="spellEnd"/>
      <w:r w:rsidRPr="00D37FBF">
        <w:rPr>
          <w:bCs/>
        </w:rPr>
        <w:t xml:space="preserve"> personu, ciktāl minētā informācija ir zināma. Sarakstā norāda arī pretendenta apakšuzņēmēju apakšuzņēmējus</w:t>
      </w:r>
      <w:r w:rsidRPr="00D37FBF">
        <w:t xml:space="preserve">. </w:t>
      </w:r>
    </w:p>
    <w:p w14:paraId="486B30CE" w14:textId="5D226D2B" w:rsidR="00134597" w:rsidRPr="00D37FBF" w:rsidRDefault="00525D17" w:rsidP="00134597">
      <w:pPr>
        <w:numPr>
          <w:ilvl w:val="0"/>
          <w:numId w:val="7"/>
        </w:numPr>
        <w:ind w:left="357" w:hanging="357"/>
        <w:rPr>
          <w:rFonts w:eastAsia="Calibri"/>
          <w:bCs/>
        </w:rPr>
      </w:pPr>
      <w:r w:rsidRPr="00D37FBF">
        <w:rPr>
          <w:rFonts w:eastAsia="Calibri"/>
          <w:bCs/>
        </w:rPr>
        <w:t>Saskaņā ar Publisko iepirkumu likuma 60.panta desmito daļu Pasūtītājs publicēs noslēgtā iepirkuma līguma tekstu Pasūtītāja pircēja profilā Elektronisko iepirkumu sistēmā.</w:t>
      </w:r>
    </w:p>
    <w:p w14:paraId="6A17C50F" w14:textId="77777777" w:rsidR="00B26BB0" w:rsidRPr="00D37FBF" w:rsidRDefault="00B26BB0" w:rsidP="00B26BB0">
      <w:pPr>
        <w:keepNext/>
        <w:spacing w:before="240" w:after="60"/>
        <w:ind w:left="360"/>
        <w:jc w:val="center"/>
        <w:outlineLvl w:val="0"/>
        <w:rPr>
          <w:b/>
          <w:bCs/>
          <w:kern w:val="2"/>
        </w:rPr>
      </w:pPr>
      <w:bookmarkStart w:id="21" w:name="_Toc148697282"/>
      <w:bookmarkStart w:id="22" w:name="_Toc238026502"/>
      <w:r w:rsidRPr="00D37FBF">
        <w:rPr>
          <w:b/>
          <w:bCs/>
          <w:kern w:val="2"/>
        </w:rPr>
        <w:t>IX. PRETENDENTA TIESĪBAS UN PIENĀKUMI</w:t>
      </w:r>
      <w:bookmarkEnd w:id="21"/>
      <w:bookmarkEnd w:id="22"/>
    </w:p>
    <w:p w14:paraId="2CEFD2C0" w14:textId="77777777" w:rsidR="00B26BB0" w:rsidRPr="00D37FBF" w:rsidRDefault="00B26BB0" w:rsidP="00B26BB0">
      <w:pPr>
        <w:numPr>
          <w:ilvl w:val="0"/>
          <w:numId w:val="7"/>
        </w:numPr>
        <w:tabs>
          <w:tab w:val="left" w:pos="0"/>
        </w:tabs>
        <w:rPr>
          <w:b/>
          <w:bCs/>
          <w:color w:val="000000"/>
        </w:rPr>
      </w:pPr>
      <w:r w:rsidRPr="00D37FBF">
        <w:rPr>
          <w:b/>
          <w:color w:val="000000"/>
        </w:rPr>
        <w:t>Pretendenta tiesības:</w:t>
      </w:r>
    </w:p>
    <w:p w14:paraId="0774E4B9" w14:textId="77777777" w:rsidR="00B26BB0" w:rsidRPr="00D37FBF" w:rsidRDefault="00B26BB0" w:rsidP="00BA6B40">
      <w:pPr>
        <w:pStyle w:val="Style1"/>
        <w:rPr>
          <w:b/>
          <w:bCs/>
          <w:color w:val="000000"/>
        </w:rPr>
      </w:pPr>
      <w:r w:rsidRPr="00D37FBF">
        <w:t>Pieprasīt papildu informāciju par iepirkuma procedūras dokumentiem atbilstoši nolikuma 4. punktā noteiktajā kārtībā</w:t>
      </w:r>
      <w:r w:rsidRPr="00D37FBF">
        <w:rPr>
          <w:b/>
          <w:bCs/>
          <w:color w:val="000000"/>
        </w:rPr>
        <w:t>.</w:t>
      </w:r>
    </w:p>
    <w:p w14:paraId="2A773FEF" w14:textId="77777777" w:rsidR="00B26BB0" w:rsidRPr="00D37FBF" w:rsidRDefault="00B26BB0" w:rsidP="00BA6B40">
      <w:pPr>
        <w:pStyle w:val="Style1"/>
        <w:rPr>
          <w:b/>
          <w:bCs/>
          <w:color w:val="000000"/>
        </w:rPr>
      </w:pPr>
      <w:r w:rsidRPr="00D37FBF">
        <w:t>Pirms piedāvājumu iesniegšanas termiņa beigām grozīt vai atsaukt iesniegto piedāvājumu. Piedāvājums atsaucams, vai maināms, pamatojoties uz rakstveida iesniegumu, kas saņemts līdz piedāvājumu iesniegšanas termiņa beigām un apstiprināts ar pretendenta pārstāvja parakstu</w:t>
      </w:r>
      <w:r w:rsidRPr="00D37FBF">
        <w:rPr>
          <w:b/>
          <w:bCs/>
          <w:color w:val="000000"/>
        </w:rPr>
        <w:t>.</w:t>
      </w:r>
    </w:p>
    <w:p w14:paraId="3BDC8C8A" w14:textId="77777777" w:rsidR="00B26BB0" w:rsidRPr="00D37FBF" w:rsidRDefault="00B26BB0" w:rsidP="00BA6B40">
      <w:pPr>
        <w:pStyle w:val="Style1"/>
        <w:rPr>
          <w:b/>
          <w:bCs/>
          <w:color w:val="000000"/>
        </w:rPr>
      </w:pPr>
      <w:r w:rsidRPr="00D37FBF">
        <w:t>Veikt citas darbības saskaņā ar PIL, citiem normatīvajiem aktiem un nolikumu.</w:t>
      </w:r>
    </w:p>
    <w:p w14:paraId="1708665F" w14:textId="77777777" w:rsidR="00B26BB0" w:rsidRPr="00D37FBF" w:rsidRDefault="00B26BB0" w:rsidP="00B26BB0">
      <w:pPr>
        <w:numPr>
          <w:ilvl w:val="0"/>
          <w:numId w:val="7"/>
        </w:numPr>
        <w:tabs>
          <w:tab w:val="left" w:pos="0"/>
        </w:tabs>
        <w:rPr>
          <w:b/>
          <w:color w:val="000000"/>
        </w:rPr>
      </w:pPr>
      <w:r w:rsidRPr="00D37FBF">
        <w:rPr>
          <w:b/>
          <w:color w:val="000000"/>
        </w:rPr>
        <w:t>Pretendenta pienākumi:</w:t>
      </w:r>
    </w:p>
    <w:p w14:paraId="384C14FE" w14:textId="77777777" w:rsidR="00B26BB0" w:rsidRPr="00D37FBF" w:rsidRDefault="00B26BB0" w:rsidP="00BA6B40">
      <w:pPr>
        <w:pStyle w:val="Style1"/>
        <w:rPr>
          <w:b/>
          <w:color w:val="000000"/>
        </w:rPr>
      </w:pPr>
      <w:r w:rsidRPr="00D37FBF">
        <w:t>Rakstveidā Komisijas norādītajā termiņā, sniegt atbildes un paskaidrojumus par piedāvājumu uz Komisijas uzdotajiem jautājumiem;</w:t>
      </w:r>
    </w:p>
    <w:p w14:paraId="7BD420A7" w14:textId="118D493F" w:rsidR="00B26BB0" w:rsidRPr="00D37FBF" w:rsidRDefault="00B26BB0" w:rsidP="00BA6B40">
      <w:pPr>
        <w:pStyle w:val="Style1"/>
        <w:rPr>
          <w:b/>
          <w:color w:val="000000"/>
        </w:rPr>
      </w:pPr>
      <w:r w:rsidRPr="00D37FBF">
        <w:t>līdz ar piedāvājuma iesniegšanu apņemas ievērot visus nolikumā minētos noteikumus.</w:t>
      </w:r>
    </w:p>
    <w:p w14:paraId="13F5951E" w14:textId="77777777" w:rsidR="00B26BB0" w:rsidRPr="00D37FBF" w:rsidRDefault="00B26BB0" w:rsidP="00B26BB0">
      <w:pPr>
        <w:keepNext/>
        <w:spacing w:before="240" w:after="60"/>
        <w:ind w:left="360"/>
        <w:jc w:val="center"/>
        <w:outlineLvl w:val="0"/>
        <w:rPr>
          <w:b/>
          <w:bCs/>
          <w:kern w:val="2"/>
        </w:rPr>
      </w:pPr>
      <w:bookmarkStart w:id="23" w:name="_Toc148697283"/>
      <w:bookmarkStart w:id="24" w:name="_Toc238026503"/>
      <w:r w:rsidRPr="00D37FBF">
        <w:rPr>
          <w:b/>
          <w:bCs/>
          <w:kern w:val="2"/>
        </w:rPr>
        <w:t>X. IEPIRKUMU KOMISIJAS TIESĪBAS UN PIENĀKUMI</w:t>
      </w:r>
      <w:bookmarkEnd w:id="23"/>
      <w:bookmarkEnd w:id="24"/>
    </w:p>
    <w:p w14:paraId="4F66497C" w14:textId="77777777" w:rsidR="00B26BB0" w:rsidRPr="00D37FBF" w:rsidRDefault="00B26BB0" w:rsidP="00B26BB0">
      <w:pPr>
        <w:numPr>
          <w:ilvl w:val="0"/>
          <w:numId w:val="7"/>
        </w:numPr>
        <w:ind w:left="426" w:hanging="426"/>
        <w:rPr>
          <w:b/>
        </w:rPr>
      </w:pPr>
      <w:r w:rsidRPr="00D37FBF">
        <w:rPr>
          <w:b/>
        </w:rPr>
        <w:t>Komisijas tiesības:</w:t>
      </w:r>
    </w:p>
    <w:p w14:paraId="221DEC9F" w14:textId="77777777" w:rsidR="00B26BB0" w:rsidRPr="00D37FBF" w:rsidRDefault="00B26BB0" w:rsidP="00BA6B40">
      <w:pPr>
        <w:pStyle w:val="Style1"/>
        <w:rPr>
          <w:b/>
        </w:rPr>
      </w:pPr>
      <w:r w:rsidRPr="00D37FBF">
        <w:rPr>
          <w:lang w:bidi="hi-IN"/>
        </w:rPr>
        <w:t xml:space="preserve">Pieprasīt, lai pretendents precizētu informāciju par savu piedāvājumu, ja tas nepieciešams piedāvājumu noformējuma pārbaudei, pretendentu atlasei, kā arī piedāvājumu vērtēšanai un salīdzināšanai.  </w:t>
      </w:r>
    </w:p>
    <w:p w14:paraId="710B49AE" w14:textId="77777777" w:rsidR="00B26BB0" w:rsidRPr="00D37FBF" w:rsidRDefault="00B26BB0" w:rsidP="00BA6B40">
      <w:pPr>
        <w:pStyle w:val="Style1"/>
        <w:rPr>
          <w:b/>
        </w:rPr>
      </w:pPr>
      <w:r w:rsidRPr="00D37FBF">
        <w:rPr>
          <w:lang w:bidi="hi-IN"/>
        </w:rPr>
        <w:t>Komisija ir lemttiesīga, ja Komisijas sēdē piedalās vismaz 2/3 (divas trešdaļas) Komisijas locekļu.</w:t>
      </w:r>
    </w:p>
    <w:p w14:paraId="591681B5" w14:textId="77777777" w:rsidR="00B26BB0" w:rsidRPr="00D37FBF" w:rsidRDefault="00B26BB0" w:rsidP="00BA6B40">
      <w:pPr>
        <w:pStyle w:val="Style1"/>
        <w:rPr>
          <w:b/>
        </w:rPr>
      </w:pPr>
      <w:r w:rsidRPr="00D37FBF">
        <w:rPr>
          <w:lang w:bidi="hi-IN"/>
        </w:rPr>
        <w:t>Pieaicināt ekspertu jebkurā no piedāvājumu pārbaudes un novērtēšanas stadijām.</w:t>
      </w:r>
    </w:p>
    <w:p w14:paraId="4F7AF35D" w14:textId="77777777" w:rsidR="00B26BB0" w:rsidRPr="00D37FBF" w:rsidRDefault="00B26BB0" w:rsidP="00BA6B40">
      <w:pPr>
        <w:pStyle w:val="Style1"/>
        <w:rPr>
          <w:b/>
        </w:rPr>
      </w:pPr>
      <w:r w:rsidRPr="00D37FBF">
        <w:rPr>
          <w:lang w:bidi="hi-IN"/>
        </w:rPr>
        <w:t>Jebkurā no piedāvājumu pārbaudes un izvērtēšanas stadijām pārtraukt izskatīt iepirkuma procedūrā iesniegtos piedāvājumus, ja tie neatbilst nolikumā izvirzītajām prasībām.</w:t>
      </w:r>
    </w:p>
    <w:p w14:paraId="3AD7253B" w14:textId="77777777" w:rsidR="00B26BB0" w:rsidRPr="00D37FBF" w:rsidRDefault="00B26BB0" w:rsidP="00BA6B40">
      <w:pPr>
        <w:pStyle w:val="Style1"/>
        <w:rPr>
          <w:b/>
        </w:rPr>
      </w:pPr>
      <w:r w:rsidRPr="00D37FBF">
        <w:rPr>
          <w:lang w:bidi="hi-IN"/>
        </w:rPr>
        <w:t>Noraidīt visus iesniegtos piedāvājumus, ja tie neatbilst iepirkuma procedūras noteikumiem, neaptver visu pieprasīto pakalpojumu apjomu utt.</w:t>
      </w:r>
    </w:p>
    <w:p w14:paraId="6ABC183B" w14:textId="77777777" w:rsidR="00B26BB0" w:rsidRPr="00D37FBF" w:rsidRDefault="00B26BB0" w:rsidP="00BA6B40">
      <w:pPr>
        <w:pStyle w:val="Style1"/>
        <w:rPr>
          <w:b/>
        </w:rPr>
      </w:pPr>
      <w:r w:rsidRPr="00D37FBF">
        <w:rPr>
          <w:lang w:bidi="hi-IN"/>
        </w:rPr>
        <w:t>Veikt grozījumus iepirkuma procedūras dokumentos normatīvajos aktos noteiktajā kārtībā.</w:t>
      </w:r>
    </w:p>
    <w:p w14:paraId="4CFA7A6E" w14:textId="77777777" w:rsidR="00B26BB0" w:rsidRPr="00D37FBF" w:rsidRDefault="00B26BB0" w:rsidP="00BA6B40">
      <w:pPr>
        <w:pStyle w:val="Style1"/>
        <w:rPr>
          <w:b/>
        </w:rPr>
      </w:pPr>
      <w:r w:rsidRPr="00D37FBF">
        <w:rPr>
          <w:lang w:bidi="hi-IN"/>
        </w:rPr>
        <w:t>Ja nepieciešams, pieņemt lēmumu par iepirkuma procedūras termiņa pagarināšanu.</w:t>
      </w:r>
    </w:p>
    <w:p w14:paraId="4037B67C" w14:textId="3F1EA3C0" w:rsidR="00B26BB0" w:rsidRPr="00D37FBF" w:rsidRDefault="00B26BB0" w:rsidP="00BA6B40">
      <w:pPr>
        <w:pStyle w:val="Style1"/>
        <w:rPr>
          <w:b/>
        </w:rPr>
      </w:pPr>
      <w:r w:rsidRPr="00D37FBF">
        <w:rPr>
          <w:lang w:bidi="hi-IN"/>
        </w:rPr>
        <w:t>Pieņemt lēmumu slēgt iepirkuma līgumu ar izraudzīto pretendentu par visu pakalpojumu apjomu.</w:t>
      </w:r>
    </w:p>
    <w:p w14:paraId="34609BCC" w14:textId="77777777" w:rsidR="00B26BB0" w:rsidRPr="00D37FBF" w:rsidRDefault="00B26BB0" w:rsidP="00BA6B40">
      <w:pPr>
        <w:pStyle w:val="Style1"/>
        <w:rPr>
          <w:b/>
        </w:rPr>
      </w:pPr>
      <w:r w:rsidRPr="00D37FBF">
        <w:rPr>
          <w:lang w:bidi="hi-IN"/>
        </w:rPr>
        <w:t>Ja izraudzītais pretendents atsakās slēgt iepirkuma līgumu, izvēlēties nākamo piedāvājumu ar zemāko cenu. Ja arī nākamais izraudzītais Pretendents atsakās slēgt iepirkuma līgumu, pieņemt lēmumu pārtraukt iepirkuma procedūru, neizvēloties nevienu piedāvājumu.</w:t>
      </w:r>
    </w:p>
    <w:p w14:paraId="7945B866" w14:textId="77777777" w:rsidR="00B26BB0" w:rsidRPr="00D37FBF" w:rsidRDefault="00B26BB0" w:rsidP="00BA6B40">
      <w:pPr>
        <w:pStyle w:val="Style1"/>
        <w:rPr>
          <w:b/>
        </w:rPr>
      </w:pPr>
      <w:r w:rsidRPr="00D37FBF">
        <w:rPr>
          <w:lang w:bidi="hi-IN"/>
        </w:rPr>
        <w:t>Ja iepirkuma procedūras ietvaros nav iesniegti piedāvājumi vai iesniegtie piedāvājumi neatbilst nolikuma prasībām, pieņemt lēmumu izbeigt iepirkumu, neizvēloties nevienu piedāvājumu.</w:t>
      </w:r>
    </w:p>
    <w:p w14:paraId="02C0125A" w14:textId="77777777" w:rsidR="00B26BB0" w:rsidRPr="00D37FBF" w:rsidRDefault="00B26BB0" w:rsidP="00BA6B40">
      <w:pPr>
        <w:pStyle w:val="Style1"/>
        <w:rPr>
          <w:b/>
        </w:rPr>
      </w:pPr>
      <w:r w:rsidRPr="00D37FBF">
        <w:rPr>
          <w:lang w:bidi="hi-IN"/>
        </w:rPr>
        <w:t>Normatīvajos aktos noteiktajā kārtībā labot aritmētiskās kļūdas pretendentu finanšu piedāvājumos.</w:t>
      </w:r>
    </w:p>
    <w:p w14:paraId="1D8CAC63" w14:textId="77777777" w:rsidR="00B26BB0" w:rsidRPr="00D37FBF" w:rsidRDefault="00B26BB0" w:rsidP="00BA6B40">
      <w:pPr>
        <w:pStyle w:val="Style1"/>
        <w:rPr>
          <w:b/>
        </w:rPr>
      </w:pPr>
      <w:r w:rsidRPr="00D37FBF">
        <w:rPr>
          <w:lang w:bidi="hi-IN"/>
        </w:rPr>
        <w:t>Jebkurā brīdī pārtraukt iepirkuma procedūru, ja tam ir objektīvs pamatojums.</w:t>
      </w:r>
    </w:p>
    <w:p w14:paraId="38BE1375" w14:textId="77777777" w:rsidR="00B26BB0" w:rsidRPr="00D37FBF" w:rsidRDefault="00B26BB0" w:rsidP="00BA6B40">
      <w:pPr>
        <w:pStyle w:val="Style1"/>
        <w:rPr>
          <w:b/>
        </w:rPr>
      </w:pPr>
      <w:r w:rsidRPr="00D37FBF">
        <w:rPr>
          <w:lang w:bidi="hi-IN"/>
        </w:rPr>
        <w:t>Pasūtītājs pieņem lēmumu pārtraukt iepirkumu, ja iepirkums nav realizējams nepietiekamu finanšu dēļ.</w:t>
      </w:r>
    </w:p>
    <w:p w14:paraId="6EFD308A" w14:textId="77777777" w:rsidR="00B26BB0" w:rsidRPr="00D37FBF" w:rsidRDefault="00B26BB0" w:rsidP="00BA6B40">
      <w:pPr>
        <w:pStyle w:val="Style1"/>
        <w:rPr>
          <w:b/>
        </w:rPr>
      </w:pPr>
      <w:r w:rsidRPr="00D37FBF">
        <w:t xml:space="preserve">Lai pārbaudītu, vai iepirkuma procedūras dokumentu sagatavotājs (pasūtītāja amatpersona vai darbinieks), Komisijas locekļi, Komisijas sekretārs un eksperti (ja tādi tiek pieaicināts) nepārstāv </w:t>
      </w:r>
      <w:r w:rsidRPr="00D37FBF">
        <w:lastRenderedPageBreak/>
        <w:t>pretendentu intereses vai nav saistīti ar tiem PIL 25. panta pirmās daļas izpratnē, Komisija ir tiesīga iegūt un apstrādāt fizisko personu datus — identificējošo informāciju, kontaktinformāciju, informāciju par darbavietām, radiniekiem, kā arī citus fizisko personu datus, kuri nepieciešami minēto pārbaužu veikšanai, PIL 25. panta pirmajā daļā noteiktajā apjomā</w:t>
      </w:r>
    </w:p>
    <w:p w14:paraId="5576313B" w14:textId="77777777" w:rsidR="00B26BB0" w:rsidRPr="00D37FBF" w:rsidRDefault="00B26BB0" w:rsidP="00134597">
      <w:pPr>
        <w:ind w:left="0"/>
        <w:rPr>
          <w:b/>
        </w:rPr>
      </w:pPr>
    </w:p>
    <w:p w14:paraId="324B9714" w14:textId="77777777" w:rsidR="00B26BB0" w:rsidRPr="00D37FBF" w:rsidRDefault="00B26BB0" w:rsidP="00B26BB0">
      <w:pPr>
        <w:numPr>
          <w:ilvl w:val="0"/>
          <w:numId w:val="7"/>
        </w:numPr>
        <w:tabs>
          <w:tab w:val="left" w:pos="426"/>
        </w:tabs>
        <w:autoSpaceDN w:val="0"/>
        <w:textAlignment w:val="baseline"/>
        <w:rPr>
          <w:b/>
          <w:bCs/>
          <w:kern w:val="3"/>
          <w:lang w:bidi="hi-IN"/>
        </w:rPr>
      </w:pPr>
      <w:r w:rsidRPr="00D37FBF">
        <w:rPr>
          <w:b/>
          <w:bCs/>
          <w:kern w:val="3"/>
          <w:lang w:bidi="hi-IN"/>
        </w:rPr>
        <w:t>Komisijas pienākumi:</w:t>
      </w:r>
    </w:p>
    <w:p w14:paraId="18EFA14D" w14:textId="77777777" w:rsidR="00B26BB0" w:rsidRPr="00D37FBF" w:rsidRDefault="00B26BB0" w:rsidP="00BA6B40">
      <w:pPr>
        <w:pStyle w:val="Style1"/>
        <w:rPr>
          <w:b/>
          <w:bCs/>
          <w:kern w:val="3"/>
          <w:lang w:bidi="hi-IN"/>
        </w:rPr>
      </w:pPr>
      <w:r w:rsidRPr="00D37FBF">
        <w:rPr>
          <w:lang w:bidi="hi-IN"/>
        </w:rPr>
        <w:t>Izstrādāt un apstiprināt iepirkuma procedūras dokumentus pirms iepirkuma procedūras izziņošanas.</w:t>
      </w:r>
    </w:p>
    <w:p w14:paraId="3C0BC1F1" w14:textId="77777777" w:rsidR="00B26BB0" w:rsidRPr="00D37FBF" w:rsidRDefault="00B26BB0" w:rsidP="00BA6B40">
      <w:pPr>
        <w:pStyle w:val="Style1"/>
        <w:rPr>
          <w:b/>
          <w:bCs/>
          <w:kern w:val="3"/>
          <w:lang w:bidi="hi-IN"/>
        </w:rPr>
      </w:pPr>
      <w:r w:rsidRPr="00D37FBF">
        <w:rPr>
          <w:lang w:bidi="hi-IN"/>
        </w:rPr>
        <w:t>Nodrošināt iepirkuma procedūras norisi un dokumentēšanu.</w:t>
      </w:r>
    </w:p>
    <w:p w14:paraId="2A1C1285" w14:textId="77777777" w:rsidR="00B26BB0" w:rsidRPr="00D37FBF" w:rsidRDefault="00B26BB0" w:rsidP="00BA6B40">
      <w:pPr>
        <w:pStyle w:val="Style1"/>
        <w:rPr>
          <w:b/>
          <w:bCs/>
          <w:kern w:val="3"/>
          <w:lang w:bidi="hi-IN"/>
        </w:rPr>
      </w:pPr>
      <w:r w:rsidRPr="00D37FBF">
        <w:rPr>
          <w:lang w:bidi="hi-IN"/>
        </w:rPr>
        <w:t>Nodrošināt pretendentu brīvu konkurenci, kā arī vienlīdzīgu un taisnīgu attieksmi pret tiem.</w:t>
      </w:r>
    </w:p>
    <w:p w14:paraId="11FF353C" w14:textId="77777777" w:rsidR="00B26BB0" w:rsidRPr="00D37FBF" w:rsidRDefault="00B26BB0" w:rsidP="00BA6B40">
      <w:pPr>
        <w:pStyle w:val="Style1"/>
        <w:rPr>
          <w:b/>
          <w:bCs/>
          <w:kern w:val="3"/>
          <w:lang w:bidi="hi-IN"/>
        </w:rPr>
      </w:pPr>
      <w:r w:rsidRPr="00D37FBF">
        <w:rPr>
          <w:lang w:bidi="hi-IN"/>
        </w:rPr>
        <w:t>Pēc ieinteresēto personu pieprasījuma normatīvajos aktos noteiktajā kārtībā sniegt informāciju par nolikumu.</w:t>
      </w:r>
    </w:p>
    <w:p w14:paraId="06AA0C20" w14:textId="77777777" w:rsidR="00B26BB0" w:rsidRPr="00D37FBF" w:rsidRDefault="00B26BB0" w:rsidP="00BA6B40">
      <w:pPr>
        <w:pStyle w:val="Style1"/>
        <w:rPr>
          <w:b/>
          <w:bCs/>
          <w:kern w:val="3"/>
          <w:lang w:bidi="hi-IN"/>
        </w:rPr>
      </w:pPr>
      <w:r w:rsidRPr="00D37FBF">
        <w:rPr>
          <w:lang w:bidi="hi-IN"/>
        </w:rPr>
        <w:t>Izdarot grozījumus nolikumā, pagarinot iepirkuma termiņus, pieņemot lēmumus, kas skar iepirkuma organizāciju vai norisi, izskaidrojot iepirkuma nolikumu vai tajā iekļautās prasības, gadījumos, kad to paredz Latvijas Republikas normatīvie akti, tajos noteiktajā kārtībā un termiņos informēt (sniedzot paziņojumus, publikācijas, motivētu lēmumu izrakstus, rakstiskus paskaidrojumus utt.) Iepirkuma uzraudzības biroju, ieinteresētās personas un pretendentus.</w:t>
      </w:r>
    </w:p>
    <w:p w14:paraId="449FEC7C" w14:textId="77777777" w:rsidR="00B26BB0" w:rsidRPr="00D37FBF" w:rsidRDefault="00B26BB0" w:rsidP="00BA6B40">
      <w:pPr>
        <w:pStyle w:val="Style1"/>
        <w:rPr>
          <w:b/>
          <w:bCs/>
          <w:kern w:val="3"/>
          <w:lang w:bidi="hi-IN"/>
        </w:rPr>
      </w:pPr>
      <w:r w:rsidRPr="00D37FBF">
        <w:rPr>
          <w:lang w:bidi="hi-IN"/>
        </w:rPr>
        <w:t xml:space="preserve">Vērtēt pretendentus un to iesniegtos piedāvājumus saskaņā ar PIL, citiem normatīvajiem aktiem un nolikumu, noteikt uzvarētāju vai pieņemt lēmumu par iepirkuma izbeigšanu, neizvēloties nevienu piedāvājumu. </w:t>
      </w:r>
    </w:p>
    <w:p w14:paraId="4640281D" w14:textId="77777777" w:rsidR="00B26BB0" w:rsidRPr="00D37FBF" w:rsidRDefault="00B26BB0" w:rsidP="00BA6B40">
      <w:pPr>
        <w:pStyle w:val="Style1"/>
        <w:numPr>
          <w:ilvl w:val="0"/>
          <w:numId w:val="0"/>
        </w:numPr>
        <w:ind w:left="432"/>
      </w:pPr>
      <w:r w:rsidRPr="00D37FBF">
        <w:t xml:space="preserve">Katrs </w:t>
      </w:r>
      <w:r w:rsidRPr="00D37FBF">
        <w:rPr>
          <w:lang w:bidi="hi-IN"/>
        </w:rPr>
        <w:t>K</w:t>
      </w:r>
      <w:r w:rsidRPr="00D37FBF">
        <w:t xml:space="preserve">omisijas loceklis, iepirkuma dokumentācijas sagatavotājs (pasūtītāja amatpersona vai darbinieks), Komisijas sekretārs un eksperts (ja tāds tiek pieaicināts) ne vēlāk kā brīdī, kad tiek uzsākts iepirkums, paraksta apliecinājumu, ka: </w:t>
      </w:r>
    </w:p>
    <w:p w14:paraId="264FBCEC" w14:textId="77777777" w:rsidR="00B26BB0" w:rsidRPr="00D37FBF" w:rsidRDefault="00B26BB0" w:rsidP="00BA6B40">
      <w:pPr>
        <w:pStyle w:val="Style1"/>
        <w:numPr>
          <w:ilvl w:val="0"/>
          <w:numId w:val="0"/>
        </w:numPr>
        <w:ind w:left="432"/>
      </w:pPr>
      <w:r w:rsidRPr="00D37FBF">
        <w:t>a)</w:t>
      </w:r>
      <w:r w:rsidRPr="00D37FBF">
        <w:tab/>
        <w:t>nav tādu apstākļu, kuru dēļ varētu uzskatīt, ka viņš ir ieinteresēts konkrēta pretendenta izvēlē vai darbībā vai ka</w:t>
      </w:r>
    </w:p>
    <w:p w14:paraId="5C0F8226" w14:textId="77777777" w:rsidR="00B26BB0" w:rsidRPr="00D37FBF" w:rsidRDefault="00B26BB0" w:rsidP="00BA6B40">
      <w:pPr>
        <w:pStyle w:val="Style1"/>
        <w:numPr>
          <w:ilvl w:val="0"/>
          <w:numId w:val="0"/>
        </w:numPr>
        <w:ind w:left="432"/>
      </w:pPr>
      <w:r w:rsidRPr="00D37FBF">
        <w:t>b)</w:t>
      </w:r>
      <w:r w:rsidRPr="00D37FBF">
        <w:tab/>
        <w:t>nav tādu apstākļu, kuru dēļ varētu uzskatīt, ka viņš ir saistīts ar konkrētu pretendentu PIL 25. panta pirmās daļas izpratnē, un ka</w:t>
      </w:r>
    </w:p>
    <w:p w14:paraId="5A00D288" w14:textId="77777777" w:rsidR="00B26BB0" w:rsidRPr="00D37FBF" w:rsidRDefault="00B26BB0" w:rsidP="00BA6B40">
      <w:pPr>
        <w:pStyle w:val="Style1"/>
        <w:numPr>
          <w:ilvl w:val="0"/>
          <w:numId w:val="0"/>
        </w:numPr>
        <w:ind w:left="432"/>
      </w:pPr>
      <w:r w:rsidRPr="00D37FBF">
        <w:t>c)</w:t>
      </w:r>
      <w:r w:rsidRPr="00D37FBF">
        <w:tab/>
        <w:t>viņš neizpaudīs iepirkuma ietvaros iegūto informāciju, kas saskaņā ar normatīvajiem aktiem ir neizpaužama.</w:t>
      </w:r>
    </w:p>
    <w:p w14:paraId="6C99865E" w14:textId="77777777" w:rsidR="00B26BB0" w:rsidRPr="00D37FBF" w:rsidRDefault="00B26BB0" w:rsidP="00BA6B40">
      <w:pPr>
        <w:pStyle w:val="Style1"/>
      </w:pPr>
      <w:r w:rsidRPr="00D37FBF">
        <w:t xml:space="preserve">Veikt citas </w:t>
      </w:r>
      <w:r w:rsidRPr="00D37FBF">
        <w:rPr>
          <w:lang w:bidi="hi-IN"/>
        </w:rPr>
        <w:t>darbības</w:t>
      </w:r>
      <w:r w:rsidRPr="00D37FBF">
        <w:t xml:space="preserve"> saskaņā ar PIL, šo nolikumu un citām spēkā esošām tiesību normām.</w:t>
      </w:r>
    </w:p>
    <w:p w14:paraId="58C4B19E" w14:textId="77777777" w:rsidR="00B26BB0" w:rsidRPr="00D37FBF" w:rsidRDefault="00B26BB0" w:rsidP="00BA6B40">
      <w:pPr>
        <w:pStyle w:val="Style1"/>
        <w:numPr>
          <w:ilvl w:val="0"/>
          <w:numId w:val="0"/>
        </w:numPr>
        <w:ind w:left="432"/>
      </w:pPr>
    </w:p>
    <w:p w14:paraId="0CDEE2C7" w14:textId="77777777" w:rsidR="00B26BB0" w:rsidRPr="00D37FBF" w:rsidRDefault="00B26BB0" w:rsidP="00B26BB0">
      <w:pPr>
        <w:ind w:left="0"/>
      </w:pPr>
    </w:p>
    <w:p w14:paraId="5DAEA0BE" w14:textId="77777777" w:rsidR="00B26BB0" w:rsidRPr="00D37FBF" w:rsidRDefault="00B26BB0" w:rsidP="00B26BB0">
      <w:pPr>
        <w:ind w:left="0"/>
      </w:pPr>
    </w:p>
    <w:p w14:paraId="0F59788F" w14:textId="77777777" w:rsidR="00351234" w:rsidRPr="00D37FBF" w:rsidRDefault="00351234" w:rsidP="00041ADA">
      <w:pPr>
        <w:ind w:left="0"/>
        <w:rPr>
          <w:color w:val="000000"/>
        </w:rPr>
      </w:pPr>
      <w:bookmarkStart w:id="25" w:name="_Toc514228092"/>
      <w:bookmarkEnd w:id="8"/>
      <w:bookmarkEnd w:id="9"/>
    </w:p>
    <w:bookmarkEnd w:id="25"/>
    <w:p w14:paraId="7672D020" w14:textId="77777777" w:rsidR="00D77190" w:rsidRPr="00D37FBF" w:rsidRDefault="00D77190">
      <w:pPr>
        <w:pageBreakBefore/>
        <w:rPr>
          <w:b/>
          <w:bCs/>
        </w:rPr>
      </w:pPr>
    </w:p>
    <w:p w14:paraId="2DA75516" w14:textId="77777777" w:rsidR="00D77190" w:rsidRPr="00D37FBF" w:rsidRDefault="00D77190"/>
    <w:p w14:paraId="0777F168" w14:textId="77777777" w:rsidR="00D77190" w:rsidRPr="00D37FBF" w:rsidRDefault="00D77190"/>
    <w:p w14:paraId="1F74D00A" w14:textId="77777777" w:rsidR="00D77190" w:rsidRPr="00D37FBF" w:rsidRDefault="00D77190"/>
    <w:p w14:paraId="5F5DDE62" w14:textId="77777777" w:rsidR="00D77190" w:rsidRPr="00D37FBF" w:rsidRDefault="00D77190"/>
    <w:p w14:paraId="2F292BC5" w14:textId="77777777" w:rsidR="00D77190" w:rsidRPr="00D37FBF" w:rsidRDefault="00D77190"/>
    <w:p w14:paraId="5980FA0F" w14:textId="77777777" w:rsidR="00D77190" w:rsidRPr="00D37FBF" w:rsidRDefault="00D77190"/>
    <w:p w14:paraId="4405F4F4" w14:textId="77777777" w:rsidR="00D77190" w:rsidRPr="00D37FBF" w:rsidRDefault="00D77190"/>
    <w:p w14:paraId="339316DF" w14:textId="77777777" w:rsidR="00D77190" w:rsidRPr="00D37FBF" w:rsidRDefault="00D77190"/>
    <w:p w14:paraId="2CE147DF" w14:textId="77777777" w:rsidR="00D77190" w:rsidRPr="00D37FBF" w:rsidRDefault="00D77190"/>
    <w:p w14:paraId="598F0E33" w14:textId="77777777" w:rsidR="00D77190" w:rsidRPr="00D37FBF" w:rsidRDefault="00D77190"/>
    <w:p w14:paraId="6020B2B6" w14:textId="77777777" w:rsidR="00D77190" w:rsidRPr="00D37FBF" w:rsidRDefault="00D77190"/>
    <w:p w14:paraId="6174D771" w14:textId="77777777" w:rsidR="00D77190" w:rsidRPr="00D37FBF" w:rsidRDefault="00D77190"/>
    <w:p w14:paraId="5A79F665" w14:textId="77777777" w:rsidR="00D77190" w:rsidRPr="00D37FBF" w:rsidRDefault="00D77190"/>
    <w:p w14:paraId="13EE738F" w14:textId="77777777" w:rsidR="00D77190" w:rsidRPr="00D37FBF" w:rsidRDefault="00D77190"/>
    <w:p w14:paraId="3DD3F9E2" w14:textId="77777777" w:rsidR="00D77190" w:rsidRPr="00D37FBF" w:rsidRDefault="00D77190"/>
    <w:p w14:paraId="08263124" w14:textId="77777777" w:rsidR="00D77190" w:rsidRPr="00D37FBF" w:rsidRDefault="00D77190"/>
    <w:p w14:paraId="3C37E3FB" w14:textId="77777777" w:rsidR="00D77190" w:rsidRPr="00D37FBF" w:rsidRDefault="00D77190" w:rsidP="005F5525">
      <w:pPr>
        <w:pStyle w:val="Virsraksts1"/>
        <w:numPr>
          <w:ilvl w:val="0"/>
          <w:numId w:val="0"/>
        </w:numPr>
        <w:ind w:left="360"/>
        <w:rPr>
          <w:rFonts w:ascii="Times New Roman" w:hAnsi="Times New Roman"/>
          <w:sz w:val="24"/>
          <w:szCs w:val="24"/>
        </w:rPr>
      </w:pPr>
    </w:p>
    <w:p w14:paraId="4731ECF9" w14:textId="77777777" w:rsidR="00D77190" w:rsidRPr="00D37FBF" w:rsidRDefault="00D77190" w:rsidP="005F5525">
      <w:pPr>
        <w:pStyle w:val="Virsraksts1"/>
        <w:numPr>
          <w:ilvl w:val="0"/>
          <w:numId w:val="0"/>
        </w:numPr>
        <w:ind w:left="360"/>
        <w:jc w:val="center"/>
        <w:rPr>
          <w:rFonts w:ascii="Times New Roman" w:hAnsi="Times New Roman"/>
        </w:rPr>
      </w:pPr>
      <w:bookmarkStart w:id="26" w:name="_Toc238026504"/>
      <w:r w:rsidRPr="00D37FBF">
        <w:rPr>
          <w:rFonts w:ascii="Times New Roman" w:hAnsi="Times New Roman"/>
          <w:sz w:val="72"/>
          <w:szCs w:val="72"/>
        </w:rPr>
        <w:t>PIELIKUMI</w:t>
      </w:r>
      <w:bookmarkEnd w:id="26"/>
    </w:p>
    <w:p w14:paraId="615CEFA9" w14:textId="77777777" w:rsidR="00065F4E" w:rsidRPr="00D37FBF" w:rsidRDefault="009D4EBD" w:rsidP="00065F4E">
      <w:pPr>
        <w:pStyle w:val="Default"/>
        <w:jc w:val="right"/>
        <w:rPr>
          <w:sz w:val="16"/>
          <w:szCs w:val="16"/>
          <w:lang w:val="lv-LV"/>
        </w:rPr>
      </w:pPr>
      <w:r w:rsidRPr="00D37FBF">
        <w:rPr>
          <w:sz w:val="20"/>
          <w:szCs w:val="20"/>
          <w:lang w:val="lv-LV"/>
        </w:rPr>
        <w:br w:type="page"/>
      </w:r>
      <w:r w:rsidR="00065F4E" w:rsidRPr="00D37FBF">
        <w:rPr>
          <w:sz w:val="16"/>
          <w:szCs w:val="16"/>
          <w:lang w:val="lv-LV"/>
        </w:rPr>
        <w:lastRenderedPageBreak/>
        <w:t>1.pielikums</w:t>
      </w:r>
    </w:p>
    <w:p w14:paraId="4563131E" w14:textId="77777777" w:rsidR="00B37ABA" w:rsidRPr="00D37FBF" w:rsidRDefault="002F1028" w:rsidP="00B37ABA">
      <w:pPr>
        <w:pStyle w:val="Default"/>
        <w:jc w:val="right"/>
        <w:rPr>
          <w:color w:val="auto"/>
          <w:sz w:val="16"/>
          <w:szCs w:val="16"/>
          <w:lang w:val="lv-LV"/>
        </w:rPr>
      </w:pPr>
      <w:r w:rsidRPr="00D37FBF">
        <w:rPr>
          <w:color w:val="auto"/>
          <w:sz w:val="16"/>
          <w:szCs w:val="16"/>
          <w:lang w:val="lv-LV"/>
        </w:rPr>
        <w:t>Atklātam konkursam</w:t>
      </w:r>
      <w:r w:rsidR="00121C01" w:rsidRPr="00D37FBF">
        <w:rPr>
          <w:color w:val="auto"/>
          <w:sz w:val="16"/>
          <w:szCs w:val="16"/>
          <w:lang w:val="lv-LV"/>
        </w:rPr>
        <w:t xml:space="preserve"> “</w:t>
      </w:r>
      <w:r w:rsidR="00B37ABA" w:rsidRPr="00D37FBF">
        <w:rPr>
          <w:color w:val="auto"/>
          <w:sz w:val="16"/>
          <w:szCs w:val="16"/>
          <w:lang w:val="lv-LV"/>
        </w:rPr>
        <w:t>Vispārīgā</w:t>
      </w:r>
    </w:p>
    <w:p w14:paraId="04E12EE2" w14:textId="77777777" w:rsidR="00121C01" w:rsidRPr="00D37FBF" w:rsidRDefault="00B37ABA" w:rsidP="00B37ABA">
      <w:pPr>
        <w:pStyle w:val="Default"/>
        <w:jc w:val="right"/>
        <w:rPr>
          <w:color w:val="auto"/>
          <w:sz w:val="16"/>
          <w:szCs w:val="16"/>
          <w:lang w:val="lv-LV"/>
        </w:rPr>
      </w:pPr>
      <w:r w:rsidRPr="00D37FBF">
        <w:rPr>
          <w:color w:val="auto"/>
          <w:sz w:val="16"/>
          <w:szCs w:val="16"/>
          <w:lang w:val="lv-LV"/>
        </w:rPr>
        <w:t xml:space="preserve"> vienošanās par riepu piegādi</w:t>
      </w:r>
      <w:r w:rsidR="00121C01" w:rsidRPr="00D37FBF">
        <w:rPr>
          <w:color w:val="auto"/>
          <w:sz w:val="16"/>
          <w:szCs w:val="16"/>
          <w:lang w:val="lv-LV"/>
        </w:rPr>
        <w:t>”,</w:t>
      </w:r>
    </w:p>
    <w:p w14:paraId="4DD0446E" w14:textId="5C55FC0B" w:rsidR="00121C01" w:rsidRPr="00D37FBF" w:rsidRDefault="00121C01" w:rsidP="00121C01">
      <w:pPr>
        <w:pStyle w:val="Default"/>
        <w:jc w:val="right"/>
        <w:rPr>
          <w:color w:val="auto"/>
          <w:sz w:val="16"/>
          <w:szCs w:val="16"/>
          <w:lang w:val="lv-LV"/>
        </w:rPr>
      </w:pPr>
      <w:r w:rsidRPr="00D37FBF">
        <w:rPr>
          <w:color w:val="auto"/>
          <w:sz w:val="16"/>
          <w:szCs w:val="16"/>
          <w:lang w:val="lv-LV"/>
        </w:rPr>
        <w:t>ID Nr. ZAAO</w:t>
      </w:r>
      <w:r w:rsidR="00AB1CAE" w:rsidRPr="00D37FBF">
        <w:rPr>
          <w:color w:val="auto"/>
          <w:sz w:val="16"/>
          <w:szCs w:val="16"/>
          <w:lang w:val="lv-LV"/>
        </w:rPr>
        <w:t xml:space="preserve"> </w:t>
      </w:r>
      <w:r w:rsidR="00B26BB0" w:rsidRPr="00D37FBF">
        <w:rPr>
          <w:color w:val="auto"/>
          <w:sz w:val="16"/>
          <w:szCs w:val="16"/>
          <w:lang w:val="lv-LV"/>
        </w:rPr>
        <w:t>2026/49</w:t>
      </w:r>
      <w:r w:rsidRPr="00D37FBF">
        <w:rPr>
          <w:color w:val="auto"/>
          <w:sz w:val="16"/>
          <w:szCs w:val="16"/>
          <w:lang w:val="lv-LV"/>
        </w:rPr>
        <w:t>/l</w:t>
      </w:r>
    </w:p>
    <w:p w14:paraId="49DE0FDE" w14:textId="77777777" w:rsidR="009D4EBD" w:rsidRPr="00D37FBF" w:rsidRDefault="009D4EBD" w:rsidP="00065F4E">
      <w:pPr>
        <w:pStyle w:val="Default"/>
        <w:ind w:right="140"/>
        <w:jc w:val="right"/>
        <w:rPr>
          <w:sz w:val="20"/>
          <w:szCs w:val="20"/>
          <w:lang w:val="lv-LV"/>
        </w:rPr>
      </w:pPr>
    </w:p>
    <w:p w14:paraId="6713A4AB" w14:textId="77777777" w:rsidR="009D4EBD" w:rsidRPr="00D37FBF" w:rsidRDefault="009D4EBD" w:rsidP="009D4EBD">
      <w:pPr>
        <w:pStyle w:val="Default"/>
        <w:jc w:val="center"/>
        <w:rPr>
          <w:b/>
          <w:sz w:val="22"/>
          <w:szCs w:val="22"/>
          <w:lang w:val="lv-LV"/>
        </w:rPr>
      </w:pPr>
      <w:r w:rsidRPr="00D37FBF">
        <w:rPr>
          <w:b/>
          <w:sz w:val="22"/>
          <w:szCs w:val="22"/>
          <w:lang w:val="lv-LV"/>
        </w:rPr>
        <w:t>PIETEIKUMS</w:t>
      </w:r>
    </w:p>
    <w:p w14:paraId="77A118F9" w14:textId="77777777" w:rsidR="00C15A79" w:rsidRPr="00D37FBF" w:rsidRDefault="00D575B0" w:rsidP="00065F4E">
      <w:pPr>
        <w:widowControl w:val="0"/>
        <w:ind w:right="140"/>
        <w:jc w:val="center"/>
        <w:rPr>
          <w:sz w:val="20"/>
          <w:szCs w:val="20"/>
        </w:rPr>
      </w:pPr>
      <w:r w:rsidRPr="00D37FBF">
        <w:rPr>
          <w:sz w:val="20"/>
          <w:szCs w:val="20"/>
        </w:rPr>
        <w:t>dalībai</w:t>
      </w:r>
      <w:r w:rsidRPr="00D37FBF">
        <w:rPr>
          <w:b/>
          <w:sz w:val="20"/>
          <w:szCs w:val="20"/>
        </w:rPr>
        <w:t xml:space="preserve"> </w:t>
      </w:r>
      <w:r w:rsidR="002F1028" w:rsidRPr="00D37FBF">
        <w:rPr>
          <w:sz w:val="20"/>
          <w:szCs w:val="20"/>
        </w:rPr>
        <w:t>atklātā konkursā  “</w:t>
      </w:r>
      <w:r w:rsidR="00B37ABA" w:rsidRPr="00D37FBF">
        <w:rPr>
          <w:sz w:val="20"/>
          <w:szCs w:val="20"/>
        </w:rPr>
        <w:t>Vispārīgā vienošanās par riepu piegādi</w:t>
      </w:r>
      <w:r w:rsidR="002F1028" w:rsidRPr="00D37FBF">
        <w:rPr>
          <w:sz w:val="20"/>
          <w:szCs w:val="20"/>
        </w:rPr>
        <w:t xml:space="preserve">”,  </w:t>
      </w:r>
    </w:p>
    <w:p w14:paraId="7A47F506" w14:textId="2A58DA5B" w:rsidR="00065F4E" w:rsidRPr="00D37FBF" w:rsidRDefault="00065F4E" w:rsidP="00065F4E">
      <w:pPr>
        <w:widowControl w:val="0"/>
        <w:ind w:right="140"/>
        <w:jc w:val="center"/>
        <w:rPr>
          <w:sz w:val="20"/>
          <w:szCs w:val="20"/>
        </w:rPr>
      </w:pPr>
      <w:r w:rsidRPr="00D37FBF">
        <w:rPr>
          <w:sz w:val="20"/>
          <w:szCs w:val="20"/>
        </w:rPr>
        <w:t xml:space="preserve">ID Nr. </w:t>
      </w:r>
      <w:r w:rsidR="00B507D3" w:rsidRPr="00D37FBF">
        <w:rPr>
          <w:sz w:val="20"/>
          <w:szCs w:val="20"/>
        </w:rPr>
        <w:t>ZAAO</w:t>
      </w:r>
      <w:r w:rsidR="00AB1CAE" w:rsidRPr="00D37FBF">
        <w:rPr>
          <w:sz w:val="20"/>
          <w:szCs w:val="20"/>
        </w:rPr>
        <w:t xml:space="preserve"> </w:t>
      </w:r>
      <w:r w:rsidR="00B26BB0" w:rsidRPr="00D37FBF">
        <w:rPr>
          <w:sz w:val="20"/>
          <w:szCs w:val="20"/>
        </w:rPr>
        <w:t>2026/49</w:t>
      </w:r>
      <w:r w:rsidR="003C4685" w:rsidRPr="00D37FBF">
        <w:rPr>
          <w:sz w:val="20"/>
          <w:szCs w:val="20"/>
        </w:rPr>
        <w:t>/</w:t>
      </w:r>
      <w:r w:rsidR="00B507D3" w:rsidRPr="00D37FBF">
        <w:rPr>
          <w:sz w:val="20"/>
          <w:szCs w:val="20"/>
        </w:rPr>
        <w:t>l</w:t>
      </w:r>
    </w:p>
    <w:p w14:paraId="358FEF07" w14:textId="77777777" w:rsidR="001A1890" w:rsidRPr="00D37FBF" w:rsidRDefault="001A1890" w:rsidP="00B507D3">
      <w:pPr>
        <w:ind w:right="-30"/>
        <w:rPr>
          <w:sz w:val="22"/>
          <w:szCs w:val="22"/>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2"/>
        <w:gridCol w:w="6170"/>
      </w:tblGrid>
      <w:tr w:rsidR="00B507D3" w:rsidRPr="00D37FBF" w14:paraId="5B35AF16" w14:textId="77777777" w:rsidTr="00EC1778">
        <w:tc>
          <w:tcPr>
            <w:tcW w:w="3794" w:type="dxa"/>
          </w:tcPr>
          <w:p w14:paraId="6DD19F28" w14:textId="77777777" w:rsidR="00B507D3" w:rsidRPr="00D37FBF" w:rsidRDefault="00B507D3" w:rsidP="00B507D3">
            <w:pPr>
              <w:rPr>
                <w:b/>
                <w:lang w:eastAsia="en-US"/>
              </w:rPr>
            </w:pPr>
            <w:r w:rsidRPr="00D37FBF">
              <w:rPr>
                <w:b/>
                <w:lang w:eastAsia="en-US"/>
              </w:rPr>
              <w:t>Pretendenta nosaukums</w:t>
            </w:r>
          </w:p>
        </w:tc>
        <w:tc>
          <w:tcPr>
            <w:tcW w:w="6379" w:type="dxa"/>
          </w:tcPr>
          <w:p w14:paraId="1DD3A38A" w14:textId="77777777" w:rsidR="00B507D3" w:rsidRPr="00D37FBF" w:rsidRDefault="00B507D3" w:rsidP="00B507D3">
            <w:pPr>
              <w:rPr>
                <w:lang w:eastAsia="en-US"/>
              </w:rPr>
            </w:pPr>
          </w:p>
        </w:tc>
      </w:tr>
      <w:tr w:rsidR="00B507D3" w:rsidRPr="00D37FBF" w14:paraId="73751379" w14:textId="77777777" w:rsidTr="00EC1778">
        <w:tc>
          <w:tcPr>
            <w:tcW w:w="3794" w:type="dxa"/>
          </w:tcPr>
          <w:p w14:paraId="358AC38C" w14:textId="77777777" w:rsidR="00B507D3" w:rsidRPr="00D37FBF" w:rsidRDefault="00B507D3" w:rsidP="00B507D3">
            <w:pPr>
              <w:rPr>
                <w:lang w:eastAsia="en-US"/>
              </w:rPr>
            </w:pPr>
            <w:r w:rsidRPr="00D37FBF">
              <w:rPr>
                <w:lang w:eastAsia="en-US"/>
              </w:rPr>
              <w:t>Reģistrācijas numurs</w:t>
            </w:r>
          </w:p>
        </w:tc>
        <w:tc>
          <w:tcPr>
            <w:tcW w:w="6379" w:type="dxa"/>
          </w:tcPr>
          <w:p w14:paraId="277CA28F" w14:textId="77777777" w:rsidR="00B507D3" w:rsidRPr="00D37FBF" w:rsidRDefault="00B507D3" w:rsidP="00B507D3">
            <w:pPr>
              <w:rPr>
                <w:lang w:eastAsia="en-US"/>
              </w:rPr>
            </w:pPr>
          </w:p>
        </w:tc>
      </w:tr>
      <w:tr w:rsidR="00B507D3" w:rsidRPr="00D37FBF" w14:paraId="756DBDC2" w14:textId="77777777" w:rsidTr="00EC1778">
        <w:tc>
          <w:tcPr>
            <w:tcW w:w="3794" w:type="dxa"/>
          </w:tcPr>
          <w:p w14:paraId="6D790CC1" w14:textId="77777777" w:rsidR="00B507D3" w:rsidRPr="00D37FBF" w:rsidRDefault="00B507D3" w:rsidP="00B507D3">
            <w:pPr>
              <w:rPr>
                <w:lang w:eastAsia="en-US"/>
              </w:rPr>
            </w:pPr>
            <w:r w:rsidRPr="00D37FBF">
              <w:rPr>
                <w:lang w:eastAsia="en-US"/>
              </w:rPr>
              <w:t>Nodokļu maksātāja reģistrācijas numurs</w:t>
            </w:r>
          </w:p>
        </w:tc>
        <w:tc>
          <w:tcPr>
            <w:tcW w:w="6379" w:type="dxa"/>
          </w:tcPr>
          <w:p w14:paraId="57EB356F" w14:textId="77777777" w:rsidR="00B507D3" w:rsidRPr="00D37FBF" w:rsidRDefault="00B507D3" w:rsidP="00B507D3">
            <w:pPr>
              <w:rPr>
                <w:lang w:eastAsia="en-US"/>
              </w:rPr>
            </w:pPr>
          </w:p>
        </w:tc>
      </w:tr>
      <w:tr w:rsidR="00B507D3" w:rsidRPr="00D37FBF" w14:paraId="5920FEC8" w14:textId="77777777" w:rsidTr="00EC1778">
        <w:tc>
          <w:tcPr>
            <w:tcW w:w="3794" w:type="dxa"/>
          </w:tcPr>
          <w:p w14:paraId="0E15C4E6" w14:textId="77777777" w:rsidR="00B507D3" w:rsidRPr="00D37FBF" w:rsidRDefault="00B507D3" w:rsidP="00B507D3">
            <w:pPr>
              <w:rPr>
                <w:lang w:eastAsia="en-US"/>
              </w:rPr>
            </w:pPr>
            <w:r w:rsidRPr="00D37FBF">
              <w:rPr>
                <w:lang w:eastAsia="en-US"/>
              </w:rPr>
              <w:t>Juridiskā adrese</w:t>
            </w:r>
          </w:p>
        </w:tc>
        <w:tc>
          <w:tcPr>
            <w:tcW w:w="6379" w:type="dxa"/>
          </w:tcPr>
          <w:p w14:paraId="742F641F" w14:textId="77777777" w:rsidR="00B507D3" w:rsidRPr="00D37FBF" w:rsidRDefault="00B507D3" w:rsidP="00B507D3">
            <w:pPr>
              <w:rPr>
                <w:lang w:eastAsia="en-US"/>
              </w:rPr>
            </w:pPr>
          </w:p>
        </w:tc>
      </w:tr>
      <w:tr w:rsidR="00B507D3" w:rsidRPr="00D37FBF" w14:paraId="4E83251A" w14:textId="77777777" w:rsidTr="00EC1778">
        <w:tc>
          <w:tcPr>
            <w:tcW w:w="3794" w:type="dxa"/>
          </w:tcPr>
          <w:p w14:paraId="61DB32DE" w14:textId="77777777" w:rsidR="00B507D3" w:rsidRPr="00D37FBF" w:rsidRDefault="00B507D3" w:rsidP="00B507D3">
            <w:pPr>
              <w:rPr>
                <w:lang w:eastAsia="en-US"/>
              </w:rPr>
            </w:pPr>
            <w:r w:rsidRPr="00D37FBF">
              <w:rPr>
                <w:lang w:eastAsia="en-US"/>
              </w:rPr>
              <w:t>Pasta adrese</w:t>
            </w:r>
          </w:p>
        </w:tc>
        <w:tc>
          <w:tcPr>
            <w:tcW w:w="6379" w:type="dxa"/>
          </w:tcPr>
          <w:p w14:paraId="313B6449" w14:textId="77777777" w:rsidR="00B507D3" w:rsidRPr="00D37FBF" w:rsidRDefault="00B507D3" w:rsidP="00B507D3">
            <w:pPr>
              <w:rPr>
                <w:lang w:eastAsia="en-US"/>
              </w:rPr>
            </w:pPr>
          </w:p>
        </w:tc>
      </w:tr>
      <w:tr w:rsidR="00B507D3" w:rsidRPr="00D37FBF" w14:paraId="4D1CE5A5" w14:textId="77777777" w:rsidTr="00EC1778">
        <w:tc>
          <w:tcPr>
            <w:tcW w:w="3794" w:type="dxa"/>
          </w:tcPr>
          <w:p w14:paraId="18333575" w14:textId="77777777" w:rsidR="00B507D3" w:rsidRPr="00D37FBF" w:rsidRDefault="00B507D3" w:rsidP="00B507D3">
            <w:pPr>
              <w:rPr>
                <w:lang w:eastAsia="en-US"/>
              </w:rPr>
            </w:pPr>
            <w:r w:rsidRPr="00D37FBF">
              <w:rPr>
                <w:lang w:eastAsia="en-US"/>
              </w:rPr>
              <w:t>Tālruņa Nr.</w:t>
            </w:r>
          </w:p>
        </w:tc>
        <w:tc>
          <w:tcPr>
            <w:tcW w:w="6379" w:type="dxa"/>
          </w:tcPr>
          <w:p w14:paraId="7F968944" w14:textId="77777777" w:rsidR="00B507D3" w:rsidRPr="00D37FBF" w:rsidRDefault="00B507D3" w:rsidP="00B507D3">
            <w:pPr>
              <w:rPr>
                <w:lang w:eastAsia="en-US"/>
              </w:rPr>
            </w:pPr>
          </w:p>
        </w:tc>
      </w:tr>
      <w:tr w:rsidR="00B507D3" w:rsidRPr="00D37FBF" w14:paraId="16F020EA" w14:textId="77777777" w:rsidTr="00EC1778">
        <w:tc>
          <w:tcPr>
            <w:tcW w:w="3794" w:type="dxa"/>
          </w:tcPr>
          <w:p w14:paraId="68A2D32A" w14:textId="77777777" w:rsidR="00B507D3" w:rsidRPr="00D37FBF" w:rsidRDefault="00B507D3" w:rsidP="00B507D3">
            <w:pPr>
              <w:rPr>
                <w:lang w:eastAsia="en-US"/>
              </w:rPr>
            </w:pPr>
            <w:r w:rsidRPr="00D37FBF">
              <w:rPr>
                <w:lang w:eastAsia="en-US"/>
              </w:rPr>
              <w:t>E-pasta adrese</w:t>
            </w:r>
          </w:p>
        </w:tc>
        <w:tc>
          <w:tcPr>
            <w:tcW w:w="6379" w:type="dxa"/>
          </w:tcPr>
          <w:p w14:paraId="498BE57F" w14:textId="77777777" w:rsidR="00B507D3" w:rsidRPr="00D37FBF" w:rsidRDefault="00B507D3" w:rsidP="00B507D3">
            <w:pPr>
              <w:rPr>
                <w:lang w:eastAsia="en-US"/>
              </w:rPr>
            </w:pPr>
          </w:p>
        </w:tc>
      </w:tr>
      <w:tr w:rsidR="00B507D3" w:rsidRPr="00D37FBF" w14:paraId="19313033" w14:textId="77777777" w:rsidTr="00EC1778">
        <w:tc>
          <w:tcPr>
            <w:tcW w:w="3794" w:type="dxa"/>
          </w:tcPr>
          <w:p w14:paraId="152B7A71" w14:textId="77777777" w:rsidR="00B507D3" w:rsidRPr="00D37FBF" w:rsidRDefault="00B507D3" w:rsidP="00B507D3">
            <w:pPr>
              <w:rPr>
                <w:b/>
                <w:lang w:eastAsia="en-US"/>
              </w:rPr>
            </w:pPr>
            <w:r w:rsidRPr="00D37FBF">
              <w:rPr>
                <w:b/>
                <w:lang w:eastAsia="en-US"/>
              </w:rPr>
              <w:t>Bankas rekvizīti</w:t>
            </w:r>
          </w:p>
        </w:tc>
        <w:tc>
          <w:tcPr>
            <w:tcW w:w="6379" w:type="dxa"/>
          </w:tcPr>
          <w:p w14:paraId="4004F4D4" w14:textId="77777777" w:rsidR="00B507D3" w:rsidRPr="00D37FBF" w:rsidRDefault="00B507D3" w:rsidP="00B507D3">
            <w:pPr>
              <w:rPr>
                <w:lang w:eastAsia="en-US"/>
              </w:rPr>
            </w:pPr>
          </w:p>
        </w:tc>
      </w:tr>
      <w:tr w:rsidR="00B507D3" w:rsidRPr="00D37FBF" w14:paraId="79A59F63" w14:textId="77777777" w:rsidTr="00EC1778">
        <w:tc>
          <w:tcPr>
            <w:tcW w:w="3794" w:type="dxa"/>
          </w:tcPr>
          <w:p w14:paraId="0F12DD70" w14:textId="77777777" w:rsidR="00B507D3" w:rsidRPr="00D37FBF" w:rsidRDefault="00B507D3" w:rsidP="00B507D3">
            <w:pPr>
              <w:rPr>
                <w:lang w:eastAsia="en-US"/>
              </w:rPr>
            </w:pPr>
            <w:r w:rsidRPr="00D37FBF">
              <w:rPr>
                <w:lang w:eastAsia="en-US"/>
              </w:rPr>
              <w:t>Bankas nosaukums</w:t>
            </w:r>
          </w:p>
        </w:tc>
        <w:tc>
          <w:tcPr>
            <w:tcW w:w="6379" w:type="dxa"/>
          </w:tcPr>
          <w:p w14:paraId="61C5BB0C" w14:textId="77777777" w:rsidR="00B507D3" w:rsidRPr="00D37FBF" w:rsidRDefault="00B507D3" w:rsidP="00B507D3">
            <w:pPr>
              <w:rPr>
                <w:lang w:eastAsia="en-US"/>
              </w:rPr>
            </w:pPr>
          </w:p>
        </w:tc>
      </w:tr>
      <w:tr w:rsidR="00B507D3" w:rsidRPr="00D37FBF" w14:paraId="309258EA" w14:textId="77777777" w:rsidTr="00EC1778">
        <w:tc>
          <w:tcPr>
            <w:tcW w:w="3794" w:type="dxa"/>
          </w:tcPr>
          <w:p w14:paraId="61E0859C" w14:textId="77777777" w:rsidR="00B507D3" w:rsidRPr="00D37FBF" w:rsidRDefault="00B507D3" w:rsidP="00B507D3">
            <w:pPr>
              <w:rPr>
                <w:lang w:eastAsia="en-US"/>
              </w:rPr>
            </w:pPr>
            <w:r w:rsidRPr="00D37FBF">
              <w:rPr>
                <w:lang w:eastAsia="en-US"/>
              </w:rPr>
              <w:t>Bankas kods</w:t>
            </w:r>
          </w:p>
        </w:tc>
        <w:tc>
          <w:tcPr>
            <w:tcW w:w="6379" w:type="dxa"/>
          </w:tcPr>
          <w:p w14:paraId="7D729A32" w14:textId="77777777" w:rsidR="00B507D3" w:rsidRPr="00D37FBF" w:rsidRDefault="00B507D3" w:rsidP="00B507D3">
            <w:pPr>
              <w:rPr>
                <w:lang w:eastAsia="en-US"/>
              </w:rPr>
            </w:pPr>
          </w:p>
        </w:tc>
      </w:tr>
      <w:tr w:rsidR="00B507D3" w:rsidRPr="00D37FBF" w14:paraId="0A8BA1E8" w14:textId="77777777" w:rsidTr="00EC1778">
        <w:tc>
          <w:tcPr>
            <w:tcW w:w="3794" w:type="dxa"/>
          </w:tcPr>
          <w:p w14:paraId="7969E072" w14:textId="77777777" w:rsidR="00B507D3" w:rsidRPr="00D37FBF" w:rsidRDefault="00B507D3" w:rsidP="00B507D3">
            <w:pPr>
              <w:rPr>
                <w:lang w:eastAsia="en-US"/>
              </w:rPr>
            </w:pPr>
            <w:r w:rsidRPr="00D37FBF">
              <w:rPr>
                <w:lang w:eastAsia="en-US"/>
              </w:rPr>
              <w:t>Bankas norēķinu konta Nr.</w:t>
            </w:r>
          </w:p>
        </w:tc>
        <w:tc>
          <w:tcPr>
            <w:tcW w:w="6379" w:type="dxa"/>
          </w:tcPr>
          <w:p w14:paraId="6DD474A4" w14:textId="77777777" w:rsidR="00B507D3" w:rsidRPr="00D37FBF" w:rsidRDefault="00B507D3" w:rsidP="00B507D3">
            <w:pPr>
              <w:rPr>
                <w:lang w:eastAsia="en-US"/>
              </w:rPr>
            </w:pPr>
          </w:p>
        </w:tc>
      </w:tr>
      <w:tr w:rsidR="00B507D3" w:rsidRPr="00D37FBF" w14:paraId="378F0131" w14:textId="77777777" w:rsidTr="00EC1778">
        <w:tc>
          <w:tcPr>
            <w:tcW w:w="3794" w:type="dxa"/>
          </w:tcPr>
          <w:p w14:paraId="29CEEB2B" w14:textId="77777777" w:rsidR="00B507D3" w:rsidRPr="00D37FBF" w:rsidRDefault="00B507D3" w:rsidP="00B507D3">
            <w:pPr>
              <w:rPr>
                <w:lang w:eastAsia="en-US"/>
              </w:rPr>
            </w:pPr>
            <w:r w:rsidRPr="00D37FBF">
              <w:rPr>
                <w:lang w:eastAsia="en-US"/>
              </w:rPr>
              <w:t>Piedāvājuma iesniegšanai, pārstāvniecībai iepirkumā, līguma noslēgšanai likumīgais pārstāvis vai pilnvarotā persona:</w:t>
            </w:r>
          </w:p>
        </w:tc>
        <w:tc>
          <w:tcPr>
            <w:tcW w:w="6379" w:type="dxa"/>
          </w:tcPr>
          <w:p w14:paraId="022098B5" w14:textId="77777777" w:rsidR="00B507D3" w:rsidRPr="00D37FBF" w:rsidRDefault="00B507D3" w:rsidP="00B507D3">
            <w:pPr>
              <w:rPr>
                <w:lang w:eastAsia="en-US"/>
              </w:rPr>
            </w:pPr>
          </w:p>
        </w:tc>
      </w:tr>
      <w:tr w:rsidR="00B507D3" w:rsidRPr="00D37FBF" w14:paraId="7BE008E0" w14:textId="77777777" w:rsidTr="00EC1778">
        <w:tc>
          <w:tcPr>
            <w:tcW w:w="3794" w:type="dxa"/>
            <w:vAlign w:val="center"/>
          </w:tcPr>
          <w:p w14:paraId="042D7971" w14:textId="77777777" w:rsidR="00B507D3" w:rsidRPr="00D37FBF" w:rsidRDefault="00B507D3" w:rsidP="00B507D3">
            <w:pPr>
              <w:jc w:val="right"/>
              <w:rPr>
                <w:lang w:eastAsia="en-US"/>
              </w:rPr>
            </w:pPr>
            <w:r w:rsidRPr="00D37FBF">
              <w:rPr>
                <w:lang w:eastAsia="en-US"/>
              </w:rPr>
              <w:t>Vārds, uzvārds</w:t>
            </w:r>
          </w:p>
        </w:tc>
        <w:tc>
          <w:tcPr>
            <w:tcW w:w="6379" w:type="dxa"/>
          </w:tcPr>
          <w:p w14:paraId="5F9896DA" w14:textId="77777777" w:rsidR="00B507D3" w:rsidRPr="00D37FBF" w:rsidRDefault="00B507D3" w:rsidP="00B507D3">
            <w:pPr>
              <w:rPr>
                <w:lang w:eastAsia="en-US"/>
              </w:rPr>
            </w:pPr>
          </w:p>
        </w:tc>
      </w:tr>
      <w:tr w:rsidR="00B507D3" w:rsidRPr="00D37FBF" w14:paraId="3197C298" w14:textId="77777777" w:rsidTr="00EC1778">
        <w:tc>
          <w:tcPr>
            <w:tcW w:w="3794" w:type="dxa"/>
            <w:vAlign w:val="center"/>
          </w:tcPr>
          <w:p w14:paraId="5CC177DA" w14:textId="77777777" w:rsidR="00B507D3" w:rsidRPr="00D37FBF" w:rsidRDefault="00B507D3" w:rsidP="00B507D3">
            <w:pPr>
              <w:jc w:val="right"/>
              <w:rPr>
                <w:lang w:eastAsia="en-US"/>
              </w:rPr>
            </w:pPr>
            <w:r w:rsidRPr="00D37FBF">
              <w:rPr>
                <w:lang w:eastAsia="en-US"/>
              </w:rPr>
              <w:t>ieņemamais amats</w:t>
            </w:r>
          </w:p>
        </w:tc>
        <w:tc>
          <w:tcPr>
            <w:tcW w:w="6379" w:type="dxa"/>
          </w:tcPr>
          <w:p w14:paraId="051FD76A" w14:textId="77777777" w:rsidR="00B507D3" w:rsidRPr="00D37FBF" w:rsidRDefault="00B507D3" w:rsidP="00B507D3">
            <w:pPr>
              <w:rPr>
                <w:lang w:eastAsia="en-US"/>
              </w:rPr>
            </w:pPr>
          </w:p>
        </w:tc>
      </w:tr>
      <w:tr w:rsidR="00B507D3" w:rsidRPr="00D37FBF" w14:paraId="072A302D" w14:textId="77777777" w:rsidTr="00EC1778">
        <w:tc>
          <w:tcPr>
            <w:tcW w:w="3794" w:type="dxa"/>
            <w:vAlign w:val="center"/>
          </w:tcPr>
          <w:p w14:paraId="261106D4" w14:textId="77777777" w:rsidR="00B507D3" w:rsidRPr="00D37FBF" w:rsidRDefault="00B507D3" w:rsidP="00B507D3">
            <w:pPr>
              <w:jc w:val="right"/>
              <w:rPr>
                <w:lang w:eastAsia="en-US"/>
              </w:rPr>
            </w:pPr>
            <w:r w:rsidRPr="00D37FBF">
              <w:rPr>
                <w:lang w:eastAsia="en-US"/>
              </w:rPr>
              <w:t>tālruņa Nr.</w:t>
            </w:r>
          </w:p>
        </w:tc>
        <w:tc>
          <w:tcPr>
            <w:tcW w:w="6379" w:type="dxa"/>
          </w:tcPr>
          <w:p w14:paraId="763FC309" w14:textId="77777777" w:rsidR="00B507D3" w:rsidRPr="00D37FBF" w:rsidRDefault="00B507D3" w:rsidP="00B507D3">
            <w:pPr>
              <w:rPr>
                <w:lang w:eastAsia="en-US"/>
              </w:rPr>
            </w:pPr>
          </w:p>
        </w:tc>
      </w:tr>
      <w:tr w:rsidR="00B507D3" w:rsidRPr="00D37FBF" w14:paraId="70AEDF31" w14:textId="77777777" w:rsidTr="00EC1778">
        <w:tc>
          <w:tcPr>
            <w:tcW w:w="3794" w:type="dxa"/>
            <w:vAlign w:val="center"/>
          </w:tcPr>
          <w:p w14:paraId="7886E438" w14:textId="77777777" w:rsidR="00B507D3" w:rsidRPr="00D37FBF" w:rsidRDefault="00B507D3" w:rsidP="00B507D3">
            <w:pPr>
              <w:jc w:val="right"/>
              <w:rPr>
                <w:lang w:eastAsia="en-US"/>
              </w:rPr>
            </w:pPr>
            <w:r w:rsidRPr="00D37FBF">
              <w:rPr>
                <w:lang w:eastAsia="en-US"/>
              </w:rPr>
              <w:t>e-pasts</w:t>
            </w:r>
          </w:p>
        </w:tc>
        <w:tc>
          <w:tcPr>
            <w:tcW w:w="6379" w:type="dxa"/>
          </w:tcPr>
          <w:p w14:paraId="69EE292F" w14:textId="77777777" w:rsidR="00B507D3" w:rsidRPr="00D37FBF" w:rsidRDefault="00B507D3" w:rsidP="00B507D3">
            <w:pPr>
              <w:rPr>
                <w:lang w:eastAsia="en-US"/>
              </w:rPr>
            </w:pPr>
          </w:p>
        </w:tc>
      </w:tr>
      <w:tr w:rsidR="00B507D3" w:rsidRPr="00D37FBF" w14:paraId="23E2B693" w14:textId="77777777" w:rsidTr="00EC1778">
        <w:tc>
          <w:tcPr>
            <w:tcW w:w="3794" w:type="dxa"/>
          </w:tcPr>
          <w:p w14:paraId="7FB542F3" w14:textId="77777777" w:rsidR="00B507D3" w:rsidRPr="00D37FBF" w:rsidRDefault="00B507D3" w:rsidP="00B507D3">
            <w:pPr>
              <w:rPr>
                <w:b/>
                <w:lang w:eastAsia="en-US"/>
              </w:rPr>
            </w:pPr>
            <w:r w:rsidRPr="00D37FBF">
              <w:rPr>
                <w:b/>
                <w:lang w:eastAsia="en-US"/>
              </w:rPr>
              <w:t>Kontaktpersona:</w:t>
            </w:r>
          </w:p>
        </w:tc>
        <w:tc>
          <w:tcPr>
            <w:tcW w:w="6379" w:type="dxa"/>
          </w:tcPr>
          <w:p w14:paraId="67D650B2" w14:textId="77777777" w:rsidR="00B507D3" w:rsidRPr="00D37FBF" w:rsidRDefault="00B507D3" w:rsidP="00B507D3">
            <w:pPr>
              <w:rPr>
                <w:lang w:eastAsia="en-US"/>
              </w:rPr>
            </w:pPr>
          </w:p>
        </w:tc>
      </w:tr>
      <w:tr w:rsidR="00B507D3" w:rsidRPr="00D37FBF" w14:paraId="2B180AE8" w14:textId="77777777" w:rsidTr="00EC1778">
        <w:tc>
          <w:tcPr>
            <w:tcW w:w="3794" w:type="dxa"/>
            <w:vAlign w:val="center"/>
          </w:tcPr>
          <w:p w14:paraId="4B82ED2F" w14:textId="77777777" w:rsidR="00B507D3" w:rsidRPr="00D37FBF" w:rsidRDefault="00B507D3" w:rsidP="00B507D3">
            <w:pPr>
              <w:jc w:val="right"/>
              <w:rPr>
                <w:lang w:eastAsia="en-US"/>
              </w:rPr>
            </w:pPr>
            <w:r w:rsidRPr="00D37FBF">
              <w:rPr>
                <w:lang w:eastAsia="en-US"/>
              </w:rPr>
              <w:t>Vārds, uzvārds</w:t>
            </w:r>
          </w:p>
        </w:tc>
        <w:tc>
          <w:tcPr>
            <w:tcW w:w="6379" w:type="dxa"/>
          </w:tcPr>
          <w:p w14:paraId="78D1FE5C" w14:textId="77777777" w:rsidR="00B507D3" w:rsidRPr="00D37FBF" w:rsidRDefault="00B507D3" w:rsidP="00B507D3">
            <w:pPr>
              <w:rPr>
                <w:lang w:eastAsia="en-US"/>
              </w:rPr>
            </w:pPr>
          </w:p>
        </w:tc>
      </w:tr>
      <w:tr w:rsidR="00B507D3" w:rsidRPr="00D37FBF" w14:paraId="0AF2CCF4" w14:textId="77777777" w:rsidTr="00EC1778">
        <w:tc>
          <w:tcPr>
            <w:tcW w:w="3794" w:type="dxa"/>
            <w:vAlign w:val="center"/>
          </w:tcPr>
          <w:p w14:paraId="546726F2" w14:textId="77777777" w:rsidR="00B507D3" w:rsidRPr="00D37FBF" w:rsidRDefault="00B507D3" w:rsidP="00B507D3">
            <w:pPr>
              <w:jc w:val="right"/>
              <w:rPr>
                <w:lang w:eastAsia="en-US"/>
              </w:rPr>
            </w:pPr>
            <w:r w:rsidRPr="00D37FBF">
              <w:rPr>
                <w:lang w:eastAsia="en-US"/>
              </w:rPr>
              <w:t>ieņemamais amats</w:t>
            </w:r>
          </w:p>
        </w:tc>
        <w:tc>
          <w:tcPr>
            <w:tcW w:w="6379" w:type="dxa"/>
          </w:tcPr>
          <w:p w14:paraId="144DE264" w14:textId="77777777" w:rsidR="00B507D3" w:rsidRPr="00D37FBF" w:rsidRDefault="00B507D3" w:rsidP="00B507D3">
            <w:pPr>
              <w:rPr>
                <w:lang w:eastAsia="en-US"/>
              </w:rPr>
            </w:pPr>
          </w:p>
        </w:tc>
      </w:tr>
      <w:tr w:rsidR="00B507D3" w:rsidRPr="00D37FBF" w14:paraId="41E34524" w14:textId="77777777" w:rsidTr="00EC1778">
        <w:tc>
          <w:tcPr>
            <w:tcW w:w="3794" w:type="dxa"/>
            <w:vAlign w:val="center"/>
          </w:tcPr>
          <w:p w14:paraId="1FAD7014" w14:textId="77777777" w:rsidR="00B507D3" w:rsidRPr="00D37FBF" w:rsidRDefault="00B507D3" w:rsidP="00B507D3">
            <w:pPr>
              <w:jc w:val="right"/>
              <w:rPr>
                <w:lang w:eastAsia="en-US"/>
              </w:rPr>
            </w:pPr>
            <w:r w:rsidRPr="00D37FBF">
              <w:rPr>
                <w:lang w:eastAsia="en-US"/>
              </w:rPr>
              <w:t>tālruņa Nr.</w:t>
            </w:r>
          </w:p>
        </w:tc>
        <w:tc>
          <w:tcPr>
            <w:tcW w:w="6379" w:type="dxa"/>
          </w:tcPr>
          <w:p w14:paraId="5BB17506" w14:textId="77777777" w:rsidR="00B507D3" w:rsidRPr="00D37FBF" w:rsidRDefault="00B507D3" w:rsidP="00B507D3">
            <w:pPr>
              <w:rPr>
                <w:lang w:eastAsia="en-US"/>
              </w:rPr>
            </w:pPr>
          </w:p>
        </w:tc>
      </w:tr>
      <w:tr w:rsidR="00B507D3" w:rsidRPr="00D37FBF" w14:paraId="32EDA3DA" w14:textId="77777777" w:rsidTr="00EC1778">
        <w:tc>
          <w:tcPr>
            <w:tcW w:w="3794" w:type="dxa"/>
            <w:vAlign w:val="center"/>
          </w:tcPr>
          <w:p w14:paraId="46E04760" w14:textId="77777777" w:rsidR="00B507D3" w:rsidRPr="00D37FBF" w:rsidRDefault="00B507D3" w:rsidP="00B507D3">
            <w:pPr>
              <w:jc w:val="right"/>
              <w:rPr>
                <w:lang w:eastAsia="en-US"/>
              </w:rPr>
            </w:pPr>
            <w:r w:rsidRPr="00D37FBF">
              <w:rPr>
                <w:lang w:eastAsia="en-US"/>
              </w:rPr>
              <w:t>e-pasts</w:t>
            </w:r>
          </w:p>
        </w:tc>
        <w:tc>
          <w:tcPr>
            <w:tcW w:w="6379" w:type="dxa"/>
          </w:tcPr>
          <w:p w14:paraId="251F0ACA" w14:textId="77777777" w:rsidR="00B507D3" w:rsidRPr="00D37FBF" w:rsidRDefault="00B507D3" w:rsidP="00B507D3">
            <w:pPr>
              <w:rPr>
                <w:lang w:eastAsia="en-US"/>
              </w:rPr>
            </w:pPr>
          </w:p>
        </w:tc>
      </w:tr>
    </w:tbl>
    <w:p w14:paraId="61B3AC13" w14:textId="77777777" w:rsidR="00B507D3" w:rsidRPr="00D37FBF" w:rsidRDefault="00B507D3" w:rsidP="00B507D3">
      <w:pPr>
        <w:ind w:right="-30"/>
        <w:rPr>
          <w:color w:val="00B0F0"/>
          <w:sz w:val="22"/>
          <w:szCs w:val="22"/>
          <w:lang w:eastAsia="lv-LV"/>
        </w:rPr>
      </w:pPr>
    </w:p>
    <w:p w14:paraId="44DD327D" w14:textId="143609CA" w:rsidR="001A1890" w:rsidRPr="00D37FBF" w:rsidRDefault="001A1890" w:rsidP="001A1890">
      <w:pPr>
        <w:suppressAutoHyphens/>
        <w:spacing w:line="240" w:lineRule="auto"/>
        <w:ind w:left="0" w:firstLine="720"/>
        <w:rPr>
          <w:sz w:val="22"/>
          <w:szCs w:val="22"/>
          <w:lang w:eastAsia="ar-SA"/>
        </w:rPr>
      </w:pPr>
      <w:r w:rsidRPr="00D37FBF">
        <w:rPr>
          <w:sz w:val="22"/>
          <w:szCs w:val="22"/>
          <w:lang w:eastAsia="ar-SA"/>
        </w:rPr>
        <w:t>Iepazinušies ar atklāta konkursa</w:t>
      </w:r>
      <w:r w:rsidR="001160CF" w:rsidRPr="00D37FBF">
        <w:rPr>
          <w:sz w:val="22"/>
          <w:szCs w:val="22"/>
          <w:lang w:eastAsia="ar-SA"/>
        </w:rPr>
        <w:t xml:space="preserve"> “</w:t>
      </w:r>
      <w:r w:rsidR="00B37ABA" w:rsidRPr="00D37FBF">
        <w:rPr>
          <w:sz w:val="22"/>
          <w:szCs w:val="22"/>
          <w:lang w:eastAsia="ar-SA"/>
        </w:rPr>
        <w:t>Vispārīgā vienošanās par riepu piegādi”,</w:t>
      </w:r>
      <w:r w:rsidR="00C15A79" w:rsidRPr="00D37FBF">
        <w:rPr>
          <w:sz w:val="22"/>
          <w:szCs w:val="22"/>
          <w:lang w:eastAsia="ar-SA"/>
        </w:rPr>
        <w:t xml:space="preserve"> </w:t>
      </w:r>
      <w:r w:rsidR="001160CF" w:rsidRPr="00D37FBF">
        <w:rPr>
          <w:sz w:val="22"/>
          <w:szCs w:val="22"/>
          <w:lang w:eastAsia="ar-SA"/>
        </w:rPr>
        <w:t xml:space="preserve">ID Nr. </w:t>
      </w:r>
      <w:r w:rsidR="00AB1CAE" w:rsidRPr="00D37FBF">
        <w:rPr>
          <w:sz w:val="22"/>
          <w:szCs w:val="22"/>
          <w:lang w:eastAsia="ar-SA"/>
        </w:rPr>
        <w:t>ZAAO 2026</w:t>
      </w:r>
      <w:r w:rsidR="00B26BB0" w:rsidRPr="00D37FBF">
        <w:rPr>
          <w:sz w:val="22"/>
          <w:szCs w:val="22"/>
          <w:lang w:eastAsia="ar-SA"/>
        </w:rPr>
        <w:t>/49</w:t>
      </w:r>
      <w:r w:rsidR="001160CF" w:rsidRPr="00D37FBF">
        <w:rPr>
          <w:sz w:val="22"/>
          <w:szCs w:val="22"/>
          <w:lang w:eastAsia="ar-SA"/>
        </w:rPr>
        <w:t xml:space="preserve">/l </w:t>
      </w:r>
      <w:r w:rsidRPr="00D37FBF">
        <w:rPr>
          <w:sz w:val="22"/>
          <w:szCs w:val="22"/>
          <w:lang w:eastAsia="ar-SA"/>
        </w:rPr>
        <w:t xml:space="preserve">(turpmāk – Atklāts konkurss), </w:t>
      </w:r>
      <w:r w:rsidRPr="00D37FBF">
        <w:rPr>
          <w:iCs/>
          <w:sz w:val="22"/>
          <w:szCs w:val="22"/>
          <w:lang w:eastAsia="ar-SA"/>
        </w:rPr>
        <w:t>dokumentāciju</w:t>
      </w:r>
      <w:r w:rsidRPr="00D37FBF">
        <w:rPr>
          <w:sz w:val="22"/>
          <w:szCs w:val="22"/>
          <w:lang w:eastAsia="ar-SA"/>
        </w:rPr>
        <w:t>, mēs, apakšā parakstījušies, piesakāmies piedalīties un iesniedzam piedāvājumu Atklātā konkursā:</w:t>
      </w:r>
    </w:p>
    <w:p w14:paraId="74E6BA3A" w14:textId="77777777" w:rsidR="00966185" w:rsidRPr="00D37FBF" w:rsidRDefault="00966185" w:rsidP="00966185">
      <w:pPr>
        <w:numPr>
          <w:ilvl w:val="0"/>
          <w:numId w:val="11"/>
        </w:numPr>
        <w:tabs>
          <w:tab w:val="left" w:pos="851"/>
        </w:tabs>
        <w:suppressAutoHyphens/>
        <w:spacing w:line="240" w:lineRule="auto"/>
        <w:jc w:val="left"/>
        <w:rPr>
          <w:sz w:val="22"/>
          <w:szCs w:val="22"/>
          <w:lang w:eastAsia="ar-SA"/>
        </w:rPr>
      </w:pPr>
      <w:r w:rsidRPr="00D37FBF">
        <w:rPr>
          <w:sz w:val="22"/>
          <w:szCs w:val="22"/>
          <w:lang w:eastAsia="ar-SA"/>
        </w:rPr>
        <w:t>Apliecinām, ka esam iepazinušies ar visiem Atklāta konkursa dokumentiem, Atklāta konkursa noteikumi ir skaidri un saprotami, un garantējam Atklāta konkursa Nolikuma prasību izpildi.</w:t>
      </w:r>
    </w:p>
    <w:p w14:paraId="52833496" w14:textId="77777777" w:rsidR="00966185" w:rsidRPr="00D37FBF" w:rsidRDefault="00966185" w:rsidP="00966185">
      <w:pPr>
        <w:numPr>
          <w:ilvl w:val="0"/>
          <w:numId w:val="11"/>
        </w:numPr>
        <w:tabs>
          <w:tab w:val="left" w:pos="851"/>
        </w:tabs>
        <w:suppressAutoHyphens/>
        <w:spacing w:line="240" w:lineRule="auto"/>
        <w:ind w:left="748" w:hanging="391"/>
        <w:contextualSpacing/>
        <w:jc w:val="left"/>
        <w:rPr>
          <w:sz w:val="22"/>
          <w:szCs w:val="22"/>
          <w:lang w:eastAsia="ar-SA"/>
        </w:rPr>
      </w:pPr>
      <w:r w:rsidRPr="00D37FBF">
        <w:rPr>
          <w:sz w:val="22"/>
          <w:szCs w:val="22"/>
          <w:lang w:eastAsia="ar-SA"/>
        </w:rPr>
        <w:t xml:space="preserve">Apliecinām, ka esam iepazinušies ar Atklāta konkursa apjomu un izpētījuši apstākļus, kas varētu ietekmēt šī pakalpojuma izpildi un samaksas noteikšanu par pakalpojuma izpildi, tajā skaitā, tiesību normas, darbaspēka izmantošanas nosacījumus, kā arī iespējas izmantot citus pakalpojumus, un ņēmām tos vērā, nosakot Līgumā minēto samaksu par pakalpojuma izpildi – līgumcenu. Līgumcenu un pakalpojuma izpildes termiņus nevar ietekmēt iepriekš minētie pakalpojuma izpildes apstākļi. </w:t>
      </w:r>
    </w:p>
    <w:p w14:paraId="0E853F87" w14:textId="77777777" w:rsidR="00966185" w:rsidRPr="00D37FBF" w:rsidRDefault="00966185" w:rsidP="00966185">
      <w:pPr>
        <w:numPr>
          <w:ilvl w:val="0"/>
          <w:numId w:val="11"/>
        </w:numPr>
        <w:tabs>
          <w:tab w:val="left" w:pos="851"/>
        </w:tabs>
        <w:suppressAutoHyphens/>
        <w:spacing w:line="240" w:lineRule="auto"/>
        <w:ind w:left="748" w:hanging="391"/>
        <w:contextualSpacing/>
        <w:jc w:val="left"/>
        <w:rPr>
          <w:sz w:val="22"/>
          <w:szCs w:val="22"/>
          <w:lang w:eastAsia="ar-SA"/>
        </w:rPr>
      </w:pPr>
      <w:r w:rsidRPr="00D37FBF">
        <w:rPr>
          <w:sz w:val="22"/>
          <w:szCs w:val="22"/>
          <w:lang w:eastAsia="ar-SA"/>
        </w:rPr>
        <w:t>Apliecinām, ka visa mūsu piedāvājumā sniegtā informācija ir patiesa un nepastāv nekādi šķēršļi mūsu dalībai Atklātā konkursā.</w:t>
      </w:r>
    </w:p>
    <w:p w14:paraId="28E2DA23" w14:textId="77777777" w:rsidR="00966185" w:rsidRPr="00D37FBF" w:rsidRDefault="00966185" w:rsidP="00966185">
      <w:pPr>
        <w:numPr>
          <w:ilvl w:val="0"/>
          <w:numId w:val="11"/>
        </w:numPr>
        <w:tabs>
          <w:tab w:val="left" w:pos="851"/>
        </w:tabs>
        <w:suppressAutoHyphens/>
        <w:spacing w:line="240" w:lineRule="auto"/>
        <w:ind w:left="748" w:hanging="391"/>
        <w:contextualSpacing/>
        <w:jc w:val="left"/>
        <w:rPr>
          <w:sz w:val="22"/>
          <w:szCs w:val="22"/>
          <w:lang w:eastAsia="ar-SA"/>
        </w:rPr>
      </w:pPr>
      <w:r w:rsidRPr="00D37FBF">
        <w:rPr>
          <w:sz w:val="22"/>
          <w:szCs w:val="22"/>
          <w:lang w:eastAsia="ar-SA"/>
        </w:rPr>
        <w:t>Apliecinām, ka iesniegtais piedāvājums derīgs ne mazāk kā 90 dienas.</w:t>
      </w:r>
    </w:p>
    <w:p w14:paraId="21D73E1E" w14:textId="77777777" w:rsidR="00966185" w:rsidRPr="00D37FBF" w:rsidRDefault="00966185" w:rsidP="00966185">
      <w:pPr>
        <w:numPr>
          <w:ilvl w:val="0"/>
          <w:numId w:val="11"/>
        </w:numPr>
        <w:tabs>
          <w:tab w:val="left" w:pos="851"/>
        </w:tabs>
        <w:suppressAutoHyphens/>
        <w:spacing w:line="240" w:lineRule="auto"/>
        <w:ind w:left="748" w:hanging="391"/>
        <w:contextualSpacing/>
        <w:jc w:val="left"/>
        <w:rPr>
          <w:sz w:val="22"/>
          <w:szCs w:val="22"/>
          <w:lang w:eastAsia="ar-SA"/>
        </w:rPr>
      </w:pPr>
      <w:r w:rsidRPr="00D37FBF">
        <w:rPr>
          <w:sz w:val="22"/>
          <w:szCs w:val="22"/>
          <w:lang w:eastAsia="ar-SA"/>
        </w:rPr>
        <w:t>Apliecinām, ka nekādā veidā neesam ieinteresēti nevienā citā piedāvājumā, kas iesniegts šajā Atklātā konkursā.</w:t>
      </w:r>
    </w:p>
    <w:p w14:paraId="5976D0BA" w14:textId="77777777" w:rsidR="00966185" w:rsidRPr="00D37FBF" w:rsidRDefault="00966185" w:rsidP="00966185">
      <w:pPr>
        <w:numPr>
          <w:ilvl w:val="0"/>
          <w:numId w:val="11"/>
        </w:numPr>
        <w:tabs>
          <w:tab w:val="left" w:pos="851"/>
        </w:tabs>
        <w:suppressAutoHyphens/>
        <w:spacing w:line="240" w:lineRule="auto"/>
        <w:ind w:left="748" w:hanging="391"/>
        <w:contextualSpacing/>
        <w:jc w:val="left"/>
        <w:rPr>
          <w:sz w:val="22"/>
          <w:szCs w:val="22"/>
          <w:lang w:eastAsia="ar-SA"/>
        </w:rPr>
      </w:pPr>
      <w:r w:rsidRPr="00D37FBF">
        <w:rPr>
          <w:sz w:val="22"/>
          <w:szCs w:val="22"/>
          <w:lang w:eastAsia="ar-SA"/>
        </w:rPr>
        <w:t xml:space="preserve">Apliecinām, ka </w:t>
      </w:r>
      <w:r w:rsidRPr="00D37FBF">
        <w:rPr>
          <w:rFonts w:eastAsia="Calibri"/>
          <w:sz w:val="22"/>
          <w:szCs w:val="22"/>
        </w:rPr>
        <w:t>preces izcelsme nav saistīta ar Krievijas Federāciju vai Baltkrievijas Republiku.</w:t>
      </w:r>
    </w:p>
    <w:p w14:paraId="3E324284" w14:textId="77777777" w:rsidR="00966185" w:rsidRPr="00D37FBF" w:rsidRDefault="00966185" w:rsidP="00966185">
      <w:pPr>
        <w:numPr>
          <w:ilvl w:val="0"/>
          <w:numId w:val="11"/>
        </w:numPr>
        <w:tabs>
          <w:tab w:val="left" w:pos="851"/>
        </w:tabs>
        <w:suppressAutoHyphens/>
        <w:spacing w:line="240" w:lineRule="auto"/>
        <w:ind w:left="748" w:hanging="391"/>
        <w:contextualSpacing/>
        <w:jc w:val="left"/>
        <w:rPr>
          <w:sz w:val="22"/>
          <w:szCs w:val="22"/>
          <w:lang w:eastAsia="ar-SA"/>
        </w:rPr>
      </w:pPr>
      <w:r w:rsidRPr="00D37FBF">
        <w:rPr>
          <w:sz w:val="22"/>
          <w:szCs w:val="22"/>
          <w:lang w:eastAsia="ar-SA"/>
        </w:rPr>
        <w:lastRenderedPageBreak/>
        <w:t>Visi iesniegtie dokumentu atvasinājumi atbilst oriģinālam, sniegtā informācija un dati ir patiesi un precīzi.</w:t>
      </w:r>
    </w:p>
    <w:p w14:paraId="292E9EB7" w14:textId="77777777" w:rsidR="00966185" w:rsidRPr="00D37FBF" w:rsidRDefault="00966185" w:rsidP="00966185">
      <w:pPr>
        <w:numPr>
          <w:ilvl w:val="0"/>
          <w:numId w:val="11"/>
        </w:numPr>
        <w:spacing w:line="240" w:lineRule="auto"/>
        <w:jc w:val="left"/>
        <w:rPr>
          <w:sz w:val="22"/>
          <w:szCs w:val="22"/>
          <w:lang w:eastAsia="lv-LV"/>
        </w:rPr>
      </w:pPr>
      <w:r w:rsidRPr="00D37FBF">
        <w:rPr>
          <w:sz w:val="22"/>
          <w:szCs w:val="22"/>
          <w:lang w:eastAsia="lv-LV"/>
        </w:rPr>
        <w:t>Piekrītam pievienotā līguma projekta noteikumiem, tā izpildes noteikumi mums ir skaidri un saprotami.</w:t>
      </w:r>
    </w:p>
    <w:p w14:paraId="7C8BA75F" w14:textId="77777777" w:rsidR="00966185" w:rsidRPr="00D37FBF" w:rsidRDefault="00966185" w:rsidP="00966185">
      <w:pPr>
        <w:numPr>
          <w:ilvl w:val="0"/>
          <w:numId w:val="11"/>
        </w:numPr>
        <w:spacing w:line="240" w:lineRule="auto"/>
        <w:ind w:left="748" w:hanging="391"/>
        <w:jc w:val="left"/>
        <w:rPr>
          <w:sz w:val="22"/>
          <w:szCs w:val="22"/>
          <w:lang w:eastAsia="ar-SA"/>
        </w:rPr>
      </w:pPr>
      <w:r w:rsidRPr="00D37FBF">
        <w:rPr>
          <w:sz w:val="22"/>
          <w:szCs w:val="22"/>
          <w:lang w:eastAsia="ar-SA"/>
        </w:rPr>
        <w:t>Pretendents norāda, kādu informāciju nodod kā komercnoslēpumu un kādu kā konfidenciālu informāciju (ja tāda ir) ______________.</w:t>
      </w:r>
    </w:p>
    <w:p w14:paraId="14A0E000" w14:textId="77777777" w:rsidR="00966185" w:rsidRPr="00D37FBF" w:rsidRDefault="00966185" w:rsidP="00966185">
      <w:pPr>
        <w:tabs>
          <w:tab w:val="left" w:pos="851"/>
        </w:tabs>
        <w:suppressAutoHyphens/>
        <w:spacing w:line="240" w:lineRule="auto"/>
        <w:ind w:left="360"/>
        <w:rPr>
          <w:sz w:val="22"/>
          <w:szCs w:val="22"/>
          <w:lang w:eastAsia="ar-SA"/>
        </w:rPr>
      </w:pPr>
      <w:r w:rsidRPr="00D37FBF">
        <w:rPr>
          <w:sz w:val="22"/>
          <w:szCs w:val="22"/>
          <w:lang w:eastAsia="ar-SA"/>
        </w:rPr>
        <w:t>Informējam, ka mūsu uzņēmums atbilst šādam uzņēmuma statusam</w:t>
      </w:r>
      <w:r w:rsidRPr="00D37FBF">
        <w:rPr>
          <w:sz w:val="22"/>
          <w:szCs w:val="22"/>
          <w:vertAlign w:val="superscript"/>
          <w:lang w:eastAsia="lv-LV"/>
        </w:rPr>
        <w:footnoteReference w:id="5"/>
      </w:r>
      <w:r w:rsidRPr="00D37FBF">
        <w:rPr>
          <w:sz w:val="22"/>
          <w:szCs w:val="22"/>
          <w:lang w:eastAsia="ar-SA"/>
        </w:rPr>
        <w:t>:</w:t>
      </w:r>
    </w:p>
    <w:p w14:paraId="7ABE1678" w14:textId="77777777" w:rsidR="001A1890" w:rsidRPr="00D37FBF" w:rsidRDefault="001A1890" w:rsidP="00966185">
      <w:pPr>
        <w:tabs>
          <w:tab w:val="left" w:pos="851"/>
        </w:tabs>
        <w:suppressAutoHyphens/>
        <w:spacing w:line="240" w:lineRule="auto"/>
        <w:ind w:left="0"/>
        <w:rPr>
          <w:sz w:val="22"/>
          <w:szCs w:val="22"/>
          <w:lang w:eastAsia="ar-SA"/>
        </w:rPr>
      </w:pPr>
    </w:p>
    <w:tbl>
      <w:tblPr>
        <w:tblW w:w="9826" w:type="dxa"/>
        <w:tblInd w:w="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975"/>
      </w:tblGrid>
      <w:tr w:rsidR="00C15A79" w:rsidRPr="00D37FBF" w14:paraId="049B34D7" w14:textId="77777777" w:rsidTr="002D6EE1">
        <w:trPr>
          <w:trHeight w:val="716"/>
        </w:trPr>
        <w:tc>
          <w:tcPr>
            <w:tcW w:w="851" w:type="dxa"/>
            <w:tcBorders>
              <w:top w:val="single" w:sz="4" w:space="0" w:color="auto"/>
              <w:left w:val="single" w:sz="4" w:space="0" w:color="auto"/>
              <w:bottom w:val="single" w:sz="4" w:space="0" w:color="auto"/>
              <w:right w:val="single" w:sz="4" w:space="0" w:color="auto"/>
            </w:tcBorders>
            <w:shd w:val="clear" w:color="auto" w:fill="B3E5A1"/>
            <w:hideMark/>
          </w:tcPr>
          <w:p w14:paraId="6970FBD1" w14:textId="77777777" w:rsidR="00C15A79" w:rsidRPr="00D37FBF" w:rsidRDefault="00C15A79">
            <w:pPr>
              <w:overflowPunct w:val="0"/>
              <w:autoSpaceDE w:val="0"/>
              <w:autoSpaceDN w:val="0"/>
              <w:adjustRightInd w:val="0"/>
              <w:ind w:left="0" w:right="-113"/>
              <w:jc w:val="center"/>
              <w:textAlignment w:val="baseline"/>
              <w:rPr>
                <w:rFonts w:eastAsia="Calibri"/>
                <w:b/>
                <w:kern w:val="2"/>
                <w:sz w:val="22"/>
                <w:szCs w:val="22"/>
                <w:lang w:eastAsia="en-US"/>
              </w:rPr>
            </w:pPr>
            <w:r w:rsidRPr="00D37FBF">
              <w:rPr>
                <w:rFonts w:ascii="Segoe UI Symbol" w:eastAsia="MS Gothic" w:hAnsi="Segoe UI Symbol" w:cs="Segoe UI Symbol"/>
                <w:b/>
                <w:kern w:val="2"/>
                <w:sz w:val="22"/>
                <w:szCs w:val="22"/>
                <w:lang w:eastAsia="en-US"/>
              </w:rPr>
              <w:t>☐</w:t>
            </w:r>
          </w:p>
        </w:tc>
        <w:tc>
          <w:tcPr>
            <w:tcW w:w="8975" w:type="dxa"/>
            <w:tcBorders>
              <w:top w:val="single" w:sz="4" w:space="0" w:color="auto"/>
              <w:left w:val="single" w:sz="4" w:space="0" w:color="auto"/>
              <w:bottom w:val="single" w:sz="4" w:space="0" w:color="auto"/>
              <w:right w:val="single" w:sz="4" w:space="0" w:color="auto"/>
            </w:tcBorders>
            <w:hideMark/>
          </w:tcPr>
          <w:p w14:paraId="2E797571" w14:textId="77777777" w:rsidR="00C15A79" w:rsidRPr="00D37FBF" w:rsidRDefault="00C15A79">
            <w:pPr>
              <w:overflowPunct w:val="0"/>
              <w:autoSpaceDE w:val="0"/>
              <w:autoSpaceDN w:val="0"/>
              <w:adjustRightInd w:val="0"/>
              <w:ind w:left="0" w:right="28"/>
              <w:textAlignment w:val="baseline"/>
              <w:rPr>
                <w:rFonts w:eastAsia="Calibri"/>
                <w:kern w:val="2"/>
                <w:sz w:val="22"/>
                <w:szCs w:val="22"/>
                <w:lang w:eastAsia="en-US"/>
              </w:rPr>
            </w:pPr>
            <w:r w:rsidRPr="00D37FBF">
              <w:rPr>
                <w:rFonts w:eastAsia="Calibri"/>
                <w:kern w:val="2"/>
                <w:sz w:val="22"/>
                <w:szCs w:val="22"/>
                <w:lang w:eastAsia="en-US"/>
              </w:rPr>
              <w:t xml:space="preserve">Mikro uzņēmums ir uzņēmums (nodarbinātas mazāk nekā 10 darbinieki un gada apgrozījums vai bilance nepārsniedz 2 miljonus </w:t>
            </w:r>
            <w:proofErr w:type="spellStart"/>
            <w:r w:rsidRPr="00D37FBF">
              <w:rPr>
                <w:rFonts w:eastAsia="Calibri"/>
                <w:i/>
                <w:iCs/>
                <w:kern w:val="2"/>
                <w:sz w:val="22"/>
                <w:szCs w:val="22"/>
                <w:lang w:eastAsia="en-US"/>
              </w:rPr>
              <w:t>euro</w:t>
            </w:r>
            <w:proofErr w:type="spellEnd"/>
            <w:r w:rsidRPr="00D37FBF">
              <w:rPr>
                <w:rFonts w:eastAsia="Calibri"/>
                <w:i/>
                <w:iCs/>
                <w:kern w:val="2"/>
                <w:sz w:val="22"/>
                <w:szCs w:val="22"/>
                <w:lang w:eastAsia="en-US"/>
              </w:rPr>
              <w:t>)</w:t>
            </w:r>
          </w:p>
        </w:tc>
      </w:tr>
      <w:tr w:rsidR="00C15A79" w:rsidRPr="00D37FBF" w14:paraId="3717C414" w14:textId="77777777" w:rsidTr="002D6EE1">
        <w:trPr>
          <w:trHeight w:val="624"/>
        </w:trPr>
        <w:tc>
          <w:tcPr>
            <w:tcW w:w="851" w:type="dxa"/>
            <w:tcBorders>
              <w:top w:val="single" w:sz="4" w:space="0" w:color="auto"/>
              <w:left w:val="single" w:sz="4" w:space="0" w:color="auto"/>
              <w:bottom w:val="single" w:sz="4" w:space="0" w:color="auto"/>
              <w:right w:val="single" w:sz="4" w:space="0" w:color="auto"/>
            </w:tcBorders>
            <w:shd w:val="clear" w:color="auto" w:fill="B3E5A1"/>
            <w:hideMark/>
          </w:tcPr>
          <w:p w14:paraId="5146C5D7" w14:textId="77777777" w:rsidR="00C15A79" w:rsidRPr="00D37FBF" w:rsidRDefault="00C15A79">
            <w:pPr>
              <w:overflowPunct w:val="0"/>
              <w:autoSpaceDE w:val="0"/>
              <w:autoSpaceDN w:val="0"/>
              <w:adjustRightInd w:val="0"/>
              <w:ind w:left="0" w:right="-113"/>
              <w:jc w:val="center"/>
              <w:textAlignment w:val="baseline"/>
              <w:rPr>
                <w:rFonts w:eastAsia="Calibri"/>
                <w:b/>
                <w:kern w:val="2"/>
                <w:sz w:val="22"/>
                <w:szCs w:val="22"/>
                <w:lang w:eastAsia="en-US"/>
              </w:rPr>
            </w:pPr>
            <w:r w:rsidRPr="00D37FBF">
              <w:rPr>
                <w:rFonts w:ascii="Segoe UI Symbol" w:eastAsia="MS Gothic" w:hAnsi="Segoe UI Symbol" w:cs="Segoe UI Symbol"/>
                <w:b/>
                <w:kern w:val="2"/>
                <w:sz w:val="22"/>
                <w:szCs w:val="22"/>
                <w:lang w:eastAsia="en-US"/>
              </w:rPr>
              <w:t>☐</w:t>
            </w:r>
          </w:p>
        </w:tc>
        <w:tc>
          <w:tcPr>
            <w:tcW w:w="8975" w:type="dxa"/>
            <w:tcBorders>
              <w:top w:val="single" w:sz="4" w:space="0" w:color="auto"/>
              <w:left w:val="single" w:sz="4" w:space="0" w:color="auto"/>
              <w:bottom w:val="single" w:sz="4" w:space="0" w:color="auto"/>
              <w:right w:val="single" w:sz="4" w:space="0" w:color="auto"/>
            </w:tcBorders>
            <w:hideMark/>
          </w:tcPr>
          <w:p w14:paraId="2320A99D" w14:textId="77777777" w:rsidR="00C15A79" w:rsidRPr="00D37FBF" w:rsidRDefault="00C15A79">
            <w:pPr>
              <w:overflowPunct w:val="0"/>
              <w:autoSpaceDE w:val="0"/>
              <w:autoSpaceDN w:val="0"/>
              <w:adjustRightInd w:val="0"/>
              <w:ind w:left="0" w:right="28"/>
              <w:textAlignment w:val="baseline"/>
              <w:rPr>
                <w:rFonts w:eastAsia="Calibri"/>
                <w:kern w:val="2"/>
                <w:sz w:val="22"/>
                <w:szCs w:val="22"/>
                <w:lang w:eastAsia="en-US"/>
              </w:rPr>
            </w:pPr>
            <w:r w:rsidRPr="00D37FBF">
              <w:rPr>
                <w:rFonts w:eastAsia="Calibri"/>
                <w:kern w:val="2"/>
                <w:sz w:val="22"/>
                <w:szCs w:val="22"/>
                <w:lang w:eastAsia="en-US"/>
              </w:rPr>
              <w:t xml:space="preserve">Mazais uzņēmums (nodarbinātas mazāk nekā 50 personas un gada apgrozījums un/vai gada bilance kopā nepārsniedz 10 miljonus </w:t>
            </w:r>
            <w:proofErr w:type="spellStart"/>
            <w:r w:rsidRPr="00D37FBF">
              <w:rPr>
                <w:rFonts w:eastAsia="Calibri"/>
                <w:i/>
                <w:kern w:val="2"/>
                <w:sz w:val="22"/>
                <w:szCs w:val="22"/>
                <w:lang w:eastAsia="en-US"/>
              </w:rPr>
              <w:t>euro</w:t>
            </w:r>
            <w:proofErr w:type="spellEnd"/>
            <w:r w:rsidRPr="00D37FBF">
              <w:rPr>
                <w:rFonts w:eastAsia="Calibri"/>
                <w:kern w:val="2"/>
                <w:sz w:val="22"/>
                <w:szCs w:val="22"/>
                <w:lang w:eastAsia="en-US"/>
              </w:rPr>
              <w:t>)</w:t>
            </w:r>
          </w:p>
        </w:tc>
      </w:tr>
      <w:tr w:rsidR="00C15A79" w:rsidRPr="00D37FBF" w14:paraId="44B3941C" w14:textId="77777777" w:rsidTr="002D6EE1">
        <w:trPr>
          <w:trHeight w:val="705"/>
        </w:trPr>
        <w:tc>
          <w:tcPr>
            <w:tcW w:w="851" w:type="dxa"/>
            <w:tcBorders>
              <w:top w:val="single" w:sz="4" w:space="0" w:color="auto"/>
              <w:left w:val="single" w:sz="4" w:space="0" w:color="auto"/>
              <w:bottom w:val="single" w:sz="4" w:space="0" w:color="auto"/>
              <w:right w:val="single" w:sz="4" w:space="0" w:color="auto"/>
            </w:tcBorders>
            <w:shd w:val="clear" w:color="auto" w:fill="B3E5A1"/>
            <w:hideMark/>
          </w:tcPr>
          <w:p w14:paraId="25C9F727" w14:textId="77777777" w:rsidR="00C15A79" w:rsidRPr="00D37FBF" w:rsidRDefault="00C15A79">
            <w:pPr>
              <w:overflowPunct w:val="0"/>
              <w:autoSpaceDE w:val="0"/>
              <w:autoSpaceDN w:val="0"/>
              <w:adjustRightInd w:val="0"/>
              <w:ind w:left="0" w:right="-113"/>
              <w:jc w:val="center"/>
              <w:textAlignment w:val="baseline"/>
              <w:rPr>
                <w:rFonts w:eastAsia="Calibri"/>
                <w:b/>
                <w:kern w:val="2"/>
                <w:sz w:val="22"/>
                <w:szCs w:val="22"/>
                <w:lang w:eastAsia="en-US"/>
              </w:rPr>
            </w:pPr>
            <w:r w:rsidRPr="00D37FBF">
              <w:rPr>
                <w:rFonts w:ascii="Segoe UI Symbol" w:eastAsia="MS Gothic" w:hAnsi="Segoe UI Symbol" w:cs="Segoe UI Symbol"/>
                <w:b/>
                <w:kern w:val="2"/>
                <w:sz w:val="22"/>
                <w:szCs w:val="22"/>
                <w:lang w:eastAsia="en-US"/>
              </w:rPr>
              <w:t>☐</w:t>
            </w:r>
          </w:p>
        </w:tc>
        <w:tc>
          <w:tcPr>
            <w:tcW w:w="8975" w:type="dxa"/>
            <w:tcBorders>
              <w:top w:val="single" w:sz="4" w:space="0" w:color="auto"/>
              <w:left w:val="single" w:sz="4" w:space="0" w:color="auto"/>
              <w:bottom w:val="single" w:sz="4" w:space="0" w:color="auto"/>
              <w:right w:val="single" w:sz="4" w:space="0" w:color="auto"/>
            </w:tcBorders>
            <w:vAlign w:val="center"/>
            <w:hideMark/>
          </w:tcPr>
          <w:p w14:paraId="501B5C5F" w14:textId="77777777" w:rsidR="00C15A79" w:rsidRPr="00D37FBF" w:rsidRDefault="00C15A79">
            <w:pPr>
              <w:overflowPunct w:val="0"/>
              <w:autoSpaceDE w:val="0"/>
              <w:autoSpaceDN w:val="0"/>
              <w:adjustRightInd w:val="0"/>
              <w:ind w:left="0" w:right="28"/>
              <w:textAlignment w:val="baseline"/>
              <w:rPr>
                <w:rFonts w:eastAsia="Calibri"/>
                <w:kern w:val="2"/>
                <w:sz w:val="22"/>
                <w:szCs w:val="22"/>
                <w:lang w:eastAsia="en-US"/>
              </w:rPr>
            </w:pPr>
            <w:r w:rsidRPr="00D37FBF">
              <w:rPr>
                <w:rFonts w:eastAsia="Calibri"/>
                <w:kern w:val="2"/>
                <w:sz w:val="22"/>
                <w:szCs w:val="22"/>
                <w:lang w:eastAsia="en-US"/>
              </w:rPr>
              <w:t xml:space="preserve">Vidējais uzņēmums (nodarbinātas mazāk nekā 250 personas un kura gada apgrozījums nepārsniedz 50 miljonus </w:t>
            </w:r>
            <w:proofErr w:type="spellStart"/>
            <w:r w:rsidRPr="00D37FBF">
              <w:rPr>
                <w:rFonts w:eastAsia="Calibri"/>
                <w:i/>
                <w:kern w:val="2"/>
                <w:sz w:val="22"/>
                <w:szCs w:val="22"/>
                <w:lang w:eastAsia="en-US"/>
              </w:rPr>
              <w:t>euro</w:t>
            </w:r>
            <w:proofErr w:type="spellEnd"/>
            <w:r w:rsidRPr="00D37FBF">
              <w:rPr>
                <w:rFonts w:eastAsia="Calibri"/>
                <w:kern w:val="2"/>
                <w:sz w:val="22"/>
                <w:szCs w:val="22"/>
                <w:lang w:eastAsia="en-US"/>
              </w:rPr>
              <w:t xml:space="preserve">, un/vai, kura gada bilance kopā nepārsniedz 43 miljonus </w:t>
            </w:r>
            <w:proofErr w:type="spellStart"/>
            <w:r w:rsidRPr="00D37FBF">
              <w:rPr>
                <w:rFonts w:eastAsia="Calibri"/>
                <w:i/>
                <w:kern w:val="2"/>
                <w:sz w:val="22"/>
                <w:szCs w:val="22"/>
                <w:lang w:eastAsia="en-US"/>
              </w:rPr>
              <w:t>euro</w:t>
            </w:r>
            <w:proofErr w:type="spellEnd"/>
            <w:r w:rsidRPr="00D37FBF">
              <w:rPr>
                <w:rFonts w:eastAsia="Calibri"/>
                <w:kern w:val="2"/>
                <w:sz w:val="22"/>
                <w:szCs w:val="22"/>
                <w:lang w:eastAsia="en-US"/>
              </w:rPr>
              <w:t>).</w:t>
            </w:r>
          </w:p>
        </w:tc>
      </w:tr>
    </w:tbl>
    <w:p w14:paraId="3845C9B8" w14:textId="77777777" w:rsidR="001A1890" w:rsidRPr="00D37FBF" w:rsidRDefault="001A1890" w:rsidP="00B507D3">
      <w:pPr>
        <w:ind w:right="-30"/>
        <w:rPr>
          <w:sz w:val="22"/>
          <w:szCs w:val="22"/>
          <w:lang w:eastAsia="lv-LV"/>
        </w:rPr>
      </w:pPr>
    </w:p>
    <w:p w14:paraId="68585F9F" w14:textId="77777777" w:rsidR="001A1890" w:rsidRPr="00D37FBF" w:rsidRDefault="001A1890" w:rsidP="00B507D3">
      <w:pPr>
        <w:ind w:right="-30"/>
        <w:rPr>
          <w:sz w:val="22"/>
          <w:szCs w:val="22"/>
          <w:lang w:eastAsia="lv-LV"/>
        </w:rPr>
      </w:pPr>
    </w:p>
    <w:p w14:paraId="2159576A" w14:textId="77777777" w:rsidR="00B507D3" w:rsidRPr="00D37FBF" w:rsidRDefault="00B507D3" w:rsidP="00E45599">
      <w:pPr>
        <w:rPr>
          <w:sz w:val="22"/>
          <w:szCs w:val="22"/>
          <w:lang w:eastAsia="lv-LV"/>
        </w:rPr>
      </w:pPr>
    </w:p>
    <w:p w14:paraId="7B7B52A0" w14:textId="77777777" w:rsidR="00B507D3" w:rsidRPr="00D37FBF" w:rsidRDefault="00B507D3" w:rsidP="00B507D3">
      <w:pPr>
        <w:rPr>
          <w:sz w:val="22"/>
          <w:szCs w:val="22"/>
          <w:lang w:eastAsia="lv-LV"/>
        </w:rPr>
      </w:pPr>
    </w:p>
    <w:p w14:paraId="451DAB27" w14:textId="77777777" w:rsidR="00B507D3" w:rsidRPr="00D37FBF" w:rsidRDefault="00B507D3" w:rsidP="00B507D3">
      <w:pPr>
        <w:spacing w:after="60"/>
        <w:ind w:left="142"/>
        <w:rPr>
          <w:sz w:val="22"/>
          <w:szCs w:val="22"/>
          <w:lang w:eastAsia="lv-LV"/>
        </w:rPr>
      </w:pPr>
      <w:r w:rsidRPr="00D37FBF">
        <w:rPr>
          <w:sz w:val="22"/>
          <w:szCs w:val="22"/>
          <w:lang w:eastAsia="lv-LV"/>
        </w:rPr>
        <w:t>Paraksta pretendenta vadītājs vai vadītāja pilnvarota persona:</w:t>
      </w:r>
    </w:p>
    <w:p w14:paraId="1E3BC7B8" w14:textId="77777777" w:rsidR="00E45599" w:rsidRPr="00D37FBF" w:rsidRDefault="00E45599" w:rsidP="00B507D3">
      <w:pPr>
        <w:spacing w:after="60"/>
        <w:ind w:left="142"/>
        <w:rPr>
          <w:sz w:val="22"/>
          <w:szCs w:val="22"/>
          <w:lang w:eastAsia="lv-LV"/>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6521"/>
      </w:tblGrid>
      <w:tr w:rsidR="00B507D3" w:rsidRPr="00D37FBF" w14:paraId="6C510792" w14:textId="77777777" w:rsidTr="00E45599">
        <w:trPr>
          <w:trHeight w:val="246"/>
        </w:trPr>
        <w:tc>
          <w:tcPr>
            <w:tcW w:w="3260" w:type="dxa"/>
            <w:tcBorders>
              <w:top w:val="single" w:sz="4" w:space="0" w:color="auto"/>
              <w:left w:val="single" w:sz="4" w:space="0" w:color="auto"/>
              <w:bottom w:val="single" w:sz="4" w:space="0" w:color="auto"/>
              <w:right w:val="single" w:sz="4" w:space="0" w:color="auto"/>
            </w:tcBorders>
          </w:tcPr>
          <w:p w14:paraId="76699B6F" w14:textId="77777777" w:rsidR="00B507D3" w:rsidRPr="00D37FBF" w:rsidRDefault="00B507D3" w:rsidP="00B507D3">
            <w:pPr>
              <w:tabs>
                <w:tab w:val="center" w:pos="4153"/>
                <w:tab w:val="right" w:pos="8306"/>
              </w:tabs>
              <w:spacing w:before="60" w:after="60"/>
              <w:ind w:left="142"/>
              <w:rPr>
                <w:sz w:val="22"/>
                <w:szCs w:val="22"/>
                <w:lang w:eastAsia="lv-LV"/>
              </w:rPr>
            </w:pPr>
            <w:r w:rsidRPr="00D37FBF">
              <w:rPr>
                <w:sz w:val="22"/>
                <w:szCs w:val="22"/>
                <w:lang w:eastAsia="lv-LV"/>
              </w:rPr>
              <w:t>Vārds, uzvārds, amats</w:t>
            </w:r>
          </w:p>
        </w:tc>
        <w:tc>
          <w:tcPr>
            <w:tcW w:w="6521" w:type="dxa"/>
            <w:tcBorders>
              <w:top w:val="single" w:sz="4" w:space="0" w:color="auto"/>
              <w:left w:val="single" w:sz="4" w:space="0" w:color="auto"/>
              <w:bottom w:val="single" w:sz="4" w:space="0" w:color="auto"/>
              <w:right w:val="single" w:sz="4" w:space="0" w:color="auto"/>
            </w:tcBorders>
          </w:tcPr>
          <w:p w14:paraId="4C7CD700" w14:textId="77777777" w:rsidR="00B507D3" w:rsidRPr="00D37FBF" w:rsidRDefault="00B507D3" w:rsidP="00B507D3">
            <w:pPr>
              <w:tabs>
                <w:tab w:val="center" w:pos="4153"/>
                <w:tab w:val="right" w:pos="8306"/>
              </w:tabs>
              <w:spacing w:before="60" w:after="60"/>
              <w:ind w:left="142"/>
              <w:rPr>
                <w:sz w:val="22"/>
                <w:szCs w:val="22"/>
                <w:lang w:eastAsia="lv-LV"/>
              </w:rPr>
            </w:pPr>
            <w:r w:rsidRPr="00D37FBF">
              <w:rPr>
                <w:sz w:val="22"/>
                <w:szCs w:val="22"/>
                <w:lang w:eastAsia="lv-LV"/>
              </w:rPr>
              <w:t xml:space="preserve"> </w:t>
            </w:r>
          </w:p>
        </w:tc>
      </w:tr>
      <w:tr w:rsidR="00B507D3" w:rsidRPr="00D37FBF" w14:paraId="4CC54E91" w14:textId="77777777" w:rsidTr="00E45599">
        <w:tc>
          <w:tcPr>
            <w:tcW w:w="3260" w:type="dxa"/>
            <w:tcBorders>
              <w:top w:val="single" w:sz="4" w:space="0" w:color="auto"/>
              <w:left w:val="single" w:sz="4" w:space="0" w:color="auto"/>
              <w:bottom w:val="single" w:sz="4" w:space="0" w:color="auto"/>
              <w:right w:val="single" w:sz="4" w:space="0" w:color="auto"/>
            </w:tcBorders>
          </w:tcPr>
          <w:p w14:paraId="7B9C4D71" w14:textId="77777777" w:rsidR="00B507D3" w:rsidRPr="00D37FBF" w:rsidRDefault="00B507D3" w:rsidP="00B507D3">
            <w:pPr>
              <w:tabs>
                <w:tab w:val="center" w:pos="4153"/>
                <w:tab w:val="right" w:pos="8306"/>
              </w:tabs>
              <w:spacing w:before="60" w:after="60"/>
              <w:ind w:left="142"/>
              <w:rPr>
                <w:sz w:val="22"/>
                <w:szCs w:val="22"/>
                <w:lang w:eastAsia="lv-LV"/>
              </w:rPr>
            </w:pPr>
            <w:r w:rsidRPr="00D37FBF">
              <w:rPr>
                <w:sz w:val="22"/>
                <w:szCs w:val="22"/>
                <w:lang w:eastAsia="lv-LV"/>
              </w:rPr>
              <w:t>Paraksts</w:t>
            </w:r>
          </w:p>
        </w:tc>
        <w:tc>
          <w:tcPr>
            <w:tcW w:w="6521" w:type="dxa"/>
            <w:tcBorders>
              <w:top w:val="single" w:sz="4" w:space="0" w:color="auto"/>
              <w:left w:val="single" w:sz="4" w:space="0" w:color="auto"/>
              <w:bottom w:val="single" w:sz="4" w:space="0" w:color="auto"/>
              <w:right w:val="single" w:sz="4" w:space="0" w:color="auto"/>
            </w:tcBorders>
          </w:tcPr>
          <w:p w14:paraId="3653ED59" w14:textId="77777777" w:rsidR="00B507D3" w:rsidRPr="00D37FBF" w:rsidRDefault="00B507D3" w:rsidP="00B507D3">
            <w:pPr>
              <w:tabs>
                <w:tab w:val="center" w:pos="4153"/>
                <w:tab w:val="right" w:pos="8306"/>
              </w:tabs>
              <w:spacing w:before="60" w:after="60"/>
              <w:ind w:left="142"/>
              <w:rPr>
                <w:sz w:val="22"/>
                <w:szCs w:val="22"/>
                <w:lang w:eastAsia="lv-LV"/>
              </w:rPr>
            </w:pPr>
          </w:p>
        </w:tc>
      </w:tr>
      <w:tr w:rsidR="00B507D3" w:rsidRPr="00D37FBF" w14:paraId="43EC980F" w14:textId="77777777" w:rsidTr="00E45599">
        <w:tc>
          <w:tcPr>
            <w:tcW w:w="3260" w:type="dxa"/>
            <w:tcBorders>
              <w:top w:val="single" w:sz="4" w:space="0" w:color="auto"/>
              <w:left w:val="single" w:sz="4" w:space="0" w:color="auto"/>
              <w:bottom w:val="single" w:sz="4" w:space="0" w:color="auto"/>
              <w:right w:val="single" w:sz="4" w:space="0" w:color="auto"/>
            </w:tcBorders>
          </w:tcPr>
          <w:p w14:paraId="4863E558" w14:textId="77777777" w:rsidR="00B507D3" w:rsidRPr="00D37FBF" w:rsidRDefault="00B507D3" w:rsidP="00B507D3">
            <w:pPr>
              <w:tabs>
                <w:tab w:val="center" w:pos="4153"/>
                <w:tab w:val="right" w:pos="8306"/>
              </w:tabs>
              <w:spacing w:before="60" w:after="60"/>
              <w:ind w:left="142"/>
              <w:rPr>
                <w:sz w:val="22"/>
                <w:szCs w:val="22"/>
                <w:lang w:eastAsia="lv-LV"/>
              </w:rPr>
            </w:pPr>
            <w:r w:rsidRPr="00D37FBF">
              <w:rPr>
                <w:sz w:val="22"/>
                <w:szCs w:val="22"/>
                <w:lang w:eastAsia="lv-LV"/>
              </w:rPr>
              <w:t>Vieta, datums</w:t>
            </w:r>
          </w:p>
        </w:tc>
        <w:tc>
          <w:tcPr>
            <w:tcW w:w="6521" w:type="dxa"/>
            <w:tcBorders>
              <w:top w:val="single" w:sz="4" w:space="0" w:color="auto"/>
              <w:left w:val="single" w:sz="4" w:space="0" w:color="auto"/>
              <w:bottom w:val="single" w:sz="4" w:space="0" w:color="auto"/>
              <w:right w:val="single" w:sz="4" w:space="0" w:color="auto"/>
            </w:tcBorders>
          </w:tcPr>
          <w:p w14:paraId="3B62448D" w14:textId="77777777" w:rsidR="00B507D3" w:rsidRPr="00D37FBF" w:rsidRDefault="00B507D3" w:rsidP="00B507D3">
            <w:pPr>
              <w:tabs>
                <w:tab w:val="center" w:pos="4153"/>
                <w:tab w:val="right" w:pos="8306"/>
              </w:tabs>
              <w:spacing w:before="60" w:after="60"/>
              <w:ind w:left="142"/>
              <w:rPr>
                <w:sz w:val="22"/>
                <w:szCs w:val="22"/>
                <w:lang w:eastAsia="lv-LV"/>
              </w:rPr>
            </w:pPr>
          </w:p>
        </w:tc>
      </w:tr>
    </w:tbl>
    <w:p w14:paraId="6692522F" w14:textId="77777777" w:rsidR="00742D54" w:rsidRPr="00D37FBF" w:rsidRDefault="00742D54" w:rsidP="005F5525">
      <w:pPr>
        <w:pStyle w:val="Default"/>
        <w:jc w:val="right"/>
        <w:rPr>
          <w:lang w:val="lv-LV"/>
        </w:rPr>
        <w:sectPr w:rsidR="00742D54" w:rsidRPr="00D37FBF" w:rsidSect="001A71B0">
          <w:headerReference w:type="even" r:id="rId19"/>
          <w:headerReference w:type="default" r:id="rId20"/>
          <w:footerReference w:type="even" r:id="rId21"/>
          <w:footerReference w:type="default" r:id="rId22"/>
          <w:headerReference w:type="first" r:id="rId23"/>
          <w:footerReference w:type="first" r:id="rId24"/>
          <w:pgSz w:w="11907" w:h="16840" w:code="9"/>
          <w:pgMar w:top="822" w:right="851" w:bottom="284" w:left="1134" w:header="720" w:footer="119" w:gutter="0"/>
          <w:cols w:space="709"/>
          <w:docGrid w:linePitch="360"/>
        </w:sectPr>
      </w:pPr>
    </w:p>
    <w:p w14:paraId="1667D401" w14:textId="77777777" w:rsidR="002F1028" w:rsidRPr="00D37FBF" w:rsidRDefault="002F1028" w:rsidP="002F1028">
      <w:pPr>
        <w:pStyle w:val="Default"/>
        <w:jc w:val="right"/>
        <w:rPr>
          <w:sz w:val="16"/>
          <w:szCs w:val="16"/>
          <w:lang w:val="lv-LV"/>
        </w:rPr>
      </w:pPr>
      <w:r w:rsidRPr="00D37FBF">
        <w:rPr>
          <w:sz w:val="16"/>
          <w:szCs w:val="16"/>
          <w:lang w:val="lv-LV"/>
        </w:rPr>
        <w:lastRenderedPageBreak/>
        <w:t>2.pielikums</w:t>
      </w:r>
    </w:p>
    <w:p w14:paraId="283CF8AA" w14:textId="77777777" w:rsidR="00B37ABA" w:rsidRPr="00D37FBF" w:rsidRDefault="00B37ABA" w:rsidP="00B37ABA">
      <w:pPr>
        <w:pStyle w:val="Default"/>
        <w:jc w:val="right"/>
        <w:rPr>
          <w:color w:val="auto"/>
          <w:sz w:val="16"/>
          <w:szCs w:val="16"/>
          <w:lang w:val="lv-LV"/>
        </w:rPr>
      </w:pPr>
      <w:bookmarkStart w:id="27" w:name="_Hlk36048220"/>
      <w:r w:rsidRPr="00D37FBF">
        <w:rPr>
          <w:color w:val="auto"/>
          <w:sz w:val="16"/>
          <w:szCs w:val="16"/>
          <w:lang w:val="lv-LV"/>
        </w:rPr>
        <w:t>Atklātam konkursam “Vispārīgā</w:t>
      </w:r>
    </w:p>
    <w:p w14:paraId="461C647B" w14:textId="77777777" w:rsidR="00B37ABA" w:rsidRPr="00D37FBF" w:rsidRDefault="00B37ABA" w:rsidP="00B37ABA">
      <w:pPr>
        <w:pStyle w:val="Default"/>
        <w:jc w:val="right"/>
        <w:rPr>
          <w:color w:val="auto"/>
          <w:sz w:val="16"/>
          <w:szCs w:val="16"/>
          <w:lang w:val="lv-LV"/>
        </w:rPr>
      </w:pPr>
      <w:r w:rsidRPr="00D37FBF">
        <w:rPr>
          <w:color w:val="auto"/>
          <w:sz w:val="16"/>
          <w:szCs w:val="16"/>
          <w:lang w:val="lv-LV"/>
        </w:rPr>
        <w:t xml:space="preserve"> vienošanās par riepu piegādi”,</w:t>
      </w:r>
    </w:p>
    <w:p w14:paraId="4A478A8A" w14:textId="554FCB39" w:rsidR="00B37ABA" w:rsidRPr="00D37FBF" w:rsidRDefault="00B37ABA" w:rsidP="00B37ABA">
      <w:pPr>
        <w:pStyle w:val="Default"/>
        <w:jc w:val="right"/>
        <w:rPr>
          <w:color w:val="auto"/>
          <w:sz w:val="16"/>
          <w:szCs w:val="16"/>
          <w:lang w:val="lv-LV"/>
        </w:rPr>
      </w:pPr>
      <w:r w:rsidRPr="00D37FBF">
        <w:rPr>
          <w:color w:val="auto"/>
          <w:sz w:val="16"/>
          <w:szCs w:val="16"/>
          <w:lang w:val="lv-LV"/>
        </w:rPr>
        <w:t xml:space="preserve">ID Nr. </w:t>
      </w:r>
      <w:r w:rsidR="00AB1CAE" w:rsidRPr="00D37FBF">
        <w:rPr>
          <w:color w:val="auto"/>
          <w:sz w:val="16"/>
          <w:szCs w:val="16"/>
          <w:lang w:val="lv-LV"/>
        </w:rPr>
        <w:t>ZAAO 2026</w:t>
      </w:r>
      <w:r w:rsidR="00B26BB0" w:rsidRPr="00D37FBF">
        <w:rPr>
          <w:color w:val="auto"/>
          <w:sz w:val="16"/>
          <w:szCs w:val="16"/>
          <w:lang w:val="lv-LV"/>
        </w:rPr>
        <w:t>/49</w:t>
      </w:r>
      <w:r w:rsidRPr="00D37FBF">
        <w:rPr>
          <w:color w:val="auto"/>
          <w:sz w:val="16"/>
          <w:szCs w:val="16"/>
          <w:lang w:val="lv-LV"/>
        </w:rPr>
        <w:t>/l</w:t>
      </w:r>
    </w:p>
    <w:p w14:paraId="359AB164" w14:textId="77777777" w:rsidR="00ED7B20" w:rsidRPr="00D37FBF" w:rsidRDefault="00ED7B20" w:rsidP="00ED7B20">
      <w:pPr>
        <w:pStyle w:val="Default"/>
        <w:jc w:val="right"/>
        <w:rPr>
          <w:color w:val="auto"/>
          <w:sz w:val="16"/>
          <w:szCs w:val="16"/>
          <w:lang w:val="lv-LV"/>
        </w:rPr>
      </w:pPr>
    </w:p>
    <w:p w14:paraId="0A941A54" w14:textId="77777777" w:rsidR="00ED7B20" w:rsidRPr="00D37FBF" w:rsidRDefault="00ED7B20" w:rsidP="00ED7B20">
      <w:pPr>
        <w:pStyle w:val="Default"/>
        <w:jc w:val="right"/>
        <w:rPr>
          <w:color w:val="auto"/>
          <w:sz w:val="16"/>
          <w:szCs w:val="16"/>
          <w:lang w:val="lv-LV"/>
        </w:rPr>
      </w:pPr>
    </w:p>
    <w:p w14:paraId="6EC2C98D" w14:textId="77777777" w:rsidR="00B37ABA" w:rsidRPr="00D37FBF" w:rsidRDefault="00B37ABA" w:rsidP="00B37ABA">
      <w:pPr>
        <w:jc w:val="center"/>
        <w:rPr>
          <w:b/>
          <w:sz w:val="28"/>
          <w:szCs w:val="28"/>
        </w:rPr>
      </w:pPr>
      <w:r w:rsidRPr="00D37FBF">
        <w:rPr>
          <w:b/>
          <w:sz w:val="28"/>
          <w:szCs w:val="28"/>
        </w:rPr>
        <w:t xml:space="preserve">TEHNISKĀ SPECIFIKĀCIJA </w:t>
      </w:r>
    </w:p>
    <w:p w14:paraId="41BB198A" w14:textId="77777777" w:rsidR="00B37ABA" w:rsidRPr="00D37FBF" w:rsidRDefault="00B37ABA" w:rsidP="00B37ABA">
      <w:pPr>
        <w:widowControl w:val="0"/>
        <w:ind w:right="140"/>
        <w:jc w:val="center"/>
        <w:rPr>
          <w:sz w:val="20"/>
          <w:szCs w:val="20"/>
        </w:rPr>
      </w:pPr>
      <w:r w:rsidRPr="00D37FBF">
        <w:rPr>
          <w:sz w:val="20"/>
          <w:szCs w:val="20"/>
        </w:rPr>
        <w:t>dalībai</w:t>
      </w:r>
      <w:r w:rsidRPr="00D37FBF">
        <w:rPr>
          <w:b/>
          <w:sz w:val="20"/>
          <w:szCs w:val="20"/>
        </w:rPr>
        <w:t xml:space="preserve"> </w:t>
      </w:r>
      <w:r w:rsidRPr="00D37FBF">
        <w:rPr>
          <w:sz w:val="20"/>
          <w:szCs w:val="20"/>
        </w:rPr>
        <w:t xml:space="preserve">atklātā konkursā  “Vispārīgā vienošanās par riepu piegādi”,  </w:t>
      </w:r>
    </w:p>
    <w:p w14:paraId="41CF8B97" w14:textId="77810C53" w:rsidR="00B37ABA" w:rsidRPr="00D37FBF" w:rsidRDefault="00B37ABA" w:rsidP="00B37ABA">
      <w:pPr>
        <w:widowControl w:val="0"/>
        <w:ind w:right="140"/>
        <w:jc w:val="center"/>
        <w:rPr>
          <w:sz w:val="20"/>
          <w:szCs w:val="20"/>
        </w:rPr>
      </w:pPr>
      <w:r w:rsidRPr="00D37FBF">
        <w:rPr>
          <w:sz w:val="20"/>
          <w:szCs w:val="20"/>
        </w:rPr>
        <w:t xml:space="preserve">ID Nr. </w:t>
      </w:r>
      <w:r w:rsidR="00AB1CAE" w:rsidRPr="00D37FBF">
        <w:rPr>
          <w:sz w:val="20"/>
          <w:szCs w:val="20"/>
        </w:rPr>
        <w:t>ZAAO 2026</w:t>
      </w:r>
      <w:r w:rsidR="00B26BB0" w:rsidRPr="00D37FBF">
        <w:rPr>
          <w:sz w:val="20"/>
          <w:szCs w:val="20"/>
        </w:rPr>
        <w:t>/49</w:t>
      </w:r>
      <w:r w:rsidRPr="00D37FBF">
        <w:rPr>
          <w:sz w:val="20"/>
          <w:szCs w:val="20"/>
        </w:rPr>
        <w:t>/l</w:t>
      </w:r>
    </w:p>
    <w:p w14:paraId="1A12FD4E" w14:textId="77777777" w:rsidR="007F1D39" w:rsidRPr="00D37FBF" w:rsidRDefault="007F1D39" w:rsidP="007F1D39">
      <w:pPr>
        <w:numPr>
          <w:ilvl w:val="0"/>
          <w:numId w:val="14"/>
        </w:numPr>
        <w:spacing w:line="240" w:lineRule="auto"/>
        <w:jc w:val="left"/>
        <w:rPr>
          <w:rFonts w:eastAsia="Calibri"/>
          <w:b/>
          <w:bCs/>
        </w:rPr>
      </w:pPr>
      <w:r w:rsidRPr="00D37FBF">
        <w:rPr>
          <w:rFonts w:eastAsia="Calibri"/>
          <w:b/>
          <w:bCs/>
        </w:rPr>
        <w:t xml:space="preserve">Riepu izmēri: </w:t>
      </w:r>
    </w:p>
    <w:p w14:paraId="658C5281" w14:textId="77777777" w:rsidR="007F1D39" w:rsidRPr="00D37FBF" w:rsidRDefault="007F1D39" w:rsidP="007F1D39">
      <w:pPr>
        <w:numPr>
          <w:ilvl w:val="1"/>
          <w:numId w:val="14"/>
        </w:numPr>
        <w:spacing w:line="240" w:lineRule="auto"/>
        <w:jc w:val="left"/>
        <w:rPr>
          <w:rFonts w:eastAsia="Calibri"/>
        </w:rPr>
      </w:pPr>
      <w:r w:rsidRPr="00D37FBF">
        <w:rPr>
          <w:rFonts w:eastAsia="Calibri"/>
        </w:rPr>
        <w:t>Kravas transports: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6"/>
        <w:gridCol w:w="3117"/>
        <w:gridCol w:w="3117"/>
      </w:tblGrid>
      <w:tr w:rsidR="007F1D39" w:rsidRPr="00D37FBF" w14:paraId="7486A48D" w14:textId="77777777" w:rsidTr="00E75587">
        <w:tc>
          <w:tcPr>
            <w:tcW w:w="3116" w:type="dxa"/>
          </w:tcPr>
          <w:p w14:paraId="53460F68" w14:textId="77777777" w:rsidR="007F1D39" w:rsidRPr="00D37FBF" w:rsidRDefault="007F1D39" w:rsidP="00E75587">
            <w:pPr>
              <w:rPr>
                <w:rFonts w:eastAsia="Calibri"/>
              </w:rPr>
            </w:pPr>
            <w:r w:rsidRPr="00D37FBF">
              <w:rPr>
                <w:rFonts w:eastAsia="Calibri"/>
              </w:rPr>
              <w:t>Stūrējamais tilts</w:t>
            </w:r>
          </w:p>
        </w:tc>
        <w:tc>
          <w:tcPr>
            <w:tcW w:w="3117" w:type="dxa"/>
          </w:tcPr>
          <w:p w14:paraId="41C9DBE0" w14:textId="77777777" w:rsidR="007F1D39" w:rsidRPr="00D37FBF" w:rsidRDefault="007F1D39" w:rsidP="00E75587">
            <w:pPr>
              <w:rPr>
                <w:rFonts w:eastAsia="Calibri"/>
              </w:rPr>
            </w:pPr>
            <w:r w:rsidRPr="00D37FBF">
              <w:rPr>
                <w:rFonts w:eastAsia="Calibri"/>
              </w:rPr>
              <w:t>Dzenošais tilts</w:t>
            </w:r>
          </w:p>
        </w:tc>
        <w:tc>
          <w:tcPr>
            <w:tcW w:w="3117" w:type="dxa"/>
          </w:tcPr>
          <w:p w14:paraId="78050B12" w14:textId="77777777" w:rsidR="007F1D39" w:rsidRPr="00D37FBF" w:rsidRDefault="007F1D39" w:rsidP="00E75587">
            <w:pPr>
              <w:rPr>
                <w:rFonts w:eastAsia="Calibri"/>
              </w:rPr>
            </w:pPr>
            <w:r w:rsidRPr="00D37FBF">
              <w:rPr>
                <w:rFonts w:eastAsia="Calibri"/>
              </w:rPr>
              <w:t>Dzītais tilts</w:t>
            </w:r>
          </w:p>
        </w:tc>
      </w:tr>
      <w:tr w:rsidR="007F1D39" w:rsidRPr="00D37FBF" w14:paraId="3D9065D6" w14:textId="77777777" w:rsidTr="00E75587">
        <w:tc>
          <w:tcPr>
            <w:tcW w:w="3116" w:type="dxa"/>
          </w:tcPr>
          <w:p w14:paraId="6C63AE87" w14:textId="77777777" w:rsidR="007F1D39" w:rsidRPr="00D37FBF" w:rsidRDefault="007F1D39" w:rsidP="00E75587">
            <w:pPr>
              <w:rPr>
                <w:rFonts w:eastAsia="Calibri"/>
              </w:rPr>
            </w:pPr>
            <w:r w:rsidRPr="00D37FBF">
              <w:rPr>
                <w:rFonts w:eastAsia="Calibri"/>
              </w:rPr>
              <w:t>315/80R22.5</w:t>
            </w:r>
          </w:p>
        </w:tc>
        <w:tc>
          <w:tcPr>
            <w:tcW w:w="3117" w:type="dxa"/>
          </w:tcPr>
          <w:p w14:paraId="472B743E" w14:textId="77777777" w:rsidR="007F1D39" w:rsidRPr="00D37FBF" w:rsidRDefault="007F1D39" w:rsidP="00E75587">
            <w:pPr>
              <w:rPr>
                <w:rFonts w:eastAsia="Calibri"/>
              </w:rPr>
            </w:pPr>
            <w:r w:rsidRPr="00D37FBF">
              <w:rPr>
                <w:rFonts w:eastAsia="Calibri"/>
              </w:rPr>
              <w:t>315/80R22.5</w:t>
            </w:r>
          </w:p>
        </w:tc>
        <w:tc>
          <w:tcPr>
            <w:tcW w:w="3117" w:type="dxa"/>
          </w:tcPr>
          <w:p w14:paraId="69174A75" w14:textId="77777777" w:rsidR="007F1D39" w:rsidRPr="00D37FBF" w:rsidRDefault="007F1D39" w:rsidP="00E75587">
            <w:pPr>
              <w:rPr>
                <w:rFonts w:eastAsia="Calibri"/>
              </w:rPr>
            </w:pPr>
            <w:r w:rsidRPr="00D37FBF">
              <w:rPr>
                <w:rFonts w:eastAsia="Calibri"/>
              </w:rPr>
              <w:t>315/80R22.5</w:t>
            </w:r>
          </w:p>
        </w:tc>
      </w:tr>
      <w:tr w:rsidR="007F1D39" w:rsidRPr="00D37FBF" w14:paraId="7873908E" w14:textId="77777777" w:rsidTr="00E75587">
        <w:tc>
          <w:tcPr>
            <w:tcW w:w="3116" w:type="dxa"/>
          </w:tcPr>
          <w:p w14:paraId="679F9BD4" w14:textId="77777777" w:rsidR="007F1D39" w:rsidRPr="00D37FBF" w:rsidRDefault="007F1D39" w:rsidP="00E75587">
            <w:pPr>
              <w:rPr>
                <w:rFonts w:eastAsia="Calibri"/>
              </w:rPr>
            </w:pPr>
            <w:r w:rsidRPr="00D37FBF">
              <w:rPr>
                <w:rFonts w:eastAsia="Calibri"/>
              </w:rPr>
              <w:t>385/65R22.5</w:t>
            </w:r>
          </w:p>
        </w:tc>
        <w:tc>
          <w:tcPr>
            <w:tcW w:w="3117" w:type="dxa"/>
          </w:tcPr>
          <w:p w14:paraId="712A1317" w14:textId="77777777" w:rsidR="007F1D39" w:rsidRPr="00D37FBF" w:rsidRDefault="007F1D39" w:rsidP="00E75587">
            <w:pPr>
              <w:rPr>
                <w:rFonts w:eastAsia="Calibri"/>
              </w:rPr>
            </w:pPr>
            <w:r w:rsidRPr="00D37FBF">
              <w:rPr>
                <w:rFonts w:eastAsia="Calibri"/>
              </w:rPr>
              <w:t>285/70R19.5</w:t>
            </w:r>
          </w:p>
        </w:tc>
        <w:tc>
          <w:tcPr>
            <w:tcW w:w="3117" w:type="dxa"/>
          </w:tcPr>
          <w:p w14:paraId="762B5BF4" w14:textId="77777777" w:rsidR="007F1D39" w:rsidRPr="00D37FBF" w:rsidRDefault="007F1D39" w:rsidP="00E75587">
            <w:pPr>
              <w:rPr>
                <w:rFonts w:eastAsia="Calibri"/>
              </w:rPr>
            </w:pPr>
            <w:r w:rsidRPr="00D37FBF">
              <w:rPr>
                <w:rFonts w:eastAsia="Calibri"/>
              </w:rPr>
              <w:t>385/65R22.5</w:t>
            </w:r>
          </w:p>
        </w:tc>
      </w:tr>
      <w:tr w:rsidR="007F1D39" w:rsidRPr="00D37FBF" w14:paraId="4C70D0DC" w14:textId="77777777" w:rsidTr="00E75587">
        <w:tc>
          <w:tcPr>
            <w:tcW w:w="3116" w:type="dxa"/>
          </w:tcPr>
          <w:p w14:paraId="047D8D9A" w14:textId="77777777" w:rsidR="007F1D39" w:rsidRPr="00D37FBF" w:rsidRDefault="007F1D39" w:rsidP="00E75587">
            <w:pPr>
              <w:rPr>
                <w:rFonts w:eastAsia="Calibri"/>
              </w:rPr>
            </w:pPr>
            <w:r w:rsidRPr="00D37FBF">
              <w:rPr>
                <w:rFonts w:eastAsia="Calibri"/>
              </w:rPr>
              <w:t>285/70R19.5</w:t>
            </w:r>
          </w:p>
        </w:tc>
        <w:tc>
          <w:tcPr>
            <w:tcW w:w="3117" w:type="dxa"/>
          </w:tcPr>
          <w:p w14:paraId="5FAE03B7" w14:textId="77777777" w:rsidR="007F1D39" w:rsidRPr="00D37FBF" w:rsidRDefault="007F1D39" w:rsidP="00E75587">
            <w:pPr>
              <w:rPr>
                <w:rFonts w:eastAsia="Calibri"/>
              </w:rPr>
            </w:pPr>
            <w:r w:rsidRPr="00D37FBF">
              <w:rPr>
                <w:rFonts w:eastAsia="Calibri"/>
              </w:rPr>
              <w:t>245/70R17.5</w:t>
            </w:r>
          </w:p>
        </w:tc>
        <w:tc>
          <w:tcPr>
            <w:tcW w:w="3117" w:type="dxa"/>
          </w:tcPr>
          <w:p w14:paraId="31D17B38" w14:textId="3A311ADD" w:rsidR="007F1D39" w:rsidRPr="00D37FBF" w:rsidRDefault="007F1D39" w:rsidP="00E75587">
            <w:pPr>
              <w:rPr>
                <w:rFonts w:eastAsia="Calibri"/>
              </w:rPr>
            </w:pPr>
            <w:r w:rsidRPr="00D37FBF">
              <w:rPr>
                <w:rFonts w:eastAsia="Calibri"/>
              </w:rPr>
              <w:t>275/70R22.5</w:t>
            </w:r>
          </w:p>
        </w:tc>
      </w:tr>
      <w:tr w:rsidR="007F1D39" w:rsidRPr="00D37FBF" w14:paraId="53D5D996" w14:textId="77777777" w:rsidTr="00E75587">
        <w:tc>
          <w:tcPr>
            <w:tcW w:w="3116" w:type="dxa"/>
          </w:tcPr>
          <w:p w14:paraId="1F0966A2" w14:textId="77777777" w:rsidR="007F1D39" w:rsidRPr="00D37FBF" w:rsidRDefault="007F1D39" w:rsidP="00E75587">
            <w:pPr>
              <w:rPr>
                <w:rFonts w:eastAsia="Calibri"/>
              </w:rPr>
            </w:pPr>
            <w:r w:rsidRPr="00D37FBF">
              <w:rPr>
                <w:rFonts w:eastAsia="Calibri"/>
              </w:rPr>
              <w:t>245/70R17.5</w:t>
            </w:r>
          </w:p>
        </w:tc>
        <w:tc>
          <w:tcPr>
            <w:tcW w:w="3117" w:type="dxa"/>
          </w:tcPr>
          <w:p w14:paraId="46B31F1B" w14:textId="77777777" w:rsidR="007F1D39" w:rsidRPr="00D37FBF" w:rsidRDefault="007F1D39" w:rsidP="00E75587">
            <w:pPr>
              <w:rPr>
                <w:rFonts w:eastAsia="Calibri"/>
              </w:rPr>
            </w:pPr>
          </w:p>
        </w:tc>
        <w:tc>
          <w:tcPr>
            <w:tcW w:w="3117" w:type="dxa"/>
          </w:tcPr>
          <w:p w14:paraId="60BD28DF" w14:textId="77777777" w:rsidR="007F1D39" w:rsidRPr="00D37FBF" w:rsidRDefault="007F1D39" w:rsidP="00E75587">
            <w:pPr>
              <w:rPr>
                <w:rFonts w:eastAsia="Calibri"/>
              </w:rPr>
            </w:pPr>
          </w:p>
        </w:tc>
      </w:tr>
    </w:tbl>
    <w:p w14:paraId="26CF20EC" w14:textId="77777777" w:rsidR="007F1D39" w:rsidRPr="00D37FBF" w:rsidRDefault="007F1D39" w:rsidP="007F1D39">
      <w:pPr>
        <w:rPr>
          <w:rFonts w:eastAsia="Calibri"/>
        </w:rPr>
      </w:pPr>
    </w:p>
    <w:p w14:paraId="732EC3CA" w14:textId="77777777" w:rsidR="007F1D39" w:rsidRPr="00D37FBF" w:rsidRDefault="007F1D39" w:rsidP="007F1D39">
      <w:pPr>
        <w:numPr>
          <w:ilvl w:val="1"/>
          <w:numId w:val="14"/>
        </w:numPr>
        <w:spacing w:line="240" w:lineRule="auto"/>
        <w:jc w:val="left"/>
        <w:rPr>
          <w:rFonts w:eastAsia="Calibri"/>
        </w:rPr>
      </w:pPr>
      <w:r w:rsidRPr="00D37FBF">
        <w:rPr>
          <w:rFonts w:eastAsia="Calibri"/>
        </w:rPr>
        <w:t>Piekabes: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4675"/>
      </w:tblGrid>
      <w:tr w:rsidR="007F1D39" w:rsidRPr="00D37FBF" w14:paraId="59FE53AE" w14:textId="77777777" w:rsidTr="00E75587">
        <w:tc>
          <w:tcPr>
            <w:tcW w:w="4675" w:type="dxa"/>
          </w:tcPr>
          <w:p w14:paraId="641A1637" w14:textId="77777777" w:rsidR="007F1D39" w:rsidRPr="00D37FBF" w:rsidRDefault="007F1D39" w:rsidP="00E75587">
            <w:pPr>
              <w:rPr>
                <w:rFonts w:eastAsia="Calibri"/>
              </w:rPr>
            </w:pPr>
            <w:r w:rsidRPr="00D37FBF">
              <w:rPr>
                <w:rFonts w:eastAsia="Calibri"/>
              </w:rPr>
              <w:t>385/65R22.5</w:t>
            </w:r>
          </w:p>
        </w:tc>
        <w:tc>
          <w:tcPr>
            <w:tcW w:w="4675" w:type="dxa"/>
          </w:tcPr>
          <w:p w14:paraId="57D3234E" w14:textId="77777777" w:rsidR="007F1D39" w:rsidRPr="00D37FBF" w:rsidRDefault="007F1D39" w:rsidP="00E75587">
            <w:pPr>
              <w:rPr>
                <w:rFonts w:eastAsia="Calibri"/>
              </w:rPr>
            </w:pPr>
            <w:r w:rsidRPr="00D37FBF">
              <w:rPr>
                <w:rFonts w:eastAsia="Calibri"/>
              </w:rPr>
              <w:t>155/R13 84N</w:t>
            </w:r>
          </w:p>
        </w:tc>
      </w:tr>
      <w:tr w:rsidR="007F1D39" w:rsidRPr="00D37FBF" w14:paraId="3DC80B90" w14:textId="77777777" w:rsidTr="00E75587">
        <w:tc>
          <w:tcPr>
            <w:tcW w:w="4675" w:type="dxa"/>
          </w:tcPr>
          <w:p w14:paraId="0CDD2D14" w14:textId="77777777" w:rsidR="007F1D39" w:rsidRPr="00D37FBF" w:rsidRDefault="007F1D39" w:rsidP="00E75587">
            <w:pPr>
              <w:rPr>
                <w:rFonts w:eastAsia="Calibri"/>
              </w:rPr>
            </w:pPr>
            <w:r w:rsidRPr="00D37FBF">
              <w:rPr>
                <w:rFonts w:eastAsia="Calibri"/>
              </w:rPr>
              <w:t>265/70R19.5</w:t>
            </w:r>
          </w:p>
        </w:tc>
        <w:tc>
          <w:tcPr>
            <w:tcW w:w="4675" w:type="dxa"/>
          </w:tcPr>
          <w:p w14:paraId="1C171D34" w14:textId="77777777" w:rsidR="007F1D39" w:rsidRPr="00D37FBF" w:rsidRDefault="007F1D39" w:rsidP="00E75587">
            <w:pPr>
              <w:rPr>
                <w:rFonts w:eastAsia="Calibri"/>
              </w:rPr>
            </w:pPr>
            <w:r w:rsidRPr="00D37FBF">
              <w:rPr>
                <w:rFonts w:eastAsia="Calibri"/>
              </w:rPr>
              <w:t>155/R13C 91/89N</w:t>
            </w:r>
          </w:p>
        </w:tc>
      </w:tr>
      <w:tr w:rsidR="007F1D39" w:rsidRPr="00D37FBF" w14:paraId="04025BCC" w14:textId="77777777" w:rsidTr="00E75587">
        <w:tc>
          <w:tcPr>
            <w:tcW w:w="4675" w:type="dxa"/>
          </w:tcPr>
          <w:p w14:paraId="3E706B94" w14:textId="77777777" w:rsidR="007F1D39" w:rsidRPr="00D37FBF" w:rsidRDefault="007F1D39" w:rsidP="00E75587">
            <w:pPr>
              <w:rPr>
                <w:rFonts w:eastAsia="Calibri"/>
              </w:rPr>
            </w:pPr>
            <w:r w:rsidRPr="00D37FBF">
              <w:rPr>
                <w:rFonts w:eastAsia="Calibri"/>
              </w:rPr>
              <w:t>22x12.00-8</w:t>
            </w:r>
          </w:p>
        </w:tc>
        <w:tc>
          <w:tcPr>
            <w:tcW w:w="4675" w:type="dxa"/>
          </w:tcPr>
          <w:p w14:paraId="79DBE58D" w14:textId="77777777" w:rsidR="007F1D39" w:rsidRPr="00D37FBF" w:rsidRDefault="007F1D39" w:rsidP="00E75587">
            <w:pPr>
              <w:rPr>
                <w:rFonts w:eastAsia="Calibri"/>
              </w:rPr>
            </w:pPr>
            <w:r w:rsidRPr="00D37FBF">
              <w:rPr>
                <w:rFonts w:eastAsia="Calibri"/>
                <w:color w:val="EE0000"/>
              </w:rPr>
              <w:t>445/65 R22.5</w:t>
            </w:r>
          </w:p>
        </w:tc>
      </w:tr>
    </w:tbl>
    <w:p w14:paraId="6988411A" w14:textId="77777777" w:rsidR="007F1D39" w:rsidRPr="00D37FBF" w:rsidRDefault="007F1D39" w:rsidP="007F1D39">
      <w:pPr>
        <w:rPr>
          <w:rFonts w:eastAsia="Calibri"/>
        </w:rPr>
      </w:pPr>
    </w:p>
    <w:p w14:paraId="2B3671CA" w14:textId="77777777" w:rsidR="007F1D39" w:rsidRPr="00D37FBF" w:rsidRDefault="007F1D39" w:rsidP="007F1D39">
      <w:pPr>
        <w:numPr>
          <w:ilvl w:val="1"/>
          <w:numId w:val="14"/>
        </w:numPr>
        <w:spacing w:line="240" w:lineRule="auto"/>
        <w:jc w:val="left"/>
        <w:rPr>
          <w:rFonts w:eastAsia="Calibri"/>
        </w:rPr>
      </w:pPr>
      <w:r w:rsidRPr="00D37FBF">
        <w:rPr>
          <w:rFonts w:eastAsia="Calibri"/>
        </w:rPr>
        <w:t>Transportlīdzekļi līdz 3,5t: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6"/>
        <w:gridCol w:w="3117"/>
        <w:gridCol w:w="3117"/>
      </w:tblGrid>
      <w:tr w:rsidR="007F1D39" w:rsidRPr="00D37FBF" w14:paraId="3AC87833" w14:textId="77777777" w:rsidTr="00E75587">
        <w:tc>
          <w:tcPr>
            <w:tcW w:w="3116" w:type="dxa"/>
          </w:tcPr>
          <w:p w14:paraId="62B82913" w14:textId="77777777" w:rsidR="007F1D39" w:rsidRPr="00D37FBF" w:rsidRDefault="007F1D39" w:rsidP="00E75587">
            <w:pPr>
              <w:rPr>
                <w:rFonts w:eastAsia="Calibri"/>
              </w:rPr>
            </w:pPr>
            <w:r w:rsidRPr="00D37FBF">
              <w:rPr>
                <w:rFonts w:eastAsia="Calibri"/>
              </w:rPr>
              <w:t>235/50 R19</w:t>
            </w:r>
          </w:p>
        </w:tc>
        <w:tc>
          <w:tcPr>
            <w:tcW w:w="3117" w:type="dxa"/>
          </w:tcPr>
          <w:p w14:paraId="4E0C9DCF" w14:textId="77777777" w:rsidR="007F1D39" w:rsidRPr="00D37FBF" w:rsidRDefault="007F1D39" w:rsidP="00E75587">
            <w:pPr>
              <w:rPr>
                <w:rFonts w:eastAsia="Calibri"/>
              </w:rPr>
            </w:pPr>
            <w:r w:rsidRPr="00D37FBF">
              <w:rPr>
                <w:rFonts w:eastAsia="Calibri"/>
              </w:rPr>
              <w:t>225/65 R16C</w:t>
            </w:r>
          </w:p>
        </w:tc>
        <w:tc>
          <w:tcPr>
            <w:tcW w:w="3117" w:type="dxa"/>
          </w:tcPr>
          <w:p w14:paraId="550EFB38" w14:textId="77777777" w:rsidR="007F1D39" w:rsidRPr="00D37FBF" w:rsidRDefault="007F1D39" w:rsidP="00E75587">
            <w:pPr>
              <w:rPr>
                <w:rFonts w:eastAsia="Calibri"/>
              </w:rPr>
            </w:pPr>
            <w:r w:rsidRPr="00D37FBF">
              <w:rPr>
                <w:rFonts w:eastAsia="Calibri"/>
              </w:rPr>
              <w:t>215/65 R16</w:t>
            </w:r>
          </w:p>
        </w:tc>
      </w:tr>
      <w:tr w:rsidR="007F1D39" w:rsidRPr="00D37FBF" w14:paraId="359F0650" w14:textId="77777777" w:rsidTr="00E75587">
        <w:tc>
          <w:tcPr>
            <w:tcW w:w="3116" w:type="dxa"/>
          </w:tcPr>
          <w:p w14:paraId="37B802BC" w14:textId="77777777" w:rsidR="007F1D39" w:rsidRPr="00D37FBF" w:rsidRDefault="007F1D39" w:rsidP="00E75587">
            <w:pPr>
              <w:rPr>
                <w:rFonts w:eastAsia="Calibri"/>
              </w:rPr>
            </w:pPr>
            <w:r w:rsidRPr="00D37FBF">
              <w:rPr>
                <w:rFonts w:eastAsia="Calibri"/>
              </w:rPr>
              <w:t>225/45 R18</w:t>
            </w:r>
          </w:p>
        </w:tc>
        <w:tc>
          <w:tcPr>
            <w:tcW w:w="3117" w:type="dxa"/>
          </w:tcPr>
          <w:p w14:paraId="294DC7B5" w14:textId="77777777" w:rsidR="007F1D39" w:rsidRPr="00D37FBF" w:rsidRDefault="007F1D39" w:rsidP="00E75587">
            <w:pPr>
              <w:rPr>
                <w:rFonts w:eastAsia="Calibri"/>
              </w:rPr>
            </w:pPr>
            <w:r w:rsidRPr="00D37FBF">
              <w:rPr>
                <w:rFonts w:eastAsia="Calibri"/>
              </w:rPr>
              <w:t>265/60 R18</w:t>
            </w:r>
          </w:p>
        </w:tc>
        <w:tc>
          <w:tcPr>
            <w:tcW w:w="3117" w:type="dxa"/>
          </w:tcPr>
          <w:p w14:paraId="27F32354" w14:textId="77777777" w:rsidR="007F1D39" w:rsidRPr="00D37FBF" w:rsidRDefault="007F1D39" w:rsidP="00E75587">
            <w:pPr>
              <w:rPr>
                <w:rFonts w:eastAsia="Calibri"/>
              </w:rPr>
            </w:pPr>
            <w:r w:rsidRPr="00D37FBF">
              <w:rPr>
                <w:rFonts w:eastAsia="Calibri"/>
                <w:color w:val="EE0000"/>
              </w:rPr>
              <w:t>215/65 R16C</w:t>
            </w:r>
          </w:p>
        </w:tc>
      </w:tr>
    </w:tbl>
    <w:p w14:paraId="30C1F8C4" w14:textId="77777777" w:rsidR="007F1D39" w:rsidRPr="00D37FBF" w:rsidRDefault="007F1D39" w:rsidP="007F1D39">
      <w:pPr>
        <w:rPr>
          <w:rFonts w:eastAsia="Calibri"/>
        </w:rPr>
      </w:pPr>
    </w:p>
    <w:p w14:paraId="1C71388B" w14:textId="77777777" w:rsidR="007F1D39" w:rsidRPr="00D37FBF" w:rsidRDefault="007F1D39" w:rsidP="007F1D39">
      <w:pPr>
        <w:numPr>
          <w:ilvl w:val="1"/>
          <w:numId w:val="14"/>
        </w:numPr>
        <w:spacing w:line="240" w:lineRule="auto"/>
        <w:jc w:val="left"/>
        <w:rPr>
          <w:rFonts w:eastAsia="Calibri"/>
        </w:rPr>
      </w:pPr>
      <w:r w:rsidRPr="00D37FBF">
        <w:rPr>
          <w:rFonts w:eastAsia="Calibri"/>
        </w:rPr>
        <w:t>Traktortehnika un iekrāvēji: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7"/>
        <w:gridCol w:w="2337"/>
        <w:gridCol w:w="1981"/>
        <w:gridCol w:w="2695"/>
      </w:tblGrid>
      <w:tr w:rsidR="007F1D39" w:rsidRPr="00D37FBF" w14:paraId="4FA299C8" w14:textId="77777777" w:rsidTr="00E75587">
        <w:tc>
          <w:tcPr>
            <w:tcW w:w="2337" w:type="dxa"/>
          </w:tcPr>
          <w:p w14:paraId="3E92EEF5" w14:textId="77777777" w:rsidR="007F1D39" w:rsidRPr="00D37FBF" w:rsidRDefault="007F1D39" w:rsidP="00E75587">
            <w:pPr>
              <w:rPr>
                <w:rFonts w:eastAsia="Calibri"/>
              </w:rPr>
            </w:pPr>
            <w:r w:rsidRPr="00D37FBF">
              <w:rPr>
                <w:rFonts w:eastAsia="Calibri"/>
              </w:rPr>
              <w:t>12X26.5</w:t>
            </w:r>
          </w:p>
        </w:tc>
        <w:tc>
          <w:tcPr>
            <w:tcW w:w="2337" w:type="dxa"/>
          </w:tcPr>
          <w:p w14:paraId="25E60B44" w14:textId="77777777" w:rsidR="007F1D39" w:rsidRPr="00D37FBF" w:rsidRDefault="007F1D39" w:rsidP="00E75587">
            <w:pPr>
              <w:rPr>
                <w:rFonts w:eastAsia="Calibri"/>
              </w:rPr>
            </w:pPr>
            <w:r w:rsidRPr="00D37FBF">
              <w:rPr>
                <w:rFonts w:eastAsia="Calibri"/>
              </w:rPr>
              <w:t>6.50-10/5.00</w:t>
            </w:r>
          </w:p>
        </w:tc>
        <w:tc>
          <w:tcPr>
            <w:tcW w:w="1981" w:type="dxa"/>
          </w:tcPr>
          <w:p w14:paraId="054AF684" w14:textId="77777777" w:rsidR="007F1D39" w:rsidRPr="00D37FBF" w:rsidRDefault="007F1D39" w:rsidP="00E75587">
            <w:pPr>
              <w:rPr>
                <w:rFonts w:eastAsia="Calibri"/>
              </w:rPr>
            </w:pPr>
            <w:r w:rsidRPr="00D37FBF">
              <w:rPr>
                <w:rFonts w:eastAsia="Calibri"/>
              </w:rPr>
              <w:t>23x9-10/6.50</w:t>
            </w:r>
          </w:p>
        </w:tc>
        <w:tc>
          <w:tcPr>
            <w:tcW w:w="2695" w:type="dxa"/>
          </w:tcPr>
          <w:p w14:paraId="27DFCC05" w14:textId="77777777" w:rsidR="007F1D39" w:rsidRPr="00D37FBF" w:rsidRDefault="007F1D39" w:rsidP="00E75587">
            <w:pPr>
              <w:rPr>
                <w:rFonts w:eastAsia="Calibri"/>
              </w:rPr>
            </w:pPr>
            <w:r w:rsidRPr="00D37FBF">
              <w:rPr>
                <w:rFonts w:eastAsia="Calibri"/>
              </w:rPr>
              <w:t>320/60-12</w:t>
            </w:r>
          </w:p>
        </w:tc>
      </w:tr>
      <w:tr w:rsidR="007F1D39" w:rsidRPr="00D37FBF" w14:paraId="7FFC4856" w14:textId="77777777" w:rsidTr="00E75587">
        <w:tc>
          <w:tcPr>
            <w:tcW w:w="2337" w:type="dxa"/>
          </w:tcPr>
          <w:p w14:paraId="2BF26FD0" w14:textId="77777777" w:rsidR="007F1D39" w:rsidRPr="00D37FBF" w:rsidRDefault="007F1D39" w:rsidP="00E75587">
            <w:pPr>
              <w:rPr>
                <w:rFonts w:eastAsia="Calibri"/>
              </w:rPr>
            </w:pPr>
            <w:r w:rsidRPr="00D37FBF">
              <w:rPr>
                <w:rFonts w:eastAsia="Calibri"/>
              </w:rPr>
              <w:t>10x16.5</w:t>
            </w:r>
          </w:p>
        </w:tc>
        <w:tc>
          <w:tcPr>
            <w:tcW w:w="2337" w:type="dxa"/>
          </w:tcPr>
          <w:p w14:paraId="0EB85675" w14:textId="77777777" w:rsidR="007F1D39" w:rsidRPr="00D37FBF" w:rsidRDefault="007F1D39" w:rsidP="00E75587">
            <w:pPr>
              <w:rPr>
                <w:rFonts w:eastAsia="Calibri"/>
              </w:rPr>
            </w:pPr>
            <w:r w:rsidRPr="00D37FBF">
              <w:rPr>
                <w:rFonts w:eastAsia="Calibri"/>
              </w:rPr>
              <w:t>28x9-15</w:t>
            </w:r>
          </w:p>
        </w:tc>
        <w:tc>
          <w:tcPr>
            <w:tcW w:w="1981" w:type="dxa"/>
          </w:tcPr>
          <w:p w14:paraId="50D97C74" w14:textId="77777777" w:rsidR="007F1D39" w:rsidRPr="00D37FBF" w:rsidRDefault="007F1D39" w:rsidP="00E75587">
            <w:pPr>
              <w:rPr>
                <w:rFonts w:eastAsia="Calibri"/>
              </w:rPr>
            </w:pPr>
            <w:r w:rsidRPr="00D37FBF">
              <w:rPr>
                <w:rFonts w:eastAsia="Calibri"/>
              </w:rPr>
              <w:t>20.5 R25</w:t>
            </w:r>
          </w:p>
        </w:tc>
        <w:tc>
          <w:tcPr>
            <w:tcW w:w="2695" w:type="dxa"/>
          </w:tcPr>
          <w:p w14:paraId="42883F96" w14:textId="77777777" w:rsidR="007F1D39" w:rsidRPr="00D37FBF" w:rsidRDefault="007F1D39" w:rsidP="00E75587">
            <w:pPr>
              <w:rPr>
                <w:rFonts w:eastAsia="Calibri"/>
              </w:rPr>
            </w:pPr>
            <w:r w:rsidRPr="00D37FBF">
              <w:rPr>
                <w:rFonts w:eastAsia="Calibri"/>
              </w:rPr>
              <w:t>12x16.5</w:t>
            </w:r>
          </w:p>
        </w:tc>
      </w:tr>
      <w:tr w:rsidR="007F1D39" w:rsidRPr="00D37FBF" w14:paraId="793D3EA8" w14:textId="77777777" w:rsidTr="00E75587">
        <w:tc>
          <w:tcPr>
            <w:tcW w:w="2337" w:type="dxa"/>
          </w:tcPr>
          <w:p w14:paraId="0C700C32" w14:textId="77777777" w:rsidR="007F1D39" w:rsidRPr="00D37FBF" w:rsidRDefault="007F1D39" w:rsidP="00E75587">
            <w:pPr>
              <w:rPr>
                <w:rFonts w:eastAsia="Calibri"/>
              </w:rPr>
            </w:pPr>
            <w:r w:rsidRPr="00D37FBF">
              <w:rPr>
                <w:rFonts w:eastAsia="Calibri"/>
              </w:rPr>
              <w:t>17.5LR24</w:t>
            </w:r>
          </w:p>
        </w:tc>
        <w:tc>
          <w:tcPr>
            <w:tcW w:w="2337" w:type="dxa"/>
          </w:tcPr>
          <w:p w14:paraId="4190A4DE" w14:textId="77777777" w:rsidR="007F1D39" w:rsidRPr="00D37FBF" w:rsidRDefault="007F1D39" w:rsidP="00E75587">
            <w:pPr>
              <w:rPr>
                <w:rFonts w:eastAsia="Calibri"/>
              </w:rPr>
            </w:pPr>
            <w:r w:rsidRPr="00D37FBF">
              <w:rPr>
                <w:rFonts w:eastAsia="Calibri"/>
              </w:rPr>
              <w:t>400/60-15.5</w:t>
            </w:r>
          </w:p>
        </w:tc>
        <w:tc>
          <w:tcPr>
            <w:tcW w:w="1981" w:type="dxa"/>
          </w:tcPr>
          <w:p w14:paraId="6511B628" w14:textId="77777777" w:rsidR="007F1D39" w:rsidRPr="00D37FBF" w:rsidRDefault="007F1D39" w:rsidP="00E75587">
            <w:pPr>
              <w:rPr>
                <w:rFonts w:eastAsia="Calibri"/>
              </w:rPr>
            </w:pPr>
            <w:r w:rsidRPr="00D37FBF">
              <w:rPr>
                <w:rFonts w:eastAsia="Calibri"/>
                <w:color w:val="EE0000"/>
              </w:rPr>
              <w:t>540/80 R38</w:t>
            </w:r>
          </w:p>
        </w:tc>
        <w:tc>
          <w:tcPr>
            <w:tcW w:w="2695" w:type="dxa"/>
          </w:tcPr>
          <w:p w14:paraId="738610BE" w14:textId="77777777" w:rsidR="007F1D39" w:rsidRPr="00D37FBF" w:rsidRDefault="007F1D39" w:rsidP="00E75587">
            <w:pPr>
              <w:rPr>
                <w:rFonts w:eastAsia="Calibri"/>
                <w:color w:val="EE0000"/>
              </w:rPr>
            </w:pPr>
            <w:r w:rsidRPr="00D37FBF">
              <w:rPr>
                <w:rFonts w:eastAsia="Calibri"/>
                <w:color w:val="EE0000"/>
              </w:rPr>
              <w:t>440/80 R28 (16.9 R28)</w:t>
            </w:r>
          </w:p>
        </w:tc>
      </w:tr>
      <w:tr w:rsidR="007F1D39" w:rsidRPr="00D37FBF" w14:paraId="4C867CD5" w14:textId="77777777" w:rsidTr="00E75587">
        <w:tc>
          <w:tcPr>
            <w:tcW w:w="2337" w:type="dxa"/>
          </w:tcPr>
          <w:p w14:paraId="3D99BA21" w14:textId="77777777" w:rsidR="007F1D39" w:rsidRPr="00D37FBF" w:rsidRDefault="007F1D39" w:rsidP="00E75587">
            <w:pPr>
              <w:rPr>
                <w:rFonts w:eastAsia="Calibri"/>
              </w:rPr>
            </w:pPr>
            <w:r w:rsidRPr="00D37FBF">
              <w:rPr>
                <w:rFonts w:eastAsia="Calibri"/>
                <w:color w:val="EE0000"/>
              </w:rPr>
              <w:t>AT 26X 11-12</w:t>
            </w:r>
          </w:p>
        </w:tc>
        <w:tc>
          <w:tcPr>
            <w:tcW w:w="2337" w:type="dxa"/>
          </w:tcPr>
          <w:p w14:paraId="4D864AA5" w14:textId="77777777" w:rsidR="007F1D39" w:rsidRPr="00D37FBF" w:rsidRDefault="007F1D39" w:rsidP="00E75587">
            <w:pPr>
              <w:rPr>
                <w:rFonts w:eastAsia="Calibri"/>
              </w:rPr>
            </w:pPr>
            <w:r w:rsidRPr="00D37FBF">
              <w:rPr>
                <w:rFonts w:eastAsia="Calibri"/>
                <w:color w:val="EE0000"/>
              </w:rPr>
              <w:t>AT 26X 9 R 12</w:t>
            </w:r>
          </w:p>
        </w:tc>
        <w:tc>
          <w:tcPr>
            <w:tcW w:w="1981" w:type="dxa"/>
          </w:tcPr>
          <w:p w14:paraId="33EA80CC" w14:textId="77777777" w:rsidR="007F1D39" w:rsidRPr="00D37FBF" w:rsidRDefault="007F1D39" w:rsidP="00E75587">
            <w:pPr>
              <w:rPr>
                <w:rFonts w:eastAsia="Calibri"/>
                <w:color w:val="EE0000"/>
              </w:rPr>
            </w:pPr>
            <w:r w:rsidRPr="00D37FBF">
              <w:rPr>
                <w:rFonts w:eastAsia="Calibri"/>
                <w:color w:val="EE0000"/>
              </w:rPr>
              <w:t>460/70 R24</w:t>
            </w:r>
          </w:p>
        </w:tc>
        <w:tc>
          <w:tcPr>
            <w:tcW w:w="2695" w:type="dxa"/>
          </w:tcPr>
          <w:p w14:paraId="465BD851" w14:textId="77777777" w:rsidR="007F1D39" w:rsidRPr="00D37FBF" w:rsidRDefault="007F1D39" w:rsidP="00E75587">
            <w:pPr>
              <w:rPr>
                <w:rFonts w:eastAsia="Calibri"/>
                <w:color w:val="000000" w:themeColor="text1"/>
              </w:rPr>
            </w:pPr>
            <w:r w:rsidRPr="00D37FBF">
              <w:rPr>
                <w:rFonts w:eastAsia="Calibri"/>
                <w:color w:val="0070C0"/>
              </w:rPr>
              <w:t>405/70 R20 </w:t>
            </w:r>
          </w:p>
        </w:tc>
      </w:tr>
      <w:tr w:rsidR="007F1D39" w:rsidRPr="00D37FBF" w14:paraId="7C84DA81" w14:textId="77777777" w:rsidTr="00E75587">
        <w:tc>
          <w:tcPr>
            <w:tcW w:w="2337" w:type="dxa"/>
          </w:tcPr>
          <w:p w14:paraId="5E6FD650" w14:textId="77777777" w:rsidR="007F1D39" w:rsidRPr="00D37FBF" w:rsidRDefault="007F1D39" w:rsidP="00E75587">
            <w:pPr>
              <w:rPr>
                <w:rFonts w:eastAsia="Calibri"/>
                <w:color w:val="EE0000"/>
              </w:rPr>
            </w:pPr>
            <w:r w:rsidRPr="00D37FBF">
              <w:rPr>
                <w:rFonts w:eastAsia="Calibri"/>
                <w:color w:val="0070C0"/>
              </w:rPr>
              <w:t>12,5/80-18</w:t>
            </w:r>
          </w:p>
        </w:tc>
        <w:tc>
          <w:tcPr>
            <w:tcW w:w="2337" w:type="dxa"/>
          </w:tcPr>
          <w:p w14:paraId="037D9A3A" w14:textId="77777777" w:rsidR="007F1D39" w:rsidRPr="00D37FBF" w:rsidRDefault="007F1D39" w:rsidP="00E75587">
            <w:pPr>
              <w:rPr>
                <w:rFonts w:eastAsia="Calibri"/>
                <w:color w:val="EE0000"/>
              </w:rPr>
            </w:pPr>
            <w:r w:rsidRPr="00D37FBF">
              <w:rPr>
                <w:rFonts w:eastAsia="Calibri"/>
                <w:color w:val="0070C0"/>
              </w:rPr>
              <w:t>12,0/75-18</w:t>
            </w:r>
          </w:p>
        </w:tc>
        <w:tc>
          <w:tcPr>
            <w:tcW w:w="1981" w:type="dxa"/>
          </w:tcPr>
          <w:p w14:paraId="04924A69" w14:textId="77777777" w:rsidR="007F1D39" w:rsidRPr="00D37FBF" w:rsidRDefault="007F1D39" w:rsidP="00E75587">
            <w:pPr>
              <w:rPr>
                <w:rFonts w:eastAsia="Calibri"/>
                <w:color w:val="EE0000"/>
              </w:rPr>
            </w:pPr>
            <w:r w:rsidRPr="00D37FBF">
              <w:rPr>
                <w:rFonts w:eastAsia="Calibri"/>
                <w:color w:val="0070C0"/>
              </w:rPr>
              <w:t>7.00-12</w:t>
            </w:r>
          </w:p>
        </w:tc>
        <w:tc>
          <w:tcPr>
            <w:tcW w:w="2695" w:type="dxa"/>
          </w:tcPr>
          <w:p w14:paraId="7B3D5F7B" w14:textId="77777777" w:rsidR="007F1D39" w:rsidRPr="00D37FBF" w:rsidRDefault="007F1D39" w:rsidP="00E75587">
            <w:pPr>
              <w:rPr>
                <w:rFonts w:eastAsia="Calibri"/>
                <w:color w:val="000000" w:themeColor="text1"/>
              </w:rPr>
            </w:pPr>
            <w:r w:rsidRPr="00D37FBF">
              <w:rPr>
                <w:rFonts w:eastAsia="Calibri"/>
                <w:color w:val="0070C0"/>
              </w:rPr>
              <w:t>18.4-26</w:t>
            </w:r>
          </w:p>
        </w:tc>
      </w:tr>
    </w:tbl>
    <w:p w14:paraId="0FBF8B91" w14:textId="77777777" w:rsidR="007F1D39" w:rsidRPr="00D37FBF" w:rsidRDefault="007F1D39" w:rsidP="007F1D39">
      <w:pPr>
        <w:rPr>
          <w:rFonts w:eastAsia="Calibri"/>
        </w:rPr>
      </w:pPr>
    </w:p>
    <w:p w14:paraId="4259E12A" w14:textId="77777777" w:rsidR="007F1D39" w:rsidRPr="00D37FBF" w:rsidRDefault="007F1D39" w:rsidP="007F1D39">
      <w:pPr>
        <w:numPr>
          <w:ilvl w:val="0"/>
          <w:numId w:val="14"/>
        </w:numPr>
        <w:shd w:val="clear" w:color="auto" w:fill="FFFFFF"/>
        <w:spacing w:line="240" w:lineRule="auto"/>
        <w:jc w:val="left"/>
        <w:rPr>
          <w:color w:val="222222"/>
          <w:lang w:eastAsia="lv-LV"/>
        </w:rPr>
      </w:pPr>
      <w:r w:rsidRPr="00D37FBF">
        <w:rPr>
          <w:color w:val="222222"/>
        </w:rPr>
        <w:t xml:space="preserve">Riepu iedalījums klasēs (budžeta, vidējā, </w:t>
      </w:r>
      <w:proofErr w:type="spellStart"/>
      <w:r w:rsidRPr="00D37FBF">
        <w:rPr>
          <w:color w:val="222222"/>
        </w:rPr>
        <w:t>premium</w:t>
      </w:r>
      <w:proofErr w:type="spellEnd"/>
      <w:r w:rsidRPr="00D37FBF">
        <w:rPr>
          <w:color w:val="222222"/>
        </w:rPr>
        <w:t>):</w:t>
      </w:r>
    </w:p>
    <w:p w14:paraId="0D1FD789" w14:textId="77777777" w:rsidR="007F1D39" w:rsidRPr="00D37FBF" w:rsidRDefault="007F1D39" w:rsidP="007F1D39">
      <w:pPr>
        <w:numPr>
          <w:ilvl w:val="1"/>
          <w:numId w:val="14"/>
        </w:numPr>
        <w:shd w:val="clear" w:color="auto" w:fill="FFFFFF"/>
        <w:spacing w:line="240" w:lineRule="auto"/>
        <w:jc w:val="left"/>
        <w:rPr>
          <w:color w:val="222222"/>
        </w:rPr>
      </w:pPr>
      <w:r w:rsidRPr="00D37FBF">
        <w:rPr>
          <w:b/>
          <w:bCs/>
          <w:color w:val="222222"/>
        </w:rPr>
        <w:t>1.grupa Premium klase:</w:t>
      </w:r>
      <w:r w:rsidRPr="00D37FBF">
        <w:rPr>
          <w:color w:val="222222"/>
        </w:rPr>
        <w:t xml:space="preserve"> Michelin, Goodyear, Continental, Bridgestone, </w:t>
      </w:r>
      <w:proofErr w:type="spellStart"/>
      <w:r w:rsidRPr="00D37FBF">
        <w:rPr>
          <w:color w:val="222222"/>
        </w:rPr>
        <w:t>Nokian</w:t>
      </w:r>
      <w:proofErr w:type="spellEnd"/>
      <w:r w:rsidRPr="00D37FBF">
        <w:rPr>
          <w:color w:val="222222"/>
        </w:rPr>
        <w:t xml:space="preserve">, </w:t>
      </w:r>
      <w:proofErr w:type="spellStart"/>
      <w:r w:rsidRPr="00D37FBF">
        <w:rPr>
          <w:color w:val="222222"/>
        </w:rPr>
        <w:t>Pirelli</w:t>
      </w:r>
      <w:proofErr w:type="spellEnd"/>
      <w:r w:rsidRPr="00D37FBF">
        <w:rPr>
          <w:color w:val="222222"/>
        </w:rPr>
        <w:t xml:space="preserve">, Dunlop, </w:t>
      </w:r>
      <w:proofErr w:type="spellStart"/>
      <w:r w:rsidRPr="00D37FBF">
        <w:rPr>
          <w:color w:val="EE0000"/>
        </w:rPr>
        <w:t>Trelleborg</w:t>
      </w:r>
      <w:proofErr w:type="spellEnd"/>
      <w:r w:rsidRPr="00D37FBF">
        <w:rPr>
          <w:color w:val="222222"/>
        </w:rPr>
        <w:t>.</w:t>
      </w:r>
    </w:p>
    <w:p w14:paraId="199C5CFE" w14:textId="77777777" w:rsidR="007F1D39" w:rsidRPr="00D37FBF" w:rsidRDefault="007F1D39" w:rsidP="007F1D39">
      <w:pPr>
        <w:numPr>
          <w:ilvl w:val="1"/>
          <w:numId w:val="14"/>
        </w:numPr>
        <w:shd w:val="clear" w:color="auto" w:fill="FFFFFF"/>
        <w:spacing w:line="240" w:lineRule="auto"/>
        <w:jc w:val="left"/>
        <w:rPr>
          <w:color w:val="222222"/>
        </w:rPr>
      </w:pPr>
      <w:r w:rsidRPr="00D37FBF">
        <w:rPr>
          <w:b/>
          <w:bCs/>
          <w:color w:val="222222"/>
        </w:rPr>
        <w:t>2.grupa Vidējā klase:</w:t>
      </w:r>
      <w:r w:rsidRPr="00D37FBF">
        <w:rPr>
          <w:color w:val="222222"/>
        </w:rPr>
        <w:t> </w:t>
      </w:r>
      <w:proofErr w:type="spellStart"/>
      <w:r w:rsidRPr="00D37FBF">
        <w:rPr>
          <w:color w:val="222222"/>
        </w:rPr>
        <w:t>Hankook</w:t>
      </w:r>
      <w:proofErr w:type="spellEnd"/>
      <w:r w:rsidRPr="00D37FBF">
        <w:rPr>
          <w:color w:val="222222"/>
        </w:rPr>
        <w:t xml:space="preserve">, </w:t>
      </w:r>
      <w:proofErr w:type="spellStart"/>
      <w:r w:rsidRPr="00D37FBF">
        <w:rPr>
          <w:color w:val="222222"/>
        </w:rPr>
        <w:t>Kumho</w:t>
      </w:r>
      <w:proofErr w:type="spellEnd"/>
      <w:r w:rsidRPr="00D37FBF">
        <w:rPr>
          <w:color w:val="222222"/>
        </w:rPr>
        <w:t xml:space="preserve">, </w:t>
      </w:r>
      <w:proofErr w:type="spellStart"/>
      <w:r w:rsidRPr="00D37FBF">
        <w:rPr>
          <w:color w:val="222222"/>
        </w:rPr>
        <w:t>Cooper</w:t>
      </w:r>
      <w:proofErr w:type="spellEnd"/>
      <w:r w:rsidRPr="00D37FBF">
        <w:rPr>
          <w:color w:val="222222"/>
        </w:rPr>
        <w:t xml:space="preserve">, </w:t>
      </w:r>
      <w:proofErr w:type="spellStart"/>
      <w:r w:rsidRPr="00D37FBF">
        <w:rPr>
          <w:color w:val="222222"/>
        </w:rPr>
        <w:t>Avon</w:t>
      </w:r>
      <w:proofErr w:type="spellEnd"/>
      <w:r w:rsidRPr="00D37FBF">
        <w:rPr>
          <w:color w:val="222222"/>
        </w:rPr>
        <w:t xml:space="preserve">, </w:t>
      </w:r>
      <w:proofErr w:type="spellStart"/>
      <w:r w:rsidRPr="00D37FBF">
        <w:rPr>
          <w:color w:val="222222"/>
        </w:rPr>
        <w:t>Firestone</w:t>
      </w:r>
      <w:proofErr w:type="spellEnd"/>
      <w:r w:rsidRPr="00D37FBF">
        <w:rPr>
          <w:color w:val="222222"/>
        </w:rPr>
        <w:t xml:space="preserve">, </w:t>
      </w:r>
      <w:proofErr w:type="spellStart"/>
      <w:r w:rsidRPr="00D37FBF">
        <w:rPr>
          <w:color w:val="222222"/>
        </w:rPr>
        <w:t>Fulda</w:t>
      </w:r>
      <w:proofErr w:type="spellEnd"/>
      <w:r w:rsidRPr="00D37FBF">
        <w:rPr>
          <w:color w:val="222222"/>
        </w:rPr>
        <w:t xml:space="preserve">, Sava, </w:t>
      </w:r>
      <w:proofErr w:type="spellStart"/>
      <w:r w:rsidRPr="00D37FBF">
        <w:rPr>
          <w:color w:val="222222"/>
        </w:rPr>
        <w:t>Uniroyal</w:t>
      </w:r>
      <w:proofErr w:type="spellEnd"/>
      <w:r w:rsidRPr="00D37FBF">
        <w:rPr>
          <w:color w:val="222222"/>
        </w:rPr>
        <w:t xml:space="preserve">, </w:t>
      </w:r>
      <w:proofErr w:type="spellStart"/>
      <w:r w:rsidRPr="00D37FBF">
        <w:rPr>
          <w:color w:val="222222"/>
        </w:rPr>
        <w:t>General</w:t>
      </w:r>
      <w:proofErr w:type="spellEnd"/>
      <w:r w:rsidRPr="00D37FBF">
        <w:rPr>
          <w:color w:val="222222"/>
        </w:rPr>
        <w:t xml:space="preserve"> </w:t>
      </w:r>
      <w:proofErr w:type="spellStart"/>
      <w:r w:rsidRPr="00D37FBF">
        <w:rPr>
          <w:color w:val="222222"/>
        </w:rPr>
        <w:t>Tire</w:t>
      </w:r>
      <w:proofErr w:type="spellEnd"/>
      <w:r w:rsidRPr="00D37FBF">
        <w:rPr>
          <w:color w:val="222222"/>
        </w:rPr>
        <w:t xml:space="preserve">, </w:t>
      </w:r>
      <w:proofErr w:type="spellStart"/>
      <w:r w:rsidRPr="00D37FBF">
        <w:rPr>
          <w:color w:val="222222"/>
        </w:rPr>
        <w:t>Yokohama</w:t>
      </w:r>
      <w:proofErr w:type="spellEnd"/>
      <w:r w:rsidRPr="00D37FBF">
        <w:rPr>
          <w:color w:val="222222"/>
        </w:rPr>
        <w:t xml:space="preserve">, </w:t>
      </w:r>
      <w:proofErr w:type="spellStart"/>
      <w:r w:rsidRPr="00D37FBF">
        <w:rPr>
          <w:color w:val="222222"/>
        </w:rPr>
        <w:t>Falken</w:t>
      </w:r>
      <w:proofErr w:type="spellEnd"/>
      <w:r w:rsidRPr="00D37FBF">
        <w:rPr>
          <w:color w:val="222222"/>
        </w:rPr>
        <w:t xml:space="preserve">, </w:t>
      </w:r>
      <w:proofErr w:type="spellStart"/>
      <w:r w:rsidRPr="00D37FBF">
        <w:rPr>
          <w:color w:val="222222"/>
        </w:rPr>
        <w:t>Toyo</w:t>
      </w:r>
      <w:proofErr w:type="spellEnd"/>
      <w:r w:rsidRPr="00D37FBF">
        <w:rPr>
          <w:color w:val="222222"/>
        </w:rPr>
        <w:t xml:space="preserve">, </w:t>
      </w:r>
      <w:proofErr w:type="spellStart"/>
      <w:r w:rsidRPr="00D37FBF">
        <w:rPr>
          <w:color w:val="222222"/>
        </w:rPr>
        <w:t>Vredestein</w:t>
      </w:r>
      <w:proofErr w:type="spellEnd"/>
      <w:r w:rsidRPr="00D37FBF">
        <w:rPr>
          <w:color w:val="222222"/>
        </w:rPr>
        <w:t xml:space="preserve">, </w:t>
      </w:r>
      <w:proofErr w:type="spellStart"/>
      <w:r w:rsidRPr="00D37FBF">
        <w:rPr>
          <w:color w:val="222222"/>
        </w:rPr>
        <w:t>Nexen</w:t>
      </w:r>
      <w:proofErr w:type="spellEnd"/>
      <w:r w:rsidRPr="00D37FBF">
        <w:rPr>
          <w:color w:val="222222"/>
        </w:rPr>
        <w:t xml:space="preserve">, </w:t>
      </w:r>
      <w:r w:rsidRPr="00D37FBF">
        <w:rPr>
          <w:color w:val="EE0000"/>
        </w:rPr>
        <w:t xml:space="preserve">Alliance, </w:t>
      </w:r>
      <w:proofErr w:type="spellStart"/>
      <w:r w:rsidRPr="00D37FBF">
        <w:rPr>
          <w:color w:val="EE0000"/>
        </w:rPr>
        <w:t>Ascenso</w:t>
      </w:r>
      <w:proofErr w:type="spellEnd"/>
      <w:r w:rsidRPr="00D37FBF">
        <w:rPr>
          <w:color w:val="EE0000"/>
        </w:rPr>
        <w:t>, BKT</w:t>
      </w:r>
      <w:r w:rsidRPr="00D37FBF">
        <w:rPr>
          <w:color w:val="222222"/>
        </w:rPr>
        <w:t>.</w:t>
      </w:r>
    </w:p>
    <w:p w14:paraId="1EA834EC" w14:textId="77777777" w:rsidR="007F1D39" w:rsidRPr="00D37FBF" w:rsidRDefault="007F1D39" w:rsidP="007F1D39">
      <w:pPr>
        <w:numPr>
          <w:ilvl w:val="1"/>
          <w:numId w:val="14"/>
        </w:numPr>
        <w:shd w:val="clear" w:color="auto" w:fill="FFFFFF"/>
        <w:spacing w:line="240" w:lineRule="auto"/>
        <w:jc w:val="left"/>
        <w:rPr>
          <w:rFonts w:eastAsia="Calibri"/>
        </w:rPr>
      </w:pPr>
      <w:r w:rsidRPr="00D37FBF">
        <w:rPr>
          <w:b/>
          <w:bCs/>
          <w:color w:val="222222"/>
        </w:rPr>
        <w:t>3.grupa Budžeta klase:</w:t>
      </w:r>
      <w:r w:rsidRPr="00D37FBF">
        <w:rPr>
          <w:color w:val="222222"/>
        </w:rPr>
        <w:t> </w:t>
      </w:r>
      <w:proofErr w:type="spellStart"/>
      <w:r w:rsidRPr="00D37FBF">
        <w:rPr>
          <w:color w:val="222222"/>
        </w:rPr>
        <w:t>Admiral</w:t>
      </w:r>
      <w:proofErr w:type="spellEnd"/>
      <w:r w:rsidRPr="00D37FBF">
        <w:rPr>
          <w:color w:val="222222"/>
        </w:rPr>
        <w:t xml:space="preserve">, </w:t>
      </w:r>
      <w:proofErr w:type="spellStart"/>
      <w:r w:rsidRPr="00D37FBF">
        <w:rPr>
          <w:color w:val="222222"/>
        </w:rPr>
        <w:t>Barum</w:t>
      </w:r>
      <w:proofErr w:type="spellEnd"/>
      <w:r w:rsidRPr="00D37FBF">
        <w:rPr>
          <w:color w:val="222222"/>
        </w:rPr>
        <w:t xml:space="preserve">, Matador, </w:t>
      </w:r>
      <w:proofErr w:type="spellStart"/>
      <w:r w:rsidRPr="00D37FBF">
        <w:rPr>
          <w:color w:val="222222"/>
        </w:rPr>
        <w:t>Sportiva</w:t>
      </w:r>
      <w:proofErr w:type="spellEnd"/>
      <w:r w:rsidRPr="00D37FBF">
        <w:rPr>
          <w:color w:val="222222"/>
        </w:rPr>
        <w:t xml:space="preserve">, Viking, </w:t>
      </w:r>
      <w:proofErr w:type="spellStart"/>
      <w:r w:rsidRPr="00D37FBF">
        <w:rPr>
          <w:color w:val="222222"/>
        </w:rPr>
        <w:t>Mabor</w:t>
      </w:r>
      <w:proofErr w:type="spellEnd"/>
      <w:r w:rsidRPr="00D37FBF">
        <w:rPr>
          <w:color w:val="222222"/>
        </w:rPr>
        <w:t xml:space="preserve">, </w:t>
      </w:r>
      <w:proofErr w:type="spellStart"/>
      <w:r w:rsidRPr="00D37FBF">
        <w:rPr>
          <w:color w:val="222222"/>
        </w:rPr>
        <w:t>Debica</w:t>
      </w:r>
      <w:proofErr w:type="spellEnd"/>
      <w:r w:rsidRPr="00D37FBF">
        <w:rPr>
          <w:color w:val="222222"/>
        </w:rPr>
        <w:t xml:space="preserve">, </w:t>
      </w:r>
      <w:proofErr w:type="spellStart"/>
      <w:r w:rsidRPr="00D37FBF">
        <w:rPr>
          <w:color w:val="222222"/>
        </w:rPr>
        <w:t>Kelly</w:t>
      </w:r>
      <w:proofErr w:type="spellEnd"/>
      <w:r w:rsidRPr="00D37FBF">
        <w:rPr>
          <w:color w:val="222222"/>
        </w:rPr>
        <w:t xml:space="preserve">, </w:t>
      </w:r>
      <w:proofErr w:type="spellStart"/>
      <w:r w:rsidRPr="00D37FBF">
        <w:rPr>
          <w:color w:val="222222"/>
        </w:rPr>
        <w:t>Kormoran</w:t>
      </w:r>
      <w:proofErr w:type="spellEnd"/>
      <w:r w:rsidRPr="00D37FBF">
        <w:rPr>
          <w:color w:val="222222"/>
        </w:rPr>
        <w:t xml:space="preserve">, </w:t>
      </w:r>
      <w:proofErr w:type="spellStart"/>
      <w:r w:rsidRPr="00D37FBF">
        <w:rPr>
          <w:color w:val="222222"/>
        </w:rPr>
        <w:t>Tigar</w:t>
      </w:r>
      <w:proofErr w:type="spellEnd"/>
      <w:r w:rsidRPr="00D37FBF">
        <w:rPr>
          <w:color w:val="222222"/>
        </w:rPr>
        <w:t xml:space="preserve">, </w:t>
      </w:r>
      <w:proofErr w:type="spellStart"/>
      <w:r w:rsidRPr="00D37FBF">
        <w:rPr>
          <w:color w:val="222222"/>
        </w:rPr>
        <w:t>Riken</w:t>
      </w:r>
      <w:proofErr w:type="spellEnd"/>
      <w:r w:rsidRPr="00D37FBF">
        <w:rPr>
          <w:color w:val="222222"/>
        </w:rPr>
        <w:t xml:space="preserve">, </w:t>
      </w:r>
      <w:proofErr w:type="spellStart"/>
      <w:r w:rsidRPr="00D37FBF">
        <w:rPr>
          <w:color w:val="222222"/>
        </w:rPr>
        <w:t>Ceat</w:t>
      </w:r>
      <w:proofErr w:type="spellEnd"/>
      <w:r w:rsidRPr="00D37FBF">
        <w:rPr>
          <w:color w:val="222222"/>
        </w:rPr>
        <w:t xml:space="preserve">, Formula, </w:t>
      </w:r>
      <w:proofErr w:type="spellStart"/>
      <w:r w:rsidRPr="00D37FBF">
        <w:rPr>
          <w:color w:val="222222"/>
        </w:rPr>
        <w:t>Lassa</w:t>
      </w:r>
      <w:proofErr w:type="spellEnd"/>
      <w:r w:rsidRPr="00D37FBF">
        <w:rPr>
          <w:color w:val="222222"/>
        </w:rPr>
        <w:t xml:space="preserve">, </w:t>
      </w:r>
      <w:proofErr w:type="spellStart"/>
      <w:r w:rsidRPr="00D37FBF">
        <w:rPr>
          <w:color w:val="222222"/>
        </w:rPr>
        <w:t>Dayton</w:t>
      </w:r>
      <w:proofErr w:type="spellEnd"/>
      <w:r w:rsidRPr="00D37FBF">
        <w:rPr>
          <w:color w:val="222222"/>
        </w:rPr>
        <w:t xml:space="preserve">, </w:t>
      </w:r>
      <w:proofErr w:type="spellStart"/>
      <w:r w:rsidRPr="00D37FBF">
        <w:rPr>
          <w:color w:val="222222"/>
        </w:rPr>
        <w:t>Seiberling</w:t>
      </w:r>
      <w:proofErr w:type="spellEnd"/>
      <w:r w:rsidRPr="00D37FBF">
        <w:rPr>
          <w:color w:val="222222"/>
        </w:rPr>
        <w:t xml:space="preserve">, </w:t>
      </w:r>
      <w:proofErr w:type="spellStart"/>
      <w:r w:rsidRPr="00D37FBF">
        <w:rPr>
          <w:color w:val="222222"/>
        </w:rPr>
        <w:t>Saetta</w:t>
      </w:r>
      <w:proofErr w:type="spellEnd"/>
      <w:r w:rsidRPr="00D37FBF">
        <w:rPr>
          <w:color w:val="222222"/>
        </w:rPr>
        <w:t xml:space="preserve">, </w:t>
      </w:r>
      <w:proofErr w:type="spellStart"/>
      <w:r w:rsidRPr="00D37FBF">
        <w:rPr>
          <w:color w:val="222222"/>
        </w:rPr>
        <w:t>Firststop</w:t>
      </w:r>
      <w:proofErr w:type="spellEnd"/>
      <w:r w:rsidRPr="00D37FBF">
        <w:rPr>
          <w:color w:val="222222"/>
        </w:rPr>
        <w:t xml:space="preserve">, </w:t>
      </w:r>
      <w:proofErr w:type="spellStart"/>
      <w:r w:rsidRPr="00D37FBF">
        <w:rPr>
          <w:color w:val="222222"/>
        </w:rPr>
        <w:t>Laufen</w:t>
      </w:r>
      <w:proofErr w:type="spellEnd"/>
      <w:r w:rsidRPr="00D37FBF">
        <w:rPr>
          <w:color w:val="222222"/>
        </w:rPr>
        <w:t xml:space="preserve">, </w:t>
      </w:r>
      <w:proofErr w:type="spellStart"/>
      <w:r w:rsidRPr="00D37FBF">
        <w:rPr>
          <w:color w:val="222222"/>
        </w:rPr>
        <w:t>Kingstar</w:t>
      </w:r>
      <w:proofErr w:type="spellEnd"/>
      <w:r w:rsidRPr="00D37FBF">
        <w:rPr>
          <w:color w:val="222222"/>
        </w:rPr>
        <w:t xml:space="preserve">, </w:t>
      </w:r>
      <w:proofErr w:type="spellStart"/>
      <w:r w:rsidRPr="00D37FBF">
        <w:rPr>
          <w:color w:val="222222"/>
        </w:rPr>
        <w:t>Starfire</w:t>
      </w:r>
      <w:proofErr w:type="spellEnd"/>
      <w:r w:rsidRPr="00D37FBF">
        <w:rPr>
          <w:color w:val="222222"/>
        </w:rPr>
        <w:t xml:space="preserve">, </w:t>
      </w:r>
      <w:proofErr w:type="spellStart"/>
      <w:r w:rsidRPr="00D37FBF">
        <w:rPr>
          <w:color w:val="222222"/>
        </w:rPr>
        <w:t>Leao</w:t>
      </w:r>
      <w:proofErr w:type="spellEnd"/>
      <w:r w:rsidRPr="00D37FBF">
        <w:rPr>
          <w:color w:val="222222"/>
        </w:rPr>
        <w:t xml:space="preserve">, </w:t>
      </w:r>
      <w:proofErr w:type="spellStart"/>
      <w:r w:rsidRPr="00D37FBF">
        <w:rPr>
          <w:color w:val="222222"/>
        </w:rPr>
        <w:t>Onyx</w:t>
      </w:r>
      <w:proofErr w:type="spellEnd"/>
      <w:r w:rsidRPr="00D37FBF">
        <w:rPr>
          <w:color w:val="222222"/>
        </w:rPr>
        <w:t xml:space="preserve">, </w:t>
      </w:r>
      <w:proofErr w:type="spellStart"/>
      <w:r w:rsidRPr="00D37FBF">
        <w:rPr>
          <w:color w:val="222222"/>
        </w:rPr>
        <w:t>Kenda</w:t>
      </w:r>
      <w:proofErr w:type="spellEnd"/>
      <w:r w:rsidRPr="00D37FBF">
        <w:rPr>
          <w:color w:val="222222"/>
        </w:rPr>
        <w:t xml:space="preserve">, </w:t>
      </w:r>
      <w:proofErr w:type="spellStart"/>
      <w:r w:rsidRPr="00D37FBF">
        <w:rPr>
          <w:color w:val="222222"/>
        </w:rPr>
        <w:t>Cordiant</w:t>
      </w:r>
      <w:proofErr w:type="spellEnd"/>
      <w:r w:rsidRPr="00D37FBF">
        <w:rPr>
          <w:color w:val="222222"/>
        </w:rPr>
        <w:t xml:space="preserve">, </w:t>
      </w:r>
      <w:proofErr w:type="spellStart"/>
      <w:r w:rsidRPr="00D37FBF">
        <w:rPr>
          <w:color w:val="222222"/>
        </w:rPr>
        <w:t>Earthmax</w:t>
      </w:r>
      <w:proofErr w:type="spellEnd"/>
      <w:r w:rsidRPr="00D37FBF">
        <w:rPr>
          <w:color w:val="222222"/>
        </w:rPr>
        <w:t xml:space="preserve">, </w:t>
      </w:r>
      <w:proofErr w:type="spellStart"/>
      <w:r w:rsidRPr="00D37FBF">
        <w:rPr>
          <w:color w:val="222222"/>
        </w:rPr>
        <w:t>Sailus</w:t>
      </w:r>
      <w:proofErr w:type="spellEnd"/>
      <w:r w:rsidRPr="00D37FBF">
        <w:rPr>
          <w:color w:val="222222"/>
        </w:rPr>
        <w:t xml:space="preserve">, </w:t>
      </w:r>
      <w:proofErr w:type="spellStart"/>
      <w:r w:rsidRPr="00D37FBF">
        <w:rPr>
          <w:color w:val="222222"/>
        </w:rPr>
        <w:t>RoadX</w:t>
      </w:r>
      <w:proofErr w:type="spellEnd"/>
      <w:r w:rsidRPr="00D37FBF">
        <w:rPr>
          <w:color w:val="222222"/>
        </w:rPr>
        <w:t xml:space="preserve">, BKT, </w:t>
      </w:r>
      <w:proofErr w:type="spellStart"/>
      <w:r w:rsidRPr="00D37FBF">
        <w:rPr>
          <w:color w:val="222222"/>
        </w:rPr>
        <w:t>Marshal</w:t>
      </w:r>
      <w:proofErr w:type="spellEnd"/>
      <w:r w:rsidRPr="00D37FBF">
        <w:rPr>
          <w:color w:val="222222"/>
        </w:rPr>
        <w:t xml:space="preserve">, BF </w:t>
      </w:r>
      <w:proofErr w:type="spellStart"/>
      <w:r w:rsidRPr="00D37FBF">
        <w:rPr>
          <w:color w:val="222222"/>
        </w:rPr>
        <w:t>Goodrich</w:t>
      </w:r>
      <w:proofErr w:type="spellEnd"/>
      <w:r w:rsidRPr="00D37FBF">
        <w:rPr>
          <w:color w:val="222222"/>
        </w:rPr>
        <w:t xml:space="preserve">, </w:t>
      </w:r>
      <w:proofErr w:type="spellStart"/>
      <w:r w:rsidRPr="00D37FBF">
        <w:rPr>
          <w:color w:val="222222"/>
        </w:rPr>
        <w:t>Kleber</w:t>
      </w:r>
      <w:proofErr w:type="spellEnd"/>
      <w:r w:rsidRPr="00D37FBF">
        <w:rPr>
          <w:color w:val="222222"/>
        </w:rPr>
        <w:t xml:space="preserve">, </w:t>
      </w:r>
      <w:proofErr w:type="spellStart"/>
      <w:r w:rsidRPr="00D37FBF">
        <w:rPr>
          <w:color w:val="222222"/>
        </w:rPr>
        <w:t>Gislaved</w:t>
      </w:r>
      <w:proofErr w:type="spellEnd"/>
      <w:r w:rsidRPr="00D37FBF">
        <w:rPr>
          <w:color w:val="222222"/>
        </w:rPr>
        <w:t xml:space="preserve">, </w:t>
      </w:r>
      <w:proofErr w:type="spellStart"/>
      <w:r w:rsidRPr="00D37FBF">
        <w:rPr>
          <w:color w:val="222222"/>
        </w:rPr>
        <w:t>Semperit</w:t>
      </w:r>
      <w:proofErr w:type="spellEnd"/>
      <w:r w:rsidRPr="00D37FBF">
        <w:rPr>
          <w:color w:val="222222"/>
        </w:rPr>
        <w:t xml:space="preserve">, Mitas, </w:t>
      </w:r>
      <w:proofErr w:type="spellStart"/>
      <w:r w:rsidRPr="00D37FBF">
        <w:rPr>
          <w:color w:val="222222"/>
        </w:rPr>
        <w:t>Nordman</w:t>
      </w:r>
      <w:proofErr w:type="spellEnd"/>
      <w:r w:rsidRPr="00D37FBF">
        <w:rPr>
          <w:color w:val="222222"/>
        </w:rPr>
        <w:t xml:space="preserve">, </w:t>
      </w:r>
      <w:proofErr w:type="spellStart"/>
      <w:r w:rsidRPr="00D37FBF">
        <w:rPr>
          <w:color w:val="222222"/>
        </w:rPr>
        <w:t>Starmax</w:t>
      </w:r>
      <w:proofErr w:type="spellEnd"/>
      <w:r w:rsidRPr="00D37FBF">
        <w:rPr>
          <w:color w:val="222222"/>
        </w:rPr>
        <w:t xml:space="preserve">, </w:t>
      </w:r>
      <w:proofErr w:type="spellStart"/>
      <w:r w:rsidRPr="00D37FBF">
        <w:rPr>
          <w:color w:val="222222"/>
        </w:rPr>
        <w:t>Petlas</w:t>
      </w:r>
      <w:proofErr w:type="spellEnd"/>
      <w:r w:rsidRPr="00D37FBF">
        <w:rPr>
          <w:color w:val="222222"/>
        </w:rPr>
        <w:t xml:space="preserve">, </w:t>
      </w:r>
      <w:proofErr w:type="spellStart"/>
      <w:r w:rsidRPr="00D37FBF">
        <w:rPr>
          <w:color w:val="222222"/>
        </w:rPr>
        <w:t>Apollo</w:t>
      </w:r>
      <w:proofErr w:type="spellEnd"/>
      <w:r w:rsidRPr="00D37FBF">
        <w:rPr>
          <w:color w:val="222222"/>
        </w:rPr>
        <w:t xml:space="preserve">, </w:t>
      </w:r>
      <w:proofErr w:type="spellStart"/>
      <w:r w:rsidRPr="00D37FBF">
        <w:rPr>
          <w:color w:val="222222"/>
        </w:rPr>
        <w:t>Nexen</w:t>
      </w:r>
      <w:proofErr w:type="spellEnd"/>
      <w:r w:rsidRPr="00D37FBF">
        <w:rPr>
          <w:color w:val="222222"/>
        </w:rPr>
        <w:t xml:space="preserve">, </w:t>
      </w:r>
      <w:proofErr w:type="spellStart"/>
      <w:r w:rsidRPr="00D37FBF">
        <w:rPr>
          <w:color w:val="222222"/>
        </w:rPr>
        <w:t>Roadstone</w:t>
      </w:r>
      <w:proofErr w:type="spellEnd"/>
      <w:r w:rsidRPr="00D37FBF">
        <w:rPr>
          <w:color w:val="222222"/>
        </w:rPr>
        <w:t xml:space="preserve">, </w:t>
      </w:r>
      <w:proofErr w:type="spellStart"/>
      <w:r w:rsidRPr="00D37FBF">
        <w:rPr>
          <w:color w:val="222222"/>
        </w:rPr>
        <w:t>Tread</w:t>
      </w:r>
      <w:proofErr w:type="spellEnd"/>
      <w:r w:rsidRPr="00D37FBF">
        <w:rPr>
          <w:color w:val="222222"/>
        </w:rPr>
        <w:t xml:space="preserve">, </w:t>
      </w:r>
      <w:proofErr w:type="spellStart"/>
      <w:r w:rsidRPr="00D37FBF">
        <w:rPr>
          <w:color w:val="EE0000"/>
        </w:rPr>
        <w:t>Tianli</w:t>
      </w:r>
      <w:proofErr w:type="spellEnd"/>
      <w:r w:rsidRPr="00D37FBF">
        <w:rPr>
          <w:color w:val="222222"/>
        </w:rPr>
        <w:t xml:space="preserve">, </w:t>
      </w:r>
      <w:proofErr w:type="spellStart"/>
      <w:r w:rsidRPr="00D37FBF">
        <w:rPr>
          <w:color w:val="222222"/>
        </w:rPr>
        <w:t>Ozka</w:t>
      </w:r>
      <w:proofErr w:type="spellEnd"/>
      <w:r w:rsidRPr="00D37FBF">
        <w:rPr>
          <w:color w:val="222222"/>
        </w:rPr>
        <w:t xml:space="preserve">, </w:t>
      </w:r>
      <w:proofErr w:type="spellStart"/>
      <w:r w:rsidRPr="00D37FBF">
        <w:rPr>
          <w:color w:val="222222"/>
        </w:rPr>
        <w:t>Mercher</w:t>
      </w:r>
      <w:proofErr w:type="spellEnd"/>
      <w:r w:rsidRPr="00D37FBF">
        <w:rPr>
          <w:color w:val="222222"/>
        </w:rPr>
        <w:t xml:space="preserve">, </w:t>
      </w:r>
      <w:proofErr w:type="spellStart"/>
      <w:r w:rsidRPr="00D37FBF">
        <w:rPr>
          <w:color w:val="222222"/>
        </w:rPr>
        <w:t>Sunful</w:t>
      </w:r>
      <w:proofErr w:type="spellEnd"/>
      <w:r w:rsidRPr="00D37FBF">
        <w:rPr>
          <w:color w:val="222222"/>
        </w:rPr>
        <w:t xml:space="preserve">, </w:t>
      </w:r>
      <w:proofErr w:type="spellStart"/>
      <w:r w:rsidRPr="00D37FBF">
        <w:rPr>
          <w:color w:val="222222"/>
        </w:rPr>
        <w:t>Primewell</w:t>
      </w:r>
      <w:proofErr w:type="spellEnd"/>
      <w:r w:rsidRPr="00D37FBF">
        <w:rPr>
          <w:color w:val="222222"/>
        </w:rPr>
        <w:t xml:space="preserve"> un citu ražotāju riepas</w:t>
      </w:r>
    </w:p>
    <w:p w14:paraId="36030180" w14:textId="77777777" w:rsidR="007F1D39" w:rsidRPr="00D37FBF" w:rsidRDefault="007F1D39" w:rsidP="007F1D39">
      <w:pPr>
        <w:numPr>
          <w:ilvl w:val="0"/>
          <w:numId w:val="14"/>
        </w:numPr>
        <w:spacing w:line="240" w:lineRule="auto"/>
        <w:jc w:val="left"/>
        <w:rPr>
          <w:rFonts w:eastAsia="Calibri"/>
          <w:b/>
          <w:bCs/>
        </w:rPr>
      </w:pPr>
      <w:r w:rsidRPr="00D37FBF">
        <w:rPr>
          <w:rFonts w:eastAsia="Calibri"/>
          <w:b/>
          <w:bCs/>
        </w:rPr>
        <w:t>Kvalitātes prasības:</w:t>
      </w:r>
    </w:p>
    <w:p w14:paraId="2C5D5515" w14:textId="77777777" w:rsidR="007F1D39" w:rsidRPr="00D37FBF" w:rsidRDefault="007F1D39" w:rsidP="007F1D39">
      <w:pPr>
        <w:numPr>
          <w:ilvl w:val="1"/>
          <w:numId w:val="14"/>
        </w:numPr>
        <w:spacing w:line="240" w:lineRule="auto"/>
        <w:ind w:left="851" w:right="-2" w:hanging="491"/>
        <w:rPr>
          <w:rFonts w:eastAsia="Calibri"/>
        </w:rPr>
      </w:pPr>
      <w:r w:rsidRPr="00D37FBF">
        <w:rPr>
          <w:rFonts w:eastAsia="Calibri"/>
        </w:rPr>
        <w:t>Piegādājamajām riepām ir jāatbilst Eiropas Savienībā apstiprinātiem standartiem;</w:t>
      </w:r>
    </w:p>
    <w:p w14:paraId="1395C858" w14:textId="77777777" w:rsidR="007F1D39" w:rsidRPr="00D37FBF" w:rsidRDefault="007F1D39" w:rsidP="007F1D39">
      <w:pPr>
        <w:numPr>
          <w:ilvl w:val="1"/>
          <w:numId w:val="14"/>
        </w:numPr>
        <w:spacing w:line="240" w:lineRule="auto"/>
        <w:ind w:left="851" w:right="-2" w:hanging="491"/>
        <w:rPr>
          <w:rFonts w:eastAsia="Calibri"/>
        </w:rPr>
      </w:pPr>
      <w:r w:rsidRPr="00D37FBF">
        <w:rPr>
          <w:rFonts w:eastAsia="Calibri"/>
        </w:rPr>
        <w:t>Piegādājamajām riepām ir jābūt rūpnieciski izgatavotām un iepriekš neekspluatētām;</w:t>
      </w:r>
    </w:p>
    <w:p w14:paraId="743396E8" w14:textId="77777777" w:rsidR="007F1D39" w:rsidRPr="00D37FBF" w:rsidRDefault="007F1D39" w:rsidP="007F1D39">
      <w:pPr>
        <w:numPr>
          <w:ilvl w:val="1"/>
          <w:numId w:val="14"/>
        </w:numPr>
        <w:spacing w:line="240" w:lineRule="auto"/>
        <w:ind w:left="851" w:right="-2" w:hanging="491"/>
        <w:rPr>
          <w:rFonts w:eastAsia="Calibri"/>
        </w:rPr>
      </w:pPr>
      <w:r w:rsidRPr="00D37FBF">
        <w:rPr>
          <w:lang w:eastAsia="ar-SA"/>
        </w:rPr>
        <w:t>Ražošanas laika atzīme – ne vecākas par 2 gadiem no piegādes brīža kravas automašīnu un piekabju riepām un 1 gads vieglo auto un piekabju riepām;</w:t>
      </w:r>
    </w:p>
    <w:p w14:paraId="7A31324C" w14:textId="77777777" w:rsidR="007F1D39" w:rsidRPr="00D37FBF" w:rsidRDefault="007F1D39" w:rsidP="007F1D39">
      <w:pPr>
        <w:numPr>
          <w:ilvl w:val="1"/>
          <w:numId w:val="14"/>
        </w:numPr>
        <w:spacing w:line="240" w:lineRule="auto"/>
        <w:ind w:left="851" w:right="-2" w:hanging="491"/>
        <w:rPr>
          <w:rFonts w:eastAsia="Calibri"/>
        </w:rPr>
      </w:pPr>
      <w:r w:rsidRPr="00D37FBF">
        <w:rPr>
          <w:lang w:eastAsia="ar-SA"/>
        </w:rPr>
        <w:t>Riepas nedrīkst būt atjaunotas;</w:t>
      </w:r>
    </w:p>
    <w:p w14:paraId="4C637CBA" w14:textId="77777777" w:rsidR="007F1D39" w:rsidRPr="00D37FBF" w:rsidRDefault="007F1D39" w:rsidP="007F1D39">
      <w:pPr>
        <w:numPr>
          <w:ilvl w:val="1"/>
          <w:numId w:val="14"/>
        </w:numPr>
        <w:spacing w:line="240" w:lineRule="auto"/>
        <w:ind w:left="851" w:right="-2" w:hanging="491"/>
        <w:rPr>
          <w:rFonts w:eastAsia="Calibri"/>
        </w:rPr>
      </w:pPr>
      <w:r w:rsidRPr="00D37FBF">
        <w:rPr>
          <w:rFonts w:eastAsia="Calibri"/>
        </w:rPr>
        <w:lastRenderedPageBreak/>
        <w:t>Pretendentam jānodrošina riepas ražotāja piešķirtā garantija un šis garantijas laiks nevar būt īsāks par 12 (divpadsmit) kalendārajiem mēnešiem. Garantijas laikā pretendentam jānodrošina riepas, kurai konstatēts ražotāja defekts, nomaiņa pret jaunu līdzvērtīgu riepu. Garantijas saistības izpildāmas 10 (desmit) dienu laikā;</w:t>
      </w:r>
    </w:p>
    <w:p w14:paraId="1FB4D3CC" w14:textId="77777777" w:rsidR="007F1D39" w:rsidRPr="00D37FBF" w:rsidRDefault="007F1D39" w:rsidP="007F1D39">
      <w:pPr>
        <w:numPr>
          <w:ilvl w:val="1"/>
          <w:numId w:val="14"/>
        </w:numPr>
        <w:spacing w:line="240" w:lineRule="auto"/>
        <w:ind w:left="851" w:right="-2" w:hanging="491"/>
        <w:rPr>
          <w:rFonts w:eastAsia="Calibri"/>
        </w:rPr>
      </w:pPr>
      <w:r w:rsidRPr="00D37FBF">
        <w:rPr>
          <w:rFonts w:eastAsia="Calibri"/>
        </w:rPr>
        <w:t xml:space="preserve">Pretendents var tikt uzaicināts iesniegt piedāvājumu par riepām, kas nav norādītas tehniskajā specifikācijā, pēc kurām pasūtītājam var rasties nepieciešamība noslēgtā līguma spēkā esamības laikā. </w:t>
      </w:r>
    </w:p>
    <w:p w14:paraId="772E05FC" w14:textId="77777777" w:rsidR="007F1D39" w:rsidRPr="00D37FBF" w:rsidRDefault="007F1D39" w:rsidP="007F1D39">
      <w:pPr>
        <w:numPr>
          <w:ilvl w:val="1"/>
          <w:numId w:val="14"/>
        </w:numPr>
        <w:spacing w:line="240" w:lineRule="auto"/>
        <w:ind w:left="851" w:right="-2" w:hanging="491"/>
        <w:rPr>
          <w:rFonts w:eastAsia="Calibri"/>
        </w:rPr>
      </w:pPr>
      <w:r w:rsidRPr="00D37FBF">
        <w:rPr>
          <w:rFonts w:eastAsia="Calibri"/>
        </w:rPr>
        <w:t>Pretendentam BEZ samaksas jāpieņem pretī riepas utilizācijai, atbilstoši pārdoto riepu skaitam un parametriem.</w:t>
      </w:r>
    </w:p>
    <w:p w14:paraId="3BA87C53" w14:textId="77777777" w:rsidR="007F1D39" w:rsidRPr="00D37FBF" w:rsidRDefault="007F1D39" w:rsidP="007F1D39">
      <w:pPr>
        <w:spacing w:line="240" w:lineRule="auto"/>
        <w:ind w:left="0"/>
        <w:jc w:val="left"/>
        <w:rPr>
          <w:b/>
          <w:sz w:val="28"/>
          <w:szCs w:val="28"/>
          <w:lang w:eastAsia="lv-LV"/>
        </w:rPr>
      </w:pPr>
    </w:p>
    <w:p w14:paraId="162B19F4" w14:textId="77777777" w:rsidR="007F1D39" w:rsidRPr="00D37FBF" w:rsidRDefault="00B37ABA" w:rsidP="00B37ABA">
      <w:pPr>
        <w:spacing w:after="160" w:line="259" w:lineRule="auto"/>
        <w:contextualSpacing/>
        <w:rPr>
          <w:rFonts w:eastAsia="Calibri"/>
          <w:sz w:val="22"/>
          <w:szCs w:val="22"/>
        </w:rPr>
      </w:pPr>
      <w:r w:rsidRPr="00D37FBF">
        <w:rPr>
          <w:rFonts w:eastAsia="Calibri"/>
          <w:sz w:val="22"/>
          <w:szCs w:val="22"/>
        </w:rPr>
        <w:tab/>
      </w:r>
    </w:p>
    <w:p w14:paraId="2B71D00C" w14:textId="77777777" w:rsidR="007F1D39" w:rsidRPr="00D37FBF" w:rsidRDefault="007F1D39" w:rsidP="00B37ABA">
      <w:pPr>
        <w:spacing w:after="160" w:line="259" w:lineRule="auto"/>
        <w:contextualSpacing/>
        <w:rPr>
          <w:rFonts w:eastAsia="Calibri"/>
          <w:sz w:val="22"/>
          <w:szCs w:val="22"/>
        </w:rPr>
      </w:pPr>
    </w:p>
    <w:p w14:paraId="6D2E08C2" w14:textId="77777777" w:rsidR="007F1D39" w:rsidRPr="00D37FBF" w:rsidRDefault="007F1D39" w:rsidP="00B37ABA">
      <w:pPr>
        <w:spacing w:after="160" w:line="259" w:lineRule="auto"/>
        <w:contextualSpacing/>
        <w:rPr>
          <w:rFonts w:eastAsia="Calibri"/>
          <w:sz w:val="22"/>
          <w:szCs w:val="22"/>
        </w:rPr>
      </w:pPr>
    </w:p>
    <w:bookmarkEnd w:id="27"/>
    <w:p w14:paraId="4A67BA60" w14:textId="77777777" w:rsidR="00B37ABA" w:rsidRPr="00D37FBF" w:rsidRDefault="00B37ABA" w:rsidP="00EA4173">
      <w:pPr>
        <w:tabs>
          <w:tab w:val="num" w:pos="1354"/>
        </w:tabs>
        <w:ind w:left="0"/>
        <w:rPr>
          <w:b/>
          <w:sz w:val="28"/>
          <w:szCs w:val="28"/>
          <w:lang w:eastAsia="lv-LV"/>
        </w:rPr>
      </w:pPr>
    </w:p>
    <w:p w14:paraId="79C52658" w14:textId="5895CB50" w:rsidR="00806C9A" w:rsidRPr="00D37FBF" w:rsidRDefault="00806C9A">
      <w:pPr>
        <w:spacing w:line="240" w:lineRule="auto"/>
        <w:ind w:left="0"/>
        <w:jc w:val="left"/>
        <w:rPr>
          <w:b/>
          <w:sz w:val="28"/>
          <w:szCs w:val="28"/>
          <w:lang w:eastAsia="lv-LV"/>
        </w:rPr>
      </w:pPr>
      <w:r w:rsidRPr="00D37FBF">
        <w:rPr>
          <w:b/>
          <w:sz w:val="28"/>
          <w:szCs w:val="28"/>
          <w:lang w:eastAsia="lv-LV"/>
        </w:rPr>
        <w:br w:type="page"/>
      </w:r>
    </w:p>
    <w:p w14:paraId="05A59F7F" w14:textId="77777777" w:rsidR="00F04088" w:rsidRPr="00D37FBF" w:rsidRDefault="00F04088" w:rsidP="00EA4173">
      <w:pPr>
        <w:tabs>
          <w:tab w:val="num" w:pos="1354"/>
        </w:tabs>
        <w:ind w:left="0"/>
        <w:rPr>
          <w:b/>
          <w:sz w:val="28"/>
          <w:szCs w:val="28"/>
          <w:lang w:eastAsia="lv-LV"/>
        </w:rPr>
      </w:pPr>
    </w:p>
    <w:p w14:paraId="1B5CFF86" w14:textId="77777777" w:rsidR="00B37ABA" w:rsidRPr="00D37FBF" w:rsidRDefault="00B37ABA" w:rsidP="00B37ABA">
      <w:pPr>
        <w:pStyle w:val="Default"/>
        <w:ind w:left="0"/>
        <w:jc w:val="right"/>
        <w:rPr>
          <w:sz w:val="18"/>
          <w:szCs w:val="18"/>
          <w:lang w:val="lv-LV"/>
        </w:rPr>
      </w:pPr>
      <w:r w:rsidRPr="00D37FBF">
        <w:rPr>
          <w:sz w:val="18"/>
          <w:szCs w:val="18"/>
          <w:lang w:val="lv-LV"/>
        </w:rPr>
        <w:t>3.pielikums</w:t>
      </w:r>
    </w:p>
    <w:p w14:paraId="59C36D67" w14:textId="77777777" w:rsidR="00B37ABA" w:rsidRPr="00D37FBF" w:rsidRDefault="00B37ABA" w:rsidP="00B37ABA">
      <w:pPr>
        <w:pStyle w:val="Default"/>
        <w:jc w:val="right"/>
        <w:rPr>
          <w:color w:val="auto"/>
          <w:sz w:val="16"/>
          <w:szCs w:val="16"/>
          <w:lang w:val="lv-LV"/>
        </w:rPr>
      </w:pPr>
      <w:r w:rsidRPr="00D37FBF">
        <w:rPr>
          <w:color w:val="auto"/>
          <w:sz w:val="16"/>
          <w:szCs w:val="16"/>
          <w:lang w:val="lv-LV"/>
        </w:rPr>
        <w:t>Atklātam konkursam “Vispārīgā</w:t>
      </w:r>
    </w:p>
    <w:p w14:paraId="3948EB53" w14:textId="77777777" w:rsidR="00B37ABA" w:rsidRPr="00D37FBF" w:rsidRDefault="00B37ABA" w:rsidP="00B37ABA">
      <w:pPr>
        <w:pStyle w:val="Default"/>
        <w:jc w:val="right"/>
        <w:rPr>
          <w:color w:val="auto"/>
          <w:sz w:val="16"/>
          <w:szCs w:val="16"/>
          <w:lang w:val="lv-LV"/>
        </w:rPr>
      </w:pPr>
      <w:r w:rsidRPr="00D37FBF">
        <w:rPr>
          <w:color w:val="auto"/>
          <w:sz w:val="16"/>
          <w:szCs w:val="16"/>
          <w:lang w:val="lv-LV"/>
        </w:rPr>
        <w:t xml:space="preserve"> vienošanās par riepu piegādi”,</w:t>
      </w:r>
    </w:p>
    <w:p w14:paraId="3D78A000" w14:textId="7A050D50" w:rsidR="00B37ABA" w:rsidRPr="00D37FBF" w:rsidRDefault="00B37ABA" w:rsidP="00B37ABA">
      <w:pPr>
        <w:pStyle w:val="Default"/>
        <w:jc w:val="right"/>
        <w:rPr>
          <w:color w:val="auto"/>
          <w:sz w:val="16"/>
          <w:szCs w:val="16"/>
          <w:lang w:val="lv-LV"/>
        </w:rPr>
      </w:pPr>
      <w:r w:rsidRPr="00D37FBF">
        <w:rPr>
          <w:color w:val="auto"/>
          <w:sz w:val="16"/>
          <w:szCs w:val="16"/>
          <w:lang w:val="lv-LV"/>
        </w:rPr>
        <w:t xml:space="preserve">ID Nr. </w:t>
      </w:r>
      <w:r w:rsidR="00AB1CAE" w:rsidRPr="00D37FBF">
        <w:rPr>
          <w:color w:val="auto"/>
          <w:sz w:val="16"/>
          <w:szCs w:val="16"/>
          <w:lang w:val="lv-LV"/>
        </w:rPr>
        <w:t>ZAAO 2026</w:t>
      </w:r>
      <w:r w:rsidR="00B26BB0" w:rsidRPr="00D37FBF">
        <w:rPr>
          <w:color w:val="auto"/>
          <w:sz w:val="16"/>
          <w:szCs w:val="16"/>
          <w:lang w:val="lv-LV"/>
        </w:rPr>
        <w:t>/49</w:t>
      </w:r>
      <w:r w:rsidRPr="00D37FBF">
        <w:rPr>
          <w:color w:val="auto"/>
          <w:sz w:val="16"/>
          <w:szCs w:val="16"/>
          <w:lang w:val="lv-LV"/>
        </w:rPr>
        <w:t>/l</w:t>
      </w:r>
    </w:p>
    <w:p w14:paraId="579EF977" w14:textId="77777777" w:rsidR="00B37ABA" w:rsidRPr="00D37FBF" w:rsidRDefault="00B37ABA" w:rsidP="00EA4173">
      <w:pPr>
        <w:tabs>
          <w:tab w:val="num" w:pos="1354"/>
        </w:tabs>
        <w:ind w:left="0"/>
        <w:rPr>
          <w:b/>
          <w:sz w:val="28"/>
          <w:szCs w:val="28"/>
          <w:lang w:eastAsia="lv-LV"/>
        </w:rPr>
      </w:pPr>
    </w:p>
    <w:p w14:paraId="08D51F6D" w14:textId="77777777" w:rsidR="00B37ABA" w:rsidRPr="00D37FBF" w:rsidRDefault="00B37ABA" w:rsidP="00B37ABA">
      <w:pPr>
        <w:jc w:val="center"/>
        <w:rPr>
          <w:b/>
          <w:sz w:val="28"/>
          <w:szCs w:val="28"/>
        </w:rPr>
      </w:pPr>
      <w:r w:rsidRPr="00D37FBF">
        <w:rPr>
          <w:b/>
          <w:sz w:val="28"/>
          <w:szCs w:val="28"/>
        </w:rPr>
        <w:t>TEHNISKAIS PIEDĀVĀJUMS - APLIECINĀJUMS</w:t>
      </w:r>
    </w:p>
    <w:p w14:paraId="7323603A" w14:textId="77777777" w:rsidR="00F04088" w:rsidRPr="00D37FBF" w:rsidRDefault="00F04088" w:rsidP="00F04088">
      <w:pPr>
        <w:widowControl w:val="0"/>
        <w:ind w:right="140"/>
        <w:jc w:val="center"/>
        <w:rPr>
          <w:sz w:val="20"/>
          <w:szCs w:val="20"/>
        </w:rPr>
      </w:pPr>
      <w:r w:rsidRPr="00D37FBF">
        <w:rPr>
          <w:sz w:val="20"/>
          <w:szCs w:val="20"/>
        </w:rPr>
        <w:t>dalībai</w:t>
      </w:r>
      <w:r w:rsidRPr="00D37FBF">
        <w:rPr>
          <w:b/>
          <w:sz w:val="20"/>
          <w:szCs w:val="20"/>
        </w:rPr>
        <w:t xml:space="preserve"> </w:t>
      </w:r>
      <w:r w:rsidRPr="00D37FBF">
        <w:rPr>
          <w:sz w:val="20"/>
          <w:szCs w:val="20"/>
        </w:rPr>
        <w:t xml:space="preserve">atklātā konkursā  “Vispārīgā vienošanās par riepu piegādi”,  </w:t>
      </w:r>
    </w:p>
    <w:p w14:paraId="2F2F83C9" w14:textId="641282D5" w:rsidR="00F04088" w:rsidRPr="00D37FBF" w:rsidRDefault="00F04088" w:rsidP="00F04088">
      <w:pPr>
        <w:widowControl w:val="0"/>
        <w:ind w:right="140"/>
        <w:jc w:val="center"/>
        <w:rPr>
          <w:sz w:val="20"/>
          <w:szCs w:val="20"/>
        </w:rPr>
      </w:pPr>
      <w:r w:rsidRPr="00D37FBF">
        <w:rPr>
          <w:sz w:val="20"/>
          <w:szCs w:val="20"/>
        </w:rPr>
        <w:t xml:space="preserve">ID Nr. </w:t>
      </w:r>
      <w:r w:rsidR="00AB1CAE" w:rsidRPr="00D37FBF">
        <w:rPr>
          <w:sz w:val="20"/>
          <w:szCs w:val="20"/>
        </w:rPr>
        <w:t>ZAAO 2026</w:t>
      </w:r>
      <w:r w:rsidR="00B26BB0" w:rsidRPr="00D37FBF">
        <w:rPr>
          <w:sz w:val="20"/>
          <w:szCs w:val="20"/>
        </w:rPr>
        <w:t>/49</w:t>
      </w:r>
      <w:r w:rsidRPr="00D37FBF">
        <w:rPr>
          <w:sz w:val="20"/>
          <w:szCs w:val="20"/>
        </w:rPr>
        <w:t>/l</w:t>
      </w:r>
    </w:p>
    <w:p w14:paraId="4CDF9374" w14:textId="77777777" w:rsidR="00B37ABA" w:rsidRPr="00D37FBF" w:rsidRDefault="00B37ABA" w:rsidP="00B37ABA"/>
    <w:p w14:paraId="3828B663" w14:textId="77777777" w:rsidR="00B37ABA" w:rsidRPr="00D37FBF" w:rsidRDefault="00B37ABA" w:rsidP="00B37ABA">
      <w:pPr>
        <w:spacing w:line="360" w:lineRule="auto"/>
      </w:pPr>
      <w:r w:rsidRPr="00D37FBF">
        <w:tab/>
      </w:r>
      <w:r w:rsidRPr="00D37FBF">
        <w:rPr>
          <w:i/>
          <w:iCs/>
          <w:color w:val="4C94D8"/>
          <w:u w:val="single"/>
        </w:rPr>
        <w:t>(Pretendenta nosaukums)</w:t>
      </w:r>
      <w:r w:rsidRPr="00D37FBF">
        <w:t xml:space="preserve"> apliecinām, ka vispārīgās vienošanās laikā varēsim piedāvāt iegādāties tehniskajā specifikācijā norādītās riepas. </w:t>
      </w:r>
    </w:p>
    <w:p w14:paraId="0CE9C75D" w14:textId="77777777" w:rsidR="00B37ABA" w:rsidRPr="00D37FBF" w:rsidRDefault="00B37ABA" w:rsidP="00B37ABA">
      <w:pPr>
        <w:spacing w:line="360" w:lineRule="auto"/>
      </w:pPr>
      <w:r w:rsidRPr="00D37FBF">
        <w:t>Apliecinām, ka piedāvātās riepas:</w:t>
      </w:r>
    </w:p>
    <w:p w14:paraId="7F91F4A0" w14:textId="77777777" w:rsidR="00B37ABA" w:rsidRPr="00D37FBF" w:rsidRDefault="00B37ABA" w:rsidP="00EA091A">
      <w:pPr>
        <w:numPr>
          <w:ilvl w:val="1"/>
          <w:numId w:val="15"/>
        </w:numPr>
        <w:spacing w:line="360" w:lineRule="auto"/>
        <w:ind w:right="-2"/>
        <w:rPr>
          <w:rFonts w:eastAsia="Calibri"/>
        </w:rPr>
      </w:pPr>
      <w:r w:rsidRPr="00D37FBF">
        <w:rPr>
          <w:rFonts w:eastAsia="Calibri"/>
        </w:rPr>
        <w:t>Atbildīs Eiropas Savienībā apstiprinātiem standartiem;</w:t>
      </w:r>
    </w:p>
    <w:p w14:paraId="1D62A705" w14:textId="77777777" w:rsidR="00B37ABA" w:rsidRPr="00D37FBF" w:rsidRDefault="00B37ABA" w:rsidP="00EA091A">
      <w:pPr>
        <w:numPr>
          <w:ilvl w:val="1"/>
          <w:numId w:val="15"/>
        </w:numPr>
        <w:spacing w:line="360" w:lineRule="auto"/>
        <w:ind w:left="851" w:right="-2" w:hanging="491"/>
        <w:rPr>
          <w:rFonts w:eastAsia="Calibri"/>
        </w:rPr>
      </w:pPr>
      <w:r w:rsidRPr="00D37FBF">
        <w:rPr>
          <w:rFonts w:eastAsia="Calibri"/>
        </w:rPr>
        <w:t>Riepas būs rūpnieciski izgatavotas un iepriekš neekspluatētas;</w:t>
      </w:r>
    </w:p>
    <w:p w14:paraId="6CAE3F42" w14:textId="77777777" w:rsidR="00B37ABA" w:rsidRPr="00D37FBF" w:rsidRDefault="00B37ABA" w:rsidP="00EA091A">
      <w:pPr>
        <w:numPr>
          <w:ilvl w:val="1"/>
          <w:numId w:val="15"/>
        </w:numPr>
        <w:spacing w:line="360" w:lineRule="auto"/>
        <w:ind w:left="851" w:right="-2" w:hanging="491"/>
        <w:rPr>
          <w:rFonts w:eastAsia="Calibri"/>
        </w:rPr>
      </w:pPr>
      <w:r w:rsidRPr="00D37FBF">
        <w:rPr>
          <w:lang w:eastAsia="ar-SA"/>
        </w:rPr>
        <w:t>Ražošanas laika atzīme riepām – ne vecākas par 2 gadiem no piegādes brīža kravas automašīnu un piekabju riepām un 1 gads vieglo auto un piekabju riepām;</w:t>
      </w:r>
    </w:p>
    <w:p w14:paraId="73BDBC03" w14:textId="77777777" w:rsidR="00B37ABA" w:rsidRPr="00D37FBF" w:rsidRDefault="00B37ABA" w:rsidP="00EA091A">
      <w:pPr>
        <w:numPr>
          <w:ilvl w:val="1"/>
          <w:numId w:val="15"/>
        </w:numPr>
        <w:spacing w:line="360" w:lineRule="auto"/>
        <w:ind w:left="851" w:right="-2" w:hanging="491"/>
        <w:rPr>
          <w:rFonts w:eastAsia="Calibri"/>
        </w:rPr>
      </w:pPr>
      <w:r w:rsidRPr="00D37FBF">
        <w:rPr>
          <w:lang w:eastAsia="ar-SA"/>
        </w:rPr>
        <w:t>Riepas nebūs atjaunotas;</w:t>
      </w:r>
    </w:p>
    <w:p w14:paraId="50E2B4CD" w14:textId="77777777" w:rsidR="00B37ABA" w:rsidRPr="00D37FBF" w:rsidRDefault="00B37ABA" w:rsidP="00EA091A">
      <w:pPr>
        <w:numPr>
          <w:ilvl w:val="1"/>
          <w:numId w:val="15"/>
        </w:numPr>
        <w:spacing w:line="360" w:lineRule="auto"/>
        <w:ind w:left="851" w:right="-2" w:hanging="491"/>
        <w:rPr>
          <w:rFonts w:eastAsia="Calibri"/>
        </w:rPr>
      </w:pPr>
      <w:r w:rsidRPr="00D37FBF">
        <w:rPr>
          <w:rFonts w:eastAsia="Calibri"/>
        </w:rPr>
        <w:t>Pretendentam nodrošinās riepas ražotāja piešķirto garantiju un šis garantijas laiks nebūs īsāks par 12 (divpadsmit) kalendārajiem mēnešiem. Garantijas laikā nodrošināsim riepas, kurai konstatēts ražotāja defekts, nomaiņu pret jaunu līdzvērtīgu riepu. Garantijas saistības izpildīsim 10 (desmit) dienu laikā;</w:t>
      </w:r>
    </w:p>
    <w:p w14:paraId="243F041A" w14:textId="77777777" w:rsidR="00B37ABA" w:rsidRPr="00D37FBF" w:rsidRDefault="00B37ABA" w:rsidP="00EA091A">
      <w:pPr>
        <w:numPr>
          <w:ilvl w:val="1"/>
          <w:numId w:val="15"/>
        </w:numPr>
        <w:spacing w:line="360" w:lineRule="auto"/>
        <w:ind w:left="851" w:right="-2" w:hanging="491"/>
        <w:rPr>
          <w:rFonts w:eastAsia="Calibri"/>
        </w:rPr>
      </w:pPr>
      <w:r w:rsidRPr="00D37FBF">
        <w:rPr>
          <w:rFonts w:eastAsia="Calibri"/>
        </w:rPr>
        <w:t>Pieņemsim BEZ samaksas pretī riepas utilizācijai, atbilstoši pārdoto riepu skaitam un parametriem.</w:t>
      </w:r>
    </w:p>
    <w:p w14:paraId="208D14F1" w14:textId="77777777" w:rsidR="00B37ABA" w:rsidRPr="00D37FBF" w:rsidRDefault="00B37ABA" w:rsidP="00B37ABA"/>
    <w:p w14:paraId="5F691D91" w14:textId="77777777" w:rsidR="00B37ABA" w:rsidRPr="00D37FBF" w:rsidRDefault="00B37ABA" w:rsidP="00B37ABA">
      <w:pPr>
        <w:pStyle w:val="Pamatteksts"/>
        <w:spacing w:after="0"/>
        <w:rPr>
          <w:lang w:val="lv-LV"/>
        </w:rPr>
      </w:pPr>
    </w:p>
    <w:p w14:paraId="5EA03078" w14:textId="77777777" w:rsidR="00B37ABA" w:rsidRPr="00D37FBF" w:rsidRDefault="00B37ABA" w:rsidP="00B37ABA">
      <w:pPr>
        <w:spacing w:after="60"/>
        <w:ind w:left="142"/>
        <w:rPr>
          <w:sz w:val="22"/>
          <w:szCs w:val="22"/>
          <w:lang w:eastAsia="lv-LV"/>
        </w:rPr>
      </w:pPr>
      <w:r w:rsidRPr="00D37FBF">
        <w:rPr>
          <w:sz w:val="22"/>
          <w:szCs w:val="22"/>
          <w:lang w:eastAsia="lv-LV"/>
        </w:rPr>
        <w:t>Paraksta pretendenta vadītājs vai vadītāja pilnvarota persona:</w:t>
      </w:r>
    </w:p>
    <w:tbl>
      <w:tblPr>
        <w:tblW w:w="96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6319"/>
      </w:tblGrid>
      <w:tr w:rsidR="00B37ABA" w:rsidRPr="00D37FBF" w14:paraId="0C94327B" w14:textId="77777777" w:rsidTr="002D6EE1">
        <w:trPr>
          <w:trHeight w:val="246"/>
        </w:trPr>
        <w:tc>
          <w:tcPr>
            <w:tcW w:w="3287" w:type="dxa"/>
            <w:tcBorders>
              <w:top w:val="single" w:sz="4" w:space="0" w:color="auto"/>
              <w:left w:val="single" w:sz="4" w:space="0" w:color="auto"/>
              <w:bottom w:val="single" w:sz="4" w:space="0" w:color="auto"/>
              <w:right w:val="single" w:sz="4" w:space="0" w:color="auto"/>
            </w:tcBorders>
          </w:tcPr>
          <w:p w14:paraId="427061E8" w14:textId="77777777" w:rsidR="00B37ABA" w:rsidRPr="00D37FBF" w:rsidRDefault="00B37ABA" w:rsidP="002D6EE1">
            <w:pPr>
              <w:tabs>
                <w:tab w:val="center" w:pos="4153"/>
                <w:tab w:val="right" w:pos="8306"/>
              </w:tabs>
              <w:spacing w:before="60" w:after="60"/>
              <w:ind w:left="142"/>
              <w:rPr>
                <w:sz w:val="22"/>
                <w:szCs w:val="22"/>
                <w:lang w:eastAsia="lv-LV"/>
              </w:rPr>
            </w:pPr>
            <w:r w:rsidRPr="00D37FBF">
              <w:rPr>
                <w:sz w:val="22"/>
                <w:szCs w:val="22"/>
                <w:lang w:eastAsia="lv-LV"/>
              </w:rPr>
              <w:t>Vārds, uzvārds, amats</w:t>
            </w:r>
          </w:p>
        </w:tc>
        <w:tc>
          <w:tcPr>
            <w:tcW w:w="6319" w:type="dxa"/>
            <w:tcBorders>
              <w:top w:val="single" w:sz="4" w:space="0" w:color="auto"/>
              <w:left w:val="single" w:sz="4" w:space="0" w:color="auto"/>
              <w:bottom w:val="single" w:sz="4" w:space="0" w:color="auto"/>
              <w:right w:val="single" w:sz="4" w:space="0" w:color="auto"/>
            </w:tcBorders>
          </w:tcPr>
          <w:p w14:paraId="6C68D3DA" w14:textId="77777777" w:rsidR="00B37ABA" w:rsidRPr="00D37FBF" w:rsidRDefault="00B37ABA" w:rsidP="002D6EE1">
            <w:pPr>
              <w:tabs>
                <w:tab w:val="center" w:pos="4153"/>
                <w:tab w:val="right" w:pos="8306"/>
              </w:tabs>
              <w:spacing w:before="60" w:after="60"/>
              <w:ind w:left="142"/>
              <w:rPr>
                <w:sz w:val="22"/>
                <w:szCs w:val="22"/>
                <w:lang w:eastAsia="lv-LV"/>
              </w:rPr>
            </w:pPr>
            <w:r w:rsidRPr="00D37FBF">
              <w:rPr>
                <w:sz w:val="22"/>
                <w:szCs w:val="22"/>
                <w:lang w:eastAsia="lv-LV"/>
              </w:rPr>
              <w:t xml:space="preserve"> </w:t>
            </w:r>
          </w:p>
        </w:tc>
      </w:tr>
      <w:tr w:rsidR="00B37ABA" w:rsidRPr="00D37FBF" w14:paraId="18CD7B1B" w14:textId="77777777" w:rsidTr="002D6EE1">
        <w:tc>
          <w:tcPr>
            <w:tcW w:w="3287" w:type="dxa"/>
            <w:tcBorders>
              <w:top w:val="single" w:sz="4" w:space="0" w:color="auto"/>
              <w:left w:val="single" w:sz="4" w:space="0" w:color="auto"/>
              <w:bottom w:val="single" w:sz="4" w:space="0" w:color="auto"/>
              <w:right w:val="single" w:sz="4" w:space="0" w:color="auto"/>
            </w:tcBorders>
          </w:tcPr>
          <w:p w14:paraId="2C615BE5" w14:textId="77777777" w:rsidR="00B37ABA" w:rsidRPr="00D37FBF" w:rsidRDefault="00B37ABA" w:rsidP="002D6EE1">
            <w:pPr>
              <w:tabs>
                <w:tab w:val="center" w:pos="4153"/>
                <w:tab w:val="right" w:pos="8306"/>
              </w:tabs>
              <w:spacing w:before="60" w:after="60"/>
              <w:ind w:left="142"/>
              <w:rPr>
                <w:sz w:val="22"/>
                <w:szCs w:val="22"/>
                <w:lang w:eastAsia="lv-LV"/>
              </w:rPr>
            </w:pPr>
            <w:r w:rsidRPr="00D37FBF">
              <w:rPr>
                <w:sz w:val="22"/>
                <w:szCs w:val="22"/>
                <w:lang w:eastAsia="lv-LV"/>
              </w:rPr>
              <w:t xml:space="preserve">Paraksts, </w:t>
            </w:r>
            <w:r w:rsidRPr="00D37FBF">
              <w:rPr>
                <w:bCs/>
                <w:sz w:val="22"/>
                <w:szCs w:val="22"/>
                <w:lang w:eastAsia="lv-LV"/>
              </w:rPr>
              <w:t>zīmoga nospiedums</w:t>
            </w:r>
          </w:p>
        </w:tc>
        <w:tc>
          <w:tcPr>
            <w:tcW w:w="6319" w:type="dxa"/>
            <w:tcBorders>
              <w:top w:val="single" w:sz="4" w:space="0" w:color="auto"/>
              <w:left w:val="single" w:sz="4" w:space="0" w:color="auto"/>
              <w:bottom w:val="single" w:sz="4" w:space="0" w:color="auto"/>
              <w:right w:val="single" w:sz="4" w:space="0" w:color="auto"/>
            </w:tcBorders>
          </w:tcPr>
          <w:p w14:paraId="2E0F3769" w14:textId="77777777" w:rsidR="00B37ABA" w:rsidRPr="00D37FBF" w:rsidRDefault="00B37ABA" w:rsidP="002D6EE1">
            <w:pPr>
              <w:tabs>
                <w:tab w:val="center" w:pos="4153"/>
                <w:tab w:val="right" w:pos="8306"/>
              </w:tabs>
              <w:spacing w:before="60" w:after="60"/>
              <w:ind w:left="142"/>
              <w:rPr>
                <w:sz w:val="22"/>
                <w:szCs w:val="22"/>
                <w:lang w:eastAsia="lv-LV"/>
              </w:rPr>
            </w:pPr>
          </w:p>
        </w:tc>
      </w:tr>
      <w:tr w:rsidR="00B37ABA" w:rsidRPr="00D37FBF" w14:paraId="781E7550" w14:textId="77777777" w:rsidTr="002D6EE1">
        <w:tc>
          <w:tcPr>
            <w:tcW w:w="3287" w:type="dxa"/>
            <w:tcBorders>
              <w:top w:val="single" w:sz="4" w:space="0" w:color="auto"/>
              <w:left w:val="single" w:sz="4" w:space="0" w:color="auto"/>
              <w:bottom w:val="single" w:sz="4" w:space="0" w:color="auto"/>
              <w:right w:val="single" w:sz="4" w:space="0" w:color="auto"/>
            </w:tcBorders>
          </w:tcPr>
          <w:p w14:paraId="1DF88AFC" w14:textId="77777777" w:rsidR="00B37ABA" w:rsidRPr="00D37FBF" w:rsidRDefault="00B37ABA" w:rsidP="002D6EE1">
            <w:pPr>
              <w:tabs>
                <w:tab w:val="center" w:pos="4153"/>
                <w:tab w:val="right" w:pos="8306"/>
              </w:tabs>
              <w:spacing w:before="60" w:after="60"/>
              <w:ind w:left="142"/>
              <w:rPr>
                <w:sz w:val="22"/>
                <w:szCs w:val="22"/>
                <w:lang w:eastAsia="lv-LV"/>
              </w:rPr>
            </w:pPr>
            <w:r w:rsidRPr="00D37FBF">
              <w:rPr>
                <w:sz w:val="22"/>
                <w:szCs w:val="22"/>
                <w:lang w:eastAsia="lv-LV"/>
              </w:rPr>
              <w:t>Vieta, datums</w:t>
            </w:r>
          </w:p>
        </w:tc>
        <w:tc>
          <w:tcPr>
            <w:tcW w:w="6319" w:type="dxa"/>
            <w:tcBorders>
              <w:top w:val="single" w:sz="4" w:space="0" w:color="auto"/>
              <w:left w:val="single" w:sz="4" w:space="0" w:color="auto"/>
              <w:bottom w:val="single" w:sz="4" w:space="0" w:color="auto"/>
              <w:right w:val="single" w:sz="4" w:space="0" w:color="auto"/>
            </w:tcBorders>
          </w:tcPr>
          <w:p w14:paraId="62F8A6A8" w14:textId="77777777" w:rsidR="00B37ABA" w:rsidRPr="00D37FBF" w:rsidRDefault="00B37ABA" w:rsidP="002D6EE1">
            <w:pPr>
              <w:tabs>
                <w:tab w:val="center" w:pos="4153"/>
                <w:tab w:val="right" w:pos="8306"/>
              </w:tabs>
              <w:spacing w:before="60" w:after="60"/>
              <w:ind w:left="142"/>
              <w:rPr>
                <w:sz w:val="22"/>
                <w:szCs w:val="22"/>
                <w:lang w:eastAsia="lv-LV"/>
              </w:rPr>
            </w:pPr>
          </w:p>
        </w:tc>
      </w:tr>
    </w:tbl>
    <w:p w14:paraId="438768B0" w14:textId="77777777" w:rsidR="00B37ABA" w:rsidRPr="00D37FBF" w:rsidRDefault="00B37ABA" w:rsidP="00EA4173">
      <w:pPr>
        <w:tabs>
          <w:tab w:val="num" w:pos="1354"/>
        </w:tabs>
        <w:ind w:left="0"/>
      </w:pPr>
    </w:p>
    <w:p w14:paraId="38CEB553" w14:textId="40D863B3" w:rsidR="00FD54C4" w:rsidRPr="00D37FBF" w:rsidRDefault="00FD54C4">
      <w:pPr>
        <w:spacing w:line="240" w:lineRule="auto"/>
        <w:ind w:left="0"/>
        <w:jc w:val="left"/>
        <w:rPr>
          <w:color w:val="000000"/>
          <w:sz w:val="18"/>
          <w:szCs w:val="18"/>
        </w:rPr>
      </w:pPr>
      <w:r w:rsidRPr="00D37FBF">
        <w:rPr>
          <w:sz w:val="18"/>
          <w:szCs w:val="18"/>
        </w:rPr>
        <w:br w:type="page"/>
      </w:r>
    </w:p>
    <w:p w14:paraId="4875A7B0" w14:textId="77777777" w:rsidR="009210D9" w:rsidRPr="00D37FBF" w:rsidRDefault="009210D9" w:rsidP="004635E0">
      <w:pPr>
        <w:pStyle w:val="Default"/>
        <w:ind w:left="0"/>
        <w:rPr>
          <w:sz w:val="18"/>
          <w:szCs w:val="18"/>
          <w:lang w:val="lv-LV"/>
        </w:rPr>
      </w:pPr>
    </w:p>
    <w:p w14:paraId="6D0F0D03" w14:textId="77777777" w:rsidR="008D4B6B" w:rsidRPr="00D37FBF" w:rsidRDefault="00F04088" w:rsidP="00FD531C">
      <w:pPr>
        <w:pStyle w:val="Default"/>
        <w:ind w:left="0"/>
        <w:jc w:val="right"/>
        <w:rPr>
          <w:sz w:val="18"/>
          <w:szCs w:val="18"/>
          <w:lang w:val="lv-LV"/>
        </w:rPr>
      </w:pPr>
      <w:r w:rsidRPr="00D37FBF">
        <w:rPr>
          <w:sz w:val="18"/>
          <w:szCs w:val="18"/>
          <w:lang w:val="lv-LV"/>
        </w:rPr>
        <w:t>4</w:t>
      </w:r>
      <w:r w:rsidR="009D4EBD" w:rsidRPr="00D37FBF">
        <w:rPr>
          <w:sz w:val="18"/>
          <w:szCs w:val="18"/>
          <w:lang w:val="lv-LV"/>
        </w:rPr>
        <w:t>.pielikums</w:t>
      </w:r>
    </w:p>
    <w:p w14:paraId="75732073" w14:textId="77777777" w:rsidR="00B37ABA" w:rsidRPr="00D37FBF" w:rsidRDefault="00B37ABA" w:rsidP="00B37ABA">
      <w:pPr>
        <w:pStyle w:val="Default"/>
        <w:jc w:val="right"/>
        <w:rPr>
          <w:color w:val="auto"/>
          <w:sz w:val="16"/>
          <w:szCs w:val="16"/>
          <w:lang w:val="lv-LV"/>
        </w:rPr>
      </w:pPr>
      <w:r w:rsidRPr="00D37FBF">
        <w:rPr>
          <w:color w:val="auto"/>
          <w:sz w:val="16"/>
          <w:szCs w:val="16"/>
          <w:lang w:val="lv-LV"/>
        </w:rPr>
        <w:t>Atklātam konkursam “Vispārīgā</w:t>
      </w:r>
    </w:p>
    <w:p w14:paraId="5CB0DF6D" w14:textId="77777777" w:rsidR="00B37ABA" w:rsidRPr="00D37FBF" w:rsidRDefault="00B37ABA" w:rsidP="00B37ABA">
      <w:pPr>
        <w:pStyle w:val="Default"/>
        <w:jc w:val="right"/>
        <w:rPr>
          <w:color w:val="auto"/>
          <w:sz w:val="16"/>
          <w:szCs w:val="16"/>
          <w:lang w:val="lv-LV"/>
        </w:rPr>
      </w:pPr>
      <w:r w:rsidRPr="00D37FBF">
        <w:rPr>
          <w:color w:val="auto"/>
          <w:sz w:val="16"/>
          <w:szCs w:val="16"/>
          <w:lang w:val="lv-LV"/>
        </w:rPr>
        <w:t xml:space="preserve"> vienošanās par riepu piegādi”,</w:t>
      </w:r>
    </w:p>
    <w:p w14:paraId="087837FC" w14:textId="5A43F713" w:rsidR="00B37ABA" w:rsidRPr="00D37FBF" w:rsidRDefault="00B37ABA" w:rsidP="00B37ABA">
      <w:pPr>
        <w:pStyle w:val="Default"/>
        <w:jc w:val="right"/>
        <w:rPr>
          <w:color w:val="auto"/>
          <w:sz w:val="16"/>
          <w:szCs w:val="16"/>
          <w:lang w:val="lv-LV"/>
        </w:rPr>
      </w:pPr>
      <w:r w:rsidRPr="00D37FBF">
        <w:rPr>
          <w:color w:val="auto"/>
          <w:sz w:val="16"/>
          <w:szCs w:val="16"/>
          <w:lang w:val="lv-LV"/>
        </w:rPr>
        <w:t xml:space="preserve">ID Nr. </w:t>
      </w:r>
      <w:r w:rsidR="00AB1CAE" w:rsidRPr="00D37FBF">
        <w:rPr>
          <w:color w:val="auto"/>
          <w:sz w:val="16"/>
          <w:szCs w:val="16"/>
          <w:lang w:val="lv-LV"/>
        </w:rPr>
        <w:t>ZAAO 2026</w:t>
      </w:r>
      <w:r w:rsidR="00B26BB0" w:rsidRPr="00D37FBF">
        <w:rPr>
          <w:color w:val="auto"/>
          <w:sz w:val="16"/>
          <w:szCs w:val="16"/>
          <w:lang w:val="lv-LV"/>
        </w:rPr>
        <w:t>/49</w:t>
      </w:r>
      <w:r w:rsidRPr="00D37FBF">
        <w:rPr>
          <w:color w:val="auto"/>
          <w:sz w:val="16"/>
          <w:szCs w:val="16"/>
          <w:lang w:val="lv-LV"/>
        </w:rPr>
        <w:t>/l</w:t>
      </w:r>
    </w:p>
    <w:p w14:paraId="07087ACB" w14:textId="77777777" w:rsidR="00FD531C" w:rsidRPr="00D37FBF" w:rsidRDefault="00FD531C" w:rsidP="007F2C4F">
      <w:pPr>
        <w:pStyle w:val="Default"/>
        <w:jc w:val="right"/>
        <w:rPr>
          <w:sz w:val="18"/>
          <w:szCs w:val="18"/>
          <w:lang w:val="lv-LV"/>
        </w:rPr>
      </w:pPr>
    </w:p>
    <w:p w14:paraId="6B5B72B8" w14:textId="77777777" w:rsidR="001E4569" w:rsidRPr="00D37FBF" w:rsidRDefault="001E4569" w:rsidP="00060995">
      <w:pPr>
        <w:jc w:val="center"/>
        <w:rPr>
          <w:b/>
          <w:sz w:val="28"/>
          <w:szCs w:val="28"/>
          <w:lang w:eastAsia="en-US"/>
        </w:rPr>
      </w:pPr>
      <w:bookmarkStart w:id="28" w:name="_Hlk119325284"/>
      <w:r w:rsidRPr="00D37FBF">
        <w:rPr>
          <w:b/>
          <w:sz w:val="28"/>
          <w:szCs w:val="28"/>
          <w:lang w:eastAsia="en-US"/>
        </w:rPr>
        <w:t>PIEREDZES APLIECINĀJUMS</w:t>
      </w:r>
    </w:p>
    <w:p w14:paraId="2E4CE6CB" w14:textId="77777777" w:rsidR="00B37ABA" w:rsidRPr="00D37FBF" w:rsidRDefault="00B37ABA" w:rsidP="00B37ABA">
      <w:pPr>
        <w:widowControl w:val="0"/>
        <w:ind w:right="140"/>
        <w:jc w:val="center"/>
        <w:rPr>
          <w:sz w:val="20"/>
          <w:szCs w:val="20"/>
        </w:rPr>
      </w:pPr>
      <w:r w:rsidRPr="00D37FBF">
        <w:rPr>
          <w:sz w:val="20"/>
          <w:szCs w:val="20"/>
        </w:rPr>
        <w:t>dalībai</w:t>
      </w:r>
      <w:r w:rsidRPr="00D37FBF">
        <w:rPr>
          <w:b/>
          <w:sz w:val="20"/>
          <w:szCs w:val="20"/>
        </w:rPr>
        <w:t xml:space="preserve"> </w:t>
      </w:r>
      <w:r w:rsidRPr="00D37FBF">
        <w:rPr>
          <w:sz w:val="20"/>
          <w:szCs w:val="20"/>
        </w:rPr>
        <w:t xml:space="preserve">atklātā konkursā  “Vispārīgā vienošanās par riepu piegādi”,  </w:t>
      </w:r>
    </w:p>
    <w:p w14:paraId="573ECD97" w14:textId="1C2BAABD" w:rsidR="00B37ABA" w:rsidRPr="00D37FBF" w:rsidRDefault="00B37ABA" w:rsidP="00B37ABA">
      <w:pPr>
        <w:widowControl w:val="0"/>
        <w:ind w:right="140"/>
        <w:jc w:val="center"/>
        <w:rPr>
          <w:sz w:val="20"/>
          <w:szCs w:val="20"/>
        </w:rPr>
      </w:pPr>
      <w:r w:rsidRPr="00D37FBF">
        <w:rPr>
          <w:sz w:val="20"/>
          <w:szCs w:val="20"/>
        </w:rPr>
        <w:t xml:space="preserve">ID Nr. </w:t>
      </w:r>
      <w:r w:rsidR="00AB1CAE" w:rsidRPr="00D37FBF">
        <w:rPr>
          <w:sz w:val="20"/>
          <w:szCs w:val="20"/>
        </w:rPr>
        <w:t>ZAAO 2026</w:t>
      </w:r>
      <w:r w:rsidR="00B26BB0" w:rsidRPr="00D37FBF">
        <w:rPr>
          <w:sz w:val="20"/>
          <w:szCs w:val="20"/>
        </w:rPr>
        <w:t>/49</w:t>
      </w:r>
      <w:r w:rsidRPr="00D37FBF">
        <w:rPr>
          <w:sz w:val="20"/>
          <w:szCs w:val="20"/>
        </w:rPr>
        <w:t>/l</w:t>
      </w:r>
    </w:p>
    <w:p w14:paraId="1F61FD83" w14:textId="77777777" w:rsidR="001E4569" w:rsidRPr="00D37FBF" w:rsidRDefault="001E4569" w:rsidP="001E4569">
      <w:pPr>
        <w:ind w:right="-30"/>
        <w:jc w:val="center"/>
        <w:rPr>
          <w:bCs/>
          <w:sz w:val="20"/>
          <w:szCs w:val="20"/>
          <w:lang w:eastAsia="lv-LV"/>
        </w:rPr>
      </w:pPr>
    </w:p>
    <w:bookmarkEnd w:id="28"/>
    <w:p w14:paraId="0D475466" w14:textId="77777777" w:rsidR="00060995" w:rsidRPr="00D37FBF" w:rsidRDefault="00060995" w:rsidP="00B37ABA">
      <w:pPr>
        <w:ind w:left="0"/>
        <w:rPr>
          <w:sz w:val="16"/>
          <w:szCs w:val="16"/>
        </w:rPr>
      </w:pPr>
    </w:p>
    <w:p w14:paraId="047D7D50" w14:textId="77777777" w:rsidR="00B37ABA" w:rsidRPr="00D37FBF" w:rsidRDefault="00B37ABA" w:rsidP="00B37ABA">
      <w:pPr>
        <w:suppressAutoHyphens/>
        <w:rPr>
          <w:b/>
        </w:rPr>
      </w:pPr>
      <w:r w:rsidRPr="00D37FBF">
        <w:rPr>
          <w:b/>
        </w:rPr>
        <w:t xml:space="preserve">par </w:t>
      </w:r>
      <w:r w:rsidRPr="00D37FBF">
        <w:rPr>
          <w:b/>
          <w:i/>
          <w:color w:val="4C94D8"/>
        </w:rPr>
        <w:t>[pretendenta nosaukums]</w:t>
      </w:r>
      <w:r w:rsidRPr="00D37FBF">
        <w:rPr>
          <w:b/>
        </w:rPr>
        <w:t xml:space="preserve"> pieredzi iepriekšējo 3 (trīs) gadu laikā </w:t>
      </w:r>
    </w:p>
    <w:tbl>
      <w:tblPr>
        <w:tblpPr w:leftFromText="180" w:rightFromText="180" w:vertAnchor="text" w:horzAnchor="margin" w:tblpY="177"/>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2410"/>
        <w:gridCol w:w="2764"/>
        <w:gridCol w:w="1488"/>
        <w:gridCol w:w="2977"/>
      </w:tblGrid>
      <w:tr w:rsidR="00B37ABA" w:rsidRPr="00D37FBF" w14:paraId="351E8064" w14:textId="77777777" w:rsidTr="002D6EE1">
        <w:trPr>
          <w:trHeight w:val="999"/>
        </w:trPr>
        <w:tc>
          <w:tcPr>
            <w:tcW w:w="959" w:type="dxa"/>
            <w:shd w:val="clear" w:color="auto" w:fill="B3E5A1"/>
            <w:vAlign w:val="center"/>
          </w:tcPr>
          <w:p w14:paraId="5D3D18A3" w14:textId="77777777" w:rsidR="00B37ABA" w:rsidRPr="00D37FBF" w:rsidRDefault="00B37ABA" w:rsidP="00B37ABA">
            <w:pPr>
              <w:ind w:left="0"/>
              <w:jc w:val="center"/>
              <w:rPr>
                <w:b/>
                <w:sz w:val="22"/>
                <w:szCs w:val="22"/>
              </w:rPr>
            </w:pPr>
            <w:proofErr w:type="spellStart"/>
            <w:r w:rsidRPr="00D37FBF">
              <w:rPr>
                <w:b/>
                <w:sz w:val="22"/>
                <w:szCs w:val="22"/>
              </w:rPr>
              <w:t>Nr.p.k</w:t>
            </w:r>
            <w:proofErr w:type="spellEnd"/>
            <w:r w:rsidRPr="00D37FBF">
              <w:rPr>
                <w:b/>
                <w:sz w:val="22"/>
                <w:szCs w:val="22"/>
              </w:rPr>
              <w:t>.</w:t>
            </w:r>
          </w:p>
        </w:tc>
        <w:tc>
          <w:tcPr>
            <w:tcW w:w="2410" w:type="dxa"/>
            <w:shd w:val="clear" w:color="auto" w:fill="B3E5A1"/>
            <w:vAlign w:val="center"/>
          </w:tcPr>
          <w:p w14:paraId="0BE7165C" w14:textId="77777777" w:rsidR="00B37ABA" w:rsidRPr="00D37FBF" w:rsidRDefault="00B37ABA" w:rsidP="00B37ABA">
            <w:pPr>
              <w:ind w:left="0"/>
              <w:jc w:val="center"/>
              <w:rPr>
                <w:b/>
                <w:sz w:val="22"/>
                <w:szCs w:val="22"/>
              </w:rPr>
            </w:pPr>
            <w:r w:rsidRPr="00D37FBF">
              <w:rPr>
                <w:b/>
                <w:sz w:val="22"/>
                <w:szCs w:val="22"/>
              </w:rPr>
              <w:t>Piegādes laiks</w:t>
            </w:r>
          </w:p>
          <w:p w14:paraId="3B51858A" w14:textId="77777777" w:rsidR="00B37ABA" w:rsidRPr="00D37FBF" w:rsidRDefault="00B37ABA" w:rsidP="00B37ABA">
            <w:pPr>
              <w:ind w:left="0"/>
              <w:jc w:val="center"/>
              <w:rPr>
                <w:sz w:val="22"/>
                <w:szCs w:val="22"/>
              </w:rPr>
            </w:pPr>
            <w:r w:rsidRPr="00D37FBF">
              <w:rPr>
                <w:sz w:val="22"/>
                <w:szCs w:val="22"/>
              </w:rPr>
              <w:t>(no – līdz, norādot gadu un mēnesi)</w:t>
            </w:r>
          </w:p>
          <w:p w14:paraId="417CC8DD" w14:textId="77777777" w:rsidR="00B37ABA" w:rsidRPr="00D37FBF" w:rsidRDefault="00B37ABA" w:rsidP="00B37ABA">
            <w:pPr>
              <w:ind w:left="0"/>
              <w:jc w:val="center"/>
              <w:rPr>
                <w:b/>
                <w:sz w:val="22"/>
                <w:szCs w:val="22"/>
              </w:rPr>
            </w:pPr>
          </w:p>
        </w:tc>
        <w:tc>
          <w:tcPr>
            <w:tcW w:w="2764" w:type="dxa"/>
            <w:shd w:val="clear" w:color="auto" w:fill="B3E5A1"/>
            <w:vAlign w:val="center"/>
          </w:tcPr>
          <w:p w14:paraId="6B3295EE" w14:textId="77777777" w:rsidR="00B37ABA" w:rsidRPr="00D37FBF" w:rsidRDefault="00B37ABA" w:rsidP="00B37ABA">
            <w:pPr>
              <w:ind w:left="0"/>
              <w:jc w:val="center"/>
              <w:rPr>
                <w:b/>
                <w:sz w:val="22"/>
                <w:szCs w:val="22"/>
              </w:rPr>
            </w:pPr>
            <w:r w:rsidRPr="00D37FBF">
              <w:rPr>
                <w:b/>
                <w:sz w:val="22"/>
                <w:szCs w:val="22"/>
              </w:rPr>
              <w:t>Pasūtītāja nosaukums, adrese un kontaktpersonas vārds, uzvārds, tālrunis</w:t>
            </w:r>
          </w:p>
        </w:tc>
        <w:tc>
          <w:tcPr>
            <w:tcW w:w="1488" w:type="dxa"/>
            <w:shd w:val="clear" w:color="auto" w:fill="B3E5A1"/>
          </w:tcPr>
          <w:p w14:paraId="0EAECEE3" w14:textId="77777777" w:rsidR="00B37ABA" w:rsidRPr="00D37FBF" w:rsidRDefault="00B37ABA" w:rsidP="00B37ABA">
            <w:pPr>
              <w:ind w:left="0"/>
              <w:rPr>
                <w:b/>
                <w:sz w:val="22"/>
                <w:szCs w:val="22"/>
              </w:rPr>
            </w:pPr>
            <w:r w:rsidRPr="00D37FBF">
              <w:rPr>
                <w:b/>
                <w:sz w:val="22"/>
                <w:szCs w:val="22"/>
              </w:rPr>
              <w:t>Līguma nosaukums/ priekšmets, Līgumcena</w:t>
            </w:r>
          </w:p>
        </w:tc>
        <w:tc>
          <w:tcPr>
            <w:tcW w:w="2977" w:type="dxa"/>
            <w:shd w:val="clear" w:color="auto" w:fill="B3E5A1"/>
            <w:vAlign w:val="center"/>
          </w:tcPr>
          <w:p w14:paraId="6343A504" w14:textId="77777777" w:rsidR="00B37ABA" w:rsidRPr="00D37FBF" w:rsidRDefault="00B37ABA" w:rsidP="00B37ABA">
            <w:pPr>
              <w:ind w:left="0"/>
              <w:jc w:val="center"/>
              <w:rPr>
                <w:b/>
                <w:sz w:val="22"/>
                <w:szCs w:val="22"/>
              </w:rPr>
            </w:pPr>
            <w:r w:rsidRPr="00D37FBF">
              <w:rPr>
                <w:b/>
                <w:sz w:val="22"/>
                <w:szCs w:val="22"/>
              </w:rPr>
              <w:t xml:space="preserve">Līguma apraksts, kas raksturo Iepirkuma nolikuma prasīto pieredzi </w:t>
            </w:r>
          </w:p>
        </w:tc>
      </w:tr>
      <w:tr w:rsidR="00B37ABA" w:rsidRPr="00D37FBF" w14:paraId="37A43D7E" w14:textId="77777777" w:rsidTr="00B37ABA">
        <w:trPr>
          <w:trHeight w:val="675"/>
        </w:trPr>
        <w:tc>
          <w:tcPr>
            <w:tcW w:w="959" w:type="dxa"/>
          </w:tcPr>
          <w:p w14:paraId="6E30526B" w14:textId="77777777" w:rsidR="00B37ABA" w:rsidRPr="00D37FBF" w:rsidRDefault="00B37ABA" w:rsidP="002D6EE1">
            <w:pPr>
              <w:spacing w:after="322"/>
              <w:rPr>
                <w:sz w:val="22"/>
                <w:szCs w:val="22"/>
              </w:rPr>
            </w:pPr>
          </w:p>
        </w:tc>
        <w:tc>
          <w:tcPr>
            <w:tcW w:w="2410" w:type="dxa"/>
          </w:tcPr>
          <w:p w14:paraId="4ED6C7C2" w14:textId="77777777" w:rsidR="00B37ABA" w:rsidRPr="00D37FBF" w:rsidRDefault="00B37ABA" w:rsidP="002D6EE1">
            <w:pPr>
              <w:spacing w:after="322"/>
              <w:rPr>
                <w:sz w:val="22"/>
                <w:szCs w:val="22"/>
              </w:rPr>
            </w:pPr>
          </w:p>
        </w:tc>
        <w:tc>
          <w:tcPr>
            <w:tcW w:w="2764" w:type="dxa"/>
          </w:tcPr>
          <w:p w14:paraId="20BA451B" w14:textId="77777777" w:rsidR="00B37ABA" w:rsidRPr="00D37FBF" w:rsidRDefault="00B37ABA" w:rsidP="002D6EE1">
            <w:pPr>
              <w:spacing w:after="322"/>
              <w:rPr>
                <w:sz w:val="22"/>
                <w:szCs w:val="22"/>
              </w:rPr>
            </w:pPr>
          </w:p>
        </w:tc>
        <w:tc>
          <w:tcPr>
            <w:tcW w:w="1488" w:type="dxa"/>
          </w:tcPr>
          <w:p w14:paraId="24F9D84E" w14:textId="77777777" w:rsidR="00B37ABA" w:rsidRPr="00D37FBF" w:rsidRDefault="00B37ABA" w:rsidP="002D6EE1">
            <w:pPr>
              <w:spacing w:after="322"/>
              <w:jc w:val="center"/>
              <w:rPr>
                <w:bCs/>
                <w:i/>
                <w:sz w:val="22"/>
                <w:szCs w:val="22"/>
              </w:rPr>
            </w:pPr>
          </w:p>
        </w:tc>
        <w:tc>
          <w:tcPr>
            <w:tcW w:w="2977" w:type="dxa"/>
          </w:tcPr>
          <w:p w14:paraId="1FEBE45B" w14:textId="77777777" w:rsidR="00B37ABA" w:rsidRPr="00D37FBF" w:rsidRDefault="00B37ABA" w:rsidP="002D6EE1">
            <w:pPr>
              <w:spacing w:after="322"/>
              <w:jc w:val="center"/>
              <w:rPr>
                <w:i/>
                <w:sz w:val="20"/>
                <w:szCs w:val="20"/>
              </w:rPr>
            </w:pPr>
          </w:p>
        </w:tc>
      </w:tr>
      <w:tr w:rsidR="00B37ABA" w:rsidRPr="00D37FBF" w14:paraId="661966B3" w14:textId="77777777" w:rsidTr="00B37ABA">
        <w:trPr>
          <w:trHeight w:val="787"/>
        </w:trPr>
        <w:tc>
          <w:tcPr>
            <w:tcW w:w="959" w:type="dxa"/>
          </w:tcPr>
          <w:p w14:paraId="32D7DAB9" w14:textId="77777777" w:rsidR="00B37ABA" w:rsidRPr="00D37FBF" w:rsidRDefault="00B37ABA" w:rsidP="002D6EE1">
            <w:pPr>
              <w:spacing w:after="322"/>
              <w:rPr>
                <w:sz w:val="22"/>
                <w:szCs w:val="22"/>
              </w:rPr>
            </w:pPr>
          </w:p>
        </w:tc>
        <w:tc>
          <w:tcPr>
            <w:tcW w:w="2410" w:type="dxa"/>
          </w:tcPr>
          <w:p w14:paraId="1DEEBDC8" w14:textId="77777777" w:rsidR="00B37ABA" w:rsidRPr="00D37FBF" w:rsidRDefault="00B37ABA" w:rsidP="002D6EE1">
            <w:pPr>
              <w:spacing w:after="322"/>
              <w:rPr>
                <w:sz w:val="22"/>
                <w:szCs w:val="22"/>
              </w:rPr>
            </w:pPr>
          </w:p>
        </w:tc>
        <w:tc>
          <w:tcPr>
            <w:tcW w:w="2764" w:type="dxa"/>
          </w:tcPr>
          <w:p w14:paraId="6AF35B93" w14:textId="77777777" w:rsidR="00B37ABA" w:rsidRPr="00D37FBF" w:rsidRDefault="00B37ABA" w:rsidP="002D6EE1">
            <w:pPr>
              <w:spacing w:after="322"/>
              <w:rPr>
                <w:sz w:val="22"/>
                <w:szCs w:val="22"/>
              </w:rPr>
            </w:pPr>
          </w:p>
        </w:tc>
        <w:tc>
          <w:tcPr>
            <w:tcW w:w="1488" w:type="dxa"/>
          </w:tcPr>
          <w:p w14:paraId="150CFFE8" w14:textId="77777777" w:rsidR="00B37ABA" w:rsidRPr="00D37FBF" w:rsidRDefault="00B37ABA" w:rsidP="002D6EE1">
            <w:pPr>
              <w:spacing w:after="322"/>
              <w:jc w:val="center"/>
              <w:rPr>
                <w:bCs/>
                <w:i/>
                <w:sz w:val="22"/>
                <w:szCs w:val="22"/>
              </w:rPr>
            </w:pPr>
          </w:p>
        </w:tc>
        <w:tc>
          <w:tcPr>
            <w:tcW w:w="2977" w:type="dxa"/>
          </w:tcPr>
          <w:p w14:paraId="2EC2112B" w14:textId="77777777" w:rsidR="00B37ABA" w:rsidRPr="00D37FBF" w:rsidRDefault="00B37ABA" w:rsidP="002D6EE1">
            <w:pPr>
              <w:spacing w:after="322"/>
              <w:jc w:val="center"/>
              <w:rPr>
                <w:i/>
                <w:color w:val="4C94D8"/>
                <w:sz w:val="20"/>
                <w:szCs w:val="20"/>
              </w:rPr>
            </w:pPr>
            <w:r w:rsidRPr="00D37FBF">
              <w:rPr>
                <w:i/>
                <w:color w:val="4C94D8"/>
                <w:sz w:val="20"/>
                <w:szCs w:val="20"/>
              </w:rPr>
              <w:t xml:space="preserve">&lt;Pretendents tālāk pats papildina ar nepieciešamo rindu skaitu&gt; </w:t>
            </w:r>
          </w:p>
        </w:tc>
      </w:tr>
    </w:tbl>
    <w:p w14:paraId="7785D730" w14:textId="77777777" w:rsidR="00B37ABA" w:rsidRPr="00D37FBF" w:rsidRDefault="00B37ABA" w:rsidP="00B37ABA">
      <w:pPr>
        <w:suppressAutoHyphens/>
        <w:rPr>
          <w:i/>
          <w:color w:val="808080"/>
        </w:rPr>
      </w:pPr>
    </w:p>
    <w:p w14:paraId="649D376F" w14:textId="77777777" w:rsidR="00B37ABA" w:rsidRPr="00D37FBF" w:rsidRDefault="00B37ABA" w:rsidP="00B37ABA">
      <w:pPr>
        <w:suppressAutoHyphens/>
      </w:pPr>
      <w:r w:rsidRPr="00D37FBF">
        <w:rPr>
          <w:i/>
          <w:color w:val="808080"/>
        </w:rPr>
        <w:t>&lt; Pēc Pretendenta vēlēšanās, var papildināt tabulas rindu skaitu &gt;</w:t>
      </w:r>
    </w:p>
    <w:p w14:paraId="7E6485D8" w14:textId="77777777" w:rsidR="00B37ABA" w:rsidRPr="00D37FBF" w:rsidRDefault="00B37ABA" w:rsidP="00B37ABA">
      <w:pPr>
        <w:tabs>
          <w:tab w:val="left" w:pos="567"/>
        </w:tabs>
        <w:suppressAutoHyphens/>
        <w:autoSpaceDE w:val="0"/>
      </w:pPr>
      <w:r w:rsidRPr="00D37FBF">
        <w:rPr>
          <w:color w:val="767171"/>
        </w:rPr>
        <w:t>&lt;</w:t>
      </w:r>
      <w:r w:rsidRPr="00D37FBF">
        <w:rPr>
          <w:i/>
          <w:color w:val="767171"/>
        </w:rPr>
        <w:t>Pretendents par uzrādīto pieredzi iesniedz 1 (vienu) Pasūtītāja izsniegtu pozitīvu atsauksmi vai ekvivalentu dokumentu, kas apliecina pieredzi. Pretendents atsauksmi nepievieno, ja viens no norādītajiem pasūtītājiem ir SIA “ZAAO”&gt;</w:t>
      </w:r>
    </w:p>
    <w:p w14:paraId="716FBE94" w14:textId="77777777" w:rsidR="00B37ABA" w:rsidRPr="00D37FBF" w:rsidRDefault="00B37ABA" w:rsidP="00B37ABA">
      <w:pPr>
        <w:pStyle w:val="Pamatteksts"/>
        <w:spacing w:after="0"/>
        <w:rPr>
          <w:lang w:val="lv-LV"/>
        </w:rPr>
      </w:pPr>
    </w:p>
    <w:p w14:paraId="66EF3191" w14:textId="77777777" w:rsidR="00B37ABA" w:rsidRPr="00D37FBF" w:rsidRDefault="00B37ABA" w:rsidP="00B37ABA">
      <w:pPr>
        <w:pStyle w:val="Pamatteksts"/>
        <w:spacing w:after="0"/>
        <w:rPr>
          <w:lang w:val="lv-LV"/>
        </w:rPr>
      </w:pPr>
    </w:p>
    <w:p w14:paraId="014D86FC" w14:textId="77777777" w:rsidR="00B37ABA" w:rsidRPr="00D37FBF" w:rsidRDefault="00B37ABA" w:rsidP="00B37ABA">
      <w:pPr>
        <w:pStyle w:val="Pamatteksts"/>
        <w:spacing w:after="0"/>
        <w:rPr>
          <w:lang w:val="lv-LV"/>
        </w:rPr>
      </w:pPr>
    </w:p>
    <w:p w14:paraId="164015F7" w14:textId="77777777" w:rsidR="00B37ABA" w:rsidRPr="00D37FBF" w:rsidRDefault="00B37ABA" w:rsidP="00B37ABA">
      <w:pPr>
        <w:pStyle w:val="Pamatteksts"/>
        <w:spacing w:after="0"/>
        <w:rPr>
          <w:lang w:val="lv-LV"/>
        </w:rPr>
      </w:pPr>
    </w:p>
    <w:p w14:paraId="339762D9" w14:textId="77777777" w:rsidR="00B37ABA" w:rsidRPr="00D37FBF" w:rsidRDefault="00B37ABA" w:rsidP="00B37ABA">
      <w:pPr>
        <w:pStyle w:val="Pamatteksts"/>
        <w:spacing w:after="0"/>
        <w:rPr>
          <w:lang w:val="lv-LV"/>
        </w:rPr>
      </w:pPr>
    </w:p>
    <w:p w14:paraId="51B7F410" w14:textId="77777777" w:rsidR="00B37ABA" w:rsidRPr="00D37FBF" w:rsidRDefault="00B37ABA" w:rsidP="00B37ABA">
      <w:pPr>
        <w:spacing w:after="60"/>
        <w:ind w:left="142"/>
        <w:rPr>
          <w:sz w:val="22"/>
          <w:szCs w:val="22"/>
          <w:lang w:eastAsia="lv-LV"/>
        </w:rPr>
      </w:pPr>
      <w:r w:rsidRPr="00D37FBF">
        <w:rPr>
          <w:sz w:val="22"/>
          <w:szCs w:val="22"/>
          <w:lang w:eastAsia="lv-LV"/>
        </w:rPr>
        <w:t>Paraksta pretendenta vadītājs vai vadītāja pilnvarota persona:</w:t>
      </w:r>
    </w:p>
    <w:tbl>
      <w:tblPr>
        <w:tblW w:w="96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6319"/>
      </w:tblGrid>
      <w:tr w:rsidR="00B37ABA" w:rsidRPr="00D37FBF" w14:paraId="23FBA26D" w14:textId="77777777" w:rsidTr="002D6EE1">
        <w:trPr>
          <w:trHeight w:val="246"/>
        </w:trPr>
        <w:tc>
          <w:tcPr>
            <w:tcW w:w="3287" w:type="dxa"/>
            <w:tcBorders>
              <w:top w:val="single" w:sz="4" w:space="0" w:color="auto"/>
              <w:left w:val="single" w:sz="4" w:space="0" w:color="auto"/>
              <w:bottom w:val="single" w:sz="4" w:space="0" w:color="auto"/>
              <w:right w:val="single" w:sz="4" w:space="0" w:color="auto"/>
            </w:tcBorders>
          </w:tcPr>
          <w:p w14:paraId="191AE81D" w14:textId="77777777" w:rsidR="00B37ABA" w:rsidRPr="00D37FBF" w:rsidRDefault="00B37ABA" w:rsidP="002D6EE1">
            <w:pPr>
              <w:tabs>
                <w:tab w:val="center" w:pos="4153"/>
                <w:tab w:val="right" w:pos="8306"/>
              </w:tabs>
              <w:spacing w:before="60" w:after="60"/>
              <w:ind w:left="142"/>
              <w:rPr>
                <w:sz w:val="22"/>
                <w:szCs w:val="22"/>
                <w:lang w:eastAsia="lv-LV"/>
              </w:rPr>
            </w:pPr>
            <w:r w:rsidRPr="00D37FBF">
              <w:rPr>
                <w:sz w:val="22"/>
                <w:szCs w:val="22"/>
                <w:lang w:eastAsia="lv-LV"/>
              </w:rPr>
              <w:t>Vārds, uzvārds, amats</w:t>
            </w:r>
          </w:p>
        </w:tc>
        <w:tc>
          <w:tcPr>
            <w:tcW w:w="6319" w:type="dxa"/>
            <w:tcBorders>
              <w:top w:val="single" w:sz="4" w:space="0" w:color="auto"/>
              <w:left w:val="single" w:sz="4" w:space="0" w:color="auto"/>
              <w:bottom w:val="single" w:sz="4" w:space="0" w:color="auto"/>
              <w:right w:val="single" w:sz="4" w:space="0" w:color="auto"/>
            </w:tcBorders>
          </w:tcPr>
          <w:p w14:paraId="384757AF" w14:textId="77777777" w:rsidR="00B37ABA" w:rsidRPr="00D37FBF" w:rsidRDefault="00B37ABA" w:rsidP="002D6EE1">
            <w:pPr>
              <w:tabs>
                <w:tab w:val="center" w:pos="4153"/>
                <w:tab w:val="right" w:pos="8306"/>
              </w:tabs>
              <w:spacing w:before="60" w:after="60"/>
              <w:ind w:left="142"/>
              <w:rPr>
                <w:sz w:val="22"/>
                <w:szCs w:val="22"/>
                <w:lang w:eastAsia="lv-LV"/>
              </w:rPr>
            </w:pPr>
            <w:r w:rsidRPr="00D37FBF">
              <w:rPr>
                <w:sz w:val="22"/>
                <w:szCs w:val="22"/>
                <w:lang w:eastAsia="lv-LV"/>
              </w:rPr>
              <w:t xml:space="preserve"> </w:t>
            </w:r>
          </w:p>
        </w:tc>
      </w:tr>
      <w:tr w:rsidR="00B37ABA" w:rsidRPr="00D37FBF" w14:paraId="5406533A" w14:textId="77777777" w:rsidTr="002D6EE1">
        <w:tc>
          <w:tcPr>
            <w:tcW w:w="3287" w:type="dxa"/>
            <w:tcBorders>
              <w:top w:val="single" w:sz="4" w:space="0" w:color="auto"/>
              <w:left w:val="single" w:sz="4" w:space="0" w:color="auto"/>
              <w:bottom w:val="single" w:sz="4" w:space="0" w:color="auto"/>
              <w:right w:val="single" w:sz="4" w:space="0" w:color="auto"/>
            </w:tcBorders>
          </w:tcPr>
          <w:p w14:paraId="0792FEE0" w14:textId="77777777" w:rsidR="00B37ABA" w:rsidRPr="00D37FBF" w:rsidRDefault="00B37ABA" w:rsidP="002D6EE1">
            <w:pPr>
              <w:tabs>
                <w:tab w:val="center" w:pos="4153"/>
                <w:tab w:val="right" w:pos="8306"/>
              </w:tabs>
              <w:spacing w:before="60" w:after="60"/>
              <w:ind w:left="142"/>
              <w:rPr>
                <w:sz w:val="22"/>
                <w:szCs w:val="22"/>
                <w:lang w:eastAsia="lv-LV"/>
              </w:rPr>
            </w:pPr>
            <w:r w:rsidRPr="00D37FBF">
              <w:rPr>
                <w:sz w:val="22"/>
                <w:szCs w:val="22"/>
                <w:lang w:eastAsia="lv-LV"/>
              </w:rPr>
              <w:t xml:space="preserve">Paraksts, </w:t>
            </w:r>
            <w:r w:rsidRPr="00D37FBF">
              <w:rPr>
                <w:bCs/>
                <w:sz w:val="22"/>
                <w:szCs w:val="22"/>
                <w:lang w:eastAsia="lv-LV"/>
              </w:rPr>
              <w:t>zīmoga nospiedums</w:t>
            </w:r>
          </w:p>
        </w:tc>
        <w:tc>
          <w:tcPr>
            <w:tcW w:w="6319" w:type="dxa"/>
            <w:tcBorders>
              <w:top w:val="single" w:sz="4" w:space="0" w:color="auto"/>
              <w:left w:val="single" w:sz="4" w:space="0" w:color="auto"/>
              <w:bottom w:val="single" w:sz="4" w:space="0" w:color="auto"/>
              <w:right w:val="single" w:sz="4" w:space="0" w:color="auto"/>
            </w:tcBorders>
          </w:tcPr>
          <w:p w14:paraId="2D489199" w14:textId="77777777" w:rsidR="00B37ABA" w:rsidRPr="00D37FBF" w:rsidRDefault="00B37ABA" w:rsidP="002D6EE1">
            <w:pPr>
              <w:tabs>
                <w:tab w:val="center" w:pos="4153"/>
                <w:tab w:val="right" w:pos="8306"/>
              </w:tabs>
              <w:spacing w:before="60" w:after="60"/>
              <w:ind w:left="142"/>
              <w:rPr>
                <w:sz w:val="22"/>
                <w:szCs w:val="22"/>
                <w:lang w:eastAsia="lv-LV"/>
              </w:rPr>
            </w:pPr>
          </w:p>
        </w:tc>
      </w:tr>
      <w:tr w:rsidR="00B37ABA" w:rsidRPr="00D37FBF" w14:paraId="553717E2" w14:textId="77777777" w:rsidTr="002D6EE1">
        <w:tc>
          <w:tcPr>
            <w:tcW w:w="3287" w:type="dxa"/>
            <w:tcBorders>
              <w:top w:val="single" w:sz="4" w:space="0" w:color="auto"/>
              <w:left w:val="single" w:sz="4" w:space="0" w:color="auto"/>
              <w:bottom w:val="single" w:sz="4" w:space="0" w:color="auto"/>
              <w:right w:val="single" w:sz="4" w:space="0" w:color="auto"/>
            </w:tcBorders>
          </w:tcPr>
          <w:p w14:paraId="11B3BE33" w14:textId="77777777" w:rsidR="00B37ABA" w:rsidRPr="00D37FBF" w:rsidRDefault="00B37ABA" w:rsidP="002D6EE1">
            <w:pPr>
              <w:tabs>
                <w:tab w:val="center" w:pos="4153"/>
                <w:tab w:val="right" w:pos="8306"/>
              </w:tabs>
              <w:spacing w:before="60" w:after="60"/>
              <w:ind w:left="142"/>
              <w:rPr>
                <w:sz w:val="22"/>
                <w:szCs w:val="22"/>
                <w:lang w:eastAsia="lv-LV"/>
              </w:rPr>
            </w:pPr>
            <w:r w:rsidRPr="00D37FBF">
              <w:rPr>
                <w:sz w:val="22"/>
                <w:szCs w:val="22"/>
                <w:lang w:eastAsia="lv-LV"/>
              </w:rPr>
              <w:t>Vieta, datums</w:t>
            </w:r>
          </w:p>
        </w:tc>
        <w:tc>
          <w:tcPr>
            <w:tcW w:w="6319" w:type="dxa"/>
            <w:tcBorders>
              <w:top w:val="single" w:sz="4" w:space="0" w:color="auto"/>
              <w:left w:val="single" w:sz="4" w:space="0" w:color="auto"/>
              <w:bottom w:val="single" w:sz="4" w:space="0" w:color="auto"/>
              <w:right w:val="single" w:sz="4" w:space="0" w:color="auto"/>
            </w:tcBorders>
          </w:tcPr>
          <w:p w14:paraId="3794741C" w14:textId="77777777" w:rsidR="00B37ABA" w:rsidRPr="00D37FBF" w:rsidRDefault="00B37ABA" w:rsidP="002D6EE1">
            <w:pPr>
              <w:tabs>
                <w:tab w:val="center" w:pos="4153"/>
                <w:tab w:val="right" w:pos="8306"/>
              </w:tabs>
              <w:spacing w:before="60" w:after="60"/>
              <w:ind w:left="142"/>
              <w:rPr>
                <w:sz w:val="22"/>
                <w:szCs w:val="22"/>
                <w:lang w:eastAsia="lv-LV"/>
              </w:rPr>
            </w:pPr>
          </w:p>
        </w:tc>
      </w:tr>
    </w:tbl>
    <w:p w14:paraId="3D9C1E68" w14:textId="77777777" w:rsidR="0029465D" w:rsidRPr="00D37FBF" w:rsidRDefault="0029465D" w:rsidP="00B37ABA">
      <w:pPr>
        <w:ind w:left="0"/>
        <w:rPr>
          <w:b/>
          <w:sz w:val="28"/>
          <w:szCs w:val="28"/>
        </w:rPr>
      </w:pPr>
    </w:p>
    <w:p w14:paraId="29B34E63" w14:textId="49BD62A6" w:rsidR="00FD54C4" w:rsidRPr="00D37FBF" w:rsidRDefault="00FD54C4">
      <w:pPr>
        <w:spacing w:line="240" w:lineRule="auto"/>
        <w:ind w:left="0"/>
        <w:jc w:val="left"/>
        <w:rPr>
          <w:b/>
          <w:sz w:val="28"/>
          <w:szCs w:val="28"/>
        </w:rPr>
      </w:pPr>
      <w:r w:rsidRPr="00D37FBF">
        <w:rPr>
          <w:b/>
          <w:sz w:val="28"/>
          <w:szCs w:val="28"/>
        </w:rPr>
        <w:br w:type="page"/>
      </w:r>
    </w:p>
    <w:p w14:paraId="017E5AD1" w14:textId="77777777" w:rsidR="00DA7A2F" w:rsidRPr="00D37FBF" w:rsidRDefault="00DA7A2F" w:rsidP="00DA7A2F">
      <w:pPr>
        <w:ind w:left="0"/>
        <w:rPr>
          <w:sz w:val="16"/>
          <w:szCs w:val="16"/>
        </w:rPr>
      </w:pPr>
    </w:p>
    <w:p w14:paraId="5ED2F6D1" w14:textId="77777777" w:rsidR="009D4EBD" w:rsidRPr="00D37FBF" w:rsidRDefault="00F04088" w:rsidP="008D4B6B">
      <w:pPr>
        <w:pStyle w:val="Default"/>
        <w:ind w:firstLine="568"/>
        <w:jc w:val="right"/>
        <w:rPr>
          <w:sz w:val="18"/>
          <w:szCs w:val="18"/>
          <w:lang w:val="lv-LV"/>
        </w:rPr>
      </w:pPr>
      <w:r w:rsidRPr="00D37FBF">
        <w:rPr>
          <w:sz w:val="18"/>
          <w:szCs w:val="18"/>
          <w:lang w:val="lv-LV"/>
        </w:rPr>
        <w:t>5</w:t>
      </w:r>
      <w:r w:rsidR="009D4EBD" w:rsidRPr="00D37FBF">
        <w:rPr>
          <w:sz w:val="18"/>
          <w:szCs w:val="18"/>
          <w:lang w:val="lv-LV"/>
        </w:rPr>
        <w:t>.pielikums</w:t>
      </w:r>
    </w:p>
    <w:p w14:paraId="5E539B5F" w14:textId="77777777" w:rsidR="00B37ABA" w:rsidRPr="00D37FBF" w:rsidRDefault="00B37ABA" w:rsidP="00B37ABA">
      <w:pPr>
        <w:pStyle w:val="Default"/>
        <w:jc w:val="right"/>
        <w:rPr>
          <w:color w:val="auto"/>
          <w:sz w:val="16"/>
          <w:szCs w:val="16"/>
          <w:lang w:val="lv-LV"/>
        </w:rPr>
      </w:pPr>
      <w:r w:rsidRPr="00D37FBF">
        <w:rPr>
          <w:color w:val="auto"/>
          <w:sz w:val="16"/>
          <w:szCs w:val="16"/>
          <w:lang w:val="lv-LV"/>
        </w:rPr>
        <w:t>Atklātam konkursam “Vispārīgā</w:t>
      </w:r>
    </w:p>
    <w:p w14:paraId="487C777C" w14:textId="77777777" w:rsidR="00B37ABA" w:rsidRPr="00D37FBF" w:rsidRDefault="00B37ABA" w:rsidP="00B37ABA">
      <w:pPr>
        <w:pStyle w:val="Default"/>
        <w:jc w:val="right"/>
        <w:rPr>
          <w:color w:val="auto"/>
          <w:sz w:val="16"/>
          <w:szCs w:val="16"/>
          <w:lang w:val="lv-LV"/>
        </w:rPr>
      </w:pPr>
      <w:r w:rsidRPr="00D37FBF">
        <w:rPr>
          <w:color w:val="auto"/>
          <w:sz w:val="16"/>
          <w:szCs w:val="16"/>
          <w:lang w:val="lv-LV"/>
        </w:rPr>
        <w:t xml:space="preserve"> vienošanās par riepu piegādi”,</w:t>
      </w:r>
    </w:p>
    <w:p w14:paraId="6A00A011" w14:textId="6755AD84" w:rsidR="00B37ABA" w:rsidRPr="00D37FBF" w:rsidRDefault="00B37ABA" w:rsidP="00B37ABA">
      <w:pPr>
        <w:pStyle w:val="Default"/>
        <w:jc w:val="right"/>
        <w:rPr>
          <w:color w:val="auto"/>
          <w:sz w:val="16"/>
          <w:szCs w:val="16"/>
          <w:lang w:val="lv-LV"/>
        </w:rPr>
      </w:pPr>
      <w:r w:rsidRPr="00D37FBF">
        <w:rPr>
          <w:color w:val="auto"/>
          <w:sz w:val="16"/>
          <w:szCs w:val="16"/>
          <w:lang w:val="lv-LV"/>
        </w:rPr>
        <w:t xml:space="preserve">ID Nr. </w:t>
      </w:r>
      <w:r w:rsidR="00AB1CAE" w:rsidRPr="00D37FBF">
        <w:rPr>
          <w:color w:val="auto"/>
          <w:sz w:val="16"/>
          <w:szCs w:val="16"/>
          <w:lang w:val="lv-LV"/>
        </w:rPr>
        <w:t>ZAAO 2026</w:t>
      </w:r>
      <w:r w:rsidR="00B26BB0" w:rsidRPr="00D37FBF">
        <w:rPr>
          <w:color w:val="auto"/>
          <w:sz w:val="16"/>
          <w:szCs w:val="16"/>
          <w:lang w:val="lv-LV"/>
        </w:rPr>
        <w:t>/49</w:t>
      </w:r>
      <w:r w:rsidRPr="00D37FBF">
        <w:rPr>
          <w:color w:val="auto"/>
          <w:sz w:val="16"/>
          <w:szCs w:val="16"/>
          <w:lang w:val="lv-LV"/>
        </w:rPr>
        <w:t>/l</w:t>
      </w:r>
    </w:p>
    <w:p w14:paraId="3509AC14" w14:textId="77777777" w:rsidR="00FD531C" w:rsidRPr="00D37FBF" w:rsidRDefault="00FD531C" w:rsidP="008D4B6B">
      <w:pPr>
        <w:pStyle w:val="Default"/>
        <w:ind w:firstLine="568"/>
        <w:jc w:val="right"/>
        <w:rPr>
          <w:sz w:val="18"/>
          <w:szCs w:val="18"/>
          <w:lang w:val="lv-LV"/>
        </w:rPr>
      </w:pPr>
    </w:p>
    <w:p w14:paraId="4F1B576D" w14:textId="77777777" w:rsidR="009D4EBD" w:rsidRPr="00D37FBF" w:rsidRDefault="009D4EBD" w:rsidP="009D4EBD">
      <w:pPr>
        <w:ind w:firstLine="284"/>
        <w:jc w:val="center"/>
        <w:rPr>
          <w:b/>
          <w:sz w:val="28"/>
          <w:szCs w:val="28"/>
        </w:rPr>
      </w:pPr>
    </w:p>
    <w:p w14:paraId="66F5DA78" w14:textId="0C1A3213" w:rsidR="009D4EBD" w:rsidRPr="00D37FBF" w:rsidRDefault="009D4EBD" w:rsidP="009D4EBD">
      <w:pPr>
        <w:ind w:firstLine="284"/>
        <w:jc w:val="center"/>
        <w:rPr>
          <w:b/>
          <w:sz w:val="28"/>
          <w:szCs w:val="28"/>
        </w:rPr>
      </w:pPr>
      <w:r w:rsidRPr="00D37FBF">
        <w:rPr>
          <w:b/>
          <w:sz w:val="28"/>
          <w:szCs w:val="28"/>
        </w:rPr>
        <w:t>INFORMĀCIJA PAR PRETE</w:t>
      </w:r>
      <w:r w:rsidR="00AB1CAE" w:rsidRPr="00D37FBF">
        <w:rPr>
          <w:b/>
          <w:sz w:val="28"/>
          <w:szCs w:val="28"/>
        </w:rPr>
        <w:t>N</w:t>
      </w:r>
      <w:r w:rsidRPr="00D37FBF">
        <w:rPr>
          <w:b/>
          <w:sz w:val="28"/>
          <w:szCs w:val="28"/>
        </w:rPr>
        <w:t>DENTA PIESAISTĪTAJIEM APAKŠUZŅĒMĒJIEM</w:t>
      </w:r>
      <w:r w:rsidRPr="00D37FBF">
        <w:rPr>
          <w:rStyle w:val="Vresatsauce"/>
          <w:b/>
          <w:sz w:val="28"/>
          <w:szCs w:val="28"/>
        </w:rPr>
        <w:footnoteReference w:id="6"/>
      </w:r>
    </w:p>
    <w:p w14:paraId="00CB20B0" w14:textId="77777777" w:rsidR="00B37ABA" w:rsidRPr="00D37FBF" w:rsidRDefault="00B37ABA" w:rsidP="00B37ABA">
      <w:pPr>
        <w:widowControl w:val="0"/>
        <w:ind w:right="140"/>
        <w:jc w:val="center"/>
        <w:rPr>
          <w:sz w:val="20"/>
          <w:szCs w:val="20"/>
        </w:rPr>
      </w:pPr>
      <w:r w:rsidRPr="00D37FBF">
        <w:rPr>
          <w:sz w:val="20"/>
          <w:szCs w:val="20"/>
        </w:rPr>
        <w:t>dalībai</w:t>
      </w:r>
      <w:r w:rsidRPr="00D37FBF">
        <w:rPr>
          <w:b/>
          <w:sz w:val="20"/>
          <w:szCs w:val="20"/>
        </w:rPr>
        <w:t xml:space="preserve"> </w:t>
      </w:r>
      <w:r w:rsidRPr="00D37FBF">
        <w:rPr>
          <w:sz w:val="20"/>
          <w:szCs w:val="20"/>
        </w:rPr>
        <w:t xml:space="preserve">atklātā konkursā  “Vispārīgā vienošanās par riepu piegādi”,  </w:t>
      </w:r>
    </w:p>
    <w:p w14:paraId="0BB1B36B" w14:textId="49617070" w:rsidR="00B37ABA" w:rsidRPr="00D37FBF" w:rsidRDefault="00B37ABA" w:rsidP="00B37ABA">
      <w:pPr>
        <w:widowControl w:val="0"/>
        <w:ind w:right="140"/>
        <w:jc w:val="center"/>
        <w:rPr>
          <w:sz w:val="20"/>
          <w:szCs w:val="20"/>
        </w:rPr>
      </w:pPr>
      <w:r w:rsidRPr="00D37FBF">
        <w:rPr>
          <w:sz w:val="20"/>
          <w:szCs w:val="20"/>
        </w:rPr>
        <w:t xml:space="preserve">ID Nr. </w:t>
      </w:r>
      <w:r w:rsidR="00AB1CAE" w:rsidRPr="00D37FBF">
        <w:rPr>
          <w:sz w:val="20"/>
          <w:szCs w:val="20"/>
        </w:rPr>
        <w:t>ZAAO 2026</w:t>
      </w:r>
      <w:r w:rsidR="00B26BB0" w:rsidRPr="00D37FBF">
        <w:rPr>
          <w:sz w:val="20"/>
          <w:szCs w:val="20"/>
        </w:rPr>
        <w:t>/49</w:t>
      </w:r>
      <w:r w:rsidRPr="00D37FBF">
        <w:rPr>
          <w:sz w:val="20"/>
          <w:szCs w:val="20"/>
        </w:rPr>
        <w:t>/l</w:t>
      </w:r>
    </w:p>
    <w:p w14:paraId="3B3CBB2E" w14:textId="77777777" w:rsidR="009D4EBD" w:rsidRPr="00D37FBF" w:rsidRDefault="009D4EBD" w:rsidP="009D4EBD">
      <w:pPr>
        <w:jc w:val="center"/>
      </w:pPr>
    </w:p>
    <w:tbl>
      <w:tblPr>
        <w:tblW w:w="9493" w:type="dxa"/>
        <w:jc w:val="center"/>
        <w:tblLayout w:type="fixed"/>
        <w:tblLook w:val="0000" w:firstRow="0" w:lastRow="0" w:firstColumn="0" w:lastColumn="0" w:noHBand="0" w:noVBand="0"/>
      </w:tblPr>
      <w:tblGrid>
        <w:gridCol w:w="3533"/>
        <w:gridCol w:w="3408"/>
        <w:gridCol w:w="2552"/>
      </w:tblGrid>
      <w:tr w:rsidR="0097556F" w:rsidRPr="00D37FBF" w14:paraId="1B1CF8D8" w14:textId="77777777" w:rsidTr="0097556F">
        <w:trPr>
          <w:cantSplit/>
          <w:trHeight w:val="330"/>
          <w:jc w:val="center"/>
        </w:trPr>
        <w:tc>
          <w:tcPr>
            <w:tcW w:w="3533" w:type="dxa"/>
            <w:vMerge w:val="restart"/>
            <w:tcBorders>
              <w:top w:val="single" w:sz="4" w:space="0" w:color="000000"/>
              <w:left w:val="single" w:sz="4" w:space="0" w:color="000000"/>
              <w:bottom w:val="single" w:sz="4" w:space="0" w:color="000000"/>
            </w:tcBorders>
            <w:shd w:val="clear" w:color="auto" w:fill="C5E0B3"/>
            <w:vAlign w:val="center"/>
          </w:tcPr>
          <w:p w14:paraId="23E5B89B" w14:textId="77777777" w:rsidR="0097556F" w:rsidRPr="00D37FBF" w:rsidRDefault="0097556F" w:rsidP="00A92F1C">
            <w:pPr>
              <w:jc w:val="center"/>
              <w:rPr>
                <w:lang w:eastAsia="lv-LV"/>
              </w:rPr>
            </w:pPr>
            <w:r w:rsidRPr="00D37FBF">
              <w:rPr>
                <w:b/>
                <w:lang w:eastAsia="lv-LV"/>
              </w:rPr>
              <w:t>Apakšuzņēmēja nosaukums, reģistrācijas numurs</w:t>
            </w:r>
          </w:p>
          <w:p w14:paraId="3EE7C8DB" w14:textId="77777777" w:rsidR="0097556F" w:rsidRPr="00D37FBF" w:rsidRDefault="0097556F" w:rsidP="00A92F1C">
            <w:pPr>
              <w:jc w:val="center"/>
              <w:rPr>
                <w:lang w:eastAsia="lv-LV"/>
              </w:rPr>
            </w:pPr>
            <w:r w:rsidRPr="00D37FBF">
              <w:rPr>
                <w:b/>
                <w:lang w:eastAsia="lv-LV"/>
              </w:rPr>
              <w:t>(adrese, telefons, kontaktpersona)</w:t>
            </w:r>
          </w:p>
        </w:tc>
        <w:tc>
          <w:tcPr>
            <w:tcW w:w="5960" w:type="dxa"/>
            <w:gridSpan w:val="2"/>
            <w:tcBorders>
              <w:top w:val="single" w:sz="4" w:space="0" w:color="000000"/>
              <w:left w:val="single" w:sz="4" w:space="0" w:color="000000"/>
              <w:bottom w:val="single" w:sz="4" w:space="0" w:color="000000"/>
              <w:right w:val="single" w:sz="4" w:space="0" w:color="000000"/>
            </w:tcBorders>
            <w:shd w:val="clear" w:color="auto" w:fill="C5E0B3"/>
            <w:vAlign w:val="center"/>
          </w:tcPr>
          <w:p w14:paraId="5D115C63" w14:textId="77777777" w:rsidR="0097556F" w:rsidRPr="00D37FBF" w:rsidRDefault="0097556F" w:rsidP="00B507D3">
            <w:pPr>
              <w:jc w:val="center"/>
              <w:rPr>
                <w:lang w:eastAsia="lv-LV"/>
              </w:rPr>
            </w:pPr>
            <w:r w:rsidRPr="00D37FBF">
              <w:rPr>
                <w:b/>
                <w:lang w:eastAsia="lv-LV"/>
              </w:rPr>
              <w:t>Veicamā darba daļa/apjoms</w:t>
            </w:r>
          </w:p>
        </w:tc>
      </w:tr>
      <w:tr w:rsidR="0097556F" w:rsidRPr="00D37FBF" w14:paraId="20B64239" w14:textId="77777777" w:rsidTr="0097556F">
        <w:trPr>
          <w:cantSplit/>
          <w:trHeight w:val="184"/>
          <w:jc w:val="center"/>
        </w:trPr>
        <w:tc>
          <w:tcPr>
            <w:tcW w:w="3533" w:type="dxa"/>
            <w:vMerge/>
            <w:tcBorders>
              <w:top w:val="single" w:sz="4" w:space="0" w:color="000000"/>
              <w:left w:val="single" w:sz="4" w:space="0" w:color="000000"/>
              <w:bottom w:val="single" w:sz="4" w:space="0" w:color="000000"/>
            </w:tcBorders>
            <w:shd w:val="clear" w:color="auto" w:fill="C5E0B3"/>
            <w:vAlign w:val="center"/>
          </w:tcPr>
          <w:p w14:paraId="41832500" w14:textId="77777777" w:rsidR="0097556F" w:rsidRPr="00D37FBF" w:rsidRDefault="0097556F" w:rsidP="00B507D3">
            <w:pPr>
              <w:snapToGrid w:val="0"/>
              <w:jc w:val="center"/>
              <w:rPr>
                <w:b/>
                <w:lang w:eastAsia="lv-LV"/>
              </w:rPr>
            </w:pPr>
          </w:p>
        </w:tc>
        <w:tc>
          <w:tcPr>
            <w:tcW w:w="3408" w:type="dxa"/>
            <w:tcBorders>
              <w:top w:val="single" w:sz="4" w:space="0" w:color="000000"/>
              <w:left w:val="single" w:sz="4" w:space="0" w:color="000000"/>
              <w:bottom w:val="single" w:sz="4" w:space="0" w:color="000000"/>
            </w:tcBorders>
            <w:shd w:val="clear" w:color="auto" w:fill="C5E0B3"/>
            <w:vAlign w:val="center"/>
          </w:tcPr>
          <w:p w14:paraId="5F2F431F" w14:textId="77777777" w:rsidR="0097556F" w:rsidRPr="00D37FBF" w:rsidRDefault="0097556F" w:rsidP="00B507D3">
            <w:pPr>
              <w:jc w:val="center"/>
              <w:rPr>
                <w:lang w:eastAsia="lv-LV"/>
              </w:rPr>
            </w:pPr>
            <w:r w:rsidRPr="00D37FBF">
              <w:rPr>
                <w:b/>
                <w:lang w:eastAsia="lv-LV"/>
              </w:rPr>
              <w:t>Darba nosaukums (paredzēto darbu īss apraksts)</w:t>
            </w:r>
          </w:p>
        </w:tc>
        <w:tc>
          <w:tcPr>
            <w:tcW w:w="2552"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332ED919" w14:textId="77777777" w:rsidR="0097556F" w:rsidRPr="00D37FBF" w:rsidRDefault="0097556F" w:rsidP="00B507D3">
            <w:pPr>
              <w:jc w:val="center"/>
              <w:rPr>
                <w:lang w:eastAsia="lv-LV"/>
              </w:rPr>
            </w:pPr>
            <w:r w:rsidRPr="00D37FBF">
              <w:rPr>
                <w:b/>
                <w:lang w:eastAsia="lv-LV"/>
              </w:rPr>
              <w:t>Summa, EUR</w:t>
            </w:r>
          </w:p>
        </w:tc>
      </w:tr>
      <w:tr w:rsidR="0097556F" w:rsidRPr="00D37FBF" w14:paraId="26124277" w14:textId="77777777" w:rsidTr="0097556F">
        <w:trPr>
          <w:cantSplit/>
          <w:trHeight w:val="180"/>
          <w:jc w:val="center"/>
        </w:trPr>
        <w:tc>
          <w:tcPr>
            <w:tcW w:w="3533" w:type="dxa"/>
            <w:tcBorders>
              <w:top w:val="single" w:sz="4" w:space="0" w:color="000000"/>
              <w:left w:val="single" w:sz="4" w:space="0" w:color="000000"/>
              <w:bottom w:val="single" w:sz="4" w:space="0" w:color="000000"/>
            </w:tcBorders>
          </w:tcPr>
          <w:p w14:paraId="0B1736B0" w14:textId="77777777" w:rsidR="0097556F" w:rsidRPr="00D37FBF" w:rsidRDefault="0097556F" w:rsidP="00B507D3">
            <w:pPr>
              <w:snapToGrid w:val="0"/>
              <w:jc w:val="center"/>
              <w:rPr>
                <w:b/>
                <w:lang w:eastAsia="lv-LV"/>
              </w:rPr>
            </w:pPr>
          </w:p>
        </w:tc>
        <w:tc>
          <w:tcPr>
            <w:tcW w:w="3408" w:type="dxa"/>
            <w:tcBorders>
              <w:top w:val="single" w:sz="4" w:space="0" w:color="000000"/>
              <w:left w:val="single" w:sz="4" w:space="0" w:color="000000"/>
              <w:bottom w:val="single" w:sz="4" w:space="0" w:color="000000"/>
            </w:tcBorders>
          </w:tcPr>
          <w:p w14:paraId="1499B756" w14:textId="77777777" w:rsidR="0097556F" w:rsidRPr="00D37FBF" w:rsidRDefault="0097556F" w:rsidP="00B507D3">
            <w:pPr>
              <w:snapToGrid w:val="0"/>
              <w:jc w:val="center"/>
              <w:rPr>
                <w:lang w:eastAsia="lv-LV"/>
              </w:rPr>
            </w:pPr>
          </w:p>
        </w:tc>
        <w:tc>
          <w:tcPr>
            <w:tcW w:w="2552" w:type="dxa"/>
            <w:tcBorders>
              <w:top w:val="single" w:sz="4" w:space="0" w:color="000000"/>
              <w:left w:val="single" w:sz="4" w:space="0" w:color="000000"/>
              <w:bottom w:val="single" w:sz="4" w:space="0" w:color="000000"/>
              <w:right w:val="single" w:sz="4" w:space="0" w:color="000000"/>
            </w:tcBorders>
          </w:tcPr>
          <w:p w14:paraId="681B16F6" w14:textId="77777777" w:rsidR="0097556F" w:rsidRPr="00D37FBF" w:rsidRDefault="0097556F" w:rsidP="00B507D3">
            <w:pPr>
              <w:snapToGrid w:val="0"/>
              <w:jc w:val="center"/>
              <w:rPr>
                <w:lang w:eastAsia="lv-LV"/>
              </w:rPr>
            </w:pPr>
          </w:p>
        </w:tc>
      </w:tr>
      <w:tr w:rsidR="0097556F" w:rsidRPr="00D37FBF" w14:paraId="63F1E4F3" w14:textId="77777777" w:rsidTr="0097556F">
        <w:trPr>
          <w:cantSplit/>
          <w:trHeight w:val="204"/>
          <w:jc w:val="center"/>
        </w:trPr>
        <w:tc>
          <w:tcPr>
            <w:tcW w:w="3533" w:type="dxa"/>
            <w:tcBorders>
              <w:top w:val="single" w:sz="4" w:space="0" w:color="000000"/>
              <w:left w:val="single" w:sz="4" w:space="0" w:color="000000"/>
              <w:bottom w:val="single" w:sz="4" w:space="0" w:color="000000"/>
            </w:tcBorders>
          </w:tcPr>
          <w:p w14:paraId="258C919E" w14:textId="77777777" w:rsidR="0097556F" w:rsidRPr="00D37FBF" w:rsidRDefault="0097556F" w:rsidP="00B507D3">
            <w:pPr>
              <w:snapToGrid w:val="0"/>
              <w:rPr>
                <w:lang w:eastAsia="lv-LV"/>
              </w:rPr>
            </w:pPr>
          </w:p>
        </w:tc>
        <w:tc>
          <w:tcPr>
            <w:tcW w:w="3408" w:type="dxa"/>
            <w:tcBorders>
              <w:top w:val="single" w:sz="4" w:space="0" w:color="000000"/>
              <w:left w:val="single" w:sz="4" w:space="0" w:color="000000"/>
              <w:bottom w:val="single" w:sz="4" w:space="0" w:color="000000"/>
            </w:tcBorders>
          </w:tcPr>
          <w:p w14:paraId="1CBB31B1" w14:textId="77777777" w:rsidR="0097556F" w:rsidRPr="00D37FBF" w:rsidRDefault="0097556F" w:rsidP="00B507D3">
            <w:pPr>
              <w:snapToGrid w:val="0"/>
              <w:jc w:val="center"/>
              <w:rPr>
                <w:lang w:eastAsia="lv-LV"/>
              </w:rPr>
            </w:pPr>
          </w:p>
        </w:tc>
        <w:tc>
          <w:tcPr>
            <w:tcW w:w="2552" w:type="dxa"/>
            <w:tcBorders>
              <w:top w:val="single" w:sz="4" w:space="0" w:color="000000"/>
              <w:left w:val="single" w:sz="4" w:space="0" w:color="000000"/>
              <w:bottom w:val="single" w:sz="4" w:space="0" w:color="000000"/>
              <w:right w:val="single" w:sz="4" w:space="0" w:color="000000"/>
            </w:tcBorders>
          </w:tcPr>
          <w:p w14:paraId="546E1E3A" w14:textId="77777777" w:rsidR="0097556F" w:rsidRPr="00D37FBF" w:rsidRDefault="0097556F" w:rsidP="00B507D3">
            <w:pPr>
              <w:snapToGrid w:val="0"/>
              <w:jc w:val="center"/>
              <w:rPr>
                <w:lang w:eastAsia="lv-LV"/>
              </w:rPr>
            </w:pPr>
          </w:p>
        </w:tc>
      </w:tr>
      <w:tr w:rsidR="0097556F" w:rsidRPr="00D37FBF" w14:paraId="1EF4A06E" w14:textId="77777777" w:rsidTr="0097556F">
        <w:trPr>
          <w:cantSplit/>
          <w:trHeight w:val="256"/>
          <w:jc w:val="center"/>
        </w:trPr>
        <w:tc>
          <w:tcPr>
            <w:tcW w:w="3533" w:type="dxa"/>
            <w:tcBorders>
              <w:top w:val="single" w:sz="4" w:space="0" w:color="000000"/>
              <w:left w:val="single" w:sz="4" w:space="0" w:color="000000"/>
              <w:bottom w:val="single" w:sz="4" w:space="0" w:color="000000"/>
            </w:tcBorders>
          </w:tcPr>
          <w:p w14:paraId="51E93AA8" w14:textId="77777777" w:rsidR="0097556F" w:rsidRPr="00D37FBF" w:rsidRDefault="0097556F" w:rsidP="00B507D3">
            <w:pPr>
              <w:snapToGrid w:val="0"/>
              <w:rPr>
                <w:lang w:eastAsia="lv-LV"/>
              </w:rPr>
            </w:pPr>
          </w:p>
        </w:tc>
        <w:tc>
          <w:tcPr>
            <w:tcW w:w="3408" w:type="dxa"/>
            <w:tcBorders>
              <w:top w:val="single" w:sz="4" w:space="0" w:color="000000"/>
              <w:left w:val="single" w:sz="4" w:space="0" w:color="000000"/>
              <w:bottom w:val="single" w:sz="4" w:space="0" w:color="000000"/>
            </w:tcBorders>
          </w:tcPr>
          <w:p w14:paraId="7B7C2CF3" w14:textId="77777777" w:rsidR="0097556F" w:rsidRPr="00D37FBF" w:rsidRDefault="0097556F" w:rsidP="00B507D3">
            <w:pPr>
              <w:snapToGrid w:val="0"/>
              <w:jc w:val="center"/>
              <w:rPr>
                <w:lang w:eastAsia="lv-LV"/>
              </w:rPr>
            </w:pPr>
          </w:p>
        </w:tc>
        <w:tc>
          <w:tcPr>
            <w:tcW w:w="2552" w:type="dxa"/>
            <w:tcBorders>
              <w:top w:val="single" w:sz="4" w:space="0" w:color="000000"/>
              <w:left w:val="single" w:sz="4" w:space="0" w:color="000000"/>
              <w:bottom w:val="single" w:sz="4" w:space="0" w:color="000000"/>
              <w:right w:val="single" w:sz="4" w:space="0" w:color="000000"/>
            </w:tcBorders>
          </w:tcPr>
          <w:p w14:paraId="65D55206" w14:textId="77777777" w:rsidR="0097556F" w:rsidRPr="00D37FBF" w:rsidRDefault="0097556F" w:rsidP="00B507D3">
            <w:pPr>
              <w:snapToGrid w:val="0"/>
              <w:jc w:val="center"/>
              <w:rPr>
                <w:lang w:eastAsia="lv-LV"/>
              </w:rPr>
            </w:pPr>
          </w:p>
        </w:tc>
      </w:tr>
      <w:tr w:rsidR="0097556F" w:rsidRPr="00D37FBF" w14:paraId="3608248B" w14:textId="77777777" w:rsidTr="0097556F">
        <w:trPr>
          <w:cantSplit/>
          <w:trHeight w:val="256"/>
          <w:jc w:val="center"/>
        </w:trPr>
        <w:tc>
          <w:tcPr>
            <w:tcW w:w="3533" w:type="dxa"/>
            <w:tcBorders>
              <w:top w:val="single" w:sz="4" w:space="0" w:color="000000"/>
              <w:left w:val="single" w:sz="4" w:space="0" w:color="000000"/>
              <w:bottom w:val="single" w:sz="4" w:space="0" w:color="000000"/>
            </w:tcBorders>
          </w:tcPr>
          <w:p w14:paraId="29BB6ACA" w14:textId="77777777" w:rsidR="0097556F" w:rsidRPr="00D37FBF" w:rsidRDefault="0097556F" w:rsidP="00B507D3">
            <w:pPr>
              <w:snapToGrid w:val="0"/>
              <w:rPr>
                <w:lang w:eastAsia="lv-LV"/>
              </w:rPr>
            </w:pPr>
          </w:p>
        </w:tc>
        <w:tc>
          <w:tcPr>
            <w:tcW w:w="3408" w:type="dxa"/>
            <w:tcBorders>
              <w:top w:val="single" w:sz="4" w:space="0" w:color="000000"/>
              <w:left w:val="single" w:sz="4" w:space="0" w:color="000000"/>
              <w:bottom w:val="single" w:sz="4" w:space="0" w:color="000000"/>
            </w:tcBorders>
          </w:tcPr>
          <w:p w14:paraId="15FC7E29" w14:textId="77777777" w:rsidR="0097556F" w:rsidRPr="00D37FBF" w:rsidRDefault="0097556F" w:rsidP="00B507D3">
            <w:pPr>
              <w:snapToGrid w:val="0"/>
              <w:jc w:val="center"/>
              <w:rPr>
                <w:lang w:eastAsia="lv-LV"/>
              </w:rPr>
            </w:pPr>
          </w:p>
        </w:tc>
        <w:tc>
          <w:tcPr>
            <w:tcW w:w="2552" w:type="dxa"/>
            <w:tcBorders>
              <w:top w:val="single" w:sz="4" w:space="0" w:color="000000"/>
              <w:left w:val="single" w:sz="4" w:space="0" w:color="000000"/>
              <w:bottom w:val="single" w:sz="4" w:space="0" w:color="000000"/>
              <w:right w:val="single" w:sz="4" w:space="0" w:color="000000"/>
            </w:tcBorders>
          </w:tcPr>
          <w:p w14:paraId="128095E8" w14:textId="77777777" w:rsidR="0097556F" w:rsidRPr="00D37FBF" w:rsidRDefault="0097556F" w:rsidP="00B507D3">
            <w:pPr>
              <w:snapToGrid w:val="0"/>
              <w:jc w:val="center"/>
              <w:rPr>
                <w:lang w:eastAsia="lv-LV"/>
              </w:rPr>
            </w:pPr>
          </w:p>
        </w:tc>
      </w:tr>
    </w:tbl>
    <w:p w14:paraId="716EC28F" w14:textId="77777777" w:rsidR="009D4EBD" w:rsidRPr="00D37FBF" w:rsidRDefault="001A1890" w:rsidP="001A1890">
      <w:pPr>
        <w:jc w:val="left"/>
        <w:rPr>
          <w:i/>
          <w:iCs/>
        </w:rPr>
      </w:pPr>
      <w:r w:rsidRPr="00D37FBF">
        <w:rPr>
          <w:i/>
          <w:iCs/>
        </w:rPr>
        <w:t>Pretendenta piesaistītajiem apakšuzņēmējiem (fiziskām un juridiskām personām) ir jābūt visiem nepieciešamiem sertifikātiem, licencēm un atļaujām norādīto darba daļu veikšanai.</w:t>
      </w:r>
    </w:p>
    <w:p w14:paraId="412ACE87" w14:textId="77777777" w:rsidR="009D4EBD" w:rsidRPr="00D37FBF" w:rsidRDefault="009D4EBD" w:rsidP="009D4EBD"/>
    <w:p w14:paraId="2241DE25" w14:textId="77777777" w:rsidR="00ED7B20" w:rsidRPr="00D37FBF" w:rsidRDefault="00ED7B20" w:rsidP="00ED7B20">
      <w:pPr>
        <w:tabs>
          <w:tab w:val="left" w:pos="3119"/>
        </w:tabs>
        <w:overflowPunct w:val="0"/>
        <w:autoSpaceDE w:val="0"/>
        <w:autoSpaceDN w:val="0"/>
        <w:adjustRightInd w:val="0"/>
        <w:spacing w:line="240" w:lineRule="auto"/>
        <w:textAlignment w:val="baseline"/>
        <w:rPr>
          <w:noProof/>
        </w:rPr>
      </w:pPr>
      <w:r w:rsidRPr="00D37FBF">
        <w:rPr>
          <w:noProof/>
        </w:rPr>
        <w:t xml:space="preserve">Iesniedzama informācija </w:t>
      </w:r>
      <w:r w:rsidRPr="00D37FBF">
        <w:rPr>
          <w:b/>
          <w:bCs/>
          <w:noProof/>
        </w:rPr>
        <w:t>par katru apakšuzņēmēju, uz kura iespējām pretendents balstās</w:t>
      </w:r>
      <w:r w:rsidRPr="00D37FBF">
        <w:rPr>
          <w:noProof/>
        </w:rPr>
        <w:t xml:space="preserve"> vai kuram </w:t>
      </w:r>
      <w:r w:rsidRPr="00D37FBF">
        <w:rPr>
          <w:b/>
          <w:bCs/>
          <w:noProof/>
        </w:rPr>
        <w:t>nododamo pakalpojumu</w:t>
      </w:r>
      <w:r w:rsidR="009F73FE" w:rsidRPr="00D37FBF">
        <w:rPr>
          <w:b/>
          <w:bCs/>
          <w:noProof/>
        </w:rPr>
        <w:t xml:space="preserve"> </w:t>
      </w:r>
      <w:r w:rsidRPr="00D37FBF">
        <w:rPr>
          <w:b/>
          <w:bCs/>
          <w:noProof/>
        </w:rPr>
        <w:t>vērtība ir vismaz 10 000 euro</w:t>
      </w:r>
      <w:r w:rsidRPr="00D37FBF">
        <w:rPr>
          <w:noProof/>
        </w:rPr>
        <w:t>, kā arī katra šāda apakšuzņēmēja apliecinājums (6.pielikums) par gatavību veikt tam nododamo līguma daļu/darbu apjoma izpildi.</w:t>
      </w:r>
    </w:p>
    <w:p w14:paraId="53F407C2" w14:textId="77777777" w:rsidR="00A92F1C" w:rsidRPr="00D37FBF" w:rsidRDefault="00A92F1C" w:rsidP="00A92F1C">
      <w:pPr>
        <w:tabs>
          <w:tab w:val="left" w:pos="3119"/>
        </w:tabs>
        <w:overflowPunct w:val="0"/>
        <w:autoSpaceDE w:val="0"/>
        <w:autoSpaceDN w:val="0"/>
        <w:adjustRightInd w:val="0"/>
        <w:spacing w:line="240" w:lineRule="auto"/>
        <w:textAlignment w:val="baseline"/>
        <w:rPr>
          <w:noProof/>
        </w:rPr>
      </w:pPr>
    </w:p>
    <w:p w14:paraId="53DA80E8" w14:textId="6E2AB417" w:rsidR="00A92F1C" w:rsidRPr="00D37FBF" w:rsidRDefault="00A92F1C" w:rsidP="00A92F1C">
      <w:pPr>
        <w:overflowPunct w:val="0"/>
        <w:autoSpaceDE w:val="0"/>
        <w:autoSpaceDN w:val="0"/>
        <w:adjustRightInd w:val="0"/>
        <w:spacing w:line="240" w:lineRule="auto"/>
        <w:ind w:right="-25"/>
        <w:textAlignment w:val="baseline"/>
        <w:rPr>
          <w:b/>
          <w:i/>
          <w:sz w:val="18"/>
          <w:szCs w:val="20"/>
          <w:u w:val="single"/>
        </w:rPr>
      </w:pPr>
      <w:r w:rsidRPr="00D37FBF">
        <w:rPr>
          <w:i/>
          <w:sz w:val="18"/>
          <w:szCs w:val="20"/>
        </w:rPr>
        <w:t xml:space="preserve">*apakšuzņēmējs ir pretendenta vai apakšuzņēmēja piesaistīta vai nolīgta persona, kura sniedz pakalpojumus, kas nepieciešami ar pasūtītāju noslēgta iepirkuma līguma izpildei neatkarīgi no tā, vai šī persona pakalpojumus sniedz pretendentam vai citam apakšuzņēmējam - </w:t>
      </w:r>
      <w:r w:rsidRPr="00D37FBF">
        <w:rPr>
          <w:i/>
          <w:sz w:val="18"/>
          <w:szCs w:val="20"/>
          <w:u w:val="single"/>
        </w:rPr>
        <w:t>attiecīgi pretendents norāda arī apakšuzņēmēju apakšuzņēmējus</w:t>
      </w:r>
      <w:r w:rsidRPr="00D37FBF">
        <w:rPr>
          <w:i/>
          <w:iCs/>
          <w:sz w:val="18"/>
          <w:szCs w:val="20"/>
          <w:u w:val="single"/>
        </w:rPr>
        <w:t>.</w:t>
      </w:r>
    </w:p>
    <w:p w14:paraId="00901F8C" w14:textId="30BE3CF1" w:rsidR="00A92F1C" w:rsidRPr="00D37FBF" w:rsidRDefault="00A92F1C" w:rsidP="00A92F1C">
      <w:pPr>
        <w:overflowPunct w:val="0"/>
        <w:autoSpaceDE w:val="0"/>
        <w:autoSpaceDN w:val="0"/>
        <w:adjustRightInd w:val="0"/>
        <w:spacing w:line="240" w:lineRule="auto"/>
        <w:ind w:right="-1"/>
        <w:textAlignment w:val="baseline"/>
        <w:rPr>
          <w:i/>
          <w:noProof/>
          <w:sz w:val="18"/>
          <w:szCs w:val="20"/>
        </w:rPr>
      </w:pPr>
      <w:r w:rsidRPr="00D37FBF">
        <w:rPr>
          <w:i/>
          <w:noProof/>
          <w:sz w:val="18"/>
          <w:szCs w:val="20"/>
        </w:rPr>
        <w:t>Apakšuzņēmēja sniedzamo pakalpojumu kopējo vērtību nosaka, ņemot vērā apakšuzņēmēja un visu attiecīgā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3416FA7A" w14:textId="77777777" w:rsidR="001A1890" w:rsidRPr="00D37FBF" w:rsidRDefault="001A1890" w:rsidP="009D4EBD">
      <w:pPr>
        <w:rPr>
          <w:sz w:val="28"/>
        </w:rPr>
      </w:pPr>
    </w:p>
    <w:p w14:paraId="7093F223" w14:textId="77777777" w:rsidR="00B507D3" w:rsidRPr="00D37FBF" w:rsidRDefault="00B507D3" w:rsidP="00B507D3">
      <w:pPr>
        <w:spacing w:after="60"/>
        <w:ind w:left="142"/>
        <w:rPr>
          <w:sz w:val="22"/>
          <w:szCs w:val="22"/>
          <w:lang w:eastAsia="lv-LV"/>
        </w:rPr>
      </w:pPr>
      <w:r w:rsidRPr="00D37FBF">
        <w:rPr>
          <w:sz w:val="22"/>
          <w:szCs w:val="22"/>
          <w:lang w:eastAsia="lv-LV"/>
        </w:rPr>
        <w:t>Paraksta pretendenta vadītājs vai vadītāja pilnvarota persona:</w:t>
      </w:r>
    </w:p>
    <w:p w14:paraId="76BD098F" w14:textId="77777777" w:rsidR="00060995" w:rsidRPr="00D37FBF" w:rsidRDefault="00060995" w:rsidP="00B507D3">
      <w:pPr>
        <w:spacing w:after="60"/>
        <w:ind w:left="142"/>
        <w:rPr>
          <w:sz w:val="22"/>
          <w:szCs w:val="22"/>
          <w:lang w:eastAsia="lv-LV"/>
        </w:rPr>
      </w:pPr>
    </w:p>
    <w:tbl>
      <w:tblPr>
        <w:tblW w:w="75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4536"/>
      </w:tblGrid>
      <w:tr w:rsidR="00B507D3" w:rsidRPr="00D37FBF" w14:paraId="2EB3020A" w14:textId="77777777" w:rsidTr="0043728C">
        <w:trPr>
          <w:trHeight w:val="246"/>
        </w:trPr>
        <w:tc>
          <w:tcPr>
            <w:tcW w:w="2977" w:type="dxa"/>
            <w:tcBorders>
              <w:top w:val="single" w:sz="4" w:space="0" w:color="auto"/>
              <w:left w:val="single" w:sz="4" w:space="0" w:color="auto"/>
              <w:bottom w:val="single" w:sz="4" w:space="0" w:color="auto"/>
              <w:right w:val="single" w:sz="4" w:space="0" w:color="auto"/>
            </w:tcBorders>
          </w:tcPr>
          <w:p w14:paraId="4D249747" w14:textId="77777777" w:rsidR="00B507D3" w:rsidRPr="00D37FBF" w:rsidRDefault="00B507D3" w:rsidP="00EC1778">
            <w:pPr>
              <w:tabs>
                <w:tab w:val="center" w:pos="4153"/>
                <w:tab w:val="right" w:pos="8306"/>
              </w:tabs>
              <w:spacing w:before="60" w:after="60"/>
              <w:ind w:left="142"/>
              <w:rPr>
                <w:sz w:val="22"/>
                <w:szCs w:val="22"/>
                <w:lang w:eastAsia="lv-LV"/>
              </w:rPr>
            </w:pPr>
            <w:r w:rsidRPr="00D37FBF">
              <w:rPr>
                <w:sz w:val="22"/>
                <w:szCs w:val="22"/>
                <w:lang w:eastAsia="lv-LV"/>
              </w:rPr>
              <w:t>Vārds, uzvārds, amats</w:t>
            </w:r>
          </w:p>
        </w:tc>
        <w:tc>
          <w:tcPr>
            <w:tcW w:w="4536" w:type="dxa"/>
            <w:tcBorders>
              <w:top w:val="single" w:sz="4" w:space="0" w:color="auto"/>
              <w:left w:val="single" w:sz="4" w:space="0" w:color="auto"/>
              <w:bottom w:val="single" w:sz="4" w:space="0" w:color="auto"/>
              <w:right w:val="single" w:sz="4" w:space="0" w:color="auto"/>
            </w:tcBorders>
          </w:tcPr>
          <w:p w14:paraId="0FCC6107" w14:textId="77777777" w:rsidR="00B507D3" w:rsidRPr="00D37FBF" w:rsidRDefault="00B507D3" w:rsidP="00EC1778">
            <w:pPr>
              <w:tabs>
                <w:tab w:val="center" w:pos="4153"/>
                <w:tab w:val="right" w:pos="8306"/>
              </w:tabs>
              <w:spacing w:before="60" w:after="60"/>
              <w:ind w:left="142"/>
              <w:rPr>
                <w:sz w:val="22"/>
                <w:szCs w:val="22"/>
                <w:lang w:eastAsia="lv-LV"/>
              </w:rPr>
            </w:pPr>
            <w:r w:rsidRPr="00D37FBF">
              <w:rPr>
                <w:sz w:val="22"/>
                <w:szCs w:val="22"/>
                <w:lang w:eastAsia="lv-LV"/>
              </w:rPr>
              <w:t xml:space="preserve"> </w:t>
            </w:r>
          </w:p>
        </w:tc>
      </w:tr>
      <w:tr w:rsidR="00B507D3" w:rsidRPr="00D37FBF" w14:paraId="39701249" w14:textId="77777777" w:rsidTr="0043728C">
        <w:tc>
          <w:tcPr>
            <w:tcW w:w="2977" w:type="dxa"/>
            <w:tcBorders>
              <w:top w:val="single" w:sz="4" w:space="0" w:color="auto"/>
              <w:left w:val="single" w:sz="4" w:space="0" w:color="auto"/>
              <w:bottom w:val="single" w:sz="4" w:space="0" w:color="auto"/>
              <w:right w:val="single" w:sz="4" w:space="0" w:color="auto"/>
            </w:tcBorders>
          </w:tcPr>
          <w:p w14:paraId="246211D3" w14:textId="77777777" w:rsidR="00B507D3" w:rsidRPr="00D37FBF" w:rsidRDefault="00B507D3" w:rsidP="00EC1778">
            <w:pPr>
              <w:tabs>
                <w:tab w:val="center" w:pos="4153"/>
                <w:tab w:val="right" w:pos="8306"/>
              </w:tabs>
              <w:spacing w:before="60" w:after="60"/>
              <w:ind w:left="142"/>
              <w:rPr>
                <w:sz w:val="22"/>
                <w:szCs w:val="22"/>
                <w:lang w:eastAsia="lv-LV"/>
              </w:rPr>
            </w:pPr>
            <w:r w:rsidRPr="00D37FBF">
              <w:rPr>
                <w:sz w:val="22"/>
                <w:szCs w:val="22"/>
                <w:lang w:eastAsia="lv-LV"/>
              </w:rPr>
              <w:t>Paraksts</w:t>
            </w:r>
          </w:p>
        </w:tc>
        <w:tc>
          <w:tcPr>
            <w:tcW w:w="4536" w:type="dxa"/>
            <w:tcBorders>
              <w:top w:val="single" w:sz="4" w:space="0" w:color="auto"/>
              <w:left w:val="single" w:sz="4" w:space="0" w:color="auto"/>
              <w:bottom w:val="single" w:sz="4" w:space="0" w:color="auto"/>
              <w:right w:val="single" w:sz="4" w:space="0" w:color="auto"/>
            </w:tcBorders>
          </w:tcPr>
          <w:p w14:paraId="61529D79" w14:textId="77777777" w:rsidR="00B507D3" w:rsidRPr="00D37FBF" w:rsidRDefault="00B507D3" w:rsidP="00EC1778">
            <w:pPr>
              <w:tabs>
                <w:tab w:val="center" w:pos="4153"/>
                <w:tab w:val="right" w:pos="8306"/>
              </w:tabs>
              <w:spacing w:before="60" w:after="60"/>
              <w:ind w:left="142"/>
              <w:rPr>
                <w:sz w:val="22"/>
                <w:szCs w:val="22"/>
                <w:lang w:eastAsia="lv-LV"/>
              </w:rPr>
            </w:pPr>
          </w:p>
        </w:tc>
      </w:tr>
      <w:tr w:rsidR="00B507D3" w:rsidRPr="00D37FBF" w14:paraId="4EE91815" w14:textId="77777777" w:rsidTr="0043728C">
        <w:tc>
          <w:tcPr>
            <w:tcW w:w="2977" w:type="dxa"/>
            <w:tcBorders>
              <w:top w:val="single" w:sz="4" w:space="0" w:color="auto"/>
              <w:left w:val="single" w:sz="4" w:space="0" w:color="auto"/>
              <w:bottom w:val="single" w:sz="4" w:space="0" w:color="auto"/>
              <w:right w:val="single" w:sz="4" w:space="0" w:color="auto"/>
            </w:tcBorders>
          </w:tcPr>
          <w:p w14:paraId="1B7A4081" w14:textId="77777777" w:rsidR="00B507D3" w:rsidRPr="00D37FBF" w:rsidRDefault="00B507D3" w:rsidP="00EC1778">
            <w:pPr>
              <w:tabs>
                <w:tab w:val="center" w:pos="4153"/>
                <w:tab w:val="right" w:pos="8306"/>
              </w:tabs>
              <w:spacing w:before="60" w:after="60"/>
              <w:ind w:left="142"/>
              <w:rPr>
                <w:sz w:val="22"/>
                <w:szCs w:val="22"/>
                <w:lang w:eastAsia="lv-LV"/>
              </w:rPr>
            </w:pPr>
            <w:r w:rsidRPr="00D37FBF">
              <w:rPr>
                <w:sz w:val="22"/>
                <w:szCs w:val="22"/>
                <w:lang w:eastAsia="lv-LV"/>
              </w:rPr>
              <w:t>Vieta, datums</w:t>
            </w:r>
          </w:p>
        </w:tc>
        <w:tc>
          <w:tcPr>
            <w:tcW w:w="4536" w:type="dxa"/>
            <w:tcBorders>
              <w:top w:val="single" w:sz="4" w:space="0" w:color="auto"/>
              <w:left w:val="single" w:sz="4" w:space="0" w:color="auto"/>
              <w:bottom w:val="single" w:sz="4" w:space="0" w:color="auto"/>
              <w:right w:val="single" w:sz="4" w:space="0" w:color="auto"/>
            </w:tcBorders>
          </w:tcPr>
          <w:p w14:paraId="3C09615E" w14:textId="77777777" w:rsidR="00B507D3" w:rsidRPr="00D37FBF" w:rsidRDefault="00B507D3" w:rsidP="00EC1778">
            <w:pPr>
              <w:tabs>
                <w:tab w:val="center" w:pos="4153"/>
                <w:tab w:val="right" w:pos="8306"/>
              </w:tabs>
              <w:spacing w:before="60" w:after="60"/>
              <w:ind w:left="142"/>
              <w:rPr>
                <w:sz w:val="22"/>
                <w:szCs w:val="22"/>
                <w:lang w:eastAsia="lv-LV"/>
              </w:rPr>
            </w:pPr>
          </w:p>
        </w:tc>
      </w:tr>
    </w:tbl>
    <w:p w14:paraId="5F4DBBAA" w14:textId="77777777" w:rsidR="009D4EBD" w:rsidRPr="00D37FBF" w:rsidRDefault="009D4EBD" w:rsidP="0010371D">
      <w:pPr>
        <w:pStyle w:val="Default"/>
        <w:jc w:val="right"/>
        <w:rPr>
          <w:sz w:val="18"/>
          <w:szCs w:val="18"/>
          <w:lang w:val="lv-LV"/>
        </w:rPr>
      </w:pPr>
      <w:r w:rsidRPr="00D37FBF">
        <w:rPr>
          <w:color w:val="FF0000"/>
          <w:lang w:val="lv-LV"/>
        </w:rPr>
        <w:br w:type="page"/>
      </w:r>
      <w:r w:rsidR="00F04088" w:rsidRPr="00D37FBF">
        <w:rPr>
          <w:color w:val="auto"/>
          <w:sz w:val="18"/>
          <w:szCs w:val="18"/>
          <w:lang w:val="lv-LV"/>
        </w:rPr>
        <w:lastRenderedPageBreak/>
        <w:t>6</w:t>
      </w:r>
      <w:r w:rsidR="00415D9E" w:rsidRPr="00D37FBF">
        <w:rPr>
          <w:color w:val="auto"/>
          <w:sz w:val="18"/>
          <w:szCs w:val="18"/>
          <w:lang w:val="lv-LV"/>
        </w:rPr>
        <w:t>.</w:t>
      </w:r>
      <w:r w:rsidRPr="00D37FBF">
        <w:rPr>
          <w:sz w:val="18"/>
          <w:szCs w:val="18"/>
          <w:lang w:val="lv-LV"/>
        </w:rPr>
        <w:t>pielikums</w:t>
      </w:r>
    </w:p>
    <w:p w14:paraId="44254106" w14:textId="77777777" w:rsidR="00B37ABA" w:rsidRPr="00D37FBF" w:rsidRDefault="00B37ABA" w:rsidP="00B37ABA">
      <w:pPr>
        <w:pStyle w:val="Default"/>
        <w:jc w:val="right"/>
        <w:rPr>
          <w:color w:val="auto"/>
          <w:sz w:val="16"/>
          <w:szCs w:val="16"/>
          <w:lang w:val="lv-LV"/>
        </w:rPr>
      </w:pPr>
      <w:r w:rsidRPr="00D37FBF">
        <w:rPr>
          <w:color w:val="auto"/>
          <w:sz w:val="16"/>
          <w:szCs w:val="16"/>
          <w:lang w:val="lv-LV"/>
        </w:rPr>
        <w:t>Atklātam konkursam “Vispārīgā</w:t>
      </w:r>
    </w:p>
    <w:p w14:paraId="643C5BF8" w14:textId="77777777" w:rsidR="00B37ABA" w:rsidRPr="00D37FBF" w:rsidRDefault="00B37ABA" w:rsidP="00B37ABA">
      <w:pPr>
        <w:pStyle w:val="Default"/>
        <w:jc w:val="right"/>
        <w:rPr>
          <w:color w:val="auto"/>
          <w:sz w:val="16"/>
          <w:szCs w:val="16"/>
          <w:lang w:val="lv-LV"/>
        </w:rPr>
      </w:pPr>
      <w:r w:rsidRPr="00D37FBF">
        <w:rPr>
          <w:color w:val="auto"/>
          <w:sz w:val="16"/>
          <w:szCs w:val="16"/>
          <w:lang w:val="lv-LV"/>
        </w:rPr>
        <w:t xml:space="preserve"> vienošanās par riepu piegādi”,</w:t>
      </w:r>
    </w:p>
    <w:p w14:paraId="7AA11C4C" w14:textId="7641CC4F" w:rsidR="00B37ABA" w:rsidRPr="00D37FBF" w:rsidRDefault="00B37ABA" w:rsidP="00B37ABA">
      <w:pPr>
        <w:pStyle w:val="Default"/>
        <w:jc w:val="right"/>
        <w:rPr>
          <w:color w:val="auto"/>
          <w:sz w:val="16"/>
          <w:szCs w:val="16"/>
          <w:lang w:val="lv-LV"/>
        </w:rPr>
      </w:pPr>
      <w:r w:rsidRPr="00D37FBF">
        <w:rPr>
          <w:color w:val="auto"/>
          <w:sz w:val="16"/>
          <w:szCs w:val="16"/>
          <w:lang w:val="lv-LV"/>
        </w:rPr>
        <w:t xml:space="preserve">ID Nr. </w:t>
      </w:r>
      <w:r w:rsidR="00AB1CAE" w:rsidRPr="00D37FBF">
        <w:rPr>
          <w:color w:val="auto"/>
          <w:sz w:val="16"/>
          <w:szCs w:val="16"/>
          <w:lang w:val="lv-LV"/>
        </w:rPr>
        <w:t>ZAAO 2026</w:t>
      </w:r>
      <w:r w:rsidR="00B26BB0" w:rsidRPr="00D37FBF">
        <w:rPr>
          <w:color w:val="auto"/>
          <w:sz w:val="16"/>
          <w:szCs w:val="16"/>
          <w:lang w:val="lv-LV"/>
        </w:rPr>
        <w:t>/49</w:t>
      </w:r>
      <w:r w:rsidRPr="00D37FBF">
        <w:rPr>
          <w:color w:val="auto"/>
          <w:sz w:val="16"/>
          <w:szCs w:val="16"/>
          <w:lang w:val="lv-LV"/>
        </w:rPr>
        <w:t>/l</w:t>
      </w:r>
    </w:p>
    <w:p w14:paraId="11C77C55" w14:textId="77777777" w:rsidR="00FD531C" w:rsidRPr="00D37FBF" w:rsidRDefault="00FD531C" w:rsidP="0010371D">
      <w:pPr>
        <w:pStyle w:val="Default"/>
        <w:jc w:val="right"/>
        <w:rPr>
          <w:sz w:val="18"/>
          <w:szCs w:val="18"/>
          <w:lang w:val="lv-LV"/>
        </w:rPr>
      </w:pPr>
    </w:p>
    <w:p w14:paraId="2CF991EF" w14:textId="77777777" w:rsidR="009D4EBD" w:rsidRPr="00D37FBF" w:rsidRDefault="009D4EBD" w:rsidP="009D4EBD">
      <w:pPr>
        <w:pStyle w:val="Default"/>
        <w:ind w:right="140"/>
        <w:jc w:val="right"/>
        <w:rPr>
          <w:b/>
          <w:lang w:val="lv-LV"/>
        </w:rPr>
      </w:pPr>
    </w:p>
    <w:p w14:paraId="7D605B7B" w14:textId="77777777" w:rsidR="009D4EBD" w:rsidRPr="00D37FBF" w:rsidRDefault="009D4EBD" w:rsidP="009D4EBD">
      <w:pPr>
        <w:widowControl w:val="0"/>
        <w:ind w:right="140"/>
        <w:jc w:val="center"/>
        <w:rPr>
          <w:sz w:val="20"/>
          <w:szCs w:val="20"/>
        </w:rPr>
      </w:pPr>
      <w:r w:rsidRPr="00D37FBF">
        <w:rPr>
          <w:b/>
          <w:sz w:val="28"/>
          <w:szCs w:val="28"/>
        </w:rPr>
        <w:t>APAKŠUZŅĒMĒJA APŅEMŠANĀS</w:t>
      </w:r>
      <w:r w:rsidRPr="00D37FBF">
        <w:rPr>
          <w:rStyle w:val="Vresatsauce"/>
          <w:b/>
          <w:sz w:val="28"/>
          <w:szCs w:val="28"/>
        </w:rPr>
        <w:footnoteReference w:id="7"/>
      </w:r>
      <w:r w:rsidRPr="00D37FBF">
        <w:rPr>
          <w:sz w:val="20"/>
          <w:szCs w:val="20"/>
        </w:rPr>
        <w:t xml:space="preserve"> </w:t>
      </w:r>
    </w:p>
    <w:p w14:paraId="74A27FD5" w14:textId="77777777" w:rsidR="00B37ABA" w:rsidRPr="00D37FBF" w:rsidRDefault="00B37ABA" w:rsidP="00B37ABA">
      <w:pPr>
        <w:widowControl w:val="0"/>
        <w:ind w:right="140"/>
        <w:jc w:val="center"/>
        <w:rPr>
          <w:sz w:val="20"/>
          <w:szCs w:val="20"/>
        </w:rPr>
      </w:pPr>
      <w:r w:rsidRPr="00D37FBF">
        <w:rPr>
          <w:sz w:val="20"/>
          <w:szCs w:val="20"/>
        </w:rPr>
        <w:t>dalībai</w:t>
      </w:r>
      <w:r w:rsidRPr="00D37FBF">
        <w:rPr>
          <w:b/>
          <w:sz w:val="20"/>
          <w:szCs w:val="20"/>
        </w:rPr>
        <w:t xml:space="preserve"> </w:t>
      </w:r>
      <w:r w:rsidRPr="00D37FBF">
        <w:rPr>
          <w:sz w:val="20"/>
          <w:szCs w:val="20"/>
        </w:rPr>
        <w:t>atklātā konkursā  “</w:t>
      </w:r>
      <w:bookmarkStart w:id="29" w:name="_Hlk175118951"/>
      <w:r w:rsidRPr="00D37FBF">
        <w:rPr>
          <w:sz w:val="20"/>
          <w:szCs w:val="20"/>
        </w:rPr>
        <w:t>Vispārīgā vienošanās par riepu piegādi</w:t>
      </w:r>
      <w:bookmarkEnd w:id="29"/>
      <w:r w:rsidRPr="00D37FBF">
        <w:rPr>
          <w:sz w:val="20"/>
          <w:szCs w:val="20"/>
        </w:rPr>
        <w:t xml:space="preserve">”,  </w:t>
      </w:r>
    </w:p>
    <w:p w14:paraId="190EFBDA" w14:textId="43D3FE86" w:rsidR="00B37ABA" w:rsidRPr="00D37FBF" w:rsidRDefault="00B37ABA" w:rsidP="00B37ABA">
      <w:pPr>
        <w:widowControl w:val="0"/>
        <w:ind w:right="140"/>
        <w:jc w:val="center"/>
        <w:rPr>
          <w:sz w:val="20"/>
          <w:szCs w:val="20"/>
        </w:rPr>
      </w:pPr>
      <w:r w:rsidRPr="00D37FBF">
        <w:rPr>
          <w:sz w:val="20"/>
          <w:szCs w:val="20"/>
        </w:rPr>
        <w:t xml:space="preserve">ID Nr. </w:t>
      </w:r>
      <w:r w:rsidR="00AB1CAE" w:rsidRPr="00D37FBF">
        <w:rPr>
          <w:sz w:val="20"/>
          <w:szCs w:val="20"/>
        </w:rPr>
        <w:t>ZAAO 2026</w:t>
      </w:r>
      <w:r w:rsidR="00B26BB0" w:rsidRPr="00D37FBF">
        <w:rPr>
          <w:sz w:val="20"/>
          <w:szCs w:val="20"/>
        </w:rPr>
        <w:t>/49</w:t>
      </w:r>
      <w:r w:rsidRPr="00D37FBF">
        <w:rPr>
          <w:sz w:val="20"/>
          <w:szCs w:val="20"/>
        </w:rPr>
        <w:t>/l</w:t>
      </w:r>
    </w:p>
    <w:p w14:paraId="6EE09C34" w14:textId="77777777" w:rsidR="002F3082" w:rsidRPr="00D37FBF" w:rsidRDefault="002F3082" w:rsidP="009D4EBD">
      <w:pPr>
        <w:jc w:val="center"/>
      </w:pPr>
    </w:p>
    <w:p w14:paraId="39D57811" w14:textId="77777777" w:rsidR="00E673C1" w:rsidRPr="00D37FBF" w:rsidRDefault="00E673C1" w:rsidP="00B935E3">
      <w:pPr>
        <w:spacing w:after="40"/>
        <w:jc w:val="center"/>
        <w:rPr>
          <w:i/>
          <w:iCs/>
          <w:lang w:eastAsia="lv-LV"/>
        </w:rPr>
      </w:pPr>
      <w:r w:rsidRPr="00D37FBF">
        <w:rPr>
          <w:b/>
          <w:bCs/>
          <w:lang w:eastAsia="lv-LV"/>
        </w:rPr>
        <w:t>Ar šo</w:t>
      </w:r>
      <w:r w:rsidRPr="00D37FBF">
        <w:rPr>
          <w:lang w:eastAsia="lv-LV"/>
        </w:rPr>
        <w:t xml:space="preserve">, </w:t>
      </w:r>
      <w:r w:rsidRPr="00D37FBF">
        <w:rPr>
          <w:b/>
          <w:bCs/>
          <w:lang w:eastAsia="lv-LV"/>
        </w:rPr>
        <w:t>_________________________</w:t>
      </w:r>
      <w:r w:rsidRPr="00D37FBF">
        <w:rPr>
          <w:i/>
          <w:iCs/>
          <w:lang w:eastAsia="lv-LV"/>
        </w:rPr>
        <w:t>(</w:t>
      </w:r>
      <w:bookmarkStart w:id="30" w:name="_Hlk125019813"/>
      <w:r w:rsidRPr="00D37FBF">
        <w:rPr>
          <w:i/>
          <w:iCs/>
          <w:lang w:eastAsia="lv-LV"/>
        </w:rPr>
        <w:t>apakšuzņēmēja</w:t>
      </w:r>
      <w:r w:rsidR="00B935E3" w:rsidRPr="00D37FBF">
        <w:rPr>
          <w:i/>
          <w:iCs/>
          <w:lang w:eastAsia="lv-LV"/>
        </w:rPr>
        <w:t xml:space="preserve"> </w:t>
      </w:r>
      <w:r w:rsidRPr="00D37FBF">
        <w:rPr>
          <w:i/>
          <w:iCs/>
          <w:lang w:eastAsia="lv-LV"/>
        </w:rPr>
        <w:t>vārds, uzvārds, reģistrācijas Nr./personas kods,</w:t>
      </w:r>
      <w:r w:rsidR="00735DD6" w:rsidRPr="00D37FBF">
        <w:rPr>
          <w:i/>
          <w:iCs/>
          <w:lang w:eastAsia="lv-LV"/>
        </w:rPr>
        <w:t xml:space="preserve"> </w:t>
      </w:r>
      <w:r w:rsidRPr="00D37FBF">
        <w:rPr>
          <w:i/>
          <w:iCs/>
          <w:lang w:eastAsia="lv-LV"/>
        </w:rPr>
        <w:t>adrese</w:t>
      </w:r>
      <w:bookmarkEnd w:id="30"/>
      <w:r w:rsidRPr="00D37FBF">
        <w:rPr>
          <w:i/>
          <w:iCs/>
          <w:lang w:eastAsia="lv-LV"/>
        </w:rPr>
        <w:t xml:space="preserve">) </w:t>
      </w:r>
      <w:r w:rsidRPr="00D37FBF">
        <w:rPr>
          <w:b/>
          <w:bCs/>
          <w:lang w:eastAsia="lv-LV"/>
        </w:rPr>
        <w:t>apliecin</w:t>
      </w:r>
      <w:r w:rsidR="00DF46B4" w:rsidRPr="00D37FBF">
        <w:rPr>
          <w:b/>
          <w:bCs/>
          <w:lang w:eastAsia="lv-LV"/>
        </w:rPr>
        <w:t>ām</w:t>
      </w:r>
      <w:r w:rsidRPr="00D37FBF">
        <w:rPr>
          <w:b/>
          <w:bCs/>
          <w:lang w:eastAsia="lv-LV"/>
        </w:rPr>
        <w:t>, ka</w:t>
      </w:r>
      <w:r w:rsidRPr="00D37FBF">
        <w:rPr>
          <w:lang w:eastAsia="lv-LV"/>
        </w:rPr>
        <w:t>:</w:t>
      </w:r>
    </w:p>
    <w:p w14:paraId="4D6C03B5" w14:textId="77777777" w:rsidR="00E673C1" w:rsidRPr="00D37FBF" w:rsidRDefault="00E673C1" w:rsidP="00E673C1">
      <w:pPr>
        <w:spacing w:after="40"/>
        <w:jc w:val="center"/>
        <w:rPr>
          <w:lang w:eastAsia="lv-LV"/>
        </w:rPr>
      </w:pPr>
    </w:p>
    <w:p w14:paraId="43D7274C" w14:textId="2143AE65" w:rsidR="0043728C" w:rsidRPr="00D37FBF" w:rsidRDefault="00E673C1" w:rsidP="00D752CE">
      <w:pPr>
        <w:numPr>
          <w:ilvl w:val="0"/>
          <w:numId w:val="10"/>
        </w:numPr>
        <w:spacing w:after="120"/>
        <w:rPr>
          <w:lang w:eastAsia="lv-LV"/>
        </w:rPr>
      </w:pPr>
      <w:r w:rsidRPr="00D37FBF">
        <w:rPr>
          <w:lang w:eastAsia="lv-LV"/>
        </w:rPr>
        <w:t>piekrīt</w:t>
      </w:r>
      <w:r w:rsidR="00DF46B4" w:rsidRPr="00D37FBF">
        <w:rPr>
          <w:lang w:eastAsia="lv-LV"/>
        </w:rPr>
        <w:t>am</w:t>
      </w:r>
      <w:r w:rsidRPr="00D37FBF">
        <w:rPr>
          <w:lang w:eastAsia="lv-LV"/>
        </w:rPr>
        <w:t xml:space="preserve"> piedalīties </w:t>
      </w:r>
      <w:r w:rsidR="00D752CE" w:rsidRPr="00D37FBF">
        <w:rPr>
          <w:rFonts w:eastAsia="Calibri"/>
          <w:noProof/>
          <w:lang w:eastAsia="lv-LV"/>
        </w:rPr>
        <w:t>“</w:t>
      </w:r>
      <w:r w:rsidR="00B37ABA" w:rsidRPr="00D37FBF">
        <w:rPr>
          <w:rFonts w:eastAsia="Calibri"/>
          <w:noProof/>
          <w:lang w:eastAsia="lv-LV"/>
        </w:rPr>
        <w:t>Vispārīgā vienošanās par riepu piegādi</w:t>
      </w:r>
      <w:r w:rsidR="00D752CE" w:rsidRPr="00D37FBF">
        <w:rPr>
          <w:rFonts w:eastAsia="Calibri"/>
          <w:noProof/>
          <w:lang w:eastAsia="lv-LV"/>
        </w:rPr>
        <w:t xml:space="preserve">”,  ID Nr. </w:t>
      </w:r>
      <w:r w:rsidR="00AB1CAE" w:rsidRPr="00D37FBF">
        <w:rPr>
          <w:rFonts w:eastAsia="Calibri"/>
          <w:noProof/>
          <w:lang w:eastAsia="lv-LV"/>
        </w:rPr>
        <w:t>ZAAO 2026</w:t>
      </w:r>
      <w:r w:rsidR="00B26BB0" w:rsidRPr="00D37FBF">
        <w:rPr>
          <w:rFonts w:eastAsia="Calibri"/>
          <w:noProof/>
          <w:lang w:eastAsia="lv-LV"/>
        </w:rPr>
        <w:t>/49</w:t>
      </w:r>
      <w:r w:rsidR="00D752CE" w:rsidRPr="00D37FBF">
        <w:rPr>
          <w:rFonts w:eastAsia="Calibri"/>
          <w:noProof/>
          <w:lang w:eastAsia="lv-LV"/>
        </w:rPr>
        <w:t xml:space="preserve">/l </w:t>
      </w:r>
      <w:r w:rsidR="00A92F1C" w:rsidRPr="00D37FBF">
        <w:rPr>
          <w:lang w:eastAsia="lv-LV"/>
        </w:rPr>
        <w:t>(turpmāk – Atklātais konkurss)</w:t>
      </w:r>
      <w:r w:rsidR="00D752CE" w:rsidRPr="00D37FBF">
        <w:rPr>
          <w:lang w:eastAsia="lv-LV"/>
        </w:rPr>
        <w:t xml:space="preserve"> </w:t>
      </w:r>
      <w:r w:rsidRPr="00D37FBF">
        <w:rPr>
          <w:lang w:eastAsia="lv-LV"/>
        </w:rPr>
        <w:t>kā __________________________</w:t>
      </w:r>
      <w:r w:rsidR="0043728C" w:rsidRPr="00D37FBF">
        <w:rPr>
          <w:lang w:eastAsia="lv-LV"/>
        </w:rPr>
        <w:t>__________</w:t>
      </w:r>
      <w:r w:rsidRPr="00D37FBF">
        <w:rPr>
          <w:lang w:eastAsia="lv-LV"/>
        </w:rPr>
        <w:t xml:space="preserve"> (</w:t>
      </w:r>
      <w:r w:rsidRPr="00D37FBF">
        <w:rPr>
          <w:i/>
          <w:iCs/>
          <w:lang w:eastAsia="lv-LV"/>
        </w:rPr>
        <w:t>pretendenta nosaukums, reģistrācijas numurs un adrese</w:t>
      </w:r>
      <w:r w:rsidRPr="00D37FBF">
        <w:rPr>
          <w:lang w:eastAsia="lv-LV"/>
        </w:rPr>
        <w:t>) (turpmāk – Pretendents)</w:t>
      </w:r>
      <w:r w:rsidRPr="00D37FBF">
        <w:rPr>
          <w:i/>
          <w:iCs/>
          <w:lang w:eastAsia="lv-LV"/>
        </w:rPr>
        <w:t xml:space="preserve"> </w:t>
      </w:r>
      <w:r w:rsidRPr="00D37FBF">
        <w:rPr>
          <w:lang w:eastAsia="lv-LV"/>
        </w:rPr>
        <w:t>apakšuzņēmējs;</w:t>
      </w:r>
    </w:p>
    <w:p w14:paraId="300B61B5" w14:textId="35D8E76F" w:rsidR="00E673C1" w:rsidRPr="00D37FBF" w:rsidRDefault="00E673C1">
      <w:pPr>
        <w:numPr>
          <w:ilvl w:val="0"/>
          <w:numId w:val="10"/>
        </w:numPr>
        <w:spacing w:after="120"/>
        <w:rPr>
          <w:lang w:eastAsia="lv-LV"/>
        </w:rPr>
      </w:pPr>
      <w:r w:rsidRPr="00D37FBF">
        <w:rPr>
          <w:lang w:eastAsia="lv-LV"/>
        </w:rPr>
        <w:t xml:space="preserve">gadījumā, ja ar Pretendentu </w:t>
      </w:r>
      <w:r w:rsidR="00B935E3" w:rsidRPr="00D37FBF">
        <w:rPr>
          <w:lang w:eastAsia="lv-LV"/>
        </w:rPr>
        <w:t>tik</w:t>
      </w:r>
      <w:r w:rsidR="00C61BBD">
        <w:rPr>
          <w:lang w:eastAsia="lv-LV"/>
        </w:rPr>
        <w:t>s</w:t>
      </w:r>
      <w:r w:rsidRPr="00D37FBF">
        <w:rPr>
          <w:lang w:eastAsia="lv-LV"/>
        </w:rPr>
        <w:t xml:space="preserve"> noslēgts iepirkuma līgums, apņem</w:t>
      </w:r>
      <w:r w:rsidR="00DF46B4" w:rsidRPr="00D37FBF">
        <w:rPr>
          <w:lang w:eastAsia="lv-LV"/>
        </w:rPr>
        <w:t>amies</w:t>
      </w:r>
      <w:r w:rsidR="00B935E3" w:rsidRPr="00D37FBF">
        <w:rPr>
          <w:lang w:eastAsia="lv-LV"/>
        </w:rPr>
        <w:t xml:space="preserve"> </w:t>
      </w:r>
      <w:r w:rsidR="009F73FE" w:rsidRPr="00D37FBF">
        <w:rPr>
          <w:lang w:eastAsia="lv-LV"/>
        </w:rPr>
        <w:t>veikt</w:t>
      </w:r>
      <w:r w:rsidR="00B935E3" w:rsidRPr="00D37FBF">
        <w:rPr>
          <w:lang w:eastAsia="lv-LV"/>
        </w:rPr>
        <w:t xml:space="preserve"> </w:t>
      </w:r>
      <w:r w:rsidR="00DF46B4" w:rsidRPr="00D37FBF">
        <w:rPr>
          <w:i/>
          <w:iCs/>
          <w:lang w:eastAsia="lv-LV"/>
        </w:rPr>
        <w:t>[</w:t>
      </w:r>
      <w:r w:rsidRPr="00D37FBF">
        <w:rPr>
          <w:i/>
          <w:iCs/>
          <w:lang w:eastAsia="lv-LV"/>
        </w:rPr>
        <w:t xml:space="preserve">īss </w:t>
      </w:r>
      <w:r w:rsidR="009F73FE" w:rsidRPr="00D37FBF">
        <w:rPr>
          <w:i/>
          <w:iCs/>
          <w:lang w:eastAsia="lv-LV"/>
        </w:rPr>
        <w:t>veicamo darbu</w:t>
      </w:r>
      <w:r w:rsidRPr="00D37FBF">
        <w:rPr>
          <w:i/>
          <w:iCs/>
          <w:lang w:eastAsia="lv-LV"/>
        </w:rPr>
        <w:t xml:space="preserve"> apraksts atbilstoši Apakšuzņēmējiem nododamo darbu sarakstā norādītajam un summa (bez PVN) kādā apmērā darbi tiek nodoti (atbilstoši </w:t>
      </w:r>
      <w:r w:rsidR="00DE49CE" w:rsidRPr="00D37FBF">
        <w:rPr>
          <w:i/>
          <w:iCs/>
          <w:lang w:eastAsia="lv-LV"/>
        </w:rPr>
        <w:t>finanšu piedāvājumam</w:t>
      </w:r>
      <w:r w:rsidR="00DF46B4" w:rsidRPr="00D37FBF">
        <w:rPr>
          <w:i/>
          <w:iCs/>
          <w:lang w:eastAsia="lv-LV"/>
        </w:rPr>
        <w:t>)]</w:t>
      </w:r>
    </w:p>
    <w:p w14:paraId="3FB02117" w14:textId="77777777" w:rsidR="00E673C1" w:rsidRPr="00D37FBF" w:rsidRDefault="00E673C1" w:rsidP="00817BE0">
      <w:pPr>
        <w:spacing w:after="120"/>
        <w:rPr>
          <w:i/>
          <w:iCs/>
          <w:lang w:eastAsia="lv-LV"/>
        </w:rPr>
      </w:pPr>
    </w:p>
    <w:p w14:paraId="62F23C01" w14:textId="77777777" w:rsidR="00A92F1C" w:rsidRPr="00D37FBF" w:rsidRDefault="00A92F1C" w:rsidP="00A92F1C">
      <w:pPr>
        <w:spacing w:after="120" w:line="360" w:lineRule="auto"/>
        <w:ind w:firstLine="142"/>
      </w:pPr>
      <w:r w:rsidRPr="00D37FBF">
        <w:t>Ar šo apliecinām, ka esam iepazinušies ar Atklāta konkursa nolikuma prasībām.</w:t>
      </w:r>
    </w:p>
    <w:p w14:paraId="15C0F571" w14:textId="77777777" w:rsidR="00A92F1C" w:rsidRPr="00D37FBF" w:rsidRDefault="00A92F1C" w:rsidP="00D752CE">
      <w:pPr>
        <w:spacing w:after="60"/>
        <w:ind w:left="0"/>
        <w:rPr>
          <w:b/>
          <w:bCs/>
          <w:sz w:val="22"/>
          <w:szCs w:val="22"/>
          <w:lang w:eastAsia="lv-LV"/>
        </w:rPr>
      </w:pPr>
    </w:p>
    <w:p w14:paraId="2694B895" w14:textId="77777777" w:rsidR="00A92F1C" w:rsidRPr="00D37FBF" w:rsidRDefault="00A92F1C" w:rsidP="00E673C1">
      <w:pPr>
        <w:spacing w:after="60"/>
        <w:ind w:left="142"/>
        <w:rPr>
          <w:b/>
          <w:bCs/>
          <w:sz w:val="22"/>
          <w:szCs w:val="22"/>
          <w:lang w:eastAsia="lv-LV"/>
        </w:rPr>
      </w:pPr>
    </w:p>
    <w:p w14:paraId="3279FF60" w14:textId="77777777" w:rsidR="00E673C1" w:rsidRPr="00D37FBF" w:rsidRDefault="00E673C1" w:rsidP="00E673C1">
      <w:pPr>
        <w:spacing w:after="60"/>
        <w:ind w:left="142"/>
        <w:rPr>
          <w:sz w:val="22"/>
          <w:szCs w:val="22"/>
          <w:lang w:eastAsia="lv-LV"/>
        </w:rPr>
      </w:pPr>
      <w:r w:rsidRPr="00D37FBF">
        <w:rPr>
          <w:b/>
          <w:bCs/>
          <w:sz w:val="22"/>
          <w:szCs w:val="22"/>
          <w:lang w:eastAsia="lv-LV"/>
        </w:rPr>
        <w:t>Paraksta apakšuzņēmēja vadītājs</w:t>
      </w:r>
      <w:r w:rsidRPr="00D37FBF">
        <w:rPr>
          <w:sz w:val="22"/>
          <w:szCs w:val="22"/>
          <w:lang w:eastAsia="lv-LV"/>
        </w:rPr>
        <w:t xml:space="preserve"> vai vadītāja pilnvarota persona:</w:t>
      </w:r>
    </w:p>
    <w:p w14:paraId="0D46D826" w14:textId="77777777" w:rsidR="00E673C1" w:rsidRPr="00D37FBF" w:rsidRDefault="00E673C1" w:rsidP="00E673C1">
      <w:pPr>
        <w:spacing w:after="60"/>
        <w:ind w:left="142"/>
        <w:rPr>
          <w:sz w:val="22"/>
          <w:szCs w:val="22"/>
          <w:lang w:eastAsia="lv-LV"/>
        </w:rPr>
      </w:pPr>
    </w:p>
    <w:tbl>
      <w:tblPr>
        <w:tblW w:w="73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3"/>
        <w:gridCol w:w="4678"/>
      </w:tblGrid>
      <w:tr w:rsidR="00E673C1" w:rsidRPr="00D37FBF" w14:paraId="220FEDB2" w14:textId="77777777" w:rsidTr="00A92F1C">
        <w:trPr>
          <w:trHeight w:val="246"/>
        </w:trPr>
        <w:tc>
          <w:tcPr>
            <w:tcW w:w="2693" w:type="dxa"/>
            <w:tcBorders>
              <w:top w:val="single" w:sz="4" w:space="0" w:color="auto"/>
              <w:left w:val="single" w:sz="4" w:space="0" w:color="auto"/>
              <w:bottom w:val="single" w:sz="4" w:space="0" w:color="auto"/>
              <w:right w:val="single" w:sz="4" w:space="0" w:color="auto"/>
            </w:tcBorders>
          </w:tcPr>
          <w:p w14:paraId="71DEEE36" w14:textId="77777777" w:rsidR="00E673C1" w:rsidRPr="00D37FBF" w:rsidRDefault="00E673C1" w:rsidP="00E673C1">
            <w:pPr>
              <w:tabs>
                <w:tab w:val="center" w:pos="4153"/>
                <w:tab w:val="right" w:pos="8306"/>
              </w:tabs>
              <w:spacing w:before="60" w:after="60"/>
              <w:ind w:left="142"/>
              <w:rPr>
                <w:sz w:val="22"/>
                <w:szCs w:val="22"/>
                <w:lang w:eastAsia="lv-LV"/>
              </w:rPr>
            </w:pPr>
            <w:r w:rsidRPr="00D37FBF">
              <w:rPr>
                <w:sz w:val="22"/>
                <w:szCs w:val="22"/>
                <w:lang w:eastAsia="lv-LV"/>
              </w:rPr>
              <w:t>Vārds, uzvārds, amats</w:t>
            </w:r>
          </w:p>
        </w:tc>
        <w:tc>
          <w:tcPr>
            <w:tcW w:w="4678" w:type="dxa"/>
            <w:tcBorders>
              <w:top w:val="single" w:sz="4" w:space="0" w:color="auto"/>
              <w:left w:val="single" w:sz="4" w:space="0" w:color="auto"/>
              <w:bottom w:val="single" w:sz="4" w:space="0" w:color="auto"/>
              <w:right w:val="single" w:sz="4" w:space="0" w:color="auto"/>
            </w:tcBorders>
          </w:tcPr>
          <w:p w14:paraId="1065879B" w14:textId="77777777" w:rsidR="00E673C1" w:rsidRPr="00D37FBF" w:rsidRDefault="00E673C1" w:rsidP="00E673C1">
            <w:pPr>
              <w:tabs>
                <w:tab w:val="center" w:pos="4153"/>
                <w:tab w:val="right" w:pos="8306"/>
              </w:tabs>
              <w:spacing w:before="60" w:after="60"/>
              <w:ind w:left="142"/>
              <w:rPr>
                <w:sz w:val="22"/>
                <w:szCs w:val="22"/>
                <w:lang w:eastAsia="lv-LV"/>
              </w:rPr>
            </w:pPr>
            <w:r w:rsidRPr="00D37FBF">
              <w:rPr>
                <w:sz w:val="22"/>
                <w:szCs w:val="22"/>
                <w:lang w:eastAsia="lv-LV"/>
              </w:rPr>
              <w:t xml:space="preserve"> </w:t>
            </w:r>
          </w:p>
        </w:tc>
      </w:tr>
      <w:tr w:rsidR="00E673C1" w:rsidRPr="00D37FBF" w14:paraId="0C66C185" w14:textId="77777777" w:rsidTr="00A92F1C">
        <w:tc>
          <w:tcPr>
            <w:tcW w:w="2693" w:type="dxa"/>
            <w:tcBorders>
              <w:top w:val="single" w:sz="4" w:space="0" w:color="auto"/>
              <w:left w:val="single" w:sz="4" w:space="0" w:color="auto"/>
              <w:bottom w:val="single" w:sz="4" w:space="0" w:color="auto"/>
              <w:right w:val="single" w:sz="4" w:space="0" w:color="auto"/>
            </w:tcBorders>
          </w:tcPr>
          <w:p w14:paraId="581E9BD5" w14:textId="77777777" w:rsidR="00E673C1" w:rsidRPr="00D37FBF" w:rsidRDefault="00E673C1" w:rsidP="00E673C1">
            <w:pPr>
              <w:tabs>
                <w:tab w:val="center" w:pos="4153"/>
                <w:tab w:val="right" w:pos="8306"/>
              </w:tabs>
              <w:spacing w:before="60" w:after="60"/>
              <w:ind w:left="142"/>
              <w:rPr>
                <w:sz w:val="22"/>
                <w:szCs w:val="22"/>
                <w:lang w:eastAsia="lv-LV"/>
              </w:rPr>
            </w:pPr>
            <w:r w:rsidRPr="00D37FBF">
              <w:rPr>
                <w:sz w:val="22"/>
                <w:szCs w:val="22"/>
                <w:lang w:eastAsia="lv-LV"/>
              </w:rPr>
              <w:t>Paraksts</w:t>
            </w:r>
          </w:p>
        </w:tc>
        <w:tc>
          <w:tcPr>
            <w:tcW w:w="4678" w:type="dxa"/>
            <w:tcBorders>
              <w:top w:val="single" w:sz="4" w:space="0" w:color="auto"/>
              <w:left w:val="single" w:sz="4" w:space="0" w:color="auto"/>
              <w:bottom w:val="single" w:sz="4" w:space="0" w:color="auto"/>
              <w:right w:val="single" w:sz="4" w:space="0" w:color="auto"/>
            </w:tcBorders>
          </w:tcPr>
          <w:p w14:paraId="294D0FE0" w14:textId="77777777" w:rsidR="00E673C1" w:rsidRPr="00D37FBF" w:rsidRDefault="00E673C1" w:rsidP="00E673C1">
            <w:pPr>
              <w:tabs>
                <w:tab w:val="center" w:pos="4153"/>
                <w:tab w:val="right" w:pos="8306"/>
              </w:tabs>
              <w:spacing w:before="60" w:after="60"/>
              <w:ind w:left="142"/>
              <w:rPr>
                <w:sz w:val="22"/>
                <w:szCs w:val="22"/>
                <w:lang w:eastAsia="lv-LV"/>
              </w:rPr>
            </w:pPr>
          </w:p>
        </w:tc>
      </w:tr>
      <w:tr w:rsidR="00E673C1" w:rsidRPr="00D37FBF" w14:paraId="3DF38D04" w14:textId="77777777" w:rsidTr="00A92F1C">
        <w:tc>
          <w:tcPr>
            <w:tcW w:w="2693" w:type="dxa"/>
            <w:tcBorders>
              <w:top w:val="single" w:sz="4" w:space="0" w:color="auto"/>
              <w:left w:val="single" w:sz="4" w:space="0" w:color="auto"/>
              <w:bottom w:val="single" w:sz="4" w:space="0" w:color="auto"/>
              <w:right w:val="single" w:sz="4" w:space="0" w:color="auto"/>
            </w:tcBorders>
          </w:tcPr>
          <w:p w14:paraId="5D1AC72F" w14:textId="77777777" w:rsidR="00E673C1" w:rsidRPr="00D37FBF" w:rsidRDefault="00E673C1" w:rsidP="00E673C1">
            <w:pPr>
              <w:tabs>
                <w:tab w:val="center" w:pos="4153"/>
                <w:tab w:val="right" w:pos="8306"/>
              </w:tabs>
              <w:spacing w:before="60" w:after="60"/>
              <w:ind w:left="142"/>
              <w:rPr>
                <w:sz w:val="22"/>
                <w:szCs w:val="22"/>
                <w:lang w:eastAsia="lv-LV"/>
              </w:rPr>
            </w:pPr>
            <w:r w:rsidRPr="00D37FBF">
              <w:rPr>
                <w:sz w:val="22"/>
                <w:szCs w:val="22"/>
                <w:lang w:eastAsia="lv-LV"/>
              </w:rPr>
              <w:t>Vieta, datums</w:t>
            </w:r>
          </w:p>
        </w:tc>
        <w:tc>
          <w:tcPr>
            <w:tcW w:w="4678" w:type="dxa"/>
            <w:tcBorders>
              <w:top w:val="single" w:sz="4" w:space="0" w:color="auto"/>
              <w:left w:val="single" w:sz="4" w:space="0" w:color="auto"/>
              <w:bottom w:val="single" w:sz="4" w:space="0" w:color="auto"/>
              <w:right w:val="single" w:sz="4" w:space="0" w:color="auto"/>
            </w:tcBorders>
          </w:tcPr>
          <w:p w14:paraId="675834EE" w14:textId="77777777" w:rsidR="00E673C1" w:rsidRPr="00D37FBF" w:rsidRDefault="00E673C1" w:rsidP="00E673C1">
            <w:pPr>
              <w:tabs>
                <w:tab w:val="center" w:pos="4153"/>
                <w:tab w:val="right" w:pos="8306"/>
              </w:tabs>
              <w:spacing w:before="60" w:after="60"/>
              <w:ind w:left="142"/>
              <w:rPr>
                <w:sz w:val="22"/>
                <w:szCs w:val="22"/>
                <w:lang w:eastAsia="lv-LV"/>
              </w:rPr>
            </w:pPr>
          </w:p>
        </w:tc>
      </w:tr>
    </w:tbl>
    <w:p w14:paraId="4375A446" w14:textId="77777777" w:rsidR="00B97160" w:rsidRPr="00D37FBF" w:rsidRDefault="00B97160" w:rsidP="005B7B53">
      <w:pPr>
        <w:pStyle w:val="Default"/>
        <w:ind w:left="0"/>
        <w:rPr>
          <w:lang w:val="lv-LV"/>
        </w:rPr>
      </w:pPr>
    </w:p>
    <w:p w14:paraId="132BF8C2" w14:textId="77777777" w:rsidR="00B37ABA" w:rsidRPr="00D37FBF" w:rsidRDefault="00B37ABA" w:rsidP="005B7B53">
      <w:pPr>
        <w:pStyle w:val="Default"/>
        <w:ind w:left="0"/>
        <w:rPr>
          <w:lang w:val="lv-LV"/>
        </w:rPr>
      </w:pPr>
    </w:p>
    <w:p w14:paraId="68D7CE69" w14:textId="77777777" w:rsidR="001876B9" w:rsidRPr="00D37FBF" w:rsidRDefault="001876B9" w:rsidP="005B7B53">
      <w:pPr>
        <w:pStyle w:val="Default"/>
        <w:ind w:left="0"/>
        <w:rPr>
          <w:lang w:val="lv-LV"/>
        </w:rPr>
      </w:pPr>
    </w:p>
    <w:p w14:paraId="7E783D5E" w14:textId="77777777" w:rsidR="00FD54C4" w:rsidRPr="00D37FBF" w:rsidRDefault="00FD54C4">
      <w:pPr>
        <w:spacing w:line="240" w:lineRule="auto"/>
        <w:ind w:left="0"/>
        <w:jc w:val="left"/>
        <w:rPr>
          <w:sz w:val="18"/>
          <w:szCs w:val="18"/>
        </w:rPr>
      </w:pPr>
      <w:r w:rsidRPr="00D37FBF">
        <w:rPr>
          <w:sz w:val="18"/>
          <w:szCs w:val="18"/>
        </w:rPr>
        <w:br w:type="page"/>
      </w:r>
    </w:p>
    <w:p w14:paraId="18F2F076" w14:textId="14BBAA12" w:rsidR="00F04088" w:rsidRPr="00D37FBF" w:rsidRDefault="00F04088" w:rsidP="00FD54C4">
      <w:pPr>
        <w:pStyle w:val="Default"/>
        <w:jc w:val="right"/>
        <w:rPr>
          <w:sz w:val="18"/>
          <w:szCs w:val="18"/>
          <w:lang w:val="lv-LV"/>
        </w:rPr>
      </w:pPr>
      <w:r w:rsidRPr="00D37FBF">
        <w:rPr>
          <w:color w:val="auto"/>
          <w:sz w:val="18"/>
          <w:szCs w:val="18"/>
          <w:lang w:val="lv-LV"/>
        </w:rPr>
        <w:lastRenderedPageBreak/>
        <w:t>7.</w:t>
      </w:r>
      <w:r w:rsidRPr="00D37FBF">
        <w:rPr>
          <w:sz w:val="18"/>
          <w:szCs w:val="18"/>
          <w:lang w:val="lv-LV"/>
        </w:rPr>
        <w:t>pielikums</w:t>
      </w:r>
    </w:p>
    <w:p w14:paraId="3AFFAB5F" w14:textId="77777777" w:rsidR="00F04088" w:rsidRPr="00D37FBF" w:rsidRDefault="00F04088" w:rsidP="00F04088">
      <w:pPr>
        <w:pStyle w:val="Default"/>
        <w:jc w:val="right"/>
        <w:rPr>
          <w:color w:val="auto"/>
          <w:sz w:val="16"/>
          <w:szCs w:val="16"/>
          <w:lang w:val="lv-LV"/>
        </w:rPr>
      </w:pPr>
      <w:r w:rsidRPr="00D37FBF">
        <w:rPr>
          <w:color w:val="auto"/>
          <w:sz w:val="16"/>
          <w:szCs w:val="16"/>
          <w:lang w:val="lv-LV"/>
        </w:rPr>
        <w:t>Atklātam konkursam “Vispārīgā</w:t>
      </w:r>
    </w:p>
    <w:p w14:paraId="7D5E2071" w14:textId="77777777" w:rsidR="00F04088" w:rsidRPr="00D37FBF" w:rsidRDefault="00F04088" w:rsidP="00F04088">
      <w:pPr>
        <w:pStyle w:val="Default"/>
        <w:jc w:val="right"/>
        <w:rPr>
          <w:color w:val="auto"/>
          <w:sz w:val="16"/>
          <w:szCs w:val="16"/>
          <w:lang w:val="lv-LV"/>
        </w:rPr>
      </w:pPr>
      <w:r w:rsidRPr="00D37FBF">
        <w:rPr>
          <w:color w:val="auto"/>
          <w:sz w:val="16"/>
          <w:szCs w:val="16"/>
          <w:lang w:val="lv-LV"/>
        </w:rPr>
        <w:t xml:space="preserve"> vienošanās par riepu piegādi”,</w:t>
      </w:r>
    </w:p>
    <w:p w14:paraId="1F0F9374" w14:textId="7DD57C0E" w:rsidR="00F04088" w:rsidRPr="00D37FBF" w:rsidRDefault="00F04088" w:rsidP="00F04088">
      <w:pPr>
        <w:pStyle w:val="Default"/>
        <w:jc w:val="right"/>
        <w:rPr>
          <w:color w:val="auto"/>
          <w:sz w:val="16"/>
          <w:szCs w:val="16"/>
          <w:lang w:val="lv-LV"/>
        </w:rPr>
      </w:pPr>
      <w:r w:rsidRPr="00D37FBF">
        <w:rPr>
          <w:color w:val="auto"/>
          <w:sz w:val="16"/>
          <w:szCs w:val="16"/>
          <w:lang w:val="lv-LV"/>
        </w:rPr>
        <w:t xml:space="preserve">ID Nr. </w:t>
      </w:r>
      <w:r w:rsidR="00AB1CAE" w:rsidRPr="00D37FBF">
        <w:rPr>
          <w:color w:val="auto"/>
          <w:sz w:val="16"/>
          <w:szCs w:val="16"/>
          <w:lang w:val="lv-LV"/>
        </w:rPr>
        <w:t>ZAAO 2026</w:t>
      </w:r>
      <w:r w:rsidR="00B26BB0" w:rsidRPr="00D37FBF">
        <w:rPr>
          <w:color w:val="auto"/>
          <w:sz w:val="16"/>
          <w:szCs w:val="16"/>
          <w:lang w:val="lv-LV"/>
        </w:rPr>
        <w:t>/49</w:t>
      </w:r>
      <w:r w:rsidRPr="00D37FBF">
        <w:rPr>
          <w:color w:val="auto"/>
          <w:sz w:val="16"/>
          <w:szCs w:val="16"/>
          <w:lang w:val="lv-LV"/>
        </w:rPr>
        <w:t>/l</w:t>
      </w:r>
    </w:p>
    <w:p w14:paraId="33987B1E" w14:textId="77777777" w:rsidR="001A2652" w:rsidRPr="00D37FBF" w:rsidRDefault="001A2652" w:rsidP="000147E3">
      <w:pPr>
        <w:pStyle w:val="Default"/>
        <w:jc w:val="right"/>
        <w:rPr>
          <w:color w:val="auto"/>
          <w:sz w:val="16"/>
          <w:szCs w:val="16"/>
          <w:lang w:val="lv-LV"/>
        </w:rPr>
      </w:pPr>
    </w:p>
    <w:p w14:paraId="7BB80DA7" w14:textId="77777777" w:rsidR="000147E3" w:rsidRPr="00D37FBF" w:rsidRDefault="000147E3" w:rsidP="00F04088">
      <w:pPr>
        <w:ind w:left="0"/>
      </w:pPr>
    </w:p>
    <w:p w14:paraId="5EF0C51D" w14:textId="77777777" w:rsidR="009F73FE" w:rsidRPr="00D37FBF" w:rsidRDefault="009F73FE" w:rsidP="001A2652">
      <w:pPr>
        <w:jc w:val="center"/>
        <w:rPr>
          <w:b/>
          <w:sz w:val="28"/>
          <w:szCs w:val="28"/>
        </w:rPr>
      </w:pPr>
      <w:r w:rsidRPr="00D37FBF">
        <w:rPr>
          <w:b/>
          <w:sz w:val="28"/>
          <w:szCs w:val="28"/>
        </w:rPr>
        <w:t xml:space="preserve">UZAICINĀJUMS IESNIEGT PIEDĀVĀJUMU </w:t>
      </w:r>
      <w:r w:rsidRPr="00D37FBF">
        <w:rPr>
          <w:b/>
          <w:i/>
          <w:iCs/>
          <w:sz w:val="28"/>
          <w:szCs w:val="28"/>
        </w:rPr>
        <w:t>(forma)</w:t>
      </w:r>
    </w:p>
    <w:p w14:paraId="55C6D6B4" w14:textId="77777777" w:rsidR="00F04088" w:rsidRPr="00D37FBF" w:rsidRDefault="00F04088" w:rsidP="00F04088">
      <w:pPr>
        <w:widowControl w:val="0"/>
        <w:ind w:right="140"/>
        <w:jc w:val="center"/>
        <w:rPr>
          <w:sz w:val="20"/>
          <w:szCs w:val="20"/>
        </w:rPr>
      </w:pPr>
      <w:r w:rsidRPr="00D37FBF">
        <w:rPr>
          <w:sz w:val="20"/>
          <w:szCs w:val="20"/>
        </w:rPr>
        <w:t xml:space="preserve">atklātā konkursā “Vispārīgā vienošanās par riepu piegādi”,  </w:t>
      </w:r>
    </w:p>
    <w:p w14:paraId="4827AA2E" w14:textId="1C31E5A9" w:rsidR="00F04088" w:rsidRPr="00D37FBF" w:rsidRDefault="00F04088" w:rsidP="00F04088">
      <w:pPr>
        <w:widowControl w:val="0"/>
        <w:ind w:right="140"/>
        <w:jc w:val="center"/>
        <w:rPr>
          <w:sz w:val="20"/>
          <w:szCs w:val="20"/>
        </w:rPr>
      </w:pPr>
      <w:r w:rsidRPr="00D37FBF">
        <w:rPr>
          <w:sz w:val="20"/>
          <w:szCs w:val="20"/>
        </w:rPr>
        <w:t xml:space="preserve">ID Nr. </w:t>
      </w:r>
      <w:r w:rsidR="00AB1CAE" w:rsidRPr="00D37FBF">
        <w:rPr>
          <w:sz w:val="20"/>
          <w:szCs w:val="20"/>
        </w:rPr>
        <w:t>ZAAO 2026</w:t>
      </w:r>
      <w:r w:rsidR="00B26BB0" w:rsidRPr="00D37FBF">
        <w:rPr>
          <w:sz w:val="20"/>
          <w:szCs w:val="20"/>
        </w:rPr>
        <w:t>/49</w:t>
      </w:r>
      <w:r w:rsidRPr="00D37FBF">
        <w:rPr>
          <w:sz w:val="20"/>
          <w:szCs w:val="20"/>
        </w:rPr>
        <w:t>/l</w:t>
      </w:r>
    </w:p>
    <w:p w14:paraId="34B88B0A" w14:textId="77777777" w:rsidR="00F04088" w:rsidRPr="00D37FBF" w:rsidRDefault="00F04088" w:rsidP="00F04088">
      <w:pPr>
        <w:tabs>
          <w:tab w:val="left" w:pos="624"/>
        </w:tabs>
        <w:rPr>
          <w:lang w:eastAsia="x-none"/>
        </w:rPr>
      </w:pPr>
    </w:p>
    <w:tbl>
      <w:tblPr>
        <w:tblpPr w:leftFromText="180" w:rightFromText="180" w:vertAnchor="text" w:tblpY="1"/>
        <w:tblOverlap w:val="never"/>
        <w:tblW w:w="10102" w:type="dxa"/>
        <w:shd w:val="clear" w:color="auto" w:fill="FFFFFF"/>
        <w:tblCellMar>
          <w:left w:w="0" w:type="dxa"/>
          <w:right w:w="0" w:type="dxa"/>
        </w:tblCellMar>
        <w:tblLook w:val="04A0" w:firstRow="1" w:lastRow="0" w:firstColumn="1" w:lastColumn="0" w:noHBand="0" w:noVBand="1"/>
      </w:tblPr>
      <w:tblGrid>
        <w:gridCol w:w="923"/>
        <w:gridCol w:w="3330"/>
        <w:gridCol w:w="1438"/>
        <w:gridCol w:w="4411"/>
      </w:tblGrid>
      <w:tr w:rsidR="00F04088" w:rsidRPr="00D37FBF" w14:paraId="6F551A70" w14:textId="77777777" w:rsidTr="00F04088">
        <w:trPr>
          <w:trHeight w:val="480"/>
        </w:trPr>
        <w:tc>
          <w:tcPr>
            <w:tcW w:w="923"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bottom"/>
            <w:hideMark/>
          </w:tcPr>
          <w:p w14:paraId="26BAE0CA" w14:textId="77777777" w:rsidR="00F04088" w:rsidRPr="00D37FBF" w:rsidRDefault="00F04088" w:rsidP="002D6EE1">
            <w:pPr>
              <w:pStyle w:val="msonormal804d7de8fd46f06a46511c7c60d1535e"/>
              <w:spacing w:before="105" w:beforeAutospacing="0" w:after="105" w:afterAutospacing="0"/>
              <w:jc w:val="center"/>
            </w:pPr>
            <w:r w:rsidRPr="00D37FBF">
              <w:rPr>
                <w:b/>
                <w:bCs/>
              </w:rPr>
              <w:t>Izmērs</w:t>
            </w:r>
          </w:p>
        </w:tc>
        <w:tc>
          <w:tcPr>
            <w:tcW w:w="333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bottom"/>
            <w:hideMark/>
          </w:tcPr>
          <w:p w14:paraId="6A4E7D45" w14:textId="77777777" w:rsidR="00F04088" w:rsidRPr="00D37FBF" w:rsidRDefault="00F04088" w:rsidP="002D6EE1">
            <w:pPr>
              <w:pStyle w:val="msonormal804d7de8fd46f06a46511c7c60d1535e"/>
              <w:spacing w:before="105" w:beforeAutospacing="0" w:after="105" w:afterAutospacing="0"/>
              <w:jc w:val="center"/>
            </w:pPr>
            <w:r w:rsidRPr="00D37FBF">
              <w:rPr>
                <w:b/>
                <w:bCs/>
              </w:rPr>
              <w:t>Raksturlielums</w:t>
            </w:r>
          </w:p>
        </w:tc>
        <w:tc>
          <w:tcPr>
            <w:tcW w:w="1438"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6028C2BD" w14:textId="77777777" w:rsidR="00F04088" w:rsidRPr="00D37FBF" w:rsidRDefault="00F04088" w:rsidP="002D6EE1">
            <w:pPr>
              <w:pStyle w:val="msonormal804d7de8fd46f06a46511c7c60d1535e"/>
              <w:spacing w:before="105" w:beforeAutospacing="0" w:after="105" w:afterAutospacing="0"/>
              <w:jc w:val="center"/>
            </w:pPr>
            <w:r w:rsidRPr="00D37FBF">
              <w:rPr>
                <w:b/>
                <w:bCs/>
              </w:rPr>
              <w:t>Tehniskās prasības</w:t>
            </w:r>
          </w:p>
        </w:tc>
        <w:tc>
          <w:tcPr>
            <w:tcW w:w="4411" w:type="dxa"/>
            <w:tcBorders>
              <w:top w:val="single" w:sz="8" w:space="0" w:color="auto"/>
              <w:left w:val="nil"/>
              <w:bottom w:val="nil"/>
              <w:right w:val="single" w:sz="8" w:space="0" w:color="auto"/>
            </w:tcBorders>
            <w:shd w:val="clear" w:color="auto" w:fill="D9D9D9"/>
            <w:tcMar>
              <w:top w:w="0" w:type="dxa"/>
              <w:left w:w="108" w:type="dxa"/>
              <w:bottom w:w="0" w:type="dxa"/>
              <w:right w:w="108" w:type="dxa"/>
            </w:tcMar>
            <w:vAlign w:val="center"/>
            <w:hideMark/>
          </w:tcPr>
          <w:p w14:paraId="16C3C479" w14:textId="77777777" w:rsidR="00F04088" w:rsidRPr="00D37FBF" w:rsidRDefault="00F04088" w:rsidP="002D6EE1">
            <w:pPr>
              <w:pStyle w:val="msonormal804d7de8fd46f06a46511c7c60d1535e"/>
              <w:spacing w:before="105" w:beforeAutospacing="0" w:after="105" w:afterAutospacing="0"/>
              <w:jc w:val="center"/>
            </w:pPr>
            <w:r w:rsidRPr="00D37FBF">
              <w:rPr>
                <w:b/>
                <w:bCs/>
              </w:rPr>
              <w:t>Pretendenta piedāvājums</w:t>
            </w:r>
          </w:p>
        </w:tc>
      </w:tr>
      <w:tr w:rsidR="00F04088" w:rsidRPr="00D37FBF" w14:paraId="306ED8BC" w14:textId="77777777" w:rsidTr="00F04088">
        <w:trPr>
          <w:trHeight w:val="300"/>
        </w:trPr>
        <w:tc>
          <w:tcPr>
            <w:tcW w:w="923" w:type="dxa"/>
            <w:vMerge w:val="restart"/>
            <w:tcBorders>
              <w:top w:val="nil"/>
              <w:left w:val="single" w:sz="8" w:space="0" w:color="auto"/>
              <w:bottom w:val="single" w:sz="8" w:space="0" w:color="000000"/>
              <w:right w:val="single" w:sz="8" w:space="0" w:color="auto"/>
            </w:tcBorders>
            <w:shd w:val="clear" w:color="auto" w:fill="D9D9D9"/>
            <w:tcMar>
              <w:top w:w="0" w:type="dxa"/>
              <w:left w:w="108" w:type="dxa"/>
              <w:bottom w:w="0" w:type="dxa"/>
              <w:right w:w="108" w:type="dxa"/>
            </w:tcMar>
            <w:vAlign w:val="center"/>
            <w:hideMark/>
          </w:tcPr>
          <w:p w14:paraId="2EE43BA4" w14:textId="77777777" w:rsidR="00F04088" w:rsidRPr="00D37FBF" w:rsidRDefault="00F04088" w:rsidP="002D6EE1"/>
        </w:tc>
        <w:tc>
          <w:tcPr>
            <w:tcW w:w="3330"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bottom"/>
            <w:hideMark/>
          </w:tcPr>
          <w:p w14:paraId="04D0CD49" w14:textId="77777777" w:rsidR="00F04088" w:rsidRPr="00D37FBF" w:rsidRDefault="00F04088" w:rsidP="002D6EE1">
            <w:pPr>
              <w:pStyle w:val="msonormal804d7de8fd46f06a46511c7c60d1535e"/>
              <w:spacing w:before="105" w:beforeAutospacing="0" w:after="105" w:afterAutospacing="0"/>
            </w:pPr>
            <w:r w:rsidRPr="00D37FBF">
              <w:t>riepas sezona</w:t>
            </w:r>
          </w:p>
        </w:tc>
        <w:tc>
          <w:tcPr>
            <w:tcW w:w="1438"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596020AA" w14:textId="77777777" w:rsidR="00F04088" w:rsidRPr="00D37FBF" w:rsidRDefault="00F04088" w:rsidP="002D6EE1">
            <w:pPr>
              <w:pStyle w:val="msonormal804d7de8fd46f06a46511c7c60d1535e"/>
              <w:spacing w:before="105" w:beforeAutospacing="0" w:after="105" w:afterAutospacing="0"/>
              <w:jc w:val="center"/>
            </w:pPr>
            <w:r w:rsidRPr="00D37FBF">
              <w:rPr>
                <w:b/>
                <w:bCs/>
              </w:rPr>
              <w:t> </w:t>
            </w:r>
          </w:p>
        </w:tc>
        <w:tc>
          <w:tcPr>
            <w:tcW w:w="4411"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57D20DF8" w14:textId="77777777" w:rsidR="00F04088" w:rsidRPr="00D37FBF" w:rsidRDefault="00F04088" w:rsidP="002D6EE1">
            <w:pPr>
              <w:pStyle w:val="msonormal804d7de8fd46f06a46511c7c60d1535e"/>
              <w:spacing w:before="105" w:beforeAutospacing="0" w:after="105" w:afterAutospacing="0"/>
              <w:jc w:val="center"/>
            </w:pPr>
            <w:r w:rsidRPr="00D37FBF">
              <w:t> </w:t>
            </w:r>
          </w:p>
        </w:tc>
      </w:tr>
      <w:tr w:rsidR="00F04088" w:rsidRPr="00D37FBF" w14:paraId="0C45588F" w14:textId="77777777" w:rsidTr="00F04088">
        <w:trPr>
          <w:trHeight w:val="255"/>
        </w:trPr>
        <w:tc>
          <w:tcPr>
            <w:tcW w:w="923" w:type="dxa"/>
            <w:vMerge/>
            <w:tcBorders>
              <w:top w:val="nil"/>
              <w:left w:val="single" w:sz="8" w:space="0" w:color="auto"/>
              <w:bottom w:val="single" w:sz="8" w:space="0" w:color="000000"/>
              <w:right w:val="single" w:sz="8" w:space="0" w:color="auto"/>
            </w:tcBorders>
            <w:shd w:val="clear" w:color="auto" w:fill="FFFFFF"/>
            <w:vAlign w:val="center"/>
            <w:hideMark/>
          </w:tcPr>
          <w:p w14:paraId="277D5E85" w14:textId="77777777" w:rsidR="00F04088" w:rsidRPr="00D37FBF" w:rsidRDefault="00F04088" w:rsidP="002D6EE1"/>
        </w:tc>
        <w:tc>
          <w:tcPr>
            <w:tcW w:w="3330"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0F9FCCF7" w14:textId="77777777" w:rsidR="00F04088" w:rsidRPr="00D37FBF" w:rsidRDefault="00F04088" w:rsidP="002D6EE1">
            <w:pPr>
              <w:pStyle w:val="msonormal804d7de8fd46f06a46511c7c60d1535e"/>
              <w:spacing w:before="105" w:beforeAutospacing="0" w:after="105" w:afterAutospacing="0"/>
            </w:pPr>
            <w:r w:rsidRPr="00D37FBF">
              <w:t>kravnesības indekss, ne mazāk par</w:t>
            </w:r>
          </w:p>
        </w:tc>
        <w:tc>
          <w:tcPr>
            <w:tcW w:w="1438"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0086DF80" w14:textId="77777777" w:rsidR="00F04088" w:rsidRPr="00D37FBF" w:rsidRDefault="00F04088" w:rsidP="002D6EE1">
            <w:pPr>
              <w:pStyle w:val="msonormal804d7de8fd46f06a46511c7c60d1535e"/>
              <w:spacing w:before="105" w:beforeAutospacing="0" w:after="105" w:afterAutospacing="0"/>
              <w:jc w:val="center"/>
            </w:pPr>
            <w:r w:rsidRPr="00D37FBF">
              <w:t> </w:t>
            </w:r>
          </w:p>
        </w:tc>
        <w:tc>
          <w:tcPr>
            <w:tcW w:w="441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5138D4B7" w14:textId="77777777" w:rsidR="00F04088" w:rsidRPr="00D37FBF" w:rsidRDefault="00F04088" w:rsidP="002D6EE1">
            <w:pPr>
              <w:pStyle w:val="msonormal804d7de8fd46f06a46511c7c60d1535e"/>
              <w:spacing w:before="105" w:beforeAutospacing="0" w:after="105" w:afterAutospacing="0"/>
              <w:jc w:val="center"/>
            </w:pPr>
            <w:r w:rsidRPr="00D37FBF">
              <w:t> </w:t>
            </w:r>
          </w:p>
        </w:tc>
      </w:tr>
      <w:tr w:rsidR="00F04088" w:rsidRPr="00D37FBF" w14:paraId="23D85A9A" w14:textId="77777777" w:rsidTr="00F04088">
        <w:trPr>
          <w:trHeight w:val="255"/>
        </w:trPr>
        <w:tc>
          <w:tcPr>
            <w:tcW w:w="923" w:type="dxa"/>
            <w:vMerge/>
            <w:tcBorders>
              <w:top w:val="nil"/>
              <w:left w:val="single" w:sz="8" w:space="0" w:color="auto"/>
              <w:bottom w:val="single" w:sz="8" w:space="0" w:color="000000"/>
              <w:right w:val="single" w:sz="8" w:space="0" w:color="auto"/>
            </w:tcBorders>
            <w:shd w:val="clear" w:color="auto" w:fill="FFFFFF"/>
            <w:vAlign w:val="center"/>
            <w:hideMark/>
          </w:tcPr>
          <w:p w14:paraId="5B63305A" w14:textId="77777777" w:rsidR="00F04088" w:rsidRPr="00D37FBF" w:rsidRDefault="00F04088" w:rsidP="002D6EE1"/>
        </w:tc>
        <w:tc>
          <w:tcPr>
            <w:tcW w:w="3330"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0742D4B3" w14:textId="77777777" w:rsidR="00F04088" w:rsidRPr="00D37FBF" w:rsidRDefault="00F04088" w:rsidP="002D6EE1">
            <w:pPr>
              <w:pStyle w:val="msonormal804d7de8fd46f06a46511c7c60d1535e"/>
              <w:spacing w:before="105" w:beforeAutospacing="0" w:after="105" w:afterAutospacing="0"/>
            </w:pPr>
            <w:r w:rsidRPr="00D37FBF">
              <w:t>ātruma kategorijas indekss, ne mazāk par</w:t>
            </w:r>
          </w:p>
        </w:tc>
        <w:tc>
          <w:tcPr>
            <w:tcW w:w="1438"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29E68F00" w14:textId="77777777" w:rsidR="00F04088" w:rsidRPr="00D37FBF" w:rsidRDefault="00F04088" w:rsidP="002D6EE1">
            <w:pPr>
              <w:pStyle w:val="msonormal804d7de8fd46f06a46511c7c60d1535e"/>
              <w:spacing w:before="105" w:beforeAutospacing="0" w:after="105" w:afterAutospacing="0"/>
              <w:jc w:val="center"/>
            </w:pPr>
            <w:r w:rsidRPr="00D37FBF">
              <w:t> </w:t>
            </w:r>
          </w:p>
        </w:tc>
        <w:tc>
          <w:tcPr>
            <w:tcW w:w="441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0D08C0C7" w14:textId="77777777" w:rsidR="00F04088" w:rsidRPr="00D37FBF" w:rsidRDefault="00F04088" w:rsidP="002D6EE1">
            <w:pPr>
              <w:pStyle w:val="msonormal804d7de8fd46f06a46511c7c60d1535e"/>
              <w:spacing w:before="105" w:beforeAutospacing="0" w:after="105" w:afterAutospacing="0"/>
              <w:jc w:val="center"/>
            </w:pPr>
            <w:r w:rsidRPr="00D37FBF">
              <w:t> </w:t>
            </w:r>
          </w:p>
        </w:tc>
      </w:tr>
      <w:tr w:rsidR="00F04088" w:rsidRPr="00D37FBF" w14:paraId="6FC3E05F" w14:textId="77777777" w:rsidTr="00F04088">
        <w:trPr>
          <w:trHeight w:val="480"/>
        </w:trPr>
        <w:tc>
          <w:tcPr>
            <w:tcW w:w="923" w:type="dxa"/>
            <w:vMerge/>
            <w:tcBorders>
              <w:top w:val="nil"/>
              <w:left w:val="single" w:sz="8" w:space="0" w:color="auto"/>
              <w:bottom w:val="single" w:sz="8" w:space="0" w:color="000000"/>
              <w:right w:val="single" w:sz="8" w:space="0" w:color="auto"/>
            </w:tcBorders>
            <w:shd w:val="clear" w:color="auto" w:fill="FFFFFF"/>
            <w:vAlign w:val="center"/>
            <w:hideMark/>
          </w:tcPr>
          <w:p w14:paraId="3E188449" w14:textId="77777777" w:rsidR="00F04088" w:rsidRPr="00D37FBF" w:rsidRDefault="00F04088" w:rsidP="002D6EE1"/>
        </w:tc>
        <w:tc>
          <w:tcPr>
            <w:tcW w:w="3330"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4D97C327" w14:textId="77777777" w:rsidR="00F04088" w:rsidRPr="00D37FBF" w:rsidRDefault="00F04088" w:rsidP="002D6EE1">
            <w:pPr>
              <w:pStyle w:val="msonormal804d7de8fd46f06a46511c7c60d1535e"/>
              <w:spacing w:before="105" w:beforeAutospacing="0" w:after="105" w:afterAutospacing="0"/>
            </w:pPr>
            <w:r w:rsidRPr="00D37FBF">
              <w:t>degvielas patēriņa efektivitātes klase, ne zemāk par</w:t>
            </w:r>
          </w:p>
        </w:tc>
        <w:tc>
          <w:tcPr>
            <w:tcW w:w="1438"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522698D1" w14:textId="77777777" w:rsidR="00F04088" w:rsidRPr="00D37FBF" w:rsidRDefault="00F04088" w:rsidP="002D6EE1">
            <w:pPr>
              <w:pStyle w:val="msonormal804d7de8fd46f06a46511c7c60d1535e"/>
              <w:spacing w:before="105" w:beforeAutospacing="0" w:after="0" w:afterAutospacing="0"/>
              <w:jc w:val="center"/>
            </w:pPr>
            <w:r w:rsidRPr="00D37FBF">
              <w:t> </w:t>
            </w:r>
          </w:p>
        </w:tc>
        <w:tc>
          <w:tcPr>
            <w:tcW w:w="441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2DC1681D" w14:textId="77777777" w:rsidR="00F04088" w:rsidRPr="00D37FBF" w:rsidRDefault="00F04088" w:rsidP="002D6EE1">
            <w:pPr>
              <w:pStyle w:val="msonormal804d7de8fd46f06a46511c7c60d1535e"/>
              <w:spacing w:before="105" w:beforeAutospacing="0" w:after="105" w:afterAutospacing="0"/>
              <w:jc w:val="center"/>
            </w:pPr>
            <w:r w:rsidRPr="00D37FBF">
              <w:t> </w:t>
            </w:r>
          </w:p>
        </w:tc>
      </w:tr>
      <w:tr w:rsidR="00F04088" w:rsidRPr="00D37FBF" w14:paraId="2F9E9F4A" w14:textId="77777777" w:rsidTr="00F04088">
        <w:trPr>
          <w:trHeight w:val="480"/>
        </w:trPr>
        <w:tc>
          <w:tcPr>
            <w:tcW w:w="923" w:type="dxa"/>
            <w:vMerge/>
            <w:tcBorders>
              <w:top w:val="nil"/>
              <w:left w:val="single" w:sz="8" w:space="0" w:color="auto"/>
              <w:bottom w:val="single" w:sz="8" w:space="0" w:color="000000"/>
              <w:right w:val="single" w:sz="8" w:space="0" w:color="auto"/>
            </w:tcBorders>
            <w:shd w:val="clear" w:color="auto" w:fill="FFFFFF"/>
            <w:vAlign w:val="center"/>
            <w:hideMark/>
          </w:tcPr>
          <w:p w14:paraId="4883936C" w14:textId="77777777" w:rsidR="00F04088" w:rsidRPr="00D37FBF" w:rsidRDefault="00F04088" w:rsidP="002D6EE1"/>
        </w:tc>
        <w:tc>
          <w:tcPr>
            <w:tcW w:w="3330"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7ABB7A43" w14:textId="77777777" w:rsidR="00F04088" w:rsidRPr="00D37FBF" w:rsidRDefault="00F04088" w:rsidP="002D6EE1">
            <w:pPr>
              <w:pStyle w:val="msonormal804d7de8fd46f06a46511c7c60d1535e"/>
              <w:spacing w:before="105" w:beforeAutospacing="0" w:after="105" w:afterAutospacing="0"/>
            </w:pPr>
            <w:r w:rsidRPr="00D37FBF">
              <w:t>saķeri ar slapju ceļu raksturojošā klase ne zemāk par</w:t>
            </w:r>
          </w:p>
        </w:tc>
        <w:tc>
          <w:tcPr>
            <w:tcW w:w="1438"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054E48FD" w14:textId="77777777" w:rsidR="00F04088" w:rsidRPr="00D37FBF" w:rsidRDefault="00F04088" w:rsidP="002D6EE1">
            <w:pPr>
              <w:pStyle w:val="msonormal804d7de8fd46f06a46511c7c60d1535e"/>
              <w:spacing w:before="105" w:beforeAutospacing="0" w:after="105" w:afterAutospacing="0"/>
              <w:jc w:val="center"/>
            </w:pPr>
            <w:r w:rsidRPr="00D37FBF">
              <w:t> </w:t>
            </w:r>
          </w:p>
        </w:tc>
        <w:tc>
          <w:tcPr>
            <w:tcW w:w="441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2752D413" w14:textId="77777777" w:rsidR="00F04088" w:rsidRPr="00D37FBF" w:rsidRDefault="00F04088" w:rsidP="002D6EE1">
            <w:pPr>
              <w:pStyle w:val="msonormal804d7de8fd46f06a46511c7c60d1535e"/>
              <w:spacing w:before="105" w:beforeAutospacing="0" w:after="105" w:afterAutospacing="0"/>
              <w:jc w:val="center"/>
            </w:pPr>
            <w:r w:rsidRPr="00D37FBF">
              <w:t> </w:t>
            </w:r>
          </w:p>
        </w:tc>
      </w:tr>
      <w:tr w:rsidR="00F04088" w:rsidRPr="00D37FBF" w14:paraId="6F9ADD2F" w14:textId="77777777" w:rsidTr="00F04088">
        <w:trPr>
          <w:trHeight w:val="480"/>
        </w:trPr>
        <w:tc>
          <w:tcPr>
            <w:tcW w:w="923" w:type="dxa"/>
            <w:vMerge/>
            <w:tcBorders>
              <w:top w:val="nil"/>
              <w:left w:val="single" w:sz="8" w:space="0" w:color="auto"/>
              <w:bottom w:val="single" w:sz="8" w:space="0" w:color="000000"/>
              <w:right w:val="single" w:sz="8" w:space="0" w:color="auto"/>
            </w:tcBorders>
            <w:shd w:val="clear" w:color="auto" w:fill="FFFFFF"/>
            <w:vAlign w:val="center"/>
            <w:hideMark/>
          </w:tcPr>
          <w:p w14:paraId="7351B12C" w14:textId="77777777" w:rsidR="00F04088" w:rsidRPr="00D37FBF" w:rsidRDefault="00F04088" w:rsidP="002D6EE1"/>
        </w:tc>
        <w:tc>
          <w:tcPr>
            <w:tcW w:w="3330"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2006D647" w14:textId="77777777" w:rsidR="00F04088" w:rsidRPr="00D37FBF" w:rsidRDefault="00F04088" w:rsidP="002D6EE1">
            <w:pPr>
              <w:pStyle w:val="msonormal804d7de8fd46f06a46511c7c60d1535e"/>
              <w:spacing w:before="105" w:beforeAutospacing="0" w:after="105" w:afterAutospacing="0"/>
            </w:pPr>
            <w:r w:rsidRPr="00D37FBF">
              <w:t xml:space="preserve">ārējā rites trokšņa izmērītā vērtība, ne vairāk par, </w:t>
            </w:r>
            <w:proofErr w:type="spellStart"/>
            <w:r w:rsidRPr="00D37FBF">
              <w:t>dB</w:t>
            </w:r>
            <w:proofErr w:type="spellEnd"/>
          </w:p>
        </w:tc>
        <w:tc>
          <w:tcPr>
            <w:tcW w:w="1438"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41572DD8" w14:textId="77777777" w:rsidR="00F04088" w:rsidRPr="00D37FBF" w:rsidRDefault="00F04088" w:rsidP="002D6EE1">
            <w:pPr>
              <w:pStyle w:val="msonormal804d7de8fd46f06a46511c7c60d1535e"/>
              <w:spacing w:before="105" w:beforeAutospacing="0" w:after="105" w:afterAutospacing="0"/>
              <w:jc w:val="center"/>
            </w:pPr>
            <w:r w:rsidRPr="00D37FBF">
              <w:t> </w:t>
            </w:r>
          </w:p>
        </w:tc>
        <w:tc>
          <w:tcPr>
            <w:tcW w:w="441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48869F52" w14:textId="77777777" w:rsidR="00F04088" w:rsidRPr="00D37FBF" w:rsidRDefault="00F04088" w:rsidP="002D6EE1">
            <w:pPr>
              <w:pStyle w:val="msonormal804d7de8fd46f06a46511c7c60d1535e"/>
              <w:spacing w:before="105" w:beforeAutospacing="0" w:after="105" w:afterAutospacing="0"/>
              <w:jc w:val="center"/>
            </w:pPr>
            <w:r w:rsidRPr="00D37FBF">
              <w:t> </w:t>
            </w:r>
          </w:p>
        </w:tc>
      </w:tr>
      <w:tr w:rsidR="00F04088" w:rsidRPr="00D37FBF" w14:paraId="713AC5D7" w14:textId="77777777" w:rsidTr="00F04088">
        <w:trPr>
          <w:trHeight w:val="480"/>
        </w:trPr>
        <w:tc>
          <w:tcPr>
            <w:tcW w:w="923" w:type="dxa"/>
            <w:vMerge/>
            <w:tcBorders>
              <w:top w:val="nil"/>
              <w:left w:val="single" w:sz="8" w:space="0" w:color="auto"/>
              <w:bottom w:val="single" w:sz="8" w:space="0" w:color="000000"/>
              <w:right w:val="single" w:sz="8" w:space="0" w:color="auto"/>
            </w:tcBorders>
            <w:shd w:val="clear" w:color="auto" w:fill="FFFFFF"/>
            <w:vAlign w:val="center"/>
            <w:hideMark/>
          </w:tcPr>
          <w:p w14:paraId="23245075" w14:textId="77777777" w:rsidR="00F04088" w:rsidRPr="00D37FBF" w:rsidRDefault="00F04088" w:rsidP="002D6EE1"/>
        </w:tc>
        <w:tc>
          <w:tcPr>
            <w:tcW w:w="3330"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432F6010" w14:textId="77777777" w:rsidR="00F04088" w:rsidRPr="00D37FBF" w:rsidRDefault="00F04088" w:rsidP="002D6EE1">
            <w:pPr>
              <w:pStyle w:val="msonormal804d7de8fd46f06a46511c7c60d1535e"/>
              <w:spacing w:before="105" w:beforeAutospacing="0" w:after="105" w:afterAutospacing="0"/>
            </w:pPr>
            <w:r w:rsidRPr="00D37FBF">
              <w:t>piegādes vieta</w:t>
            </w:r>
          </w:p>
        </w:tc>
        <w:tc>
          <w:tcPr>
            <w:tcW w:w="1438"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0B850B33" w14:textId="77777777" w:rsidR="00F04088" w:rsidRPr="00D37FBF" w:rsidRDefault="00F04088" w:rsidP="002D6EE1">
            <w:pPr>
              <w:pStyle w:val="msonormal804d7de8fd46f06a46511c7c60d1535e"/>
              <w:spacing w:before="105" w:beforeAutospacing="0" w:after="105" w:afterAutospacing="0"/>
              <w:jc w:val="center"/>
            </w:pPr>
            <w:r w:rsidRPr="00D37FBF">
              <w:t> </w:t>
            </w:r>
          </w:p>
        </w:tc>
        <w:tc>
          <w:tcPr>
            <w:tcW w:w="441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0A0B5EA6" w14:textId="77777777" w:rsidR="00F04088" w:rsidRPr="00D37FBF" w:rsidRDefault="00F04088" w:rsidP="002D6EE1">
            <w:pPr>
              <w:pStyle w:val="msonormal804d7de8fd46f06a46511c7c60d1535e"/>
              <w:spacing w:before="105" w:beforeAutospacing="0" w:after="105" w:afterAutospacing="0"/>
              <w:jc w:val="center"/>
            </w:pPr>
            <w:r w:rsidRPr="00D37FBF">
              <w:t> </w:t>
            </w:r>
          </w:p>
        </w:tc>
      </w:tr>
      <w:tr w:rsidR="00F04088" w:rsidRPr="00D37FBF" w14:paraId="58FE8110" w14:textId="77777777" w:rsidTr="00F04088">
        <w:trPr>
          <w:trHeight w:val="480"/>
        </w:trPr>
        <w:tc>
          <w:tcPr>
            <w:tcW w:w="923" w:type="dxa"/>
            <w:vMerge/>
            <w:tcBorders>
              <w:top w:val="nil"/>
              <w:left w:val="single" w:sz="8" w:space="0" w:color="auto"/>
              <w:bottom w:val="single" w:sz="8" w:space="0" w:color="000000"/>
              <w:right w:val="single" w:sz="8" w:space="0" w:color="auto"/>
            </w:tcBorders>
            <w:shd w:val="clear" w:color="auto" w:fill="FFFFFF"/>
            <w:vAlign w:val="center"/>
          </w:tcPr>
          <w:p w14:paraId="76C4CA81" w14:textId="77777777" w:rsidR="00F04088" w:rsidRPr="00D37FBF" w:rsidRDefault="00F04088" w:rsidP="002D6EE1"/>
        </w:tc>
        <w:tc>
          <w:tcPr>
            <w:tcW w:w="3330"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tcPr>
          <w:p w14:paraId="7699AB60" w14:textId="77777777" w:rsidR="00F04088" w:rsidRPr="00D37FBF" w:rsidRDefault="00F04088" w:rsidP="002D6EE1">
            <w:pPr>
              <w:pStyle w:val="msonormal804d7de8fd46f06a46511c7c60d1535e"/>
              <w:spacing w:before="105" w:beforeAutospacing="0" w:after="105" w:afterAutospacing="0"/>
            </w:pPr>
            <w:r w:rsidRPr="00D37FBF">
              <w:t xml:space="preserve">Riepu klase ne zemāka par (budžeta, vidējā, </w:t>
            </w:r>
            <w:proofErr w:type="spellStart"/>
            <w:r w:rsidRPr="00D37FBF">
              <w:t>premium</w:t>
            </w:r>
            <w:proofErr w:type="spellEnd"/>
            <w:r w:rsidRPr="00D37FBF">
              <w:t>)</w:t>
            </w:r>
          </w:p>
        </w:tc>
        <w:tc>
          <w:tcPr>
            <w:tcW w:w="1438"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tcPr>
          <w:p w14:paraId="00506D1A" w14:textId="77777777" w:rsidR="00F04088" w:rsidRPr="00D37FBF" w:rsidRDefault="00F04088" w:rsidP="002D6EE1">
            <w:pPr>
              <w:pStyle w:val="msonormal804d7de8fd46f06a46511c7c60d1535e"/>
              <w:spacing w:before="105" w:beforeAutospacing="0" w:after="105" w:afterAutospacing="0"/>
              <w:jc w:val="center"/>
            </w:pPr>
          </w:p>
        </w:tc>
        <w:tc>
          <w:tcPr>
            <w:tcW w:w="441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tcPr>
          <w:p w14:paraId="28762F3A" w14:textId="77777777" w:rsidR="00F04088" w:rsidRPr="00D37FBF" w:rsidRDefault="00F04088" w:rsidP="002D6EE1">
            <w:pPr>
              <w:pStyle w:val="msonormal804d7de8fd46f06a46511c7c60d1535e"/>
              <w:spacing w:before="105" w:beforeAutospacing="0" w:after="105" w:afterAutospacing="0"/>
              <w:jc w:val="center"/>
            </w:pPr>
          </w:p>
        </w:tc>
      </w:tr>
      <w:tr w:rsidR="00F04088" w:rsidRPr="00D37FBF" w14:paraId="51402994" w14:textId="77777777" w:rsidTr="00F04088">
        <w:trPr>
          <w:trHeight w:val="480"/>
        </w:trPr>
        <w:tc>
          <w:tcPr>
            <w:tcW w:w="923" w:type="dxa"/>
            <w:vMerge/>
            <w:tcBorders>
              <w:top w:val="nil"/>
              <w:left w:val="single" w:sz="8" w:space="0" w:color="auto"/>
              <w:bottom w:val="single" w:sz="8" w:space="0" w:color="000000"/>
              <w:right w:val="single" w:sz="8" w:space="0" w:color="auto"/>
            </w:tcBorders>
            <w:shd w:val="clear" w:color="auto" w:fill="FFFFFF"/>
            <w:vAlign w:val="center"/>
            <w:hideMark/>
          </w:tcPr>
          <w:p w14:paraId="36AA257E" w14:textId="77777777" w:rsidR="00F04088" w:rsidRPr="00D37FBF" w:rsidRDefault="00F04088" w:rsidP="002D6EE1"/>
        </w:tc>
        <w:tc>
          <w:tcPr>
            <w:tcW w:w="3330"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386D3515" w14:textId="77777777" w:rsidR="00F04088" w:rsidRPr="00D37FBF" w:rsidRDefault="00F04088" w:rsidP="002D6EE1">
            <w:pPr>
              <w:pStyle w:val="msonormal804d7de8fd46f06a46511c7c60d1535e"/>
              <w:spacing w:before="105" w:beforeAutospacing="0" w:after="105" w:afterAutospacing="0"/>
            </w:pPr>
            <w:r w:rsidRPr="00D37FBF">
              <w:t>piegādes laiks* līdz piegādes vietai, dienas</w:t>
            </w:r>
          </w:p>
        </w:tc>
        <w:tc>
          <w:tcPr>
            <w:tcW w:w="1438"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509A2618" w14:textId="77777777" w:rsidR="00F04088" w:rsidRPr="00D37FBF" w:rsidRDefault="00F04088" w:rsidP="002D6EE1">
            <w:pPr>
              <w:pStyle w:val="msonormal804d7de8fd46f06a46511c7c60d1535e"/>
              <w:spacing w:before="105" w:beforeAutospacing="0" w:after="105" w:afterAutospacing="0"/>
              <w:jc w:val="center"/>
            </w:pPr>
            <w:r w:rsidRPr="00D37FBF">
              <w:t> </w:t>
            </w:r>
          </w:p>
        </w:tc>
        <w:tc>
          <w:tcPr>
            <w:tcW w:w="441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44B43ACA" w14:textId="77777777" w:rsidR="00F04088" w:rsidRPr="00D37FBF" w:rsidRDefault="00F04088" w:rsidP="002D6EE1">
            <w:pPr>
              <w:pStyle w:val="msonormal804d7de8fd46f06a46511c7c60d1535e"/>
              <w:spacing w:before="105" w:beforeAutospacing="0" w:after="105" w:afterAutospacing="0"/>
              <w:jc w:val="center"/>
            </w:pPr>
            <w:r w:rsidRPr="00D37FBF">
              <w:t> </w:t>
            </w:r>
          </w:p>
        </w:tc>
      </w:tr>
      <w:tr w:rsidR="00F04088" w:rsidRPr="00D37FBF" w14:paraId="41149DBF" w14:textId="77777777" w:rsidTr="00F04088">
        <w:trPr>
          <w:trHeight w:val="255"/>
        </w:trPr>
        <w:tc>
          <w:tcPr>
            <w:tcW w:w="923" w:type="dxa"/>
            <w:vMerge/>
            <w:tcBorders>
              <w:top w:val="nil"/>
              <w:left w:val="single" w:sz="8" w:space="0" w:color="auto"/>
              <w:bottom w:val="single" w:sz="8" w:space="0" w:color="000000"/>
              <w:right w:val="single" w:sz="8" w:space="0" w:color="auto"/>
            </w:tcBorders>
            <w:shd w:val="clear" w:color="auto" w:fill="FFFFFF"/>
            <w:vAlign w:val="center"/>
            <w:hideMark/>
          </w:tcPr>
          <w:p w14:paraId="2587F692" w14:textId="77777777" w:rsidR="00F04088" w:rsidRPr="00D37FBF" w:rsidRDefault="00F04088" w:rsidP="002D6EE1"/>
        </w:tc>
        <w:tc>
          <w:tcPr>
            <w:tcW w:w="4768" w:type="dxa"/>
            <w:gridSpan w:val="2"/>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6C0B16C7" w14:textId="77777777" w:rsidR="00F04088" w:rsidRPr="00D37FBF" w:rsidRDefault="00F04088" w:rsidP="002D6EE1">
            <w:pPr>
              <w:pStyle w:val="msonormal804d7de8fd46f06a46511c7c60d1535e"/>
              <w:spacing w:before="105" w:beforeAutospacing="0" w:after="105" w:afterAutospacing="0"/>
            </w:pPr>
            <w:r w:rsidRPr="00D37FBF">
              <w:t>ražotāja nosaukums</w:t>
            </w:r>
          </w:p>
        </w:tc>
        <w:tc>
          <w:tcPr>
            <w:tcW w:w="441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0075C509" w14:textId="77777777" w:rsidR="00F04088" w:rsidRPr="00D37FBF" w:rsidRDefault="00F04088" w:rsidP="002D6EE1">
            <w:pPr>
              <w:pStyle w:val="msonormal804d7de8fd46f06a46511c7c60d1535e"/>
              <w:spacing w:before="105" w:beforeAutospacing="0" w:after="105" w:afterAutospacing="0"/>
              <w:jc w:val="center"/>
            </w:pPr>
            <w:r w:rsidRPr="00D37FBF">
              <w:t> </w:t>
            </w:r>
          </w:p>
        </w:tc>
      </w:tr>
      <w:tr w:rsidR="00F04088" w:rsidRPr="00D37FBF" w14:paraId="751639E6" w14:textId="77777777" w:rsidTr="00F04088">
        <w:trPr>
          <w:trHeight w:val="255"/>
        </w:trPr>
        <w:tc>
          <w:tcPr>
            <w:tcW w:w="923" w:type="dxa"/>
            <w:vMerge/>
            <w:tcBorders>
              <w:top w:val="nil"/>
              <w:left w:val="single" w:sz="8" w:space="0" w:color="auto"/>
              <w:bottom w:val="single" w:sz="8" w:space="0" w:color="000000"/>
              <w:right w:val="single" w:sz="8" w:space="0" w:color="auto"/>
            </w:tcBorders>
            <w:shd w:val="clear" w:color="auto" w:fill="FFFFFF"/>
            <w:vAlign w:val="center"/>
            <w:hideMark/>
          </w:tcPr>
          <w:p w14:paraId="4EF47A0F" w14:textId="77777777" w:rsidR="00F04088" w:rsidRPr="00D37FBF" w:rsidRDefault="00F04088" w:rsidP="002D6EE1"/>
        </w:tc>
        <w:tc>
          <w:tcPr>
            <w:tcW w:w="4768" w:type="dxa"/>
            <w:gridSpan w:val="2"/>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13FB764E" w14:textId="77777777" w:rsidR="00F04088" w:rsidRPr="00D37FBF" w:rsidRDefault="00F04088" w:rsidP="002D6EE1">
            <w:pPr>
              <w:pStyle w:val="msonormal804d7de8fd46f06a46511c7c60d1535e"/>
              <w:spacing w:before="105" w:beforeAutospacing="0" w:after="105" w:afterAutospacing="0"/>
            </w:pPr>
            <w:r w:rsidRPr="00D37FBF">
              <w:t>modeļa nosaukums</w:t>
            </w:r>
          </w:p>
        </w:tc>
        <w:tc>
          <w:tcPr>
            <w:tcW w:w="441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30F6548C" w14:textId="77777777" w:rsidR="00F04088" w:rsidRPr="00D37FBF" w:rsidRDefault="00F04088" w:rsidP="002D6EE1">
            <w:pPr>
              <w:pStyle w:val="msonormal804d7de8fd46f06a46511c7c60d1535e"/>
              <w:spacing w:before="105" w:beforeAutospacing="0" w:after="105" w:afterAutospacing="0"/>
              <w:jc w:val="center"/>
            </w:pPr>
            <w:r w:rsidRPr="00D37FBF">
              <w:t> </w:t>
            </w:r>
          </w:p>
        </w:tc>
      </w:tr>
      <w:tr w:rsidR="00F04088" w:rsidRPr="00D37FBF" w14:paraId="373242F1" w14:textId="77777777" w:rsidTr="00F04088">
        <w:trPr>
          <w:trHeight w:val="255"/>
        </w:trPr>
        <w:tc>
          <w:tcPr>
            <w:tcW w:w="923" w:type="dxa"/>
            <w:vMerge/>
            <w:tcBorders>
              <w:top w:val="nil"/>
              <w:left w:val="single" w:sz="8" w:space="0" w:color="auto"/>
              <w:bottom w:val="single" w:sz="8" w:space="0" w:color="000000"/>
              <w:right w:val="single" w:sz="8" w:space="0" w:color="auto"/>
            </w:tcBorders>
            <w:shd w:val="clear" w:color="auto" w:fill="FFFFFF"/>
            <w:vAlign w:val="center"/>
            <w:hideMark/>
          </w:tcPr>
          <w:p w14:paraId="70B831D9" w14:textId="77777777" w:rsidR="00F04088" w:rsidRPr="00D37FBF" w:rsidRDefault="00F04088" w:rsidP="002D6EE1"/>
        </w:tc>
        <w:tc>
          <w:tcPr>
            <w:tcW w:w="4768" w:type="dxa"/>
            <w:gridSpan w:val="2"/>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655D576D" w14:textId="77777777" w:rsidR="00F04088" w:rsidRPr="00D37FBF" w:rsidRDefault="00F04088" w:rsidP="002D6EE1">
            <w:pPr>
              <w:pStyle w:val="msonormal804d7de8fd46f06a46511c7c60d1535e"/>
              <w:spacing w:before="105" w:beforeAutospacing="0" w:after="105" w:afterAutospacing="0"/>
            </w:pPr>
            <w:r w:rsidRPr="00D37FBF">
              <w:rPr>
                <w:b/>
                <w:bCs/>
              </w:rPr>
              <w:t>Cena par 1 gab.</w:t>
            </w:r>
            <w:r w:rsidR="009F73FE" w:rsidRPr="00D37FBF">
              <w:rPr>
                <w:b/>
                <w:bCs/>
              </w:rPr>
              <w:t xml:space="preserve"> ar piegādi</w:t>
            </w:r>
            <w:r w:rsidRPr="00D37FBF">
              <w:rPr>
                <w:b/>
                <w:bCs/>
              </w:rPr>
              <w:t>, EUR bez PVN</w:t>
            </w:r>
          </w:p>
        </w:tc>
        <w:tc>
          <w:tcPr>
            <w:tcW w:w="441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14:paraId="48EFEBB4" w14:textId="77777777" w:rsidR="00F04088" w:rsidRPr="00D37FBF" w:rsidRDefault="00F04088" w:rsidP="002D6EE1">
            <w:pPr>
              <w:pStyle w:val="msonormal804d7de8fd46f06a46511c7c60d1535e"/>
              <w:spacing w:before="105" w:beforeAutospacing="0" w:after="105" w:afterAutospacing="0"/>
              <w:jc w:val="center"/>
            </w:pPr>
            <w:r w:rsidRPr="00D37FBF">
              <w:t> </w:t>
            </w:r>
          </w:p>
        </w:tc>
      </w:tr>
      <w:tr w:rsidR="00F04088" w:rsidRPr="00D37FBF" w14:paraId="1580A93B" w14:textId="77777777" w:rsidTr="00F04088">
        <w:trPr>
          <w:trHeight w:val="255"/>
        </w:trPr>
        <w:tc>
          <w:tcPr>
            <w:tcW w:w="923" w:type="dxa"/>
            <w:vMerge/>
            <w:tcBorders>
              <w:top w:val="nil"/>
              <w:left w:val="single" w:sz="8" w:space="0" w:color="auto"/>
              <w:bottom w:val="single" w:sz="8" w:space="0" w:color="000000"/>
              <w:right w:val="single" w:sz="8" w:space="0" w:color="auto"/>
            </w:tcBorders>
            <w:shd w:val="clear" w:color="auto" w:fill="FFFFFF"/>
            <w:vAlign w:val="center"/>
            <w:hideMark/>
          </w:tcPr>
          <w:p w14:paraId="1E3ED645" w14:textId="77777777" w:rsidR="00F04088" w:rsidRPr="00D37FBF" w:rsidRDefault="00F04088" w:rsidP="002D6EE1"/>
        </w:tc>
        <w:tc>
          <w:tcPr>
            <w:tcW w:w="4768" w:type="dxa"/>
            <w:gridSpan w:val="2"/>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6BAEC9D0" w14:textId="77777777" w:rsidR="00F04088" w:rsidRPr="00D37FBF" w:rsidRDefault="00F04088" w:rsidP="002D6EE1">
            <w:pPr>
              <w:pStyle w:val="msonormal804d7de8fd46f06a46511c7c60d1535e"/>
              <w:spacing w:before="105" w:beforeAutospacing="0" w:after="105" w:afterAutospacing="0"/>
            </w:pPr>
            <w:r w:rsidRPr="00D37FBF">
              <w:t>nepieciešamais skaits, gab.</w:t>
            </w:r>
          </w:p>
        </w:tc>
        <w:tc>
          <w:tcPr>
            <w:tcW w:w="4411"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2B812BF9" w14:textId="77777777" w:rsidR="00F04088" w:rsidRPr="00D37FBF" w:rsidRDefault="00F04088" w:rsidP="002D6EE1">
            <w:pPr>
              <w:pStyle w:val="msonormal804d7de8fd46f06a46511c7c60d1535e"/>
              <w:spacing w:before="105" w:beforeAutospacing="0" w:after="105" w:afterAutospacing="0"/>
              <w:jc w:val="center"/>
            </w:pPr>
            <w:r w:rsidRPr="00D37FBF">
              <w:t> </w:t>
            </w:r>
          </w:p>
        </w:tc>
      </w:tr>
      <w:tr w:rsidR="00F04088" w:rsidRPr="00D37FBF" w14:paraId="5A0E27D0" w14:textId="77777777" w:rsidTr="00F04088">
        <w:trPr>
          <w:trHeight w:val="480"/>
        </w:trPr>
        <w:tc>
          <w:tcPr>
            <w:tcW w:w="923" w:type="dxa"/>
            <w:vMerge/>
            <w:tcBorders>
              <w:top w:val="nil"/>
              <w:left w:val="single" w:sz="8" w:space="0" w:color="auto"/>
              <w:bottom w:val="single" w:sz="8" w:space="0" w:color="000000"/>
              <w:right w:val="single" w:sz="8" w:space="0" w:color="auto"/>
            </w:tcBorders>
            <w:shd w:val="clear" w:color="auto" w:fill="FFFFFF"/>
            <w:vAlign w:val="center"/>
            <w:hideMark/>
          </w:tcPr>
          <w:p w14:paraId="03E8F1A3" w14:textId="77777777" w:rsidR="00F04088" w:rsidRPr="00D37FBF" w:rsidRDefault="00F04088" w:rsidP="002D6EE1"/>
        </w:tc>
        <w:tc>
          <w:tcPr>
            <w:tcW w:w="4768" w:type="dxa"/>
            <w:gridSpan w:val="2"/>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1A8AAC58" w14:textId="77777777" w:rsidR="00F04088" w:rsidRPr="00D37FBF" w:rsidRDefault="00F04088" w:rsidP="002D6EE1">
            <w:pPr>
              <w:pStyle w:val="msonormal804d7de8fd46f06a46511c7c60d1535e"/>
              <w:spacing w:before="105" w:beforeAutospacing="0" w:after="105" w:afterAutospacing="0"/>
              <w:jc w:val="right"/>
            </w:pPr>
            <w:r w:rsidRPr="00D37FBF">
              <w:rPr>
                <w:b/>
                <w:bCs/>
              </w:rPr>
              <w:t>Pasūtījuma cena, EUR bez PVN</w:t>
            </w:r>
          </w:p>
        </w:tc>
        <w:tc>
          <w:tcPr>
            <w:tcW w:w="4411"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5502734D" w14:textId="77777777" w:rsidR="00F04088" w:rsidRPr="00D37FBF" w:rsidRDefault="00F04088" w:rsidP="002D6EE1"/>
        </w:tc>
      </w:tr>
    </w:tbl>
    <w:p w14:paraId="6C1A4468" w14:textId="77777777" w:rsidR="00F04088" w:rsidRPr="00D37FBF" w:rsidRDefault="00F04088" w:rsidP="00F04088">
      <w:pPr>
        <w:jc w:val="right"/>
        <w:rPr>
          <w:lang w:eastAsia="x-none"/>
        </w:rPr>
      </w:pPr>
    </w:p>
    <w:p w14:paraId="46BF2E8F" w14:textId="77777777" w:rsidR="00F04088" w:rsidRPr="00D37FBF" w:rsidRDefault="00F04088" w:rsidP="00F04088">
      <w:pPr>
        <w:rPr>
          <w:lang w:eastAsia="x-none"/>
        </w:rPr>
      </w:pPr>
    </w:p>
    <w:p w14:paraId="2F6A09A1" w14:textId="77777777" w:rsidR="00F04088" w:rsidRPr="00D37FBF" w:rsidRDefault="00F04088" w:rsidP="00F04088">
      <w:pPr>
        <w:tabs>
          <w:tab w:val="left" w:pos="1668"/>
        </w:tabs>
        <w:rPr>
          <w:i/>
          <w:iCs/>
          <w:lang w:eastAsia="x-none"/>
        </w:rPr>
      </w:pPr>
      <w:r w:rsidRPr="00D37FBF">
        <w:rPr>
          <w:rFonts w:eastAsia="Calibri"/>
          <w:i/>
          <w:iCs/>
          <w:lang w:eastAsia="lv-LV"/>
        </w:rPr>
        <w:t>*Piegādātājs nodrošinās atbilstošu tehniskajām prasībām Preces piegādi ne ilgāk kā</w:t>
      </w:r>
      <w:r w:rsidRPr="00D37FBF">
        <w:rPr>
          <w:i/>
          <w:iCs/>
        </w:rPr>
        <w:t xml:space="preserve"> </w:t>
      </w:r>
      <w:r w:rsidRPr="00D37FBF">
        <w:rPr>
          <w:rFonts w:eastAsia="Calibri"/>
          <w:i/>
          <w:iCs/>
          <w:lang w:eastAsia="lv-LV"/>
        </w:rPr>
        <w:t>5 (piecu), darba dienu laikā no pasūtījuma apstiprināšanas brīža. Pasūtītājs vienādas cenas gadījumā starp dalībniekiem vērtēs piegādes laiku. Piegādātājs var piedāvāt īsāku piegādes laiku, bet ne garāku par 5 (piecām) darba dienām.</w:t>
      </w:r>
    </w:p>
    <w:p w14:paraId="12002BA0" w14:textId="77777777" w:rsidR="00F04088" w:rsidRPr="00D37FBF" w:rsidRDefault="00F04088" w:rsidP="00F04088">
      <w:pPr>
        <w:tabs>
          <w:tab w:val="left" w:pos="1668"/>
        </w:tabs>
        <w:rPr>
          <w:i/>
          <w:iCs/>
          <w:lang w:eastAsia="x-none"/>
        </w:rPr>
      </w:pPr>
    </w:p>
    <w:p w14:paraId="2B964D34" w14:textId="77777777" w:rsidR="00F04088" w:rsidRPr="00D37FBF" w:rsidRDefault="00F04088" w:rsidP="00F04088">
      <w:pPr>
        <w:pStyle w:val="Default"/>
        <w:jc w:val="right"/>
        <w:rPr>
          <w:sz w:val="18"/>
          <w:szCs w:val="18"/>
          <w:lang w:val="lv-LV"/>
        </w:rPr>
      </w:pPr>
      <w:r w:rsidRPr="00D37FBF">
        <w:rPr>
          <w:color w:val="auto"/>
          <w:sz w:val="18"/>
          <w:szCs w:val="18"/>
          <w:lang w:val="lv-LV"/>
        </w:rPr>
        <w:t>8.</w:t>
      </w:r>
      <w:r w:rsidRPr="00D37FBF">
        <w:rPr>
          <w:sz w:val="18"/>
          <w:szCs w:val="18"/>
          <w:lang w:val="lv-LV"/>
        </w:rPr>
        <w:t>pielikums</w:t>
      </w:r>
    </w:p>
    <w:p w14:paraId="401C8095" w14:textId="77777777" w:rsidR="00F04088" w:rsidRPr="00D37FBF" w:rsidRDefault="00F04088" w:rsidP="00F04088">
      <w:pPr>
        <w:pStyle w:val="Default"/>
        <w:jc w:val="right"/>
        <w:rPr>
          <w:color w:val="auto"/>
          <w:sz w:val="16"/>
          <w:szCs w:val="16"/>
          <w:lang w:val="lv-LV"/>
        </w:rPr>
      </w:pPr>
      <w:r w:rsidRPr="00D37FBF">
        <w:rPr>
          <w:color w:val="auto"/>
          <w:sz w:val="16"/>
          <w:szCs w:val="16"/>
          <w:lang w:val="lv-LV"/>
        </w:rPr>
        <w:t>Atklātam konkursam “Vispārīgā</w:t>
      </w:r>
    </w:p>
    <w:p w14:paraId="207DB2EA" w14:textId="77777777" w:rsidR="00F04088" w:rsidRPr="00D37FBF" w:rsidRDefault="00F04088" w:rsidP="00F04088">
      <w:pPr>
        <w:pStyle w:val="Default"/>
        <w:jc w:val="right"/>
        <w:rPr>
          <w:color w:val="auto"/>
          <w:sz w:val="16"/>
          <w:szCs w:val="16"/>
          <w:lang w:val="lv-LV"/>
        </w:rPr>
      </w:pPr>
      <w:r w:rsidRPr="00D37FBF">
        <w:rPr>
          <w:color w:val="auto"/>
          <w:sz w:val="16"/>
          <w:szCs w:val="16"/>
          <w:lang w:val="lv-LV"/>
        </w:rPr>
        <w:t xml:space="preserve"> vienošanās par riepu piegādi”,</w:t>
      </w:r>
    </w:p>
    <w:p w14:paraId="11458C3C" w14:textId="75284041" w:rsidR="00F04088" w:rsidRPr="00D37FBF" w:rsidRDefault="00F04088" w:rsidP="00F04088">
      <w:pPr>
        <w:pStyle w:val="Default"/>
        <w:jc w:val="right"/>
        <w:rPr>
          <w:color w:val="auto"/>
          <w:sz w:val="16"/>
          <w:szCs w:val="16"/>
          <w:lang w:val="lv-LV"/>
        </w:rPr>
      </w:pPr>
      <w:r w:rsidRPr="00D37FBF">
        <w:rPr>
          <w:color w:val="auto"/>
          <w:sz w:val="16"/>
          <w:szCs w:val="16"/>
          <w:lang w:val="lv-LV"/>
        </w:rPr>
        <w:t xml:space="preserve">ID Nr. </w:t>
      </w:r>
      <w:r w:rsidR="00AB1CAE" w:rsidRPr="00D37FBF">
        <w:rPr>
          <w:color w:val="auto"/>
          <w:sz w:val="16"/>
          <w:szCs w:val="16"/>
          <w:lang w:val="lv-LV"/>
        </w:rPr>
        <w:t>ZAAO 2026</w:t>
      </w:r>
      <w:r w:rsidR="00B26BB0" w:rsidRPr="00D37FBF">
        <w:rPr>
          <w:color w:val="auto"/>
          <w:sz w:val="16"/>
          <w:szCs w:val="16"/>
          <w:lang w:val="lv-LV"/>
        </w:rPr>
        <w:t>/49</w:t>
      </w:r>
      <w:r w:rsidRPr="00D37FBF">
        <w:rPr>
          <w:color w:val="auto"/>
          <w:sz w:val="16"/>
          <w:szCs w:val="16"/>
          <w:lang w:val="lv-LV"/>
        </w:rPr>
        <w:t>/l</w:t>
      </w:r>
    </w:p>
    <w:p w14:paraId="34218961" w14:textId="77777777" w:rsidR="00F04088" w:rsidRPr="00D37FBF" w:rsidRDefault="00F04088" w:rsidP="00F04088">
      <w:pPr>
        <w:jc w:val="center"/>
        <w:rPr>
          <w:b/>
          <w:bCs/>
          <w:i/>
          <w:iCs/>
          <w:lang w:eastAsia="x-none"/>
        </w:rPr>
      </w:pPr>
      <w:r w:rsidRPr="00D37FBF">
        <w:rPr>
          <w:b/>
          <w:bCs/>
          <w:i/>
          <w:iCs/>
          <w:lang w:eastAsia="x-none"/>
        </w:rPr>
        <w:t>VISPĀRĪGĀS VIENOŠANĀS PROJEKTS</w:t>
      </w:r>
    </w:p>
    <w:p w14:paraId="05A00ED5" w14:textId="476B0042" w:rsidR="00F04088" w:rsidRPr="00D37FBF" w:rsidRDefault="00F04088" w:rsidP="00F04088">
      <w:pPr>
        <w:autoSpaceDE w:val="0"/>
        <w:autoSpaceDN w:val="0"/>
        <w:adjustRightInd w:val="0"/>
        <w:jc w:val="center"/>
        <w:rPr>
          <w:i/>
          <w:iCs/>
          <w:sz w:val="23"/>
          <w:szCs w:val="23"/>
          <w:lang w:eastAsia="lv-LV"/>
        </w:rPr>
      </w:pPr>
      <w:r w:rsidRPr="00D37FBF">
        <w:rPr>
          <w:i/>
          <w:iCs/>
          <w:sz w:val="23"/>
          <w:szCs w:val="23"/>
          <w:lang w:eastAsia="lv-LV"/>
        </w:rPr>
        <w:t xml:space="preserve">atklātam konkursam  “Vispārīgā vienošanās par riepu piegādi”,  ID Nr. </w:t>
      </w:r>
      <w:r w:rsidR="00AB1CAE" w:rsidRPr="00D37FBF">
        <w:rPr>
          <w:i/>
          <w:iCs/>
          <w:sz w:val="23"/>
          <w:szCs w:val="23"/>
          <w:lang w:eastAsia="lv-LV"/>
        </w:rPr>
        <w:t>ZAAO 2026</w:t>
      </w:r>
      <w:r w:rsidR="00B26BB0" w:rsidRPr="00D37FBF">
        <w:rPr>
          <w:i/>
          <w:iCs/>
          <w:sz w:val="23"/>
          <w:szCs w:val="23"/>
          <w:lang w:eastAsia="lv-LV"/>
        </w:rPr>
        <w:t>/49</w:t>
      </w:r>
      <w:r w:rsidRPr="00D37FBF">
        <w:rPr>
          <w:i/>
          <w:iCs/>
          <w:sz w:val="23"/>
          <w:szCs w:val="23"/>
          <w:lang w:eastAsia="lv-LV"/>
        </w:rPr>
        <w:t xml:space="preserve">/l </w:t>
      </w:r>
    </w:p>
    <w:p w14:paraId="6865A485" w14:textId="77777777" w:rsidR="00F04088" w:rsidRPr="00D37FBF" w:rsidRDefault="00F04088" w:rsidP="00F04088">
      <w:pPr>
        <w:autoSpaceDE w:val="0"/>
        <w:autoSpaceDN w:val="0"/>
        <w:adjustRightInd w:val="0"/>
        <w:jc w:val="center"/>
        <w:rPr>
          <w:color w:val="FF0000"/>
          <w:sz w:val="23"/>
          <w:szCs w:val="23"/>
          <w:lang w:eastAsia="lv-LV"/>
        </w:rPr>
      </w:pPr>
    </w:p>
    <w:p w14:paraId="1E65636D" w14:textId="77777777" w:rsidR="00F04088" w:rsidRPr="00D37FBF" w:rsidRDefault="00F04088" w:rsidP="00F04088">
      <w:pPr>
        <w:autoSpaceDE w:val="0"/>
        <w:autoSpaceDN w:val="0"/>
        <w:adjustRightInd w:val="0"/>
        <w:rPr>
          <w:i/>
          <w:iCs/>
          <w:color w:val="000000"/>
          <w:sz w:val="23"/>
          <w:szCs w:val="23"/>
          <w:lang w:eastAsia="lv-LV"/>
        </w:rPr>
      </w:pPr>
      <w:r w:rsidRPr="00D37FBF">
        <w:rPr>
          <w:i/>
          <w:iCs/>
          <w:color w:val="000000"/>
          <w:sz w:val="23"/>
          <w:szCs w:val="23"/>
          <w:lang w:eastAsia="lv-LV"/>
        </w:rPr>
        <w:t xml:space="preserve">Līguma parakstīšanas datums ir </w:t>
      </w:r>
    </w:p>
    <w:p w14:paraId="32A40FA9" w14:textId="77777777" w:rsidR="00F04088" w:rsidRPr="00D37FBF" w:rsidRDefault="00F04088" w:rsidP="00F04088">
      <w:pPr>
        <w:autoSpaceDE w:val="0"/>
        <w:autoSpaceDN w:val="0"/>
        <w:adjustRightInd w:val="0"/>
        <w:rPr>
          <w:i/>
          <w:iCs/>
          <w:color w:val="000000"/>
          <w:sz w:val="23"/>
          <w:szCs w:val="23"/>
          <w:lang w:eastAsia="lv-LV"/>
        </w:rPr>
      </w:pPr>
      <w:r w:rsidRPr="00D37FBF">
        <w:rPr>
          <w:i/>
          <w:iCs/>
          <w:color w:val="000000"/>
          <w:sz w:val="23"/>
          <w:szCs w:val="23"/>
          <w:lang w:eastAsia="lv-LV"/>
        </w:rPr>
        <w:t xml:space="preserve">pēdējā pievienotā droša elektroniskā paraksta </w:t>
      </w:r>
    </w:p>
    <w:p w14:paraId="5AF98FAC" w14:textId="77777777" w:rsidR="00F04088" w:rsidRPr="00D37FBF" w:rsidRDefault="00F04088" w:rsidP="00F04088">
      <w:pPr>
        <w:autoSpaceDE w:val="0"/>
        <w:autoSpaceDN w:val="0"/>
        <w:adjustRightInd w:val="0"/>
        <w:rPr>
          <w:i/>
          <w:iCs/>
          <w:color w:val="000000"/>
          <w:sz w:val="23"/>
          <w:szCs w:val="23"/>
          <w:lang w:eastAsia="lv-LV"/>
        </w:rPr>
      </w:pPr>
      <w:r w:rsidRPr="00D37FBF">
        <w:rPr>
          <w:i/>
          <w:iCs/>
          <w:color w:val="000000"/>
          <w:sz w:val="23"/>
          <w:szCs w:val="23"/>
          <w:lang w:eastAsia="lv-LV"/>
        </w:rPr>
        <w:t>un tā laika zīmoga pievienošanas datums</w:t>
      </w:r>
    </w:p>
    <w:p w14:paraId="3309AC0D" w14:textId="77777777" w:rsidR="00F04088" w:rsidRPr="00D37FBF" w:rsidRDefault="00F04088" w:rsidP="00F04088">
      <w:pPr>
        <w:autoSpaceDE w:val="0"/>
        <w:autoSpaceDN w:val="0"/>
        <w:adjustRightInd w:val="0"/>
        <w:rPr>
          <w:color w:val="000000"/>
          <w:sz w:val="23"/>
          <w:szCs w:val="23"/>
          <w:lang w:eastAsia="lv-LV"/>
        </w:rPr>
      </w:pPr>
    </w:p>
    <w:p w14:paraId="151A3E26" w14:textId="77777777" w:rsidR="00F04088" w:rsidRPr="00D37FBF" w:rsidRDefault="00F04088" w:rsidP="00F61B6D">
      <w:pPr>
        <w:rPr>
          <w:sz w:val="23"/>
          <w:szCs w:val="23"/>
        </w:rPr>
      </w:pPr>
      <w:r w:rsidRPr="00D37FBF">
        <w:rPr>
          <w:b/>
          <w:sz w:val="23"/>
          <w:szCs w:val="23"/>
        </w:rPr>
        <w:t>SIA “</w:t>
      </w:r>
      <w:r w:rsidRPr="000F01FD">
        <w:rPr>
          <w:b/>
          <w:sz w:val="23"/>
          <w:szCs w:val="23"/>
        </w:rPr>
        <w:t>ZAAO”,</w:t>
      </w:r>
      <w:r w:rsidRPr="00D37FBF">
        <w:rPr>
          <w:sz w:val="23"/>
          <w:szCs w:val="23"/>
        </w:rPr>
        <w:t xml:space="preserve"> reģistrācijas numurs 44103015509, juridiskā adrese: Rīgas iela 32, Valmiera, Valmieras novads, LV-4201, kuru, pamatojoties uz </w:t>
      </w:r>
      <w:r w:rsidR="00F61B6D" w:rsidRPr="00D37FBF">
        <w:rPr>
          <w:sz w:val="23"/>
          <w:szCs w:val="23"/>
        </w:rPr>
        <w:t>2024. gada 10.</w:t>
      </w:r>
      <w:r w:rsidR="009F73FE" w:rsidRPr="00D37FBF">
        <w:rPr>
          <w:sz w:val="23"/>
          <w:szCs w:val="23"/>
        </w:rPr>
        <w:t xml:space="preserve"> </w:t>
      </w:r>
      <w:r w:rsidR="00F61B6D" w:rsidRPr="00D37FBF">
        <w:rPr>
          <w:sz w:val="23"/>
          <w:szCs w:val="23"/>
        </w:rPr>
        <w:t>septembra pilnvaru Nr. 4329</w:t>
      </w:r>
      <w:r w:rsidRPr="00D37FBF">
        <w:rPr>
          <w:sz w:val="23"/>
          <w:szCs w:val="23"/>
        </w:rPr>
        <w:t xml:space="preserve">, pārstāv valdes priekšsēdētājs Gints Kukainis, turpmāk – </w:t>
      </w:r>
      <w:r w:rsidRPr="00D37FBF">
        <w:rPr>
          <w:b/>
          <w:bCs/>
          <w:sz w:val="23"/>
          <w:szCs w:val="23"/>
        </w:rPr>
        <w:t>Pasūtītājs</w:t>
      </w:r>
      <w:r w:rsidRPr="00D37FBF">
        <w:rPr>
          <w:sz w:val="23"/>
          <w:szCs w:val="23"/>
        </w:rPr>
        <w:t>, no vienas puses, un</w:t>
      </w:r>
    </w:p>
    <w:p w14:paraId="2ACEFFF6" w14:textId="77777777" w:rsidR="00F04088" w:rsidRPr="00D37FBF" w:rsidRDefault="00F04088" w:rsidP="00F04088">
      <w:pPr>
        <w:rPr>
          <w:sz w:val="23"/>
          <w:szCs w:val="23"/>
          <w:lang w:eastAsia="lv-LV"/>
        </w:rPr>
      </w:pPr>
      <w:r w:rsidRPr="00D37FBF">
        <w:rPr>
          <w:b/>
          <w:sz w:val="23"/>
          <w:szCs w:val="23"/>
          <w:lang w:eastAsia="lv-LV"/>
        </w:rPr>
        <w:t>________[nosaukums]____________</w:t>
      </w:r>
      <w:r w:rsidRPr="00D37FBF">
        <w:rPr>
          <w:sz w:val="23"/>
          <w:szCs w:val="23"/>
          <w:lang w:eastAsia="lv-LV"/>
        </w:rPr>
        <w:t xml:space="preserve">, reģistrācijas numurs __________________, juridiskā adrese: _________________________, kuru, pamatojoties uz ______[pārstāvības pamats]_, pārstāv ____________[amats, vārds uzvārds]__________________, </w:t>
      </w:r>
    </w:p>
    <w:p w14:paraId="623E5722" w14:textId="77777777" w:rsidR="00F04088" w:rsidRPr="00D37FBF" w:rsidRDefault="00F04088" w:rsidP="00F04088">
      <w:pPr>
        <w:rPr>
          <w:sz w:val="23"/>
          <w:szCs w:val="23"/>
          <w:lang w:eastAsia="lv-LV"/>
        </w:rPr>
      </w:pPr>
    </w:p>
    <w:p w14:paraId="0CA19A3B" w14:textId="77777777" w:rsidR="00F04088" w:rsidRPr="00D37FBF" w:rsidRDefault="00F04088" w:rsidP="00F04088">
      <w:pPr>
        <w:rPr>
          <w:sz w:val="23"/>
          <w:szCs w:val="23"/>
          <w:lang w:eastAsia="lv-LV"/>
        </w:rPr>
      </w:pPr>
      <w:r w:rsidRPr="00D37FBF">
        <w:rPr>
          <w:sz w:val="23"/>
          <w:szCs w:val="23"/>
          <w:lang w:eastAsia="lv-LV"/>
        </w:rPr>
        <w:t>________[</w:t>
      </w:r>
      <w:r w:rsidRPr="00D37FBF">
        <w:rPr>
          <w:b/>
          <w:bCs/>
          <w:sz w:val="23"/>
          <w:szCs w:val="23"/>
          <w:lang w:eastAsia="lv-LV"/>
        </w:rPr>
        <w:t>nosaukums</w:t>
      </w:r>
      <w:r w:rsidRPr="00D37FBF">
        <w:rPr>
          <w:sz w:val="23"/>
          <w:szCs w:val="23"/>
          <w:lang w:eastAsia="lv-LV"/>
        </w:rPr>
        <w:t xml:space="preserve">]____________, reģistrācijas numurs __________________, juridiskā adrese: _________________________, kuru, pamatojoties uz ______[pārstāvības pamats]_, pārstāv ____________[amats, vārds uzvārds]__________________, turpmāk visi kopā – </w:t>
      </w:r>
      <w:r w:rsidRPr="00D37FBF">
        <w:rPr>
          <w:b/>
          <w:bCs/>
          <w:sz w:val="23"/>
          <w:szCs w:val="23"/>
          <w:lang w:eastAsia="lv-LV"/>
        </w:rPr>
        <w:t>Izpildītāji</w:t>
      </w:r>
      <w:r w:rsidRPr="00D37FBF">
        <w:rPr>
          <w:sz w:val="23"/>
          <w:szCs w:val="23"/>
          <w:lang w:eastAsia="lv-LV"/>
        </w:rPr>
        <w:t xml:space="preserve">, katrs atsevišķi – </w:t>
      </w:r>
      <w:r w:rsidRPr="00D37FBF">
        <w:rPr>
          <w:b/>
          <w:bCs/>
          <w:sz w:val="23"/>
          <w:szCs w:val="23"/>
          <w:lang w:eastAsia="lv-LV"/>
        </w:rPr>
        <w:t>Izpildītājs</w:t>
      </w:r>
      <w:r w:rsidRPr="00D37FBF">
        <w:rPr>
          <w:sz w:val="23"/>
          <w:szCs w:val="23"/>
          <w:lang w:eastAsia="lv-LV"/>
        </w:rPr>
        <w:t xml:space="preserve">, no otras puses, </w:t>
      </w:r>
    </w:p>
    <w:p w14:paraId="2EA68BF9" w14:textId="77777777" w:rsidR="00F04088" w:rsidRPr="00D37FBF" w:rsidRDefault="00F04088" w:rsidP="00F04088">
      <w:pPr>
        <w:rPr>
          <w:sz w:val="23"/>
          <w:szCs w:val="23"/>
          <w:lang w:eastAsia="lv-LV"/>
        </w:rPr>
      </w:pPr>
      <w:r w:rsidRPr="00D37FBF">
        <w:rPr>
          <w:sz w:val="23"/>
          <w:szCs w:val="23"/>
          <w:lang w:eastAsia="lv-LV"/>
        </w:rPr>
        <w:t xml:space="preserve">Pasūtītājs un Izpildītājs turpmāk kopā – </w:t>
      </w:r>
      <w:r w:rsidRPr="00D37FBF">
        <w:rPr>
          <w:b/>
          <w:bCs/>
          <w:sz w:val="23"/>
          <w:szCs w:val="23"/>
          <w:lang w:eastAsia="lv-LV"/>
        </w:rPr>
        <w:t>Līdzēji</w:t>
      </w:r>
      <w:r w:rsidRPr="00D37FBF">
        <w:rPr>
          <w:sz w:val="23"/>
          <w:szCs w:val="23"/>
          <w:lang w:eastAsia="lv-LV"/>
        </w:rPr>
        <w:t xml:space="preserve">, katrs atsevišķi – </w:t>
      </w:r>
      <w:r w:rsidRPr="00D37FBF">
        <w:rPr>
          <w:b/>
          <w:bCs/>
          <w:sz w:val="23"/>
          <w:szCs w:val="23"/>
          <w:lang w:eastAsia="lv-LV"/>
        </w:rPr>
        <w:t>Līdzējs</w:t>
      </w:r>
      <w:r w:rsidRPr="00D37FBF">
        <w:rPr>
          <w:sz w:val="23"/>
          <w:szCs w:val="23"/>
          <w:lang w:eastAsia="lv-LV"/>
        </w:rPr>
        <w:t>,</w:t>
      </w:r>
    </w:p>
    <w:p w14:paraId="46548E52" w14:textId="77777777" w:rsidR="00F04088" w:rsidRPr="00D37FBF" w:rsidRDefault="00F04088" w:rsidP="00F04088">
      <w:pPr>
        <w:tabs>
          <w:tab w:val="left" w:pos="0"/>
        </w:tabs>
        <w:ind w:right="-109"/>
        <w:rPr>
          <w:color w:val="000000"/>
          <w:sz w:val="23"/>
          <w:szCs w:val="23"/>
          <w:lang w:eastAsia="lv-LV"/>
        </w:rPr>
      </w:pPr>
      <w:r w:rsidRPr="00D37FBF">
        <w:rPr>
          <w:sz w:val="23"/>
          <w:szCs w:val="23"/>
        </w:rPr>
        <w:t>pamatojoties uz Pasūtītāja rīkotā iepirkuma – “Vispārīgā vienošanās par riepu piegādi”,</w:t>
      </w:r>
      <w:r w:rsidRPr="00D37FBF">
        <w:rPr>
          <w:i/>
          <w:iCs/>
          <w:sz w:val="23"/>
          <w:szCs w:val="23"/>
        </w:rPr>
        <w:t xml:space="preserve"> </w:t>
      </w:r>
      <w:r w:rsidRPr="00D37FBF">
        <w:rPr>
          <w:sz w:val="23"/>
          <w:szCs w:val="23"/>
        </w:rPr>
        <w:t xml:space="preserve">identifikācijas Nr. ZAAO </w:t>
      </w:r>
      <w:r w:rsidR="00B26BB0" w:rsidRPr="00D37FBF">
        <w:rPr>
          <w:sz w:val="23"/>
          <w:szCs w:val="23"/>
        </w:rPr>
        <w:t>2026/49</w:t>
      </w:r>
      <w:r w:rsidRPr="00D37FBF">
        <w:rPr>
          <w:sz w:val="23"/>
          <w:szCs w:val="23"/>
        </w:rPr>
        <w:t xml:space="preserve">/l, turpmāk – </w:t>
      </w:r>
      <w:r w:rsidRPr="00D37FBF">
        <w:rPr>
          <w:b/>
          <w:bCs/>
          <w:sz w:val="23"/>
          <w:szCs w:val="23"/>
        </w:rPr>
        <w:t>iepirkums</w:t>
      </w:r>
      <w:r w:rsidRPr="00D37FBF">
        <w:rPr>
          <w:color w:val="000000"/>
          <w:sz w:val="23"/>
          <w:szCs w:val="23"/>
          <w:lang w:eastAsia="lv-LV"/>
        </w:rPr>
        <w:t xml:space="preserve">, rezultātiem, noslēdz šāda satura vispārīgo vienošanos, turpmāk – </w:t>
      </w:r>
      <w:r w:rsidRPr="00D37FBF">
        <w:rPr>
          <w:b/>
          <w:bCs/>
          <w:color w:val="000000"/>
          <w:sz w:val="23"/>
          <w:szCs w:val="23"/>
          <w:lang w:eastAsia="lv-LV"/>
        </w:rPr>
        <w:t>Vienošanās</w:t>
      </w:r>
      <w:r w:rsidRPr="00D37FBF">
        <w:rPr>
          <w:color w:val="000000"/>
          <w:sz w:val="23"/>
          <w:szCs w:val="23"/>
          <w:lang w:eastAsia="lv-LV"/>
        </w:rPr>
        <w:t>:</w:t>
      </w:r>
    </w:p>
    <w:p w14:paraId="34E4C8D7" w14:textId="77777777" w:rsidR="00F04088" w:rsidRPr="00D37FBF" w:rsidRDefault="00F04088" w:rsidP="00F04088">
      <w:pPr>
        <w:tabs>
          <w:tab w:val="left" w:pos="0"/>
        </w:tabs>
        <w:ind w:right="-109"/>
        <w:rPr>
          <w:color w:val="000000"/>
          <w:sz w:val="23"/>
          <w:szCs w:val="23"/>
          <w:lang w:eastAsia="lv-LV"/>
        </w:rPr>
      </w:pPr>
    </w:p>
    <w:p w14:paraId="47F9ACE8" w14:textId="77777777" w:rsidR="00F04088" w:rsidRPr="00D37FBF" w:rsidRDefault="00F04088" w:rsidP="00EA091A">
      <w:pPr>
        <w:numPr>
          <w:ilvl w:val="0"/>
          <w:numId w:val="16"/>
        </w:numPr>
        <w:autoSpaceDE w:val="0"/>
        <w:autoSpaceDN w:val="0"/>
        <w:adjustRightInd w:val="0"/>
        <w:spacing w:line="240" w:lineRule="auto"/>
        <w:jc w:val="center"/>
        <w:rPr>
          <w:b/>
          <w:bCs/>
          <w:color w:val="000000"/>
          <w:sz w:val="23"/>
          <w:szCs w:val="23"/>
          <w:lang w:eastAsia="lv-LV"/>
        </w:rPr>
      </w:pPr>
      <w:r w:rsidRPr="00D37FBF">
        <w:rPr>
          <w:b/>
          <w:bCs/>
          <w:color w:val="000000"/>
          <w:sz w:val="23"/>
          <w:szCs w:val="23"/>
          <w:lang w:eastAsia="lv-LV"/>
        </w:rPr>
        <w:t>VIENOŠAN</w:t>
      </w:r>
      <w:r w:rsidRPr="00D37FBF">
        <w:rPr>
          <w:rFonts w:eastAsia="TimesNewRoman,Bold"/>
          <w:b/>
          <w:bCs/>
          <w:color w:val="000000"/>
          <w:sz w:val="23"/>
          <w:szCs w:val="23"/>
          <w:lang w:eastAsia="lv-LV"/>
        </w:rPr>
        <w:t>Ā</w:t>
      </w:r>
      <w:r w:rsidRPr="00D37FBF">
        <w:rPr>
          <w:b/>
          <w:bCs/>
          <w:color w:val="000000"/>
          <w:sz w:val="23"/>
          <w:szCs w:val="23"/>
          <w:lang w:eastAsia="lv-LV"/>
        </w:rPr>
        <w:t>S PRIEKŠMETS</w:t>
      </w:r>
    </w:p>
    <w:p w14:paraId="506B2117" w14:textId="77777777" w:rsidR="00F04088" w:rsidRPr="00D37FBF" w:rsidRDefault="00F04088" w:rsidP="00EA091A">
      <w:pPr>
        <w:numPr>
          <w:ilvl w:val="1"/>
          <w:numId w:val="16"/>
        </w:numPr>
        <w:suppressAutoHyphens/>
        <w:spacing w:line="240" w:lineRule="auto"/>
        <w:ind w:left="426" w:hanging="426"/>
        <w:rPr>
          <w:sz w:val="23"/>
          <w:szCs w:val="23"/>
        </w:rPr>
      </w:pPr>
      <w:r w:rsidRPr="00D37FBF">
        <w:rPr>
          <w:sz w:val="23"/>
          <w:szCs w:val="23"/>
        </w:rPr>
        <w:t>Vienošanās paredz kārtību, kā Pasūtītājs</w:t>
      </w:r>
      <w:r w:rsidR="009F73FE" w:rsidRPr="00D37FBF">
        <w:rPr>
          <w:sz w:val="23"/>
          <w:szCs w:val="23"/>
        </w:rPr>
        <w:t xml:space="preserve"> organizē cenu aptauju un slēdz ar cenu aptaujā uzvarējušo Izpildītāju</w:t>
      </w:r>
      <w:r w:rsidRPr="00D37FBF">
        <w:rPr>
          <w:sz w:val="23"/>
          <w:szCs w:val="23"/>
        </w:rPr>
        <w:t xml:space="preserve"> </w:t>
      </w:r>
      <w:r w:rsidR="009F73FE" w:rsidRPr="00D37FBF">
        <w:rPr>
          <w:sz w:val="23"/>
          <w:szCs w:val="23"/>
        </w:rPr>
        <w:t xml:space="preserve">piegādes līgumu par </w:t>
      </w:r>
      <w:r w:rsidRPr="00D37FBF">
        <w:rPr>
          <w:sz w:val="23"/>
          <w:szCs w:val="23"/>
        </w:rPr>
        <w:t>jaunu, iepriekš neekspluatētu, Eiropas Savienības standartiem atbilstošu riepu (CPV kods: 34351100-3 (Automašīnu riepas), 34352000-9 (Riepas lielas noslodzes apstākļiem), 34352100-0 (Smago automašīnu riepas),</w:t>
      </w:r>
      <w:r w:rsidR="009F73FE" w:rsidRPr="00D37FBF">
        <w:rPr>
          <w:sz w:val="23"/>
          <w:szCs w:val="23"/>
        </w:rPr>
        <w:t xml:space="preserve"> piegādi,</w:t>
      </w:r>
      <w:r w:rsidRPr="00D37FBF">
        <w:rPr>
          <w:sz w:val="23"/>
          <w:szCs w:val="23"/>
        </w:rPr>
        <w:t xml:space="preserve"> turpmāk – </w:t>
      </w:r>
      <w:r w:rsidRPr="00D37FBF">
        <w:rPr>
          <w:b/>
          <w:bCs/>
          <w:sz w:val="23"/>
          <w:szCs w:val="23"/>
        </w:rPr>
        <w:t>prece</w:t>
      </w:r>
      <w:r w:rsidR="009F73FE" w:rsidRPr="00D37FBF">
        <w:rPr>
          <w:b/>
          <w:bCs/>
          <w:sz w:val="23"/>
          <w:szCs w:val="23"/>
        </w:rPr>
        <w:t>/preces</w:t>
      </w:r>
      <w:r w:rsidRPr="00D37FBF">
        <w:rPr>
          <w:sz w:val="23"/>
          <w:szCs w:val="23"/>
        </w:rPr>
        <w:t>, turpmāk – </w:t>
      </w:r>
      <w:r w:rsidRPr="00D37FBF">
        <w:rPr>
          <w:b/>
          <w:bCs/>
          <w:sz w:val="23"/>
          <w:szCs w:val="23"/>
        </w:rPr>
        <w:t>Līgumi</w:t>
      </w:r>
      <w:r w:rsidRPr="00D37FBF">
        <w:rPr>
          <w:sz w:val="23"/>
          <w:szCs w:val="23"/>
        </w:rPr>
        <w:t xml:space="preserve">, noteikti Līdzēju pienākumi un tiesības Vienošanās un Līgumu izpildē un pieņemti un apmaksāti Līguma ietvaros izpildītie </w:t>
      </w:r>
      <w:r w:rsidR="009F73FE" w:rsidRPr="00D37FBF">
        <w:rPr>
          <w:sz w:val="23"/>
          <w:szCs w:val="23"/>
        </w:rPr>
        <w:t xml:space="preserve">preču </w:t>
      </w:r>
      <w:r w:rsidRPr="00D37FBF">
        <w:rPr>
          <w:sz w:val="23"/>
          <w:szCs w:val="23"/>
        </w:rPr>
        <w:t>pasūtījumi.</w:t>
      </w:r>
    </w:p>
    <w:p w14:paraId="38E13CE8" w14:textId="77777777" w:rsidR="00F04088" w:rsidRPr="00D37FBF" w:rsidRDefault="00F04088" w:rsidP="00EA091A">
      <w:pPr>
        <w:numPr>
          <w:ilvl w:val="1"/>
          <w:numId w:val="16"/>
        </w:numPr>
        <w:suppressAutoHyphens/>
        <w:spacing w:line="240" w:lineRule="auto"/>
        <w:ind w:left="426" w:hanging="426"/>
        <w:rPr>
          <w:color w:val="000000"/>
          <w:sz w:val="23"/>
          <w:szCs w:val="23"/>
          <w:lang w:eastAsia="lv-LV"/>
        </w:rPr>
      </w:pPr>
      <w:r w:rsidRPr="00D37FBF">
        <w:rPr>
          <w:color w:val="000000"/>
          <w:sz w:val="23"/>
          <w:szCs w:val="23"/>
          <w:lang w:eastAsia="lv-LV"/>
        </w:rPr>
        <w:t xml:space="preserve">Noslēdzot Vienošanos, Izpildītājs ir ieguvis tiesības piedalīties Pasūtītāja organizētajās </w:t>
      </w:r>
      <w:r w:rsidR="009F73FE" w:rsidRPr="00D37FBF">
        <w:rPr>
          <w:color w:val="000000"/>
          <w:sz w:val="23"/>
          <w:szCs w:val="23"/>
          <w:lang w:eastAsia="lv-LV"/>
        </w:rPr>
        <w:t xml:space="preserve">preču piegādes </w:t>
      </w:r>
      <w:r w:rsidRPr="00D37FBF">
        <w:rPr>
          <w:color w:val="000000"/>
          <w:sz w:val="23"/>
          <w:szCs w:val="23"/>
          <w:lang w:eastAsia="lv-LV"/>
        </w:rPr>
        <w:t xml:space="preserve">cenu aptaujās un piedāvāt Pasūtītājam par noteiktu cenu </w:t>
      </w:r>
      <w:r w:rsidR="009F73FE" w:rsidRPr="00D37FBF">
        <w:rPr>
          <w:color w:val="000000"/>
          <w:sz w:val="23"/>
          <w:szCs w:val="23"/>
          <w:lang w:eastAsia="lv-LV"/>
        </w:rPr>
        <w:t>preces</w:t>
      </w:r>
      <w:r w:rsidRPr="00D37FBF">
        <w:rPr>
          <w:color w:val="000000"/>
          <w:sz w:val="23"/>
          <w:szCs w:val="23"/>
          <w:lang w:eastAsia="lv-LV"/>
        </w:rPr>
        <w:t>, kas atbilst iepirkuma, tajā skaitā tehniskās specifikācijas un Pasūtītāja uzaicinājum</w:t>
      </w:r>
      <w:r w:rsidR="009F73FE" w:rsidRPr="00D37FBF">
        <w:rPr>
          <w:color w:val="000000"/>
          <w:sz w:val="23"/>
          <w:szCs w:val="23"/>
          <w:lang w:eastAsia="lv-LV"/>
        </w:rPr>
        <w:t xml:space="preserve">ā iesniegt piedāvājumu, turpmāk – Uzaicinājums, noteiktajām </w:t>
      </w:r>
      <w:r w:rsidRPr="00D37FBF">
        <w:rPr>
          <w:color w:val="000000"/>
          <w:sz w:val="23"/>
          <w:szCs w:val="23"/>
          <w:lang w:eastAsia="lv-LV"/>
        </w:rPr>
        <w:t>prasībām.</w:t>
      </w:r>
    </w:p>
    <w:p w14:paraId="33EA6A0C" w14:textId="77777777" w:rsidR="00F04088" w:rsidRPr="00D37FBF" w:rsidRDefault="00F04088" w:rsidP="00EA091A">
      <w:pPr>
        <w:numPr>
          <w:ilvl w:val="1"/>
          <w:numId w:val="16"/>
        </w:numPr>
        <w:suppressAutoHyphens/>
        <w:spacing w:line="240" w:lineRule="auto"/>
        <w:ind w:left="426" w:hanging="426"/>
        <w:rPr>
          <w:b/>
          <w:bCs/>
          <w:color w:val="000000"/>
          <w:sz w:val="23"/>
          <w:szCs w:val="23"/>
          <w:lang w:eastAsia="lv-LV"/>
        </w:rPr>
      </w:pPr>
      <w:r w:rsidRPr="00D37FBF">
        <w:rPr>
          <w:sz w:val="23"/>
          <w:szCs w:val="23"/>
        </w:rPr>
        <w:t>Izpildītājam</w:t>
      </w:r>
      <w:r w:rsidRPr="00D37FBF">
        <w:rPr>
          <w:color w:val="000000"/>
          <w:sz w:val="23"/>
          <w:szCs w:val="23"/>
          <w:lang w:eastAsia="lv-LV"/>
        </w:rPr>
        <w:t xml:space="preserve"> netiek garantēts </w:t>
      </w:r>
      <w:r w:rsidR="009F73FE" w:rsidRPr="00D37FBF">
        <w:rPr>
          <w:color w:val="000000"/>
          <w:sz w:val="23"/>
          <w:szCs w:val="23"/>
          <w:lang w:eastAsia="lv-LV"/>
        </w:rPr>
        <w:t xml:space="preserve">noteikts preču piegādes </w:t>
      </w:r>
      <w:r w:rsidRPr="00D37FBF">
        <w:rPr>
          <w:color w:val="000000"/>
          <w:sz w:val="23"/>
          <w:szCs w:val="23"/>
          <w:lang w:eastAsia="lv-LV"/>
        </w:rPr>
        <w:t>apjoms.</w:t>
      </w:r>
    </w:p>
    <w:p w14:paraId="42F31910" w14:textId="77777777" w:rsidR="00F04088" w:rsidRPr="00D37FBF" w:rsidRDefault="00F04088" w:rsidP="00F04088">
      <w:pPr>
        <w:autoSpaceDE w:val="0"/>
        <w:autoSpaceDN w:val="0"/>
        <w:adjustRightInd w:val="0"/>
        <w:ind w:left="792"/>
        <w:rPr>
          <w:b/>
          <w:bCs/>
          <w:color w:val="000000"/>
          <w:sz w:val="23"/>
          <w:szCs w:val="23"/>
          <w:lang w:eastAsia="lv-LV"/>
        </w:rPr>
      </w:pPr>
    </w:p>
    <w:p w14:paraId="03155854" w14:textId="77777777" w:rsidR="00F04088" w:rsidRPr="00D37FBF" w:rsidRDefault="00F04088" w:rsidP="00EA091A">
      <w:pPr>
        <w:numPr>
          <w:ilvl w:val="0"/>
          <w:numId w:val="16"/>
        </w:numPr>
        <w:autoSpaceDE w:val="0"/>
        <w:autoSpaceDN w:val="0"/>
        <w:adjustRightInd w:val="0"/>
        <w:spacing w:line="240" w:lineRule="auto"/>
        <w:jc w:val="center"/>
        <w:rPr>
          <w:b/>
          <w:bCs/>
          <w:color w:val="000000"/>
          <w:sz w:val="23"/>
          <w:szCs w:val="23"/>
          <w:lang w:eastAsia="lv-LV"/>
        </w:rPr>
      </w:pPr>
      <w:r w:rsidRPr="00D37FBF">
        <w:rPr>
          <w:b/>
          <w:bCs/>
          <w:color w:val="000000"/>
          <w:sz w:val="23"/>
          <w:szCs w:val="23"/>
          <w:lang w:eastAsia="lv-LV"/>
        </w:rPr>
        <w:t>UZAICINĀJUMA VEIKŠANA, PIEDĀVĀJUMA IESNIEGŠANA, VĒRTĒŠANA</w:t>
      </w:r>
    </w:p>
    <w:p w14:paraId="64EA3600" w14:textId="77777777" w:rsidR="00F04088" w:rsidRPr="00D37FBF" w:rsidRDefault="00F04088" w:rsidP="00F04088">
      <w:pPr>
        <w:autoSpaceDE w:val="0"/>
        <w:autoSpaceDN w:val="0"/>
        <w:adjustRightInd w:val="0"/>
        <w:ind w:left="360"/>
        <w:jc w:val="center"/>
        <w:rPr>
          <w:b/>
          <w:bCs/>
          <w:color w:val="000000"/>
          <w:sz w:val="23"/>
          <w:szCs w:val="23"/>
          <w:lang w:eastAsia="lv-LV"/>
        </w:rPr>
      </w:pPr>
      <w:r w:rsidRPr="00D37FBF">
        <w:rPr>
          <w:b/>
          <w:bCs/>
          <w:color w:val="000000"/>
          <w:sz w:val="23"/>
          <w:szCs w:val="23"/>
          <w:lang w:eastAsia="lv-LV"/>
        </w:rPr>
        <w:t>UN LĪGUMA SLĒGŠANAS KĀRTĪBA</w:t>
      </w:r>
    </w:p>
    <w:p w14:paraId="082693A5"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Lai noslēgtu Līgumu, Pasūtītājs veic cenu aptauju starp Izpildītājiem, ar kuriem Pasūtītājs ir noslēdzis Vienošanos.</w:t>
      </w:r>
    </w:p>
    <w:p w14:paraId="4AFACBCD"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 xml:space="preserve">Pasūtītājs vismaz 3 (trīs) dienas pirms konkrēta </w:t>
      </w:r>
      <w:r w:rsidR="009F73FE" w:rsidRPr="00D37FBF">
        <w:rPr>
          <w:sz w:val="23"/>
          <w:szCs w:val="23"/>
          <w:lang w:eastAsia="lv-LV"/>
        </w:rPr>
        <w:t xml:space="preserve">preču </w:t>
      </w:r>
      <w:r w:rsidRPr="00D37FBF">
        <w:rPr>
          <w:sz w:val="23"/>
          <w:szCs w:val="23"/>
          <w:lang w:eastAsia="lv-LV"/>
        </w:rPr>
        <w:t xml:space="preserve">pasūtījuma uz Izpildītāja kontaktpersonas elektroniskā pasta adresi, kas norādīta Vienošanās 11.2. punktā, </w:t>
      </w:r>
      <w:r w:rsidR="002953E4" w:rsidRPr="00D37FBF">
        <w:rPr>
          <w:sz w:val="23"/>
          <w:szCs w:val="23"/>
          <w:lang w:eastAsia="lv-LV"/>
        </w:rPr>
        <w:t xml:space="preserve">vai Iepirkumi.lv platformā </w:t>
      </w:r>
      <w:r w:rsidRPr="00D37FBF">
        <w:rPr>
          <w:sz w:val="23"/>
          <w:szCs w:val="23"/>
          <w:lang w:eastAsia="lv-LV"/>
        </w:rPr>
        <w:t xml:space="preserve">nosūta </w:t>
      </w:r>
      <w:r w:rsidR="009F73FE" w:rsidRPr="00D37FBF">
        <w:rPr>
          <w:sz w:val="23"/>
          <w:szCs w:val="23"/>
          <w:lang w:eastAsia="lv-LV"/>
        </w:rPr>
        <w:t>Uzaicinājumu</w:t>
      </w:r>
      <w:r w:rsidRPr="00D37FBF">
        <w:rPr>
          <w:sz w:val="23"/>
          <w:szCs w:val="23"/>
          <w:lang w:eastAsia="lv-LV"/>
        </w:rPr>
        <w:t>. Uzaicinājuma forma ir norādīta Vienošanās pielikumā.</w:t>
      </w:r>
    </w:p>
    <w:p w14:paraId="12694D6B"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Nosūtot Uzaicinājumu, Pasūtītājs norāda riepu tehnisko specifikāciju, pasūtījuma izpildes termiņu, cenu piedāvājuma iesniegšanas termiņu, kā arī citu informāciju, ja tas ir nepieciešams.</w:t>
      </w:r>
    </w:p>
    <w:p w14:paraId="6CCBC275"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lastRenderedPageBreak/>
        <w:t xml:space="preserve">Konkrētā Izpildītāja kontaktpersona pēc elektroniski saņemtā Uzaicinājuma tās pašas dienas laikā elektroniski apstiprina Uzaicinājuma saņemšanu, nosūtot apstiprinājumu uz Pasūtītāja kontaktpersonas, kura norādīta Vienošanās 11.1. punktā, elektroniskā pasta adresi. Gadījumā, ja Izpildītājs nesniedz apstiprinājumu par Uzaicinājuma saņemšanu šajā punktā noteiktajā kārtībā, tiek </w:t>
      </w:r>
      <w:proofErr w:type="spellStart"/>
      <w:r w:rsidRPr="00D37FBF">
        <w:rPr>
          <w:sz w:val="23"/>
          <w:szCs w:val="23"/>
          <w:lang w:eastAsia="lv-LV"/>
        </w:rPr>
        <w:t>prezumēts</w:t>
      </w:r>
      <w:proofErr w:type="spellEnd"/>
      <w:r w:rsidRPr="00D37FBF">
        <w:rPr>
          <w:sz w:val="23"/>
          <w:szCs w:val="23"/>
          <w:lang w:eastAsia="lv-LV"/>
        </w:rPr>
        <w:t>, ka Pasūtītāja elektroniski nosūtītais Uzaicinājums ir piegādāts (saņemts) nākamajā darba dienā pēc Uzaicinājuma nosūtīšanas uz konkrētā Izpildītāja kontaktpersonas elektroniskā pasta adresi.</w:t>
      </w:r>
    </w:p>
    <w:p w14:paraId="5FEFF25F"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Izpildītājs, ievērojot Uzaicinājumā noteikto iesniegšanas termiņu, kārtību un iesniegšanas veidu, iesniedz Pasūtītāja atbildīgajai personai cenu piedāvājumu atbilstoši Uzaicinājumā norādītajam. Piedāvājumā Izpildītājam ir jāsniedz informācija par visām Pasūtītāja Uzaicinājumā norādītajām pozīcijām.</w:t>
      </w:r>
    </w:p>
    <w:p w14:paraId="133207B2"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 xml:space="preserve">Ja Izpildītājs Uzaicinājumā noteiktajā termiņā piedāvājumu neiesniedz, tad uzskatāms, ka Izpildītājs atsakās no konkrētā </w:t>
      </w:r>
      <w:r w:rsidR="009F73FE" w:rsidRPr="00D37FBF">
        <w:rPr>
          <w:sz w:val="23"/>
          <w:szCs w:val="23"/>
          <w:lang w:eastAsia="lv-LV"/>
        </w:rPr>
        <w:t xml:space="preserve">preču </w:t>
      </w:r>
      <w:r w:rsidRPr="00D37FBF">
        <w:rPr>
          <w:sz w:val="23"/>
          <w:szCs w:val="23"/>
          <w:lang w:eastAsia="lv-LV"/>
        </w:rPr>
        <w:t xml:space="preserve">pasūtījuma </w:t>
      </w:r>
      <w:r w:rsidR="009F73FE" w:rsidRPr="00D37FBF">
        <w:rPr>
          <w:sz w:val="23"/>
          <w:szCs w:val="23"/>
          <w:lang w:eastAsia="lv-LV"/>
        </w:rPr>
        <w:t>izpildes</w:t>
      </w:r>
      <w:r w:rsidRPr="00D37FBF">
        <w:rPr>
          <w:sz w:val="23"/>
          <w:szCs w:val="23"/>
          <w:lang w:eastAsia="lv-LV"/>
        </w:rPr>
        <w:t>. Ja Izpildītāja piedāvājums neatbilst Vienošanās nosacījumiem vai Uzaicinājumā noteiktajam, Pasūtītājs neakceptē piedāvājumu.</w:t>
      </w:r>
    </w:p>
    <w:p w14:paraId="015E01B3"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 xml:space="preserve">Pasūtītājam ir tiesības lūgt Izpildītājam detalizēti izskaidrot tā cenu piedāvājumā norādīto </w:t>
      </w:r>
      <w:r w:rsidR="009F73FE" w:rsidRPr="00D37FBF">
        <w:rPr>
          <w:sz w:val="23"/>
          <w:szCs w:val="23"/>
          <w:lang w:eastAsia="lv-LV"/>
        </w:rPr>
        <w:t xml:space="preserve">preču </w:t>
      </w:r>
      <w:r w:rsidRPr="00D37FBF">
        <w:rPr>
          <w:sz w:val="23"/>
          <w:szCs w:val="23"/>
          <w:lang w:eastAsia="lv-LV"/>
        </w:rPr>
        <w:t xml:space="preserve">pasūtījuma izmaksu veidošanos. Izpildītājam ir pienākums detalizēti izskaidrot piedāvājumā norādīto </w:t>
      </w:r>
      <w:r w:rsidR="009F73FE" w:rsidRPr="00D37FBF">
        <w:rPr>
          <w:sz w:val="23"/>
          <w:szCs w:val="23"/>
          <w:lang w:eastAsia="lv-LV"/>
        </w:rPr>
        <w:t xml:space="preserve">preču </w:t>
      </w:r>
      <w:r w:rsidRPr="00D37FBF">
        <w:rPr>
          <w:sz w:val="23"/>
          <w:szCs w:val="23"/>
          <w:lang w:eastAsia="lv-LV"/>
        </w:rPr>
        <w:t xml:space="preserve">pasūtījuma izmaksu veidošanos 2 (divu) darba dienu laikā no Pasūtītāja pieprasījuma saņemšanas dienas. Vienošanās norādītā Izpildītāja kontaktpersona pēc Pasūtītāja pieprasījuma saņemšanas tās pašas darba dienas laikā elektroniski apstiprina Pasūtītājam pieprasījuma saņemšanas faktu. Gadījumā, ja Izpildītāja kontaktpersona nesniedz apstiprinājumu par pieprasījuma saņemšanu šajā punktā noteiktajā kārtībā, tiek </w:t>
      </w:r>
      <w:proofErr w:type="spellStart"/>
      <w:r w:rsidRPr="00D37FBF">
        <w:rPr>
          <w:sz w:val="23"/>
          <w:szCs w:val="23"/>
          <w:lang w:eastAsia="lv-LV"/>
        </w:rPr>
        <w:t>prezumēts</w:t>
      </w:r>
      <w:proofErr w:type="spellEnd"/>
      <w:r w:rsidRPr="00D37FBF">
        <w:rPr>
          <w:sz w:val="23"/>
          <w:szCs w:val="23"/>
          <w:lang w:eastAsia="lv-LV"/>
        </w:rPr>
        <w:t>, ka Pasūtītāja pieprasījums ir piegādāts (saņemts) nākamajā darba dienā pēc pieprasījuma nosūtīšanas uz konkrētā Izpildītāja kontaktpersonas elektroniskā pasta adresi.</w:t>
      </w:r>
      <w:r w:rsidR="009F73FE" w:rsidRPr="00D37FBF">
        <w:rPr>
          <w:sz w:val="23"/>
          <w:szCs w:val="23"/>
          <w:lang w:eastAsia="lv-LV"/>
        </w:rPr>
        <w:t xml:space="preserve"> Ja Izpildītājs pieprasījumā noteiktajā termiņā piedāvājumā norādīto preču pasūtījuma izmaksu skaidrojumu neiesniedz, tad uzskatāms, ka Izpildītājs atsaucis savu piedāvājumu konkrētajā cenu aptaujā.  </w:t>
      </w:r>
    </w:p>
    <w:p w14:paraId="0E73CED4"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Pasūtītājs nodrošina Uzaicinājuma kārtībā iesniegtā Izpildītāja piedāvājuma konfidencialitāti līdz piedāvājuma iesniegšanai noteiktā termiņa beigām.</w:t>
      </w:r>
    </w:p>
    <w:p w14:paraId="0BD2413C"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 xml:space="preserve">Uzaicinājuma noteiktajā termiņā iesniegtos Izpildītāju, ar kuriem Pasūtītājs ir noslēdzis Vienošanos, cenu piedāvājumus vērtē un lēmumu par cenu aptaujas uzvarētāju pieņem Pasūtītāja pārstāvis. </w:t>
      </w:r>
    </w:p>
    <w:p w14:paraId="60C0536C" w14:textId="0A89EA42" w:rsidR="00EF7338" w:rsidRPr="00D37FBF" w:rsidRDefault="00480889" w:rsidP="00EA091A">
      <w:pPr>
        <w:numPr>
          <w:ilvl w:val="1"/>
          <w:numId w:val="16"/>
        </w:numPr>
        <w:suppressAutoHyphens/>
        <w:spacing w:line="240" w:lineRule="auto"/>
        <w:ind w:left="567" w:hanging="567"/>
        <w:rPr>
          <w:sz w:val="23"/>
          <w:szCs w:val="23"/>
          <w:lang w:eastAsia="lv-LV"/>
        </w:rPr>
      </w:pPr>
      <w:r w:rsidRPr="00D37FBF">
        <w:rPr>
          <w:sz w:val="23"/>
          <w:szCs w:val="23"/>
          <w:lang w:eastAsia="lv-LV"/>
        </w:rPr>
        <w:t xml:space="preserve">Pasūtītājs izvērtē cenu atbilstoši PIL 53.pantam. </w:t>
      </w:r>
      <w:r w:rsidR="00EF7338" w:rsidRPr="00D37FBF">
        <w:rPr>
          <w:sz w:val="23"/>
          <w:szCs w:val="23"/>
          <w:lang w:eastAsia="lv-LV"/>
        </w:rPr>
        <w:t>Pasūtītājam ir tiesības noraidīt Izpildītāja cenu piedāvājumu, ja pēc iesniegtā detalizētā skaidrojuma par preču izmaksu veidošanos izvērtēšanas Pasūtītājs secina, ka piedāvātā cena nav ekonomiski pamatota un Izpildītājs nav sniedzis objektīvu un pietiekamu tās pamatojumu.</w:t>
      </w:r>
    </w:p>
    <w:p w14:paraId="2AF3394E" w14:textId="1745830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Līguma slēgšanas tiesības ar Pasūtītāju tiek piešķirtas Izpildītājam, kura cenu piedāvājums atbilst noteiktajām prasībām un ir ar viszemāko piedāvāto cenu.</w:t>
      </w:r>
    </w:p>
    <w:p w14:paraId="4FEA3E63"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Ja vairāku Izpildītāju iesniegtās zemākās cenas sakrīt, Pasūtītājs organizē atkārtotu cenu aptauju starp attiecīgajiem Izpildītājiem, nosūtot atkārtotu Uzaicinājumu un aicinot iesniegt jaunu cenu piedāvājumu un</w:t>
      </w:r>
      <w:r w:rsidR="009F73FE" w:rsidRPr="00D37FBF">
        <w:rPr>
          <w:sz w:val="23"/>
          <w:szCs w:val="23"/>
          <w:lang w:eastAsia="lv-LV"/>
        </w:rPr>
        <w:t xml:space="preserve"> preču</w:t>
      </w:r>
      <w:r w:rsidRPr="00D37FBF">
        <w:rPr>
          <w:sz w:val="23"/>
          <w:szCs w:val="23"/>
          <w:lang w:eastAsia="lv-LV"/>
        </w:rPr>
        <w:t xml:space="preserve"> </w:t>
      </w:r>
      <w:r w:rsidR="009F73FE" w:rsidRPr="00D37FBF">
        <w:rPr>
          <w:sz w:val="23"/>
          <w:szCs w:val="23"/>
          <w:lang w:eastAsia="lv-LV"/>
        </w:rPr>
        <w:t xml:space="preserve">piegādes </w:t>
      </w:r>
      <w:r w:rsidRPr="00D37FBF">
        <w:rPr>
          <w:sz w:val="23"/>
          <w:szCs w:val="23"/>
          <w:lang w:eastAsia="lv-LV"/>
        </w:rPr>
        <w:t>termiņu, kas nevar būt ilgāks par sākotnējā Uzaicinājumā norādīto. Atkārtota Uzaicinājuma veikšana, piedāvājuma iesniegšana un vērtēšana tiek veikta</w:t>
      </w:r>
      <w:r w:rsidR="009F73FE" w:rsidRPr="00D37FBF">
        <w:rPr>
          <w:sz w:val="23"/>
          <w:szCs w:val="23"/>
          <w:lang w:eastAsia="lv-LV"/>
        </w:rPr>
        <w:t>,</w:t>
      </w:r>
      <w:r w:rsidRPr="00D37FBF">
        <w:rPr>
          <w:sz w:val="23"/>
          <w:szCs w:val="23"/>
          <w:lang w:eastAsia="lv-LV"/>
        </w:rPr>
        <w:t xml:space="preserve"> ievērojot Vienošanās norādīto kārtību. Pēc attiecīgo Izpildītāju iesniegtu cenu piedāvājuma izvērtēšanas</w:t>
      </w:r>
      <w:r w:rsidR="009F73FE" w:rsidRPr="00D37FBF">
        <w:rPr>
          <w:sz w:val="23"/>
          <w:szCs w:val="23"/>
          <w:lang w:eastAsia="lv-LV"/>
        </w:rPr>
        <w:t>,</w:t>
      </w:r>
      <w:r w:rsidRPr="00D37FBF">
        <w:rPr>
          <w:sz w:val="23"/>
          <w:szCs w:val="23"/>
          <w:lang w:eastAsia="lv-LV"/>
        </w:rPr>
        <w:t xml:space="preserve"> Pasūtītājs Līguma slēgšanas tiesības piešķir tam Izpildītājam, kurš ir iesniedzis cenu piedāvājumu ar zemāko cenu. Ja vairāki Izpildītāji ir iesnieguši vienādus cenu piedāvājumus ar zemāko cenu, tad Līguma slēgšanas tiesības tiek piešķirtas Izpildītājam, kurš cenu piedāvājumā piedāvā īsāko </w:t>
      </w:r>
      <w:r w:rsidR="009F73FE" w:rsidRPr="00D37FBF">
        <w:rPr>
          <w:sz w:val="23"/>
          <w:szCs w:val="23"/>
          <w:lang w:eastAsia="lv-LV"/>
        </w:rPr>
        <w:t>preču piegādes</w:t>
      </w:r>
      <w:r w:rsidRPr="00D37FBF">
        <w:rPr>
          <w:sz w:val="23"/>
          <w:szCs w:val="23"/>
          <w:lang w:eastAsia="lv-LV"/>
        </w:rPr>
        <w:t xml:space="preserve"> termiņu. Gadījumā, ja vairākiem Izpildītājiem cenu piedāvājumā ir norādīts arī vienāds </w:t>
      </w:r>
      <w:r w:rsidR="009F73FE" w:rsidRPr="00D37FBF">
        <w:rPr>
          <w:sz w:val="23"/>
          <w:szCs w:val="23"/>
          <w:lang w:eastAsia="lv-LV"/>
        </w:rPr>
        <w:t>preču piegādes</w:t>
      </w:r>
      <w:r w:rsidRPr="00D37FBF">
        <w:rPr>
          <w:sz w:val="23"/>
          <w:szCs w:val="23"/>
          <w:lang w:eastAsia="lv-LV"/>
        </w:rPr>
        <w:t xml:space="preserve"> termiņš, Pasūtītājs no attiecīgajiem Izpildītāju iesniegtajiem cenu piedāvājumiem izlozes kārtībā izvēlas Izpildītāju, kuram piešķiramas Līguma slēgšanas tiesības.</w:t>
      </w:r>
    </w:p>
    <w:p w14:paraId="68684460"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Pasūtītājs slēdz Līgumu ar vienu izvēlētu Izpildītāju, bet objektīvas nepieciešamības gadījumā Pasūtītājs ir tiesīgs Līgumu noslēgt arī ar vairākiem Izpildītājiem</w:t>
      </w:r>
      <w:r w:rsidR="009F73FE" w:rsidRPr="00D37FBF">
        <w:rPr>
          <w:sz w:val="23"/>
          <w:szCs w:val="23"/>
          <w:lang w:eastAsia="lv-LV"/>
        </w:rPr>
        <w:t>,</w:t>
      </w:r>
      <w:r w:rsidRPr="00D37FBF">
        <w:rPr>
          <w:sz w:val="23"/>
          <w:szCs w:val="23"/>
          <w:lang w:eastAsia="lv-LV"/>
        </w:rPr>
        <w:t xml:space="preserve"> par izvēles kritēriju nosakot katra Izpildītāja cenu piedāvājumā piedāvāto (norādīto) cenu.</w:t>
      </w:r>
    </w:p>
    <w:p w14:paraId="03140852"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 xml:space="preserve">Pasūtītājam ir tiesības noraidīt Izpildītāja cenu piedāvājumu un izsludināt atkārtotu cenu aptauju, ja visu Izpildītāju, ar kuriem Pasūtītājs ir noslēdzis Vienošanos, iesniegtais cenu piedāvājums pārsniedz Pasūtītāja plānotās </w:t>
      </w:r>
      <w:r w:rsidR="009F73FE" w:rsidRPr="00D37FBF">
        <w:rPr>
          <w:sz w:val="23"/>
          <w:szCs w:val="23"/>
          <w:lang w:eastAsia="lv-LV"/>
        </w:rPr>
        <w:t xml:space="preserve">preču piegādes </w:t>
      </w:r>
      <w:r w:rsidRPr="00D37FBF">
        <w:rPr>
          <w:sz w:val="23"/>
          <w:szCs w:val="23"/>
          <w:lang w:eastAsia="lv-LV"/>
        </w:rPr>
        <w:t>izmaksas.</w:t>
      </w:r>
    </w:p>
    <w:p w14:paraId="328FE56A"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Pēc lēmuma pieņemšanas par Līguma slēgšanas tiesību piešķiršanu Pasūtītājs 3 (trīs) darba dienu laikā elektroniski vai telefoniski informē visus Izpildītājus, kuri iesnieguši piedāvājumu cenu aptaujā, par pieņemto lēmumu attiecībā uz Līguma slēgšanu. Informācija par Pasūtītāja pieņemto lēmumu tiek sniegta uz Vienošanās norādīto Izpildītāja kontaktpersonas elektroniskā pasta adresi vai tālruņa numuru.</w:t>
      </w:r>
    </w:p>
    <w:p w14:paraId="5560F31E"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 xml:space="preserve">Izpildītājam, kuram piešķirtas Līguma slēgšanas tiesības, Līgums jāparaksta 3 (trīs) darba dienu laikā no Pasūtītāja uzaicinājuma parakstīt Līgumu saņemšanas dienas. Ja Izpildītājs neparaksta Līgumu noteiktajā </w:t>
      </w:r>
      <w:r w:rsidRPr="00D37FBF">
        <w:rPr>
          <w:sz w:val="23"/>
          <w:szCs w:val="23"/>
          <w:lang w:eastAsia="lv-LV"/>
        </w:rPr>
        <w:lastRenderedPageBreak/>
        <w:t xml:space="preserve">termiņā, Izpildītājs zaudē tiesības uz attiecīgā </w:t>
      </w:r>
      <w:r w:rsidR="009F73FE" w:rsidRPr="00D37FBF">
        <w:rPr>
          <w:sz w:val="23"/>
          <w:szCs w:val="23"/>
          <w:lang w:eastAsia="lv-LV"/>
        </w:rPr>
        <w:t xml:space="preserve">Līguma noslēgšanu </w:t>
      </w:r>
      <w:r w:rsidRPr="00D37FBF">
        <w:rPr>
          <w:sz w:val="23"/>
          <w:szCs w:val="23"/>
          <w:lang w:eastAsia="lv-LV"/>
        </w:rPr>
        <w:t>un Pasūtītājam ir tiesības slēgt Līgumu ar Izpildītāju, kurš piedāvājis nākamo zemāko cenu, vai arī rīkot jaunu cenu aptauju, ievērojot Vienošanās norādīto kārtību.</w:t>
      </w:r>
    </w:p>
    <w:p w14:paraId="035BAE0E" w14:textId="77777777" w:rsidR="00F04088" w:rsidRPr="00D37FBF" w:rsidRDefault="00F04088" w:rsidP="00F04088">
      <w:pPr>
        <w:suppressAutoHyphens/>
        <w:rPr>
          <w:sz w:val="23"/>
          <w:szCs w:val="23"/>
          <w:lang w:eastAsia="lv-LV"/>
        </w:rPr>
      </w:pPr>
    </w:p>
    <w:p w14:paraId="6F30EEA1" w14:textId="77777777" w:rsidR="00F04088" w:rsidRPr="00D37FBF" w:rsidRDefault="00F04088" w:rsidP="00EA091A">
      <w:pPr>
        <w:numPr>
          <w:ilvl w:val="0"/>
          <w:numId w:val="16"/>
        </w:numPr>
        <w:autoSpaceDE w:val="0"/>
        <w:autoSpaceDN w:val="0"/>
        <w:adjustRightInd w:val="0"/>
        <w:spacing w:line="240" w:lineRule="auto"/>
        <w:jc w:val="center"/>
        <w:rPr>
          <w:b/>
          <w:bCs/>
          <w:color w:val="000000"/>
          <w:sz w:val="23"/>
          <w:szCs w:val="23"/>
          <w:lang w:eastAsia="lv-LV"/>
        </w:rPr>
      </w:pPr>
      <w:r w:rsidRPr="00D37FBF">
        <w:rPr>
          <w:b/>
          <w:bCs/>
          <w:color w:val="000000"/>
          <w:sz w:val="23"/>
          <w:szCs w:val="23"/>
          <w:lang w:eastAsia="lv-LV"/>
        </w:rPr>
        <w:t>LĪGUMA SUMMA UN NORĒĶINU KĀRTĪBA</w:t>
      </w:r>
    </w:p>
    <w:p w14:paraId="433F8263" w14:textId="13029542"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 xml:space="preserve">Vienošanās ietvaros tiek slēgti Līgumi, kuru kopējā </w:t>
      </w:r>
      <w:r w:rsidR="009F73FE" w:rsidRPr="00D37FBF">
        <w:rPr>
          <w:sz w:val="23"/>
          <w:szCs w:val="23"/>
          <w:lang w:eastAsia="lv-LV"/>
        </w:rPr>
        <w:t>preču piegādes summa nevar</w:t>
      </w:r>
      <w:r w:rsidRPr="00D37FBF">
        <w:rPr>
          <w:sz w:val="23"/>
          <w:szCs w:val="23"/>
          <w:lang w:eastAsia="lv-LV"/>
        </w:rPr>
        <w:t xml:space="preserve"> pārsniegt </w:t>
      </w:r>
      <w:r w:rsidRPr="00D37FBF">
        <w:rPr>
          <w:b/>
          <w:bCs/>
          <w:sz w:val="23"/>
          <w:szCs w:val="23"/>
          <w:lang w:eastAsia="lv-LV"/>
        </w:rPr>
        <w:t>EUR 1</w:t>
      </w:r>
      <w:r w:rsidR="00C37BA5">
        <w:rPr>
          <w:b/>
          <w:bCs/>
          <w:sz w:val="23"/>
          <w:szCs w:val="23"/>
          <w:lang w:eastAsia="lv-LV"/>
        </w:rPr>
        <w:t>39</w:t>
      </w:r>
      <w:r w:rsidR="00857F49" w:rsidRPr="00D37FBF">
        <w:rPr>
          <w:b/>
          <w:bCs/>
          <w:sz w:val="23"/>
          <w:szCs w:val="23"/>
          <w:lang w:eastAsia="lv-LV"/>
        </w:rPr>
        <w:t> </w:t>
      </w:r>
      <w:r w:rsidRPr="00D37FBF">
        <w:rPr>
          <w:b/>
          <w:bCs/>
          <w:sz w:val="23"/>
          <w:szCs w:val="23"/>
          <w:lang w:eastAsia="lv-LV"/>
        </w:rPr>
        <w:t>000</w:t>
      </w:r>
      <w:r w:rsidRPr="00D37FBF">
        <w:rPr>
          <w:sz w:val="23"/>
          <w:szCs w:val="23"/>
          <w:lang w:eastAsia="lv-LV"/>
        </w:rPr>
        <w:t xml:space="preserve"> (viens simts </w:t>
      </w:r>
      <w:r w:rsidR="00C37BA5">
        <w:rPr>
          <w:sz w:val="23"/>
          <w:szCs w:val="23"/>
          <w:lang w:eastAsia="lv-LV"/>
        </w:rPr>
        <w:t xml:space="preserve">trīsdesmit </w:t>
      </w:r>
      <w:r w:rsidR="00CE1A1A">
        <w:rPr>
          <w:sz w:val="23"/>
          <w:szCs w:val="23"/>
          <w:lang w:eastAsia="lv-LV"/>
        </w:rPr>
        <w:t>deviņi</w:t>
      </w:r>
      <w:r w:rsidRPr="00D37FBF">
        <w:rPr>
          <w:sz w:val="23"/>
          <w:szCs w:val="23"/>
          <w:lang w:eastAsia="lv-LV"/>
        </w:rPr>
        <w:t xml:space="preserve"> tūkstoši </w:t>
      </w:r>
      <w:proofErr w:type="spellStart"/>
      <w:r w:rsidRPr="00D37FBF">
        <w:rPr>
          <w:i/>
          <w:iCs/>
          <w:sz w:val="23"/>
          <w:szCs w:val="23"/>
          <w:lang w:eastAsia="lv-LV"/>
        </w:rPr>
        <w:t>euro</w:t>
      </w:r>
      <w:proofErr w:type="spellEnd"/>
      <w:r w:rsidRPr="00D37FBF">
        <w:rPr>
          <w:sz w:val="23"/>
          <w:szCs w:val="23"/>
          <w:lang w:eastAsia="lv-LV"/>
        </w:rPr>
        <w:t>), neieskaitot pievienotās vērtības nodokli.</w:t>
      </w:r>
    </w:p>
    <w:p w14:paraId="7679D904"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Pasūtītājam nav pienākum</w:t>
      </w:r>
      <w:r w:rsidR="009F73FE" w:rsidRPr="00D37FBF">
        <w:rPr>
          <w:sz w:val="23"/>
          <w:szCs w:val="23"/>
          <w:lang w:eastAsia="lv-LV"/>
        </w:rPr>
        <w:t>a</w:t>
      </w:r>
      <w:r w:rsidRPr="00D37FBF">
        <w:rPr>
          <w:sz w:val="23"/>
          <w:szCs w:val="23"/>
          <w:lang w:eastAsia="lv-LV"/>
        </w:rPr>
        <w:t xml:space="preserve"> Vienošanās darbības laikā veikt </w:t>
      </w:r>
      <w:r w:rsidR="009F73FE" w:rsidRPr="00D37FBF">
        <w:rPr>
          <w:sz w:val="23"/>
          <w:szCs w:val="23"/>
          <w:lang w:eastAsia="lv-LV"/>
        </w:rPr>
        <w:t xml:space="preserve">preču </w:t>
      </w:r>
      <w:r w:rsidRPr="00D37FBF">
        <w:rPr>
          <w:sz w:val="23"/>
          <w:szCs w:val="23"/>
          <w:lang w:eastAsia="lv-LV"/>
        </w:rPr>
        <w:t xml:space="preserve">pasūtījumus </w:t>
      </w:r>
      <w:r w:rsidR="009F73FE" w:rsidRPr="00D37FBF">
        <w:rPr>
          <w:sz w:val="23"/>
          <w:szCs w:val="23"/>
          <w:lang w:eastAsia="lv-LV"/>
        </w:rPr>
        <w:t xml:space="preserve">par visu </w:t>
      </w:r>
      <w:r w:rsidRPr="00D37FBF">
        <w:rPr>
          <w:sz w:val="23"/>
          <w:szCs w:val="23"/>
          <w:lang w:eastAsia="lv-LV"/>
        </w:rPr>
        <w:t>Vienošanās 3.1. punktā norādīt</w:t>
      </w:r>
      <w:r w:rsidR="009F73FE" w:rsidRPr="00D37FBF">
        <w:rPr>
          <w:sz w:val="23"/>
          <w:szCs w:val="23"/>
          <w:lang w:eastAsia="lv-LV"/>
        </w:rPr>
        <w:t>o summu.</w:t>
      </w:r>
    </w:p>
    <w:p w14:paraId="3B87727A"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 xml:space="preserve">Pasūtītājs par </w:t>
      </w:r>
      <w:r w:rsidR="009F73FE" w:rsidRPr="00D37FBF">
        <w:rPr>
          <w:sz w:val="23"/>
          <w:szCs w:val="23"/>
          <w:lang w:eastAsia="lv-LV"/>
        </w:rPr>
        <w:t>preču piegādi</w:t>
      </w:r>
      <w:r w:rsidRPr="00D37FBF">
        <w:rPr>
          <w:sz w:val="23"/>
          <w:szCs w:val="23"/>
          <w:lang w:eastAsia="lv-LV"/>
        </w:rPr>
        <w:t xml:space="preserve"> maksā atbilstoši Vienošanās un Līguma noteikumiem.</w:t>
      </w:r>
    </w:p>
    <w:p w14:paraId="563F8E42"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 xml:space="preserve">Līgumcena par attiecīgo </w:t>
      </w:r>
      <w:r w:rsidR="009F73FE" w:rsidRPr="00D37FBF">
        <w:rPr>
          <w:sz w:val="23"/>
          <w:szCs w:val="23"/>
          <w:lang w:eastAsia="lv-LV"/>
        </w:rPr>
        <w:t xml:space="preserve">preču piegādi </w:t>
      </w:r>
      <w:r w:rsidRPr="00D37FBF">
        <w:rPr>
          <w:sz w:val="23"/>
          <w:szCs w:val="23"/>
          <w:lang w:eastAsia="lv-LV"/>
        </w:rPr>
        <w:t>tiek noteikta Līgumā, ņemot vērā Izpildītāja cenu piedāvājumā norādītās cenas.</w:t>
      </w:r>
    </w:p>
    <w:p w14:paraId="5F414EF2"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 xml:space="preserve">Pasūtītājs norēķinās par kvalitatīvu un atbilstoši </w:t>
      </w:r>
      <w:r w:rsidR="009F73FE" w:rsidRPr="00D37FBF">
        <w:rPr>
          <w:sz w:val="23"/>
          <w:szCs w:val="23"/>
          <w:lang w:eastAsia="lv-LV"/>
        </w:rPr>
        <w:t xml:space="preserve">Līgumam piegādātu </w:t>
      </w:r>
      <w:r w:rsidRPr="00D37FBF">
        <w:rPr>
          <w:sz w:val="23"/>
          <w:szCs w:val="23"/>
          <w:lang w:eastAsia="lv-LV"/>
        </w:rPr>
        <w:t>preci ar Izpildītāju ne vēlāk kā 30 (trīsdesmit) dienu laikā no attaisnojuma dokumentu (rēķina</w:t>
      </w:r>
      <w:r w:rsidRPr="00D37FBF">
        <w:rPr>
          <w:sz w:val="23"/>
          <w:szCs w:val="23"/>
          <w:lang w:eastAsia="lv-LV"/>
        </w:rPr>
        <w:noBreakHyphen/>
        <w:t xml:space="preserve">pavadzīmes, pieņemšanas nodošanas akta u.tml.), turpmāk – </w:t>
      </w:r>
      <w:r w:rsidRPr="00D37FBF">
        <w:rPr>
          <w:b/>
          <w:bCs/>
          <w:sz w:val="23"/>
          <w:szCs w:val="23"/>
          <w:lang w:eastAsia="lv-LV"/>
        </w:rPr>
        <w:t>Akts</w:t>
      </w:r>
      <w:r w:rsidRPr="00D37FBF">
        <w:rPr>
          <w:sz w:val="23"/>
          <w:szCs w:val="23"/>
          <w:lang w:eastAsia="lv-LV"/>
        </w:rPr>
        <w:t>, kas noformēts atbilstoši normatīvo aktu prasībām un Vienošanās noteikumiem, abpusējas parakstīšanas dienas. Sagatavojot Aktu, Izpildītājs</w:t>
      </w:r>
      <w:r w:rsidR="009F73FE" w:rsidRPr="00D37FBF">
        <w:rPr>
          <w:sz w:val="23"/>
          <w:szCs w:val="23"/>
          <w:lang w:eastAsia="lv-LV"/>
        </w:rPr>
        <w:t>,</w:t>
      </w:r>
      <w:r w:rsidRPr="00D37FBF">
        <w:rPr>
          <w:sz w:val="23"/>
          <w:szCs w:val="23"/>
          <w:lang w:eastAsia="lv-LV"/>
        </w:rPr>
        <w:t xml:space="preserve"> papildu normatīvajos aktos noteiktajam</w:t>
      </w:r>
      <w:r w:rsidR="009F73FE" w:rsidRPr="00D37FBF">
        <w:rPr>
          <w:sz w:val="23"/>
          <w:szCs w:val="23"/>
          <w:lang w:eastAsia="lv-LV"/>
        </w:rPr>
        <w:t>,</w:t>
      </w:r>
      <w:r w:rsidRPr="00D37FBF">
        <w:rPr>
          <w:sz w:val="23"/>
          <w:szCs w:val="23"/>
          <w:lang w:eastAsia="lv-LV"/>
        </w:rPr>
        <w:t xml:space="preserve"> norāda Pasūtītāja struktūrvienību, kura veikusi pasūtījumu, ja Izpildītājam šāda informācija ir zināma, rekvizītus, Vienošanās un Līguma noslēgšanas datumu un numuru, Pasūtītāja </w:t>
      </w:r>
      <w:r w:rsidR="009F73FE" w:rsidRPr="00D37FBF">
        <w:rPr>
          <w:sz w:val="23"/>
          <w:szCs w:val="23"/>
          <w:lang w:eastAsia="lv-LV"/>
        </w:rPr>
        <w:t xml:space="preserve">preču piegādes </w:t>
      </w:r>
      <w:r w:rsidRPr="00D37FBF">
        <w:rPr>
          <w:sz w:val="23"/>
          <w:szCs w:val="23"/>
          <w:lang w:eastAsia="lv-LV"/>
        </w:rPr>
        <w:t xml:space="preserve">pasūtījuma numuru (pēc Pasūtījuma pieprasījuma). Ja Aktā nav ietverta visa šajā punktā norādītā informācija, Pasūtītājs ir tiesīgs bez līgumsoda piemērošanas no Izpildītāja puses kavēt šajā punktā noteikto samaksas termiņu. </w:t>
      </w:r>
    </w:p>
    <w:p w14:paraId="677E7300" w14:textId="77777777" w:rsidR="00F04088" w:rsidRPr="00D37FBF" w:rsidRDefault="009F73FE" w:rsidP="00EA091A">
      <w:pPr>
        <w:numPr>
          <w:ilvl w:val="1"/>
          <w:numId w:val="16"/>
        </w:numPr>
        <w:suppressAutoHyphens/>
        <w:spacing w:line="240" w:lineRule="auto"/>
        <w:ind w:left="567" w:hanging="567"/>
        <w:rPr>
          <w:sz w:val="23"/>
          <w:szCs w:val="23"/>
          <w:lang w:eastAsia="lv-LV"/>
        </w:rPr>
      </w:pPr>
      <w:r w:rsidRPr="00D37FBF">
        <w:rPr>
          <w:sz w:val="23"/>
          <w:szCs w:val="23"/>
          <w:lang w:eastAsia="lv-LV"/>
        </w:rPr>
        <w:t>Līgumā noteikto l</w:t>
      </w:r>
      <w:r w:rsidR="00F04088" w:rsidRPr="00D37FBF">
        <w:rPr>
          <w:sz w:val="23"/>
          <w:szCs w:val="23"/>
          <w:lang w:eastAsia="lv-LV"/>
        </w:rPr>
        <w:t xml:space="preserve">īgumcenu par attiecīgo </w:t>
      </w:r>
      <w:r w:rsidRPr="00D37FBF">
        <w:rPr>
          <w:sz w:val="23"/>
          <w:szCs w:val="23"/>
          <w:lang w:eastAsia="lv-LV"/>
        </w:rPr>
        <w:t xml:space="preserve">preču piegādi </w:t>
      </w:r>
      <w:r w:rsidR="00F04088" w:rsidRPr="00D37FBF">
        <w:rPr>
          <w:sz w:val="23"/>
          <w:szCs w:val="23"/>
          <w:lang w:eastAsia="lv-LV"/>
        </w:rPr>
        <w:t>Pasūtītājs veic ar pārskaitījumu uz Izpildītāja bankas norēķinu kontu, kas norādīts Aktā, ar nosacījumu, ka no Pasūtītāja puses nav celti iebildumi par preci vai tās piegādi Līguma 4. nodaļā noteiktajā kārtībā. Par samaksas dienu uzskatāms brīdis, kad Pasūtītājs ir veicis maksājumu, pārskaitot naudas summu uz Izpildītāja Aktā norādīto kredītiestādes kontu.</w:t>
      </w:r>
    </w:p>
    <w:p w14:paraId="790EC613" w14:textId="77777777" w:rsidR="00F04088" w:rsidRPr="00D37FBF" w:rsidRDefault="00F04088" w:rsidP="00F04088">
      <w:pPr>
        <w:suppressAutoHyphens/>
        <w:rPr>
          <w:sz w:val="23"/>
          <w:szCs w:val="23"/>
          <w:lang w:eastAsia="lv-LV"/>
        </w:rPr>
      </w:pPr>
    </w:p>
    <w:p w14:paraId="46D1C981" w14:textId="77777777" w:rsidR="00F04088" w:rsidRPr="00D37FBF" w:rsidRDefault="00F04088" w:rsidP="00EA091A">
      <w:pPr>
        <w:numPr>
          <w:ilvl w:val="0"/>
          <w:numId w:val="16"/>
        </w:numPr>
        <w:spacing w:line="240" w:lineRule="auto"/>
        <w:jc w:val="center"/>
        <w:rPr>
          <w:b/>
          <w:color w:val="FF0000"/>
          <w:sz w:val="23"/>
          <w:szCs w:val="23"/>
        </w:rPr>
      </w:pPr>
      <w:r w:rsidRPr="00D37FBF">
        <w:rPr>
          <w:b/>
          <w:bCs/>
          <w:sz w:val="23"/>
          <w:szCs w:val="23"/>
        </w:rPr>
        <w:t>PRECES PIEŅEMŠANAS – NODOŠANAS NOSACĪJUMI</w:t>
      </w:r>
    </w:p>
    <w:p w14:paraId="792C246A" w14:textId="77777777" w:rsidR="002953E4" w:rsidRPr="00D37FBF" w:rsidRDefault="00F04088" w:rsidP="00EA091A">
      <w:pPr>
        <w:numPr>
          <w:ilvl w:val="1"/>
          <w:numId w:val="16"/>
        </w:numPr>
        <w:suppressAutoHyphens/>
        <w:spacing w:line="240" w:lineRule="auto"/>
        <w:ind w:left="567" w:hanging="567"/>
        <w:rPr>
          <w:sz w:val="23"/>
          <w:szCs w:val="23"/>
        </w:rPr>
      </w:pPr>
      <w:r w:rsidRPr="00D37FBF">
        <w:rPr>
          <w:sz w:val="23"/>
          <w:szCs w:val="23"/>
        </w:rPr>
        <w:t xml:space="preserve">Izpildītājs piegādā un nodod Pasūtītājam kvalitatīvu un tehniskai specifikācijai atbilstošu preci </w:t>
      </w:r>
      <w:r w:rsidRPr="00D37FBF">
        <w:rPr>
          <w:sz w:val="23"/>
          <w:szCs w:val="23"/>
          <w:lang w:eastAsia="lv-LV"/>
        </w:rPr>
        <w:t>Uzaicinājuma</w:t>
      </w:r>
      <w:r w:rsidRPr="00D37FBF">
        <w:rPr>
          <w:sz w:val="23"/>
          <w:szCs w:val="23"/>
        </w:rPr>
        <w:t xml:space="preserve"> un cenu piedāvājumā norādītajā termiņā un apjomā. Konkrēts </w:t>
      </w:r>
      <w:r w:rsidR="009F73FE" w:rsidRPr="00D37FBF">
        <w:rPr>
          <w:sz w:val="23"/>
          <w:szCs w:val="23"/>
        </w:rPr>
        <w:t>p</w:t>
      </w:r>
      <w:r w:rsidRPr="00D37FBF">
        <w:rPr>
          <w:sz w:val="23"/>
          <w:szCs w:val="23"/>
        </w:rPr>
        <w:t>reces piegādāšanas un nodošanas termiņš tiek norādīts Līgumā.</w:t>
      </w:r>
    </w:p>
    <w:p w14:paraId="2D7DEC72" w14:textId="77777777" w:rsidR="002953E4" w:rsidRPr="00D37FBF" w:rsidRDefault="00F04088" w:rsidP="00EA091A">
      <w:pPr>
        <w:numPr>
          <w:ilvl w:val="1"/>
          <w:numId w:val="16"/>
        </w:numPr>
        <w:suppressAutoHyphens/>
        <w:spacing w:line="240" w:lineRule="auto"/>
        <w:ind w:left="567" w:hanging="567"/>
        <w:rPr>
          <w:sz w:val="23"/>
          <w:szCs w:val="23"/>
        </w:rPr>
      </w:pPr>
      <w:r w:rsidRPr="00D37FBF">
        <w:rPr>
          <w:b/>
          <w:bCs/>
          <w:sz w:val="23"/>
          <w:szCs w:val="23"/>
        </w:rPr>
        <w:t>Preces piegādes vieta</w:t>
      </w:r>
      <w:r w:rsidRPr="00D37FBF">
        <w:rPr>
          <w:sz w:val="23"/>
          <w:szCs w:val="23"/>
        </w:rPr>
        <w:t>:</w:t>
      </w:r>
      <w:r w:rsidR="002953E4" w:rsidRPr="00D37FBF">
        <w:t xml:space="preserve"> </w:t>
      </w:r>
    </w:p>
    <w:p w14:paraId="52E4A7A8" w14:textId="77777777" w:rsidR="002953E4" w:rsidRPr="00D37FBF" w:rsidRDefault="002953E4" w:rsidP="00EA091A">
      <w:pPr>
        <w:numPr>
          <w:ilvl w:val="0"/>
          <w:numId w:val="19"/>
        </w:numPr>
        <w:suppressAutoHyphens/>
        <w:spacing w:line="240" w:lineRule="auto"/>
        <w:rPr>
          <w:sz w:val="23"/>
          <w:szCs w:val="23"/>
        </w:rPr>
      </w:pPr>
      <w:r w:rsidRPr="00D37FBF">
        <w:rPr>
          <w:sz w:val="23"/>
          <w:szCs w:val="23"/>
        </w:rPr>
        <w:t>“</w:t>
      </w:r>
      <w:proofErr w:type="spellStart"/>
      <w:r w:rsidRPr="00D37FBF">
        <w:rPr>
          <w:sz w:val="23"/>
          <w:szCs w:val="23"/>
        </w:rPr>
        <w:t>Brandeļi</w:t>
      </w:r>
      <w:proofErr w:type="spellEnd"/>
      <w:r w:rsidRPr="00D37FBF">
        <w:rPr>
          <w:sz w:val="23"/>
          <w:szCs w:val="23"/>
        </w:rPr>
        <w:t xml:space="preserve">”, </w:t>
      </w:r>
      <w:proofErr w:type="spellStart"/>
      <w:r w:rsidRPr="00D37FBF">
        <w:rPr>
          <w:sz w:val="23"/>
          <w:szCs w:val="23"/>
        </w:rPr>
        <w:t>Brandeļi</w:t>
      </w:r>
      <w:proofErr w:type="spellEnd"/>
      <w:r w:rsidRPr="00D37FBF">
        <w:rPr>
          <w:sz w:val="23"/>
          <w:szCs w:val="23"/>
        </w:rPr>
        <w:t>, Kocēnu pagasts, Valmieras novads;</w:t>
      </w:r>
    </w:p>
    <w:p w14:paraId="2900B47F" w14:textId="77777777" w:rsidR="002953E4" w:rsidRPr="00D37FBF" w:rsidRDefault="002953E4" w:rsidP="00EA091A">
      <w:pPr>
        <w:numPr>
          <w:ilvl w:val="0"/>
          <w:numId w:val="19"/>
        </w:numPr>
        <w:suppressAutoHyphens/>
        <w:spacing w:line="240" w:lineRule="auto"/>
        <w:rPr>
          <w:sz w:val="23"/>
          <w:szCs w:val="23"/>
        </w:rPr>
      </w:pPr>
      <w:r w:rsidRPr="00D37FBF">
        <w:rPr>
          <w:sz w:val="23"/>
          <w:szCs w:val="23"/>
        </w:rPr>
        <w:t xml:space="preserve">Aprites ekonomikas centrs “Daibe”, “Stūri”, Stalbes pagasts, </w:t>
      </w:r>
      <w:proofErr w:type="spellStart"/>
      <w:r w:rsidRPr="00D37FBF">
        <w:rPr>
          <w:sz w:val="23"/>
          <w:szCs w:val="23"/>
        </w:rPr>
        <w:t>Cēsu</w:t>
      </w:r>
      <w:proofErr w:type="spellEnd"/>
      <w:r w:rsidRPr="00D37FBF">
        <w:rPr>
          <w:sz w:val="23"/>
          <w:szCs w:val="23"/>
        </w:rPr>
        <w:t xml:space="preserve"> novads;</w:t>
      </w:r>
    </w:p>
    <w:p w14:paraId="1B192529" w14:textId="77777777" w:rsidR="002953E4" w:rsidRPr="00D37FBF" w:rsidRDefault="002953E4" w:rsidP="00EA091A">
      <w:pPr>
        <w:numPr>
          <w:ilvl w:val="0"/>
          <w:numId w:val="19"/>
        </w:numPr>
        <w:suppressAutoHyphens/>
        <w:spacing w:line="240" w:lineRule="auto"/>
        <w:rPr>
          <w:sz w:val="23"/>
          <w:szCs w:val="23"/>
        </w:rPr>
      </w:pPr>
      <w:r w:rsidRPr="00D37FBF">
        <w:rPr>
          <w:sz w:val="23"/>
          <w:szCs w:val="23"/>
        </w:rPr>
        <w:t>Aprites ekonomikas centrs „Kaudzītes”, Litenes pagasts, Gulbenes novads.</w:t>
      </w:r>
    </w:p>
    <w:p w14:paraId="2EB35223" w14:textId="77777777" w:rsidR="00F04088" w:rsidRPr="00D37FBF" w:rsidRDefault="00F04088" w:rsidP="00EA091A">
      <w:pPr>
        <w:numPr>
          <w:ilvl w:val="1"/>
          <w:numId w:val="16"/>
        </w:numPr>
        <w:suppressAutoHyphens/>
        <w:spacing w:line="240" w:lineRule="auto"/>
        <w:ind w:left="567" w:hanging="567"/>
        <w:rPr>
          <w:sz w:val="23"/>
          <w:szCs w:val="23"/>
        </w:rPr>
      </w:pPr>
      <w:r w:rsidRPr="00D37FBF">
        <w:rPr>
          <w:sz w:val="23"/>
          <w:szCs w:val="23"/>
        </w:rPr>
        <w:t xml:space="preserve"> Preci Izpildītājs piegādā Pasūtītāja darba dienā no plkst. 8.30 līdz plkst. 16.30, ja Līdzēji nav vienojušies par citu piegādes laiku. Izpildītājs vismaz 1 (vienu) darba dienu pirms paredzēto preču piegādes sazinās ar Pasūtītāja Līgumā norādīto kontaktpersonu un vienojas par konkrētu piegādes datumu un laiku. Pasūtītājs nodrošina preces izkraušanu Pasūtītāja norādītajā vietā.</w:t>
      </w:r>
    </w:p>
    <w:p w14:paraId="3062E40E" w14:textId="77777777" w:rsidR="00F04088" w:rsidRPr="00D37FBF" w:rsidRDefault="00F04088" w:rsidP="00EA091A">
      <w:pPr>
        <w:numPr>
          <w:ilvl w:val="1"/>
          <w:numId w:val="16"/>
        </w:numPr>
        <w:suppressAutoHyphens/>
        <w:spacing w:line="240" w:lineRule="auto"/>
        <w:ind w:left="567" w:hanging="567"/>
        <w:rPr>
          <w:sz w:val="23"/>
          <w:szCs w:val="23"/>
        </w:rPr>
      </w:pPr>
      <w:r w:rsidRPr="00D37FBF">
        <w:rPr>
          <w:sz w:val="23"/>
          <w:szCs w:val="23"/>
        </w:rPr>
        <w:t>Par preces nodošanas dienu tiek uzskatīta diena, kad Izpildītājs Pasūtītājam nodod preci un Pasūtītāja pilnvarotais pārstāvis to apstiprina ar savu parakstu uz Akta.</w:t>
      </w:r>
    </w:p>
    <w:p w14:paraId="5CD3B0AB" w14:textId="77777777" w:rsidR="00F04088" w:rsidRPr="00D37FBF" w:rsidRDefault="00F04088" w:rsidP="00EA091A">
      <w:pPr>
        <w:numPr>
          <w:ilvl w:val="1"/>
          <w:numId w:val="16"/>
        </w:numPr>
        <w:suppressAutoHyphens/>
        <w:spacing w:line="240" w:lineRule="auto"/>
        <w:ind w:left="567" w:hanging="567"/>
        <w:rPr>
          <w:sz w:val="23"/>
          <w:szCs w:val="23"/>
        </w:rPr>
      </w:pPr>
      <w:r w:rsidRPr="00D37FBF">
        <w:rPr>
          <w:sz w:val="23"/>
          <w:szCs w:val="23"/>
        </w:rPr>
        <w:t>Ja, parakstot Aktu, Pasūtītājs konstatē nekvalitatīvu, tehniska</w:t>
      </w:r>
      <w:r w:rsidR="009F73FE" w:rsidRPr="00D37FBF">
        <w:rPr>
          <w:sz w:val="23"/>
          <w:szCs w:val="23"/>
        </w:rPr>
        <w:t>jai</w:t>
      </w:r>
      <w:r w:rsidRPr="00D37FBF">
        <w:rPr>
          <w:sz w:val="23"/>
          <w:szCs w:val="23"/>
        </w:rPr>
        <w:t xml:space="preserve"> specifikācijai, Uzaicinājumam vai cenu piedāvājumam neatbilstošu preci, Pasūtītājs attiecīgo preci nepieņem un samaksu par šādu preci neveic. Izpildītājam šajā punktā noteiktajā gadījumā par saviem līdzekļiem ir jāpiegādā </w:t>
      </w:r>
      <w:r w:rsidR="009F73FE" w:rsidRPr="00D37FBF">
        <w:rPr>
          <w:sz w:val="23"/>
          <w:szCs w:val="23"/>
        </w:rPr>
        <w:t xml:space="preserve">Vienošanās un Līguma prasībām </w:t>
      </w:r>
      <w:r w:rsidRPr="00D37FBF">
        <w:rPr>
          <w:sz w:val="23"/>
          <w:szCs w:val="23"/>
        </w:rPr>
        <w:t>atbilstoša prece. Preces neatbilstība nepagarina preces piegādei Uzaicinājumā un Līgumā noteikto termiņu. Izpildītājam nav pienākuma apmainīt preci, ja tas pierāda, ka prece ir atbilstoša.</w:t>
      </w:r>
    </w:p>
    <w:p w14:paraId="402D8A2E" w14:textId="77777777" w:rsidR="00F04088" w:rsidRPr="00D37FBF" w:rsidRDefault="00F04088" w:rsidP="00EA091A">
      <w:pPr>
        <w:numPr>
          <w:ilvl w:val="1"/>
          <w:numId w:val="16"/>
        </w:numPr>
        <w:suppressAutoHyphens/>
        <w:spacing w:line="240" w:lineRule="auto"/>
        <w:ind w:left="567" w:hanging="567"/>
        <w:rPr>
          <w:sz w:val="23"/>
          <w:szCs w:val="23"/>
        </w:rPr>
      </w:pPr>
      <w:r w:rsidRPr="00D37FBF">
        <w:rPr>
          <w:sz w:val="23"/>
          <w:szCs w:val="23"/>
        </w:rPr>
        <w:t>Ja Pasūtītājs pēc Akta parakstīšanas konstatē, ka Izpildītājs ir piegādājis nekvalitatīvu vai neatbilstošu preci, Pasūtītājs 5 (piecu) darba dienu laikā no brīža, kad attiecīgie preces trūkumi ir konstatēti, sagatavoto rakstveida vai mutvārdu pretenziju, kurā Pasūtītājs norāda atklātos trūkumus un nosūta to uz Izpildītāja Līgumā norādīto elektroniskā pasta adresi vai paziņo telefoniski uz Izpildītāja Līgumā norādīto tālruņa numuru. Izpildītājam par saviem līdzekļiem 10 (desmit) darba dienu laikā ir jānovērš konstatētie preces trūkumi, piegādājot kvalitatīvu un tehniskai specifikācijai atbilstošu preci. Izpildītājam nav pienākuma apmainīt preci, ja tas pierāda, ka prece ir atbilstoša.</w:t>
      </w:r>
    </w:p>
    <w:p w14:paraId="2E1ADC6E" w14:textId="77777777" w:rsidR="00F04088" w:rsidRPr="00D37FBF" w:rsidRDefault="00F04088" w:rsidP="00EA091A">
      <w:pPr>
        <w:numPr>
          <w:ilvl w:val="1"/>
          <w:numId w:val="16"/>
        </w:numPr>
        <w:suppressAutoHyphens/>
        <w:spacing w:line="240" w:lineRule="auto"/>
        <w:ind w:left="567" w:hanging="567"/>
        <w:rPr>
          <w:sz w:val="23"/>
          <w:szCs w:val="23"/>
        </w:rPr>
      </w:pPr>
      <w:r w:rsidRPr="00D37FBF">
        <w:rPr>
          <w:sz w:val="23"/>
          <w:szCs w:val="23"/>
        </w:rPr>
        <w:lastRenderedPageBreak/>
        <w:t>Strīdus gadījumā attiecībā uz to, vai prece atbilst vai neatbilst tehniskajā specifikācijā, Uzaicinājumā un cenu piedāvājumā norādītajam, Puses pieaicina neatkarīgo ekspertu, kura izdevumus apmaksā Puse, kuras apgalvojumus eksperta slēdzienā ir norādīts kā ne</w:t>
      </w:r>
      <w:r w:rsidR="009F73FE" w:rsidRPr="00D37FBF">
        <w:rPr>
          <w:sz w:val="23"/>
          <w:szCs w:val="23"/>
        </w:rPr>
        <w:t>pamatots</w:t>
      </w:r>
      <w:r w:rsidRPr="00D37FBF">
        <w:rPr>
          <w:sz w:val="23"/>
          <w:szCs w:val="23"/>
        </w:rPr>
        <w:t>.</w:t>
      </w:r>
    </w:p>
    <w:p w14:paraId="57873A02" w14:textId="77777777" w:rsidR="00F04088" w:rsidRPr="00D37FBF" w:rsidRDefault="00F04088" w:rsidP="00F04088">
      <w:pPr>
        <w:autoSpaceDE w:val="0"/>
        <w:autoSpaceDN w:val="0"/>
        <w:adjustRightInd w:val="0"/>
        <w:rPr>
          <w:b/>
          <w:bCs/>
          <w:color w:val="000000"/>
          <w:sz w:val="23"/>
          <w:szCs w:val="23"/>
          <w:lang w:eastAsia="lv-LV"/>
        </w:rPr>
      </w:pPr>
    </w:p>
    <w:p w14:paraId="79C93497" w14:textId="77777777" w:rsidR="00F04088" w:rsidRPr="00D37FBF" w:rsidRDefault="00F04088" w:rsidP="00EA091A">
      <w:pPr>
        <w:numPr>
          <w:ilvl w:val="0"/>
          <w:numId w:val="16"/>
        </w:numPr>
        <w:spacing w:line="240" w:lineRule="auto"/>
        <w:jc w:val="center"/>
        <w:rPr>
          <w:b/>
          <w:bCs/>
          <w:sz w:val="23"/>
          <w:szCs w:val="23"/>
        </w:rPr>
      </w:pPr>
      <w:r w:rsidRPr="00D37FBF">
        <w:rPr>
          <w:b/>
          <w:bCs/>
          <w:sz w:val="23"/>
          <w:szCs w:val="23"/>
        </w:rPr>
        <w:t>KVALITĀTE UN GARANTIJA</w:t>
      </w:r>
    </w:p>
    <w:p w14:paraId="36F38B34" w14:textId="77777777" w:rsidR="00F04088" w:rsidRPr="00D37FBF" w:rsidRDefault="00F04088" w:rsidP="00EA091A">
      <w:pPr>
        <w:numPr>
          <w:ilvl w:val="1"/>
          <w:numId w:val="16"/>
        </w:numPr>
        <w:suppressAutoHyphens/>
        <w:spacing w:line="240" w:lineRule="auto"/>
        <w:ind w:left="567" w:hanging="567"/>
        <w:rPr>
          <w:sz w:val="23"/>
          <w:szCs w:val="23"/>
        </w:rPr>
      </w:pPr>
      <w:r w:rsidRPr="00D37FBF">
        <w:rPr>
          <w:sz w:val="23"/>
          <w:szCs w:val="23"/>
        </w:rPr>
        <w:t>Izpildītājs garantē, ka Vienošanās un Līgumā noteiktā un piegādātā prece būs augstas kvalitātes un atbildīs visu to Latvijas Republikas spēkā esošo normatīvo aktu prasībām, kas uz to attiecas.</w:t>
      </w:r>
    </w:p>
    <w:p w14:paraId="38301798" w14:textId="77777777" w:rsidR="00F04088" w:rsidRPr="00D37FBF" w:rsidRDefault="00F04088" w:rsidP="00EA091A">
      <w:pPr>
        <w:numPr>
          <w:ilvl w:val="1"/>
          <w:numId w:val="16"/>
        </w:numPr>
        <w:suppressAutoHyphens/>
        <w:spacing w:line="240" w:lineRule="auto"/>
        <w:ind w:left="567" w:hanging="567"/>
        <w:rPr>
          <w:sz w:val="23"/>
          <w:szCs w:val="23"/>
        </w:rPr>
      </w:pPr>
      <w:r w:rsidRPr="00D37FBF">
        <w:rPr>
          <w:sz w:val="23"/>
          <w:szCs w:val="23"/>
        </w:rPr>
        <w:t>Izpildītājam jānodrošina preces ražotāja piešķirtā garantija, kas nevar būt īsāka par 12 (divpadsmit) kalendārajiem mēnešiem. Garantijas laikā</w:t>
      </w:r>
      <w:r w:rsidR="009F73FE" w:rsidRPr="00D37FBF">
        <w:rPr>
          <w:sz w:val="23"/>
          <w:szCs w:val="23"/>
        </w:rPr>
        <w:t>,</w:t>
      </w:r>
      <w:r w:rsidRPr="00D37FBF">
        <w:rPr>
          <w:sz w:val="23"/>
          <w:szCs w:val="23"/>
        </w:rPr>
        <w:t xml:space="preserve"> pēc Pasūtītāja rakstveida paziņojuma saņemšanas</w:t>
      </w:r>
      <w:r w:rsidR="009F73FE" w:rsidRPr="00D37FBF">
        <w:rPr>
          <w:sz w:val="23"/>
          <w:szCs w:val="23"/>
        </w:rPr>
        <w:t>,</w:t>
      </w:r>
      <w:r w:rsidRPr="00D37FBF">
        <w:rPr>
          <w:sz w:val="23"/>
          <w:szCs w:val="23"/>
        </w:rPr>
        <w:t xml:space="preserve"> Izpildītājam 10 (desmit) darba dienu laikā ir jānodrošina preces, kurai konstatēts ražotāja defekts, nomaiņa pret jaunu līdzvērtīgu preci.</w:t>
      </w:r>
    </w:p>
    <w:p w14:paraId="2805E38F" w14:textId="77777777" w:rsidR="00F04088" w:rsidRPr="00D37FBF" w:rsidRDefault="00F04088" w:rsidP="00F04088">
      <w:pPr>
        <w:autoSpaceDE w:val="0"/>
        <w:autoSpaceDN w:val="0"/>
        <w:adjustRightInd w:val="0"/>
        <w:ind w:left="360"/>
        <w:rPr>
          <w:b/>
          <w:bCs/>
          <w:color w:val="000000"/>
          <w:sz w:val="23"/>
          <w:szCs w:val="23"/>
          <w:lang w:eastAsia="lv-LV"/>
        </w:rPr>
      </w:pPr>
    </w:p>
    <w:p w14:paraId="04F7A76A" w14:textId="77777777" w:rsidR="00F04088" w:rsidRPr="00D37FBF" w:rsidRDefault="00F04088" w:rsidP="00EA091A">
      <w:pPr>
        <w:numPr>
          <w:ilvl w:val="0"/>
          <w:numId w:val="16"/>
        </w:numPr>
        <w:autoSpaceDE w:val="0"/>
        <w:autoSpaceDN w:val="0"/>
        <w:adjustRightInd w:val="0"/>
        <w:spacing w:line="240" w:lineRule="auto"/>
        <w:jc w:val="center"/>
        <w:rPr>
          <w:b/>
          <w:bCs/>
          <w:color w:val="000000"/>
          <w:sz w:val="23"/>
          <w:szCs w:val="23"/>
          <w:lang w:eastAsia="lv-LV"/>
        </w:rPr>
      </w:pPr>
      <w:r w:rsidRPr="00D37FBF">
        <w:rPr>
          <w:b/>
          <w:bCs/>
          <w:color w:val="000000"/>
          <w:sz w:val="23"/>
          <w:szCs w:val="23"/>
          <w:lang w:eastAsia="lv-LV"/>
        </w:rPr>
        <w:t>LĪDZĒJU TIESĪBAS, SAISTĪBAS UN ATBILDĪBA</w:t>
      </w:r>
    </w:p>
    <w:p w14:paraId="2BDE4568"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Izpildītāja tiesības un saistības:</w:t>
      </w:r>
    </w:p>
    <w:p w14:paraId="09196D98" w14:textId="77777777" w:rsidR="00F04088" w:rsidRPr="00D37FBF" w:rsidRDefault="00F04088" w:rsidP="00EA091A">
      <w:pPr>
        <w:numPr>
          <w:ilvl w:val="2"/>
          <w:numId w:val="16"/>
        </w:numPr>
        <w:spacing w:line="240" w:lineRule="auto"/>
        <w:ind w:hanging="647"/>
        <w:rPr>
          <w:color w:val="000000"/>
          <w:sz w:val="23"/>
          <w:szCs w:val="23"/>
        </w:rPr>
      </w:pPr>
      <w:r w:rsidRPr="00D37FBF">
        <w:rPr>
          <w:color w:val="000000"/>
          <w:sz w:val="23"/>
          <w:szCs w:val="23"/>
        </w:rPr>
        <w:t>Saņemot Uzaicinājumu, iesniegt cenu piedāvājumu par Uzaicinājumā norādītajām precēm;</w:t>
      </w:r>
    </w:p>
    <w:p w14:paraId="2F8E0649" w14:textId="77777777" w:rsidR="00F04088" w:rsidRPr="00D37FBF" w:rsidRDefault="009F73FE" w:rsidP="00EA091A">
      <w:pPr>
        <w:numPr>
          <w:ilvl w:val="2"/>
          <w:numId w:val="16"/>
        </w:numPr>
        <w:spacing w:line="240" w:lineRule="auto"/>
        <w:ind w:hanging="647"/>
        <w:rPr>
          <w:color w:val="000000"/>
          <w:sz w:val="23"/>
          <w:szCs w:val="23"/>
        </w:rPr>
      </w:pPr>
      <w:r w:rsidRPr="00D37FBF">
        <w:rPr>
          <w:color w:val="000000"/>
          <w:sz w:val="23"/>
          <w:szCs w:val="23"/>
        </w:rPr>
        <w:t>Veikt preču piegādi</w:t>
      </w:r>
      <w:r w:rsidR="00F04088" w:rsidRPr="00D37FBF">
        <w:rPr>
          <w:color w:val="000000"/>
          <w:sz w:val="23"/>
          <w:szCs w:val="23"/>
        </w:rPr>
        <w:t xml:space="preserve"> saskaņā ar iepirkuma, tajā skaitā tehniskās specifikācijas, Vienošanās, Līguma, kas noslēgts starp Izpildītāju un Pasūtītāju, nosacījumiem un Izpildītāja iesniegto piedāvājumu;</w:t>
      </w:r>
    </w:p>
    <w:p w14:paraId="7693DC7B" w14:textId="77777777" w:rsidR="00F04088" w:rsidRPr="00D37FBF" w:rsidRDefault="00F04088" w:rsidP="00EA091A">
      <w:pPr>
        <w:numPr>
          <w:ilvl w:val="2"/>
          <w:numId w:val="16"/>
        </w:numPr>
        <w:spacing w:line="240" w:lineRule="auto"/>
        <w:ind w:hanging="647"/>
        <w:rPr>
          <w:color w:val="000000"/>
          <w:sz w:val="23"/>
          <w:szCs w:val="23"/>
        </w:rPr>
      </w:pPr>
      <w:r w:rsidRPr="00D37FBF">
        <w:rPr>
          <w:color w:val="000000"/>
          <w:sz w:val="23"/>
          <w:szCs w:val="23"/>
        </w:rPr>
        <w:t>Garantēt preces kvalitāti saskaņā ar iepirkuma, Vienošanās un piedāvājuma noteikumiem;</w:t>
      </w:r>
    </w:p>
    <w:p w14:paraId="217E6335" w14:textId="77777777" w:rsidR="00F04088" w:rsidRPr="00D37FBF" w:rsidRDefault="00F04088" w:rsidP="00EA091A">
      <w:pPr>
        <w:numPr>
          <w:ilvl w:val="2"/>
          <w:numId w:val="16"/>
        </w:numPr>
        <w:spacing w:line="240" w:lineRule="auto"/>
        <w:ind w:hanging="647"/>
        <w:rPr>
          <w:color w:val="000000"/>
          <w:sz w:val="23"/>
          <w:szCs w:val="23"/>
        </w:rPr>
      </w:pPr>
      <w:r w:rsidRPr="00D37FBF">
        <w:rPr>
          <w:color w:val="000000"/>
          <w:sz w:val="23"/>
          <w:szCs w:val="23"/>
        </w:rPr>
        <w:t>Garantēt, ka preces ir rūpnieciski izgatavotas un iepriekš neekspluatētās, nav atjaunotas, kā arī preces ražošanas laikā atzīme nav vecāka par tehniskajā specifikācijā norādīto;</w:t>
      </w:r>
    </w:p>
    <w:p w14:paraId="08B099EF" w14:textId="77777777" w:rsidR="00F04088" w:rsidRPr="00D37FBF" w:rsidRDefault="00F04088" w:rsidP="00EA091A">
      <w:pPr>
        <w:numPr>
          <w:ilvl w:val="2"/>
          <w:numId w:val="16"/>
        </w:numPr>
        <w:spacing w:line="240" w:lineRule="auto"/>
        <w:ind w:hanging="647"/>
        <w:rPr>
          <w:color w:val="000000"/>
          <w:sz w:val="23"/>
          <w:szCs w:val="23"/>
        </w:rPr>
      </w:pPr>
      <w:r w:rsidRPr="00D37FBF">
        <w:rPr>
          <w:sz w:val="23"/>
          <w:szCs w:val="23"/>
        </w:rPr>
        <w:t>Ir atbildīgs par preces atbilstību Eiropas Savienības apstiprinātajiem standartiem un Latvijas Republikas normatīvo aktu prasībām;</w:t>
      </w:r>
    </w:p>
    <w:p w14:paraId="7A0E29B5" w14:textId="77777777" w:rsidR="00F04088" w:rsidRPr="00D37FBF" w:rsidRDefault="00F04088" w:rsidP="00EA091A">
      <w:pPr>
        <w:numPr>
          <w:ilvl w:val="2"/>
          <w:numId w:val="16"/>
        </w:numPr>
        <w:spacing w:line="240" w:lineRule="auto"/>
        <w:ind w:hanging="647"/>
        <w:rPr>
          <w:color w:val="000000"/>
          <w:sz w:val="23"/>
          <w:szCs w:val="23"/>
        </w:rPr>
      </w:pPr>
      <w:r w:rsidRPr="00D37FBF">
        <w:rPr>
          <w:color w:val="000000"/>
          <w:sz w:val="23"/>
          <w:szCs w:val="23"/>
        </w:rPr>
        <w:t>Informēt Pasūtītāju par apstākļiem, kas radušies un var kavēt, traucēt, apgrūtināt vai ierobežot Vienošanās vai Līguma izpildi 3 (trīs) darba dienu laikā no šādu apstākļu rašanās brīža;</w:t>
      </w:r>
    </w:p>
    <w:p w14:paraId="0C62F453" w14:textId="77777777" w:rsidR="00F04088" w:rsidRPr="00D37FBF" w:rsidRDefault="00F04088" w:rsidP="00EA091A">
      <w:pPr>
        <w:numPr>
          <w:ilvl w:val="2"/>
          <w:numId w:val="16"/>
        </w:numPr>
        <w:spacing w:line="240" w:lineRule="auto"/>
        <w:ind w:hanging="647"/>
        <w:rPr>
          <w:color w:val="000000"/>
          <w:sz w:val="23"/>
          <w:szCs w:val="23"/>
        </w:rPr>
      </w:pPr>
      <w:r w:rsidRPr="00D37FBF">
        <w:rPr>
          <w:color w:val="000000"/>
          <w:sz w:val="23"/>
          <w:szCs w:val="23"/>
        </w:rPr>
        <w:t>Nav tiesīgs bez saskaņošanas ar Pasūtītāju veikt iepirkuma piedāvājumā norādītā personāla un apakšuzņēmēju nomaiņu un iesaistīt papildu apakšuzņēmējus Līguma izpildē. Izpildītāja personāla un apakšuzņēmēju nomaiņa Vienošanās un Līguma izpildes periodā ir pieļaujama tikai Vienošanās 9. nodaļā norādītajā kārtībā un gadījumos;</w:t>
      </w:r>
    </w:p>
    <w:p w14:paraId="4B43D976" w14:textId="77777777" w:rsidR="00F04088" w:rsidRPr="00D37FBF" w:rsidRDefault="00F04088" w:rsidP="00EA091A">
      <w:pPr>
        <w:numPr>
          <w:ilvl w:val="2"/>
          <w:numId w:val="16"/>
        </w:numPr>
        <w:spacing w:line="240" w:lineRule="auto"/>
        <w:ind w:hanging="647"/>
        <w:rPr>
          <w:color w:val="000000"/>
          <w:sz w:val="23"/>
          <w:szCs w:val="23"/>
        </w:rPr>
      </w:pPr>
      <w:r w:rsidRPr="00D37FBF">
        <w:rPr>
          <w:color w:val="000000"/>
          <w:sz w:val="23"/>
          <w:szCs w:val="23"/>
        </w:rPr>
        <w:t>Apņemas pēc Pasūtītāja pilnvarotās personas pieprasījuma</w:t>
      </w:r>
      <w:r w:rsidRPr="00D37FBF">
        <w:rPr>
          <w:b/>
          <w:bCs/>
          <w:color w:val="000000"/>
          <w:sz w:val="23"/>
          <w:szCs w:val="23"/>
        </w:rPr>
        <w:t xml:space="preserve"> </w:t>
      </w:r>
      <w:r w:rsidRPr="00D37FBF">
        <w:rPr>
          <w:color w:val="000000"/>
          <w:sz w:val="23"/>
          <w:szCs w:val="23"/>
        </w:rPr>
        <w:t>saņemšanas Pasūtītāja noteiktajā termiņā sniegt visu nepieciešamo informāciju par cenu piedāvājumā ietverto un</w:t>
      </w:r>
      <w:r w:rsidRPr="00D37FBF">
        <w:rPr>
          <w:b/>
          <w:bCs/>
          <w:color w:val="000000"/>
          <w:sz w:val="23"/>
          <w:szCs w:val="23"/>
        </w:rPr>
        <w:t xml:space="preserve"> </w:t>
      </w:r>
      <w:r w:rsidRPr="00D37FBF">
        <w:rPr>
          <w:color w:val="000000"/>
          <w:sz w:val="23"/>
          <w:szCs w:val="23"/>
        </w:rPr>
        <w:t>citiem jautājumiem, kas ir Izpildītāja rīcībā un attiecas uz Vienošanās un/vai Līguma izpildi;</w:t>
      </w:r>
    </w:p>
    <w:p w14:paraId="04FA5E62" w14:textId="77777777" w:rsidR="00F04088" w:rsidRPr="00D37FBF" w:rsidRDefault="00F04088" w:rsidP="00EA091A">
      <w:pPr>
        <w:numPr>
          <w:ilvl w:val="2"/>
          <w:numId w:val="16"/>
        </w:numPr>
        <w:spacing w:line="240" w:lineRule="auto"/>
        <w:ind w:hanging="647"/>
        <w:rPr>
          <w:color w:val="000000"/>
          <w:sz w:val="23"/>
          <w:szCs w:val="23"/>
        </w:rPr>
      </w:pPr>
      <w:r w:rsidRPr="00D37FBF">
        <w:rPr>
          <w:sz w:val="23"/>
          <w:szCs w:val="23"/>
        </w:rPr>
        <w:t>Jāspēj piedāvāt Pasūtītājam preces, kuras iepirkuma izsludināšanas brīdī nav norādītas tehniskās specifikācijas riepu izmēru tabulās, bet pēc kurām Pasūtītājam var rasties vajadzība Vienošanās un/vai Līguma spēkā esamības laikā;</w:t>
      </w:r>
    </w:p>
    <w:p w14:paraId="14039944" w14:textId="77777777" w:rsidR="00F04088" w:rsidRPr="00D37FBF" w:rsidRDefault="00F04088" w:rsidP="00EA091A">
      <w:pPr>
        <w:numPr>
          <w:ilvl w:val="2"/>
          <w:numId w:val="16"/>
        </w:numPr>
        <w:spacing w:line="240" w:lineRule="auto"/>
        <w:ind w:hanging="647"/>
        <w:rPr>
          <w:color w:val="000000"/>
          <w:sz w:val="23"/>
          <w:szCs w:val="23"/>
        </w:rPr>
      </w:pPr>
      <w:r w:rsidRPr="00D37FBF">
        <w:rPr>
          <w:sz w:val="23"/>
          <w:szCs w:val="23"/>
        </w:rPr>
        <w:t>Izpildītājs veic preces piegādi un nodošanu Pasūtītāja pilnvarotas personas uzraudzībā;</w:t>
      </w:r>
    </w:p>
    <w:p w14:paraId="691B7A00" w14:textId="77777777" w:rsidR="00F04088" w:rsidRPr="00D37FBF" w:rsidRDefault="00F04088" w:rsidP="00EA091A">
      <w:pPr>
        <w:numPr>
          <w:ilvl w:val="2"/>
          <w:numId w:val="16"/>
        </w:numPr>
        <w:spacing w:line="240" w:lineRule="auto"/>
        <w:ind w:hanging="647"/>
        <w:rPr>
          <w:color w:val="000000"/>
          <w:sz w:val="23"/>
          <w:szCs w:val="23"/>
        </w:rPr>
      </w:pPr>
      <w:r w:rsidRPr="00D37FBF">
        <w:rPr>
          <w:sz w:val="23"/>
          <w:szCs w:val="23"/>
        </w:rPr>
        <w:t>Apliecina, ka piedāvājumā norādītās preces cenā ir ietvertas visas izmaksas, kas saistītas ar prec</w:t>
      </w:r>
      <w:r w:rsidR="009F73FE" w:rsidRPr="00D37FBF">
        <w:rPr>
          <w:sz w:val="23"/>
          <w:szCs w:val="23"/>
        </w:rPr>
        <w:t>i</w:t>
      </w:r>
      <w:r w:rsidRPr="00D37FBF">
        <w:rPr>
          <w:sz w:val="23"/>
          <w:szCs w:val="23"/>
        </w:rPr>
        <w:t xml:space="preserve"> un tās piegādi, preces trūkumu un neatbilstību novēršan</w:t>
      </w:r>
      <w:r w:rsidR="009F73FE" w:rsidRPr="00D37FBF">
        <w:rPr>
          <w:sz w:val="23"/>
          <w:szCs w:val="23"/>
        </w:rPr>
        <w:t>u</w:t>
      </w:r>
      <w:r w:rsidRPr="00D37FBF">
        <w:rPr>
          <w:sz w:val="23"/>
          <w:szCs w:val="23"/>
        </w:rPr>
        <w:t>, ja tāda Līguma izpildes laikā būs nepieciešama, preces garantij</w:t>
      </w:r>
      <w:r w:rsidR="009F73FE" w:rsidRPr="00D37FBF">
        <w:rPr>
          <w:sz w:val="23"/>
          <w:szCs w:val="23"/>
        </w:rPr>
        <w:t>u</w:t>
      </w:r>
      <w:r w:rsidRPr="00D37FBF">
        <w:rPr>
          <w:sz w:val="23"/>
          <w:szCs w:val="23"/>
        </w:rPr>
        <w:t>, kā arī visi ar preces piegādi saistītie nodokļi,</w:t>
      </w:r>
      <w:r w:rsidR="009F73FE" w:rsidRPr="00D37FBF">
        <w:rPr>
          <w:sz w:val="23"/>
          <w:szCs w:val="23"/>
        </w:rPr>
        <w:t xml:space="preserve"> izņemot PVN,</w:t>
      </w:r>
      <w:r w:rsidRPr="00D37FBF">
        <w:rPr>
          <w:sz w:val="23"/>
          <w:szCs w:val="23"/>
        </w:rPr>
        <w:t xml:space="preserve"> nodevas, un ar to netieši saistītas izmaksas;</w:t>
      </w:r>
    </w:p>
    <w:p w14:paraId="5E2449F5" w14:textId="77777777" w:rsidR="00F04088" w:rsidRPr="00D37FBF" w:rsidRDefault="00F04088" w:rsidP="00EA091A">
      <w:pPr>
        <w:numPr>
          <w:ilvl w:val="2"/>
          <w:numId w:val="16"/>
        </w:numPr>
        <w:spacing w:line="240" w:lineRule="auto"/>
        <w:ind w:hanging="647"/>
        <w:rPr>
          <w:color w:val="000000"/>
          <w:sz w:val="23"/>
          <w:szCs w:val="23"/>
        </w:rPr>
      </w:pPr>
      <w:r w:rsidRPr="00D37FBF">
        <w:rPr>
          <w:sz w:val="23"/>
          <w:szCs w:val="23"/>
        </w:rPr>
        <w:t>Veicot preces piegādi, Izpildītājs ievēro un atbild par Latvijas Republikas spēkā esošo drošības tehnikas, darba drošības un aizsardzības, vides aizsardzības, ugunsdrošības un citu normatīvo aktu prasībām, kas attiecas uz preces piegādi un kārtību;</w:t>
      </w:r>
    </w:p>
    <w:p w14:paraId="313634CA" w14:textId="77777777" w:rsidR="00F04088" w:rsidRPr="00D37FBF" w:rsidRDefault="00F04088" w:rsidP="00EA091A">
      <w:pPr>
        <w:numPr>
          <w:ilvl w:val="2"/>
          <w:numId w:val="16"/>
        </w:numPr>
        <w:spacing w:line="240" w:lineRule="auto"/>
        <w:ind w:hanging="647"/>
        <w:rPr>
          <w:color w:val="000000"/>
          <w:sz w:val="23"/>
          <w:szCs w:val="23"/>
        </w:rPr>
      </w:pPr>
      <w:r w:rsidRPr="00D37FBF">
        <w:rPr>
          <w:sz w:val="23"/>
          <w:szCs w:val="23"/>
        </w:rPr>
        <w:t>nodrošināt Līguma izpildē iesaistīto personālu ar individuālajiem aizsardzības līdzekļiem, ja šādi ir nepieciešami Līgumā paredzēto darbu veikšanai;</w:t>
      </w:r>
    </w:p>
    <w:p w14:paraId="0793FBBC" w14:textId="77777777" w:rsidR="009F73FE" w:rsidRPr="00D37FBF" w:rsidRDefault="00F04088" w:rsidP="00EA091A">
      <w:pPr>
        <w:numPr>
          <w:ilvl w:val="2"/>
          <w:numId w:val="16"/>
        </w:numPr>
        <w:spacing w:line="240" w:lineRule="auto"/>
        <w:rPr>
          <w:sz w:val="23"/>
          <w:szCs w:val="23"/>
        </w:rPr>
      </w:pPr>
      <w:r w:rsidRPr="00D37FBF">
        <w:rPr>
          <w:sz w:val="23"/>
          <w:szCs w:val="23"/>
        </w:rPr>
        <w:t>bez maksas pieņemt no Pasūtītāja nolietotas riepas tādā apjomā un pēc tādiem parametriem, kādas Pasūtītājs ir pieņēmis (iegādājies) no Izpildītāja. Izpildītājs garantē, ka Pasūtītāja nodotās nolietotās riepas tiks apsaimniekotas atbilstoši spēkā esošajiem normatīvajiem aktiem un vides prasībām</w:t>
      </w:r>
      <w:r w:rsidR="009F73FE" w:rsidRPr="00D37FBF">
        <w:rPr>
          <w:sz w:val="23"/>
          <w:szCs w:val="23"/>
        </w:rPr>
        <w:t>;</w:t>
      </w:r>
    </w:p>
    <w:p w14:paraId="532D0050" w14:textId="135E0B0E" w:rsidR="009F73FE" w:rsidRPr="00D37FBF" w:rsidRDefault="009F73FE" w:rsidP="00EA091A">
      <w:pPr>
        <w:numPr>
          <w:ilvl w:val="2"/>
          <w:numId w:val="16"/>
        </w:numPr>
        <w:spacing w:line="240" w:lineRule="auto"/>
        <w:rPr>
          <w:sz w:val="23"/>
          <w:szCs w:val="23"/>
        </w:rPr>
      </w:pPr>
      <w:r w:rsidRPr="00D37FBF">
        <w:rPr>
          <w:sz w:val="23"/>
          <w:szCs w:val="23"/>
        </w:rPr>
        <w:t xml:space="preserve">Ievērot Pasūtītāja piegādātāju ētikas kodeksu (pieejams: </w:t>
      </w:r>
      <w:hyperlink r:id="rId25" w:history="1">
        <w:r w:rsidR="002F0F67" w:rsidRPr="00D37FBF">
          <w:rPr>
            <w:rStyle w:val="Hipersaite"/>
            <w:sz w:val="23"/>
            <w:szCs w:val="23"/>
          </w:rPr>
          <w:t>https://zaao.lv/piegadataju-etikas-kodekss/</w:t>
        </w:r>
      </w:hyperlink>
      <w:r w:rsidR="002F0F67" w:rsidRPr="00D37FBF">
        <w:rPr>
          <w:sz w:val="23"/>
          <w:szCs w:val="23"/>
        </w:rPr>
        <w:t xml:space="preserve"> </w:t>
      </w:r>
      <w:r w:rsidRPr="00D37FBF">
        <w:rPr>
          <w:sz w:val="23"/>
          <w:szCs w:val="23"/>
        </w:rPr>
        <w:t>), kā arī citas instrukcijas, noteikumus, kurus Pasūtītājs ir izdevis saskaņā ar Pasūtītāja piegādātāju ētikas kodeksa principiem. Izpildītājs nodrošina, ka Pasūtītāja piegādātāju ētikas kodeksu ievēro arī Izpildītāja piesaistītie apakšuzņēmēji;</w:t>
      </w:r>
    </w:p>
    <w:p w14:paraId="0071CC91"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Pasūtītāja tiesības un saistības:</w:t>
      </w:r>
    </w:p>
    <w:p w14:paraId="28C17F70" w14:textId="77777777" w:rsidR="00F04088" w:rsidRPr="00D37FBF" w:rsidRDefault="00F04088" w:rsidP="00EA091A">
      <w:pPr>
        <w:numPr>
          <w:ilvl w:val="2"/>
          <w:numId w:val="16"/>
        </w:numPr>
        <w:tabs>
          <w:tab w:val="left" w:pos="567"/>
        </w:tabs>
        <w:spacing w:line="240" w:lineRule="auto"/>
        <w:rPr>
          <w:sz w:val="23"/>
          <w:szCs w:val="23"/>
          <w:lang w:eastAsia="lv-LV"/>
        </w:rPr>
      </w:pPr>
      <w:r w:rsidRPr="00D37FBF">
        <w:rPr>
          <w:sz w:val="23"/>
          <w:szCs w:val="23"/>
          <w:lang w:eastAsia="lv-LV"/>
        </w:rPr>
        <w:t>Nodrošināt Līgumu noslēgšanas organizēšanu Vienošanās noteiktajā kārtībā;</w:t>
      </w:r>
    </w:p>
    <w:p w14:paraId="2242BE56" w14:textId="77777777" w:rsidR="00F04088" w:rsidRPr="00D37FBF" w:rsidRDefault="00F04088" w:rsidP="00EA091A">
      <w:pPr>
        <w:numPr>
          <w:ilvl w:val="2"/>
          <w:numId w:val="16"/>
        </w:numPr>
        <w:spacing w:line="240" w:lineRule="auto"/>
        <w:rPr>
          <w:sz w:val="23"/>
          <w:szCs w:val="23"/>
        </w:rPr>
      </w:pPr>
      <w:r w:rsidRPr="00D37FBF">
        <w:rPr>
          <w:sz w:val="23"/>
          <w:szCs w:val="23"/>
        </w:rPr>
        <w:lastRenderedPageBreak/>
        <w:t>Savlaicīgi veikt Izpildītāja piegādātās preces pieņemšanu;</w:t>
      </w:r>
    </w:p>
    <w:p w14:paraId="758CB5A1" w14:textId="77777777" w:rsidR="00F04088" w:rsidRPr="00D37FBF" w:rsidRDefault="00F04088" w:rsidP="00EA091A">
      <w:pPr>
        <w:numPr>
          <w:ilvl w:val="2"/>
          <w:numId w:val="16"/>
        </w:numPr>
        <w:spacing w:line="240" w:lineRule="auto"/>
        <w:ind w:left="1418" w:hanging="708"/>
        <w:rPr>
          <w:sz w:val="23"/>
          <w:szCs w:val="23"/>
        </w:rPr>
      </w:pPr>
      <w:r w:rsidRPr="00D37FBF">
        <w:rPr>
          <w:sz w:val="23"/>
          <w:szCs w:val="23"/>
        </w:rPr>
        <w:t>Iesniegt pretenziju par preču kvalitāti, defektiem, trūkumiem, vai neatbilstībām;</w:t>
      </w:r>
    </w:p>
    <w:p w14:paraId="3220D584" w14:textId="77777777" w:rsidR="00F04088" w:rsidRPr="00D37FBF" w:rsidRDefault="00F04088" w:rsidP="00EA091A">
      <w:pPr>
        <w:numPr>
          <w:ilvl w:val="2"/>
          <w:numId w:val="16"/>
        </w:numPr>
        <w:tabs>
          <w:tab w:val="left" w:pos="567"/>
        </w:tabs>
        <w:spacing w:line="240" w:lineRule="auto"/>
        <w:ind w:left="1418" w:hanging="708"/>
        <w:rPr>
          <w:sz w:val="23"/>
          <w:szCs w:val="23"/>
          <w:lang w:eastAsia="lv-LV"/>
        </w:rPr>
      </w:pPr>
      <w:r w:rsidRPr="00D37FBF">
        <w:rPr>
          <w:sz w:val="23"/>
          <w:szCs w:val="23"/>
          <w:lang w:eastAsia="lv-LV"/>
        </w:rPr>
        <w:t>Samaksāt par kvalitatīvām un atbilstoši Vienošanās, Līguma un iepirkuma noteikumiem piegādātām precēm;</w:t>
      </w:r>
    </w:p>
    <w:p w14:paraId="30ABFA1A" w14:textId="77777777" w:rsidR="00F04088" w:rsidRPr="00D37FBF" w:rsidRDefault="00F04088" w:rsidP="00EA091A">
      <w:pPr>
        <w:numPr>
          <w:ilvl w:val="2"/>
          <w:numId w:val="16"/>
        </w:numPr>
        <w:tabs>
          <w:tab w:val="left" w:pos="567"/>
        </w:tabs>
        <w:spacing w:line="240" w:lineRule="auto"/>
        <w:ind w:left="1418" w:hanging="708"/>
        <w:rPr>
          <w:sz w:val="23"/>
          <w:szCs w:val="23"/>
          <w:lang w:eastAsia="lv-LV"/>
        </w:rPr>
      </w:pPr>
      <w:r w:rsidRPr="00D37FBF">
        <w:rPr>
          <w:sz w:val="23"/>
          <w:szCs w:val="23"/>
          <w:lang w:eastAsia="lv-LV"/>
        </w:rPr>
        <w:t>Nepieciešamības gadījumā pieprasīt Izpildītājam nepieciešamo informāciju, kas saistīta ar iesniegto cenu piedāvājumu, Vienošanās vai Līguma izpildi.</w:t>
      </w:r>
    </w:p>
    <w:p w14:paraId="50A6866B"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Īpašuma tiesības uz piegādātajām precēm pāriet Pasūtītājam pēc Akta parakstīšanas. Preces nejauša bojājuma vai bojāejas risks pāriet uz Pasūtītāju no Akta parakstīšanas un preces faktiskās saņemšanas brīža.</w:t>
      </w:r>
    </w:p>
    <w:p w14:paraId="1F7FA1F2"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Līdzēji savstarpēji ir atbildīgi par otram Līdzējam vai trešajām personām nodarītajiem zaudējumiem, ja tie radušies viena Līdzēja vai tā darbinieku, kā arī šī Līdzēja saistību izpildē iesaistīto trešo personu, darbības vai bezdarbības, tai skaitā rupjas neuzmanības, ļaunā nolūkā izdarīto darbību vai nolaidības rezultātā.</w:t>
      </w:r>
    </w:p>
    <w:p w14:paraId="7E748A0A"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rFonts w:eastAsia="NewsGoth TL"/>
          <w:sz w:val="23"/>
          <w:szCs w:val="23"/>
        </w:rPr>
        <w:t>Ja Izpildītājs</w:t>
      </w:r>
      <w:r w:rsidRPr="00D37FBF">
        <w:rPr>
          <w:rFonts w:eastAsia="NewsGoth TL"/>
          <w:b/>
          <w:bCs/>
          <w:i/>
          <w:iCs/>
          <w:sz w:val="23"/>
          <w:szCs w:val="23"/>
        </w:rPr>
        <w:t xml:space="preserve"> </w:t>
      </w:r>
      <w:r w:rsidRPr="00D37FBF">
        <w:rPr>
          <w:rFonts w:eastAsia="NewsGoth TL"/>
          <w:sz w:val="23"/>
          <w:szCs w:val="23"/>
        </w:rPr>
        <w:t>nepiegādā preci Līgumā norādītajā termiņā, Pasūtītājs ir tiesīgs pieprasīt Izpildītājam maksāt</w:t>
      </w:r>
      <w:r w:rsidRPr="00D37FBF">
        <w:rPr>
          <w:rFonts w:eastAsia="NewsGoth TL"/>
          <w:b/>
          <w:bCs/>
          <w:i/>
          <w:iCs/>
          <w:sz w:val="23"/>
          <w:szCs w:val="23"/>
        </w:rPr>
        <w:t xml:space="preserve"> </w:t>
      </w:r>
      <w:r w:rsidRPr="00D37FBF">
        <w:rPr>
          <w:rFonts w:eastAsia="NewsGoth TL"/>
          <w:sz w:val="23"/>
          <w:szCs w:val="23"/>
        </w:rPr>
        <w:t>līgumsodu 1 % apmērā no konkrētās preces</w:t>
      </w:r>
      <w:r w:rsidR="009F73FE" w:rsidRPr="00D37FBF">
        <w:rPr>
          <w:rFonts w:eastAsia="NewsGoth TL"/>
          <w:sz w:val="23"/>
          <w:szCs w:val="23"/>
        </w:rPr>
        <w:t xml:space="preserve"> piegādes Līgumā noteiktās</w:t>
      </w:r>
      <w:r w:rsidRPr="00D37FBF">
        <w:rPr>
          <w:rFonts w:eastAsia="NewsGoth TL"/>
          <w:sz w:val="23"/>
          <w:szCs w:val="23"/>
        </w:rPr>
        <w:t xml:space="preserve"> līgumcenas par katru kavējuma dienu, bet ne vairāk kā 10 % no kopējās attiecīgajā Līgumā norādītās līgumcenas.</w:t>
      </w:r>
    </w:p>
    <w:p w14:paraId="57E0ACA0"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rFonts w:eastAsia="NewsGoth TL"/>
          <w:sz w:val="23"/>
          <w:szCs w:val="23"/>
        </w:rPr>
        <w:t>Ja Izpildītājs</w:t>
      </w:r>
      <w:r w:rsidRPr="00D37FBF">
        <w:rPr>
          <w:rFonts w:eastAsia="NewsGoth TL"/>
          <w:b/>
          <w:bCs/>
          <w:i/>
          <w:iCs/>
          <w:sz w:val="23"/>
          <w:szCs w:val="23"/>
        </w:rPr>
        <w:t xml:space="preserve"> </w:t>
      </w:r>
      <w:r w:rsidR="009F73FE" w:rsidRPr="00D37FBF">
        <w:rPr>
          <w:rFonts w:eastAsia="NewsGoth TL"/>
          <w:sz w:val="23"/>
          <w:szCs w:val="23"/>
        </w:rPr>
        <w:t>Vienošanās</w:t>
      </w:r>
      <w:r w:rsidRPr="00D37FBF">
        <w:rPr>
          <w:rFonts w:eastAsia="NewsGoth TL"/>
          <w:sz w:val="23"/>
          <w:szCs w:val="23"/>
        </w:rPr>
        <w:t xml:space="preserve"> noteiktajā kārtībā neapmaina nekvalitatīvo preci pret jaunu vai nenovērš konstatētās nepilnības, Izpildītājs maksā Pasūtītājam līgumsodu 1 % apmērā no nekvalitatīvās (neatbilstošās) preces</w:t>
      </w:r>
      <w:r w:rsidRPr="00D37FBF">
        <w:rPr>
          <w:rFonts w:eastAsia="NewsGoth TL"/>
          <w:i/>
          <w:iCs/>
          <w:sz w:val="23"/>
          <w:szCs w:val="23"/>
        </w:rPr>
        <w:t xml:space="preserve"> </w:t>
      </w:r>
      <w:r w:rsidR="009F73FE" w:rsidRPr="00D37FBF">
        <w:rPr>
          <w:rFonts w:eastAsia="NewsGoth TL"/>
          <w:sz w:val="23"/>
          <w:szCs w:val="23"/>
        </w:rPr>
        <w:t xml:space="preserve">vērtības </w:t>
      </w:r>
      <w:r w:rsidRPr="00D37FBF">
        <w:rPr>
          <w:rFonts w:eastAsia="NewsGoth TL"/>
          <w:sz w:val="23"/>
          <w:szCs w:val="23"/>
        </w:rPr>
        <w:t xml:space="preserve">par katru nokavēto dienu, bet ne vairāk kā 10 % apmērā no minētās preces </w:t>
      </w:r>
      <w:r w:rsidR="009F73FE" w:rsidRPr="00D37FBF">
        <w:rPr>
          <w:rFonts w:eastAsia="NewsGoth TL"/>
          <w:sz w:val="23"/>
          <w:szCs w:val="23"/>
        </w:rPr>
        <w:t>vērtības</w:t>
      </w:r>
      <w:r w:rsidRPr="00D37FBF">
        <w:rPr>
          <w:rFonts w:eastAsia="NewsGoth TL"/>
          <w:sz w:val="23"/>
          <w:szCs w:val="23"/>
        </w:rPr>
        <w:t xml:space="preserve">. </w:t>
      </w:r>
      <w:r w:rsidRPr="00D37FBF">
        <w:rPr>
          <w:sz w:val="23"/>
          <w:szCs w:val="23"/>
        </w:rPr>
        <w:t>Ja šajā punktā norādītais kavējums ir ilgāks nekā 10 (desmit) dienas, tad, papildu šī punkta pirmajā teikumā minētajam līgumsodam, Pasūtītājs ir tiesīgs no Izpildītāja prasīt atlīdzināt šādus zaudējumus:</w:t>
      </w:r>
    </w:p>
    <w:p w14:paraId="614B4DDD" w14:textId="77777777" w:rsidR="00F04088" w:rsidRPr="00D37FBF" w:rsidRDefault="00F04088" w:rsidP="00EA091A">
      <w:pPr>
        <w:numPr>
          <w:ilvl w:val="2"/>
          <w:numId w:val="16"/>
        </w:numPr>
        <w:suppressAutoHyphens/>
        <w:spacing w:line="240" w:lineRule="auto"/>
        <w:rPr>
          <w:sz w:val="23"/>
          <w:szCs w:val="23"/>
          <w:lang w:eastAsia="lv-LV"/>
        </w:rPr>
      </w:pPr>
      <w:r w:rsidRPr="00D37FBF">
        <w:rPr>
          <w:sz w:val="23"/>
          <w:szCs w:val="23"/>
        </w:rPr>
        <w:t>Attiecīgās preces vērtību, vai</w:t>
      </w:r>
    </w:p>
    <w:p w14:paraId="20F70C07" w14:textId="77777777" w:rsidR="00F04088" w:rsidRPr="00D37FBF" w:rsidRDefault="00F04088" w:rsidP="00EA091A">
      <w:pPr>
        <w:numPr>
          <w:ilvl w:val="2"/>
          <w:numId w:val="16"/>
        </w:numPr>
        <w:suppressAutoHyphens/>
        <w:spacing w:line="240" w:lineRule="auto"/>
        <w:ind w:left="1418" w:hanging="708"/>
        <w:rPr>
          <w:sz w:val="23"/>
          <w:szCs w:val="23"/>
          <w:lang w:eastAsia="lv-LV"/>
        </w:rPr>
      </w:pPr>
      <w:r w:rsidRPr="00D37FBF">
        <w:rPr>
          <w:sz w:val="23"/>
          <w:szCs w:val="23"/>
        </w:rPr>
        <w:t>Attiecīgās preces izmaksas, ja Pasūtītājs iegādājas atbilstošo preci no citas, trešās personas.</w:t>
      </w:r>
    </w:p>
    <w:p w14:paraId="40951BDF" w14:textId="77777777" w:rsidR="00F04088" w:rsidRPr="00D37FBF" w:rsidRDefault="00F04088" w:rsidP="00EA091A">
      <w:pPr>
        <w:numPr>
          <w:ilvl w:val="1"/>
          <w:numId w:val="16"/>
        </w:numPr>
        <w:suppressAutoHyphens/>
        <w:spacing w:line="240" w:lineRule="auto"/>
        <w:ind w:left="567" w:hanging="567"/>
        <w:rPr>
          <w:rFonts w:eastAsia="NewsGoth TL"/>
          <w:sz w:val="23"/>
          <w:szCs w:val="23"/>
        </w:rPr>
      </w:pPr>
      <w:r w:rsidRPr="00D37FBF">
        <w:rPr>
          <w:rFonts w:eastAsia="NewsGoth TL"/>
          <w:sz w:val="23"/>
          <w:szCs w:val="23"/>
        </w:rPr>
        <w:t xml:space="preserve">Ja Pasūtītājs neapmaksā Vienošanās 3.5. punktā noteiktajā kārtībā Izpildītāja izsniegto rēķinu par precēm, Izpildītājam ir tiesības prasīt Pasūtītājam maksāt līgumsodu 1 % apmērā no </w:t>
      </w:r>
      <w:r w:rsidR="009F73FE" w:rsidRPr="00D37FBF">
        <w:rPr>
          <w:rFonts w:eastAsia="NewsGoth TL"/>
          <w:sz w:val="23"/>
          <w:szCs w:val="23"/>
        </w:rPr>
        <w:t>Līgumā noteiktās, faktiski neapmaksātās preču vērtības</w:t>
      </w:r>
      <w:r w:rsidRPr="00D37FBF">
        <w:rPr>
          <w:rFonts w:eastAsia="NewsGoth TL"/>
          <w:sz w:val="23"/>
          <w:szCs w:val="23"/>
        </w:rPr>
        <w:t xml:space="preserve"> par katru kavējuma dienu, bet ne vairāk kā 10 % no kopējās attiecīgajā Līgumā norādītās līgumcenas.</w:t>
      </w:r>
    </w:p>
    <w:p w14:paraId="335AFDBF" w14:textId="77777777" w:rsidR="00F04088" w:rsidRPr="00D37FBF" w:rsidRDefault="00F04088" w:rsidP="00EA091A">
      <w:pPr>
        <w:numPr>
          <w:ilvl w:val="1"/>
          <w:numId w:val="16"/>
        </w:numPr>
        <w:suppressAutoHyphens/>
        <w:spacing w:line="240" w:lineRule="auto"/>
        <w:ind w:left="567" w:hanging="567"/>
        <w:rPr>
          <w:rFonts w:eastAsia="NewsGoth TL"/>
          <w:sz w:val="23"/>
          <w:szCs w:val="23"/>
        </w:rPr>
      </w:pPr>
      <w:r w:rsidRPr="00D37FBF">
        <w:rPr>
          <w:rFonts w:eastAsia="NewsGoth TL"/>
          <w:sz w:val="23"/>
          <w:szCs w:val="23"/>
        </w:rPr>
        <w:t>Līgumsoda samaksa neatbrīvo attiecīgo Līdzēju no saistību izpildes, ko tā uzņēmusies ar Līgumu.</w:t>
      </w:r>
    </w:p>
    <w:p w14:paraId="44C56A05" w14:textId="77777777" w:rsidR="00F04088" w:rsidRPr="00D37FBF" w:rsidRDefault="00F04088" w:rsidP="00EA091A">
      <w:pPr>
        <w:numPr>
          <w:ilvl w:val="1"/>
          <w:numId w:val="16"/>
        </w:numPr>
        <w:suppressAutoHyphens/>
        <w:spacing w:line="240" w:lineRule="auto"/>
        <w:ind w:left="567" w:hanging="567"/>
        <w:rPr>
          <w:rFonts w:eastAsia="NewsGoth TL"/>
          <w:sz w:val="23"/>
          <w:szCs w:val="23"/>
        </w:rPr>
      </w:pPr>
      <w:r w:rsidRPr="00D37FBF">
        <w:rPr>
          <w:rFonts w:eastAsia="NewsGoth TL"/>
          <w:sz w:val="23"/>
          <w:szCs w:val="23"/>
        </w:rPr>
        <w:t>Pasūtītājs ir tiesīgs ieturēt līgumsodu un/vai zaudējumu, izdevumu summu no jebkura maksājuma, kas Pārdevējam pienākas, pirms tā izmaksas Izpildītājam. Ja Pasūtītājs neizmanto šī punkta pirmajā teikumā minētās tiesības, Izpildītājam ir pienākums samaksāt līgumsodu un/vai zaudējumus, izdevumus 10 (desmit) darba dienu laikā no attiecīgā Pasūtītāja paziņojuma nosūtīšanas dienas.</w:t>
      </w:r>
    </w:p>
    <w:p w14:paraId="64810F4A" w14:textId="77777777" w:rsidR="00F04088" w:rsidRPr="00D37FBF" w:rsidRDefault="00F04088" w:rsidP="00F04088">
      <w:pPr>
        <w:autoSpaceDE w:val="0"/>
        <w:autoSpaceDN w:val="0"/>
        <w:adjustRightInd w:val="0"/>
        <w:rPr>
          <w:b/>
          <w:bCs/>
          <w:color w:val="000000"/>
          <w:sz w:val="23"/>
          <w:szCs w:val="23"/>
          <w:lang w:eastAsia="lv-LV"/>
        </w:rPr>
      </w:pPr>
    </w:p>
    <w:p w14:paraId="4634830B" w14:textId="77777777" w:rsidR="00F04088" w:rsidRPr="00D37FBF" w:rsidRDefault="00F04088" w:rsidP="00EA091A">
      <w:pPr>
        <w:numPr>
          <w:ilvl w:val="0"/>
          <w:numId w:val="16"/>
        </w:numPr>
        <w:autoSpaceDE w:val="0"/>
        <w:autoSpaceDN w:val="0"/>
        <w:adjustRightInd w:val="0"/>
        <w:spacing w:line="240" w:lineRule="auto"/>
        <w:jc w:val="center"/>
        <w:rPr>
          <w:b/>
          <w:bCs/>
          <w:color w:val="000000"/>
          <w:sz w:val="23"/>
          <w:szCs w:val="23"/>
          <w:lang w:eastAsia="lv-LV"/>
        </w:rPr>
      </w:pPr>
      <w:r w:rsidRPr="00D37FBF">
        <w:rPr>
          <w:b/>
          <w:bCs/>
          <w:color w:val="000000"/>
          <w:sz w:val="23"/>
          <w:szCs w:val="23"/>
          <w:lang w:eastAsia="lv-LV"/>
        </w:rPr>
        <w:t>NEP</w:t>
      </w:r>
      <w:r w:rsidRPr="00D37FBF">
        <w:rPr>
          <w:rFonts w:eastAsia="TimesNewRoman,Bold"/>
          <w:b/>
          <w:bCs/>
          <w:color w:val="000000"/>
          <w:sz w:val="23"/>
          <w:szCs w:val="23"/>
          <w:lang w:eastAsia="lv-LV"/>
        </w:rPr>
        <w:t>Ā</w:t>
      </w:r>
      <w:r w:rsidRPr="00D37FBF">
        <w:rPr>
          <w:b/>
          <w:bCs/>
          <w:color w:val="000000"/>
          <w:sz w:val="23"/>
          <w:szCs w:val="23"/>
          <w:lang w:eastAsia="lv-LV"/>
        </w:rPr>
        <w:t>RVARAMAS VARAS APST</w:t>
      </w:r>
      <w:r w:rsidRPr="00D37FBF">
        <w:rPr>
          <w:rFonts w:eastAsia="TimesNewRoman,Bold"/>
          <w:b/>
          <w:bCs/>
          <w:color w:val="000000"/>
          <w:sz w:val="23"/>
          <w:szCs w:val="23"/>
          <w:lang w:eastAsia="lv-LV"/>
        </w:rPr>
        <w:t>Ā</w:t>
      </w:r>
      <w:r w:rsidRPr="00D37FBF">
        <w:rPr>
          <w:b/>
          <w:bCs/>
          <w:color w:val="000000"/>
          <w:sz w:val="23"/>
          <w:szCs w:val="23"/>
          <w:lang w:eastAsia="lv-LV"/>
        </w:rPr>
        <w:t>K</w:t>
      </w:r>
      <w:r w:rsidRPr="00D37FBF">
        <w:rPr>
          <w:rFonts w:eastAsia="TimesNewRoman,Bold"/>
          <w:b/>
          <w:bCs/>
          <w:color w:val="000000"/>
          <w:sz w:val="23"/>
          <w:szCs w:val="23"/>
          <w:lang w:eastAsia="lv-LV"/>
        </w:rPr>
        <w:t>Ļ</w:t>
      </w:r>
      <w:r w:rsidRPr="00D37FBF">
        <w:rPr>
          <w:b/>
          <w:bCs/>
          <w:color w:val="000000"/>
          <w:sz w:val="23"/>
          <w:szCs w:val="23"/>
          <w:lang w:eastAsia="lv-LV"/>
        </w:rPr>
        <w:t>I</w:t>
      </w:r>
    </w:p>
    <w:p w14:paraId="67940BD2"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Līdzēji tiek atbrīvoti no atbildības par daļēju vai pilnīgu Vienošanās un/vai Līgumā paredzēto saistību neizpildi, ja saistību neizpilde radusies nepārvaramu, ārkārtēja rakstura apstākļu rezultātā, kuru darbība sākusies pēc Vienošanās un/vai Līguma parakstīšanas un kurus Līdzēji nevarēja iepriekš paredzēt un novērst. Pie šādiem apstākļiem pieskaitāmi - ugunsnelaime, kara darbība, vispārēja avārija, epidēmija, dabas stihija, kā arī likumdevēja, izpildinstitūciju un tiesu darbības un to pieņemtie akti. Par nepārvaramas varas apstākli nevar tikt atzīta apakšuzņēmēju, piegādātāju un citu iesaistīto personu saistību neizpilde vai nesavlaicīga izpilde.</w:t>
      </w:r>
    </w:p>
    <w:p w14:paraId="3596546D"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Tam Līdzējam, kurš atsaucas uz nepārvaramu, ārkārtēja rakstura apstākļu darbību, 3 (trīs) darba dienu laikā par tiem jāpaziņo otram Līdzējam, norādot iespējamo saistību izpildes termiņu.</w:t>
      </w:r>
    </w:p>
    <w:p w14:paraId="6331AAF8"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Ja nepārvaramu, ārkārtēja rakstura apstākļu dēļ Vienošanās un/vai Līguma izpilde aizkavējas vairāk nekā par 30 (trīsdesmit) kalendārajām dienām, katram no Līdzējiem ir tiesības vienpusēji izbeigt Vienošanos. Ja Vienošanās un/vai Līgums tiek izbeigts šajā punktā noteiktajā kārtībā, nevienam no Līdzējiem nav tiesību pieprasīt no otra Līdzēja zaudējumu atlīdzību.</w:t>
      </w:r>
    </w:p>
    <w:p w14:paraId="0378CFFA" w14:textId="77777777" w:rsidR="00F04088" w:rsidRPr="00D37FBF" w:rsidRDefault="00F04088" w:rsidP="00F04088">
      <w:pPr>
        <w:suppressAutoHyphens/>
        <w:ind w:left="567"/>
        <w:rPr>
          <w:sz w:val="23"/>
          <w:szCs w:val="23"/>
          <w:lang w:eastAsia="lv-LV"/>
        </w:rPr>
      </w:pPr>
    </w:p>
    <w:p w14:paraId="4CCF622A" w14:textId="77777777" w:rsidR="00F04088" w:rsidRPr="00D37FBF" w:rsidRDefault="00F04088" w:rsidP="00EA091A">
      <w:pPr>
        <w:numPr>
          <w:ilvl w:val="0"/>
          <w:numId w:val="16"/>
        </w:numPr>
        <w:autoSpaceDE w:val="0"/>
        <w:autoSpaceDN w:val="0"/>
        <w:adjustRightInd w:val="0"/>
        <w:spacing w:line="240" w:lineRule="auto"/>
        <w:jc w:val="center"/>
        <w:rPr>
          <w:b/>
          <w:bCs/>
          <w:color w:val="000000"/>
          <w:sz w:val="23"/>
          <w:szCs w:val="23"/>
          <w:lang w:eastAsia="lv-LV"/>
        </w:rPr>
      </w:pPr>
      <w:r w:rsidRPr="00D37FBF">
        <w:rPr>
          <w:b/>
          <w:bCs/>
          <w:color w:val="000000"/>
          <w:sz w:val="23"/>
          <w:szCs w:val="23"/>
          <w:lang w:eastAsia="lv-LV"/>
        </w:rPr>
        <w:t>VIENOŠAN</w:t>
      </w:r>
      <w:r w:rsidRPr="00D37FBF">
        <w:rPr>
          <w:rFonts w:eastAsia="TimesNewRoman,Bold"/>
          <w:b/>
          <w:bCs/>
          <w:color w:val="000000"/>
          <w:sz w:val="23"/>
          <w:szCs w:val="23"/>
          <w:lang w:eastAsia="lv-LV"/>
        </w:rPr>
        <w:t>Ā</w:t>
      </w:r>
      <w:r w:rsidRPr="00D37FBF">
        <w:rPr>
          <w:b/>
          <w:bCs/>
          <w:color w:val="000000"/>
          <w:sz w:val="23"/>
          <w:szCs w:val="23"/>
          <w:lang w:eastAsia="lv-LV"/>
        </w:rPr>
        <w:t>S TERMI</w:t>
      </w:r>
      <w:r w:rsidRPr="00D37FBF">
        <w:rPr>
          <w:rFonts w:eastAsia="TimesNewRoman,Bold"/>
          <w:b/>
          <w:bCs/>
          <w:color w:val="000000"/>
          <w:sz w:val="23"/>
          <w:szCs w:val="23"/>
          <w:lang w:eastAsia="lv-LV"/>
        </w:rPr>
        <w:t>Ņ</w:t>
      </w:r>
      <w:r w:rsidRPr="00D37FBF">
        <w:rPr>
          <w:b/>
          <w:bCs/>
          <w:color w:val="000000"/>
          <w:sz w:val="23"/>
          <w:szCs w:val="23"/>
          <w:lang w:eastAsia="lv-LV"/>
        </w:rPr>
        <w:t>Š,</w:t>
      </w:r>
    </w:p>
    <w:p w14:paraId="4AF5D5E0" w14:textId="77777777" w:rsidR="00F04088" w:rsidRPr="00D37FBF" w:rsidRDefault="00F04088" w:rsidP="00F04088">
      <w:pPr>
        <w:autoSpaceDE w:val="0"/>
        <w:autoSpaceDN w:val="0"/>
        <w:adjustRightInd w:val="0"/>
        <w:ind w:left="360"/>
        <w:jc w:val="center"/>
        <w:rPr>
          <w:b/>
          <w:bCs/>
          <w:color w:val="000000"/>
          <w:sz w:val="23"/>
          <w:szCs w:val="23"/>
          <w:lang w:eastAsia="lv-LV"/>
        </w:rPr>
      </w:pPr>
      <w:r w:rsidRPr="00D37FBF">
        <w:rPr>
          <w:b/>
          <w:bCs/>
          <w:color w:val="000000"/>
          <w:sz w:val="23"/>
          <w:szCs w:val="23"/>
          <w:lang w:eastAsia="lv-LV"/>
        </w:rPr>
        <w:t>VIENOŠANĀS UN LĪGUMA IZBEIGŠANA</w:t>
      </w:r>
    </w:p>
    <w:p w14:paraId="468F7BC8" w14:textId="77777777" w:rsidR="00DA2233" w:rsidRPr="00D37FBF" w:rsidRDefault="00DA2233" w:rsidP="00EA091A">
      <w:pPr>
        <w:numPr>
          <w:ilvl w:val="1"/>
          <w:numId w:val="16"/>
        </w:numPr>
        <w:suppressAutoHyphens/>
        <w:spacing w:line="240" w:lineRule="auto"/>
        <w:ind w:left="567" w:hanging="567"/>
        <w:rPr>
          <w:sz w:val="23"/>
          <w:szCs w:val="23"/>
          <w:lang w:eastAsia="lv-LV"/>
        </w:rPr>
      </w:pPr>
      <w:r w:rsidRPr="00D37FBF">
        <w:rPr>
          <w:sz w:val="23"/>
          <w:szCs w:val="23"/>
          <w:lang w:eastAsia="lv-LV"/>
        </w:rPr>
        <w:t xml:space="preserve">Vienošanās stājas spēkā </w:t>
      </w:r>
      <w:r w:rsidRPr="00D37FBF">
        <w:rPr>
          <w:b/>
          <w:bCs/>
          <w:sz w:val="23"/>
          <w:szCs w:val="23"/>
          <w:lang w:eastAsia="lv-LV"/>
        </w:rPr>
        <w:t>2026. gada 1. oktobrī un</w:t>
      </w:r>
      <w:r w:rsidRPr="00D37FBF">
        <w:rPr>
          <w:sz w:val="23"/>
          <w:szCs w:val="23"/>
          <w:lang w:eastAsia="lv-LV"/>
        </w:rPr>
        <w:t xml:space="preserve"> ir spēkā līdz Līdzēju saistību pilnīgai izpildei.</w:t>
      </w:r>
    </w:p>
    <w:p w14:paraId="2321CB44" w14:textId="225C35FA" w:rsidR="00F04088" w:rsidRPr="00D37FBF" w:rsidRDefault="009F73FE" w:rsidP="00EA091A">
      <w:pPr>
        <w:numPr>
          <w:ilvl w:val="1"/>
          <w:numId w:val="16"/>
        </w:numPr>
        <w:suppressAutoHyphens/>
        <w:spacing w:line="240" w:lineRule="auto"/>
        <w:ind w:left="567" w:hanging="567"/>
        <w:rPr>
          <w:sz w:val="23"/>
          <w:szCs w:val="23"/>
          <w:lang w:eastAsia="lv-LV"/>
        </w:rPr>
      </w:pPr>
      <w:r w:rsidRPr="00D37FBF">
        <w:rPr>
          <w:sz w:val="23"/>
          <w:szCs w:val="23"/>
          <w:lang w:eastAsia="lv-LV"/>
        </w:rPr>
        <w:lastRenderedPageBreak/>
        <w:t>Pasūtītājs ir tiesīgs pasūtīt preces</w:t>
      </w:r>
      <w:r w:rsidR="00F04088" w:rsidRPr="00D37FBF">
        <w:rPr>
          <w:sz w:val="23"/>
          <w:szCs w:val="23"/>
          <w:lang w:eastAsia="lv-LV"/>
        </w:rPr>
        <w:t xml:space="preserve"> Vienošanās ietvaros </w:t>
      </w:r>
      <w:r w:rsidR="00F04088" w:rsidRPr="00D37FBF">
        <w:rPr>
          <w:b/>
          <w:bCs/>
          <w:sz w:val="23"/>
          <w:szCs w:val="23"/>
          <w:lang w:eastAsia="lv-LV"/>
        </w:rPr>
        <w:t>24 (divdesmit četru)</w:t>
      </w:r>
      <w:r w:rsidR="00F04088" w:rsidRPr="00D37FBF">
        <w:rPr>
          <w:sz w:val="23"/>
          <w:szCs w:val="23"/>
          <w:lang w:eastAsia="lv-LV"/>
        </w:rPr>
        <w:t xml:space="preserve"> mēnešu laikā no</w:t>
      </w:r>
      <w:r w:rsidR="00C75654" w:rsidRPr="00D37FBF">
        <w:rPr>
          <w:sz w:val="23"/>
          <w:szCs w:val="23"/>
          <w:lang w:eastAsia="lv-LV"/>
        </w:rPr>
        <w:t xml:space="preserve"> </w:t>
      </w:r>
      <w:r w:rsidR="00C75654" w:rsidRPr="00D37FBF">
        <w:rPr>
          <w:b/>
          <w:bCs/>
          <w:sz w:val="23"/>
          <w:szCs w:val="23"/>
          <w:lang w:eastAsia="lv-LV"/>
        </w:rPr>
        <w:t>2026.gada 1. oktobra</w:t>
      </w:r>
      <w:r w:rsidRPr="00D37FBF">
        <w:rPr>
          <w:bCs/>
          <w:sz w:val="23"/>
          <w:szCs w:val="23"/>
          <w:lang w:eastAsia="lv-LV"/>
        </w:rPr>
        <w:t xml:space="preserve"> vai līdz Vienošanās izrietošo visu pasūtījumu summa sasniedz Vienošanās 3.1. punktā noteikto kopējo preču piegādes summu, ņemot vērā, kurš nosacījumiem iestājas pirmais.</w:t>
      </w:r>
    </w:p>
    <w:p w14:paraId="627FBCBA" w14:textId="77777777" w:rsidR="00F04088" w:rsidRPr="00D37FBF" w:rsidRDefault="00F04088" w:rsidP="00EA091A">
      <w:pPr>
        <w:numPr>
          <w:ilvl w:val="1"/>
          <w:numId w:val="16"/>
        </w:numPr>
        <w:suppressAutoHyphens/>
        <w:spacing w:line="240" w:lineRule="auto"/>
        <w:ind w:left="567" w:hanging="567"/>
        <w:rPr>
          <w:sz w:val="23"/>
          <w:szCs w:val="23"/>
          <w:lang w:eastAsia="lv-LV"/>
        </w:rPr>
      </w:pPr>
      <w:bookmarkStart w:id="31" w:name="_Hlk85803271"/>
      <w:r w:rsidRPr="00D37FBF">
        <w:rPr>
          <w:sz w:val="23"/>
          <w:szCs w:val="23"/>
          <w:lang w:eastAsia="lv-LV"/>
        </w:rPr>
        <w:t>Vienošanos var papildināt vai grozīt, ievērojot Publisko iepirkumu likuma 61. panta noteikumus, vai izbeigt, Līdzējiem savstarpēji rakstveidā vienojoties, vai arī Vienošanās noteiktajā kārtībā.</w:t>
      </w:r>
    </w:p>
    <w:bookmarkEnd w:id="31"/>
    <w:p w14:paraId="59782148"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Pasūtītājs, nosūtot Izpildītājam rakstisku paziņojumu, ir tiesīgs vienpusēji izbeigt Vienošanos un/vai Līgumu, ja iestājies vismaz viens no šādiem gadījumiem:</w:t>
      </w:r>
    </w:p>
    <w:p w14:paraId="70A1AEB4" w14:textId="77777777" w:rsidR="00F04088" w:rsidRPr="00D37FBF" w:rsidRDefault="00F04088" w:rsidP="00EA091A">
      <w:pPr>
        <w:numPr>
          <w:ilvl w:val="2"/>
          <w:numId w:val="16"/>
        </w:numPr>
        <w:autoSpaceDE w:val="0"/>
        <w:autoSpaceDN w:val="0"/>
        <w:adjustRightInd w:val="0"/>
        <w:spacing w:line="240" w:lineRule="auto"/>
        <w:ind w:hanging="647"/>
        <w:rPr>
          <w:b/>
          <w:bCs/>
          <w:color w:val="000000"/>
          <w:sz w:val="23"/>
          <w:szCs w:val="23"/>
          <w:lang w:eastAsia="lv-LV"/>
        </w:rPr>
      </w:pPr>
      <w:r w:rsidRPr="00D37FBF">
        <w:rPr>
          <w:color w:val="000000"/>
          <w:sz w:val="23"/>
          <w:szCs w:val="23"/>
          <w:lang w:eastAsia="lv-LV"/>
        </w:rPr>
        <w:t xml:space="preserve">Izpildītājs neievēro Vienošanās un/vai Līguma ietvaros ar Pasūtītāja pilnvaroto personu saskaņoto </w:t>
      </w:r>
      <w:r w:rsidR="009F73FE" w:rsidRPr="00D37FBF">
        <w:rPr>
          <w:color w:val="000000"/>
          <w:sz w:val="23"/>
          <w:szCs w:val="23"/>
          <w:lang w:eastAsia="lv-LV"/>
        </w:rPr>
        <w:t>preču piegādes</w:t>
      </w:r>
      <w:r w:rsidR="009F73FE" w:rsidRPr="00D37FBF">
        <w:rPr>
          <w:b/>
          <w:bCs/>
          <w:color w:val="000000"/>
          <w:sz w:val="23"/>
          <w:szCs w:val="23"/>
          <w:lang w:eastAsia="lv-LV"/>
        </w:rPr>
        <w:t xml:space="preserve"> </w:t>
      </w:r>
      <w:r w:rsidRPr="00D37FBF">
        <w:rPr>
          <w:color w:val="000000"/>
          <w:sz w:val="23"/>
          <w:szCs w:val="23"/>
          <w:lang w:eastAsia="lv-LV"/>
        </w:rPr>
        <w:t xml:space="preserve">termiņus, un, ja Izpildītāja </w:t>
      </w:r>
      <w:r w:rsidR="009F73FE" w:rsidRPr="00D37FBF">
        <w:rPr>
          <w:color w:val="000000"/>
          <w:sz w:val="23"/>
          <w:szCs w:val="23"/>
          <w:lang w:eastAsia="lv-LV"/>
        </w:rPr>
        <w:t xml:space="preserve">Līgumā pielīgtais preču piegādes </w:t>
      </w:r>
      <w:r w:rsidRPr="00D37FBF">
        <w:rPr>
          <w:color w:val="000000"/>
          <w:sz w:val="23"/>
          <w:szCs w:val="23"/>
          <w:lang w:eastAsia="lv-LV"/>
        </w:rPr>
        <w:t>nokavējums ir sasniedzis</w:t>
      </w:r>
      <w:r w:rsidRPr="00D37FBF">
        <w:rPr>
          <w:b/>
          <w:bCs/>
          <w:color w:val="000000"/>
          <w:sz w:val="23"/>
          <w:szCs w:val="23"/>
          <w:lang w:eastAsia="lv-LV"/>
        </w:rPr>
        <w:t xml:space="preserve"> </w:t>
      </w:r>
      <w:r w:rsidRPr="00D37FBF">
        <w:rPr>
          <w:color w:val="000000"/>
          <w:sz w:val="23"/>
          <w:szCs w:val="23"/>
          <w:lang w:eastAsia="lv-LV"/>
        </w:rPr>
        <w:t>vismaz 10 (desmit) dienas;</w:t>
      </w:r>
    </w:p>
    <w:p w14:paraId="05B830A5" w14:textId="77777777" w:rsidR="00F04088" w:rsidRPr="00D37FBF" w:rsidRDefault="00F04088" w:rsidP="00EA091A">
      <w:pPr>
        <w:numPr>
          <w:ilvl w:val="2"/>
          <w:numId w:val="16"/>
        </w:numPr>
        <w:autoSpaceDE w:val="0"/>
        <w:autoSpaceDN w:val="0"/>
        <w:adjustRightInd w:val="0"/>
        <w:spacing w:line="240" w:lineRule="auto"/>
        <w:ind w:hanging="647"/>
        <w:rPr>
          <w:color w:val="000000"/>
          <w:sz w:val="23"/>
          <w:szCs w:val="23"/>
          <w:lang w:eastAsia="lv-LV"/>
        </w:rPr>
      </w:pPr>
      <w:r w:rsidRPr="00D37FBF">
        <w:rPr>
          <w:color w:val="000000"/>
          <w:sz w:val="23"/>
          <w:szCs w:val="23"/>
          <w:lang w:eastAsia="lv-LV"/>
        </w:rPr>
        <w:t>Izpildītājs nepilda Vienošanās un/vai Līgumā noteiktās saistības vai pienākumus, un</w:t>
      </w:r>
      <w:r w:rsidR="009F73FE" w:rsidRPr="00D37FBF">
        <w:rPr>
          <w:color w:val="000000"/>
          <w:sz w:val="23"/>
          <w:szCs w:val="23"/>
          <w:lang w:eastAsia="lv-LV"/>
        </w:rPr>
        <w:t xml:space="preserve"> </w:t>
      </w:r>
      <w:r w:rsidRPr="00D37FBF">
        <w:rPr>
          <w:color w:val="000000"/>
          <w:sz w:val="23"/>
          <w:szCs w:val="23"/>
          <w:lang w:eastAsia="lv-LV"/>
        </w:rPr>
        <w:t>Izpildītājs šādu neizpildi nav novērsis 10 (desmit) dienu laikā pēc attiecīga rakstiska paziņojuma saņemšanas no Pasūtītāja;</w:t>
      </w:r>
    </w:p>
    <w:p w14:paraId="062EEA29" w14:textId="77777777" w:rsidR="00F04088" w:rsidRPr="00D37FBF" w:rsidRDefault="00F04088" w:rsidP="00EA091A">
      <w:pPr>
        <w:numPr>
          <w:ilvl w:val="2"/>
          <w:numId w:val="16"/>
        </w:numPr>
        <w:autoSpaceDE w:val="0"/>
        <w:autoSpaceDN w:val="0"/>
        <w:adjustRightInd w:val="0"/>
        <w:spacing w:line="240" w:lineRule="auto"/>
        <w:ind w:hanging="647"/>
        <w:rPr>
          <w:color w:val="000000"/>
          <w:sz w:val="23"/>
          <w:szCs w:val="23"/>
          <w:lang w:eastAsia="lv-LV"/>
        </w:rPr>
      </w:pPr>
      <w:r w:rsidRPr="00D37FBF">
        <w:rPr>
          <w:color w:val="000000"/>
          <w:sz w:val="23"/>
          <w:szCs w:val="23"/>
          <w:lang w:eastAsia="lv-LV"/>
        </w:rPr>
        <w:t>Izpildītājs kādai Pasūtītāja personai ir devis vai piedāvājis (tieši vai netieši) jebkāda veida kukuli, dāvanu, pateicības naudu, komisijas naudu vai citu vērtīgu lietu kā pamudinājumu vai atlīdzību:</w:t>
      </w:r>
    </w:p>
    <w:p w14:paraId="50D9CD8F" w14:textId="77777777" w:rsidR="00F04088" w:rsidRPr="00D37FBF" w:rsidRDefault="00F04088" w:rsidP="00EA091A">
      <w:pPr>
        <w:numPr>
          <w:ilvl w:val="3"/>
          <w:numId w:val="16"/>
        </w:numPr>
        <w:autoSpaceDE w:val="0"/>
        <w:autoSpaceDN w:val="0"/>
        <w:adjustRightInd w:val="0"/>
        <w:spacing w:line="240" w:lineRule="auto"/>
        <w:ind w:left="2127" w:hanging="993"/>
        <w:rPr>
          <w:b/>
          <w:bCs/>
          <w:color w:val="000000"/>
          <w:sz w:val="23"/>
          <w:szCs w:val="23"/>
          <w:lang w:eastAsia="lv-LV"/>
        </w:rPr>
      </w:pPr>
      <w:r w:rsidRPr="00D37FBF">
        <w:rPr>
          <w:color w:val="000000"/>
          <w:sz w:val="23"/>
          <w:szCs w:val="23"/>
          <w:lang w:eastAsia="lv-LV"/>
        </w:rPr>
        <w:t>par jebkādas darbības veikšanu vai neveikšanu saistībā ar Vienošanos un/vai Līgumu, vai</w:t>
      </w:r>
    </w:p>
    <w:p w14:paraId="4EAFB64C" w14:textId="77777777" w:rsidR="00F04088" w:rsidRPr="00D37FBF" w:rsidRDefault="00F04088" w:rsidP="00EA091A">
      <w:pPr>
        <w:numPr>
          <w:ilvl w:val="3"/>
          <w:numId w:val="16"/>
        </w:numPr>
        <w:autoSpaceDE w:val="0"/>
        <w:autoSpaceDN w:val="0"/>
        <w:adjustRightInd w:val="0"/>
        <w:spacing w:line="240" w:lineRule="auto"/>
        <w:ind w:left="2127" w:hanging="993"/>
        <w:rPr>
          <w:b/>
          <w:bCs/>
          <w:color w:val="000000"/>
          <w:sz w:val="23"/>
          <w:szCs w:val="23"/>
          <w:lang w:eastAsia="lv-LV"/>
        </w:rPr>
      </w:pPr>
      <w:r w:rsidRPr="00D37FBF">
        <w:rPr>
          <w:color w:val="000000"/>
          <w:sz w:val="23"/>
          <w:szCs w:val="23"/>
          <w:lang w:eastAsia="lv-LV"/>
        </w:rPr>
        <w:t>par labvēlības vai nelabvēlības izrādīšanu vai neizrādīšanu jebkādai personai</w:t>
      </w:r>
      <w:r w:rsidRPr="00D37FBF">
        <w:rPr>
          <w:b/>
          <w:bCs/>
          <w:color w:val="000000"/>
          <w:sz w:val="23"/>
          <w:szCs w:val="23"/>
          <w:lang w:eastAsia="lv-LV"/>
        </w:rPr>
        <w:t xml:space="preserve"> </w:t>
      </w:r>
      <w:r w:rsidRPr="00D37FBF">
        <w:rPr>
          <w:color w:val="000000"/>
          <w:sz w:val="23"/>
          <w:szCs w:val="23"/>
          <w:lang w:eastAsia="lv-LV"/>
        </w:rPr>
        <w:t>saistībā ar Vienošanos un/vai Līgumu, vai Izpildītājs vai jebkurš no Izpildītāja personāla, pārstāvjiem vai</w:t>
      </w:r>
      <w:r w:rsidRPr="00D37FBF">
        <w:rPr>
          <w:b/>
          <w:bCs/>
          <w:color w:val="000000"/>
          <w:sz w:val="23"/>
          <w:szCs w:val="23"/>
          <w:lang w:eastAsia="lv-LV"/>
        </w:rPr>
        <w:t xml:space="preserve"> </w:t>
      </w:r>
      <w:r w:rsidRPr="00D37FBF">
        <w:rPr>
          <w:color w:val="000000"/>
          <w:sz w:val="23"/>
          <w:szCs w:val="23"/>
          <w:lang w:eastAsia="lv-LV"/>
        </w:rPr>
        <w:t>apakšuzņēmējiem jebkurai personai ir devis vai piedāvājis (tieši vai netieši) jebkādu šajā punktā</w:t>
      </w:r>
      <w:r w:rsidRPr="00D37FBF">
        <w:rPr>
          <w:b/>
          <w:bCs/>
          <w:color w:val="000000"/>
          <w:sz w:val="23"/>
          <w:szCs w:val="23"/>
          <w:lang w:eastAsia="lv-LV"/>
        </w:rPr>
        <w:t xml:space="preserve"> </w:t>
      </w:r>
      <w:r w:rsidRPr="00D37FBF">
        <w:rPr>
          <w:color w:val="000000"/>
          <w:sz w:val="23"/>
          <w:szCs w:val="23"/>
          <w:lang w:eastAsia="lv-LV"/>
        </w:rPr>
        <w:t>minēto šāda veida pamudinājumu vai atlīdzību;</w:t>
      </w:r>
    </w:p>
    <w:p w14:paraId="45F16929" w14:textId="77777777" w:rsidR="00F04088" w:rsidRPr="00D37FBF" w:rsidRDefault="00F04088" w:rsidP="00EA091A">
      <w:pPr>
        <w:numPr>
          <w:ilvl w:val="2"/>
          <w:numId w:val="16"/>
        </w:numPr>
        <w:autoSpaceDE w:val="0"/>
        <w:autoSpaceDN w:val="0"/>
        <w:adjustRightInd w:val="0"/>
        <w:spacing w:line="240" w:lineRule="auto"/>
        <w:ind w:hanging="647"/>
        <w:rPr>
          <w:b/>
          <w:bCs/>
          <w:color w:val="000000"/>
          <w:sz w:val="23"/>
          <w:szCs w:val="23"/>
          <w:lang w:eastAsia="lv-LV"/>
        </w:rPr>
      </w:pPr>
      <w:r w:rsidRPr="00D37FBF">
        <w:rPr>
          <w:color w:val="000000"/>
          <w:sz w:val="23"/>
          <w:szCs w:val="23"/>
          <w:lang w:eastAsia="lv-LV"/>
        </w:rPr>
        <w:t>tiek konstatēts, ka Izpildītāja vai jebkurš no Izpildītāja personāla, pārstāvjiem vai</w:t>
      </w:r>
      <w:r w:rsidRPr="00D37FBF">
        <w:rPr>
          <w:b/>
          <w:bCs/>
          <w:color w:val="000000"/>
          <w:sz w:val="23"/>
          <w:szCs w:val="23"/>
          <w:lang w:eastAsia="lv-LV"/>
        </w:rPr>
        <w:t xml:space="preserve"> </w:t>
      </w:r>
      <w:r w:rsidRPr="00D37FBF">
        <w:rPr>
          <w:color w:val="000000"/>
          <w:sz w:val="23"/>
          <w:szCs w:val="23"/>
          <w:lang w:eastAsia="lv-LV"/>
        </w:rPr>
        <w:t>apakšuzņēmējiem ir iesaistīts darījumu attiecībās, kas rada interešu konflikta situāciju attiecībā uz</w:t>
      </w:r>
      <w:r w:rsidRPr="00D37FBF">
        <w:rPr>
          <w:b/>
          <w:bCs/>
          <w:color w:val="000000"/>
          <w:sz w:val="23"/>
          <w:szCs w:val="23"/>
          <w:lang w:eastAsia="lv-LV"/>
        </w:rPr>
        <w:t xml:space="preserve"> </w:t>
      </w:r>
      <w:r w:rsidRPr="00D37FBF">
        <w:rPr>
          <w:color w:val="000000"/>
          <w:sz w:val="23"/>
          <w:szCs w:val="23"/>
          <w:lang w:eastAsia="lv-LV"/>
        </w:rPr>
        <w:t>Vienošanās un/vai Līguma izpildi.</w:t>
      </w:r>
    </w:p>
    <w:p w14:paraId="595C24C8"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 xml:space="preserve">Izpildītājs, nosūtot vienai no Vienošanās 11.1. punktā minētajām Pasūtītāja kontaktpersonām rakstisku paziņojumu, ir tiesīgs vienpusēji izbeigt Vienošanos un/vai Līgumu, ja Pasūtītājs Līguma noteiktajā termiņā nav veicis apmaksu par Līguma noteiktajā kārtībā kvalitatīvi </w:t>
      </w:r>
      <w:r w:rsidR="009F73FE" w:rsidRPr="00D37FBF">
        <w:rPr>
          <w:sz w:val="23"/>
          <w:szCs w:val="23"/>
          <w:lang w:eastAsia="lv-LV"/>
        </w:rPr>
        <w:t>piegādātajām precēm</w:t>
      </w:r>
      <w:r w:rsidRPr="00D37FBF">
        <w:rPr>
          <w:sz w:val="23"/>
          <w:szCs w:val="23"/>
          <w:lang w:eastAsia="lv-LV"/>
        </w:rPr>
        <w:t>, un Pasūtītāja samaksas nokavējums ir vismaz 60 (sešdesmit) dienas.</w:t>
      </w:r>
    </w:p>
    <w:p w14:paraId="3EFBF329"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Katrs no Līdzējiem ir tiesīgs izbeigt Vienošanos un/vai Līgumu pirms termiņa vienpusēji ar rakstveida paziņojumu otram Līdzējam, ja otram Līdzējam uzsākts maksātnespējas process, tiesiskās aizsardzības process, likvidācijas process vai tās darbība tiek izbeigta vai pārtraukta.</w:t>
      </w:r>
    </w:p>
    <w:p w14:paraId="62AC31F3"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 xml:space="preserve">Izbeidzot Vienošanos un/vai Līgumu, Līdzēji sagatavo un abpusēji paraksta atsevišķu aktu par faktiski izpildīto </w:t>
      </w:r>
      <w:r w:rsidR="009F73FE" w:rsidRPr="00D37FBF">
        <w:rPr>
          <w:sz w:val="23"/>
          <w:szCs w:val="23"/>
          <w:lang w:eastAsia="lv-LV"/>
        </w:rPr>
        <w:t xml:space="preserve">Līguma saistību </w:t>
      </w:r>
      <w:r w:rsidRPr="00D37FBF">
        <w:rPr>
          <w:sz w:val="23"/>
          <w:szCs w:val="23"/>
          <w:lang w:eastAsia="lv-LV"/>
        </w:rPr>
        <w:t xml:space="preserve">apjomu un to vērtību. Sagatavojot aktu, Līdzēji ņem vērā </w:t>
      </w:r>
      <w:r w:rsidR="009F73FE" w:rsidRPr="00D37FBF">
        <w:rPr>
          <w:sz w:val="23"/>
          <w:szCs w:val="23"/>
          <w:lang w:eastAsia="lv-LV"/>
        </w:rPr>
        <w:t>piegādāto preču</w:t>
      </w:r>
      <w:r w:rsidRPr="00D37FBF">
        <w:rPr>
          <w:sz w:val="23"/>
          <w:szCs w:val="23"/>
          <w:lang w:eastAsia="lv-LV"/>
        </w:rPr>
        <w:t xml:space="preserve"> kvalitāti. Pasūtītājs samaksā Izpildītājam par saskaņā ar Vienošanās un Līguma noteikumiem kvalitatīvi piegādāto preci, atbilstoši sastādītajam aktam.</w:t>
      </w:r>
    </w:p>
    <w:p w14:paraId="0305311D"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Vienošanās izbeigšana nevar būt par pamatu atteikumam neievērot saistības, kas izveidojušās starp Līdzējiem pamatojoties uz Vienošanos un/vai Līgumu līdz Vienošanās un/vai Līguma izbeigšanai. Jebkuri noteikumi, kas pēc savas būtības ir spēkā pēc Vienošanās un/vai Līguma izbeigšanas saskaņā ar Vienošanos un/vai Līgumu, paliek spēkā līdz to pienācīgai izpildei un ir saistoši abu Līdzēju tiesību un saistību pārņēmējiem.</w:t>
      </w:r>
    </w:p>
    <w:p w14:paraId="7939E658"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 xml:space="preserve">Pasūtītājs var vienpusēji </w:t>
      </w:r>
      <w:bookmarkStart w:id="32" w:name="_Hlk85650590"/>
      <w:r w:rsidRPr="00D37FBF">
        <w:rPr>
          <w:sz w:val="23"/>
          <w:szCs w:val="23"/>
          <w:lang w:eastAsia="lv-LV"/>
        </w:rPr>
        <w:t xml:space="preserve">bez sankciju piemērošanas </w:t>
      </w:r>
      <w:bookmarkEnd w:id="32"/>
      <w:r w:rsidRPr="00D37FBF">
        <w:rPr>
          <w:sz w:val="23"/>
          <w:szCs w:val="23"/>
          <w:lang w:eastAsia="lv-LV"/>
        </w:rPr>
        <w:t>izbeigt Vienošanos un/vai Līgumu, ja Vienošanos un/vai Līgumu nav iespējams izpildīt tādēļ, ka Vienošanās un/vai Līguma izpildes laikā ir piemērotas starptautiskās vai nacionālās sankcijas vai būtiskas finanšu un kapitāla tirgus intereses ietekmējošas Eiropas Savienības vai Ziemeļatlantijas līguma organizācijas (NATO) dalībvalsts noteiktās sankcijas.</w:t>
      </w:r>
    </w:p>
    <w:p w14:paraId="3D46C2BF" w14:textId="77777777" w:rsidR="00F04088" w:rsidRPr="00D37FBF" w:rsidRDefault="00F04088" w:rsidP="00F04088">
      <w:pPr>
        <w:autoSpaceDE w:val="0"/>
        <w:autoSpaceDN w:val="0"/>
        <w:adjustRightInd w:val="0"/>
        <w:ind w:left="792"/>
        <w:rPr>
          <w:b/>
          <w:bCs/>
          <w:color w:val="000000"/>
          <w:sz w:val="23"/>
          <w:szCs w:val="23"/>
          <w:lang w:eastAsia="lv-LV"/>
        </w:rPr>
      </w:pPr>
    </w:p>
    <w:p w14:paraId="5EA9DED8" w14:textId="77777777" w:rsidR="00F04088" w:rsidRPr="00D37FBF" w:rsidRDefault="00F04088" w:rsidP="00EA091A">
      <w:pPr>
        <w:numPr>
          <w:ilvl w:val="0"/>
          <w:numId w:val="16"/>
        </w:numPr>
        <w:autoSpaceDE w:val="0"/>
        <w:autoSpaceDN w:val="0"/>
        <w:adjustRightInd w:val="0"/>
        <w:spacing w:line="240" w:lineRule="auto"/>
        <w:jc w:val="center"/>
        <w:rPr>
          <w:b/>
          <w:bCs/>
          <w:color w:val="000000"/>
          <w:sz w:val="23"/>
          <w:szCs w:val="23"/>
          <w:lang w:eastAsia="lv-LV"/>
        </w:rPr>
      </w:pPr>
      <w:r w:rsidRPr="00D37FBF">
        <w:rPr>
          <w:b/>
          <w:sz w:val="23"/>
          <w:szCs w:val="23"/>
        </w:rPr>
        <w:t>APAKŠUZŅĒMĒJI</w:t>
      </w:r>
    </w:p>
    <w:p w14:paraId="35D6ECEB"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Izpildītājs Līguma, kas noslēgts Vienošanās noteiktajā kārtībā, izpildi var nodot apakšuzņēmējam tikai pēc Pasūtītāja rakstiska apstiprinājuma saņemšanas. Pasūtītāja apstiprinājums nav nepieciešams iepirkuma pieteikumā norādītajiem apakšuzņēmējiem.</w:t>
      </w:r>
    </w:p>
    <w:p w14:paraId="114BD528"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Apakšuzņēmējam jāatbilst iepirkumā noteiktajām apakšuzņēmēju kvalifikācijas prasībām.</w:t>
      </w:r>
    </w:p>
    <w:p w14:paraId="253D1495"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 xml:space="preserve">Pirms </w:t>
      </w:r>
      <w:r w:rsidR="009F73FE" w:rsidRPr="00D37FBF">
        <w:rPr>
          <w:sz w:val="23"/>
          <w:szCs w:val="23"/>
          <w:lang w:eastAsia="lv-LV"/>
        </w:rPr>
        <w:t>iepirkumā norādītā apakšuzņēmēja nomaiņas,</w:t>
      </w:r>
      <w:r w:rsidRPr="00D37FBF">
        <w:rPr>
          <w:sz w:val="23"/>
          <w:szCs w:val="23"/>
          <w:lang w:eastAsia="lv-LV"/>
        </w:rPr>
        <w:t xml:space="preserve"> Izpildītājs iesniedz Pasūtītājam paziņojumu, kurā norāda Līguma daļu, kuras izpildi Izpildītājs plāno nodot apakšuzņēmējam, apakšuzņēmēja, kuram Izpildītājs ir paredzējis nodot Līguma daļas izpildi nosaukumu un reģistrācijas numuru. Paziņojumam Izpildītājs pievieno iepirkumā noteiktos apakšuzņēmēja kvalifikācijas dokumentus.</w:t>
      </w:r>
    </w:p>
    <w:p w14:paraId="334B62AF"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lastRenderedPageBreak/>
        <w:t>Pasūtītājs 5 (piecu) darba dienu laikā pēc Izpildītāja Vienošanās 9.3. punktā minētā paziņojuma un tam pievienoto dokumentu saņemšanas dienas apstiprina Līguma daļas izpildes nodošanu apakšuzņēmējam</w:t>
      </w:r>
      <w:r w:rsidR="009F73FE" w:rsidRPr="00D37FBF">
        <w:rPr>
          <w:sz w:val="23"/>
          <w:szCs w:val="23"/>
          <w:lang w:eastAsia="lv-LV"/>
        </w:rPr>
        <w:t xml:space="preserve">, </w:t>
      </w:r>
      <w:r w:rsidRPr="00D37FBF">
        <w:rPr>
          <w:sz w:val="23"/>
          <w:szCs w:val="23"/>
          <w:lang w:eastAsia="lv-LV"/>
        </w:rPr>
        <w:t>vai neapstiprina Līguma daļas izpildes nodošanu apakšuzņēmējam gadījumā, ja:</w:t>
      </w:r>
    </w:p>
    <w:p w14:paraId="6E15A325" w14:textId="77777777" w:rsidR="00F04088" w:rsidRPr="00D37FBF" w:rsidRDefault="00F04088" w:rsidP="00EA091A">
      <w:pPr>
        <w:numPr>
          <w:ilvl w:val="2"/>
          <w:numId w:val="16"/>
        </w:numPr>
        <w:autoSpaceDE w:val="0"/>
        <w:autoSpaceDN w:val="0"/>
        <w:adjustRightInd w:val="0"/>
        <w:spacing w:line="240" w:lineRule="auto"/>
        <w:rPr>
          <w:b/>
          <w:bCs/>
          <w:color w:val="000000"/>
          <w:sz w:val="23"/>
          <w:szCs w:val="23"/>
          <w:lang w:eastAsia="lv-LV"/>
        </w:rPr>
      </w:pPr>
      <w:r w:rsidRPr="00D37FBF">
        <w:rPr>
          <w:sz w:val="23"/>
          <w:szCs w:val="23"/>
        </w:rPr>
        <w:t>paziņojums neatbilst Vienošanās 9.3. punktā noteiktajām prasībām vai</w:t>
      </w:r>
    </w:p>
    <w:p w14:paraId="4F20BEE6" w14:textId="77777777" w:rsidR="00F04088" w:rsidRPr="00D37FBF" w:rsidRDefault="00F04088" w:rsidP="00EA091A">
      <w:pPr>
        <w:numPr>
          <w:ilvl w:val="2"/>
          <w:numId w:val="16"/>
        </w:numPr>
        <w:spacing w:line="240" w:lineRule="auto"/>
        <w:rPr>
          <w:b/>
          <w:bCs/>
          <w:sz w:val="23"/>
          <w:szCs w:val="23"/>
        </w:rPr>
      </w:pPr>
      <w:r w:rsidRPr="00D37FBF">
        <w:rPr>
          <w:sz w:val="23"/>
          <w:szCs w:val="23"/>
        </w:rPr>
        <w:t>apakšuzņēmējs neatbilst iepirkumā noteiktajām apakšuzņēmēju kvalifikācijas prasībām.</w:t>
      </w:r>
    </w:p>
    <w:p w14:paraId="36484C28"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Līguma daļas izpildes nodošana apakšuzņēmējam nerada līgumiskas attiecības apakšuzņēmēja un Pasūtītāja starpā.</w:t>
      </w:r>
      <w:r w:rsidR="009F73FE" w:rsidRPr="00D37FBF">
        <w:rPr>
          <w:sz w:val="23"/>
          <w:szCs w:val="23"/>
          <w:lang w:eastAsia="lv-LV"/>
        </w:rPr>
        <w:t xml:space="preserve"> Par apakšuzņēmēja veikto Līguma saistību izpildi un piegādāto preču kvalitāti attiecībā pret Pasūtītāju pilnībā ir atbildīgs Izpildītājs.</w:t>
      </w:r>
    </w:p>
    <w:p w14:paraId="0E9E62C4"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 xml:space="preserve">Pasūtītāja apstiprinājums attiecībā uz Līguma daļas izpildes nodošanu apakšuzņēmējam neatbrīvo Izpildītāju no Vienošanās un Līgumā noteikto saistību izpildes un nemazina Izpildītāja atbildību </w:t>
      </w:r>
      <w:r w:rsidR="009F73FE" w:rsidRPr="00D37FBF">
        <w:rPr>
          <w:sz w:val="23"/>
          <w:szCs w:val="23"/>
          <w:lang w:eastAsia="lv-LV"/>
        </w:rPr>
        <w:t xml:space="preserve">par </w:t>
      </w:r>
      <w:r w:rsidRPr="00D37FBF">
        <w:rPr>
          <w:sz w:val="23"/>
          <w:szCs w:val="23"/>
          <w:lang w:eastAsia="lv-LV"/>
        </w:rPr>
        <w:t>apakšuzņēmējam nodotās Līguma daļas izpildi.</w:t>
      </w:r>
    </w:p>
    <w:p w14:paraId="6D3FB093" w14:textId="77777777" w:rsidR="00F04088" w:rsidRPr="00D37FBF" w:rsidRDefault="00F04088" w:rsidP="00F04088">
      <w:pPr>
        <w:ind w:left="792"/>
        <w:rPr>
          <w:b/>
          <w:bCs/>
          <w:sz w:val="23"/>
          <w:szCs w:val="23"/>
        </w:rPr>
      </w:pPr>
    </w:p>
    <w:p w14:paraId="3F65DA29" w14:textId="77777777" w:rsidR="00F04088" w:rsidRPr="00D37FBF" w:rsidRDefault="00F04088" w:rsidP="00EA091A">
      <w:pPr>
        <w:numPr>
          <w:ilvl w:val="0"/>
          <w:numId w:val="16"/>
        </w:numPr>
        <w:autoSpaceDE w:val="0"/>
        <w:autoSpaceDN w:val="0"/>
        <w:adjustRightInd w:val="0"/>
        <w:spacing w:line="240" w:lineRule="auto"/>
        <w:jc w:val="center"/>
        <w:rPr>
          <w:b/>
          <w:bCs/>
          <w:color w:val="000000"/>
          <w:sz w:val="23"/>
          <w:szCs w:val="23"/>
          <w:lang w:eastAsia="lv-LV"/>
        </w:rPr>
      </w:pPr>
      <w:r w:rsidRPr="00D37FBF">
        <w:rPr>
          <w:b/>
          <w:bCs/>
          <w:color w:val="000000"/>
          <w:sz w:val="23"/>
          <w:szCs w:val="23"/>
          <w:lang w:eastAsia="lv-LV"/>
        </w:rPr>
        <w:t>STRĪDUS IZSKATĪŠANAS KĀRTĪBA</w:t>
      </w:r>
    </w:p>
    <w:p w14:paraId="416F19F5"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Vienošanās izpildes laikā radušos strīdus Līdzēji risina</w:t>
      </w:r>
      <w:r w:rsidR="009F73FE" w:rsidRPr="00D37FBF">
        <w:rPr>
          <w:sz w:val="23"/>
          <w:szCs w:val="23"/>
          <w:lang w:eastAsia="lv-LV"/>
        </w:rPr>
        <w:t xml:space="preserve"> sarunu ceļā,</w:t>
      </w:r>
      <w:r w:rsidRPr="00D37FBF">
        <w:rPr>
          <w:sz w:val="23"/>
          <w:szCs w:val="23"/>
          <w:lang w:eastAsia="lv-LV"/>
        </w:rPr>
        <w:t xml:space="preserve"> vienojoties.</w:t>
      </w:r>
    </w:p>
    <w:p w14:paraId="5E439548"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Gadījumā, ja Līdzēji 15 (piecpadsmit) dienu laikā nespēs vienoties, Līdzēju strīdus saistībā ar Vienošanos pēc prasītāja izvēles izšķirs Latvijas Komersantu šķīrējtiesa, reģistrācijas numurs 40003963576, pamatojoties uz tās reglamentu, latviešu valodā, rakstveida procesā, viena šķīrējtiesneša sastāvā vai Latvijas Republikas tiesā saskaņā Latvijas Republikas normatīvajiem aktiem pēc Pasūtītāja juridiskās adreses.</w:t>
      </w:r>
    </w:p>
    <w:p w14:paraId="61C2DDB8" w14:textId="77777777" w:rsidR="00F04088" w:rsidRPr="00D37FBF" w:rsidRDefault="00F04088" w:rsidP="00F04088">
      <w:pPr>
        <w:autoSpaceDE w:val="0"/>
        <w:autoSpaceDN w:val="0"/>
        <w:adjustRightInd w:val="0"/>
        <w:rPr>
          <w:b/>
          <w:bCs/>
          <w:color w:val="000000"/>
          <w:sz w:val="23"/>
          <w:szCs w:val="23"/>
          <w:lang w:eastAsia="lv-LV"/>
        </w:rPr>
      </w:pPr>
    </w:p>
    <w:p w14:paraId="0BC0D1A2" w14:textId="77777777" w:rsidR="00F04088" w:rsidRPr="00D37FBF" w:rsidRDefault="00F04088" w:rsidP="00EA091A">
      <w:pPr>
        <w:numPr>
          <w:ilvl w:val="0"/>
          <w:numId w:val="16"/>
        </w:numPr>
        <w:autoSpaceDE w:val="0"/>
        <w:autoSpaceDN w:val="0"/>
        <w:adjustRightInd w:val="0"/>
        <w:spacing w:line="240" w:lineRule="auto"/>
        <w:jc w:val="center"/>
        <w:rPr>
          <w:b/>
          <w:bCs/>
          <w:color w:val="000000"/>
          <w:sz w:val="23"/>
          <w:szCs w:val="23"/>
          <w:lang w:eastAsia="lv-LV"/>
        </w:rPr>
      </w:pPr>
      <w:r w:rsidRPr="00D37FBF">
        <w:rPr>
          <w:b/>
          <w:bCs/>
          <w:color w:val="000000"/>
          <w:sz w:val="23"/>
          <w:szCs w:val="23"/>
          <w:lang w:eastAsia="lv-LV"/>
        </w:rPr>
        <w:t>KONTAKTPERSONAS</w:t>
      </w:r>
    </w:p>
    <w:p w14:paraId="7F36FC01"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 xml:space="preserve">Kontaktpersona no Pasūtītāja puses, kura ir atbildīga par Vienošanās un/vai Līguma noteikto Pasūtītāja tiesību un pienākumu izpildi, tajā skaitā attiecībā uz tiesībām nosūtīt Uzaicinājumus un saņemt piedāvājumus no Izpildītāja, </w:t>
      </w:r>
      <w:r w:rsidRPr="00D37FBF">
        <w:rPr>
          <w:rFonts w:eastAsia="NewsGoth TL"/>
          <w:sz w:val="23"/>
          <w:szCs w:val="23"/>
        </w:rPr>
        <w:t>Aktu parakstīšanu un citām ar preces saņemšanu-nodošanu saistītām formalitātēm</w:t>
      </w:r>
      <w:r w:rsidRPr="00D37FBF">
        <w:rPr>
          <w:sz w:val="23"/>
          <w:szCs w:val="23"/>
          <w:lang w:eastAsia="lv-LV"/>
        </w:rPr>
        <w:t>: ________[vārds uzvārds]______________, ______[amats]_________, tālr._______, e-pasts: _________________.</w:t>
      </w:r>
    </w:p>
    <w:p w14:paraId="7B6EAF7E" w14:textId="77777777" w:rsidR="009F73FE"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 xml:space="preserve">Kontaktpersona no Izpildītāja puses, kura ir atbildīga par Vienošanās noteikto Izpildītāja tiesību un pienākumu izpildi, tajā skaitā attiecībā uz tiesībām saņemt Uzaicinājumus un nosūtīt piedāvājumus Pasūtītājam, </w:t>
      </w:r>
      <w:r w:rsidRPr="00D37FBF">
        <w:rPr>
          <w:rFonts w:eastAsia="NewsGoth TL"/>
          <w:sz w:val="23"/>
          <w:szCs w:val="23"/>
        </w:rPr>
        <w:t>Aktu parakstīšanu un citām ar preces saņemšanu</w:t>
      </w:r>
      <w:r w:rsidRPr="00D37FBF">
        <w:rPr>
          <w:rFonts w:eastAsia="NewsGoth TL"/>
          <w:sz w:val="23"/>
          <w:szCs w:val="23"/>
        </w:rPr>
        <w:noBreakHyphen/>
        <w:t>nodošanu saistītām formalitātēm</w:t>
      </w:r>
      <w:r w:rsidRPr="00D37FBF">
        <w:rPr>
          <w:sz w:val="23"/>
          <w:szCs w:val="23"/>
          <w:lang w:eastAsia="lv-LV"/>
        </w:rPr>
        <w:t xml:space="preserve">: </w:t>
      </w:r>
    </w:p>
    <w:p w14:paraId="604F5BCC" w14:textId="77777777" w:rsidR="009F73FE" w:rsidRPr="00D37FBF" w:rsidRDefault="009F73FE" w:rsidP="00F56F90">
      <w:pPr>
        <w:suppressAutoHyphens/>
        <w:spacing w:line="240" w:lineRule="auto"/>
        <w:ind w:left="567"/>
        <w:rPr>
          <w:sz w:val="23"/>
          <w:szCs w:val="23"/>
          <w:lang w:eastAsia="lv-LV"/>
        </w:rPr>
      </w:pPr>
      <w:r w:rsidRPr="00D37FBF">
        <w:rPr>
          <w:sz w:val="23"/>
          <w:szCs w:val="23"/>
          <w:lang w:eastAsia="lv-LV"/>
        </w:rPr>
        <w:t xml:space="preserve">1) “__” [Izpildītāja nosaukums], </w:t>
      </w:r>
      <w:r w:rsidR="00F04088" w:rsidRPr="00D37FBF">
        <w:rPr>
          <w:sz w:val="23"/>
          <w:szCs w:val="23"/>
          <w:lang w:eastAsia="lv-LV"/>
        </w:rPr>
        <w:t>________[vārds uzvārds]_______________, ____ _[amats]_________, tālr._______, e-pasts: _________________</w:t>
      </w:r>
      <w:r w:rsidRPr="00D37FBF">
        <w:rPr>
          <w:sz w:val="23"/>
          <w:szCs w:val="23"/>
          <w:lang w:eastAsia="lv-LV"/>
        </w:rPr>
        <w:t>;</w:t>
      </w:r>
    </w:p>
    <w:p w14:paraId="5F819805" w14:textId="77777777" w:rsidR="00F04088" w:rsidRPr="00D37FBF" w:rsidRDefault="009F73FE" w:rsidP="00F56F90">
      <w:pPr>
        <w:suppressAutoHyphens/>
        <w:spacing w:line="240" w:lineRule="auto"/>
        <w:rPr>
          <w:sz w:val="23"/>
          <w:szCs w:val="23"/>
          <w:lang w:eastAsia="lv-LV"/>
        </w:rPr>
      </w:pPr>
      <w:r w:rsidRPr="00D37FBF">
        <w:rPr>
          <w:sz w:val="23"/>
          <w:szCs w:val="23"/>
          <w:lang w:eastAsia="lv-LV"/>
        </w:rPr>
        <w:t xml:space="preserve">     2) “__” [Izpildītāja nosaukums], ________[vārds uzvārds]_______________, ____ _[amats]_________, tālr._______, e-pasts: _________________.</w:t>
      </w:r>
    </w:p>
    <w:p w14:paraId="09B1DBC6"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rPr>
        <w:t xml:space="preserve">Līdzēju pilnvarotie pārstāvji ir atbildīgi par Vienošanās un/vai Līguma izpildes uzraudzīšanu, tajā skaitā, par preces pieņemšanas un nodošanas organizēšanu, savlaicīgu rēķina iesniegšanu un pieņemšanu, apstiprināšanu un nodošanu apmaksai, pretenziju sastādīšanu. </w:t>
      </w:r>
    </w:p>
    <w:p w14:paraId="0748FA3F" w14:textId="77777777" w:rsidR="00F04088" w:rsidRPr="00D37FBF" w:rsidRDefault="00F04088" w:rsidP="00F04088">
      <w:pPr>
        <w:autoSpaceDE w:val="0"/>
        <w:autoSpaceDN w:val="0"/>
        <w:adjustRightInd w:val="0"/>
        <w:rPr>
          <w:b/>
          <w:bCs/>
          <w:color w:val="000000"/>
          <w:sz w:val="23"/>
          <w:szCs w:val="23"/>
          <w:lang w:eastAsia="lv-LV"/>
        </w:rPr>
      </w:pPr>
    </w:p>
    <w:p w14:paraId="15B50906" w14:textId="77777777" w:rsidR="00F04088" w:rsidRPr="00D37FBF" w:rsidRDefault="00F04088" w:rsidP="00EA091A">
      <w:pPr>
        <w:numPr>
          <w:ilvl w:val="0"/>
          <w:numId w:val="16"/>
        </w:numPr>
        <w:autoSpaceDE w:val="0"/>
        <w:autoSpaceDN w:val="0"/>
        <w:adjustRightInd w:val="0"/>
        <w:spacing w:line="240" w:lineRule="auto"/>
        <w:jc w:val="center"/>
        <w:rPr>
          <w:b/>
          <w:bCs/>
          <w:color w:val="000000"/>
          <w:sz w:val="23"/>
          <w:szCs w:val="23"/>
          <w:lang w:eastAsia="lv-LV"/>
        </w:rPr>
      </w:pPr>
      <w:r w:rsidRPr="00D37FBF">
        <w:rPr>
          <w:b/>
          <w:bCs/>
          <w:color w:val="000000"/>
          <w:sz w:val="23"/>
          <w:szCs w:val="23"/>
          <w:lang w:eastAsia="lv-LV"/>
        </w:rPr>
        <w:t>CITI NOTEIKUMI</w:t>
      </w:r>
    </w:p>
    <w:p w14:paraId="5D27DF41" w14:textId="77777777" w:rsidR="00F04088" w:rsidRPr="00D37FBF" w:rsidRDefault="00F04088" w:rsidP="00EA091A">
      <w:pPr>
        <w:numPr>
          <w:ilvl w:val="1"/>
          <w:numId w:val="16"/>
        </w:numPr>
        <w:suppressAutoHyphens/>
        <w:spacing w:line="240" w:lineRule="auto"/>
        <w:ind w:left="567" w:hanging="567"/>
        <w:rPr>
          <w:sz w:val="23"/>
          <w:szCs w:val="23"/>
          <w:lang w:eastAsia="lv-LV"/>
        </w:rPr>
      </w:pPr>
      <w:bookmarkStart w:id="33" w:name="_Hlk85801300"/>
      <w:r w:rsidRPr="00D37FBF">
        <w:rPr>
          <w:sz w:val="23"/>
          <w:szCs w:val="23"/>
          <w:lang w:eastAsia="lv-LV"/>
        </w:rPr>
        <w:t>Līdzēji garantē, ka tiem ir attiecīgās pilnvaras, lai slēgtu Vienošanos un uzņemtos tajā noteiktās tiesības un pienākumus, kā arī iespējas veikt šajā Vienošanās noteikto pienākumu izpildi.</w:t>
      </w:r>
    </w:p>
    <w:bookmarkEnd w:id="33"/>
    <w:p w14:paraId="5DACA3AB"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Visas Līdzēju sarunas, vienošanās, sarakste un citas darbības, kas veiktas pirms Vienošanās noslēgšanas, zaudē juridisko spēku pēc Vienošanās parakstīšanas.</w:t>
      </w:r>
    </w:p>
    <w:p w14:paraId="430FB5E8" w14:textId="77777777" w:rsidR="00F04088" w:rsidRPr="00D37FBF" w:rsidRDefault="00F04088" w:rsidP="00EA091A">
      <w:pPr>
        <w:numPr>
          <w:ilvl w:val="1"/>
          <w:numId w:val="16"/>
        </w:numPr>
        <w:suppressAutoHyphens/>
        <w:spacing w:line="240" w:lineRule="auto"/>
        <w:ind w:left="567" w:hanging="567"/>
        <w:rPr>
          <w:sz w:val="23"/>
          <w:szCs w:val="23"/>
          <w:lang w:eastAsia="lv-LV"/>
        </w:rPr>
      </w:pPr>
      <w:bookmarkStart w:id="34" w:name="_Hlk85801152"/>
      <w:r w:rsidRPr="00D37FBF">
        <w:rPr>
          <w:sz w:val="23"/>
          <w:szCs w:val="23"/>
          <w:lang w:eastAsia="lv-LV"/>
        </w:rPr>
        <w:t>Jebkuras izmaiņas vai papildinājumi Vienošanās jānoformē rakstiski un jāparaksta abiem Līdzējiem. Šādas izmaiņas un papildinājumi ar to parakstīšanas brīdi kļūst par Vienošanās neatņemamu sastāvdaļu. Jautājumi, kas nav atrunāti Vienošanās, tiek risināti saskaņā ar spēkā esošajiem Latvijas Republikas normatīvajiem aktiem.</w:t>
      </w:r>
    </w:p>
    <w:bookmarkEnd w:id="34"/>
    <w:p w14:paraId="4CC25681"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rPr>
        <w:t>Līgums ir saistošs Pasūtītājam un Izpildītājam, kā arī visām trešajām personām, kas likumīgi pārņem viņu tiesības un pienākumus.</w:t>
      </w:r>
    </w:p>
    <w:p w14:paraId="567D68CE"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 xml:space="preserve">Ja kādam no Līdzējiem Vienošanās un/vai Līguma darbības laikā tiek mainīts juridiskais statuss, Līdzēju amatpersonu paraksta tiesības vai kādi Vienošanās minētie Līdzēju rekvizīti, tālruņa, elektroniskā pasta adreses, adreses u.c., tad attiecīgais Līdzējs nekavējoties, bet ne vēlāk kā 5 (piecu) dienu laikā rakstiski paziņo par to otram Līdzējam. Ja Līdzējs neizpilda šā punkta noteikumus, uzskatāms, ka otrs Līdzējs ir pilnībā izpildījusi savas saistības, lietojot Vienošanās esošo informāciju par otru Līdzēju. Šajā punktā </w:t>
      </w:r>
      <w:r w:rsidRPr="00D37FBF">
        <w:rPr>
          <w:sz w:val="23"/>
          <w:szCs w:val="23"/>
          <w:lang w:eastAsia="lv-LV"/>
        </w:rPr>
        <w:lastRenderedPageBreak/>
        <w:t>minētie nosacījumi attiecas arī uz Vienošanās minētajiem Līdzēju pārstāvjiem, kontaktpersonām un to rekvizītiem.</w:t>
      </w:r>
    </w:p>
    <w:p w14:paraId="242A8DCA"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rPr>
        <w:t xml:space="preserve">Ja Vienošanās un/vai Līguma izpildes laikā tiek iegūti dokumenti, kas satur vai var saturēt fizisko personu datus, tad Līdzējiem ir tiesības apstrādāt no otra Līdzēja iegūtos fizisko personu datus tikai ar mērķi nodrošināt Vienošanās un/vai Līguma noteikto saistību izpildi, ievērojot Eiropas Parlamenta un Padomes regulas (ES) 2016/679 (2016.gada 27.aprīlis) par fizisku personu aizsardzību attiecībā uz personas datu apstrādi un šādu datu brīvu apriti un ar ko atceļ Direktīvu 95/46/EK (Vispārīgā datu aizsardzības regula), turpmāk – </w:t>
      </w:r>
      <w:r w:rsidRPr="00D37FBF">
        <w:rPr>
          <w:b/>
          <w:bCs/>
          <w:sz w:val="23"/>
          <w:szCs w:val="23"/>
        </w:rPr>
        <w:t>Regula</w:t>
      </w:r>
      <w:r w:rsidRPr="00D37FBF">
        <w:rPr>
          <w:sz w:val="23"/>
          <w:szCs w:val="23"/>
        </w:rPr>
        <w:t xml:space="preserve">, un Latvijas Republikas spēkā esošajos normatīvajos aktos noteiktās prasības šādu datu apstrādei un aizsardzībai. Līdzēji apņemas nenodot tālāk trešajām personām no otra Līdzēja iegūtos fizisko personu datus, izņemot gadījumus, kad Vienošanās un/vai Līgumā ir noteikts citādāk vai Regulas, vai Latvijas Republikas spēkā esošie normatīvie akti paredz šādu datu nodošanu. </w:t>
      </w:r>
    </w:p>
    <w:p w14:paraId="0F8E47E4"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Kādam no Vienošanās un/vai Līguma noteikumiem zaudējot spēku tiesību normatīvo aktu izmaiņu gadījumā, Vienošanās nezaudē spēku tā pārējos punktos, un šādā gadījumā Līdzējiem ir pienākums piemērot Vienošanās spēkā esošo tiesību normatīvo aktu prasībām.</w:t>
      </w:r>
    </w:p>
    <w:p w14:paraId="6068B092"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Vienošanās un/vai Līgumā izveidotais noteikumu sadalījums pa sadaļām ar tām piešķirtajiem nosaukumiem ir izmantojams tikai un vienīgi atsaucēm un nekādā gadījumā nevar tikt izmantots vai ietekmēt Vienošanās noteikumu tulkošanu.</w:t>
      </w:r>
    </w:p>
    <w:p w14:paraId="2B4ABA77"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Termini, kas lietoti Vienošanās un/vai Līgumā atbilst to jēgai un formulējamam, kādā tie ir lietoti iepirkuma dokumentācijā. Iepirkuma dokumentācijā izskaidrotie termini Vienošanās un/vai Līguma tekstā lietoti to aprakstītajā nozīmē, ja vien no konteksta nav iespējams saprast citu termina nozīmi. Vienošanās un/vai Līguma izpildes gaitā Līdzējiem ir saistoši iepirkuma dokumentācijā paredzētie noteikumi.</w:t>
      </w:r>
    </w:p>
    <w:p w14:paraId="6CE03082"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Līdzēju reorganizācija vai to vadītāju maiņa nevar būt par pamatu Vienošanās un/vai Līguma pārtraukšanai vai izbeigšanai. Gadījumā, ja kāds no Līdzējiem tiek reorganizēts vai likvidēts, Vienošanās un/vai Līgums paliek spēkā un tā noteikumi ir saistoši Līdzēja tiesību pārņēmējam. Līdzēji brīdina viens otru par šādu apstākļu iestāšanos vienu mēnesi iepriekš.</w:t>
      </w:r>
    </w:p>
    <w:p w14:paraId="6FB1DDCA" w14:textId="19DADADA" w:rsidR="00F04088" w:rsidRPr="00D37FBF" w:rsidRDefault="00F04088" w:rsidP="00EA091A">
      <w:pPr>
        <w:numPr>
          <w:ilvl w:val="1"/>
          <w:numId w:val="16"/>
        </w:numPr>
        <w:suppressAutoHyphens/>
        <w:spacing w:line="240" w:lineRule="auto"/>
        <w:ind w:left="567" w:hanging="567"/>
        <w:rPr>
          <w:sz w:val="23"/>
          <w:szCs w:val="23"/>
          <w:lang w:eastAsia="lv-LV"/>
        </w:rPr>
      </w:pPr>
      <w:r w:rsidRPr="00D37FBF">
        <w:rPr>
          <w:rFonts w:eastAsia="NewsGoth TL"/>
          <w:sz w:val="23"/>
          <w:szCs w:val="23"/>
        </w:rPr>
        <w:t xml:space="preserve">Korespondence, kas saistīta ar Vienošanās un/vai Līguma izpildi, ir iesniedzama rakstiski latviešu valodā Līdzēju Vienošanās norādītajā juridiskajā adresē vai nosūtīta uz Pasūtītāja elektroniskā pasta adresi </w:t>
      </w:r>
      <w:hyperlink r:id="rId26" w:history="1">
        <w:r w:rsidR="002953E4" w:rsidRPr="00D37FBF">
          <w:rPr>
            <w:rStyle w:val="Hipersaite"/>
            <w:rFonts w:eastAsia="NewsGoth TL"/>
            <w:sz w:val="23"/>
            <w:szCs w:val="23"/>
          </w:rPr>
          <w:t>zaao@zaao.lv</w:t>
        </w:r>
      </w:hyperlink>
      <w:r w:rsidR="002953E4" w:rsidRPr="00D37FBF">
        <w:rPr>
          <w:rFonts w:eastAsia="NewsGoth TL"/>
          <w:sz w:val="23"/>
          <w:szCs w:val="23"/>
        </w:rPr>
        <w:t xml:space="preserve"> v</w:t>
      </w:r>
      <w:r w:rsidRPr="00D37FBF">
        <w:rPr>
          <w:rFonts w:eastAsia="NewsGoth TL"/>
          <w:sz w:val="23"/>
          <w:szCs w:val="23"/>
        </w:rPr>
        <w:t>ai uz Izpildītāja elektroniskā pasta adresi ________________________ un uzskatāma par saņemtu:</w:t>
      </w:r>
    </w:p>
    <w:p w14:paraId="1596843F" w14:textId="77777777" w:rsidR="00F04088" w:rsidRPr="00D37FBF" w:rsidRDefault="00F04088" w:rsidP="00EA091A">
      <w:pPr>
        <w:numPr>
          <w:ilvl w:val="2"/>
          <w:numId w:val="16"/>
        </w:numPr>
        <w:pBdr>
          <w:top w:val="nil"/>
          <w:left w:val="nil"/>
          <w:bottom w:val="nil"/>
          <w:right w:val="nil"/>
          <w:between w:val="nil"/>
          <w:bar w:val="nil"/>
        </w:pBdr>
        <w:tabs>
          <w:tab w:val="num" w:pos="1276"/>
        </w:tabs>
        <w:spacing w:line="240" w:lineRule="auto"/>
        <w:ind w:left="1276" w:hanging="787"/>
        <w:rPr>
          <w:rFonts w:eastAsia="NewsGoth TL"/>
          <w:sz w:val="23"/>
          <w:szCs w:val="23"/>
        </w:rPr>
      </w:pPr>
      <w:r w:rsidRPr="00D37FBF">
        <w:rPr>
          <w:rFonts w:eastAsia="NewsGoth TL"/>
          <w:sz w:val="23"/>
          <w:szCs w:val="23"/>
        </w:rPr>
        <w:t xml:space="preserve">ja izsūtīta ar ierakstītu pasta sūtījumu, tad paziņojumā par pasta sūtījuma izsniegšanu vai septītajā dienā pēc nodošanas pastā (pasta zīmogs); </w:t>
      </w:r>
    </w:p>
    <w:p w14:paraId="4A5C3416" w14:textId="77777777" w:rsidR="00F04088" w:rsidRPr="00D37FBF" w:rsidRDefault="00F04088" w:rsidP="00EA091A">
      <w:pPr>
        <w:numPr>
          <w:ilvl w:val="2"/>
          <w:numId w:val="16"/>
        </w:numPr>
        <w:pBdr>
          <w:top w:val="nil"/>
          <w:left w:val="nil"/>
          <w:bottom w:val="nil"/>
          <w:right w:val="nil"/>
          <w:between w:val="nil"/>
          <w:bar w:val="nil"/>
        </w:pBdr>
        <w:tabs>
          <w:tab w:val="num" w:pos="1276"/>
        </w:tabs>
        <w:spacing w:line="240" w:lineRule="auto"/>
        <w:ind w:left="1276" w:hanging="787"/>
        <w:rPr>
          <w:rFonts w:eastAsia="NewsGoth TL"/>
          <w:sz w:val="23"/>
          <w:szCs w:val="23"/>
        </w:rPr>
      </w:pPr>
      <w:r w:rsidRPr="00D37FBF">
        <w:rPr>
          <w:rFonts w:eastAsia="NewsGoth TL"/>
          <w:sz w:val="23"/>
          <w:szCs w:val="23"/>
        </w:rPr>
        <w:t>ja nodota personīgi pret parakstu - dienā, kad tā nogādāta saņēmējam;</w:t>
      </w:r>
    </w:p>
    <w:p w14:paraId="4E47099B" w14:textId="77777777" w:rsidR="00F04088" w:rsidRPr="00D37FBF" w:rsidRDefault="00F04088" w:rsidP="00EA091A">
      <w:pPr>
        <w:numPr>
          <w:ilvl w:val="2"/>
          <w:numId w:val="16"/>
        </w:numPr>
        <w:pBdr>
          <w:top w:val="nil"/>
          <w:left w:val="nil"/>
          <w:bottom w:val="nil"/>
          <w:right w:val="nil"/>
          <w:between w:val="nil"/>
          <w:bar w:val="nil"/>
        </w:pBdr>
        <w:tabs>
          <w:tab w:val="num" w:pos="1276"/>
        </w:tabs>
        <w:spacing w:line="240" w:lineRule="auto"/>
        <w:ind w:left="1276" w:hanging="787"/>
        <w:rPr>
          <w:rFonts w:eastAsia="NewsGoth TL"/>
          <w:sz w:val="23"/>
          <w:szCs w:val="23"/>
        </w:rPr>
      </w:pPr>
      <w:r w:rsidRPr="00D37FBF">
        <w:rPr>
          <w:rFonts w:eastAsia="NewsGoth TL"/>
          <w:sz w:val="23"/>
          <w:szCs w:val="23"/>
        </w:rPr>
        <w:t xml:space="preserve">ja nosūtīta pa elektronisko pastu, ar atbilstošas saņemšanas atskaites saņemšanas brīdi, bet ne vēlāk kā nākamajā darba dienā pēc elektroniskā pasta nosūtīšanas dienas. </w:t>
      </w:r>
    </w:p>
    <w:p w14:paraId="16486271" w14:textId="77777777" w:rsidR="00F04088" w:rsidRPr="00D37FBF" w:rsidRDefault="00F04088" w:rsidP="00EA091A">
      <w:pPr>
        <w:numPr>
          <w:ilvl w:val="1"/>
          <w:numId w:val="16"/>
        </w:numPr>
        <w:suppressAutoHyphens/>
        <w:spacing w:line="240" w:lineRule="auto"/>
        <w:ind w:left="567" w:hanging="567"/>
        <w:rPr>
          <w:sz w:val="23"/>
          <w:szCs w:val="23"/>
        </w:rPr>
      </w:pPr>
      <w:r w:rsidRPr="00D37FBF">
        <w:rPr>
          <w:sz w:val="23"/>
          <w:szCs w:val="23"/>
        </w:rPr>
        <w:t xml:space="preserve">Līdzēji Vienošanās un/vai Līguma darbības laikā apņemas nodrošināt iespēju saņemt korespondenci Vienošanās </w:t>
      </w:r>
      <w:r w:rsidRPr="00D37FBF">
        <w:rPr>
          <w:rFonts w:eastAsia="NewsGoth TL"/>
          <w:sz w:val="23"/>
          <w:szCs w:val="23"/>
        </w:rPr>
        <w:t>norādītajās</w:t>
      </w:r>
      <w:r w:rsidRPr="00D37FBF">
        <w:rPr>
          <w:sz w:val="23"/>
          <w:szCs w:val="23"/>
        </w:rPr>
        <w:t xml:space="preserve"> adresēs un uzņemas visus riskus sakarā ar jebkādām korespondences saņemšanas grūtībām vai neiespējamību.</w:t>
      </w:r>
    </w:p>
    <w:p w14:paraId="71F54870" w14:textId="77777777" w:rsidR="00F04088" w:rsidRPr="00D37FBF" w:rsidRDefault="00F04088" w:rsidP="00EA091A">
      <w:pPr>
        <w:numPr>
          <w:ilvl w:val="1"/>
          <w:numId w:val="16"/>
        </w:numPr>
        <w:suppressAutoHyphens/>
        <w:spacing w:line="240" w:lineRule="auto"/>
        <w:ind w:left="567" w:hanging="567"/>
        <w:rPr>
          <w:sz w:val="23"/>
          <w:szCs w:val="23"/>
          <w:lang w:eastAsia="lv-LV"/>
        </w:rPr>
      </w:pPr>
      <w:r w:rsidRPr="00D37FBF">
        <w:rPr>
          <w:sz w:val="23"/>
          <w:szCs w:val="23"/>
          <w:lang w:eastAsia="lv-LV"/>
        </w:rPr>
        <w:t>Ja Vienošanās un/vai Līguma izpildes laikā Līdzēji konstatē pretrunas iepirkuma, Piegādātāja piedāvājuma, Vienošanās un/vai Līguma noteikumos, tad noteikumu spēkā esamība nosakāma ar šādu prioritāšu kārtību: Iepirkuma nolikuma un tehniskās specifikācijas noteikumi; Vienošanās noteikumi; Līguma noteikumi; Piegādātāja piedāvājums.</w:t>
      </w:r>
    </w:p>
    <w:p w14:paraId="69E8E426" w14:textId="77777777" w:rsidR="00264BE3" w:rsidRPr="00D37FBF" w:rsidRDefault="009F73FE" w:rsidP="00EA091A">
      <w:pPr>
        <w:numPr>
          <w:ilvl w:val="1"/>
          <w:numId w:val="16"/>
        </w:numPr>
        <w:suppressAutoHyphens/>
        <w:spacing w:line="240" w:lineRule="auto"/>
        <w:ind w:left="567" w:hanging="567"/>
        <w:rPr>
          <w:sz w:val="23"/>
          <w:szCs w:val="23"/>
          <w:lang w:eastAsia="lv-LV"/>
        </w:rPr>
      </w:pPr>
      <w:r w:rsidRPr="00D37FBF">
        <w:rPr>
          <w:sz w:val="23"/>
          <w:szCs w:val="23"/>
          <w:lang w:eastAsia="lv-LV"/>
        </w:rPr>
        <w:t xml:space="preserve">Vienošanās </w:t>
      </w:r>
      <w:r w:rsidR="00F04088" w:rsidRPr="00D37FBF">
        <w:rPr>
          <w:sz w:val="23"/>
          <w:szCs w:val="23"/>
          <w:lang w:eastAsia="lv-LV"/>
        </w:rPr>
        <w:t>sagatavot</w:t>
      </w:r>
      <w:r w:rsidRPr="00D37FBF">
        <w:rPr>
          <w:sz w:val="23"/>
          <w:szCs w:val="23"/>
          <w:lang w:eastAsia="lv-LV"/>
        </w:rPr>
        <w:t>a</w:t>
      </w:r>
      <w:r w:rsidR="00F04088" w:rsidRPr="00D37FBF">
        <w:rPr>
          <w:sz w:val="23"/>
          <w:szCs w:val="23"/>
          <w:lang w:eastAsia="lv-LV"/>
        </w:rPr>
        <w:t xml:space="preserve"> un parakstīt</w:t>
      </w:r>
      <w:r w:rsidRPr="00D37FBF">
        <w:rPr>
          <w:sz w:val="23"/>
          <w:szCs w:val="23"/>
          <w:lang w:eastAsia="lv-LV"/>
        </w:rPr>
        <w:t>a</w:t>
      </w:r>
      <w:r w:rsidR="00F04088" w:rsidRPr="00D37FBF">
        <w:rPr>
          <w:sz w:val="23"/>
          <w:szCs w:val="23"/>
          <w:lang w:eastAsia="lv-LV"/>
        </w:rPr>
        <w:t xml:space="preserve"> ar drošu elektronisko parakstu, kas satur laika zīmogu, latviešu valodā uz _ (_____) lappusēm  ar __ (___) pielikumiem;</w:t>
      </w:r>
    </w:p>
    <w:p w14:paraId="26858290" w14:textId="77777777" w:rsidR="00264BE3" w:rsidRPr="00D37FBF" w:rsidRDefault="009F73FE" w:rsidP="00EA091A">
      <w:pPr>
        <w:numPr>
          <w:ilvl w:val="1"/>
          <w:numId w:val="16"/>
        </w:numPr>
        <w:suppressAutoHyphens/>
        <w:spacing w:line="240" w:lineRule="auto"/>
        <w:ind w:left="567" w:hanging="567"/>
        <w:rPr>
          <w:sz w:val="23"/>
          <w:szCs w:val="23"/>
          <w:lang w:eastAsia="lv-LV"/>
        </w:rPr>
      </w:pPr>
      <w:r w:rsidRPr="00D37FBF">
        <w:rPr>
          <w:sz w:val="22"/>
          <w:szCs w:val="22"/>
        </w:rPr>
        <w:t xml:space="preserve">Vienošanās </w:t>
      </w:r>
      <w:r w:rsidR="00264BE3" w:rsidRPr="00D37FBF">
        <w:rPr>
          <w:sz w:val="22"/>
          <w:szCs w:val="22"/>
        </w:rPr>
        <w:t>kā neatņemamas tā</w:t>
      </w:r>
      <w:r w:rsidRPr="00D37FBF">
        <w:rPr>
          <w:sz w:val="22"/>
          <w:szCs w:val="22"/>
        </w:rPr>
        <w:t>s</w:t>
      </w:r>
      <w:r w:rsidR="00264BE3" w:rsidRPr="00D37FBF">
        <w:rPr>
          <w:sz w:val="22"/>
          <w:szCs w:val="22"/>
        </w:rPr>
        <w:t xml:space="preserve"> sastāvdaļas tiek pievienoti:</w:t>
      </w:r>
    </w:p>
    <w:p w14:paraId="6AEE9258" w14:textId="77777777" w:rsidR="00264BE3" w:rsidRPr="00D37FBF" w:rsidRDefault="00264BE3" w:rsidP="00EA091A">
      <w:pPr>
        <w:numPr>
          <w:ilvl w:val="2"/>
          <w:numId w:val="16"/>
        </w:numPr>
        <w:spacing w:line="240" w:lineRule="auto"/>
        <w:rPr>
          <w:sz w:val="22"/>
          <w:szCs w:val="22"/>
        </w:rPr>
      </w:pPr>
      <w:r w:rsidRPr="00D37FBF">
        <w:rPr>
          <w:sz w:val="22"/>
          <w:szCs w:val="22"/>
        </w:rPr>
        <w:t>Pretendenta pieteikums;</w:t>
      </w:r>
    </w:p>
    <w:p w14:paraId="5D713779" w14:textId="77777777" w:rsidR="00264BE3" w:rsidRPr="00D37FBF" w:rsidRDefault="00264BE3" w:rsidP="00EA091A">
      <w:pPr>
        <w:numPr>
          <w:ilvl w:val="2"/>
          <w:numId w:val="16"/>
        </w:numPr>
        <w:spacing w:line="240" w:lineRule="auto"/>
        <w:rPr>
          <w:sz w:val="22"/>
          <w:szCs w:val="22"/>
        </w:rPr>
      </w:pPr>
      <w:r w:rsidRPr="00D37FBF">
        <w:rPr>
          <w:sz w:val="22"/>
          <w:szCs w:val="22"/>
        </w:rPr>
        <w:t>Tehniskā specifikācija;</w:t>
      </w:r>
    </w:p>
    <w:p w14:paraId="5B6A0063" w14:textId="77777777" w:rsidR="00230D61" w:rsidRPr="00D37FBF" w:rsidRDefault="00264BE3" w:rsidP="00EA091A">
      <w:pPr>
        <w:numPr>
          <w:ilvl w:val="2"/>
          <w:numId w:val="16"/>
        </w:numPr>
        <w:spacing w:line="240" w:lineRule="auto"/>
        <w:rPr>
          <w:sz w:val="22"/>
          <w:szCs w:val="22"/>
        </w:rPr>
      </w:pPr>
      <w:r w:rsidRPr="00D37FBF">
        <w:rPr>
          <w:sz w:val="22"/>
          <w:szCs w:val="22"/>
        </w:rPr>
        <w:t>Piegādātāja iepirkumā iesniegtais tehniskais piedāvājums</w:t>
      </w:r>
      <w:r w:rsidR="009F73FE" w:rsidRPr="00D37FBF">
        <w:rPr>
          <w:sz w:val="22"/>
          <w:szCs w:val="22"/>
        </w:rPr>
        <w:t xml:space="preserve"> </w:t>
      </w:r>
      <w:r w:rsidRPr="00D37FBF">
        <w:rPr>
          <w:sz w:val="22"/>
          <w:szCs w:val="22"/>
        </w:rPr>
        <w:t>- apliecinājums;</w:t>
      </w:r>
    </w:p>
    <w:p w14:paraId="0C9DB13B" w14:textId="77777777" w:rsidR="00F04088" w:rsidRPr="00D37FBF" w:rsidRDefault="00F04088" w:rsidP="002953E4">
      <w:pPr>
        <w:suppressAutoHyphens/>
        <w:ind w:left="0"/>
        <w:rPr>
          <w:sz w:val="23"/>
          <w:szCs w:val="23"/>
          <w:lang w:eastAsia="lv-LV"/>
        </w:rPr>
      </w:pPr>
    </w:p>
    <w:p w14:paraId="18A4E10E" w14:textId="77777777" w:rsidR="00264BE3" w:rsidRPr="00D37FBF" w:rsidRDefault="00264BE3" w:rsidP="002953E4">
      <w:pPr>
        <w:suppressAutoHyphens/>
        <w:ind w:left="0"/>
        <w:rPr>
          <w:sz w:val="23"/>
          <w:szCs w:val="23"/>
          <w:lang w:eastAsia="lv-LV"/>
        </w:rPr>
      </w:pPr>
    </w:p>
    <w:p w14:paraId="085A878B" w14:textId="77777777" w:rsidR="00264BE3" w:rsidRPr="00D37FBF" w:rsidRDefault="00264BE3" w:rsidP="002953E4">
      <w:pPr>
        <w:suppressAutoHyphens/>
        <w:ind w:left="0"/>
        <w:rPr>
          <w:sz w:val="23"/>
          <w:szCs w:val="23"/>
          <w:lang w:eastAsia="lv-LV"/>
        </w:rPr>
      </w:pPr>
    </w:p>
    <w:p w14:paraId="140E8E7B" w14:textId="77777777" w:rsidR="00264BE3" w:rsidRPr="00D37FBF" w:rsidRDefault="00264BE3" w:rsidP="002953E4">
      <w:pPr>
        <w:suppressAutoHyphens/>
        <w:ind w:left="0"/>
        <w:rPr>
          <w:sz w:val="23"/>
          <w:szCs w:val="23"/>
          <w:lang w:eastAsia="lv-LV"/>
        </w:rPr>
      </w:pPr>
    </w:p>
    <w:p w14:paraId="0D7CB3E4" w14:textId="77777777" w:rsidR="00264BE3" w:rsidRPr="00D37FBF" w:rsidRDefault="00264BE3" w:rsidP="002953E4">
      <w:pPr>
        <w:suppressAutoHyphens/>
        <w:ind w:left="0"/>
        <w:rPr>
          <w:sz w:val="23"/>
          <w:szCs w:val="23"/>
          <w:lang w:eastAsia="lv-LV"/>
        </w:rPr>
      </w:pPr>
    </w:p>
    <w:p w14:paraId="040DF5F1" w14:textId="77777777" w:rsidR="00264BE3" w:rsidRPr="00D37FBF" w:rsidRDefault="00264BE3" w:rsidP="002953E4">
      <w:pPr>
        <w:suppressAutoHyphens/>
        <w:ind w:left="0"/>
        <w:rPr>
          <w:sz w:val="23"/>
          <w:szCs w:val="23"/>
          <w:lang w:eastAsia="lv-LV"/>
        </w:rPr>
      </w:pPr>
    </w:p>
    <w:p w14:paraId="26A0D64D" w14:textId="77777777" w:rsidR="00264BE3" w:rsidRPr="00D37FBF" w:rsidRDefault="00264BE3" w:rsidP="002953E4">
      <w:pPr>
        <w:suppressAutoHyphens/>
        <w:ind w:left="0"/>
        <w:rPr>
          <w:sz w:val="23"/>
          <w:szCs w:val="23"/>
          <w:lang w:eastAsia="lv-LV"/>
        </w:rPr>
      </w:pPr>
    </w:p>
    <w:p w14:paraId="034A00D9" w14:textId="77777777" w:rsidR="00264BE3" w:rsidRPr="00D37FBF" w:rsidRDefault="00264BE3" w:rsidP="002953E4">
      <w:pPr>
        <w:suppressAutoHyphens/>
        <w:ind w:left="0"/>
        <w:rPr>
          <w:sz w:val="23"/>
          <w:szCs w:val="23"/>
          <w:lang w:eastAsia="lv-LV"/>
        </w:rPr>
      </w:pPr>
    </w:p>
    <w:p w14:paraId="490F3323" w14:textId="77777777" w:rsidR="00264BE3" w:rsidRPr="00D37FBF" w:rsidRDefault="00264BE3" w:rsidP="002953E4">
      <w:pPr>
        <w:suppressAutoHyphens/>
        <w:ind w:left="0"/>
        <w:rPr>
          <w:sz w:val="23"/>
          <w:szCs w:val="23"/>
          <w:lang w:eastAsia="lv-LV"/>
        </w:rPr>
      </w:pPr>
    </w:p>
    <w:p w14:paraId="6729A94B" w14:textId="77777777" w:rsidR="00264BE3" w:rsidRPr="00D37FBF" w:rsidRDefault="00264BE3" w:rsidP="002953E4">
      <w:pPr>
        <w:suppressAutoHyphens/>
        <w:ind w:left="0"/>
        <w:rPr>
          <w:sz w:val="23"/>
          <w:szCs w:val="23"/>
          <w:lang w:eastAsia="lv-LV"/>
        </w:rPr>
      </w:pPr>
    </w:p>
    <w:p w14:paraId="4450A273" w14:textId="77777777" w:rsidR="00264BE3" w:rsidRPr="00D37FBF" w:rsidRDefault="00264BE3" w:rsidP="002953E4">
      <w:pPr>
        <w:suppressAutoHyphens/>
        <w:ind w:left="0"/>
        <w:rPr>
          <w:sz w:val="23"/>
          <w:szCs w:val="23"/>
          <w:lang w:eastAsia="lv-LV"/>
        </w:rPr>
      </w:pPr>
    </w:p>
    <w:p w14:paraId="6474E773" w14:textId="77777777" w:rsidR="00264BE3" w:rsidRPr="00D37FBF" w:rsidRDefault="00264BE3" w:rsidP="002953E4">
      <w:pPr>
        <w:suppressAutoHyphens/>
        <w:ind w:left="0"/>
        <w:rPr>
          <w:sz w:val="23"/>
          <w:szCs w:val="23"/>
          <w:lang w:eastAsia="lv-LV"/>
        </w:rPr>
      </w:pPr>
    </w:p>
    <w:p w14:paraId="73E0002A" w14:textId="77777777" w:rsidR="00264BE3" w:rsidRPr="00D37FBF" w:rsidRDefault="00264BE3" w:rsidP="002953E4">
      <w:pPr>
        <w:suppressAutoHyphens/>
        <w:ind w:left="0"/>
        <w:rPr>
          <w:sz w:val="23"/>
          <w:szCs w:val="23"/>
          <w:lang w:eastAsia="lv-LV"/>
        </w:rPr>
      </w:pPr>
    </w:p>
    <w:p w14:paraId="73733FD8" w14:textId="77777777" w:rsidR="00F04088" w:rsidRPr="00D37FBF" w:rsidRDefault="00F04088" w:rsidP="00EA091A">
      <w:pPr>
        <w:numPr>
          <w:ilvl w:val="0"/>
          <w:numId w:val="16"/>
        </w:numPr>
        <w:autoSpaceDE w:val="0"/>
        <w:autoSpaceDN w:val="0"/>
        <w:adjustRightInd w:val="0"/>
        <w:spacing w:line="240" w:lineRule="auto"/>
        <w:jc w:val="center"/>
        <w:rPr>
          <w:b/>
          <w:bCs/>
          <w:color w:val="000000"/>
          <w:sz w:val="23"/>
          <w:szCs w:val="23"/>
          <w:lang w:eastAsia="lv-LV"/>
        </w:rPr>
      </w:pPr>
      <w:r w:rsidRPr="00D37FBF">
        <w:rPr>
          <w:b/>
          <w:bCs/>
          <w:color w:val="000000"/>
          <w:sz w:val="23"/>
          <w:szCs w:val="23"/>
          <w:lang w:eastAsia="lv-LV"/>
        </w:rPr>
        <w:t>L</w:t>
      </w:r>
      <w:r w:rsidRPr="00D37FBF">
        <w:rPr>
          <w:rFonts w:eastAsia="TimesNewRoman,Bold"/>
          <w:b/>
          <w:bCs/>
          <w:color w:val="000000"/>
          <w:sz w:val="23"/>
          <w:szCs w:val="23"/>
          <w:lang w:eastAsia="lv-LV"/>
        </w:rPr>
        <w:t>Ī</w:t>
      </w:r>
      <w:r w:rsidRPr="00D37FBF">
        <w:rPr>
          <w:b/>
          <w:bCs/>
          <w:color w:val="000000"/>
          <w:sz w:val="23"/>
          <w:szCs w:val="23"/>
          <w:lang w:eastAsia="lv-LV"/>
        </w:rPr>
        <w:t>DZ</w:t>
      </w:r>
      <w:r w:rsidRPr="00D37FBF">
        <w:rPr>
          <w:rFonts w:eastAsia="TimesNewRoman,Bold"/>
          <w:b/>
          <w:bCs/>
          <w:color w:val="000000"/>
          <w:sz w:val="23"/>
          <w:szCs w:val="23"/>
          <w:lang w:eastAsia="lv-LV"/>
        </w:rPr>
        <w:t>Ē</w:t>
      </w:r>
      <w:r w:rsidRPr="00D37FBF">
        <w:rPr>
          <w:b/>
          <w:bCs/>
          <w:color w:val="000000"/>
          <w:sz w:val="23"/>
          <w:szCs w:val="23"/>
          <w:lang w:eastAsia="lv-LV"/>
        </w:rPr>
        <w:t>JU REKVIZ</w:t>
      </w:r>
      <w:r w:rsidRPr="00D37FBF">
        <w:rPr>
          <w:rFonts w:eastAsia="TimesNewRoman,Bold"/>
          <w:b/>
          <w:bCs/>
          <w:color w:val="000000"/>
          <w:sz w:val="23"/>
          <w:szCs w:val="23"/>
          <w:lang w:eastAsia="lv-LV"/>
        </w:rPr>
        <w:t>Ī</w:t>
      </w:r>
      <w:r w:rsidRPr="00D37FBF">
        <w:rPr>
          <w:b/>
          <w:bCs/>
          <w:color w:val="000000"/>
          <w:sz w:val="23"/>
          <w:szCs w:val="23"/>
          <w:lang w:eastAsia="lv-LV"/>
        </w:rPr>
        <w:t>TI UN PARAKSTI</w:t>
      </w:r>
    </w:p>
    <w:tbl>
      <w:tblPr>
        <w:tblW w:w="0" w:type="auto"/>
        <w:tblInd w:w="360" w:type="dxa"/>
        <w:tblLook w:val="04A0" w:firstRow="1" w:lastRow="0" w:firstColumn="1" w:lastColumn="0" w:noHBand="0" w:noVBand="1"/>
      </w:tblPr>
      <w:tblGrid>
        <w:gridCol w:w="4710"/>
        <w:gridCol w:w="4500"/>
      </w:tblGrid>
      <w:tr w:rsidR="00F04088" w:rsidRPr="00D37FBF" w14:paraId="0C24BA82" w14:textId="77777777" w:rsidTr="002953E4">
        <w:trPr>
          <w:trHeight w:val="3634"/>
        </w:trPr>
        <w:tc>
          <w:tcPr>
            <w:tcW w:w="4710" w:type="dxa"/>
          </w:tcPr>
          <w:p w14:paraId="27653396" w14:textId="77777777" w:rsidR="00F04088" w:rsidRPr="00D37FBF" w:rsidRDefault="00F04088" w:rsidP="002D6EE1">
            <w:pPr>
              <w:autoSpaceDE w:val="0"/>
              <w:autoSpaceDN w:val="0"/>
              <w:rPr>
                <w:b/>
                <w:sz w:val="23"/>
                <w:szCs w:val="23"/>
              </w:rPr>
            </w:pPr>
            <w:r w:rsidRPr="00D37FBF">
              <w:rPr>
                <w:b/>
                <w:sz w:val="23"/>
                <w:szCs w:val="23"/>
              </w:rPr>
              <w:t>Pasūtītājs:</w:t>
            </w:r>
          </w:p>
          <w:p w14:paraId="7078CD8B" w14:textId="77777777" w:rsidR="00F04088" w:rsidRPr="00D37FBF" w:rsidRDefault="00F04088" w:rsidP="002D6EE1">
            <w:pPr>
              <w:rPr>
                <w:sz w:val="23"/>
                <w:szCs w:val="23"/>
              </w:rPr>
            </w:pPr>
            <w:r w:rsidRPr="00D37FBF">
              <w:rPr>
                <w:b/>
                <w:bCs/>
                <w:sz w:val="23"/>
                <w:szCs w:val="23"/>
              </w:rPr>
              <w:t>SIA “ZAAO</w:t>
            </w:r>
            <w:r w:rsidRPr="00D37FBF">
              <w:rPr>
                <w:sz w:val="23"/>
                <w:szCs w:val="23"/>
              </w:rPr>
              <w:t>”</w:t>
            </w:r>
          </w:p>
          <w:p w14:paraId="65723558" w14:textId="77777777" w:rsidR="00F04088" w:rsidRPr="00D37FBF" w:rsidRDefault="00F04088" w:rsidP="002D6EE1">
            <w:pPr>
              <w:rPr>
                <w:sz w:val="23"/>
                <w:szCs w:val="23"/>
              </w:rPr>
            </w:pPr>
            <w:r w:rsidRPr="00D37FBF">
              <w:rPr>
                <w:sz w:val="23"/>
                <w:szCs w:val="23"/>
              </w:rPr>
              <w:t>reģistrācijas numurs 44103015509</w:t>
            </w:r>
          </w:p>
          <w:p w14:paraId="697567E1" w14:textId="77777777" w:rsidR="00F04088" w:rsidRPr="00D37FBF" w:rsidRDefault="00F04088" w:rsidP="002D6EE1">
            <w:pPr>
              <w:rPr>
                <w:sz w:val="23"/>
                <w:szCs w:val="23"/>
              </w:rPr>
            </w:pPr>
            <w:r w:rsidRPr="00D37FBF">
              <w:rPr>
                <w:sz w:val="23"/>
                <w:szCs w:val="23"/>
              </w:rPr>
              <w:t>adrese Rīgas 32, Valmiera,</w:t>
            </w:r>
          </w:p>
          <w:p w14:paraId="581F06B1" w14:textId="77777777" w:rsidR="00F04088" w:rsidRPr="00D37FBF" w:rsidRDefault="00F04088" w:rsidP="002D6EE1">
            <w:pPr>
              <w:rPr>
                <w:sz w:val="23"/>
                <w:szCs w:val="23"/>
              </w:rPr>
            </w:pPr>
            <w:r w:rsidRPr="00D37FBF">
              <w:rPr>
                <w:sz w:val="23"/>
                <w:szCs w:val="23"/>
              </w:rPr>
              <w:t xml:space="preserve">Valmieras novads, LV-4201 </w:t>
            </w:r>
          </w:p>
          <w:p w14:paraId="395099FB" w14:textId="7C0A8A99" w:rsidR="00F04088" w:rsidRPr="00D37FBF" w:rsidRDefault="00F04088" w:rsidP="002D6EE1">
            <w:pPr>
              <w:rPr>
                <w:sz w:val="23"/>
                <w:szCs w:val="23"/>
              </w:rPr>
            </w:pPr>
            <w:r w:rsidRPr="00D37FBF">
              <w:rPr>
                <w:sz w:val="23"/>
                <w:szCs w:val="23"/>
              </w:rPr>
              <w:t xml:space="preserve">tālr. 64281250, e-pasts </w:t>
            </w:r>
            <w:hyperlink r:id="rId27" w:history="1">
              <w:r w:rsidRPr="00D37FBF">
                <w:rPr>
                  <w:color w:val="0000FF"/>
                  <w:sz w:val="23"/>
                  <w:szCs w:val="23"/>
                  <w:u w:val="single"/>
                </w:rPr>
                <w:t>zaao@zaao.lv</w:t>
              </w:r>
            </w:hyperlink>
            <w:r w:rsidRPr="00D37FBF">
              <w:rPr>
                <w:sz w:val="23"/>
                <w:szCs w:val="23"/>
              </w:rPr>
              <w:t xml:space="preserve"> </w:t>
            </w:r>
          </w:p>
          <w:p w14:paraId="642FF851" w14:textId="77777777" w:rsidR="00F04088" w:rsidRPr="00D37FBF" w:rsidRDefault="00F04088" w:rsidP="002D6EE1">
            <w:pPr>
              <w:rPr>
                <w:sz w:val="23"/>
                <w:szCs w:val="23"/>
              </w:rPr>
            </w:pPr>
            <w:r w:rsidRPr="00D37FBF">
              <w:rPr>
                <w:sz w:val="23"/>
                <w:szCs w:val="23"/>
              </w:rPr>
              <w:t>AS “SEB banka”</w:t>
            </w:r>
          </w:p>
          <w:p w14:paraId="1F5615DE" w14:textId="77777777" w:rsidR="00F04088" w:rsidRPr="00D37FBF" w:rsidRDefault="00F04088" w:rsidP="002D6EE1">
            <w:pPr>
              <w:rPr>
                <w:sz w:val="23"/>
                <w:szCs w:val="23"/>
              </w:rPr>
            </w:pPr>
            <w:r w:rsidRPr="00D37FBF">
              <w:rPr>
                <w:sz w:val="23"/>
                <w:szCs w:val="23"/>
              </w:rPr>
              <w:t>kods UNLALV2X</w:t>
            </w:r>
          </w:p>
          <w:p w14:paraId="4491A257" w14:textId="77777777" w:rsidR="00F04088" w:rsidRPr="00D37FBF" w:rsidRDefault="00F04088" w:rsidP="002D6EE1">
            <w:pPr>
              <w:rPr>
                <w:sz w:val="23"/>
                <w:szCs w:val="23"/>
              </w:rPr>
            </w:pPr>
            <w:r w:rsidRPr="00D37FBF">
              <w:rPr>
                <w:sz w:val="23"/>
                <w:szCs w:val="23"/>
              </w:rPr>
              <w:t>konts LV70UNLA0050014930995</w:t>
            </w:r>
          </w:p>
          <w:p w14:paraId="220DC264" w14:textId="77777777" w:rsidR="00F04088" w:rsidRPr="00D37FBF" w:rsidRDefault="00F04088" w:rsidP="002D6EE1">
            <w:pPr>
              <w:autoSpaceDE w:val="0"/>
              <w:autoSpaceDN w:val="0"/>
              <w:rPr>
                <w:sz w:val="23"/>
                <w:szCs w:val="23"/>
              </w:rPr>
            </w:pPr>
          </w:p>
          <w:p w14:paraId="04E7478E" w14:textId="77777777" w:rsidR="00F04088" w:rsidRPr="00D37FBF" w:rsidRDefault="00F04088" w:rsidP="002D6EE1">
            <w:pPr>
              <w:autoSpaceDE w:val="0"/>
              <w:autoSpaceDN w:val="0"/>
              <w:rPr>
                <w:sz w:val="23"/>
                <w:szCs w:val="23"/>
              </w:rPr>
            </w:pPr>
          </w:p>
          <w:p w14:paraId="37B0C22B" w14:textId="77777777" w:rsidR="00F04088" w:rsidRPr="00D37FBF" w:rsidRDefault="00F04088" w:rsidP="002D6EE1">
            <w:pPr>
              <w:autoSpaceDE w:val="0"/>
              <w:autoSpaceDN w:val="0"/>
              <w:rPr>
                <w:sz w:val="23"/>
                <w:szCs w:val="23"/>
              </w:rPr>
            </w:pPr>
            <w:r w:rsidRPr="00D37FBF">
              <w:rPr>
                <w:sz w:val="23"/>
                <w:szCs w:val="23"/>
              </w:rPr>
              <w:t xml:space="preserve">Valdes priekšsēdētājs </w:t>
            </w:r>
          </w:p>
          <w:p w14:paraId="1315AC36" w14:textId="77777777" w:rsidR="00F04088" w:rsidRPr="00D37FBF" w:rsidRDefault="00F04088" w:rsidP="002D6EE1">
            <w:pPr>
              <w:autoSpaceDE w:val="0"/>
              <w:autoSpaceDN w:val="0"/>
              <w:rPr>
                <w:sz w:val="23"/>
                <w:szCs w:val="23"/>
              </w:rPr>
            </w:pPr>
            <w:proofErr w:type="spellStart"/>
            <w:r w:rsidRPr="00D37FBF">
              <w:rPr>
                <w:sz w:val="23"/>
                <w:szCs w:val="23"/>
              </w:rPr>
              <w:t>G.Kukainis</w:t>
            </w:r>
            <w:proofErr w:type="spellEnd"/>
            <w:r w:rsidRPr="00D37FBF">
              <w:rPr>
                <w:sz w:val="23"/>
                <w:szCs w:val="23"/>
              </w:rPr>
              <w:t xml:space="preserve"> __________________</w:t>
            </w:r>
          </w:p>
        </w:tc>
        <w:tc>
          <w:tcPr>
            <w:tcW w:w="4500" w:type="dxa"/>
          </w:tcPr>
          <w:p w14:paraId="417C5D1F" w14:textId="77777777" w:rsidR="00F04088" w:rsidRPr="00D37FBF" w:rsidRDefault="00F04088" w:rsidP="002D6EE1">
            <w:pPr>
              <w:rPr>
                <w:b/>
                <w:sz w:val="23"/>
                <w:szCs w:val="23"/>
              </w:rPr>
            </w:pPr>
            <w:r w:rsidRPr="00D37FBF">
              <w:rPr>
                <w:b/>
                <w:sz w:val="23"/>
                <w:szCs w:val="23"/>
              </w:rPr>
              <w:t>Izpildītājs:</w:t>
            </w:r>
          </w:p>
          <w:p w14:paraId="5B0D4F5E" w14:textId="77777777" w:rsidR="00F04088" w:rsidRPr="00D37FBF" w:rsidRDefault="00F04088" w:rsidP="002D6EE1">
            <w:pPr>
              <w:rPr>
                <w:b/>
                <w:bCs/>
                <w:sz w:val="23"/>
                <w:szCs w:val="23"/>
              </w:rPr>
            </w:pPr>
            <w:r w:rsidRPr="00D37FBF">
              <w:rPr>
                <w:b/>
                <w:bCs/>
                <w:sz w:val="23"/>
                <w:szCs w:val="23"/>
              </w:rPr>
              <w:t>[Nosaukums]</w:t>
            </w:r>
          </w:p>
          <w:p w14:paraId="28AAB293" w14:textId="77777777" w:rsidR="00F04088" w:rsidRPr="00D37FBF" w:rsidRDefault="00F04088" w:rsidP="002D6EE1">
            <w:pPr>
              <w:rPr>
                <w:sz w:val="23"/>
                <w:szCs w:val="23"/>
              </w:rPr>
            </w:pPr>
            <w:r w:rsidRPr="00D37FBF">
              <w:rPr>
                <w:sz w:val="23"/>
                <w:szCs w:val="23"/>
              </w:rPr>
              <w:t>[reģistrācijas numurs]</w:t>
            </w:r>
          </w:p>
          <w:p w14:paraId="37917AAF" w14:textId="77777777" w:rsidR="00F04088" w:rsidRPr="00D37FBF" w:rsidRDefault="00F04088" w:rsidP="002D6EE1">
            <w:pPr>
              <w:rPr>
                <w:sz w:val="23"/>
                <w:szCs w:val="23"/>
              </w:rPr>
            </w:pPr>
            <w:r w:rsidRPr="00D37FBF">
              <w:rPr>
                <w:sz w:val="23"/>
                <w:szCs w:val="23"/>
              </w:rPr>
              <w:t>[adrese]</w:t>
            </w:r>
          </w:p>
          <w:p w14:paraId="631C57C6" w14:textId="77777777" w:rsidR="00F04088" w:rsidRPr="00D37FBF" w:rsidRDefault="00F04088" w:rsidP="002D6EE1">
            <w:pPr>
              <w:rPr>
                <w:sz w:val="23"/>
                <w:szCs w:val="23"/>
              </w:rPr>
            </w:pPr>
            <w:r w:rsidRPr="00D37FBF">
              <w:rPr>
                <w:sz w:val="23"/>
                <w:szCs w:val="23"/>
              </w:rPr>
              <w:t>[tālr., e-pasts]</w:t>
            </w:r>
          </w:p>
          <w:p w14:paraId="51603CB7" w14:textId="77777777" w:rsidR="00F04088" w:rsidRPr="00D37FBF" w:rsidRDefault="00F04088" w:rsidP="002D6EE1">
            <w:pPr>
              <w:rPr>
                <w:sz w:val="23"/>
                <w:szCs w:val="23"/>
              </w:rPr>
            </w:pPr>
            <w:r w:rsidRPr="00D37FBF">
              <w:rPr>
                <w:sz w:val="23"/>
                <w:szCs w:val="23"/>
              </w:rPr>
              <w:t>[banka]</w:t>
            </w:r>
          </w:p>
          <w:p w14:paraId="740626FF" w14:textId="77777777" w:rsidR="00F04088" w:rsidRPr="00D37FBF" w:rsidRDefault="00F04088" w:rsidP="002D6EE1">
            <w:pPr>
              <w:rPr>
                <w:sz w:val="23"/>
                <w:szCs w:val="23"/>
              </w:rPr>
            </w:pPr>
            <w:r w:rsidRPr="00D37FBF">
              <w:rPr>
                <w:sz w:val="23"/>
                <w:szCs w:val="23"/>
              </w:rPr>
              <w:t>[kods]</w:t>
            </w:r>
          </w:p>
          <w:p w14:paraId="2B1301C5" w14:textId="77777777" w:rsidR="00F04088" w:rsidRPr="00D37FBF" w:rsidRDefault="00F04088" w:rsidP="002D6EE1">
            <w:pPr>
              <w:rPr>
                <w:sz w:val="23"/>
                <w:szCs w:val="23"/>
              </w:rPr>
            </w:pPr>
            <w:r w:rsidRPr="00D37FBF">
              <w:rPr>
                <w:sz w:val="23"/>
                <w:szCs w:val="23"/>
              </w:rPr>
              <w:t>[konta Nr.]</w:t>
            </w:r>
          </w:p>
          <w:p w14:paraId="1337A33C" w14:textId="77777777" w:rsidR="00F04088" w:rsidRPr="00D37FBF" w:rsidRDefault="00F04088" w:rsidP="002D6EE1">
            <w:pPr>
              <w:rPr>
                <w:sz w:val="23"/>
                <w:szCs w:val="23"/>
              </w:rPr>
            </w:pPr>
          </w:p>
          <w:p w14:paraId="587DDEE8" w14:textId="77777777" w:rsidR="00F04088" w:rsidRPr="00D37FBF" w:rsidRDefault="00F04088" w:rsidP="002D6EE1">
            <w:pPr>
              <w:rPr>
                <w:sz w:val="23"/>
                <w:szCs w:val="23"/>
              </w:rPr>
            </w:pPr>
          </w:p>
          <w:p w14:paraId="6FDD4744" w14:textId="77777777" w:rsidR="00F04088" w:rsidRPr="00D37FBF" w:rsidRDefault="00F04088" w:rsidP="002D6EE1">
            <w:pPr>
              <w:rPr>
                <w:sz w:val="23"/>
                <w:szCs w:val="23"/>
              </w:rPr>
            </w:pPr>
          </w:p>
          <w:p w14:paraId="1703E581" w14:textId="77777777" w:rsidR="00F04088" w:rsidRPr="00D37FBF" w:rsidRDefault="00F04088" w:rsidP="002D6EE1">
            <w:pPr>
              <w:rPr>
                <w:sz w:val="23"/>
                <w:szCs w:val="23"/>
              </w:rPr>
            </w:pPr>
            <w:r w:rsidRPr="00D37FBF">
              <w:rPr>
                <w:sz w:val="23"/>
                <w:szCs w:val="23"/>
              </w:rPr>
              <w:t>[pārstāvības pamats]</w:t>
            </w:r>
          </w:p>
          <w:p w14:paraId="0B884BA0" w14:textId="77777777" w:rsidR="00F04088" w:rsidRPr="00D37FBF" w:rsidRDefault="00F04088" w:rsidP="002D6EE1">
            <w:pPr>
              <w:rPr>
                <w:sz w:val="23"/>
                <w:szCs w:val="23"/>
              </w:rPr>
            </w:pPr>
            <w:r w:rsidRPr="00D37FBF">
              <w:rPr>
                <w:sz w:val="23"/>
                <w:szCs w:val="23"/>
              </w:rPr>
              <w:t>[</w:t>
            </w:r>
            <w:proofErr w:type="spellStart"/>
            <w:r w:rsidRPr="00D37FBF">
              <w:rPr>
                <w:sz w:val="23"/>
                <w:szCs w:val="23"/>
              </w:rPr>
              <w:t>v.uzvārds</w:t>
            </w:r>
            <w:proofErr w:type="spellEnd"/>
            <w:r w:rsidRPr="00D37FBF">
              <w:rPr>
                <w:sz w:val="23"/>
                <w:szCs w:val="23"/>
              </w:rPr>
              <w:t>] _______________________</w:t>
            </w:r>
          </w:p>
          <w:p w14:paraId="06C9F0BA" w14:textId="77777777" w:rsidR="00F04088" w:rsidRPr="00D37FBF" w:rsidRDefault="00F04088" w:rsidP="002D6EE1">
            <w:pPr>
              <w:rPr>
                <w:sz w:val="23"/>
                <w:szCs w:val="23"/>
              </w:rPr>
            </w:pPr>
          </w:p>
        </w:tc>
      </w:tr>
    </w:tbl>
    <w:p w14:paraId="7813C3C5" w14:textId="77777777" w:rsidR="00F04088" w:rsidRPr="00D37FBF" w:rsidRDefault="00F04088" w:rsidP="002953E4">
      <w:pPr>
        <w:ind w:left="0"/>
        <w:rPr>
          <w:lang w:eastAsia="x-none"/>
        </w:rPr>
      </w:pPr>
    </w:p>
    <w:p w14:paraId="294A65C3" w14:textId="77777777" w:rsidR="00F04088" w:rsidRPr="00D37FBF" w:rsidRDefault="00F04088" w:rsidP="00F04088">
      <w:pPr>
        <w:jc w:val="right"/>
        <w:rPr>
          <w:lang w:eastAsia="x-none"/>
        </w:rPr>
      </w:pPr>
    </w:p>
    <w:p w14:paraId="262EB3CC" w14:textId="77777777" w:rsidR="00F04088" w:rsidRPr="00D37FBF" w:rsidRDefault="00F04088" w:rsidP="00F04088">
      <w:pPr>
        <w:suppressAutoHyphens/>
        <w:autoSpaceDN w:val="0"/>
        <w:jc w:val="center"/>
        <w:textAlignment w:val="baseline"/>
        <w:rPr>
          <w:lang w:eastAsia="lv-LV"/>
        </w:rPr>
      </w:pPr>
      <w:r w:rsidRPr="00D37FBF">
        <w:rPr>
          <w:lang w:eastAsia="ar-SA"/>
        </w:rPr>
        <w:t>DOKUMENTS PARAKSTĪTS AR DROŠU ELEKTRONISKO PARAKSTU UN SATUR LAIKA ZĪMOGU</w:t>
      </w:r>
    </w:p>
    <w:p w14:paraId="0E6FEA0A" w14:textId="152921D4" w:rsidR="00FE537F" w:rsidRPr="00D37FBF" w:rsidRDefault="00FE537F">
      <w:pPr>
        <w:spacing w:line="240" w:lineRule="auto"/>
        <w:ind w:left="0"/>
        <w:jc w:val="left"/>
        <w:rPr>
          <w:lang w:eastAsia="x-none"/>
        </w:rPr>
      </w:pPr>
      <w:r w:rsidRPr="00D37FBF">
        <w:rPr>
          <w:lang w:eastAsia="x-none"/>
        </w:rPr>
        <w:br w:type="page"/>
      </w:r>
    </w:p>
    <w:p w14:paraId="660372B8" w14:textId="77777777" w:rsidR="002953E4" w:rsidRPr="00D37FBF" w:rsidRDefault="002953E4" w:rsidP="00FC1AB0">
      <w:pPr>
        <w:ind w:left="0"/>
        <w:rPr>
          <w:lang w:eastAsia="x-none"/>
        </w:rPr>
      </w:pPr>
    </w:p>
    <w:p w14:paraId="32420B02" w14:textId="77777777" w:rsidR="00FC1AB0" w:rsidRPr="00D37FBF" w:rsidRDefault="00FC1AB0" w:rsidP="00FC1AB0">
      <w:pPr>
        <w:ind w:left="0"/>
        <w:rPr>
          <w:lang w:eastAsia="x-none"/>
        </w:rPr>
      </w:pPr>
    </w:p>
    <w:p w14:paraId="76722F56" w14:textId="501C769F" w:rsidR="002953E4" w:rsidRPr="00D37FBF" w:rsidRDefault="00FC1AB0" w:rsidP="002953E4">
      <w:pPr>
        <w:pStyle w:val="Default"/>
        <w:jc w:val="right"/>
        <w:rPr>
          <w:sz w:val="18"/>
          <w:szCs w:val="18"/>
          <w:lang w:val="lv-LV"/>
        </w:rPr>
      </w:pPr>
      <w:r w:rsidRPr="00D37FBF">
        <w:rPr>
          <w:color w:val="auto"/>
          <w:sz w:val="18"/>
          <w:szCs w:val="18"/>
          <w:lang w:val="lv-LV"/>
        </w:rPr>
        <w:t>9</w:t>
      </w:r>
      <w:r w:rsidR="002953E4" w:rsidRPr="00D37FBF">
        <w:rPr>
          <w:color w:val="auto"/>
          <w:sz w:val="18"/>
          <w:szCs w:val="18"/>
          <w:lang w:val="lv-LV"/>
        </w:rPr>
        <w:t>.</w:t>
      </w:r>
      <w:r w:rsidR="002953E4" w:rsidRPr="00D37FBF">
        <w:rPr>
          <w:sz w:val="18"/>
          <w:szCs w:val="18"/>
          <w:lang w:val="lv-LV"/>
        </w:rPr>
        <w:t>pielikums</w:t>
      </w:r>
    </w:p>
    <w:p w14:paraId="158EEECE" w14:textId="77777777" w:rsidR="002953E4" w:rsidRPr="00D37FBF" w:rsidRDefault="002953E4" w:rsidP="002953E4">
      <w:pPr>
        <w:pStyle w:val="Default"/>
        <w:jc w:val="right"/>
        <w:rPr>
          <w:color w:val="auto"/>
          <w:sz w:val="16"/>
          <w:szCs w:val="16"/>
          <w:lang w:val="lv-LV"/>
        </w:rPr>
      </w:pPr>
      <w:r w:rsidRPr="00D37FBF">
        <w:rPr>
          <w:color w:val="auto"/>
          <w:sz w:val="16"/>
          <w:szCs w:val="16"/>
          <w:lang w:val="lv-LV"/>
        </w:rPr>
        <w:t>Atklātam konkursam “Vispārīgā</w:t>
      </w:r>
    </w:p>
    <w:p w14:paraId="276C125B" w14:textId="77777777" w:rsidR="002953E4" w:rsidRPr="00D37FBF" w:rsidRDefault="002953E4" w:rsidP="002953E4">
      <w:pPr>
        <w:pStyle w:val="Default"/>
        <w:jc w:val="right"/>
        <w:rPr>
          <w:color w:val="auto"/>
          <w:sz w:val="16"/>
          <w:szCs w:val="16"/>
          <w:lang w:val="lv-LV"/>
        </w:rPr>
      </w:pPr>
      <w:r w:rsidRPr="00D37FBF">
        <w:rPr>
          <w:color w:val="auto"/>
          <w:sz w:val="16"/>
          <w:szCs w:val="16"/>
          <w:lang w:val="lv-LV"/>
        </w:rPr>
        <w:t xml:space="preserve"> vienošanās par riepu piegādi”,</w:t>
      </w:r>
    </w:p>
    <w:p w14:paraId="7808E567" w14:textId="63ADF609" w:rsidR="002953E4" w:rsidRPr="00D37FBF" w:rsidRDefault="002953E4" w:rsidP="002953E4">
      <w:pPr>
        <w:pStyle w:val="Default"/>
        <w:jc w:val="right"/>
        <w:rPr>
          <w:color w:val="auto"/>
          <w:sz w:val="16"/>
          <w:szCs w:val="16"/>
          <w:lang w:val="lv-LV"/>
        </w:rPr>
      </w:pPr>
      <w:r w:rsidRPr="00D37FBF">
        <w:rPr>
          <w:color w:val="auto"/>
          <w:sz w:val="16"/>
          <w:szCs w:val="16"/>
          <w:lang w:val="lv-LV"/>
        </w:rPr>
        <w:t xml:space="preserve">ID Nr. </w:t>
      </w:r>
      <w:r w:rsidR="00AB1CAE" w:rsidRPr="00D37FBF">
        <w:rPr>
          <w:color w:val="auto"/>
          <w:sz w:val="16"/>
          <w:szCs w:val="16"/>
          <w:lang w:val="lv-LV"/>
        </w:rPr>
        <w:t>ZAAO 2026</w:t>
      </w:r>
      <w:r w:rsidR="00B26BB0" w:rsidRPr="00D37FBF">
        <w:rPr>
          <w:color w:val="auto"/>
          <w:sz w:val="16"/>
          <w:szCs w:val="16"/>
          <w:lang w:val="lv-LV"/>
        </w:rPr>
        <w:t>/49</w:t>
      </w:r>
      <w:r w:rsidRPr="00D37FBF">
        <w:rPr>
          <w:color w:val="auto"/>
          <w:sz w:val="16"/>
          <w:szCs w:val="16"/>
          <w:lang w:val="lv-LV"/>
        </w:rPr>
        <w:t>/l</w:t>
      </w:r>
    </w:p>
    <w:p w14:paraId="0855910A" w14:textId="77777777" w:rsidR="00F04088" w:rsidRPr="00D37FBF" w:rsidRDefault="00F04088" w:rsidP="00F04088">
      <w:pPr>
        <w:jc w:val="center"/>
        <w:rPr>
          <w:b/>
          <w:bCs/>
          <w:i/>
          <w:iCs/>
          <w:lang w:eastAsia="x-none"/>
        </w:rPr>
      </w:pPr>
      <w:r w:rsidRPr="00D37FBF">
        <w:rPr>
          <w:b/>
          <w:bCs/>
          <w:i/>
          <w:iCs/>
          <w:lang w:eastAsia="x-none"/>
        </w:rPr>
        <w:t>LĪGUMA PROJEKTS</w:t>
      </w:r>
    </w:p>
    <w:p w14:paraId="55A9E068" w14:textId="4BC839C0" w:rsidR="002953E4" w:rsidRPr="00D37FBF" w:rsidRDefault="002953E4" w:rsidP="002953E4">
      <w:pPr>
        <w:autoSpaceDE w:val="0"/>
        <w:autoSpaceDN w:val="0"/>
        <w:adjustRightInd w:val="0"/>
        <w:jc w:val="center"/>
        <w:rPr>
          <w:i/>
          <w:iCs/>
          <w:sz w:val="23"/>
          <w:szCs w:val="23"/>
          <w:lang w:eastAsia="lv-LV"/>
        </w:rPr>
      </w:pPr>
      <w:r w:rsidRPr="00D37FBF">
        <w:rPr>
          <w:i/>
          <w:iCs/>
          <w:sz w:val="23"/>
          <w:szCs w:val="23"/>
          <w:lang w:eastAsia="lv-LV"/>
        </w:rPr>
        <w:t xml:space="preserve">atklātam konkursam  “Vispārīgā vienošanās par riepu piegādi”,  ID Nr. </w:t>
      </w:r>
      <w:r w:rsidR="00AB1CAE" w:rsidRPr="00D37FBF">
        <w:rPr>
          <w:i/>
          <w:iCs/>
          <w:sz w:val="23"/>
          <w:szCs w:val="23"/>
          <w:lang w:eastAsia="lv-LV"/>
        </w:rPr>
        <w:t>ZAAO 2026</w:t>
      </w:r>
      <w:r w:rsidR="00B26BB0" w:rsidRPr="00D37FBF">
        <w:rPr>
          <w:i/>
          <w:iCs/>
          <w:sz w:val="23"/>
          <w:szCs w:val="23"/>
          <w:lang w:eastAsia="lv-LV"/>
        </w:rPr>
        <w:t>/49</w:t>
      </w:r>
      <w:r w:rsidRPr="00D37FBF">
        <w:rPr>
          <w:i/>
          <w:iCs/>
          <w:sz w:val="23"/>
          <w:szCs w:val="23"/>
          <w:lang w:eastAsia="lv-LV"/>
        </w:rPr>
        <w:t xml:space="preserve">/l </w:t>
      </w:r>
    </w:p>
    <w:p w14:paraId="7112E353" w14:textId="77777777" w:rsidR="00F04088" w:rsidRPr="00D37FBF" w:rsidRDefault="00F04088" w:rsidP="00F04088">
      <w:pPr>
        <w:jc w:val="center"/>
        <w:rPr>
          <w:lang w:eastAsia="x-none"/>
        </w:rPr>
      </w:pPr>
    </w:p>
    <w:p w14:paraId="7CA7D66B" w14:textId="77777777" w:rsidR="00F04088" w:rsidRPr="00D37FBF" w:rsidRDefault="00F04088" w:rsidP="00F04088">
      <w:pPr>
        <w:tabs>
          <w:tab w:val="left" w:pos="0"/>
        </w:tabs>
        <w:rPr>
          <w:i/>
          <w:iCs/>
        </w:rPr>
      </w:pPr>
      <w:r w:rsidRPr="00D37FBF">
        <w:rPr>
          <w:i/>
          <w:iCs/>
        </w:rPr>
        <w:t xml:space="preserve">Līguma parakstīšanas datums ir </w:t>
      </w:r>
    </w:p>
    <w:p w14:paraId="4DD9BD08" w14:textId="77777777" w:rsidR="00F04088" w:rsidRPr="00D37FBF" w:rsidRDefault="00F04088" w:rsidP="00F04088">
      <w:pPr>
        <w:tabs>
          <w:tab w:val="left" w:pos="0"/>
        </w:tabs>
        <w:rPr>
          <w:i/>
          <w:iCs/>
        </w:rPr>
      </w:pPr>
      <w:r w:rsidRPr="00D37FBF">
        <w:rPr>
          <w:i/>
          <w:iCs/>
        </w:rPr>
        <w:t xml:space="preserve">pēdējā pievienotā droša elektroniskā paraksta </w:t>
      </w:r>
    </w:p>
    <w:p w14:paraId="3535C6FB" w14:textId="77777777" w:rsidR="00F04088" w:rsidRPr="00D37FBF" w:rsidRDefault="00F04088" w:rsidP="00F04088">
      <w:pPr>
        <w:tabs>
          <w:tab w:val="left" w:pos="0"/>
        </w:tabs>
        <w:rPr>
          <w:i/>
          <w:iCs/>
        </w:rPr>
      </w:pPr>
      <w:r w:rsidRPr="00D37FBF">
        <w:rPr>
          <w:i/>
          <w:iCs/>
        </w:rPr>
        <w:t>un tā laika zīmoga pievienošanas datums</w:t>
      </w:r>
    </w:p>
    <w:p w14:paraId="6B1F5450" w14:textId="77777777" w:rsidR="00F04088" w:rsidRPr="00D37FBF" w:rsidRDefault="00F04088" w:rsidP="00F04088">
      <w:pPr>
        <w:tabs>
          <w:tab w:val="left" w:pos="0"/>
        </w:tabs>
      </w:pPr>
    </w:p>
    <w:p w14:paraId="2BF265B1" w14:textId="77777777" w:rsidR="00F04088" w:rsidRPr="00D37FBF" w:rsidRDefault="00F04088" w:rsidP="00F61B6D">
      <w:r w:rsidRPr="00D37FBF">
        <w:rPr>
          <w:b/>
        </w:rPr>
        <w:t>SIA “ZAAO</w:t>
      </w:r>
      <w:r w:rsidRPr="00D37FBF">
        <w:t xml:space="preserve">”, reģistrācijas numurs 44103015509, juridiskā adrese: Rīgas iela 32, Valmiera, Valmieras novads, LV-4201, kuru, pamatojoties uz </w:t>
      </w:r>
      <w:r w:rsidR="00F61B6D" w:rsidRPr="00D37FBF">
        <w:t>2024. gada 10.septembra pilnvaru Nr. 4329</w:t>
      </w:r>
      <w:r w:rsidRPr="00D37FBF">
        <w:t xml:space="preserve">, pārstāv valdes priekšsēdētājs Gints Kukainis, turpmāk – </w:t>
      </w:r>
      <w:r w:rsidRPr="00D37FBF">
        <w:rPr>
          <w:b/>
          <w:bCs/>
        </w:rPr>
        <w:t>Pasūtītājs</w:t>
      </w:r>
      <w:r w:rsidRPr="00D37FBF">
        <w:t>, no vienas puses, un</w:t>
      </w:r>
    </w:p>
    <w:p w14:paraId="0D340F0C" w14:textId="77777777" w:rsidR="00F04088" w:rsidRPr="00D37FBF" w:rsidRDefault="00F04088" w:rsidP="00F04088">
      <w:pPr>
        <w:suppressAutoHyphens/>
        <w:spacing w:line="100" w:lineRule="atLeast"/>
        <w:rPr>
          <w:kern w:val="22"/>
          <w:szCs w:val="20"/>
          <w:lang w:eastAsia="ar-SA"/>
        </w:rPr>
      </w:pPr>
      <w:r w:rsidRPr="00D37FBF">
        <w:rPr>
          <w:b/>
          <w:kern w:val="22"/>
          <w:szCs w:val="20"/>
          <w:lang w:eastAsia="ar-SA"/>
        </w:rPr>
        <w:t>________[nosaukums]____________</w:t>
      </w:r>
      <w:r w:rsidRPr="00D37FBF">
        <w:rPr>
          <w:kern w:val="22"/>
          <w:szCs w:val="20"/>
          <w:lang w:eastAsia="ar-SA"/>
        </w:rPr>
        <w:t xml:space="preserve">, reģistrācijas numurs __________________, juridiskā adrese: _________________________, kuru, pamatojoties uz ______[pārstāvības pamats]_, pārstāv ____________[amats, vārds uzvārds]__________________, turpmāk – </w:t>
      </w:r>
      <w:r w:rsidRPr="00D37FBF">
        <w:rPr>
          <w:b/>
          <w:bCs/>
          <w:kern w:val="22"/>
          <w:szCs w:val="20"/>
          <w:lang w:eastAsia="ar-SA"/>
        </w:rPr>
        <w:t>Izpildītājs</w:t>
      </w:r>
      <w:r w:rsidRPr="00D37FBF">
        <w:rPr>
          <w:kern w:val="22"/>
          <w:szCs w:val="20"/>
          <w:lang w:eastAsia="ar-SA"/>
        </w:rPr>
        <w:t xml:space="preserve">, no otras puses, turpmāk Pasūtītājs un Izpildītājs kopā – </w:t>
      </w:r>
      <w:r w:rsidRPr="00D37FBF">
        <w:rPr>
          <w:b/>
          <w:bCs/>
          <w:kern w:val="22"/>
          <w:szCs w:val="20"/>
          <w:lang w:eastAsia="ar-SA"/>
        </w:rPr>
        <w:t>Līdzēji</w:t>
      </w:r>
      <w:r w:rsidRPr="00D37FBF">
        <w:rPr>
          <w:kern w:val="22"/>
          <w:szCs w:val="20"/>
          <w:lang w:eastAsia="ar-SA"/>
        </w:rPr>
        <w:t xml:space="preserve">, katrs atsevišķi – </w:t>
      </w:r>
      <w:r w:rsidRPr="00D37FBF">
        <w:rPr>
          <w:b/>
          <w:bCs/>
          <w:kern w:val="22"/>
          <w:szCs w:val="20"/>
          <w:lang w:eastAsia="ar-SA"/>
        </w:rPr>
        <w:t>Līdzējs</w:t>
      </w:r>
      <w:r w:rsidRPr="00D37FBF">
        <w:rPr>
          <w:kern w:val="22"/>
          <w:szCs w:val="20"/>
          <w:lang w:eastAsia="ar-SA"/>
        </w:rPr>
        <w:t>,</w:t>
      </w:r>
    </w:p>
    <w:p w14:paraId="2131E760" w14:textId="500EE281" w:rsidR="00F04088" w:rsidRPr="00D37FBF" w:rsidRDefault="00F04088" w:rsidP="00F04088">
      <w:pPr>
        <w:suppressAutoHyphens/>
        <w:spacing w:line="100" w:lineRule="atLeast"/>
        <w:rPr>
          <w:kern w:val="22"/>
          <w:szCs w:val="20"/>
          <w:lang w:eastAsia="ar-SA"/>
        </w:rPr>
      </w:pPr>
      <w:r w:rsidRPr="00D37FBF">
        <w:rPr>
          <w:kern w:val="22"/>
          <w:szCs w:val="20"/>
          <w:lang w:eastAsia="ar-SA"/>
        </w:rPr>
        <w:t xml:space="preserve">pamatojoties uz Pasūtītāja rīkotā iepirkuma – “Vispārīgā vienošanās par riepu piegādi”, identifikācijas Nr. ZAAO </w:t>
      </w:r>
      <w:r w:rsidR="00B26BB0" w:rsidRPr="00D37FBF">
        <w:rPr>
          <w:kern w:val="22"/>
          <w:szCs w:val="20"/>
          <w:lang w:eastAsia="ar-SA"/>
        </w:rPr>
        <w:t>2026/49</w:t>
      </w:r>
      <w:r w:rsidRPr="00D37FBF">
        <w:rPr>
          <w:kern w:val="22"/>
          <w:szCs w:val="20"/>
          <w:lang w:eastAsia="ar-SA"/>
        </w:rPr>
        <w:t xml:space="preserve">/l, turpmāk – </w:t>
      </w:r>
      <w:r w:rsidRPr="00D37FBF">
        <w:rPr>
          <w:b/>
          <w:bCs/>
          <w:kern w:val="22"/>
          <w:szCs w:val="20"/>
          <w:lang w:eastAsia="ar-SA"/>
        </w:rPr>
        <w:t>iepirkums,</w:t>
      </w:r>
      <w:r w:rsidRPr="00D37FBF">
        <w:rPr>
          <w:kern w:val="22"/>
          <w:szCs w:val="20"/>
          <w:lang w:eastAsia="ar-SA"/>
        </w:rPr>
        <w:t xml:space="preserve"> rezultātiem, starp Izpildītāju un Pasūtītāju 202</w:t>
      </w:r>
      <w:r w:rsidR="00966122" w:rsidRPr="00D37FBF">
        <w:rPr>
          <w:kern w:val="22"/>
          <w:szCs w:val="20"/>
          <w:lang w:eastAsia="ar-SA"/>
        </w:rPr>
        <w:t>6</w:t>
      </w:r>
      <w:r w:rsidRPr="00D37FBF">
        <w:rPr>
          <w:kern w:val="22"/>
          <w:szCs w:val="20"/>
          <w:lang w:eastAsia="ar-SA"/>
        </w:rPr>
        <w:t xml:space="preserve">. gada ___. _____ noslēgto vispārīgo vienošanos Nr. _______________(par riepu piegādi), turpmāk – </w:t>
      </w:r>
      <w:r w:rsidRPr="00D37FBF">
        <w:rPr>
          <w:b/>
          <w:bCs/>
          <w:kern w:val="22"/>
          <w:szCs w:val="20"/>
          <w:lang w:eastAsia="ar-SA"/>
        </w:rPr>
        <w:t>Vienošanās</w:t>
      </w:r>
      <w:r w:rsidRPr="00D37FBF">
        <w:rPr>
          <w:kern w:val="22"/>
          <w:szCs w:val="20"/>
          <w:lang w:eastAsia="ar-SA"/>
        </w:rPr>
        <w:t>, Pasūtītāja 202__.gada __________ cenu aptaujas uzaicinājumu Nr. ____, turpmāk – </w:t>
      </w:r>
      <w:r w:rsidRPr="00D37FBF">
        <w:rPr>
          <w:b/>
          <w:bCs/>
          <w:kern w:val="22"/>
          <w:szCs w:val="20"/>
          <w:lang w:eastAsia="ar-SA"/>
        </w:rPr>
        <w:t>Uzaicinājums</w:t>
      </w:r>
      <w:r w:rsidRPr="00D37FBF">
        <w:rPr>
          <w:kern w:val="22"/>
          <w:szCs w:val="20"/>
          <w:lang w:eastAsia="ar-SA"/>
        </w:rPr>
        <w:t xml:space="preserve">, līguma noslēgšanai un Izpildītāja iesniegto cenu piedāvājumu, turpmāk – </w:t>
      </w:r>
      <w:r w:rsidRPr="00D37FBF">
        <w:rPr>
          <w:b/>
          <w:bCs/>
          <w:kern w:val="22"/>
          <w:szCs w:val="20"/>
          <w:lang w:eastAsia="ar-SA"/>
        </w:rPr>
        <w:t>cenu piedāvājums</w:t>
      </w:r>
      <w:r w:rsidRPr="00D37FBF">
        <w:rPr>
          <w:kern w:val="22"/>
          <w:szCs w:val="20"/>
          <w:lang w:eastAsia="ar-SA"/>
        </w:rPr>
        <w:t>, kā arī ņemot vērā rīkotās cenu aptaujas rezultātus,</w:t>
      </w:r>
    </w:p>
    <w:p w14:paraId="12860134" w14:textId="77777777" w:rsidR="00F04088" w:rsidRPr="00D37FBF" w:rsidRDefault="00F04088" w:rsidP="00F04088">
      <w:pPr>
        <w:suppressAutoHyphens/>
        <w:spacing w:line="100" w:lineRule="atLeast"/>
        <w:rPr>
          <w:kern w:val="22"/>
          <w:szCs w:val="20"/>
          <w:lang w:eastAsia="ar-SA"/>
        </w:rPr>
      </w:pPr>
      <w:r w:rsidRPr="00D37FBF">
        <w:rPr>
          <w:kern w:val="22"/>
          <w:szCs w:val="20"/>
          <w:lang w:eastAsia="ar-SA"/>
        </w:rPr>
        <w:t xml:space="preserve">noslēdz šādu līgumu par riepu piegādi, turpmāk – </w:t>
      </w:r>
      <w:r w:rsidRPr="00D37FBF">
        <w:rPr>
          <w:b/>
          <w:bCs/>
          <w:kern w:val="22"/>
          <w:szCs w:val="20"/>
          <w:lang w:eastAsia="ar-SA"/>
        </w:rPr>
        <w:t>Līgums</w:t>
      </w:r>
      <w:r w:rsidRPr="00D37FBF">
        <w:rPr>
          <w:kern w:val="22"/>
          <w:szCs w:val="20"/>
          <w:lang w:eastAsia="ar-SA"/>
        </w:rPr>
        <w:t>:</w:t>
      </w:r>
    </w:p>
    <w:p w14:paraId="39E8EBA0" w14:textId="77777777" w:rsidR="00F04088" w:rsidRPr="00D37FBF" w:rsidRDefault="00F04088" w:rsidP="00F04088">
      <w:pPr>
        <w:tabs>
          <w:tab w:val="left" w:pos="0"/>
        </w:tabs>
      </w:pPr>
    </w:p>
    <w:p w14:paraId="37A43AC2" w14:textId="77777777" w:rsidR="00F04088" w:rsidRPr="00D37FBF" w:rsidRDefault="00F04088" w:rsidP="00EA091A">
      <w:pPr>
        <w:numPr>
          <w:ilvl w:val="0"/>
          <w:numId w:val="17"/>
        </w:numPr>
        <w:spacing w:line="240" w:lineRule="auto"/>
        <w:ind w:left="0" w:firstLine="0"/>
        <w:jc w:val="center"/>
      </w:pPr>
      <w:r w:rsidRPr="00D37FBF">
        <w:rPr>
          <w:b/>
          <w:bCs/>
        </w:rPr>
        <w:t>LĪGUMA PRIEKŠMETS, LĪGUMCENA,</w:t>
      </w:r>
    </w:p>
    <w:p w14:paraId="326EF1F4" w14:textId="77777777" w:rsidR="00F04088" w:rsidRPr="00D37FBF" w:rsidRDefault="00F04088" w:rsidP="00F04088">
      <w:pPr>
        <w:jc w:val="center"/>
      </w:pPr>
      <w:r w:rsidRPr="00D37FBF">
        <w:rPr>
          <w:b/>
          <w:bCs/>
        </w:rPr>
        <w:t>PIEGĀDES TERMIŅŠ UN NORĒĶINU KĀRTĪBA</w:t>
      </w:r>
    </w:p>
    <w:p w14:paraId="6544F06F" w14:textId="77777777" w:rsidR="00F04088" w:rsidRPr="00D37FBF" w:rsidRDefault="00F04088" w:rsidP="00EA091A">
      <w:pPr>
        <w:numPr>
          <w:ilvl w:val="1"/>
          <w:numId w:val="17"/>
        </w:numPr>
        <w:spacing w:line="240" w:lineRule="auto"/>
        <w:contextualSpacing/>
        <w:rPr>
          <w:lang w:eastAsia="x-none"/>
        </w:rPr>
      </w:pPr>
      <w:r w:rsidRPr="00D37FBF">
        <w:rPr>
          <w:lang w:eastAsia="x-none"/>
        </w:rPr>
        <w:t>Izpildītājs piegādā</w:t>
      </w:r>
      <w:r w:rsidR="009F73FE" w:rsidRPr="00D37FBF">
        <w:rPr>
          <w:lang w:eastAsia="x-none"/>
        </w:rPr>
        <w:t xml:space="preserve"> un pārdod</w:t>
      </w:r>
      <w:r w:rsidRPr="00D37FBF">
        <w:rPr>
          <w:lang w:eastAsia="x-none"/>
        </w:rPr>
        <w:t xml:space="preserve"> Pasūtītājam</w:t>
      </w:r>
      <w:r w:rsidR="009F73FE" w:rsidRPr="00D37FBF">
        <w:rPr>
          <w:lang w:eastAsia="x-none"/>
        </w:rPr>
        <w:t xml:space="preserve"> </w:t>
      </w:r>
      <w:r w:rsidRPr="00D37FBF">
        <w:rPr>
          <w:lang w:eastAsia="x-none"/>
        </w:rPr>
        <w:t>iepriekš neekspluatētas, rūpnieciski izgatavotas riepas (automašīnu riepas, riepas lielas noslodzes apstākļiem un/vai smago automašīnu riepas) atbilstoši iepirkuma tehniskajā specifikācijā un Uzaicinājumā norādītaj</w:t>
      </w:r>
      <w:r w:rsidR="009F73FE" w:rsidRPr="00D37FBF">
        <w:rPr>
          <w:lang w:eastAsia="x-none"/>
        </w:rPr>
        <w:t>ām prasībām, turpmāk – prece/preces</w:t>
      </w:r>
      <w:r w:rsidRPr="00D37FBF">
        <w:rPr>
          <w:lang w:eastAsia="x-none"/>
        </w:rPr>
        <w:t>, bet Pasūtītājs pērk un pieņem preces, kas atbilst Izpildītāja iesniegtajam piedāvājumam un tehniskajai specifikācijai. Attiecīgās preces raksturojošie parametri norādīti tehniskajā specifikācijā, Uzaicinājumā un Izpildītāja iesniegtajā cenu piedāvājumā, kas ir Līguma pielikumi.</w:t>
      </w:r>
    </w:p>
    <w:p w14:paraId="20C8C784" w14:textId="77777777" w:rsidR="00F04088" w:rsidRPr="00D37FBF" w:rsidRDefault="009F73FE" w:rsidP="00EA091A">
      <w:pPr>
        <w:numPr>
          <w:ilvl w:val="1"/>
          <w:numId w:val="17"/>
        </w:numPr>
        <w:spacing w:line="240" w:lineRule="auto"/>
        <w:contextualSpacing/>
        <w:rPr>
          <w:lang w:eastAsia="x-none"/>
        </w:rPr>
      </w:pPr>
      <w:r w:rsidRPr="00D37FBF">
        <w:rPr>
          <w:lang w:eastAsia="x-none"/>
        </w:rPr>
        <w:t>K</w:t>
      </w:r>
      <w:r w:rsidR="00F04088" w:rsidRPr="00D37FBF">
        <w:rPr>
          <w:lang w:eastAsia="x-none"/>
        </w:rPr>
        <w:t xml:space="preserve">opējā </w:t>
      </w:r>
      <w:r w:rsidRPr="00D37FBF">
        <w:rPr>
          <w:lang w:eastAsia="x-none"/>
        </w:rPr>
        <w:t>Līguma cena</w:t>
      </w:r>
      <w:r w:rsidR="00F04088" w:rsidRPr="00D37FBF">
        <w:rPr>
          <w:lang w:eastAsia="x-none"/>
        </w:rPr>
        <w:t xml:space="preserve"> par</w:t>
      </w:r>
      <w:r w:rsidRPr="00D37FBF">
        <w:rPr>
          <w:lang w:eastAsia="x-none"/>
        </w:rPr>
        <w:t xml:space="preserve"> Līguma prasībām atbilstoši piegādātu un Pasūtītājam nodotu</w:t>
      </w:r>
      <w:r w:rsidR="00F04088" w:rsidRPr="00D37FBF">
        <w:rPr>
          <w:lang w:eastAsia="x-none"/>
        </w:rPr>
        <w:t xml:space="preserve"> preci </w:t>
      </w:r>
      <w:r w:rsidRPr="00D37FBF">
        <w:rPr>
          <w:lang w:eastAsia="x-none"/>
        </w:rPr>
        <w:t xml:space="preserve">tiek noteikta </w:t>
      </w:r>
      <w:r w:rsidR="00F04088" w:rsidRPr="00D37FBF">
        <w:rPr>
          <w:lang w:eastAsia="x-none"/>
        </w:rPr>
        <w:t xml:space="preserve">EUR ___________ (______________________), turpmāk – </w:t>
      </w:r>
      <w:r w:rsidR="00F04088" w:rsidRPr="00D37FBF">
        <w:rPr>
          <w:b/>
          <w:bCs/>
          <w:lang w:eastAsia="x-none"/>
        </w:rPr>
        <w:t>Līgumcena</w:t>
      </w:r>
      <w:r w:rsidR="00F04088" w:rsidRPr="00D37FBF">
        <w:rPr>
          <w:lang w:eastAsia="x-none"/>
        </w:rPr>
        <w:t xml:space="preserve">, kurā nav iekļauts pievienotās vērtības nodoklis, turpmāk – </w:t>
      </w:r>
      <w:r w:rsidR="00F04088" w:rsidRPr="00D37FBF">
        <w:rPr>
          <w:b/>
          <w:bCs/>
          <w:lang w:eastAsia="x-none"/>
        </w:rPr>
        <w:t>PVN</w:t>
      </w:r>
      <w:r w:rsidR="00F04088" w:rsidRPr="00D37FBF">
        <w:rPr>
          <w:lang w:eastAsia="x-none"/>
        </w:rPr>
        <w:t>. PVN Pasūtītājs maksā normatīvajos aktos noteiktā apmērā.</w:t>
      </w:r>
      <w:bookmarkStart w:id="35" w:name="_Hlk85792948"/>
    </w:p>
    <w:p w14:paraId="519AC9BA" w14:textId="77777777" w:rsidR="00F04088" w:rsidRPr="00D37FBF" w:rsidRDefault="00F04088" w:rsidP="00EA091A">
      <w:pPr>
        <w:numPr>
          <w:ilvl w:val="1"/>
          <w:numId w:val="17"/>
        </w:numPr>
        <w:spacing w:line="240" w:lineRule="auto"/>
        <w:contextualSpacing/>
        <w:rPr>
          <w:lang w:eastAsia="x-none"/>
        </w:rPr>
      </w:pPr>
      <w:r w:rsidRPr="00D37FBF">
        <w:rPr>
          <w:lang w:eastAsia="x-none"/>
        </w:rPr>
        <w:t>Izpildītājs piegādā un nodod Pasūtītājam kvalitatīvu un tehniskai specifikācijai atbilstošu preci Uzaicinājuma un cenu piedāvājumā norādītajā termiņā un apjomā</w:t>
      </w:r>
      <w:r w:rsidR="009F73FE" w:rsidRPr="00D37FBF">
        <w:rPr>
          <w:b/>
          <w:lang w:eastAsia="x-none"/>
        </w:rPr>
        <w:t xml:space="preserve"> uz piedāvājumā norādīto preču piegādes adresi</w:t>
      </w:r>
      <w:r w:rsidRPr="00D37FBF">
        <w:rPr>
          <w:b/>
          <w:lang w:eastAsia="x-none"/>
        </w:rPr>
        <w:t>.</w:t>
      </w:r>
      <w:bookmarkStart w:id="36" w:name="_Hlk85789239"/>
    </w:p>
    <w:p w14:paraId="3A39B5F1" w14:textId="77777777" w:rsidR="00F04088" w:rsidRPr="00D37FBF" w:rsidRDefault="00F04088" w:rsidP="00EA091A">
      <w:pPr>
        <w:numPr>
          <w:ilvl w:val="1"/>
          <w:numId w:val="17"/>
        </w:numPr>
        <w:spacing w:line="240" w:lineRule="auto"/>
        <w:contextualSpacing/>
        <w:rPr>
          <w:lang w:eastAsia="x-none"/>
        </w:rPr>
      </w:pPr>
      <w:r w:rsidRPr="00D37FBF">
        <w:rPr>
          <w:lang w:eastAsia="x-none"/>
        </w:rPr>
        <w:t>Preces piegādes, nodošanas nosacījumi un norēķinu kārtība par kvalitatīvi piegādātām precēm ir norādīta Vienošanās.</w:t>
      </w:r>
      <w:bookmarkEnd w:id="35"/>
      <w:bookmarkEnd w:id="36"/>
    </w:p>
    <w:p w14:paraId="5305C26E" w14:textId="77777777" w:rsidR="00F04088" w:rsidRPr="00D37FBF" w:rsidRDefault="00F04088" w:rsidP="00F04088"/>
    <w:p w14:paraId="1F00D4AC" w14:textId="77777777" w:rsidR="00F04088" w:rsidRPr="00D37FBF" w:rsidRDefault="00F04088" w:rsidP="00EA091A">
      <w:pPr>
        <w:numPr>
          <w:ilvl w:val="0"/>
          <w:numId w:val="18"/>
        </w:numPr>
        <w:spacing w:line="240" w:lineRule="auto"/>
        <w:jc w:val="center"/>
      </w:pPr>
      <w:r w:rsidRPr="00D37FBF">
        <w:rPr>
          <w:b/>
          <w:bCs/>
        </w:rPr>
        <w:t>LĪGUMA TERMIŅŠ UN STRĪDU RISINĀŠANAS KĀRTĪBA</w:t>
      </w:r>
    </w:p>
    <w:p w14:paraId="7DEB94BC" w14:textId="77777777" w:rsidR="00F04088" w:rsidRPr="00D37FBF" w:rsidRDefault="00F04088" w:rsidP="00EA091A">
      <w:pPr>
        <w:numPr>
          <w:ilvl w:val="1"/>
          <w:numId w:val="18"/>
        </w:numPr>
        <w:spacing w:line="240" w:lineRule="auto"/>
        <w:ind w:left="426" w:hanging="426"/>
      </w:pPr>
      <w:r w:rsidRPr="00D37FBF">
        <w:t xml:space="preserve">Līgums stājas spēkā pēc tā abpusējas parakstīšanas brīža un </w:t>
      </w:r>
      <w:r w:rsidRPr="00D37FBF">
        <w:rPr>
          <w:bCs/>
        </w:rPr>
        <w:t>ir spēkā līdz saistību pilnīgai izpildei</w:t>
      </w:r>
      <w:r w:rsidRPr="00D37FBF">
        <w:t>.</w:t>
      </w:r>
    </w:p>
    <w:p w14:paraId="51B5F0B9" w14:textId="77777777" w:rsidR="00F04088" w:rsidRPr="00D37FBF" w:rsidRDefault="00F04088" w:rsidP="00EA091A">
      <w:pPr>
        <w:numPr>
          <w:ilvl w:val="1"/>
          <w:numId w:val="18"/>
        </w:numPr>
        <w:spacing w:line="240" w:lineRule="auto"/>
        <w:contextualSpacing/>
      </w:pPr>
      <w:r w:rsidRPr="00D37FBF">
        <w:t>Līgumu var papildināt vai grozīt, ievērojot Publisko iepirkumu likuma 61. panta noteikumus, vai izbeigt, Līdzējiem savstarpēji rakstveidā vienojoties, vai arī Vienošanās noteiktajā kārtībā</w:t>
      </w:r>
      <w:r w:rsidRPr="00D37FBF">
        <w:rPr>
          <w:i/>
          <w:lang w:eastAsia="x-none"/>
        </w:rPr>
        <w:t>.</w:t>
      </w:r>
    </w:p>
    <w:p w14:paraId="4BE0CFEF" w14:textId="77777777" w:rsidR="00F04088" w:rsidRPr="00D37FBF" w:rsidRDefault="00F04088" w:rsidP="00EA091A">
      <w:pPr>
        <w:numPr>
          <w:ilvl w:val="1"/>
          <w:numId w:val="18"/>
        </w:numPr>
        <w:spacing w:line="240" w:lineRule="auto"/>
        <w:ind w:left="426" w:hanging="426"/>
      </w:pPr>
      <w:r w:rsidRPr="00D37FBF">
        <w:t>Jebkuras nesaskaņas, domstarpības vai strīdi tiks risināti savstarpēju sarunu ceļā.</w:t>
      </w:r>
    </w:p>
    <w:p w14:paraId="0A95DECA" w14:textId="77777777" w:rsidR="00F04088" w:rsidRPr="00D37FBF" w:rsidRDefault="00F04088" w:rsidP="00EA091A">
      <w:pPr>
        <w:numPr>
          <w:ilvl w:val="1"/>
          <w:numId w:val="18"/>
        </w:numPr>
        <w:tabs>
          <w:tab w:val="num" w:pos="284"/>
        </w:tabs>
        <w:spacing w:line="240" w:lineRule="auto"/>
        <w:ind w:left="426" w:hanging="426"/>
      </w:pPr>
      <w:r w:rsidRPr="00D37FBF">
        <w:lastRenderedPageBreak/>
        <w:t>Gadījumā, ja Līdzēji 15 (piecpadsmit) dienu laikā nespē</w:t>
      </w:r>
      <w:r w:rsidR="009F73FE" w:rsidRPr="00D37FBF">
        <w:t>j</w:t>
      </w:r>
      <w:r w:rsidRPr="00D37FBF">
        <w:t xml:space="preserve"> vienoties, Līdzēju strīdus saistībā ar Līgumu pēc prasītāja izvēles izšķirs Latvijas Komersantu šķīrējtiesa, reģistrācijas numurs 40003963576, pamatojoties uz tās reglamentu, latviešu valodā, rakstveida procesā, viena šķīrējtiesneša sastāvā vai Latvijas Republikas tiesā saskaņā Latvijas Republikas normatīvajiem aktiem pēc Pasūtītāja juridiskās adreses.</w:t>
      </w:r>
    </w:p>
    <w:p w14:paraId="3290B27E" w14:textId="77777777" w:rsidR="00F04088" w:rsidRPr="00D37FBF" w:rsidRDefault="00F04088" w:rsidP="00F04088"/>
    <w:p w14:paraId="741C4DB5" w14:textId="77777777" w:rsidR="00F04088" w:rsidRPr="00D37FBF" w:rsidRDefault="00F04088" w:rsidP="00EA091A">
      <w:pPr>
        <w:numPr>
          <w:ilvl w:val="0"/>
          <w:numId w:val="18"/>
        </w:numPr>
        <w:spacing w:line="240" w:lineRule="auto"/>
        <w:jc w:val="center"/>
      </w:pPr>
      <w:r w:rsidRPr="00D37FBF">
        <w:rPr>
          <w:b/>
          <w:bCs/>
        </w:rPr>
        <w:t>CITI NOTEIKUMI</w:t>
      </w:r>
    </w:p>
    <w:p w14:paraId="7CDE12F5" w14:textId="77777777" w:rsidR="00F04088" w:rsidRPr="00D37FBF" w:rsidRDefault="00F04088" w:rsidP="00EA091A">
      <w:pPr>
        <w:numPr>
          <w:ilvl w:val="1"/>
          <w:numId w:val="18"/>
        </w:numPr>
        <w:suppressAutoHyphens/>
        <w:spacing w:line="240" w:lineRule="auto"/>
        <w:rPr>
          <w:lang w:eastAsia="lv-LV"/>
        </w:rPr>
      </w:pPr>
      <w:r w:rsidRPr="00D37FBF">
        <w:rPr>
          <w:lang w:eastAsia="lv-LV"/>
        </w:rPr>
        <w:t>Līdzēji garantē, ka tiem ir attiecīgās pilnvaras, lai slēgtu Līgumu un uzņemtos tajā noteiktās tiesības un pienākumus, kā arī iespējas veikt Līgumā un Vienošanās noteikto pienākumu izpildi.</w:t>
      </w:r>
    </w:p>
    <w:p w14:paraId="6E8A4B18" w14:textId="77777777" w:rsidR="00F04088" w:rsidRPr="00D37FBF" w:rsidRDefault="00F04088" w:rsidP="00EA091A">
      <w:pPr>
        <w:numPr>
          <w:ilvl w:val="1"/>
          <w:numId w:val="18"/>
        </w:numPr>
        <w:suppressAutoHyphens/>
        <w:spacing w:line="240" w:lineRule="auto"/>
        <w:rPr>
          <w:lang w:eastAsia="lv-LV"/>
        </w:rPr>
      </w:pPr>
      <w:r w:rsidRPr="00D37FBF">
        <w:rPr>
          <w:lang w:eastAsia="lv-LV"/>
        </w:rPr>
        <w:t>Preces kvalitāte, garantijas, Līdzēju saistības un atbildības, nepārvaramas varas apstākļu, apakšuzņēmēju piesaistes noteikumi, kā arī kontaktpersonu informācija un citi, Līgumā neminēti nosacījumi, kuri attiecas uz Līguma darbību un izpildi, ir ietverti Vienošanās tekstā.</w:t>
      </w:r>
    </w:p>
    <w:p w14:paraId="4A6FCEEE" w14:textId="77777777" w:rsidR="00F04088" w:rsidRPr="00D37FBF" w:rsidRDefault="00F04088" w:rsidP="00EA091A">
      <w:pPr>
        <w:numPr>
          <w:ilvl w:val="1"/>
          <w:numId w:val="18"/>
        </w:numPr>
        <w:suppressAutoHyphens/>
        <w:spacing w:line="240" w:lineRule="auto"/>
        <w:rPr>
          <w:lang w:eastAsia="lv-LV"/>
        </w:rPr>
      </w:pPr>
      <w:r w:rsidRPr="00D37FBF">
        <w:rPr>
          <w:lang w:eastAsia="lv-LV"/>
        </w:rPr>
        <w:t>Jebkuras izmaiņas vai papildinājumi Līgumā jānoformē rakstiski un jāparaksta abiem Līdzējiem. Šādas izmaiņas un papildinājumi ar to parakstīšanas brīdi kļūst par Līguma neatņemamu sastāvdaļu. Jautājumi, kas nav atrunāti Līgumā un/vai Vienošanās, tiek risināti saskaņā ar spēkā esošajiem Latvijas Republikas normatīvajiem aktiem.</w:t>
      </w:r>
    </w:p>
    <w:p w14:paraId="3E625A00" w14:textId="77777777" w:rsidR="00F04088" w:rsidRPr="00D37FBF" w:rsidRDefault="00F04088" w:rsidP="00EA091A">
      <w:pPr>
        <w:numPr>
          <w:ilvl w:val="1"/>
          <w:numId w:val="18"/>
        </w:numPr>
        <w:spacing w:line="240" w:lineRule="auto"/>
        <w:jc w:val="left"/>
      </w:pPr>
      <w:r w:rsidRPr="00D37FBF">
        <w:t>Līgums sagatavots un parakstīts ar drošu elektronisko parakstu, kas satur laika zīmogu, latviešu valodā uz __ (___) lappusēm, ir viens pielikums – uzaicinājuma forma.</w:t>
      </w:r>
    </w:p>
    <w:p w14:paraId="5E238E29" w14:textId="77777777" w:rsidR="00F04088" w:rsidRPr="00D37FBF" w:rsidRDefault="00F04088" w:rsidP="00EA091A">
      <w:pPr>
        <w:numPr>
          <w:ilvl w:val="1"/>
          <w:numId w:val="18"/>
        </w:numPr>
        <w:suppressAutoHyphens/>
        <w:spacing w:line="240" w:lineRule="auto"/>
        <w:rPr>
          <w:lang w:eastAsia="lv-LV"/>
        </w:rPr>
      </w:pPr>
      <w:r w:rsidRPr="00D37FBF">
        <w:t>Līgumam kā neatņemama tā sastāvdaļa tiek pievienots Izpildītāja saņemtais piedāvājums.</w:t>
      </w:r>
    </w:p>
    <w:p w14:paraId="1511A4C5" w14:textId="77777777" w:rsidR="00F04088" w:rsidRPr="00D37FBF" w:rsidRDefault="00F04088" w:rsidP="00F04088">
      <w:pPr>
        <w:ind w:left="360"/>
      </w:pPr>
    </w:p>
    <w:p w14:paraId="60EAE64B" w14:textId="77777777" w:rsidR="00F04088" w:rsidRPr="00D37FBF" w:rsidRDefault="00F04088" w:rsidP="00EA091A">
      <w:pPr>
        <w:numPr>
          <w:ilvl w:val="0"/>
          <w:numId w:val="18"/>
        </w:numPr>
        <w:spacing w:line="240" w:lineRule="auto"/>
        <w:jc w:val="center"/>
        <w:rPr>
          <w:caps/>
        </w:rPr>
      </w:pPr>
      <w:r w:rsidRPr="00D37FBF">
        <w:rPr>
          <w:b/>
          <w:caps/>
        </w:rPr>
        <w:t>Līdzēju rekvizīti un paraksti</w:t>
      </w:r>
    </w:p>
    <w:p w14:paraId="2E91A516" w14:textId="77777777" w:rsidR="00F04088" w:rsidRPr="00D37FBF" w:rsidRDefault="00F04088" w:rsidP="00F04088">
      <w:pPr>
        <w:ind w:left="360"/>
      </w:pPr>
    </w:p>
    <w:tbl>
      <w:tblPr>
        <w:tblW w:w="9246" w:type="dxa"/>
        <w:tblInd w:w="360" w:type="dxa"/>
        <w:tblLook w:val="04A0" w:firstRow="1" w:lastRow="0" w:firstColumn="1" w:lastColumn="0" w:noHBand="0" w:noVBand="1"/>
      </w:tblPr>
      <w:tblGrid>
        <w:gridCol w:w="4143"/>
        <w:gridCol w:w="5103"/>
      </w:tblGrid>
      <w:tr w:rsidR="00F04088" w:rsidRPr="00D37FBF" w14:paraId="79D35F09" w14:textId="77777777" w:rsidTr="002D6EE1">
        <w:tc>
          <w:tcPr>
            <w:tcW w:w="4143" w:type="dxa"/>
          </w:tcPr>
          <w:p w14:paraId="24770EAB" w14:textId="77777777" w:rsidR="00F04088" w:rsidRPr="00D37FBF" w:rsidRDefault="00F04088" w:rsidP="002D6EE1">
            <w:pPr>
              <w:autoSpaceDE w:val="0"/>
              <w:autoSpaceDN w:val="0"/>
              <w:rPr>
                <w:b/>
              </w:rPr>
            </w:pPr>
            <w:r w:rsidRPr="00D37FBF">
              <w:rPr>
                <w:b/>
              </w:rPr>
              <w:t>Pasūtītājs:</w:t>
            </w:r>
          </w:p>
          <w:p w14:paraId="067A6927" w14:textId="77777777" w:rsidR="00F04088" w:rsidRPr="00D37FBF" w:rsidRDefault="00F04088" w:rsidP="002D6EE1">
            <w:pPr>
              <w:autoSpaceDE w:val="0"/>
              <w:autoSpaceDN w:val="0"/>
              <w:rPr>
                <w:b/>
              </w:rPr>
            </w:pPr>
            <w:r w:rsidRPr="00D37FBF">
              <w:rPr>
                <w:b/>
              </w:rPr>
              <w:t>SIA „ZAAO”</w:t>
            </w:r>
          </w:p>
          <w:p w14:paraId="2120A508" w14:textId="77777777" w:rsidR="00F04088" w:rsidRPr="00D37FBF" w:rsidRDefault="00F04088" w:rsidP="002D6EE1">
            <w:pPr>
              <w:autoSpaceDE w:val="0"/>
              <w:autoSpaceDN w:val="0"/>
              <w:rPr>
                <w:bCs/>
              </w:rPr>
            </w:pPr>
            <w:r w:rsidRPr="00D37FBF">
              <w:rPr>
                <w:bCs/>
              </w:rPr>
              <w:t>reģistrācijas numurs 44103015509</w:t>
            </w:r>
          </w:p>
          <w:p w14:paraId="7C67EFA8" w14:textId="77777777" w:rsidR="00F04088" w:rsidRPr="00D37FBF" w:rsidRDefault="00F04088" w:rsidP="002D6EE1">
            <w:pPr>
              <w:autoSpaceDE w:val="0"/>
              <w:autoSpaceDN w:val="0"/>
              <w:rPr>
                <w:bCs/>
              </w:rPr>
            </w:pPr>
            <w:r w:rsidRPr="00D37FBF">
              <w:rPr>
                <w:bCs/>
              </w:rPr>
              <w:t xml:space="preserve">adrese Rīgas 32, Valmiera, Valmieras novads, LV-4201 </w:t>
            </w:r>
          </w:p>
          <w:p w14:paraId="3A61F25F" w14:textId="77777777" w:rsidR="00F04088" w:rsidRPr="00D37FBF" w:rsidRDefault="00F04088" w:rsidP="002D6EE1">
            <w:pPr>
              <w:autoSpaceDE w:val="0"/>
              <w:autoSpaceDN w:val="0"/>
              <w:rPr>
                <w:bCs/>
              </w:rPr>
            </w:pPr>
            <w:r w:rsidRPr="00D37FBF">
              <w:rPr>
                <w:bCs/>
              </w:rPr>
              <w:t xml:space="preserve">tālr. 64281250, e-pasts zaao@zaao.lv </w:t>
            </w:r>
          </w:p>
          <w:p w14:paraId="5A9C078B" w14:textId="77777777" w:rsidR="00F04088" w:rsidRPr="00D37FBF" w:rsidRDefault="00F04088" w:rsidP="002D6EE1">
            <w:pPr>
              <w:autoSpaceDE w:val="0"/>
              <w:autoSpaceDN w:val="0"/>
              <w:rPr>
                <w:bCs/>
              </w:rPr>
            </w:pPr>
            <w:r w:rsidRPr="00D37FBF">
              <w:rPr>
                <w:bCs/>
              </w:rPr>
              <w:t>AS SEB Banka</w:t>
            </w:r>
          </w:p>
          <w:p w14:paraId="2EDA41F4" w14:textId="77777777" w:rsidR="00F04088" w:rsidRPr="00D37FBF" w:rsidRDefault="00F04088" w:rsidP="002D6EE1">
            <w:pPr>
              <w:autoSpaceDE w:val="0"/>
              <w:autoSpaceDN w:val="0"/>
              <w:rPr>
                <w:bCs/>
              </w:rPr>
            </w:pPr>
            <w:r w:rsidRPr="00D37FBF">
              <w:rPr>
                <w:bCs/>
              </w:rPr>
              <w:t>UNLALV2X</w:t>
            </w:r>
          </w:p>
          <w:p w14:paraId="0620FB0C" w14:textId="77777777" w:rsidR="00F04088" w:rsidRPr="00D37FBF" w:rsidRDefault="00F04088" w:rsidP="002D6EE1">
            <w:pPr>
              <w:autoSpaceDE w:val="0"/>
              <w:autoSpaceDN w:val="0"/>
              <w:rPr>
                <w:bCs/>
              </w:rPr>
            </w:pPr>
            <w:r w:rsidRPr="00D37FBF">
              <w:rPr>
                <w:bCs/>
              </w:rPr>
              <w:t>LV70UNLA0050014930995</w:t>
            </w:r>
          </w:p>
          <w:p w14:paraId="3A4BA0D3" w14:textId="77777777" w:rsidR="00F04088" w:rsidRPr="00D37FBF" w:rsidRDefault="00F04088" w:rsidP="002D6EE1">
            <w:pPr>
              <w:autoSpaceDE w:val="0"/>
              <w:autoSpaceDN w:val="0"/>
              <w:rPr>
                <w:bCs/>
              </w:rPr>
            </w:pPr>
          </w:p>
          <w:p w14:paraId="0265919A" w14:textId="77777777" w:rsidR="00F04088" w:rsidRPr="00D37FBF" w:rsidRDefault="00F04088" w:rsidP="002D6EE1">
            <w:pPr>
              <w:autoSpaceDE w:val="0"/>
              <w:autoSpaceDN w:val="0"/>
              <w:rPr>
                <w:bCs/>
              </w:rPr>
            </w:pPr>
          </w:p>
          <w:p w14:paraId="0D8F7759" w14:textId="77777777" w:rsidR="00F04088" w:rsidRPr="00D37FBF" w:rsidRDefault="00F04088" w:rsidP="002D6EE1">
            <w:pPr>
              <w:autoSpaceDE w:val="0"/>
              <w:autoSpaceDN w:val="0"/>
              <w:rPr>
                <w:sz w:val="23"/>
                <w:szCs w:val="23"/>
              </w:rPr>
            </w:pPr>
          </w:p>
          <w:p w14:paraId="53E23FDD" w14:textId="77777777" w:rsidR="00F04088" w:rsidRPr="00D37FBF" w:rsidRDefault="00F04088" w:rsidP="002D6EE1">
            <w:pPr>
              <w:autoSpaceDE w:val="0"/>
              <w:autoSpaceDN w:val="0"/>
              <w:rPr>
                <w:sz w:val="23"/>
                <w:szCs w:val="23"/>
              </w:rPr>
            </w:pPr>
            <w:r w:rsidRPr="00D37FBF">
              <w:rPr>
                <w:sz w:val="23"/>
                <w:szCs w:val="23"/>
              </w:rPr>
              <w:t xml:space="preserve">Valdes priekšsēdētājs </w:t>
            </w:r>
          </w:p>
          <w:p w14:paraId="29B8EA69" w14:textId="77777777" w:rsidR="00F04088" w:rsidRPr="00D37FBF" w:rsidRDefault="00F04088" w:rsidP="002D6EE1">
            <w:pPr>
              <w:autoSpaceDE w:val="0"/>
              <w:autoSpaceDN w:val="0"/>
              <w:rPr>
                <w:bCs/>
              </w:rPr>
            </w:pPr>
            <w:proofErr w:type="spellStart"/>
            <w:r w:rsidRPr="00D37FBF">
              <w:rPr>
                <w:sz w:val="23"/>
                <w:szCs w:val="23"/>
              </w:rPr>
              <w:t>G.Kukainis</w:t>
            </w:r>
            <w:proofErr w:type="spellEnd"/>
            <w:r w:rsidRPr="00D37FBF">
              <w:rPr>
                <w:sz w:val="23"/>
                <w:szCs w:val="23"/>
              </w:rPr>
              <w:t xml:space="preserve"> __________________</w:t>
            </w:r>
          </w:p>
        </w:tc>
        <w:tc>
          <w:tcPr>
            <w:tcW w:w="5103" w:type="dxa"/>
          </w:tcPr>
          <w:p w14:paraId="360591EA" w14:textId="77777777" w:rsidR="00F04088" w:rsidRPr="00D37FBF" w:rsidRDefault="00F04088" w:rsidP="002D6EE1">
            <w:pPr>
              <w:rPr>
                <w:b/>
              </w:rPr>
            </w:pPr>
            <w:r w:rsidRPr="00D37FBF">
              <w:rPr>
                <w:b/>
              </w:rPr>
              <w:t>Izpildītājs:</w:t>
            </w:r>
          </w:p>
          <w:p w14:paraId="0EBB9AB3" w14:textId="2F31DE0C" w:rsidR="00F04088" w:rsidRPr="00D37FBF" w:rsidRDefault="00023A38" w:rsidP="002D6EE1">
            <w:pPr>
              <w:rPr>
                <w:b/>
                <w:bCs/>
                <w:sz w:val="23"/>
                <w:szCs w:val="23"/>
              </w:rPr>
            </w:pPr>
            <w:r>
              <w:rPr>
                <w:b/>
                <w:bCs/>
                <w:sz w:val="23"/>
                <w:szCs w:val="23"/>
              </w:rPr>
              <w:t>[</w:t>
            </w:r>
            <w:r w:rsidR="00F04088" w:rsidRPr="00D37FBF">
              <w:rPr>
                <w:b/>
                <w:bCs/>
                <w:sz w:val="23"/>
                <w:szCs w:val="23"/>
              </w:rPr>
              <w:t>Nosaukums]</w:t>
            </w:r>
          </w:p>
          <w:p w14:paraId="4E2A6C97" w14:textId="77777777" w:rsidR="00F04088" w:rsidRPr="00D37FBF" w:rsidRDefault="00F04088" w:rsidP="002D6EE1">
            <w:pPr>
              <w:rPr>
                <w:sz w:val="23"/>
                <w:szCs w:val="23"/>
              </w:rPr>
            </w:pPr>
            <w:r w:rsidRPr="00D37FBF">
              <w:rPr>
                <w:sz w:val="23"/>
                <w:szCs w:val="23"/>
              </w:rPr>
              <w:t>[reģistrācijas numurs]</w:t>
            </w:r>
          </w:p>
          <w:p w14:paraId="4C94B319" w14:textId="77777777" w:rsidR="00F04088" w:rsidRPr="00D37FBF" w:rsidRDefault="00F04088" w:rsidP="002D6EE1">
            <w:pPr>
              <w:rPr>
                <w:sz w:val="23"/>
                <w:szCs w:val="23"/>
              </w:rPr>
            </w:pPr>
            <w:r w:rsidRPr="00D37FBF">
              <w:rPr>
                <w:sz w:val="23"/>
                <w:szCs w:val="23"/>
              </w:rPr>
              <w:t>[adrese]</w:t>
            </w:r>
          </w:p>
          <w:p w14:paraId="7FA7A28A" w14:textId="77777777" w:rsidR="00F04088" w:rsidRPr="00D37FBF" w:rsidRDefault="00F04088" w:rsidP="002D6EE1">
            <w:pPr>
              <w:rPr>
                <w:sz w:val="23"/>
                <w:szCs w:val="23"/>
              </w:rPr>
            </w:pPr>
            <w:r w:rsidRPr="00D37FBF">
              <w:rPr>
                <w:sz w:val="23"/>
                <w:szCs w:val="23"/>
              </w:rPr>
              <w:t>[tālr., e-pasts]</w:t>
            </w:r>
          </w:p>
          <w:p w14:paraId="5D138DE1" w14:textId="77777777" w:rsidR="00F04088" w:rsidRPr="00D37FBF" w:rsidRDefault="00F04088" w:rsidP="002D6EE1">
            <w:pPr>
              <w:rPr>
                <w:sz w:val="23"/>
                <w:szCs w:val="23"/>
              </w:rPr>
            </w:pPr>
            <w:r w:rsidRPr="00D37FBF">
              <w:rPr>
                <w:sz w:val="23"/>
                <w:szCs w:val="23"/>
              </w:rPr>
              <w:t>[banka]</w:t>
            </w:r>
          </w:p>
          <w:p w14:paraId="5236D36B" w14:textId="77777777" w:rsidR="00F04088" w:rsidRPr="00D37FBF" w:rsidRDefault="00F04088" w:rsidP="002D6EE1">
            <w:pPr>
              <w:rPr>
                <w:sz w:val="23"/>
                <w:szCs w:val="23"/>
              </w:rPr>
            </w:pPr>
            <w:r w:rsidRPr="00D37FBF">
              <w:rPr>
                <w:sz w:val="23"/>
                <w:szCs w:val="23"/>
              </w:rPr>
              <w:t>[kods]</w:t>
            </w:r>
          </w:p>
          <w:p w14:paraId="1C59922E" w14:textId="77777777" w:rsidR="00F04088" w:rsidRPr="00D37FBF" w:rsidRDefault="00F04088" w:rsidP="002D6EE1">
            <w:pPr>
              <w:rPr>
                <w:sz w:val="23"/>
                <w:szCs w:val="23"/>
              </w:rPr>
            </w:pPr>
            <w:r w:rsidRPr="00D37FBF">
              <w:rPr>
                <w:sz w:val="23"/>
                <w:szCs w:val="23"/>
              </w:rPr>
              <w:t>[konta Nr.]</w:t>
            </w:r>
          </w:p>
          <w:p w14:paraId="3349AE2D" w14:textId="77777777" w:rsidR="00F04088" w:rsidRPr="00D37FBF" w:rsidRDefault="00F04088" w:rsidP="002D6EE1">
            <w:pPr>
              <w:rPr>
                <w:sz w:val="23"/>
                <w:szCs w:val="23"/>
              </w:rPr>
            </w:pPr>
          </w:p>
          <w:p w14:paraId="2CABC86B" w14:textId="77777777" w:rsidR="00F04088" w:rsidRPr="00D37FBF" w:rsidRDefault="00F04088" w:rsidP="002D6EE1">
            <w:pPr>
              <w:rPr>
                <w:sz w:val="23"/>
                <w:szCs w:val="23"/>
              </w:rPr>
            </w:pPr>
          </w:p>
          <w:p w14:paraId="55348311" w14:textId="77777777" w:rsidR="00F04088" w:rsidRPr="00D37FBF" w:rsidRDefault="00F04088" w:rsidP="002D6EE1">
            <w:pPr>
              <w:rPr>
                <w:sz w:val="23"/>
                <w:szCs w:val="23"/>
              </w:rPr>
            </w:pPr>
          </w:p>
          <w:p w14:paraId="5A9506FB" w14:textId="77777777" w:rsidR="00F04088" w:rsidRPr="00D37FBF" w:rsidRDefault="00F04088" w:rsidP="002D6EE1">
            <w:pPr>
              <w:rPr>
                <w:sz w:val="23"/>
                <w:szCs w:val="23"/>
              </w:rPr>
            </w:pPr>
          </w:p>
          <w:p w14:paraId="2239A2ED" w14:textId="77777777" w:rsidR="00F04088" w:rsidRPr="00D37FBF" w:rsidRDefault="00F04088" w:rsidP="002D6EE1">
            <w:pPr>
              <w:rPr>
                <w:sz w:val="23"/>
                <w:szCs w:val="23"/>
              </w:rPr>
            </w:pPr>
            <w:r w:rsidRPr="00D37FBF">
              <w:rPr>
                <w:sz w:val="23"/>
                <w:szCs w:val="23"/>
              </w:rPr>
              <w:t>[pārstāvības pamats]</w:t>
            </w:r>
          </w:p>
          <w:p w14:paraId="182C2C7A" w14:textId="77777777" w:rsidR="00F04088" w:rsidRPr="00D37FBF" w:rsidRDefault="00F04088" w:rsidP="002D6EE1">
            <w:pPr>
              <w:rPr>
                <w:sz w:val="23"/>
                <w:szCs w:val="23"/>
              </w:rPr>
            </w:pPr>
            <w:r w:rsidRPr="00D37FBF">
              <w:rPr>
                <w:sz w:val="23"/>
                <w:szCs w:val="23"/>
              </w:rPr>
              <w:t>[</w:t>
            </w:r>
            <w:proofErr w:type="spellStart"/>
            <w:r w:rsidRPr="00D37FBF">
              <w:rPr>
                <w:sz w:val="23"/>
                <w:szCs w:val="23"/>
              </w:rPr>
              <w:t>v.uzvārds</w:t>
            </w:r>
            <w:proofErr w:type="spellEnd"/>
            <w:r w:rsidRPr="00D37FBF">
              <w:rPr>
                <w:sz w:val="23"/>
                <w:szCs w:val="23"/>
              </w:rPr>
              <w:t>] _______________________</w:t>
            </w:r>
          </w:p>
          <w:p w14:paraId="71B2F7A5" w14:textId="77777777" w:rsidR="00F04088" w:rsidRPr="00D37FBF" w:rsidRDefault="00F04088" w:rsidP="002D6EE1">
            <w:pPr>
              <w:rPr>
                <w:bCs/>
              </w:rPr>
            </w:pPr>
          </w:p>
        </w:tc>
      </w:tr>
    </w:tbl>
    <w:p w14:paraId="3CF1E444" w14:textId="77777777" w:rsidR="00F04088" w:rsidRPr="00D37FBF" w:rsidRDefault="00F04088" w:rsidP="00F04088">
      <w:pPr>
        <w:suppressAutoHyphens/>
        <w:autoSpaceDN w:val="0"/>
        <w:jc w:val="center"/>
        <w:textAlignment w:val="baseline"/>
        <w:rPr>
          <w:lang w:eastAsia="ar-SA"/>
        </w:rPr>
      </w:pPr>
    </w:p>
    <w:p w14:paraId="26CED241" w14:textId="77777777" w:rsidR="00F04088" w:rsidRPr="00D37FBF" w:rsidRDefault="00F04088" w:rsidP="00F04088">
      <w:pPr>
        <w:suppressAutoHyphens/>
        <w:autoSpaceDN w:val="0"/>
        <w:jc w:val="center"/>
        <w:textAlignment w:val="baseline"/>
        <w:rPr>
          <w:lang w:eastAsia="ar-SA"/>
        </w:rPr>
      </w:pPr>
    </w:p>
    <w:p w14:paraId="6764E160" w14:textId="77777777" w:rsidR="00121C01" w:rsidRPr="00D37FBF" w:rsidRDefault="00F04088" w:rsidP="0040625E">
      <w:pPr>
        <w:suppressAutoHyphens/>
        <w:autoSpaceDN w:val="0"/>
        <w:jc w:val="center"/>
        <w:textAlignment w:val="baseline"/>
        <w:rPr>
          <w:lang w:eastAsia="lv-LV"/>
        </w:rPr>
      </w:pPr>
      <w:r w:rsidRPr="00D37FBF">
        <w:rPr>
          <w:lang w:eastAsia="ar-SA"/>
        </w:rPr>
        <w:t>DOKUMENTS PARAKSTĪTS AR DROŠU ELEKTRONISKO PARAKSTU UN SATUR LAIKA ZĪMOGU</w:t>
      </w:r>
    </w:p>
    <w:sectPr w:rsidR="00121C01" w:rsidRPr="00D37FBF" w:rsidSect="001A71B0">
      <w:pgSz w:w="11907" w:h="16840" w:code="9"/>
      <w:pgMar w:top="1134" w:right="567" w:bottom="1134" w:left="1134" w:header="720" w:footer="119"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5C34F" w14:textId="77777777" w:rsidR="004F144B" w:rsidRDefault="004F144B">
      <w:r>
        <w:separator/>
      </w:r>
    </w:p>
  </w:endnote>
  <w:endnote w:type="continuationSeparator" w:id="0">
    <w:p w14:paraId="1104722F" w14:textId="77777777" w:rsidR="004F144B" w:rsidRDefault="004F14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ndale Sans UI">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Bold">
    <w:altName w:val="Yu Gothic"/>
    <w:panose1 w:val="00000000000000000000"/>
    <w:charset w:val="80"/>
    <w:family w:val="auto"/>
    <w:notTrueType/>
    <w:pitch w:val="default"/>
    <w:sig w:usb0="00000005" w:usb1="08070000" w:usb2="00000010" w:usb3="00000000" w:csb0="00020002" w:csb1="00000000"/>
  </w:font>
  <w:font w:name="NewsGoth TL">
    <w:altName w:val="Calibri"/>
    <w:charset w:val="BA"/>
    <w:family w:val="swiss"/>
    <w:pitch w:val="variable"/>
    <w:sig w:usb0="800002AF" w:usb1="5000204A"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DB043" w14:textId="77777777" w:rsidR="00AB1CAE" w:rsidRDefault="00AB1CA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EA88F" w14:textId="77777777" w:rsidR="00DA5407" w:rsidRPr="000A7458" w:rsidRDefault="00DA5407">
    <w:pPr>
      <w:pStyle w:val="Kjene"/>
      <w:jc w:val="right"/>
      <w:rPr>
        <w:sz w:val="16"/>
        <w:szCs w:val="16"/>
      </w:rPr>
    </w:pPr>
    <w:r w:rsidRPr="000A7458">
      <w:rPr>
        <w:sz w:val="16"/>
        <w:szCs w:val="16"/>
      </w:rPr>
      <w:fldChar w:fldCharType="begin"/>
    </w:r>
    <w:r w:rsidRPr="000A7458">
      <w:rPr>
        <w:sz w:val="16"/>
        <w:szCs w:val="16"/>
      </w:rPr>
      <w:instrText xml:space="preserve"> PAGE </w:instrText>
    </w:r>
    <w:r w:rsidRPr="000A7458">
      <w:rPr>
        <w:sz w:val="16"/>
        <w:szCs w:val="16"/>
      </w:rPr>
      <w:fldChar w:fldCharType="separate"/>
    </w:r>
    <w:r w:rsidR="00CF7F0A">
      <w:rPr>
        <w:noProof/>
        <w:sz w:val="16"/>
        <w:szCs w:val="16"/>
      </w:rPr>
      <w:t>1</w:t>
    </w:r>
    <w:r w:rsidRPr="000A7458">
      <w:rPr>
        <w:sz w:val="16"/>
        <w:szCs w:val="16"/>
      </w:rPr>
      <w:fldChar w:fldCharType="end"/>
    </w:r>
  </w:p>
  <w:p w14:paraId="7D055016" w14:textId="77777777" w:rsidR="00DA5407" w:rsidRDefault="00DA5407">
    <w:pPr>
      <w:pStyle w:val="Kjene"/>
      <w:ind w:right="360"/>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7DBCC" w14:textId="77777777" w:rsidR="00AB1CAE" w:rsidRDefault="00AB1C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F3B0D" w14:textId="77777777" w:rsidR="004F144B" w:rsidRDefault="004F144B">
      <w:r>
        <w:separator/>
      </w:r>
    </w:p>
  </w:footnote>
  <w:footnote w:type="continuationSeparator" w:id="0">
    <w:p w14:paraId="0195BF26" w14:textId="77777777" w:rsidR="004F144B" w:rsidRDefault="004F144B">
      <w:r>
        <w:continuationSeparator/>
      </w:r>
    </w:p>
  </w:footnote>
  <w:footnote w:id="1">
    <w:p w14:paraId="36529B19" w14:textId="77777777" w:rsidR="009A5373" w:rsidRPr="00AB1558" w:rsidRDefault="009A5373" w:rsidP="009A5373">
      <w:pPr>
        <w:rPr>
          <w:sz w:val="16"/>
          <w:szCs w:val="16"/>
        </w:rPr>
      </w:pPr>
      <w:r w:rsidRPr="00AB1558">
        <w:rPr>
          <w:rStyle w:val="Vresrakstzmes"/>
          <w:sz w:val="16"/>
          <w:szCs w:val="16"/>
        </w:rPr>
        <w:footnoteRef/>
      </w:r>
      <w:r w:rsidRPr="00AB1558">
        <w:rPr>
          <w:sz w:val="16"/>
          <w:szCs w:val="16"/>
        </w:rPr>
        <w:t xml:space="preserve"> Publisko iepirkumu likums, skatīt: </w:t>
      </w:r>
      <w:hyperlink r:id="rId1" w:history="1">
        <w:r w:rsidRPr="00AB1558">
          <w:rPr>
            <w:rStyle w:val="Hipersaite"/>
            <w:sz w:val="16"/>
            <w:szCs w:val="16"/>
          </w:rPr>
          <w:t>https://likumi.lv/doc.php?id=287760</w:t>
        </w:r>
      </w:hyperlink>
      <w:r w:rsidRPr="00AB1558">
        <w:rPr>
          <w:sz w:val="16"/>
          <w:szCs w:val="16"/>
        </w:rPr>
        <w:t xml:space="preserve"> </w:t>
      </w:r>
    </w:p>
  </w:footnote>
  <w:footnote w:id="2">
    <w:p w14:paraId="1A14E9DF" w14:textId="77777777" w:rsidR="00B26BB0" w:rsidRPr="004B7ABA" w:rsidRDefault="00B26BB0" w:rsidP="00B26BB0">
      <w:pPr>
        <w:pStyle w:val="Vresteksts"/>
        <w:rPr>
          <w:i/>
          <w:sz w:val="18"/>
          <w:szCs w:val="18"/>
        </w:rPr>
      </w:pPr>
      <w:r w:rsidRPr="004B7ABA">
        <w:rPr>
          <w:rStyle w:val="Vresatsauce"/>
          <w:i/>
          <w:sz w:val="18"/>
          <w:szCs w:val="18"/>
        </w:rPr>
        <w:footnoteRef/>
      </w:r>
      <w:r w:rsidRPr="004B7ABA">
        <w:rPr>
          <w:i/>
          <w:sz w:val="18"/>
          <w:szCs w:val="18"/>
        </w:rPr>
        <w:t xml:space="preserve"> </w:t>
      </w:r>
      <w:r w:rsidRPr="004B7ABA">
        <w:rPr>
          <w:i/>
          <w:sz w:val="18"/>
          <w:szCs w:val="18"/>
        </w:rPr>
        <w:t xml:space="preserve">Ministru kabineta 2017.gada 28.februāra noteikumi Nr.107, skatīt: </w:t>
      </w:r>
      <w:hyperlink r:id="rId2" w:history="1">
        <w:r w:rsidRPr="004B7ABA">
          <w:rPr>
            <w:rStyle w:val="Hipersaite"/>
            <w:i/>
            <w:sz w:val="18"/>
            <w:szCs w:val="18"/>
          </w:rPr>
          <w:t>https://likumi.lv/ta/id/289086-iepirkuma-proceduru-un-metu-konkursu-norises-kartiba</w:t>
        </w:r>
      </w:hyperlink>
      <w:r w:rsidRPr="004B7ABA">
        <w:rPr>
          <w:i/>
          <w:sz w:val="18"/>
          <w:szCs w:val="18"/>
        </w:rPr>
        <w:t xml:space="preserve"> </w:t>
      </w:r>
    </w:p>
  </w:footnote>
  <w:footnote w:id="3">
    <w:p w14:paraId="2F5CD70C" w14:textId="77777777" w:rsidR="00B26BB0" w:rsidRPr="00D843C8" w:rsidRDefault="00B26BB0" w:rsidP="00B26BB0">
      <w:pPr>
        <w:pStyle w:val="Vresteksts"/>
        <w:ind w:firstLine="1"/>
        <w:rPr>
          <w:i/>
          <w:sz w:val="18"/>
          <w:szCs w:val="18"/>
        </w:rPr>
      </w:pPr>
      <w:r w:rsidRPr="007E5F89">
        <w:rPr>
          <w:rStyle w:val="Vresatsauce"/>
        </w:rPr>
        <w:footnoteRef/>
      </w:r>
      <w:r w:rsidRPr="007E5F89">
        <w:t xml:space="preserve"> </w:t>
      </w:r>
      <w:r w:rsidRPr="00D843C8">
        <w:rPr>
          <w:i/>
          <w:sz w:val="18"/>
          <w:szCs w:val="18"/>
        </w:rPr>
        <w:t xml:space="preserve">Latvijas Republikā spēkā </w:t>
      </w:r>
      <w:r w:rsidRPr="00D843C8">
        <w:rPr>
          <w:rFonts w:eastAsia="Helvetica"/>
          <w:i/>
          <w:sz w:val="18"/>
          <w:szCs w:val="18"/>
        </w:rPr>
        <w:t>Ministru kabineta 2000.gada 22.augusta noteikumi Nr.291 “Kārtība, kādā apliecināmi dokumentu tulkojumi valsts valodā”, skatīt:</w:t>
      </w:r>
      <w:r w:rsidRPr="00D843C8">
        <w:rPr>
          <w:i/>
          <w:sz w:val="18"/>
          <w:szCs w:val="18"/>
        </w:rPr>
        <w:t xml:space="preserve"> </w:t>
      </w:r>
      <w:hyperlink r:id="rId3" w:history="1">
        <w:r w:rsidRPr="00D843C8">
          <w:rPr>
            <w:rStyle w:val="Hipersaite"/>
            <w:rFonts w:eastAsia="Helvetica"/>
            <w:i/>
            <w:sz w:val="18"/>
            <w:szCs w:val="18"/>
          </w:rPr>
          <w:t>http://likumi.lv/doc.php?id=10127</w:t>
        </w:r>
      </w:hyperlink>
      <w:r w:rsidRPr="00D843C8">
        <w:rPr>
          <w:rFonts w:eastAsia="Helvetica"/>
          <w:i/>
          <w:sz w:val="18"/>
          <w:szCs w:val="18"/>
        </w:rPr>
        <w:t xml:space="preserve">. </w:t>
      </w:r>
    </w:p>
  </w:footnote>
  <w:footnote w:id="4">
    <w:p w14:paraId="17B2A255" w14:textId="77777777" w:rsidR="00B26BB0" w:rsidRPr="00E40DD3" w:rsidRDefault="00B26BB0" w:rsidP="00B26BB0">
      <w:pPr>
        <w:pStyle w:val="Vresteksts"/>
      </w:pPr>
      <w:r w:rsidRPr="00E40DD3">
        <w:rPr>
          <w:rStyle w:val="Vresatsauce"/>
        </w:rPr>
        <w:footnoteRef/>
      </w:r>
      <w:r w:rsidRPr="00E40DD3">
        <w:t xml:space="preserve"> </w:t>
      </w:r>
      <w:r w:rsidRPr="00B23C38">
        <w:rPr>
          <w:i/>
          <w:szCs w:val="24"/>
        </w:rPr>
        <w:t>Eiropas vienotais iepirkuma procedūras dokuments (E</w:t>
      </w:r>
      <w:r>
        <w:rPr>
          <w:i/>
          <w:szCs w:val="24"/>
        </w:rPr>
        <w:t>SP</w:t>
      </w:r>
      <w:r w:rsidRPr="00B23C38">
        <w:rPr>
          <w:i/>
          <w:szCs w:val="24"/>
        </w:rPr>
        <w:t xml:space="preserve">D) (vietnē </w:t>
      </w:r>
      <w:hyperlink r:id="rId4" w:history="1">
        <w:r w:rsidRPr="009A7F63">
          <w:rPr>
            <w:rStyle w:val="Hipersaite"/>
            <w:i/>
            <w:szCs w:val="24"/>
          </w:rPr>
          <w:t>https://ec.europa.eu/growth/tools-databases/espd/filter?lang=lv</w:t>
        </w:r>
      </w:hyperlink>
      <w:r>
        <w:rPr>
          <w:i/>
          <w:szCs w:val="24"/>
        </w:rPr>
        <w:t xml:space="preserve">. </w:t>
      </w:r>
      <w:r w:rsidRPr="00E40DD3">
        <w:rPr>
          <w:szCs w:val="24"/>
        </w:rPr>
        <w:t xml:space="preserve"> </w:t>
      </w:r>
    </w:p>
  </w:footnote>
  <w:footnote w:id="5">
    <w:p w14:paraId="3B0A487B" w14:textId="2E2BD5CA" w:rsidR="00966185" w:rsidRPr="004A3B15" w:rsidRDefault="00966185" w:rsidP="00966185">
      <w:pPr>
        <w:pStyle w:val="Vresteksts"/>
        <w:rPr>
          <w:i/>
          <w:iCs/>
          <w:sz w:val="16"/>
          <w:szCs w:val="16"/>
        </w:rPr>
      </w:pPr>
      <w:r w:rsidRPr="004A3B15">
        <w:rPr>
          <w:rStyle w:val="Vresatsauce"/>
          <w:sz w:val="16"/>
          <w:szCs w:val="16"/>
        </w:rPr>
        <w:footnoteRef/>
      </w:r>
      <w:r w:rsidRPr="004A3B15">
        <w:rPr>
          <w:sz w:val="16"/>
          <w:szCs w:val="16"/>
        </w:rPr>
        <w:t xml:space="preserve"> </w:t>
      </w:r>
      <w:r w:rsidR="0097556F" w:rsidRPr="002F79B8">
        <w:rPr>
          <w:sz w:val="16"/>
          <w:szCs w:val="16"/>
        </w:rPr>
        <w:t xml:space="preserve">Atbilstoši Komisijas 2003. gada 6. maija Ieteikumam par mikro, mazo un vidējo uzņēmumu definīciju (OV L124, 20.5.2003.): Mazais uzņēmums ir uzņēmums, kurā nodarbinātas mazāk nekā 50 personas un kura gada apgrozījums un/vai gada bilance kopā nepārsniedz 10 miljonus </w:t>
      </w:r>
      <w:proofErr w:type="spellStart"/>
      <w:r w:rsidR="0097556F" w:rsidRPr="002F79B8">
        <w:rPr>
          <w:sz w:val="16"/>
          <w:szCs w:val="16"/>
        </w:rPr>
        <w:t>euro</w:t>
      </w:r>
      <w:proofErr w:type="spellEnd"/>
      <w:r w:rsidR="0097556F" w:rsidRPr="002F79B8">
        <w:rPr>
          <w:sz w:val="16"/>
          <w:szCs w:val="16"/>
        </w:rPr>
        <w:t xml:space="preserve">; Vidējais uzņēmums ir uzņēmums, kas nav mazais uzņēmums, un kurā  nodarbinātas mazāk nekā 250 personas un kura gada apgrozījums nepārsniedz 50 miljonus </w:t>
      </w:r>
      <w:proofErr w:type="spellStart"/>
      <w:r w:rsidR="0097556F" w:rsidRPr="002F79B8">
        <w:rPr>
          <w:sz w:val="16"/>
          <w:szCs w:val="16"/>
        </w:rPr>
        <w:t>euro</w:t>
      </w:r>
      <w:proofErr w:type="spellEnd"/>
      <w:r w:rsidR="0097556F" w:rsidRPr="002F79B8">
        <w:rPr>
          <w:sz w:val="16"/>
          <w:szCs w:val="16"/>
        </w:rPr>
        <w:t xml:space="preserve">, un/vai, kura gada bilance kopā nepārsniedz 43 miljonus </w:t>
      </w:r>
      <w:proofErr w:type="spellStart"/>
      <w:r w:rsidR="0097556F" w:rsidRPr="002F79B8">
        <w:rPr>
          <w:sz w:val="16"/>
          <w:szCs w:val="16"/>
        </w:rPr>
        <w:t>euro</w:t>
      </w:r>
      <w:proofErr w:type="spellEnd"/>
      <w:r w:rsidR="0097556F" w:rsidRPr="002F79B8">
        <w:rPr>
          <w:sz w:val="16"/>
          <w:szCs w:val="16"/>
        </w:rPr>
        <w:t>.</w:t>
      </w:r>
    </w:p>
  </w:footnote>
  <w:footnote w:id="6">
    <w:p w14:paraId="148B79F7" w14:textId="77777777" w:rsidR="00DA5407" w:rsidRPr="009D4EBD" w:rsidRDefault="00DA5407" w:rsidP="009D4EBD">
      <w:pPr>
        <w:pStyle w:val="Vresteksts"/>
        <w:rPr>
          <w:sz w:val="16"/>
          <w:szCs w:val="16"/>
        </w:rPr>
      </w:pPr>
      <w:r w:rsidRPr="009D4EBD">
        <w:rPr>
          <w:rStyle w:val="Vresatsauce"/>
          <w:sz w:val="16"/>
          <w:szCs w:val="16"/>
        </w:rPr>
        <w:footnoteRef/>
      </w:r>
      <w:r w:rsidRPr="009D4EBD">
        <w:rPr>
          <w:sz w:val="16"/>
          <w:szCs w:val="16"/>
        </w:rPr>
        <w:t xml:space="preserve"> </w:t>
      </w:r>
      <w:r w:rsidRPr="009D4EBD">
        <w:rPr>
          <w:sz w:val="16"/>
          <w:szCs w:val="16"/>
          <w:lang w:eastAsia="ar-SA"/>
        </w:rPr>
        <w:t>Iesniedz, ja pretendents līguma izpildei ir plānojis piesaistīt apakšuzņēmējus. Ja pretendents informāciju neiesniedz, pasūtītājs uzskata, ka apakšuzņēmēji netiek piesaistīti.</w:t>
      </w:r>
    </w:p>
  </w:footnote>
  <w:footnote w:id="7">
    <w:p w14:paraId="4204F24F" w14:textId="77777777" w:rsidR="00DA5407" w:rsidRPr="00DE49CE" w:rsidRDefault="00DA5407" w:rsidP="009D4EBD">
      <w:pPr>
        <w:pStyle w:val="Vresteksts"/>
        <w:rPr>
          <w:sz w:val="16"/>
          <w:szCs w:val="16"/>
        </w:rPr>
      </w:pPr>
      <w:r w:rsidRPr="00DE49CE">
        <w:rPr>
          <w:rStyle w:val="Vresatsauce"/>
          <w:sz w:val="16"/>
          <w:szCs w:val="16"/>
        </w:rPr>
        <w:footnoteRef/>
      </w:r>
      <w:r w:rsidRPr="00DE49CE">
        <w:rPr>
          <w:sz w:val="16"/>
          <w:szCs w:val="16"/>
        </w:rPr>
        <w:t xml:space="preserve"> </w:t>
      </w:r>
      <w:r w:rsidRPr="00DE49CE">
        <w:rPr>
          <w:sz w:val="16"/>
          <w:szCs w:val="16"/>
          <w:lang w:eastAsia="ar-SA"/>
        </w:rPr>
        <w:t>Iesniedz, ja pretendents līguma izpildei ir plānojis piesaistīt apakšuzņēmējus. Ja pretendents informāciju neiesniedz, pasūtītājs uzskata, ka apakšuzņēmēji netiek piesaistīti.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8BD83" w14:textId="77777777" w:rsidR="00AB1CAE" w:rsidRDefault="00AB1CAE">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74627" w14:textId="77777777" w:rsidR="00DA5407" w:rsidRDefault="00DA5407">
    <w:pPr>
      <w:pStyle w:val="Galvene"/>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FA2A7" w14:textId="77777777" w:rsidR="00AB1CAE" w:rsidRDefault="00AB1CAE">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1" w15:restartNumberingAfterBreak="0">
    <w:nsid w:val="00000001"/>
    <w:multiLevelType w:val="multilevel"/>
    <w:tmpl w:val="B48CD49C"/>
    <w:lvl w:ilvl="0">
      <w:start w:val="1"/>
      <w:numFmt w:val="decimal"/>
      <w:pStyle w:val="Virsraksts1"/>
      <w:lvlText w:val="%1."/>
      <w:lvlJc w:val="left"/>
      <w:pPr>
        <w:tabs>
          <w:tab w:val="num" w:pos="0"/>
        </w:tabs>
        <w:ind w:left="0" w:firstLine="0"/>
      </w:pPr>
    </w:lvl>
    <w:lvl w:ilvl="1">
      <w:start w:val="1"/>
      <w:numFmt w:val="none"/>
      <w:pStyle w:val="Virsraksts2"/>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pStyle w:val="Virsraksts4"/>
      <w:suff w:val="nothing"/>
      <w:lvlText w:val=""/>
      <w:lvlJc w:val="left"/>
      <w:pPr>
        <w:tabs>
          <w:tab w:val="num" w:pos="0"/>
        </w:tabs>
        <w:ind w:left="0" w:firstLine="0"/>
      </w:pPr>
    </w:lvl>
    <w:lvl w:ilvl="4">
      <w:start w:val="1"/>
      <w:numFmt w:val="none"/>
      <w:pStyle w:val="Virsraksts5"/>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pStyle w:val="Virsraksts7"/>
      <w:suff w:val="nothing"/>
      <w:lvlText w:val=""/>
      <w:lvlJc w:val="left"/>
      <w:pPr>
        <w:tabs>
          <w:tab w:val="num" w:pos="0"/>
        </w:tabs>
        <w:ind w:left="0" w:firstLine="0"/>
      </w:pPr>
    </w:lvl>
    <w:lvl w:ilvl="7">
      <w:start w:val="1"/>
      <w:numFmt w:val="none"/>
      <w:pStyle w:val="Virsraksts8"/>
      <w:suff w:val="nothing"/>
      <w:lvlText w:val=""/>
      <w:lvlJc w:val="left"/>
      <w:pPr>
        <w:tabs>
          <w:tab w:val="num" w:pos="0"/>
        </w:tabs>
        <w:ind w:left="0" w:firstLine="0"/>
      </w:pPr>
    </w:lvl>
    <w:lvl w:ilvl="8">
      <w:start w:val="1"/>
      <w:numFmt w:val="none"/>
      <w:pStyle w:val="Virsraksts9"/>
      <w:suff w:val="nothing"/>
      <w:lvlText w:val=""/>
      <w:lvlJc w:val="left"/>
      <w:pPr>
        <w:tabs>
          <w:tab w:val="num" w:pos="0"/>
        </w:tabs>
        <w:ind w:left="0" w:firstLine="0"/>
      </w:pPr>
    </w:lvl>
  </w:abstractNum>
  <w:abstractNum w:abstractNumId="2" w15:restartNumberingAfterBreak="0">
    <w:nsid w:val="00000002"/>
    <w:multiLevelType w:val="singleLevel"/>
    <w:tmpl w:val="00000002"/>
    <w:name w:val="WW8Num1"/>
    <w:lvl w:ilvl="0">
      <w:start w:val="1"/>
      <w:numFmt w:val="decimal"/>
      <w:pStyle w:val="Sarakstanumurs21"/>
      <w:lvlText w:val="%1."/>
      <w:lvlJc w:val="left"/>
      <w:pPr>
        <w:tabs>
          <w:tab w:val="num" w:pos="643"/>
        </w:tabs>
        <w:ind w:left="643" w:hanging="360"/>
      </w:pPr>
    </w:lvl>
  </w:abstractNum>
  <w:abstractNum w:abstractNumId="3" w15:restartNumberingAfterBreak="0">
    <w:nsid w:val="00000003"/>
    <w:multiLevelType w:val="multilevel"/>
    <w:tmpl w:val="00000003"/>
    <w:name w:val="WW8Num5"/>
    <w:lvl w:ilvl="0">
      <w:start w:val="1"/>
      <w:numFmt w:val="decimal"/>
      <w:pStyle w:val="Lg1"/>
      <w:lvlText w:val="%1."/>
      <w:lvlJc w:val="left"/>
      <w:pPr>
        <w:tabs>
          <w:tab w:val="num" w:pos="357"/>
        </w:tabs>
        <w:ind w:left="360" w:hanging="360"/>
      </w:pPr>
      <w:rPr>
        <w:rFonts w:hint="default"/>
        <w:b/>
      </w:rPr>
    </w:lvl>
    <w:lvl w:ilvl="1">
      <w:start w:val="1"/>
      <w:numFmt w:val="decimal"/>
      <w:lvlText w:val="%1.%2."/>
      <w:lvlJc w:val="left"/>
      <w:pPr>
        <w:tabs>
          <w:tab w:val="num" w:pos="482"/>
        </w:tabs>
        <w:ind w:left="482" w:hanging="482"/>
      </w:pPr>
      <w:rPr>
        <w:rFonts w:hint="default"/>
        <w:b w:val="0"/>
        <w:sz w:val="21"/>
        <w:szCs w:val="21"/>
      </w:rPr>
    </w:lvl>
    <w:lvl w:ilvl="2">
      <w:start w:val="1"/>
      <w:numFmt w:val="decimal"/>
      <w:lvlText w:val="%1.%2.%3."/>
      <w:lvlJc w:val="left"/>
      <w:pPr>
        <w:tabs>
          <w:tab w:val="num" w:pos="1430"/>
        </w:tabs>
        <w:ind w:left="1430" w:hanging="720"/>
      </w:pPr>
      <w:rPr>
        <w:rFonts w:hint="default"/>
        <w:b w:val="0"/>
      </w:rPr>
    </w:lvl>
    <w:lvl w:ilvl="3">
      <w:start w:val="1"/>
      <w:numFmt w:val="decimal"/>
      <w:lvlText w:val="%1.%2.%3.%4."/>
      <w:lvlJc w:val="left"/>
      <w:pPr>
        <w:tabs>
          <w:tab w:val="num" w:pos="0"/>
        </w:tabs>
        <w:ind w:left="851" w:hanging="851"/>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4" w15:restartNumberingAfterBreak="0">
    <w:nsid w:val="00000004"/>
    <w:multiLevelType w:val="multilevel"/>
    <w:tmpl w:val="00000004"/>
    <w:name w:val="WW8Num8"/>
    <w:lvl w:ilvl="0">
      <w:start w:val="1"/>
      <w:numFmt w:val="decimal"/>
      <w:pStyle w:val="Punkts"/>
      <w:lvlText w:val="%1."/>
      <w:lvlJc w:val="left"/>
      <w:pPr>
        <w:tabs>
          <w:tab w:val="num" w:pos="851"/>
        </w:tabs>
        <w:ind w:left="851" w:hanging="851"/>
      </w:pPr>
      <w:rPr>
        <w:rFonts w:hint="default"/>
      </w:rPr>
    </w:lvl>
    <w:lvl w:ilvl="1">
      <w:start w:val="1"/>
      <w:numFmt w:val="decimal"/>
      <w:lvlText w:val="%1.%2."/>
      <w:lvlJc w:val="left"/>
      <w:pPr>
        <w:tabs>
          <w:tab w:val="num" w:pos="1391"/>
        </w:tabs>
        <w:ind w:left="139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00000005"/>
    <w:multiLevelType w:val="singleLevel"/>
    <w:tmpl w:val="00000005"/>
    <w:name w:val="WW8Num10"/>
    <w:lvl w:ilvl="0">
      <w:start w:val="1"/>
      <w:numFmt w:val="upperRoman"/>
      <w:lvlText w:val="%1."/>
      <w:lvlJc w:val="left"/>
      <w:pPr>
        <w:tabs>
          <w:tab w:val="num" w:pos="0"/>
        </w:tabs>
        <w:ind w:left="1080" w:hanging="720"/>
      </w:pPr>
      <w:rPr>
        <w:rFonts w:hint="default"/>
        <w:b/>
      </w:rPr>
    </w:lvl>
  </w:abstractNum>
  <w:abstractNum w:abstractNumId="6" w15:restartNumberingAfterBreak="0">
    <w:nsid w:val="00000006"/>
    <w:multiLevelType w:val="singleLevel"/>
    <w:tmpl w:val="00000006"/>
    <w:name w:val="WW8Num13"/>
    <w:lvl w:ilvl="0">
      <w:start w:val="2018"/>
      <w:numFmt w:val="bullet"/>
      <w:lvlText w:val="-"/>
      <w:lvlJc w:val="left"/>
      <w:pPr>
        <w:tabs>
          <w:tab w:val="num" w:pos="0"/>
        </w:tabs>
        <w:ind w:left="1353" w:hanging="360"/>
      </w:pPr>
      <w:rPr>
        <w:rFonts w:ascii="Times New Roman" w:hAnsi="Times New Roman" w:cs="Times New Roman" w:hint="default"/>
      </w:rPr>
    </w:lvl>
  </w:abstractNum>
  <w:abstractNum w:abstractNumId="7" w15:restartNumberingAfterBreak="0">
    <w:nsid w:val="00000007"/>
    <w:multiLevelType w:val="singleLevel"/>
    <w:tmpl w:val="00000007"/>
    <w:name w:val="WW8Num15"/>
    <w:lvl w:ilvl="0">
      <w:start w:val="1"/>
      <w:numFmt w:val="bullet"/>
      <w:lvlText w:val=""/>
      <w:lvlJc w:val="left"/>
      <w:pPr>
        <w:tabs>
          <w:tab w:val="num" w:pos="0"/>
        </w:tabs>
        <w:ind w:left="1146" w:hanging="360"/>
      </w:pPr>
      <w:rPr>
        <w:rFonts w:ascii="Symbol" w:hAnsi="Symbol" w:cs="Symbol" w:hint="default"/>
        <w:color w:val="000000"/>
        <w:lang w:val="lv-LV"/>
      </w:rPr>
    </w:lvl>
  </w:abstractNum>
  <w:abstractNum w:abstractNumId="8" w15:restartNumberingAfterBreak="0">
    <w:nsid w:val="00000008"/>
    <w:multiLevelType w:val="singleLevel"/>
    <w:tmpl w:val="00000008"/>
    <w:name w:val="WW8Num16"/>
    <w:lvl w:ilvl="0">
      <w:start w:val="1"/>
      <w:numFmt w:val="decimal"/>
      <w:lvlText w:val="%1."/>
      <w:lvlJc w:val="left"/>
      <w:pPr>
        <w:tabs>
          <w:tab w:val="num" w:pos="720"/>
        </w:tabs>
        <w:ind w:left="720" w:hanging="360"/>
      </w:pPr>
    </w:lvl>
  </w:abstractNum>
  <w:abstractNum w:abstractNumId="9" w15:restartNumberingAfterBreak="0">
    <w:nsid w:val="00000009"/>
    <w:multiLevelType w:val="singleLevel"/>
    <w:tmpl w:val="00000009"/>
    <w:name w:val="WW8Num17"/>
    <w:lvl w:ilvl="0">
      <w:start w:val="6"/>
      <w:numFmt w:val="bullet"/>
      <w:lvlText w:val="-"/>
      <w:lvlJc w:val="left"/>
      <w:pPr>
        <w:tabs>
          <w:tab w:val="num" w:pos="0"/>
        </w:tabs>
        <w:ind w:left="720" w:hanging="360"/>
      </w:pPr>
      <w:rPr>
        <w:rFonts w:ascii="Times New Roman" w:hAnsi="Times New Roman" w:cs="Times New Roman" w:hint="default"/>
        <w:sz w:val="22"/>
      </w:rPr>
    </w:lvl>
  </w:abstractNum>
  <w:abstractNum w:abstractNumId="10" w15:restartNumberingAfterBreak="0">
    <w:nsid w:val="0000000A"/>
    <w:multiLevelType w:val="multilevel"/>
    <w:tmpl w:val="0000000A"/>
    <w:name w:val="WW8Num18"/>
    <w:lvl w:ilvl="0">
      <w:start w:val="1"/>
      <w:numFmt w:val="decimal"/>
      <w:pStyle w:val="Alfabtiskaisrdtjs1"/>
      <w:lvlText w:val="%1."/>
      <w:lvlJc w:val="left"/>
      <w:pPr>
        <w:tabs>
          <w:tab w:val="num" w:pos="420"/>
        </w:tabs>
        <w:ind w:left="420" w:hanging="420"/>
      </w:pPr>
      <w:rPr>
        <w:rFonts w:ascii="Arial" w:hAnsi="Arial" w:cs="Times New Roman" w:hint="default"/>
        <w:sz w:val="21"/>
        <w:szCs w:val="21"/>
      </w:rPr>
    </w:lvl>
    <w:lvl w:ilvl="1">
      <w:start w:val="1"/>
      <w:numFmt w:val="decimal"/>
      <w:lvlText w:val="%1.%2."/>
      <w:lvlJc w:val="left"/>
      <w:pPr>
        <w:tabs>
          <w:tab w:val="num" w:pos="420"/>
        </w:tabs>
        <w:ind w:left="420" w:hanging="420"/>
      </w:pPr>
      <w:rPr>
        <w:rFonts w:ascii="Arial" w:hAnsi="Arial" w:cs="Arial" w:hint="default"/>
        <w:b w:val="0"/>
        <w:i w:val="0"/>
        <w:strike w:val="0"/>
        <w:dstrike w:val="0"/>
        <w:sz w:val="20"/>
      </w:rPr>
    </w:lvl>
    <w:lvl w:ilvl="2">
      <w:start w:val="1"/>
      <w:numFmt w:val="decimal"/>
      <w:lvlText w:val="%1.%2.%3."/>
      <w:lvlJc w:val="left"/>
      <w:pPr>
        <w:tabs>
          <w:tab w:val="num" w:pos="1429"/>
        </w:tabs>
        <w:ind w:left="1429" w:hanging="720"/>
      </w:pPr>
      <w:rPr>
        <w:rFonts w:ascii="Arial" w:hAnsi="Arial" w:cs="Arial" w:hint="default"/>
        <w:b w:val="0"/>
        <w:sz w:val="20"/>
        <w:szCs w:val="20"/>
      </w:rPr>
    </w:lvl>
    <w:lvl w:ilvl="3">
      <w:start w:val="1"/>
      <w:numFmt w:val="decimal"/>
      <w:lvlText w:val="%1.%2.%3.%4."/>
      <w:lvlJc w:val="left"/>
      <w:pPr>
        <w:tabs>
          <w:tab w:val="num" w:pos="2280"/>
        </w:tabs>
        <w:ind w:left="2280" w:hanging="720"/>
      </w:pPr>
      <w:rPr>
        <w:rFonts w:ascii="Arial" w:hAnsi="Arial" w:cs="Aria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0000000B"/>
    <w:multiLevelType w:val="singleLevel"/>
    <w:tmpl w:val="0000000B"/>
    <w:name w:val="WW8Num19"/>
    <w:lvl w:ilvl="0">
      <w:start w:val="1"/>
      <w:numFmt w:val="bullet"/>
      <w:lvlText w:val=""/>
      <w:lvlJc w:val="left"/>
      <w:pPr>
        <w:tabs>
          <w:tab w:val="num" w:pos="0"/>
        </w:tabs>
        <w:ind w:left="643" w:hanging="360"/>
      </w:pPr>
      <w:rPr>
        <w:rFonts w:ascii="Symbol" w:hAnsi="Symbol" w:cs="Symbol" w:hint="default"/>
      </w:rPr>
    </w:lvl>
  </w:abstractNum>
  <w:abstractNum w:abstractNumId="12" w15:restartNumberingAfterBreak="0">
    <w:nsid w:val="0000000C"/>
    <w:multiLevelType w:val="singleLevel"/>
    <w:tmpl w:val="0000000C"/>
    <w:name w:val="WW8Num23"/>
    <w:lvl w:ilvl="0">
      <w:start w:val="1"/>
      <w:numFmt w:val="decimal"/>
      <w:lvlText w:val="%1."/>
      <w:lvlJc w:val="left"/>
      <w:pPr>
        <w:tabs>
          <w:tab w:val="num" w:pos="0"/>
        </w:tabs>
        <w:ind w:left="360" w:hanging="360"/>
      </w:pPr>
      <w:rPr>
        <w:rFonts w:hint="default"/>
      </w:rPr>
    </w:lvl>
  </w:abstractNum>
  <w:abstractNum w:abstractNumId="13" w15:restartNumberingAfterBreak="0">
    <w:nsid w:val="0000000D"/>
    <w:multiLevelType w:val="multilevel"/>
    <w:tmpl w:val="0000000D"/>
    <w:name w:val="WW8Num25"/>
    <w:lvl w:ilvl="0">
      <w:start w:val="4"/>
      <w:numFmt w:val="decimal"/>
      <w:lvlText w:val="%1."/>
      <w:lvlJc w:val="left"/>
      <w:pPr>
        <w:tabs>
          <w:tab w:val="num" w:pos="0"/>
        </w:tabs>
        <w:ind w:left="360" w:hanging="360"/>
      </w:pPr>
      <w:rPr>
        <w:rFonts w:hint="default"/>
      </w:rPr>
    </w:lvl>
    <w:lvl w:ilvl="1">
      <w:start w:val="1"/>
      <w:numFmt w:val="decimal"/>
      <w:lvlText w:val="%1.%2."/>
      <w:lvlJc w:val="left"/>
      <w:pPr>
        <w:tabs>
          <w:tab w:val="num" w:pos="0"/>
        </w:tabs>
        <w:ind w:left="1211" w:hanging="360"/>
      </w:pPr>
      <w:rPr>
        <w:rFonts w:hint="default"/>
      </w:rPr>
    </w:lvl>
    <w:lvl w:ilvl="2">
      <w:start w:val="1"/>
      <w:numFmt w:val="decimal"/>
      <w:lvlText w:val="%1.%2.%3."/>
      <w:lvlJc w:val="left"/>
      <w:pPr>
        <w:tabs>
          <w:tab w:val="num" w:pos="0"/>
        </w:tabs>
        <w:ind w:left="2422" w:hanging="720"/>
      </w:pPr>
      <w:rPr>
        <w:rFonts w:hint="default"/>
      </w:rPr>
    </w:lvl>
    <w:lvl w:ilvl="3">
      <w:start w:val="1"/>
      <w:numFmt w:val="decimal"/>
      <w:lvlText w:val="%1.%2.%3.%4."/>
      <w:lvlJc w:val="left"/>
      <w:pPr>
        <w:tabs>
          <w:tab w:val="num" w:pos="0"/>
        </w:tabs>
        <w:ind w:left="3273" w:hanging="720"/>
      </w:pPr>
      <w:rPr>
        <w:rFonts w:hint="default"/>
      </w:rPr>
    </w:lvl>
    <w:lvl w:ilvl="4">
      <w:start w:val="1"/>
      <w:numFmt w:val="decimal"/>
      <w:lvlText w:val="%1.%2.%3.%4.%5."/>
      <w:lvlJc w:val="left"/>
      <w:pPr>
        <w:tabs>
          <w:tab w:val="num" w:pos="0"/>
        </w:tabs>
        <w:ind w:left="4484" w:hanging="1080"/>
      </w:pPr>
      <w:rPr>
        <w:rFonts w:hint="default"/>
      </w:rPr>
    </w:lvl>
    <w:lvl w:ilvl="5">
      <w:start w:val="1"/>
      <w:numFmt w:val="decimal"/>
      <w:lvlText w:val="%1.%2.%3.%4.%5.%6."/>
      <w:lvlJc w:val="left"/>
      <w:pPr>
        <w:tabs>
          <w:tab w:val="num" w:pos="0"/>
        </w:tabs>
        <w:ind w:left="5335" w:hanging="1080"/>
      </w:pPr>
      <w:rPr>
        <w:rFonts w:hint="default"/>
      </w:rPr>
    </w:lvl>
    <w:lvl w:ilvl="6">
      <w:start w:val="1"/>
      <w:numFmt w:val="decimal"/>
      <w:lvlText w:val="%1.%2.%3.%4.%5.%6.%7."/>
      <w:lvlJc w:val="left"/>
      <w:pPr>
        <w:tabs>
          <w:tab w:val="num" w:pos="0"/>
        </w:tabs>
        <w:ind w:left="6546" w:hanging="1440"/>
      </w:pPr>
      <w:rPr>
        <w:rFonts w:hint="default"/>
      </w:rPr>
    </w:lvl>
    <w:lvl w:ilvl="7">
      <w:start w:val="1"/>
      <w:numFmt w:val="decimal"/>
      <w:lvlText w:val="%1.%2.%3.%4.%5.%6.%7.%8."/>
      <w:lvlJc w:val="left"/>
      <w:pPr>
        <w:tabs>
          <w:tab w:val="num" w:pos="0"/>
        </w:tabs>
        <w:ind w:left="7397" w:hanging="1440"/>
      </w:pPr>
      <w:rPr>
        <w:rFonts w:hint="default"/>
      </w:rPr>
    </w:lvl>
    <w:lvl w:ilvl="8">
      <w:start w:val="1"/>
      <w:numFmt w:val="decimal"/>
      <w:lvlText w:val="%1.%2.%3.%4.%5.%6.%7.%8.%9."/>
      <w:lvlJc w:val="left"/>
      <w:pPr>
        <w:tabs>
          <w:tab w:val="num" w:pos="0"/>
        </w:tabs>
        <w:ind w:left="8608" w:hanging="1800"/>
      </w:pPr>
      <w:rPr>
        <w:rFonts w:hint="default"/>
      </w:rPr>
    </w:lvl>
  </w:abstractNum>
  <w:abstractNum w:abstractNumId="14" w15:restartNumberingAfterBreak="0">
    <w:nsid w:val="0000000E"/>
    <w:multiLevelType w:val="singleLevel"/>
    <w:tmpl w:val="0000000E"/>
    <w:name w:val="WW8Num26"/>
    <w:lvl w:ilvl="0">
      <w:numFmt w:val="bullet"/>
      <w:lvlText w:val="-"/>
      <w:lvlJc w:val="left"/>
      <w:pPr>
        <w:tabs>
          <w:tab w:val="num" w:pos="720"/>
        </w:tabs>
        <w:ind w:left="720" w:hanging="360"/>
      </w:pPr>
      <w:rPr>
        <w:rFonts w:ascii="Times New Roman" w:hAnsi="Times New Roman" w:cs="Times New Roman" w:hint="default"/>
      </w:rPr>
    </w:lvl>
  </w:abstractNum>
  <w:abstractNum w:abstractNumId="15" w15:restartNumberingAfterBreak="0">
    <w:nsid w:val="0000000F"/>
    <w:multiLevelType w:val="multilevel"/>
    <w:tmpl w:val="0000000F"/>
    <w:name w:val="WW8Num28"/>
    <w:lvl w:ilvl="0">
      <w:start w:val="1"/>
      <w:numFmt w:val="decimal"/>
      <w:pStyle w:val="Style1heading2"/>
      <w:lvlText w:val="%1."/>
      <w:lvlJc w:val="left"/>
      <w:pPr>
        <w:tabs>
          <w:tab w:val="num" w:pos="858"/>
        </w:tabs>
        <w:ind w:left="858" w:hanging="432"/>
      </w:pPr>
      <w:rPr>
        <w:rFonts w:hint="default"/>
        <w:b/>
      </w:rPr>
    </w:lvl>
    <w:lvl w:ilvl="1">
      <w:start w:val="1"/>
      <w:numFmt w:val="decimal"/>
      <w:lvlText w:val="%1.%2"/>
      <w:lvlJc w:val="left"/>
      <w:pPr>
        <w:tabs>
          <w:tab w:val="num" w:pos="576"/>
        </w:tabs>
        <w:ind w:left="567" w:hanging="567"/>
      </w:pPr>
      <w:rPr>
        <w:rFonts w:hint="default"/>
      </w:rPr>
    </w:lvl>
    <w:lvl w:ilvl="2">
      <w:start w:val="1"/>
      <w:numFmt w:val="decimal"/>
      <w:lvlText w:val="%1.%2.%3"/>
      <w:lvlJc w:val="left"/>
      <w:pPr>
        <w:tabs>
          <w:tab w:val="num" w:pos="720"/>
        </w:tabs>
        <w:ind w:left="720" w:hanging="663"/>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00000010"/>
    <w:multiLevelType w:val="singleLevel"/>
    <w:tmpl w:val="00000010"/>
    <w:name w:val="WW8Num29"/>
    <w:lvl w:ilvl="0">
      <w:start w:val="1"/>
      <w:numFmt w:val="bullet"/>
      <w:lvlText w:val=""/>
      <w:lvlJc w:val="left"/>
      <w:pPr>
        <w:tabs>
          <w:tab w:val="num" w:pos="0"/>
        </w:tabs>
        <w:ind w:left="1440" w:hanging="360"/>
      </w:pPr>
      <w:rPr>
        <w:rFonts w:ascii="Symbol" w:hAnsi="Symbol" w:cs="Symbol" w:hint="default"/>
      </w:rPr>
    </w:lvl>
  </w:abstractNum>
  <w:abstractNum w:abstractNumId="17" w15:restartNumberingAfterBreak="0">
    <w:nsid w:val="00000011"/>
    <w:multiLevelType w:val="multilevel"/>
    <w:tmpl w:val="00000011"/>
    <w:name w:val="WW8Num30"/>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795"/>
        </w:tabs>
        <w:ind w:left="795" w:hanging="435"/>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8" w15:restartNumberingAfterBreak="0">
    <w:nsid w:val="00000012"/>
    <w:multiLevelType w:val="multilevel"/>
    <w:tmpl w:val="00000012"/>
    <w:name w:val="WW8Num32"/>
    <w:lvl w:ilvl="0">
      <w:start w:val="2"/>
      <w:numFmt w:val="decimal"/>
      <w:lvlText w:val="%1."/>
      <w:lvlJc w:val="left"/>
      <w:pPr>
        <w:tabs>
          <w:tab w:val="num" w:pos="0"/>
        </w:tabs>
        <w:ind w:left="360" w:hanging="360"/>
      </w:pPr>
      <w:rPr>
        <w:rFonts w:hint="default"/>
      </w:rPr>
    </w:lvl>
    <w:lvl w:ilvl="1">
      <w:start w:val="1"/>
      <w:numFmt w:val="decimal"/>
      <w:lvlText w:val="%1.%2."/>
      <w:lvlJc w:val="left"/>
      <w:pPr>
        <w:tabs>
          <w:tab w:val="num" w:pos="0"/>
        </w:tabs>
        <w:ind w:left="630" w:hanging="360"/>
      </w:pPr>
      <w:rPr>
        <w:rFonts w:hint="default"/>
      </w:rPr>
    </w:lvl>
    <w:lvl w:ilvl="2">
      <w:start w:val="1"/>
      <w:numFmt w:val="decimal"/>
      <w:lvlText w:val="%3."/>
      <w:lvlJc w:val="left"/>
      <w:pPr>
        <w:tabs>
          <w:tab w:val="num" w:pos="0"/>
        </w:tabs>
        <w:ind w:left="1997" w:hanging="720"/>
      </w:pPr>
      <w:rPr>
        <w:rFonts w:ascii="Times New Roman" w:eastAsia="Times New Roman" w:hAnsi="Times New Roman" w:cs="Times New Roman"/>
        <w:b w:val="0"/>
        <w:lang w:eastAsia="ar-SA"/>
      </w:rPr>
    </w:lvl>
    <w:lvl w:ilvl="3">
      <w:start w:val="1"/>
      <w:numFmt w:val="decimal"/>
      <w:lvlText w:val="%1.%2.%3.%4."/>
      <w:lvlJc w:val="left"/>
      <w:pPr>
        <w:tabs>
          <w:tab w:val="num" w:pos="0"/>
        </w:tabs>
        <w:ind w:left="1530" w:hanging="720"/>
      </w:pPr>
      <w:rPr>
        <w:rFonts w:hint="default"/>
      </w:rPr>
    </w:lvl>
    <w:lvl w:ilvl="4">
      <w:start w:val="1"/>
      <w:numFmt w:val="decimal"/>
      <w:lvlText w:val="%1.%2.%3.%4.%5."/>
      <w:lvlJc w:val="left"/>
      <w:pPr>
        <w:tabs>
          <w:tab w:val="num" w:pos="0"/>
        </w:tabs>
        <w:ind w:left="2160" w:hanging="1080"/>
      </w:pPr>
      <w:rPr>
        <w:rFonts w:hint="default"/>
      </w:rPr>
    </w:lvl>
    <w:lvl w:ilvl="5">
      <w:start w:val="1"/>
      <w:numFmt w:val="decimal"/>
      <w:lvlText w:val="%1.%2.%3.%4.%5.%6."/>
      <w:lvlJc w:val="left"/>
      <w:pPr>
        <w:tabs>
          <w:tab w:val="num" w:pos="0"/>
        </w:tabs>
        <w:ind w:left="2430" w:hanging="1080"/>
      </w:pPr>
      <w:rPr>
        <w:rFonts w:hint="default"/>
      </w:rPr>
    </w:lvl>
    <w:lvl w:ilvl="6">
      <w:start w:val="1"/>
      <w:numFmt w:val="decimal"/>
      <w:lvlText w:val="%1.%2.%3.%4.%5.%6.%7."/>
      <w:lvlJc w:val="left"/>
      <w:pPr>
        <w:tabs>
          <w:tab w:val="num" w:pos="0"/>
        </w:tabs>
        <w:ind w:left="3060" w:hanging="1440"/>
      </w:pPr>
      <w:rPr>
        <w:rFonts w:hint="default"/>
      </w:rPr>
    </w:lvl>
    <w:lvl w:ilvl="7">
      <w:start w:val="1"/>
      <w:numFmt w:val="decimal"/>
      <w:lvlText w:val="%1.%2.%3.%4.%5.%6.%7.%8."/>
      <w:lvlJc w:val="left"/>
      <w:pPr>
        <w:tabs>
          <w:tab w:val="num" w:pos="0"/>
        </w:tabs>
        <w:ind w:left="3330" w:hanging="1440"/>
      </w:pPr>
      <w:rPr>
        <w:rFonts w:hint="default"/>
      </w:rPr>
    </w:lvl>
    <w:lvl w:ilvl="8">
      <w:start w:val="1"/>
      <w:numFmt w:val="decimal"/>
      <w:lvlText w:val="%1.%2.%3.%4.%5.%6.%7.%8.%9."/>
      <w:lvlJc w:val="left"/>
      <w:pPr>
        <w:tabs>
          <w:tab w:val="num" w:pos="0"/>
        </w:tabs>
        <w:ind w:left="3960" w:hanging="1800"/>
      </w:pPr>
      <w:rPr>
        <w:rFonts w:hint="default"/>
      </w:rPr>
    </w:lvl>
  </w:abstractNum>
  <w:abstractNum w:abstractNumId="19" w15:restartNumberingAfterBreak="0">
    <w:nsid w:val="00000013"/>
    <w:multiLevelType w:val="singleLevel"/>
    <w:tmpl w:val="00000013"/>
    <w:name w:val="WW8Num33"/>
    <w:lvl w:ilvl="0">
      <w:start w:val="1"/>
      <w:numFmt w:val="upperRoman"/>
      <w:lvlText w:val="%1."/>
      <w:lvlJc w:val="left"/>
      <w:pPr>
        <w:tabs>
          <w:tab w:val="num" w:pos="0"/>
        </w:tabs>
        <w:ind w:left="1080" w:hanging="720"/>
      </w:pPr>
      <w:rPr>
        <w:rFonts w:hint="default"/>
      </w:rPr>
    </w:lvl>
  </w:abstractNum>
  <w:abstractNum w:abstractNumId="20" w15:restartNumberingAfterBreak="0">
    <w:nsid w:val="00000014"/>
    <w:multiLevelType w:val="singleLevel"/>
    <w:tmpl w:val="00000014"/>
    <w:name w:val="WW8Num34"/>
    <w:lvl w:ilvl="0">
      <w:start w:val="1"/>
      <w:numFmt w:val="lowerLetter"/>
      <w:lvlText w:val="%1)"/>
      <w:lvlJc w:val="left"/>
      <w:pPr>
        <w:tabs>
          <w:tab w:val="num" w:pos="0"/>
        </w:tabs>
        <w:ind w:left="2160" w:hanging="360"/>
      </w:pPr>
    </w:lvl>
  </w:abstractNum>
  <w:abstractNum w:abstractNumId="21" w15:restartNumberingAfterBreak="0">
    <w:nsid w:val="00000015"/>
    <w:multiLevelType w:val="multilevel"/>
    <w:tmpl w:val="1C2C06DC"/>
    <w:lvl w:ilvl="0">
      <w:start w:val="1"/>
      <w:numFmt w:val="decimal"/>
      <w:lvlText w:val="%1."/>
      <w:lvlJc w:val="left"/>
      <w:pPr>
        <w:tabs>
          <w:tab w:val="num" w:pos="720"/>
        </w:tabs>
        <w:ind w:left="360" w:hanging="360"/>
      </w:pPr>
      <w:rPr>
        <w:b w:val="0"/>
        <w:strike w:val="0"/>
        <w:color w:val="auto"/>
        <w:sz w:val="24"/>
        <w:szCs w:val="24"/>
        <w:lang w:val="x-none"/>
      </w:rPr>
    </w:lvl>
    <w:lvl w:ilvl="1">
      <w:start w:val="1"/>
      <w:numFmt w:val="decimal"/>
      <w:pStyle w:val="Style1"/>
      <w:lvlText w:val="%1.%2."/>
      <w:lvlJc w:val="left"/>
      <w:pPr>
        <w:tabs>
          <w:tab w:val="num" w:pos="294"/>
        </w:tabs>
        <w:ind w:left="432" w:hanging="432"/>
      </w:pPr>
      <w:rPr>
        <w:rFonts w:ascii="Times New Roman" w:hAnsi="Times New Roman" w:cs="Times New Roman" w:hint="default"/>
        <w:b w:val="0"/>
        <w:i w:val="0"/>
        <w:strike w:val="0"/>
        <w:color w:val="auto"/>
        <w:sz w:val="24"/>
        <w:szCs w:val="20"/>
        <w:lang w:val="lv-LV"/>
      </w:rPr>
    </w:lvl>
    <w:lvl w:ilvl="2">
      <w:start w:val="1"/>
      <w:numFmt w:val="decimal"/>
      <w:lvlText w:val="%1.%2.%3."/>
      <w:lvlJc w:val="left"/>
      <w:pPr>
        <w:tabs>
          <w:tab w:val="num" w:pos="-849"/>
        </w:tabs>
        <w:ind w:left="1639" w:hanging="504"/>
      </w:pPr>
      <w:rPr>
        <w:b w:val="0"/>
        <w:i w:val="0"/>
        <w:color w:val="auto"/>
        <w:sz w:val="24"/>
        <w:szCs w:val="24"/>
        <w:lang w:val="lv-LV"/>
      </w:rPr>
    </w:lvl>
    <w:lvl w:ilvl="3">
      <w:start w:val="1"/>
      <w:numFmt w:val="decimal"/>
      <w:lvlText w:val="%1.%2.%3.%4."/>
      <w:lvlJc w:val="left"/>
      <w:pPr>
        <w:tabs>
          <w:tab w:val="num" w:pos="0"/>
        </w:tabs>
        <w:ind w:left="1728" w:hanging="648"/>
      </w:pPr>
      <w:rPr>
        <w:b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00000017"/>
    <w:multiLevelType w:val="multilevel"/>
    <w:tmpl w:val="00000017"/>
    <w:name w:val="WWNum1"/>
    <w:lvl w:ilvl="0">
      <w:start w:val="1"/>
      <w:numFmt w:val="decimal"/>
      <w:lvlText w:val="%1."/>
      <w:lvlJc w:val="left"/>
      <w:pPr>
        <w:tabs>
          <w:tab w:val="num" w:pos="0"/>
        </w:tabs>
        <w:ind w:left="360" w:hanging="360"/>
      </w:pPr>
      <w:rPr>
        <w:rFonts w:ascii="Arial" w:hAnsi="Arial" w:cs="Times New Roman"/>
        <w:b/>
        <w:sz w:val="21"/>
      </w:rPr>
    </w:lvl>
    <w:lvl w:ilvl="1">
      <w:start w:val="1"/>
      <w:numFmt w:val="decimal"/>
      <w:lvlText w:val="%2."/>
      <w:lvlJc w:val="left"/>
      <w:pPr>
        <w:tabs>
          <w:tab w:val="num" w:pos="0"/>
        </w:tabs>
        <w:ind w:left="360" w:hanging="360"/>
      </w:pPr>
      <w:rPr>
        <w:rFonts w:ascii="Arial" w:eastAsia="Times New Roman" w:hAnsi="Arial" w:cs="Arial"/>
        <w:b/>
        <w:sz w:val="21"/>
      </w:rPr>
    </w:lvl>
    <w:lvl w:ilvl="2">
      <w:start w:val="1"/>
      <w:numFmt w:val="decimal"/>
      <w:lvlText w:val="%1.%2.%3."/>
      <w:lvlJc w:val="left"/>
      <w:pPr>
        <w:tabs>
          <w:tab w:val="num" w:pos="0"/>
        </w:tabs>
        <w:ind w:left="1854"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23" w15:restartNumberingAfterBreak="0">
    <w:nsid w:val="00000018"/>
    <w:multiLevelType w:val="multilevel"/>
    <w:tmpl w:val="00000018"/>
    <w:name w:val="WWNum2"/>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rPr>
        <w:rFonts w:ascii="Arial" w:hAnsi="Arial"/>
        <w:b w:val="0"/>
        <w:sz w:val="20"/>
      </w:rPr>
    </w:lvl>
    <w:lvl w:ilvl="2">
      <w:start w:val="1"/>
      <w:numFmt w:val="decimal"/>
      <w:lvlText w:val="%1.%2.%3."/>
      <w:lvlJc w:val="left"/>
      <w:pPr>
        <w:tabs>
          <w:tab w:val="num" w:pos="0"/>
        </w:tabs>
        <w:ind w:left="1080" w:hanging="720"/>
      </w:pPr>
      <w:rPr>
        <w:rFonts w:ascii="Arial" w:hAnsi="Arial"/>
        <w:b/>
        <w:sz w:val="20"/>
      </w:r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24" w15:restartNumberingAfterBreak="0">
    <w:nsid w:val="00000019"/>
    <w:multiLevelType w:val="multilevel"/>
    <w:tmpl w:val="00000019"/>
    <w:name w:val="WWNum37"/>
    <w:lvl w:ilvl="0">
      <w:start w:val="2"/>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rFonts w:ascii="Arial" w:hAnsi="Arial"/>
        <w:b w:val="0"/>
        <w:sz w:val="20"/>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25" w15:restartNumberingAfterBreak="0">
    <w:nsid w:val="0000001A"/>
    <w:multiLevelType w:val="multilevel"/>
    <w:tmpl w:val="0000001A"/>
    <w:name w:val="WWNum4"/>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Arial" w:hAnsi="Arial"/>
        <w:b/>
        <w:sz w:val="2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6" w15:restartNumberingAfterBreak="0">
    <w:nsid w:val="0000001B"/>
    <w:multiLevelType w:val="multilevel"/>
    <w:tmpl w:val="0000001B"/>
    <w:name w:val="WWNum32"/>
    <w:lvl w:ilvl="0">
      <w:start w:val="9"/>
      <w:numFmt w:val="decimal"/>
      <w:lvlText w:val="%1."/>
      <w:lvlJc w:val="left"/>
      <w:pPr>
        <w:tabs>
          <w:tab w:val="num" w:pos="0"/>
        </w:tabs>
        <w:ind w:left="360" w:hanging="360"/>
      </w:pPr>
      <w:rPr>
        <w:rFonts w:ascii="Arial" w:hAnsi="Arial"/>
        <w:b/>
        <w:sz w:val="21"/>
      </w:rPr>
    </w:lvl>
    <w:lvl w:ilvl="1">
      <w:start w:val="1"/>
      <w:numFmt w:val="decimal"/>
      <w:lvlText w:val="%1.%2."/>
      <w:lvlJc w:val="left"/>
      <w:pPr>
        <w:tabs>
          <w:tab w:val="num" w:pos="0"/>
        </w:tabs>
        <w:ind w:left="360" w:hanging="360"/>
      </w:pPr>
      <w:rPr>
        <w:rFonts w:ascii="Arial" w:hAnsi="Arial"/>
        <w:b w:val="0"/>
        <w:sz w:val="20"/>
      </w:rPr>
    </w:lvl>
    <w:lvl w:ilvl="2">
      <w:start w:val="1"/>
      <w:numFmt w:val="decimal"/>
      <w:lvlText w:val="%1.%2.%3."/>
      <w:lvlJc w:val="left"/>
      <w:pPr>
        <w:tabs>
          <w:tab w:val="num" w:pos="0"/>
        </w:tabs>
        <w:ind w:left="720" w:hanging="720"/>
      </w:pPr>
      <w:rPr>
        <w:rFonts w:ascii="Arial" w:hAnsi="Arial"/>
        <w:b w:val="0"/>
        <w:sz w:val="20"/>
      </w:rPr>
    </w:lvl>
    <w:lvl w:ilvl="3">
      <w:start w:val="1"/>
      <w:numFmt w:val="decimal"/>
      <w:lvlText w:val="%1.%2.%3.%4."/>
      <w:lvlJc w:val="left"/>
      <w:pPr>
        <w:tabs>
          <w:tab w:val="num" w:pos="0"/>
        </w:tabs>
        <w:ind w:left="720" w:hanging="720"/>
      </w:pPr>
      <w:rPr>
        <w:rFonts w:ascii="Arial" w:hAnsi="Arial"/>
        <w:b w:val="0"/>
        <w:sz w:val="20"/>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27" w15:restartNumberingAfterBreak="0">
    <w:nsid w:val="0000001C"/>
    <w:multiLevelType w:val="multilevel"/>
    <w:tmpl w:val="0000001C"/>
    <w:name w:val="WWNum38"/>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Arial" w:hAnsi="Arial"/>
        <w:b/>
        <w:sz w:val="20"/>
      </w:rPr>
    </w:lvl>
    <w:lvl w:ilvl="2">
      <w:start w:val="1"/>
      <w:numFmt w:val="decimal"/>
      <w:lvlText w:val="%1.%2.%3."/>
      <w:lvlJc w:val="left"/>
      <w:pPr>
        <w:tabs>
          <w:tab w:val="num" w:pos="0"/>
        </w:tabs>
        <w:ind w:left="720" w:hanging="720"/>
      </w:pPr>
      <w:rPr>
        <w:rFonts w:ascii="Arial" w:hAnsi="Arial"/>
        <w:b/>
        <w:sz w:val="2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15:restartNumberingAfterBreak="0">
    <w:nsid w:val="0000001D"/>
    <w:multiLevelType w:val="multilevel"/>
    <w:tmpl w:val="0000001D"/>
    <w:name w:val="WWNum28"/>
    <w:lvl w:ilvl="0">
      <w:start w:val="4"/>
      <w:numFmt w:val="decimal"/>
      <w:lvlText w:val="%1."/>
      <w:lvlJc w:val="left"/>
      <w:pPr>
        <w:tabs>
          <w:tab w:val="num" w:pos="0"/>
        </w:tabs>
        <w:ind w:left="495" w:hanging="495"/>
      </w:pPr>
    </w:lvl>
    <w:lvl w:ilvl="1">
      <w:start w:val="5"/>
      <w:numFmt w:val="decimal"/>
      <w:lvlText w:val="%1.%2."/>
      <w:lvlJc w:val="left"/>
      <w:pPr>
        <w:tabs>
          <w:tab w:val="num" w:pos="0"/>
        </w:tabs>
        <w:ind w:left="495" w:hanging="495"/>
      </w:pPr>
      <w:rPr>
        <w:rFonts w:ascii="Arial" w:hAnsi="Arial"/>
        <w:b/>
        <w:sz w:val="2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15:restartNumberingAfterBreak="0">
    <w:nsid w:val="0000001E"/>
    <w:multiLevelType w:val="multilevel"/>
    <w:tmpl w:val="0000001E"/>
    <w:name w:val="WWNum29"/>
    <w:lvl w:ilvl="0">
      <w:start w:val="5"/>
      <w:numFmt w:val="decimal"/>
      <w:lvlText w:val="%1."/>
      <w:lvlJc w:val="left"/>
      <w:pPr>
        <w:tabs>
          <w:tab w:val="num" w:pos="0"/>
        </w:tabs>
        <w:ind w:left="360" w:hanging="360"/>
      </w:pPr>
      <w:rPr>
        <w:rFonts w:ascii="Arial" w:hAnsi="Arial"/>
        <w:b/>
        <w:sz w:val="21"/>
      </w:rPr>
    </w:lvl>
    <w:lvl w:ilvl="1">
      <w:start w:val="1"/>
      <w:numFmt w:val="decimal"/>
      <w:lvlText w:val="%1.%2."/>
      <w:lvlJc w:val="left"/>
      <w:pPr>
        <w:tabs>
          <w:tab w:val="num" w:pos="0"/>
        </w:tabs>
        <w:ind w:left="360" w:hanging="360"/>
      </w:pPr>
      <w:rPr>
        <w:rFonts w:ascii="Arial" w:hAnsi="Arial"/>
        <w:b/>
        <w:sz w:val="20"/>
      </w:rPr>
    </w:lvl>
    <w:lvl w:ilvl="2">
      <w:start w:val="1"/>
      <w:numFmt w:val="decimal"/>
      <w:lvlText w:val="%1.%2.%3."/>
      <w:lvlJc w:val="left"/>
      <w:pPr>
        <w:tabs>
          <w:tab w:val="num" w:pos="0"/>
        </w:tabs>
        <w:ind w:left="1710" w:hanging="720"/>
      </w:pPr>
      <w:rPr>
        <w:rFonts w:ascii="Arial" w:hAnsi="Arial"/>
        <w:b w:val="0"/>
        <w:sz w:val="20"/>
      </w:rPr>
    </w:lvl>
    <w:lvl w:ilvl="3">
      <w:start w:val="1"/>
      <w:numFmt w:val="decimal"/>
      <w:lvlText w:val="%1.%2.%3.%4."/>
      <w:lvlJc w:val="left"/>
      <w:pPr>
        <w:tabs>
          <w:tab w:val="num" w:pos="0"/>
        </w:tabs>
        <w:ind w:left="2205" w:hanging="720"/>
      </w:pPr>
      <w:rPr>
        <w:b/>
      </w:rPr>
    </w:lvl>
    <w:lvl w:ilvl="4">
      <w:start w:val="1"/>
      <w:numFmt w:val="decimal"/>
      <w:lvlText w:val="%1.%2.%3.%4.%5."/>
      <w:lvlJc w:val="left"/>
      <w:pPr>
        <w:tabs>
          <w:tab w:val="num" w:pos="0"/>
        </w:tabs>
        <w:ind w:left="3060" w:hanging="1080"/>
      </w:pPr>
      <w:rPr>
        <w:b/>
      </w:rPr>
    </w:lvl>
    <w:lvl w:ilvl="5">
      <w:start w:val="1"/>
      <w:numFmt w:val="decimal"/>
      <w:lvlText w:val="%1.%2.%3.%4.%5.%6."/>
      <w:lvlJc w:val="left"/>
      <w:pPr>
        <w:tabs>
          <w:tab w:val="num" w:pos="0"/>
        </w:tabs>
        <w:ind w:left="3555" w:hanging="1080"/>
      </w:pPr>
      <w:rPr>
        <w:b/>
      </w:rPr>
    </w:lvl>
    <w:lvl w:ilvl="6">
      <w:start w:val="1"/>
      <w:numFmt w:val="decimal"/>
      <w:lvlText w:val="%1.%2.%3.%4.%5.%6.%7."/>
      <w:lvlJc w:val="left"/>
      <w:pPr>
        <w:tabs>
          <w:tab w:val="num" w:pos="0"/>
        </w:tabs>
        <w:ind w:left="4410" w:hanging="1440"/>
      </w:pPr>
      <w:rPr>
        <w:b/>
      </w:rPr>
    </w:lvl>
    <w:lvl w:ilvl="7">
      <w:start w:val="1"/>
      <w:numFmt w:val="decimal"/>
      <w:lvlText w:val="%1.%2.%3.%4.%5.%6.%7.%8."/>
      <w:lvlJc w:val="left"/>
      <w:pPr>
        <w:tabs>
          <w:tab w:val="num" w:pos="0"/>
        </w:tabs>
        <w:ind w:left="4905" w:hanging="1440"/>
      </w:pPr>
      <w:rPr>
        <w:b/>
      </w:rPr>
    </w:lvl>
    <w:lvl w:ilvl="8">
      <w:start w:val="1"/>
      <w:numFmt w:val="decimal"/>
      <w:lvlText w:val="%1.%2.%3.%4.%5.%6.%7.%8.%9."/>
      <w:lvlJc w:val="left"/>
      <w:pPr>
        <w:tabs>
          <w:tab w:val="num" w:pos="0"/>
        </w:tabs>
        <w:ind w:left="5760" w:hanging="1800"/>
      </w:pPr>
      <w:rPr>
        <w:b/>
      </w:rPr>
    </w:lvl>
  </w:abstractNum>
  <w:abstractNum w:abstractNumId="30" w15:restartNumberingAfterBreak="0">
    <w:nsid w:val="00000020"/>
    <w:multiLevelType w:val="multilevel"/>
    <w:tmpl w:val="00000020"/>
    <w:lvl w:ilvl="0">
      <w:start w:val="1"/>
      <w:numFmt w:val="decimal"/>
      <w:pStyle w:val="Numeracija"/>
      <w:lvlText w:val="%1."/>
      <w:lvlJc w:val="left"/>
      <w:pPr>
        <w:tabs>
          <w:tab w:val="num" w:pos="720"/>
        </w:tabs>
        <w:ind w:left="360" w:hanging="360"/>
      </w:pPr>
      <w:rPr>
        <w:b w:val="0"/>
        <w:lang w:val="x-none"/>
      </w:rPr>
    </w:lvl>
    <w:lvl w:ilvl="1">
      <w:start w:val="1"/>
      <w:numFmt w:val="decimal"/>
      <w:lvlText w:val="%1.%2."/>
      <w:lvlJc w:val="left"/>
      <w:pPr>
        <w:tabs>
          <w:tab w:val="num" w:pos="720"/>
        </w:tabs>
        <w:ind w:left="858" w:hanging="432"/>
      </w:pPr>
      <w:rPr>
        <w:b w:val="0"/>
        <w:i w:val="0"/>
        <w:color w:val="auto"/>
        <w:szCs w:val="20"/>
        <w:lang w:val="lv-LV"/>
      </w:rPr>
    </w:lvl>
    <w:lvl w:ilvl="2">
      <w:start w:val="1"/>
      <w:numFmt w:val="decimal"/>
      <w:lvlText w:val="%1.%2.%3."/>
      <w:lvlJc w:val="left"/>
      <w:pPr>
        <w:tabs>
          <w:tab w:val="num" w:pos="0"/>
        </w:tabs>
        <w:ind w:left="2488" w:hanging="504"/>
      </w:pPr>
      <w:rPr>
        <w:b w:val="0"/>
        <w:i w:val="0"/>
        <w:color w:val="auto"/>
        <w:sz w:val="24"/>
        <w:szCs w:val="24"/>
        <w:lang w:val="lv-LV"/>
      </w:rPr>
    </w:lvl>
    <w:lvl w:ilvl="3">
      <w:start w:val="1"/>
      <w:numFmt w:val="decimal"/>
      <w:lvlText w:val="%1.%2.%3.%4."/>
      <w:lvlJc w:val="left"/>
      <w:pPr>
        <w:tabs>
          <w:tab w:val="num" w:pos="0"/>
        </w:tabs>
        <w:ind w:left="1728" w:hanging="648"/>
      </w:pPr>
      <w:rPr>
        <w:b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1" w15:restartNumberingAfterBreak="0">
    <w:nsid w:val="00D22FA1"/>
    <w:multiLevelType w:val="hybridMultilevel"/>
    <w:tmpl w:val="D5023F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12EF1FA2"/>
    <w:multiLevelType w:val="multilevel"/>
    <w:tmpl w:val="A7AAD1B8"/>
    <w:lvl w:ilvl="0">
      <w:start w:val="2"/>
      <w:numFmt w:val="decimal"/>
      <w:lvlText w:val="%1."/>
      <w:lvlJc w:val="left"/>
      <w:pPr>
        <w:ind w:left="360" w:hanging="360"/>
      </w:pPr>
      <w:rPr>
        <w:rFonts w:hint="default"/>
        <w:b/>
      </w:rPr>
    </w:lvl>
    <w:lvl w:ilvl="1">
      <w:start w:val="1"/>
      <w:numFmt w:val="decimal"/>
      <w:pStyle w:val="RixL3"/>
      <w:lvlText w:val="%1.%2."/>
      <w:lvlJc w:val="left"/>
      <w:pPr>
        <w:ind w:left="360" w:hanging="360"/>
      </w:pPr>
      <w:rPr>
        <w:rFonts w:hint="default"/>
        <w:b/>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188674FD"/>
    <w:multiLevelType w:val="multilevel"/>
    <w:tmpl w:val="FEFEF2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43D03BB4"/>
    <w:multiLevelType w:val="multilevel"/>
    <w:tmpl w:val="94DAE1E8"/>
    <w:lvl w:ilvl="0">
      <w:start w:val="1"/>
      <w:numFmt w:val="decimal"/>
      <w:lvlText w:val="%1."/>
      <w:lvlJc w:val="left"/>
      <w:pPr>
        <w:ind w:left="927" w:hanging="360"/>
      </w:pPr>
      <w:rPr>
        <w:rFonts w:ascii="Times New Roman" w:eastAsia="Times New Roman" w:hAnsi="Times New Roman" w:cs="Times New Roman"/>
      </w:rPr>
    </w:lvl>
    <w:lvl w:ilvl="1">
      <w:start w:val="1"/>
      <w:numFmt w:val="decimal"/>
      <w:isLgl/>
      <w:lvlText w:val="%1.%2."/>
      <w:lvlJc w:val="left"/>
      <w:pPr>
        <w:ind w:left="927" w:hanging="360"/>
      </w:pPr>
      <w:rPr>
        <w:rFonts w:hint="default"/>
        <w:i w:val="0"/>
        <w:iCs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550B601B"/>
    <w:multiLevelType w:val="multilevel"/>
    <w:tmpl w:val="CEBEF454"/>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Times New Roman" w:eastAsia="Calibri"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02232DB"/>
    <w:multiLevelType w:val="hybridMultilevel"/>
    <w:tmpl w:val="82403FCA"/>
    <w:lvl w:ilvl="0" w:tplc="04260001">
      <w:start w:val="1"/>
      <w:numFmt w:val="bullet"/>
      <w:lvlText w:val=""/>
      <w:lvlJc w:val="left"/>
      <w:pPr>
        <w:ind w:left="1152" w:hanging="360"/>
      </w:pPr>
      <w:rPr>
        <w:rFonts w:ascii="Symbol" w:hAnsi="Symbol" w:hint="default"/>
      </w:rPr>
    </w:lvl>
    <w:lvl w:ilvl="1" w:tplc="04260003" w:tentative="1">
      <w:start w:val="1"/>
      <w:numFmt w:val="bullet"/>
      <w:lvlText w:val="o"/>
      <w:lvlJc w:val="left"/>
      <w:pPr>
        <w:ind w:left="1872" w:hanging="360"/>
      </w:pPr>
      <w:rPr>
        <w:rFonts w:ascii="Courier New" w:hAnsi="Courier New" w:cs="Courier New" w:hint="default"/>
      </w:rPr>
    </w:lvl>
    <w:lvl w:ilvl="2" w:tplc="04260005" w:tentative="1">
      <w:start w:val="1"/>
      <w:numFmt w:val="bullet"/>
      <w:lvlText w:val=""/>
      <w:lvlJc w:val="left"/>
      <w:pPr>
        <w:ind w:left="2592" w:hanging="360"/>
      </w:pPr>
      <w:rPr>
        <w:rFonts w:ascii="Wingdings" w:hAnsi="Wingdings" w:hint="default"/>
      </w:rPr>
    </w:lvl>
    <w:lvl w:ilvl="3" w:tplc="04260001" w:tentative="1">
      <w:start w:val="1"/>
      <w:numFmt w:val="bullet"/>
      <w:lvlText w:val=""/>
      <w:lvlJc w:val="left"/>
      <w:pPr>
        <w:ind w:left="3312" w:hanging="360"/>
      </w:pPr>
      <w:rPr>
        <w:rFonts w:ascii="Symbol" w:hAnsi="Symbol" w:hint="default"/>
      </w:rPr>
    </w:lvl>
    <w:lvl w:ilvl="4" w:tplc="04260003" w:tentative="1">
      <w:start w:val="1"/>
      <w:numFmt w:val="bullet"/>
      <w:lvlText w:val="o"/>
      <w:lvlJc w:val="left"/>
      <w:pPr>
        <w:ind w:left="4032" w:hanging="360"/>
      </w:pPr>
      <w:rPr>
        <w:rFonts w:ascii="Courier New" w:hAnsi="Courier New" w:cs="Courier New" w:hint="default"/>
      </w:rPr>
    </w:lvl>
    <w:lvl w:ilvl="5" w:tplc="04260005" w:tentative="1">
      <w:start w:val="1"/>
      <w:numFmt w:val="bullet"/>
      <w:lvlText w:val=""/>
      <w:lvlJc w:val="left"/>
      <w:pPr>
        <w:ind w:left="4752" w:hanging="360"/>
      </w:pPr>
      <w:rPr>
        <w:rFonts w:ascii="Wingdings" w:hAnsi="Wingdings" w:hint="default"/>
      </w:rPr>
    </w:lvl>
    <w:lvl w:ilvl="6" w:tplc="04260001" w:tentative="1">
      <w:start w:val="1"/>
      <w:numFmt w:val="bullet"/>
      <w:lvlText w:val=""/>
      <w:lvlJc w:val="left"/>
      <w:pPr>
        <w:ind w:left="5472" w:hanging="360"/>
      </w:pPr>
      <w:rPr>
        <w:rFonts w:ascii="Symbol" w:hAnsi="Symbol" w:hint="default"/>
      </w:rPr>
    </w:lvl>
    <w:lvl w:ilvl="7" w:tplc="04260003" w:tentative="1">
      <w:start w:val="1"/>
      <w:numFmt w:val="bullet"/>
      <w:lvlText w:val="o"/>
      <w:lvlJc w:val="left"/>
      <w:pPr>
        <w:ind w:left="6192" w:hanging="360"/>
      </w:pPr>
      <w:rPr>
        <w:rFonts w:ascii="Courier New" w:hAnsi="Courier New" w:cs="Courier New" w:hint="default"/>
      </w:rPr>
    </w:lvl>
    <w:lvl w:ilvl="8" w:tplc="04260005" w:tentative="1">
      <w:start w:val="1"/>
      <w:numFmt w:val="bullet"/>
      <w:lvlText w:val=""/>
      <w:lvlJc w:val="left"/>
      <w:pPr>
        <w:ind w:left="6912" w:hanging="360"/>
      </w:pPr>
      <w:rPr>
        <w:rFonts w:ascii="Wingdings" w:hAnsi="Wingdings" w:hint="default"/>
      </w:rPr>
    </w:lvl>
  </w:abstractNum>
  <w:abstractNum w:abstractNumId="37" w15:restartNumberingAfterBreak="0">
    <w:nsid w:val="6BDA4E20"/>
    <w:multiLevelType w:val="multilevel"/>
    <w:tmpl w:val="451E0DDA"/>
    <w:lvl w:ilvl="0">
      <w:start w:val="1"/>
      <w:numFmt w:val="decimal"/>
      <w:lvlText w:val="%1."/>
      <w:lvlJc w:val="left"/>
      <w:rPr>
        <w:rFonts w:hint="default"/>
        <w:color w:val="auto"/>
      </w:rPr>
    </w:lvl>
    <w:lvl w:ilvl="1">
      <w:start w:val="1"/>
      <w:numFmt w:val="decimal"/>
      <w:lvlText w:val="%1.%2."/>
      <w:lvlJc w:val="left"/>
      <w:pPr>
        <w:ind w:left="1141" w:hanging="432"/>
      </w:pPr>
      <w:rPr>
        <w:b w:val="0"/>
      </w:rPr>
    </w:lvl>
    <w:lvl w:ilvl="2">
      <w:start w:val="1"/>
      <w:numFmt w:val="decimal"/>
      <w:lvlText w:val="%1.%2.%3."/>
      <w:lvlJc w:val="left"/>
      <w:pPr>
        <w:ind w:left="121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FE16771"/>
    <w:multiLevelType w:val="multilevel"/>
    <w:tmpl w:val="7CD45E56"/>
    <w:lvl w:ilvl="0">
      <w:start w:val="1"/>
      <w:numFmt w:val="decimal"/>
      <w:lvlText w:val="%1."/>
      <w:lvlJc w:val="left"/>
      <w:pPr>
        <w:tabs>
          <w:tab w:val="num" w:pos="360"/>
        </w:tabs>
        <w:ind w:left="360" w:hanging="360"/>
      </w:pPr>
      <w:rPr>
        <w:b/>
        <w:i w:val="0"/>
        <w:color w:val="auto"/>
        <w:sz w:val="22"/>
        <w:szCs w:val="22"/>
      </w:rPr>
    </w:lvl>
    <w:lvl w:ilvl="1">
      <w:start w:val="1"/>
      <w:numFmt w:val="decimal"/>
      <w:isLgl/>
      <w:lvlText w:val="%1.%2."/>
      <w:lvlJc w:val="left"/>
      <w:pPr>
        <w:tabs>
          <w:tab w:val="num" w:pos="360"/>
        </w:tabs>
        <w:ind w:left="360" w:hanging="36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39" w15:restartNumberingAfterBreak="0">
    <w:nsid w:val="72F16093"/>
    <w:multiLevelType w:val="hybridMultilevel"/>
    <w:tmpl w:val="4CE2E63A"/>
    <w:lvl w:ilvl="0" w:tplc="FB5E0570">
      <w:start w:val="1"/>
      <w:numFmt w:val="decimal"/>
      <w:lvlText w:val="%1."/>
      <w:lvlJc w:val="left"/>
      <w:pPr>
        <w:tabs>
          <w:tab w:val="num" w:pos="750"/>
        </w:tabs>
        <w:ind w:left="750" w:hanging="390"/>
      </w:pPr>
      <w:rPr>
        <w:rFonts w:hint="default"/>
        <w:b w:val="0"/>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0" w15:restartNumberingAfterBreak="0">
    <w:nsid w:val="73554B70"/>
    <w:multiLevelType w:val="hybridMultilevel"/>
    <w:tmpl w:val="8F007366"/>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41" w15:restartNumberingAfterBreak="0">
    <w:nsid w:val="78FB131C"/>
    <w:multiLevelType w:val="multilevel"/>
    <w:tmpl w:val="711A8FAA"/>
    <w:lvl w:ilvl="0">
      <w:start w:val="2"/>
      <w:numFmt w:val="decimal"/>
      <w:lvlText w:val="%1."/>
      <w:lvlJc w:val="left"/>
      <w:pPr>
        <w:tabs>
          <w:tab w:val="num" w:pos="360"/>
        </w:tabs>
        <w:ind w:left="360" w:hanging="360"/>
      </w:pPr>
      <w:rPr>
        <w:b/>
        <w:color w:val="auto"/>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16cid:durableId="257687715">
    <w:abstractNumId w:val="1"/>
  </w:num>
  <w:num w:numId="2" w16cid:durableId="710420112">
    <w:abstractNumId w:val="2"/>
  </w:num>
  <w:num w:numId="3" w16cid:durableId="683216402">
    <w:abstractNumId w:val="3"/>
  </w:num>
  <w:num w:numId="4" w16cid:durableId="1758477212">
    <w:abstractNumId w:val="4"/>
  </w:num>
  <w:num w:numId="5" w16cid:durableId="2109084976">
    <w:abstractNumId w:val="10"/>
  </w:num>
  <w:num w:numId="6" w16cid:durableId="43022761">
    <w:abstractNumId w:val="15"/>
  </w:num>
  <w:num w:numId="7" w16cid:durableId="251279422">
    <w:abstractNumId w:val="21"/>
  </w:num>
  <w:num w:numId="8" w16cid:durableId="1820950415">
    <w:abstractNumId w:val="30"/>
  </w:num>
  <w:num w:numId="9" w16cid:durableId="1928152761">
    <w:abstractNumId w:val="0"/>
  </w:num>
  <w:num w:numId="10" w16cid:durableId="1881165243">
    <w:abstractNumId w:val="34"/>
  </w:num>
  <w:num w:numId="11" w16cid:durableId="91786440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33307083">
    <w:abstractNumId w:val="32"/>
  </w:num>
  <w:num w:numId="13" w16cid:durableId="1453019137">
    <w:abstractNumId w:val="36"/>
  </w:num>
  <w:num w:numId="14" w16cid:durableId="97482774">
    <w:abstractNumId w:val="33"/>
  </w:num>
  <w:num w:numId="15" w16cid:durableId="727265804">
    <w:abstractNumId w:val="35"/>
  </w:num>
  <w:num w:numId="16" w16cid:durableId="1086421796">
    <w:abstractNumId w:val="37"/>
  </w:num>
  <w:num w:numId="17" w16cid:durableId="16504791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8071423">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64675378">
    <w:abstractNumId w:val="40"/>
  </w:num>
  <w:num w:numId="20" w16cid:durableId="317269303">
    <w:abstractNumId w:val="21"/>
    <w:lvlOverride w:ilvl="0">
      <w:startOverride w:val="24"/>
    </w:lvlOverride>
    <w:lvlOverride w:ilvl="1">
      <w:startOverride w:val="1"/>
    </w:lvlOverride>
  </w:num>
  <w:num w:numId="21" w16cid:durableId="1862358344">
    <w:abstractNumId w:val="31"/>
  </w:num>
  <w:num w:numId="22" w16cid:durableId="1937663662">
    <w:abstractNumId w:val="39"/>
  </w:num>
  <w:num w:numId="23" w16cid:durableId="2259902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6EA"/>
    <w:rsid w:val="00002A04"/>
    <w:rsid w:val="000030B9"/>
    <w:rsid w:val="00004B5E"/>
    <w:rsid w:val="000075C3"/>
    <w:rsid w:val="000147E3"/>
    <w:rsid w:val="00020DFA"/>
    <w:rsid w:val="00021C6A"/>
    <w:rsid w:val="0002295B"/>
    <w:rsid w:val="000231A5"/>
    <w:rsid w:val="00023A38"/>
    <w:rsid w:val="0002590F"/>
    <w:rsid w:val="000273A4"/>
    <w:rsid w:val="00030228"/>
    <w:rsid w:val="00031B8D"/>
    <w:rsid w:val="00034D3F"/>
    <w:rsid w:val="00040869"/>
    <w:rsid w:val="0004117E"/>
    <w:rsid w:val="00041554"/>
    <w:rsid w:val="000416BF"/>
    <w:rsid w:val="00041ADA"/>
    <w:rsid w:val="000450F9"/>
    <w:rsid w:val="00046649"/>
    <w:rsid w:val="00047881"/>
    <w:rsid w:val="00047B5B"/>
    <w:rsid w:val="000535E4"/>
    <w:rsid w:val="00054408"/>
    <w:rsid w:val="0006098C"/>
    <w:rsid w:val="00060995"/>
    <w:rsid w:val="0006268D"/>
    <w:rsid w:val="00064D95"/>
    <w:rsid w:val="00064ECE"/>
    <w:rsid w:val="00064F9E"/>
    <w:rsid w:val="00065F4E"/>
    <w:rsid w:val="000668A2"/>
    <w:rsid w:val="000671FA"/>
    <w:rsid w:val="00067A36"/>
    <w:rsid w:val="00067A59"/>
    <w:rsid w:val="000707B5"/>
    <w:rsid w:val="000720A8"/>
    <w:rsid w:val="000735FC"/>
    <w:rsid w:val="000759F6"/>
    <w:rsid w:val="000825E5"/>
    <w:rsid w:val="000832A0"/>
    <w:rsid w:val="00084B5A"/>
    <w:rsid w:val="00085A85"/>
    <w:rsid w:val="0009168E"/>
    <w:rsid w:val="000917C2"/>
    <w:rsid w:val="00091AA4"/>
    <w:rsid w:val="00093873"/>
    <w:rsid w:val="000956DB"/>
    <w:rsid w:val="000A01CD"/>
    <w:rsid w:val="000A7458"/>
    <w:rsid w:val="000A7781"/>
    <w:rsid w:val="000B30A6"/>
    <w:rsid w:val="000B624B"/>
    <w:rsid w:val="000B63BC"/>
    <w:rsid w:val="000C1994"/>
    <w:rsid w:val="000C4BE0"/>
    <w:rsid w:val="000C518F"/>
    <w:rsid w:val="000C7255"/>
    <w:rsid w:val="000C79D2"/>
    <w:rsid w:val="000D0E88"/>
    <w:rsid w:val="000D7C67"/>
    <w:rsid w:val="000E4652"/>
    <w:rsid w:val="000E4893"/>
    <w:rsid w:val="000E67FF"/>
    <w:rsid w:val="000E769B"/>
    <w:rsid w:val="000E7EBD"/>
    <w:rsid w:val="000E7FB1"/>
    <w:rsid w:val="000F01FD"/>
    <w:rsid w:val="000F2D76"/>
    <w:rsid w:val="000F45A2"/>
    <w:rsid w:val="000F4F68"/>
    <w:rsid w:val="000F5BD4"/>
    <w:rsid w:val="000F6CCF"/>
    <w:rsid w:val="001000EC"/>
    <w:rsid w:val="001008D2"/>
    <w:rsid w:val="00101563"/>
    <w:rsid w:val="0010371D"/>
    <w:rsid w:val="001109E3"/>
    <w:rsid w:val="00112600"/>
    <w:rsid w:val="0011583D"/>
    <w:rsid w:val="001160CF"/>
    <w:rsid w:val="00116C50"/>
    <w:rsid w:val="00121618"/>
    <w:rsid w:val="00121C01"/>
    <w:rsid w:val="00121D82"/>
    <w:rsid w:val="00121EA3"/>
    <w:rsid w:val="00121F6C"/>
    <w:rsid w:val="00124D76"/>
    <w:rsid w:val="00134597"/>
    <w:rsid w:val="00135039"/>
    <w:rsid w:val="00135F2E"/>
    <w:rsid w:val="001361B4"/>
    <w:rsid w:val="001366E3"/>
    <w:rsid w:val="00137B92"/>
    <w:rsid w:val="001449EC"/>
    <w:rsid w:val="00145592"/>
    <w:rsid w:val="001458EE"/>
    <w:rsid w:val="00147889"/>
    <w:rsid w:val="00151124"/>
    <w:rsid w:val="001531BA"/>
    <w:rsid w:val="00161D6C"/>
    <w:rsid w:val="00161FFA"/>
    <w:rsid w:val="001631AB"/>
    <w:rsid w:val="001661A0"/>
    <w:rsid w:val="00166717"/>
    <w:rsid w:val="00167F40"/>
    <w:rsid w:val="00170C9F"/>
    <w:rsid w:val="00172BA6"/>
    <w:rsid w:val="001742E8"/>
    <w:rsid w:val="00176876"/>
    <w:rsid w:val="00177227"/>
    <w:rsid w:val="00181297"/>
    <w:rsid w:val="00181C54"/>
    <w:rsid w:val="00182B29"/>
    <w:rsid w:val="00186564"/>
    <w:rsid w:val="001876B9"/>
    <w:rsid w:val="001933F8"/>
    <w:rsid w:val="00194765"/>
    <w:rsid w:val="0019712A"/>
    <w:rsid w:val="001A140A"/>
    <w:rsid w:val="001A1890"/>
    <w:rsid w:val="001A1E69"/>
    <w:rsid w:val="001A2652"/>
    <w:rsid w:val="001A3E41"/>
    <w:rsid w:val="001A59FA"/>
    <w:rsid w:val="001A71B0"/>
    <w:rsid w:val="001B0AC8"/>
    <w:rsid w:val="001B2801"/>
    <w:rsid w:val="001B4CEB"/>
    <w:rsid w:val="001B5A00"/>
    <w:rsid w:val="001B7922"/>
    <w:rsid w:val="001C1965"/>
    <w:rsid w:val="001C2585"/>
    <w:rsid w:val="001C3786"/>
    <w:rsid w:val="001C3811"/>
    <w:rsid w:val="001C4D4D"/>
    <w:rsid w:val="001C5C3C"/>
    <w:rsid w:val="001C6A57"/>
    <w:rsid w:val="001D0E4A"/>
    <w:rsid w:val="001D2843"/>
    <w:rsid w:val="001D3A94"/>
    <w:rsid w:val="001E0275"/>
    <w:rsid w:val="001E1B1C"/>
    <w:rsid w:val="001E27F5"/>
    <w:rsid w:val="001E4569"/>
    <w:rsid w:val="001E4926"/>
    <w:rsid w:val="001E4B48"/>
    <w:rsid w:val="001E4BA1"/>
    <w:rsid w:val="001E5CD4"/>
    <w:rsid w:val="001E7A8A"/>
    <w:rsid w:val="001F594E"/>
    <w:rsid w:val="001F6EBB"/>
    <w:rsid w:val="001F7314"/>
    <w:rsid w:val="002011FD"/>
    <w:rsid w:val="00201247"/>
    <w:rsid w:val="00201B07"/>
    <w:rsid w:val="002070EE"/>
    <w:rsid w:val="002115E0"/>
    <w:rsid w:val="002127A0"/>
    <w:rsid w:val="0021290A"/>
    <w:rsid w:val="00213EF5"/>
    <w:rsid w:val="00214E19"/>
    <w:rsid w:val="00217634"/>
    <w:rsid w:val="00222876"/>
    <w:rsid w:val="00226474"/>
    <w:rsid w:val="00230817"/>
    <w:rsid w:val="00230D61"/>
    <w:rsid w:val="0023204F"/>
    <w:rsid w:val="00232CA2"/>
    <w:rsid w:val="002341AE"/>
    <w:rsid w:val="002374B6"/>
    <w:rsid w:val="002374DF"/>
    <w:rsid w:val="002412C2"/>
    <w:rsid w:val="00242337"/>
    <w:rsid w:val="00243988"/>
    <w:rsid w:val="00245CF1"/>
    <w:rsid w:val="00247100"/>
    <w:rsid w:val="00247724"/>
    <w:rsid w:val="00250B90"/>
    <w:rsid w:val="002539A1"/>
    <w:rsid w:val="002539BA"/>
    <w:rsid w:val="00257BD4"/>
    <w:rsid w:val="00261105"/>
    <w:rsid w:val="002637EE"/>
    <w:rsid w:val="00264BE3"/>
    <w:rsid w:val="002654D1"/>
    <w:rsid w:val="00267D32"/>
    <w:rsid w:val="00272BD5"/>
    <w:rsid w:val="0027379D"/>
    <w:rsid w:val="00275C2C"/>
    <w:rsid w:val="00277889"/>
    <w:rsid w:val="002866FF"/>
    <w:rsid w:val="002900E2"/>
    <w:rsid w:val="00291292"/>
    <w:rsid w:val="00291DEA"/>
    <w:rsid w:val="00293D89"/>
    <w:rsid w:val="002941CA"/>
    <w:rsid w:val="0029465D"/>
    <w:rsid w:val="002953E4"/>
    <w:rsid w:val="002A1B8D"/>
    <w:rsid w:val="002A23DF"/>
    <w:rsid w:val="002B7662"/>
    <w:rsid w:val="002C25C9"/>
    <w:rsid w:val="002C4613"/>
    <w:rsid w:val="002C4BC4"/>
    <w:rsid w:val="002C58B6"/>
    <w:rsid w:val="002D5483"/>
    <w:rsid w:val="002D6EE1"/>
    <w:rsid w:val="002D723E"/>
    <w:rsid w:val="002E5C70"/>
    <w:rsid w:val="002E66E8"/>
    <w:rsid w:val="002E6F32"/>
    <w:rsid w:val="002F00B0"/>
    <w:rsid w:val="002F0F67"/>
    <w:rsid w:val="002F1028"/>
    <w:rsid w:val="002F3082"/>
    <w:rsid w:val="002F6FB5"/>
    <w:rsid w:val="003008BB"/>
    <w:rsid w:val="00301851"/>
    <w:rsid w:val="0030397E"/>
    <w:rsid w:val="00306B67"/>
    <w:rsid w:val="00310ECE"/>
    <w:rsid w:val="0031398C"/>
    <w:rsid w:val="00316DAD"/>
    <w:rsid w:val="00325228"/>
    <w:rsid w:val="00326581"/>
    <w:rsid w:val="00326A6F"/>
    <w:rsid w:val="00327025"/>
    <w:rsid w:val="003314D5"/>
    <w:rsid w:val="00333639"/>
    <w:rsid w:val="003347FF"/>
    <w:rsid w:val="00334DFB"/>
    <w:rsid w:val="003356D3"/>
    <w:rsid w:val="00336052"/>
    <w:rsid w:val="00341088"/>
    <w:rsid w:val="00343BA3"/>
    <w:rsid w:val="003462C0"/>
    <w:rsid w:val="0034743B"/>
    <w:rsid w:val="00351234"/>
    <w:rsid w:val="00351433"/>
    <w:rsid w:val="00353438"/>
    <w:rsid w:val="0035624A"/>
    <w:rsid w:val="00357458"/>
    <w:rsid w:val="0036170C"/>
    <w:rsid w:val="0036298A"/>
    <w:rsid w:val="0036464B"/>
    <w:rsid w:val="00367BBF"/>
    <w:rsid w:val="0037031A"/>
    <w:rsid w:val="00371831"/>
    <w:rsid w:val="00380CCD"/>
    <w:rsid w:val="00382BF1"/>
    <w:rsid w:val="00385CA9"/>
    <w:rsid w:val="00387BFB"/>
    <w:rsid w:val="00393D3B"/>
    <w:rsid w:val="003A02E6"/>
    <w:rsid w:val="003A0497"/>
    <w:rsid w:val="003A4146"/>
    <w:rsid w:val="003B2905"/>
    <w:rsid w:val="003C0551"/>
    <w:rsid w:val="003C0E2F"/>
    <w:rsid w:val="003C375C"/>
    <w:rsid w:val="003C4685"/>
    <w:rsid w:val="003C5FB1"/>
    <w:rsid w:val="003C6357"/>
    <w:rsid w:val="003C6A25"/>
    <w:rsid w:val="003D31DE"/>
    <w:rsid w:val="003D3554"/>
    <w:rsid w:val="003D3F97"/>
    <w:rsid w:val="003D5B90"/>
    <w:rsid w:val="003D6CB1"/>
    <w:rsid w:val="003E05C3"/>
    <w:rsid w:val="003E09F4"/>
    <w:rsid w:val="003E2B29"/>
    <w:rsid w:val="003E4EC4"/>
    <w:rsid w:val="003E5D9A"/>
    <w:rsid w:val="003E64BA"/>
    <w:rsid w:val="003E69BF"/>
    <w:rsid w:val="003E6F30"/>
    <w:rsid w:val="004011C6"/>
    <w:rsid w:val="00403121"/>
    <w:rsid w:val="004040AA"/>
    <w:rsid w:val="00404BD4"/>
    <w:rsid w:val="0040625E"/>
    <w:rsid w:val="00406AE9"/>
    <w:rsid w:val="00411B48"/>
    <w:rsid w:val="00412EBC"/>
    <w:rsid w:val="00414FBA"/>
    <w:rsid w:val="00415D9E"/>
    <w:rsid w:val="00420CEB"/>
    <w:rsid w:val="00422C01"/>
    <w:rsid w:val="00423DD5"/>
    <w:rsid w:val="004252FD"/>
    <w:rsid w:val="004275A2"/>
    <w:rsid w:val="00431B0E"/>
    <w:rsid w:val="00432A53"/>
    <w:rsid w:val="00432D61"/>
    <w:rsid w:val="0043728C"/>
    <w:rsid w:val="004414CC"/>
    <w:rsid w:val="00442283"/>
    <w:rsid w:val="00443B6D"/>
    <w:rsid w:val="004446EF"/>
    <w:rsid w:val="0044546D"/>
    <w:rsid w:val="004473E2"/>
    <w:rsid w:val="00447C2C"/>
    <w:rsid w:val="004508B9"/>
    <w:rsid w:val="00453BFA"/>
    <w:rsid w:val="00456745"/>
    <w:rsid w:val="00456786"/>
    <w:rsid w:val="00456CB2"/>
    <w:rsid w:val="004577CD"/>
    <w:rsid w:val="0046158F"/>
    <w:rsid w:val="004635E0"/>
    <w:rsid w:val="00464877"/>
    <w:rsid w:val="00467858"/>
    <w:rsid w:val="00467A9F"/>
    <w:rsid w:val="00470000"/>
    <w:rsid w:val="00473666"/>
    <w:rsid w:val="00476298"/>
    <w:rsid w:val="004772AD"/>
    <w:rsid w:val="00477835"/>
    <w:rsid w:val="00480889"/>
    <w:rsid w:val="004811CE"/>
    <w:rsid w:val="00485E23"/>
    <w:rsid w:val="004861C4"/>
    <w:rsid w:val="004877D7"/>
    <w:rsid w:val="00492558"/>
    <w:rsid w:val="00494BAC"/>
    <w:rsid w:val="0049624C"/>
    <w:rsid w:val="004969C6"/>
    <w:rsid w:val="00497EB7"/>
    <w:rsid w:val="004A0739"/>
    <w:rsid w:val="004A3C0E"/>
    <w:rsid w:val="004B136B"/>
    <w:rsid w:val="004B27DA"/>
    <w:rsid w:val="004B30AA"/>
    <w:rsid w:val="004B3D3D"/>
    <w:rsid w:val="004B5C85"/>
    <w:rsid w:val="004B5FE2"/>
    <w:rsid w:val="004C0B61"/>
    <w:rsid w:val="004C2355"/>
    <w:rsid w:val="004C3A46"/>
    <w:rsid w:val="004C3A6A"/>
    <w:rsid w:val="004C434E"/>
    <w:rsid w:val="004C6096"/>
    <w:rsid w:val="004D1AB4"/>
    <w:rsid w:val="004E5031"/>
    <w:rsid w:val="004F144B"/>
    <w:rsid w:val="004F45AF"/>
    <w:rsid w:val="004F45F6"/>
    <w:rsid w:val="004F73FA"/>
    <w:rsid w:val="00500C93"/>
    <w:rsid w:val="00503531"/>
    <w:rsid w:val="00504661"/>
    <w:rsid w:val="00504EA7"/>
    <w:rsid w:val="00505B44"/>
    <w:rsid w:val="00505BBF"/>
    <w:rsid w:val="0050722B"/>
    <w:rsid w:val="005072C5"/>
    <w:rsid w:val="00524DB9"/>
    <w:rsid w:val="00525D17"/>
    <w:rsid w:val="00530186"/>
    <w:rsid w:val="0053080E"/>
    <w:rsid w:val="00531FAC"/>
    <w:rsid w:val="00533167"/>
    <w:rsid w:val="00535852"/>
    <w:rsid w:val="00536BB2"/>
    <w:rsid w:val="005376BF"/>
    <w:rsid w:val="005379BC"/>
    <w:rsid w:val="00537D68"/>
    <w:rsid w:val="00541FBF"/>
    <w:rsid w:val="005421B1"/>
    <w:rsid w:val="005445E2"/>
    <w:rsid w:val="00546178"/>
    <w:rsid w:val="005465E5"/>
    <w:rsid w:val="00546C48"/>
    <w:rsid w:val="00546DF0"/>
    <w:rsid w:val="00550F2B"/>
    <w:rsid w:val="00551EA6"/>
    <w:rsid w:val="0055312E"/>
    <w:rsid w:val="00557924"/>
    <w:rsid w:val="005604DA"/>
    <w:rsid w:val="00561ABE"/>
    <w:rsid w:val="005648B9"/>
    <w:rsid w:val="005657F8"/>
    <w:rsid w:val="00565B1E"/>
    <w:rsid w:val="00567470"/>
    <w:rsid w:val="0056787D"/>
    <w:rsid w:val="00567B1C"/>
    <w:rsid w:val="00571139"/>
    <w:rsid w:val="0057113A"/>
    <w:rsid w:val="00572764"/>
    <w:rsid w:val="0057599F"/>
    <w:rsid w:val="00577E15"/>
    <w:rsid w:val="00581001"/>
    <w:rsid w:val="00582133"/>
    <w:rsid w:val="00582418"/>
    <w:rsid w:val="00583951"/>
    <w:rsid w:val="00586F77"/>
    <w:rsid w:val="005923B9"/>
    <w:rsid w:val="005956A5"/>
    <w:rsid w:val="005968DE"/>
    <w:rsid w:val="00597E85"/>
    <w:rsid w:val="005A0EE9"/>
    <w:rsid w:val="005A5D17"/>
    <w:rsid w:val="005A5F1D"/>
    <w:rsid w:val="005A73DB"/>
    <w:rsid w:val="005B1A0C"/>
    <w:rsid w:val="005B31A3"/>
    <w:rsid w:val="005B35DE"/>
    <w:rsid w:val="005B51EC"/>
    <w:rsid w:val="005B625B"/>
    <w:rsid w:val="005B6428"/>
    <w:rsid w:val="005B7B53"/>
    <w:rsid w:val="005C12DB"/>
    <w:rsid w:val="005C3499"/>
    <w:rsid w:val="005C4FE5"/>
    <w:rsid w:val="005C6C1D"/>
    <w:rsid w:val="005C782C"/>
    <w:rsid w:val="005D2AA2"/>
    <w:rsid w:val="005D5C57"/>
    <w:rsid w:val="005D6C8E"/>
    <w:rsid w:val="005E1CDE"/>
    <w:rsid w:val="005E3D55"/>
    <w:rsid w:val="005F47A4"/>
    <w:rsid w:val="005F5525"/>
    <w:rsid w:val="005F6B19"/>
    <w:rsid w:val="005F6CF8"/>
    <w:rsid w:val="00601DA7"/>
    <w:rsid w:val="00602815"/>
    <w:rsid w:val="00603BE2"/>
    <w:rsid w:val="00605977"/>
    <w:rsid w:val="00615615"/>
    <w:rsid w:val="006221E4"/>
    <w:rsid w:val="0062375F"/>
    <w:rsid w:val="00625445"/>
    <w:rsid w:val="00625F50"/>
    <w:rsid w:val="0062694F"/>
    <w:rsid w:val="0062732E"/>
    <w:rsid w:val="00627CB4"/>
    <w:rsid w:val="00630D53"/>
    <w:rsid w:val="00632A9A"/>
    <w:rsid w:val="00632DE5"/>
    <w:rsid w:val="00643183"/>
    <w:rsid w:val="00643C5B"/>
    <w:rsid w:val="00645C65"/>
    <w:rsid w:val="0065086C"/>
    <w:rsid w:val="00650DD0"/>
    <w:rsid w:val="00652839"/>
    <w:rsid w:val="00654357"/>
    <w:rsid w:val="00654E67"/>
    <w:rsid w:val="006557CE"/>
    <w:rsid w:val="006608ED"/>
    <w:rsid w:val="006621A8"/>
    <w:rsid w:val="006621F2"/>
    <w:rsid w:val="00664261"/>
    <w:rsid w:val="00665D7B"/>
    <w:rsid w:val="00667897"/>
    <w:rsid w:val="00670477"/>
    <w:rsid w:val="00670F50"/>
    <w:rsid w:val="0067221F"/>
    <w:rsid w:val="006727D3"/>
    <w:rsid w:val="006729A0"/>
    <w:rsid w:val="006803E3"/>
    <w:rsid w:val="00680ED0"/>
    <w:rsid w:val="00681487"/>
    <w:rsid w:val="00681AE3"/>
    <w:rsid w:val="0068392D"/>
    <w:rsid w:val="00683DBB"/>
    <w:rsid w:val="00686DF4"/>
    <w:rsid w:val="006922D2"/>
    <w:rsid w:val="006951D3"/>
    <w:rsid w:val="00697692"/>
    <w:rsid w:val="006978A1"/>
    <w:rsid w:val="006A2084"/>
    <w:rsid w:val="006A2A38"/>
    <w:rsid w:val="006A4948"/>
    <w:rsid w:val="006A506E"/>
    <w:rsid w:val="006A6AFE"/>
    <w:rsid w:val="006B5BF7"/>
    <w:rsid w:val="006B6692"/>
    <w:rsid w:val="006B669B"/>
    <w:rsid w:val="006B7AC0"/>
    <w:rsid w:val="006C1CB3"/>
    <w:rsid w:val="006C3F9F"/>
    <w:rsid w:val="006D4C13"/>
    <w:rsid w:val="006D4F0A"/>
    <w:rsid w:val="006D5950"/>
    <w:rsid w:val="006E34D3"/>
    <w:rsid w:val="006E4C3D"/>
    <w:rsid w:val="006F0AEE"/>
    <w:rsid w:val="006F1AED"/>
    <w:rsid w:val="006F27D5"/>
    <w:rsid w:val="006F28C3"/>
    <w:rsid w:val="006F3710"/>
    <w:rsid w:val="006F4BA4"/>
    <w:rsid w:val="007117A9"/>
    <w:rsid w:val="00712230"/>
    <w:rsid w:val="007131CB"/>
    <w:rsid w:val="00713D3B"/>
    <w:rsid w:val="0071497D"/>
    <w:rsid w:val="00715086"/>
    <w:rsid w:val="0071518E"/>
    <w:rsid w:val="00721E3C"/>
    <w:rsid w:val="007227F6"/>
    <w:rsid w:val="007269CE"/>
    <w:rsid w:val="007277C3"/>
    <w:rsid w:val="00730BAF"/>
    <w:rsid w:val="007316D2"/>
    <w:rsid w:val="00731829"/>
    <w:rsid w:val="00733011"/>
    <w:rsid w:val="00735681"/>
    <w:rsid w:val="00735DD6"/>
    <w:rsid w:val="007373B3"/>
    <w:rsid w:val="00741898"/>
    <w:rsid w:val="007419D2"/>
    <w:rsid w:val="00742520"/>
    <w:rsid w:val="00742D54"/>
    <w:rsid w:val="0074306A"/>
    <w:rsid w:val="0074599D"/>
    <w:rsid w:val="007512DF"/>
    <w:rsid w:val="007522B5"/>
    <w:rsid w:val="00752346"/>
    <w:rsid w:val="0075294F"/>
    <w:rsid w:val="00754992"/>
    <w:rsid w:val="00756C8F"/>
    <w:rsid w:val="00761FEC"/>
    <w:rsid w:val="0076532F"/>
    <w:rsid w:val="00765392"/>
    <w:rsid w:val="0077511D"/>
    <w:rsid w:val="007755EA"/>
    <w:rsid w:val="00777F3A"/>
    <w:rsid w:val="007917A6"/>
    <w:rsid w:val="00791983"/>
    <w:rsid w:val="00792442"/>
    <w:rsid w:val="007966AD"/>
    <w:rsid w:val="0079764C"/>
    <w:rsid w:val="00797B25"/>
    <w:rsid w:val="007A11DD"/>
    <w:rsid w:val="007A1579"/>
    <w:rsid w:val="007A19CD"/>
    <w:rsid w:val="007A3593"/>
    <w:rsid w:val="007B0444"/>
    <w:rsid w:val="007B2A57"/>
    <w:rsid w:val="007B3E13"/>
    <w:rsid w:val="007B5DA7"/>
    <w:rsid w:val="007C17AE"/>
    <w:rsid w:val="007C28C2"/>
    <w:rsid w:val="007C53EE"/>
    <w:rsid w:val="007C6D93"/>
    <w:rsid w:val="007D03CF"/>
    <w:rsid w:val="007D08DF"/>
    <w:rsid w:val="007D6702"/>
    <w:rsid w:val="007D7789"/>
    <w:rsid w:val="007D7F05"/>
    <w:rsid w:val="007E02D6"/>
    <w:rsid w:val="007E2C36"/>
    <w:rsid w:val="007E547B"/>
    <w:rsid w:val="007F1D39"/>
    <w:rsid w:val="007F2C4F"/>
    <w:rsid w:val="007F35CE"/>
    <w:rsid w:val="007F64E9"/>
    <w:rsid w:val="007F7EC5"/>
    <w:rsid w:val="008011C6"/>
    <w:rsid w:val="00801D27"/>
    <w:rsid w:val="00802D1E"/>
    <w:rsid w:val="00806C9A"/>
    <w:rsid w:val="008076EA"/>
    <w:rsid w:val="008076ED"/>
    <w:rsid w:val="008109BD"/>
    <w:rsid w:val="0081173C"/>
    <w:rsid w:val="00811B78"/>
    <w:rsid w:val="00814163"/>
    <w:rsid w:val="008166CA"/>
    <w:rsid w:val="00816A3D"/>
    <w:rsid w:val="008176A3"/>
    <w:rsid w:val="00817BE0"/>
    <w:rsid w:val="0082213D"/>
    <w:rsid w:val="00822B86"/>
    <w:rsid w:val="0082652F"/>
    <w:rsid w:val="00826F08"/>
    <w:rsid w:val="008273B0"/>
    <w:rsid w:val="00827CE0"/>
    <w:rsid w:val="00830550"/>
    <w:rsid w:val="0083193E"/>
    <w:rsid w:val="00831BB6"/>
    <w:rsid w:val="008326AC"/>
    <w:rsid w:val="00837095"/>
    <w:rsid w:val="00837932"/>
    <w:rsid w:val="00850024"/>
    <w:rsid w:val="00851E01"/>
    <w:rsid w:val="008574BA"/>
    <w:rsid w:val="00857545"/>
    <w:rsid w:val="00857F49"/>
    <w:rsid w:val="00860B47"/>
    <w:rsid w:val="00860FDE"/>
    <w:rsid w:val="00863094"/>
    <w:rsid w:val="0086411F"/>
    <w:rsid w:val="008642FA"/>
    <w:rsid w:val="00864C4C"/>
    <w:rsid w:val="00864E39"/>
    <w:rsid w:val="0086557E"/>
    <w:rsid w:val="00870CCB"/>
    <w:rsid w:val="00874B0F"/>
    <w:rsid w:val="00880AD9"/>
    <w:rsid w:val="00880F88"/>
    <w:rsid w:val="00887941"/>
    <w:rsid w:val="00890336"/>
    <w:rsid w:val="008937A5"/>
    <w:rsid w:val="008A1469"/>
    <w:rsid w:val="008A23C5"/>
    <w:rsid w:val="008A709F"/>
    <w:rsid w:val="008B2E04"/>
    <w:rsid w:val="008B36C5"/>
    <w:rsid w:val="008B3764"/>
    <w:rsid w:val="008B6B3F"/>
    <w:rsid w:val="008C247C"/>
    <w:rsid w:val="008C63FB"/>
    <w:rsid w:val="008D4B6B"/>
    <w:rsid w:val="008D6BC9"/>
    <w:rsid w:val="008E11BE"/>
    <w:rsid w:val="008E2808"/>
    <w:rsid w:val="008E2AD8"/>
    <w:rsid w:val="008E4248"/>
    <w:rsid w:val="008F17A7"/>
    <w:rsid w:val="008F28E3"/>
    <w:rsid w:val="008F3365"/>
    <w:rsid w:val="008F396C"/>
    <w:rsid w:val="008F3D8B"/>
    <w:rsid w:val="008F6580"/>
    <w:rsid w:val="008F6A2E"/>
    <w:rsid w:val="00901CC7"/>
    <w:rsid w:val="00902E6A"/>
    <w:rsid w:val="00903BF3"/>
    <w:rsid w:val="0090496D"/>
    <w:rsid w:val="00905199"/>
    <w:rsid w:val="00906668"/>
    <w:rsid w:val="009106C7"/>
    <w:rsid w:val="009106DF"/>
    <w:rsid w:val="009109AF"/>
    <w:rsid w:val="00910BD2"/>
    <w:rsid w:val="00913078"/>
    <w:rsid w:val="0091440F"/>
    <w:rsid w:val="0091750A"/>
    <w:rsid w:val="00920E18"/>
    <w:rsid w:val="009210D9"/>
    <w:rsid w:val="00923A9D"/>
    <w:rsid w:val="00924DCA"/>
    <w:rsid w:val="0092525D"/>
    <w:rsid w:val="009255F5"/>
    <w:rsid w:val="00925BA6"/>
    <w:rsid w:val="009262D9"/>
    <w:rsid w:val="00927436"/>
    <w:rsid w:val="009304F9"/>
    <w:rsid w:val="0093289C"/>
    <w:rsid w:val="009338BB"/>
    <w:rsid w:val="00936716"/>
    <w:rsid w:val="00936CCA"/>
    <w:rsid w:val="009401E2"/>
    <w:rsid w:val="00941F55"/>
    <w:rsid w:val="0094601D"/>
    <w:rsid w:val="00947139"/>
    <w:rsid w:val="009472CC"/>
    <w:rsid w:val="00950ED6"/>
    <w:rsid w:val="009519B8"/>
    <w:rsid w:val="009546A1"/>
    <w:rsid w:val="00955D12"/>
    <w:rsid w:val="00957C22"/>
    <w:rsid w:val="009616A1"/>
    <w:rsid w:val="00961A23"/>
    <w:rsid w:val="00961D21"/>
    <w:rsid w:val="00965428"/>
    <w:rsid w:val="00965441"/>
    <w:rsid w:val="00966122"/>
    <w:rsid w:val="00966185"/>
    <w:rsid w:val="00966287"/>
    <w:rsid w:val="009668E9"/>
    <w:rsid w:val="009669EF"/>
    <w:rsid w:val="0096774D"/>
    <w:rsid w:val="00972216"/>
    <w:rsid w:val="00972546"/>
    <w:rsid w:val="00973179"/>
    <w:rsid w:val="00973FE9"/>
    <w:rsid w:val="0097556F"/>
    <w:rsid w:val="00975A5A"/>
    <w:rsid w:val="00976435"/>
    <w:rsid w:val="00976A7F"/>
    <w:rsid w:val="00976C9C"/>
    <w:rsid w:val="00980D68"/>
    <w:rsid w:val="00983528"/>
    <w:rsid w:val="009838A8"/>
    <w:rsid w:val="009847CD"/>
    <w:rsid w:val="00984CB1"/>
    <w:rsid w:val="0099035D"/>
    <w:rsid w:val="00996BCE"/>
    <w:rsid w:val="00996C6B"/>
    <w:rsid w:val="009973C1"/>
    <w:rsid w:val="00997410"/>
    <w:rsid w:val="009A0677"/>
    <w:rsid w:val="009A1A32"/>
    <w:rsid w:val="009A1B74"/>
    <w:rsid w:val="009A1CFC"/>
    <w:rsid w:val="009A1F85"/>
    <w:rsid w:val="009A2842"/>
    <w:rsid w:val="009A3532"/>
    <w:rsid w:val="009A5373"/>
    <w:rsid w:val="009A78D5"/>
    <w:rsid w:val="009B0125"/>
    <w:rsid w:val="009B04EB"/>
    <w:rsid w:val="009B1496"/>
    <w:rsid w:val="009B3A3A"/>
    <w:rsid w:val="009B4887"/>
    <w:rsid w:val="009B65AA"/>
    <w:rsid w:val="009B6FF0"/>
    <w:rsid w:val="009C0AA7"/>
    <w:rsid w:val="009C146E"/>
    <w:rsid w:val="009C1752"/>
    <w:rsid w:val="009C2862"/>
    <w:rsid w:val="009C2B20"/>
    <w:rsid w:val="009C3B7F"/>
    <w:rsid w:val="009C4B7F"/>
    <w:rsid w:val="009D0C69"/>
    <w:rsid w:val="009D4EBD"/>
    <w:rsid w:val="009D5039"/>
    <w:rsid w:val="009D6996"/>
    <w:rsid w:val="009E105B"/>
    <w:rsid w:val="009E2604"/>
    <w:rsid w:val="009E5CFC"/>
    <w:rsid w:val="009E761F"/>
    <w:rsid w:val="009F579A"/>
    <w:rsid w:val="009F6FA4"/>
    <w:rsid w:val="009F73FE"/>
    <w:rsid w:val="00A02370"/>
    <w:rsid w:val="00A02957"/>
    <w:rsid w:val="00A033C7"/>
    <w:rsid w:val="00A121F3"/>
    <w:rsid w:val="00A1271A"/>
    <w:rsid w:val="00A15863"/>
    <w:rsid w:val="00A16920"/>
    <w:rsid w:val="00A213C8"/>
    <w:rsid w:val="00A219A0"/>
    <w:rsid w:val="00A248B2"/>
    <w:rsid w:val="00A36A36"/>
    <w:rsid w:val="00A40B8B"/>
    <w:rsid w:val="00A433E1"/>
    <w:rsid w:val="00A4388B"/>
    <w:rsid w:val="00A47A17"/>
    <w:rsid w:val="00A47B08"/>
    <w:rsid w:val="00A51EE3"/>
    <w:rsid w:val="00A52079"/>
    <w:rsid w:val="00A62540"/>
    <w:rsid w:val="00A716DF"/>
    <w:rsid w:val="00A7310E"/>
    <w:rsid w:val="00A854B5"/>
    <w:rsid w:val="00A85EA8"/>
    <w:rsid w:val="00A92551"/>
    <w:rsid w:val="00A92964"/>
    <w:rsid w:val="00A92C8A"/>
    <w:rsid w:val="00A92F1C"/>
    <w:rsid w:val="00A9407D"/>
    <w:rsid w:val="00A944E1"/>
    <w:rsid w:val="00AA107C"/>
    <w:rsid w:val="00AB1558"/>
    <w:rsid w:val="00AB1B3F"/>
    <w:rsid w:val="00AB1CAE"/>
    <w:rsid w:val="00AB6109"/>
    <w:rsid w:val="00AB70B0"/>
    <w:rsid w:val="00AB78F7"/>
    <w:rsid w:val="00AB7D37"/>
    <w:rsid w:val="00AC0115"/>
    <w:rsid w:val="00AC03BC"/>
    <w:rsid w:val="00AC5964"/>
    <w:rsid w:val="00AC63FE"/>
    <w:rsid w:val="00AC698A"/>
    <w:rsid w:val="00AC6BE4"/>
    <w:rsid w:val="00AD364D"/>
    <w:rsid w:val="00AD5930"/>
    <w:rsid w:val="00AD5A06"/>
    <w:rsid w:val="00AE156E"/>
    <w:rsid w:val="00AF30B5"/>
    <w:rsid w:val="00AF3E7D"/>
    <w:rsid w:val="00AF552C"/>
    <w:rsid w:val="00AF622C"/>
    <w:rsid w:val="00AF76FA"/>
    <w:rsid w:val="00B026BF"/>
    <w:rsid w:val="00B06BC4"/>
    <w:rsid w:val="00B11723"/>
    <w:rsid w:val="00B11D31"/>
    <w:rsid w:val="00B12A1F"/>
    <w:rsid w:val="00B12E6C"/>
    <w:rsid w:val="00B146AA"/>
    <w:rsid w:val="00B1494A"/>
    <w:rsid w:val="00B17051"/>
    <w:rsid w:val="00B218D8"/>
    <w:rsid w:val="00B22B4A"/>
    <w:rsid w:val="00B23A2F"/>
    <w:rsid w:val="00B23D0B"/>
    <w:rsid w:val="00B26BB0"/>
    <w:rsid w:val="00B2724B"/>
    <w:rsid w:val="00B32DC4"/>
    <w:rsid w:val="00B33B34"/>
    <w:rsid w:val="00B34236"/>
    <w:rsid w:val="00B34278"/>
    <w:rsid w:val="00B366A7"/>
    <w:rsid w:val="00B37ABA"/>
    <w:rsid w:val="00B47AAA"/>
    <w:rsid w:val="00B47EFD"/>
    <w:rsid w:val="00B507D3"/>
    <w:rsid w:val="00B52045"/>
    <w:rsid w:val="00B53AFD"/>
    <w:rsid w:val="00B54250"/>
    <w:rsid w:val="00B56EC5"/>
    <w:rsid w:val="00B60476"/>
    <w:rsid w:val="00B6185E"/>
    <w:rsid w:val="00B64A3D"/>
    <w:rsid w:val="00B6517E"/>
    <w:rsid w:val="00B65817"/>
    <w:rsid w:val="00B66D4E"/>
    <w:rsid w:val="00B70B1A"/>
    <w:rsid w:val="00B71EBC"/>
    <w:rsid w:val="00B738F6"/>
    <w:rsid w:val="00B7473D"/>
    <w:rsid w:val="00B754B6"/>
    <w:rsid w:val="00B814F1"/>
    <w:rsid w:val="00B83DF9"/>
    <w:rsid w:val="00B846DA"/>
    <w:rsid w:val="00B874B8"/>
    <w:rsid w:val="00B90A0C"/>
    <w:rsid w:val="00B9173A"/>
    <w:rsid w:val="00B928D8"/>
    <w:rsid w:val="00B93376"/>
    <w:rsid w:val="00B935E3"/>
    <w:rsid w:val="00B9708C"/>
    <w:rsid w:val="00B97160"/>
    <w:rsid w:val="00BA21D3"/>
    <w:rsid w:val="00BA5D86"/>
    <w:rsid w:val="00BA6B40"/>
    <w:rsid w:val="00BA6C7C"/>
    <w:rsid w:val="00BA6F15"/>
    <w:rsid w:val="00BB2B4A"/>
    <w:rsid w:val="00BB70F0"/>
    <w:rsid w:val="00BC2FBC"/>
    <w:rsid w:val="00BD05CF"/>
    <w:rsid w:val="00BD1CDA"/>
    <w:rsid w:val="00BD24E2"/>
    <w:rsid w:val="00BD4F24"/>
    <w:rsid w:val="00BD7D1F"/>
    <w:rsid w:val="00BE28FE"/>
    <w:rsid w:val="00BE3391"/>
    <w:rsid w:val="00BE33F4"/>
    <w:rsid w:val="00BE6A75"/>
    <w:rsid w:val="00BE732F"/>
    <w:rsid w:val="00BF012A"/>
    <w:rsid w:val="00BF4640"/>
    <w:rsid w:val="00BF7708"/>
    <w:rsid w:val="00BF79CE"/>
    <w:rsid w:val="00C05223"/>
    <w:rsid w:val="00C058E4"/>
    <w:rsid w:val="00C067B8"/>
    <w:rsid w:val="00C11FA1"/>
    <w:rsid w:val="00C123AC"/>
    <w:rsid w:val="00C1444A"/>
    <w:rsid w:val="00C14C89"/>
    <w:rsid w:val="00C15680"/>
    <w:rsid w:val="00C15A79"/>
    <w:rsid w:val="00C17864"/>
    <w:rsid w:val="00C219F7"/>
    <w:rsid w:val="00C226EA"/>
    <w:rsid w:val="00C2499C"/>
    <w:rsid w:val="00C2523A"/>
    <w:rsid w:val="00C33885"/>
    <w:rsid w:val="00C345FB"/>
    <w:rsid w:val="00C357FF"/>
    <w:rsid w:val="00C37BA5"/>
    <w:rsid w:val="00C41E27"/>
    <w:rsid w:val="00C42999"/>
    <w:rsid w:val="00C45725"/>
    <w:rsid w:val="00C45C06"/>
    <w:rsid w:val="00C507A2"/>
    <w:rsid w:val="00C50F89"/>
    <w:rsid w:val="00C51530"/>
    <w:rsid w:val="00C51691"/>
    <w:rsid w:val="00C55AFE"/>
    <w:rsid w:val="00C56057"/>
    <w:rsid w:val="00C57292"/>
    <w:rsid w:val="00C60097"/>
    <w:rsid w:val="00C61BBD"/>
    <w:rsid w:val="00C62F9D"/>
    <w:rsid w:val="00C66C83"/>
    <w:rsid w:val="00C703E0"/>
    <w:rsid w:val="00C71BFB"/>
    <w:rsid w:val="00C7432A"/>
    <w:rsid w:val="00C75654"/>
    <w:rsid w:val="00C7570A"/>
    <w:rsid w:val="00C761E2"/>
    <w:rsid w:val="00C76C2A"/>
    <w:rsid w:val="00C777C9"/>
    <w:rsid w:val="00C811CB"/>
    <w:rsid w:val="00C81A99"/>
    <w:rsid w:val="00C826DF"/>
    <w:rsid w:val="00C82F0F"/>
    <w:rsid w:val="00C85635"/>
    <w:rsid w:val="00C85B84"/>
    <w:rsid w:val="00C92371"/>
    <w:rsid w:val="00C926EA"/>
    <w:rsid w:val="00C928AD"/>
    <w:rsid w:val="00C971D6"/>
    <w:rsid w:val="00C9753B"/>
    <w:rsid w:val="00CA1521"/>
    <w:rsid w:val="00CA6C0E"/>
    <w:rsid w:val="00CB13AF"/>
    <w:rsid w:val="00CB3132"/>
    <w:rsid w:val="00CB3659"/>
    <w:rsid w:val="00CB799F"/>
    <w:rsid w:val="00CC0407"/>
    <w:rsid w:val="00CC081A"/>
    <w:rsid w:val="00CC0C0E"/>
    <w:rsid w:val="00CC2F7F"/>
    <w:rsid w:val="00CC32CA"/>
    <w:rsid w:val="00CC360C"/>
    <w:rsid w:val="00CC640C"/>
    <w:rsid w:val="00CC6940"/>
    <w:rsid w:val="00CC7ACE"/>
    <w:rsid w:val="00CD09AF"/>
    <w:rsid w:val="00CD2E0B"/>
    <w:rsid w:val="00CD5B77"/>
    <w:rsid w:val="00CD6076"/>
    <w:rsid w:val="00CE1A1A"/>
    <w:rsid w:val="00CE1D15"/>
    <w:rsid w:val="00CE2819"/>
    <w:rsid w:val="00CE3F33"/>
    <w:rsid w:val="00CE584C"/>
    <w:rsid w:val="00CE6048"/>
    <w:rsid w:val="00CE6142"/>
    <w:rsid w:val="00CE6378"/>
    <w:rsid w:val="00CF0A08"/>
    <w:rsid w:val="00CF39D3"/>
    <w:rsid w:val="00CF43B1"/>
    <w:rsid w:val="00CF4928"/>
    <w:rsid w:val="00CF7F0A"/>
    <w:rsid w:val="00D009C4"/>
    <w:rsid w:val="00D00A26"/>
    <w:rsid w:val="00D026EE"/>
    <w:rsid w:val="00D036A0"/>
    <w:rsid w:val="00D0534F"/>
    <w:rsid w:val="00D077C9"/>
    <w:rsid w:val="00D10016"/>
    <w:rsid w:val="00D112B8"/>
    <w:rsid w:val="00D1681C"/>
    <w:rsid w:val="00D23D3F"/>
    <w:rsid w:val="00D25D71"/>
    <w:rsid w:val="00D26299"/>
    <w:rsid w:val="00D269FF"/>
    <w:rsid w:val="00D3175E"/>
    <w:rsid w:val="00D31D6A"/>
    <w:rsid w:val="00D36E4A"/>
    <w:rsid w:val="00D37FBF"/>
    <w:rsid w:val="00D43DB8"/>
    <w:rsid w:val="00D445AD"/>
    <w:rsid w:val="00D453C8"/>
    <w:rsid w:val="00D46849"/>
    <w:rsid w:val="00D500A5"/>
    <w:rsid w:val="00D511EB"/>
    <w:rsid w:val="00D53DB5"/>
    <w:rsid w:val="00D55454"/>
    <w:rsid w:val="00D55BDD"/>
    <w:rsid w:val="00D575B0"/>
    <w:rsid w:val="00D61403"/>
    <w:rsid w:val="00D61D27"/>
    <w:rsid w:val="00D6385D"/>
    <w:rsid w:val="00D65177"/>
    <w:rsid w:val="00D65193"/>
    <w:rsid w:val="00D70018"/>
    <w:rsid w:val="00D74B57"/>
    <w:rsid w:val="00D752CE"/>
    <w:rsid w:val="00D756E0"/>
    <w:rsid w:val="00D769FE"/>
    <w:rsid w:val="00D76F30"/>
    <w:rsid w:val="00D77158"/>
    <w:rsid w:val="00D77190"/>
    <w:rsid w:val="00D80211"/>
    <w:rsid w:val="00D80CD1"/>
    <w:rsid w:val="00D81EEB"/>
    <w:rsid w:val="00D82905"/>
    <w:rsid w:val="00D82E8F"/>
    <w:rsid w:val="00D8460B"/>
    <w:rsid w:val="00D8640A"/>
    <w:rsid w:val="00D8658A"/>
    <w:rsid w:val="00D86EEB"/>
    <w:rsid w:val="00D900F3"/>
    <w:rsid w:val="00D90DD3"/>
    <w:rsid w:val="00D927D1"/>
    <w:rsid w:val="00D92976"/>
    <w:rsid w:val="00D93420"/>
    <w:rsid w:val="00D93457"/>
    <w:rsid w:val="00D935A4"/>
    <w:rsid w:val="00D93D1E"/>
    <w:rsid w:val="00D95AFF"/>
    <w:rsid w:val="00D95D74"/>
    <w:rsid w:val="00DA1291"/>
    <w:rsid w:val="00DA1982"/>
    <w:rsid w:val="00DA2233"/>
    <w:rsid w:val="00DA31C2"/>
    <w:rsid w:val="00DA3990"/>
    <w:rsid w:val="00DA5407"/>
    <w:rsid w:val="00DA7A2F"/>
    <w:rsid w:val="00DB02AD"/>
    <w:rsid w:val="00DB1DB6"/>
    <w:rsid w:val="00DB4C4F"/>
    <w:rsid w:val="00DB4CDF"/>
    <w:rsid w:val="00DC0773"/>
    <w:rsid w:val="00DC19D5"/>
    <w:rsid w:val="00DC62C5"/>
    <w:rsid w:val="00DD621C"/>
    <w:rsid w:val="00DD6EB1"/>
    <w:rsid w:val="00DE0668"/>
    <w:rsid w:val="00DE06DD"/>
    <w:rsid w:val="00DE2561"/>
    <w:rsid w:val="00DE49CE"/>
    <w:rsid w:val="00DE5EAF"/>
    <w:rsid w:val="00DE6E13"/>
    <w:rsid w:val="00DE6FE4"/>
    <w:rsid w:val="00DE7A6B"/>
    <w:rsid w:val="00DF043B"/>
    <w:rsid w:val="00DF0671"/>
    <w:rsid w:val="00DF17E5"/>
    <w:rsid w:val="00DF2118"/>
    <w:rsid w:val="00DF323D"/>
    <w:rsid w:val="00DF46B4"/>
    <w:rsid w:val="00E010EA"/>
    <w:rsid w:val="00E022B0"/>
    <w:rsid w:val="00E0470F"/>
    <w:rsid w:val="00E05611"/>
    <w:rsid w:val="00E12267"/>
    <w:rsid w:val="00E14A7E"/>
    <w:rsid w:val="00E15BE8"/>
    <w:rsid w:val="00E15C29"/>
    <w:rsid w:val="00E1604B"/>
    <w:rsid w:val="00E1648A"/>
    <w:rsid w:val="00E17708"/>
    <w:rsid w:val="00E17E86"/>
    <w:rsid w:val="00E20B3F"/>
    <w:rsid w:val="00E22533"/>
    <w:rsid w:val="00E23253"/>
    <w:rsid w:val="00E244CF"/>
    <w:rsid w:val="00E24B6B"/>
    <w:rsid w:val="00E3222C"/>
    <w:rsid w:val="00E33DF8"/>
    <w:rsid w:val="00E36C1B"/>
    <w:rsid w:val="00E36F58"/>
    <w:rsid w:val="00E37FE2"/>
    <w:rsid w:val="00E40123"/>
    <w:rsid w:val="00E41C96"/>
    <w:rsid w:val="00E45599"/>
    <w:rsid w:val="00E45E97"/>
    <w:rsid w:val="00E46403"/>
    <w:rsid w:val="00E46425"/>
    <w:rsid w:val="00E527A5"/>
    <w:rsid w:val="00E548EF"/>
    <w:rsid w:val="00E56304"/>
    <w:rsid w:val="00E56949"/>
    <w:rsid w:val="00E57793"/>
    <w:rsid w:val="00E57E96"/>
    <w:rsid w:val="00E607D9"/>
    <w:rsid w:val="00E619C4"/>
    <w:rsid w:val="00E63568"/>
    <w:rsid w:val="00E6521C"/>
    <w:rsid w:val="00E673C1"/>
    <w:rsid w:val="00E74573"/>
    <w:rsid w:val="00E81E33"/>
    <w:rsid w:val="00E81E9A"/>
    <w:rsid w:val="00E86A2D"/>
    <w:rsid w:val="00E90B52"/>
    <w:rsid w:val="00E9144D"/>
    <w:rsid w:val="00EA091A"/>
    <w:rsid w:val="00EA4173"/>
    <w:rsid w:val="00EA5E9F"/>
    <w:rsid w:val="00EA61E9"/>
    <w:rsid w:val="00EA7E8E"/>
    <w:rsid w:val="00EB1A08"/>
    <w:rsid w:val="00EB2688"/>
    <w:rsid w:val="00EB4EA2"/>
    <w:rsid w:val="00EB5C0A"/>
    <w:rsid w:val="00EB6550"/>
    <w:rsid w:val="00EB7B12"/>
    <w:rsid w:val="00EC1778"/>
    <w:rsid w:val="00EC4114"/>
    <w:rsid w:val="00ED09BE"/>
    <w:rsid w:val="00ED7B20"/>
    <w:rsid w:val="00EE0621"/>
    <w:rsid w:val="00EE2660"/>
    <w:rsid w:val="00EE2D6C"/>
    <w:rsid w:val="00EE36CD"/>
    <w:rsid w:val="00EE3806"/>
    <w:rsid w:val="00EE60CF"/>
    <w:rsid w:val="00EE65FC"/>
    <w:rsid w:val="00EF5E55"/>
    <w:rsid w:val="00EF7338"/>
    <w:rsid w:val="00EF73A9"/>
    <w:rsid w:val="00EF7B9B"/>
    <w:rsid w:val="00F00237"/>
    <w:rsid w:val="00F01176"/>
    <w:rsid w:val="00F015DD"/>
    <w:rsid w:val="00F03189"/>
    <w:rsid w:val="00F04088"/>
    <w:rsid w:val="00F063BC"/>
    <w:rsid w:val="00F07016"/>
    <w:rsid w:val="00F107A9"/>
    <w:rsid w:val="00F125F2"/>
    <w:rsid w:val="00F12D5F"/>
    <w:rsid w:val="00F12F4B"/>
    <w:rsid w:val="00F164DB"/>
    <w:rsid w:val="00F167EA"/>
    <w:rsid w:val="00F16F2A"/>
    <w:rsid w:val="00F16FAF"/>
    <w:rsid w:val="00F17E59"/>
    <w:rsid w:val="00F20BD1"/>
    <w:rsid w:val="00F21036"/>
    <w:rsid w:val="00F22D4B"/>
    <w:rsid w:val="00F251AF"/>
    <w:rsid w:val="00F26028"/>
    <w:rsid w:val="00F26700"/>
    <w:rsid w:val="00F2713F"/>
    <w:rsid w:val="00F27ED3"/>
    <w:rsid w:val="00F32505"/>
    <w:rsid w:val="00F375AA"/>
    <w:rsid w:val="00F377DE"/>
    <w:rsid w:val="00F403B4"/>
    <w:rsid w:val="00F40AF9"/>
    <w:rsid w:val="00F4188E"/>
    <w:rsid w:val="00F42C4B"/>
    <w:rsid w:val="00F44651"/>
    <w:rsid w:val="00F45038"/>
    <w:rsid w:val="00F450A4"/>
    <w:rsid w:val="00F47286"/>
    <w:rsid w:val="00F532D4"/>
    <w:rsid w:val="00F56095"/>
    <w:rsid w:val="00F56F90"/>
    <w:rsid w:val="00F572FE"/>
    <w:rsid w:val="00F61B6D"/>
    <w:rsid w:val="00F620E8"/>
    <w:rsid w:val="00F62B8B"/>
    <w:rsid w:val="00F6522A"/>
    <w:rsid w:val="00F705FC"/>
    <w:rsid w:val="00F71081"/>
    <w:rsid w:val="00F7193C"/>
    <w:rsid w:val="00F7219F"/>
    <w:rsid w:val="00F733EB"/>
    <w:rsid w:val="00F7385A"/>
    <w:rsid w:val="00F7782F"/>
    <w:rsid w:val="00F90AF8"/>
    <w:rsid w:val="00F90B04"/>
    <w:rsid w:val="00F93391"/>
    <w:rsid w:val="00F9559C"/>
    <w:rsid w:val="00F962CA"/>
    <w:rsid w:val="00F96472"/>
    <w:rsid w:val="00FA122E"/>
    <w:rsid w:val="00FA3750"/>
    <w:rsid w:val="00FA4F26"/>
    <w:rsid w:val="00FA73AF"/>
    <w:rsid w:val="00FB27E2"/>
    <w:rsid w:val="00FB3233"/>
    <w:rsid w:val="00FB4211"/>
    <w:rsid w:val="00FB636C"/>
    <w:rsid w:val="00FB6AC1"/>
    <w:rsid w:val="00FB6FCC"/>
    <w:rsid w:val="00FC09A3"/>
    <w:rsid w:val="00FC0E9B"/>
    <w:rsid w:val="00FC167D"/>
    <w:rsid w:val="00FC1AB0"/>
    <w:rsid w:val="00FC1C5E"/>
    <w:rsid w:val="00FC4651"/>
    <w:rsid w:val="00FC4B65"/>
    <w:rsid w:val="00FC4DF7"/>
    <w:rsid w:val="00FC5634"/>
    <w:rsid w:val="00FC58C6"/>
    <w:rsid w:val="00FC6F71"/>
    <w:rsid w:val="00FD225F"/>
    <w:rsid w:val="00FD4370"/>
    <w:rsid w:val="00FD4AA0"/>
    <w:rsid w:val="00FD531C"/>
    <w:rsid w:val="00FD54C4"/>
    <w:rsid w:val="00FD6645"/>
    <w:rsid w:val="00FD7E22"/>
    <w:rsid w:val="00FE0837"/>
    <w:rsid w:val="00FE3A57"/>
    <w:rsid w:val="00FE3DAD"/>
    <w:rsid w:val="00FE41F7"/>
    <w:rsid w:val="00FE537F"/>
    <w:rsid w:val="00FE5A27"/>
    <w:rsid w:val="00FE6C62"/>
    <w:rsid w:val="00FE796A"/>
    <w:rsid w:val="00FE7990"/>
    <w:rsid w:val="00FF0C23"/>
    <w:rsid w:val="00FF1478"/>
    <w:rsid w:val="00FF3022"/>
    <w:rsid w:val="00FF4499"/>
    <w:rsid w:val="00FF514C"/>
    <w:rsid w:val="00FF5644"/>
    <w:rsid w:val="00FF5673"/>
    <w:rsid w:val="00FF60A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AB278CB"/>
  <w15:chartTrackingRefBased/>
  <w15:docId w15:val="{6605DAEB-FB2D-4B48-A2D2-A18C8AFA9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25D17"/>
    <w:pPr>
      <w:spacing w:line="276" w:lineRule="auto"/>
      <w:ind w:left="284"/>
      <w:jc w:val="both"/>
    </w:pPr>
    <w:rPr>
      <w:sz w:val="24"/>
      <w:szCs w:val="24"/>
      <w:lang w:eastAsia="zh-CN"/>
    </w:rPr>
  </w:style>
  <w:style w:type="paragraph" w:styleId="Virsraksts1">
    <w:name w:val="heading 1"/>
    <w:basedOn w:val="Parasts"/>
    <w:next w:val="Parasts"/>
    <w:link w:val="Virsraksts1Rakstz1"/>
    <w:qFormat/>
    <w:pPr>
      <w:keepNext/>
      <w:numPr>
        <w:numId w:val="1"/>
      </w:numPr>
      <w:spacing w:before="240" w:after="60"/>
      <w:outlineLvl w:val="0"/>
    </w:pPr>
    <w:rPr>
      <w:rFonts w:ascii="Arial" w:hAnsi="Arial"/>
      <w:b/>
      <w:bCs/>
      <w:kern w:val="2"/>
      <w:sz w:val="32"/>
      <w:szCs w:val="32"/>
    </w:rPr>
  </w:style>
  <w:style w:type="paragraph" w:styleId="Virsraksts2">
    <w:name w:val="heading 2"/>
    <w:basedOn w:val="Parasts"/>
    <w:next w:val="Parasts"/>
    <w:qFormat/>
    <w:pPr>
      <w:keepNext/>
      <w:numPr>
        <w:ilvl w:val="1"/>
        <w:numId w:val="1"/>
      </w:numPr>
      <w:spacing w:before="240" w:after="60"/>
      <w:outlineLvl w:val="1"/>
    </w:pPr>
    <w:rPr>
      <w:rFonts w:ascii="Arial" w:hAnsi="Arial" w:cs="Arial"/>
      <w:b/>
      <w:bCs/>
      <w:i/>
      <w:iCs/>
      <w:sz w:val="28"/>
      <w:szCs w:val="28"/>
    </w:rPr>
  </w:style>
  <w:style w:type="paragraph" w:styleId="Virsraksts3">
    <w:name w:val="heading 3"/>
    <w:basedOn w:val="Parasts"/>
    <w:next w:val="Parasts"/>
    <w:qFormat/>
    <w:pPr>
      <w:keepNext/>
      <w:numPr>
        <w:ilvl w:val="2"/>
        <w:numId w:val="1"/>
      </w:numPr>
      <w:spacing w:before="240" w:after="60"/>
      <w:outlineLvl w:val="2"/>
    </w:pPr>
    <w:rPr>
      <w:rFonts w:ascii="Arial" w:hAnsi="Arial" w:cs="Arial"/>
      <w:b/>
      <w:bCs/>
      <w:sz w:val="26"/>
      <w:szCs w:val="26"/>
      <w:lang w:val="x-none"/>
    </w:rPr>
  </w:style>
  <w:style w:type="paragraph" w:styleId="Virsraksts4">
    <w:name w:val="heading 4"/>
    <w:basedOn w:val="Parasts"/>
    <w:next w:val="Parasts"/>
    <w:qFormat/>
    <w:pPr>
      <w:keepNext/>
      <w:numPr>
        <w:ilvl w:val="3"/>
        <w:numId w:val="1"/>
      </w:numPr>
      <w:spacing w:before="240" w:after="60"/>
      <w:outlineLvl w:val="3"/>
    </w:pPr>
    <w:rPr>
      <w:rFonts w:ascii="Calibri" w:hAnsi="Calibri" w:cs="Calibri"/>
      <w:b/>
      <w:bCs/>
      <w:sz w:val="28"/>
      <w:szCs w:val="28"/>
      <w:lang w:val="x-none"/>
    </w:rPr>
  </w:style>
  <w:style w:type="paragraph" w:styleId="Virsraksts5">
    <w:name w:val="heading 5"/>
    <w:basedOn w:val="Parasts"/>
    <w:next w:val="Parasts"/>
    <w:qFormat/>
    <w:pPr>
      <w:numPr>
        <w:ilvl w:val="4"/>
        <w:numId w:val="1"/>
      </w:numPr>
      <w:spacing w:before="240" w:after="60"/>
      <w:ind w:left="1008" w:hanging="1008"/>
      <w:outlineLvl w:val="4"/>
    </w:pPr>
    <w:rPr>
      <w:b/>
      <w:bCs/>
      <w:i/>
      <w:iCs/>
      <w:sz w:val="26"/>
      <w:szCs w:val="26"/>
      <w:lang w:val="en-GB"/>
    </w:rPr>
  </w:style>
  <w:style w:type="paragraph" w:styleId="Virsraksts6">
    <w:name w:val="heading 6"/>
    <w:basedOn w:val="Parasts"/>
    <w:next w:val="Parasts"/>
    <w:qFormat/>
    <w:pPr>
      <w:numPr>
        <w:ilvl w:val="5"/>
        <w:numId w:val="1"/>
      </w:numPr>
      <w:spacing w:before="240" w:after="60"/>
      <w:outlineLvl w:val="5"/>
    </w:pPr>
    <w:rPr>
      <w:b/>
      <w:bCs/>
      <w:sz w:val="22"/>
      <w:szCs w:val="22"/>
      <w:lang w:val="en-GB"/>
    </w:rPr>
  </w:style>
  <w:style w:type="paragraph" w:styleId="Virsraksts7">
    <w:name w:val="heading 7"/>
    <w:basedOn w:val="Parasts"/>
    <w:next w:val="Parasts"/>
    <w:qFormat/>
    <w:pPr>
      <w:numPr>
        <w:ilvl w:val="6"/>
        <w:numId w:val="1"/>
      </w:numPr>
      <w:spacing w:before="240" w:after="60"/>
      <w:ind w:left="1296" w:hanging="1296"/>
      <w:outlineLvl w:val="6"/>
    </w:pPr>
    <w:rPr>
      <w:lang w:val="en-GB"/>
    </w:rPr>
  </w:style>
  <w:style w:type="paragraph" w:styleId="Virsraksts8">
    <w:name w:val="heading 8"/>
    <w:basedOn w:val="Parasts"/>
    <w:next w:val="Parasts"/>
    <w:qFormat/>
    <w:pPr>
      <w:numPr>
        <w:ilvl w:val="7"/>
        <w:numId w:val="1"/>
      </w:numPr>
      <w:spacing w:before="240" w:after="60"/>
      <w:ind w:left="1440" w:hanging="1440"/>
      <w:outlineLvl w:val="7"/>
    </w:pPr>
    <w:rPr>
      <w:i/>
      <w:iCs/>
      <w:lang w:val="en-GB"/>
    </w:rPr>
  </w:style>
  <w:style w:type="paragraph" w:styleId="Virsraksts9">
    <w:name w:val="heading 9"/>
    <w:basedOn w:val="Parasts"/>
    <w:next w:val="Parasts"/>
    <w:qFormat/>
    <w:pPr>
      <w:numPr>
        <w:ilvl w:val="8"/>
        <w:numId w:val="1"/>
      </w:numPr>
      <w:spacing w:before="240" w:after="60"/>
      <w:ind w:left="1584" w:hanging="1584"/>
      <w:outlineLvl w:val="8"/>
    </w:pPr>
    <w:rPr>
      <w:rFonts w:ascii="Arial" w:hAnsi="Arial" w:cs="Arial"/>
      <w:sz w:val="20"/>
      <w:szCs w:val="20"/>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1z0">
    <w:name w:val="WW8Num1z0"/>
  </w:style>
  <w:style w:type="character" w:customStyle="1" w:styleId="WW8Num2z0">
    <w:name w:val="WW8Num2z0"/>
    <w:rPr>
      <w:b/>
    </w:rPr>
  </w:style>
  <w:style w:type="character" w:customStyle="1" w:styleId="WW8Num2z1">
    <w:name w:val="WW8Num2z1"/>
    <w:rPr>
      <w:b/>
      <w:sz w:val="24"/>
      <w:szCs w:val="24"/>
      <w:lang w:val="lv-LV"/>
    </w:rPr>
  </w:style>
  <w:style w:type="character" w:customStyle="1" w:styleId="WW8Num2z2">
    <w:name w:val="WW8Num2z2"/>
    <w:rPr>
      <w:b/>
      <w:i w:val="0"/>
      <w:strike w:val="0"/>
      <w:dstrike w:val="0"/>
      <w:sz w:val="24"/>
      <w:szCs w:val="24"/>
      <w:u w:val="none"/>
      <w:lang w:val="lv-LV"/>
    </w:rPr>
  </w:style>
  <w:style w:type="character" w:customStyle="1" w:styleId="WW8Num2z3">
    <w:name w:val="WW8Num2z3"/>
    <w:rPr>
      <w:sz w:val="24"/>
      <w:szCs w:val="24"/>
      <w:lang w:val="lv-LV"/>
    </w:rPr>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rPr>
      <w:rFonts w:ascii="Times New Roman" w:eastAsia="Calibri" w:hAnsi="Times New Roman" w:cs="Times New Roman"/>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bCs/>
      <w:sz w:val="22"/>
      <w:szCs w:val="22"/>
    </w:rPr>
  </w:style>
  <w:style w:type="character" w:customStyle="1" w:styleId="WW8Num4z1">
    <w:name w:val="WW8Num4z1"/>
    <w:rPr>
      <w:rFonts w:ascii="Times New Roman" w:eastAsia="Times New Roman" w:hAnsi="Times New Roman" w:cs="Times New Roman"/>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b/>
    </w:rPr>
  </w:style>
  <w:style w:type="character" w:customStyle="1" w:styleId="WW8Num5z1">
    <w:name w:val="WW8Num5z1"/>
    <w:rPr>
      <w:rFonts w:hint="default"/>
      <w:b w:val="0"/>
      <w:sz w:val="21"/>
      <w:szCs w:val="21"/>
    </w:rPr>
  </w:style>
  <w:style w:type="character" w:customStyle="1" w:styleId="WW8Num5z2">
    <w:name w:val="WW8Num5z2"/>
    <w:rPr>
      <w:rFonts w:hint="default"/>
      <w:b w:val="0"/>
    </w:rPr>
  </w:style>
  <w:style w:type="character" w:customStyle="1" w:styleId="WW8Num5z3">
    <w:name w:val="WW8Num5z3"/>
    <w:rPr>
      <w:rFonts w:hint="default"/>
    </w:rPr>
  </w:style>
  <w:style w:type="character" w:customStyle="1" w:styleId="WW8Num6z0">
    <w:name w:val="WW8Num6z0"/>
    <w:rPr>
      <w:rFonts w:hint="default"/>
      <w:b/>
    </w:rPr>
  </w:style>
  <w:style w:type="character" w:customStyle="1" w:styleId="WW8Num6z1">
    <w:name w:val="WW8Num6z1"/>
    <w:rPr>
      <w:rFonts w:hint="default"/>
      <w:b w:val="0"/>
    </w:rPr>
  </w:style>
  <w:style w:type="character" w:customStyle="1" w:styleId="WW8Num7z0">
    <w:name w:val="WW8Num7z0"/>
    <w:rPr>
      <w:rFonts w:hint="default"/>
      <w:b/>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9z0">
    <w:name w:val="WW8Num9z0"/>
    <w:rPr>
      <w:rFonts w:hint="default"/>
    </w:rPr>
  </w:style>
  <w:style w:type="character" w:customStyle="1" w:styleId="WW8Num9z1">
    <w:name w:val="WW8Num9z1"/>
    <w:rPr>
      <w:rFonts w:hint="default"/>
      <w:b w:val="0"/>
      <w:i w:val="0"/>
    </w:rPr>
  </w:style>
  <w:style w:type="character" w:customStyle="1" w:styleId="WW8Num9z3">
    <w:name w:val="WW8Num9z3"/>
    <w:rPr>
      <w:rFonts w:hint="default"/>
      <w:b w:val="0"/>
    </w:rPr>
  </w:style>
  <w:style w:type="character" w:customStyle="1" w:styleId="WW8Num10z0">
    <w:name w:val="WW8Num10z0"/>
    <w:rPr>
      <w:rFonts w:hint="default"/>
      <w:b/>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b/>
    </w:rPr>
  </w:style>
  <w:style w:type="character" w:customStyle="1" w:styleId="WW8Num11z1">
    <w:name w:val="WW8Num11z1"/>
    <w:rPr>
      <w:rFonts w:hint="default"/>
      <w:b w:val="0"/>
    </w:rPr>
  </w:style>
  <w:style w:type="character" w:customStyle="1" w:styleId="WW8Num12z0">
    <w:name w:val="WW8Num12z0"/>
    <w:rPr>
      <w:rFonts w:hint="default"/>
    </w:rPr>
  </w:style>
  <w:style w:type="character" w:customStyle="1" w:styleId="WW8Num13z0">
    <w:name w:val="WW8Num13z0"/>
    <w:rPr>
      <w:rFonts w:ascii="Times New Roman" w:eastAsia="Times New Roman" w:hAnsi="Times New Roman" w:cs="Times New Roman"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hint="default"/>
    </w:rPr>
  </w:style>
  <w:style w:type="character" w:customStyle="1" w:styleId="WW8Num14z1">
    <w:name w:val="WW8Num14z1"/>
    <w:rPr>
      <w:rFonts w:hint="default"/>
      <w:b w:val="0"/>
      <w:i w:val="0"/>
    </w:rPr>
  </w:style>
  <w:style w:type="character" w:customStyle="1" w:styleId="WW8Num15z0">
    <w:name w:val="WW8Num15z0"/>
    <w:rPr>
      <w:rFonts w:ascii="Symbol" w:hAnsi="Symbol" w:cs="Symbol" w:hint="default"/>
      <w:color w:val="000000"/>
      <w:lang w:val="lv-LV"/>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Times New Roman" w:eastAsia="Calibri" w:hAnsi="Times New Roman" w:cs="Times New Roman" w:hint="default"/>
      <w:sz w:val="22"/>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0">
    <w:name w:val="WW8Num18z0"/>
    <w:rPr>
      <w:rFonts w:ascii="Arial" w:hAnsi="Arial" w:cs="Times New Roman" w:hint="default"/>
      <w:sz w:val="21"/>
      <w:szCs w:val="21"/>
    </w:rPr>
  </w:style>
  <w:style w:type="character" w:customStyle="1" w:styleId="WW8Num18z1">
    <w:name w:val="WW8Num18z1"/>
    <w:rPr>
      <w:rFonts w:ascii="Arial" w:hAnsi="Arial" w:cs="Arial" w:hint="default"/>
      <w:b w:val="0"/>
      <w:i w:val="0"/>
      <w:strike w:val="0"/>
      <w:dstrike w:val="0"/>
      <w:sz w:val="20"/>
    </w:rPr>
  </w:style>
  <w:style w:type="character" w:customStyle="1" w:styleId="WW8Num18z2">
    <w:name w:val="WW8Num18z2"/>
    <w:rPr>
      <w:rFonts w:ascii="Arial" w:hAnsi="Arial" w:cs="Arial" w:hint="default"/>
      <w:b w:val="0"/>
      <w:sz w:val="20"/>
      <w:szCs w:val="20"/>
    </w:rPr>
  </w:style>
  <w:style w:type="character" w:customStyle="1" w:styleId="WW8Num18z3">
    <w:name w:val="WW8Num18z3"/>
    <w:rPr>
      <w:rFonts w:ascii="Arial" w:hAnsi="Arial" w:cs="Arial" w:hint="default"/>
    </w:rPr>
  </w:style>
  <w:style w:type="character" w:customStyle="1" w:styleId="WW8Num18z4">
    <w:name w:val="WW8Num18z4"/>
    <w:rPr>
      <w:rFonts w:hint="default"/>
    </w:rPr>
  </w:style>
  <w:style w:type="character" w:customStyle="1" w:styleId="WW8Num19z0">
    <w:name w:val="WW8Num19z0"/>
    <w:rPr>
      <w:rFonts w:ascii="Symbol" w:eastAsia="Calibri"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cs="Times New Roman" w:hint="default"/>
    </w:rPr>
  </w:style>
  <w:style w:type="character" w:customStyle="1" w:styleId="WW8Num20z1">
    <w:name w:val="WW8Num20z1"/>
    <w:rPr>
      <w:rFonts w:ascii="Arial" w:eastAsia="Times New Roman" w:hAnsi="Arial" w:cs="Arial" w:hint="default"/>
    </w:rPr>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rPr>
      <w:rFonts w:hint="default"/>
      <w:b w:val="0"/>
    </w:rPr>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5z0">
    <w:name w:val="WW8Num25z0"/>
    <w:rPr>
      <w:rFonts w:hint="default"/>
    </w:rPr>
  </w:style>
  <w:style w:type="character" w:customStyle="1" w:styleId="WW8Num26z0">
    <w:name w:val="WW8Num26z0"/>
    <w:rPr>
      <w:rFonts w:ascii="Times New Roman" w:eastAsia="Times New Roman" w:hAnsi="Times New Roman" w:cs="Times New Roman"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6z3">
    <w:name w:val="WW8Num26z3"/>
    <w:rPr>
      <w:rFonts w:ascii="Symbol" w:hAnsi="Symbol" w:cs="Symbol" w:hint="default"/>
    </w:rPr>
  </w:style>
  <w:style w:type="character" w:customStyle="1" w:styleId="WW8Num27z0">
    <w:name w:val="WW8Num27z0"/>
    <w:rPr>
      <w:rFonts w:hint="default"/>
      <w:b/>
    </w:rPr>
  </w:style>
  <w:style w:type="character" w:customStyle="1" w:styleId="WW8Num27z1">
    <w:name w:val="WW8Num27z1"/>
    <w:rPr>
      <w:rFonts w:hint="default"/>
      <w:b w:val="0"/>
    </w:rPr>
  </w:style>
  <w:style w:type="character" w:customStyle="1" w:styleId="WW8Num28z0">
    <w:name w:val="WW8Num28z0"/>
    <w:rPr>
      <w:rFonts w:hint="default"/>
      <w:b/>
    </w:rPr>
  </w:style>
  <w:style w:type="character" w:customStyle="1" w:styleId="WW8Num28z1">
    <w:name w:val="WW8Num28z1"/>
    <w:rPr>
      <w:rFont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hint="default"/>
    </w:rPr>
  </w:style>
  <w:style w:type="character" w:customStyle="1" w:styleId="WW8Num31z0">
    <w:name w:val="WW8Num31z0"/>
    <w:rPr>
      <w:rFonts w:hint="default"/>
    </w:rPr>
  </w:style>
  <w:style w:type="character" w:customStyle="1" w:styleId="WW8Num32z0">
    <w:name w:val="WW8Num32z0"/>
    <w:rPr>
      <w:rFonts w:hint="default"/>
    </w:rPr>
  </w:style>
  <w:style w:type="character" w:customStyle="1" w:styleId="WW8Num32z2">
    <w:name w:val="WW8Num32z2"/>
    <w:rPr>
      <w:rFonts w:ascii="Times New Roman" w:eastAsia="Times New Roman" w:hAnsi="Times New Roman" w:cs="Times New Roman"/>
      <w:b w:val="0"/>
      <w:lang w:eastAsia="ar-SA"/>
    </w:rPr>
  </w:style>
  <w:style w:type="character" w:customStyle="1" w:styleId="WW8Num33z0">
    <w:name w:val="WW8Num33z0"/>
    <w:rPr>
      <w:rFonts w:hint="default"/>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rPr>
      <w:rFonts w:hint="default"/>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rPr>
      <w:b w:val="0"/>
    </w:rPr>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Times New Roman" w:eastAsia="Times New Roman" w:hAnsi="Times New Roman" w:cs="Times New Roman" w:hint="default"/>
      <w:b w:val="0"/>
    </w:rPr>
  </w:style>
  <w:style w:type="character" w:customStyle="1" w:styleId="WW8Num36z1">
    <w:name w:val="WW8Num36z1"/>
    <w:rPr>
      <w:rFonts w:ascii="Courier New" w:hAnsi="Courier New" w:cs="Courier New" w:hint="default"/>
    </w:rPr>
  </w:style>
  <w:style w:type="character" w:customStyle="1" w:styleId="WW8Num36z2">
    <w:name w:val="WW8Num36z2"/>
    <w:rPr>
      <w:rFonts w:ascii="Wingdings" w:hAnsi="Wingdings" w:cs="Wingdings" w:hint="default"/>
    </w:rPr>
  </w:style>
  <w:style w:type="character" w:customStyle="1" w:styleId="WW8Num36z3">
    <w:name w:val="WW8Num36z3"/>
    <w:rPr>
      <w:rFonts w:ascii="Symbol" w:hAnsi="Symbol" w:cs="Symbol" w:hint="default"/>
    </w:rPr>
  </w:style>
  <w:style w:type="character" w:customStyle="1" w:styleId="WW8Num37z0">
    <w:name w:val="WW8Num37z0"/>
    <w:rPr>
      <w:rFonts w:hint="default"/>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1">
    <w:name w:val="WW8Num38z1"/>
    <w:rPr>
      <w:rFonts w:hint="default"/>
      <w:b w:val="0"/>
    </w:rPr>
  </w:style>
  <w:style w:type="character" w:customStyle="1" w:styleId="WW8Num39z0">
    <w:name w:val="WW8Num39z0"/>
    <w:rPr>
      <w:b w:val="0"/>
      <w:lang w:val="x-none"/>
    </w:rPr>
  </w:style>
  <w:style w:type="character" w:customStyle="1" w:styleId="WW8Num39z1">
    <w:name w:val="WW8Num39z1"/>
    <w:rPr>
      <w:b w:val="0"/>
      <w:i w:val="0"/>
      <w:color w:val="auto"/>
      <w:szCs w:val="20"/>
      <w:lang w:val="lv-LV"/>
    </w:rPr>
  </w:style>
  <w:style w:type="character" w:customStyle="1" w:styleId="WW8Num39z2">
    <w:name w:val="WW8Num39z2"/>
    <w:rPr>
      <w:b w:val="0"/>
      <w:i w:val="0"/>
      <w:color w:val="auto"/>
      <w:sz w:val="24"/>
      <w:szCs w:val="24"/>
      <w:lang w:val="lv-LV"/>
    </w:rPr>
  </w:style>
  <w:style w:type="character" w:customStyle="1" w:styleId="WW8Num39z3">
    <w:name w:val="WW8Num39z3"/>
    <w:rPr>
      <w:b w:val="0"/>
    </w:rPr>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Noklusjumarindkopasfonts2">
    <w:name w:val="Noklusējuma rindkopas fonts2"/>
  </w:style>
  <w:style w:type="character" w:customStyle="1" w:styleId="Virsraksts1Rakstz">
    <w:name w:val="Virsraksts 1 Rakstz."/>
    <w:rPr>
      <w:rFonts w:ascii="Arial" w:hAnsi="Arial" w:cs="Arial"/>
      <w:b/>
      <w:bCs/>
      <w:kern w:val="2"/>
      <w:sz w:val="32"/>
      <w:szCs w:val="32"/>
      <w:lang w:val="lv-LV" w:bidi="ar-SA"/>
    </w:rPr>
  </w:style>
  <w:style w:type="character" w:customStyle="1" w:styleId="Virsraksts3Rakstz">
    <w:name w:val="Virsraksts 3 Rakstz."/>
    <w:rPr>
      <w:rFonts w:ascii="Arial" w:hAnsi="Arial" w:cs="Arial"/>
      <w:b/>
      <w:bCs/>
      <w:sz w:val="26"/>
      <w:szCs w:val="26"/>
    </w:rPr>
  </w:style>
  <w:style w:type="character" w:customStyle="1" w:styleId="Virsraksts4Rakstz">
    <w:name w:val="Virsraksts 4 Rakstz."/>
    <w:rPr>
      <w:rFonts w:ascii="Calibri" w:eastAsia="Times New Roman" w:hAnsi="Calibri" w:cs="Times New Roman"/>
      <w:b/>
      <w:bCs/>
      <w:sz w:val="28"/>
      <w:szCs w:val="28"/>
    </w:rPr>
  </w:style>
  <w:style w:type="character" w:customStyle="1" w:styleId="Virsraksts5Rakstz">
    <w:name w:val="Virsraksts 5 Rakstz."/>
    <w:rPr>
      <w:b/>
      <w:bCs/>
      <w:i/>
      <w:iCs/>
      <w:sz w:val="26"/>
      <w:szCs w:val="26"/>
      <w:lang w:val="en-GB"/>
    </w:rPr>
  </w:style>
  <w:style w:type="character" w:customStyle="1" w:styleId="Virsraksts6Rakstz">
    <w:name w:val="Virsraksts 6 Rakstz."/>
    <w:rPr>
      <w:b/>
      <w:bCs/>
      <w:sz w:val="22"/>
      <w:szCs w:val="22"/>
      <w:lang w:val="en-GB"/>
    </w:rPr>
  </w:style>
  <w:style w:type="character" w:customStyle="1" w:styleId="Virsraksts7Rakstz">
    <w:name w:val="Virsraksts 7 Rakstz."/>
    <w:rPr>
      <w:sz w:val="24"/>
      <w:szCs w:val="24"/>
      <w:lang w:val="en-GB"/>
    </w:rPr>
  </w:style>
  <w:style w:type="character" w:customStyle="1" w:styleId="Virsraksts8Rakstz">
    <w:name w:val="Virsraksts 8 Rakstz."/>
    <w:rPr>
      <w:i/>
      <w:iCs/>
      <w:sz w:val="24"/>
      <w:szCs w:val="24"/>
      <w:lang w:val="en-GB"/>
    </w:rPr>
  </w:style>
  <w:style w:type="character" w:customStyle="1" w:styleId="Virsraksts9Rakstz">
    <w:name w:val="Virsraksts 9 Rakstz."/>
    <w:rPr>
      <w:rFonts w:ascii="Arial" w:hAnsi="Arial" w:cs="Arial"/>
      <w:lang w:val="en-GB"/>
    </w:rPr>
  </w:style>
  <w:style w:type="character" w:customStyle="1" w:styleId="ListParagraphChar">
    <w:name w:val="List Paragraph Char"/>
    <w:aliases w:val="Saistīto dokumentu saraksts Char,Normal bullet 2 Char,Bullet list Char,H&amp;P List Paragraph Char,Syle 1 Char,2 Char,Numurets Char,PPS_Bullet Char,List Paragraph1 Char,list paragraph Char,syle 1 Char"/>
    <w:uiPriority w:val="34"/>
    <w:qFormat/>
    <w:rPr>
      <w:sz w:val="24"/>
      <w:szCs w:val="24"/>
    </w:rPr>
  </w:style>
  <w:style w:type="character" w:customStyle="1" w:styleId="KjeneRakstz">
    <w:name w:val="Kājene Rakstz."/>
    <w:rPr>
      <w:sz w:val="24"/>
      <w:szCs w:val="24"/>
    </w:rPr>
  </w:style>
  <w:style w:type="character" w:styleId="Lappusesnumurs">
    <w:name w:val="page number"/>
    <w:basedOn w:val="Noklusjumarindkopasfonts2"/>
  </w:style>
  <w:style w:type="character" w:styleId="Hipersaite">
    <w:name w:val="Hyperlink"/>
    <w:uiPriority w:val="99"/>
    <w:rPr>
      <w:strike w:val="0"/>
      <w:dstrike w:val="0"/>
      <w:color w:val="40407C"/>
      <w:u w:val="none"/>
    </w:rPr>
  </w:style>
  <w:style w:type="character" w:customStyle="1" w:styleId="VrestekstsRakstz">
    <w:name w:val="Vēres teksts Rakstz."/>
    <w:aliases w:val="Footnote Rakstz.,Fußnote Rakstz.,Fußnote Char Char Rakstz.,Fußnote Char Char Char Char Char Char Rakstz., Rakstz. Rakstz. Rakstz.,Footnote Text Char2 Char Rakstz.,Footnote Text Char1 Char2 Char Rakstz.,Rakstz. Rakstz. Rakstz."/>
    <w:uiPriority w:val="99"/>
    <w:rPr>
      <w:lang w:val="lv-LV"/>
    </w:rPr>
  </w:style>
  <w:style w:type="character" w:customStyle="1" w:styleId="Vresrakstzmes">
    <w:name w:val="Vēres rakstzīmes"/>
    <w:rPr>
      <w:vertAlign w:val="superscript"/>
    </w:rPr>
  </w:style>
  <w:style w:type="character" w:customStyle="1" w:styleId="tvdoctopindex1">
    <w:name w:val="tv_doc_top_index1"/>
    <w:rPr>
      <w:color w:val="666666"/>
      <w:sz w:val="18"/>
      <w:szCs w:val="18"/>
    </w:rPr>
  </w:style>
  <w:style w:type="character" w:styleId="Izteiksmgs">
    <w:name w:val="Strong"/>
    <w:uiPriority w:val="22"/>
    <w:qFormat/>
    <w:rPr>
      <w:b/>
      <w:bCs/>
    </w:rPr>
  </w:style>
  <w:style w:type="character" w:styleId="Izclums">
    <w:name w:val="Emphasis"/>
    <w:qFormat/>
    <w:rPr>
      <w:i/>
      <w:iCs/>
    </w:rPr>
  </w:style>
  <w:style w:type="character" w:customStyle="1" w:styleId="GalveneRakstz">
    <w:name w:val="Galvene Rakstz."/>
    <w:aliases w:val="Header Char1 Rakstz.,Header Char Char Rakstz."/>
    <w:rPr>
      <w:sz w:val="24"/>
      <w:szCs w:val="24"/>
    </w:rPr>
  </w:style>
  <w:style w:type="character" w:customStyle="1" w:styleId="Pamatteksts2Rakstz">
    <w:name w:val="Pamatteksts 2 Rakstz."/>
    <w:rPr>
      <w:sz w:val="24"/>
      <w:szCs w:val="24"/>
      <w:lang w:val="lv-LV"/>
    </w:rPr>
  </w:style>
  <w:style w:type="character" w:styleId="HTMLcitts">
    <w:name w:val="HTML Cite"/>
    <w:rPr>
      <w:i/>
      <w:iCs/>
    </w:rPr>
  </w:style>
  <w:style w:type="character" w:customStyle="1" w:styleId="BeiguvrestekstsRakstz">
    <w:name w:val="Beigu vēres teksts Rakstz."/>
    <w:rPr>
      <w:lang w:val="lv-LV"/>
    </w:rPr>
  </w:style>
  <w:style w:type="character" w:customStyle="1" w:styleId="Beiguvresrakstzme">
    <w:name w:val="Beigu vēres rakstzīme"/>
    <w:rPr>
      <w:vertAlign w:val="superscript"/>
    </w:rPr>
  </w:style>
  <w:style w:type="character" w:customStyle="1" w:styleId="PamattekstsaratkpiRakstz">
    <w:name w:val="Pamatteksts ar atkāpi Rakstz."/>
    <w:rPr>
      <w:sz w:val="24"/>
      <w:szCs w:val="24"/>
      <w:lang w:val="lv-LV"/>
    </w:rPr>
  </w:style>
  <w:style w:type="character" w:customStyle="1" w:styleId="shorttext">
    <w:name w:val="short_text"/>
    <w:basedOn w:val="Noklusjumarindkopasfonts2"/>
  </w:style>
  <w:style w:type="character" w:customStyle="1" w:styleId="hps">
    <w:name w:val="hps"/>
    <w:basedOn w:val="Noklusjumarindkopasfonts2"/>
  </w:style>
  <w:style w:type="character" w:customStyle="1" w:styleId="Virsraksts31">
    <w:name w:val="Virsraksts 31"/>
    <w:rPr>
      <w:rFonts w:ascii="Times New Roman Bold" w:hAnsi="Times New Roman Bold" w:cs="Times New Roman Bold"/>
      <w:b/>
      <w:bCs/>
      <w:sz w:val="24"/>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b1 Rakstz."/>
    <w:rPr>
      <w:sz w:val="24"/>
      <w:szCs w:val="24"/>
      <w:lang w:val="x-none"/>
    </w:rPr>
  </w:style>
  <w:style w:type="character" w:customStyle="1" w:styleId="Style1heading2Char">
    <w:name w:val="Style1 (heading2) Char"/>
    <w:rPr>
      <w:rFonts w:eastAsia="Calibri"/>
      <w:b/>
      <w:sz w:val="24"/>
      <w:szCs w:val="24"/>
      <w:lang w:val="x-none"/>
    </w:rPr>
  </w:style>
  <w:style w:type="character" w:customStyle="1" w:styleId="right5">
    <w:name w:val="right5"/>
    <w:basedOn w:val="Noklusjumarindkopasfonts2"/>
  </w:style>
  <w:style w:type="character" w:customStyle="1" w:styleId="ApakpunktsChar">
    <w:name w:val="Apakšpunkts Char"/>
    <w:rPr>
      <w:rFonts w:ascii="Arial" w:hAnsi="Arial" w:cs="Arial"/>
      <w:b/>
      <w:szCs w:val="24"/>
      <w:lang w:val="x-none"/>
    </w:rPr>
  </w:style>
  <w:style w:type="character" w:customStyle="1" w:styleId="Pamatteksts3Rakstz">
    <w:name w:val="Pamatteksts 3 Rakstz."/>
    <w:rPr>
      <w:sz w:val="16"/>
      <w:szCs w:val="16"/>
    </w:rPr>
  </w:style>
  <w:style w:type="character" w:customStyle="1" w:styleId="NosaukumsRakstz">
    <w:name w:val="Nosaukums Rakstz."/>
    <w:link w:val="Nosaukums"/>
    <w:rPr>
      <w:b/>
      <w:bCs/>
      <w:sz w:val="24"/>
      <w:lang w:val="en-US"/>
    </w:rPr>
  </w:style>
  <w:style w:type="character" w:customStyle="1" w:styleId="Pamattekstaatkpe3Rakstz">
    <w:name w:val="Pamatteksta atkāpe 3 Rakstz."/>
    <w:rPr>
      <w:sz w:val="16"/>
      <w:szCs w:val="16"/>
      <w:lang w:val="en-US"/>
    </w:rPr>
  </w:style>
  <w:style w:type="character" w:customStyle="1" w:styleId="Komentraatsauce1">
    <w:name w:val="Komentāra atsauce1"/>
    <w:rPr>
      <w:sz w:val="16"/>
      <w:szCs w:val="16"/>
    </w:rPr>
  </w:style>
  <w:style w:type="character" w:customStyle="1" w:styleId="KomentratekstsRakstz">
    <w:name w:val="Komentāra teksts Rakstz."/>
    <w:basedOn w:val="Noklusjumarindkopasfonts2"/>
    <w:uiPriority w:val="99"/>
  </w:style>
  <w:style w:type="character" w:customStyle="1" w:styleId="BalontekstsRakstz">
    <w:name w:val="Balonteksts Rakstz."/>
    <w:rPr>
      <w:rFonts w:ascii="Tahoma" w:hAnsi="Tahoma" w:cs="Tahoma"/>
      <w:sz w:val="16"/>
      <w:szCs w:val="16"/>
    </w:rPr>
  </w:style>
  <w:style w:type="character" w:customStyle="1" w:styleId="BodyTextChar">
    <w:name w:val="Body Text Char"/>
    <w:rPr>
      <w:rFonts w:eastAsia="Times New Roman"/>
    </w:rPr>
  </w:style>
  <w:style w:type="character" w:customStyle="1" w:styleId="KomentratmaRakstz">
    <w:name w:val="Komentāra tēma Rakstz."/>
    <w:rPr>
      <w:b/>
      <w:bCs/>
    </w:rPr>
  </w:style>
  <w:style w:type="character" w:customStyle="1" w:styleId="AACaptiontableChar">
    <w:name w:val="AA Caption table Char"/>
    <w:rPr>
      <w:szCs w:val="24"/>
      <w:lang w:val="ru-RU"/>
    </w:rPr>
  </w:style>
  <w:style w:type="character" w:customStyle="1" w:styleId="Heading1">
    <w:name w:val="Heading #1_"/>
    <w:rPr>
      <w:shd w:val="clear" w:color="auto" w:fill="FFFFFF"/>
    </w:rPr>
  </w:style>
  <w:style w:type="character" w:customStyle="1" w:styleId="Bodytext">
    <w:name w:val="Body text_"/>
    <w:rPr>
      <w:shd w:val="clear" w:color="auto" w:fill="FFFFFF"/>
    </w:rPr>
  </w:style>
  <w:style w:type="character" w:customStyle="1" w:styleId="BodytextBold">
    <w:name w:val="Body text + Bold"/>
    <w:rPr>
      <w:rFonts w:eastAsia="Times New Roman"/>
      <w:b/>
      <w:bCs/>
      <w:sz w:val="20"/>
      <w:szCs w:val="20"/>
      <w:shd w:val="clear" w:color="auto" w:fill="FFFFFF"/>
    </w:rPr>
  </w:style>
  <w:style w:type="character" w:customStyle="1" w:styleId="Heading1NotBold">
    <w:name w:val="Heading #1 + Not Bold"/>
    <w:rPr>
      <w:rFonts w:eastAsia="Times New Roman"/>
      <w:b/>
      <w:bCs/>
      <w:sz w:val="20"/>
      <w:szCs w:val="20"/>
      <w:shd w:val="clear" w:color="auto" w:fill="FFFFFF"/>
    </w:rPr>
  </w:style>
  <w:style w:type="character" w:customStyle="1" w:styleId="ApakvirsrakstsRakstz">
    <w:name w:val="Apakšvirsraksts Rakstz."/>
    <w:uiPriority w:val="99"/>
    <w:rPr>
      <w:rFonts w:ascii="Arial" w:eastAsia="Arial" w:hAnsi="Arial" w:cs="Tahoma"/>
      <w:i/>
      <w:iCs/>
      <w:sz w:val="28"/>
      <w:szCs w:val="28"/>
      <w:lang w:val="en-GB"/>
    </w:rPr>
  </w:style>
  <w:style w:type="character" w:customStyle="1" w:styleId="Noklusjumarindkopasfonts1">
    <w:name w:val="Noklusējuma rindkopas fonts1"/>
  </w:style>
  <w:style w:type="character" w:customStyle="1" w:styleId="c1">
    <w:name w:val="c1"/>
  </w:style>
  <w:style w:type="character" w:customStyle="1" w:styleId="FontStyle20">
    <w:name w:val="Font Style20"/>
    <w:rPr>
      <w:rFonts w:ascii="Times New Roman" w:hAnsi="Times New Roman" w:cs="Times New Roman"/>
      <w:sz w:val="20"/>
      <w:szCs w:val="20"/>
    </w:rPr>
  </w:style>
  <w:style w:type="character" w:customStyle="1" w:styleId="HTMLiepriekformattaisRakstz">
    <w:name w:val="HTML iepriekšformatētais Rakstz."/>
    <w:rPr>
      <w:rFonts w:ascii="Courier New" w:hAnsi="Courier New" w:cs="Courier New"/>
    </w:rPr>
  </w:style>
  <w:style w:type="character" w:customStyle="1" w:styleId="apple-converted-space">
    <w:name w:val="apple-converted-space"/>
    <w:basedOn w:val="Noklusjumarindkopasfonts2"/>
  </w:style>
  <w:style w:type="character" w:customStyle="1" w:styleId="content">
    <w:name w:val="content"/>
    <w:rPr>
      <w:rFonts w:ascii="Times New Roman" w:hAnsi="Times New Roman" w:cs="Times New Roman" w:hint="default"/>
    </w:rPr>
  </w:style>
  <w:style w:type="character" w:customStyle="1" w:styleId="SarakstarindkopaRakstz">
    <w:name w:val="Saraksta rindkopa Rakstz."/>
    <w:aliases w:val="Virsraksti Rakstz.,Saistīto dokumentu saraksts Rakstz.,Normal bullet 2 Rakstz.,Bullet list Rakstz.,Syle 1 Rakstz.,PPS_Bullet Rakstz.,H&amp;P List Paragraph Rakstz.,2 Rakstz.,Numurets Rakstz.,List Paragraph1 Rakstz."/>
    <w:uiPriority w:val="34"/>
    <w:qFormat/>
    <w:rPr>
      <w:sz w:val="24"/>
      <w:szCs w:val="24"/>
    </w:rPr>
  </w:style>
  <w:style w:type="character" w:styleId="Izmantotahipersaite">
    <w:name w:val="FollowedHyperlink"/>
    <w:rPr>
      <w:color w:val="954F72"/>
      <w:u w:val="singl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rPr>
      <w:vertAlign w:val="superscript"/>
    </w:rPr>
  </w:style>
  <w:style w:type="character" w:styleId="Beiguvresatsauce">
    <w:name w:val="endnote reference"/>
    <w:rPr>
      <w:vertAlign w:val="superscript"/>
    </w:rPr>
  </w:style>
  <w:style w:type="character" w:customStyle="1" w:styleId="Rdtjasaite">
    <w:name w:val="Rādītāja saite"/>
  </w:style>
  <w:style w:type="character" w:customStyle="1" w:styleId="ListLabel1">
    <w:name w:val="ListLabel 1"/>
    <w:rPr>
      <w:rFonts w:ascii="Arial" w:hAnsi="Arial" w:cs="Times New Roman"/>
      <w:b/>
      <w:sz w:val="21"/>
    </w:rPr>
  </w:style>
  <w:style w:type="character" w:customStyle="1" w:styleId="ListLabel2">
    <w:name w:val="ListLabel 2"/>
    <w:rPr>
      <w:rFonts w:ascii="Arial" w:eastAsia="Times New Roman" w:hAnsi="Arial" w:cs="Arial"/>
      <w:b/>
      <w:sz w:val="21"/>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ascii="Arial" w:hAnsi="Arial"/>
      <w:b w:val="0"/>
      <w:sz w:val="20"/>
    </w:rPr>
  </w:style>
  <w:style w:type="character" w:customStyle="1" w:styleId="ListLabel11">
    <w:name w:val="ListLabel 11"/>
    <w:rPr>
      <w:rFonts w:ascii="Arial" w:hAnsi="Arial"/>
      <w:b/>
      <w:sz w:val="20"/>
    </w:rPr>
  </w:style>
  <w:style w:type="character" w:customStyle="1" w:styleId="ListLabel110">
    <w:name w:val="ListLabel 110"/>
    <w:rPr>
      <w:b/>
    </w:rPr>
  </w:style>
  <w:style w:type="character" w:customStyle="1" w:styleId="ListLabel111">
    <w:name w:val="ListLabel 111"/>
    <w:rPr>
      <w:rFonts w:ascii="Arial" w:hAnsi="Arial"/>
      <w:b w:val="0"/>
      <w:sz w:val="20"/>
    </w:rPr>
  </w:style>
  <w:style w:type="character" w:customStyle="1" w:styleId="ListLabel112">
    <w:name w:val="ListLabel 112"/>
    <w:rPr>
      <w:b w:val="0"/>
    </w:rPr>
  </w:style>
  <w:style w:type="character" w:customStyle="1" w:styleId="ListLabel113">
    <w:name w:val="ListLabel 113"/>
    <w:rPr>
      <w:b/>
    </w:rPr>
  </w:style>
  <w:style w:type="character" w:customStyle="1" w:styleId="ListLabel114">
    <w:name w:val="ListLabel 114"/>
    <w:rPr>
      <w:b/>
    </w:rPr>
  </w:style>
  <w:style w:type="character" w:customStyle="1" w:styleId="ListLabel115">
    <w:name w:val="ListLabel 115"/>
    <w:rPr>
      <w:b/>
    </w:rPr>
  </w:style>
  <w:style w:type="character" w:customStyle="1" w:styleId="ListLabel116">
    <w:name w:val="ListLabel 116"/>
    <w:rPr>
      <w:b/>
    </w:rPr>
  </w:style>
  <w:style w:type="character" w:customStyle="1" w:styleId="ListLabel117">
    <w:name w:val="ListLabel 117"/>
    <w:rPr>
      <w:b/>
    </w:rPr>
  </w:style>
  <w:style w:type="character" w:customStyle="1" w:styleId="ListLabel118">
    <w:name w:val="ListLabel 118"/>
    <w:rPr>
      <w:b/>
    </w:rPr>
  </w:style>
  <w:style w:type="character" w:customStyle="1" w:styleId="ListLabel21">
    <w:name w:val="ListLabel 21"/>
    <w:rPr>
      <w:rFonts w:ascii="Arial" w:hAnsi="Arial"/>
      <w:b/>
      <w:sz w:val="20"/>
    </w:rPr>
  </w:style>
  <w:style w:type="character" w:customStyle="1" w:styleId="ListLabel88">
    <w:name w:val="ListLabel 88"/>
    <w:rPr>
      <w:rFonts w:ascii="Arial" w:hAnsi="Arial"/>
      <w:b/>
      <w:sz w:val="21"/>
    </w:rPr>
  </w:style>
  <w:style w:type="character" w:customStyle="1" w:styleId="ListLabel89">
    <w:name w:val="ListLabel 89"/>
    <w:rPr>
      <w:rFonts w:ascii="Arial" w:hAnsi="Arial"/>
      <w:b w:val="0"/>
      <w:sz w:val="20"/>
    </w:rPr>
  </w:style>
  <w:style w:type="character" w:customStyle="1" w:styleId="ListLabel90">
    <w:name w:val="ListLabel 90"/>
    <w:rPr>
      <w:rFonts w:ascii="Arial" w:hAnsi="Arial"/>
      <w:b w:val="0"/>
      <w:sz w:val="20"/>
    </w:rPr>
  </w:style>
  <w:style w:type="character" w:customStyle="1" w:styleId="ListLabel91">
    <w:name w:val="ListLabel 91"/>
    <w:rPr>
      <w:rFonts w:ascii="Arial" w:hAnsi="Arial"/>
      <w:b w:val="0"/>
      <w:sz w:val="20"/>
    </w:rPr>
  </w:style>
  <w:style w:type="character" w:customStyle="1" w:styleId="ListLabel92">
    <w:name w:val="ListLabel 92"/>
    <w:rPr>
      <w:b/>
    </w:rPr>
  </w:style>
  <w:style w:type="character" w:customStyle="1" w:styleId="ListLabel93">
    <w:name w:val="ListLabel 93"/>
    <w:rPr>
      <w:b/>
    </w:rPr>
  </w:style>
  <w:style w:type="character" w:customStyle="1" w:styleId="ListLabel94">
    <w:name w:val="ListLabel 94"/>
    <w:rPr>
      <w:b/>
    </w:rPr>
  </w:style>
  <w:style w:type="character" w:customStyle="1" w:styleId="ListLabel95">
    <w:name w:val="ListLabel 95"/>
    <w:rPr>
      <w:b/>
    </w:rPr>
  </w:style>
  <w:style w:type="character" w:customStyle="1" w:styleId="ListLabel96">
    <w:name w:val="ListLabel 96"/>
    <w:rPr>
      <w:b/>
    </w:rPr>
  </w:style>
  <w:style w:type="character" w:customStyle="1" w:styleId="ListLabel139">
    <w:name w:val="ListLabel 139"/>
    <w:rPr>
      <w:rFonts w:ascii="Arial" w:eastAsia="Calibri" w:hAnsi="Arial" w:cs="Arial"/>
      <w:bCs/>
      <w:i/>
      <w:color w:val="0000FF"/>
      <w:sz w:val="18"/>
      <w:szCs w:val="18"/>
      <w:u w:val="single"/>
      <w:lang w:eastAsia="lv-LV"/>
    </w:rPr>
  </w:style>
  <w:style w:type="character" w:customStyle="1" w:styleId="ListLabel119">
    <w:name w:val="ListLabel 119"/>
    <w:rPr>
      <w:rFonts w:ascii="Arial" w:hAnsi="Arial"/>
      <w:b/>
      <w:sz w:val="20"/>
    </w:rPr>
  </w:style>
  <w:style w:type="character" w:customStyle="1" w:styleId="ListLabel120">
    <w:name w:val="ListLabel 120"/>
    <w:rPr>
      <w:rFonts w:ascii="Arial" w:hAnsi="Arial"/>
      <w:b/>
      <w:sz w:val="20"/>
    </w:rPr>
  </w:style>
  <w:style w:type="character" w:customStyle="1" w:styleId="ListLabel78">
    <w:name w:val="ListLabel 78"/>
    <w:rPr>
      <w:rFonts w:ascii="Arial" w:hAnsi="Arial"/>
      <w:b/>
      <w:sz w:val="20"/>
    </w:rPr>
  </w:style>
  <w:style w:type="character" w:customStyle="1" w:styleId="ListLabel79">
    <w:name w:val="ListLabel 79"/>
    <w:rPr>
      <w:rFonts w:ascii="Arial" w:hAnsi="Arial"/>
      <w:b/>
      <w:sz w:val="21"/>
    </w:rPr>
  </w:style>
  <w:style w:type="character" w:customStyle="1" w:styleId="ListLabel80">
    <w:name w:val="ListLabel 80"/>
    <w:rPr>
      <w:rFonts w:ascii="Arial" w:hAnsi="Arial"/>
      <w:b/>
      <w:sz w:val="20"/>
    </w:rPr>
  </w:style>
  <w:style w:type="character" w:customStyle="1" w:styleId="ListLabel81">
    <w:name w:val="ListLabel 81"/>
    <w:rPr>
      <w:rFonts w:ascii="Arial" w:hAnsi="Arial"/>
      <w:b w:val="0"/>
      <w:sz w:val="20"/>
    </w:rPr>
  </w:style>
  <w:style w:type="character" w:customStyle="1" w:styleId="ListLabel82">
    <w:name w:val="ListLabel 82"/>
    <w:rPr>
      <w:b/>
    </w:rPr>
  </w:style>
  <w:style w:type="character" w:customStyle="1" w:styleId="ListLabel83">
    <w:name w:val="ListLabel 83"/>
    <w:rPr>
      <w:b/>
    </w:rPr>
  </w:style>
  <w:style w:type="character" w:customStyle="1" w:styleId="ListLabel84">
    <w:name w:val="ListLabel 84"/>
    <w:rPr>
      <w:b/>
    </w:rPr>
  </w:style>
  <w:style w:type="character" w:customStyle="1" w:styleId="ListLabel85">
    <w:name w:val="ListLabel 85"/>
    <w:rPr>
      <w:b/>
    </w:rPr>
  </w:style>
  <w:style w:type="character" w:customStyle="1" w:styleId="ListLabel86">
    <w:name w:val="ListLabel 86"/>
    <w:rPr>
      <w:b/>
    </w:rPr>
  </w:style>
  <w:style w:type="character" w:customStyle="1" w:styleId="ListLabel87">
    <w:name w:val="ListLabel 87"/>
    <w:rPr>
      <w:b/>
    </w:rPr>
  </w:style>
  <w:style w:type="character" w:customStyle="1" w:styleId="ListLabel140">
    <w:name w:val="ListLabel 140"/>
    <w:rPr>
      <w:rFonts w:ascii="Arial" w:eastAsia="Times New Roman" w:hAnsi="Arial" w:cs="Arial"/>
      <w:i/>
      <w:color w:val="0000FF"/>
      <w:sz w:val="18"/>
      <w:szCs w:val="18"/>
      <w:u w:val="single"/>
    </w:rPr>
  </w:style>
  <w:style w:type="paragraph" w:customStyle="1" w:styleId="Virsraksts">
    <w:name w:val="Virsraksts"/>
    <w:basedOn w:val="Parasts"/>
    <w:next w:val="Pamatteksts"/>
    <w:pPr>
      <w:autoSpaceDE w:val="0"/>
      <w:jc w:val="center"/>
    </w:pPr>
    <w:rPr>
      <w:b/>
      <w:bCs/>
      <w:szCs w:val="20"/>
      <w:lang w:val="en-US"/>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uvlaka 3,plain,plain Char,b1"/>
    <w:basedOn w:val="Parasts"/>
    <w:pPr>
      <w:spacing w:after="120"/>
    </w:pPr>
    <w:rPr>
      <w:lang w:val="x-none"/>
    </w:rPr>
  </w:style>
  <w:style w:type="paragraph" w:styleId="Saraksts">
    <w:name w:val="List"/>
    <w:basedOn w:val="Parasts"/>
    <w:pPr>
      <w:suppressAutoHyphens/>
      <w:ind w:left="283" w:hanging="283"/>
    </w:pPr>
    <w:rPr>
      <w:rFonts w:ascii="Arial" w:hAnsi="Arial" w:cs="Arial"/>
      <w:sz w:val="20"/>
      <w:szCs w:val="20"/>
      <w:lang w:val="de-DE"/>
    </w:rPr>
  </w:style>
  <w:style w:type="paragraph" w:styleId="Parakstszemobjekta">
    <w:name w:val="caption"/>
    <w:basedOn w:val="Parasts"/>
    <w:qFormat/>
    <w:pPr>
      <w:suppressLineNumbers/>
      <w:spacing w:before="120" w:after="120"/>
    </w:pPr>
    <w:rPr>
      <w:rFonts w:cs="Arial"/>
      <w:i/>
      <w:iCs/>
    </w:rPr>
  </w:style>
  <w:style w:type="paragraph" w:customStyle="1" w:styleId="Rdtjs">
    <w:name w:val="Rādītājs"/>
    <w:basedOn w:val="Parasts"/>
    <w:pPr>
      <w:suppressLineNumbers/>
    </w:pPr>
    <w:rPr>
      <w:rFonts w:cs="Arial"/>
    </w:rPr>
  </w:style>
  <w:style w:type="paragraph" w:customStyle="1" w:styleId="ListParagraph1">
    <w:name w:val="List Paragraph1"/>
    <w:basedOn w:val="Parasts"/>
    <w:uiPriority w:val="99"/>
    <w:qFormat/>
    <w:pPr>
      <w:ind w:left="720"/>
      <w:contextualSpacing/>
    </w:pPr>
    <w:rPr>
      <w:lang w:val="x-none"/>
    </w:rPr>
  </w:style>
  <w:style w:type="paragraph" w:customStyle="1" w:styleId="NoSpacing1">
    <w:name w:val="No Spacing1"/>
    <w:pPr>
      <w:suppressAutoHyphens/>
      <w:spacing w:line="276" w:lineRule="auto"/>
      <w:ind w:left="284"/>
      <w:jc w:val="both"/>
    </w:pPr>
    <w:rPr>
      <w:sz w:val="24"/>
      <w:szCs w:val="24"/>
      <w:lang w:eastAsia="zh-CN"/>
    </w:rPr>
  </w:style>
  <w:style w:type="paragraph" w:styleId="Paraststmeklis">
    <w:name w:val="Normal (Web)"/>
    <w:basedOn w:val="Parasts"/>
    <w:uiPriority w:val="99"/>
  </w:style>
  <w:style w:type="paragraph" w:styleId="Kjene">
    <w:name w:val="footer"/>
    <w:basedOn w:val="Parasts"/>
    <w:rPr>
      <w:lang w:val="x-none"/>
    </w:rPr>
  </w:style>
  <w:style w:type="paragraph" w:customStyle="1" w:styleId="tv2131">
    <w:name w:val="tv2131"/>
    <w:basedOn w:val="Parasts"/>
    <w:pPr>
      <w:spacing w:before="240" w:line="360" w:lineRule="auto"/>
      <w:ind w:left="0" w:firstLine="300"/>
    </w:pPr>
    <w:rPr>
      <w:rFonts w:ascii="Verdana" w:hAnsi="Verdana" w:cs="Verdana"/>
      <w:sz w:val="18"/>
      <w:szCs w:val="18"/>
    </w:rPr>
  </w:style>
  <w:style w:type="paragraph" w:styleId="Vresteksts">
    <w:name w:val="footnote text"/>
    <w:aliases w:val="Footnote,Fußnote,Fußnote Char Char,Fußnote Char Char Char Char Char Char, Rakstz. Rakstz.,Footnote Text Char2 Char,Footnote Text Char1 Char2 Char,Footnote Text Char Char Char Char,Footnote Text Char1 Char Char Char Char,Rakstz. Rakstz.,fn"/>
    <w:basedOn w:val="Parasts"/>
    <w:link w:val="VrestekstsRakstz1"/>
    <w:uiPriority w:val="99"/>
    <w:rPr>
      <w:sz w:val="20"/>
      <w:szCs w:val="20"/>
    </w:rPr>
  </w:style>
  <w:style w:type="paragraph" w:styleId="Galvene">
    <w:name w:val="header"/>
    <w:aliases w:val="Header Char1,Header Char Char"/>
    <w:basedOn w:val="Parasts"/>
    <w:rPr>
      <w:lang w:val="x-none"/>
    </w:rPr>
  </w:style>
  <w:style w:type="paragraph" w:styleId="Saturs1">
    <w:name w:val="toc 1"/>
    <w:basedOn w:val="Parasts"/>
    <w:next w:val="Parasts"/>
    <w:uiPriority w:val="39"/>
  </w:style>
  <w:style w:type="paragraph" w:styleId="Saturs2">
    <w:name w:val="toc 2"/>
    <w:basedOn w:val="Parasts"/>
    <w:next w:val="Parasts"/>
    <w:uiPriority w:val="39"/>
    <w:pPr>
      <w:ind w:left="240"/>
    </w:pPr>
  </w:style>
  <w:style w:type="paragraph" w:customStyle="1" w:styleId="bodytext0">
    <w:name w:val="bodytext"/>
    <w:basedOn w:val="Parasts"/>
    <w:pPr>
      <w:spacing w:before="280" w:after="280"/>
    </w:pPr>
  </w:style>
  <w:style w:type="paragraph" w:customStyle="1" w:styleId="Pamattekstaatkpe21">
    <w:name w:val="Pamatteksta atkāpe 21"/>
    <w:basedOn w:val="Parasts"/>
    <w:pPr>
      <w:spacing w:after="120" w:line="480" w:lineRule="auto"/>
      <w:ind w:left="283"/>
    </w:pPr>
  </w:style>
  <w:style w:type="paragraph" w:customStyle="1" w:styleId="Pamatteksts21">
    <w:name w:val="Pamatteksts 21"/>
    <w:basedOn w:val="Parasts"/>
    <w:pPr>
      <w:spacing w:after="120" w:line="480" w:lineRule="auto"/>
    </w:pPr>
  </w:style>
  <w:style w:type="paragraph" w:styleId="Beiguvresteksts">
    <w:name w:val="endnote text"/>
    <w:basedOn w:val="Parasts"/>
    <w:rPr>
      <w:sz w:val="20"/>
      <w:szCs w:val="20"/>
    </w:rPr>
  </w:style>
  <w:style w:type="paragraph" w:customStyle="1" w:styleId="Default">
    <w:name w:val="Default"/>
    <w:pPr>
      <w:suppressAutoHyphens/>
      <w:autoSpaceDE w:val="0"/>
      <w:spacing w:line="276" w:lineRule="auto"/>
      <w:ind w:left="284"/>
      <w:jc w:val="both"/>
    </w:pPr>
    <w:rPr>
      <w:color w:val="000000"/>
      <w:sz w:val="24"/>
      <w:szCs w:val="24"/>
      <w:lang w:val="en-US" w:eastAsia="zh-CN"/>
    </w:rPr>
  </w:style>
  <w:style w:type="paragraph" w:styleId="Pamattekstsaratkpi">
    <w:name w:val="Body Text Indent"/>
    <w:basedOn w:val="Parasts"/>
    <w:pPr>
      <w:spacing w:after="120"/>
      <w:ind w:left="283"/>
    </w:pPr>
  </w:style>
  <w:style w:type="paragraph" w:customStyle="1" w:styleId="jvsub">
    <w:name w:val="jv_sub"/>
    <w:basedOn w:val="Parasts"/>
    <w:pPr>
      <w:spacing w:before="280" w:after="280"/>
    </w:pPr>
    <w:rPr>
      <w:b/>
      <w:bCs/>
      <w:color w:val="000000"/>
      <w:sz w:val="23"/>
      <w:szCs w:val="23"/>
      <w:lang w:val="en-US"/>
    </w:rPr>
  </w:style>
  <w:style w:type="paragraph" w:customStyle="1" w:styleId="Style1heading2">
    <w:name w:val="Style1 (heading2)"/>
    <w:basedOn w:val="ListParagraph1"/>
    <w:pPr>
      <w:numPr>
        <w:numId w:val="6"/>
      </w:numPr>
      <w:spacing w:after="200"/>
      <w:ind w:left="720" w:right="-858" w:firstLine="0"/>
      <w:jc w:val="center"/>
    </w:pPr>
    <w:rPr>
      <w:rFonts w:eastAsia="Calibri"/>
      <w:b/>
    </w:rPr>
  </w:style>
  <w:style w:type="paragraph" w:customStyle="1" w:styleId="DefaultText">
    <w:name w:val="Default Text"/>
    <w:pPr>
      <w:suppressAutoHyphens/>
      <w:spacing w:line="276" w:lineRule="auto"/>
      <w:ind w:left="284"/>
      <w:jc w:val="both"/>
    </w:pPr>
    <w:rPr>
      <w:rFonts w:eastAsia="Arial"/>
      <w:color w:val="000000"/>
      <w:sz w:val="24"/>
      <w:lang w:val="en-GB" w:eastAsia="zh-CN"/>
    </w:rPr>
  </w:style>
  <w:style w:type="paragraph" w:customStyle="1" w:styleId="Rindkopa">
    <w:name w:val="Rindkopa"/>
    <w:basedOn w:val="Parasts"/>
    <w:pPr>
      <w:suppressAutoHyphens/>
      <w:spacing w:line="100" w:lineRule="atLeast"/>
      <w:ind w:left="851"/>
    </w:pPr>
    <w:rPr>
      <w:rFonts w:ascii="Arial" w:hAnsi="Arial" w:cs="Arial"/>
      <w:kern w:val="2"/>
      <w:sz w:val="20"/>
      <w:szCs w:val="20"/>
    </w:rPr>
  </w:style>
  <w:style w:type="paragraph" w:customStyle="1" w:styleId="Lg1">
    <w:name w:val="Lg1"/>
    <w:basedOn w:val="Parasts"/>
    <w:pPr>
      <w:numPr>
        <w:numId w:val="3"/>
      </w:numPr>
      <w:spacing w:before="120"/>
      <w:jc w:val="center"/>
      <w:textAlignment w:val="baseline"/>
    </w:pPr>
    <w:rPr>
      <w:rFonts w:ascii="Times New Roman Bold" w:hAnsi="Times New Roman Bold" w:cs="Times New Roman Bold"/>
      <w:b/>
      <w:caps/>
      <w:sz w:val="22"/>
      <w:szCs w:val="22"/>
    </w:rPr>
  </w:style>
  <w:style w:type="paragraph" w:customStyle="1" w:styleId="lg1111">
    <w:name w:val="lg1111"/>
    <w:basedOn w:val="Parasts"/>
    <w:pPr>
      <w:tabs>
        <w:tab w:val="num" w:pos="357"/>
      </w:tabs>
      <w:ind w:left="360" w:hanging="360"/>
    </w:pPr>
  </w:style>
  <w:style w:type="paragraph" w:customStyle="1" w:styleId="b11">
    <w:name w:val="b11"/>
    <w:basedOn w:val="Parasts"/>
    <w:pPr>
      <w:tabs>
        <w:tab w:val="num" w:pos="357"/>
      </w:tabs>
      <w:ind w:left="0"/>
    </w:pPr>
    <w:rPr>
      <w:rFonts w:ascii="Arial" w:eastAsia="Calibri" w:hAnsi="Arial" w:cs="Arial"/>
      <w:color w:val="000000"/>
      <w:sz w:val="22"/>
      <w:szCs w:val="22"/>
    </w:rPr>
  </w:style>
  <w:style w:type="paragraph" w:customStyle="1" w:styleId="b111">
    <w:name w:val="b111"/>
    <w:basedOn w:val="Parasts"/>
    <w:pPr>
      <w:tabs>
        <w:tab w:val="num" w:pos="357"/>
      </w:tabs>
      <w:ind w:left="360" w:hanging="360"/>
    </w:pPr>
    <w:rPr>
      <w:rFonts w:eastAsia="Calibri"/>
      <w:color w:val="000000"/>
      <w:sz w:val="22"/>
      <w:szCs w:val="22"/>
    </w:rPr>
  </w:style>
  <w:style w:type="paragraph" w:customStyle="1" w:styleId="Vidjsnojums1izclums11">
    <w:name w:val="Vidējs ēnojums 1 — izcēlums 11"/>
    <w:uiPriority w:val="1"/>
    <w:qFormat/>
    <w:pPr>
      <w:suppressAutoHyphens/>
      <w:spacing w:line="276" w:lineRule="auto"/>
      <w:ind w:left="284"/>
      <w:jc w:val="both"/>
    </w:pPr>
    <w:rPr>
      <w:sz w:val="24"/>
      <w:szCs w:val="24"/>
      <w:lang w:eastAsia="zh-CN"/>
    </w:rPr>
  </w:style>
  <w:style w:type="paragraph" w:customStyle="1" w:styleId="TableText">
    <w:name w:val="Table Text"/>
    <w:basedOn w:val="Parasts"/>
    <w:rPr>
      <w:szCs w:val="20"/>
    </w:rPr>
  </w:style>
  <w:style w:type="paragraph" w:customStyle="1" w:styleId="Punkts">
    <w:name w:val="Punkts"/>
    <w:basedOn w:val="Parasts"/>
    <w:next w:val="Apakpunkts"/>
    <w:pPr>
      <w:numPr>
        <w:numId w:val="4"/>
      </w:numPr>
    </w:pPr>
    <w:rPr>
      <w:rFonts w:ascii="Arial" w:hAnsi="Arial" w:cs="Arial"/>
      <w:b/>
      <w:sz w:val="20"/>
    </w:rPr>
  </w:style>
  <w:style w:type="paragraph" w:customStyle="1" w:styleId="Apakpunkts">
    <w:name w:val="Apakšpunkts"/>
    <w:basedOn w:val="Parasts"/>
    <w:qFormat/>
    <w:pPr>
      <w:tabs>
        <w:tab w:val="num" w:pos="851"/>
      </w:tabs>
      <w:ind w:left="851" w:hanging="851"/>
    </w:pPr>
    <w:rPr>
      <w:rFonts w:ascii="Arial" w:hAnsi="Arial" w:cs="Arial"/>
      <w:b/>
      <w:sz w:val="20"/>
      <w:lang w:val="x-none"/>
    </w:rPr>
  </w:style>
  <w:style w:type="paragraph" w:customStyle="1" w:styleId="Paragrfs">
    <w:name w:val="Paragrāfs"/>
    <w:basedOn w:val="Parasts"/>
    <w:next w:val="Parasts"/>
    <w:pPr>
      <w:tabs>
        <w:tab w:val="num" w:pos="851"/>
      </w:tabs>
      <w:ind w:left="851" w:hanging="851"/>
    </w:pPr>
    <w:rPr>
      <w:rFonts w:ascii="Arial" w:hAnsi="Arial" w:cs="Arial"/>
      <w:sz w:val="20"/>
    </w:rPr>
  </w:style>
  <w:style w:type="paragraph" w:customStyle="1" w:styleId="Pamatteksts31">
    <w:name w:val="Pamatteksts 31"/>
    <w:basedOn w:val="Parasts"/>
    <w:pPr>
      <w:spacing w:after="120"/>
    </w:pPr>
    <w:rPr>
      <w:sz w:val="16"/>
      <w:szCs w:val="16"/>
      <w:lang w:val="x-none"/>
    </w:rPr>
  </w:style>
  <w:style w:type="paragraph" w:customStyle="1" w:styleId="Pamattekstaatkpe31">
    <w:name w:val="Pamatteksta atkāpe 31"/>
    <w:basedOn w:val="Parasts"/>
    <w:pPr>
      <w:spacing w:after="120"/>
      <w:ind w:left="283"/>
    </w:pPr>
    <w:rPr>
      <w:sz w:val="16"/>
      <w:szCs w:val="16"/>
      <w:lang w:val="en-US"/>
    </w:rPr>
  </w:style>
  <w:style w:type="paragraph" w:customStyle="1" w:styleId="Komentrateksts1">
    <w:name w:val="Komentāra teksts1"/>
    <w:basedOn w:val="Parasts"/>
    <w:rPr>
      <w:sz w:val="20"/>
      <w:szCs w:val="20"/>
    </w:rPr>
  </w:style>
  <w:style w:type="paragraph" w:styleId="Balonteksts">
    <w:name w:val="Balloon Text"/>
    <w:basedOn w:val="Parasts"/>
    <w:rPr>
      <w:rFonts w:ascii="Tahoma" w:hAnsi="Tahoma" w:cs="Tahoma"/>
      <w:sz w:val="16"/>
      <w:szCs w:val="16"/>
      <w:lang w:val="x-none"/>
    </w:rPr>
  </w:style>
  <w:style w:type="paragraph" w:customStyle="1" w:styleId="naisf">
    <w:name w:val="naisf"/>
    <w:basedOn w:val="Parasts"/>
    <w:pPr>
      <w:spacing w:before="280" w:after="280"/>
    </w:pPr>
    <w:rPr>
      <w:lang w:val="en-GB"/>
    </w:rPr>
  </w:style>
  <w:style w:type="paragraph" w:styleId="Komentratma">
    <w:name w:val="annotation subject"/>
    <w:basedOn w:val="Komentrateksts1"/>
    <w:next w:val="Komentrateksts1"/>
    <w:rPr>
      <w:b/>
      <w:bCs/>
      <w:lang w:val="x-none"/>
    </w:rPr>
  </w:style>
  <w:style w:type="paragraph" w:customStyle="1" w:styleId="AACaptiontable">
    <w:name w:val="AA Caption table"/>
    <w:basedOn w:val="Parasts"/>
    <w:pPr>
      <w:keepNext/>
      <w:spacing w:before="240"/>
      <w:jc w:val="right"/>
    </w:pPr>
    <w:rPr>
      <w:sz w:val="20"/>
      <w:lang w:val="ru-RU"/>
    </w:rPr>
  </w:style>
  <w:style w:type="paragraph" w:customStyle="1" w:styleId="CharCharCharCharCharCharCharCharCharCharCharCharCharCharCharChar">
    <w:name w:val="Char Char Char Char Char Char Char Char Char Char Char Char Char Char Char Char"/>
    <w:basedOn w:val="Parasts"/>
    <w:pPr>
      <w:spacing w:after="160" w:line="240" w:lineRule="exact"/>
    </w:pPr>
    <w:rPr>
      <w:rFonts w:ascii="Tahoma" w:hAnsi="Tahoma" w:cs="Tahoma"/>
      <w:sz w:val="20"/>
      <w:szCs w:val="20"/>
      <w:lang w:val="en-US"/>
    </w:rPr>
  </w:style>
  <w:style w:type="paragraph" w:customStyle="1" w:styleId="Heading10">
    <w:name w:val="Heading #1"/>
    <w:basedOn w:val="Parasts"/>
    <w:pPr>
      <w:shd w:val="clear" w:color="auto" w:fill="FFFFFF"/>
      <w:spacing w:after="300" w:line="0" w:lineRule="atLeast"/>
    </w:pPr>
    <w:rPr>
      <w:sz w:val="20"/>
      <w:szCs w:val="20"/>
      <w:lang w:val="x-none"/>
    </w:rPr>
  </w:style>
  <w:style w:type="paragraph" w:customStyle="1" w:styleId="Pamatteksts1">
    <w:name w:val="Pamatteksts1"/>
    <w:basedOn w:val="Parasts"/>
    <w:pPr>
      <w:shd w:val="clear" w:color="auto" w:fill="FFFFFF"/>
      <w:spacing w:before="300" w:after="420" w:line="0" w:lineRule="atLeast"/>
    </w:pPr>
    <w:rPr>
      <w:sz w:val="20"/>
      <w:szCs w:val="20"/>
      <w:lang w:val="x-none"/>
    </w:rPr>
  </w:style>
  <w:style w:type="paragraph" w:customStyle="1" w:styleId="RakstzCharCharRakstzCharCharRakstz">
    <w:name w:val="Rakstz. Char Char Rakstz. Char Char Rakstz."/>
    <w:basedOn w:val="Parasts"/>
    <w:pPr>
      <w:spacing w:after="160" w:line="240" w:lineRule="exact"/>
    </w:pPr>
    <w:rPr>
      <w:rFonts w:ascii="Tahoma" w:hAnsi="Tahoma" w:cs="Tahoma"/>
      <w:sz w:val="20"/>
      <w:szCs w:val="20"/>
      <w:lang w:val="en-US"/>
    </w:rPr>
  </w:style>
  <w:style w:type="paragraph" w:styleId="Apakvirsraksts">
    <w:name w:val="Subtitle"/>
    <w:basedOn w:val="Parasts"/>
    <w:next w:val="Pamatteksts"/>
    <w:uiPriority w:val="99"/>
    <w:qFormat/>
    <w:pPr>
      <w:keepNext/>
      <w:suppressAutoHyphens/>
      <w:spacing w:before="240" w:after="120"/>
      <w:jc w:val="center"/>
    </w:pPr>
    <w:rPr>
      <w:rFonts w:ascii="Arial" w:eastAsia="Arial" w:hAnsi="Arial" w:cs="Arial"/>
      <w:i/>
      <w:iCs/>
      <w:sz w:val="28"/>
      <w:szCs w:val="28"/>
      <w:lang w:val="en-GB"/>
    </w:rPr>
  </w:style>
  <w:style w:type="paragraph" w:styleId="Saturs4">
    <w:name w:val="toc 4"/>
    <w:basedOn w:val="Parasts"/>
    <w:next w:val="Parasts"/>
    <w:pPr>
      <w:ind w:left="720"/>
    </w:pPr>
  </w:style>
  <w:style w:type="paragraph" w:customStyle="1" w:styleId="Head61">
    <w:name w:val="Head 6.1"/>
    <w:basedOn w:val="Parasts"/>
    <w:pPr>
      <w:widowControl w:val="0"/>
      <w:suppressAutoHyphens/>
      <w:autoSpaceDE w:val="0"/>
      <w:jc w:val="center"/>
    </w:pPr>
    <w:rPr>
      <w:rFonts w:ascii="Times New Roman Bold" w:hAnsi="Times New Roman Bold" w:cs="Times New Roman Bold"/>
      <w:b/>
      <w:bCs/>
      <w:sz w:val="28"/>
      <w:szCs w:val="28"/>
    </w:rPr>
  </w:style>
  <w:style w:type="paragraph" w:customStyle="1" w:styleId="Atsauce">
    <w:name w:val="Atsauce"/>
    <w:basedOn w:val="Vresteksts"/>
    <w:rPr>
      <w:rFonts w:ascii="Arial" w:hAnsi="Arial" w:cs="Arial"/>
      <w:sz w:val="16"/>
      <w:szCs w:val="16"/>
    </w:rPr>
  </w:style>
  <w:style w:type="paragraph" w:customStyle="1" w:styleId="Numeracija">
    <w:name w:val="Numeracija"/>
    <w:basedOn w:val="Parasts"/>
    <w:pPr>
      <w:numPr>
        <w:numId w:val="8"/>
      </w:numPr>
    </w:pPr>
    <w:rPr>
      <w:sz w:val="26"/>
    </w:rPr>
  </w:style>
  <w:style w:type="paragraph" w:customStyle="1" w:styleId="WW-Virsraksts">
    <w:name w:val="WW-Virsraksts"/>
    <w:basedOn w:val="Parasts"/>
    <w:pPr>
      <w:spacing w:before="120"/>
      <w:jc w:val="center"/>
    </w:pPr>
    <w:rPr>
      <w:b/>
      <w:sz w:val="26"/>
    </w:rPr>
  </w:style>
  <w:style w:type="paragraph" w:customStyle="1" w:styleId="CharChar6">
    <w:name w:val="Char Char6"/>
    <w:basedOn w:val="Parasts"/>
    <w:pPr>
      <w:spacing w:after="160" w:line="240" w:lineRule="exact"/>
    </w:pPr>
    <w:rPr>
      <w:rFonts w:ascii="Tahoma" w:hAnsi="Tahoma" w:cs="Tahoma"/>
      <w:sz w:val="20"/>
      <w:szCs w:val="20"/>
      <w:lang w:val="en-US"/>
    </w:rPr>
  </w:style>
  <w:style w:type="paragraph" w:styleId="Sarakstaaizzme3">
    <w:name w:val="List Bullet 3"/>
    <w:basedOn w:val="Parasts"/>
    <w:pPr>
      <w:ind w:left="849" w:hanging="283"/>
      <w:contextualSpacing/>
    </w:pPr>
  </w:style>
  <w:style w:type="paragraph" w:styleId="Sarakstaaizzme2">
    <w:name w:val="List Bullet 2"/>
    <w:basedOn w:val="Parasts"/>
    <w:pPr>
      <w:ind w:left="566" w:hanging="283"/>
      <w:contextualSpacing/>
    </w:pPr>
  </w:style>
  <w:style w:type="paragraph" w:customStyle="1" w:styleId="Sarakstanumurs21">
    <w:name w:val="Saraksta numurs 21"/>
    <w:basedOn w:val="Parasts"/>
    <w:pPr>
      <w:numPr>
        <w:numId w:val="2"/>
      </w:numPr>
      <w:contextualSpacing/>
    </w:pPr>
  </w:style>
  <w:style w:type="paragraph" w:customStyle="1" w:styleId="Standard">
    <w:name w:val="Standard"/>
    <w:pPr>
      <w:widowControl w:val="0"/>
      <w:suppressAutoHyphens/>
      <w:spacing w:line="276" w:lineRule="auto"/>
      <w:ind w:left="284"/>
      <w:jc w:val="both"/>
      <w:textAlignment w:val="baseline"/>
    </w:pPr>
    <w:rPr>
      <w:rFonts w:eastAsia="Andale Sans UI" w:cs="Tahoma"/>
      <w:kern w:val="2"/>
      <w:sz w:val="24"/>
      <w:szCs w:val="24"/>
      <w:lang w:eastAsia="zh-CN"/>
    </w:rPr>
  </w:style>
  <w:style w:type="paragraph" w:customStyle="1" w:styleId="charchar">
    <w:name w:val="charchar"/>
    <w:basedOn w:val="Parasts"/>
    <w:pPr>
      <w:ind w:left="1531" w:hanging="811"/>
    </w:pPr>
  </w:style>
  <w:style w:type="paragraph" w:styleId="HTMLiepriekformattais">
    <w:name w:val="HTML Preformatted"/>
    <w:basedOn w:val="Parasts"/>
    <w:rPr>
      <w:rFonts w:ascii="Courier New" w:hAnsi="Courier New" w:cs="Courier New"/>
      <w:sz w:val="20"/>
      <w:szCs w:val="20"/>
      <w:lang w:val="x-none"/>
    </w:rPr>
  </w:style>
  <w:style w:type="paragraph" w:customStyle="1" w:styleId="mdltxt">
    <w:name w:val="mdltxt"/>
    <w:basedOn w:val="Parasts"/>
    <w:pPr>
      <w:suppressAutoHyphens/>
      <w:spacing w:before="280" w:after="280"/>
    </w:pPr>
    <w:rPr>
      <w:rFonts w:ascii="Verdana" w:hAnsi="Verdana" w:cs="Verdana"/>
      <w:kern w:val="2"/>
      <w:sz w:val="20"/>
      <w:szCs w:val="20"/>
    </w:rPr>
  </w:style>
  <w:style w:type="paragraph" w:customStyle="1" w:styleId="Parakstszemobjekta1">
    <w:name w:val="Paraksts zem objekta1"/>
    <w:basedOn w:val="Parasts"/>
    <w:next w:val="Parasts"/>
    <w:pPr>
      <w:jc w:val="center"/>
    </w:pPr>
    <w:rPr>
      <w:rFonts w:ascii="Cambria" w:eastAsia="Cambria" w:hAnsi="Cambria" w:cs="Cambria"/>
      <w:b/>
      <w:bCs/>
      <w:lang w:val="en-GB"/>
    </w:rPr>
  </w:style>
  <w:style w:type="paragraph" w:customStyle="1" w:styleId="ListParagraph2">
    <w:name w:val="List Paragraph2"/>
    <w:basedOn w:val="Parasts"/>
    <w:pPr>
      <w:ind w:left="720"/>
      <w:contextualSpacing/>
    </w:pPr>
    <w:rPr>
      <w:rFonts w:eastAsia="Calibri"/>
    </w:rPr>
  </w:style>
  <w:style w:type="paragraph" w:styleId="Alfabtiskaisrdtjs1">
    <w:name w:val="index 1"/>
    <w:basedOn w:val="Parasts"/>
    <w:next w:val="Parasts"/>
    <w:pPr>
      <w:numPr>
        <w:numId w:val="5"/>
      </w:numPr>
      <w:tabs>
        <w:tab w:val="left" w:pos="1134"/>
        <w:tab w:val="left" w:pos="3261"/>
      </w:tabs>
      <w:ind w:left="1134" w:hanging="708"/>
    </w:pPr>
    <w:rPr>
      <w:rFonts w:ascii="Arial" w:hAnsi="Arial" w:cs="Arial"/>
      <w:sz w:val="20"/>
      <w:szCs w:val="20"/>
    </w:rPr>
  </w:style>
  <w:style w:type="paragraph" w:customStyle="1" w:styleId="tv213">
    <w:name w:val="tv213"/>
    <w:basedOn w:val="Parasts"/>
    <w:pPr>
      <w:spacing w:before="280" w:after="280"/>
    </w:pPr>
  </w:style>
  <w:style w:type="paragraph" w:customStyle="1" w:styleId="Sarakstarindkopa1">
    <w:name w:val="Saraksta rindkopa1"/>
    <w:basedOn w:val="Parasts"/>
    <w:pPr>
      <w:ind w:left="720"/>
      <w:contextualSpacing/>
    </w:pPr>
    <w:rPr>
      <w:sz w:val="28"/>
    </w:rPr>
  </w:style>
  <w:style w:type="paragraph" w:customStyle="1" w:styleId="Saturardtjs">
    <w:name w:val="Satura rādītājs"/>
    <w:basedOn w:val="Parasts"/>
    <w:pPr>
      <w:suppressLineNumbers/>
    </w:pPr>
  </w:style>
  <w:style w:type="paragraph" w:customStyle="1" w:styleId="Tabulasvirsraksts">
    <w:name w:val="Tabulas virsraksts"/>
    <w:basedOn w:val="Saturardtjs"/>
    <w:pPr>
      <w:jc w:val="center"/>
    </w:pPr>
    <w:rPr>
      <w:b/>
      <w:bCs/>
    </w:rPr>
  </w:style>
  <w:style w:type="paragraph" w:customStyle="1" w:styleId="NoSpacing2">
    <w:name w:val="No Spacing2"/>
    <w:pPr>
      <w:suppressAutoHyphens/>
      <w:spacing w:line="276" w:lineRule="auto"/>
      <w:ind w:left="284"/>
      <w:jc w:val="both"/>
    </w:pPr>
    <w:rPr>
      <w:sz w:val="24"/>
      <w:szCs w:val="24"/>
      <w:lang w:bidi="hi-IN"/>
    </w:rPr>
  </w:style>
  <w:style w:type="paragraph" w:customStyle="1" w:styleId="Style1">
    <w:name w:val="Style1"/>
    <w:autoRedefine/>
    <w:rsid w:val="00BA6B40"/>
    <w:pPr>
      <w:numPr>
        <w:ilvl w:val="1"/>
        <w:numId w:val="7"/>
      </w:numPr>
      <w:suppressAutoHyphens/>
      <w:spacing w:line="276" w:lineRule="auto"/>
      <w:jc w:val="both"/>
    </w:pPr>
    <w:rPr>
      <w:rFonts w:eastAsia="Calibri"/>
      <w:sz w:val="24"/>
      <w:szCs w:val="24"/>
    </w:rPr>
  </w:style>
  <w:style w:type="character" w:styleId="Komentraatsauce">
    <w:name w:val="annotation reference"/>
    <w:uiPriority w:val="99"/>
    <w:unhideWhenUsed/>
    <w:rsid w:val="00FE5A27"/>
    <w:rPr>
      <w:sz w:val="16"/>
      <w:szCs w:val="16"/>
    </w:rPr>
  </w:style>
  <w:style w:type="paragraph" w:styleId="Komentrateksts">
    <w:name w:val="annotation text"/>
    <w:basedOn w:val="Parasts"/>
    <w:link w:val="KomentratekstsRakstz1"/>
    <w:uiPriority w:val="99"/>
    <w:unhideWhenUsed/>
    <w:rsid w:val="00FE5A27"/>
    <w:rPr>
      <w:sz w:val="20"/>
      <w:szCs w:val="20"/>
      <w:lang w:val="x-none"/>
    </w:rPr>
  </w:style>
  <w:style w:type="character" w:customStyle="1" w:styleId="KomentratekstsRakstz1">
    <w:name w:val="Komentāra teksts Rakstz.1"/>
    <w:link w:val="Komentrateksts"/>
    <w:uiPriority w:val="99"/>
    <w:rsid w:val="00FE5A27"/>
    <w:rPr>
      <w:lang w:eastAsia="zh-CN"/>
    </w:rPr>
  </w:style>
  <w:style w:type="paragraph" w:customStyle="1" w:styleId="Pielikums">
    <w:name w:val="Pielikums"/>
    <w:basedOn w:val="Parasts"/>
    <w:rsid w:val="00DD621C"/>
    <w:pPr>
      <w:jc w:val="right"/>
    </w:pPr>
    <w:rPr>
      <w:rFonts w:ascii="Arial" w:hAnsi="Arial" w:cs="Arial"/>
      <w:b/>
      <w:bCs/>
      <w:lang w:eastAsia="lv-LV"/>
    </w:rPr>
  </w:style>
  <w:style w:type="character" w:customStyle="1" w:styleId="Neatrisintapieminana1">
    <w:name w:val="Neatrisināta pieminēšana1"/>
    <w:uiPriority w:val="99"/>
    <w:semiHidden/>
    <w:unhideWhenUsed/>
    <w:rsid w:val="00936CCA"/>
    <w:rPr>
      <w:color w:val="808080"/>
      <w:shd w:val="clear" w:color="auto" w:fill="E6E6E6"/>
    </w:rPr>
  </w:style>
  <w:style w:type="character" w:customStyle="1" w:styleId="VrestekstsRakstz1">
    <w:name w:val="Vēres teksts Rakstz.1"/>
    <w:aliases w:val="Footnote Rakstz.1,Fußnote Rakstz.1,Fußnote Char Char Rakstz.1,Fußnote Char Char Char Char Char Char Rakstz.1, Rakstz. Rakstz. Rakstz.1,Footnote Text Char2 Char Rakstz.1,Footnote Text Char1 Char2 Char Rakstz.1,fn Rakstz."/>
    <w:link w:val="Vresteksts"/>
    <w:uiPriority w:val="99"/>
    <w:locked/>
    <w:rsid w:val="00DE0668"/>
    <w:rPr>
      <w:lang w:val="lv-LV" w:eastAsia="zh-CN"/>
    </w:rPr>
  </w:style>
  <w:style w:type="character" w:customStyle="1" w:styleId="Virsraksts1Rakstz1">
    <w:name w:val="Virsraksts 1 Rakstz.1"/>
    <w:link w:val="Virsraksts1"/>
    <w:rsid w:val="00DE0668"/>
    <w:rPr>
      <w:rFonts w:ascii="Arial" w:hAnsi="Arial"/>
      <w:b/>
      <w:bCs/>
      <w:kern w:val="2"/>
      <w:sz w:val="32"/>
      <w:szCs w:val="32"/>
      <w:lang w:eastAsia="zh-CN"/>
    </w:rPr>
  </w:style>
  <w:style w:type="character" w:customStyle="1" w:styleId="st">
    <w:name w:val="st"/>
    <w:basedOn w:val="Noklusjumarindkopasfonts"/>
    <w:rsid w:val="001933F8"/>
  </w:style>
  <w:style w:type="table" w:styleId="Reatabula">
    <w:name w:val="Table Grid"/>
    <w:basedOn w:val="Parastatabula"/>
    <w:uiPriority w:val="59"/>
    <w:rsid w:val="00F77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aukums">
    <w:name w:val="Title"/>
    <w:basedOn w:val="Parasts"/>
    <w:next w:val="Apakvirsraksts"/>
    <w:link w:val="NosaukumsRakstz"/>
    <w:qFormat/>
    <w:rsid w:val="00504EA7"/>
    <w:pPr>
      <w:jc w:val="center"/>
    </w:pPr>
    <w:rPr>
      <w:b/>
      <w:bCs/>
      <w:szCs w:val="20"/>
      <w:lang w:val="en-US" w:eastAsia="lv-LV"/>
    </w:rPr>
  </w:style>
  <w:style w:type="character" w:customStyle="1" w:styleId="NosaukumsRakstz1">
    <w:name w:val="Nosaukums Rakstz.1"/>
    <w:uiPriority w:val="10"/>
    <w:rsid w:val="00504EA7"/>
    <w:rPr>
      <w:rFonts w:ascii="Calibri Light" w:eastAsia="Times New Roman" w:hAnsi="Calibri Light" w:cs="Times New Roman"/>
      <w:b/>
      <w:bCs/>
      <w:kern w:val="28"/>
      <w:sz w:val="32"/>
      <w:szCs w:val="32"/>
      <w:lang w:eastAsia="zh-CN"/>
    </w:rPr>
  </w:style>
  <w:style w:type="paragraph" w:styleId="Bezatstarpm">
    <w:name w:val="No Spacing"/>
    <w:uiPriority w:val="1"/>
    <w:qFormat/>
    <w:rsid w:val="00371831"/>
    <w:pPr>
      <w:spacing w:line="276" w:lineRule="auto"/>
      <w:ind w:left="284"/>
      <w:jc w:val="both"/>
    </w:pPr>
    <w:rPr>
      <w:rFonts w:ascii="Calibri" w:eastAsia="Calibri" w:hAnsi="Calibri"/>
      <w:sz w:val="22"/>
      <w:szCs w:val="22"/>
      <w:lang w:eastAsia="en-US"/>
    </w:rPr>
  </w:style>
  <w:style w:type="table" w:customStyle="1" w:styleId="Reatabula1">
    <w:name w:val="Režģa tabula1"/>
    <w:basedOn w:val="Parastatabula"/>
    <w:next w:val="Reatabula"/>
    <w:uiPriority w:val="39"/>
    <w:rsid w:val="0037183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065F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39"/>
    <w:rsid w:val="00B874B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aistīto dokumentu saraksts,Normal bullet 2,Bullet list,H&amp;P List Paragraph,Syle 1,2,Numurets,PPS_Bullet,list paragraph,h&amp;p list paragraph,saistīto dokumentu saraksts,syle 1,list paragraph1,numurets,Numbered Para 1,Dot pt,Indicator Text"/>
    <w:basedOn w:val="Parasts"/>
    <w:uiPriority w:val="34"/>
    <w:qFormat/>
    <w:rsid w:val="00B7473D"/>
    <w:pPr>
      <w:spacing w:line="360" w:lineRule="auto"/>
      <w:ind w:left="720"/>
      <w:contextualSpacing/>
    </w:pPr>
    <w:rPr>
      <w:szCs w:val="20"/>
      <w:lang w:eastAsia="lv-LV"/>
    </w:rPr>
  </w:style>
  <w:style w:type="paragraph" w:customStyle="1" w:styleId="StyleHeading2Before18ptAfter6pt">
    <w:name w:val="Style Heading 2 + Before:  18 pt After:  6 pt"/>
    <w:basedOn w:val="Virsraksts2"/>
    <w:rsid w:val="009262D9"/>
    <w:pPr>
      <w:keepLines/>
      <w:numPr>
        <w:ilvl w:val="0"/>
        <w:numId w:val="9"/>
      </w:numPr>
      <w:tabs>
        <w:tab w:val="left" w:pos="680"/>
        <w:tab w:val="num" w:pos="1440"/>
      </w:tabs>
      <w:ind w:left="1440" w:hanging="360"/>
    </w:pPr>
    <w:rPr>
      <w:rFonts w:ascii="Times New Roman" w:hAnsi="Times New Roman" w:cs="Times New Roman"/>
      <w:i w:val="0"/>
      <w:iCs w:val="0"/>
      <w:spacing w:val="-2"/>
      <w:u w:val="single"/>
      <w:lang w:val="en-GB" w:eastAsia="en-US"/>
    </w:rPr>
  </w:style>
  <w:style w:type="character" w:styleId="Neatrisintapieminana">
    <w:name w:val="Unresolved Mention"/>
    <w:uiPriority w:val="99"/>
    <w:semiHidden/>
    <w:unhideWhenUsed/>
    <w:rsid w:val="00C51691"/>
    <w:rPr>
      <w:color w:val="605E5C"/>
      <w:shd w:val="clear" w:color="auto" w:fill="E1DFDD"/>
    </w:rPr>
  </w:style>
  <w:style w:type="paragraph" w:styleId="Prskatjums">
    <w:name w:val="Revision"/>
    <w:hidden/>
    <w:uiPriority w:val="99"/>
    <w:semiHidden/>
    <w:rsid w:val="00351234"/>
    <w:rPr>
      <w:sz w:val="24"/>
      <w:szCs w:val="24"/>
      <w:lang w:eastAsia="zh-CN"/>
    </w:rPr>
  </w:style>
  <w:style w:type="paragraph" w:customStyle="1" w:styleId="RixL3">
    <w:name w:val="Rix_L3"/>
    <w:basedOn w:val="Sarakstarindkopa"/>
    <w:link w:val="RixL3Char"/>
    <w:autoRedefine/>
    <w:qFormat/>
    <w:rsid w:val="00BD1CDA"/>
    <w:pPr>
      <w:numPr>
        <w:ilvl w:val="1"/>
        <w:numId w:val="12"/>
      </w:numPr>
      <w:tabs>
        <w:tab w:val="left" w:pos="567"/>
      </w:tabs>
      <w:spacing w:line="240" w:lineRule="auto"/>
      <w:ind w:left="0" w:right="-6" w:firstLine="0"/>
      <w:contextualSpacing w:val="0"/>
    </w:pPr>
    <w:rPr>
      <w:rFonts w:eastAsia="Calibri"/>
      <w:noProof/>
      <w:sz w:val="22"/>
      <w:szCs w:val="22"/>
      <w:lang w:val="x-none" w:eastAsia="x-none"/>
    </w:rPr>
  </w:style>
  <w:style w:type="character" w:customStyle="1" w:styleId="RixL3Char">
    <w:name w:val="Rix_L3 Char"/>
    <w:link w:val="RixL3"/>
    <w:rsid w:val="00FC167D"/>
    <w:rPr>
      <w:rFonts w:eastAsia="Calibri"/>
      <w:noProof/>
      <w:sz w:val="22"/>
      <w:szCs w:val="22"/>
      <w:lang w:val="x-none" w:eastAsia="x-none"/>
    </w:rPr>
  </w:style>
  <w:style w:type="paragraph" w:customStyle="1" w:styleId="msonormal804d7de8fd46f06a46511c7c60d1535e">
    <w:name w:val="msonormal_804d7de8fd46f06a46511c7c60d1535e"/>
    <w:basedOn w:val="Parasts"/>
    <w:rsid w:val="00F04088"/>
    <w:pPr>
      <w:spacing w:before="100" w:beforeAutospacing="1" w:after="100" w:afterAutospacing="1" w:line="240" w:lineRule="auto"/>
      <w:ind w:left="0"/>
      <w:jc w:val="left"/>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473768">
      <w:bodyDiv w:val="1"/>
      <w:marLeft w:val="0"/>
      <w:marRight w:val="0"/>
      <w:marTop w:val="0"/>
      <w:marBottom w:val="0"/>
      <w:divBdr>
        <w:top w:val="none" w:sz="0" w:space="0" w:color="auto"/>
        <w:left w:val="none" w:sz="0" w:space="0" w:color="auto"/>
        <w:bottom w:val="none" w:sz="0" w:space="0" w:color="auto"/>
        <w:right w:val="none" w:sz="0" w:space="0" w:color="auto"/>
      </w:divBdr>
      <w:divsChild>
        <w:div w:id="1441294994">
          <w:marLeft w:val="0"/>
          <w:marRight w:val="0"/>
          <w:marTop w:val="0"/>
          <w:marBottom w:val="0"/>
          <w:divBdr>
            <w:top w:val="none" w:sz="0" w:space="0" w:color="auto"/>
            <w:left w:val="none" w:sz="0" w:space="0" w:color="auto"/>
            <w:bottom w:val="none" w:sz="0" w:space="0" w:color="auto"/>
            <w:right w:val="none" w:sz="0" w:space="0" w:color="auto"/>
          </w:divBdr>
          <w:divsChild>
            <w:div w:id="1425691399">
              <w:marLeft w:val="0"/>
              <w:marRight w:val="0"/>
              <w:marTop w:val="0"/>
              <w:marBottom w:val="0"/>
              <w:divBdr>
                <w:top w:val="none" w:sz="0" w:space="0" w:color="auto"/>
                <w:left w:val="none" w:sz="0" w:space="0" w:color="auto"/>
                <w:bottom w:val="none" w:sz="0" w:space="0" w:color="auto"/>
                <w:right w:val="none" w:sz="0" w:space="0" w:color="auto"/>
              </w:divBdr>
              <w:divsChild>
                <w:div w:id="101077395">
                  <w:marLeft w:val="0"/>
                  <w:marRight w:val="0"/>
                  <w:marTop w:val="0"/>
                  <w:marBottom w:val="0"/>
                  <w:divBdr>
                    <w:top w:val="none" w:sz="0" w:space="0" w:color="auto"/>
                    <w:left w:val="none" w:sz="0" w:space="0" w:color="auto"/>
                    <w:bottom w:val="none" w:sz="0" w:space="0" w:color="auto"/>
                    <w:right w:val="none" w:sz="0" w:space="0" w:color="auto"/>
                  </w:divBdr>
                  <w:divsChild>
                    <w:div w:id="1624313243">
                      <w:marLeft w:val="0"/>
                      <w:marRight w:val="0"/>
                      <w:marTop w:val="0"/>
                      <w:marBottom w:val="0"/>
                      <w:divBdr>
                        <w:top w:val="none" w:sz="0" w:space="0" w:color="auto"/>
                        <w:left w:val="none" w:sz="0" w:space="0" w:color="auto"/>
                        <w:bottom w:val="none" w:sz="0" w:space="0" w:color="auto"/>
                        <w:right w:val="none" w:sz="0" w:space="0" w:color="auto"/>
                      </w:divBdr>
                    </w:div>
                  </w:divsChild>
                </w:div>
                <w:div w:id="623460226">
                  <w:marLeft w:val="0"/>
                  <w:marRight w:val="0"/>
                  <w:marTop w:val="0"/>
                  <w:marBottom w:val="0"/>
                  <w:divBdr>
                    <w:top w:val="none" w:sz="0" w:space="0" w:color="auto"/>
                    <w:left w:val="none" w:sz="0" w:space="0" w:color="auto"/>
                    <w:bottom w:val="none" w:sz="0" w:space="0" w:color="auto"/>
                    <w:right w:val="none" w:sz="0" w:space="0" w:color="auto"/>
                  </w:divBdr>
                  <w:divsChild>
                    <w:div w:id="559562547">
                      <w:marLeft w:val="0"/>
                      <w:marRight w:val="0"/>
                      <w:marTop w:val="0"/>
                      <w:marBottom w:val="0"/>
                      <w:divBdr>
                        <w:top w:val="none" w:sz="0" w:space="0" w:color="auto"/>
                        <w:left w:val="none" w:sz="0" w:space="0" w:color="auto"/>
                        <w:bottom w:val="none" w:sz="0" w:space="0" w:color="auto"/>
                        <w:right w:val="none" w:sz="0" w:space="0" w:color="auto"/>
                      </w:divBdr>
                    </w:div>
                  </w:divsChild>
                </w:div>
                <w:div w:id="1084257357">
                  <w:marLeft w:val="0"/>
                  <w:marRight w:val="0"/>
                  <w:marTop w:val="0"/>
                  <w:marBottom w:val="0"/>
                  <w:divBdr>
                    <w:top w:val="none" w:sz="0" w:space="0" w:color="auto"/>
                    <w:left w:val="none" w:sz="0" w:space="0" w:color="auto"/>
                    <w:bottom w:val="none" w:sz="0" w:space="0" w:color="auto"/>
                    <w:right w:val="none" w:sz="0" w:space="0" w:color="auto"/>
                  </w:divBdr>
                  <w:divsChild>
                    <w:div w:id="802507733">
                      <w:marLeft w:val="0"/>
                      <w:marRight w:val="0"/>
                      <w:marTop w:val="0"/>
                      <w:marBottom w:val="0"/>
                      <w:divBdr>
                        <w:top w:val="none" w:sz="0" w:space="0" w:color="auto"/>
                        <w:left w:val="none" w:sz="0" w:space="0" w:color="auto"/>
                        <w:bottom w:val="none" w:sz="0" w:space="0" w:color="auto"/>
                        <w:right w:val="none" w:sz="0" w:space="0" w:color="auto"/>
                      </w:divBdr>
                    </w:div>
                  </w:divsChild>
                </w:div>
                <w:div w:id="1417704074">
                  <w:marLeft w:val="0"/>
                  <w:marRight w:val="0"/>
                  <w:marTop w:val="0"/>
                  <w:marBottom w:val="0"/>
                  <w:divBdr>
                    <w:top w:val="none" w:sz="0" w:space="0" w:color="auto"/>
                    <w:left w:val="none" w:sz="0" w:space="0" w:color="auto"/>
                    <w:bottom w:val="none" w:sz="0" w:space="0" w:color="auto"/>
                    <w:right w:val="none" w:sz="0" w:space="0" w:color="auto"/>
                  </w:divBdr>
                  <w:divsChild>
                    <w:div w:id="548079982">
                      <w:marLeft w:val="0"/>
                      <w:marRight w:val="0"/>
                      <w:marTop w:val="0"/>
                      <w:marBottom w:val="0"/>
                      <w:divBdr>
                        <w:top w:val="none" w:sz="0" w:space="0" w:color="auto"/>
                        <w:left w:val="none" w:sz="0" w:space="0" w:color="auto"/>
                        <w:bottom w:val="none" w:sz="0" w:space="0" w:color="auto"/>
                        <w:right w:val="none" w:sz="0" w:space="0" w:color="auto"/>
                      </w:divBdr>
                    </w:div>
                  </w:divsChild>
                </w:div>
                <w:div w:id="1458915046">
                  <w:marLeft w:val="0"/>
                  <w:marRight w:val="0"/>
                  <w:marTop w:val="0"/>
                  <w:marBottom w:val="0"/>
                  <w:divBdr>
                    <w:top w:val="none" w:sz="0" w:space="0" w:color="auto"/>
                    <w:left w:val="none" w:sz="0" w:space="0" w:color="auto"/>
                    <w:bottom w:val="none" w:sz="0" w:space="0" w:color="auto"/>
                    <w:right w:val="none" w:sz="0" w:space="0" w:color="auto"/>
                  </w:divBdr>
                  <w:divsChild>
                    <w:div w:id="9313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21005">
      <w:bodyDiv w:val="1"/>
      <w:marLeft w:val="0"/>
      <w:marRight w:val="0"/>
      <w:marTop w:val="0"/>
      <w:marBottom w:val="0"/>
      <w:divBdr>
        <w:top w:val="none" w:sz="0" w:space="0" w:color="auto"/>
        <w:left w:val="none" w:sz="0" w:space="0" w:color="auto"/>
        <w:bottom w:val="none" w:sz="0" w:space="0" w:color="auto"/>
        <w:right w:val="none" w:sz="0" w:space="0" w:color="auto"/>
      </w:divBdr>
    </w:div>
    <w:div w:id="242957269">
      <w:bodyDiv w:val="1"/>
      <w:marLeft w:val="0"/>
      <w:marRight w:val="0"/>
      <w:marTop w:val="0"/>
      <w:marBottom w:val="0"/>
      <w:divBdr>
        <w:top w:val="none" w:sz="0" w:space="0" w:color="auto"/>
        <w:left w:val="none" w:sz="0" w:space="0" w:color="auto"/>
        <w:bottom w:val="none" w:sz="0" w:space="0" w:color="auto"/>
        <w:right w:val="none" w:sz="0" w:space="0" w:color="auto"/>
      </w:divBdr>
    </w:div>
    <w:div w:id="860163303">
      <w:bodyDiv w:val="1"/>
      <w:marLeft w:val="0"/>
      <w:marRight w:val="0"/>
      <w:marTop w:val="0"/>
      <w:marBottom w:val="0"/>
      <w:divBdr>
        <w:top w:val="none" w:sz="0" w:space="0" w:color="auto"/>
        <w:left w:val="none" w:sz="0" w:space="0" w:color="auto"/>
        <w:bottom w:val="none" w:sz="0" w:space="0" w:color="auto"/>
        <w:right w:val="none" w:sz="0" w:space="0" w:color="auto"/>
      </w:divBdr>
      <w:divsChild>
        <w:div w:id="1796369123">
          <w:marLeft w:val="0"/>
          <w:marRight w:val="0"/>
          <w:marTop w:val="0"/>
          <w:marBottom w:val="0"/>
          <w:divBdr>
            <w:top w:val="none" w:sz="0" w:space="0" w:color="auto"/>
            <w:left w:val="none" w:sz="0" w:space="0" w:color="auto"/>
            <w:bottom w:val="none" w:sz="0" w:space="0" w:color="auto"/>
            <w:right w:val="none" w:sz="0" w:space="0" w:color="auto"/>
          </w:divBdr>
          <w:divsChild>
            <w:div w:id="1306661822">
              <w:marLeft w:val="0"/>
              <w:marRight w:val="0"/>
              <w:marTop w:val="0"/>
              <w:marBottom w:val="0"/>
              <w:divBdr>
                <w:top w:val="none" w:sz="0" w:space="0" w:color="auto"/>
                <w:left w:val="none" w:sz="0" w:space="0" w:color="auto"/>
                <w:bottom w:val="none" w:sz="0" w:space="0" w:color="auto"/>
                <w:right w:val="none" w:sz="0" w:space="0" w:color="auto"/>
              </w:divBdr>
              <w:divsChild>
                <w:div w:id="2016881579">
                  <w:marLeft w:val="0"/>
                  <w:marRight w:val="0"/>
                  <w:marTop w:val="0"/>
                  <w:marBottom w:val="0"/>
                  <w:divBdr>
                    <w:top w:val="none" w:sz="0" w:space="0" w:color="auto"/>
                    <w:left w:val="none" w:sz="0" w:space="0" w:color="auto"/>
                    <w:bottom w:val="none" w:sz="0" w:space="0" w:color="auto"/>
                    <w:right w:val="none" w:sz="0" w:space="0" w:color="auto"/>
                  </w:divBdr>
                  <w:divsChild>
                    <w:div w:id="193856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078404">
      <w:bodyDiv w:val="1"/>
      <w:marLeft w:val="0"/>
      <w:marRight w:val="0"/>
      <w:marTop w:val="0"/>
      <w:marBottom w:val="0"/>
      <w:divBdr>
        <w:top w:val="none" w:sz="0" w:space="0" w:color="auto"/>
        <w:left w:val="none" w:sz="0" w:space="0" w:color="auto"/>
        <w:bottom w:val="none" w:sz="0" w:space="0" w:color="auto"/>
        <w:right w:val="none" w:sz="0" w:space="0" w:color="auto"/>
      </w:divBdr>
    </w:div>
    <w:div w:id="1015570672">
      <w:bodyDiv w:val="1"/>
      <w:marLeft w:val="0"/>
      <w:marRight w:val="0"/>
      <w:marTop w:val="0"/>
      <w:marBottom w:val="0"/>
      <w:divBdr>
        <w:top w:val="none" w:sz="0" w:space="0" w:color="auto"/>
        <w:left w:val="none" w:sz="0" w:space="0" w:color="auto"/>
        <w:bottom w:val="none" w:sz="0" w:space="0" w:color="auto"/>
        <w:right w:val="none" w:sz="0" w:space="0" w:color="auto"/>
      </w:divBdr>
      <w:divsChild>
        <w:div w:id="1077097370">
          <w:blockQuote w:val="1"/>
          <w:marLeft w:val="0"/>
          <w:marRight w:val="0"/>
          <w:marTop w:val="0"/>
          <w:marBottom w:val="0"/>
          <w:divBdr>
            <w:top w:val="none" w:sz="0" w:space="0" w:color="auto"/>
            <w:left w:val="single" w:sz="12" w:space="5" w:color="1010FF"/>
            <w:bottom w:val="none" w:sz="0" w:space="0" w:color="auto"/>
            <w:right w:val="none" w:sz="0" w:space="0" w:color="auto"/>
          </w:divBdr>
          <w:divsChild>
            <w:div w:id="323825599">
              <w:marLeft w:val="0"/>
              <w:marRight w:val="0"/>
              <w:marTop w:val="0"/>
              <w:marBottom w:val="0"/>
              <w:divBdr>
                <w:top w:val="none" w:sz="0" w:space="0" w:color="auto"/>
                <w:left w:val="none" w:sz="0" w:space="0" w:color="auto"/>
                <w:bottom w:val="none" w:sz="0" w:space="0" w:color="auto"/>
                <w:right w:val="none" w:sz="0" w:space="0" w:color="auto"/>
              </w:divBdr>
              <w:divsChild>
                <w:div w:id="206687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442195">
      <w:bodyDiv w:val="1"/>
      <w:marLeft w:val="0"/>
      <w:marRight w:val="0"/>
      <w:marTop w:val="0"/>
      <w:marBottom w:val="0"/>
      <w:divBdr>
        <w:top w:val="none" w:sz="0" w:space="0" w:color="auto"/>
        <w:left w:val="none" w:sz="0" w:space="0" w:color="auto"/>
        <w:bottom w:val="none" w:sz="0" w:space="0" w:color="auto"/>
        <w:right w:val="none" w:sz="0" w:space="0" w:color="auto"/>
      </w:divBdr>
      <w:divsChild>
        <w:div w:id="271478740">
          <w:blockQuote w:val="1"/>
          <w:marLeft w:val="0"/>
          <w:marRight w:val="0"/>
          <w:marTop w:val="0"/>
          <w:marBottom w:val="0"/>
          <w:divBdr>
            <w:top w:val="none" w:sz="0" w:space="0" w:color="auto"/>
            <w:left w:val="single" w:sz="12" w:space="5" w:color="1010FF"/>
            <w:bottom w:val="none" w:sz="0" w:space="0" w:color="auto"/>
            <w:right w:val="none" w:sz="0" w:space="0" w:color="auto"/>
          </w:divBdr>
        </w:div>
      </w:divsChild>
    </w:div>
    <w:div w:id="1309047830">
      <w:bodyDiv w:val="1"/>
      <w:marLeft w:val="0"/>
      <w:marRight w:val="0"/>
      <w:marTop w:val="0"/>
      <w:marBottom w:val="0"/>
      <w:divBdr>
        <w:top w:val="none" w:sz="0" w:space="0" w:color="auto"/>
        <w:left w:val="none" w:sz="0" w:space="0" w:color="auto"/>
        <w:bottom w:val="none" w:sz="0" w:space="0" w:color="auto"/>
        <w:right w:val="none" w:sz="0" w:space="0" w:color="auto"/>
      </w:divBdr>
    </w:div>
    <w:div w:id="1404253555">
      <w:bodyDiv w:val="1"/>
      <w:marLeft w:val="0"/>
      <w:marRight w:val="0"/>
      <w:marTop w:val="0"/>
      <w:marBottom w:val="0"/>
      <w:divBdr>
        <w:top w:val="none" w:sz="0" w:space="0" w:color="auto"/>
        <w:left w:val="none" w:sz="0" w:space="0" w:color="auto"/>
        <w:bottom w:val="none" w:sz="0" w:space="0" w:color="auto"/>
        <w:right w:val="none" w:sz="0" w:space="0" w:color="auto"/>
      </w:divBdr>
      <w:divsChild>
        <w:div w:id="1101029805">
          <w:marLeft w:val="0"/>
          <w:marRight w:val="0"/>
          <w:marTop w:val="0"/>
          <w:marBottom w:val="0"/>
          <w:divBdr>
            <w:top w:val="none" w:sz="0" w:space="0" w:color="auto"/>
            <w:left w:val="none" w:sz="0" w:space="0" w:color="auto"/>
            <w:bottom w:val="none" w:sz="0" w:space="0" w:color="auto"/>
            <w:right w:val="none" w:sz="0" w:space="0" w:color="auto"/>
          </w:divBdr>
          <w:divsChild>
            <w:div w:id="788400784">
              <w:marLeft w:val="0"/>
              <w:marRight w:val="0"/>
              <w:marTop w:val="0"/>
              <w:marBottom w:val="0"/>
              <w:divBdr>
                <w:top w:val="none" w:sz="0" w:space="0" w:color="auto"/>
                <w:left w:val="none" w:sz="0" w:space="0" w:color="auto"/>
                <w:bottom w:val="none" w:sz="0" w:space="0" w:color="auto"/>
                <w:right w:val="none" w:sz="0" w:space="0" w:color="auto"/>
              </w:divBdr>
              <w:divsChild>
                <w:div w:id="389576846">
                  <w:marLeft w:val="0"/>
                  <w:marRight w:val="0"/>
                  <w:marTop w:val="0"/>
                  <w:marBottom w:val="0"/>
                  <w:divBdr>
                    <w:top w:val="none" w:sz="0" w:space="0" w:color="auto"/>
                    <w:left w:val="none" w:sz="0" w:space="0" w:color="auto"/>
                    <w:bottom w:val="none" w:sz="0" w:space="0" w:color="auto"/>
                    <w:right w:val="none" w:sz="0" w:space="0" w:color="auto"/>
                  </w:divBdr>
                  <w:divsChild>
                    <w:div w:id="573274938">
                      <w:marLeft w:val="0"/>
                      <w:marRight w:val="0"/>
                      <w:marTop w:val="0"/>
                      <w:marBottom w:val="0"/>
                      <w:divBdr>
                        <w:top w:val="none" w:sz="0" w:space="0" w:color="auto"/>
                        <w:left w:val="none" w:sz="0" w:space="0" w:color="auto"/>
                        <w:bottom w:val="none" w:sz="0" w:space="0" w:color="auto"/>
                        <w:right w:val="none" w:sz="0" w:space="0" w:color="auto"/>
                      </w:divBdr>
                    </w:div>
                    <w:div w:id="1986278001">
                      <w:marLeft w:val="0"/>
                      <w:marRight w:val="0"/>
                      <w:marTop w:val="0"/>
                      <w:marBottom w:val="0"/>
                      <w:divBdr>
                        <w:top w:val="none" w:sz="0" w:space="0" w:color="auto"/>
                        <w:left w:val="none" w:sz="0" w:space="0" w:color="auto"/>
                        <w:bottom w:val="none" w:sz="0" w:space="0" w:color="auto"/>
                        <w:right w:val="none" w:sz="0" w:space="0" w:color="auto"/>
                      </w:divBdr>
                    </w:div>
                  </w:divsChild>
                </w:div>
                <w:div w:id="1739202523">
                  <w:marLeft w:val="0"/>
                  <w:marRight w:val="0"/>
                  <w:marTop w:val="0"/>
                  <w:marBottom w:val="0"/>
                  <w:divBdr>
                    <w:top w:val="none" w:sz="0" w:space="0" w:color="auto"/>
                    <w:left w:val="none" w:sz="0" w:space="0" w:color="auto"/>
                    <w:bottom w:val="none" w:sz="0" w:space="0" w:color="auto"/>
                    <w:right w:val="none" w:sz="0" w:space="0" w:color="auto"/>
                  </w:divBdr>
                  <w:divsChild>
                    <w:div w:id="50328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338016">
      <w:bodyDiv w:val="1"/>
      <w:marLeft w:val="0"/>
      <w:marRight w:val="0"/>
      <w:marTop w:val="0"/>
      <w:marBottom w:val="0"/>
      <w:divBdr>
        <w:top w:val="none" w:sz="0" w:space="0" w:color="auto"/>
        <w:left w:val="none" w:sz="0" w:space="0" w:color="auto"/>
        <w:bottom w:val="none" w:sz="0" w:space="0" w:color="auto"/>
        <w:right w:val="none" w:sz="0" w:space="0" w:color="auto"/>
      </w:divBdr>
      <w:divsChild>
        <w:div w:id="881791636">
          <w:marLeft w:val="0"/>
          <w:marRight w:val="0"/>
          <w:marTop w:val="0"/>
          <w:marBottom w:val="0"/>
          <w:divBdr>
            <w:top w:val="none" w:sz="0" w:space="0" w:color="auto"/>
            <w:left w:val="none" w:sz="0" w:space="0" w:color="auto"/>
            <w:bottom w:val="none" w:sz="0" w:space="0" w:color="auto"/>
            <w:right w:val="none" w:sz="0" w:space="0" w:color="auto"/>
          </w:divBdr>
          <w:divsChild>
            <w:div w:id="341013306">
              <w:marLeft w:val="0"/>
              <w:marRight w:val="0"/>
              <w:marTop w:val="0"/>
              <w:marBottom w:val="0"/>
              <w:divBdr>
                <w:top w:val="none" w:sz="0" w:space="0" w:color="auto"/>
                <w:left w:val="none" w:sz="0" w:space="0" w:color="auto"/>
                <w:bottom w:val="none" w:sz="0" w:space="0" w:color="auto"/>
                <w:right w:val="none" w:sz="0" w:space="0" w:color="auto"/>
              </w:divBdr>
              <w:divsChild>
                <w:div w:id="722171242">
                  <w:marLeft w:val="0"/>
                  <w:marRight w:val="0"/>
                  <w:marTop w:val="0"/>
                  <w:marBottom w:val="0"/>
                  <w:divBdr>
                    <w:top w:val="none" w:sz="0" w:space="0" w:color="auto"/>
                    <w:left w:val="none" w:sz="0" w:space="0" w:color="auto"/>
                    <w:bottom w:val="none" w:sz="0" w:space="0" w:color="auto"/>
                    <w:right w:val="none" w:sz="0" w:space="0" w:color="auto"/>
                  </w:divBdr>
                  <w:divsChild>
                    <w:div w:id="70054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629125">
      <w:bodyDiv w:val="1"/>
      <w:marLeft w:val="0"/>
      <w:marRight w:val="0"/>
      <w:marTop w:val="0"/>
      <w:marBottom w:val="0"/>
      <w:divBdr>
        <w:top w:val="none" w:sz="0" w:space="0" w:color="auto"/>
        <w:left w:val="none" w:sz="0" w:space="0" w:color="auto"/>
        <w:bottom w:val="none" w:sz="0" w:space="0" w:color="auto"/>
        <w:right w:val="none" w:sz="0" w:space="0" w:color="auto"/>
      </w:divBdr>
    </w:div>
    <w:div w:id="1593124231">
      <w:bodyDiv w:val="1"/>
      <w:marLeft w:val="0"/>
      <w:marRight w:val="0"/>
      <w:marTop w:val="0"/>
      <w:marBottom w:val="0"/>
      <w:divBdr>
        <w:top w:val="none" w:sz="0" w:space="0" w:color="auto"/>
        <w:left w:val="none" w:sz="0" w:space="0" w:color="auto"/>
        <w:bottom w:val="none" w:sz="0" w:space="0" w:color="auto"/>
        <w:right w:val="none" w:sz="0" w:space="0" w:color="auto"/>
      </w:divBdr>
      <w:divsChild>
        <w:div w:id="1062412790">
          <w:marLeft w:val="0"/>
          <w:marRight w:val="0"/>
          <w:marTop w:val="0"/>
          <w:marBottom w:val="0"/>
          <w:divBdr>
            <w:top w:val="none" w:sz="0" w:space="0" w:color="auto"/>
            <w:left w:val="none" w:sz="0" w:space="0" w:color="auto"/>
            <w:bottom w:val="none" w:sz="0" w:space="0" w:color="auto"/>
            <w:right w:val="none" w:sz="0" w:space="0" w:color="auto"/>
          </w:divBdr>
          <w:divsChild>
            <w:div w:id="1776248394">
              <w:marLeft w:val="0"/>
              <w:marRight w:val="0"/>
              <w:marTop w:val="0"/>
              <w:marBottom w:val="0"/>
              <w:divBdr>
                <w:top w:val="none" w:sz="0" w:space="0" w:color="auto"/>
                <w:left w:val="none" w:sz="0" w:space="0" w:color="auto"/>
                <w:bottom w:val="none" w:sz="0" w:space="0" w:color="auto"/>
                <w:right w:val="none" w:sz="0" w:space="0" w:color="auto"/>
              </w:divBdr>
              <w:divsChild>
                <w:div w:id="1366826350">
                  <w:marLeft w:val="0"/>
                  <w:marRight w:val="0"/>
                  <w:marTop w:val="0"/>
                  <w:marBottom w:val="0"/>
                  <w:divBdr>
                    <w:top w:val="none" w:sz="0" w:space="0" w:color="auto"/>
                    <w:left w:val="none" w:sz="0" w:space="0" w:color="auto"/>
                    <w:bottom w:val="none" w:sz="0" w:space="0" w:color="auto"/>
                    <w:right w:val="none" w:sz="0" w:space="0" w:color="auto"/>
                  </w:divBdr>
                  <w:divsChild>
                    <w:div w:id="1646664064">
                      <w:marLeft w:val="0"/>
                      <w:marRight w:val="0"/>
                      <w:marTop w:val="0"/>
                      <w:marBottom w:val="0"/>
                      <w:divBdr>
                        <w:top w:val="none" w:sz="0" w:space="0" w:color="auto"/>
                        <w:left w:val="none" w:sz="0" w:space="0" w:color="auto"/>
                        <w:bottom w:val="none" w:sz="0" w:space="0" w:color="auto"/>
                        <w:right w:val="none" w:sz="0" w:space="0" w:color="auto"/>
                      </w:divBdr>
                    </w:div>
                  </w:divsChild>
                </w:div>
                <w:div w:id="1597709857">
                  <w:marLeft w:val="0"/>
                  <w:marRight w:val="0"/>
                  <w:marTop w:val="0"/>
                  <w:marBottom w:val="0"/>
                  <w:divBdr>
                    <w:top w:val="none" w:sz="0" w:space="0" w:color="auto"/>
                    <w:left w:val="none" w:sz="0" w:space="0" w:color="auto"/>
                    <w:bottom w:val="none" w:sz="0" w:space="0" w:color="auto"/>
                    <w:right w:val="none" w:sz="0" w:space="0" w:color="auto"/>
                  </w:divBdr>
                  <w:divsChild>
                    <w:div w:id="174157368">
                      <w:marLeft w:val="0"/>
                      <w:marRight w:val="0"/>
                      <w:marTop w:val="0"/>
                      <w:marBottom w:val="0"/>
                      <w:divBdr>
                        <w:top w:val="none" w:sz="0" w:space="0" w:color="auto"/>
                        <w:left w:val="none" w:sz="0" w:space="0" w:color="auto"/>
                        <w:bottom w:val="none" w:sz="0" w:space="0" w:color="auto"/>
                        <w:right w:val="none" w:sz="0" w:space="0" w:color="auto"/>
                      </w:divBdr>
                    </w:div>
                    <w:div w:id="30693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630718">
      <w:bodyDiv w:val="1"/>
      <w:marLeft w:val="0"/>
      <w:marRight w:val="0"/>
      <w:marTop w:val="0"/>
      <w:marBottom w:val="0"/>
      <w:divBdr>
        <w:top w:val="none" w:sz="0" w:space="0" w:color="auto"/>
        <w:left w:val="none" w:sz="0" w:space="0" w:color="auto"/>
        <w:bottom w:val="none" w:sz="0" w:space="0" w:color="auto"/>
        <w:right w:val="none" w:sz="0" w:space="0" w:color="auto"/>
      </w:divBdr>
    </w:div>
    <w:div w:id="1635139968">
      <w:bodyDiv w:val="1"/>
      <w:marLeft w:val="0"/>
      <w:marRight w:val="0"/>
      <w:marTop w:val="0"/>
      <w:marBottom w:val="0"/>
      <w:divBdr>
        <w:top w:val="none" w:sz="0" w:space="0" w:color="auto"/>
        <w:left w:val="none" w:sz="0" w:space="0" w:color="auto"/>
        <w:bottom w:val="none" w:sz="0" w:space="0" w:color="auto"/>
        <w:right w:val="none" w:sz="0" w:space="0" w:color="auto"/>
      </w:divBdr>
      <w:divsChild>
        <w:div w:id="360938364">
          <w:marLeft w:val="0"/>
          <w:marRight w:val="0"/>
          <w:marTop w:val="0"/>
          <w:marBottom w:val="0"/>
          <w:divBdr>
            <w:top w:val="none" w:sz="0" w:space="0" w:color="auto"/>
            <w:left w:val="none" w:sz="0" w:space="0" w:color="auto"/>
            <w:bottom w:val="none" w:sz="0" w:space="0" w:color="auto"/>
            <w:right w:val="none" w:sz="0" w:space="0" w:color="auto"/>
          </w:divBdr>
          <w:divsChild>
            <w:div w:id="1839420666">
              <w:marLeft w:val="0"/>
              <w:marRight w:val="0"/>
              <w:marTop w:val="0"/>
              <w:marBottom w:val="0"/>
              <w:divBdr>
                <w:top w:val="none" w:sz="0" w:space="0" w:color="auto"/>
                <w:left w:val="none" w:sz="0" w:space="0" w:color="auto"/>
                <w:bottom w:val="none" w:sz="0" w:space="0" w:color="auto"/>
                <w:right w:val="none" w:sz="0" w:space="0" w:color="auto"/>
              </w:divBdr>
              <w:divsChild>
                <w:div w:id="459999566">
                  <w:marLeft w:val="0"/>
                  <w:marRight w:val="0"/>
                  <w:marTop w:val="0"/>
                  <w:marBottom w:val="0"/>
                  <w:divBdr>
                    <w:top w:val="none" w:sz="0" w:space="0" w:color="auto"/>
                    <w:left w:val="none" w:sz="0" w:space="0" w:color="auto"/>
                    <w:bottom w:val="none" w:sz="0" w:space="0" w:color="auto"/>
                    <w:right w:val="none" w:sz="0" w:space="0" w:color="auto"/>
                  </w:divBdr>
                  <w:divsChild>
                    <w:div w:id="1339229945">
                      <w:marLeft w:val="0"/>
                      <w:marRight w:val="0"/>
                      <w:marTop w:val="0"/>
                      <w:marBottom w:val="0"/>
                      <w:divBdr>
                        <w:top w:val="none" w:sz="0" w:space="0" w:color="auto"/>
                        <w:left w:val="none" w:sz="0" w:space="0" w:color="auto"/>
                        <w:bottom w:val="none" w:sz="0" w:space="0" w:color="auto"/>
                        <w:right w:val="none" w:sz="0" w:space="0" w:color="auto"/>
                      </w:divBdr>
                    </w:div>
                  </w:divsChild>
                </w:div>
                <w:div w:id="1167867684">
                  <w:marLeft w:val="0"/>
                  <w:marRight w:val="0"/>
                  <w:marTop w:val="0"/>
                  <w:marBottom w:val="0"/>
                  <w:divBdr>
                    <w:top w:val="none" w:sz="0" w:space="0" w:color="auto"/>
                    <w:left w:val="none" w:sz="0" w:space="0" w:color="auto"/>
                    <w:bottom w:val="none" w:sz="0" w:space="0" w:color="auto"/>
                    <w:right w:val="none" w:sz="0" w:space="0" w:color="auto"/>
                  </w:divBdr>
                  <w:divsChild>
                    <w:div w:id="95113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6443679">
      <w:bodyDiv w:val="1"/>
      <w:marLeft w:val="0"/>
      <w:marRight w:val="0"/>
      <w:marTop w:val="0"/>
      <w:marBottom w:val="0"/>
      <w:divBdr>
        <w:top w:val="none" w:sz="0" w:space="0" w:color="auto"/>
        <w:left w:val="none" w:sz="0" w:space="0" w:color="auto"/>
        <w:bottom w:val="none" w:sz="0" w:space="0" w:color="auto"/>
        <w:right w:val="none" w:sz="0" w:space="0" w:color="auto"/>
      </w:divBdr>
      <w:divsChild>
        <w:div w:id="432482166">
          <w:marLeft w:val="0"/>
          <w:marRight w:val="0"/>
          <w:marTop w:val="0"/>
          <w:marBottom w:val="0"/>
          <w:divBdr>
            <w:top w:val="none" w:sz="0" w:space="0" w:color="auto"/>
            <w:left w:val="none" w:sz="0" w:space="0" w:color="auto"/>
            <w:bottom w:val="none" w:sz="0" w:space="0" w:color="auto"/>
            <w:right w:val="none" w:sz="0" w:space="0" w:color="auto"/>
          </w:divBdr>
          <w:divsChild>
            <w:div w:id="921571209">
              <w:marLeft w:val="0"/>
              <w:marRight w:val="0"/>
              <w:marTop w:val="0"/>
              <w:marBottom w:val="0"/>
              <w:divBdr>
                <w:top w:val="none" w:sz="0" w:space="0" w:color="auto"/>
                <w:left w:val="none" w:sz="0" w:space="0" w:color="auto"/>
                <w:bottom w:val="none" w:sz="0" w:space="0" w:color="auto"/>
                <w:right w:val="none" w:sz="0" w:space="0" w:color="auto"/>
              </w:divBdr>
              <w:divsChild>
                <w:div w:id="627784821">
                  <w:marLeft w:val="0"/>
                  <w:marRight w:val="0"/>
                  <w:marTop w:val="0"/>
                  <w:marBottom w:val="0"/>
                  <w:divBdr>
                    <w:top w:val="none" w:sz="0" w:space="0" w:color="auto"/>
                    <w:left w:val="none" w:sz="0" w:space="0" w:color="auto"/>
                    <w:bottom w:val="none" w:sz="0" w:space="0" w:color="auto"/>
                    <w:right w:val="none" w:sz="0" w:space="0" w:color="auto"/>
                  </w:divBdr>
                  <w:divsChild>
                    <w:div w:id="1271398571">
                      <w:marLeft w:val="0"/>
                      <w:marRight w:val="0"/>
                      <w:marTop w:val="0"/>
                      <w:marBottom w:val="0"/>
                      <w:divBdr>
                        <w:top w:val="none" w:sz="0" w:space="0" w:color="auto"/>
                        <w:left w:val="none" w:sz="0" w:space="0" w:color="auto"/>
                        <w:bottom w:val="none" w:sz="0" w:space="0" w:color="auto"/>
                        <w:right w:val="none" w:sz="0" w:space="0" w:color="auto"/>
                      </w:divBdr>
                    </w:div>
                  </w:divsChild>
                </w:div>
                <w:div w:id="748699555">
                  <w:marLeft w:val="0"/>
                  <w:marRight w:val="0"/>
                  <w:marTop w:val="0"/>
                  <w:marBottom w:val="0"/>
                  <w:divBdr>
                    <w:top w:val="none" w:sz="0" w:space="0" w:color="auto"/>
                    <w:left w:val="none" w:sz="0" w:space="0" w:color="auto"/>
                    <w:bottom w:val="none" w:sz="0" w:space="0" w:color="auto"/>
                    <w:right w:val="none" w:sz="0" w:space="0" w:color="auto"/>
                  </w:divBdr>
                  <w:divsChild>
                    <w:div w:id="1932079032">
                      <w:marLeft w:val="0"/>
                      <w:marRight w:val="0"/>
                      <w:marTop w:val="0"/>
                      <w:marBottom w:val="0"/>
                      <w:divBdr>
                        <w:top w:val="none" w:sz="0" w:space="0" w:color="auto"/>
                        <w:left w:val="none" w:sz="0" w:space="0" w:color="auto"/>
                        <w:bottom w:val="none" w:sz="0" w:space="0" w:color="auto"/>
                        <w:right w:val="none" w:sz="0" w:space="0" w:color="auto"/>
                      </w:divBdr>
                    </w:div>
                  </w:divsChild>
                </w:div>
                <w:div w:id="779254728">
                  <w:marLeft w:val="0"/>
                  <w:marRight w:val="0"/>
                  <w:marTop w:val="0"/>
                  <w:marBottom w:val="0"/>
                  <w:divBdr>
                    <w:top w:val="none" w:sz="0" w:space="0" w:color="auto"/>
                    <w:left w:val="none" w:sz="0" w:space="0" w:color="auto"/>
                    <w:bottom w:val="none" w:sz="0" w:space="0" w:color="auto"/>
                    <w:right w:val="none" w:sz="0" w:space="0" w:color="auto"/>
                  </w:divBdr>
                  <w:divsChild>
                    <w:div w:id="430048307">
                      <w:marLeft w:val="0"/>
                      <w:marRight w:val="0"/>
                      <w:marTop w:val="0"/>
                      <w:marBottom w:val="0"/>
                      <w:divBdr>
                        <w:top w:val="none" w:sz="0" w:space="0" w:color="auto"/>
                        <w:left w:val="none" w:sz="0" w:space="0" w:color="auto"/>
                        <w:bottom w:val="none" w:sz="0" w:space="0" w:color="auto"/>
                        <w:right w:val="none" w:sz="0" w:space="0" w:color="auto"/>
                      </w:divBdr>
                    </w:div>
                  </w:divsChild>
                </w:div>
                <w:div w:id="1125736084">
                  <w:marLeft w:val="0"/>
                  <w:marRight w:val="0"/>
                  <w:marTop w:val="0"/>
                  <w:marBottom w:val="0"/>
                  <w:divBdr>
                    <w:top w:val="none" w:sz="0" w:space="0" w:color="auto"/>
                    <w:left w:val="none" w:sz="0" w:space="0" w:color="auto"/>
                    <w:bottom w:val="none" w:sz="0" w:space="0" w:color="auto"/>
                    <w:right w:val="none" w:sz="0" w:space="0" w:color="auto"/>
                  </w:divBdr>
                  <w:divsChild>
                    <w:div w:id="726877701">
                      <w:marLeft w:val="0"/>
                      <w:marRight w:val="0"/>
                      <w:marTop w:val="0"/>
                      <w:marBottom w:val="0"/>
                      <w:divBdr>
                        <w:top w:val="none" w:sz="0" w:space="0" w:color="auto"/>
                        <w:left w:val="none" w:sz="0" w:space="0" w:color="auto"/>
                        <w:bottom w:val="none" w:sz="0" w:space="0" w:color="auto"/>
                        <w:right w:val="none" w:sz="0" w:space="0" w:color="auto"/>
                      </w:divBdr>
                    </w:div>
                  </w:divsChild>
                </w:div>
                <w:div w:id="1502044852">
                  <w:marLeft w:val="0"/>
                  <w:marRight w:val="0"/>
                  <w:marTop w:val="0"/>
                  <w:marBottom w:val="0"/>
                  <w:divBdr>
                    <w:top w:val="none" w:sz="0" w:space="0" w:color="auto"/>
                    <w:left w:val="none" w:sz="0" w:space="0" w:color="auto"/>
                    <w:bottom w:val="none" w:sz="0" w:space="0" w:color="auto"/>
                    <w:right w:val="none" w:sz="0" w:space="0" w:color="auto"/>
                  </w:divBdr>
                  <w:divsChild>
                    <w:div w:id="1936131722">
                      <w:marLeft w:val="0"/>
                      <w:marRight w:val="0"/>
                      <w:marTop w:val="0"/>
                      <w:marBottom w:val="0"/>
                      <w:divBdr>
                        <w:top w:val="none" w:sz="0" w:space="0" w:color="auto"/>
                        <w:left w:val="none" w:sz="0" w:space="0" w:color="auto"/>
                        <w:bottom w:val="none" w:sz="0" w:space="0" w:color="auto"/>
                        <w:right w:val="none" w:sz="0" w:space="0" w:color="auto"/>
                      </w:divBdr>
                    </w:div>
                  </w:divsChild>
                </w:div>
                <w:div w:id="1744446421">
                  <w:marLeft w:val="0"/>
                  <w:marRight w:val="0"/>
                  <w:marTop w:val="0"/>
                  <w:marBottom w:val="0"/>
                  <w:divBdr>
                    <w:top w:val="none" w:sz="0" w:space="0" w:color="auto"/>
                    <w:left w:val="none" w:sz="0" w:space="0" w:color="auto"/>
                    <w:bottom w:val="none" w:sz="0" w:space="0" w:color="auto"/>
                    <w:right w:val="none" w:sz="0" w:space="0" w:color="auto"/>
                  </w:divBdr>
                  <w:divsChild>
                    <w:div w:id="949774566">
                      <w:marLeft w:val="0"/>
                      <w:marRight w:val="0"/>
                      <w:marTop w:val="0"/>
                      <w:marBottom w:val="0"/>
                      <w:divBdr>
                        <w:top w:val="none" w:sz="0" w:space="0" w:color="auto"/>
                        <w:left w:val="none" w:sz="0" w:space="0" w:color="auto"/>
                        <w:bottom w:val="none" w:sz="0" w:space="0" w:color="auto"/>
                        <w:right w:val="none" w:sz="0" w:space="0" w:color="auto"/>
                      </w:divBdr>
                    </w:div>
                  </w:divsChild>
                </w:div>
                <w:div w:id="1861698319">
                  <w:marLeft w:val="0"/>
                  <w:marRight w:val="0"/>
                  <w:marTop w:val="0"/>
                  <w:marBottom w:val="0"/>
                  <w:divBdr>
                    <w:top w:val="none" w:sz="0" w:space="0" w:color="auto"/>
                    <w:left w:val="none" w:sz="0" w:space="0" w:color="auto"/>
                    <w:bottom w:val="none" w:sz="0" w:space="0" w:color="auto"/>
                    <w:right w:val="none" w:sz="0" w:space="0" w:color="auto"/>
                  </w:divBdr>
                  <w:divsChild>
                    <w:div w:id="1888949419">
                      <w:marLeft w:val="0"/>
                      <w:marRight w:val="0"/>
                      <w:marTop w:val="0"/>
                      <w:marBottom w:val="0"/>
                      <w:divBdr>
                        <w:top w:val="none" w:sz="0" w:space="0" w:color="auto"/>
                        <w:left w:val="none" w:sz="0" w:space="0" w:color="auto"/>
                        <w:bottom w:val="none" w:sz="0" w:space="0" w:color="auto"/>
                        <w:right w:val="none" w:sz="0" w:space="0" w:color="auto"/>
                      </w:divBdr>
                    </w:div>
                  </w:divsChild>
                </w:div>
                <w:div w:id="2055961820">
                  <w:marLeft w:val="0"/>
                  <w:marRight w:val="0"/>
                  <w:marTop w:val="0"/>
                  <w:marBottom w:val="0"/>
                  <w:divBdr>
                    <w:top w:val="none" w:sz="0" w:space="0" w:color="auto"/>
                    <w:left w:val="none" w:sz="0" w:space="0" w:color="auto"/>
                    <w:bottom w:val="none" w:sz="0" w:space="0" w:color="auto"/>
                    <w:right w:val="none" w:sz="0" w:space="0" w:color="auto"/>
                  </w:divBdr>
                  <w:divsChild>
                    <w:div w:id="69377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153682">
      <w:bodyDiv w:val="1"/>
      <w:marLeft w:val="0"/>
      <w:marRight w:val="0"/>
      <w:marTop w:val="0"/>
      <w:marBottom w:val="0"/>
      <w:divBdr>
        <w:top w:val="none" w:sz="0" w:space="0" w:color="auto"/>
        <w:left w:val="none" w:sz="0" w:space="0" w:color="auto"/>
        <w:bottom w:val="none" w:sz="0" w:space="0" w:color="auto"/>
        <w:right w:val="none" w:sz="0" w:space="0" w:color="auto"/>
      </w:divBdr>
    </w:div>
    <w:div w:id="1898471586">
      <w:bodyDiv w:val="1"/>
      <w:marLeft w:val="0"/>
      <w:marRight w:val="0"/>
      <w:marTop w:val="0"/>
      <w:marBottom w:val="0"/>
      <w:divBdr>
        <w:top w:val="none" w:sz="0" w:space="0" w:color="auto"/>
        <w:left w:val="none" w:sz="0" w:space="0" w:color="auto"/>
        <w:bottom w:val="none" w:sz="0" w:space="0" w:color="auto"/>
        <w:right w:val="none" w:sz="0" w:space="0" w:color="auto"/>
      </w:divBdr>
      <w:divsChild>
        <w:div w:id="2004039400">
          <w:marLeft w:val="0"/>
          <w:marRight w:val="0"/>
          <w:marTop w:val="0"/>
          <w:marBottom w:val="0"/>
          <w:divBdr>
            <w:top w:val="none" w:sz="0" w:space="0" w:color="auto"/>
            <w:left w:val="none" w:sz="0" w:space="0" w:color="auto"/>
            <w:bottom w:val="none" w:sz="0" w:space="0" w:color="auto"/>
            <w:right w:val="none" w:sz="0" w:space="0" w:color="auto"/>
          </w:divBdr>
          <w:divsChild>
            <w:div w:id="98071086">
              <w:marLeft w:val="0"/>
              <w:marRight w:val="0"/>
              <w:marTop w:val="0"/>
              <w:marBottom w:val="0"/>
              <w:divBdr>
                <w:top w:val="none" w:sz="0" w:space="0" w:color="auto"/>
                <w:left w:val="none" w:sz="0" w:space="0" w:color="auto"/>
                <w:bottom w:val="none" w:sz="0" w:space="0" w:color="auto"/>
                <w:right w:val="none" w:sz="0" w:space="0" w:color="auto"/>
              </w:divBdr>
              <w:divsChild>
                <w:div w:id="367607963">
                  <w:marLeft w:val="0"/>
                  <w:marRight w:val="0"/>
                  <w:marTop w:val="0"/>
                  <w:marBottom w:val="0"/>
                  <w:divBdr>
                    <w:top w:val="none" w:sz="0" w:space="0" w:color="auto"/>
                    <w:left w:val="none" w:sz="0" w:space="0" w:color="auto"/>
                    <w:bottom w:val="none" w:sz="0" w:space="0" w:color="auto"/>
                    <w:right w:val="none" w:sz="0" w:space="0" w:color="auto"/>
                  </w:divBdr>
                  <w:divsChild>
                    <w:div w:id="80262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521684">
      <w:bodyDiv w:val="1"/>
      <w:marLeft w:val="0"/>
      <w:marRight w:val="0"/>
      <w:marTop w:val="0"/>
      <w:marBottom w:val="0"/>
      <w:divBdr>
        <w:top w:val="none" w:sz="0" w:space="0" w:color="auto"/>
        <w:left w:val="none" w:sz="0" w:space="0" w:color="auto"/>
        <w:bottom w:val="none" w:sz="0" w:space="0" w:color="auto"/>
        <w:right w:val="none" w:sz="0" w:space="0" w:color="auto"/>
      </w:divBdr>
    </w:div>
    <w:div w:id="1982617997">
      <w:bodyDiv w:val="1"/>
      <w:marLeft w:val="0"/>
      <w:marRight w:val="0"/>
      <w:marTop w:val="0"/>
      <w:marBottom w:val="0"/>
      <w:divBdr>
        <w:top w:val="none" w:sz="0" w:space="0" w:color="auto"/>
        <w:left w:val="none" w:sz="0" w:space="0" w:color="auto"/>
        <w:bottom w:val="none" w:sz="0" w:space="0" w:color="auto"/>
        <w:right w:val="none" w:sz="0" w:space="0" w:color="auto"/>
      </w:divBdr>
      <w:divsChild>
        <w:div w:id="409809780">
          <w:marLeft w:val="0"/>
          <w:marRight w:val="0"/>
          <w:marTop w:val="0"/>
          <w:marBottom w:val="0"/>
          <w:divBdr>
            <w:top w:val="none" w:sz="0" w:space="0" w:color="auto"/>
            <w:left w:val="none" w:sz="0" w:space="0" w:color="auto"/>
            <w:bottom w:val="none" w:sz="0" w:space="0" w:color="auto"/>
            <w:right w:val="none" w:sz="0" w:space="0" w:color="auto"/>
          </w:divBdr>
          <w:divsChild>
            <w:div w:id="804667090">
              <w:marLeft w:val="0"/>
              <w:marRight w:val="0"/>
              <w:marTop w:val="0"/>
              <w:marBottom w:val="0"/>
              <w:divBdr>
                <w:top w:val="none" w:sz="0" w:space="0" w:color="auto"/>
                <w:left w:val="none" w:sz="0" w:space="0" w:color="auto"/>
                <w:bottom w:val="none" w:sz="0" w:space="0" w:color="auto"/>
                <w:right w:val="none" w:sz="0" w:space="0" w:color="auto"/>
              </w:divBdr>
              <w:divsChild>
                <w:div w:id="183642706">
                  <w:marLeft w:val="0"/>
                  <w:marRight w:val="0"/>
                  <w:marTop w:val="0"/>
                  <w:marBottom w:val="0"/>
                  <w:divBdr>
                    <w:top w:val="none" w:sz="0" w:space="0" w:color="auto"/>
                    <w:left w:val="none" w:sz="0" w:space="0" w:color="auto"/>
                    <w:bottom w:val="none" w:sz="0" w:space="0" w:color="auto"/>
                    <w:right w:val="none" w:sz="0" w:space="0" w:color="auto"/>
                  </w:divBdr>
                  <w:divsChild>
                    <w:div w:id="50517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158790">
      <w:bodyDiv w:val="1"/>
      <w:marLeft w:val="0"/>
      <w:marRight w:val="0"/>
      <w:marTop w:val="0"/>
      <w:marBottom w:val="0"/>
      <w:divBdr>
        <w:top w:val="none" w:sz="0" w:space="0" w:color="auto"/>
        <w:left w:val="none" w:sz="0" w:space="0" w:color="auto"/>
        <w:bottom w:val="none" w:sz="0" w:space="0" w:color="auto"/>
        <w:right w:val="none" w:sz="0" w:space="0" w:color="auto"/>
      </w:divBdr>
      <w:divsChild>
        <w:div w:id="676419526">
          <w:marLeft w:val="0"/>
          <w:marRight w:val="0"/>
          <w:marTop w:val="0"/>
          <w:marBottom w:val="0"/>
          <w:divBdr>
            <w:top w:val="none" w:sz="0" w:space="0" w:color="auto"/>
            <w:left w:val="none" w:sz="0" w:space="0" w:color="auto"/>
            <w:bottom w:val="none" w:sz="0" w:space="0" w:color="auto"/>
            <w:right w:val="none" w:sz="0" w:space="0" w:color="auto"/>
          </w:divBdr>
          <w:divsChild>
            <w:div w:id="1456409635">
              <w:marLeft w:val="0"/>
              <w:marRight w:val="0"/>
              <w:marTop w:val="0"/>
              <w:marBottom w:val="0"/>
              <w:divBdr>
                <w:top w:val="none" w:sz="0" w:space="0" w:color="auto"/>
                <w:left w:val="none" w:sz="0" w:space="0" w:color="auto"/>
                <w:bottom w:val="none" w:sz="0" w:space="0" w:color="auto"/>
                <w:right w:val="none" w:sz="0" w:space="0" w:color="auto"/>
              </w:divBdr>
              <w:divsChild>
                <w:div w:id="147806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1472" TargetMode="External"/><Relationship Id="rId18" Type="http://schemas.openxmlformats.org/officeDocument/2006/relationships/hyperlink" Target="http://www.eis.gov.lv/EKEIS/Supplier/" TargetMode="External"/><Relationship Id="rId26" Type="http://schemas.openxmlformats.org/officeDocument/2006/relationships/hyperlink" Target="mailto:zaao@zaao.lv"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iepirkumi@zaao.lv" TargetMode="External"/><Relationship Id="rId17" Type="http://schemas.openxmlformats.org/officeDocument/2006/relationships/hyperlink" Target="http://www.eis.gov.lv" TargetMode="External"/><Relationship Id="rId25" Type="http://schemas.openxmlformats.org/officeDocument/2006/relationships/hyperlink" Target="https://zaao.lv/piegadataju-etikas-kodekss/" TargetMode="External"/><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header" Target="header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zaao.lv"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mailto:iepirkumi@zaao.lv" TargetMode="External"/><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1472" TargetMode="External"/><Relationship Id="rId22" Type="http://schemas.openxmlformats.org/officeDocument/2006/relationships/footer" Target="footer2.xml"/><Relationship Id="rId27" Type="http://schemas.openxmlformats.org/officeDocument/2006/relationships/hyperlink" Target="mailto:zaao@zaao.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 Id="rId4" Type="http://schemas.openxmlformats.org/officeDocument/2006/relationships/hyperlink" Target="https://ec.europa.eu/growth/tools-databases/espd/filter?lang=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6180EC871EC604CBA4EDAA424DD0DB6" ma:contentTypeVersion="16" ma:contentTypeDescription="Izveidot jaunu dokumentu." ma:contentTypeScope="" ma:versionID="b4988c3c4276cba692007fbae8f0094d">
  <xsd:schema xmlns:xsd="http://www.w3.org/2001/XMLSchema" xmlns:xs="http://www.w3.org/2001/XMLSchema" xmlns:p="http://schemas.microsoft.com/office/2006/metadata/properties" xmlns:ns2="8d7c02dc-dbff-4b22-8008-1107366e3aa6" xmlns:ns3="71877db1-b136-44fd-8563-53b01d8230b4" targetNamespace="http://schemas.microsoft.com/office/2006/metadata/properties" ma:root="true" ma:fieldsID="d6502c90fa278e198674e7fd188117c7" ns2:_="" ns3:_="">
    <xsd:import namespace="8d7c02dc-dbff-4b22-8008-1107366e3aa6"/>
    <xsd:import namespace="71877db1-b136-44fd-8563-53b01d8230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tbild_x012b_gais" minOccurs="0"/>
                <xsd:element ref="ns2:Pievieno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7c02dc-dbff-4b22-8008-1107366e3a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tbild_x012b_gais" ma:index="12"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ievienots" ma:index="13" nillable="true" ma:displayName="Pievienots" ma:default="[today]" ma:format="DateOnly" ma:internalName="Pievienots">
      <xsd:simpleType>
        <xsd:restriction base="dms:DateTime"/>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005574fe-4e2a-4d04-82fe-55c5feac1e8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877db1-b136-44fd-8563-53b01d8230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523ed69-5e83-4457-96bc-8e18c7978b4f}" ma:internalName="TaxCatchAll" ma:showField="CatchAllData" ma:web="71877db1-b136-44fd-8563-53b01d823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ievienots xmlns="8d7c02dc-dbff-4b22-8008-1107366e3aa6">2026-08-19T05:37:07+00:00</Pievienots>
    <lcf76f155ced4ddcb4097134ff3c332f xmlns="8d7c02dc-dbff-4b22-8008-1107366e3aa6">
      <Terms xmlns="http://schemas.microsoft.com/office/infopath/2007/PartnerControls"/>
    </lcf76f155ced4ddcb4097134ff3c332f>
    <Atbild_x012b_gais xmlns="8d7c02dc-dbff-4b22-8008-1107366e3aa6">
      <UserInfo>
        <DisplayName/>
        <AccountId xsi:nil="true"/>
        <AccountType/>
      </UserInfo>
    </Atbild_x012b_gais>
    <TaxCatchAll xmlns="71877db1-b136-44fd-8563-53b01d8230b4"/>
  </documentManagement>
</p:properties>
</file>

<file path=customXml/itemProps1.xml><?xml version="1.0" encoding="utf-8"?>
<ds:datastoreItem xmlns:ds="http://schemas.openxmlformats.org/officeDocument/2006/customXml" ds:itemID="{522CAC61-88AC-4C0D-B116-65AB16BED6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7c02dc-dbff-4b22-8008-1107366e3aa6"/>
    <ds:schemaRef ds:uri="71877db1-b136-44fd-8563-53b01d8230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F34232-E605-4612-BA62-C966D1D13988}">
  <ds:schemaRefs>
    <ds:schemaRef ds:uri="http://schemas.openxmlformats.org/officeDocument/2006/bibliography"/>
  </ds:schemaRefs>
</ds:datastoreItem>
</file>

<file path=customXml/itemProps3.xml><?xml version="1.0" encoding="utf-8"?>
<ds:datastoreItem xmlns:ds="http://schemas.openxmlformats.org/officeDocument/2006/customXml" ds:itemID="{9659040B-E646-42B6-A439-60CBD97B62F1}">
  <ds:schemaRefs>
    <ds:schemaRef ds:uri="http://schemas.microsoft.com/sharepoint/v3/contenttype/forms"/>
  </ds:schemaRefs>
</ds:datastoreItem>
</file>

<file path=customXml/itemProps4.xml><?xml version="1.0" encoding="utf-8"?>
<ds:datastoreItem xmlns:ds="http://schemas.openxmlformats.org/officeDocument/2006/customXml" ds:itemID="{513BBBA7-0215-40CC-9F0B-496B2A5592C9}">
  <ds:schemaRefs>
    <ds:schemaRef ds:uri="http://schemas.microsoft.com/office/2006/metadata/properties"/>
    <ds:schemaRef ds:uri="http://schemas.microsoft.com/office/infopath/2007/PartnerControls"/>
    <ds:schemaRef ds:uri="8d7c02dc-dbff-4b22-8008-1107366e3aa6"/>
    <ds:schemaRef ds:uri="71877db1-b136-44fd-8563-53b01d8230b4"/>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36</Pages>
  <Words>60424</Words>
  <Characters>34443</Characters>
  <Application>Microsoft Office Word</Application>
  <DocSecurity>0</DocSecurity>
  <Lines>287</Lines>
  <Paragraphs>189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LATVIJAS BIZNESA KOLEDŽA</vt:lpstr>
      <vt:lpstr>LATVIJAS BIZNESA KOLEDŽA</vt:lpstr>
    </vt:vector>
  </TitlesOfParts>
  <Company>Hewlett-Packard</Company>
  <LinksUpToDate>false</LinksUpToDate>
  <CharactersWithSpaces>94678</CharactersWithSpaces>
  <SharedDoc>false</SharedDoc>
  <HLinks>
    <vt:vector size="150" baseType="variant">
      <vt:variant>
        <vt:i4>5963889</vt:i4>
      </vt:variant>
      <vt:variant>
        <vt:i4>96</vt:i4>
      </vt:variant>
      <vt:variant>
        <vt:i4>0</vt:i4>
      </vt:variant>
      <vt:variant>
        <vt:i4>5</vt:i4>
      </vt:variant>
      <vt:variant>
        <vt:lpwstr>mailto:zaao@zaao.lv</vt:lpwstr>
      </vt:variant>
      <vt:variant>
        <vt:lpwstr/>
      </vt:variant>
      <vt:variant>
        <vt:i4>5963889</vt:i4>
      </vt:variant>
      <vt:variant>
        <vt:i4>93</vt:i4>
      </vt:variant>
      <vt:variant>
        <vt:i4>0</vt:i4>
      </vt:variant>
      <vt:variant>
        <vt:i4>5</vt:i4>
      </vt:variant>
      <vt:variant>
        <vt:lpwstr>mailto:zaao@zaao.lv</vt:lpwstr>
      </vt:variant>
      <vt:variant>
        <vt:lpwstr/>
      </vt:variant>
      <vt:variant>
        <vt:i4>8257595</vt:i4>
      </vt:variant>
      <vt:variant>
        <vt:i4>90</vt:i4>
      </vt:variant>
      <vt:variant>
        <vt:i4>0</vt:i4>
      </vt:variant>
      <vt:variant>
        <vt:i4>5</vt:i4>
      </vt:variant>
      <vt:variant>
        <vt:lpwstr>https://zaao.lv/piegadataju-etikas-kodekss/</vt:lpwstr>
      </vt:variant>
      <vt:variant>
        <vt:lpwstr/>
      </vt:variant>
      <vt:variant>
        <vt:i4>6029401</vt:i4>
      </vt:variant>
      <vt:variant>
        <vt:i4>87</vt:i4>
      </vt:variant>
      <vt:variant>
        <vt:i4>0</vt:i4>
      </vt:variant>
      <vt:variant>
        <vt:i4>5</vt:i4>
      </vt:variant>
      <vt:variant>
        <vt:lpwstr>http://www.eis.gov.lv/EKEIS/Supplier/</vt:lpwstr>
      </vt:variant>
      <vt:variant>
        <vt:lpwstr/>
      </vt:variant>
      <vt:variant>
        <vt:i4>7274528</vt:i4>
      </vt:variant>
      <vt:variant>
        <vt:i4>84</vt:i4>
      </vt:variant>
      <vt:variant>
        <vt:i4>0</vt:i4>
      </vt:variant>
      <vt:variant>
        <vt:i4>5</vt:i4>
      </vt:variant>
      <vt:variant>
        <vt:lpwstr>http://www.eis.gov.lv/</vt:lpwstr>
      </vt:variant>
      <vt:variant>
        <vt:lpwstr/>
      </vt:variant>
      <vt:variant>
        <vt:i4>5636194</vt:i4>
      </vt:variant>
      <vt:variant>
        <vt:i4>81</vt:i4>
      </vt:variant>
      <vt:variant>
        <vt:i4>0</vt:i4>
      </vt:variant>
      <vt:variant>
        <vt:i4>5</vt:i4>
      </vt:variant>
      <vt:variant>
        <vt:lpwstr>mailto:iepirkumi@zaao.lv</vt:lpwstr>
      </vt:variant>
      <vt:variant>
        <vt:lpwstr/>
      </vt:variant>
      <vt:variant>
        <vt:i4>5767263</vt:i4>
      </vt:variant>
      <vt:variant>
        <vt:i4>78</vt:i4>
      </vt:variant>
      <vt:variant>
        <vt:i4>0</vt:i4>
      </vt:variant>
      <vt:variant>
        <vt:i4>5</vt:i4>
      </vt:variant>
      <vt:variant>
        <vt:lpwstr>https://www.eis.gov.lv/EKEIS/Supplier/Organizer/1472</vt:lpwstr>
      </vt:variant>
      <vt:variant>
        <vt:lpwstr/>
      </vt:variant>
      <vt:variant>
        <vt:i4>5767263</vt:i4>
      </vt:variant>
      <vt:variant>
        <vt:i4>75</vt:i4>
      </vt:variant>
      <vt:variant>
        <vt:i4>0</vt:i4>
      </vt:variant>
      <vt:variant>
        <vt:i4>5</vt:i4>
      </vt:variant>
      <vt:variant>
        <vt:lpwstr>https://www.eis.gov.lv/EKEIS/Supplier/Organizer/1472</vt:lpwstr>
      </vt:variant>
      <vt:variant>
        <vt:lpwstr/>
      </vt:variant>
      <vt:variant>
        <vt:i4>5636194</vt:i4>
      </vt:variant>
      <vt:variant>
        <vt:i4>72</vt:i4>
      </vt:variant>
      <vt:variant>
        <vt:i4>0</vt:i4>
      </vt:variant>
      <vt:variant>
        <vt:i4>5</vt:i4>
      </vt:variant>
      <vt:variant>
        <vt:lpwstr>mailto:iepirkumi@zaao.lv</vt:lpwstr>
      </vt:variant>
      <vt:variant>
        <vt:lpwstr/>
      </vt:variant>
      <vt:variant>
        <vt:i4>5308541</vt:i4>
      </vt:variant>
      <vt:variant>
        <vt:i4>69</vt:i4>
      </vt:variant>
      <vt:variant>
        <vt:i4>0</vt:i4>
      </vt:variant>
      <vt:variant>
        <vt:i4>5</vt:i4>
      </vt:variant>
      <vt:variant>
        <vt:lpwstr>mailto:pasts@zaao.lv</vt:lpwstr>
      </vt:variant>
      <vt:variant>
        <vt:lpwstr/>
      </vt:variant>
      <vt:variant>
        <vt:i4>1310783</vt:i4>
      </vt:variant>
      <vt:variant>
        <vt:i4>62</vt:i4>
      </vt:variant>
      <vt:variant>
        <vt:i4>0</vt:i4>
      </vt:variant>
      <vt:variant>
        <vt:i4>5</vt:i4>
      </vt:variant>
      <vt:variant>
        <vt:lpwstr/>
      </vt:variant>
      <vt:variant>
        <vt:lpwstr>_Toc175120956</vt:lpwstr>
      </vt:variant>
      <vt:variant>
        <vt:i4>1310783</vt:i4>
      </vt:variant>
      <vt:variant>
        <vt:i4>56</vt:i4>
      </vt:variant>
      <vt:variant>
        <vt:i4>0</vt:i4>
      </vt:variant>
      <vt:variant>
        <vt:i4>5</vt:i4>
      </vt:variant>
      <vt:variant>
        <vt:lpwstr/>
      </vt:variant>
      <vt:variant>
        <vt:lpwstr>_Toc175120955</vt:lpwstr>
      </vt:variant>
      <vt:variant>
        <vt:i4>1310783</vt:i4>
      </vt:variant>
      <vt:variant>
        <vt:i4>50</vt:i4>
      </vt:variant>
      <vt:variant>
        <vt:i4>0</vt:i4>
      </vt:variant>
      <vt:variant>
        <vt:i4>5</vt:i4>
      </vt:variant>
      <vt:variant>
        <vt:lpwstr/>
      </vt:variant>
      <vt:variant>
        <vt:lpwstr>_Toc175120954</vt:lpwstr>
      </vt:variant>
      <vt:variant>
        <vt:i4>1310783</vt:i4>
      </vt:variant>
      <vt:variant>
        <vt:i4>44</vt:i4>
      </vt:variant>
      <vt:variant>
        <vt:i4>0</vt:i4>
      </vt:variant>
      <vt:variant>
        <vt:i4>5</vt:i4>
      </vt:variant>
      <vt:variant>
        <vt:lpwstr/>
      </vt:variant>
      <vt:variant>
        <vt:lpwstr>_Toc175120953</vt:lpwstr>
      </vt:variant>
      <vt:variant>
        <vt:i4>1310783</vt:i4>
      </vt:variant>
      <vt:variant>
        <vt:i4>38</vt:i4>
      </vt:variant>
      <vt:variant>
        <vt:i4>0</vt:i4>
      </vt:variant>
      <vt:variant>
        <vt:i4>5</vt:i4>
      </vt:variant>
      <vt:variant>
        <vt:lpwstr/>
      </vt:variant>
      <vt:variant>
        <vt:lpwstr>_Toc175120952</vt:lpwstr>
      </vt:variant>
      <vt:variant>
        <vt:i4>1376319</vt:i4>
      </vt:variant>
      <vt:variant>
        <vt:i4>32</vt:i4>
      </vt:variant>
      <vt:variant>
        <vt:i4>0</vt:i4>
      </vt:variant>
      <vt:variant>
        <vt:i4>5</vt:i4>
      </vt:variant>
      <vt:variant>
        <vt:lpwstr/>
      </vt:variant>
      <vt:variant>
        <vt:lpwstr>_Toc175120949</vt:lpwstr>
      </vt:variant>
      <vt:variant>
        <vt:i4>1376319</vt:i4>
      </vt:variant>
      <vt:variant>
        <vt:i4>26</vt:i4>
      </vt:variant>
      <vt:variant>
        <vt:i4>0</vt:i4>
      </vt:variant>
      <vt:variant>
        <vt:i4>5</vt:i4>
      </vt:variant>
      <vt:variant>
        <vt:lpwstr/>
      </vt:variant>
      <vt:variant>
        <vt:lpwstr>_Toc175120948</vt:lpwstr>
      </vt:variant>
      <vt:variant>
        <vt:i4>1376319</vt:i4>
      </vt:variant>
      <vt:variant>
        <vt:i4>20</vt:i4>
      </vt:variant>
      <vt:variant>
        <vt:i4>0</vt:i4>
      </vt:variant>
      <vt:variant>
        <vt:i4>5</vt:i4>
      </vt:variant>
      <vt:variant>
        <vt:lpwstr/>
      </vt:variant>
      <vt:variant>
        <vt:lpwstr>_Toc175120947</vt:lpwstr>
      </vt:variant>
      <vt:variant>
        <vt:i4>1376319</vt:i4>
      </vt:variant>
      <vt:variant>
        <vt:i4>14</vt:i4>
      </vt:variant>
      <vt:variant>
        <vt:i4>0</vt:i4>
      </vt:variant>
      <vt:variant>
        <vt:i4>5</vt:i4>
      </vt:variant>
      <vt:variant>
        <vt:lpwstr/>
      </vt:variant>
      <vt:variant>
        <vt:lpwstr>_Toc175120946</vt:lpwstr>
      </vt:variant>
      <vt:variant>
        <vt:i4>1376319</vt:i4>
      </vt:variant>
      <vt:variant>
        <vt:i4>8</vt:i4>
      </vt:variant>
      <vt:variant>
        <vt:i4>0</vt:i4>
      </vt:variant>
      <vt:variant>
        <vt:i4>5</vt:i4>
      </vt:variant>
      <vt:variant>
        <vt:lpwstr/>
      </vt:variant>
      <vt:variant>
        <vt:lpwstr>_Toc175120945</vt:lpwstr>
      </vt:variant>
      <vt:variant>
        <vt:i4>1376319</vt:i4>
      </vt:variant>
      <vt:variant>
        <vt:i4>2</vt:i4>
      </vt:variant>
      <vt:variant>
        <vt:i4>0</vt:i4>
      </vt:variant>
      <vt:variant>
        <vt:i4>5</vt:i4>
      </vt:variant>
      <vt:variant>
        <vt:lpwstr/>
      </vt:variant>
      <vt:variant>
        <vt:lpwstr>_Toc175120944</vt:lpwstr>
      </vt:variant>
      <vt:variant>
        <vt:i4>3473447</vt:i4>
      </vt:variant>
      <vt:variant>
        <vt:i4>9</vt:i4>
      </vt:variant>
      <vt:variant>
        <vt:i4>0</vt:i4>
      </vt:variant>
      <vt:variant>
        <vt:i4>5</vt:i4>
      </vt:variant>
      <vt:variant>
        <vt:lpwstr>https://ec.europa.eu/growth/tools-databases/espd/filter?lang=lv</vt:lpwstr>
      </vt:variant>
      <vt:variant>
        <vt:lpwstr/>
      </vt:variant>
      <vt:variant>
        <vt:i4>4718669</vt:i4>
      </vt:variant>
      <vt:variant>
        <vt:i4>6</vt:i4>
      </vt:variant>
      <vt:variant>
        <vt:i4>0</vt:i4>
      </vt:variant>
      <vt:variant>
        <vt:i4>5</vt:i4>
      </vt:variant>
      <vt:variant>
        <vt:lpwstr>http://likumi.lv/doc.php?id=10127</vt:lpwstr>
      </vt:variant>
      <vt:variant>
        <vt:lpwstr/>
      </vt:variant>
      <vt:variant>
        <vt:i4>6553707</vt:i4>
      </vt:variant>
      <vt:variant>
        <vt:i4>3</vt:i4>
      </vt:variant>
      <vt:variant>
        <vt:i4>0</vt:i4>
      </vt:variant>
      <vt:variant>
        <vt:i4>5</vt:i4>
      </vt:variant>
      <vt:variant>
        <vt:lpwstr>https://likumi.lv/ta/id/289086-iepirkuma-proceduru-un-metu-konkursu-norises-kartiba</vt:lpwstr>
      </vt:variant>
      <vt:variant>
        <vt:lpwstr/>
      </vt:variant>
      <vt:variant>
        <vt:i4>6684718</vt:i4>
      </vt:variant>
      <vt:variant>
        <vt:i4>0</vt:i4>
      </vt:variant>
      <vt:variant>
        <vt:i4>0</vt:i4>
      </vt:variant>
      <vt:variant>
        <vt:i4>5</vt:i4>
      </vt:variant>
      <vt:variant>
        <vt:lpwstr>https://likumi.lv/doc.php?id=287760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LATVIJAS BIZNESA KOLEDŽA</dc:title>
  <dc:subject/>
  <dc:creator>ilzeme</dc:creator>
  <cp:keywords/>
  <cp:lastModifiedBy>Ingrīda Šķipore</cp:lastModifiedBy>
  <cp:revision>28</cp:revision>
  <cp:lastPrinted>2020-02-27T14:42:00Z</cp:lastPrinted>
  <dcterms:created xsi:type="dcterms:W3CDTF">2026-08-22T05:56:00Z</dcterms:created>
  <dcterms:modified xsi:type="dcterms:W3CDTF">2026-08-25T05:49:00Z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ies>
</file>