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53BB5" w14:textId="77777777" w:rsidR="00BE7E5F" w:rsidRPr="00731B68" w:rsidRDefault="00BE7E5F" w:rsidP="00BE7E5F">
      <w:pPr>
        <w:ind w:right="-1"/>
        <w:jc w:val="right"/>
        <w:rPr>
          <w:b/>
          <w:bCs/>
          <w:sz w:val="20"/>
          <w:szCs w:val="20"/>
        </w:rPr>
      </w:pPr>
      <w:r w:rsidRPr="4BA8179C">
        <w:rPr>
          <w:b/>
          <w:bCs/>
          <w:sz w:val="20"/>
          <w:szCs w:val="20"/>
        </w:rPr>
        <w:t>4. pielikums</w:t>
      </w:r>
    </w:p>
    <w:p w14:paraId="157042E8" w14:textId="369BAD4E" w:rsidR="00BE7E5F" w:rsidRPr="000E1120" w:rsidRDefault="00ED6E86" w:rsidP="00BE7E5F">
      <w:pPr>
        <w:ind w:left="5103" w:right="-1"/>
        <w:jc w:val="right"/>
        <w:rPr>
          <w:sz w:val="20"/>
          <w:szCs w:val="20"/>
        </w:rPr>
      </w:pPr>
      <w:r>
        <w:rPr>
          <w:sz w:val="20"/>
          <w:szCs w:val="20"/>
        </w:rPr>
        <w:t xml:space="preserve">Plānotā </w:t>
      </w:r>
      <w:r w:rsidR="00BE7E5F" w:rsidRPr="4BA8179C">
        <w:rPr>
          <w:sz w:val="20"/>
          <w:szCs w:val="20"/>
        </w:rPr>
        <w:t>atklāta konkursa</w:t>
      </w:r>
    </w:p>
    <w:p w14:paraId="0EC381F2" w14:textId="77777777" w:rsidR="00BE7E5F" w:rsidRDefault="00BE7E5F" w:rsidP="00BE7E5F">
      <w:pPr>
        <w:ind w:left="5103" w:right="-1"/>
        <w:jc w:val="right"/>
        <w:rPr>
          <w:sz w:val="20"/>
          <w:szCs w:val="20"/>
        </w:rPr>
      </w:pPr>
      <w:r w:rsidRPr="4BA8179C">
        <w:rPr>
          <w:sz w:val="20"/>
          <w:szCs w:val="20"/>
        </w:rPr>
        <w:t>“</w:t>
      </w:r>
      <w:r w:rsidRPr="0079518F">
        <w:rPr>
          <w:sz w:val="20"/>
          <w:szCs w:val="20"/>
        </w:rPr>
        <w:t>Automatizēta Pentest programmatūras</w:t>
      </w:r>
    </w:p>
    <w:p w14:paraId="7D5CD536" w14:textId="77777777" w:rsidR="00BE7E5F" w:rsidRPr="000E1120" w:rsidRDefault="00BE7E5F" w:rsidP="00BE7E5F">
      <w:pPr>
        <w:ind w:left="5103" w:right="-1"/>
        <w:jc w:val="right"/>
        <w:rPr>
          <w:sz w:val="20"/>
          <w:szCs w:val="20"/>
        </w:rPr>
      </w:pPr>
      <w:r w:rsidRPr="0079518F">
        <w:rPr>
          <w:sz w:val="20"/>
          <w:szCs w:val="20"/>
        </w:rPr>
        <w:t>risinājuma pakalpojuma iegāde</w:t>
      </w:r>
      <w:r w:rsidRPr="4BA8179C">
        <w:rPr>
          <w:sz w:val="20"/>
          <w:szCs w:val="20"/>
        </w:rPr>
        <w:t>”</w:t>
      </w:r>
    </w:p>
    <w:p w14:paraId="6D6C7093" w14:textId="77777777" w:rsidR="00BE7E5F" w:rsidRDefault="00BE7E5F" w:rsidP="00BE7E5F">
      <w:pPr>
        <w:ind w:left="5103" w:right="-1"/>
        <w:jc w:val="right"/>
        <w:rPr>
          <w:sz w:val="20"/>
          <w:szCs w:val="20"/>
        </w:rPr>
      </w:pPr>
      <w:r w:rsidRPr="4BA8179C">
        <w:rPr>
          <w:sz w:val="20"/>
          <w:szCs w:val="20"/>
        </w:rPr>
        <w:t>iepirkuma identifikācijas Nr. FM VID 2026/159</w:t>
      </w:r>
    </w:p>
    <w:p w14:paraId="48DF1BA5" w14:textId="7427B042" w:rsidR="00933F94" w:rsidRDefault="00BE7E5F" w:rsidP="00830C63">
      <w:pPr>
        <w:keepNext/>
        <w:jc w:val="right"/>
        <w:outlineLvl w:val="0"/>
        <w:rPr>
          <w:sz w:val="20"/>
          <w:szCs w:val="20"/>
        </w:rPr>
      </w:pPr>
      <w:r w:rsidRPr="4BA8179C">
        <w:rPr>
          <w:sz w:val="20"/>
          <w:szCs w:val="20"/>
        </w:rPr>
        <w:t>nolikumam</w:t>
      </w:r>
    </w:p>
    <w:p w14:paraId="4EF52C32" w14:textId="77777777" w:rsidR="00830C63" w:rsidRDefault="00830C63" w:rsidP="00830C63">
      <w:pPr>
        <w:keepNext/>
        <w:jc w:val="right"/>
        <w:outlineLvl w:val="0"/>
        <w:rPr>
          <w:sz w:val="20"/>
          <w:szCs w:val="20"/>
        </w:rPr>
      </w:pPr>
    </w:p>
    <w:p w14:paraId="5318CBED" w14:textId="47ABB56D" w:rsidR="00830C63" w:rsidRDefault="00830C63" w:rsidP="00830C63">
      <w:pPr>
        <w:keepNext/>
        <w:jc w:val="right"/>
        <w:outlineLvl w:val="0"/>
        <w:rPr>
          <w:szCs w:val="24"/>
        </w:rPr>
      </w:pPr>
      <w:r w:rsidRPr="00F35EF8">
        <w:rPr>
          <w:szCs w:val="24"/>
        </w:rPr>
        <w:t>PROJEKTS</w:t>
      </w:r>
    </w:p>
    <w:p w14:paraId="2D680645" w14:textId="77777777" w:rsidR="00830C63" w:rsidRPr="00830C63" w:rsidRDefault="00830C63" w:rsidP="00F35EF8">
      <w:pPr>
        <w:keepNext/>
        <w:jc w:val="right"/>
        <w:outlineLvl w:val="0"/>
        <w:rPr>
          <w:b/>
          <w:szCs w:val="24"/>
          <w:lang w:eastAsia="lv-LV"/>
        </w:rPr>
      </w:pPr>
    </w:p>
    <w:p w14:paraId="546D7E74" w14:textId="71303811" w:rsidR="008C3D27" w:rsidRPr="00ED749B" w:rsidRDefault="008C3D27" w:rsidP="00011E1F">
      <w:pPr>
        <w:keepNext/>
        <w:jc w:val="center"/>
        <w:outlineLvl w:val="0"/>
        <w:rPr>
          <w:b/>
          <w:lang w:eastAsia="lv-LV"/>
        </w:rPr>
      </w:pPr>
      <w:r w:rsidRPr="00ED749B">
        <w:rPr>
          <w:b/>
          <w:lang w:eastAsia="lv-LV"/>
        </w:rPr>
        <w:t xml:space="preserve">LĪGUMS Nr. FM VID </w:t>
      </w:r>
      <w:r w:rsidR="006D31AF" w:rsidRPr="00ED749B">
        <w:rPr>
          <w:b/>
          <w:lang w:eastAsia="lv-LV"/>
        </w:rPr>
        <w:t>20</w:t>
      </w:r>
      <w:r w:rsidR="003D0C29" w:rsidRPr="00ED749B">
        <w:rPr>
          <w:b/>
          <w:lang w:eastAsia="lv-LV"/>
        </w:rPr>
        <w:t>2</w:t>
      </w:r>
      <w:r w:rsidR="00BE7E5F">
        <w:rPr>
          <w:b/>
          <w:lang w:eastAsia="lv-LV"/>
        </w:rPr>
        <w:t>6</w:t>
      </w:r>
      <w:r w:rsidR="006D31AF" w:rsidRPr="00ED749B">
        <w:rPr>
          <w:b/>
          <w:lang w:eastAsia="lv-LV"/>
        </w:rPr>
        <w:t>/</w:t>
      </w:r>
      <w:r w:rsidR="00BE7E5F">
        <w:rPr>
          <w:b/>
          <w:lang w:eastAsia="lv-LV"/>
        </w:rPr>
        <w:t>159</w:t>
      </w:r>
    </w:p>
    <w:p w14:paraId="07990B93" w14:textId="61E3E204" w:rsidR="008C3D27" w:rsidRDefault="0014101C" w:rsidP="0014101C">
      <w:pPr>
        <w:keepNext/>
        <w:jc w:val="center"/>
        <w:outlineLvl w:val="0"/>
        <w:rPr>
          <w:b/>
          <w:lang w:eastAsia="lv-LV"/>
        </w:rPr>
      </w:pPr>
      <w:r w:rsidRPr="00ED749B">
        <w:rPr>
          <w:b/>
          <w:lang w:eastAsia="lv-LV"/>
        </w:rPr>
        <w:t>“</w:t>
      </w:r>
      <w:r w:rsidR="00BE7E5F">
        <w:rPr>
          <w:b/>
          <w:bCs/>
        </w:rPr>
        <w:t>Automatizēta Pentest programmatūras risinājuma pakalpojuma iegāde</w:t>
      </w:r>
      <w:r w:rsidRPr="00ED749B">
        <w:rPr>
          <w:b/>
          <w:lang w:eastAsia="lv-LV"/>
        </w:rPr>
        <w:t>”</w:t>
      </w:r>
    </w:p>
    <w:p w14:paraId="155DBB4E" w14:textId="77777777" w:rsidR="008C3D27" w:rsidRPr="00C766F8" w:rsidRDefault="008C3D27" w:rsidP="00011E1F">
      <w:pPr>
        <w:rPr>
          <w:szCs w:val="24"/>
          <w:lang w:eastAsia="lv-LV"/>
        </w:rPr>
      </w:pPr>
    </w:p>
    <w:tbl>
      <w:tblPr>
        <w:tblStyle w:val="TableGrid3"/>
        <w:tblW w:w="93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680"/>
      </w:tblGrid>
      <w:tr w:rsidR="00910E26" w:rsidRPr="00C766F8" w14:paraId="0A329267" w14:textId="77777777" w:rsidTr="7407D911">
        <w:trPr>
          <w:trHeight w:val="588"/>
        </w:trPr>
        <w:tc>
          <w:tcPr>
            <w:tcW w:w="4686" w:type="dxa"/>
          </w:tcPr>
          <w:p w14:paraId="47E75BF4" w14:textId="77777777" w:rsidR="00910E26" w:rsidRPr="00C766F8" w:rsidRDefault="00910E26" w:rsidP="00011E1F">
            <w:pPr>
              <w:spacing w:before="0"/>
              <w:ind w:left="-113" w:right="-113"/>
              <w:rPr>
                <w:sz w:val="24"/>
                <w:szCs w:val="24"/>
              </w:rPr>
            </w:pPr>
            <w:r w:rsidRPr="00C766F8">
              <w:rPr>
                <w:sz w:val="24"/>
                <w:szCs w:val="24"/>
              </w:rPr>
              <w:t>Rīgā</w:t>
            </w:r>
          </w:p>
        </w:tc>
        <w:tc>
          <w:tcPr>
            <w:tcW w:w="4680" w:type="dxa"/>
          </w:tcPr>
          <w:p w14:paraId="11BF7776" w14:textId="77777777" w:rsidR="00910E26" w:rsidRPr="00C766F8" w:rsidRDefault="00910E26" w:rsidP="00011E1F">
            <w:pPr>
              <w:spacing w:before="0"/>
              <w:ind w:left="-113" w:right="-113"/>
              <w:jc w:val="right"/>
              <w:rPr>
                <w:sz w:val="24"/>
                <w:szCs w:val="24"/>
              </w:rPr>
            </w:pPr>
            <w:r w:rsidRPr="00C766F8">
              <w:rPr>
                <w:sz w:val="24"/>
                <w:szCs w:val="24"/>
              </w:rPr>
              <w:t>Dokumenta datums ir tā</w:t>
            </w:r>
          </w:p>
          <w:p w14:paraId="795698D8" w14:textId="77777777" w:rsidR="00910E26" w:rsidRPr="00C766F8" w:rsidRDefault="00910E26" w:rsidP="00011E1F">
            <w:pPr>
              <w:spacing w:before="0"/>
              <w:ind w:left="-113" w:right="-113"/>
              <w:jc w:val="right"/>
              <w:rPr>
                <w:sz w:val="24"/>
                <w:szCs w:val="24"/>
              </w:rPr>
            </w:pPr>
            <w:r w:rsidRPr="00C766F8">
              <w:rPr>
                <w:sz w:val="24"/>
                <w:szCs w:val="24"/>
              </w:rPr>
              <w:t>elektroniskās parakstīšanas datums</w:t>
            </w:r>
          </w:p>
        </w:tc>
      </w:tr>
    </w:tbl>
    <w:p w14:paraId="51273DAD" w14:textId="77777777" w:rsidR="008C3D27" w:rsidRPr="00955715" w:rsidRDefault="008C3D27" w:rsidP="00011E1F">
      <w:pPr>
        <w:rPr>
          <w:szCs w:val="24"/>
          <w:highlight w:val="yellow"/>
          <w:lang w:eastAsia="lv-LV"/>
        </w:rPr>
      </w:pPr>
    </w:p>
    <w:p w14:paraId="697601E4" w14:textId="1127FA7B" w:rsidR="00FF759A" w:rsidRPr="00ED749B" w:rsidRDefault="00FF759A" w:rsidP="00CE1199">
      <w:pPr>
        <w:ind w:firstLine="720"/>
        <w:jc w:val="both"/>
        <w:rPr>
          <w:rFonts w:eastAsia="Arial"/>
          <w:color w:val="000000"/>
          <w:lang w:eastAsia="zh-CN"/>
        </w:rPr>
      </w:pPr>
      <w:r w:rsidRPr="00C766F8">
        <w:rPr>
          <w:rFonts w:eastAsia="Arial"/>
          <w:b/>
          <w:bCs/>
          <w:color w:val="000000"/>
          <w:lang w:eastAsia="zh-CN"/>
        </w:rPr>
        <w:t>Valsts ieņēmumu dienests</w:t>
      </w:r>
      <w:r w:rsidRPr="00ED749B">
        <w:rPr>
          <w:rFonts w:eastAsia="Arial"/>
          <w:color w:val="000000"/>
          <w:lang w:eastAsia="zh-CN"/>
        </w:rPr>
        <w:t xml:space="preserve">, </w:t>
      </w:r>
      <w:r w:rsidR="00C766F8" w:rsidRPr="00ED749B">
        <w:t xml:space="preserve">tā </w:t>
      </w:r>
      <w:r w:rsidR="00C766F8" w:rsidRPr="00C766F8">
        <w:t>ģenerāldirektor</w:t>
      </w:r>
      <w:r w:rsidR="00830C63">
        <w:t>es Baibas Šmites - Rokes</w:t>
      </w:r>
      <w:r w:rsidR="00C73613">
        <w:t xml:space="preserve"> </w:t>
      </w:r>
      <w:r w:rsidR="00C766F8" w:rsidRPr="00C766F8">
        <w:t>personā, kur</w:t>
      </w:r>
      <w:r w:rsidR="00830C63">
        <w:t>a</w:t>
      </w:r>
      <w:r w:rsidR="00C766F8" w:rsidRPr="00C766F8">
        <w:t xml:space="preserve"> rīkojas saskaņā </w:t>
      </w:r>
      <w:r w:rsidR="00077F49">
        <w:t xml:space="preserve">ar </w:t>
      </w:r>
      <w:r w:rsidR="00077F49" w:rsidRPr="00ED749B">
        <w:rPr>
          <w:rFonts w:eastAsia="Arial Unicode MS"/>
          <w:bdr w:val="nil"/>
        </w:rPr>
        <w:t xml:space="preserve">Valsts ieņēmumu dienesta </w:t>
      </w:r>
      <w:r w:rsidR="00830C63">
        <w:rPr>
          <w:rFonts w:eastAsia="Arial Unicode MS"/>
          <w:bdr w:val="nil"/>
        </w:rPr>
        <w:t>likumu</w:t>
      </w:r>
      <w:r w:rsidR="00077F49" w:rsidRPr="00ED749B">
        <w:rPr>
          <w:rFonts w:eastAsia="Arial Unicode MS"/>
          <w:bdr w:val="nil"/>
        </w:rPr>
        <w:t xml:space="preserve"> </w:t>
      </w:r>
      <w:r w:rsidRPr="00ED749B">
        <w:rPr>
          <w:rFonts w:eastAsia="Arial"/>
          <w:color w:val="000000"/>
          <w:lang w:eastAsia="zh-CN"/>
        </w:rPr>
        <w:t>(turpmāk – Pasūtītājs vai VID), no vienas puses, un</w:t>
      </w:r>
    </w:p>
    <w:p w14:paraId="783C8B4F" w14:textId="20791845" w:rsidR="00FF759A" w:rsidRPr="00C766F8" w:rsidRDefault="00830C63" w:rsidP="00D46291">
      <w:pPr>
        <w:ind w:firstLine="720"/>
        <w:jc w:val="both"/>
        <w:rPr>
          <w:rFonts w:eastAsia="Arial"/>
          <w:color w:val="000000"/>
          <w:lang w:eastAsia="zh-CN"/>
        </w:rPr>
      </w:pPr>
      <w:r>
        <w:rPr>
          <w:rFonts w:cs="Times New Roman"/>
          <w:b/>
        </w:rPr>
        <w:t>______________</w:t>
      </w:r>
      <w:r w:rsidR="00C71A5C" w:rsidRPr="00ED749B">
        <w:rPr>
          <w:color w:val="000000"/>
          <w:lang w:eastAsia="zh-CN"/>
        </w:rPr>
        <w:t>,</w:t>
      </w:r>
      <w:r w:rsidR="00C71A5C" w:rsidRPr="00ED749B">
        <w:rPr>
          <w:rFonts w:eastAsia="Arial"/>
          <w:color w:val="000000"/>
          <w:lang w:eastAsia="zh-CN"/>
        </w:rPr>
        <w:t xml:space="preserve"> </w:t>
      </w:r>
      <w:r w:rsidR="00FF759A" w:rsidRPr="00ED749B">
        <w:rPr>
          <w:color w:val="000000"/>
          <w:lang w:eastAsia="zh-CN"/>
        </w:rPr>
        <w:t>tā</w:t>
      </w:r>
      <w:r>
        <w:rPr>
          <w:color w:val="000000"/>
          <w:lang w:eastAsia="zh-CN"/>
        </w:rPr>
        <w:t>_</w:t>
      </w:r>
      <w:r w:rsidR="00746A96" w:rsidRPr="00ED749B">
        <w:rPr>
          <w:color w:val="000000"/>
          <w:lang w:eastAsia="zh-CN"/>
        </w:rPr>
        <w:t xml:space="preserve"> </w:t>
      </w:r>
      <w:r>
        <w:rPr>
          <w:color w:val="000000"/>
          <w:lang w:eastAsia="zh-CN"/>
        </w:rPr>
        <w:t>______________</w:t>
      </w:r>
      <w:r w:rsidR="00746A96" w:rsidRPr="00ED749B">
        <w:rPr>
          <w:color w:val="000000"/>
          <w:lang w:eastAsia="zh-CN"/>
        </w:rPr>
        <w:t xml:space="preserve"> </w:t>
      </w:r>
      <w:r w:rsidR="00374562" w:rsidRPr="00ED749B">
        <w:rPr>
          <w:color w:val="000000"/>
          <w:lang w:eastAsia="zh-CN"/>
        </w:rPr>
        <w:t>personā</w:t>
      </w:r>
      <w:r w:rsidR="00FF759A" w:rsidRPr="00ED749B">
        <w:rPr>
          <w:color w:val="000000"/>
          <w:lang w:eastAsia="zh-CN"/>
        </w:rPr>
        <w:t>,</w:t>
      </w:r>
      <w:r w:rsidR="00FF759A" w:rsidRPr="00ED749B">
        <w:rPr>
          <w:rFonts w:eastAsia="Arial"/>
          <w:color w:val="000000"/>
          <w:lang w:eastAsia="zh-CN"/>
        </w:rPr>
        <w:t xml:space="preserve"> </w:t>
      </w:r>
      <w:r w:rsidR="00FF759A" w:rsidRPr="00ED749B">
        <w:rPr>
          <w:color w:val="000000"/>
          <w:lang w:eastAsia="zh-CN"/>
        </w:rPr>
        <w:t>ku</w:t>
      </w:r>
      <w:r w:rsidR="00077F49" w:rsidRPr="00ED749B">
        <w:rPr>
          <w:rFonts w:eastAsia="Arial"/>
          <w:color w:val="000000"/>
          <w:lang w:eastAsia="zh-CN"/>
        </w:rPr>
        <w:t>r</w:t>
      </w:r>
      <w:r>
        <w:rPr>
          <w:rFonts w:eastAsia="Arial"/>
          <w:color w:val="000000"/>
          <w:lang w:eastAsia="zh-CN"/>
        </w:rPr>
        <w:t>_</w:t>
      </w:r>
      <w:r w:rsidR="00C71A5C" w:rsidRPr="00ED749B">
        <w:rPr>
          <w:rFonts w:eastAsia="Arial"/>
          <w:color w:val="000000"/>
          <w:lang w:eastAsia="zh-CN"/>
        </w:rPr>
        <w:t xml:space="preserve"> </w:t>
      </w:r>
      <w:r w:rsidR="00FF759A" w:rsidRPr="00ED749B">
        <w:rPr>
          <w:color w:val="000000"/>
          <w:lang w:eastAsia="zh-CN"/>
        </w:rPr>
        <w:t>rīkojas</w:t>
      </w:r>
      <w:r w:rsidR="00FF759A" w:rsidRPr="00ED749B">
        <w:rPr>
          <w:rFonts w:eastAsia="Arial"/>
          <w:color w:val="000000"/>
          <w:lang w:eastAsia="zh-CN"/>
        </w:rPr>
        <w:t xml:space="preserve"> saskaņā ar </w:t>
      </w:r>
      <w:r>
        <w:rPr>
          <w:rFonts w:eastAsia="Arial"/>
          <w:color w:val="000000"/>
          <w:lang w:eastAsia="zh-CN"/>
        </w:rPr>
        <w:t>________</w:t>
      </w:r>
      <w:r w:rsidRPr="00ED749B">
        <w:rPr>
          <w:rFonts w:eastAsia="Arial"/>
          <w:color w:val="000000"/>
          <w:lang w:eastAsia="zh-CN"/>
        </w:rPr>
        <w:t xml:space="preserve"> </w:t>
      </w:r>
      <w:r w:rsidR="00FF759A" w:rsidRPr="00ED749B">
        <w:rPr>
          <w:rFonts w:eastAsia="Arial"/>
          <w:color w:val="000000"/>
          <w:lang w:eastAsia="zh-CN"/>
        </w:rPr>
        <w:t>(</w:t>
      </w:r>
      <w:r w:rsidR="00FF759A" w:rsidRPr="00ED749B">
        <w:rPr>
          <w:color w:val="000000"/>
          <w:lang w:eastAsia="zh-CN"/>
        </w:rPr>
        <w:t>turpmāk</w:t>
      </w:r>
      <w:r w:rsidR="00FF759A" w:rsidRPr="00ED749B">
        <w:rPr>
          <w:rFonts w:eastAsia="Arial"/>
          <w:color w:val="000000"/>
          <w:lang w:eastAsia="zh-CN"/>
        </w:rPr>
        <w:t xml:space="preserve"> – </w:t>
      </w:r>
      <w:r w:rsidR="001975E1" w:rsidRPr="00C766F8">
        <w:rPr>
          <w:color w:val="000000"/>
          <w:lang w:eastAsia="zh-CN"/>
        </w:rPr>
        <w:t>Izpildītā</w:t>
      </w:r>
      <w:r w:rsidR="00FF759A" w:rsidRPr="00C766F8">
        <w:rPr>
          <w:color w:val="000000"/>
          <w:lang w:eastAsia="zh-CN"/>
        </w:rPr>
        <w:t>js)</w:t>
      </w:r>
      <w:r w:rsidR="00FF759A" w:rsidRPr="00ED749B">
        <w:rPr>
          <w:color w:val="000000"/>
          <w:lang w:eastAsia="zh-CN"/>
        </w:rPr>
        <w:t>,</w:t>
      </w:r>
      <w:r w:rsidR="00FF759A" w:rsidRPr="00ED749B">
        <w:rPr>
          <w:rFonts w:eastAsia="Arial"/>
          <w:color w:val="000000"/>
          <w:lang w:eastAsia="zh-CN"/>
        </w:rPr>
        <w:t xml:space="preserve"> </w:t>
      </w:r>
      <w:r w:rsidR="00FF759A" w:rsidRPr="00ED749B">
        <w:rPr>
          <w:color w:val="000000"/>
          <w:lang w:eastAsia="zh-CN"/>
        </w:rPr>
        <w:t>no</w:t>
      </w:r>
      <w:r w:rsidR="00FF759A" w:rsidRPr="00ED749B">
        <w:rPr>
          <w:rFonts w:eastAsia="Arial"/>
          <w:color w:val="000000"/>
          <w:lang w:eastAsia="zh-CN"/>
        </w:rPr>
        <w:t xml:space="preserve"> otras puses, </w:t>
      </w:r>
      <w:r w:rsidR="00FF759A" w:rsidRPr="00ED749B">
        <w:rPr>
          <w:color w:val="000000"/>
          <w:lang w:eastAsia="zh-CN"/>
        </w:rPr>
        <w:t>abi</w:t>
      </w:r>
      <w:r w:rsidR="00FF759A" w:rsidRPr="00ED749B">
        <w:rPr>
          <w:rFonts w:eastAsia="Arial"/>
          <w:color w:val="000000"/>
          <w:lang w:eastAsia="zh-CN"/>
        </w:rPr>
        <w:t xml:space="preserve"> </w:t>
      </w:r>
      <w:r w:rsidR="00FF759A" w:rsidRPr="00ED749B">
        <w:rPr>
          <w:color w:val="000000"/>
          <w:lang w:eastAsia="zh-CN"/>
        </w:rPr>
        <w:t>kopā</w:t>
      </w:r>
      <w:r w:rsidR="00FF759A" w:rsidRPr="00ED749B">
        <w:rPr>
          <w:rFonts w:eastAsia="Arial"/>
          <w:color w:val="000000"/>
          <w:lang w:eastAsia="zh-CN"/>
        </w:rPr>
        <w:t xml:space="preserve"> </w:t>
      </w:r>
      <w:r w:rsidR="00FF759A" w:rsidRPr="00ED749B">
        <w:rPr>
          <w:color w:val="000000"/>
          <w:lang w:eastAsia="zh-CN"/>
        </w:rPr>
        <w:t>saukti</w:t>
      </w:r>
      <w:r w:rsidR="00FF759A" w:rsidRPr="00ED749B">
        <w:rPr>
          <w:rFonts w:eastAsia="Arial"/>
          <w:color w:val="000000"/>
          <w:lang w:eastAsia="zh-CN"/>
        </w:rPr>
        <w:t xml:space="preserve"> – </w:t>
      </w:r>
      <w:r w:rsidR="00FF759A" w:rsidRPr="00C766F8">
        <w:rPr>
          <w:color w:val="000000"/>
          <w:lang w:eastAsia="zh-CN"/>
        </w:rPr>
        <w:t>Puses</w:t>
      </w:r>
      <w:r w:rsidR="00FF759A" w:rsidRPr="00ED749B">
        <w:rPr>
          <w:color w:val="000000"/>
          <w:lang w:eastAsia="zh-CN"/>
        </w:rPr>
        <w:t>,</w:t>
      </w:r>
      <w:r w:rsidR="00FF759A" w:rsidRPr="00C766F8">
        <w:rPr>
          <w:rFonts w:eastAsia="Arial"/>
          <w:color w:val="000000"/>
          <w:lang w:eastAsia="zh-CN"/>
        </w:rPr>
        <w:t xml:space="preserve"> saskaņā ar iepirkuma Nr.</w:t>
      </w:r>
      <w:r w:rsidR="00FF7E8F">
        <w:rPr>
          <w:rFonts w:eastAsia="Arial"/>
          <w:color w:val="000000"/>
          <w:lang w:eastAsia="zh-CN"/>
        </w:rPr>
        <w:t> </w:t>
      </w:r>
      <w:r w:rsidR="00FF759A" w:rsidRPr="00C766F8">
        <w:rPr>
          <w:rFonts w:eastAsia="Arial"/>
          <w:color w:val="000000"/>
          <w:lang w:eastAsia="zh-CN"/>
        </w:rPr>
        <w:t xml:space="preserve">FM VID </w:t>
      </w:r>
      <w:r w:rsidR="006D31AF" w:rsidRPr="00C766F8">
        <w:rPr>
          <w:rFonts w:eastAsia="Arial"/>
          <w:color w:val="000000"/>
          <w:lang w:eastAsia="zh-CN"/>
        </w:rPr>
        <w:t>20</w:t>
      </w:r>
      <w:r w:rsidR="003D0C29" w:rsidRPr="00C766F8">
        <w:rPr>
          <w:rFonts w:eastAsia="Arial"/>
          <w:color w:val="000000"/>
          <w:lang w:eastAsia="zh-CN"/>
        </w:rPr>
        <w:t>2</w:t>
      </w:r>
      <w:r>
        <w:rPr>
          <w:rFonts w:eastAsia="Arial"/>
          <w:color w:val="000000"/>
          <w:lang w:eastAsia="zh-CN"/>
        </w:rPr>
        <w:t>6</w:t>
      </w:r>
      <w:r w:rsidR="006D31AF" w:rsidRPr="00C766F8">
        <w:rPr>
          <w:rFonts w:eastAsia="Arial"/>
          <w:color w:val="000000"/>
          <w:lang w:eastAsia="zh-CN"/>
        </w:rPr>
        <w:t>/</w:t>
      </w:r>
      <w:r>
        <w:rPr>
          <w:rFonts w:eastAsia="Arial"/>
          <w:color w:val="000000"/>
          <w:lang w:eastAsia="zh-CN"/>
        </w:rPr>
        <w:t>159</w:t>
      </w:r>
      <w:r w:rsidR="00FF759A" w:rsidRPr="00C766F8">
        <w:rPr>
          <w:rFonts w:eastAsia="Arial"/>
          <w:color w:val="000000"/>
          <w:lang w:eastAsia="zh-CN"/>
        </w:rPr>
        <w:t xml:space="preserve"> “</w:t>
      </w:r>
      <w:r w:rsidRPr="00F35EF8">
        <w:t>Automatizēta Pentest programmatūras risinājuma pakalpojuma iegāde</w:t>
      </w:r>
      <w:r w:rsidR="00FF759A" w:rsidRPr="00830C63">
        <w:rPr>
          <w:rFonts w:eastAsia="Arial"/>
          <w:color w:val="000000"/>
          <w:lang w:eastAsia="zh-CN"/>
        </w:rPr>
        <w:t>”</w:t>
      </w:r>
      <w:r w:rsidR="00FF759A" w:rsidRPr="00C766F8">
        <w:rPr>
          <w:rFonts w:eastAsia="Arial"/>
          <w:color w:val="000000"/>
          <w:lang w:eastAsia="zh-CN"/>
        </w:rPr>
        <w:t xml:space="preserve"> rezultātiem, noslēdz šādu līgumu (turpmāk – </w:t>
      </w:r>
      <w:r w:rsidR="00FF759A" w:rsidRPr="00ED749B">
        <w:rPr>
          <w:rFonts w:eastAsia="Arial"/>
          <w:color w:val="000000"/>
          <w:lang w:eastAsia="zh-CN"/>
        </w:rPr>
        <w:t>Līgums</w:t>
      </w:r>
      <w:r w:rsidR="00FF759A" w:rsidRPr="00C766F8">
        <w:rPr>
          <w:rFonts w:eastAsia="Arial"/>
          <w:color w:val="000000"/>
          <w:lang w:eastAsia="zh-CN"/>
        </w:rPr>
        <w:t>):</w:t>
      </w:r>
    </w:p>
    <w:p w14:paraId="45B93C0D" w14:textId="77777777" w:rsidR="008C3D27" w:rsidRPr="00ED749B" w:rsidRDefault="008C3D27" w:rsidP="00ED749B">
      <w:pPr>
        <w:numPr>
          <w:ilvl w:val="0"/>
          <w:numId w:val="16"/>
        </w:numPr>
        <w:tabs>
          <w:tab w:val="num" w:pos="540"/>
        </w:tabs>
        <w:spacing w:before="240" w:after="120"/>
        <w:ind w:left="284" w:hanging="284"/>
        <w:jc w:val="center"/>
        <w:rPr>
          <w:b/>
        </w:rPr>
      </w:pPr>
      <w:r w:rsidRPr="00ED749B">
        <w:rPr>
          <w:b/>
        </w:rPr>
        <w:t>Līguma priekšmets</w:t>
      </w:r>
    </w:p>
    <w:p w14:paraId="7D7F4789" w14:textId="2F03FAEC" w:rsidR="00830C63" w:rsidRDefault="0014101C" w:rsidP="00F35EF8">
      <w:pPr>
        <w:widowControl w:val="0"/>
        <w:numPr>
          <w:ilvl w:val="1"/>
          <w:numId w:val="16"/>
        </w:numPr>
        <w:ind w:left="425" w:hanging="425"/>
        <w:jc w:val="both"/>
        <w:rPr>
          <w:lang w:eastAsia="lv-LV"/>
        </w:rPr>
      </w:pPr>
      <w:r w:rsidRPr="00F35EF8">
        <w:rPr>
          <w:lang w:eastAsia="lv-LV"/>
        </w:rPr>
        <w:t>Izpildītājs</w:t>
      </w:r>
      <w:r w:rsidR="008C3D27" w:rsidRPr="00F35EF8">
        <w:rPr>
          <w:lang w:eastAsia="lv-LV"/>
        </w:rPr>
        <w:t xml:space="preserve"> apņemas </w:t>
      </w:r>
      <w:r w:rsidRPr="00F35EF8">
        <w:rPr>
          <w:lang w:eastAsia="lv-LV"/>
        </w:rPr>
        <w:t>nodrošināt</w:t>
      </w:r>
      <w:r w:rsidR="008C3D27" w:rsidRPr="00F35EF8">
        <w:rPr>
          <w:lang w:eastAsia="lv-LV"/>
        </w:rPr>
        <w:t xml:space="preserve"> kvalitatīvu, savlaicīgu un Pasūtītāja prasībām atbilstošu </w:t>
      </w:r>
      <w:r w:rsidR="00830C63" w:rsidRPr="00F35EF8">
        <w:rPr>
          <w:lang w:eastAsia="lv-LV"/>
        </w:rPr>
        <w:t>Pentest programmatūras (automatizēt</w:t>
      </w:r>
      <w:r w:rsidR="00830C63">
        <w:rPr>
          <w:lang w:eastAsia="lv-LV"/>
        </w:rPr>
        <w:t>s</w:t>
      </w:r>
      <w:r w:rsidR="00830C63" w:rsidRPr="00F35EF8">
        <w:rPr>
          <w:lang w:eastAsia="lv-LV"/>
        </w:rPr>
        <w:t xml:space="preserve"> kiberdrošības validācijas un ielaušanās testēšanas risinājum</w:t>
      </w:r>
      <w:r w:rsidR="00830C63">
        <w:rPr>
          <w:lang w:eastAsia="lv-LV"/>
        </w:rPr>
        <w:t>s</w:t>
      </w:r>
      <w:r w:rsidR="00830C63" w:rsidRPr="00F35EF8">
        <w:rPr>
          <w:lang w:eastAsia="lv-LV"/>
        </w:rPr>
        <w:t>) kas nodrošina nepārtrauktu Pasūtītāja kiberdrošības stāvokļa novērtēšanu, identificējot reāli izmantojamas ievainojamības, potenciālos uzbrukuma ceļus un ar to saistītos riskus (turpmāk – Risinājums) pakalpojum</w:t>
      </w:r>
      <w:r w:rsidR="00830C63">
        <w:rPr>
          <w:lang w:eastAsia="lv-LV"/>
        </w:rPr>
        <w:t>u</w:t>
      </w:r>
      <w:r w:rsidR="00830C63" w:rsidRPr="00F35EF8">
        <w:rPr>
          <w:lang w:eastAsia="lv-LV"/>
        </w:rPr>
        <w:t xml:space="preserve">. </w:t>
      </w:r>
    </w:p>
    <w:p w14:paraId="4FFD1386" w14:textId="19C88651" w:rsidR="0098127B" w:rsidRPr="00CE6926" w:rsidRDefault="00830C63" w:rsidP="0098127B">
      <w:pPr>
        <w:pStyle w:val="ListParagraph"/>
        <w:numPr>
          <w:ilvl w:val="1"/>
          <w:numId w:val="0"/>
        </w:numPr>
        <w:tabs>
          <w:tab w:val="num" w:pos="432"/>
        </w:tabs>
        <w:ind w:left="432" w:hanging="432"/>
        <w:contextualSpacing w:val="0"/>
        <w:jc w:val="both"/>
        <w:rPr>
          <w:szCs w:val="24"/>
        </w:rPr>
      </w:pPr>
      <w:r>
        <w:t xml:space="preserve">1.2. </w:t>
      </w:r>
      <w:r w:rsidRPr="0098127B">
        <w:rPr>
          <w:rFonts w:eastAsia="Arial"/>
          <w:szCs w:val="24"/>
        </w:rPr>
        <w:t>Risinājum</w:t>
      </w:r>
      <w:r>
        <w:rPr>
          <w:rFonts w:eastAsia="Arial"/>
        </w:rPr>
        <w:t>s ir</w:t>
      </w:r>
      <w:r w:rsidRPr="0098127B">
        <w:rPr>
          <w:rFonts w:eastAsia="Arial"/>
          <w:szCs w:val="24"/>
        </w:rPr>
        <w:t xml:space="preserve"> automatizēt</w:t>
      </w:r>
      <w:r>
        <w:rPr>
          <w:rFonts w:eastAsia="Arial"/>
        </w:rPr>
        <w:t>s</w:t>
      </w:r>
      <w:r w:rsidRPr="0098127B">
        <w:rPr>
          <w:rFonts w:eastAsia="Arial"/>
          <w:szCs w:val="24"/>
        </w:rPr>
        <w:t xml:space="preserve"> </w:t>
      </w:r>
      <w:r w:rsidRPr="0098127B">
        <w:rPr>
          <w:rFonts w:eastAsia="Arial"/>
          <w:i/>
          <w:szCs w:val="24"/>
        </w:rPr>
        <w:t>Attack Path Management</w:t>
      </w:r>
      <w:r w:rsidRPr="0098127B">
        <w:rPr>
          <w:rFonts w:eastAsia="Arial"/>
          <w:szCs w:val="24"/>
        </w:rPr>
        <w:t xml:space="preserve"> (APM) un </w:t>
      </w:r>
      <w:r w:rsidRPr="0098127B">
        <w:rPr>
          <w:rFonts w:eastAsia="Arial"/>
          <w:i/>
          <w:szCs w:val="24"/>
        </w:rPr>
        <w:t>Penetration Testing as a Service</w:t>
      </w:r>
      <w:r w:rsidRPr="0098127B">
        <w:rPr>
          <w:rFonts w:eastAsia="Arial"/>
          <w:szCs w:val="24"/>
        </w:rPr>
        <w:t xml:space="preserve"> (PTaaS)</w:t>
      </w:r>
      <w:r w:rsidR="0098127B">
        <w:rPr>
          <w:rFonts w:eastAsia="Arial"/>
          <w:szCs w:val="24"/>
        </w:rPr>
        <w:t xml:space="preserve"> </w:t>
      </w:r>
      <w:r>
        <w:rPr>
          <w:rFonts w:eastAsia="Arial"/>
        </w:rPr>
        <w:t xml:space="preserve">un </w:t>
      </w:r>
      <w:r w:rsidRPr="0098127B">
        <w:rPr>
          <w:rFonts w:eastAsia="Arial"/>
          <w:szCs w:val="24"/>
        </w:rPr>
        <w:t>spēj simulēt reāla uzbrucēja darbības bez manuālas speciālistu iesaistes katra testa veikšanai</w:t>
      </w:r>
      <w:r>
        <w:t>. Detalizēta R</w:t>
      </w:r>
      <w:r w:rsidR="00BD7910">
        <w:t>isinājuma</w:t>
      </w:r>
      <w:r>
        <w:t xml:space="preserve"> tehniskā specifikācija</w:t>
      </w:r>
      <w:r w:rsidR="0098127B">
        <w:t>,</w:t>
      </w:r>
      <w:r>
        <w:t xml:space="preserve"> </w:t>
      </w:r>
      <w:bookmarkStart w:id="0" w:name="_Hlk237598510"/>
      <w:r w:rsidR="0098127B">
        <w:rPr>
          <w:szCs w:val="24"/>
        </w:rPr>
        <w:t>pakalpojum</w:t>
      </w:r>
      <w:r w:rsidR="00362BE3">
        <w:rPr>
          <w:szCs w:val="24"/>
        </w:rPr>
        <w:t>a</w:t>
      </w:r>
      <w:r w:rsidR="0098127B">
        <w:rPr>
          <w:szCs w:val="24"/>
        </w:rPr>
        <w:t xml:space="preserve"> sniegšanas</w:t>
      </w:r>
      <w:r w:rsidR="0098127B" w:rsidRPr="00CE6926">
        <w:rPr>
          <w:szCs w:val="24"/>
        </w:rPr>
        <w:t xml:space="preserve"> </w:t>
      </w:r>
      <w:r w:rsidR="0098127B">
        <w:rPr>
          <w:szCs w:val="24"/>
        </w:rPr>
        <w:t xml:space="preserve">periods, pakalpojuma prasības </w:t>
      </w:r>
      <w:bookmarkEnd w:id="0"/>
      <w:r w:rsidR="0098127B">
        <w:rPr>
          <w:szCs w:val="24"/>
        </w:rPr>
        <w:t>ir</w:t>
      </w:r>
      <w:r w:rsidR="0098127B" w:rsidRPr="00CE6926">
        <w:rPr>
          <w:szCs w:val="24"/>
        </w:rPr>
        <w:t xml:space="preserve"> noteikts Līguma 1.pielikumā.</w:t>
      </w:r>
    </w:p>
    <w:p w14:paraId="1171A6EF" w14:textId="77777777" w:rsidR="008C3D27" w:rsidRPr="00ED749B" w:rsidRDefault="008C3D27" w:rsidP="00ED749B">
      <w:pPr>
        <w:numPr>
          <w:ilvl w:val="0"/>
          <w:numId w:val="16"/>
        </w:numPr>
        <w:tabs>
          <w:tab w:val="left" w:pos="0"/>
          <w:tab w:val="num" w:pos="540"/>
        </w:tabs>
        <w:spacing w:before="240" w:after="120"/>
        <w:ind w:left="284" w:hanging="284"/>
        <w:jc w:val="center"/>
        <w:rPr>
          <w:b/>
        </w:rPr>
      </w:pPr>
      <w:r w:rsidRPr="00ED749B">
        <w:rPr>
          <w:b/>
        </w:rPr>
        <w:t>Līguma summa un norēķinu kārtība</w:t>
      </w:r>
    </w:p>
    <w:p w14:paraId="501DE22F" w14:textId="4D4768BE" w:rsidR="008C3D27" w:rsidRPr="00ED749B" w:rsidRDefault="008C3D27" w:rsidP="00B741AF">
      <w:pPr>
        <w:widowControl w:val="0"/>
        <w:numPr>
          <w:ilvl w:val="1"/>
          <w:numId w:val="16"/>
        </w:numPr>
        <w:ind w:left="425" w:hanging="425"/>
        <w:jc w:val="both"/>
        <w:rPr>
          <w:lang w:eastAsia="lv-LV"/>
        </w:rPr>
      </w:pPr>
      <w:r w:rsidRPr="00ED749B">
        <w:t xml:space="preserve">Līguma kopējā summa ir </w:t>
      </w:r>
      <w:r w:rsidR="00830C63">
        <w:rPr>
          <w:b/>
          <w:lang w:eastAsia="lv-LV"/>
        </w:rPr>
        <w:t>_______</w:t>
      </w:r>
      <w:r w:rsidR="006B02B7" w:rsidRPr="002D632D">
        <w:rPr>
          <w:b/>
          <w:lang w:eastAsia="lv-LV"/>
        </w:rPr>
        <w:t xml:space="preserve"> EUR</w:t>
      </w:r>
      <w:r w:rsidR="006B02B7" w:rsidRPr="00ED749B">
        <w:rPr>
          <w:lang w:eastAsia="lv-LV"/>
        </w:rPr>
        <w:t xml:space="preserve"> </w:t>
      </w:r>
      <w:r w:rsidR="006B02B7" w:rsidRPr="00ED749B">
        <w:rPr>
          <w:rFonts w:eastAsia="Times New Roman" w:cs="Times New Roman"/>
          <w:lang w:eastAsia="lv-LV"/>
        </w:rPr>
        <w:t>(</w:t>
      </w:r>
      <w:r w:rsidR="00830C63">
        <w:rPr>
          <w:rFonts w:eastAsia="Times New Roman" w:cs="Times New Roman"/>
          <w:lang w:eastAsia="lv-LV"/>
        </w:rPr>
        <w:t>_______</w:t>
      </w:r>
      <w:r w:rsidR="005F3C8C" w:rsidRPr="00ED749B">
        <w:rPr>
          <w:rFonts w:eastAsia="Times New Roman" w:cs="Times New Roman"/>
          <w:lang w:eastAsia="lv-LV"/>
        </w:rPr>
        <w:t xml:space="preserve"> </w:t>
      </w:r>
      <w:r w:rsidR="006B02B7" w:rsidRPr="00ED749B">
        <w:rPr>
          <w:i/>
          <w:lang w:eastAsia="lv-LV"/>
        </w:rPr>
        <w:t>euro</w:t>
      </w:r>
      <w:r w:rsidR="006B02B7" w:rsidRPr="00ED749B">
        <w:rPr>
          <w:rFonts w:eastAsia="Times New Roman" w:cs="Times New Roman"/>
          <w:i/>
          <w:lang w:eastAsia="lv-LV"/>
        </w:rPr>
        <w:t xml:space="preserve"> </w:t>
      </w:r>
      <w:r w:rsidR="006B02B7" w:rsidRPr="00ED749B">
        <w:rPr>
          <w:rFonts w:eastAsia="Times New Roman" w:cs="Times New Roman"/>
          <w:lang w:eastAsia="lv-LV"/>
        </w:rPr>
        <w:t xml:space="preserve">un </w:t>
      </w:r>
      <w:r w:rsidR="00830C63">
        <w:rPr>
          <w:rFonts w:eastAsia="Times New Roman" w:cs="Times New Roman"/>
          <w:lang w:eastAsia="lv-LV"/>
        </w:rPr>
        <w:t>__</w:t>
      </w:r>
      <w:r w:rsidR="006B02B7" w:rsidRPr="00ED749B">
        <w:rPr>
          <w:rFonts w:eastAsia="Times New Roman" w:cs="Times New Roman"/>
          <w:lang w:eastAsia="lv-LV"/>
        </w:rPr>
        <w:t xml:space="preserve"> centi)</w:t>
      </w:r>
      <w:r w:rsidR="005A31FC" w:rsidRPr="00ED749B">
        <w:rPr>
          <w:rFonts w:eastAsia="Times New Roman" w:cs="Times New Roman"/>
          <w:lang w:eastAsia="lv-LV"/>
        </w:rPr>
        <w:t xml:space="preserve"> </w:t>
      </w:r>
      <w:r w:rsidR="00830C63" w:rsidRPr="00F35EF8">
        <w:rPr>
          <w:rFonts w:eastAsia="Times New Roman" w:cs="Times New Roman"/>
          <w:i/>
          <w:iCs/>
          <w:lang w:eastAsia="lv-LV"/>
        </w:rPr>
        <w:t>(Tiks papildināts atbilstoši izvēlētā pretendenta finanšu piedāvājuma kopējai summai)</w:t>
      </w:r>
      <w:r w:rsidR="00830C63">
        <w:rPr>
          <w:rFonts w:eastAsia="Times New Roman" w:cs="Times New Roman"/>
          <w:lang w:eastAsia="lv-LV"/>
        </w:rPr>
        <w:t xml:space="preserve"> </w:t>
      </w:r>
      <w:r w:rsidRPr="00ED749B">
        <w:t>bez pievienotās vērtības nodokļa (</w:t>
      </w:r>
      <w:r w:rsidR="00AF63BB" w:rsidRPr="00ED749B">
        <w:t>turpmā</w:t>
      </w:r>
      <w:r w:rsidR="00746A96" w:rsidRPr="00ED749B">
        <w:t>k</w:t>
      </w:r>
      <w:r w:rsidR="00AF63BB" w:rsidRPr="00ED749B">
        <w:t xml:space="preserve"> - </w:t>
      </w:r>
      <w:r w:rsidRPr="00ED749B">
        <w:t>PVN)</w:t>
      </w:r>
      <w:r w:rsidR="006B02B7" w:rsidRPr="00ED749B">
        <w:t>. PVN t</w:t>
      </w:r>
      <w:r w:rsidRPr="00ED749B">
        <w:t>iek aprēķināts</w:t>
      </w:r>
      <w:r w:rsidR="00B741AF" w:rsidRPr="00ED749B">
        <w:t xml:space="preserve"> </w:t>
      </w:r>
      <w:r w:rsidR="00B741AF" w:rsidRPr="00ED749B">
        <w:rPr>
          <w:lang w:eastAsia="lv-LV"/>
        </w:rPr>
        <w:t>un maksāts</w:t>
      </w:r>
      <w:r w:rsidRPr="00ED749B">
        <w:rPr>
          <w:lang w:eastAsia="lv-LV"/>
        </w:rPr>
        <w:t xml:space="preserve"> </w:t>
      </w:r>
      <w:r w:rsidRPr="00ED749B">
        <w:t>papildus saskaņā ar</w:t>
      </w:r>
      <w:r w:rsidR="003141A1" w:rsidRPr="00ED749B">
        <w:t xml:space="preserve"> Latvijas Republikā</w:t>
      </w:r>
      <w:r w:rsidRPr="00ED749B">
        <w:t xml:space="preserve"> spēkā esoš</w:t>
      </w:r>
      <w:r w:rsidR="003141A1" w:rsidRPr="00ED749B">
        <w:t>ajiem normatīvajiem aktiem</w:t>
      </w:r>
      <w:r w:rsidRPr="00ED749B">
        <w:t xml:space="preserve">. </w:t>
      </w:r>
    </w:p>
    <w:p w14:paraId="5FB7EA17" w14:textId="478A244E" w:rsidR="008C3D27" w:rsidRPr="00A8645A" w:rsidRDefault="008C3D27" w:rsidP="00086D87">
      <w:pPr>
        <w:widowControl w:val="0"/>
        <w:numPr>
          <w:ilvl w:val="1"/>
          <w:numId w:val="16"/>
        </w:numPr>
        <w:ind w:left="425" w:hanging="425"/>
        <w:jc w:val="both"/>
      </w:pPr>
      <w:r w:rsidRPr="00ED749B">
        <w:rPr>
          <w:lang w:eastAsia="lv-LV"/>
        </w:rPr>
        <w:t>Līguma 2.1.</w:t>
      </w:r>
      <w:r w:rsidR="006B02B7" w:rsidRPr="00ED749B">
        <w:rPr>
          <w:lang w:eastAsia="lv-LV"/>
        </w:rPr>
        <w:t>apakš</w:t>
      </w:r>
      <w:r w:rsidRPr="00ED749B">
        <w:rPr>
          <w:lang w:eastAsia="lv-LV"/>
        </w:rPr>
        <w:t>punktā norādītajā Līguma kopējā summā ir iekļauta</w:t>
      </w:r>
      <w:r w:rsidR="00BF48D5" w:rsidRPr="00ED749B">
        <w:rPr>
          <w:lang w:eastAsia="lv-LV"/>
        </w:rPr>
        <w:t>s</w:t>
      </w:r>
      <w:r w:rsidRPr="00ED749B">
        <w:rPr>
          <w:lang w:eastAsia="lv-LV"/>
        </w:rPr>
        <w:t xml:space="preserve"> </w:t>
      </w:r>
      <w:r w:rsidR="008C2B57" w:rsidRPr="00ED749B">
        <w:rPr>
          <w:rFonts w:cs="Times New Roman"/>
        </w:rPr>
        <w:t xml:space="preserve">visas izmaksas, kas saistītas ar </w:t>
      </w:r>
      <w:r w:rsidR="00362BE3">
        <w:rPr>
          <w:rFonts w:cs="Times New Roman"/>
        </w:rPr>
        <w:t>p</w:t>
      </w:r>
      <w:r w:rsidR="008C2B57" w:rsidRPr="00ED749B">
        <w:rPr>
          <w:rFonts w:cs="Times New Roman"/>
        </w:rPr>
        <w:t xml:space="preserve">akalpojuma savlaicīgu un kvalitatīvu izpildi. </w:t>
      </w:r>
    </w:p>
    <w:p w14:paraId="6C40EF55" w14:textId="6AAC5071" w:rsidR="002B3CCD" w:rsidRPr="00ED749B" w:rsidRDefault="0014101C" w:rsidP="008B0643">
      <w:pPr>
        <w:pStyle w:val="ListParagraph"/>
        <w:numPr>
          <w:ilvl w:val="1"/>
          <w:numId w:val="16"/>
        </w:numPr>
        <w:ind w:left="426" w:hanging="426"/>
        <w:contextualSpacing w:val="0"/>
        <w:jc w:val="both"/>
        <w:rPr>
          <w:i/>
        </w:rPr>
      </w:pPr>
      <w:r w:rsidRPr="00ED749B">
        <w:rPr>
          <w:rFonts w:cs="Times New Roman"/>
        </w:rPr>
        <w:t xml:space="preserve">Par </w:t>
      </w:r>
      <w:r w:rsidR="00362BE3">
        <w:rPr>
          <w:rFonts w:cs="Times New Roman"/>
        </w:rPr>
        <w:t>p</w:t>
      </w:r>
      <w:r w:rsidRPr="00ED749B">
        <w:rPr>
          <w:rFonts w:cs="Times New Roman"/>
        </w:rPr>
        <w:t>akalpojumu</w:t>
      </w:r>
      <w:r w:rsidR="00BA777F" w:rsidRPr="00ED749B">
        <w:rPr>
          <w:rFonts w:cs="Times New Roman"/>
        </w:rPr>
        <w:t xml:space="preserve"> </w:t>
      </w:r>
      <w:r w:rsidR="008C3D27" w:rsidRPr="00ED749B">
        <w:rPr>
          <w:rFonts w:cs="Times New Roman"/>
          <w:lang w:eastAsia="ar-SA"/>
        </w:rPr>
        <w:t>Izpildītājs</w:t>
      </w:r>
      <w:r w:rsidR="008C3D27" w:rsidRPr="00ED749B">
        <w:rPr>
          <w:lang w:eastAsia="ar-SA"/>
        </w:rPr>
        <w:t xml:space="preserve"> sagatavo rēķinu</w:t>
      </w:r>
      <w:r w:rsidR="008C3D27" w:rsidRPr="00ED749B">
        <w:t xml:space="preserve">. </w:t>
      </w:r>
      <w:r w:rsidR="002B3CCD" w:rsidRPr="00ED749B">
        <w:rPr>
          <w:color w:val="000000"/>
        </w:rPr>
        <w:t xml:space="preserve">Ja </w:t>
      </w:r>
      <w:r w:rsidR="002B3CCD" w:rsidRPr="00ED749B">
        <w:t>Izpildītājs ir Latvijas Republikā reģistrēts nodokļu maksātājs,</w:t>
      </w:r>
      <w:r w:rsidR="002B3CCD" w:rsidRPr="00ED749B">
        <w:rPr>
          <w:lang w:eastAsia="ar-SA"/>
        </w:rPr>
        <w:t xml:space="preserve"> sagatavo strukturētu elektronisko rēķinu (e-rēķins) atbilstoši normatīvo aktu prasībām un nosūta to VID </w:t>
      </w:r>
      <w:r w:rsidR="002B3CCD" w:rsidRPr="00ED749B">
        <w:t xml:space="preserve">uz eAdresi: EINVOICE_VID@90000069281. Ja Izpildītājs ir ārvalstīs reģistrēts nodokļu maksātājs, sagatavo rēķinu elektroniski un nosūta to uz VID elektroniskā pasta adresi – </w:t>
      </w:r>
      <w:hyperlink r:id="rId11" w:history="1">
        <w:r w:rsidR="00004CD7" w:rsidRPr="00004CD7">
          <w:rPr>
            <w:rStyle w:val="Hyperlink"/>
          </w:rPr>
          <w:t>AP.lietvediba@vid.gov.lv</w:t>
        </w:r>
      </w:hyperlink>
      <w:r w:rsidR="00004CD7">
        <w:t xml:space="preserve"> </w:t>
      </w:r>
      <w:r w:rsidR="002B3CCD" w:rsidRPr="00ED749B">
        <w:t>pdf formātā.</w:t>
      </w:r>
      <w:r w:rsidR="002B3CCD" w:rsidRPr="00ED749B">
        <w:rPr>
          <w:i/>
        </w:rPr>
        <w:t xml:space="preserve"> </w:t>
      </w:r>
      <w:r w:rsidR="002B3CCD" w:rsidRPr="00ED749B">
        <w:t xml:space="preserve">Elektroniski nosūtīts rēķins tiek uzskatīts par saņemtu nākamajā darba dienā pēc tā nosūtīšanas uz šajā apakšpunktā norādīto </w:t>
      </w:r>
      <w:r w:rsidR="002B3CCD" w:rsidRPr="002D632D">
        <w:t>e</w:t>
      </w:r>
      <w:r w:rsidR="002B3CCD" w:rsidRPr="002D632D">
        <w:noBreakHyphen/>
        <w:t>pasta adresi</w:t>
      </w:r>
      <w:r w:rsidR="00AF63BB" w:rsidRPr="002D632D">
        <w:t>/</w:t>
      </w:r>
      <w:r w:rsidR="002B3CCD" w:rsidRPr="002D632D">
        <w:t>eAdresi</w:t>
      </w:r>
      <w:r w:rsidR="00AF63BB" w:rsidRPr="00ED749B">
        <w:rPr>
          <w:i/>
          <w:lang w:eastAsia="lv-LV"/>
        </w:rPr>
        <w:t xml:space="preserve">. </w:t>
      </w:r>
      <w:r w:rsidR="007E352A" w:rsidRPr="00ED749B">
        <w:rPr>
          <w:rFonts w:cs="Times New Roman"/>
        </w:rPr>
        <w:t xml:space="preserve">Rēķinā jābūt norādītai vismaz šādai informācijai: Līguma numurs, Pasūtītājs, Izpildītājs, </w:t>
      </w:r>
      <w:r w:rsidR="00830C63">
        <w:rPr>
          <w:rFonts w:cs="Times New Roman"/>
        </w:rPr>
        <w:t>R</w:t>
      </w:r>
      <w:r w:rsidR="00BD7910">
        <w:rPr>
          <w:rFonts w:cs="Times New Roman"/>
        </w:rPr>
        <w:t>isinājuma</w:t>
      </w:r>
      <w:r w:rsidR="00830C63">
        <w:rPr>
          <w:rFonts w:cs="Times New Roman"/>
        </w:rPr>
        <w:t xml:space="preserve"> nosaukums, pakalpojuma</w:t>
      </w:r>
      <w:r w:rsidR="00830C63" w:rsidRPr="00ED749B">
        <w:rPr>
          <w:rFonts w:cs="Times New Roman"/>
        </w:rPr>
        <w:t xml:space="preserve"> </w:t>
      </w:r>
      <w:r w:rsidR="007E352A" w:rsidRPr="00ED749B">
        <w:rPr>
          <w:rFonts w:cs="Times New Roman"/>
        </w:rPr>
        <w:t>periods un cena, kas Pasūtītājam jāmaksā Izpildītājam.</w:t>
      </w:r>
    </w:p>
    <w:p w14:paraId="626778E4" w14:textId="33ABA438" w:rsidR="00BB3147" w:rsidRPr="00ED749B" w:rsidRDefault="008C3D27" w:rsidP="00086D87">
      <w:pPr>
        <w:widowControl w:val="0"/>
        <w:numPr>
          <w:ilvl w:val="1"/>
          <w:numId w:val="16"/>
        </w:numPr>
        <w:tabs>
          <w:tab w:val="num" w:pos="540"/>
        </w:tabs>
        <w:ind w:left="425" w:hanging="425"/>
        <w:jc w:val="both"/>
        <w:rPr>
          <w:rFonts w:cs="Times New Roman"/>
        </w:rPr>
      </w:pPr>
      <w:r w:rsidRPr="00ED749B">
        <w:rPr>
          <w:rFonts w:cs="Times New Roman"/>
        </w:rPr>
        <w:t xml:space="preserve">Pasūtītājs veic samaksu 30 (trīsdesmit) dienu laikā pēc </w:t>
      </w:r>
      <w:r w:rsidR="00830C63">
        <w:rPr>
          <w:rFonts w:cs="Times New Roman"/>
        </w:rPr>
        <w:t>p</w:t>
      </w:r>
      <w:r w:rsidR="002B3CCD" w:rsidRPr="00ED749B">
        <w:rPr>
          <w:rFonts w:cs="Times New Roman"/>
        </w:rPr>
        <w:t xml:space="preserve">akalpojuma uzsākšanas </w:t>
      </w:r>
      <w:r w:rsidR="00032DBE">
        <w:rPr>
          <w:rFonts w:cs="Times New Roman"/>
        </w:rPr>
        <w:t xml:space="preserve">nodošanas-pieņemšanas akta parakstīšanas </w:t>
      </w:r>
      <w:r w:rsidR="00C16BE5" w:rsidRPr="00ED749B">
        <w:rPr>
          <w:rFonts w:cs="Times New Roman"/>
        </w:rPr>
        <w:t>un atbilstoša Izpildītāja rēķina saņemšanas dienas</w:t>
      </w:r>
      <w:r w:rsidRPr="00ED749B">
        <w:rPr>
          <w:rFonts w:cs="Times New Roman"/>
        </w:rPr>
        <w:t>, maksājumu pārskaitot uz Izpildītāja Līgumā norādīto bankas norēķinu kontu.</w:t>
      </w:r>
      <w:r w:rsidR="00BB3147" w:rsidRPr="00ED749B">
        <w:rPr>
          <w:rFonts w:cs="Times New Roman"/>
        </w:rPr>
        <w:t xml:space="preserve"> </w:t>
      </w:r>
    </w:p>
    <w:p w14:paraId="16F04BFE" w14:textId="77777777" w:rsidR="008C3D27" w:rsidRDefault="008C3D27" w:rsidP="00011E1F">
      <w:pPr>
        <w:numPr>
          <w:ilvl w:val="1"/>
          <w:numId w:val="16"/>
        </w:numPr>
        <w:ind w:left="425" w:hanging="425"/>
        <w:jc w:val="both"/>
      </w:pPr>
      <w:r w:rsidRPr="00ED749B">
        <w:rPr>
          <w:lang w:eastAsia="ar-SA"/>
        </w:rPr>
        <w:lastRenderedPageBreak/>
        <w:t>Par samaksas brīdi uzskatāms naudas pārskaitīšanas datums no Pasūtītāja norēķinu konta.</w:t>
      </w:r>
    </w:p>
    <w:p w14:paraId="00955266" w14:textId="297A8F07" w:rsidR="00535BAD" w:rsidRPr="00D52EE7" w:rsidRDefault="00535BAD" w:rsidP="00535BAD">
      <w:pPr>
        <w:numPr>
          <w:ilvl w:val="1"/>
          <w:numId w:val="16"/>
        </w:numPr>
        <w:ind w:left="425" w:hanging="425"/>
        <w:jc w:val="both"/>
      </w:pPr>
      <w:r w:rsidRPr="00535BAD">
        <w:rPr>
          <w:szCs w:val="24"/>
        </w:rPr>
        <w:t>L</w:t>
      </w:r>
      <w:r>
        <w:rPr>
          <w:szCs w:val="24"/>
        </w:rPr>
        <w:t>īguma 2.</w:t>
      </w:r>
      <w:r w:rsidRPr="00535BAD">
        <w:rPr>
          <w:szCs w:val="24"/>
        </w:rPr>
        <w:t>1.</w:t>
      </w:r>
      <w:r>
        <w:rPr>
          <w:szCs w:val="24"/>
        </w:rPr>
        <w:t>apakšpunktā</w:t>
      </w:r>
      <w:r w:rsidRPr="00535BAD">
        <w:rPr>
          <w:szCs w:val="24"/>
        </w:rPr>
        <w:t xml:space="preserve"> </w:t>
      </w:r>
      <w:r>
        <w:rPr>
          <w:szCs w:val="24"/>
        </w:rPr>
        <w:t>līguma kopējā summa</w:t>
      </w:r>
      <w:r w:rsidRPr="00535BAD">
        <w:rPr>
          <w:szCs w:val="24"/>
        </w:rPr>
        <w:t xml:space="preserve"> ir norādīta, paredzot prognozējamo cenu svārstību risku, un ir nemainīgas visā L</w:t>
      </w:r>
      <w:r>
        <w:rPr>
          <w:szCs w:val="24"/>
        </w:rPr>
        <w:t>īguma</w:t>
      </w:r>
      <w:r w:rsidRPr="00535BAD">
        <w:rPr>
          <w:szCs w:val="24"/>
        </w:rPr>
        <w:t xml:space="preserve"> darbības laikā. </w:t>
      </w:r>
    </w:p>
    <w:p w14:paraId="1ACAECE4" w14:textId="5E2D289E" w:rsidR="00D52EE7" w:rsidRPr="00D52EE7" w:rsidRDefault="00D52EE7" w:rsidP="00086D87">
      <w:pPr>
        <w:numPr>
          <w:ilvl w:val="1"/>
          <w:numId w:val="16"/>
        </w:numPr>
        <w:tabs>
          <w:tab w:val="clear" w:pos="4544"/>
          <w:tab w:val="num" w:pos="0"/>
        </w:tabs>
        <w:ind w:left="425" w:hanging="425"/>
        <w:jc w:val="both"/>
      </w:pPr>
      <w:r w:rsidRPr="00ED749B">
        <w:t>Ja piemēroto sankciju dēļ P</w:t>
      </w:r>
      <w:r w:rsidR="00BB0BDD" w:rsidRPr="00ED749B">
        <w:t>asūtītājam</w:t>
      </w:r>
      <w:r w:rsidRPr="00ED749B">
        <w:t xml:space="preserve"> nav tiesības veikt samaksu I</w:t>
      </w:r>
      <w:r w:rsidR="00BB0BDD" w:rsidRPr="00ED749B">
        <w:t>zpildītājam</w:t>
      </w:r>
      <w:r w:rsidRPr="00ED749B">
        <w:t xml:space="preserve"> par </w:t>
      </w:r>
      <w:r w:rsidR="00830C63">
        <w:t>p</w:t>
      </w:r>
      <w:r w:rsidR="002B3CCD" w:rsidRPr="00ED749B">
        <w:t>akalpojumu</w:t>
      </w:r>
      <w:r w:rsidRPr="00ED749B">
        <w:t>, P</w:t>
      </w:r>
      <w:r w:rsidR="00BB0BDD" w:rsidRPr="00ED749B">
        <w:t>asūtītājs</w:t>
      </w:r>
      <w:r w:rsidRPr="00ED749B">
        <w:t xml:space="preserve"> atliek samaksas veikšanu</w:t>
      </w:r>
      <w:r w:rsidR="00E005AD" w:rsidRPr="00ED749B">
        <w:t>,</w:t>
      </w:r>
      <w:r w:rsidRPr="00ED749B">
        <w:t xml:space="preserve"> un samaksai noteikt</w:t>
      </w:r>
      <w:r w:rsidR="002B3CCD" w:rsidRPr="00ED749B">
        <w:t>ais</w:t>
      </w:r>
      <w:r w:rsidRPr="00ED749B">
        <w:t xml:space="preserve"> termiņ</w:t>
      </w:r>
      <w:r w:rsidR="002B3CCD" w:rsidRPr="00ED749B">
        <w:t>š</w:t>
      </w:r>
      <w:r w:rsidRPr="00ED749B">
        <w:t xml:space="preserve"> tiek apturēt</w:t>
      </w:r>
      <w:r w:rsidR="002B3CCD" w:rsidRPr="00ED749B">
        <w:t>s</w:t>
      </w:r>
      <w:r w:rsidRPr="00ED749B">
        <w:t xml:space="preserve"> līdz brīdim, kad pret L</w:t>
      </w:r>
      <w:r w:rsidR="00BB0BDD" w:rsidRPr="00ED749B">
        <w:t>īguma</w:t>
      </w:r>
      <w:r w:rsidRPr="00ED749B">
        <w:t xml:space="preserve"> </w:t>
      </w:r>
      <w:r w:rsidR="00C57EA5" w:rsidRPr="00ED749B">
        <w:t>9</w:t>
      </w:r>
      <w:r w:rsidRPr="00ED749B">
        <w:t>.</w:t>
      </w:r>
      <w:r w:rsidR="00BB0BDD" w:rsidRPr="00ED749B">
        <w:t>7</w:t>
      </w:r>
      <w:r w:rsidRPr="00ED749B">
        <w:t>.1.apakšpunktā norādītajiem sankciju subjektiem tiek atceltas sankcijas un maksājumu ir iespējams veikt.</w:t>
      </w:r>
    </w:p>
    <w:p w14:paraId="66BB58B8" w14:textId="36E82727" w:rsidR="008C3D27" w:rsidRPr="00ED749B" w:rsidRDefault="008C3D27" w:rsidP="00ED749B">
      <w:pPr>
        <w:numPr>
          <w:ilvl w:val="0"/>
          <w:numId w:val="16"/>
        </w:numPr>
        <w:tabs>
          <w:tab w:val="left" w:pos="0"/>
          <w:tab w:val="num" w:pos="540"/>
        </w:tabs>
        <w:spacing w:before="240" w:after="120"/>
        <w:ind w:left="284" w:hanging="284"/>
        <w:jc w:val="center"/>
        <w:rPr>
          <w:b/>
        </w:rPr>
      </w:pPr>
      <w:r w:rsidRPr="00ED749B">
        <w:rPr>
          <w:b/>
        </w:rPr>
        <w:t>Pakalpojuma sniegšanas kārtība</w:t>
      </w:r>
    </w:p>
    <w:p w14:paraId="6A71C53F" w14:textId="057C0DD1" w:rsidR="00424430" w:rsidRPr="009D22C4" w:rsidRDefault="002B3CCD" w:rsidP="000F62C4">
      <w:pPr>
        <w:pStyle w:val="ListParagraph"/>
        <w:numPr>
          <w:ilvl w:val="1"/>
          <w:numId w:val="16"/>
        </w:numPr>
        <w:ind w:left="426" w:hanging="426"/>
        <w:contextualSpacing w:val="0"/>
        <w:jc w:val="both"/>
      </w:pPr>
      <w:r w:rsidRPr="009D22C4">
        <w:t xml:space="preserve">Detalizēta </w:t>
      </w:r>
      <w:r w:rsidR="0036338C">
        <w:t>p</w:t>
      </w:r>
      <w:r w:rsidR="00424430" w:rsidRPr="009D22C4">
        <w:t xml:space="preserve">akalpojuma </w:t>
      </w:r>
      <w:r w:rsidRPr="009D22C4">
        <w:t>tehniskā specifikācija</w:t>
      </w:r>
      <w:r w:rsidR="00424430" w:rsidRPr="009D22C4">
        <w:t xml:space="preserve"> ir noteikta Līguma </w:t>
      </w:r>
      <w:r w:rsidR="00384BDE" w:rsidRPr="009D22C4">
        <w:t>P</w:t>
      </w:r>
      <w:r w:rsidR="00424430" w:rsidRPr="009D22C4">
        <w:t>ielikum</w:t>
      </w:r>
      <w:r w:rsidRPr="009D22C4">
        <w:t>ā</w:t>
      </w:r>
      <w:r w:rsidR="009F5E5D" w:rsidRPr="009D22C4">
        <w:t>.</w:t>
      </w:r>
      <w:r w:rsidR="000F62C4" w:rsidRPr="009D22C4">
        <w:t xml:space="preserve"> </w:t>
      </w:r>
      <w:r w:rsidR="0036338C">
        <w:t>l</w:t>
      </w:r>
    </w:p>
    <w:p w14:paraId="010A06B9" w14:textId="0CD855D1" w:rsidR="006B644A" w:rsidRPr="00F35EF8" w:rsidRDefault="008C3D27" w:rsidP="008B0643">
      <w:pPr>
        <w:pStyle w:val="ListParagraph"/>
        <w:numPr>
          <w:ilvl w:val="1"/>
          <w:numId w:val="16"/>
        </w:numPr>
        <w:ind w:left="426" w:hanging="426"/>
        <w:contextualSpacing w:val="0"/>
        <w:jc w:val="both"/>
        <w:rPr>
          <w:i/>
          <w:iCs/>
        </w:rPr>
      </w:pPr>
      <w:r w:rsidRPr="0036338C">
        <w:t>Izpildītājs</w:t>
      </w:r>
      <w:r w:rsidRPr="00F35EF8">
        <w:rPr>
          <w:i/>
          <w:iCs/>
        </w:rPr>
        <w:t xml:space="preserve"> nodrošina, ka Līguma darbības laikā, </w:t>
      </w:r>
      <w:r w:rsidR="001309AE" w:rsidRPr="00F35EF8">
        <w:rPr>
          <w:i/>
          <w:iCs/>
          <w:lang w:eastAsia="lv-LV"/>
        </w:rPr>
        <w:t>ta</w:t>
      </w:r>
      <w:r w:rsidR="0036338C" w:rsidRPr="00F35EF8">
        <w:rPr>
          <w:i/>
          <w:iCs/>
          <w:lang w:eastAsia="lv-LV"/>
        </w:rPr>
        <w:t>s</w:t>
      </w:r>
      <w:r w:rsidR="001309AE" w:rsidRPr="00F35EF8">
        <w:rPr>
          <w:i/>
          <w:iCs/>
          <w:lang w:eastAsia="lv-LV"/>
        </w:rPr>
        <w:t xml:space="preserve"> ir </w:t>
      </w:r>
      <w:r w:rsidR="0036338C" w:rsidRPr="00F35EF8">
        <w:rPr>
          <w:rFonts w:eastAsia="Arial"/>
          <w:i/>
          <w:iCs/>
          <w:szCs w:val="24"/>
        </w:rPr>
        <w:t xml:space="preserve">Risinājuma ražotāja autorizēts </w:t>
      </w:r>
      <w:r w:rsidR="00535BAD">
        <w:rPr>
          <w:rFonts w:eastAsia="Arial"/>
          <w:i/>
          <w:iCs/>
          <w:szCs w:val="24"/>
        </w:rPr>
        <w:t xml:space="preserve">sniegt </w:t>
      </w:r>
      <w:r w:rsidR="0036338C" w:rsidRPr="00F35EF8">
        <w:rPr>
          <w:rFonts w:eastAsia="Arial"/>
          <w:i/>
          <w:iCs/>
          <w:szCs w:val="24"/>
        </w:rPr>
        <w:t>Risinājuma pakalpojuma Latvijas Republikas teritorijā/ ir Risinājuma ražotājs</w:t>
      </w:r>
      <w:r w:rsidR="001309AE" w:rsidRPr="0036338C">
        <w:rPr>
          <w:i/>
          <w:iCs/>
          <w:lang w:eastAsia="lv-LV"/>
        </w:rPr>
        <w:t xml:space="preserve">. </w:t>
      </w:r>
      <w:r w:rsidR="0036338C">
        <w:rPr>
          <w:i/>
          <w:iCs/>
          <w:lang w:eastAsia="lv-LV"/>
        </w:rPr>
        <w:t>(Tiks precizēts atbilstoši izvēlētā pretendenta statusam)</w:t>
      </w:r>
      <w:r w:rsidR="006B644A" w:rsidRPr="006B644A">
        <w:t xml:space="preserve"> </w:t>
      </w:r>
    </w:p>
    <w:p w14:paraId="30ACC9AB" w14:textId="6F96E3AD" w:rsidR="007E0AD0" w:rsidRDefault="006B644A" w:rsidP="008B0643">
      <w:pPr>
        <w:pStyle w:val="ListParagraph"/>
        <w:numPr>
          <w:ilvl w:val="1"/>
          <w:numId w:val="16"/>
        </w:numPr>
        <w:ind w:left="426" w:hanging="426"/>
        <w:contextualSpacing w:val="0"/>
        <w:jc w:val="both"/>
        <w:rPr>
          <w:i/>
          <w:iCs/>
        </w:rPr>
      </w:pPr>
      <w:r w:rsidRPr="006B644A">
        <w:t>Izpildītājs</w:t>
      </w:r>
      <w:r>
        <w:t xml:space="preserve"> </w:t>
      </w:r>
      <w:r w:rsidRPr="006B644A">
        <w:t xml:space="preserve">nodrošina vismaz divus speciālistus, kuri ir </w:t>
      </w:r>
      <w:r w:rsidRPr="004C6452">
        <w:t>veikuši piedāvātā Risinājuma uzstādīšanu, ieviešanu un apkalpošanu</w:t>
      </w:r>
      <w:r w:rsidR="00025AE1">
        <w:t xml:space="preserve">: ________________________ </w:t>
      </w:r>
      <w:r w:rsidR="00025AE1" w:rsidRPr="007D0B4C">
        <w:rPr>
          <w:i/>
          <w:iCs/>
        </w:rPr>
        <w:t xml:space="preserve">(Tiks papildināts </w:t>
      </w:r>
      <w:r w:rsidR="007B1FC2">
        <w:rPr>
          <w:i/>
          <w:iCs/>
        </w:rPr>
        <w:t xml:space="preserve">ar vārdiem un uzvārdiem, </w:t>
      </w:r>
      <w:r w:rsidR="00025AE1" w:rsidRPr="00025AE1">
        <w:rPr>
          <w:i/>
          <w:iCs/>
        </w:rPr>
        <w:t>atb</w:t>
      </w:r>
      <w:r w:rsidR="007B1FC2">
        <w:rPr>
          <w:i/>
          <w:iCs/>
        </w:rPr>
        <w:t>il</w:t>
      </w:r>
      <w:r w:rsidR="00025AE1" w:rsidRPr="00025AE1">
        <w:rPr>
          <w:i/>
          <w:iCs/>
        </w:rPr>
        <w:t>stoši</w:t>
      </w:r>
      <w:r w:rsidR="00025AE1" w:rsidRPr="007D0B4C">
        <w:rPr>
          <w:i/>
          <w:iCs/>
        </w:rPr>
        <w:t xml:space="preserve"> izvēlētā pretendenta piedāvājumam)</w:t>
      </w:r>
      <w:r w:rsidR="00025AE1">
        <w:rPr>
          <w:i/>
          <w:iCs/>
        </w:rPr>
        <w:t>.</w:t>
      </w:r>
      <w:r w:rsidR="00DB0EE4">
        <w:rPr>
          <w:i/>
          <w:iCs/>
        </w:rPr>
        <w:t xml:space="preserve"> </w:t>
      </w:r>
    </w:p>
    <w:p w14:paraId="5C4A416C" w14:textId="02C8018F" w:rsidR="00025AE1" w:rsidRPr="007D0B4C" w:rsidRDefault="00025AE1" w:rsidP="007D0B4C">
      <w:pPr>
        <w:pStyle w:val="ListParagraph"/>
        <w:numPr>
          <w:ilvl w:val="1"/>
          <w:numId w:val="16"/>
        </w:numPr>
        <w:ind w:left="426" w:hanging="426"/>
        <w:contextualSpacing w:val="0"/>
        <w:jc w:val="both"/>
        <w:rPr>
          <w:i/>
          <w:iCs/>
        </w:rPr>
      </w:pPr>
      <w:r w:rsidRPr="002015DD">
        <w:t>Nepieciešamības gadījumā</w:t>
      </w:r>
      <w:r w:rsidRPr="00816734">
        <w:t xml:space="preserve"> I</w:t>
      </w:r>
      <w:r w:rsidR="00DB0EE4">
        <w:t>zpildītājs</w:t>
      </w:r>
      <w:r w:rsidRPr="002015DD">
        <w:t xml:space="preserve"> saskaņā ar Publisko iepirkumu likuma (turpmāk - PIL) 62.pantu ir tiesīgs nomainīt ar </w:t>
      </w:r>
      <w:r w:rsidRPr="00816734">
        <w:t>P</w:t>
      </w:r>
      <w:r w:rsidR="00DB0EE4">
        <w:t>asūtītāju</w:t>
      </w:r>
      <w:r w:rsidRPr="002015DD">
        <w:t xml:space="preserve"> saskaņotos speciālistus pret citiem, kā arī piesaistīt papildus speciālistus, kuri atbilst</w:t>
      </w:r>
      <w:r>
        <w:t xml:space="preserve"> L</w:t>
      </w:r>
      <w:r w:rsidR="00DB0EE4">
        <w:t>īguma</w:t>
      </w:r>
      <w:r w:rsidRPr="002015DD">
        <w:t xml:space="preserve"> </w:t>
      </w:r>
      <w:r w:rsidR="00DB0EE4">
        <w:t xml:space="preserve">3.3. </w:t>
      </w:r>
      <w:r w:rsidRPr="00427E0F">
        <w:t xml:space="preserve">un </w:t>
      </w:r>
      <w:r w:rsidR="00DB0EE4">
        <w:t>9.9</w:t>
      </w:r>
      <w:r w:rsidRPr="002015DD">
        <w:t xml:space="preserve">.apakšpunktā minētajām prasībām, to rakstiski saskaņojot ar </w:t>
      </w:r>
      <w:r w:rsidRPr="00427E0F">
        <w:t>P</w:t>
      </w:r>
      <w:r w:rsidR="00DB0EE4">
        <w:t>asūtītāju</w:t>
      </w:r>
      <w:r w:rsidRPr="002015DD">
        <w:t>. I</w:t>
      </w:r>
      <w:r w:rsidR="00DB0EE4">
        <w:t>zpildītājs</w:t>
      </w:r>
      <w:r w:rsidRPr="002015DD">
        <w:t>, rakstiski saskaņojot speciālistu nomaiņu un papildus speciālistu piesaisti:</w:t>
      </w:r>
    </w:p>
    <w:p w14:paraId="27BCB6B6" w14:textId="255C465B" w:rsidR="00025AE1" w:rsidRPr="007D0B4C" w:rsidRDefault="00025AE1" w:rsidP="007D0B4C">
      <w:pPr>
        <w:pStyle w:val="ListParagraph"/>
        <w:numPr>
          <w:ilvl w:val="2"/>
          <w:numId w:val="16"/>
        </w:numPr>
        <w:contextualSpacing w:val="0"/>
        <w:jc w:val="both"/>
      </w:pPr>
      <w:r w:rsidRPr="007D0B4C">
        <w:t>norāda piedāvātā speciālista vārdu, uzvārdu, personas kodu un esošo vai prognozējamo darba tiesisko attiecību veidu;</w:t>
      </w:r>
    </w:p>
    <w:p w14:paraId="0DBA1BDE" w14:textId="3624C60E" w:rsidR="00025AE1" w:rsidRPr="007D0B4C" w:rsidRDefault="00025AE1" w:rsidP="007D0B4C">
      <w:pPr>
        <w:pStyle w:val="ListParagraph"/>
        <w:numPr>
          <w:ilvl w:val="2"/>
          <w:numId w:val="16"/>
        </w:numPr>
        <w:contextualSpacing w:val="0"/>
        <w:jc w:val="both"/>
      </w:pPr>
      <w:r w:rsidRPr="007D0B4C">
        <w:t xml:space="preserve">iesniedz </w:t>
      </w:r>
      <w:r w:rsidR="00DB0EE4">
        <w:t>Izpildītāja apliecinājumu, ka piedāvātais speciālists atbilst</w:t>
      </w:r>
      <w:r w:rsidRPr="007D0B4C">
        <w:t> </w:t>
      </w:r>
      <w:r w:rsidR="00DB0EE4">
        <w:t xml:space="preserve">Līguma </w:t>
      </w:r>
      <w:r w:rsidRPr="007D0B4C">
        <w:t xml:space="preserve"> </w:t>
      </w:r>
      <w:r w:rsidR="00DB0EE4">
        <w:t>3.3</w:t>
      </w:r>
      <w:r w:rsidRPr="007D0B4C">
        <w:t>.apakšpunktā noteiktaj</w:t>
      </w:r>
      <w:r w:rsidR="00DB0EE4">
        <w:t>ai</w:t>
      </w:r>
      <w:r w:rsidRPr="007D0B4C">
        <w:t xml:space="preserve"> kvalifikācijas prasīb</w:t>
      </w:r>
      <w:r w:rsidR="00DB0EE4">
        <w:t>ai;</w:t>
      </w:r>
    </w:p>
    <w:p w14:paraId="37CBCC85" w14:textId="651CBB49" w:rsidR="00025AE1" w:rsidRPr="007D0B4C" w:rsidRDefault="00025AE1" w:rsidP="007D0B4C">
      <w:pPr>
        <w:pStyle w:val="ListParagraph"/>
        <w:numPr>
          <w:ilvl w:val="2"/>
          <w:numId w:val="16"/>
        </w:numPr>
        <w:contextualSpacing w:val="0"/>
        <w:jc w:val="both"/>
      </w:pPr>
      <w:r w:rsidRPr="007D0B4C">
        <w:t xml:space="preserve">apliecina, ka uz piedāvāto speciālistu neattiecas </w:t>
      </w:r>
      <w:r w:rsidR="00DB0EE4" w:rsidRPr="00F35EF8">
        <w:t xml:space="preserve">Ministru kabineta  2025.gada 25.jūnija  noteikumu Nr.397 “Minimālās kiberdrošības prasības” (turpmāk – MK noteikumi Nr. 397) </w:t>
      </w:r>
      <w:r w:rsidRPr="007D0B4C">
        <w:t>86.4.apakšpunktā noteiktais ierobežojums, proti, speciālists nav MK noteikumu Nr. 397 86.1.apakšpunktā minētās valsts pilsonis;</w:t>
      </w:r>
    </w:p>
    <w:p w14:paraId="2071DEFD" w14:textId="1472BBE4" w:rsidR="00025AE1" w:rsidRPr="007D0B4C" w:rsidRDefault="00025AE1" w:rsidP="007D0B4C">
      <w:pPr>
        <w:pStyle w:val="ListParagraph"/>
        <w:numPr>
          <w:ilvl w:val="2"/>
          <w:numId w:val="16"/>
        </w:numPr>
        <w:contextualSpacing w:val="0"/>
        <w:jc w:val="both"/>
      </w:pPr>
      <w:r w:rsidRPr="007D0B4C">
        <w:t>iesniedz P</w:t>
      </w:r>
      <w:r w:rsidR="00DB0EE4">
        <w:t>asūtītājam</w:t>
      </w:r>
      <w:r w:rsidRPr="007D0B4C">
        <w:t xml:space="preserve"> attiecīgā speciālista personīgo apliecinājumu, ka viņš:</w:t>
      </w:r>
    </w:p>
    <w:p w14:paraId="3FB32146" w14:textId="77777777" w:rsidR="00025AE1" w:rsidRPr="007D0B4C" w:rsidRDefault="00025AE1" w:rsidP="00025AE1">
      <w:pPr>
        <w:pStyle w:val="Heading3"/>
        <w:tabs>
          <w:tab w:val="clear" w:pos="0"/>
        </w:tabs>
        <w:ind w:left="864" w:right="-1"/>
        <w:jc w:val="both"/>
        <w:rPr>
          <w:rFonts w:ascii="Times New Roman" w:hAnsi="Times New Roman"/>
          <w:sz w:val="24"/>
          <w:szCs w:val="24"/>
        </w:rPr>
      </w:pPr>
      <w:r w:rsidRPr="007D0B4C">
        <w:rPr>
          <w:rFonts w:ascii="Times New Roman" w:hAnsi="Times New Roman"/>
          <w:sz w:val="24"/>
          <w:szCs w:val="24"/>
        </w:rPr>
        <w:t>3.3.4.1. piekrīt fizisko personu datu apstrādei ar mērķi pārbaudīt speciālista atbilstību kvalifikācijas prasībām;</w:t>
      </w:r>
    </w:p>
    <w:p w14:paraId="53B380CD" w14:textId="4C4D4F1B" w:rsidR="00025AE1" w:rsidRPr="007D0B4C" w:rsidRDefault="00025AE1" w:rsidP="00025AE1">
      <w:pPr>
        <w:pStyle w:val="Heading3"/>
        <w:tabs>
          <w:tab w:val="clear" w:pos="0"/>
        </w:tabs>
        <w:ind w:left="864" w:right="-1"/>
        <w:jc w:val="both"/>
        <w:rPr>
          <w:rFonts w:ascii="Times New Roman" w:hAnsi="Times New Roman"/>
          <w:sz w:val="24"/>
          <w:szCs w:val="24"/>
        </w:rPr>
      </w:pPr>
      <w:r w:rsidRPr="007D0B4C">
        <w:rPr>
          <w:rFonts w:ascii="Times New Roman" w:hAnsi="Times New Roman"/>
          <w:sz w:val="24"/>
          <w:szCs w:val="24"/>
        </w:rPr>
        <w:t>3.3.4.2. ir iepazinies ar P</w:t>
      </w:r>
      <w:r w:rsidR="00DB0EE4">
        <w:rPr>
          <w:rFonts w:ascii="Times New Roman" w:hAnsi="Times New Roman"/>
          <w:sz w:val="24"/>
          <w:szCs w:val="24"/>
        </w:rPr>
        <w:t>asūtītāja</w:t>
      </w:r>
      <w:r w:rsidRPr="007D0B4C">
        <w:rPr>
          <w:rFonts w:ascii="Times New Roman" w:hAnsi="Times New Roman"/>
          <w:sz w:val="24"/>
          <w:szCs w:val="24"/>
        </w:rPr>
        <w:t xml:space="preserve"> privātuma politiku</w:t>
      </w:r>
      <w:r w:rsidR="00DB0EE4">
        <w:rPr>
          <w:rFonts w:ascii="Times New Roman" w:hAnsi="Times New Roman"/>
          <w:sz w:val="24"/>
          <w:szCs w:val="24"/>
        </w:rPr>
        <w:t>;</w:t>
      </w:r>
    </w:p>
    <w:p w14:paraId="7FC19EE4" w14:textId="2C7074FF" w:rsidR="00025AE1" w:rsidRPr="002015DD" w:rsidRDefault="00025AE1" w:rsidP="007D0B4C">
      <w:pPr>
        <w:pStyle w:val="ListParagraph"/>
        <w:numPr>
          <w:ilvl w:val="1"/>
          <w:numId w:val="16"/>
        </w:numPr>
        <w:ind w:left="426" w:hanging="426"/>
        <w:contextualSpacing w:val="0"/>
        <w:jc w:val="both"/>
      </w:pPr>
      <w:r w:rsidRPr="002015DD">
        <w:t>P</w:t>
      </w:r>
      <w:r w:rsidR="00DB0EE4">
        <w:t>asūtītājs</w:t>
      </w:r>
      <w:r w:rsidRPr="002015DD">
        <w:t xml:space="preserve"> pārbauda piedāvātā speciālista atbilstību un atbilstības gadījumā, speciālista nomaiņu vai papildu speciālista iesaisti L</w:t>
      </w:r>
      <w:r w:rsidR="00DB0EE4">
        <w:t>īguma</w:t>
      </w:r>
      <w:r w:rsidRPr="002015DD">
        <w:t xml:space="preserve"> izpildē saskaņo. Šajā </w:t>
      </w:r>
      <w:r>
        <w:t>apakš</w:t>
      </w:r>
      <w:r w:rsidRPr="002015DD">
        <w:t>punktā noteiktos saskaņojumus P</w:t>
      </w:r>
      <w:r w:rsidR="00DB0EE4">
        <w:t>asūtītāja</w:t>
      </w:r>
      <w:r w:rsidRPr="002015DD">
        <w:t xml:space="preserve"> vārdā ir tiesīgs parakstīt </w:t>
      </w:r>
      <w:r>
        <w:t>VID</w:t>
      </w:r>
      <w:r w:rsidRPr="002015DD">
        <w:t xml:space="preserve"> </w:t>
      </w:r>
      <w:r w:rsidR="00387A01">
        <w:t>Kiberdrošības daļas vadītājs</w:t>
      </w:r>
      <w:r w:rsidRPr="002015DD">
        <w:t xml:space="preserve"> vai persona, kura viņus aizvieto. Speciālistu nomaiņas vai papildus speciālistu piesaistes gadījumā nav nepieciešams veikt grozījumus L</w:t>
      </w:r>
      <w:r w:rsidR="00DB0EE4">
        <w:t>īgumā</w:t>
      </w:r>
      <w:r w:rsidRPr="002015DD">
        <w:t xml:space="preserve">. </w:t>
      </w:r>
    </w:p>
    <w:p w14:paraId="1D73E422" w14:textId="75A28696" w:rsidR="00025AE1" w:rsidRPr="00DB0EE4" w:rsidRDefault="00025AE1" w:rsidP="00DB0EE4">
      <w:pPr>
        <w:pStyle w:val="ListParagraph"/>
        <w:numPr>
          <w:ilvl w:val="1"/>
          <w:numId w:val="16"/>
        </w:numPr>
        <w:ind w:left="426" w:hanging="426"/>
        <w:contextualSpacing w:val="0"/>
        <w:jc w:val="both"/>
      </w:pPr>
      <w:r w:rsidRPr="002015DD">
        <w:t>I</w:t>
      </w:r>
      <w:r w:rsidR="00DB0EE4">
        <w:t>zpildītājs</w:t>
      </w:r>
      <w:r w:rsidRPr="002015DD">
        <w:t xml:space="preserve"> ir tiesīgs bez saskaņojuma, rakst</w:t>
      </w:r>
      <w:r>
        <w:t>iski</w:t>
      </w:r>
      <w:r w:rsidRPr="002015DD">
        <w:t xml:space="preserve"> par to informējot P</w:t>
      </w:r>
      <w:r w:rsidR="00DB0EE4">
        <w:t>asūtītāju</w:t>
      </w:r>
      <w:r w:rsidRPr="002015DD">
        <w:t>, atstatīt speciālistus no L</w:t>
      </w:r>
      <w:r w:rsidR="00DB0EE4">
        <w:t>īguma</w:t>
      </w:r>
      <w:r w:rsidRPr="002015DD">
        <w:t xml:space="preserve"> izpildes. Atstatot no L</w:t>
      </w:r>
      <w:r w:rsidR="00DB0EE4">
        <w:t>īguma</w:t>
      </w:r>
      <w:r w:rsidRPr="002015DD">
        <w:t xml:space="preserve"> izpildes L</w:t>
      </w:r>
      <w:r w:rsidR="00DB0EE4">
        <w:t>īguma</w:t>
      </w:r>
      <w:r w:rsidRPr="002015DD">
        <w:t xml:space="preserve"> </w:t>
      </w:r>
      <w:r w:rsidR="00DB0EE4">
        <w:t>3.3.</w:t>
      </w:r>
      <w:r w:rsidRPr="002015DD">
        <w:t>apakšpunktā sākotnēji norādītos vai L</w:t>
      </w:r>
      <w:r w:rsidR="00DB0EE4">
        <w:t>īguma</w:t>
      </w:r>
      <w:r w:rsidRPr="002015DD">
        <w:t xml:space="preserve"> </w:t>
      </w:r>
      <w:r w:rsidR="00DB0EE4">
        <w:t>3</w:t>
      </w:r>
      <w:r w:rsidRPr="002015DD">
        <w:t>.</w:t>
      </w:r>
      <w:r w:rsidR="00DB0EE4">
        <w:t>4</w:t>
      </w:r>
      <w:r w:rsidRPr="002015DD">
        <w:t>.apakšpunktā noteiktajā kārtībā nomainītos speciālistus, I</w:t>
      </w:r>
      <w:r w:rsidR="00DB0EE4">
        <w:t>zpildītājs</w:t>
      </w:r>
      <w:r w:rsidRPr="002015DD">
        <w:t xml:space="preserve"> nodrošina </w:t>
      </w:r>
      <w:r w:rsidR="00DB0EE4">
        <w:t>Līguma</w:t>
      </w:r>
      <w:r w:rsidRPr="002015DD">
        <w:t xml:space="preserve"> </w:t>
      </w:r>
      <w:r w:rsidR="00DB0EE4">
        <w:t>3.3.</w:t>
      </w:r>
      <w:r w:rsidRPr="002015DD">
        <w:t>apakšpunktā noteikto minimālo obligāti nodrošināmo speciālistu komandas skaitlisko sastāvu</w:t>
      </w:r>
      <w:r w:rsidR="00DB0EE4">
        <w:t>.</w:t>
      </w:r>
    </w:p>
    <w:p w14:paraId="34428AAC" w14:textId="3AE9A9CA" w:rsidR="006B644A" w:rsidRDefault="006B644A" w:rsidP="006B644A">
      <w:pPr>
        <w:numPr>
          <w:ilvl w:val="1"/>
          <w:numId w:val="16"/>
        </w:numPr>
        <w:tabs>
          <w:tab w:val="clear" w:pos="4544"/>
          <w:tab w:val="num" w:pos="432"/>
          <w:tab w:val="left" w:pos="4320"/>
          <w:tab w:val="left" w:pos="8640"/>
        </w:tabs>
        <w:ind w:left="432" w:right="-1"/>
        <w:jc w:val="both"/>
        <w:outlineLvl w:val="1"/>
      </w:pPr>
      <w:r>
        <w:t xml:space="preserve">Izpildītājs </w:t>
      </w:r>
      <w:r w:rsidRPr="00F35EF8">
        <w:t>nodrošin</w:t>
      </w:r>
      <w:r>
        <w:t>a</w:t>
      </w:r>
      <w:r w:rsidRPr="00F35EF8">
        <w:t>, lai Līguma izpildē netiek ietvertas Krievijas Federācijas un Baltkrievijas Republikas izcelsmes preces un pakalpojumi</w:t>
      </w:r>
      <w:r w:rsidR="00E96FD5">
        <w:t>.</w:t>
      </w:r>
    </w:p>
    <w:p w14:paraId="5AED25D8" w14:textId="714515C1" w:rsidR="00E96FD5" w:rsidRPr="006B644A" w:rsidRDefault="00E96FD5" w:rsidP="00F35EF8">
      <w:pPr>
        <w:numPr>
          <w:ilvl w:val="1"/>
          <w:numId w:val="16"/>
        </w:numPr>
        <w:tabs>
          <w:tab w:val="clear" w:pos="4544"/>
          <w:tab w:val="num" w:pos="432"/>
          <w:tab w:val="left" w:pos="4320"/>
          <w:tab w:val="left" w:pos="8640"/>
        </w:tabs>
        <w:ind w:left="432" w:right="-1"/>
        <w:jc w:val="both"/>
        <w:outlineLvl w:val="1"/>
      </w:pPr>
      <w:r w:rsidRPr="00263759">
        <w:t>IZPILDĪTĀJS garantē sniegt</w:t>
      </w:r>
      <w:r>
        <w:t>ā</w:t>
      </w:r>
      <w:r w:rsidRPr="00263759">
        <w:t xml:space="preserve"> </w:t>
      </w:r>
      <w:r>
        <w:t>p</w:t>
      </w:r>
      <w:r w:rsidRPr="00263759">
        <w:t>akalpojum</w:t>
      </w:r>
      <w:r>
        <w:t>a</w:t>
      </w:r>
      <w:r w:rsidRPr="00263759">
        <w:t xml:space="preserve"> atbilstību </w:t>
      </w:r>
      <w:r>
        <w:t>Risinājuma</w:t>
      </w:r>
      <w:r w:rsidRPr="00263759">
        <w:t xml:space="preserve"> ražotāj</w:t>
      </w:r>
      <w:r w:rsidR="00D71150">
        <w:t>a</w:t>
      </w:r>
      <w:r w:rsidRPr="00263759">
        <w:t xml:space="preserve"> noteiktajiem kvalitātes standartiem un tehniskajiem rādītājiem</w:t>
      </w:r>
      <w:r w:rsidR="00F53A2F">
        <w:t>.</w:t>
      </w:r>
    </w:p>
    <w:p w14:paraId="68F08997" w14:textId="3456CBF1" w:rsidR="00DA7448" w:rsidRPr="00381078" w:rsidRDefault="00DA7448" w:rsidP="007D0B4C">
      <w:pPr>
        <w:numPr>
          <w:ilvl w:val="1"/>
          <w:numId w:val="16"/>
        </w:numPr>
        <w:tabs>
          <w:tab w:val="clear" w:pos="4544"/>
          <w:tab w:val="left" w:pos="426"/>
        </w:tabs>
        <w:ind w:left="432" w:right="-1"/>
        <w:jc w:val="both"/>
        <w:outlineLvl w:val="1"/>
      </w:pPr>
      <w:bookmarkStart w:id="1" w:name="_Hlk210633400"/>
      <w:r w:rsidRPr="00452F88">
        <w:t>Pasūtītājam ir tiesības pastāvīgi uzraudzīt Līguma izpildes kvalitāti. Pēc Pasūtītāja pieprasījuma Izpildītājs sniedz Līguma izpildes uzraudzībai nepieciešamo informāciju</w:t>
      </w:r>
      <w:r w:rsidR="00740B69">
        <w:t>, tai skaitā žurnālfailus</w:t>
      </w:r>
      <w:r>
        <w:t>.</w:t>
      </w:r>
    </w:p>
    <w:p w14:paraId="6EDB538C" w14:textId="4DDC1EDA" w:rsidR="00DA7448" w:rsidRPr="00452F88" w:rsidRDefault="00DA7448" w:rsidP="007D0B4C">
      <w:pPr>
        <w:numPr>
          <w:ilvl w:val="1"/>
          <w:numId w:val="16"/>
        </w:numPr>
        <w:tabs>
          <w:tab w:val="clear" w:pos="4544"/>
          <w:tab w:val="num" w:pos="0"/>
        </w:tabs>
        <w:ind w:left="432" w:right="-1"/>
        <w:jc w:val="both"/>
        <w:outlineLvl w:val="1"/>
        <w:rPr>
          <w:rFonts w:eastAsia="Times New Roman"/>
        </w:rPr>
      </w:pPr>
      <w:r w:rsidRPr="00F75CA5">
        <w:lastRenderedPageBreak/>
        <w:t>Līguma izpildē Puses ievēro Nacionālā</w:t>
      </w:r>
      <w:r>
        <w:t>s</w:t>
      </w:r>
      <w:r w:rsidRPr="00F75CA5">
        <w:t xml:space="preserve"> kiberdrošības likuma un </w:t>
      </w:r>
      <w:r w:rsidR="00536C79" w:rsidRPr="00452F88">
        <w:t>MK noteikum</w:t>
      </w:r>
      <w:r w:rsidR="007243FA">
        <w:t>u</w:t>
      </w:r>
      <w:r w:rsidR="00536C79" w:rsidRPr="00452F88">
        <w:t xml:space="preserve"> Nr. 397 </w:t>
      </w:r>
      <w:r>
        <w:rPr>
          <w:rFonts w:eastAsia="Calibri"/>
        </w:rPr>
        <w:t>prasības</w:t>
      </w:r>
      <w:r w:rsidRPr="00F75CA5">
        <w:rPr>
          <w:rFonts w:eastAsia="Calibri"/>
        </w:rPr>
        <w:t>.</w:t>
      </w:r>
    </w:p>
    <w:p w14:paraId="312E34BA" w14:textId="67489D94" w:rsidR="00DE2584" w:rsidRPr="00053C89" w:rsidRDefault="00DA7448" w:rsidP="00F35EF8">
      <w:pPr>
        <w:numPr>
          <w:ilvl w:val="1"/>
          <w:numId w:val="16"/>
        </w:numPr>
        <w:tabs>
          <w:tab w:val="clear" w:pos="4544"/>
          <w:tab w:val="num" w:pos="142"/>
        </w:tabs>
        <w:ind w:left="432" w:right="-1"/>
        <w:jc w:val="both"/>
        <w:outlineLvl w:val="1"/>
        <w:rPr>
          <w:i/>
          <w:iCs/>
        </w:rPr>
      </w:pPr>
      <w:r w:rsidRPr="00ED749B">
        <w:t xml:space="preserve">Saskaņā ar </w:t>
      </w:r>
      <w:r w:rsidR="00536C79">
        <w:t>MK noteikumu Nr. 397</w:t>
      </w:r>
      <w:r w:rsidR="00536C79">
        <w:rPr>
          <w:rFonts w:eastAsia="Calibri"/>
        </w:rPr>
        <w:t xml:space="preserve"> </w:t>
      </w:r>
      <w:r w:rsidRPr="00ED749B">
        <w:t xml:space="preserve">92.punktu Līgumā izpildes uzraudzību kiberdrošības jomā nodrošina </w:t>
      </w:r>
      <w:r w:rsidR="009A5863" w:rsidRPr="00ED749B">
        <w:t>P</w:t>
      </w:r>
      <w:r w:rsidR="000056F5" w:rsidRPr="00ED749B">
        <w:t>asūtītāja kiberdrošības pārvaldnieks</w:t>
      </w:r>
      <w:r w:rsidRPr="00ED749B">
        <w:t>.</w:t>
      </w:r>
      <w:bookmarkEnd w:id="1"/>
    </w:p>
    <w:p w14:paraId="1F8D38E5" w14:textId="79DD586E" w:rsidR="00053C89" w:rsidRPr="00053C89" w:rsidRDefault="00053C89" w:rsidP="00F35EF8">
      <w:pPr>
        <w:numPr>
          <w:ilvl w:val="0"/>
          <w:numId w:val="16"/>
        </w:numPr>
        <w:tabs>
          <w:tab w:val="left" w:pos="0"/>
          <w:tab w:val="num" w:pos="540"/>
        </w:tabs>
        <w:spacing w:before="240" w:after="120"/>
        <w:ind w:left="284" w:hanging="284"/>
        <w:jc w:val="center"/>
        <w:rPr>
          <w:b/>
        </w:rPr>
      </w:pPr>
      <w:r w:rsidRPr="00053C89">
        <w:rPr>
          <w:b/>
        </w:rPr>
        <w:t>Informācijas neizpaužamība</w:t>
      </w:r>
    </w:p>
    <w:p w14:paraId="07CC7B51" w14:textId="3C8A611D" w:rsidR="00053C89" w:rsidRDefault="00053C89" w:rsidP="00F35EF8">
      <w:pPr>
        <w:numPr>
          <w:ilvl w:val="1"/>
          <w:numId w:val="16"/>
        </w:numPr>
        <w:tabs>
          <w:tab w:val="clear" w:pos="4544"/>
          <w:tab w:val="num" w:pos="142"/>
        </w:tabs>
        <w:ind w:left="432" w:right="-1"/>
        <w:jc w:val="both"/>
        <w:outlineLvl w:val="1"/>
      </w:pPr>
      <w:r w:rsidRPr="00263759">
        <w:t>I</w:t>
      </w:r>
      <w:r>
        <w:t>zpildītājs</w:t>
      </w:r>
      <w:r w:rsidRPr="00263759">
        <w:t xml:space="preserve"> apņemas visā P</w:t>
      </w:r>
      <w:r>
        <w:t>ušu</w:t>
      </w:r>
      <w:r w:rsidRPr="00263759">
        <w:t xml:space="preserve"> sadarbības laikā, kā arī pēc tam neizpaust trešajām personām finansiālu</w:t>
      </w:r>
      <w:r>
        <w:t>, tehnisku</w:t>
      </w:r>
      <w:r w:rsidRPr="00263759">
        <w:t xml:space="preserve"> un cita veida informāciju, kas kļuvusi zināma LĪGUMA rezultātā.</w:t>
      </w:r>
    </w:p>
    <w:p w14:paraId="2E77965E" w14:textId="4CF9EF40" w:rsidR="00935564" w:rsidRDefault="00935564" w:rsidP="00F35EF8">
      <w:pPr>
        <w:numPr>
          <w:ilvl w:val="1"/>
          <w:numId w:val="16"/>
        </w:numPr>
        <w:tabs>
          <w:tab w:val="clear" w:pos="4544"/>
          <w:tab w:val="num" w:pos="142"/>
        </w:tabs>
        <w:ind w:left="432" w:right="-1"/>
        <w:jc w:val="both"/>
        <w:outlineLvl w:val="1"/>
      </w:pPr>
      <w:r w:rsidRPr="00935564">
        <w:t> Izpildītājs apņemas visā Pušu sadarbības laikā</w:t>
      </w:r>
      <w:r>
        <w:t xml:space="preserve"> </w:t>
      </w:r>
      <w:r w:rsidRPr="00935564">
        <w:t xml:space="preserve">neveikt un nepieļaut tādas darbības vai bezdarbību, kas var radīt traucējumus, apdraudējumu vai negatīvi ietekmēt </w:t>
      </w:r>
      <w:r w:rsidR="00FB3B94">
        <w:t>Pasūtītāja</w:t>
      </w:r>
      <w:r w:rsidRPr="00935564">
        <w:t xml:space="preserve"> informācijas konfidencialitāti, integritāti un pieejamību (CIA), kā arī </w:t>
      </w:r>
      <w:r w:rsidR="00FB3B94">
        <w:t>Pasūtītāja</w:t>
      </w:r>
      <w:r w:rsidRPr="00935564">
        <w:t xml:space="preserve"> informācijas sistēmu, datu vai pakalpojumu nepārtrauktu un drošu darbību.</w:t>
      </w:r>
    </w:p>
    <w:p w14:paraId="4AA388E6" w14:textId="01E13EE7" w:rsidR="00053C89" w:rsidRPr="00263759" w:rsidRDefault="00053C89" w:rsidP="00F35EF8">
      <w:pPr>
        <w:numPr>
          <w:ilvl w:val="1"/>
          <w:numId w:val="16"/>
        </w:numPr>
        <w:tabs>
          <w:tab w:val="clear" w:pos="4544"/>
          <w:tab w:val="num" w:pos="142"/>
        </w:tabs>
        <w:ind w:left="432" w:right="-1"/>
        <w:jc w:val="both"/>
        <w:outlineLvl w:val="1"/>
      </w:pPr>
      <w:r w:rsidRPr="00263759">
        <w:t>Šāda informācija tiek uzskatīta par konfidenciālu un nevar tikt izpausta vai padarīta publiski pieejama bez P</w:t>
      </w:r>
      <w:r>
        <w:t>asūtītāja</w:t>
      </w:r>
      <w:r w:rsidRPr="00263759">
        <w:t xml:space="preserve"> rakstiskas piekrišanas.</w:t>
      </w:r>
    </w:p>
    <w:p w14:paraId="7EC7BB6A" w14:textId="154D09BB" w:rsidR="00053C89" w:rsidRDefault="00053C89" w:rsidP="00F35EF8">
      <w:pPr>
        <w:numPr>
          <w:ilvl w:val="1"/>
          <w:numId w:val="16"/>
        </w:numPr>
        <w:tabs>
          <w:tab w:val="clear" w:pos="4544"/>
          <w:tab w:val="num" w:pos="142"/>
        </w:tabs>
        <w:ind w:left="432" w:right="-1"/>
        <w:jc w:val="both"/>
        <w:outlineLvl w:val="1"/>
      </w:pPr>
      <w:r w:rsidRPr="00263759">
        <w:t>L</w:t>
      </w:r>
      <w:r>
        <w:t>īguma</w:t>
      </w:r>
      <w:r w:rsidRPr="00263759">
        <w:t xml:space="preserve"> </w:t>
      </w:r>
      <w:r>
        <w:t>4</w:t>
      </w:r>
      <w:r w:rsidRPr="00263759">
        <w:t>.1.apakšpunktā minētā informācija netiek uzskatīta par konfidenciālu, ja tā kļuvusi publiski pieejama saskaņā ar Latvija Republikas normatīvajos aktos noteiktajām prasībām (iekļauta I</w:t>
      </w:r>
      <w:r>
        <w:t>zpildītāja</w:t>
      </w:r>
      <w:r w:rsidRPr="00263759">
        <w:t xml:space="preserve"> administrācijas un grāmatvedības sagatavotos publiska rakstura pārskatos un atskaitēs u.tml.).</w:t>
      </w:r>
    </w:p>
    <w:p w14:paraId="4F6DC5DF" w14:textId="7B303340" w:rsidR="00053C89" w:rsidRPr="00BE4566" w:rsidRDefault="00053C89" w:rsidP="00F35EF8">
      <w:pPr>
        <w:numPr>
          <w:ilvl w:val="1"/>
          <w:numId w:val="16"/>
        </w:numPr>
        <w:tabs>
          <w:tab w:val="clear" w:pos="4544"/>
          <w:tab w:val="num" w:pos="142"/>
        </w:tabs>
        <w:ind w:left="432" w:right="-1"/>
        <w:jc w:val="both"/>
        <w:outlineLvl w:val="1"/>
      </w:pPr>
      <w:r w:rsidRPr="00362A7C">
        <w:t>P</w:t>
      </w:r>
      <w:r>
        <w:t>uses</w:t>
      </w:r>
      <w:r w:rsidRPr="00362A7C">
        <w:t xml:space="preserve"> ar informācijas prettiesisku izpaušanu L</w:t>
      </w:r>
      <w:r>
        <w:t>īguma</w:t>
      </w:r>
      <w:r w:rsidRPr="00362A7C">
        <w:t xml:space="preserve"> ietvaros saprot - tās nodošanu mutiski, rakstiski, elektroniski vai jebkādā citā tehniskā veidā, tās kopēšanu, pavairošanu, izplatīšanu, pārdošanu, dāvināšanu, iznomāšanu, izmainīšanu, pārveidošanu, labošanu un nodošanu trešajām personām vai citas līdzīgas darbības ar neizpaužamu informāciju.</w:t>
      </w:r>
    </w:p>
    <w:p w14:paraId="3C3917EB" w14:textId="60603B03" w:rsidR="00053C89" w:rsidRPr="00053C89" w:rsidRDefault="00053C89" w:rsidP="00F35EF8">
      <w:pPr>
        <w:numPr>
          <w:ilvl w:val="1"/>
          <w:numId w:val="16"/>
        </w:numPr>
        <w:tabs>
          <w:tab w:val="clear" w:pos="4544"/>
          <w:tab w:val="num" w:pos="142"/>
        </w:tabs>
        <w:ind w:left="432" w:right="-1"/>
        <w:jc w:val="both"/>
        <w:outlineLvl w:val="1"/>
      </w:pPr>
      <w:bookmarkStart w:id="2" w:name="_Hlk216268107"/>
      <w:r w:rsidRPr="00053C89">
        <w:t>Ne vēlāk kā 5 (piecu) darba dienu laikā pēc L</w:t>
      </w:r>
      <w:r>
        <w:t>īgumā</w:t>
      </w:r>
      <w:r w:rsidRPr="00053C89">
        <w:t xml:space="preserve"> noteikto P</w:t>
      </w:r>
      <w:r>
        <w:t>ušu</w:t>
      </w:r>
      <w:r w:rsidRPr="00053C89">
        <w:t xml:space="preserve"> saistību pilnīgas izpildes I</w:t>
      </w:r>
      <w:r>
        <w:t>zpildītājam</w:t>
      </w:r>
      <w:r w:rsidRPr="00053C89">
        <w:t xml:space="preserve"> ir pienākums dzēst visus L</w:t>
      </w:r>
      <w:r>
        <w:t>īguma</w:t>
      </w:r>
      <w:r w:rsidRPr="00053C89">
        <w:t xml:space="preserve"> izpildes laikā iegūtos un uzglabātos datus. L</w:t>
      </w:r>
      <w:r>
        <w:t>īguma</w:t>
      </w:r>
      <w:r w:rsidRPr="00053C89">
        <w:t xml:space="preserve"> spēkā esamības laikā I</w:t>
      </w:r>
      <w:r>
        <w:t>zpildītājs</w:t>
      </w:r>
      <w:r w:rsidRPr="00053C89">
        <w:t xml:space="preserve"> pēc P</w:t>
      </w:r>
      <w:r>
        <w:t>asūtītāja</w:t>
      </w:r>
      <w:r w:rsidRPr="00053C89">
        <w:t xml:space="preserve"> pilnvarotās personas norādījumiem dzēš (iznīcina) datus. </w:t>
      </w:r>
      <w:bookmarkEnd w:id="2"/>
    </w:p>
    <w:p w14:paraId="570537F3" w14:textId="1C0947DD" w:rsidR="008C3D27" w:rsidRPr="00ED749B" w:rsidRDefault="00DC6BFC" w:rsidP="00ED749B">
      <w:pPr>
        <w:numPr>
          <w:ilvl w:val="0"/>
          <w:numId w:val="16"/>
        </w:numPr>
        <w:tabs>
          <w:tab w:val="left" w:pos="0"/>
          <w:tab w:val="num" w:pos="540"/>
        </w:tabs>
        <w:spacing w:before="240" w:after="120"/>
        <w:ind w:left="284" w:hanging="284"/>
        <w:jc w:val="center"/>
        <w:rPr>
          <w:b/>
        </w:rPr>
      </w:pPr>
      <w:r w:rsidRPr="00ED749B">
        <w:rPr>
          <w:b/>
        </w:rPr>
        <w:t>Pušu a</w:t>
      </w:r>
      <w:r w:rsidR="008C3D27" w:rsidRPr="00ED749B">
        <w:rPr>
          <w:b/>
        </w:rPr>
        <w:t>tbildība</w:t>
      </w:r>
    </w:p>
    <w:p w14:paraId="148D6CA4" w14:textId="77777777" w:rsidR="00975E48" w:rsidRDefault="008C3D27" w:rsidP="00975E48">
      <w:pPr>
        <w:pStyle w:val="ListParagraph"/>
        <w:numPr>
          <w:ilvl w:val="1"/>
          <w:numId w:val="16"/>
        </w:numPr>
        <w:ind w:left="426" w:hanging="426"/>
        <w:contextualSpacing w:val="0"/>
        <w:jc w:val="both"/>
      </w:pPr>
      <w:r w:rsidRPr="00CF75E1">
        <w:rPr>
          <w:lang w:eastAsia="lv-LV"/>
        </w:rPr>
        <w:t xml:space="preserve">Par </w:t>
      </w:r>
      <w:r w:rsidRPr="00ED749B">
        <w:rPr>
          <w:lang w:eastAsia="lv-LV"/>
        </w:rPr>
        <w:t xml:space="preserve">Līguma </w:t>
      </w:r>
      <w:r w:rsidRPr="00CF75E1">
        <w:rPr>
          <w:lang w:eastAsia="lv-LV"/>
        </w:rPr>
        <w:t xml:space="preserve">noteikumu neizpildi vai nepienācīgu izpildi Puses ir atbildīgas </w:t>
      </w:r>
      <w:r w:rsidRPr="00ED749B">
        <w:rPr>
          <w:lang w:eastAsia="lv-LV"/>
        </w:rPr>
        <w:t xml:space="preserve">Līgumā </w:t>
      </w:r>
      <w:r w:rsidRPr="00CF75E1">
        <w:rPr>
          <w:lang w:eastAsia="lv-LV"/>
        </w:rPr>
        <w:t>un Latvijas Republikā spēkā esošajos normatīvajos aktos noteiktajā kārtībā.</w:t>
      </w:r>
    </w:p>
    <w:p w14:paraId="364C847A" w14:textId="77777777" w:rsidR="00690054" w:rsidRPr="00CF75E1" w:rsidRDefault="00690054" w:rsidP="00690054">
      <w:pPr>
        <w:pStyle w:val="ListParagraph"/>
        <w:numPr>
          <w:ilvl w:val="1"/>
          <w:numId w:val="16"/>
        </w:numPr>
        <w:ind w:left="426" w:hanging="426"/>
        <w:contextualSpacing w:val="0"/>
        <w:jc w:val="both"/>
      </w:pPr>
      <w:r w:rsidRPr="00C50908">
        <w:rPr>
          <w:color w:val="000000"/>
        </w:rPr>
        <w:t xml:space="preserve">Par </w:t>
      </w:r>
      <w:r w:rsidRPr="00975E48">
        <w:rPr>
          <w:rFonts w:eastAsia="Calibri"/>
          <w:lang w:eastAsia="lv-LV"/>
        </w:rPr>
        <w:t xml:space="preserve">Līguma </w:t>
      </w:r>
      <w:r>
        <w:rPr>
          <w:rFonts w:eastAsia="Calibri"/>
          <w:lang w:eastAsia="lv-LV"/>
        </w:rPr>
        <w:t>2.4.</w:t>
      </w:r>
      <w:r w:rsidRPr="00975E48">
        <w:rPr>
          <w:rFonts w:eastAsia="Calibri"/>
          <w:lang w:eastAsia="lv-LV"/>
        </w:rPr>
        <w:t xml:space="preserve">apakšpunktā noteiktā </w:t>
      </w:r>
      <w:r w:rsidRPr="00C50908">
        <w:rPr>
          <w:color w:val="000000"/>
        </w:rPr>
        <w:t xml:space="preserve">maksājuma termiņa nokavējumu </w:t>
      </w:r>
      <w:r>
        <w:rPr>
          <w:color w:val="000000"/>
        </w:rPr>
        <w:t>Izpildītājs</w:t>
      </w:r>
      <w:r w:rsidRPr="00C50908">
        <w:rPr>
          <w:color w:val="000000"/>
        </w:rPr>
        <w:t xml:space="preserve"> pieprasa </w:t>
      </w:r>
      <w:r>
        <w:rPr>
          <w:color w:val="000000"/>
        </w:rPr>
        <w:t xml:space="preserve">un Pasūtītājs maksā </w:t>
      </w:r>
      <w:r w:rsidRPr="00C50908">
        <w:rPr>
          <w:color w:val="000000"/>
        </w:rPr>
        <w:t>līgumsodu 0,1 % (vienas desmitās daļas procenta) apmērā no termiņā nesamaksātās summas bez PVN par katru nokavējuma kalendāro dienu</w:t>
      </w:r>
      <w:r>
        <w:rPr>
          <w:color w:val="000000"/>
        </w:rPr>
        <w:t>, bet ne vairāk kā</w:t>
      </w:r>
      <w:r w:rsidRPr="00C50908">
        <w:rPr>
          <w:color w:val="000000"/>
        </w:rPr>
        <w:t xml:space="preserve"> 10 % (desmit procentus) no kopējās termiņā </w:t>
      </w:r>
      <w:r w:rsidRPr="00975E48">
        <w:rPr>
          <w:rFonts w:eastAsia="Calibri"/>
          <w:lang w:eastAsia="lv-LV"/>
        </w:rPr>
        <w:t>nesamaksātās</w:t>
      </w:r>
      <w:r w:rsidRPr="00C50908">
        <w:rPr>
          <w:color w:val="000000"/>
        </w:rPr>
        <w:t xml:space="preserve"> summas bez PVN.</w:t>
      </w:r>
    </w:p>
    <w:p w14:paraId="06CFEEC3" w14:textId="3666423E" w:rsidR="00975E48" w:rsidRDefault="00707295" w:rsidP="00CC4EE0">
      <w:pPr>
        <w:pStyle w:val="ListParagraph"/>
        <w:numPr>
          <w:ilvl w:val="1"/>
          <w:numId w:val="16"/>
        </w:numPr>
        <w:ind w:left="426" w:hanging="426"/>
        <w:contextualSpacing w:val="0"/>
        <w:jc w:val="both"/>
      </w:pPr>
      <w:r>
        <w:t>J</w:t>
      </w:r>
      <w:r w:rsidRPr="00EC3948">
        <w:t xml:space="preserve">a </w:t>
      </w:r>
      <w:r w:rsidR="00975E48" w:rsidRPr="00EC3948">
        <w:t>I</w:t>
      </w:r>
      <w:r w:rsidR="00975E48">
        <w:t>zpildītājs</w:t>
      </w:r>
      <w:r w:rsidR="00975E48" w:rsidRPr="00EC3948">
        <w:t xml:space="preserve"> vai tā speciālisti, vai tā piesaistītie apakšuzņēmēji, vai to personāls pārkāpj Līguma </w:t>
      </w:r>
      <w:r w:rsidR="00975E48">
        <w:t>4</w:t>
      </w:r>
      <w:r w:rsidR="00975E48" w:rsidRPr="00EC3948">
        <w:t xml:space="preserve">.punktā noteiktās informācijas neizpaužamības saistības, tad </w:t>
      </w:r>
      <w:r w:rsidR="00975E48">
        <w:t>Pasūtītājs</w:t>
      </w:r>
      <w:r w:rsidR="00975E48" w:rsidRPr="00EC3948">
        <w:t xml:space="preserve"> pieprasa </w:t>
      </w:r>
      <w:r w:rsidR="00975E48">
        <w:t>un</w:t>
      </w:r>
      <w:r w:rsidR="00975E48" w:rsidRPr="00EC3948">
        <w:t xml:space="preserve"> I</w:t>
      </w:r>
      <w:r w:rsidR="00975E48">
        <w:t>zpildītājs</w:t>
      </w:r>
      <w:r w:rsidR="00975E48" w:rsidRPr="00EC3948">
        <w:t xml:space="preserve"> </w:t>
      </w:r>
      <w:r w:rsidR="00975E48">
        <w:t xml:space="preserve">maksā </w:t>
      </w:r>
      <w:r w:rsidR="00975E48" w:rsidRPr="00EC3948">
        <w:t>vienreizēju līgumsodu 5 000</w:t>
      </w:r>
      <w:r w:rsidR="00975E48" w:rsidRPr="00975E48">
        <w:rPr>
          <w:color w:val="000000"/>
        </w:rPr>
        <w:t> </w:t>
      </w:r>
      <w:r w:rsidR="00975E48" w:rsidRPr="00EC3948">
        <w:t xml:space="preserve">EUR (pieci tūkstoši </w:t>
      </w:r>
      <w:r w:rsidR="00975E48" w:rsidRPr="00975E48">
        <w:rPr>
          <w:i/>
          <w:iCs/>
        </w:rPr>
        <w:t>euro</w:t>
      </w:r>
      <w:r w:rsidR="00975E48" w:rsidRPr="00EC3948">
        <w:t xml:space="preserve">) par katru atsevišķu šādu </w:t>
      </w:r>
      <w:r w:rsidR="00975E48" w:rsidRPr="00872BBE">
        <w:t>pārkāpuma gadījumu</w:t>
      </w:r>
      <w:r w:rsidR="00CC4EE0">
        <w:t>.</w:t>
      </w:r>
    </w:p>
    <w:p w14:paraId="54C98752" w14:textId="092CCD0D" w:rsidR="00535BAD" w:rsidRDefault="00535BAD" w:rsidP="00535BAD">
      <w:pPr>
        <w:pStyle w:val="ListParagraph"/>
        <w:numPr>
          <w:ilvl w:val="1"/>
          <w:numId w:val="16"/>
        </w:numPr>
        <w:ind w:left="426" w:hanging="426"/>
        <w:contextualSpacing w:val="0"/>
        <w:jc w:val="both"/>
      </w:pPr>
      <w:r w:rsidRPr="00263759">
        <w:t xml:space="preserve">Ja </w:t>
      </w:r>
      <w:r>
        <w:t>Izpildītājs</w:t>
      </w:r>
      <w:r w:rsidRPr="00263759">
        <w:t xml:space="preserve"> </w:t>
      </w:r>
      <w:r>
        <w:t>nenodrošina</w:t>
      </w:r>
      <w:r w:rsidRPr="00263759">
        <w:t xml:space="preserve"> L</w:t>
      </w:r>
      <w:r>
        <w:t>īguma 3.3.</w:t>
      </w:r>
      <w:r w:rsidRPr="00263759">
        <w:t>apakšpunkt</w:t>
      </w:r>
      <w:r>
        <w:t>ā izpildi</w:t>
      </w:r>
      <w:r w:rsidR="008D2B67">
        <w:t xml:space="preserve"> un/vai piesaista speciālistus nesaskaņojot ar Pasūtītāju atbilstoši Līguma 3.4.apakšpunktam</w:t>
      </w:r>
      <w:r w:rsidRPr="00263759">
        <w:t>, tad</w:t>
      </w:r>
      <w:r>
        <w:t xml:space="preserve"> Pasūtītājs</w:t>
      </w:r>
      <w:r w:rsidRPr="00263759">
        <w:t xml:space="preserve"> pieprasa</w:t>
      </w:r>
      <w:r>
        <w:t xml:space="preserve"> un</w:t>
      </w:r>
      <w:r w:rsidRPr="00263759">
        <w:t xml:space="preserve"> I</w:t>
      </w:r>
      <w:r>
        <w:t>zpildītājs</w:t>
      </w:r>
      <w:r w:rsidRPr="00263759">
        <w:t xml:space="preserve"> maksā līgumsodu 500,00 EUR (piecus simtus </w:t>
      </w:r>
      <w:r w:rsidRPr="00535BAD">
        <w:rPr>
          <w:i/>
          <w:iCs/>
        </w:rPr>
        <w:t>euro</w:t>
      </w:r>
      <w:r w:rsidRPr="00263759">
        <w:t xml:space="preserve"> un 00 centus) apmērā par katru tādu konstatēto gadījumu.</w:t>
      </w:r>
    </w:p>
    <w:p w14:paraId="1B3821DD" w14:textId="55EC49CE" w:rsidR="00690054" w:rsidRDefault="00690054" w:rsidP="00690054">
      <w:pPr>
        <w:pStyle w:val="ListParagraph"/>
        <w:numPr>
          <w:ilvl w:val="1"/>
          <w:numId w:val="16"/>
        </w:numPr>
        <w:ind w:left="426" w:hanging="426"/>
        <w:contextualSpacing w:val="0"/>
        <w:jc w:val="both"/>
      </w:pPr>
      <w:r w:rsidRPr="00263759">
        <w:t>Ja tiek nokavēta kādas L</w:t>
      </w:r>
      <w:r>
        <w:t>īgumā</w:t>
      </w:r>
      <w:r w:rsidRPr="00263759">
        <w:t xml:space="preserve"> noteiktās saistības izpilde, līgumsods aprēķināms par periodu, kas sākas nākamajā dienā pēc L</w:t>
      </w:r>
      <w:r>
        <w:t>īgumā</w:t>
      </w:r>
      <w:r w:rsidRPr="00263759">
        <w:t xml:space="preserve"> noteiktā saistības izpildes termiņa un ietver dienu, kurā saistība izpildīta.</w:t>
      </w:r>
    </w:p>
    <w:p w14:paraId="6078E6AE" w14:textId="53B312F1" w:rsidR="00053C89" w:rsidRPr="00F35EF8" w:rsidRDefault="00053C89" w:rsidP="00690054">
      <w:pPr>
        <w:pStyle w:val="ListParagraph"/>
        <w:numPr>
          <w:ilvl w:val="1"/>
          <w:numId w:val="16"/>
        </w:numPr>
        <w:ind w:left="426" w:hanging="426"/>
        <w:contextualSpacing w:val="0"/>
        <w:jc w:val="both"/>
      </w:pPr>
      <w:r w:rsidRPr="00263759">
        <w:t>Līgumsoda samaksa neatbrīvo P</w:t>
      </w:r>
      <w:r>
        <w:t>uses</w:t>
      </w:r>
      <w:r w:rsidRPr="00263759">
        <w:t xml:space="preserve"> no pārējo līgumsaistību izpildes.</w:t>
      </w:r>
    </w:p>
    <w:p w14:paraId="72AF2FAE" w14:textId="0B3437EF" w:rsidR="00975E48" w:rsidRPr="00975E48" w:rsidRDefault="00975E48" w:rsidP="00F35EF8">
      <w:pPr>
        <w:pStyle w:val="ListParagraph"/>
        <w:numPr>
          <w:ilvl w:val="1"/>
          <w:numId w:val="16"/>
        </w:numPr>
        <w:ind w:left="426" w:hanging="426"/>
        <w:contextualSpacing w:val="0"/>
        <w:jc w:val="both"/>
      </w:pPr>
      <w:r>
        <w:rPr>
          <w:color w:val="000000"/>
        </w:rPr>
        <w:t>P</w:t>
      </w:r>
      <w:r w:rsidRPr="00F35EF8">
        <w:rPr>
          <w:color w:val="000000"/>
        </w:rPr>
        <w:t xml:space="preserve">ar Līgumā noteikto nosacījumu pārkāpumu </w:t>
      </w:r>
      <w:r>
        <w:rPr>
          <w:color w:val="000000"/>
        </w:rPr>
        <w:t>Pasūtītājs izpildītājam</w:t>
      </w:r>
      <w:r w:rsidRPr="00F35EF8">
        <w:rPr>
          <w:color w:val="000000"/>
        </w:rPr>
        <w:t xml:space="preserve"> aprēķina līgumsodu un izraksta rēķinu. I</w:t>
      </w:r>
      <w:r>
        <w:rPr>
          <w:color w:val="000000"/>
        </w:rPr>
        <w:t xml:space="preserve">zpildītājs </w:t>
      </w:r>
      <w:r w:rsidRPr="00F35EF8">
        <w:rPr>
          <w:color w:val="000000"/>
        </w:rPr>
        <w:t>nomaksā to šādos termiņos, nepārsniedzot Līguma spēkā esamības termiņu:</w:t>
      </w:r>
    </w:p>
    <w:p w14:paraId="45C50F69" w14:textId="30DDD08A" w:rsidR="00975E48" w:rsidRPr="00975E48" w:rsidRDefault="00975E48" w:rsidP="00F35EF8">
      <w:pPr>
        <w:pStyle w:val="ListParagraph"/>
        <w:numPr>
          <w:ilvl w:val="2"/>
          <w:numId w:val="16"/>
        </w:numPr>
        <w:contextualSpacing w:val="0"/>
        <w:jc w:val="both"/>
      </w:pPr>
      <w:r w:rsidRPr="00975E48">
        <w:t xml:space="preserve">vienā mēnesī, ja līgumsoda apmērs nepārsniedz 1 000 EUR (vienu tūkstoti </w:t>
      </w:r>
      <w:r w:rsidRPr="00FB4067">
        <w:rPr>
          <w:i/>
          <w:iCs/>
        </w:rPr>
        <w:t>euro</w:t>
      </w:r>
      <w:r w:rsidRPr="00975E48">
        <w:t>);</w:t>
      </w:r>
    </w:p>
    <w:p w14:paraId="33ED09E2" w14:textId="7ADB6587" w:rsidR="00975E48" w:rsidRPr="00975E48" w:rsidRDefault="00975E48" w:rsidP="00F35EF8">
      <w:pPr>
        <w:pStyle w:val="ListParagraph"/>
        <w:numPr>
          <w:ilvl w:val="2"/>
          <w:numId w:val="16"/>
        </w:numPr>
        <w:contextualSpacing w:val="0"/>
        <w:jc w:val="both"/>
      </w:pPr>
      <w:r w:rsidRPr="00975E48">
        <w:lastRenderedPageBreak/>
        <w:t xml:space="preserve">3 (trīs) mēnešos, ja līgumsoda apmērs ir no 1 001 EUR (viena tūkstoša viena </w:t>
      </w:r>
      <w:r w:rsidRPr="00FB4067">
        <w:rPr>
          <w:i/>
          <w:iCs/>
        </w:rPr>
        <w:t>euro</w:t>
      </w:r>
      <w:r w:rsidRPr="00975E48">
        <w:t xml:space="preserve">), bet nepārsniedz 5 000 EUR (piecus tūkstošus </w:t>
      </w:r>
      <w:r w:rsidRPr="00FB4067">
        <w:rPr>
          <w:i/>
          <w:iCs/>
        </w:rPr>
        <w:t>euro</w:t>
      </w:r>
      <w:r w:rsidRPr="00975E48">
        <w:t>);</w:t>
      </w:r>
    </w:p>
    <w:p w14:paraId="27A0FBAB" w14:textId="26D4BCC1" w:rsidR="00975E48" w:rsidRPr="00975E48" w:rsidRDefault="00975E48" w:rsidP="00F35EF8">
      <w:pPr>
        <w:pStyle w:val="ListParagraph"/>
        <w:numPr>
          <w:ilvl w:val="2"/>
          <w:numId w:val="16"/>
        </w:numPr>
        <w:contextualSpacing w:val="0"/>
        <w:jc w:val="both"/>
      </w:pPr>
      <w:r w:rsidRPr="00975E48">
        <w:t>6 (sešos) mēnešos, ja līgumsoda apmērs ir no 5 001 EUR (pieci tūkstoši viena</w:t>
      </w:r>
      <w:r w:rsidRPr="00F35EF8">
        <w:t xml:space="preserve"> </w:t>
      </w:r>
      <w:r w:rsidRPr="00FB4067">
        <w:rPr>
          <w:i/>
          <w:iCs/>
        </w:rPr>
        <w:t>euro</w:t>
      </w:r>
      <w:r w:rsidRPr="00975E48">
        <w:t>) un vairāk;</w:t>
      </w:r>
    </w:p>
    <w:p w14:paraId="681B0AF4" w14:textId="7C010593" w:rsidR="00975E48" w:rsidRDefault="00CC4EE0" w:rsidP="00CC4EE0">
      <w:pPr>
        <w:pStyle w:val="ListParagraph"/>
        <w:numPr>
          <w:ilvl w:val="1"/>
          <w:numId w:val="16"/>
        </w:numPr>
        <w:ind w:left="426" w:hanging="426"/>
        <w:contextualSpacing w:val="0"/>
        <w:jc w:val="both"/>
        <w:rPr>
          <w:color w:val="000000"/>
        </w:rPr>
      </w:pPr>
      <w:r>
        <w:rPr>
          <w:color w:val="000000"/>
        </w:rPr>
        <w:t>Ja</w:t>
      </w:r>
      <w:r w:rsidR="00975E48" w:rsidRPr="00F35EF8">
        <w:rPr>
          <w:color w:val="000000"/>
        </w:rPr>
        <w:t xml:space="preserve"> līgumsoda summa pārsniedz 1 001 EUR (vienu tūkstoti un vienu </w:t>
      </w:r>
      <w:r w:rsidR="00975E48" w:rsidRPr="00F35EF8">
        <w:rPr>
          <w:i/>
          <w:iCs/>
          <w:color w:val="000000"/>
        </w:rPr>
        <w:t>euro</w:t>
      </w:r>
      <w:r w:rsidR="00975E48" w:rsidRPr="00F35EF8">
        <w:rPr>
          <w:color w:val="000000"/>
        </w:rPr>
        <w:t>), tad I</w:t>
      </w:r>
      <w:r>
        <w:rPr>
          <w:color w:val="000000"/>
        </w:rPr>
        <w:t>zpildītājs</w:t>
      </w:r>
      <w:r w:rsidR="00975E48" w:rsidRPr="00F35EF8">
        <w:rPr>
          <w:color w:val="000000"/>
        </w:rPr>
        <w:t xml:space="preserve"> ir tiesīgs lūgt sadalīt līgumsoda samaksu pa daļām. Šādā gadījumā Puses noslēdz vienošanos par līgumsoda samaksas grafiku un kopējais līgumsoda samaksas termiņš nevar pārsniegt Līguma darbības termiņu.</w:t>
      </w:r>
    </w:p>
    <w:p w14:paraId="0634805C" w14:textId="3A72F1E2" w:rsidR="008C3D27" w:rsidRPr="00F35EF8" w:rsidRDefault="00DC6BFC" w:rsidP="00F35EF8">
      <w:pPr>
        <w:pStyle w:val="ListParagraph"/>
        <w:numPr>
          <w:ilvl w:val="1"/>
          <w:numId w:val="16"/>
        </w:numPr>
        <w:tabs>
          <w:tab w:val="clear" w:pos="4544"/>
          <w:tab w:val="num" w:pos="0"/>
        </w:tabs>
        <w:ind w:left="426" w:hanging="426"/>
        <w:contextualSpacing w:val="0"/>
        <w:jc w:val="both"/>
        <w:rPr>
          <w:color w:val="000000"/>
        </w:rPr>
      </w:pPr>
      <w:r w:rsidRPr="00F35EF8">
        <w:rPr>
          <w:color w:val="000000"/>
        </w:rPr>
        <w:t xml:space="preserve">Pusēm saskaņā ar Latvijas Republikas Civillikumu ir pienākums atlīdzināt otrai Pusei nodarītos </w:t>
      </w:r>
      <w:r w:rsidR="00CC4EE0" w:rsidRPr="00F35EF8">
        <w:rPr>
          <w:color w:val="000000"/>
        </w:rPr>
        <w:t>tiešos un netiešos zaudējumus, ja tādi ir radušies Puses prettiesiskas (neatļautas) rīcības (darbības vai bezdarbības) rezultātā un ir konstatēts un dokumentāri pamatoti pierādīts zaudējumu esamības fakts un zaudējumu apmērs, kā arī cēloniskais sakars starp prettiesisko (neatļauto) rīcību (darbību vai bezdarbību) un nodarītajiem zaudējumiem. Maksimālais zaudējumu atlīdzības apmērs nepārsniedz Līguma 2.1.apakšpunktā noteikto Līguma kopējo summu, izņemot gadījumus, kad zaudējumi radušies Puses rupjas neuzmanības vai ļauna nolūka rezultātā. Puses nav atbildīgas par nejaušu zaudējumu atlīdzināšanu.</w:t>
      </w:r>
    </w:p>
    <w:p w14:paraId="43019E69" w14:textId="77777777" w:rsidR="008C3D27" w:rsidRPr="00ED749B" w:rsidRDefault="008C3D27" w:rsidP="00ED749B">
      <w:pPr>
        <w:numPr>
          <w:ilvl w:val="0"/>
          <w:numId w:val="16"/>
        </w:numPr>
        <w:tabs>
          <w:tab w:val="left" w:pos="0"/>
          <w:tab w:val="num" w:pos="540"/>
        </w:tabs>
        <w:spacing w:before="240" w:after="120"/>
        <w:ind w:left="284" w:hanging="284"/>
        <w:jc w:val="center"/>
        <w:rPr>
          <w:b/>
        </w:rPr>
      </w:pPr>
      <w:r w:rsidRPr="00ED749B">
        <w:rPr>
          <w:b/>
        </w:rPr>
        <w:t>Līguma darbības termiņš</w:t>
      </w:r>
    </w:p>
    <w:p w14:paraId="30270653" w14:textId="77777777" w:rsidR="008C3D27" w:rsidRPr="000F3FF4" w:rsidRDefault="00DC6BFC" w:rsidP="00011E1F">
      <w:pPr>
        <w:pStyle w:val="ListParagraph"/>
        <w:numPr>
          <w:ilvl w:val="1"/>
          <w:numId w:val="16"/>
        </w:numPr>
        <w:ind w:left="426" w:hanging="426"/>
        <w:contextualSpacing w:val="0"/>
        <w:jc w:val="both"/>
      </w:pPr>
      <w:r w:rsidRPr="00ED749B">
        <w:t>Līgums stājas spēkā ar pēdējā pievienotā droša elektroniskā paraksta un tā laika zīmoga datumu.</w:t>
      </w:r>
    </w:p>
    <w:p w14:paraId="5C27CA46" w14:textId="0C081706" w:rsidR="00283F63" w:rsidRPr="000F3FF4" w:rsidRDefault="000B7BEE" w:rsidP="00283F63">
      <w:pPr>
        <w:pStyle w:val="ListParagraph"/>
        <w:numPr>
          <w:ilvl w:val="1"/>
          <w:numId w:val="16"/>
        </w:numPr>
        <w:ind w:left="426" w:hanging="426"/>
        <w:contextualSpacing w:val="0"/>
        <w:jc w:val="both"/>
      </w:pPr>
      <w:r>
        <w:t xml:space="preserve">Izpildītājs sniedz </w:t>
      </w:r>
      <w:r w:rsidR="00362BE3">
        <w:t>p</w:t>
      </w:r>
      <w:r>
        <w:t>akalpojumu</w:t>
      </w:r>
      <w:r w:rsidR="00C855FB">
        <w:t xml:space="preserve"> 1 (vienu) gadu</w:t>
      </w:r>
      <w:r>
        <w:t xml:space="preserve"> </w:t>
      </w:r>
      <w:r w:rsidR="00CC4EE0">
        <w:t xml:space="preserve">no </w:t>
      </w:r>
      <w:r w:rsidR="00032DBE">
        <w:t>pakalpojuma nodošanas – pieņemšanas akta abpusējas parakstīšanas dienas</w:t>
      </w:r>
      <w:r>
        <w:t>.</w:t>
      </w:r>
    </w:p>
    <w:p w14:paraId="4B7286A5" w14:textId="3156F4FC" w:rsidR="008C3D27" w:rsidRDefault="008C3D27" w:rsidP="00011E1F">
      <w:pPr>
        <w:pStyle w:val="ListParagraph"/>
        <w:numPr>
          <w:ilvl w:val="1"/>
          <w:numId w:val="16"/>
        </w:numPr>
        <w:ind w:left="426" w:hanging="426"/>
        <w:contextualSpacing w:val="0"/>
        <w:jc w:val="both"/>
      </w:pPr>
      <w:r w:rsidRPr="000F3FF4">
        <w:t>Līgums ir spēkā līdz Pušu saistību pilnīgai izpildei.</w:t>
      </w:r>
    </w:p>
    <w:p w14:paraId="5D56FC2B" w14:textId="083B73FA" w:rsidR="0019733A" w:rsidRPr="000F3FF4" w:rsidRDefault="0019733A" w:rsidP="0019733A">
      <w:pPr>
        <w:pStyle w:val="ListParagraph"/>
        <w:numPr>
          <w:ilvl w:val="1"/>
          <w:numId w:val="16"/>
        </w:numPr>
        <w:ind w:left="426" w:hanging="426"/>
        <w:contextualSpacing w:val="0"/>
        <w:jc w:val="both"/>
      </w:pPr>
      <w:r w:rsidRPr="0019733A">
        <w:rPr>
          <w:szCs w:val="24"/>
        </w:rPr>
        <w:t xml:space="preserve">Pusēm ir tiesības izbeigt Līguma darbību, vismaz </w:t>
      </w:r>
      <w:r w:rsidR="00535BAD">
        <w:rPr>
          <w:szCs w:val="24"/>
        </w:rPr>
        <w:t>30</w:t>
      </w:r>
      <w:r w:rsidRPr="0019733A">
        <w:rPr>
          <w:szCs w:val="24"/>
        </w:rPr>
        <w:t xml:space="preserve"> (</w:t>
      </w:r>
      <w:r w:rsidR="00535BAD">
        <w:rPr>
          <w:szCs w:val="24"/>
        </w:rPr>
        <w:t>trīsd</w:t>
      </w:r>
      <w:r w:rsidRPr="0019733A">
        <w:rPr>
          <w:szCs w:val="24"/>
        </w:rPr>
        <w:t xml:space="preserve">esmit) kalendārās dienas iepriekš rakstiski paziņojot par to otrai Pusei. </w:t>
      </w:r>
    </w:p>
    <w:p w14:paraId="73E0DC37" w14:textId="6A017729" w:rsidR="000F3FF4" w:rsidRDefault="000F3FF4" w:rsidP="001757B8">
      <w:pPr>
        <w:pStyle w:val="ListParagraph"/>
        <w:numPr>
          <w:ilvl w:val="1"/>
          <w:numId w:val="16"/>
        </w:numPr>
        <w:tabs>
          <w:tab w:val="clear" w:pos="4544"/>
        </w:tabs>
        <w:ind w:left="426"/>
        <w:contextualSpacing w:val="0"/>
        <w:jc w:val="both"/>
      </w:pPr>
      <w:r w:rsidRPr="00DB1A64">
        <w:t>P</w:t>
      </w:r>
      <w:r>
        <w:t>asūtītājam</w:t>
      </w:r>
      <w:r w:rsidRPr="00DB1A64">
        <w:t xml:space="preserve"> ir tiesības </w:t>
      </w:r>
      <w:r w:rsidR="00535BAD" w:rsidRPr="00DB1A64">
        <w:t>vienpusēji izbeigt L</w:t>
      </w:r>
      <w:r w:rsidR="00535BAD">
        <w:t>īguma</w:t>
      </w:r>
      <w:r w:rsidR="00535BAD" w:rsidRPr="00DB1A64">
        <w:t xml:space="preserve"> darbību vismaz 1 (vienu) darba dienu iepriekš rakstiski paziņojot par to I</w:t>
      </w:r>
      <w:r w:rsidR="00535BAD">
        <w:t>zpildītājam</w:t>
      </w:r>
      <w:r>
        <w:t>:</w:t>
      </w:r>
    </w:p>
    <w:p w14:paraId="39EDD249" w14:textId="74AE24FD" w:rsidR="00273FD8" w:rsidRPr="00086D87" w:rsidRDefault="000F3FF4" w:rsidP="007D0B4C">
      <w:pPr>
        <w:pStyle w:val="ListParagraph"/>
        <w:numPr>
          <w:ilvl w:val="2"/>
          <w:numId w:val="16"/>
        </w:numPr>
        <w:contextualSpacing w:val="0"/>
        <w:jc w:val="both"/>
      </w:pPr>
      <w:r w:rsidRPr="007D0B4C">
        <w:t xml:space="preserve">ja atbilstoši Starptautisko un Latvijas Republikas nacionālo sankciju likumam Līguma </w:t>
      </w:r>
      <w:r w:rsidR="00C57EA5" w:rsidRPr="007D0B4C">
        <w:t>9</w:t>
      </w:r>
      <w:r w:rsidRPr="007D0B4C">
        <w:t>.</w:t>
      </w:r>
      <w:r w:rsidR="00661EA7" w:rsidRPr="007D0B4C">
        <w:t>7</w:t>
      </w:r>
      <w:r w:rsidRPr="007D0B4C">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32C17371" w14:textId="77777777" w:rsidR="00536C79" w:rsidRPr="008B0643" w:rsidRDefault="000F3FF4" w:rsidP="007D0B4C">
      <w:pPr>
        <w:pStyle w:val="ListParagraph"/>
        <w:numPr>
          <w:ilvl w:val="2"/>
          <w:numId w:val="16"/>
        </w:numPr>
        <w:contextualSpacing w:val="0"/>
        <w:jc w:val="both"/>
      </w:pPr>
      <w:bookmarkStart w:id="3" w:name="_Hlk103009075"/>
      <w:r w:rsidRPr="007D0B4C">
        <w:t>ja uz Izpildītāju Līguma spēkā esības laikā iestājas kāds no nosacījumiem, kas izriet no Padomes Regulas (ES) Nr. 833/2014 (2014. gada 31. jūlijs) 5.k. panta 1.punktā noteiktā</w:t>
      </w:r>
      <w:r w:rsidR="00536C79" w:rsidRPr="007D0B4C">
        <w:t>;</w:t>
      </w:r>
    </w:p>
    <w:bookmarkEnd w:id="3"/>
    <w:p w14:paraId="6EDC03BE" w14:textId="097EC78D" w:rsidR="00273FD8" w:rsidRDefault="00273FD8" w:rsidP="00F35EF8">
      <w:pPr>
        <w:pStyle w:val="ListParagraph"/>
        <w:numPr>
          <w:ilvl w:val="1"/>
          <w:numId w:val="16"/>
        </w:numPr>
        <w:tabs>
          <w:tab w:val="clear" w:pos="4544"/>
        </w:tabs>
        <w:ind w:left="426"/>
        <w:contextualSpacing w:val="0"/>
        <w:jc w:val="both"/>
      </w:pPr>
      <w:r>
        <w:t xml:space="preserve">Pasūtītājs </w:t>
      </w:r>
      <w:r w:rsidRPr="00EB20AF">
        <w:t xml:space="preserve">nekavējoties vienpusēji atkāpjas no Līguma, </w:t>
      </w:r>
      <w:r w:rsidR="00890622" w:rsidRPr="00F35EF8">
        <w:t>ja attiecībā uz jauno I</w:t>
      </w:r>
      <w:r w:rsidR="00890622">
        <w:t>zpildītāja</w:t>
      </w:r>
      <w:r w:rsidR="00890622" w:rsidRPr="00F35EF8">
        <w:t xml:space="preserve"> valdes vai padomes locekli, dalībnieku, kapitāla daļu īpašnieku (turētāju), patiesā labuma guvēju, netiešās ietekmes guvēju, par kuru I</w:t>
      </w:r>
      <w:r w:rsidR="00890622">
        <w:t>zpildītājs</w:t>
      </w:r>
      <w:r w:rsidR="00890622" w:rsidRPr="00F35EF8">
        <w:t xml:space="preserve"> sniedz informāciju </w:t>
      </w:r>
      <w:r w:rsidR="00890622">
        <w:t>pasūtītājam</w:t>
      </w:r>
      <w:r w:rsidR="00890622" w:rsidRPr="00F35EF8">
        <w:t xml:space="preserve"> atbilstoši Līguma </w:t>
      </w:r>
      <w:r w:rsidR="002A7EDD" w:rsidRPr="00F35EF8">
        <w:t>9</w:t>
      </w:r>
      <w:r w:rsidR="00890622" w:rsidRPr="00F35EF8">
        <w:t>.</w:t>
      </w:r>
      <w:r w:rsidR="002A7EDD" w:rsidRPr="00F35EF8">
        <w:t>7</w:t>
      </w:r>
      <w:r w:rsidR="00890622" w:rsidRPr="00F35EF8">
        <w:t>.2.apakšpunktam, saskaņā ar MK noteikum</w:t>
      </w:r>
      <w:r w:rsidR="00DB0EE4">
        <w:t>u</w:t>
      </w:r>
      <w:r w:rsidR="00890622" w:rsidRPr="00F35EF8">
        <w:t xml:space="preserve"> Nr. 397 100.1.apakšpunktu ir saņemts negatīvs Satversmes aizsardzības biroja atzinums.</w:t>
      </w:r>
    </w:p>
    <w:p w14:paraId="30289298" w14:textId="7F806D6D" w:rsidR="00536C79" w:rsidRDefault="00536C79" w:rsidP="008B0643">
      <w:pPr>
        <w:pStyle w:val="ListParagraph"/>
        <w:numPr>
          <w:ilvl w:val="1"/>
          <w:numId w:val="16"/>
        </w:numPr>
        <w:ind w:left="426" w:hanging="426"/>
        <w:contextualSpacing w:val="0"/>
        <w:jc w:val="both"/>
      </w:pPr>
      <w:r w:rsidRPr="008B0643">
        <w:t xml:space="preserve">Ja </w:t>
      </w:r>
      <w:r w:rsidR="0019733A">
        <w:t xml:space="preserve">kāda no Pusēm </w:t>
      </w:r>
      <w:r w:rsidRPr="008B0643">
        <w:t xml:space="preserve">izbeidz Līguma darbību saskaņā ar Līguma </w:t>
      </w:r>
      <w:r>
        <w:t>6.4.</w:t>
      </w:r>
      <w:r w:rsidR="0019733A">
        <w:t xml:space="preserve">, 6.5. </w:t>
      </w:r>
      <w:r w:rsidRPr="008B0643">
        <w:t xml:space="preserve">vai </w:t>
      </w:r>
      <w:r w:rsidR="006641BD">
        <w:t>6</w:t>
      </w:r>
      <w:r w:rsidRPr="008B0643">
        <w:t>.</w:t>
      </w:r>
      <w:r w:rsidR="00BD7910">
        <w:t>6</w:t>
      </w:r>
      <w:r w:rsidRPr="008B0643">
        <w:t xml:space="preserve">.apakšpunkta noteikumiem, </w:t>
      </w:r>
      <w:r w:rsidR="0019733A">
        <w:t>otrai Pusei</w:t>
      </w:r>
      <w:r w:rsidR="0019733A" w:rsidRPr="008B0643">
        <w:t xml:space="preserve"> </w:t>
      </w:r>
      <w:r w:rsidRPr="008B0643">
        <w:t>nav tiesības celt nekādas pretenzijas un/vai pieprasīt zaudējumu segšanu no Pasūtītāja saistībā ar Līguma izbeigšanu</w:t>
      </w:r>
      <w:r w:rsidR="0019733A">
        <w:t>,</w:t>
      </w:r>
      <w:r w:rsidR="0019733A" w:rsidRPr="0019733A">
        <w:rPr>
          <w:szCs w:val="24"/>
        </w:rPr>
        <w:t xml:space="preserve"> </w:t>
      </w:r>
      <w:r w:rsidR="0019733A" w:rsidRPr="008C62CF">
        <w:rPr>
          <w:szCs w:val="24"/>
        </w:rPr>
        <w:t xml:space="preserve">izņemot Līguma </w:t>
      </w:r>
      <w:r w:rsidR="0019733A">
        <w:rPr>
          <w:szCs w:val="24"/>
        </w:rPr>
        <w:t>6</w:t>
      </w:r>
      <w:r w:rsidR="0019733A" w:rsidRPr="008C62CF">
        <w:rPr>
          <w:szCs w:val="24"/>
        </w:rPr>
        <w:t>.</w:t>
      </w:r>
      <w:r w:rsidR="0019733A">
        <w:rPr>
          <w:szCs w:val="24"/>
        </w:rPr>
        <w:t>8</w:t>
      </w:r>
      <w:r w:rsidR="0019733A" w:rsidRPr="008C62CF">
        <w:rPr>
          <w:szCs w:val="24"/>
        </w:rPr>
        <w:t xml:space="preserve">.apakšpunktā noteikto Izpildītāja pienākumu atmaksāt saņemto summu par attiecīgi nesniegto </w:t>
      </w:r>
      <w:r w:rsidR="00BD7910">
        <w:rPr>
          <w:szCs w:val="24"/>
        </w:rPr>
        <w:t>Risinājuma</w:t>
      </w:r>
      <w:r w:rsidR="0019733A">
        <w:rPr>
          <w:szCs w:val="24"/>
        </w:rPr>
        <w:t xml:space="preserve"> pakalpojumu</w:t>
      </w:r>
      <w:r w:rsidRPr="008B0643">
        <w:t xml:space="preserve">. </w:t>
      </w:r>
    </w:p>
    <w:p w14:paraId="044789D6" w14:textId="570B029E" w:rsidR="0019733A" w:rsidRDefault="0019733A" w:rsidP="00BD7910">
      <w:pPr>
        <w:pStyle w:val="ListParagraph"/>
        <w:numPr>
          <w:ilvl w:val="1"/>
          <w:numId w:val="16"/>
        </w:numPr>
        <w:ind w:left="426" w:hanging="426"/>
        <w:contextualSpacing w:val="0"/>
        <w:jc w:val="both"/>
      </w:pPr>
      <w:r w:rsidRPr="0019733A">
        <w:rPr>
          <w:szCs w:val="24"/>
        </w:rPr>
        <w:t>Ja Līguma darbība tiek izbeigta Līguma</w:t>
      </w:r>
      <w:r w:rsidR="00BD7910">
        <w:rPr>
          <w:szCs w:val="24"/>
        </w:rPr>
        <w:t xml:space="preserve"> </w:t>
      </w:r>
      <w:r w:rsidR="00BD7910">
        <w:t xml:space="preserve">6.4., 6.5. </w:t>
      </w:r>
      <w:r w:rsidR="00BD7910" w:rsidRPr="008B0643">
        <w:t xml:space="preserve">vai </w:t>
      </w:r>
      <w:r w:rsidR="00BD7910">
        <w:t>6</w:t>
      </w:r>
      <w:r w:rsidR="00BD7910" w:rsidRPr="008B0643">
        <w:t>.</w:t>
      </w:r>
      <w:r w:rsidR="00BD7910">
        <w:t>6</w:t>
      </w:r>
      <w:r w:rsidR="00BD7910" w:rsidRPr="008B0643">
        <w:t xml:space="preserve">.apakšpunkta </w:t>
      </w:r>
      <w:r w:rsidRPr="0019733A">
        <w:rPr>
          <w:szCs w:val="24"/>
        </w:rPr>
        <w:t xml:space="preserve">noteiktajā kārtībā pēc Izpildītāja iniciatīvas vai Izpildītāja vainas dēļ, Izpildītājs atmaksā Pasūtītājam no tā saņemto summu par attiecīgi nesniegto </w:t>
      </w:r>
      <w:r w:rsidR="00BD7910">
        <w:rPr>
          <w:szCs w:val="24"/>
        </w:rPr>
        <w:t>Risinājuma pakalpojumu</w:t>
      </w:r>
      <w:r w:rsidRPr="0019733A">
        <w:rPr>
          <w:szCs w:val="24"/>
        </w:rPr>
        <w:t xml:space="preserve">. Atmaksājamā summa tiek aprēķināta, dalot </w:t>
      </w:r>
      <w:r w:rsidR="00FB2B93" w:rsidRPr="0019733A">
        <w:rPr>
          <w:szCs w:val="24"/>
        </w:rPr>
        <w:t xml:space="preserve">Līguma </w:t>
      </w:r>
      <w:r w:rsidR="00FB2B93">
        <w:rPr>
          <w:szCs w:val="24"/>
        </w:rPr>
        <w:t>2.1.apakšpunktā noteikto</w:t>
      </w:r>
      <w:r w:rsidR="00FB2B93" w:rsidRPr="0019733A">
        <w:rPr>
          <w:szCs w:val="24"/>
        </w:rPr>
        <w:t xml:space="preserve"> </w:t>
      </w:r>
      <w:r w:rsidR="00BD7910">
        <w:rPr>
          <w:szCs w:val="24"/>
        </w:rPr>
        <w:t>kopējo Risinājuma pakalpojuma</w:t>
      </w:r>
      <w:r w:rsidRPr="0019733A">
        <w:rPr>
          <w:szCs w:val="24"/>
        </w:rPr>
        <w:t xml:space="preserve"> </w:t>
      </w:r>
      <w:r w:rsidR="00BD7910">
        <w:rPr>
          <w:szCs w:val="24"/>
        </w:rPr>
        <w:t xml:space="preserve">cenu </w:t>
      </w:r>
      <w:r w:rsidRPr="0019733A">
        <w:rPr>
          <w:szCs w:val="24"/>
        </w:rPr>
        <w:t xml:space="preserve">ar dienu skaitu </w:t>
      </w:r>
      <w:r w:rsidR="00BD7910">
        <w:rPr>
          <w:szCs w:val="24"/>
        </w:rPr>
        <w:t>Risinājuma pakalpojuma</w:t>
      </w:r>
      <w:r w:rsidRPr="0019733A">
        <w:rPr>
          <w:szCs w:val="24"/>
        </w:rPr>
        <w:t xml:space="preserve"> periodā un reizinot ar to dienu skaitu, kad </w:t>
      </w:r>
      <w:r w:rsidR="00BD7910">
        <w:rPr>
          <w:szCs w:val="24"/>
        </w:rPr>
        <w:t xml:space="preserve">Risinājuma pakalpojums </w:t>
      </w:r>
      <w:r w:rsidRPr="0019733A">
        <w:rPr>
          <w:szCs w:val="24"/>
        </w:rPr>
        <w:t>netiek nodrošināt</w:t>
      </w:r>
      <w:r w:rsidR="00BD7910">
        <w:rPr>
          <w:szCs w:val="24"/>
        </w:rPr>
        <w:t>s</w:t>
      </w:r>
      <w:r w:rsidRPr="0019733A">
        <w:rPr>
          <w:szCs w:val="24"/>
        </w:rPr>
        <w:t>.</w:t>
      </w:r>
    </w:p>
    <w:p w14:paraId="1F79F92C" w14:textId="77777777" w:rsidR="008C3D27" w:rsidRPr="00ED749B" w:rsidRDefault="008C3D27" w:rsidP="00ED749B">
      <w:pPr>
        <w:numPr>
          <w:ilvl w:val="0"/>
          <w:numId w:val="16"/>
        </w:numPr>
        <w:tabs>
          <w:tab w:val="left" w:pos="0"/>
          <w:tab w:val="num" w:pos="540"/>
        </w:tabs>
        <w:spacing w:before="240" w:after="120"/>
        <w:ind w:left="284" w:hanging="284"/>
        <w:jc w:val="center"/>
        <w:rPr>
          <w:b/>
        </w:rPr>
      </w:pPr>
      <w:r w:rsidRPr="00ED749B">
        <w:rPr>
          <w:b/>
        </w:rPr>
        <w:lastRenderedPageBreak/>
        <w:t>Nepārvarama vara</w:t>
      </w:r>
    </w:p>
    <w:p w14:paraId="0A21F3ED" w14:textId="566CF730" w:rsidR="000B7BEE" w:rsidRPr="00CE5630" w:rsidRDefault="000B7BEE" w:rsidP="00CE5630">
      <w:pPr>
        <w:pStyle w:val="ListParagraph"/>
        <w:numPr>
          <w:ilvl w:val="1"/>
          <w:numId w:val="16"/>
        </w:numPr>
        <w:ind w:left="426" w:hanging="426"/>
        <w:contextualSpacing w:val="0"/>
        <w:jc w:val="both"/>
        <w:rPr>
          <w:color w:val="000000"/>
          <w:lang w:eastAsia="lv-LV"/>
        </w:rPr>
      </w:pPr>
      <w:r w:rsidRPr="00CE5630">
        <w:rPr>
          <w:color w:val="000000"/>
          <w:lang w:eastAsia="lv-LV"/>
        </w:rPr>
        <w:t xml:space="preserve">Ja kāda no Pusēm nevar pilnīgi vai daļēji izpildīt savas saistības tādu apstākļu dēļ, kurus izraisījusi jebkāda veida dabas stihija, ugunsgrēks, militāras akcijas, blokāde vai eksporta aizliegums </w:t>
      </w:r>
      <w:r w:rsidR="00C86E27">
        <w:rPr>
          <w:color w:val="000000"/>
          <w:lang w:eastAsia="lv-LV"/>
        </w:rPr>
        <w:t>R</w:t>
      </w:r>
      <w:r w:rsidR="006641BD" w:rsidRPr="00CE5630">
        <w:rPr>
          <w:color w:val="000000"/>
          <w:lang w:eastAsia="lv-LV"/>
        </w:rPr>
        <w:t xml:space="preserve">esursa </w:t>
      </w:r>
      <w:r w:rsidRPr="00CE5630">
        <w:rPr>
          <w:color w:val="000000"/>
          <w:lang w:eastAsia="lv-LV"/>
        </w:rPr>
        <w:t>ražotājvalstī, ja otra Puse tos nevarēja saprātīgi prognozēt un ietekmēt, Līgums var tikt izbeigts nekavējoties, par to Pusēm rakstiski vienojoties.</w:t>
      </w:r>
    </w:p>
    <w:p w14:paraId="39FE7B0A" w14:textId="33C75ADC" w:rsidR="000B7BEE" w:rsidRPr="00F35EF8" w:rsidRDefault="000B7BEE" w:rsidP="008B0643">
      <w:pPr>
        <w:pStyle w:val="ListParagraph"/>
        <w:numPr>
          <w:ilvl w:val="1"/>
          <w:numId w:val="16"/>
        </w:numPr>
        <w:ind w:left="426" w:hanging="426"/>
        <w:contextualSpacing w:val="0"/>
        <w:jc w:val="both"/>
        <w:rPr>
          <w:i/>
          <w:color w:val="000000"/>
          <w:lang w:eastAsia="lv-LV"/>
        </w:rPr>
      </w:pPr>
      <w:r w:rsidRPr="008B0643">
        <w:rPr>
          <w:color w:val="000000"/>
          <w:lang w:eastAsia="lv-LV"/>
        </w:rPr>
        <w:t xml:space="preserve">Par nepārvaramu varu netiek uzskatīti </w:t>
      </w:r>
      <w:r w:rsidR="00884960">
        <w:rPr>
          <w:color w:val="000000"/>
          <w:lang w:eastAsia="lv-LV"/>
        </w:rPr>
        <w:t>p</w:t>
      </w:r>
      <w:r>
        <w:rPr>
          <w:color w:val="000000"/>
          <w:lang w:eastAsia="lv-LV"/>
        </w:rPr>
        <w:t>akalpojuma sniegšanas</w:t>
      </w:r>
      <w:r w:rsidRPr="008B0643">
        <w:rPr>
          <w:color w:val="000000"/>
          <w:lang w:eastAsia="lv-LV"/>
        </w:rPr>
        <w:t xml:space="preserve"> </w:t>
      </w:r>
      <w:r w:rsidR="006641BD">
        <w:rPr>
          <w:color w:val="000000"/>
          <w:lang w:eastAsia="lv-LV"/>
        </w:rPr>
        <w:t xml:space="preserve">termiņa </w:t>
      </w:r>
      <w:r w:rsidRPr="008B0643">
        <w:rPr>
          <w:color w:val="000000"/>
          <w:lang w:eastAsia="lv-LV"/>
        </w:rPr>
        <w:t>kavējum</w:t>
      </w:r>
      <w:r>
        <w:rPr>
          <w:color w:val="000000"/>
          <w:lang w:eastAsia="lv-LV"/>
        </w:rPr>
        <w:t>s</w:t>
      </w:r>
      <w:r w:rsidR="00CD5928">
        <w:rPr>
          <w:color w:val="000000"/>
          <w:lang w:eastAsia="lv-LV"/>
        </w:rPr>
        <w:t>, speciālistu nepieejamība</w:t>
      </w:r>
      <w:r w:rsidRPr="008B0643">
        <w:rPr>
          <w:color w:val="000000"/>
          <w:lang w:eastAsia="lv-LV"/>
        </w:rPr>
        <w:t xml:space="preserve"> (</w:t>
      </w:r>
      <w:r w:rsidRPr="008B0643">
        <w:rPr>
          <w:i/>
          <w:iCs/>
          <w:color w:val="000000"/>
          <w:lang w:eastAsia="lv-LV"/>
        </w:rPr>
        <w:t>ja vien minētās problēmas tieši neizriet no nepārvaramas varas</w:t>
      </w:r>
      <w:r w:rsidRPr="008B0643">
        <w:rPr>
          <w:color w:val="000000"/>
          <w:lang w:eastAsia="lv-LV"/>
        </w:rPr>
        <w:t>).</w:t>
      </w:r>
    </w:p>
    <w:p w14:paraId="3B8E0DD8" w14:textId="739447D7" w:rsidR="00884960" w:rsidRDefault="000B7BEE" w:rsidP="00884960">
      <w:pPr>
        <w:pStyle w:val="ListParagraph"/>
        <w:numPr>
          <w:ilvl w:val="1"/>
          <w:numId w:val="16"/>
        </w:numPr>
        <w:ind w:left="426" w:hanging="426"/>
        <w:contextualSpacing w:val="0"/>
        <w:jc w:val="both"/>
        <w:rPr>
          <w:szCs w:val="24"/>
        </w:rPr>
      </w:pPr>
      <w:r w:rsidRPr="00F35EF8">
        <w:rPr>
          <w:color w:val="000000"/>
          <w:lang w:eastAsia="lv-LV"/>
        </w:rPr>
        <w:t xml:space="preserve">Pusei, kurai kļuvis neiespējami izpildīt saistības nepārvaramas varas apstākļu dēļ </w:t>
      </w:r>
      <w:r w:rsidR="00884960" w:rsidRPr="00F35EF8">
        <w:rPr>
          <w:color w:val="000000"/>
          <w:lang w:eastAsia="lv-LV"/>
        </w:rPr>
        <w:t xml:space="preserve">bez kavēšanās, </w:t>
      </w:r>
      <w:r w:rsidR="00884960" w:rsidRPr="00884960">
        <w:rPr>
          <w:szCs w:val="24"/>
        </w:rPr>
        <w:t>bet ne vēlāk kā 10 (desmit) darba dienu laikā pēc šādu apstākļu iestāšanās, rakstiski</w:t>
      </w:r>
      <w:r w:rsidR="00884960" w:rsidRPr="00F35EF8">
        <w:rPr>
          <w:color w:val="000000"/>
          <w:lang w:eastAsia="lv-LV"/>
        </w:rPr>
        <w:t xml:space="preserve"> jāinformē par to</w:t>
      </w:r>
      <w:r w:rsidRPr="00F35EF8">
        <w:rPr>
          <w:color w:val="000000"/>
          <w:lang w:eastAsia="lv-LV"/>
        </w:rPr>
        <w:t xml:space="preserve"> otra Puse </w:t>
      </w:r>
      <w:r w:rsidR="00884960" w:rsidRPr="00F35EF8">
        <w:rPr>
          <w:color w:val="000000"/>
          <w:lang w:eastAsia="lv-LV"/>
        </w:rPr>
        <w:t xml:space="preserve">un </w:t>
      </w:r>
      <w:r w:rsidRPr="00F35EF8">
        <w:rPr>
          <w:color w:val="000000"/>
          <w:lang w:eastAsia="lv-LV"/>
        </w:rPr>
        <w:t xml:space="preserve">paziņojumam jāpievieno </w:t>
      </w:r>
      <w:r w:rsidR="00884960" w:rsidRPr="00884960">
        <w:rPr>
          <w:szCs w:val="24"/>
        </w:rPr>
        <w:t>apstiprinājums, ko izsniegušas kompetentas iestādes un kas satur minēto apstākļu apstiprinājumu un raksturojumu, ja attiecīgajā gadījumā kompetentas iestādes ir tiesīgas izsniegt šādu dokumentu.</w:t>
      </w:r>
    </w:p>
    <w:p w14:paraId="53BDAE3E" w14:textId="77777777" w:rsidR="00884960" w:rsidRDefault="00884960" w:rsidP="00884960">
      <w:pPr>
        <w:pStyle w:val="ListParagraph"/>
        <w:numPr>
          <w:ilvl w:val="1"/>
          <w:numId w:val="16"/>
        </w:numPr>
        <w:ind w:left="426" w:hanging="426"/>
        <w:contextualSpacing w:val="0"/>
        <w:jc w:val="both"/>
        <w:rPr>
          <w:szCs w:val="24"/>
        </w:rPr>
      </w:pPr>
      <w:r w:rsidRPr="00884960">
        <w:rPr>
          <w:szCs w:val="24"/>
        </w:rPr>
        <w:t>Puses tiek atbrīvotas no atbildības tikai par to laiku, kurā pastāv nepārvaramas varas apstākļi. Ja šie apstākļi turpinās ilgāk par 2 (diviem) mēnešiem no Līguma 7.3.apakšpunktā minētā paziņojuma saņemšanas dienas, katrai Pusei ir tiesības vienpusēji izbeigt Līgumu saistībā ar tā izpildīšanas neiespējamību.</w:t>
      </w:r>
    </w:p>
    <w:p w14:paraId="05E30DDF" w14:textId="0B891B12" w:rsidR="00884960" w:rsidRPr="00884960" w:rsidRDefault="00884960" w:rsidP="00F35EF8">
      <w:pPr>
        <w:pStyle w:val="ListParagraph"/>
        <w:numPr>
          <w:ilvl w:val="1"/>
          <w:numId w:val="16"/>
        </w:numPr>
        <w:ind w:left="426" w:hanging="426"/>
        <w:contextualSpacing w:val="0"/>
        <w:jc w:val="both"/>
        <w:rPr>
          <w:szCs w:val="24"/>
        </w:rPr>
      </w:pPr>
      <w:r w:rsidRPr="00884960">
        <w:rPr>
          <w:szCs w:val="24"/>
        </w:rPr>
        <w:t>Iestājoties nepārvaramas varas apstākļiem, Līgums var tikt izbeigts nekavējoties, par to Pusēm rakstiski vienojoties.</w:t>
      </w:r>
    </w:p>
    <w:p w14:paraId="66B89244" w14:textId="77777777" w:rsidR="008C3D27" w:rsidRPr="00884960" w:rsidRDefault="008C3D27" w:rsidP="00F35EF8">
      <w:pPr>
        <w:numPr>
          <w:ilvl w:val="0"/>
          <w:numId w:val="16"/>
        </w:numPr>
        <w:tabs>
          <w:tab w:val="left" w:pos="0"/>
          <w:tab w:val="num" w:pos="540"/>
        </w:tabs>
        <w:spacing w:before="240" w:after="120"/>
        <w:ind w:left="284" w:hanging="284"/>
        <w:jc w:val="center"/>
        <w:rPr>
          <w:b/>
        </w:rPr>
      </w:pPr>
      <w:r w:rsidRPr="00884960">
        <w:rPr>
          <w:b/>
        </w:rPr>
        <w:t>Strīdu izšķiršana</w:t>
      </w:r>
    </w:p>
    <w:p w14:paraId="51D02883" w14:textId="77777777" w:rsidR="008C3D27" w:rsidRPr="00ED749B" w:rsidRDefault="008C3D27" w:rsidP="008B0643">
      <w:pPr>
        <w:pStyle w:val="ListParagraph"/>
        <w:numPr>
          <w:ilvl w:val="1"/>
          <w:numId w:val="16"/>
        </w:numPr>
        <w:ind w:left="426" w:hanging="426"/>
        <w:contextualSpacing w:val="0"/>
        <w:jc w:val="both"/>
        <w:rPr>
          <w:lang w:eastAsia="lv-LV"/>
        </w:rPr>
      </w:pPr>
      <w:r w:rsidRPr="001F4210">
        <w:rPr>
          <w:color w:val="000000"/>
          <w:lang w:eastAsia="lv-LV"/>
        </w:rPr>
        <w:t xml:space="preserve">Puses apņemas darīt visu iespējamo, lai visus strīdus, kas varētu rasties sakarā ar Līgumu, izšķirtu savstarpēju sarunu un vienošanās ceļā. </w:t>
      </w:r>
    </w:p>
    <w:p w14:paraId="39AEF7AA" w14:textId="77777777" w:rsidR="008C3D27" w:rsidRPr="001F4210" w:rsidRDefault="008C3D27" w:rsidP="008B0643">
      <w:pPr>
        <w:pStyle w:val="ListParagraph"/>
        <w:numPr>
          <w:ilvl w:val="1"/>
          <w:numId w:val="16"/>
        </w:numPr>
        <w:ind w:left="425" w:hanging="425"/>
        <w:contextualSpacing w:val="0"/>
        <w:jc w:val="both"/>
        <w:rPr>
          <w:lang w:eastAsia="lv-LV"/>
        </w:rPr>
      </w:pPr>
      <w:r w:rsidRPr="001F4210">
        <w:rPr>
          <w:color w:val="000000"/>
          <w:lang w:eastAsia="lv-LV"/>
        </w:rPr>
        <w:t>Strīd</w:t>
      </w:r>
      <w:r w:rsidR="001B5585" w:rsidRPr="001F4210">
        <w:rPr>
          <w:color w:val="000000"/>
          <w:lang w:eastAsia="lv-LV"/>
        </w:rPr>
        <w:t>us</w:t>
      </w:r>
      <w:r w:rsidRPr="001F4210">
        <w:rPr>
          <w:color w:val="000000"/>
          <w:lang w:eastAsia="lv-LV"/>
        </w:rPr>
        <w:t>, kurus nav iespējams izšķirt vienošanās ceļā, izšķir Latvijas Republikas tiesā, piemērojot Latvijas Republik</w:t>
      </w:r>
      <w:r w:rsidR="001B5585" w:rsidRPr="001F4210">
        <w:rPr>
          <w:color w:val="000000"/>
          <w:lang w:eastAsia="lv-LV"/>
        </w:rPr>
        <w:t>ā spēkā esošos</w:t>
      </w:r>
      <w:r w:rsidRPr="001F4210">
        <w:rPr>
          <w:color w:val="000000"/>
          <w:lang w:eastAsia="lv-LV"/>
        </w:rPr>
        <w:t xml:space="preserve"> normatīvos aktus.</w:t>
      </w:r>
    </w:p>
    <w:p w14:paraId="086018F1" w14:textId="77777777" w:rsidR="008C3D27" w:rsidRPr="00ED749B" w:rsidRDefault="008C3D27" w:rsidP="00ED749B">
      <w:pPr>
        <w:numPr>
          <w:ilvl w:val="0"/>
          <w:numId w:val="16"/>
        </w:numPr>
        <w:tabs>
          <w:tab w:val="left" w:pos="0"/>
          <w:tab w:val="num" w:pos="540"/>
        </w:tabs>
        <w:spacing w:before="240" w:after="120"/>
        <w:ind w:left="426" w:hanging="426"/>
        <w:jc w:val="center"/>
        <w:rPr>
          <w:b/>
        </w:rPr>
      </w:pPr>
      <w:r w:rsidRPr="00ED749B">
        <w:rPr>
          <w:b/>
          <w:lang w:eastAsia="lv-LV"/>
        </w:rPr>
        <w:t>Citi noteikumi</w:t>
      </w:r>
    </w:p>
    <w:p w14:paraId="69A98368" w14:textId="77777777" w:rsidR="008C3D27" w:rsidRPr="00ED749B" w:rsidRDefault="008C3D27" w:rsidP="008B0643">
      <w:pPr>
        <w:pStyle w:val="ListParagraph"/>
        <w:numPr>
          <w:ilvl w:val="1"/>
          <w:numId w:val="16"/>
        </w:numPr>
        <w:ind w:left="567" w:hanging="567"/>
        <w:contextualSpacing w:val="0"/>
        <w:jc w:val="both"/>
        <w:rPr>
          <w:color w:val="000000"/>
          <w:lang w:eastAsia="zh-CN"/>
        </w:rPr>
      </w:pPr>
      <w:r w:rsidRPr="00ED749B">
        <w:rPr>
          <w:color w:val="000000"/>
          <w:lang w:eastAsia="zh-CN"/>
        </w:rPr>
        <w:t>Puses Līgumā noteikto saistību izpildes nodrošināšanai pilnvaro šādas personas:</w:t>
      </w:r>
    </w:p>
    <w:p w14:paraId="26F3E188" w14:textId="14A03470" w:rsidR="008F66FD" w:rsidRPr="00025AE1" w:rsidRDefault="008F66FD" w:rsidP="007D0B4C">
      <w:pPr>
        <w:pStyle w:val="ListParagraph"/>
        <w:numPr>
          <w:ilvl w:val="2"/>
          <w:numId w:val="16"/>
        </w:numPr>
        <w:contextualSpacing w:val="0"/>
        <w:jc w:val="both"/>
      </w:pPr>
      <w:bookmarkStart w:id="4" w:name="_Hlk144361608"/>
      <w:r w:rsidRPr="007D0B4C">
        <w:t>no Pasūtītāja puses</w:t>
      </w:r>
      <w:r w:rsidR="003232FA" w:rsidRPr="007D0B4C">
        <w:t>:</w:t>
      </w:r>
      <w:r w:rsidR="7407D911" w:rsidRPr="007D0B4C">
        <w:t xml:space="preserve"> </w:t>
      </w:r>
      <w:bookmarkEnd w:id="4"/>
      <w:r w:rsidR="002A7EDD" w:rsidRPr="007D0B4C">
        <w:t>__________</w:t>
      </w:r>
      <w:r w:rsidR="00A1488C">
        <w:t xml:space="preserve"> </w:t>
      </w:r>
      <w:r w:rsidR="00A1488C" w:rsidRPr="007D0B4C">
        <w:t xml:space="preserve">(tālrunis: </w:t>
      </w:r>
      <w:r w:rsidR="002A7EDD" w:rsidRPr="007D0B4C">
        <w:t>_______</w:t>
      </w:r>
      <w:r w:rsidR="00A1488C" w:rsidRPr="007D0B4C">
        <w:t>, e-pasts:</w:t>
      </w:r>
      <w:r w:rsidR="2AD57B70" w:rsidRPr="007D0B4C">
        <w:t xml:space="preserve"> </w:t>
      </w:r>
      <w:r w:rsidR="002A7EDD" w:rsidRPr="007D0B4C">
        <w:t>___________</w:t>
      </w:r>
      <w:r w:rsidR="00A1488C" w:rsidRPr="00025AE1">
        <w:t>)</w:t>
      </w:r>
      <w:r w:rsidR="00FE759F" w:rsidRPr="00025AE1">
        <w:t xml:space="preserve"> un </w:t>
      </w:r>
      <w:r w:rsidR="002A7EDD" w:rsidRPr="00025AE1">
        <w:t>___________</w:t>
      </w:r>
      <w:r w:rsidR="00FE759F" w:rsidRPr="00025AE1">
        <w:t xml:space="preserve"> (tālrunis: </w:t>
      </w:r>
      <w:hyperlink r:id="rId12" w:history="1">
        <w:r w:rsidR="002A7EDD" w:rsidRPr="007D0B4C">
          <w:t>__________</w:t>
        </w:r>
      </w:hyperlink>
      <w:r w:rsidR="00FE759F" w:rsidRPr="00025AE1">
        <w:t xml:space="preserve">, e-pasts: </w:t>
      </w:r>
      <w:hyperlink r:id="rId13" w:history="1">
        <w:r w:rsidR="002A7EDD" w:rsidRPr="007D0B4C">
          <w:t>________</w:t>
        </w:r>
      </w:hyperlink>
      <w:r w:rsidR="00FE759F" w:rsidRPr="00025AE1">
        <w:t>)</w:t>
      </w:r>
      <w:r w:rsidRPr="00FE759F">
        <w:t>;</w:t>
      </w:r>
    </w:p>
    <w:p w14:paraId="751FE5BC" w14:textId="55DFD3E5" w:rsidR="008F66FD" w:rsidRPr="007D0B4C" w:rsidRDefault="008F66FD" w:rsidP="007D0B4C">
      <w:pPr>
        <w:pStyle w:val="ListParagraph"/>
        <w:numPr>
          <w:ilvl w:val="2"/>
          <w:numId w:val="16"/>
        </w:numPr>
        <w:contextualSpacing w:val="0"/>
        <w:jc w:val="both"/>
      </w:pPr>
      <w:r w:rsidRPr="007D0B4C">
        <w:t>no Izpildītāja puses:</w:t>
      </w:r>
      <w:r w:rsidR="00727DE0" w:rsidRPr="007D0B4C">
        <w:t xml:space="preserve"> </w:t>
      </w:r>
      <w:r w:rsidR="002A7EDD" w:rsidRPr="007D0B4C">
        <w:t>_____________</w:t>
      </w:r>
      <w:r w:rsidR="00C461D2" w:rsidRPr="007D0B4C">
        <w:t xml:space="preserve"> </w:t>
      </w:r>
      <w:r w:rsidR="008D7989" w:rsidRPr="007D0B4C">
        <w:t>(tālrunis:</w:t>
      </w:r>
      <w:r w:rsidR="00A1488C" w:rsidRPr="007D0B4C">
        <w:t xml:space="preserve"> </w:t>
      </w:r>
      <w:r w:rsidR="002A7EDD" w:rsidRPr="007D0B4C">
        <w:t>__________</w:t>
      </w:r>
      <w:r w:rsidR="00B92400" w:rsidRPr="007D0B4C">
        <w:t xml:space="preserve">, </w:t>
      </w:r>
      <w:r w:rsidR="00393EBA" w:rsidRPr="007D0B4C">
        <w:t>e-past</w:t>
      </w:r>
      <w:r w:rsidR="008D7989" w:rsidRPr="007D0B4C">
        <w:t>s</w:t>
      </w:r>
      <w:r w:rsidR="00393EBA" w:rsidRPr="007D0B4C">
        <w:t>:</w:t>
      </w:r>
      <w:r w:rsidR="00C461D2" w:rsidRPr="007D0B4C">
        <w:t xml:space="preserve"> </w:t>
      </w:r>
      <w:hyperlink r:id="rId14" w:history="1">
        <w:r w:rsidR="002A7EDD" w:rsidRPr="007D0B4C">
          <w:t>__________</w:t>
        </w:r>
      </w:hyperlink>
      <w:r w:rsidR="00A1488C" w:rsidRPr="00025AE1">
        <w:t>).</w:t>
      </w:r>
    </w:p>
    <w:p w14:paraId="7245CE6B" w14:textId="77777777" w:rsidR="008C3D27" w:rsidRPr="00ED749B" w:rsidRDefault="008C3D27" w:rsidP="008B0643">
      <w:pPr>
        <w:pStyle w:val="ListParagraph"/>
        <w:numPr>
          <w:ilvl w:val="1"/>
          <w:numId w:val="16"/>
        </w:numPr>
        <w:ind w:left="567" w:hanging="567"/>
        <w:contextualSpacing w:val="0"/>
        <w:jc w:val="both"/>
        <w:rPr>
          <w:b/>
          <w:lang w:eastAsia="lv-LV"/>
        </w:rPr>
      </w:pPr>
      <w:r w:rsidRPr="001F4210">
        <w:rPr>
          <w:lang w:eastAsia="lv-LV"/>
        </w:rPr>
        <w:t xml:space="preserve">Kādam no Līguma noteikumiem zaudējot spēku </w:t>
      </w:r>
      <w:r w:rsidR="004929F9" w:rsidRPr="001F4210">
        <w:rPr>
          <w:lang w:eastAsia="lv-LV"/>
        </w:rPr>
        <w:t>normatīvo aktu</w:t>
      </w:r>
      <w:r w:rsidRPr="001F4210">
        <w:rPr>
          <w:lang w:eastAsia="lv-LV"/>
        </w:rPr>
        <w:t xml:space="preserve"> grozījumu gadījumā, Līgums nezaudē spēku tā pārējos punktos, un šajā gadījumā Pušu pienākums ir piemērot Līgumu atbilstoši spēkā esošajiem </w:t>
      </w:r>
      <w:r w:rsidRPr="001F4210">
        <w:rPr>
          <w:color w:val="000000"/>
          <w:lang w:eastAsia="lv-LV"/>
        </w:rPr>
        <w:t xml:space="preserve">Latvijas Republikas </w:t>
      </w:r>
      <w:r w:rsidRPr="001F4210">
        <w:rPr>
          <w:lang w:eastAsia="lv-LV"/>
        </w:rPr>
        <w:t>normatīvajiem aktiem.</w:t>
      </w:r>
    </w:p>
    <w:p w14:paraId="7B0CCA9D" w14:textId="6303C42D" w:rsidR="008C3D27" w:rsidRPr="00ED749B" w:rsidRDefault="00772727" w:rsidP="008B0643">
      <w:pPr>
        <w:pStyle w:val="ListParagraph"/>
        <w:numPr>
          <w:ilvl w:val="1"/>
          <w:numId w:val="16"/>
        </w:numPr>
        <w:ind w:left="567" w:hanging="567"/>
        <w:contextualSpacing w:val="0"/>
        <w:jc w:val="both"/>
        <w:rPr>
          <w:b/>
          <w:lang w:eastAsia="lv-LV"/>
        </w:rPr>
      </w:pPr>
      <w:r w:rsidRPr="001F4210">
        <w:rPr>
          <w:lang w:eastAsia="lv-LV"/>
        </w:rPr>
        <w:t>Ja kādai no Pusēm tiek mainīt</w:t>
      </w:r>
      <w:r w:rsidR="0049223D">
        <w:rPr>
          <w:lang w:eastAsia="lv-LV"/>
        </w:rPr>
        <w:t xml:space="preserve">as </w:t>
      </w:r>
      <w:r w:rsidRPr="001F4210">
        <w:rPr>
          <w:lang w:eastAsia="lv-LV"/>
        </w:rPr>
        <w:t xml:space="preserve">pilnvarotās personas, kādi Līgumā minētie Pušu vai to pilnvaroto personu rekvizīti, tālruņa numuri, elektroniskā pasta adreses, adreses, amati, struktūrvienību nosaukumi u.c., tad tā </w:t>
      </w:r>
      <w:r w:rsidRPr="00BD2727">
        <w:rPr>
          <w:lang w:eastAsia="lv-LV"/>
        </w:rPr>
        <w:t xml:space="preserve">nekavējoties rakstiski paziņo par to otrai Pusei. Ja Puse neizpilda šī apakšpunkta noteikumus, uzskatāms, ka otra Puse ir pilnībā izpildījusi savas saistības, lietojot Līgumā esošo informāciju par otru Pusi. Vēstuli par </w:t>
      </w:r>
      <w:r w:rsidR="0049223D">
        <w:rPr>
          <w:lang w:eastAsia="lv-LV"/>
        </w:rPr>
        <w:t>šajā apakšpunktā noteiktajām</w:t>
      </w:r>
      <w:r w:rsidRPr="00BD2727">
        <w:rPr>
          <w:lang w:eastAsia="lv-LV"/>
        </w:rPr>
        <w:t xml:space="preserve"> </w:t>
      </w:r>
      <w:r w:rsidR="0049223D">
        <w:rPr>
          <w:lang w:eastAsia="lv-LV"/>
        </w:rPr>
        <w:t>iz</w:t>
      </w:r>
      <w:r w:rsidRPr="00BD2727">
        <w:rPr>
          <w:lang w:eastAsia="lv-LV"/>
        </w:rPr>
        <w:t>maiņ</w:t>
      </w:r>
      <w:r w:rsidR="0049223D">
        <w:rPr>
          <w:lang w:eastAsia="lv-LV"/>
        </w:rPr>
        <w:t>ām</w:t>
      </w:r>
      <w:r w:rsidRPr="00BD2727">
        <w:rPr>
          <w:lang w:eastAsia="lv-LV"/>
        </w:rPr>
        <w:t xml:space="preserve"> ir tiesīgs parakstīt Valsts ieņēmumu dienesta </w:t>
      </w:r>
      <w:r w:rsidR="002A7EDD">
        <w:rPr>
          <w:lang w:eastAsia="lv-LV"/>
        </w:rPr>
        <w:t>_____________</w:t>
      </w:r>
      <w:r w:rsidR="00DB7774" w:rsidRPr="00BD2727">
        <w:rPr>
          <w:lang w:eastAsia="lv-LV"/>
        </w:rPr>
        <w:t>vai viņa prombūtnē persona, kas pilda viņa pienākumus</w:t>
      </w:r>
      <w:r w:rsidR="008C3D27" w:rsidRPr="00BD2727">
        <w:rPr>
          <w:lang w:eastAsia="lv-LV"/>
        </w:rPr>
        <w:t>.</w:t>
      </w:r>
    </w:p>
    <w:p w14:paraId="17D1C1DE" w14:textId="0A9DD802" w:rsidR="00E52E37" w:rsidRPr="00ED749B" w:rsidRDefault="00E52E37" w:rsidP="00ED749B">
      <w:pPr>
        <w:pStyle w:val="ListParagraph"/>
        <w:numPr>
          <w:ilvl w:val="1"/>
          <w:numId w:val="16"/>
        </w:numPr>
        <w:spacing w:before="60"/>
        <w:ind w:left="567" w:hanging="567"/>
        <w:contextualSpacing w:val="0"/>
        <w:jc w:val="both"/>
        <w:rPr>
          <w:b/>
          <w:lang w:eastAsia="lv-LV"/>
        </w:rPr>
      </w:pPr>
      <w:r w:rsidRPr="00ED749B">
        <w:rPr>
          <w:lang w:eastAsia="lv-LV"/>
        </w:rPr>
        <w:t xml:space="preserve">Pušu reorganizācija vai to vadītāju maiņa nevar būt par pamatu Līguma pārtraukšanai vai izbeigšanai. Gadījumā, ja kāda no Pusēm tiek reorganizēta, Līgums paliek spēkā, un tā noteikumi ir saistoši Pušu tiesību pārņēmējam. </w:t>
      </w:r>
    </w:p>
    <w:p w14:paraId="28BC8D75" w14:textId="464FAC0E" w:rsidR="008C3D27" w:rsidRPr="00ED749B" w:rsidRDefault="00E52E37" w:rsidP="008B0643">
      <w:pPr>
        <w:pStyle w:val="ListParagraph"/>
        <w:numPr>
          <w:ilvl w:val="1"/>
          <w:numId w:val="16"/>
        </w:numPr>
        <w:ind w:left="567" w:hanging="567"/>
        <w:contextualSpacing w:val="0"/>
        <w:jc w:val="both"/>
        <w:rPr>
          <w:b/>
          <w:lang w:eastAsia="lv-LV"/>
        </w:rPr>
      </w:pPr>
      <w:r>
        <w:rPr>
          <w:lang w:eastAsia="lv-LV"/>
        </w:rPr>
        <w:t>Izpildītājs</w:t>
      </w:r>
      <w:r w:rsidR="008C3D27" w:rsidRPr="00BD2727">
        <w:rPr>
          <w:lang w:eastAsia="lv-LV"/>
        </w:rPr>
        <w:t xml:space="preserve"> nedrīkst nodot savas tiesības, kas saistītas ar Līgumu, trešajai personai bez </w:t>
      </w:r>
      <w:r>
        <w:rPr>
          <w:lang w:eastAsia="lv-LV"/>
        </w:rPr>
        <w:t>Pasūtītāja</w:t>
      </w:r>
      <w:r w:rsidR="008C3D27" w:rsidRPr="00BD2727">
        <w:rPr>
          <w:lang w:eastAsia="lv-LV"/>
        </w:rPr>
        <w:t xml:space="preserve"> iepriekšējas rakstiskas piekrišanas.</w:t>
      </w:r>
    </w:p>
    <w:p w14:paraId="648B9B44" w14:textId="77777777" w:rsidR="008C3D27" w:rsidRPr="00ED749B" w:rsidRDefault="008C3D27" w:rsidP="008B0643">
      <w:pPr>
        <w:pStyle w:val="ListParagraph"/>
        <w:numPr>
          <w:ilvl w:val="1"/>
          <w:numId w:val="16"/>
        </w:numPr>
        <w:ind w:left="567" w:hanging="567"/>
        <w:contextualSpacing w:val="0"/>
        <w:jc w:val="both"/>
        <w:rPr>
          <w:b/>
          <w:lang w:eastAsia="lv-LV"/>
        </w:rPr>
      </w:pPr>
      <w:r w:rsidRPr="00BD2727">
        <w:rPr>
          <w:lang w:eastAsia="lv-LV"/>
        </w:rPr>
        <w:t>Jautājumus, kas nav atrunāti Līgumā, Puses risina saskaņā ar Latvijas Republikā spēkā esošajiem normatīvajiem aktiem.</w:t>
      </w:r>
    </w:p>
    <w:p w14:paraId="0142E3F8" w14:textId="2289CDB0" w:rsidR="001F4210" w:rsidRPr="00086D87" w:rsidRDefault="001F4210" w:rsidP="008B0643">
      <w:pPr>
        <w:pStyle w:val="ListParagraph"/>
        <w:numPr>
          <w:ilvl w:val="1"/>
          <w:numId w:val="16"/>
        </w:numPr>
        <w:ind w:left="567" w:hanging="567"/>
        <w:contextualSpacing w:val="0"/>
        <w:jc w:val="both"/>
        <w:rPr>
          <w:lang w:eastAsia="lv-LV"/>
        </w:rPr>
      </w:pPr>
      <w:r w:rsidRPr="00086D87">
        <w:rPr>
          <w:lang w:eastAsia="lv-LV"/>
        </w:rPr>
        <w:t>I</w:t>
      </w:r>
      <w:r w:rsidR="00661EA7" w:rsidRPr="00BD2727">
        <w:rPr>
          <w:lang w:eastAsia="lv-LV"/>
        </w:rPr>
        <w:t>zpildītājs</w:t>
      </w:r>
      <w:r w:rsidR="00C75F9A" w:rsidRPr="00BD2727">
        <w:rPr>
          <w:lang w:eastAsia="lv-LV"/>
        </w:rPr>
        <w:t xml:space="preserve"> </w:t>
      </w:r>
      <w:r w:rsidRPr="00086D87">
        <w:rPr>
          <w:lang w:eastAsia="lv-LV"/>
        </w:rPr>
        <w:t>2 (divu) darba dienu laikā</w:t>
      </w:r>
      <w:r w:rsidR="008439C2" w:rsidRPr="00BD2727">
        <w:rPr>
          <w:lang w:eastAsia="lv-LV"/>
        </w:rPr>
        <w:t xml:space="preserve"> </w:t>
      </w:r>
      <w:r w:rsidRPr="00086D87">
        <w:rPr>
          <w:lang w:eastAsia="lv-LV"/>
        </w:rPr>
        <w:t>rakst</w:t>
      </w:r>
      <w:r w:rsidR="002A7EDD">
        <w:rPr>
          <w:lang w:eastAsia="lv-LV"/>
        </w:rPr>
        <w:t>iski</w:t>
      </w:r>
      <w:r w:rsidRPr="00086D87">
        <w:rPr>
          <w:lang w:eastAsia="lv-LV"/>
        </w:rPr>
        <w:t xml:space="preserve"> informē P</w:t>
      </w:r>
      <w:r w:rsidR="00661EA7" w:rsidRPr="00BD2727">
        <w:rPr>
          <w:lang w:eastAsia="lv-LV"/>
        </w:rPr>
        <w:t>asūtītāju</w:t>
      </w:r>
      <w:r w:rsidRPr="00086D87">
        <w:rPr>
          <w:lang w:eastAsia="lv-LV"/>
        </w:rPr>
        <w:t>:</w:t>
      </w:r>
    </w:p>
    <w:p w14:paraId="7E3053F7" w14:textId="1BA49C86" w:rsidR="001F4210" w:rsidRPr="00086D87" w:rsidRDefault="001F4210" w:rsidP="007D0B4C">
      <w:pPr>
        <w:pStyle w:val="ListParagraph"/>
        <w:numPr>
          <w:ilvl w:val="2"/>
          <w:numId w:val="16"/>
        </w:numPr>
        <w:contextualSpacing w:val="0"/>
        <w:jc w:val="both"/>
      </w:pPr>
      <w:r w:rsidRPr="00BD2727">
        <w:t>par tam piemērotajām sankcijām Starptautisko un Latvijas</w:t>
      </w:r>
      <w:r w:rsidRPr="009C6631">
        <w:t xml:space="preserve"> Republikas nacionālo sankciju likuma izpratnē (tai skaitā arī, ja valdes vai padomes loceklim, patiesā labuma </w:t>
      </w:r>
      <w:r w:rsidRPr="009C6631">
        <w:lastRenderedPageBreak/>
        <w:t>guvējam, pārstāvēttiesīgajai personai vai prokūristam, vai personai, kura ir pilnvarota pārstāvēt I</w:t>
      </w:r>
      <w:r w:rsidR="00661EA7">
        <w:t>zpildītāju</w:t>
      </w:r>
      <w:r w:rsidRPr="009C6631">
        <w:t xml:space="preserve"> darbībās, kas saistītas ar filiāli, vai personālsabiedrības biedr</w:t>
      </w:r>
      <w:r w:rsidR="002A7EDD">
        <w:t>am</w:t>
      </w:r>
      <w:r w:rsidRPr="009C6631">
        <w:t>, tā valdes vai padomes locekli</w:t>
      </w:r>
      <w:r w:rsidR="00E52E37">
        <w:t>m</w:t>
      </w:r>
      <w:r w:rsidRPr="009C6631">
        <w:t>, paties</w:t>
      </w:r>
      <w:r w:rsidR="00E52E37">
        <w:t>ā</w:t>
      </w:r>
      <w:r w:rsidRPr="009C6631">
        <w:t xml:space="preserve"> labuma guvēj</w:t>
      </w:r>
      <w:r w:rsidR="00E52E37">
        <w:t>am</w:t>
      </w:r>
      <w:r w:rsidRPr="009C6631">
        <w:t>, pārstāvēttiesīg</w:t>
      </w:r>
      <w:r w:rsidR="00E52E37">
        <w:t>ai</w:t>
      </w:r>
      <w:r w:rsidRPr="009C6631">
        <w:t xml:space="preserve"> person</w:t>
      </w:r>
      <w:r w:rsidR="00E52E37">
        <w:t>ai</w:t>
      </w:r>
      <w:r w:rsidRPr="009C6631">
        <w:t xml:space="preserve"> vai prokūrist</w:t>
      </w:r>
      <w:r w:rsidR="00E52E37">
        <w:t>am</w:t>
      </w:r>
      <w:r w:rsidRPr="009C6631">
        <w:t>, ja I</w:t>
      </w:r>
      <w:r w:rsidR="00661EA7">
        <w:t>zpildītājs</w:t>
      </w:r>
      <w:r w:rsidRPr="009C6631">
        <w:t xml:space="preserve"> ir personālsabiedrība, ir noteiktas starptautiskās vai nacionālās sankcijas vai būtiskas finanšu un kapitāla intereses ietekmējošas Eiropas Savienības un Ziemeļatlantijas līguma organizācijas dalībvalsts sankcijas);</w:t>
      </w:r>
    </w:p>
    <w:p w14:paraId="1F1237C0" w14:textId="19C808C7" w:rsidR="001F4210" w:rsidRPr="00CF75E1" w:rsidRDefault="002A7EDD" w:rsidP="007D0B4C">
      <w:pPr>
        <w:pStyle w:val="ListParagraph"/>
        <w:numPr>
          <w:ilvl w:val="2"/>
          <w:numId w:val="16"/>
        </w:numPr>
        <w:contextualSpacing w:val="0"/>
        <w:jc w:val="both"/>
      </w:pPr>
      <w:r w:rsidRPr="00C27472">
        <w:t>ja mainās I</w:t>
      </w:r>
      <w:r>
        <w:t>zpildītāja</w:t>
      </w:r>
      <w:r w:rsidRPr="00C27472">
        <w:t xml:space="preserve"> </w:t>
      </w:r>
      <w:r>
        <w:t xml:space="preserve">vai apakšuzņēmēja dalībnieki, kapitāla daļu īpašnieki (turētāji), </w:t>
      </w:r>
      <w:r w:rsidRPr="00C27472">
        <w:t xml:space="preserve">valdes un padomes locekļi, patiesā labuma guvēji, </w:t>
      </w:r>
      <w:r>
        <w:t xml:space="preserve">netiešās ietekmes guvēji, </w:t>
      </w:r>
      <w:r w:rsidRPr="00C27472">
        <w:t>pārstāvēttiesīgās personas, prokūristi vai personas, kuras ir pilnvarotas pārstāvēt I</w:t>
      </w:r>
      <w:r>
        <w:t>zpildītāju</w:t>
      </w:r>
      <w:r w:rsidRPr="00C27472">
        <w:t xml:space="preserve"> darbībās, kas saistītas ar filiāli, vai personālsabiedrības biedri, tās valdes vai padomes locekļi, patiesā labuma guvēji, pārstāvēttiesīgās personas vai prokūristi, ja I</w:t>
      </w:r>
      <w:r>
        <w:t>zpildītājs</w:t>
      </w:r>
      <w:r w:rsidRPr="00C27472">
        <w:t xml:space="preserve"> ir personālsabiedrība</w:t>
      </w:r>
      <w:r w:rsidR="001F4210">
        <w:t>;</w:t>
      </w:r>
    </w:p>
    <w:p w14:paraId="18F179EC" w14:textId="25DFEDC3" w:rsidR="001F4210" w:rsidRPr="00CF75E1" w:rsidRDefault="001F4210" w:rsidP="007D0B4C">
      <w:pPr>
        <w:pStyle w:val="ListParagraph"/>
        <w:numPr>
          <w:ilvl w:val="2"/>
          <w:numId w:val="16"/>
        </w:numPr>
        <w:contextualSpacing w:val="0"/>
        <w:jc w:val="both"/>
      </w:pPr>
      <w:r w:rsidRPr="00CF75E1">
        <w:t>ja uz I</w:t>
      </w:r>
      <w:r w:rsidR="00661EA7">
        <w:t>zpildītāju</w:t>
      </w:r>
      <w:r w:rsidRPr="00CF75E1">
        <w:t xml:space="preserve"> L</w:t>
      </w:r>
      <w:r w:rsidR="00661EA7">
        <w:t>īguma</w:t>
      </w:r>
      <w:r w:rsidRPr="00CF75E1">
        <w:t xml:space="preserve"> spēkā esības laikā iestājas kāds no nosacījumiem, kas izriet no Padomes Regulas (ES) Nr. 833/2014 (2014. gada 31. jūlijs) 5.k. panta 1.punktā noteiktā.  </w:t>
      </w:r>
    </w:p>
    <w:p w14:paraId="1E0EE44A" w14:textId="2A056B00" w:rsidR="002A7EDD" w:rsidRPr="00AF6589" w:rsidRDefault="001F4210" w:rsidP="008B0643">
      <w:pPr>
        <w:pStyle w:val="ListParagraph"/>
        <w:numPr>
          <w:ilvl w:val="1"/>
          <w:numId w:val="16"/>
        </w:numPr>
        <w:ind w:left="567" w:hanging="567"/>
        <w:contextualSpacing w:val="0"/>
        <w:jc w:val="both"/>
        <w:rPr>
          <w:lang w:eastAsia="lv-LV"/>
        </w:rPr>
      </w:pPr>
      <w:r w:rsidRPr="00CF75E1">
        <w:rPr>
          <w:lang w:eastAsia="lv-LV"/>
        </w:rPr>
        <w:t>I</w:t>
      </w:r>
      <w:r w:rsidR="00661EA7">
        <w:rPr>
          <w:lang w:eastAsia="lv-LV"/>
        </w:rPr>
        <w:t>zpildītājs</w:t>
      </w:r>
      <w:r w:rsidRPr="00CF75E1">
        <w:rPr>
          <w:lang w:eastAsia="lv-LV"/>
        </w:rPr>
        <w:t xml:space="preserve"> apliecina, ka L</w:t>
      </w:r>
      <w:r w:rsidR="00661EA7">
        <w:rPr>
          <w:lang w:eastAsia="lv-LV"/>
        </w:rPr>
        <w:t>īguma</w:t>
      </w:r>
      <w:r w:rsidRPr="00CF75E1">
        <w:rPr>
          <w:lang w:eastAsia="lv-LV"/>
        </w:rPr>
        <w:t xml:space="preserve"> saistību izpildē neveiks darījumus (neiegādāsies preces vai pakalpojumus) ar tādu fizisku vai juridisku personu, kurai ir piemērotas (tai skaitā tās valdes vai padomes loceklim, patiesā labuma guvējam, pārstāvēttiesīgai personai vai prokūristam, vai personai, kura ir pilnvarota pārstāvēt juridisko personu darbībās, kas saistītas ar filiāli, vai personālsabiedrības biedram, tā valdes vai padomes loceklim, patiesā labuma guvējam, pārstāvēttiesīgai personai vai prokūristam, ja juridiskā persona ir personālsabiedrība) starptautiskās vai nacionālās sankcijas vai būtiskas finanšu un kapitāla tirgus intereses ietekmējošas Eiropas Savienības vai Ziemeļatlantijas līguma organizācijas dalībvalsts </w:t>
      </w:r>
      <w:r w:rsidRPr="00AF6589">
        <w:rPr>
          <w:lang w:eastAsia="lv-LV"/>
        </w:rPr>
        <w:t>sankcijas.</w:t>
      </w:r>
    </w:p>
    <w:p w14:paraId="792CE730" w14:textId="77777777" w:rsidR="00AB2522" w:rsidRPr="00F35EF8" w:rsidRDefault="002A7EDD" w:rsidP="002A7EDD">
      <w:pPr>
        <w:pStyle w:val="ListParagraph"/>
        <w:numPr>
          <w:ilvl w:val="1"/>
          <w:numId w:val="16"/>
        </w:numPr>
        <w:ind w:left="567" w:hanging="567"/>
        <w:contextualSpacing w:val="0"/>
        <w:jc w:val="both"/>
      </w:pPr>
      <w:r w:rsidRPr="00E4392C">
        <w:t>I</w:t>
      </w:r>
      <w:r>
        <w:t>zpildītājs, tā</w:t>
      </w:r>
      <w:r w:rsidRPr="00E4392C">
        <w:t xml:space="preserve"> speciālisti</w:t>
      </w:r>
      <w:r w:rsidRPr="000E1D5F">
        <w:t xml:space="preserve"> un apakšuzņēmēji ir</w:t>
      </w:r>
      <w:r>
        <w:t xml:space="preserve"> </w:t>
      </w:r>
      <w:r w:rsidRPr="000E1D5F">
        <w:t xml:space="preserve">atbilstoši </w:t>
      </w:r>
      <w:r>
        <w:t xml:space="preserve">Latvijas Republikā </w:t>
      </w:r>
      <w:r w:rsidRPr="002A7EDD">
        <w:rPr>
          <w:color w:val="000000"/>
        </w:rPr>
        <w:t>spēkā esošajiem normatīvajiem aktiem par minimālajām kiberdrošības prasībām.</w:t>
      </w:r>
    </w:p>
    <w:p w14:paraId="06AC343F" w14:textId="77777777" w:rsidR="00AB2522" w:rsidRPr="00AB2522" w:rsidRDefault="00AB2522" w:rsidP="00AB2522">
      <w:pPr>
        <w:pStyle w:val="ListParagraph"/>
        <w:numPr>
          <w:ilvl w:val="1"/>
          <w:numId w:val="16"/>
        </w:numPr>
        <w:ind w:left="567" w:hanging="567"/>
        <w:contextualSpacing w:val="0"/>
        <w:jc w:val="both"/>
      </w:pPr>
      <w:r w:rsidRPr="00AB2522">
        <w:rPr>
          <w:szCs w:val="24"/>
        </w:rPr>
        <w:t>Izpildītāja piesaistītais/-ie PIL 63.panta otrajā daļā minētais/-ie apakšuzņēmējs/-i, ir ___________________. Šajā apakšpunktā minētajam apakšuzņēmējam nododamā Līguma izpildes daļa ir ________.</w:t>
      </w:r>
    </w:p>
    <w:p w14:paraId="175D0DC3" w14:textId="77777777" w:rsidR="00AB2522" w:rsidRPr="00AB2522" w:rsidRDefault="00AB2522" w:rsidP="00AB2522">
      <w:pPr>
        <w:pStyle w:val="ListParagraph"/>
        <w:numPr>
          <w:ilvl w:val="1"/>
          <w:numId w:val="16"/>
        </w:numPr>
        <w:ind w:left="567" w:hanging="567"/>
        <w:contextualSpacing w:val="0"/>
        <w:jc w:val="both"/>
      </w:pPr>
      <w:r w:rsidRPr="00AB2522">
        <w:rPr>
          <w:szCs w:val="24"/>
        </w:rPr>
        <w:t>Izpildītāja piesaistītie apakšuzņēmēji, uz kuru iespējām Izpildītājs balstījies, lai apliecinātu savu kvalifikāciju, ir _______________.</w:t>
      </w:r>
    </w:p>
    <w:p w14:paraId="67E5A025" w14:textId="13751389" w:rsidR="00AB2522" w:rsidRPr="00AB2522" w:rsidRDefault="00AB2522" w:rsidP="00F35EF8">
      <w:pPr>
        <w:pStyle w:val="ListParagraph"/>
        <w:numPr>
          <w:ilvl w:val="1"/>
          <w:numId w:val="16"/>
        </w:numPr>
        <w:ind w:left="567" w:hanging="567"/>
        <w:contextualSpacing w:val="0"/>
        <w:jc w:val="both"/>
      </w:pPr>
      <w:bookmarkStart w:id="5" w:name="_Hlk192596028"/>
      <w:r w:rsidRPr="00AB2522">
        <w:rPr>
          <w:szCs w:val="24"/>
        </w:rPr>
        <w:t xml:space="preserve">Izpildītāja piesaistītie apakšuzņēmēji, izņemot Līguma </w:t>
      </w:r>
      <w:r>
        <w:rPr>
          <w:szCs w:val="24"/>
        </w:rPr>
        <w:t>9</w:t>
      </w:r>
      <w:r w:rsidRPr="00AB2522">
        <w:rPr>
          <w:szCs w:val="24"/>
        </w:rPr>
        <w:t>.</w:t>
      </w:r>
      <w:r>
        <w:rPr>
          <w:szCs w:val="24"/>
        </w:rPr>
        <w:t>10</w:t>
      </w:r>
      <w:r w:rsidRPr="00AB2522">
        <w:rPr>
          <w:szCs w:val="24"/>
        </w:rPr>
        <w:t xml:space="preserve">. un </w:t>
      </w:r>
      <w:r>
        <w:rPr>
          <w:szCs w:val="24"/>
        </w:rPr>
        <w:t>9</w:t>
      </w:r>
      <w:r w:rsidRPr="00AB2522">
        <w:rPr>
          <w:szCs w:val="24"/>
        </w:rPr>
        <w:t>.</w:t>
      </w:r>
      <w:r>
        <w:rPr>
          <w:szCs w:val="24"/>
        </w:rPr>
        <w:t>11</w:t>
      </w:r>
      <w:r w:rsidRPr="00AB2522">
        <w:rPr>
          <w:szCs w:val="24"/>
        </w:rPr>
        <w:t>.apakšpunktā norādītos apakšuzņēmējus, ir: ________________________.</w:t>
      </w:r>
    </w:p>
    <w:p w14:paraId="6F3D8F05" w14:textId="4B6AE151" w:rsidR="00AB2522" w:rsidRPr="00F35EF8" w:rsidRDefault="00AB2522" w:rsidP="00AB2522">
      <w:pPr>
        <w:pStyle w:val="Heading2"/>
        <w:keepNext w:val="0"/>
        <w:spacing w:before="60"/>
        <w:jc w:val="both"/>
        <w:rPr>
          <w:rFonts w:ascii="Times New Roman" w:eastAsiaTheme="minorHAnsi" w:hAnsi="Times New Roman" w:cstheme="minorBidi"/>
          <w:i/>
          <w:iCs/>
          <w:color w:val="auto"/>
          <w:sz w:val="24"/>
          <w:szCs w:val="24"/>
        </w:rPr>
      </w:pPr>
      <w:r w:rsidRPr="00F35EF8">
        <w:rPr>
          <w:rFonts w:ascii="Times New Roman" w:eastAsiaTheme="minorHAnsi" w:hAnsi="Times New Roman" w:cstheme="minorBidi"/>
          <w:i/>
          <w:iCs/>
          <w:color w:val="auto"/>
          <w:sz w:val="24"/>
          <w:szCs w:val="24"/>
        </w:rPr>
        <w:t>(Līguma 9.10., 9.11., 9.12.apakšpunkts tiks papildināts atbilstoši izvēlētā pretendenta piedāvājumam.)</w:t>
      </w:r>
      <w:bookmarkEnd w:id="5"/>
    </w:p>
    <w:p w14:paraId="27A49C04" w14:textId="1C9C830B" w:rsidR="00AB2522" w:rsidRDefault="00AB2522" w:rsidP="00AB2522">
      <w:pPr>
        <w:pStyle w:val="ListParagraph"/>
        <w:numPr>
          <w:ilvl w:val="1"/>
          <w:numId w:val="16"/>
        </w:numPr>
        <w:ind w:left="567" w:hanging="567"/>
        <w:contextualSpacing w:val="0"/>
        <w:jc w:val="both"/>
        <w:rPr>
          <w:szCs w:val="24"/>
        </w:rPr>
      </w:pPr>
      <w:r w:rsidRPr="007E1B96">
        <w:rPr>
          <w:szCs w:val="24"/>
        </w:rPr>
        <w:t>I</w:t>
      </w:r>
      <w:r>
        <w:rPr>
          <w:szCs w:val="24"/>
        </w:rPr>
        <w:t>zpildītājam</w:t>
      </w:r>
      <w:r w:rsidRPr="007E1B96">
        <w:rPr>
          <w:szCs w:val="24"/>
        </w:rPr>
        <w:t xml:space="preserve"> ir pienākums informēt P</w:t>
      </w:r>
      <w:r>
        <w:rPr>
          <w:szCs w:val="24"/>
        </w:rPr>
        <w:t>asūtītāju</w:t>
      </w:r>
      <w:r w:rsidRPr="007E1B96">
        <w:rPr>
          <w:szCs w:val="24"/>
        </w:rPr>
        <w:t xml:space="preserve"> par jaunu apakšuzņēmēju piesaisti un to atbilstību L</w:t>
      </w:r>
      <w:r>
        <w:rPr>
          <w:szCs w:val="24"/>
        </w:rPr>
        <w:t>īguma</w:t>
      </w:r>
      <w:r w:rsidRPr="007E1B96">
        <w:rPr>
          <w:szCs w:val="24"/>
        </w:rPr>
        <w:t xml:space="preserve"> </w:t>
      </w:r>
      <w:r>
        <w:rPr>
          <w:szCs w:val="24"/>
        </w:rPr>
        <w:t>9</w:t>
      </w:r>
      <w:r w:rsidRPr="007E1B96">
        <w:rPr>
          <w:szCs w:val="24"/>
        </w:rPr>
        <w:t>.</w:t>
      </w:r>
      <w:r>
        <w:rPr>
          <w:szCs w:val="24"/>
        </w:rPr>
        <w:t>9</w:t>
      </w:r>
      <w:r w:rsidRPr="007E1B96">
        <w:rPr>
          <w:szCs w:val="24"/>
        </w:rPr>
        <w:t>.apakšpunktā noteiktajām prasībām. I</w:t>
      </w:r>
      <w:r>
        <w:rPr>
          <w:szCs w:val="24"/>
        </w:rPr>
        <w:t>zpildītājam</w:t>
      </w:r>
      <w:r w:rsidRPr="007E1B96">
        <w:rPr>
          <w:szCs w:val="24"/>
        </w:rPr>
        <w:t xml:space="preserve"> ir pienākums nomainīt I</w:t>
      </w:r>
      <w:r>
        <w:rPr>
          <w:szCs w:val="24"/>
        </w:rPr>
        <w:t>zpildītāja</w:t>
      </w:r>
      <w:r w:rsidRPr="007E1B96">
        <w:rPr>
          <w:szCs w:val="24"/>
        </w:rPr>
        <w:t xml:space="preserve"> piesaistīto apakšuzņēmēju, ja attiecībā uz apakšuzņēmēja jauno valdes vai padomes locekli, dalībnieku, kapitāla daļu īpašnieku (turētāju), patiesā labuma guvēju, netiešās ietekmes guvēju, par kuru I</w:t>
      </w:r>
      <w:r>
        <w:rPr>
          <w:szCs w:val="24"/>
        </w:rPr>
        <w:t>zpildītājs</w:t>
      </w:r>
      <w:r w:rsidRPr="007E1B96">
        <w:rPr>
          <w:szCs w:val="24"/>
        </w:rPr>
        <w:t xml:space="preserve"> sniedz informāciju P</w:t>
      </w:r>
      <w:r>
        <w:rPr>
          <w:szCs w:val="24"/>
        </w:rPr>
        <w:t>asūtītājam</w:t>
      </w:r>
      <w:r w:rsidRPr="007E1B96">
        <w:rPr>
          <w:szCs w:val="24"/>
        </w:rPr>
        <w:t xml:space="preserve"> atbilstoši L</w:t>
      </w:r>
      <w:r>
        <w:rPr>
          <w:szCs w:val="24"/>
        </w:rPr>
        <w:t>īguma</w:t>
      </w:r>
      <w:r w:rsidRPr="007E1B96">
        <w:rPr>
          <w:szCs w:val="24"/>
        </w:rPr>
        <w:t xml:space="preserve"> </w:t>
      </w:r>
      <w:r>
        <w:rPr>
          <w:szCs w:val="24"/>
        </w:rPr>
        <w:t>9</w:t>
      </w:r>
      <w:r w:rsidRPr="007E1B96">
        <w:rPr>
          <w:szCs w:val="24"/>
        </w:rPr>
        <w:t>.</w:t>
      </w:r>
      <w:r>
        <w:rPr>
          <w:szCs w:val="24"/>
        </w:rPr>
        <w:t>7</w:t>
      </w:r>
      <w:r w:rsidRPr="007E1B96">
        <w:rPr>
          <w:szCs w:val="24"/>
        </w:rPr>
        <w:t>.2.apakšpunktam, saskaņā ar MK noteikumu Nr. 397 100.1.apakšpunktu ir saņemts negatīvs Satversmes aizsardzības biroja atzinums</w:t>
      </w:r>
      <w:r>
        <w:rPr>
          <w:szCs w:val="24"/>
        </w:rPr>
        <w:t>.</w:t>
      </w:r>
    </w:p>
    <w:p w14:paraId="71022030" w14:textId="77777777" w:rsidR="00AB2522" w:rsidRDefault="00AB2522" w:rsidP="00AB2522">
      <w:pPr>
        <w:pStyle w:val="ListParagraph"/>
        <w:numPr>
          <w:ilvl w:val="1"/>
          <w:numId w:val="16"/>
        </w:numPr>
        <w:ind w:left="567" w:hanging="567"/>
        <w:contextualSpacing w:val="0"/>
        <w:jc w:val="both"/>
        <w:rPr>
          <w:szCs w:val="24"/>
        </w:rPr>
      </w:pPr>
      <w:r w:rsidRPr="00AB2522">
        <w:rPr>
          <w:szCs w:val="24"/>
        </w:rPr>
        <w:t>Izpildītājs ir tiesīgs, rakstiski saskaņojot ar Pasūtītāju, veikt apakšuzņēmēju nomaiņu, kā arī papildus apakšuzņēmēju iesaistīšanu Līguma izpildē saskaņā ar PIL 62.panta noteikumiem.</w:t>
      </w:r>
    </w:p>
    <w:p w14:paraId="7999D05D" w14:textId="77777777" w:rsidR="00AB2522" w:rsidRPr="00AB2522" w:rsidRDefault="00AB2522" w:rsidP="00F35EF8">
      <w:pPr>
        <w:pStyle w:val="ListParagraph"/>
        <w:numPr>
          <w:ilvl w:val="1"/>
          <w:numId w:val="16"/>
        </w:numPr>
        <w:ind w:left="567" w:hanging="567"/>
        <w:contextualSpacing w:val="0"/>
        <w:jc w:val="both"/>
        <w:rPr>
          <w:szCs w:val="24"/>
        </w:rPr>
      </w:pPr>
      <w:r w:rsidRPr="00AB2522">
        <w:rPr>
          <w:szCs w:val="24"/>
        </w:rPr>
        <w:t>Piedāvājot apakšuzņēmēju nomaiņu Izpildītājs iesniedz Pasūtītājam:</w:t>
      </w:r>
    </w:p>
    <w:p w14:paraId="1CDB749A" w14:textId="6EA83E28" w:rsidR="00AB2522" w:rsidRDefault="00AB2522" w:rsidP="007D0B4C">
      <w:pPr>
        <w:pStyle w:val="ListParagraph"/>
        <w:numPr>
          <w:ilvl w:val="2"/>
          <w:numId w:val="16"/>
        </w:numPr>
        <w:contextualSpacing w:val="0"/>
        <w:jc w:val="both"/>
      </w:pPr>
      <w:r w:rsidRPr="00F35EF8">
        <w:t>apliecinājumu, ka uz piedāvāto apakšuzņēmēju neattiecas Padomes Regulas (ES) Nr. 833/2014 (2014. gada 31. jūlijs) 5.k. panta 1.punktā noteiktais;</w:t>
      </w:r>
    </w:p>
    <w:p w14:paraId="2A14F251" w14:textId="77777777" w:rsidR="00AB2522" w:rsidRPr="00F35EF8" w:rsidRDefault="00AB2522" w:rsidP="007D0B4C">
      <w:pPr>
        <w:pStyle w:val="ListParagraph"/>
        <w:numPr>
          <w:ilvl w:val="2"/>
          <w:numId w:val="16"/>
        </w:numPr>
        <w:contextualSpacing w:val="0"/>
        <w:jc w:val="both"/>
      </w:pPr>
      <w:r w:rsidRPr="00025AE1">
        <w:t>apliecinājumu saskaņā ar MK noteikumu Nr.397 90.punktu, ka uz piedāvāto apakšuzņēmēju neattiecas MK noteikumu Nr.397 86.punktā noteiktie ierobežojumi;</w:t>
      </w:r>
    </w:p>
    <w:p w14:paraId="00A0D403" w14:textId="77777777" w:rsidR="00AB2522" w:rsidRPr="00F35EF8" w:rsidRDefault="00AB2522" w:rsidP="007D0B4C">
      <w:pPr>
        <w:pStyle w:val="ListParagraph"/>
        <w:numPr>
          <w:ilvl w:val="2"/>
          <w:numId w:val="16"/>
        </w:numPr>
        <w:contextualSpacing w:val="0"/>
        <w:jc w:val="both"/>
      </w:pPr>
      <w:r w:rsidRPr="00025AE1">
        <w:t>MK noteikumu Nr.397 96.2.apakšpunktā noteikto apakšuzņēmēja piekrišanu pārbaudes veikšanai.</w:t>
      </w:r>
    </w:p>
    <w:p w14:paraId="34F22E9D" w14:textId="77777777" w:rsidR="00AB2522" w:rsidRPr="00F35EF8" w:rsidRDefault="00AB2522" w:rsidP="00F35EF8">
      <w:pPr>
        <w:pStyle w:val="ListParagraph"/>
        <w:numPr>
          <w:ilvl w:val="1"/>
          <w:numId w:val="16"/>
        </w:numPr>
        <w:ind w:left="567" w:hanging="567"/>
        <w:contextualSpacing w:val="0"/>
        <w:jc w:val="both"/>
        <w:rPr>
          <w:szCs w:val="24"/>
        </w:rPr>
      </w:pPr>
      <w:r w:rsidRPr="007E1B96">
        <w:rPr>
          <w:szCs w:val="24"/>
        </w:rPr>
        <w:lastRenderedPageBreak/>
        <w:t>Pasūtītājs nepiekrīt minētajai apakšuzņēmēju nomaiņai un jaunu apakšuzņēmēju piesaistei, ja pastāv kāds no šādiem nosacījumiem:</w:t>
      </w:r>
    </w:p>
    <w:p w14:paraId="49F3075D" w14:textId="180A7E94" w:rsidR="00AB2522" w:rsidRPr="00025AE1" w:rsidRDefault="00AB2522" w:rsidP="007D0B4C">
      <w:pPr>
        <w:pStyle w:val="ListParagraph"/>
        <w:numPr>
          <w:ilvl w:val="2"/>
          <w:numId w:val="16"/>
        </w:numPr>
        <w:contextualSpacing w:val="0"/>
        <w:jc w:val="both"/>
      </w:pPr>
      <w:r w:rsidRPr="00025AE1">
        <w:t>Izpildītāja piedāvātais apakšuzņēmējs neatbilst iepirkuma procedūras dokumentos apakšuzņēmējiem izvirzītajām prasībām (tajā skaitā, ja nav iesniegti Līguma 9.15.apakšpunktā noteiktie apliecinājumi un piekrišana);</w:t>
      </w:r>
    </w:p>
    <w:p w14:paraId="0B6E6753" w14:textId="77777777" w:rsidR="00AB2522" w:rsidRPr="00025AE1" w:rsidRDefault="00AB2522" w:rsidP="007D0B4C">
      <w:pPr>
        <w:pStyle w:val="ListParagraph"/>
        <w:numPr>
          <w:ilvl w:val="2"/>
          <w:numId w:val="16"/>
        </w:numPr>
        <w:contextualSpacing w:val="0"/>
        <w:jc w:val="both"/>
      </w:pPr>
      <w:r w:rsidRPr="00025AE1">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42.panta otrajā daļā (izņemot 8. un 9.punktā) minētajiem pretendentu izslēgšanas iemesliem;</w:t>
      </w:r>
    </w:p>
    <w:p w14:paraId="257E7F92" w14:textId="77777777" w:rsidR="00AB2522" w:rsidRPr="00025AE1" w:rsidRDefault="00AB2522" w:rsidP="007D0B4C">
      <w:pPr>
        <w:pStyle w:val="ListParagraph"/>
        <w:numPr>
          <w:ilvl w:val="2"/>
          <w:numId w:val="16"/>
        </w:numPr>
        <w:contextualSpacing w:val="0"/>
        <w:jc w:val="both"/>
      </w:pPr>
      <w:r w:rsidRPr="00025AE1">
        <w:t xml:space="preserve">piedāvātais apakšuzņēmējs, kura sniedzamo pakalpojumu vērtība ir vismaz 10 000 EUR (desmit tūkstoši </w:t>
      </w:r>
      <w:r w:rsidRPr="007D0B4C">
        <w:t>euro</w:t>
      </w:r>
      <w:r w:rsidRPr="00025AE1">
        <w:t>) no kopējās Līguma vērtības, atbilst PIL 42.panta otrajā daļā (izņemot 8. un 9.punktā) minētajiem pretendentu izslēgšanas iemesliem;</w:t>
      </w:r>
    </w:p>
    <w:p w14:paraId="00F0C229" w14:textId="77777777" w:rsidR="00AB2522" w:rsidRPr="00025AE1" w:rsidRDefault="00AB2522" w:rsidP="007D0B4C">
      <w:pPr>
        <w:pStyle w:val="ListParagraph"/>
        <w:numPr>
          <w:ilvl w:val="2"/>
          <w:numId w:val="16"/>
        </w:numPr>
        <w:contextualSpacing w:val="0"/>
        <w:jc w:val="both"/>
      </w:pPr>
      <w:r w:rsidRPr="00025AE1">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A340B6D" w14:textId="77777777" w:rsidR="00F71B55" w:rsidRPr="00F71B55" w:rsidRDefault="00F71B55" w:rsidP="00F71B55">
      <w:pPr>
        <w:pStyle w:val="ListParagraph"/>
        <w:numPr>
          <w:ilvl w:val="1"/>
          <w:numId w:val="16"/>
        </w:numPr>
        <w:ind w:left="567" w:hanging="567"/>
        <w:contextualSpacing w:val="0"/>
        <w:jc w:val="both"/>
        <w:rPr>
          <w:rFonts w:eastAsia="Calibri"/>
          <w:szCs w:val="24"/>
        </w:rPr>
      </w:pPr>
      <w:r w:rsidRPr="00F71B55">
        <w:rPr>
          <w:rFonts w:eastAsia="Calibri"/>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4DBD3FD" w14:textId="77777777" w:rsidR="00AB2522" w:rsidRPr="00F35EF8" w:rsidRDefault="00AB2522" w:rsidP="00AB2522">
      <w:pPr>
        <w:pStyle w:val="ListParagraph"/>
        <w:numPr>
          <w:ilvl w:val="1"/>
          <w:numId w:val="16"/>
        </w:numPr>
        <w:ind w:left="567" w:hanging="567"/>
        <w:contextualSpacing w:val="0"/>
        <w:jc w:val="both"/>
        <w:rPr>
          <w:szCs w:val="24"/>
        </w:rPr>
      </w:pPr>
      <w:r w:rsidRPr="00AB2522">
        <w:rPr>
          <w:rFonts w:eastAsia="Calibri"/>
          <w:szCs w:val="24"/>
        </w:rPr>
        <w:t>Pārbaudot jaunā apakšuzņēmēja atbilstību, Pasūtītājs piemēro PIL 42.panta noteikumus un izslēgšanas iemeslu pārbaudi veic tajā datumā, kad Pasūtītājs lemj par atļaujas sniegšanu Izpildītājam nomainīt apakšuzņēmēju vai piesaistīt jaunu apakšuzņēmēju.</w:t>
      </w:r>
    </w:p>
    <w:p w14:paraId="65015A89" w14:textId="0DBE7746" w:rsidR="00BA0AA1" w:rsidRPr="00C62ABC" w:rsidRDefault="00AB2522" w:rsidP="00C62ABC">
      <w:pPr>
        <w:pStyle w:val="ListParagraph"/>
        <w:numPr>
          <w:ilvl w:val="1"/>
          <w:numId w:val="16"/>
        </w:numPr>
        <w:ind w:left="567" w:hanging="567"/>
        <w:contextualSpacing w:val="0"/>
        <w:jc w:val="both"/>
        <w:rPr>
          <w:szCs w:val="24"/>
        </w:rPr>
      </w:pPr>
      <w:r w:rsidRPr="00F35EF8">
        <w:rPr>
          <w:szCs w:val="24"/>
        </w:rPr>
        <w:t xml:space="preserve">Pasūtītājs pieņem lēmumu atļaut vai atteikt Izpildītāja apakšuzņēmēju nomaiņu vai jaunu apakšuzņēmēju iesaistīšanu Līguma izpildē iespējami īsā laikā, bet ne vēlāk kā 5 darbdienu laikā pēc tam, kad saņēmis visu informāciju un dokumentus, kas nepieciešami lēmuma pieņemšanai saskaņā ar PIL 42.panta noteikumiem. </w:t>
      </w:r>
      <w:r w:rsidR="00C62ABC" w:rsidRPr="00F35EF8">
        <w:rPr>
          <w:szCs w:val="24"/>
        </w:rPr>
        <w:t xml:space="preserve">Pasūtītāja vārdā šajā apakšpunktā noteikto lēmumu pieņem </w:t>
      </w:r>
      <w:bookmarkStart w:id="6" w:name="_Hlk237241092"/>
      <w:r w:rsidR="00C62ABC" w:rsidRPr="00F35EF8">
        <w:rPr>
          <w:szCs w:val="24"/>
        </w:rPr>
        <w:t xml:space="preserve">VID </w:t>
      </w:r>
      <w:r w:rsidR="00C62ABC" w:rsidRPr="00C62ABC">
        <w:rPr>
          <w:szCs w:val="24"/>
        </w:rPr>
        <w:t>Administratīvās pārvaldes direktora vietnieks iepirkumu jomā vai viņa prombūtnes laikā persona, kura pilda VID Administratīvās pārvaldes direktora vietnieka iepirkumu jomā amata pienākumus</w:t>
      </w:r>
      <w:bookmarkEnd w:id="6"/>
      <w:r w:rsidR="00C62ABC" w:rsidRPr="00F35EF8">
        <w:rPr>
          <w:szCs w:val="24"/>
        </w:rPr>
        <w:t>.</w:t>
      </w:r>
    </w:p>
    <w:p w14:paraId="082715EE" w14:textId="0EB79959" w:rsidR="00241029" w:rsidRPr="00EB20AF" w:rsidRDefault="001757B8" w:rsidP="00CE5630">
      <w:pPr>
        <w:pStyle w:val="ListParagraph"/>
        <w:numPr>
          <w:ilvl w:val="1"/>
          <w:numId w:val="16"/>
        </w:numPr>
        <w:ind w:left="567" w:hanging="567"/>
        <w:contextualSpacing w:val="0"/>
        <w:jc w:val="both"/>
      </w:pPr>
      <w:bookmarkStart w:id="7" w:name="_Hlk58936493"/>
      <w:r w:rsidRPr="00ED749B">
        <w:t>Ja</w:t>
      </w:r>
      <w:r w:rsidR="00241029" w:rsidRPr="00ED749B">
        <w:t xml:space="preserve"> Līguma ietvaros </w:t>
      </w:r>
      <w:r w:rsidRPr="00ED749B">
        <w:t xml:space="preserve">tiks </w:t>
      </w:r>
      <w:r w:rsidR="00241029" w:rsidRPr="00ED749B">
        <w:t>saņemti personas dati</w:t>
      </w:r>
      <w:r w:rsidRPr="00ED749B">
        <w:t>, tie</w:t>
      </w:r>
      <w:r w:rsidR="00241029" w:rsidRPr="00ED749B">
        <w:t xml:space="preserve"> tiks apstrādāti, lai nodrošinātu Līguma izpildi. Personas datu pārzinis: Pasūtītājs. Papildu informāciju par personas datu apstrādi var iegūt Pasūtītāja tīmekļvietnē (</w:t>
      </w:r>
      <w:hyperlink r:id="rId15" w:history="1">
        <w:r w:rsidR="00241029" w:rsidRPr="00EB20AF">
          <w:t>https://www.vid.gov.lv/lv/personas-datu-apstrade-vid</w:t>
        </w:r>
      </w:hyperlink>
      <w:r w:rsidR="00241029" w:rsidRPr="00ED749B">
        <w:t>).</w:t>
      </w:r>
      <w:bookmarkEnd w:id="7"/>
      <w:r w:rsidR="00241029" w:rsidRPr="00ED749B">
        <w:t xml:space="preserve"> Izpildītājs ir atbildīgs par datu subjektu informēšanu par personas datu nodošanu Pasūtītājam Līguma ietvaros atbilstoši Datu regulas</w:t>
      </w:r>
      <w:r w:rsidR="00241029" w:rsidRPr="00ED749B">
        <w:rPr>
          <w:vertAlign w:val="superscript"/>
        </w:rPr>
        <w:footnoteReference w:id="2"/>
      </w:r>
      <w:r w:rsidR="00241029" w:rsidRPr="00ED749B">
        <w:rPr>
          <w:vertAlign w:val="superscript"/>
        </w:rPr>
        <w:t xml:space="preserve"> </w:t>
      </w:r>
      <w:r w:rsidR="00241029" w:rsidRPr="00ED749B">
        <w:t>13. pantā noteiktajam.</w:t>
      </w:r>
    </w:p>
    <w:p w14:paraId="5AD070C5" w14:textId="2B0C450E" w:rsidR="008C3D27" w:rsidRPr="00F35EF8" w:rsidRDefault="008C3D27" w:rsidP="002D632D">
      <w:pPr>
        <w:pStyle w:val="ListParagraph"/>
        <w:numPr>
          <w:ilvl w:val="1"/>
          <w:numId w:val="16"/>
        </w:numPr>
        <w:ind w:left="567" w:hanging="567"/>
        <w:contextualSpacing w:val="0"/>
        <w:jc w:val="both"/>
        <w:rPr>
          <w:b/>
          <w:szCs w:val="24"/>
          <w:lang w:eastAsia="lv-LV"/>
        </w:rPr>
      </w:pPr>
      <w:r w:rsidRPr="00FE3826">
        <w:rPr>
          <w:szCs w:val="24"/>
        </w:rPr>
        <w:t>Visa Pušu savstarpējā sarakste Līguma priekšmeta sakarā, kā elektroniskā, tā izdrukas (papīra) formā nepieciešamības gadījum</w:t>
      </w:r>
      <w:r w:rsidR="00465E71" w:rsidRPr="00FE3826">
        <w:rPr>
          <w:szCs w:val="24"/>
        </w:rPr>
        <w:t>ā</w:t>
      </w:r>
      <w:r w:rsidRPr="00FE3826">
        <w:rPr>
          <w:szCs w:val="24"/>
        </w:rPr>
        <w:t xml:space="preserve"> var kalpot par pierādījumiem. Pušu savstarpējā elektroniskā sarakstē nosūtīto vēstuļu, pieteikumu, paziņojumu, saskaņojumu, pretenziju u.c. nosūtīšanas laiks tiek fiksēts uz Puses elektroniskā pasta atskaites par piegādāto e-pastu (piegāde uz adresāta serveri) izdrukas (e-pastam laiks tiek fiksēts un saglabāts arī elektroniskā formātā), kas nepieciešamības gadījumā katrai no Pusēm var kalpot par pierādījumu par attiecīgās elektroniskās vēstules nosūtīšanu.</w:t>
      </w:r>
    </w:p>
    <w:p w14:paraId="3602C990" w14:textId="26226939" w:rsidR="00FE3826" w:rsidRPr="00FE3826" w:rsidRDefault="00FE3826" w:rsidP="00FE3826">
      <w:pPr>
        <w:pStyle w:val="ListParagraph"/>
        <w:numPr>
          <w:ilvl w:val="1"/>
          <w:numId w:val="16"/>
        </w:numPr>
        <w:ind w:left="567" w:hanging="567"/>
        <w:contextualSpacing w:val="0"/>
        <w:jc w:val="both"/>
        <w:rPr>
          <w:szCs w:val="24"/>
        </w:rPr>
      </w:pPr>
      <w:r w:rsidRPr="00FE3826">
        <w:rPr>
          <w:szCs w:val="24"/>
        </w:rPr>
        <w:t xml:space="preserve">Par Līguma grozījumiem, izņemot Līguma 9.3., 9.10., 9.11. un 9.12.apakšpunktā paredzēto gadījumu, Puses vienojas rakstiski. Rakstiskās vienošanās pievienojamas Līgumam, un tās kļūst par Līguma neatņemamu sastāvdaļu. </w:t>
      </w:r>
    </w:p>
    <w:p w14:paraId="23FB6DC2" w14:textId="28C14FD6" w:rsidR="00FE3826" w:rsidRPr="00F35EF8" w:rsidRDefault="00FE3826" w:rsidP="00F35EF8">
      <w:pPr>
        <w:pStyle w:val="ListParagraph"/>
        <w:numPr>
          <w:ilvl w:val="1"/>
          <w:numId w:val="16"/>
        </w:numPr>
        <w:ind w:left="567" w:hanging="567"/>
        <w:contextualSpacing w:val="0"/>
        <w:jc w:val="both"/>
        <w:rPr>
          <w:szCs w:val="24"/>
        </w:rPr>
      </w:pPr>
      <w:r w:rsidRPr="00F35EF8">
        <w:rPr>
          <w:rFonts w:eastAsia="Calibri"/>
          <w:szCs w:val="24"/>
          <w:lang w:eastAsia="lv-LV"/>
        </w:rPr>
        <w:t>P</w:t>
      </w:r>
      <w:r w:rsidRPr="00FE3826">
        <w:rPr>
          <w:rFonts w:eastAsia="Calibri"/>
          <w:szCs w:val="24"/>
          <w:lang w:eastAsia="lv-LV"/>
        </w:rPr>
        <w:t>uses</w:t>
      </w:r>
      <w:r w:rsidRPr="00F35EF8">
        <w:rPr>
          <w:rFonts w:eastAsia="Calibri"/>
          <w:szCs w:val="24"/>
          <w:lang w:eastAsia="lv-LV"/>
        </w:rPr>
        <w:t xml:space="preserve"> var veikt būtiskus L</w:t>
      </w:r>
      <w:r w:rsidRPr="00FE3826">
        <w:rPr>
          <w:rFonts w:eastAsia="Calibri"/>
          <w:szCs w:val="24"/>
          <w:lang w:eastAsia="lv-LV"/>
        </w:rPr>
        <w:t>īguma</w:t>
      </w:r>
      <w:r w:rsidRPr="00F35EF8">
        <w:rPr>
          <w:rFonts w:eastAsia="Calibri"/>
          <w:szCs w:val="24"/>
          <w:lang w:eastAsia="lv-LV"/>
        </w:rPr>
        <w:t xml:space="preserve"> grozījumus, ja:</w:t>
      </w:r>
    </w:p>
    <w:p w14:paraId="7FAE7A26" w14:textId="633F16E7" w:rsidR="00FE3826" w:rsidRPr="00F35EF8" w:rsidRDefault="00FE3826" w:rsidP="00FE3826">
      <w:pPr>
        <w:pStyle w:val="ListParagraph"/>
        <w:numPr>
          <w:ilvl w:val="2"/>
          <w:numId w:val="16"/>
        </w:numPr>
        <w:spacing w:after="200"/>
        <w:jc w:val="both"/>
        <w:rPr>
          <w:rStyle w:val="FontStyle41"/>
          <w:b w:val="0"/>
          <w:bCs w:val="0"/>
          <w:sz w:val="24"/>
          <w:szCs w:val="24"/>
        </w:rPr>
      </w:pPr>
      <w:r w:rsidRPr="00F35EF8">
        <w:rPr>
          <w:rStyle w:val="FontStyle41"/>
          <w:b w:val="0"/>
          <w:bCs w:val="0"/>
          <w:sz w:val="24"/>
          <w:szCs w:val="24"/>
        </w:rPr>
        <w:lastRenderedPageBreak/>
        <w:t>šādu grozījumu nepieciešamību pamato objektīvi apstākļi, kas nav atkarīgi no Pušu gribas, izņemot Izpildītāja saistības ar trešajām personām;</w:t>
      </w:r>
    </w:p>
    <w:p w14:paraId="6390F95E" w14:textId="46431C5B" w:rsidR="00FE3826" w:rsidRPr="00F35EF8" w:rsidRDefault="00FE3826" w:rsidP="00FE3826">
      <w:pPr>
        <w:pStyle w:val="ListParagraph"/>
        <w:numPr>
          <w:ilvl w:val="2"/>
          <w:numId w:val="16"/>
        </w:numPr>
        <w:spacing w:after="200"/>
        <w:jc w:val="both"/>
        <w:rPr>
          <w:rStyle w:val="FontStyle41"/>
          <w:b w:val="0"/>
          <w:bCs w:val="0"/>
          <w:sz w:val="24"/>
          <w:szCs w:val="24"/>
        </w:rPr>
      </w:pPr>
      <w:r w:rsidRPr="00F35EF8">
        <w:rPr>
          <w:rStyle w:val="FontStyle41"/>
          <w:b w:val="0"/>
          <w:bCs w:val="0"/>
          <w:sz w:val="24"/>
          <w:szCs w:val="24"/>
        </w:rPr>
        <w:t>lai novērstu kļūdas Līgumā;</w:t>
      </w:r>
    </w:p>
    <w:p w14:paraId="4BBB64D6" w14:textId="56AA4906" w:rsidR="00FE3826" w:rsidRPr="00F35EF8" w:rsidRDefault="00FE3826" w:rsidP="00FE3826">
      <w:pPr>
        <w:pStyle w:val="ListParagraph"/>
        <w:numPr>
          <w:ilvl w:val="2"/>
          <w:numId w:val="16"/>
        </w:numPr>
        <w:spacing w:after="200"/>
        <w:jc w:val="both"/>
        <w:rPr>
          <w:rStyle w:val="FontStyle41"/>
          <w:b w:val="0"/>
          <w:bCs w:val="0"/>
          <w:sz w:val="24"/>
          <w:szCs w:val="24"/>
        </w:rPr>
      </w:pPr>
      <w:r w:rsidRPr="00F35EF8">
        <w:rPr>
          <w:rStyle w:val="FontStyle41"/>
          <w:b w:val="0"/>
          <w:bCs w:val="0"/>
          <w:sz w:val="24"/>
          <w:szCs w:val="24"/>
        </w:rPr>
        <w:t>ja šādi grozījumi kopumā uzlabotu Pušu sadarbību un Līguma ietvaros Pasūtītāja saņemtā Līgumā noteiktā pakalpojuma kvalitāti;</w:t>
      </w:r>
    </w:p>
    <w:p w14:paraId="6F184FD7" w14:textId="15BA2264" w:rsidR="00FE3826" w:rsidRPr="00FE3826" w:rsidRDefault="00FE3826" w:rsidP="00FE3826">
      <w:pPr>
        <w:pStyle w:val="ListParagraph"/>
        <w:numPr>
          <w:ilvl w:val="2"/>
          <w:numId w:val="16"/>
        </w:numPr>
        <w:spacing w:after="200"/>
        <w:jc w:val="both"/>
        <w:rPr>
          <w:b/>
          <w:szCs w:val="24"/>
        </w:rPr>
      </w:pPr>
      <w:r w:rsidRPr="00F35EF8">
        <w:rPr>
          <w:rStyle w:val="FontStyle41"/>
          <w:b w:val="0"/>
          <w:bCs w:val="0"/>
          <w:sz w:val="24"/>
          <w:szCs w:val="24"/>
        </w:rPr>
        <w:t>ja šādi grozījumi nepieciešami tādu apstākļu dēļ, kurus P</w:t>
      </w:r>
      <w:r>
        <w:rPr>
          <w:rStyle w:val="FontStyle41"/>
          <w:b w:val="0"/>
          <w:bCs w:val="0"/>
          <w:sz w:val="24"/>
          <w:szCs w:val="24"/>
        </w:rPr>
        <w:t>asūtītājs</w:t>
      </w:r>
      <w:r w:rsidRPr="00F35EF8">
        <w:rPr>
          <w:rStyle w:val="FontStyle41"/>
          <w:b w:val="0"/>
          <w:bCs w:val="0"/>
          <w:sz w:val="24"/>
          <w:szCs w:val="24"/>
        </w:rPr>
        <w:t xml:space="preserve"> iepriekš nevarēja paredzēt.</w:t>
      </w:r>
    </w:p>
    <w:p w14:paraId="12BBCCBD" w14:textId="59FF3809" w:rsidR="00FE3826" w:rsidRPr="00FE3826" w:rsidRDefault="00FE3826" w:rsidP="00F35EF8">
      <w:pPr>
        <w:pStyle w:val="ListParagraph"/>
        <w:numPr>
          <w:ilvl w:val="1"/>
          <w:numId w:val="16"/>
        </w:numPr>
        <w:ind w:left="567" w:hanging="567"/>
        <w:contextualSpacing w:val="0"/>
        <w:jc w:val="both"/>
        <w:rPr>
          <w:rFonts w:eastAsia="Calibri"/>
          <w:szCs w:val="24"/>
          <w:lang w:eastAsia="lv-LV"/>
        </w:rPr>
      </w:pPr>
      <w:r w:rsidRPr="00FE3826">
        <w:rPr>
          <w:rFonts w:eastAsia="Calibri"/>
          <w:szCs w:val="24"/>
          <w:lang w:eastAsia="lv-LV"/>
        </w:rPr>
        <w:t>P</w:t>
      </w:r>
      <w:r>
        <w:rPr>
          <w:rFonts w:eastAsia="Calibri"/>
          <w:szCs w:val="24"/>
          <w:lang w:eastAsia="lv-LV"/>
        </w:rPr>
        <w:t xml:space="preserve">uses </w:t>
      </w:r>
      <w:r w:rsidRPr="00FE3826">
        <w:rPr>
          <w:rFonts w:eastAsia="Calibri"/>
          <w:szCs w:val="24"/>
          <w:lang w:eastAsia="lv-LV"/>
        </w:rPr>
        <w:t>var veikt šādus būtiskus L</w:t>
      </w:r>
      <w:r>
        <w:rPr>
          <w:rFonts w:eastAsia="Calibri"/>
          <w:szCs w:val="24"/>
          <w:lang w:eastAsia="lv-LV"/>
        </w:rPr>
        <w:t>īguma</w:t>
      </w:r>
      <w:r w:rsidRPr="00FE3826">
        <w:rPr>
          <w:rFonts w:eastAsia="Calibri"/>
          <w:szCs w:val="24"/>
          <w:lang w:eastAsia="lv-LV"/>
        </w:rPr>
        <w:t xml:space="preserve"> grozījumus, P</w:t>
      </w:r>
      <w:r>
        <w:rPr>
          <w:rFonts w:eastAsia="Calibri"/>
          <w:szCs w:val="24"/>
          <w:lang w:eastAsia="lv-LV"/>
        </w:rPr>
        <w:t>usēm</w:t>
      </w:r>
      <w:r w:rsidRPr="00FE3826">
        <w:rPr>
          <w:rFonts w:eastAsia="Calibri"/>
          <w:szCs w:val="24"/>
          <w:lang w:eastAsia="lv-LV"/>
        </w:rPr>
        <w:t xml:space="preserve"> rakstiski vienojoties:</w:t>
      </w:r>
    </w:p>
    <w:p w14:paraId="49AA3C36" w14:textId="77777777" w:rsidR="00FE3826" w:rsidRPr="008D4D4E" w:rsidRDefault="00FE3826" w:rsidP="00FE3826">
      <w:pPr>
        <w:pStyle w:val="ListParagraph"/>
        <w:numPr>
          <w:ilvl w:val="2"/>
          <w:numId w:val="16"/>
        </w:numPr>
        <w:tabs>
          <w:tab w:val="left" w:pos="993"/>
        </w:tabs>
        <w:ind w:right="-1"/>
        <w:jc w:val="both"/>
      </w:pPr>
      <w:r w:rsidRPr="008D4D4E">
        <w:rPr>
          <w:szCs w:val="24"/>
        </w:rPr>
        <w:t>samaksas kārtības maiņa;</w:t>
      </w:r>
    </w:p>
    <w:p w14:paraId="73C144D8" w14:textId="54EC6768" w:rsidR="00FE3826" w:rsidRPr="002015DD" w:rsidRDefault="00FE3826" w:rsidP="00FE3826">
      <w:pPr>
        <w:pStyle w:val="ListParagraph"/>
        <w:numPr>
          <w:ilvl w:val="2"/>
          <w:numId w:val="16"/>
        </w:numPr>
        <w:tabs>
          <w:tab w:val="left" w:pos="993"/>
        </w:tabs>
        <w:ind w:right="-1"/>
        <w:jc w:val="both"/>
        <w:rPr>
          <w:szCs w:val="24"/>
        </w:rPr>
      </w:pPr>
      <w:r w:rsidRPr="002015DD">
        <w:rPr>
          <w:szCs w:val="24"/>
        </w:rPr>
        <w:t>L</w:t>
      </w:r>
      <w:r>
        <w:rPr>
          <w:szCs w:val="24"/>
        </w:rPr>
        <w:t>īgumā</w:t>
      </w:r>
      <w:r w:rsidRPr="002015DD">
        <w:rPr>
          <w:szCs w:val="24"/>
        </w:rPr>
        <w:t xml:space="preserve"> noteikt</w:t>
      </w:r>
      <w:r>
        <w:rPr>
          <w:szCs w:val="24"/>
        </w:rPr>
        <w:t>ā</w:t>
      </w:r>
      <w:r w:rsidRPr="002015DD">
        <w:rPr>
          <w:szCs w:val="24"/>
        </w:rPr>
        <w:t xml:space="preserve"> </w:t>
      </w:r>
      <w:r>
        <w:rPr>
          <w:szCs w:val="24"/>
        </w:rPr>
        <w:t>p</w:t>
      </w:r>
      <w:r w:rsidRPr="002015DD">
        <w:rPr>
          <w:szCs w:val="24"/>
        </w:rPr>
        <w:t>akalpojumu sniegšanas period</w:t>
      </w:r>
      <w:r>
        <w:rPr>
          <w:szCs w:val="24"/>
        </w:rPr>
        <w:t>a</w:t>
      </w:r>
      <w:r w:rsidRPr="002015DD">
        <w:rPr>
          <w:szCs w:val="24"/>
        </w:rPr>
        <w:t xml:space="preserve"> precizēšana. </w:t>
      </w:r>
    </w:p>
    <w:p w14:paraId="047FB41F" w14:textId="0D6CF4C5" w:rsidR="008C3D27" w:rsidRPr="00ED749B" w:rsidRDefault="008C3D27" w:rsidP="002D632D">
      <w:pPr>
        <w:pStyle w:val="ListParagraph"/>
        <w:numPr>
          <w:ilvl w:val="1"/>
          <w:numId w:val="16"/>
        </w:numPr>
        <w:ind w:left="567" w:hanging="567"/>
        <w:contextualSpacing w:val="0"/>
        <w:jc w:val="both"/>
        <w:rPr>
          <w:b/>
          <w:color w:val="FF0000"/>
          <w:lang w:eastAsia="lv-LV"/>
        </w:rPr>
      </w:pPr>
      <w:r w:rsidRPr="001F4210">
        <w:rPr>
          <w:lang w:eastAsia="lv-LV"/>
        </w:rPr>
        <w:t xml:space="preserve">Līgums ir sastādīts </w:t>
      </w:r>
      <w:r w:rsidR="00772727" w:rsidRPr="001F4210">
        <w:rPr>
          <w:lang w:eastAsia="lv-LV"/>
        </w:rPr>
        <w:t>latviešu valodā elektroniska dokumenta veidā un parakstīts ar drošu elektronisko parakstu</w:t>
      </w:r>
      <w:r w:rsidRPr="001F4210">
        <w:rPr>
          <w:lang w:eastAsia="lv-LV"/>
        </w:rPr>
        <w:t>.</w:t>
      </w:r>
    </w:p>
    <w:p w14:paraId="322DB22C" w14:textId="6B833AEB" w:rsidR="008C3D27" w:rsidRPr="00ED749B" w:rsidRDefault="008C3D27" w:rsidP="00ED749B">
      <w:pPr>
        <w:pStyle w:val="ListParagraph"/>
        <w:numPr>
          <w:ilvl w:val="0"/>
          <w:numId w:val="16"/>
        </w:numPr>
        <w:spacing w:before="240" w:after="120"/>
        <w:jc w:val="center"/>
        <w:rPr>
          <w:b/>
          <w:lang w:eastAsia="lv-LV"/>
        </w:rPr>
      </w:pPr>
      <w:r w:rsidRPr="00ED749B">
        <w:rPr>
          <w:b/>
          <w:lang w:eastAsia="lv-LV"/>
        </w:rPr>
        <w:t>Pušu rekvizīti un paraksti</w:t>
      </w:r>
    </w:p>
    <w:tbl>
      <w:tblPr>
        <w:tblW w:w="9072" w:type="dxa"/>
        <w:tblInd w:w="108" w:type="dxa"/>
        <w:tblLayout w:type="fixed"/>
        <w:tblLook w:val="0000" w:firstRow="0" w:lastRow="0" w:firstColumn="0" w:lastColumn="0" w:noHBand="0" w:noVBand="0"/>
      </w:tblPr>
      <w:tblGrid>
        <w:gridCol w:w="4536"/>
        <w:gridCol w:w="4536"/>
      </w:tblGrid>
      <w:tr w:rsidR="00B92EAD" w:rsidRPr="001F4210" w14:paraId="1E38E014" w14:textId="77777777" w:rsidTr="00B92EAD">
        <w:tc>
          <w:tcPr>
            <w:tcW w:w="4536" w:type="dxa"/>
          </w:tcPr>
          <w:p w14:paraId="1E192292" w14:textId="77777777" w:rsidR="00B92EAD" w:rsidRPr="00ED749B" w:rsidRDefault="00B92EAD" w:rsidP="00B92EAD">
            <w:pPr>
              <w:ind w:right="-58"/>
              <w:jc w:val="both"/>
              <w:rPr>
                <w:rFonts w:eastAsia="Times New Roman" w:cs="Times New Roman"/>
              </w:rPr>
            </w:pPr>
            <w:r w:rsidRPr="00ED749B">
              <w:rPr>
                <w:rFonts w:eastAsia="Times New Roman" w:cs="Times New Roman"/>
              </w:rPr>
              <w:t>Pasūtītājs:</w:t>
            </w:r>
          </w:p>
          <w:p w14:paraId="454FF3AF" w14:textId="77777777" w:rsidR="00B92EAD" w:rsidRPr="00ED749B" w:rsidRDefault="00B92EAD" w:rsidP="00B92EAD">
            <w:pPr>
              <w:jc w:val="both"/>
              <w:rPr>
                <w:rFonts w:eastAsia="Times New Roman" w:cs="Times New Roman"/>
                <w:b/>
                <w:snapToGrid w:val="0"/>
              </w:rPr>
            </w:pPr>
            <w:r w:rsidRPr="00ED749B">
              <w:rPr>
                <w:rFonts w:eastAsia="Times New Roman" w:cs="Times New Roman"/>
                <w:b/>
                <w:snapToGrid w:val="0"/>
              </w:rPr>
              <w:t>Valsts ieņēmumu dienests</w:t>
            </w:r>
          </w:p>
          <w:p w14:paraId="274466B4" w14:textId="77777777" w:rsidR="00B92EAD" w:rsidRPr="00ED749B" w:rsidRDefault="00B92EAD" w:rsidP="00B92EAD">
            <w:pPr>
              <w:jc w:val="both"/>
              <w:rPr>
                <w:rFonts w:eastAsia="Times New Roman" w:cs="Times New Roman"/>
                <w:snapToGrid w:val="0"/>
              </w:rPr>
            </w:pPr>
            <w:r w:rsidRPr="00ED749B">
              <w:rPr>
                <w:rFonts w:eastAsia="Times New Roman" w:cs="Times New Roman"/>
                <w:snapToGrid w:val="0"/>
              </w:rPr>
              <w:t>Talejas iela 1, Rīga, LV-1978</w:t>
            </w:r>
          </w:p>
          <w:p w14:paraId="0624D0F9" w14:textId="77777777" w:rsidR="00B92EAD" w:rsidRPr="00ED749B" w:rsidRDefault="00B92EAD" w:rsidP="00B92EAD">
            <w:pPr>
              <w:jc w:val="both"/>
              <w:rPr>
                <w:rFonts w:eastAsia="Times New Roman" w:cs="Times New Roman"/>
                <w:snapToGrid w:val="0"/>
              </w:rPr>
            </w:pPr>
            <w:r w:rsidRPr="00ED749B">
              <w:rPr>
                <w:rFonts w:eastAsia="Times New Roman" w:cs="Times New Roman"/>
                <w:snapToGrid w:val="0"/>
              </w:rPr>
              <w:t>Vienotais reģ. Nr. 90000069281</w:t>
            </w:r>
          </w:p>
          <w:p w14:paraId="4D71A22B" w14:textId="77777777" w:rsidR="00B92EAD" w:rsidRPr="00ED749B" w:rsidRDefault="00B92EAD" w:rsidP="00B92EAD">
            <w:pPr>
              <w:jc w:val="both"/>
              <w:rPr>
                <w:rFonts w:eastAsia="Times New Roman" w:cs="Times New Roman"/>
                <w:snapToGrid w:val="0"/>
              </w:rPr>
            </w:pPr>
            <w:r w:rsidRPr="00ED749B">
              <w:rPr>
                <w:rFonts w:eastAsia="Times New Roman" w:cs="Times New Roman"/>
                <w:snapToGrid w:val="0"/>
              </w:rPr>
              <w:t>PVN maksātāja Nr. LV90000069281</w:t>
            </w:r>
          </w:p>
          <w:p w14:paraId="24A9E17D" w14:textId="27F6DDCB" w:rsidR="00BF582F" w:rsidRPr="00612F88" w:rsidRDefault="00B92EAD" w:rsidP="00BF582F">
            <w:pPr>
              <w:jc w:val="both"/>
              <w:rPr>
                <w:snapToGrid w:val="0"/>
                <w:szCs w:val="24"/>
              </w:rPr>
            </w:pPr>
            <w:r w:rsidRPr="00ED749B">
              <w:rPr>
                <w:rFonts w:eastAsia="Times New Roman" w:cs="Times New Roman"/>
                <w:snapToGrid w:val="0"/>
              </w:rPr>
              <w:t>Tālr.:</w:t>
            </w:r>
            <w:r w:rsidR="00BF582F" w:rsidRPr="002D632D">
              <w:t xml:space="preserve"> </w:t>
            </w:r>
            <w:hyperlink r:id="rId16" w:history="1">
              <w:r w:rsidR="00BF582F" w:rsidRPr="00ED749B">
                <w:rPr>
                  <w:snapToGrid w:val="0"/>
                </w:rPr>
                <w:t>+371 67120000</w:t>
              </w:r>
            </w:hyperlink>
          </w:p>
          <w:p w14:paraId="60CCBDC0" w14:textId="1358C24F" w:rsidR="00B92EAD" w:rsidRPr="00ED749B" w:rsidRDefault="00B92EAD" w:rsidP="00B92EAD">
            <w:pPr>
              <w:jc w:val="both"/>
              <w:rPr>
                <w:rFonts w:eastAsia="Times New Roman" w:cs="Times New Roman"/>
                <w:snapToGrid w:val="0"/>
              </w:rPr>
            </w:pPr>
            <w:r w:rsidRPr="00ED749B">
              <w:rPr>
                <w:rFonts w:eastAsia="Times New Roman" w:cs="Times New Roman"/>
                <w:snapToGrid w:val="0"/>
              </w:rPr>
              <w:t xml:space="preserve">E-pasts: </w:t>
            </w:r>
            <w:hyperlink r:id="rId17" w:history="1">
              <w:r w:rsidR="001F4210" w:rsidRPr="00086D87">
                <w:rPr>
                  <w:rStyle w:val="Hyperlink"/>
                </w:rPr>
                <w:t>vid@vid.gov.lv</w:t>
              </w:r>
            </w:hyperlink>
          </w:p>
          <w:p w14:paraId="497AADF2" w14:textId="68CE5C6A" w:rsidR="001F4210" w:rsidRPr="00086D87" w:rsidRDefault="001F4210" w:rsidP="00086D87">
            <w:pPr>
              <w:rPr>
                <w:snapToGrid w:val="0"/>
              </w:rPr>
            </w:pPr>
            <w:r w:rsidRPr="001F4210">
              <w:rPr>
                <w:snapToGrid w:val="0"/>
              </w:rPr>
              <w:t>eAdrese</w:t>
            </w:r>
            <w:r w:rsidRPr="002D632D">
              <w:t xml:space="preserve">: </w:t>
            </w:r>
            <w:r w:rsidR="00164FBD">
              <w:rPr>
                <w:color w:val="212529"/>
                <w:shd w:val="clear" w:color="auto" w:fill="FFFFFF"/>
              </w:rPr>
              <w:t>aktīva</w:t>
            </w:r>
          </w:p>
          <w:p w14:paraId="29985DCC" w14:textId="77777777" w:rsidR="00B92EAD" w:rsidRPr="00ED749B" w:rsidRDefault="00B92EAD" w:rsidP="00ED749B">
            <w:pPr>
              <w:spacing w:before="120"/>
              <w:jc w:val="both"/>
              <w:rPr>
                <w:rFonts w:eastAsia="Times New Roman" w:cs="Times New Roman"/>
                <w:i/>
                <w:snapToGrid w:val="0"/>
              </w:rPr>
            </w:pPr>
            <w:r w:rsidRPr="00ED749B">
              <w:rPr>
                <w:rFonts w:eastAsia="Times New Roman" w:cs="Times New Roman"/>
                <w:i/>
                <w:snapToGrid w:val="0"/>
              </w:rPr>
              <w:t xml:space="preserve">Norēķinu rekvizīti: </w:t>
            </w:r>
          </w:p>
          <w:p w14:paraId="555315ED" w14:textId="77777777" w:rsidR="00B92EAD" w:rsidRPr="00ED749B" w:rsidRDefault="00B92EAD" w:rsidP="00B92EAD">
            <w:pPr>
              <w:jc w:val="both"/>
              <w:rPr>
                <w:rFonts w:eastAsia="Times New Roman" w:cs="Times New Roman"/>
                <w:snapToGrid w:val="0"/>
              </w:rPr>
            </w:pPr>
            <w:r w:rsidRPr="00ED749B">
              <w:rPr>
                <w:rFonts w:eastAsia="Times New Roman" w:cs="Times New Roman"/>
                <w:snapToGrid w:val="0"/>
              </w:rPr>
              <w:t>Valsts kase</w:t>
            </w:r>
          </w:p>
          <w:p w14:paraId="6F7D157D" w14:textId="77777777" w:rsidR="00B92EAD" w:rsidRPr="00ED749B" w:rsidRDefault="00B92EAD" w:rsidP="00B92EAD">
            <w:pPr>
              <w:jc w:val="both"/>
              <w:rPr>
                <w:rFonts w:eastAsia="Times New Roman" w:cs="Times New Roman"/>
                <w:snapToGrid w:val="0"/>
              </w:rPr>
            </w:pPr>
            <w:r w:rsidRPr="00ED749B">
              <w:rPr>
                <w:rFonts w:eastAsia="Times New Roman" w:cs="Times New Roman"/>
                <w:snapToGrid w:val="0"/>
              </w:rPr>
              <w:t>Kods: TRELLV22</w:t>
            </w:r>
          </w:p>
          <w:p w14:paraId="2CAE47EF" w14:textId="77777777" w:rsidR="00B92EAD" w:rsidRPr="00ED749B" w:rsidRDefault="00B92EAD" w:rsidP="00B92EAD">
            <w:pPr>
              <w:jc w:val="both"/>
              <w:rPr>
                <w:rFonts w:eastAsia="Times New Roman" w:cs="Times New Roman"/>
                <w:snapToGrid w:val="0"/>
              </w:rPr>
            </w:pPr>
            <w:r w:rsidRPr="00ED749B">
              <w:rPr>
                <w:rFonts w:eastAsia="Times New Roman" w:cs="Times New Roman"/>
                <w:snapToGrid w:val="0"/>
              </w:rPr>
              <w:t>Konta Nr.: LV26TREL2130056037000</w:t>
            </w:r>
          </w:p>
        </w:tc>
        <w:tc>
          <w:tcPr>
            <w:tcW w:w="4536" w:type="dxa"/>
          </w:tcPr>
          <w:p w14:paraId="01D2EF2E" w14:textId="77777777" w:rsidR="00B92EAD" w:rsidRPr="00ED749B" w:rsidRDefault="00B92EAD" w:rsidP="00B92EAD">
            <w:pPr>
              <w:jc w:val="both"/>
              <w:rPr>
                <w:rFonts w:eastAsia="Times New Roman" w:cs="Times New Roman"/>
              </w:rPr>
            </w:pPr>
            <w:r w:rsidRPr="00ED749B">
              <w:rPr>
                <w:rFonts w:eastAsia="Times New Roman" w:cs="Times New Roman"/>
              </w:rPr>
              <w:t>Izpildītājs:</w:t>
            </w:r>
          </w:p>
          <w:p w14:paraId="60104E1F" w14:textId="77777777" w:rsidR="00BD7910" w:rsidRDefault="00BD7910" w:rsidP="001F4210">
            <w:pPr>
              <w:ind w:left="176" w:right="-250" w:hanging="176"/>
              <w:jc w:val="both"/>
              <w:rPr>
                <w:rFonts w:cs="Times New Roman"/>
              </w:rPr>
            </w:pPr>
          </w:p>
          <w:p w14:paraId="1733C0BC" w14:textId="77777777" w:rsidR="00BD7910" w:rsidRDefault="00BD7910" w:rsidP="001F4210">
            <w:pPr>
              <w:ind w:left="176" w:right="-250" w:hanging="176"/>
              <w:jc w:val="both"/>
              <w:rPr>
                <w:rFonts w:cs="Times New Roman"/>
              </w:rPr>
            </w:pPr>
          </w:p>
          <w:p w14:paraId="0E4B4415" w14:textId="3A039508" w:rsidR="001F4210" w:rsidRPr="00ED749B" w:rsidRDefault="001F4210" w:rsidP="001F4210">
            <w:pPr>
              <w:ind w:left="176" w:right="-250" w:hanging="176"/>
              <w:jc w:val="both"/>
              <w:rPr>
                <w:rFonts w:cs="Times New Roman"/>
              </w:rPr>
            </w:pPr>
            <w:r w:rsidRPr="00ED749B">
              <w:rPr>
                <w:rFonts w:cs="Times New Roman"/>
              </w:rPr>
              <w:t>Vienotais reģ. Nr.</w:t>
            </w:r>
            <w:r w:rsidR="00746A96" w:rsidRPr="00ED749B">
              <w:rPr>
                <w:rFonts w:cs="Times New Roman"/>
              </w:rPr>
              <w:t xml:space="preserve"> </w:t>
            </w:r>
          </w:p>
          <w:p w14:paraId="787F81DD" w14:textId="3725B464" w:rsidR="001F4210" w:rsidRPr="00ED749B" w:rsidRDefault="001F4210" w:rsidP="001F4210">
            <w:pPr>
              <w:ind w:left="176" w:right="-250" w:hanging="176"/>
              <w:jc w:val="both"/>
              <w:rPr>
                <w:rFonts w:cs="Times New Roman"/>
                <w:b/>
              </w:rPr>
            </w:pPr>
            <w:r w:rsidRPr="00ED749B">
              <w:rPr>
                <w:rFonts w:cs="Times New Roman"/>
              </w:rPr>
              <w:t>PVN maksātāja Nr.</w:t>
            </w:r>
            <w:r w:rsidR="00746A96" w:rsidRPr="00ED749B">
              <w:rPr>
                <w:rFonts w:cs="Times New Roman"/>
              </w:rPr>
              <w:t xml:space="preserve"> </w:t>
            </w:r>
          </w:p>
          <w:p w14:paraId="79913DD9" w14:textId="44F6D1DF" w:rsidR="00164FBD" w:rsidRPr="00ED749B" w:rsidRDefault="003E23D3" w:rsidP="001F4210">
            <w:pPr>
              <w:ind w:left="176" w:right="-250" w:hanging="176"/>
              <w:jc w:val="both"/>
              <w:rPr>
                <w:rFonts w:cs="Times New Roman"/>
              </w:rPr>
            </w:pPr>
            <w:r w:rsidRPr="00ED749B">
              <w:rPr>
                <w:rFonts w:cs="Times New Roman"/>
              </w:rPr>
              <w:t xml:space="preserve">Tālr.: </w:t>
            </w:r>
          </w:p>
          <w:p w14:paraId="0392D693" w14:textId="0513459B" w:rsidR="00164FBD" w:rsidRPr="00ED749B" w:rsidRDefault="001F4210" w:rsidP="00164FBD">
            <w:pPr>
              <w:ind w:left="176" w:right="-250" w:hanging="176"/>
              <w:jc w:val="both"/>
              <w:rPr>
                <w:rFonts w:cs="Times New Roman"/>
              </w:rPr>
            </w:pPr>
            <w:r w:rsidRPr="00ED749B">
              <w:rPr>
                <w:rFonts w:cs="Times New Roman"/>
              </w:rPr>
              <w:t xml:space="preserve">e-pasts: </w:t>
            </w:r>
          </w:p>
          <w:p w14:paraId="7BAB29E1" w14:textId="767A659D" w:rsidR="00B92EAD" w:rsidRPr="00ED749B" w:rsidRDefault="001F4210" w:rsidP="00086D87">
            <w:pPr>
              <w:ind w:left="176" w:right="-250" w:hanging="176"/>
              <w:jc w:val="both"/>
              <w:rPr>
                <w:rFonts w:eastAsia="Times New Roman" w:cs="Times New Roman"/>
                <w:snapToGrid w:val="0"/>
              </w:rPr>
            </w:pPr>
            <w:r w:rsidRPr="00ED749B">
              <w:rPr>
                <w:rFonts w:cs="Times New Roman"/>
              </w:rPr>
              <w:t xml:space="preserve">eAdrese: </w:t>
            </w:r>
          </w:p>
          <w:p w14:paraId="7072A88D" w14:textId="77777777" w:rsidR="00B92EAD" w:rsidRPr="00ED749B" w:rsidRDefault="00B92EAD" w:rsidP="00ED749B">
            <w:pPr>
              <w:spacing w:before="120"/>
              <w:jc w:val="both"/>
              <w:rPr>
                <w:rFonts w:eastAsia="Times New Roman" w:cs="Times New Roman"/>
                <w:i/>
                <w:snapToGrid w:val="0"/>
              </w:rPr>
            </w:pPr>
            <w:r w:rsidRPr="00ED749B">
              <w:rPr>
                <w:rFonts w:eastAsia="Times New Roman" w:cs="Times New Roman"/>
                <w:i/>
                <w:snapToGrid w:val="0"/>
              </w:rPr>
              <w:t>Norēķinu rekvizīti:</w:t>
            </w:r>
          </w:p>
          <w:p w14:paraId="01E59C86" w14:textId="77777777" w:rsidR="00BD7910" w:rsidRDefault="00BD7910" w:rsidP="00ED749B">
            <w:pPr>
              <w:pStyle w:val="NormalWeb"/>
              <w:spacing w:before="0" w:beforeAutospacing="0" w:after="0" w:afterAutospacing="0"/>
              <w:rPr>
                <w:spacing w:val="6"/>
              </w:rPr>
            </w:pPr>
          </w:p>
          <w:p w14:paraId="6F14AC90" w14:textId="34AB306E" w:rsidR="003E23D3" w:rsidRPr="00746A96" w:rsidRDefault="003E23D3" w:rsidP="00ED749B">
            <w:pPr>
              <w:pStyle w:val="NormalWeb"/>
              <w:spacing w:before="0" w:beforeAutospacing="0" w:after="0" w:afterAutospacing="0"/>
              <w:rPr>
                <w:spacing w:val="6"/>
              </w:rPr>
            </w:pPr>
            <w:r w:rsidRPr="00746A96">
              <w:rPr>
                <w:spacing w:val="6"/>
              </w:rPr>
              <w:t xml:space="preserve">Kods: </w:t>
            </w:r>
          </w:p>
          <w:p w14:paraId="5D37F3EA" w14:textId="02EFC7AA" w:rsidR="00393EBA" w:rsidRPr="00ED749B" w:rsidRDefault="003E23D3" w:rsidP="00B92EAD">
            <w:pPr>
              <w:jc w:val="both"/>
              <w:rPr>
                <w:rFonts w:eastAsia="Times New Roman" w:cs="Times New Roman"/>
              </w:rPr>
            </w:pPr>
            <w:r w:rsidRPr="00ED749B">
              <w:rPr>
                <w:rFonts w:cs="Times New Roman"/>
                <w:spacing w:val="6"/>
              </w:rPr>
              <w:t>Konta Nr.</w:t>
            </w:r>
            <w:r w:rsidR="00933F94" w:rsidRPr="00ED749B">
              <w:rPr>
                <w:rFonts w:cs="Times New Roman"/>
                <w:spacing w:val="6"/>
              </w:rPr>
              <w:t>:</w:t>
            </w:r>
            <w:r w:rsidR="00746A96" w:rsidRPr="00ED749B">
              <w:rPr>
                <w:rFonts w:cs="Times New Roman"/>
                <w:spacing w:val="6"/>
              </w:rPr>
              <w:t xml:space="preserve"> </w:t>
            </w:r>
          </w:p>
        </w:tc>
      </w:tr>
      <w:tr w:rsidR="00B92EAD" w:rsidRPr="001F4210" w14:paraId="231378E2" w14:textId="77777777" w:rsidTr="00B92EAD">
        <w:trPr>
          <w:trHeight w:val="295"/>
        </w:trPr>
        <w:tc>
          <w:tcPr>
            <w:tcW w:w="4536" w:type="dxa"/>
          </w:tcPr>
          <w:p w14:paraId="1834E61B" w14:textId="77777777" w:rsidR="007E352A" w:rsidRDefault="007E352A" w:rsidP="001F4210">
            <w:pPr>
              <w:jc w:val="both"/>
              <w:rPr>
                <w:szCs w:val="24"/>
                <w:lang w:eastAsia="lv-LV"/>
              </w:rPr>
            </w:pPr>
          </w:p>
          <w:p w14:paraId="6770A1D0" w14:textId="0EB905A0" w:rsidR="00B92EAD" w:rsidRDefault="00BD7910" w:rsidP="00BD7910">
            <w:pPr>
              <w:jc w:val="both"/>
              <w:rPr>
                <w:lang w:eastAsia="lv-LV"/>
              </w:rPr>
            </w:pPr>
            <w:r>
              <w:rPr>
                <w:lang w:eastAsia="lv-LV"/>
              </w:rPr>
              <w:t>ģ</w:t>
            </w:r>
            <w:r w:rsidR="00B92EAD" w:rsidRPr="00ED749B">
              <w:rPr>
                <w:lang w:eastAsia="lv-LV"/>
              </w:rPr>
              <w:t>enerāldirektor</w:t>
            </w:r>
            <w:r>
              <w:rPr>
                <w:lang w:eastAsia="lv-LV"/>
              </w:rPr>
              <w:t>e Baiba Šmite-Roķe</w:t>
            </w:r>
          </w:p>
          <w:p w14:paraId="4AC29528" w14:textId="1A055375" w:rsidR="00BD7910" w:rsidRPr="001F4210" w:rsidRDefault="00BD7910" w:rsidP="00BD7910">
            <w:pPr>
              <w:jc w:val="both"/>
              <w:rPr>
                <w:rFonts w:eastAsia="Times New Roman" w:cs="Times New Roman"/>
                <w:szCs w:val="24"/>
              </w:rPr>
            </w:pPr>
            <w:r>
              <w:rPr>
                <w:lang w:eastAsia="lv-LV"/>
              </w:rPr>
              <w:t>(*paraksts)</w:t>
            </w:r>
          </w:p>
        </w:tc>
        <w:tc>
          <w:tcPr>
            <w:tcW w:w="4536" w:type="dxa"/>
          </w:tcPr>
          <w:p w14:paraId="3E0A440A" w14:textId="77777777" w:rsidR="00B92EAD" w:rsidRDefault="00B92EAD" w:rsidP="00086D87">
            <w:pPr>
              <w:widowControl w:val="0"/>
              <w:rPr>
                <w:rFonts w:eastAsia="Times New Roman" w:cs="Times New Roman"/>
                <w:szCs w:val="24"/>
              </w:rPr>
            </w:pPr>
          </w:p>
          <w:p w14:paraId="2F200EF7" w14:textId="77777777" w:rsidR="00BD7910" w:rsidRDefault="00BD7910" w:rsidP="002D632D">
            <w:pPr>
              <w:rPr>
                <w:rFonts w:eastAsia="Times New Roman" w:cs="Times New Roman"/>
              </w:rPr>
            </w:pPr>
          </w:p>
          <w:p w14:paraId="641F0995" w14:textId="1A905BD7" w:rsidR="00746A96" w:rsidRPr="00ED749B" w:rsidRDefault="00BD7910" w:rsidP="002D632D">
            <w:pPr>
              <w:rPr>
                <w:rFonts w:eastAsia="Times New Roman" w:cs="Times New Roman"/>
              </w:rPr>
            </w:pPr>
            <w:r>
              <w:rPr>
                <w:rFonts w:eastAsia="Times New Roman" w:cs="Times New Roman"/>
              </w:rPr>
              <w:t>(*paraksts)</w:t>
            </w:r>
          </w:p>
        </w:tc>
      </w:tr>
    </w:tbl>
    <w:p w14:paraId="3D112B01" w14:textId="77777777" w:rsidR="00772727" w:rsidRPr="001F4210" w:rsidRDefault="00772727" w:rsidP="008C3D27">
      <w:pPr>
        <w:rPr>
          <w:szCs w:val="24"/>
          <w:lang w:eastAsia="lv-LV"/>
        </w:rPr>
      </w:pPr>
    </w:p>
    <w:p w14:paraId="36BDEF78" w14:textId="77777777" w:rsidR="008C3D27" w:rsidRPr="001F4210" w:rsidRDefault="008C3D27" w:rsidP="008C3D27">
      <w:pPr>
        <w:rPr>
          <w:szCs w:val="24"/>
          <w:lang w:eastAsia="lv-LV"/>
        </w:rPr>
      </w:pPr>
      <w:r w:rsidRPr="001F4210">
        <w:rPr>
          <w:szCs w:val="24"/>
          <w:lang w:eastAsia="lv-LV"/>
        </w:rPr>
        <w:br w:type="page"/>
      </w:r>
    </w:p>
    <w:p w14:paraId="417804EC" w14:textId="77777777" w:rsidR="00077F49" w:rsidRDefault="00077F49" w:rsidP="00086D87">
      <w:pPr>
        <w:contextualSpacing/>
        <w:rPr>
          <w:sz w:val="20"/>
          <w:szCs w:val="20"/>
          <w:lang w:eastAsia="lv-LV"/>
        </w:rPr>
      </w:pPr>
    </w:p>
    <w:p w14:paraId="021C8FB8" w14:textId="57342935" w:rsidR="00077F49" w:rsidRPr="00ED749B" w:rsidRDefault="00384BDE" w:rsidP="00077F49">
      <w:pPr>
        <w:ind w:left="720"/>
        <w:contextualSpacing/>
        <w:jc w:val="right"/>
        <w:rPr>
          <w:lang w:eastAsia="lv-LV"/>
        </w:rPr>
      </w:pPr>
      <w:r w:rsidRPr="00ED749B">
        <w:rPr>
          <w:lang w:eastAsia="lv-LV"/>
        </w:rPr>
        <w:t>P</w:t>
      </w:r>
      <w:r w:rsidR="00077F49" w:rsidRPr="00ED749B">
        <w:rPr>
          <w:lang w:eastAsia="lv-LV"/>
        </w:rPr>
        <w:t>ielikums</w:t>
      </w:r>
    </w:p>
    <w:p w14:paraId="1CC237E6" w14:textId="63B706F3" w:rsidR="00077F49" w:rsidRPr="00ED749B" w:rsidRDefault="00077F49" w:rsidP="00077F49">
      <w:pPr>
        <w:ind w:right="-1"/>
        <w:jc w:val="right"/>
        <w:rPr>
          <w:lang w:eastAsia="lv-LV"/>
        </w:rPr>
      </w:pPr>
      <w:r w:rsidRPr="00ED749B">
        <w:rPr>
          <w:lang w:eastAsia="lv-LV"/>
        </w:rPr>
        <w:t>līgumam Nr. FM VID 202</w:t>
      </w:r>
      <w:r w:rsidR="00BD7910">
        <w:rPr>
          <w:lang w:eastAsia="lv-LV"/>
        </w:rPr>
        <w:t>6</w:t>
      </w:r>
      <w:r w:rsidRPr="00ED749B">
        <w:rPr>
          <w:lang w:eastAsia="lv-LV"/>
        </w:rPr>
        <w:t>/</w:t>
      </w:r>
      <w:r w:rsidR="00BD7910">
        <w:rPr>
          <w:lang w:eastAsia="lv-LV"/>
        </w:rPr>
        <w:t>159</w:t>
      </w:r>
    </w:p>
    <w:p w14:paraId="61E732EB" w14:textId="77777777" w:rsidR="00077F49" w:rsidRPr="00CE5630" w:rsidRDefault="00077F49" w:rsidP="00077F49">
      <w:pPr>
        <w:ind w:right="-1"/>
        <w:jc w:val="right"/>
        <w:rPr>
          <w:szCs w:val="24"/>
          <w:lang w:eastAsia="lv-LV"/>
        </w:rPr>
      </w:pPr>
    </w:p>
    <w:p w14:paraId="7D995355" w14:textId="77777777" w:rsidR="00077F49" w:rsidRPr="00ED749B" w:rsidRDefault="00077F49" w:rsidP="00077F49">
      <w:pPr>
        <w:jc w:val="right"/>
        <w:rPr>
          <w:color w:val="000000"/>
        </w:rPr>
      </w:pPr>
      <w:r w:rsidRPr="00ED749B">
        <w:rPr>
          <w:color w:val="000000"/>
        </w:rPr>
        <w:t>Dokumenta datums ir tā</w:t>
      </w:r>
    </w:p>
    <w:p w14:paraId="7E1EEEA5" w14:textId="77777777" w:rsidR="00077F49" w:rsidRPr="00ED749B" w:rsidRDefault="00077F49" w:rsidP="00077F49">
      <w:pPr>
        <w:ind w:right="-1"/>
        <w:jc w:val="right"/>
        <w:rPr>
          <w:lang w:eastAsia="lv-LV"/>
        </w:rPr>
      </w:pPr>
      <w:r w:rsidRPr="00ED749B">
        <w:rPr>
          <w:color w:val="000000"/>
        </w:rPr>
        <w:t>elektroniskās parakstīšanas datums</w:t>
      </w:r>
    </w:p>
    <w:p w14:paraId="242D9EFD" w14:textId="77777777" w:rsidR="00077F49" w:rsidRDefault="00077F49" w:rsidP="008C3D27">
      <w:pPr>
        <w:ind w:left="720"/>
        <w:contextualSpacing/>
        <w:jc w:val="right"/>
        <w:rPr>
          <w:sz w:val="20"/>
          <w:szCs w:val="20"/>
          <w:lang w:eastAsia="lv-LV"/>
        </w:rPr>
      </w:pPr>
    </w:p>
    <w:p w14:paraId="348B0C3C" w14:textId="5692443D" w:rsidR="00077F49" w:rsidRDefault="00077F49" w:rsidP="008B0643">
      <w:pPr>
        <w:contextualSpacing/>
        <w:jc w:val="center"/>
        <w:rPr>
          <w:sz w:val="20"/>
          <w:szCs w:val="20"/>
          <w:lang w:eastAsia="lv-LV"/>
        </w:rPr>
      </w:pPr>
      <w:r w:rsidRPr="00ED749B">
        <w:rPr>
          <w:b/>
          <w:lang w:eastAsia="lv-LV"/>
        </w:rPr>
        <w:t>Tehnisk</w:t>
      </w:r>
      <w:r w:rsidR="006968C2">
        <w:rPr>
          <w:b/>
          <w:lang w:eastAsia="lv-LV"/>
        </w:rPr>
        <w:t xml:space="preserve">ā specifikācija un </w:t>
      </w:r>
      <w:r w:rsidRPr="00ED749B">
        <w:rPr>
          <w:b/>
          <w:lang w:eastAsia="lv-LV"/>
        </w:rPr>
        <w:t>piedāvājums</w:t>
      </w:r>
      <w:r w:rsidR="00933F94" w:rsidRPr="00ED749B">
        <w:rPr>
          <w:b/>
          <w:lang w:eastAsia="lv-LV"/>
        </w:rPr>
        <w:t xml:space="preserve"> </w:t>
      </w:r>
    </w:p>
    <w:p w14:paraId="03AD76A5" w14:textId="77777777" w:rsidR="0065707C" w:rsidRDefault="0065707C" w:rsidP="008C3D27">
      <w:pPr>
        <w:ind w:left="720"/>
        <w:contextualSpacing/>
        <w:jc w:val="right"/>
        <w:rPr>
          <w:sz w:val="20"/>
          <w:szCs w:val="20"/>
          <w:lang w:eastAsia="lv-LV"/>
        </w:rPr>
      </w:pPr>
    </w:p>
    <w:p w14:paraId="14D0055B" w14:textId="77777777" w:rsidR="0065707C" w:rsidRPr="00744446" w:rsidRDefault="0065707C" w:rsidP="0065707C">
      <w:pPr>
        <w:widowControl w:val="0"/>
        <w:numPr>
          <w:ilvl w:val="4"/>
          <w:numId w:val="0"/>
        </w:numPr>
        <w:autoSpaceDE w:val="0"/>
        <w:outlineLvl w:val="4"/>
        <w:rPr>
          <w:b/>
          <w:color w:val="000000"/>
          <w:lang w:eastAsia="zh-CN"/>
        </w:rPr>
      </w:pPr>
    </w:p>
    <w:p w14:paraId="4FCD8845" w14:textId="6E3C5E14" w:rsidR="00772727" w:rsidRPr="00F35EF8" w:rsidRDefault="00BD7910" w:rsidP="00F35EF8">
      <w:pPr>
        <w:keepNext/>
        <w:ind w:left="567" w:right="-1" w:hanging="567"/>
        <w:jc w:val="center"/>
        <w:outlineLvl w:val="4"/>
        <w:rPr>
          <w:b/>
          <w:i/>
          <w:iCs/>
          <w:color w:val="000000"/>
          <w:szCs w:val="24"/>
          <w:lang w:eastAsia="zh-CN"/>
        </w:rPr>
      </w:pPr>
      <w:r w:rsidRPr="00F35EF8">
        <w:rPr>
          <w:rFonts w:eastAsia="Times New Roman" w:cs="Times New Roman"/>
          <w:i/>
          <w:iCs/>
          <w:szCs w:val="24"/>
        </w:rPr>
        <w:t xml:space="preserve">(Tiks papildināts atbilstoši Konkursa nolikuma </w:t>
      </w:r>
      <w:r w:rsidR="006968C2" w:rsidRPr="00F35EF8">
        <w:rPr>
          <w:rFonts w:eastAsia="Times New Roman" w:cs="Times New Roman"/>
          <w:i/>
          <w:iCs/>
          <w:szCs w:val="24"/>
        </w:rPr>
        <w:t>2</w:t>
      </w:r>
      <w:r w:rsidRPr="00F35EF8">
        <w:rPr>
          <w:rFonts w:eastAsia="Times New Roman" w:cs="Times New Roman"/>
          <w:i/>
          <w:iCs/>
          <w:szCs w:val="24"/>
        </w:rPr>
        <w:t>.</w:t>
      </w:r>
      <w:r w:rsidR="006968C2" w:rsidRPr="00F35EF8">
        <w:rPr>
          <w:rFonts w:eastAsia="Times New Roman" w:cs="Times New Roman"/>
          <w:i/>
          <w:iCs/>
          <w:szCs w:val="24"/>
        </w:rPr>
        <w:t>pielikumam “Tehniskā specifikācija” un izvēlētā pretendenta piedāvājumam)</w:t>
      </w:r>
    </w:p>
    <w:sectPr w:rsidR="00772727" w:rsidRPr="00F35EF8" w:rsidSect="00ED749B">
      <w:headerReference w:type="default" r:id="rId18"/>
      <w:footerReference w:type="default" r:id="rId1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3AE50" w14:textId="77777777" w:rsidR="00844467" w:rsidRDefault="00844467" w:rsidP="00183526">
      <w:r>
        <w:separator/>
      </w:r>
    </w:p>
  </w:endnote>
  <w:endnote w:type="continuationSeparator" w:id="0">
    <w:p w14:paraId="41F78659" w14:textId="77777777" w:rsidR="00844467" w:rsidRDefault="00844467" w:rsidP="00183526">
      <w:r>
        <w:continuationSeparator/>
      </w:r>
    </w:p>
  </w:endnote>
  <w:endnote w:type="continuationNotice" w:id="1">
    <w:p w14:paraId="57A44AAF" w14:textId="77777777" w:rsidR="00844467" w:rsidRDefault="00844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Andale Sans UI">
    <w:altName w:val="Arial"/>
    <w:charset w:val="BA"/>
    <w:family w:val="swiss"/>
    <w:pitch w:val="variable"/>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5FC6" w14:textId="74DD09C2" w:rsidR="00BD7910" w:rsidRPr="00BD7910" w:rsidRDefault="00BD7910" w:rsidP="00BD7910">
    <w:pPr>
      <w:keepNext/>
      <w:ind w:right="-1"/>
      <w:outlineLvl w:val="4"/>
      <w:rPr>
        <w:b/>
        <w:color w:val="000000"/>
        <w:sz w:val="16"/>
        <w:szCs w:val="16"/>
        <w:lang w:eastAsia="zh-CN"/>
      </w:rPr>
    </w:pPr>
    <w:r>
      <w:rPr>
        <w:rFonts w:eastAsia="Times New Roman" w:cs="Times New Roman"/>
        <w:sz w:val="16"/>
        <w:szCs w:val="16"/>
      </w:rPr>
      <w:t>*</w:t>
    </w:r>
    <w:r w:rsidRPr="00BD7910">
      <w:rPr>
        <w:rFonts w:eastAsia="Times New Roman" w:cs="Times New Roman"/>
        <w:sz w:val="16"/>
        <w:szCs w:val="16"/>
      </w:rPr>
      <w:t>DOKUMENTS IR PARAKSTĪTS ELEKTRONISKI AR DROŠU ELEKTRONISKO PARAKSTU UN SATUR LAIKA ZĪMOGU</w:t>
    </w:r>
  </w:p>
  <w:p w14:paraId="1A570879" w14:textId="77777777" w:rsidR="00BD7910" w:rsidRDefault="00BD7910" w:rsidP="00BD7910">
    <w:pPr>
      <w:rPr>
        <w:sz w:val="20"/>
        <w:szCs w:val="20"/>
        <w:lang w:eastAsia="lv-LV"/>
      </w:rPr>
    </w:pPr>
  </w:p>
  <w:p w14:paraId="3DE0D21A" w14:textId="77777777" w:rsidR="00BD7910" w:rsidRDefault="00BD7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40B6D" w14:textId="77777777" w:rsidR="00844467" w:rsidRDefault="00844467" w:rsidP="00183526">
      <w:r>
        <w:separator/>
      </w:r>
    </w:p>
  </w:footnote>
  <w:footnote w:type="continuationSeparator" w:id="0">
    <w:p w14:paraId="253625E3" w14:textId="77777777" w:rsidR="00844467" w:rsidRDefault="00844467" w:rsidP="00183526">
      <w:r>
        <w:continuationSeparator/>
      </w:r>
    </w:p>
  </w:footnote>
  <w:footnote w:type="continuationNotice" w:id="1">
    <w:p w14:paraId="37D0E415" w14:textId="77777777" w:rsidR="00844467" w:rsidRDefault="00844467"/>
  </w:footnote>
  <w:footnote w:id="2">
    <w:p w14:paraId="0FB83D9F" w14:textId="77777777" w:rsidR="00241029" w:rsidRDefault="00241029" w:rsidP="00241029">
      <w:pPr>
        <w:pStyle w:val="FootnoteText"/>
        <w:jc w:val="both"/>
      </w:pPr>
      <w:r>
        <w:rPr>
          <w:rStyle w:val="FootnoteReference"/>
        </w:rPr>
        <w:footnoteRef/>
      </w:r>
      <w:r>
        <w:t xml:space="preserve"> </w:t>
      </w:r>
      <w:hyperlink r:id="rId1" w:history="1">
        <w:r>
          <w:rPr>
            <w:rStyle w:val="Hyperlink"/>
          </w:rPr>
          <w:t>EIROPAS PARLAMENTA UN PADOMES REGULA (ES) 2016/ 679 - (2016. gada 27. aprīlis) - par fizisku personu aizsardzību attiecībā uz personas datu apstrādi un šādu datu brīvu apriti un ar ko atceļ Direktīvu 95/ 46/ EK (Vispārīgā datu aizsardzības regula)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3986963"/>
      <w:docPartObj>
        <w:docPartGallery w:val="Page Numbers (Top of Page)"/>
        <w:docPartUnique/>
      </w:docPartObj>
    </w:sdtPr>
    <w:sdtEndPr>
      <w:rPr>
        <w:noProof/>
      </w:rPr>
    </w:sdtEndPr>
    <w:sdtContent>
      <w:p w14:paraId="43107C1B" w14:textId="43DC84AD" w:rsidR="007E669B" w:rsidRDefault="007E669B">
        <w:pPr>
          <w:pStyle w:val="Header"/>
          <w:jc w:val="center"/>
        </w:pPr>
        <w:r>
          <w:fldChar w:fldCharType="begin"/>
        </w:r>
        <w:r>
          <w:instrText xml:space="preserve"> PAGE   \* MERGEFORMAT </w:instrText>
        </w:r>
        <w:r>
          <w:fldChar w:fldCharType="separate"/>
        </w:r>
        <w:r w:rsidR="008519E3">
          <w:rPr>
            <w:noProof/>
          </w:rPr>
          <w:t>4</w:t>
        </w:r>
        <w:r>
          <w:rPr>
            <w:noProof/>
          </w:rPr>
          <w:fldChar w:fldCharType="end"/>
        </w:r>
      </w:p>
    </w:sdtContent>
  </w:sdt>
  <w:p w14:paraId="6A75F7F0" w14:textId="77777777" w:rsidR="007E669B" w:rsidRPr="00B13704" w:rsidRDefault="007E669B" w:rsidP="00183526">
    <w:pPr>
      <w:pStyle w:val="Head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 %1."/>
      <w:lvlJc w:val="left"/>
      <w:pPr>
        <w:tabs>
          <w:tab w:val="num" w:pos="720"/>
        </w:tabs>
        <w:ind w:left="720" w:hanging="360"/>
      </w:pPr>
      <w:rPr>
        <w:rFonts w:ascii="Arial" w:hAnsi="Arial" w:cs="Arial"/>
      </w:rPr>
    </w:lvl>
    <w:lvl w:ilvl="1">
      <w:start w:val="4"/>
      <w:numFmt w:val="decimal"/>
      <w:lvlText w:val=" %1.%2."/>
      <w:lvlJc w:val="left"/>
      <w:pPr>
        <w:tabs>
          <w:tab w:val="num" w:pos="1080"/>
        </w:tabs>
        <w:ind w:left="1080" w:hanging="720"/>
      </w:pPr>
      <w:rPr>
        <w:b w:val="0"/>
        <w:bCs w:val="0"/>
        <w:i w:val="0"/>
        <w:iCs w:val="0"/>
      </w:rPr>
    </w:lvl>
    <w:lvl w:ilvl="2">
      <w:start w:val="1"/>
      <w:numFmt w:val="lowerLetter"/>
      <w:lvlText w:val=" %3)"/>
      <w:lvlJc w:val="left"/>
      <w:pPr>
        <w:tabs>
          <w:tab w:val="num" w:pos="1080"/>
        </w:tabs>
        <w:ind w:left="1080" w:hanging="720"/>
      </w:pPr>
      <w:rPr>
        <w:b w:val="0"/>
        <w:bCs w:val="0"/>
        <w:i w:val="0"/>
        <w:iCs w:val="0"/>
      </w:rPr>
    </w:lvl>
    <w:lvl w:ilvl="3">
      <w:start w:val="1"/>
      <w:numFmt w:val="bullet"/>
      <w:lvlText w:val=""/>
      <w:lvlJc w:val="left"/>
      <w:pPr>
        <w:tabs>
          <w:tab w:val="num" w:pos="1440"/>
        </w:tabs>
        <w:ind w:left="1440" w:hanging="1080"/>
      </w:pPr>
      <w:rPr>
        <w:rFonts w:ascii="Symbol" w:hAnsi="Symbol" w:cs="OpenSymbol"/>
      </w:rPr>
    </w:lvl>
    <w:lvl w:ilvl="4">
      <w:start w:val="1"/>
      <w:numFmt w:val="bullet"/>
      <w:lvlText w:val=""/>
      <w:lvlJc w:val="left"/>
      <w:pPr>
        <w:tabs>
          <w:tab w:val="num" w:pos="1440"/>
        </w:tabs>
        <w:ind w:left="1440" w:hanging="1080"/>
      </w:pPr>
      <w:rPr>
        <w:rFonts w:ascii="Symbol" w:hAnsi="Symbol" w:cs="OpenSymbol"/>
      </w:rPr>
    </w:lvl>
    <w:lvl w:ilvl="5">
      <w:start w:val="1"/>
      <w:numFmt w:val="bullet"/>
      <w:lvlText w:val=""/>
      <w:lvlJc w:val="left"/>
      <w:pPr>
        <w:tabs>
          <w:tab w:val="num" w:pos="1800"/>
        </w:tabs>
        <w:ind w:left="1800" w:hanging="1440"/>
      </w:pPr>
      <w:rPr>
        <w:rFonts w:ascii="Symbol" w:hAnsi="Symbol" w:cs="OpenSymbol"/>
      </w:rPr>
    </w:lvl>
    <w:lvl w:ilvl="6">
      <w:start w:val="1"/>
      <w:numFmt w:val="bullet"/>
      <w:lvlText w:val=""/>
      <w:lvlJc w:val="left"/>
      <w:pPr>
        <w:tabs>
          <w:tab w:val="num" w:pos="1800"/>
        </w:tabs>
        <w:ind w:left="1800" w:hanging="1440"/>
      </w:pPr>
      <w:rPr>
        <w:rFonts w:ascii="Symbol" w:hAnsi="Symbol" w:cs="OpenSymbol"/>
      </w:rPr>
    </w:lvl>
    <w:lvl w:ilvl="7">
      <w:start w:val="1"/>
      <w:numFmt w:val="bullet"/>
      <w:lvlText w:val=""/>
      <w:lvlJc w:val="left"/>
      <w:pPr>
        <w:tabs>
          <w:tab w:val="num" w:pos="2160"/>
        </w:tabs>
        <w:ind w:left="2160" w:hanging="1800"/>
      </w:pPr>
      <w:rPr>
        <w:rFonts w:ascii="Symbol" w:hAnsi="Symbol" w:cs="OpenSymbol"/>
      </w:rPr>
    </w:lvl>
    <w:lvl w:ilvl="8">
      <w:start w:val="1"/>
      <w:numFmt w:val="bullet"/>
      <w:lvlText w:val=""/>
      <w:lvlJc w:val="left"/>
      <w:pPr>
        <w:tabs>
          <w:tab w:val="num" w:pos="2160"/>
        </w:tabs>
        <w:ind w:left="2160" w:hanging="1800"/>
      </w:pPr>
      <w:rPr>
        <w:rFonts w:ascii="Symbol" w:hAnsi="Symbol" w:cs="OpenSymbol"/>
      </w:rPr>
    </w:lvl>
  </w:abstractNum>
  <w:abstractNum w:abstractNumId="1" w15:restartNumberingAfterBreak="0">
    <w:nsid w:val="00000004"/>
    <w:multiLevelType w:val="multilevel"/>
    <w:tmpl w:val="56C0806C"/>
    <w:name w:val="WW8Num4"/>
    <w:lvl w:ilvl="0">
      <w:start w:val="1"/>
      <w:numFmt w:val="decimal"/>
      <w:lvlText w:val="%1."/>
      <w:lvlJc w:val="left"/>
      <w:pPr>
        <w:tabs>
          <w:tab w:val="num" w:pos="0"/>
        </w:tabs>
        <w:ind w:left="360" w:hanging="360"/>
      </w:pPr>
      <w:rPr>
        <w:b/>
        <w:bCs/>
      </w:rPr>
    </w:lvl>
    <w:lvl w:ilvl="1">
      <w:start w:val="1"/>
      <w:numFmt w:val="decimal"/>
      <w:lvlText w:val="%1.%2."/>
      <w:lvlJc w:val="left"/>
      <w:pPr>
        <w:tabs>
          <w:tab w:val="num" w:pos="432"/>
        </w:tabs>
        <w:ind w:left="432" w:hanging="432"/>
      </w:pPr>
      <w:rPr>
        <w:b w:val="0"/>
        <w:color w:val="000000"/>
      </w:rPr>
    </w:lvl>
    <w:lvl w:ilvl="2">
      <w:start w:val="1"/>
      <w:numFmt w:val="decimal"/>
      <w:lvlText w:val="%1.%2.%3."/>
      <w:lvlJc w:val="left"/>
      <w:pPr>
        <w:tabs>
          <w:tab w:val="num" w:pos="0"/>
        </w:tabs>
        <w:ind w:left="1224" w:hanging="504"/>
      </w:pPr>
      <w:rPr>
        <w:rFonts w:ascii="Times New Roman" w:eastAsia="Arial" w:hAnsi="Times New Roman" w:cs="Times New Roman" w:hint="default"/>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5"/>
    <w:multiLevelType w:val="multilevel"/>
    <w:tmpl w:val="00000005"/>
    <w:name w:val="WW8Num5"/>
    <w:lvl w:ilvl="0">
      <w:start w:val="1"/>
      <w:numFmt w:val="decimal"/>
      <w:lvlText w:val="%1."/>
      <w:lvlJc w:val="left"/>
      <w:pPr>
        <w:tabs>
          <w:tab w:val="num" w:pos="360"/>
        </w:tabs>
        <w:ind w:left="0" w:firstLine="0"/>
      </w:pPr>
    </w:lvl>
    <w:lvl w:ilvl="1">
      <w:start w:val="1"/>
      <w:numFmt w:val="decimal"/>
      <w:lvlText w:val="%1.%2."/>
      <w:lvlJc w:val="left"/>
      <w:pPr>
        <w:tabs>
          <w:tab w:val="num" w:pos="792"/>
        </w:tabs>
        <w:ind w:left="0" w:firstLine="0"/>
      </w:pPr>
      <w:rPr>
        <w:color w:val="000000"/>
      </w:rPr>
    </w:lvl>
    <w:lvl w:ilvl="2">
      <w:start w:val="1"/>
      <w:numFmt w:val="decimal"/>
      <w:lvlText w:val="%1.%2.%3."/>
      <w:lvlJc w:val="left"/>
      <w:pPr>
        <w:tabs>
          <w:tab w:val="num" w:pos="1224"/>
        </w:tabs>
        <w:ind w:left="0" w:firstLine="0"/>
      </w:pPr>
      <w:rPr>
        <w:b w:val="0"/>
      </w:rPr>
    </w:lvl>
    <w:lvl w:ilvl="3">
      <w:start w:val="1"/>
      <w:numFmt w:val="decimal"/>
      <w:lvlText w:val="%1.%2.%3.%4."/>
      <w:lvlJc w:val="left"/>
      <w:pPr>
        <w:tabs>
          <w:tab w:val="num" w:pos="1728"/>
        </w:tabs>
        <w:ind w:left="0" w:firstLine="0"/>
      </w:pPr>
    </w:lvl>
    <w:lvl w:ilvl="4">
      <w:start w:val="1"/>
      <w:numFmt w:val="decimal"/>
      <w:lvlText w:val="%1.%2.%3.%4.%5."/>
      <w:lvlJc w:val="left"/>
      <w:pPr>
        <w:tabs>
          <w:tab w:val="num" w:pos="2232"/>
        </w:tabs>
        <w:ind w:left="0" w:firstLine="0"/>
      </w:pPr>
    </w:lvl>
    <w:lvl w:ilvl="5">
      <w:start w:val="1"/>
      <w:numFmt w:val="decimal"/>
      <w:lvlText w:val="%1.%2.%3.%4.%5.%6."/>
      <w:lvlJc w:val="left"/>
      <w:pPr>
        <w:tabs>
          <w:tab w:val="num" w:pos="2736"/>
        </w:tabs>
        <w:ind w:left="0" w:firstLine="0"/>
      </w:pPr>
    </w:lvl>
    <w:lvl w:ilvl="6">
      <w:start w:val="1"/>
      <w:numFmt w:val="decimal"/>
      <w:lvlText w:val="%1.%2.%3.%4.%5.%6.%7."/>
      <w:lvlJc w:val="left"/>
      <w:pPr>
        <w:tabs>
          <w:tab w:val="num" w:pos="3240"/>
        </w:tabs>
        <w:ind w:left="0" w:firstLine="0"/>
      </w:pPr>
    </w:lvl>
    <w:lvl w:ilvl="7">
      <w:start w:val="1"/>
      <w:numFmt w:val="decimal"/>
      <w:lvlText w:val="%1.%2.%3.%4.%5.%6.%7.%8."/>
      <w:lvlJc w:val="left"/>
      <w:pPr>
        <w:tabs>
          <w:tab w:val="num" w:pos="3744"/>
        </w:tabs>
        <w:ind w:left="0" w:firstLine="0"/>
      </w:pPr>
    </w:lvl>
    <w:lvl w:ilvl="8">
      <w:start w:val="1"/>
      <w:numFmt w:val="decimal"/>
      <w:lvlText w:val="%1.%2.%3.%4.%5.%6.%7.%8.%9."/>
      <w:lvlJc w:val="left"/>
      <w:pPr>
        <w:tabs>
          <w:tab w:val="num" w:pos="432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360"/>
        </w:tabs>
        <w:ind w:left="0" w:firstLine="0"/>
      </w:pPr>
      <w:rPr>
        <w:rFonts w:ascii="Arial" w:hAnsi="Arial" w:cs="Symbol"/>
        <w:sz w:val="22"/>
        <w:szCs w:val="22"/>
      </w:rPr>
    </w:lvl>
    <w:lvl w:ilvl="1">
      <w:start w:val="1"/>
      <w:numFmt w:val="decimal"/>
      <w:lvlText w:val="%1.%2."/>
      <w:lvlJc w:val="left"/>
      <w:pPr>
        <w:tabs>
          <w:tab w:val="num" w:pos="792"/>
        </w:tabs>
        <w:ind w:left="0" w:firstLine="0"/>
      </w:pPr>
      <w:rPr>
        <w:rFonts w:ascii="Arial" w:hAnsi="Arial" w:cs="Arial"/>
        <w:b w:val="0"/>
        <w:bCs w:val="0"/>
        <w:sz w:val="22"/>
        <w:szCs w:val="22"/>
      </w:rPr>
    </w:lvl>
    <w:lvl w:ilvl="2">
      <w:start w:val="1"/>
      <w:numFmt w:val="decimal"/>
      <w:lvlText w:val="%1.%2.%3."/>
      <w:lvlJc w:val="left"/>
      <w:pPr>
        <w:tabs>
          <w:tab w:val="num" w:pos="1224"/>
        </w:tabs>
        <w:ind w:left="0" w:firstLine="0"/>
      </w:pPr>
      <w:rPr>
        <w:rFonts w:ascii="Arial" w:hAnsi="Arial" w:cs="Symbol"/>
        <w:sz w:val="22"/>
        <w:szCs w:val="22"/>
      </w:rPr>
    </w:lvl>
    <w:lvl w:ilvl="3">
      <w:start w:val="1"/>
      <w:numFmt w:val="decimal"/>
      <w:lvlText w:val="%1.%2.%3.%4."/>
      <w:lvlJc w:val="left"/>
      <w:pPr>
        <w:tabs>
          <w:tab w:val="num" w:pos="1728"/>
        </w:tabs>
        <w:ind w:left="0" w:firstLine="0"/>
      </w:pPr>
    </w:lvl>
    <w:lvl w:ilvl="4">
      <w:start w:val="1"/>
      <w:numFmt w:val="decimal"/>
      <w:lvlText w:val="%1.%2.%3.%4.%5."/>
      <w:lvlJc w:val="left"/>
      <w:pPr>
        <w:tabs>
          <w:tab w:val="num" w:pos="2232"/>
        </w:tabs>
        <w:ind w:left="0" w:firstLine="0"/>
      </w:pPr>
    </w:lvl>
    <w:lvl w:ilvl="5">
      <w:start w:val="1"/>
      <w:numFmt w:val="decimal"/>
      <w:lvlText w:val="%1.%2.%3.%4.%5.%6."/>
      <w:lvlJc w:val="left"/>
      <w:pPr>
        <w:tabs>
          <w:tab w:val="num" w:pos="2736"/>
        </w:tabs>
        <w:ind w:left="0" w:firstLine="0"/>
      </w:pPr>
    </w:lvl>
    <w:lvl w:ilvl="6">
      <w:start w:val="1"/>
      <w:numFmt w:val="decimal"/>
      <w:lvlText w:val="%1.%2.%3.%4.%5.%6.%7."/>
      <w:lvlJc w:val="left"/>
      <w:pPr>
        <w:tabs>
          <w:tab w:val="num" w:pos="3240"/>
        </w:tabs>
        <w:ind w:left="0" w:firstLine="0"/>
      </w:pPr>
    </w:lvl>
    <w:lvl w:ilvl="7">
      <w:start w:val="1"/>
      <w:numFmt w:val="decimal"/>
      <w:lvlText w:val="%1.%2.%3.%4.%5.%6.%7.%8."/>
      <w:lvlJc w:val="left"/>
      <w:pPr>
        <w:tabs>
          <w:tab w:val="num" w:pos="3744"/>
        </w:tabs>
        <w:ind w:left="0" w:firstLine="0"/>
      </w:pPr>
    </w:lvl>
    <w:lvl w:ilvl="8">
      <w:start w:val="1"/>
      <w:numFmt w:val="decimal"/>
      <w:lvlText w:val="%1.%2.%3.%4.%5.%6.%7.%8.%9."/>
      <w:lvlJc w:val="left"/>
      <w:pPr>
        <w:tabs>
          <w:tab w:val="num" w:pos="4320"/>
        </w:tabs>
        <w:ind w:left="0" w:firstLine="0"/>
      </w:pPr>
    </w:lvl>
  </w:abstractNum>
  <w:abstractNum w:abstractNumId="4" w15:restartNumberingAfterBreak="0">
    <w:nsid w:val="0A3B1C58"/>
    <w:multiLevelType w:val="multilevel"/>
    <w:tmpl w:val="DC0413A4"/>
    <w:lvl w:ilvl="0">
      <w:start w:val="9"/>
      <w:numFmt w:val="decimal"/>
      <w:lvlText w:val="%1."/>
      <w:lvlJc w:val="left"/>
      <w:pPr>
        <w:ind w:left="540" w:hanging="540"/>
      </w:pPr>
      <w:rPr>
        <w:rFonts w:hint="default"/>
      </w:rPr>
    </w:lvl>
    <w:lvl w:ilvl="1">
      <w:start w:val="8"/>
      <w:numFmt w:val="decimal"/>
      <w:lvlText w:val="%1.%2."/>
      <w:lvlJc w:val="left"/>
      <w:pPr>
        <w:ind w:left="892" w:hanging="540"/>
      </w:pPr>
      <w:rPr>
        <w:rFonts w:hint="default"/>
      </w:rPr>
    </w:lvl>
    <w:lvl w:ilvl="2">
      <w:start w:val="1"/>
      <w:numFmt w:val="none"/>
      <w:lvlText w:val="8.11.1."/>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5" w15:restartNumberingAfterBreak="0">
    <w:nsid w:val="0BFF5C18"/>
    <w:multiLevelType w:val="hybridMultilevel"/>
    <w:tmpl w:val="F77C152C"/>
    <w:lvl w:ilvl="0" w:tplc="AB88FEC8">
      <w:start w:val="1"/>
      <w:numFmt w:val="bullet"/>
      <w:lvlText w:val=""/>
      <w:lvlJc w:val="left"/>
      <w:pPr>
        <w:ind w:left="1080" w:hanging="360"/>
      </w:pPr>
      <w:rPr>
        <w:rFonts w:ascii="Symbol" w:eastAsia="Times New Roman" w:hAnsi="Symbol" w:cs="Times New Roman" w:hint="default"/>
        <w:b w:val="0"/>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10B76CCE"/>
    <w:multiLevelType w:val="multilevel"/>
    <w:tmpl w:val="70B449AC"/>
    <w:lvl w:ilvl="0">
      <w:start w:val="8"/>
      <w:numFmt w:val="decimal"/>
      <w:lvlText w:val="%1."/>
      <w:lvlJc w:val="left"/>
      <w:pPr>
        <w:ind w:left="660" w:hanging="660"/>
      </w:pPr>
      <w:rPr>
        <w:rFonts w:hint="default"/>
      </w:rPr>
    </w:lvl>
    <w:lvl w:ilvl="1">
      <w:start w:val="11"/>
      <w:numFmt w:val="decimal"/>
      <w:lvlText w:val="%1.%2."/>
      <w:lvlJc w:val="left"/>
      <w:pPr>
        <w:ind w:left="1372" w:hanging="660"/>
      </w:pPr>
      <w:rPr>
        <w:rFonts w:hint="default"/>
      </w:rPr>
    </w:lvl>
    <w:lvl w:ilvl="2">
      <w:start w:val="1"/>
      <w:numFmt w:val="decimal"/>
      <w:lvlText w:val="%1.10.%3."/>
      <w:lvlJc w:val="left"/>
      <w:pPr>
        <w:ind w:left="2144" w:hanging="720"/>
      </w:pPr>
      <w:rPr>
        <w:rFonts w:hint="default"/>
      </w:rPr>
    </w:lvl>
    <w:lvl w:ilvl="3">
      <w:start w:val="1"/>
      <w:numFmt w:val="decimal"/>
      <w:lvlText w:val="%1.%2.%3.%4."/>
      <w:lvlJc w:val="left"/>
      <w:pPr>
        <w:ind w:left="2856" w:hanging="72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4640" w:hanging="108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424" w:hanging="1440"/>
      </w:pPr>
      <w:rPr>
        <w:rFonts w:hint="default"/>
      </w:rPr>
    </w:lvl>
    <w:lvl w:ilvl="8">
      <w:start w:val="1"/>
      <w:numFmt w:val="decimal"/>
      <w:lvlText w:val="%1.%2.%3.%4.%5.%6.%7.%8.%9."/>
      <w:lvlJc w:val="left"/>
      <w:pPr>
        <w:ind w:left="7496" w:hanging="1800"/>
      </w:pPr>
      <w:rPr>
        <w:rFonts w:hint="default"/>
      </w:rPr>
    </w:lvl>
  </w:abstractNum>
  <w:abstractNum w:abstractNumId="7" w15:restartNumberingAfterBreak="0">
    <w:nsid w:val="15BF07C6"/>
    <w:multiLevelType w:val="multilevel"/>
    <w:tmpl w:val="94B2FF40"/>
    <w:lvl w:ilvl="0">
      <w:start w:val="6"/>
      <w:numFmt w:val="decimal"/>
      <w:lvlText w:val="%1."/>
      <w:lvlJc w:val="left"/>
      <w:pPr>
        <w:ind w:left="360" w:hanging="360"/>
      </w:pPr>
    </w:lvl>
    <w:lvl w:ilvl="1">
      <w:start w:val="1"/>
      <w:numFmt w:val="decimal"/>
      <w:lvlText w:val="%1.%2."/>
      <w:lvlJc w:val="left"/>
      <w:pPr>
        <w:ind w:left="502" w:hanging="360"/>
      </w:pPr>
      <w:rPr>
        <w:b w:val="0"/>
        <w:strike w:val="0"/>
        <w:dstrike w:val="0"/>
        <w:sz w:val="24"/>
        <w:szCs w:val="24"/>
        <w:u w:val="none"/>
        <w:effect w:val="none"/>
      </w:rPr>
    </w:lvl>
    <w:lvl w:ilvl="2">
      <w:start w:val="1"/>
      <w:numFmt w:val="decimal"/>
      <w:lvlText w:val="%1.%2.%3."/>
      <w:lvlJc w:val="left"/>
      <w:pPr>
        <w:ind w:left="720" w:hanging="720"/>
      </w:pPr>
      <w:rPr>
        <w:b w:val="0"/>
        <w:i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79E4B39"/>
    <w:multiLevelType w:val="hybridMultilevel"/>
    <w:tmpl w:val="31A26CC2"/>
    <w:lvl w:ilvl="0" w:tplc="04260001">
      <w:start w:val="1"/>
      <w:numFmt w:val="bullet"/>
      <w:lvlText w:val=""/>
      <w:lvlJc w:val="left"/>
      <w:pPr>
        <w:ind w:left="720" w:hanging="360"/>
      </w:pPr>
      <w:rPr>
        <w:rFonts w:ascii="Symbol" w:eastAsia="Times New Roman" w:hAnsi="Symbol" w:cs="Times New Roman" w:hint="default"/>
        <w:b w:val="0"/>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9285678"/>
    <w:multiLevelType w:val="multilevel"/>
    <w:tmpl w:val="6E0C1F1E"/>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544"/>
        </w:tabs>
        <w:ind w:left="4544" w:hanging="432"/>
      </w:pPr>
      <w:rPr>
        <w:rFonts w:cs="Times New Roman"/>
        <w:b w:val="0"/>
        <w:bCs/>
        <w:i w:val="0"/>
        <w:iCs w:val="0"/>
        <w:color w:val="auto"/>
      </w:rPr>
    </w:lvl>
    <w:lvl w:ilvl="2">
      <w:start w:val="1"/>
      <w:numFmt w:val="decimal"/>
      <w:lvlText w:val="%1.%2.%3."/>
      <w:lvlJc w:val="left"/>
      <w:pPr>
        <w:tabs>
          <w:tab w:val="num" w:pos="864"/>
        </w:tabs>
        <w:ind w:left="864" w:hanging="504"/>
      </w:pPr>
      <w:rPr>
        <w:rFonts w:cs="Times New Roman"/>
        <w:b w:val="0"/>
        <w:bCs/>
      </w:rPr>
    </w:lvl>
    <w:lvl w:ilvl="3">
      <w:start w:val="1"/>
      <w:numFmt w:val="decimal"/>
      <w:lvlText w:val="%1.%2.%3.%4."/>
      <w:lvlJc w:val="left"/>
      <w:pPr>
        <w:tabs>
          <w:tab w:val="num" w:pos="2448"/>
        </w:tabs>
        <w:ind w:left="2448" w:hanging="648"/>
      </w:pPr>
      <w:rPr>
        <w:rFonts w:cs="Times New Roman"/>
      </w:rPr>
    </w:lvl>
    <w:lvl w:ilvl="4">
      <w:start w:val="1"/>
      <w:numFmt w:val="decimal"/>
      <w:lvlText w:val="%1.%2.%3.%4.%5."/>
      <w:lvlJc w:val="left"/>
      <w:pPr>
        <w:tabs>
          <w:tab w:val="num" w:pos="2952"/>
        </w:tabs>
        <w:ind w:left="2952" w:hanging="792"/>
      </w:pPr>
      <w:rPr>
        <w:rFonts w:cs="Times New Roman"/>
      </w:rPr>
    </w:lvl>
    <w:lvl w:ilvl="5">
      <w:start w:val="1"/>
      <w:numFmt w:val="decimal"/>
      <w:lvlText w:val="%1.%2.%3.%4.%5.%6."/>
      <w:lvlJc w:val="left"/>
      <w:pPr>
        <w:tabs>
          <w:tab w:val="num" w:pos="3456"/>
        </w:tabs>
        <w:ind w:left="3456" w:hanging="936"/>
      </w:pPr>
      <w:rPr>
        <w:rFonts w:cs="Times New Roman"/>
      </w:rPr>
    </w:lvl>
    <w:lvl w:ilvl="6">
      <w:start w:val="1"/>
      <w:numFmt w:val="decimal"/>
      <w:lvlText w:val="%1.%2.%3.%4.%5.%6.%7."/>
      <w:lvlJc w:val="left"/>
      <w:pPr>
        <w:tabs>
          <w:tab w:val="num" w:pos="3960"/>
        </w:tabs>
        <w:ind w:left="3960" w:hanging="1080"/>
      </w:pPr>
      <w:rPr>
        <w:rFonts w:cs="Times New Roman"/>
      </w:rPr>
    </w:lvl>
    <w:lvl w:ilvl="7">
      <w:start w:val="1"/>
      <w:numFmt w:val="decimal"/>
      <w:lvlText w:val="%1.%2.%3.%4.%5.%6.%7.%8."/>
      <w:lvlJc w:val="left"/>
      <w:pPr>
        <w:tabs>
          <w:tab w:val="num" w:pos="4464"/>
        </w:tabs>
        <w:ind w:left="4464" w:hanging="1224"/>
      </w:pPr>
      <w:rPr>
        <w:rFonts w:cs="Times New Roman"/>
      </w:rPr>
    </w:lvl>
    <w:lvl w:ilvl="8">
      <w:start w:val="1"/>
      <w:numFmt w:val="decimal"/>
      <w:lvlText w:val="%1.%2.%3.%4.%5.%6.%7.%8.%9."/>
      <w:lvlJc w:val="left"/>
      <w:pPr>
        <w:tabs>
          <w:tab w:val="num" w:pos="5040"/>
        </w:tabs>
        <w:ind w:left="5040" w:hanging="1440"/>
      </w:pPr>
      <w:rPr>
        <w:rFonts w:cs="Times New Roman"/>
      </w:rPr>
    </w:lvl>
  </w:abstractNum>
  <w:abstractNum w:abstractNumId="10" w15:restartNumberingAfterBreak="1">
    <w:nsid w:val="1E777EA3"/>
    <w:multiLevelType w:val="multilevel"/>
    <w:tmpl w:val="AD807F40"/>
    <w:lvl w:ilvl="0">
      <w:start w:val="9"/>
      <w:numFmt w:val="decimal"/>
      <w:lvlText w:val="%1."/>
      <w:lvlJc w:val="left"/>
      <w:pPr>
        <w:ind w:left="720" w:hanging="720"/>
      </w:pPr>
      <w:rPr>
        <w:rFonts w:hint="default"/>
      </w:rPr>
    </w:lvl>
    <w:lvl w:ilvl="1">
      <w:start w:val="1"/>
      <w:numFmt w:val="decimal"/>
      <w:lvlText w:val="%1.%2."/>
      <w:lvlJc w:val="left"/>
      <w:pPr>
        <w:ind w:left="1004" w:hanging="720"/>
      </w:pPr>
      <w:rPr>
        <w:rFonts w:ascii="Times New Roman" w:hAnsi="Times New Roman" w:cs="Times New Roman" w:hint="default"/>
        <w:b/>
        <w:sz w:val="24"/>
        <w:szCs w:val="24"/>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1288"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9F325B"/>
    <w:multiLevelType w:val="multilevel"/>
    <w:tmpl w:val="38E6183E"/>
    <w:lvl w:ilvl="0">
      <w:start w:val="1"/>
      <w:numFmt w:val="decimal"/>
      <w:lvlText w:val="%1."/>
      <w:lvlJc w:val="left"/>
      <w:pPr>
        <w:ind w:left="1072" w:hanging="360"/>
      </w:pPr>
      <w:rPr>
        <w:rFonts w:hint="default"/>
      </w:rPr>
    </w:lvl>
    <w:lvl w:ilvl="1">
      <w:start w:val="1"/>
      <w:numFmt w:val="decimal"/>
      <w:isLgl/>
      <w:lvlText w:val="%1.%2."/>
      <w:lvlJc w:val="left"/>
      <w:pPr>
        <w:ind w:left="644" w:hanging="360"/>
      </w:pPr>
      <w:rPr>
        <w:rFonts w:ascii="Times New Roman" w:hAnsi="Times New Roman" w:cs="Times New Roman" w:hint="default"/>
        <w:i w:val="0"/>
        <w:iCs w:val="0"/>
        <w:sz w:val="24"/>
        <w:szCs w:val="24"/>
      </w:rPr>
    </w:lvl>
    <w:lvl w:ilvl="2">
      <w:start w:val="1"/>
      <w:numFmt w:val="decimal"/>
      <w:isLgl/>
      <w:lvlText w:val="%1.%2.%3."/>
      <w:lvlJc w:val="left"/>
      <w:pPr>
        <w:ind w:left="1146" w:hanging="720"/>
      </w:pPr>
      <w:rPr>
        <w:rFonts w:hint="default"/>
        <w:b w:val="0"/>
        <w:bCs w:val="0"/>
      </w:rPr>
    </w:lvl>
    <w:lvl w:ilvl="3">
      <w:start w:val="1"/>
      <w:numFmt w:val="decimal"/>
      <w:isLgl/>
      <w:lvlText w:val="%1.%2.%3.%4."/>
      <w:lvlJc w:val="left"/>
      <w:pPr>
        <w:ind w:left="1432"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2" w:hanging="1080"/>
      </w:pPr>
      <w:rPr>
        <w:rFonts w:hint="default"/>
      </w:rPr>
    </w:lvl>
    <w:lvl w:ilvl="6">
      <w:start w:val="1"/>
      <w:numFmt w:val="decimal"/>
      <w:isLgl/>
      <w:lvlText w:val="%1.%2.%3.%4.%5.%6.%7."/>
      <w:lvlJc w:val="left"/>
      <w:pPr>
        <w:ind w:left="2152" w:hanging="1440"/>
      </w:pPr>
      <w:rPr>
        <w:rFonts w:hint="default"/>
      </w:rPr>
    </w:lvl>
    <w:lvl w:ilvl="7">
      <w:start w:val="1"/>
      <w:numFmt w:val="decimal"/>
      <w:isLgl/>
      <w:lvlText w:val="%1.%2.%3.%4.%5.%6.%7.%8."/>
      <w:lvlJc w:val="left"/>
      <w:pPr>
        <w:ind w:left="2152" w:hanging="1440"/>
      </w:pPr>
      <w:rPr>
        <w:rFonts w:hint="default"/>
      </w:rPr>
    </w:lvl>
    <w:lvl w:ilvl="8">
      <w:start w:val="1"/>
      <w:numFmt w:val="decimal"/>
      <w:isLgl/>
      <w:lvlText w:val="%1.%2.%3.%4.%5.%6.%7.%8.%9."/>
      <w:lvlJc w:val="left"/>
      <w:pPr>
        <w:ind w:left="2512" w:hanging="1800"/>
      </w:pPr>
      <w:rPr>
        <w:rFonts w:hint="default"/>
      </w:rPr>
    </w:lvl>
  </w:abstractNum>
  <w:abstractNum w:abstractNumId="12" w15:restartNumberingAfterBreak="0">
    <w:nsid w:val="212D7F96"/>
    <w:multiLevelType w:val="multilevel"/>
    <w:tmpl w:val="CC021EFC"/>
    <w:lvl w:ilvl="0">
      <w:start w:val="6"/>
      <w:numFmt w:val="decimal"/>
      <w:lvlText w:val="%1."/>
      <w:lvlJc w:val="left"/>
      <w:pPr>
        <w:ind w:left="360" w:hanging="360"/>
      </w:pPr>
      <w:rPr>
        <w:rFonts w:hint="default"/>
      </w:rPr>
    </w:lvl>
    <w:lvl w:ilvl="1">
      <w:start w:val="4"/>
      <w:numFmt w:val="decimal"/>
      <w:lvlText w:val="5.%2."/>
      <w:lvlJc w:val="left"/>
      <w:pPr>
        <w:ind w:left="360" w:hanging="360"/>
      </w:pPr>
      <w:rPr>
        <w:rFonts w:hint="default"/>
        <w:b/>
      </w:rPr>
    </w:lvl>
    <w:lvl w:ilvl="2">
      <w:start w:val="1"/>
      <w:numFmt w:val="decimal"/>
      <w:lvlText w:val="6.%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4E53A3"/>
    <w:multiLevelType w:val="hybridMultilevel"/>
    <w:tmpl w:val="297E20B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5FA20CC"/>
    <w:multiLevelType w:val="multilevel"/>
    <w:tmpl w:val="35961456"/>
    <w:lvl w:ilvl="0">
      <w:start w:val="7"/>
      <w:numFmt w:val="decimal"/>
      <w:lvlText w:val="%1."/>
      <w:lvlJc w:val="left"/>
      <w:pPr>
        <w:ind w:left="720" w:hanging="360"/>
      </w:pPr>
      <w:rPr>
        <w:rFonts w:hint="default"/>
      </w:rPr>
    </w:lvl>
    <w:lvl w:ilvl="1">
      <w:start w:val="1"/>
      <w:numFmt w:val="decimal"/>
      <w:isLgl/>
      <w:lvlText w:val="8.%2."/>
      <w:lvlJc w:val="left"/>
      <w:pPr>
        <w:ind w:left="360" w:hanging="36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15" w15:restartNumberingAfterBreak="0">
    <w:nsid w:val="26442D9A"/>
    <w:multiLevelType w:val="hybridMultilevel"/>
    <w:tmpl w:val="146CB96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2B494A8D"/>
    <w:multiLevelType w:val="multilevel"/>
    <w:tmpl w:val="E76814F4"/>
    <w:lvl w:ilvl="0">
      <w:start w:val="1"/>
      <w:numFmt w:val="decimal"/>
      <w:lvlText w:val="%1."/>
      <w:lvlJc w:val="left"/>
      <w:pPr>
        <w:ind w:left="720" w:hanging="360"/>
      </w:pPr>
      <w:rPr>
        <w:rFonts w:cs="Times New Roman" w:hint="default"/>
        <w:sz w:val="28"/>
        <w:szCs w:val="28"/>
      </w:rPr>
    </w:lvl>
    <w:lvl w:ilvl="1">
      <w:start w:val="1"/>
      <w:numFmt w:val="decimal"/>
      <w:isLgl/>
      <w:lvlText w:val="%1.%2."/>
      <w:lvlJc w:val="left"/>
      <w:pPr>
        <w:ind w:left="787" w:hanging="360"/>
      </w:pPr>
      <w:rPr>
        <w:rFonts w:cs="Times New Roman" w:hint="default"/>
      </w:rPr>
    </w:lvl>
    <w:lvl w:ilvl="2">
      <w:start w:val="1"/>
      <w:numFmt w:val="decimal"/>
      <w:isLgl/>
      <w:lvlText w:val="%1.%2.%3."/>
      <w:lvlJc w:val="left"/>
      <w:pPr>
        <w:ind w:left="1214" w:hanging="720"/>
      </w:pPr>
      <w:rPr>
        <w:rFonts w:cs="Times New Roman" w:hint="default"/>
      </w:rPr>
    </w:lvl>
    <w:lvl w:ilvl="3">
      <w:start w:val="1"/>
      <w:numFmt w:val="decimal"/>
      <w:isLgl/>
      <w:lvlText w:val="%1.%2.%3.%4."/>
      <w:lvlJc w:val="left"/>
      <w:pPr>
        <w:ind w:left="1281" w:hanging="720"/>
      </w:pPr>
      <w:rPr>
        <w:rFonts w:cs="Times New Roman" w:hint="default"/>
      </w:rPr>
    </w:lvl>
    <w:lvl w:ilvl="4">
      <w:start w:val="1"/>
      <w:numFmt w:val="decimal"/>
      <w:isLgl/>
      <w:lvlText w:val="%1.%2.%3.%4.%5."/>
      <w:lvlJc w:val="left"/>
      <w:pPr>
        <w:ind w:left="1708" w:hanging="1080"/>
      </w:pPr>
      <w:rPr>
        <w:rFonts w:cs="Times New Roman" w:hint="default"/>
      </w:rPr>
    </w:lvl>
    <w:lvl w:ilvl="5">
      <w:start w:val="1"/>
      <w:numFmt w:val="decimal"/>
      <w:isLgl/>
      <w:lvlText w:val="%1.%2.%3.%4.%5.%6."/>
      <w:lvlJc w:val="left"/>
      <w:pPr>
        <w:ind w:left="1775" w:hanging="1080"/>
      </w:pPr>
      <w:rPr>
        <w:rFonts w:cs="Times New Roman" w:hint="default"/>
      </w:rPr>
    </w:lvl>
    <w:lvl w:ilvl="6">
      <w:start w:val="1"/>
      <w:numFmt w:val="decimal"/>
      <w:isLgl/>
      <w:lvlText w:val="%1.%2.%3.%4.%5.%6.%7."/>
      <w:lvlJc w:val="left"/>
      <w:pPr>
        <w:ind w:left="2202" w:hanging="1440"/>
      </w:pPr>
      <w:rPr>
        <w:rFonts w:cs="Times New Roman" w:hint="default"/>
      </w:rPr>
    </w:lvl>
    <w:lvl w:ilvl="7">
      <w:start w:val="1"/>
      <w:numFmt w:val="decimal"/>
      <w:isLgl/>
      <w:lvlText w:val="%1.%2.%3.%4.%5.%6.%7.%8."/>
      <w:lvlJc w:val="left"/>
      <w:pPr>
        <w:ind w:left="2269" w:hanging="1440"/>
      </w:pPr>
      <w:rPr>
        <w:rFonts w:cs="Times New Roman" w:hint="default"/>
      </w:rPr>
    </w:lvl>
    <w:lvl w:ilvl="8">
      <w:start w:val="1"/>
      <w:numFmt w:val="decimal"/>
      <w:isLgl/>
      <w:lvlText w:val="%1.%2.%3.%4.%5.%6.%7.%8.%9."/>
      <w:lvlJc w:val="left"/>
      <w:pPr>
        <w:ind w:left="2696" w:hanging="1800"/>
      </w:pPr>
      <w:rPr>
        <w:rFonts w:cs="Times New Roman" w:hint="default"/>
      </w:rPr>
    </w:lvl>
  </w:abstractNum>
  <w:abstractNum w:abstractNumId="17" w15:restartNumberingAfterBreak="0">
    <w:nsid w:val="368C4921"/>
    <w:multiLevelType w:val="multilevel"/>
    <w:tmpl w:val="A74A320E"/>
    <w:lvl w:ilvl="0">
      <w:start w:val="10"/>
      <w:numFmt w:val="decimal"/>
      <w:lvlText w:val="%1."/>
      <w:lvlJc w:val="left"/>
      <w:pPr>
        <w:ind w:left="720" w:hanging="360"/>
      </w:pPr>
      <w:rPr>
        <w:b/>
      </w:rPr>
    </w:lvl>
    <w:lvl w:ilvl="1">
      <w:start w:val="1"/>
      <w:numFmt w:val="decimal"/>
      <w:isLgl/>
      <w:lvlText w:val="%1.%2."/>
      <w:lvlJc w:val="left"/>
      <w:pPr>
        <w:ind w:left="1020" w:hanging="660"/>
      </w:pPr>
      <w:rPr>
        <w:b w:val="0"/>
        <w:color w:val="000000"/>
      </w:rPr>
    </w:lvl>
    <w:lvl w:ilvl="2">
      <w:start w:val="1"/>
      <w:numFmt w:val="decimal"/>
      <w:isLgl/>
      <w:lvlText w:val="%1.%2.%3."/>
      <w:lvlJc w:val="left"/>
      <w:pPr>
        <w:ind w:left="1080" w:hanging="720"/>
      </w:pPr>
      <w:rPr>
        <w:b w:val="0"/>
        <w:color w:val="000000"/>
      </w:rPr>
    </w:lvl>
    <w:lvl w:ilvl="3">
      <w:start w:val="1"/>
      <w:numFmt w:val="decimal"/>
      <w:isLgl/>
      <w:lvlText w:val="%1.%2.%3.%4."/>
      <w:lvlJc w:val="left"/>
      <w:pPr>
        <w:ind w:left="2280" w:hanging="720"/>
      </w:pPr>
      <w:rPr>
        <w:b w:val="0"/>
        <w:color w:val="000000"/>
      </w:rPr>
    </w:lvl>
    <w:lvl w:ilvl="4">
      <w:start w:val="1"/>
      <w:numFmt w:val="decimal"/>
      <w:isLgl/>
      <w:lvlText w:val="%1.%2.%3.%4.%5."/>
      <w:lvlJc w:val="left"/>
      <w:pPr>
        <w:ind w:left="1440" w:hanging="1080"/>
      </w:pPr>
      <w:rPr>
        <w:b w:val="0"/>
        <w:color w:val="000000"/>
      </w:rPr>
    </w:lvl>
    <w:lvl w:ilvl="5">
      <w:start w:val="1"/>
      <w:numFmt w:val="decimal"/>
      <w:isLgl/>
      <w:lvlText w:val="%1.%2.%3.%4.%5.%6."/>
      <w:lvlJc w:val="left"/>
      <w:pPr>
        <w:ind w:left="1440" w:hanging="1080"/>
      </w:pPr>
      <w:rPr>
        <w:b w:val="0"/>
        <w:color w:val="000000"/>
      </w:rPr>
    </w:lvl>
    <w:lvl w:ilvl="6">
      <w:start w:val="1"/>
      <w:numFmt w:val="decimal"/>
      <w:isLgl/>
      <w:lvlText w:val="%1.%2.%3.%4.%5.%6.%7."/>
      <w:lvlJc w:val="left"/>
      <w:pPr>
        <w:ind w:left="1800" w:hanging="1440"/>
      </w:pPr>
      <w:rPr>
        <w:b w:val="0"/>
        <w:color w:val="000000"/>
      </w:rPr>
    </w:lvl>
    <w:lvl w:ilvl="7">
      <w:start w:val="1"/>
      <w:numFmt w:val="decimal"/>
      <w:isLgl/>
      <w:lvlText w:val="%1.%2.%3.%4.%5.%6.%7.%8."/>
      <w:lvlJc w:val="left"/>
      <w:pPr>
        <w:ind w:left="1800" w:hanging="1440"/>
      </w:pPr>
      <w:rPr>
        <w:b w:val="0"/>
        <w:color w:val="000000"/>
      </w:rPr>
    </w:lvl>
    <w:lvl w:ilvl="8">
      <w:start w:val="1"/>
      <w:numFmt w:val="decimal"/>
      <w:isLgl/>
      <w:lvlText w:val="%1.%2.%3.%4.%5.%6.%7.%8.%9."/>
      <w:lvlJc w:val="left"/>
      <w:pPr>
        <w:ind w:left="2160" w:hanging="1800"/>
      </w:pPr>
      <w:rPr>
        <w:b w:val="0"/>
        <w:color w:val="000000"/>
      </w:rPr>
    </w:lvl>
  </w:abstractNum>
  <w:abstractNum w:abstractNumId="18" w15:restartNumberingAfterBreak="0">
    <w:nsid w:val="3744712C"/>
    <w:multiLevelType w:val="multilevel"/>
    <w:tmpl w:val="E76814F4"/>
    <w:lvl w:ilvl="0">
      <w:start w:val="1"/>
      <w:numFmt w:val="decimal"/>
      <w:lvlText w:val="%1."/>
      <w:lvlJc w:val="left"/>
      <w:pPr>
        <w:ind w:left="1494" w:hanging="360"/>
      </w:pPr>
      <w:rPr>
        <w:rFonts w:cs="Times New Roman" w:hint="default"/>
        <w:sz w:val="28"/>
        <w:szCs w:val="28"/>
      </w:rPr>
    </w:lvl>
    <w:lvl w:ilvl="1">
      <w:start w:val="1"/>
      <w:numFmt w:val="decimal"/>
      <w:isLgl/>
      <w:lvlText w:val="%1.%2."/>
      <w:lvlJc w:val="left"/>
      <w:pPr>
        <w:ind w:left="1561" w:hanging="360"/>
      </w:pPr>
      <w:rPr>
        <w:rFonts w:cs="Times New Roman" w:hint="default"/>
      </w:rPr>
    </w:lvl>
    <w:lvl w:ilvl="2">
      <w:start w:val="1"/>
      <w:numFmt w:val="decimal"/>
      <w:isLgl/>
      <w:lvlText w:val="%1.%2.%3."/>
      <w:lvlJc w:val="left"/>
      <w:pPr>
        <w:ind w:left="1988" w:hanging="720"/>
      </w:pPr>
      <w:rPr>
        <w:rFonts w:cs="Times New Roman" w:hint="default"/>
      </w:rPr>
    </w:lvl>
    <w:lvl w:ilvl="3">
      <w:start w:val="1"/>
      <w:numFmt w:val="decimal"/>
      <w:isLgl/>
      <w:lvlText w:val="%1.%2.%3.%4."/>
      <w:lvlJc w:val="left"/>
      <w:pPr>
        <w:ind w:left="2055" w:hanging="720"/>
      </w:pPr>
      <w:rPr>
        <w:rFonts w:cs="Times New Roman" w:hint="default"/>
      </w:rPr>
    </w:lvl>
    <w:lvl w:ilvl="4">
      <w:start w:val="1"/>
      <w:numFmt w:val="decimal"/>
      <w:isLgl/>
      <w:lvlText w:val="%1.%2.%3.%4.%5."/>
      <w:lvlJc w:val="left"/>
      <w:pPr>
        <w:ind w:left="2482" w:hanging="1080"/>
      </w:pPr>
      <w:rPr>
        <w:rFonts w:cs="Times New Roman" w:hint="default"/>
      </w:rPr>
    </w:lvl>
    <w:lvl w:ilvl="5">
      <w:start w:val="1"/>
      <w:numFmt w:val="decimal"/>
      <w:isLgl/>
      <w:lvlText w:val="%1.%2.%3.%4.%5.%6."/>
      <w:lvlJc w:val="left"/>
      <w:pPr>
        <w:ind w:left="2549" w:hanging="1080"/>
      </w:pPr>
      <w:rPr>
        <w:rFonts w:cs="Times New Roman" w:hint="default"/>
      </w:rPr>
    </w:lvl>
    <w:lvl w:ilvl="6">
      <w:start w:val="1"/>
      <w:numFmt w:val="decimal"/>
      <w:isLgl/>
      <w:lvlText w:val="%1.%2.%3.%4.%5.%6.%7."/>
      <w:lvlJc w:val="left"/>
      <w:pPr>
        <w:ind w:left="2976" w:hanging="1440"/>
      </w:pPr>
      <w:rPr>
        <w:rFonts w:cs="Times New Roman" w:hint="default"/>
      </w:rPr>
    </w:lvl>
    <w:lvl w:ilvl="7">
      <w:start w:val="1"/>
      <w:numFmt w:val="decimal"/>
      <w:isLgl/>
      <w:lvlText w:val="%1.%2.%3.%4.%5.%6.%7.%8."/>
      <w:lvlJc w:val="left"/>
      <w:pPr>
        <w:ind w:left="3043" w:hanging="1440"/>
      </w:pPr>
      <w:rPr>
        <w:rFonts w:cs="Times New Roman" w:hint="default"/>
      </w:rPr>
    </w:lvl>
    <w:lvl w:ilvl="8">
      <w:start w:val="1"/>
      <w:numFmt w:val="decimal"/>
      <w:isLgl/>
      <w:lvlText w:val="%1.%2.%3.%4.%5.%6.%7.%8.%9."/>
      <w:lvlJc w:val="left"/>
      <w:pPr>
        <w:ind w:left="3470" w:hanging="1800"/>
      </w:pPr>
      <w:rPr>
        <w:rFonts w:cs="Times New Roman" w:hint="default"/>
      </w:rPr>
    </w:lvl>
  </w:abstractNum>
  <w:abstractNum w:abstractNumId="19" w15:restartNumberingAfterBreak="0">
    <w:nsid w:val="38000BB1"/>
    <w:multiLevelType w:val="hybridMultilevel"/>
    <w:tmpl w:val="5FD6F78E"/>
    <w:lvl w:ilvl="0" w:tplc="CB868EA2">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0" w15:restartNumberingAfterBreak="0">
    <w:nsid w:val="389F6054"/>
    <w:multiLevelType w:val="multilevel"/>
    <w:tmpl w:val="91F4C9EA"/>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b w:val="0"/>
        <w:i w:val="0"/>
        <w:iCs w:val="0"/>
        <w:color w:val="auto"/>
        <w:sz w:val="24"/>
        <w:szCs w:val="24"/>
        <w:lang w:val="lv-LV"/>
      </w:rPr>
    </w:lvl>
    <w:lvl w:ilvl="2">
      <w:start w:val="1"/>
      <w:numFmt w:val="decimal"/>
      <w:lvlText w:val="%1.%2.%3."/>
      <w:lvlJc w:val="left"/>
      <w:pPr>
        <w:ind w:left="1224" w:hanging="504"/>
      </w:pPr>
      <w:rPr>
        <w:b w:val="0"/>
        <w:strike w:val="0"/>
        <w:sz w:val="24"/>
        <w:szCs w:val="24"/>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841621"/>
    <w:multiLevelType w:val="hybridMultilevel"/>
    <w:tmpl w:val="23D0348E"/>
    <w:lvl w:ilvl="0" w:tplc="F0347AD6">
      <w:start w:val="1"/>
      <w:numFmt w:val="lowerLetter"/>
      <w:lvlText w:val="%1)"/>
      <w:lvlJc w:val="left"/>
      <w:pPr>
        <w:ind w:left="832" w:hanging="360"/>
      </w:pPr>
      <w:rPr>
        <w:b w:val="0"/>
      </w:rPr>
    </w:lvl>
    <w:lvl w:ilvl="1" w:tplc="04260019" w:tentative="1">
      <w:start w:val="1"/>
      <w:numFmt w:val="lowerLetter"/>
      <w:lvlText w:val="%2."/>
      <w:lvlJc w:val="left"/>
      <w:pPr>
        <w:ind w:left="1552" w:hanging="360"/>
      </w:pPr>
    </w:lvl>
    <w:lvl w:ilvl="2" w:tplc="0426001B" w:tentative="1">
      <w:start w:val="1"/>
      <w:numFmt w:val="lowerRoman"/>
      <w:lvlText w:val="%3."/>
      <w:lvlJc w:val="right"/>
      <w:pPr>
        <w:ind w:left="2272" w:hanging="180"/>
      </w:pPr>
    </w:lvl>
    <w:lvl w:ilvl="3" w:tplc="0426000F" w:tentative="1">
      <w:start w:val="1"/>
      <w:numFmt w:val="decimal"/>
      <w:lvlText w:val="%4."/>
      <w:lvlJc w:val="left"/>
      <w:pPr>
        <w:ind w:left="2992" w:hanging="360"/>
      </w:pPr>
    </w:lvl>
    <w:lvl w:ilvl="4" w:tplc="04260019" w:tentative="1">
      <w:start w:val="1"/>
      <w:numFmt w:val="lowerLetter"/>
      <w:lvlText w:val="%5."/>
      <w:lvlJc w:val="left"/>
      <w:pPr>
        <w:ind w:left="3712" w:hanging="360"/>
      </w:pPr>
    </w:lvl>
    <w:lvl w:ilvl="5" w:tplc="0426001B" w:tentative="1">
      <w:start w:val="1"/>
      <w:numFmt w:val="lowerRoman"/>
      <w:lvlText w:val="%6."/>
      <w:lvlJc w:val="right"/>
      <w:pPr>
        <w:ind w:left="4432" w:hanging="180"/>
      </w:pPr>
    </w:lvl>
    <w:lvl w:ilvl="6" w:tplc="0426000F" w:tentative="1">
      <w:start w:val="1"/>
      <w:numFmt w:val="decimal"/>
      <w:lvlText w:val="%7."/>
      <w:lvlJc w:val="left"/>
      <w:pPr>
        <w:ind w:left="5152" w:hanging="360"/>
      </w:pPr>
    </w:lvl>
    <w:lvl w:ilvl="7" w:tplc="04260019" w:tentative="1">
      <w:start w:val="1"/>
      <w:numFmt w:val="lowerLetter"/>
      <w:lvlText w:val="%8."/>
      <w:lvlJc w:val="left"/>
      <w:pPr>
        <w:ind w:left="5872" w:hanging="360"/>
      </w:pPr>
    </w:lvl>
    <w:lvl w:ilvl="8" w:tplc="0426001B" w:tentative="1">
      <w:start w:val="1"/>
      <w:numFmt w:val="lowerRoman"/>
      <w:lvlText w:val="%9."/>
      <w:lvlJc w:val="right"/>
      <w:pPr>
        <w:ind w:left="6592" w:hanging="180"/>
      </w:pPr>
    </w:lvl>
  </w:abstractNum>
  <w:abstractNum w:abstractNumId="22" w15:restartNumberingAfterBreak="0">
    <w:nsid w:val="411C0DE3"/>
    <w:multiLevelType w:val="multilevel"/>
    <w:tmpl w:val="4F00155E"/>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644" w:hanging="360"/>
      </w:pPr>
      <w:rPr>
        <w:b w:val="0"/>
      </w:rPr>
    </w:lvl>
    <w:lvl w:ilvl="2">
      <w:start w:val="1"/>
      <w:numFmt w:val="decimal"/>
      <w:isLgl/>
      <w:lvlText w:val="%1.%2.%3."/>
      <w:lvlJc w:val="left"/>
      <w:pPr>
        <w:ind w:left="1140" w:hanging="720"/>
      </w:pPr>
      <w:rPr>
        <w:rFonts w:ascii="Times New Roman" w:hAnsi="Times New Roman" w:cs="Times New Roman" w:hint="default"/>
      </w:rPr>
    </w:lvl>
    <w:lvl w:ilvl="3">
      <w:start w:val="1"/>
      <w:numFmt w:val="decimal"/>
      <w:isLgl/>
      <w:lvlText w:val="%1.%2.%3.%4."/>
      <w:lvlJc w:val="left"/>
      <w:pPr>
        <w:ind w:left="1140" w:hanging="720"/>
      </w:p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3" w15:restartNumberingAfterBreak="0">
    <w:nsid w:val="43E037D8"/>
    <w:multiLevelType w:val="hybridMultilevel"/>
    <w:tmpl w:val="1EDA15A2"/>
    <w:lvl w:ilvl="0" w:tplc="49ACADA4">
      <w:start w:val="1"/>
      <w:numFmt w:val="decimal"/>
      <w:lvlText w:val="%1."/>
      <w:lvlJc w:val="left"/>
      <w:pPr>
        <w:ind w:left="1020" w:hanging="360"/>
      </w:pPr>
    </w:lvl>
    <w:lvl w:ilvl="1" w:tplc="F54CF060">
      <w:start w:val="1"/>
      <w:numFmt w:val="decimal"/>
      <w:lvlText w:val="%2."/>
      <w:lvlJc w:val="left"/>
      <w:pPr>
        <w:ind w:left="1020" w:hanging="360"/>
      </w:pPr>
    </w:lvl>
    <w:lvl w:ilvl="2" w:tplc="21FC48E6">
      <w:start w:val="1"/>
      <w:numFmt w:val="decimal"/>
      <w:lvlText w:val="%3."/>
      <w:lvlJc w:val="left"/>
      <w:pPr>
        <w:ind w:left="1020" w:hanging="360"/>
      </w:pPr>
    </w:lvl>
    <w:lvl w:ilvl="3" w:tplc="223CBCCE">
      <w:start w:val="1"/>
      <w:numFmt w:val="decimal"/>
      <w:lvlText w:val="%4."/>
      <w:lvlJc w:val="left"/>
      <w:pPr>
        <w:ind w:left="1020" w:hanging="360"/>
      </w:pPr>
    </w:lvl>
    <w:lvl w:ilvl="4" w:tplc="ABDA3DCC">
      <w:start w:val="1"/>
      <w:numFmt w:val="decimal"/>
      <w:lvlText w:val="%5."/>
      <w:lvlJc w:val="left"/>
      <w:pPr>
        <w:ind w:left="1020" w:hanging="360"/>
      </w:pPr>
    </w:lvl>
    <w:lvl w:ilvl="5" w:tplc="40A2D346">
      <w:start w:val="1"/>
      <w:numFmt w:val="decimal"/>
      <w:lvlText w:val="%6."/>
      <w:lvlJc w:val="left"/>
      <w:pPr>
        <w:ind w:left="1020" w:hanging="360"/>
      </w:pPr>
    </w:lvl>
    <w:lvl w:ilvl="6" w:tplc="E21AB3B2">
      <w:start w:val="1"/>
      <w:numFmt w:val="decimal"/>
      <w:lvlText w:val="%7."/>
      <w:lvlJc w:val="left"/>
      <w:pPr>
        <w:ind w:left="1020" w:hanging="360"/>
      </w:pPr>
    </w:lvl>
    <w:lvl w:ilvl="7" w:tplc="59429244">
      <w:start w:val="1"/>
      <w:numFmt w:val="decimal"/>
      <w:lvlText w:val="%8."/>
      <w:lvlJc w:val="left"/>
      <w:pPr>
        <w:ind w:left="1020" w:hanging="360"/>
      </w:pPr>
    </w:lvl>
    <w:lvl w:ilvl="8" w:tplc="A210AF34">
      <w:start w:val="1"/>
      <w:numFmt w:val="decimal"/>
      <w:lvlText w:val="%9."/>
      <w:lvlJc w:val="left"/>
      <w:pPr>
        <w:ind w:left="1020" w:hanging="360"/>
      </w:pPr>
    </w:lvl>
  </w:abstractNum>
  <w:abstractNum w:abstractNumId="24" w15:restartNumberingAfterBreak="0">
    <w:nsid w:val="4C731C95"/>
    <w:multiLevelType w:val="multilevel"/>
    <w:tmpl w:val="F09C56B0"/>
    <w:lvl w:ilvl="0">
      <w:start w:val="1"/>
      <w:numFmt w:val="decimal"/>
      <w:lvlText w:val="%1."/>
      <w:lvlJc w:val="left"/>
      <w:pPr>
        <w:ind w:left="720" w:hanging="360"/>
      </w:pPr>
      <w:rPr>
        <w:rFonts w:ascii="Times New Roman Bold" w:hAnsi="Times New Roman Bold" w:hint="default"/>
        <w:b/>
      </w:rPr>
    </w:lvl>
    <w:lvl w:ilvl="1">
      <w:start w:val="1"/>
      <w:numFmt w:val="decimal"/>
      <w:isLgl/>
      <w:lvlText w:val="%1.%2."/>
      <w:lvlJc w:val="left"/>
      <w:pPr>
        <w:ind w:left="720" w:hanging="360"/>
      </w:pPr>
      <w:rPr>
        <w:rFonts w:ascii="Times New Roman" w:hAnsi="Times New Roman" w:hint="default"/>
        <w:b w:val="0"/>
        <w:i w:val="0"/>
      </w:rPr>
    </w:lvl>
    <w:lvl w:ilvl="2">
      <w:start w:val="1"/>
      <w:numFmt w:val="decimal"/>
      <w:isLgl/>
      <w:lvlText w:val="%1.%2.%3."/>
      <w:lvlJc w:val="left"/>
      <w:pPr>
        <w:ind w:left="1430" w:hanging="720"/>
      </w:pPr>
      <w:rPr>
        <w:rFonts w:ascii="Times New Roman" w:hAnsi="Times New Roman" w:hint="default"/>
        <w:b w:val="0"/>
        <w:bCs/>
      </w:rPr>
    </w:lvl>
    <w:lvl w:ilvl="3">
      <w:start w:val="1"/>
      <w:numFmt w:val="decimal"/>
      <w:isLgl/>
      <w:lvlText w:val="%1.%2.%3.%4."/>
      <w:lvlJc w:val="left"/>
      <w:pPr>
        <w:ind w:left="1855" w:hanging="720"/>
      </w:pPr>
      <w:rPr>
        <w:rFonts w:ascii="Times New Roman" w:hAnsi="Times New Roman" w:hint="default"/>
        <w:b w:val="0"/>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25" w15:restartNumberingAfterBreak="0">
    <w:nsid w:val="4DF57E3B"/>
    <w:multiLevelType w:val="hybridMultilevel"/>
    <w:tmpl w:val="144622A6"/>
    <w:lvl w:ilvl="0" w:tplc="3D0E8AD6">
      <w:start w:val="1"/>
      <w:numFmt w:val="decimal"/>
      <w:lvlText w:val="%1 "/>
      <w:lvlJc w:val="left"/>
      <w:pPr>
        <w:ind w:left="720" w:hanging="360"/>
      </w:pPr>
    </w:lvl>
    <w:lvl w:ilvl="1" w:tplc="BC0A700C">
      <w:start w:val="1"/>
      <w:numFmt w:val="decimal"/>
      <w:lvlText w:val="%2 "/>
      <w:lvlJc w:val="left"/>
      <w:pPr>
        <w:ind w:left="720" w:hanging="360"/>
      </w:pPr>
    </w:lvl>
    <w:lvl w:ilvl="2" w:tplc="C4CC6192">
      <w:start w:val="1"/>
      <w:numFmt w:val="decimal"/>
      <w:lvlText w:val="%3."/>
      <w:lvlJc w:val="left"/>
      <w:pPr>
        <w:ind w:left="720" w:hanging="360"/>
      </w:pPr>
    </w:lvl>
    <w:lvl w:ilvl="3" w:tplc="BACCCB0A">
      <w:start w:val="1"/>
      <w:numFmt w:val="decimal"/>
      <w:lvlText w:val="%4 "/>
      <w:lvlJc w:val="left"/>
      <w:pPr>
        <w:ind w:left="720" w:hanging="360"/>
      </w:pPr>
    </w:lvl>
    <w:lvl w:ilvl="4" w:tplc="C6A2E37A">
      <w:start w:val="1"/>
      <w:numFmt w:val="decimal"/>
      <w:lvlText w:val="%5 "/>
      <w:lvlJc w:val="left"/>
      <w:pPr>
        <w:ind w:left="720" w:hanging="360"/>
      </w:pPr>
    </w:lvl>
    <w:lvl w:ilvl="5" w:tplc="45683D72">
      <w:start w:val="1"/>
      <w:numFmt w:val="decimal"/>
      <w:lvlText w:val="%6 "/>
      <w:lvlJc w:val="left"/>
      <w:pPr>
        <w:ind w:left="720" w:hanging="360"/>
      </w:pPr>
    </w:lvl>
    <w:lvl w:ilvl="6" w:tplc="D0A26BF6">
      <w:start w:val="1"/>
      <w:numFmt w:val="decimal"/>
      <w:lvlText w:val="%7 "/>
      <w:lvlJc w:val="left"/>
      <w:pPr>
        <w:ind w:left="720" w:hanging="360"/>
      </w:pPr>
    </w:lvl>
    <w:lvl w:ilvl="7" w:tplc="36BA0042">
      <w:start w:val="1"/>
      <w:numFmt w:val="decimal"/>
      <w:lvlText w:val="%8 "/>
      <w:lvlJc w:val="left"/>
      <w:pPr>
        <w:ind w:left="720" w:hanging="360"/>
      </w:pPr>
    </w:lvl>
    <w:lvl w:ilvl="8" w:tplc="2CCAB1C4">
      <w:start w:val="1"/>
      <w:numFmt w:val="decimal"/>
      <w:lvlText w:val="%9 "/>
      <w:lvlJc w:val="left"/>
      <w:pPr>
        <w:ind w:left="720" w:hanging="360"/>
      </w:pPr>
    </w:lvl>
  </w:abstractNum>
  <w:abstractNum w:abstractNumId="26" w15:restartNumberingAfterBreak="0">
    <w:nsid w:val="4EAE36FD"/>
    <w:multiLevelType w:val="hybridMultilevel"/>
    <w:tmpl w:val="333AC284"/>
    <w:lvl w:ilvl="0" w:tplc="606CA2EE">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F92664B"/>
    <w:multiLevelType w:val="hybridMultilevel"/>
    <w:tmpl w:val="1D5840B0"/>
    <w:lvl w:ilvl="0" w:tplc="341A4A34">
      <w:start w:val="1"/>
      <w:numFmt w:val="decimal"/>
      <w:lvlText w:val="%1."/>
      <w:lvlJc w:val="left"/>
      <w:pPr>
        <w:ind w:left="473" w:hanging="360"/>
      </w:pPr>
      <w:rPr>
        <w:rFonts w:hint="default"/>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28" w15:restartNumberingAfterBreak="0">
    <w:nsid w:val="522E0555"/>
    <w:multiLevelType w:val="multilevel"/>
    <w:tmpl w:val="60CCE4F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i w:val="0"/>
        <w:i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FD5EC1"/>
    <w:multiLevelType w:val="hybridMultilevel"/>
    <w:tmpl w:val="FCDC1648"/>
    <w:lvl w:ilvl="0" w:tplc="065E85E8">
      <w:start w:val="1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5D567680"/>
    <w:multiLevelType w:val="multilevel"/>
    <w:tmpl w:val="D9C61DD2"/>
    <w:lvl w:ilvl="0">
      <w:start w:val="10"/>
      <w:numFmt w:val="decimal"/>
      <w:lvlText w:val="%1."/>
      <w:lvlJc w:val="left"/>
      <w:pPr>
        <w:ind w:left="480" w:hanging="480"/>
      </w:pPr>
      <w:rPr>
        <w:b w:val="0"/>
      </w:rPr>
    </w:lvl>
    <w:lvl w:ilvl="1">
      <w:start w:val="1"/>
      <w:numFmt w:val="decimal"/>
      <w:lvlText w:val="%1.%2."/>
      <w:lvlJc w:val="left"/>
      <w:pPr>
        <w:ind w:left="720"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31" w15:restartNumberingAfterBreak="0">
    <w:nsid w:val="5DAD033A"/>
    <w:multiLevelType w:val="multilevel"/>
    <w:tmpl w:val="DD127A9E"/>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544"/>
        </w:tabs>
        <w:ind w:left="4544" w:hanging="432"/>
      </w:pPr>
      <w:rPr>
        <w:rFonts w:cs="Times New Roman"/>
        <w:b w:val="0"/>
        <w:bCs/>
        <w:i w:val="0"/>
        <w:iCs w:val="0"/>
        <w:color w:val="auto"/>
      </w:rPr>
    </w:lvl>
    <w:lvl w:ilvl="2">
      <w:start w:val="1"/>
      <w:numFmt w:val="decimal"/>
      <w:lvlText w:val="%1.%2.%3."/>
      <w:lvlJc w:val="left"/>
      <w:pPr>
        <w:tabs>
          <w:tab w:val="num" w:pos="864"/>
        </w:tabs>
        <w:ind w:left="864" w:hanging="504"/>
      </w:pPr>
      <w:rPr>
        <w:rFonts w:cs="Times New Roman"/>
      </w:rPr>
    </w:lvl>
    <w:lvl w:ilvl="3">
      <w:start w:val="1"/>
      <w:numFmt w:val="decimal"/>
      <w:lvlText w:val="%1.%2.%3.%4."/>
      <w:lvlJc w:val="left"/>
      <w:pPr>
        <w:tabs>
          <w:tab w:val="num" w:pos="2448"/>
        </w:tabs>
        <w:ind w:left="2448" w:hanging="648"/>
      </w:pPr>
      <w:rPr>
        <w:rFonts w:cs="Times New Roman"/>
      </w:rPr>
    </w:lvl>
    <w:lvl w:ilvl="4">
      <w:start w:val="1"/>
      <w:numFmt w:val="decimal"/>
      <w:lvlText w:val="%1.%2.%3.%4.%5."/>
      <w:lvlJc w:val="left"/>
      <w:pPr>
        <w:tabs>
          <w:tab w:val="num" w:pos="2952"/>
        </w:tabs>
        <w:ind w:left="2952" w:hanging="792"/>
      </w:pPr>
      <w:rPr>
        <w:rFonts w:cs="Times New Roman"/>
      </w:rPr>
    </w:lvl>
    <w:lvl w:ilvl="5">
      <w:start w:val="1"/>
      <w:numFmt w:val="decimal"/>
      <w:lvlText w:val="%1.%2.%3.%4.%5.%6."/>
      <w:lvlJc w:val="left"/>
      <w:pPr>
        <w:tabs>
          <w:tab w:val="num" w:pos="3456"/>
        </w:tabs>
        <w:ind w:left="3456" w:hanging="936"/>
      </w:pPr>
      <w:rPr>
        <w:rFonts w:cs="Times New Roman"/>
      </w:rPr>
    </w:lvl>
    <w:lvl w:ilvl="6">
      <w:start w:val="1"/>
      <w:numFmt w:val="decimal"/>
      <w:lvlText w:val="%1.%2.%3.%4.%5.%6.%7."/>
      <w:lvlJc w:val="left"/>
      <w:pPr>
        <w:tabs>
          <w:tab w:val="num" w:pos="3960"/>
        </w:tabs>
        <w:ind w:left="3960" w:hanging="1080"/>
      </w:pPr>
      <w:rPr>
        <w:rFonts w:cs="Times New Roman"/>
      </w:rPr>
    </w:lvl>
    <w:lvl w:ilvl="7">
      <w:start w:val="1"/>
      <w:numFmt w:val="decimal"/>
      <w:lvlText w:val="%1.%2.%3.%4.%5.%6.%7.%8."/>
      <w:lvlJc w:val="left"/>
      <w:pPr>
        <w:tabs>
          <w:tab w:val="num" w:pos="4464"/>
        </w:tabs>
        <w:ind w:left="4464" w:hanging="1224"/>
      </w:pPr>
      <w:rPr>
        <w:rFonts w:cs="Times New Roman"/>
      </w:rPr>
    </w:lvl>
    <w:lvl w:ilvl="8">
      <w:start w:val="1"/>
      <w:numFmt w:val="decimal"/>
      <w:lvlText w:val="%1.%2.%3.%4.%5.%6.%7.%8.%9."/>
      <w:lvlJc w:val="left"/>
      <w:pPr>
        <w:tabs>
          <w:tab w:val="num" w:pos="5040"/>
        </w:tabs>
        <w:ind w:left="5040" w:hanging="1440"/>
      </w:pPr>
      <w:rPr>
        <w:rFonts w:cs="Times New Roman"/>
      </w:rPr>
    </w:lvl>
  </w:abstractNum>
  <w:abstractNum w:abstractNumId="32" w15:restartNumberingAfterBreak="0">
    <w:nsid w:val="638E7D45"/>
    <w:multiLevelType w:val="hybridMultilevel"/>
    <w:tmpl w:val="6F185B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1">
    <w:nsid w:val="6983092C"/>
    <w:multiLevelType w:val="multilevel"/>
    <w:tmpl w:val="61A09B9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69D0271B"/>
    <w:multiLevelType w:val="multilevel"/>
    <w:tmpl w:val="4B7086DA"/>
    <w:lvl w:ilvl="0">
      <w:start w:val="1"/>
      <w:numFmt w:val="decimal"/>
      <w:lvlText w:val="%1."/>
      <w:lvlJc w:val="left"/>
      <w:pPr>
        <w:ind w:left="750" w:hanging="390"/>
      </w:pPr>
      <w:rPr>
        <w:sz w:val="24"/>
      </w:rPr>
    </w:lvl>
    <w:lvl w:ilvl="1">
      <w:start w:val="1"/>
      <w:numFmt w:val="decimal"/>
      <w:isLgl/>
      <w:lvlText w:val="%1.%2."/>
      <w:lvlJc w:val="left"/>
      <w:pPr>
        <w:ind w:left="1146" w:hanging="720"/>
      </w:p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556" w:hanging="180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35" w15:restartNumberingAfterBreak="0">
    <w:nsid w:val="6BFE376C"/>
    <w:multiLevelType w:val="multilevel"/>
    <w:tmpl w:val="825EF55E"/>
    <w:lvl w:ilvl="0">
      <w:start w:val="6"/>
      <w:numFmt w:val="decimal"/>
      <w:lvlText w:val="%1."/>
      <w:lvlJc w:val="left"/>
      <w:pPr>
        <w:ind w:left="360" w:hanging="360"/>
      </w:pPr>
      <w:rPr>
        <w:rFonts w:hint="default"/>
      </w:rPr>
    </w:lvl>
    <w:lvl w:ilvl="1">
      <w:start w:val="4"/>
      <w:numFmt w:val="decimal"/>
      <w:lvlText w:val="6.%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FB3FDC"/>
    <w:multiLevelType w:val="hybridMultilevel"/>
    <w:tmpl w:val="ACFCAB2C"/>
    <w:lvl w:ilvl="0" w:tplc="3F10C01A">
      <w:start w:val="1"/>
      <w:numFmt w:val="decimal"/>
      <w:lvlText w:val="%1."/>
      <w:lvlJc w:val="left"/>
      <w:pPr>
        <w:ind w:left="720" w:hanging="360"/>
      </w:pPr>
      <w:rPr>
        <w:strike w:val="0"/>
        <w:dstrike w:val="0"/>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78E83AFB"/>
    <w:multiLevelType w:val="hybridMultilevel"/>
    <w:tmpl w:val="F56CE48A"/>
    <w:lvl w:ilvl="0" w:tplc="F0347AD6">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BA52FA3"/>
    <w:multiLevelType w:val="hybridMultilevel"/>
    <w:tmpl w:val="66E4BD0A"/>
    <w:lvl w:ilvl="0" w:tplc="D6BEB6C6">
      <w:start w:val="1"/>
      <w:numFmt w:val="decimal"/>
      <w:lvlText w:val="%1."/>
      <w:lvlJc w:val="left"/>
      <w:pPr>
        <w:ind w:left="6456" w:hanging="360"/>
      </w:pPr>
      <w:rPr>
        <w:rFonts w:cs="Times New Roman"/>
      </w:rPr>
    </w:lvl>
    <w:lvl w:ilvl="1" w:tplc="5AD2B5C4">
      <w:start w:val="1"/>
      <w:numFmt w:val="decimal"/>
      <w:lvlText w:val="%2."/>
      <w:lvlJc w:val="left"/>
      <w:pPr>
        <w:tabs>
          <w:tab w:val="num" w:pos="6711"/>
        </w:tabs>
        <w:ind w:left="6711" w:hanging="360"/>
      </w:pPr>
    </w:lvl>
    <w:lvl w:ilvl="2" w:tplc="9B661B62">
      <w:start w:val="1"/>
      <w:numFmt w:val="decimal"/>
      <w:lvlText w:val="%3."/>
      <w:lvlJc w:val="left"/>
      <w:pPr>
        <w:tabs>
          <w:tab w:val="num" w:pos="7431"/>
        </w:tabs>
        <w:ind w:left="7431" w:hanging="360"/>
      </w:pPr>
    </w:lvl>
    <w:lvl w:ilvl="3" w:tplc="FB8027C6">
      <w:start w:val="1"/>
      <w:numFmt w:val="decimal"/>
      <w:lvlText w:val="%4."/>
      <w:lvlJc w:val="left"/>
      <w:pPr>
        <w:tabs>
          <w:tab w:val="num" w:pos="8151"/>
        </w:tabs>
        <w:ind w:left="8151" w:hanging="360"/>
      </w:pPr>
    </w:lvl>
    <w:lvl w:ilvl="4" w:tplc="4B2C627E">
      <w:start w:val="1"/>
      <w:numFmt w:val="decimal"/>
      <w:lvlText w:val="%5."/>
      <w:lvlJc w:val="left"/>
      <w:pPr>
        <w:tabs>
          <w:tab w:val="num" w:pos="8871"/>
        </w:tabs>
        <w:ind w:left="8871" w:hanging="360"/>
      </w:pPr>
    </w:lvl>
    <w:lvl w:ilvl="5" w:tplc="082AA046">
      <w:start w:val="1"/>
      <w:numFmt w:val="decimal"/>
      <w:lvlText w:val="%6."/>
      <w:lvlJc w:val="left"/>
      <w:pPr>
        <w:tabs>
          <w:tab w:val="num" w:pos="9591"/>
        </w:tabs>
        <w:ind w:left="9591" w:hanging="360"/>
      </w:pPr>
    </w:lvl>
    <w:lvl w:ilvl="6" w:tplc="475019F4">
      <w:start w:val="1"/>
      <w:numFmt w:val="decimal"/>
      <w:lvlText w:val="%7."/>
      <w:lvlJc w:val="left"/>
      <w:pPr>
        <w:tabs>
          <w:tab w:val="num" w:pos="10311"/>
        </w:tabs>
        <w:ind w:left="10311" w:hanging="360"/>
      </w:pPr>
    </w:lvl>
    <w:lvl w:ilvl="7" w:tplc="EDEE4376">
      <w:start w:val="1"/>
      <w:numFmt w:val="decimal"/>
      <w:lvlText w:val="%8."/>
      <w:lvlJc w:val="left"/>
      <w:pPr>
        <w:tabs>
          <w:tab w:val="num" w:pos="11031"/>
        </w:tabs>
        <w:ind w:left="11031" w:hanging="360"/>
      </w:pPr>
    </w:lvl>
    <w:lvl w:ilvl="8" w:tplc="8F12493E">
      <w:start w:val="1"/>
      <w:numFmt w:val="decimal"/>
      <w:lvlText w:val="%9."/>
      <w:lvlJc w:val="left"/>
      <w:pPr>
        <w:tabs>
          <w:tab w:val="num" w:pos="11751"/>
        </w:tabs>
        <w:ind w:left="11751" w:hanging="360"/>
      </w:pPr>
    </w:lvl>
  </w:abstractNum>
  <w:num w:numId="1" w16cid:durableId="1449155047">
    <w:abstractNumId w:val="16"/>
  </w:num>
  <w:num w:numId="2" w16cid:durableId="1971861795">
    <w:abstractNumId w:val="32"/>
  </w:num>
  <w:num w:numId="3" w16cid:durableId="1812599636">
    <w:abstractNumId w:val="0"/>
  </w:num>
  <w:num w:numId="4" w16cid:durableId="1450397581">
    <w:abstractNumId w:val="3"/>
  </w:num>
  <w:num w:numId="5" w16cid:durableId="1072123654">
    <w:abstractNumId w:val="1"/>
  </w:num>
  <w:num w:numId="6" w16cid:durableId="203368230">
    <w:abstractNumId w:val="13"/>
  </w:num>
  <w:num w:numId="7" w16cid:durableId="1809056726">
    <w:abstractNumId w:val="37"/>
  </w:num>
  <w:num w:numId="8" w16cid:durableId="185364857">
    <w:abstractNumId w:val="21"/>
  </w:num>
  <w:num w:numId="9" w16cid:durableId="1247615031">
    <w:abstractNumId w:val="12"/>
  </w:num>
  <w:num w:numId="10" w16cid:durableId="1694115281">
    <w:abstractNumId w:val="35"/>
  </w:num>
  <w:num w:numId="11" w16cid:durableId="451751468">
    <w:abstractNumId w:val="14"/>
  </w:num>
  <w:num w:numId="12" w16cid:durableId="737750573">
    <w:abstractNumId w:val="15"/>
  </w:num>
  <w:num w:numId="13" w16cid:durableId="996500445">
    <w:abstractNumId w:val="4"/>
  </w:num>
  <w:num w:numId="14" w16cid:durableId="484471244">
    <w:abstractNumId w:val="6"/>
  </w:num>
  <w:num w:numId="15" w16cid:durableId="19249521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949448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89203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3264485">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882141">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5271189">
    <w:abstractNumId w:val="18"/>
  </w:num>
  <w:num w:numId="21" w16cid:durableId="1298341503">
    <w:abstractNumId w:val="22"/>
  </w:num>
  <w:num w:numId="22" w16cid:durableId="1702584463">
    <w:abstractNumId w:val="28"/>
  </w:num>
  <w:num w:numId="23" w16cid:durableId="1522938083">
    <w:abstractNumId w:val="25"/>
  </w:num>
  <w:num w:numId="24" w16cid:durableId="1691375672">
    <w:abstractNumId w:val="3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1172349">
    <w:abstractNumId w:val="33"/>
  </w:num>
  <w:num w:numId="26" w16cid:durableId="4519000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332586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2391195">
    <w:abstractNumId w:val="20"/>
  </w:num>
  <w:num w:numId="29" w16cid:durableId="333344120">
    <w:abstractNumId w:val="23"/>
  </w:num>
  <w:num w:numId="30" w16cid:durableId="516698011">
    <w:abstractNumId w:val="7"/>
  </w:num>
  <w:num w:numId="31" w16cid:durableId="931089146">
    <w:abstractNumId w:val="24"/>
  </w:num>
  <w:num w:numId="32" w16cid:durableId="1634942337">
    <w:abstractNumId w:val="27"/>
  </w:num>
  <w:num w:numId="33" w16cid:durableId="300351731">
    <w:abstractNumId w:val="19"/>
  </w:num>
  <w:num w:numId="34" w16cid:durableId="1235555224">
    <w:abstractNumId w:val="26"/>
  </w:num>
  <w:num w:numId="35" w16cid:durableId="2109232278">
    <w:abstractNumId w:val="11"/>
  </w:num>
  <w:num w:numId="36" w16cid:durableId="1653369624">
    <w:abstractNumId w:val="31"/>
  </w:num>
  <w:num w:numId="37" w16cid:durableId="710960161">
    <w:abstractNumId w:val="8"/>
  </w:num>
  <w:num w:numId="38" w16cid:durableId="1116484486">
    <w:abstractNumId w:val="5"/>
  </w:num>
  <w:num w:numId="39" w16cid:durableId="395589395">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B03"/>
    <w:rsid w:val="00000C7F"/>
    <w:rsid w:val="00001127"/>
    <w:rsid w:val="00002007"/>
    <w:rsid w:val="00002928"/>
    <w:rsid w:val="00002C22"/>
    <w:rsid w:val="00002CEF"/>
    <w:rsid w:val="00003E97"/>
    <w:rsid w:val="00004BF0"/>
    <w:rsid w:val="00004CD7"/>
    <w:rsid w:val="000056F5"/>
    <w:rsid w:val="000058F3"/>
    <w:rsid w:val="000059E0"/>
    <w:rsid w:val="00005E79"/>
    <w:rsid w:val="00006140"/>
    <w:rsid w:val="000063A9"/>
    <w:rsid w:val="00006C2C"/>
    <w:rsid w:val="00007175"/>
    <w:rsid w:val="00007F32"/>
    <w:rsid w:val="000100AD"/>
    <w:rsid w:val="00010418"/>
    <w:rsid w:val="00010E04"/>
    <w:rsid w:val="00010EA7"/>
    <w:rsid w:val="00011E1F"/>
    <w:rsid w:val="000128BA"/>
    <w:rsid w:val="000134CD"/>
    <w:rsid w:val="00014CEA"/>
    <w:rsid w:val="00014DFD"/>
    <w:rsid w:val="00017F4A"/>
    <w:rsid w:val="000200F4"/>
    <w:rsid w:val="00020375"/>
    <w:rsid w:val="000212C3"/>
    <w:rsid w:val="00021310"/>
    <w:rsid w:val="00021858"/>
    <w:rsid w:val="000233ED"/>
    <w:rsid w:val="000247DF"/>
    <w:rsid w:val="000253D3"/>
    <w:rsid w:val="00025AE1"/>
    <w:rsid w:val="00025B6C"/>
    <w:rsid w:val="00027216"/>
    <w:rsid w:val="0003152F"/>
    <w:rsid w:val="0003202C"/>
    <w:rsid w:val="00032351"/>
    <w:rsid w:val="00032DBE"/>
    <w:rsid w:val="00033219"/>
    <w:rsid w:val="000341F3"/>
    <w:rsid w:val="00034770"/>
    <w:rsid w:val="00035050"/>
    <w:rsid w:val="00036EE6"/>
    <w:rsid w:val="00037FCC"/>
    <w:rsid w:val="000439DD"/>
    <w:rsid w:val="00044270"/>
    <w:rsid w:val="00047251"/>
    <w:rsid w:val="000514F3"/>
    <w:rsid w:val="00051A6C"/>
    <w:rsid w:val="00053C89"/>
    <w:rsid w:val="00054748"/>
    <w:rsid w:val="00055163"/>
    <w:rsid w:val="00055BCC"/>
    <w:rsid w:val="00056721"/>
    <w:rsid w:val="000602E3"/>
    <w:rsid w:val="000611D7"/>
    <w:rsid w:val="0006163F"/>
    <w:rsid w:val="00061AAB"/>
    <w:rsid w:val="000652B6"/>
    <w:rsid w:val="00065E42"/>
    <w:rsid w:val="00066222"/>
    <w:rsid w:val="000664A4"/>
    <w:rsid w:val="0006682F"/>
    <w:rsid w:val="0006774D"/>
    <w:rsid w:val="00067B8A"/>
    <w:rsid w:val="00070559"/>
    <w:rsid w:val="00070641"/>
    <w:rsid w:val="00070B01"/>
    <w:rsid w:val="00071661"/>
    <w:rsid w:val="0007215D"/>
    <w:rsid w:val="00072AD3"/>
    <w:rsid w:val="00072CAD"/>
    <w:rsid w:val="00076D11"/>
    <w:rsid w:val="000776A7"/>
    <w:rsid w:val="000777D1"/>
    <w:rsid w:val="00077F49"/>
    <w:rsid w:val="000810B0"/>
    <w:rsid w:val="00082D8F"/>
    <w:rsid w:val="00084A75"/>
    <w:rsid w:val="0008571A"/>
    <w:rsid w:val="00085BE6"/>
    <w:rsid w:val="00086D87"/>
    <w:rsid w:val="00086D94"/>
    <w:rsid w:val="00087D18"/>
    <w:rsid w:val="00090266"/>
    <w:rsid w:val="00090359"/>
    <w:rsid w:val="00090A01"/>
    <w:rsid w:val="0009245D"/>
    <w:rsid w:val="000924E3"/>
    <w:rsid w:val="00092A9E"/>
    <w:rsid w:val="000944DE"/>
    <w:rsid w:val="0009464F"/>
    <w:rsid w:val="00094C71"/>
    <w:rsid w:val="000974C8"/>
    <w:rsid w:val="000A0838"/>
    <w:rsid w:val="000A0CB3"/>
    <w:rsid w:val="000A163C"/>
    <w:rsid w:val="000A212C"/>
    <w:rsid w:val="000A3F84"/>
    <w:rsid w:val="000A4118"/>
    <w:rsid w:val="000A6242"/>
    <w:rsid w:val="000A62B8"/>
    <w:rsid w:val="000B002C"/>
    <w:rsid w:val="000B0099"/>
    <w:rsid w:val="000B07F4"/>
    <w:rsid w:val="000B6EBB"/>
    <w:rsid w:val="000B7BEE"/>
    <w:rsid w:val="000B7F2D"/>
    <w:rsid w:val="000C0771"/>
    <w:rsid w:val="000C16F2"/>
    <w:rsid w:val="000C1799"/>
    <w:rsid w:val="000C1B28"/>
    <w:rsid w:val="000C23CD"/>
    <w:rsid w:val="000C3849"/>
    <w:rsid w:val="000C556B"/>
    <w:rsid w:val="000C5FFC"/>
    <w:rsid w:val="000C6592"/>
    <w:rsid w:val="000D13C4"/>
    <w:rsid w:val="000D152B"/>
    <w:rsid w:val="000D19E7"/>
    <w:rsid w:val="000D1FDE"/>
    <w:rsid w:val="000D2092"/>
    <w:rsid w:val="000D2954"/>
    <w:rsid w:val="000D34DB"/>
    <w:rsid w:val="000D4FFF"/>
    <w:rsid w:val="000D51E7"/>
    <w:rsid w:val="000D6973"/>
    <w:rsid w:val="000D6D8F"/>
    <w:rsid w:val="000D7490"/>
    <w:rsid w:val="000D7A75"/>
    <w:rsid w:val="000E2B8E"/>
    <w:rsid w:val="000E345B"/>
    <w:rsid w:val="000E35C0"/>
    <w:rsid w:val="000E447B"/>
    <w:rsid w:val="000E4835"/>
    <w:rsid w:val="000E786F"/>
    <w:rsid w:val="000E7AF5"/>
    <w:rsid w:val="000F1B96"/>
    <w:rsid w:val="000F3FF4"/>
    <w:rsid w:val="000F4217"/>
    <w:rsid w:val="000F44B1"/>
    <w:rsid w:val="000F4582"/>
    <w:rsid w:val="000F4594"/>
    <w:rsid w:val="000F5054"/>
    <w:rsid w:val="000F62C4"/>
    <w:rsid w:val="000F70E3"/>
    <w:rsid w:val="000F77E7"/>
    <w:rsid w:val="001026E7"/>
    <w:rsid w:val="00102964"/>
    <w:rsid w:val="001031EF"/>
    <w:rsid w:val="0010542E"/>
    <w:rsid w:val="00106048"/>
    <w:rsid w:val="00107A5C"/>
    <w:rsid w:val="00107CBB"/>
    <w:rsid w:val="00110CD9"/>
    <w:rsid w:val="00111E6B"/>
    <w:rsid w:val="0011250A"/>
    <w:rsid w:val="00112522"/>
    <w:rsid w:val="00112AB8"/>
    <w:rsid w:val="00112C30"/>
    <w:rsid w:val="00113380"/>
    <w:rsid w:val="001156BA"/>
    <w:rsid w:val="00117838"/>
    <w:rsid w:val="00122319"/>
    <w:rsid w:val="00123564"/>
    <w:rsid w:val="00124461"/>
    <w:rsid w:val="00125BA6"/>
    <w:rsid w:val="001260F5"/>
    <w:rsid w:val="00127A17"/>
    <w:rsid w:val="00127DB0"/>
    <w:rsid w:val="00130773"/>
    <w:rsid w:val="001309AE"/>
    <w:rsid w:val="00132289"/>
    <w:rsid w:val="001336DA"/>
    <w:rsid w:val="001338F7"/>
    <w:rsid w:val="001341E2"/>
    <w:rsid w:val="00134A6D"/>
    <w:rsid w:val="00135025"/>
    <w:rsid w:val="0013790B"/>
    <w:rsid w:val="0014101C"/>
    <w:rsid w:val="00141235"/>
    <w:rsid w:val="001412FA"/>
    <w:rsid w:val="00145462"/>
    <w:rsid w:val="00145588"/>
    <w:rsid w:val="00145FDF"/>
    <w:rsid w:val="001474F2"/>
    <w:rsid w:val="00147A96"/>
    <w:rsid w:val="00147CC2"/>
    <w:rsid w:val="00150F54"/>
    <w:rsid w:val="00151839"/>
    <w:rsid w:val="00153494"/>
    <w:rsid w:val="00154282"/>
    <w:rsid w:val="00154725"/>
    <w:rsid w:val="00156BF7"/>
    <w:rsid w:val="001574FD"/>
    <w:rsid w:val="001578D6"/>
    <w:rsid w:val="001618CD"/>
    <w:rsid w:val="001621AA"/>
    <w:rsid w:val="001623EF"/>
    <w:rsid w:val="00162A04"/>
    <w:rsid w:val="001632B7"/>
    <w:rsid w:val="0016383D"/>
    <w:rsid w:val="0016491C"/>
    <w:rsid w:val="00164C1B"/>
    <w:rsid w:val="00164FBD"/>
    <w:rsid w:val="00166847"/>
    <w:rsid w:val="0016742B"/>
    <w:rsid w:val="00167A4C"/>
    <w:rsid w:val="00170BEB"/>
    <w:rsid w:val="00171032"/>
    <w:rsid w:val="0017122C"/>
    <w:rsid w:val="001717F6"/>
    <w:rsid w:val="00171ACA"/>
    <w:rsid w:val="0017201C"/>
    <w:rsid w:val="00172200"/>
    <w:rsid w:val="001737B5"/>
    <w:rsid w:val="00173B6C"/>
    <w:rsid w:val="001756B2"/>
    <w:rsid w:val="001757B8"/>
    <w:rsid w:val="0017637F"/>
    <w:rsid w:val="0017771C"/>
    <w:rsid w:val="0018101C"/>
    <w:rsid w:val="00181372"/>
    <w:rsid w:val="001834F2"/>
    <w:rsid w:val="00183526"/>
    <w:rsid w:val="0018789D"/>
    <w:rsid w:val="00190CF3"/>
    <w:rsid w:val="00191966"/>
    <w:rsid w:val="00193220"/>
    <w:rsid w:val="001934DA"/>
    <w:rsid w:val="0019359F"/>
    <w:rsid w:val="00193665"/>
    <w:rsid w:val="001936E5"/>
    <w:rsid w:val="00193FDF"/>
    <w:rsid w:val="001940CB"/>
    <w:rsid w:val="001945EA"/>
    <w:rsid w:val="00194A2E"/>
    <w:rsid w:val="001951DF"/>
    <w:rsid w:val="00195DE5"/>
    <w:rsid w:val="001964A2"/>
    <w:rsid w:val="0019733A"/>
    <w:rsid w:val="001975E1"/>
    <w:rsid w:val="00197D5B"/>
    <w:rsid w:val="001A0021"/>
    <w:rsid w:val="001A00E5"/>
    <w:rsid w:val="001A1183"/>
    <w:rsid w:val="001A1CC5"/>
    <w:rsid w:val="001A4523"/>
    <w:rsid w:val="001A4AC3"/>
    <w:rsid w:val="001A52BF"/>
    <w:rsid w:val="001A545D"/>
    <w:rsid w:val="001A5BE4"/>
    <w:rsid w:val="001A5D51"/>
    <w:rsid w:val="001A6228"/>
    <w:rsid w:val="001A644D"/>
    <w:rsid w:val="001A6972"/>
    <w:rsid w:val="001A7CA5"/>
    <w:rsid w:val="001B0C99"/>
    <w:rsid w:val="001B1734"/>
    <w:rsid w:val="001B25F3"/>
    <w:rsid w:val="001B293F"/>
    <w:rsid w:val="001B3229"/>
    <w:rsid w:val="001B37AE"/>
    <w:rsid w:val="001B37DD"/>
    <w:rsid w:val="001B400B"/>
    <w:rsid w:val="001B4351"/>
    <w:rsid w:val="001B519F"/>
    <w:rsid w:val="001B5585"/>
    <w:rsid w:val="001B6D3D"/>
    <w:rsid w:val="001B77CF"/>
    <w:rsid w:val="001B7E7B"/>
    <w:rsid w:val="001C0042"/>
    <w:rsid w:val="001C0483"/>
    <w:rsid w:val="001C12CA"/>
    <w:rsid w:val="001C17D1"/>
    <w:rsid w:val="001C28B3"/>
    <w:rsid w:val="001C327F"/>
    <w:rsid w:val="001C359B"/>
    <w:rsid w:val="001C38F3"/>
    <w:rsid w:val="001C6371"/>
    <w:rsid w:val="001C6977"/>
    <w:rsid w:val="001D0800"/>
    <w:rsid w:val="001D08A3"/>
    <w:rsid w:val="001D2C91"/>
    <w:rsid w:val="001D4697"/>
    <w:rsid w:val="001D6A6E"/>
    <w:rsid w:val="001D6CA1"/>
    <w:rsid w:val="001D790C"/>
    <w:rsid w:val="001D7F8C"/>
    <w:rsid w:val="001E1C18"/>
    <w:rsid w:val="001E22B4"/>
    <w:rsid w:val="001E27A8"/>
    <w:rsid w:val="001E2E2B"/>
    <w:rsid w:val="001E6A6E"/>
    <w:rsid w:val="001F1B7B"/>
    <w:rsid w:val="001F4117"/>
    <w:rsid w:val="001F4210"/>
    <w:rsid w:val="001F6196"/>
    <w:rsid w:val="001F75B4"/>
    <w:rsid w:val="00200240"/>
    <w:rsid w:val="002031C4"/>
    <w:rsid w:val="00204469"/>
    <w:rsid w:val="00205BCA"/>
    <w:rsid w:val="00205F2D"/>
    <w:rsid w:val="00207455"/>
    <w:rsid w:val="00207472"/>
    <w:rsid w:val="002102DA"/>
    <w:rsid w:val="002117A4"/>
    <w:rsid w:val="00211D3D"/>
    <w:rsid w:val="00212746"/>
    <w:rsid w:val="00212A63"/>
    <w:rsid w:val="00212C6A"/>
    <w:rsid w:val="00213DB7"/>
    <w:rsid w:val="00213DDB"/>
    <w:rsid w:val="00214218"/>
    <w:rsid w:val="00214D56"/>
    <w:rsid w:val="00214DB8"/>
    <w:rsid w:val="00217107"/>
    <w:rsid w:val="00217250"/>
    <w:rsid w:val="0021729A"/>
    <w:rsid w:val="00217AF0"/>
    <w:rsid w:val="00217E57"/>
    <w:rsid w:val="00220768"/>
    <w:rsid w:val="00221201"/>
    <w:rsid w:val="0022243F"/>
    <w:rsid w:val="00222716"/>
    <w:rsid w:val="002256C9"/>
    <w:rsid w:val="00225F99"/>
    <w:rsid w:val="002276CF"/>
    <w:rsid w:val="00227D10"/>
    <w:rsid w:val="002317A6"/>
    <w:rsid w:val="00231AAF"/>
    <w:rsid w:val="00233B16"/>
    <w:rsid w:val="00233CE4"/>
    <w:rsid w:val="00233DB3"/>
    <w:rsid w:val="00233F84"/>
    <w:rsid w:val="00235779"/>
    <w:rsid w:val="002358BA"/>
    <w:rsid w:val="00236B9A"/>
    <w:rsid w:val="00236C40"/>
    <w:rsid w:val="00240505"/>
    <w:rsid w:val="00240842"/>
    <w:rsid w:val="00241029"/>
    <w:rsid w:val="002420BF"/>
    <w:rsid w:val="00243089"/>
    <w:rsid w:val="0024395C"/>
    <w:rsid w:val="00243EC6"/>
    <w:rsid w:val="00246D07"/>
    <w:rsid w:val="00247646"/>
    <w:rsid w:val="00247AE2"/>
    <w:rsid w:val="00247C86"/>
    <w:rsid w:val="00251438"/>
    <w:rsid w:val="00252978"/>
    <w:rsid w:val="00252B63"/>
    <w:rsid w:val="00253706"/>
    <w:rsid w:val="002540C5"/>
    <w:rsid w:val="0025436F"/>
    <w:rsid w:val="00255349"/>
    <w:rsid w:val="0025652F"/>
    <w:rsid w:val="002570A4"/>
    <w:rsid w:val="00261333"/>
    <w:rsid w:val="00261EAA"/>
    <w:rsid w:val="00263A8B"/>
    <w:rsid w:val="00264ACD"/>
    <w:rsid w:val="002652F2"/>
    <w:rsid w:val="00266CC1"/>
    <w:rsid w:val="00267736"/>
    <w:rsid w:val="00267FDB"/>
    <w:rsid w:val="002714E6"/>
    <w:rsid w:val="002729D9"/>
    <w:rsid w:val="00272BF2"/>
    <w:rsid w:val="00273C05"/>
    <w:rsid w:val="00273FD8"/>
    <w:rsid w:val="00275CE1"/>
    <w:rsid w:val="002760D1"/>
    <w:rsid w:val="00276E88"/>
    <w:rsid w:val="0027799E"/>
    <w:rsid w:val="00277CF9"/>
    <w:rsid w:val="002806C0"/>
    <w:rsid w:val="002807D9"/>
    <w:rsid w:val="002821EA"/>
    <w:rsid w:val="0028321B"/>
    <w:rsid w:val="00283F63"/>
    <w:rsid w:val="00284E54"/>
    <w:rsid w:val="002867D5"/>
    <w:rsid w:val="00286F4C"/>
    <w:rsid w:val="00287208"/>
    <w:rsid w:val="002872E9"/>
    <w:rsid w:val="00290D3E"/>
    <w:rsid w:val="00291262"/>
    <w:rsid w:val="00291D9B"/>
    <w:rsid w:val="0029358F"/>
    <w:rsid w:val="002936B3"/>
    <w:rsid w:val="00294418"/>
    <w:rsid w:val="00294911"/>
    <w:rsid w:val="002949F4"/>
    <w:rsid w:val="002954F1"/>
    <w:rsid w:val="002974EE"/>
    <w:rsid w:val="002A03FE"/>
    <w:rsid w:val="002A0EE1"/>
    <w:rsid w:val="002A16CD"/>
    <w:rsid w:val="002A1811"/>
    <w:rsid w:val="002A2914"/>
    <w:rsid w:val="002A3AB4"/>
    <w:rsid w:val="002A574D"/>
    <w:rsid w:val="002A5F52"/>
    <w:rsid w:val="002A630D"/>
    <w:rsid w:val="002A72E0"/>
    <w:rsid w:val="002A7507"/>
    <w:rsid w:val="002A7725"/>
    <w:rsid w:val="002A793A"/>
    <w:rsid w:val="002A7EDD"/>
    <w:rsid w:val="002B0B15"/>
    <w:rsid w:val="002B0FCF"/>
    <w:rsid w:val="002B19F1"/>
    <w:rsid w:val="002B1D42"/>
    <w:rsid w:val="002B30A5"/>
    <w:rsid w:val="002B3CCD"/>
    <w:rsid w:val="002B4B1B"/>
    <w:rsid w:val="002B54DF"/>
    <w:rsid w:val="002B6681"/>
    <w:rsid w:val="002B79AD"/>
    <w:rsid w:val="002B7D5A"/>
    <w:rsid w:val="002C1093"/>
    <w:rsid w:val="002C1ABD"/>
    <w:rsid w:val="002C2D30"/>
    <w:rsid w:val="002C3540"/>
    <w:rsid w:val="002C3A5A"/>
    <w:rsid w:val="002C3CA6"/>
    <w:rsid w:val="002C40B2"/>
    <w:rsid w:val="002C4BDC"/>
    <w:rsid w:val="002C5623"/>
    <w:rsid w:val="002C6243"/>
    <w:rsid w:val="002D061E"/>
    <w:rsid w:val="002D0B84"/>
    <w:rsid w:val="002D1238"/>
    <w:rsid w:val="002D2490"/>
    <w:rsid w:val="002D299B"/>
    <w:rsid w:val="002D3750"/>
    <w:rsid w:val="002D632D"/>
    <w:rsid w:val="002D6B99"/>
    <w:rsid w:val="002D78C9"/>
    <w:rsid w:val="002E2252"/>
    <w:rsid w:val="002E4830"/>
    <w:rsid w:val="002E4EDA"/>
    <w:rsid w:val="002E4F68"/>
    <w:rsid w:val="002E7319"/>
    <w:rsid w:val="002E74A7"/>
    <w:rsid w:val="002E7E69"/>
    <w:rsid w:val="002F0BD9"/>
    <w:rsid w:val="002F1496"/>
    <w:rsid w:val="002F1C22"/>
    <w:rsid w:val="002F42A8"/>
    <w:rsid w:val="002F4891"/>
    <w:rsid w:val="002F4ED5"/>
    <w:rsid w:val="002F7358"/>
    <w:rsid w:val="002F797F"/>
    <w:rsid w:val="0030053A"/>
    <w:rsid w:val="00303D14"/>
    <w:rsid w:val="00305419"/>
    <w:rsid w:val="0031099D"/>
    <w:rsid w:val="0031105D"/>
    <w:rsid w:val="00311DCC"/>
    <w:rsid w:val="003126FE"/>
    <w:rsid w:val="003127E8"/>
    <w:rsid w:val="003128F7"/>
    <w:rsid w:val="00313B3B"/>
    <w:rsid w:val="00313F4D"/>
    <w:rsid w:val="00314036"/>
    <w:rsid w:val="003141A1"/>
    <w:rsid w:val="00316C78"/>
    <w:rsid w:val="00320940"/>
    <w:rsid w:val="00320A84"/>
    <w:rsid w:val="0032173D"/>
    <w:rsid w:val="00321BDF"/>
    <w:rsid w:val="0032216B"/>
    <w:rsid w:val="003232FA"/>
    <w:rsid w:val="003241EC"/>
    <w:rsid w:val="00324CD7"/>
    <w:rsid w:val="00324E81"/>
    <w:rsid w:val="00325657"/>
    <w:rsid w:val="00326126"/>
    <w:rsid w:val="00326CFB"/>
    <w:rsid w:val="00326F16"/>
    <w:rsid w:val="00327DCF"/>
    <w:rsid w:val="00330BFD"/>
    <w:rsid w:val="00330FA9"/>
    <w:rsid w:val="00331763"/>
    <w:rsid w:val="0033222A"/>
    <w:rsid w:val="003326C8"/>
    <w:rsid w:val="00333C47"/>
    <w:rsid w:val="00334F2C"/>
    <w:rsid w:val="00335EAA"/>
    <w:rsid w:val="00337B84"/>
    <w:rsid w:val="00340507"/>
    <w:rsid w:val="00342ED9"/>
    <w:rsid w:val="00342F60"/>
    <w:rsid w:val="003435AD"/>
    <w:rsid w:val="00344079"/>
    <w:rsid w:val="00344A4E"/>
    <w:rsid w:val="00345984"/>
    <w:rsid w:val="00346C8B"/>
    <w:rsid w:val="00347231"/>
    <w:rsid w:val="0035235B"/>
    <w:rsid w:val="0035344F"/>
    <w:rsid w:val="00354222"/>
    <w:rsid w:val="00354517"/>
    <w:rsid w:val="00354E17"/>
    <w:rsid w:val="0035590C"/>
    <w:rsid w:val="00360229"/>
    <w:rsid w:val="00360B63"/>
    <w:rsid w:val="00361DFE"/>
    <w:rsid w:val="003620EB"/>
    <w:rsid w:val="003626B4"/>
    <w:rsid w:val="00362BE3"/>
    <w:rsid w:val="0036338C"/>
    <w:rsid w:val="00363CC4"/>
    <w:rsid w:val="00363DA9"/>
    <w:rsid w:val="003647B5"/>
    <w:rsid w:val="00365D9B"/>
    <w:rsid w:val="00366C4E"/>
    <w:rsid w:val="00367D1C"/>
    <w:rsid w:val="00367D29"/>
    <w:rsid w:val="0037065F"/>
    <w:rsid w:val="00370BA0"/>
    <w:rsid w:val="0037158A"/>
    <w:rsid w:val="003723E1"/>
    <w:rsid w:val="00373A0B"/>
    <w:rsid w:val="00373DE8"/>
    <w:rsid w:val="00374138"/>
    <w:rsid w:val="00374562"/>
    <w:rsid w:val="00374F8B"/>
    <w:rsid w:val="003750F4"/>
    <w:rsid w:val="0037512D"/>
    <w:rsid w:val="0038006D"/>
    <w:rsid w:val="00380212"/>
    <w:rsid w:val="003806B3"/>
    <w:rsid w:val="003818DF"/>
    <w:rsid w:val="00382116"/>
    <w:rsid w:val="003823D3"/>
    <w:rsid w:val="00384094"/>
    <w:rsid w:val="0038448D"/>
    <w:rsid w:val="003846C7"/>
    <w:rsid w:val="00384BDE"/>
    <w:rsid w:val="00385EAD"/>
    <w:rsid w:val="0038606F"/>
    <w:rsid w:val="0038612C"/>
    <w:rsid w:val="00387A01"/>
    <w:rsid w:val="00390529"/>
    <w:rsid w:val="003915D0"/>
    <w:rsid w:val="00391B4E"/>
    <w:rsid w:val="00392BA6"/>
    <w:rsid w:val="00393EBA"/>
    <w:rsid w:val="003956BF"/>
    <w:rsid w:val="003A15D2"/>
    <w:rsid w:val="003A1DBC"/>
    <w:rsid w:val="003A2F30"/>
    <w:rsid w:val="003A3B43"/>
    <w:rsid w:val="003A4A86"/>
    <w:rsid w:val="003A512A"/>
    <w:rsid w:val="003A58B5"/>
    <w:rsid w:val="003A76C0"/>
    <w:rsid w:val="003A7C8C"/>
    <w:rsid w:val="003B3847"/>
    <w:rsid w:val="003B3F08"/>
    <w:rsid w:val="003B426A"/>
    <w:rsid w:val="003B45AD"/>
    <w:rsid w:val="003B45F3"/>
    <w:rsid w:val="003B569E"/>
    <w:rsid w:val="003B5C4E"/>
    <w:rsid w:val="003B5E7F"/>
    <w:rsid w:val="003B60DC"/>
    <w:rsid w:val="003B75A9"/>
    <w:rsid w:val="003B7FDB"/>
    <w:rsid w:val="003C0312"/>
    <w:rsid w:val="003C2032"/>
    <w:rsid w:val="003C2BE6"/>
    <w:rsid w:val="003C2C7B"/>
    <w:rsid w:val="003C3738"/>
    <w:rsid w:val="003C3BDC"/>
    <w:rsid w:val="003C60C8"/>
    <w:rsid w:val="003C7223"/>
    <w:rsid w:val="003D00B1"/>
    <w:rsid w:val="003D0C29"/>
    <w:rsid w:val="003D28A2"/>
    <w:rsid w:val="003D2944"/>
    <w:rsid w:val="003D409B"/>
    <w:rsid w:val="003D6569"/>
    <w:rsid w:val="003D6890"/>
    <w:rsid w:val="003D69BF"/>
    <w:rsid w:val="003E0104"/>
    <w:rsid w:val="003E0AF3"/>
    <w:rsid w:val="003E0AFC"/>
    <w:rsid w:val="003E1C19"/>
    <w:rsid w:val="003E20DD"/>
    <w:rsid w:val="003E23D3"/>
    <w:rsid w:val="003E3655"/>
    <w:rsid w:val="003E3739"/>
    <w:rsid w:val="003E39DD"/>
    <w:rsid w:val="003E3B48"/>
    <w:rsid w:val="003E3E3D"/>
    <w:rsid w:val="003E3F77"/>
    <w:rsid w:val="003E5C05"/>
    <w:rsid w:val="003E6286"/>
    <w:rsid w:val="003F08E4"/>
    <w:rsid w:val="003F3F2F"/>
    <w:rsid w:val="003F4237"/>
    <w:rsid w:val="003F4BD9"/>
    <w:rsid w:val="003F5511"/>
    <w:rsid w:val="00400A3B"/>
    <w:rsid w:val="004014D7"/>
    <w:rsid w:val="00401604"/>
    <w:rsid w:val="00401C02"/>
    <w:rsid w:val="00401D4A"/>
    <w:rsid w:val="00401F45"/>
    <w:rsid w:val="004025B7"/>
    <w:rsid w:val="0040277E"/>
    <w:rsid w:val="00403690"/>
    <w:rsid w:val="004037CF"/>
    <w:rsid w:val="00403B33"/>
    <w:rsid w:val="0040461A"/>
    <w:rsid w:val="004060B7"/>
    <w:rsid w:val="004075FB"/>
    <w:rsid w:val="00407C0F"/>
    <w:rsid w:val="00410000"/>
    <w:rsid w:val="004108F6"/>
    <w:rsid w:val="00410BA5"/>
    <w:rsid w:val="00411683"/>
    <w:rsid w:val="004121EB"/>
    <w:rsid w:val="00412D93"/>
    <w:rsid w:val="00413119"/>
    <w:rsid w:val="00413C43"/>
    <w:rsid w:val="004148CB"/>
    <w:rsid w:val="004200E7"/>
    <w:rsid w:val="00421687"/>
    <w:rsid w:val="00421DDA"/>
    <w:rsid w:val="0042318C"/>
    <w:rsid w:val="00424430"/>
    <w:rsid w:val="00425584"/>
    <w:rsid w:val="00425C2C"/>
    <w:rsid w:val="00427B21"/>
    <w:rsid w:val="004308E1"/>
    <w:rsid w:val="00431364"/>
    <w:rsid w:val="0043159B"/>
    <w:rsid w:val="00431C7A"/>
    <w:rsid w:val="0043248E"/>
    <w:rsid w:val="00433E2B"/>
    <w:rsid w:val="00434CC9"/>
    <w:rsid w:val="004352B8"/>
    <w:rsid w:val="00436938"/>
    <w:rsid w:val="00437B95"/>
    <w:rsid w:val="00440262"/>
    <w:rsid w:val="004408BE"/>
    <w:rsid w:val="004417B8"/>
    <w:rsid w:val="00441FE0"/>
    <w:rsid w:val="00443A9C"/>
    <w:rsid w:val="00443C4E"/>
    <w:rsid w:val="00443F9D"/>
    <w:rsid w:val="00445A1A"/>
    <w:rsid w:val="00445EA4"/>
    <w:rsid w:val="00447759"/>
    <w:rsid w:val="00450B69"/>
    <w:rsid w:val="004536DC"/>
    <w:rsid w:val="00454942"/>
    <w:rsid w:val="00455185"/>
    <w:rsid w:val="0045587D"/>
    <w:rsid w:val="00456B7A"/>
    <w:rsid w:val="004576A5"/>
    <w:rsid w:val="0046140F"/>
    <w:rsid w:val="00461D74"/>
    <w:rsid w:val="00462E76"/>
    <w:rsid w:val="00465E71"/>
    <w:rsid w:val="004662CF"/>
    <w:rsid w:val="00466A5A"/>
    <w:rsid w:val="00466C6B"/>
    <w:rsid w:val="00466CD3"/>
    <w:rsid w:val="004672FB"/>
    <w:rsid w:val="00467654"/>
    <w:rsid w:val="00467EA8"/>
    <w:rsid w:val="00471E10"/>
    <w:rsid w:val="00472F0C"/>
    <w:rsid w:val="00475B0E"/>
    <w:rsid w:val="0048218C"/>
    <w:rsid w:val="004824B5"/>
    <w:rsid w:val="00483729"/>
    <w:rsid w:val="00483C24"/>
    <w:rsid w:val="0048494D"/>
    <w:rsid w:val="00484C79"/>
    <w:rsid w:val="00486094"/>
    <w:rsid w:val="0048621D"/>
    <w:rsid w:val="00486A8F"/>
    <w:rsid w:val="00486BEC"/>
    <w:rsid w:val="004915C5"/>
    <w:rsid w:val="0049218D"/>
    <w:rsid w:val="0049223D"/>
    <w:rsid w:val="004929F9"/>
    <w:rsid w:val="004930A3"/>
    <w:rsid w:val="004933CE"/>
    <w:rsid w:val="004936DB"/>
    <w:rsid w:val="00497900"/>
    <w:rsid w:val="004A01FA"/>
    <w:rsid w:val="004A0BDF"/>
    <w:rsid w:val="004A0ED3"/>
    <w:rsid w:val="004A20CE"/>
    <w:rsid w:val="004A3DB8"/>
    <w:rsid w:val="004A45B2"/>
    <w:rsid w:val="004A47E6"/>
    <w:rsid w:val="004A48B4"/>
    <w:rsid w:val="004A54BE"/>
    <w:rsid w:val="004A5C3F"/>
    <w:rsid w:val="004A6928"/>
    <w:rsid w:val="004A7703"/>
    <w:rsid w:val="004A7AF4"/>
    <w:rsid w:val="004B1021"/>
    <w:rsid w:val="004B1098"/>
    <w:rsid w:val="004B2445"/>
    <w:rsid w:val="004B36DC"/>
    <w:rsid w:val="004B3C64"/>
    <w:rsid w:val="004B4149"/>
    <w:rsid w:val="004B47CE"/>
    <w:rsid w:val="004B4F1A"/>
    <w:rsid w:val="004B501C"/>
    <w:rsid w:val="004B631D"/>
    <w:rsid w:val="004B67A8"/>
    <w:rsid w:val="004B6E35"/>
    <w:rsid w:val="004B74B9"/>
    <w:rsid w:val="004B7A67"/>
    <w:rsid w:val="004C080E"/>
    <w:rsid w:val="004C0DBC"/>
    <w:rsid w:val="004C1777"/>
    <w:rsid w:val="004C17EA"/>
    <w:rsid w:val="004C1A0A"/>
    <w:rsid w:val="004C25C2"/>
    <w:rsid w:val="004C4561"/>
    <w:rsid w:val="004C5038"/>
    <w:rsid w:val="004C568B"/>
    <w:rsid w:val="004C6CEE"/>
    <w:rsid w:val="004C7DB1"/>
    <w:rsid w:val="004D0215"/>
    <w:rsid w:val="004D277A"/>
    <w:rsid w:val="004D27CA"/>
    <w:rsid w:val="004D2A58"/>
    <w:rsid w:val="004D2AC6"/>
    <w:rsid w:val="004D2CB9"/>
    <w:rsid w:val="004D5614"/>
    <w:rsid w:val="004D79E1"/>
    <w:rsid w:val="004E01DC"/>
    <w:rsid w:val="004E0CF1"/>
    <w:rsid w:val="004E0DC3"/>
    <w:rsid w:val="004E1EC0"/>
    <w:rsid w:val="004E3229"/>
    <w:rsid w:val="004E4625"/>
    <w:rsid w:val="004E4D0B"/>
    <w:rsid w:val="004E58DE"/>
    <w:rsid w:val="004E656C"/>
    <w:rsid w:val="004E66F4"/>
    <w:rsid w:val="004E7855"/>
    <w:rsid w:val="004E7E1A"/>
    <w:rsid w:val="004F0060"/>
    <w:rsid w:val="004F074C"/>
    <w:rsid w:val="004F09B2"/>
    <w:rsid w:val="004F1B81"/>
    <w:rsid w:val="004F1FBD"/>
    <w:rsid w:val="004F2341"/>
    <w:rsid w:val="004F2FB9"/>
    <w:rsid w:val="004F42A7"/>
    <w:rsid w:val="004F4960"/>
    <w:rsid w:val="004F5582"/>
    <w:rsid w:val="004F5C8D"/>
    <w:rsid w:val="004F669C"/>
    <w:rsid w:val="004F6E4A"/>
    <w:rsid w:val="004F70BA"/>
    <w:rsid w:val="004F7A0E"/>
    <w:rsid w:val="004F7F5C"/>
    <w:rsid w:val="005010A5"/>
    <w:rsid w:val="00501A12"/>
    <w:rsid w:val="00501FAC"/>
    <w:rsid w:val="0050373D"/>
    <w:rsid w:val="00503FF7"/>
    <w:rsid w:val="00504FD5"/>
    <w:rsid w:val="00505429"/>
    <w:rsid w:val="00505579"/>
    <w:rsid w:val="005057EB"/>
    <w:rsid w:val="00506FAA"/>
    <w:rsid w:val="00507668"/>
    <w:rsid w:val="0051040B"/>
    <w:rsid w:val="0051158C"/>
    <w:rsid w:val="00512266"/>
    <w:rsid w:val="00514129"/>
    <w:rsid w:val="005142D9"/>
    <w:rsid w:val="00515958"/>
    <w:rsid w:val="00516440"/>
    <w:rsid w:val="005168C0"/>
    <w:rsid w:val="0051690F"/>
    <w:rsid w:val="005169C7"/>
    <w:rsid w:val="00517F86"/>
    <w:rsid w:val="0052064A"/>
    <w:rsid w:val="00522051"/>
    <w:rsid w:val="005226C2"/>
    <w:rsid w:val="00523BC3"/>
    <w:rsid w:val="00523D9A"/>
    <w:rsid w:val="0052527D"/>
    <w:rsid w:val="00526901"/>
    <w:rsid w:val="00527D7B"/>
    <w:rsid w:val="00530E82"/>
    <w:rsid w:val="00531309"/>
    <w:rsid w:val="00531E9F"/>
    <w:rsid w:val="0053307D"/>
    <w:rsid w:val="00533AFB"/>
    <w:rsid w:val="005344F6"/>
    <w:rsid w:val="00535257"/>
    <w:rsid w:val="00535BAD"/>
    <w:rsid w:val="00536083"/>
    <w:rsid w:val="00536C79"/>
    <w:rsid w:val="005400CC"/>
    <w:rsid w:val="005414C2"/>
    <w:rsid w:val="005437CD"/>
    <w:rsid w:val="00544072"/>
    <w:rsid w:val="005446B4"/>
    <w:rsid w:val="005449CA"/>
    <w:rsid w:val="00545201"/>
    <w:rsid w:val="005458D1"/>
    <w:rsid w:val="005459DC"/>
    <w:rsid w:val="005478D1"/>
    <w:rsid w:val="00547BCD"/>
    <w:rsid w:val="00550BE0"/>
    <w:rsid w:val="00550C85"/>
    <w:rsid w:val="005519D6"/>
    <w:rsid w:val="00552D7C"/>
    <w:rsid w:val="00553EC0"/>
    <w:rsid w:val="00554ACA"/>
    <w:rsid w:val="005573A4"/>
    <w:rsid w:val="00560D9C"/>
    <w:rsid w:val="00561457"/>
    <w:rsid w:val="005615D1"/>
    <w:rsid w:val="00561D64"/>
    <w:rsid w:val="0056285A"/>
    <w:rsid w:val="005641EB"/>
    <w:rsid w:val="00565858"/>
    <w:rsid w:val="00565D1A"/>
    <w:rsid w:val="00566785"/>
    <w:rsid w:val="00566939"/>
    <w:rsid w:val="0057003D"/>
    <w:rsid w:val="00571A32"/>
    <w:rsid w:val="00574A4A"/>
    <w:rsid w:val="00575815"/>
    <w:rsid w:val="00576DD7"/>
    <w:rsid w:val="005774D6"/>
    <w:rsid w:val="0058223D"/>
    <w:rsid w:val="005831BA"/>
    <w:rsid w:val="00583375"/>
    <w:rsid w:val="0058486D"/>
    <w:rsid w:val="005853A7"/>
    <w:rsid w:val="0058567A"/>
    <w:rsid w:val="00590AFA"/>
    <w:rsid w:val="00591445"/>
    <w:rsid w:val="00591549"/>
    <w:rsid w:val="00592ECD"/>
    <w:rsid w:val="005933A4"/>
    <w:rsid w:val="00593531"/>
    <w:rsid w:val="005945D6"/>
    <w:rsid w:val="00594B18"/>
    <w:rsid w:val="005960BA"/>
    <w:rsid w:val="00596C40"/>
    <w:rsid w:val="00597BAA"/>
    <w:rsid w:val="005A19AF"/>
    <w:rsid w:val="005A31FC"/>
    <w:rsid w:val="005A4CC9"/>
    <w:rsid w:val="005A60C1"/>
    <w:rsid w:val="005A703E"/>
    <w:rsid w:val="005A7A46"/>
    <w:rsid w:val="005B010E"/>
    <w:rsid w:val="005B1695"/>
    <w:rsid w:val="005B1974"/>
    <w:rsid w:val="005B1B66"/>
    <w:rsid w:val="005B250E"/>
    <w:rsid w:val="005B43BD"/>
    <w:rsid w:val="005B49E3"/>
    <w:rsid w:val="005B4FED"/>
    <w:rsid w:val="005B5514"/>
    <w:rsid w:val="005B5784"/>
    <w:rsid w:val="005B5EAB"/>
    <w:rsid w:val="005C2607"/>
    <w:rsid w:val="005C4667"/>
    <w:rsid w:val="005C56F8"/>
    <w:rsid w:val="005C5CD8"/>
    <w:rsid w:val="005C6164"/>
    <w:rsid w:val="005C6571"/>
    <w:rsid w:val="005C6D5B"/>
    <w:rsid w:val="005C7125"/>
    <w:rsid w:val="005D3957"/>
    <w:rsid w:val="005D40C9"/>
    <w:rsid w:val="005D4D74"/>
    <w:rsid w:val="005D7B0B"/>
    <w:rsid w:val="005D7D28"/>
    <w:rsid w:val="005E2C0B"/>
    <w:rsid w:val="005E49F1"/>
    <w:rsid w:val="005E4CA4"/>
    <w:rsid w:val="005E5ADC"/>
    <w:rsid w:val="005E5EC4"/>
    <w:rsid w:val="005E63A5"/>
    <w:rsid w:val="005E65D1"/>
    <w:rsid w:val="005E6EE6"/>
    <w:rsid w:val="005E7470"/>
    <w:rsid w:val="005F01AC"/>
    <w:rsid w:val="005F039F"/>
    <w:rsid w:val="005F04C7"/>
    <w:rsid w:val="005F0BBC"/>
    <w:rsid w:val="005F1C2B"/>
    <w:rsid w:val="005F2B2F"/>
    <w:rsid w:val="005F3C8C"/>
    <w:rsid w:val="005F4B0D"/>
    <w:rsid w:val="005F4C40"/>
    <w:rsid w:val="006012A1"/>
    <w:rsid w:val="00601696"/>
    <w:rsid w:val="0060292D"/>
    <w:rsid w:val="00603899"/>
    <w:rsid w:val="00604903"/>
    <w:rsid w:val="00604EB2"/>
    <w:rsid w:val="00604EC8"/>
    <w:rsid w:val="006051D5"/>
    <w:rsid w:val="00606434"/>
    <w:rsid w:val="00606590"/>
    <w:rsid w:val="00606598"/>
    <w:rsid w:val="00610F97"/>
    <w:rsid w:val="00612059"/>
    <w:rsid w:val="006137E4"/>
    <w:rsid w:val="00613CCD"/>
    <w:rsid w:val="00615E74"/>
    <w:rsid w:val="006167EF"/>
    <w:rsid w:val="00616A09"/>
    <w:rsid w:val="00617097"/>
    <w:rsid w:val="006170E0"/>
    <w:rsid w:val="00617AB0"/>
    <w:rsid w:val="006255FC"/>
    <w:rsid w:val="00626057"/>
    <w:rsid w:val="0063092F"/>
    <w:rsid w:val="006309B8"/>
    <w:rsid w:val="00631456"/>
    <w:rsid w:val="006317BA"/>
    <w:rsid w:val="006325A8"/>
    <w:rsid w:val="006328BE"/>
    <w:rsid w:val="00633BA3"/>
    <w:rsid w:val="00634028"/>
    <w:rsid w:val="00635D15"/>
    <w:rsid w:val="00636A5A"/>
    <w:rsid w:val="0063748D"/>
    <w:rsid w:val="00637E4B"/>
    <w:rsid w:val="006412DA"/>
    <w:rsid w:val="00641470"/>
    <w:rsid w:val="0064391A"/>
    <w:rsid w:val="006447C9"/>
    <w:rsid w:val="0064769A"/>
    <w:rsid w:val="006504FE"/>
    <w:rsid w:val="00652046"/>
    <w:rsid w:val="0065287B"/>
    <w:rsid w:val="0065496F"/>
    <w:rsid w:val="00654B90"/>
    <w:rsid w:val="006551FA"/>
    <w:rsid w:val="0065707C"/>
    <w:rsid w:val="00657462"/>
    <w:rsid w:val="00660DA1"/>
    <w:rsid w:val="006611D4"/>
    <w:rsid w:val="00661EA7"/>
    <w:rsid w:val="00662052"/>
    <w:rsid w:val="00662A90"/>
    <w:rsid w:val="006641BD"/>
    <w:rsid w:val="00664DB9"/>
    <w:rsid w:val="00664EC8"/>
    <w:rsid w:val="0066558A"/>
    <w:rsid w:val="006660EF"/>
    <w:rsid w:val="0066623B"/>
    <w:rsid w:val="00666267"/>
    <w:rsid w:val="00666B46"/>
    <w:rsid w:val="00666C03"/>
    <w:rsid w:val="00666F1A"/>
    <w:rsid w:val="00667512"/>
    <w:rsid w:val="00670246"/>
    <w:rsid w:val="00670314"/>
    <w:rsid w:val="00671A63"/>
    <w:rsid w:val="0067249B"/>
    <w:rsid w:val="00672879"/>
    <w:rsid w:val="00672A73"/>
    <w:rsid w:val="00674450"/>
    <w:rsid w:val="00675333"/>
    <w:rsid w:val="00675604"/>
    <w:rsid w:val="006775A3"/>
    <w:rsid w:val="00677CB3"/>
    <w:rsid w:val="006816A5"/>
    <w:rsid w:val="00681909"/>
    <w:rsid w:val="00681A5B"/>
    <w:rsid w:val="006831B1"/>
    <w:rsid w:val="0068352A"/>
    <w:rsid w:val="00683F78"/>
    <w:rsid w:val="0068477F"/>
    <w:rsid w:val="00685A45"/>
    <w:rsid w:val="00690054"/>
    <w:rsid w:val="00692AB8"/>
    <w:rsid w:val="00692BD7"/>
    <w:rsid w:val="0069319E"/>
    <w:rsid w:val="00693A50"/>
    <w:rsid w:val="0069480B"/>
    <w:rsid w:val="006968C2"/>
    <w:rsid w:val="0069694F"/>
    <w:rsid w:val="00697781"/>
    <w:rsid w:val="006A0282"/>
    <w:rsid w:val="006A0310"/>
    <w:rsid w:val="006A0E2B"/>
    <w:rsid w:val="006A0FDF"/>
    <w:rsid w:val="006A0FEE"/>
    <w:rsid w:val="006A1888"/>
    <w:rsid w:val="006A1B64"/>
    <w:rsid w:val="006A1BF5"/>
    <w:rsid w:val="006A1EB2"/>
    <w:rsid w:val="006A3EE4"/>
    <w:rsid w:val="006A50DB"/>
    <w:rsid w:val="006A6D7C"/>
    <w:rsid w:val="006B02B7"/>
    <w:rsid w:val="006B0D9E"/>
    <w:rsid w:val="006B1235"/>
    <w:rsid w:val="006B167F"/>
    <w:rsid w:val="006B19B3"/>
    <w:rsid w:val="006B22D6"/>
    <w:rsid w:val="006B324C"/>
    <w:rsid w:val="006B3478"/>
    <w:rsid w:val="006B3ACA"/>
    <w:rsid w:val="006B4686"/>
    <w:rsid w:val="006B4699"/>
    <w:rsid w:val="006B4756"/>
    <w:rsid w:val="006B509C"/>
    <w:rsid w:val="006B5BF8"/>
    <w:rsid w:val="006B644A"/>
    <w:rsid w:val="006B6715"/>
    <w:rsid w:val="006C1BBB"/>
    <w:rsid w:val="006C46BE"/>
    <w:rsid w:val="006C6414"/>
    <w:rsid w:val="006C74C7"/>
    <w:rsid w:val="006D31AF"/>
    <w:rsid w:val="006D4543"/>
    <w:rsid w:val="006D580E"/>
    <w:rsid w:val="006D5B0E"/>
    <w:rsid w:val="006D614C"/>
    <w:rsid w:val="006D617D"/>
    <w:rsid w:val="006D6A70"/>
    <w:rsid w:val="006D6B57"/>
    <w:rsid w:val="006D7506"/>
    <w:rsid w:val="006E00C9"/>
    <w:rsid w:val="006E03B1"/>
    <w:rsid w:val="006E1284"/>
    <w:rsid w:val="006E1333"/>
    <w:rsid w:val="006E1E21"/>
    <w:rsid w:val="006E1EED"/>
    <w:rsid w:val="006E1FA7"/>
    <w:rsid w:val="006E2C24"/>
    <w:rsid w:val="006E3CA1"/>
    <w:rsid w:val="006E4C9C"/>
    <w:rsid w:val="006E51AE"/>
    <w:rsid w:val="006E55F5"/>
    <w:rsid w:val="006E5633"/>
    <w:rsid w:val="006E5CB1"/>
    <w:rsid w:val="006E665E"/>
    <w:rsid w:val="006F0A78"/>
    <w:rsid w:val="006F1011"/>
    <w:rsid w:val="006F161F"/>
    <w:rsid w:val="006F2E42"/>
    <w:rsid w:val="006F3324"/>
    <w:rsid w:val="006F3434"/>
    <w:rsid w:val="006F3637"/>
    <w:rsid w:val="006F3D91"/>
    <w:rsid w:val="006F427F"/>
    <w:rsid w:val="006F7418"/>
    <w:rsid w:val="007001CE"/>
    <w:rsid w:val="0070154C"/>
    <w:rsid w:val="00703BD3"/>
    <w:rsid w:val="0070523D"/>
    <w:rsid w:val="00706B3F"/>
    <w:rsid w:val="00706E6A"/>
    <w:rsid w:val="00707295"/>
    <w:rsid w:val="0070790F"/>
    <w:rsid w:val="0071014E"/>
    <w:rsid w:val="0071119B"/>
    <w:rsid w:val="00712801"/>
    <w:rsid w:val="00712EC3"/>
    <w:rsid w:val="0071325D"/>
    <w:rsid w:val="0071542A"/>
    <w:rsid w:val="00716500"/>
    <w:rsid w:val="00716787"/>
    <w:rsid w:val="00717370"/>
    <w:rsid w:val="00720779"/>
    <w:rsid w:val="00720948"/>
    <w:rsid w:val="0072117B"/>
    <w:rsid w:val="007243FA"/>
    <w:rsid w:val="0072469E"/>
    <w:rsid w:val="0072478C"/>
    <w:rsid w:val="007254B0"/>
    <w:rsid w:val="0072597F"/>
    <w:rsid w:val="00727DE0"/>
    <w:rsid w:val="00730A25"/>
    <w:rsid w:val="0073106F"/>
    <w:rsid w:val="007312E1"/>
    <w:rsid w:val="007315BB"/>
    <w:rsid w:val="00731AF5"/>
    <w:rsid w:val="007332BD"/>
    <w:rsid w:val="0073364B"/>
    <w:rsid w:val="00736002"/>
    <w:rsid w:val="00736C4C"/>
    <w:rsid w:val="007370A2"/>
    <w:rsid w:val="0073718E"/>
    <w:rsid w:val="007401B5"/>
    <w:rsid w:val="00740A9D"/>
    <w:rsid w:val="00740B69"/>
    <w:rsid w:val="00744446"/>
    <w:rsid w:val="00744976"/>
    <w:rsid w:val="00744F94"/>
    <w:rsid w:val="00745D21"/>
    <w:rsid w:val="00745DB5"/>
    <w:rsid w:val="00745E7A"/>
    <w:rsid w:val="007462BE"/>
    <w:rsid w:val="0074644B"/>
    <w:rsid w:val="007467D2"/>
    <w:rsid w:val="00746A96"/>
    <w:rsid w:val="007473D4"/>
    <w:rsid w:val="0074767C"/>
    <w:rsid w:val="00747A1D"/>
    <w:rsid w:val="00750ACC"/>
    <w:rsid w:val="00750F70"/>
    <w:rsid w:val="0075257E"/>
    <w:rsid w:val="00752F53"/>
    <w:rsid w:val="0075423D"/>
    <w:rsid w:val="00755099"/>
    <w:rsid w:val="00755DC6"/>
    <w:rsid w:val="00757554"/>
    <w:rsid w:val="007615BE"/>
    <w:rsid w:val="00761FF8"/>
    <w:rsid w:val="00762080"/>
    <w:rsid w:val="007625D3"/>
    <w:rsid w:val="00763605"/>
    <w:rsid w:val="007636B3"/>
    <w:rsid w:val="0076424E"/>
    <w:rsid w:val="007656FC"/>
    <w:rsid w:val="00766FBA"/>
    <w:rsid w:val="00767071"/>
    <w:rsid w:val="007673CF"/>
    <w:rsid w:val="00767AEE"/>
    <w:rsid w:val="00767D50"/>
    <w:rsid w:val="0077090C"/>
    <w:rsid w:val="00770A69"/>
    <w:rsid w:val="00772727"/>
    <w:rsid w:val="007728B1"/>
    <w:rsid w:val="00772D76"/>
    <w:rsid w:val="0077324C"/>
    <w:rsid w:val="00774771"/>
    <w:rsid w:val="007747DB"/>
    <w:rsid w:val="00776895"/>
    <w:rsid w:val="00776ADC"/>
    <w:rsid w:val="00776AFF"/>
    <w:rsid w:val="00777A43"/>
    <w:rsid w:val="00781B25"/>
    <w:rsid w:val="00783011"/>
    <w:rsid w:val="00783785"/>
    <w:rsid w:val="00784348"/>
    <w:rsid w:val="00784B6B"/>
    <w:rsid w:val="00785744"/>
    <w:rsid w:val="00787486"/>
    <w:rsid w:val="007877E1"/>
    <w:rsid w:val="00787C21"/>
    <w:rsid w:val="007904D3"/>
    <w:rsid w:val="007911DC"/>
    <w:rsid w:val="0079188C"/>
    <w:rsid w:val="00791F2E"/>
    <w:rsid w:val="00792541"/>
    <w:rsid w:val="007934DF"/>
    <w:rsid w:val="00793E8A"/>
    <w:rsid w:val="007945BE"/>
    <w:rsid w:val="00794D30"/>
    <w:rsid w:val="00794E85"/>
    <w:rsid w:val="007954AA"/>
    <w:rsid w:val="00795551"/>
    <w:rsid w:val="00795AC8"/>
    <w:rsid w:val="0079738E"/>
    <w:rsid w:val="007A2EF8"/>
    <w:rsid w:val="007A3B50"/>
    <w:rsid w:val="007A42DD"/>
    <w:rsid w:val="007A5D1C"/>
    <w:rsid w:val="007A6666"/>
    <w:rsid w:val="007B0103"/>
    <w:rsid w:val="007B0C99"/>
    <w:rsid w:val="007B1E82"/>
    <w:rsid w:val="007B1F53"/>
    <w:rsid w:val="007B1FC2"/>
    <w:rsid w:val="007B22C7"/>
    <w:rsid w:val="007B2CA2"/>
    <w:rsid w:val="007B3954"/>
    <w:rsid w:val="007B4BA0"/>
    <w:rsid w:val="007B5852"/>
    <w:rsid w:val="007B5A60"/>
    <w:rsid w:val="007B6F22"/>
    <w:rsid w:val="007B7359"/>
    <w:rsid w:val="007B7CF5"/>
    <w:rsid w:val="007C0187"/>
    <w:rsid w:val="007C07E9"/>
    <w:rsid w:val="007C2B37"/>
    <w:rsid w:val="007C36AE"/>
    <w:rsid w:val="007C3840"/>
    <w:rsid w:val="007C405E"/>
    <w:rsid w:val="007C40E4"/>
    <w:rsid w:val="007C4AC5"/>
    <w:rsid w:val="007C508A"/>
    <w:rsid w:val="007C5B81"/>
    <w:rsid w:val="007D0AA6"/>
    <w:rsid w:val="007D0B4C"/>
    <w:rsid w:val="007D1803"/>
    <w:rsid w:val="007D2518"/>
    <w:rsid w:val="007D2A28"/>
    <w:rsid w:val="007D2A2A"/>
    <w:rsid w:val="007D3B8C"/>
    <w:rsid w:val="007D3FB1"/>
    <w:rsid w:val="007D6A10"/>
    <w:rsid w:val="007D6AF1"/>
    <w:rsid w:val="007D7458"/>
    <w:rsid w:val="007D7D25"/>
    <w:rsid w:val="007E0029"/>
    <w:rsid w:val="007E0AD0"/>
    <w:rsid w:val="007E10D3"/>
    <w:rsid w:val="007E180A"/>
    <w:rsid w:val="007E18F1"/>
    <w:rsid w:val="007E1ED8"/>
    <w:rsid w:val="007E2B85"/>
    <w:rsid w:val="007E33E6"/>
    <w:rsid w:val="007E352A"/>
    <w:rsid w:val="007E35A7"/>
    <w:rsid w:val="007E3DB3"/>
    <w:rsid w:val="007E3FA1"/>
    <w:rsid w:val="007E3FDD"/>
    <w:rsid w:val="007E46DA"/>
    <w:rsid w:val="007E669B"/>
    <w:rsid w:val="007E71A5"/>
    <w:rsid w:val="007F6126"/>
    <w:rsid w:val="007F79AD"/>
    <w:rsid w:val="007F7F17"/>
    <w:rsid w:val="0080182F"/>
    <w:rsid w:val="00801D6B"/>
    <w:rsid w:val="00801FE9"/>
    <w:rsid w:val="00802419"/>
    <w:rsid w:val="00802627"/>
    <w:rsid w:val="008032CC"/>
    <w:rsid w:val="008041F2"/>
    <w:rsid w:val="00805617"/>
    <w:rsid w:val="0080703E"/>
    <w:rsid w:val="008073F2"/>
    <w:rsid w:val="00807DD5"/>
    <w:rsid w:val="00810CA5"/>
    <w:rsid w:val="00811626"/>
    <w:rsid w:val="00811B3D"/>
    <w:rsid w:val="00811D64"/>
    <w:rsid w:val="00812FAA"/>
    <w:rsid w:val="00814922"/>
    <w:rsid w:val="00814A93"/>
    <w:rsid w:val="008154C3"/>
    <w:rsid w:val="008165F8"/>
    <w:rsid w:val="0081724E"/>
    <w:rsid w:val="00817CCD"/>
    <w:rsid w:val="00817F1A"/>
    <w:rsid w:val="00820B75"/>
    <w:rsid w:val="00820D0A"/>
    <w:rsid w:val="0082204A"/>
    <w:rsid w:val="008226B1"/>
    <w:rsid w:val="00823044"/>
    <w:rsid w:val="00823B5B"/>
    <w:rsid w:val="00823B60"/>
    <w:rsid w:val="008241F6"/>
    <w:rsid w:val="008252DE"/>
    <w:rsid w:val="00827C45"/>
    <w:rsid w:val="008302D6"/>
    <w:rsid w:val="00830C4E"/>
    <w:rsid w:val="00830C63"/>
    <w:rsid w:val="00831BD6"/>
    <w:rsid w:val="00833D6F"/>
    <w:rsid w:val="008342D8"/>
    <w:rsid w:val="008348D2"/>
    <w:rsid w:val="008348FB"/>
    <w:rsid w:val="00836729"/>
    <w:rsid w:val="00837516"/>
    <w:rsid w:val="00837E27"/>
    <w:rsid w:val="00842BC1"/>
    <w:rsid w:val="008439C2"/>
    <w:rsid w:val="00844467"/>
    <w:rsid w:val="00844C3B"/>
    <w:rsid w:val="008454B6"/>
    <w:rsid w:val="00845E2E"/>
    <w:rsid w:val="0084624E"/>
    <w:rsid w:val="00846ED3"/>
    <w:rsid w:val="00850959"/>
    <w:rsid w:val="008509F3"/>
    <w:rsid w:val="008519E3"/>
    <w:rsid w:val="00852E03"/>
    <w:rsid w:val="00854D49"/>
    <w:rsid w:val="0085521B"/>
    <w:rsid w:val="00855A52"/>
    <w:rsid w:val="00855FD2"/>
    <w:rsid w:val="0086004D"/>
    <w:rsid w:val="008606BE"/>
    <w:rsid w:val="00860AAD"/>
    <w:rsid w:val="00861D32"/>
    <w:rsid w:val="00862024"/>
    <w:rsid w:val="00862903"/>
    <w:rsid w:val="00862AB8"/>
    <w:rsid w:val="00862D09"/>
    <w:rsid w:val="0086441C"/>
    <w:rsid w:val="00864BE0"/>
    <w:rsid w:val="008655F1"/>
    <w:rsid w:val="008659B4"/>
    <w:rsid w:val="0086657D"/>
    <w:rsid w:val="00866A61"/>
    <w:rsid w:val="0086718C"/>
    <w:rsid w:val="00867C42"/>
    <w:rsid w:val="0087071E"/>
    <w:rsid w:val="00870932"/>
    <w:rsid w:val="00871F0B"/>
    <w:rsid w:val="0087227E"/>
    <w:rsid w:val="00872C4D"/>
    <w:rsid w:val="00873629"/>
    <w:rsid w:val="008737C1"/>
    <w:rsid w:val="00873848"/>
    <w:rsid w:val="00874510"/>
    <w:rsid w:val="00880693"/>
    <w:rsid w:val="008812A2"/>
    <w:rsid w:val="00882603"/>
    <w:rsid w:val="00883353"/>
    <w:rsid w:val="00883A1D"/>
    <w:rsid w:val="00884960"/>
    <w:rsid w:val="00884D01"/>
    <w:rsid w:val="008859EE"/>
    <w:rsid w:val="00885E39"/>
    <w:rsid w:val="00890622"/>
    <w:rsid w:val="00891652"/>
    <w:rsid w:val="0089193F"/>
    <w:rsid w:val="00892C30"/>
    <w:rsid w:val="008933A8"/>
    <w:rsid w:val="00895A7A"/>
    <w:rsid w:val="00896294"/>
    <w:rsid w:val="008973F2"/>
    <w:rsid w:val="008A1043"/>
    <w:rsid w:val="008A1D8A"/>
    <w:rsid w:val="008A26C4"/>
    <w:rsid w:val="008A4C62"/>
    <w:rsid w:val="008A5128"/>
    <w:rsid w:val="008A6314"/>
    <w:rsid w:val="008A6F76"/>
    <w:rsid w:val="008B0643"/>
    <w:rsid w:val="008B1034"/>
    <w:rsid w:val="008B1B4E"/>
    <w:rsid w:val="008B1C2D"/>
    <w:rsid w:val="008B2EC3"/>
    <w:rsid w:val="008B4E9F"/>
    <w:rsid w:val="008B542D"/>
    <w:rsid w:val="008B5B7B"/>
    <w:rsid w:val="008B6917"/>
    <w:rsid w:val="008B7F46"/>
    <w:rsid w:val="008C04AF"/>
    <w:rsid w:val="008C10D7"/>
    <w:rsid w:val="008C1665"/>
    <w:rsid w:val="008C1A96"/>
    <w:rsid w:val="008C228A"/>
    <w:rsid w:val="008C2B57"/>
    <w:rsid w:val="008C3592"/>
    <w:rsid w:val="008C3D27"/>
    <w:rsid w:val="008C3DBE"/>
    <w:rsid w:val="008C5281"/>
    <w:rsid w:val="008C5986"/>
    <w:rsid w:val="008C67AB"/>
    <w:rsid w:val="008C6A0C"/>
    <w:rsid w:val="008D1C23"/>
    <w:rsid w:val="008D2B67"/>
    <w:rsid w:val="008D3441"/>
    <w:rsid w:val="008D34D7"/>
    <w:rsid w:val="008D3B4B"/>
    <w:rsid w:val="008D3EC1"/>
    <w:rsid w:val="008D41FC"/>
    <w:rsid w:val="008D42CE"/>
    <w:rsid w:val="008D4FA6"/>
    <w:rsid w:val="008D571F"/>
    <w:rsid w:val="008D59B3"/>
    <w:rsid w:val="008D5D1B"/>
    <w:rsid w:val="008D6855"/>
    <w:rsid w:val="008D7989"/>
    <w:rsid w:val="008E00BA"/>
    <w:rsid w:val="008E1DB6"/>
    <w:rsid w:val="008E206C"/>
    <w:rsid w:val="008E32C4"/>
    <w:rsid w:val="008E38C0"/>
    <w:rsid w:val="008E585B"/>
    <w:rsid w:val="008E6B31"/>
    <w:rsid w:val="008E7C6C"/>
    <w:rsid w:val="008E7E0F"/>
    <w:rsid w:val="008F2524"/>
    <w:rsid w:val="008F2653"/>
    <w:rsid w:val="008F2D18"/>
    <w:rsid w:val="008F5114"/>
    <w:rsid w:val="008F5C95"/>
    <w:rsid w:val="008F66FD"/>
    <w:rsid w:val="008F6BC8"/>
    <w:rsid w:val="00900B1B"/>
    <w:rsid w:val="00901E55"/>
    <w:rsid w:val="009028CC"/>
    <w:rsid w:val="00903AA4"/>
    <w:rsid w:val="00904D78"/>
    <w:rsid w:val="00905E6A"/>
    <w:rsid w:val="00906203"/>
    <w:rsid w:val="0090677C"/>
    <w:rsid w:val="0090759B"/>
    <w:rsid w:val="009100D2"/>
    <w:rsid w:val="00910E26"/>
    <w:rsid w:val="0091133B"/>
    <w:rsid w:val="009113AC"/>
    <w:rsid w:val="0091169E"/>
    <w:rsid w:val="00912D3D"/>
    <w:rsid w:val="00913516"/>
    <w:rsid w:val="00913E25"/>
    <w:rsid w:val="009166F3"/>
    <w:rsid w:val="00917641"/>
    <w:rsid w:val="00917921"/>
    <w:rsid w:val="00917F5F"/>
    <w:rsid w:val="00920E72"/>
    <w:rsid w:val="00921866"/>
    <w:rsid w:val="00921DFA"/>
    <w:rsid w:val="0092247C"/>
    <w:rsid w:val="0092250B"/>
    <w:rsid w:val="00922836"/>
    <w:rsid w:val="00923B47"/>
    <w:rsid w:val="00923E8F"/>
    <w:rsid w:val="009251E2"/>
    <w:rsid w:val="00925B61"/>
    <w:rsid w:val="00925E05"/>
    <w:rsid w:val="009263FA"/>
    <w:rsid w:val="00926CFC"/>
    <w:rsid w:val="009270A1"/>
    <w:rsid w:val="009302CD"/>
    <w:rsid w:val="00931626"/>
    <w:rsid w:val="0093187C"/>
    <w:rsid w:val="00932795"/>
    <w:rsid w:val="009328B9"/>
    <w:rsid w:val="00933F94"/>
    <w:rsid w:val="00935564"/>
    <w:rsid w:val="00935F03"/>
    <w:rsid w:val="00936639"/>
    <w:rsid w:val="0093693B"/>
    <w:rsid w:val="00936D42"/>
    <w:rsid w:val="00936DA3"/>
    <w:rsid w:val="00937017"/>
    <w:rsid w:val="009400EA"/>
    <w:rsid w:val="00940B37"/>
    <w:rsid w:val="00941248"/>
    <w:rsid w:val="00942A7B"/>
    <w:rsid w:val="00944453"/>
    <w:rsid w:val="00944BD9"/>
    <w:rsid w:val="009460F0"/>
    <w:rsid w:val="00947971"/>
    <w:rsid w:val="00947BE9"/>
    <w:rsid w:val="009505AF"/>
    <w:rsid w:val="009507EB"/>
    <w:rsid w:val="00950F93"/>
    <w:rsid w:val="00951539"/>
    <w:rsid w:val="0095153E"/>
    <w:rsid w:val="0095342B"/>
    <w:rsid w:val="0095403E"/>
    <w:rsid w:val="00954A97"/>
    <w:rsid w:val="009553EA"/>
    <w:rsid w:val="00955715"/>
    <w:rsid w:val="00956250"/>
    <w:rsid w:val="0095748D"/>
    <w:rsid w:val="00957EC8"/>
    <w:rsid w:val="00960656"/>
    <w:rsid w:val="00960CB5"/>
    <w:rsid w:val="009617C3"/>
    <w:rsid w:val="009626E8"/>
    <w:rsid w:val="00963357"/>
    <w:rsid w:val="0096341C"/>
    <w:rsid w:val="00963D28"/>
    <w:rsid w:val="009644B2"/>
    <w:rsid w:val="009646D1"/>
    <w:rsid w:val="00964EC2"/>
    <w:rsid w:val="00965C42"/>
    <w:rsid w:val="009711BF"/>
    <w:rsid w:val="00971C56"/>
    <w:rsid w:val="00971CE9"/>
    <w:rsid w:val="009721DC"/>
    <w:rsid w:val="00973085"/>
    <w:rsid w:val="00973D4C"/>
    <w:rsid w:val="0097408D"/>
    <w:rsid w:val="0097453C"/>
    <w:rsid w:val="00975D97"/>
    <w:rsid w:val="00975E48"/>
    <w:rsid w:val="0097653C"/>
    <w:rsid w:val="00977140"/>
    <w:rsid w:val="009772AC"/>
    <w:rsid w:val="00977382"/>
    <w:rsid w:val="009809E5"/>
    <w:rsid w:val="0098127B"/>
    <w:rsid w:val="0098128B"/>
    <w:rsid w:val="00981937"/>
    <w:rsid w:val="00981EF2"/>
    <w:rsid w:val="00982845"/>
    <w:rsid w:val="00984514"/>
    <w:rsid w:val="00984DDA"/>
    <w:rsid w:val="00985191"/>
    <w:rsid w:val="009863DC"/>
    <w:rsid w:val="00987AE0"/>
    <w:rsid w:val="009905FC"/>
    <w:rsid w:val="00992481"/>
    <w:rsid w:val="00994B84"/>
    <w:rsid w:val="00995168"/>
    <w:rsid w:val="00995FC6"/>
    <w:rsid w:val="00996733"/>
    <w:rsid w:val="009A0415"/>
    <w:rsid w:val="009A1D13"/>
    <w:rsid w:val="009A1E10"/>
    <w:rsid w:val="009A2A1B"/>
    <w:rsid w:val="009A3CDE"/>
    <w:rsid w:val="009A4397"/>
    <w:rsid w:val="009A48A8"/>
    <w:rsid w:val="009A5406"/>
    <w:rsid w:val="009A5863"/>
    <w:rsid w:val="009A758D"/>
    <w:rsid w:val="009B0CB4"/>
    <w:rsid w:val="009B164D"/>
    <w:rsid w:val="009B181B"/>
    <w:rsid w:val="009B1B70"/>
    <w:rsid w:val="009B1F8E"/>
    <w:rsid w:val="009B2996"/>
    <w:rsid w:val="009B3471"/>
    <w:rsid w:val="009B48AA"/>
    <w:rsid w:val="009B4A79"/>
    <w:rsid w:val="009B79D9"/>
    <w:rsid w:val="009B7E0C"/>
    <w:rsid w:val="009C054A"/>
    <w:rsid w:val="009C1A8C"/>
    <w:rsid w:val="009C269A"/>
    <w:rsid w:val="009C42BA"/>
    <w:rsid w:val="009D036C"/>
    <w:rsid w:val="009D053E"/>
    <w:rsid w:val="009D1B29"/>
    <w:rsid w:val="009D1F43"/>
    <w:rsid w:val="009D22C4"/>
    <w:rsid w:val="009D2D5F"/>
    <w:rsid w:val="009D33DD"/>
    <w:rsid w:val="009D4004"/>
    <w:rsid w:val="009D4CCF"/>
    <w:rsid w:val="009D508E"/>
    <w:rsid w:val="009D6934"/>
    <w:rsid w:val="009D7D6D"/>
    <w:rsid w:val="009E08E9"/>
    <w:rsid w:val="009E0935"/>
    <w:rsid w:val="009E1A23"/>
    <w:rsid w:val="009E1C82"/>
    <w:rsid w:val="009E4410"/>
    <w:rsid w:val="009E6A15"/>
    <w:rsid w:val="009E6ADA"/>
    <w:rsid w:val="009E6D9B"/>
    <w:rsid w:val="009E7D81"/>
    <w:rsid w:val="009F0135"/>
    <w:rsid w:val="009F0566"/>
    <w:rsid w:val="009F2814"/>
    <w:rsid w:val="009F3EE5"/>
    <w:rsid w:val="009F431B"/>
    <w:rsid w:val="009F44C7"/>
    <w:rsid w:val="009F47D0"/>
    <w:rsid w:val="009F4972"/>
    <w:rsid w:val="009F5E5D"/>
    <w:rsid w:val="009F5FCF"/>
    <w:rsid w:val="00A00784"/>
    <w:rsid w:val="00A01148"/>
    <w:rsid w:val="00A0262C"/>
    <w:rsid w:val="00A035C9"/>
    <w:rsid w:val="00A03C6A"/>
    <w:rsid w:val="00A0540A"/>
    <w:rsid w:val="00A0587D"/>
    <w:rsid w:val="00A05A41"/>
    <w:rsid w:val="00A05E8C"/>
    <w:rsid w:val="00A06324"/>
    <w:rsid w:val="00A06979"/>
    <w:rsid w:val="00A0697A"/>
    <w:rsid w:val="00A1004A"/>
    <w:rsid w:val="00A100FC"/>
    <w:rsid w:val="00A11191"/>
    <w:rsid w:val="00A12CD7"/>
    <w:rsid w:val="00A13C13"/>
    <w:rsid w:val="00A1488C"/>
    <w:rsid w:val="00A14D4C"/>
    <w:rsid w:val="00A16C75"/>
    <w:rsid w:val="00A17026"/>
    <w:rsid w:val="00A178CA"/>
    <w:rsid w:val="00A178E3"/>
    <w:rsid w:val="00A21A3A"/>
    <w:rsid w:val="00A23F26"/>
    <w:rsid w:val="00A24026"/>
    <w:rsid w:val="00A2470C"/>
    <w:rsid w:val="00A24AFE"/>
    <w:rsid w:val="00A255B0"/>
    <w:rsid w:val="00A256CE"/>
    <w:rsid w:val="00A259CA"/>
    <w:rsid w:val="00A25FE2"/>
    <w:rsid w:val="00A27B31"/>
    <w:rsid w:val="00A31426"/>
    <w:rsid w:val="00A31996"/>
    <w:rsid w:val="00A31D0A"/>
    <w:rsid w:val="00A3409C"/>
    <w:rsid w:val="00A34E44"/>
    <w:rsid w:val="00A34E59"/>
    <w:rsid w:val="00A374F1"/>
    <w:rsid w:val="00A37581"/>
    <w:rsid w:val="00A41BCD"/>
    <w:rsid w:val="00A42B7D"/>
    <w:rsid w:val="00A42BF2"/>
    <w:rsid w:val="00A43C35"/>
    <w:rsid w:val="00A441A9"/>
    <w:rsid w:val="00A456FE"/>
    <w:rsid w:val="00A45D21"/>
    <w:rsid w:val="00A46F54"/>
    <w:rsid w:val="00A47A1D"/>
    <w:rsid w:val="00A47AF8"/>
    <w:rsid w:val="00A47F92"/>
    <w:rsid w:val="00A52B98"/>
    <w:rsid w:val="00A53653"/>
    <w:rsid w:val="00A53A63"/>
    <w:rsid w:val="00A54F8B"/>
    <w:rsid w:val="00A5520F"/>
    <w:rsid w:val="00A553EE"/>
    <w:rsid w:val="00A56245"/>
    <w:rsid w:val="00A5655D"/>
    <w:rsid w:val="00A570C4"/>
    <w:rsid w:val="00A600AF"/>
    <w:rsid w:val="00A6066A"/>
    <w:rsid w:val="00A61EF9"/>
    <w:rsid w:val="00A64B82"/>
    <w:rsid w:val="00A64D4D"/>
    <w:rsid w:val="00A671DC"/>
    <w:rsid w:val="00A6737F"/>
    <w:rsid w:val="00A70FAB"/>
    <w:rsid w:val="00A71C97"/>
    <w:rsid w:val="00A72334"/>
    <w:rsid w:val="00A7303D"/>
    <w:rsid w:val="00A731DA"/>
    <w:rsid w:val="00A7529C"/>
    <w:rsid w:val="00A769B8"/>
    <w:rsid w:val="00A815AA"/>
    <w:rsid w:val="00A82699"/>
    <w:rsid w:val="00A83839"/>
    <w:rsid w:val="00A8417F"/>
    <w:rsid w:val="00A85113"/>
    <w:rsid w:val="00A85CE9"/>
    <w:rsid w:val="00A8645A"/>
    <w:rsid w:val="00A876E4"/>
    <w:rsid w:val="00A90310"/>
    <w:rsid w:val="00A90686"/>
    <w:rsid w:val="00A939F5"/>
    <w:rsid w:val="00A942F5"/>
    <w:rsid w:val="00A95809"/>
    <w:rsid w:val="00A95BE6"/>
    <w:rsid w:val="00A95F88"/>
    <w:rsid w:val="00A9733B"/>
    <w:rsid w:val="00AA0235"/>
    <w:rsid w:val="00AA09B5"/>
    <w:rsid w:val="00AA0EE5"/>
    <w:rsid w:val="00AA1C75"/>
    <w:rsid w:val="00AA211A"/>
    <w:rsid w:val="00AA6719"/>
    <w:rsid w:val="00AB1352"/>
    <w:rsid w:val="00AB13BD"/>
    <w:rsid w:val="00AB15C0"/>
    <w:rsid w:val="00AB2522"/>
    <w:rsid w:val="00AB26BC"/>
    <w:rsid w:val="00AB274C"/>
    <w:rsid w:val="00AB604F"/>
    <w:rsid w:val="00AB6357"/>
    <w:rsid w:val="00AB652A"/>
    <w:rsid w:val="00AB6F3F"/>
    <w:rsid w:val="00AC01D1"/>
    <w:rsid w:val="00AC06A7"/>
    <w:rsid w:val="00AC2751"/>
    <w:rsid w:val="00AC2D4D"/>
    <w:rsid w:val="00AC342E"/>
    <w:rsid w:val="00AC3AEF"/>
    <w:rsid w:val="00AC44D6"/>
    <w:rsid w:val="00AC56DA"/>
    <w:rsid w:val="00AC6559"/>
    <w:rsid w:val="00AC7651"/>
    <w:rsid w:val="00AD08F7"/>
    <w:rsid w:val="00AD172B"/>
    <w:rsid w:val="00AD37F3"/>
    <w:rsid w:val="00AD4496"/>
    <w:rsid w:val="00AD45AB"/>
    <w:rsid w:val="00AD5756"/>
    <w:rsid w:val="00AD5B07"/>
    <w:rsid w:val="00AE0EE4"/>
    <w:rsid w:val="00AE273B"/>
    <w:rsid w:val="00AE4B9A"/>
    <w:rsid w:val="00AE4FBC"/>
    <w:rsid w:val="00AE6031"/>
    <w:rsid w:val="00AE6581"/>
    <w:rsid w:val="00AE6A82"/>
    <w:rsid w:val="00AF1099"/>
    <w:rsid w:val="00AF1816"/>
    <w:rsid w:val="00AF2412"/>
    <w:rsid w:val="00AF2595"/>
    <w:rsid w:val="00AF2D56"/>
    <w:rsid w:val="00AF46A9"/>
    <w:rsid w:val="00AF47F0"/>
    <w:rsid w:val="00AF59FC"/>
    <w:rsid w:val="00AF6180"/>
    <w:rsid w:val="00AF62E7"/>
    <w:rsid w:val="00AF63BB"/>
    <w:rsid w:val="00AF6589"/>
    <w:rsid w:val="00AF76D0"/>
    <w:rsid w:val="00AF77B2"/>
    <w:rsid w:val="00B01677"/>
    <w:rsid w:val="00B01743"/>
    <w:rsid w:val="00B02FD9"/>
    <w:rsid w:val="00B03F07"/>
    <w:rsid w:val="00B03FD9"/>
    <w:rsid w:val="00B04E99"/>
    <w:rsid w:val="00B0728F"/>
    <w:rsid w:val="00B101B8"/>
    <w:rsid w:val="00B10528"/>
    <w:rsid w:val="00B10F44"/>
    <w:rsid w:val="00B11A6C"/>
    <w:rsid w:val="00B11B18"/>
    <w:rsid w:val="00B126E8"/>
    <w:rsid w:val="00B127A4"/>
    <w:rsid w:val="00B12892"/>
    <w:rsid w:val="00B13704"/>
    <w:rsid w:val="00B149A8"/>
    <w:rsid w:val="00B14DD6"/>
    <w:rsid w:val="00B16D27"/>
    <w:rsid w:val="00B216D8"/>
    <w:rsid w:val="00B21CE4"/>
    <w:rsid w:val="00B23FA3"/>
    <w:rsid w:val="00B24175"/>
    <w:rsid w:val="00B2424E"/>
    <w:rsid w:val="00B24602"/>
    <w:rsid w:val="00B2598E"/>
    <w:rsid w:val="00B271BF"/>
    <w:rsid w:val="00B27223"/>
    <w:rsid w:val="00B27307"/>
    <w:rsid w:val="00B31C7E"/>
    <w:rsid w:val="00B32B04"/>
    <w:rsid w:val="00B34373"/>
    <w:rsid w:val="00B358E5"/>
    <w:rsid w:val="00B35915"/>
    <w:rsid w:val="00B36E8E"/>
    <w:rsid w:val="00B36EBB"/>
    <w:rsid w:val="00B405D4"/>
    <w:rsid w:val="00B4061D"/>
    <w:rsid w:val="00B4212D"/>
    <w:rsid w:val="00B4243E"/>
    <w:rsid w:val="00B432A6"/>
    <w:rsid w:val="00B463CA"/>
    <w:rsid w:val="00B46466"/>
    <w:rsid w:val="00B47BD2"/>
    <w:rsid w:val="00B5543F"/>
    <w:rsid w:val="00B563AE"/>
    <w:rsid w:val="00B56A25"/>
    <w:rsid w:val="00B572B5"/>
    <w:rsid w:val="00B60115"/>
    <w:rsid w:val="00B60556"/>
    <w:rsid w:val="00B60812"/>
    <w:rsid w:val="00B63310"/>
    <w:rsid w:val="00B63CCF"/>
    <w:rsid w:val="00B6457F"/>
    <w:rsid w:val="00B64BE4"/>
    <w:rsid w:val="00B66938"/>
    <w:rsid w:val="00B6741A"/>
    <w:rsid w:val="00B674E6"/>
    <w:rsid w:val="00B67828"/>
    <w:rsid w:val="00B67E29"/>
    <w:rsid w:val="00B67FC9"/>
    <w:rsid w:val="00B72D3A"/>
    <w:rsid w:val="00B733A1"/>
    <w:rsid w:val="00B73EA6"/>
    <w:rsid w:val="00B73F60"/>
    <w:rsid w:val="00B741AF"/>
    <w:rsid w:val="00B80A92"/>
    <w:rsid w:val="00B81403"/>
    <w:rsid w:val="00B81755"/>
    <w:rsid w:val="00B81A29"/>
    <w:rsid w:val="00B81FD1"/>
    <w:rsid w:val="00B823C7"/>
    <w:rsid w:val="00B84B0D"/>
    <w:rsid w:val="00B86A8E"/>
    <w:rsid w:val="00B90255"/>
    <w:rsid w:val="00B90F18"/>
    <w:rsid w:val="00B92400"/>
    <w:rsid w:val="00B92AB5"/>
    <w:rsid w:val="00B92B7E"/>
    <w:rsid w:val="00B92D61"/>
    <w:rsid w:val="00B92EAD"/>
    <w:rsid w:val="00B92F88"/>
    <w:rsid w:val="00B93489"/>
    <w:rsid w:val="00B97219"/>
    <w:rsid w:val="00BA009C"/>
    <w:rsid w:val="00BA0AA1"/>
    <w:rsid w:val="00BA1DF8"/>
    <w:rsid w:val="00BA293F"/>
    <w:rsid w:val="00BA38CA"/>
    <w:rsid w:val="00BA4CA0"/>
    <w:rsid w:val="00BA5728"/>
    <w:rsid w:val="00BA5C96"/>
    <w:rsid w:val="00BA5EA7"/>
    <w:rsid w:val="00BA63DC"/>
    <w:rsid w:val="00BA777F"/>
    <w:rsid w:val="00BB0BDD"/>
    <w:rsid w:val="00BB0C77"/>
    <w:rsid w:val="00BB3080"/>
    <w:rsid w:val="00BB3091"/>
    <w:rsid w:val="00BB3147"/>
    <w:rsid w:val="00BB36C8"/>
    <w:rsid w:val="00BB4B00"/>
    <w:rsid w:val="00BB4F07"/>
    <w:rsid w:val="00BB54AD"/>
    <w:rsid w:val="00BB7FF9"/>
    <w:rsid w:val="00BC01F3"/>
    <w:rsid w:val="00BC02A9"/>
    <w:rsid w:val="00BC051E"/>
    <w:rsid w:val="00BC080B"/>
    <w:rsid w:val="00BC3095"/>
    <w:rsid w:val="00BC3E78"/>
    <w:rsid w:val="00BC4D51"/>
    <w:rsid w:val="00BC524E"/>
    <w:rsid w:val="00BC65A4"/>
    <w:rsid w:val="00BC6B5A"/>
    <w:rsid w:val="00BC725E"/>
    <w:rsid w:val="00BD0372"/>
    <w:rsid w:val="00BD0527"/>
    <w:rsid w:val="00BD1598"/>
    <w:rsid w:val="00BD1BC4"/>
    <w:rsid w:val="00BD2625"/>
    <w:rsid w:val="00BD269E"/>
    <w:rsid w:val="00BD2727"/>
    <w:rsid w:val="00BD2C2C"/>
    <w:rsid w:val="00BD3FC0"/>
    <w:rsid w:val="00BD4197"/>
    <w:rsid w:val="00BD5621"/>
    <w:rsid w:val="00BD59CB"/>
    <w:rsid w:val="00BD6EEC"/>
    <w:rsid w:val="00BD7910"/>
    <w:rsid w:val="00BD7BAC"/>
    <w:rsid w:val="00BE08A0"/>
    <w:rsid w:val="00BE0C8F"/>
    <w:rsid w:val="00BE0F9D"/>
    <w:rsid w:val="00BE2FA6"/>
    <w:rsid w:val="00BE3015"/>
    <w:rsid w:val="00BE32EB"/>
    <w:rsid w:val="00BE41F2"/>
    <w:rsid w:val="00BE53E8"/>
    <w:rsid w:val="00BE56E7"/>
    <w:rsid w:val="00BE5C0F"/>
    <w:rsid w:val="00BE6C0C"/>
    <w:rsid w:val="00BE733B"/>
    <w:rsid w:val="00BE7756"/>
    <w:rsid w:val="00BE7A1F"/>
    <w:rsid w:val="00BE7E5F"/>
    <w:rsid w:val="00BF0019"/>
    <w:rsid w:val="00BF0170"/>
    <w:rsid w:val="00BF1BF1"/>
    <w:rsid w:val="00BF315D"/>
    <w:rsid w:val="00BF3CE2"/>
    <w:rsid w:val="00BF452F"/>
    <w:rsid w:val="00BF4824"/>
    <w:rsid w:val="00BF48D5"/>
    <w:rsid w:val="00BF4E2D"/>
    <w:rsid w:val="00BF582F"/>
    <w:rsid w:val="00BF665E"/>
    <w:rsid w:val="00BF72B0"/>
    <w:rsid w:val="00BF7953"/>
    <w:rsid w:val="00C020E3"/>
    <w:rsid w:val="00C03717"/>
    <w:rsid w:val="00C03C05"/>
    <w:rsid w:val="00C041C1"/>
    <w:rsid w:val="00C04AC6"/>
    <w:rsid w:val="00C050CE"/>
    <w:rsid w:val="00C05E7A"/>
    <w:rsid w:val="00C06EF2"/>
    <w:rsid w:val="00C0725C"/>
    <w:rsid w:val="00C07903"/>
    <w:rsid w:val="00C07BE2"/>
    <w:rsid w:val="00C10780"/>
    <w:rsid w:val="00C12AB5"/>
    <w:rsid w:val="00C1313D"/>
    <w:rsid w:val="00C14327"/>
    <w:rsid w:val="00C1541E"/>
    <w:rsid w:val="00C15993"/>
    <w:rsid w:val="00C15BDB"/>
    <w:rsid w:val="00C16552"/>
    <w:rsid w:val="00C16B7A"/>
    <w:rsid w:val="00C16BE5"/>
    <w:rsid w:val="00C1700B"/>
    <w:rsid w:val="00C21854"/>
    <w:rsid w:val="00C23431"/>
    <w:rsid w:val="00C23883"/>
    <w:rsid w:val="00C2479E"/>
    <w:rsid w:val="00C24FB5"/>
    <w:rsid w:val="00C25DD5"/>
    <w:rsid w:val="00C26886"/>
    <w:rsid w:val="00C30B2C"/>
    <w:rsid w:val="00C32006"/>
    <w:rsid w:val="00C32063"/>
    <w:rsid w:val="00C32954"/>
    <w:rsid w:val="00C32F23"/>
    <w:rsid w:val="00C333C6"/>
    <w:rsid w:val="00C3410C"/>
    <w:rsid w:val="00C35AA7"/>
    <w:rsid w:val="00C37123"/>
    <w:rsid w:val="00C37E5B"/>
    <w:rsid w:val="00C40780"/>
    <w:rsid w:val="00C40802"/>
    <w:rsid w:val="00C4082D"/>
    <w:rsid w:val="00C40C05"/>
    <w:rsid w:val="00C41BED"/>
    <w:rsid w:val="00C4211E"/>
    <w:rsid w:val="00C42B1A"/>
    <w:rsid w:val="00C42E31"/>
    <w:rsid w:val="00C44734"/>
    <w:rsid w:val="00C45842"/>
    <w:rsid w:val="00C45913"/>
    <w:rsid w:val="00C45F75"/>
    <w:rsid w:val="00C461D2"/>
    <w:rsid w:val="00C4665C"/>
    <w:rsid w:val="00C46903"/>
    <w:rsid w:val="00C50B29"/>
    <w:rsid w:val="00C511DE"/>
    <w:rsid w:val="00C53108"/>
    <w:rsid w:val="00C550FA"/>
    <w:rsid w:val="00C56221"/>
    <w:rsid w:val="00C56A53"/>
    <w:rsid w:val="00C56E3F"/>
    <w:rsid w:val="00C573D2"/>
    <w:rsid w:val="00C57EA5"/>
    <w:rsid w:val="00C609FD"/>
    <w:rsid w:val="00C62400"/>
    <w:rsid w:val="00C62ABC"/>
    <w:rsid w:val="00C640C8"/>
    <w:rsid w:val="00C64F40"/>
    <w:rsid w:val="00C65870"/>
    <w:rsid w:val="00C65C2A"/>
    <w:rsid w:val="00C65CB7"/>
    <w:rsid w:val="00C66E4A"/>
    <w:rsid w:val="00C674A1"/>
    <w:rsid w:val="00C701A3"/>
    <w:rsid w:val="00C70A1D"/>
    <w:rsid w:val="00C71A5C"/>
    <w:rsid w:val="00C72A10"/>
    <w:rsid w:val="00C73613"/>
    <w:rsid w:val="00C7375F"/>
    <w:rsid w:val="00C7528F"/>
    <w:rsid w:val="00C75D29"/>
    <w:rsid w:val="00C75F9A"/>
    <w:rsid w:val="00C76264"/>
    <w:rsid w:val="00C766F8"/>
    <w:rsid w:val="00C76AF5"/>
    <w:rsid w:val="00C76FC9"/>
    <w:rsid w:val="00C775F7"/>
    <w:rsid w:val="00C77BCA"/>
    <w:rsid w:val="00C8067A"/>
    <w:rsid w:val="00C80EE4"/>
    <w:rsid w:val="00C81A02"/>
    <w:rsid w:val="00C83099"/>
    <w:rsid w:val="00C83737"/>
    <w:rsid w:val="00C855FB"/>
    <w:rsid w:val="00C85BDC"/>
    <w:rsid w:val="00C85F37"/>
    <w:rsid w:val="00C86AE8"/>
    <w:rsid w:val="00C86E27"/>
    <w:rsid w:val="00C8707D"/>
    <w:rsid w:val="00C8719A"/>
    <w:rsid w:val="00C87248"/>
    <w:rsid w:val="00C91158"/>
    <w:rsid w:val="00C91249"/>
    <w:rsid w:val="00C91E57"/>
    <w:rsid w:val="00C921B6"/>
    <w:rsid w:val="00C94ABB"/>
    <w:rsid w:val="00C95EA1"/>
    <w:rsid w:val="00C95EEB"/>
    <w:rsid w:val="00CA0C22"/>
    <w:rsid w:val="00CA11D9"/>
    <w:rsid w:val="00CA1E80"/>
    <w:rsid w:val="00CA2A0F"/>
    <w:rsid w:val="00CA2C08"/>
    <w:rsid w:val="00CA462A"/>
    <w:rsid w:val="00CA4DC4"/>
    <w:rsid w:val="00CA5DC4"/>
    <w:rsid w:val="00CA5E86"/>
    <w:rsid w:val="00CA618F"/>
    <w:rsid w:val="00CB04DB"/>
    <w:rsid w:val="00CB0D70"/>
    <w:rsid w:val="00CB107A"/>
    <w:rsid w:val="00CB24B9"/>
    <w:rsid w:val="00CB4422"/>
    <w:rsid w:val="00CB4A24"/>
    <w:rsid w:val="00CB6136"/>
    <w:rsid w:val="00CB7C8F"/>
    <w:rsid w:val="00CC01D3"/>
    <w:rsid w:val="00CC05DF"/>
    <w:rsid w:val="00CC0C91"/>
    <w:rsid w:val="00CC0EF8"/>
    <w:rsid w:val="00CC1573"/>
    <w:rsid w:val="00CC192B"/>
    <w:rsid w:val="00CC1B7E"/>
    <w:rsid w:val="00CC22CA"/>
    <w:rsid w:val="00CC39C3"/>
    <w:rsid w:val="00CC3FD3"/>
    <w:rsid w:val="00CC4230"/>
    <w:rsid w:val="00CC4EE0"/>
    <w:rsid w:val="00CC5FC7"/>
    <w:rsid w:val="00CC6056"/>
    <w:rsid w:val="00CC6969"/>
    <w:rsid w:val="00CC6E35"/>
    <w:rsid w:val="00CC7947"/>
    <w:rsid w:val="00CD0506"/>
    <w:rsid w:val="00CD0621"/>
    <w:rsid w:val="00CD0847"/>
    <w:rsid w:val="00CD1D5D"/>
    <w:rsid w:val="00CD27F1"/>
    <w:rsid w:val="00CD5928"/>
    <w:rsid w:val="00CD5D01"/>
    <w:rsid w:val="00CD5DE8"/>
    <w:rsid w:val="00CD6A46"/>
    <w:rsid w:val="00CD782F"/>
    <w:rsid w:val="00CD7CD6"/>
    <w:rsid w:val="00CE0759"/>
    <w:rsid w:val="00CE0883"/>
    <w:rsid w:val="00CE1199"/>
    <w:rsid w:val="00CE29FC"/>
    <w:rsid w:val="00CE31F3"/>
    <w:rsid w:val="00CE4BB6"/>
    <w:rsid w:val="00CE531D"/>
    <w:rsid w:val="00CE54BE"/>
    <w:rsid w:val="00CE5630"/>
    <w:rsid w:val="00CE5A7D"/>
    <w:rsid w:val="00CE5D3D"/>
    <w:rsid w:val="00CE63B4"/>
    <w:rsid w:val="00CE651A"/>
    <w:rsid w:val="00CE656F"/>
    <w:rsid w:val="00CE6B40"/>
    <w:rsid w:val="00CE6B88"/>
    <w:rsid w:val="00CE6DAB"/>
    <w:rsid w:val="00CE730C"/>
    <w:rsid w:val="00CE7618"/>
    <w:rsid w:val="00CE7932"/>
    <w:rsid w:val="00CF1FA1"/>
    <w:rsid w:val="00CF2A59"/>
    <w:rsid w:val="00CF2B24"/>
    <w:rsid w:val="00CF4164"/>
    <w:rsid w:val="00CF6924"/>
    <w:rsid w:val="00CF6BB0"/>
    <w:rsid w:val="00CF7024"/>
    <w:rsid w:val="00CF75E1"/>
    <w:rsid w:val="00D005D5"/>
    <w:rsid w:val="00D005E3"/>
    <w:rsid w:val="00D00A31"/>
    <w:rsid w:val="00D01AAD"/>
    <w:rsid w:val="00D026B4"/>
    <w:rsid w:val="00D043F0"/>
    <w:rsid w:val="00D04525"/>
    <w:rsid w:val="00D04800"/>
    <w:rsid w:val="00D05561"/>
    <w:rsid w:val="00D06285"/>
    <w:rsid w:val="00D06510"/>
    <w:rsid w:val="00D06A35"/>
    <w:rsid w:val="00D079F8"/>
    <w:rsid w:val="00D10EE3"/>
    <w:rsid w:val="00D12A13"/>
    <w:rsid w:val="00D130A0"/>
    <w:rsid w:val="00D16179"/>
    <w:rsid w:val="00D17F91"/>
    <w:rsid w:val="00D204F3"/>
    <w:rsid w:val="00D2094B"/>
    <w:rsid w:val="00D21707"/>
    <w:rsid w:val="00D236FF"/>
    <w:rsid w:val="00D242B8"/>
    <w:rsid w:val="00D24D3B"/>
    <w:rsid w:val="00D251A0"/>
    <w:rsid w:val="00D27AA4"/>
    <w:rsid w:val="00D31986"/>
    <w:rsid w:val="00D32A05"/>
    <w:rsid w:val="00D32C97"/>
    <w:rsid w:val="00D3390F"/>
    <w:rsid w:val="00D36BCD"/>
    <w:rsid w:val="00D4170D"/>
    <w:rsid w:val="00D429DE"/>
    <w:rsid w:val="00D42E63"/>
    <w:rsid w:val="00D43130"/>
    <w:rsid w:val="00D440E5"/>
    <w:rsid w:val="00D46291"/>
    <w:rsid w:val="00D463CF"/>
    <w:rsid w:val="00D46CAF"/>
    <w:rsid w:val="00D50217"/>
    <w:rsid w:val="00D50C88"/>
    <w:rsid w:val="00D50D71"/>
    <w:rsid w:val="00D515C6"/>
    <w:rsid w:val="00D52A16"/>
    <w:rsid w:val="00D52EE7"/>
    <w:rsid w:val="00D54A26"/>
    <w:rsid w:val="00D560C7"/>
    <w:rsid w:val="00D57E75"/>
    <w:rsid w:val="00D57EE9"/>
    <w:rsid w:val="00D57F7E"/>
    <w:rsid w:val="00D61D4B"/>
    <w:rsid w:val="00D6478F"/>
    <w:rsid w:val="00D71150"/>
    <w:rsid w:val="00D71476"/>
    <w:rsid w:val="00D72171"/>
    <w:rsid w:val="00D72922"/>
    <w:rsid w:val="00D734DD"/>
    <w:rsid w:val="00D74052"/>
    <w:rsid w:val="00D743EA"/>
    <w:rsid w:val="00D76408"/>
    <w:rsid w:val="00D7714F"/>
    <w:rsid w:val="00D778E8"/>
    <w:rsid w:val="00D779DC"/>
    <w:rsid w:val="00D802C1"/>
    <w:rsid w:val="00D8117D"/>
    <w:rsid w:val="00D834E2"/>
    <w:rsid w:val="00D84362"/>
    <w:rsid w:val="00D8521E"/>
    <w:rsid w:val="00D86B14"/>
    <w:rsid w:val="00D8716A"/>
    <w:rsid w:val="00D87D36"/>
    <w:rsid w:val="00D90BA0"/>
    <w:rsid w:val="00D90BE7"/>
    <w:rsid w:val="00D913AD"/>
    <w:rsid w:val="00D931BF"/>
    <w:rsid w:val="00D931E8"/>
    <w:rsid w:val="00D93262"/>
    <w:rsid w:val="00D93C8B"/>
    <w:rsid w:val="00D93DCD"/>
    <w:rsid w:val="00D9431E"/>
    <w:rsid w:val="00D94515"/>
    <w:rsid w:val="00D95383"/>
    <w:rsid w:val="00D9539C"/>
    <w:rsid w:val="00D95C74"/>
    <w:rsid w:val="00D96C47"/>
    <w:rsid w:val="00D9723F"/>
    <w:rsid w:val="00D9735F"/>
    <w:rsid w:val="00D97549"/>
    <w:rsid w:val="00DA0076"/>
    <w:rsid w:val="00DA0309"/>
    <w:rsid w:val="00DA0D4D"/>
    <w:rsid w:val="00DA12B6"/>
    <w:rsid w:val="00DA1F52"/>
    <w:rsid w:val="00DA47F2"/>
    <w:rsid w:val="00DA55D8"/>
    <w:rsid w:val="00DA5E22"/>
    <w:rsid w:val="00DA7329"/>
    <w:rsid w:val="00DA7448"/>
    <w:rsid w:val="00DA7879"/>
    <w:rsid w:val="00DB0403"/>
    <w:rsid w:val="00DB0601"/>
    <w:rsid w:val="00DB0E74"/>
    <w:rsid w:val="00DB0EE4"/>
    <w:rsid w:val="00DB4062"/>
    <w:rsid w:val="00DB412B"/>
    <w:rsid w:val="00DB463C"/>
    <w:rsid w:val="00DB49E1"/>
    <w:rsid w:val="00DB5504"/>
    <w:rsid w:val="00DB55F0"/>
    <w:rsid w:val="00DB596A"/>
    <w:rsid w:val="00DB6ABE"/>
    <w:rsid w:val="00DB71A8"/>
    <w:rsid w:val="00DB7774"/>
    <w:rsid w:val="00DC0400"/>
    <w:rsid w:val="00DC040B"/>
    <w:rsid w:val="00DC04E0"/>
    <w:rsid w:val="00DC0672"/>
    <w:rsid w:val="00DC1CF0"/>
    <w:rsid w:val="00DC25CC"/>
    <w:rsid w:val="00DC329B"/>
    <w:rsid w:val="00DC355F"/>
    <w:rsid w:val="00DC3F51"/>
    <w:rsid w:val="00DC4648"/>
    <w:rsid w:val="00DC4805"/>
    <w:rsid w:val="00DC56E3"/>
    <w:rsid w:val="00DC5DF7"/>
    <w:rsid w:val="00DC6BFC"/>
    <w:rsid w:val="00DC7682"/>
    <w:rsid w:val="00DC7D53"/>
    <w:rsid w:val="00DD003E"/>
    <w:rsid w:val="00DD1123"/>
    <w:rsid w:val="00DD2488"/>
    <w:rsid w:val="00DD3966"/>
    <w:rsid w:val="00DD4355"/>
    <w:rsid w:val="00DD4D1B"/>
    <w:rsid w:val="00DD5DD9"/>
    <w:rsid w:val="00DD750C"/>
    <w:rsid w:val="00DE0AA1"/>
    <w:rsid w:val="00DE0CB2"/>
    <w:rsid w:val="00DE2584"/>
    <w:rsid w:val="00DE2AD7"/>
    <w:rsid w:val="00DE2D9C"/>
    <w:rsid w:val="00DE303C"/>
    <w:rsid w:val="00DE3277"/>
    <w:rsid w:val="00DE36BC"/>
    <w:rsid w:val="00DE55D1"/>
    <w:rsid w:val="00DE6421"/>
    <w:rsid w:val="00DE766A"/>
    <w:rsid w:val="00DF0691"/>
    <w:rsid w:val="00DF1187"/>
    <w:rsid w:val="00DF3FBD"/>
    <w:rsid w:val="00DF55E9"/>
    <w:rsid w:val="00DF63AB"/>
    <w:rsid w:val="00DF686D"/>
    <w:rsid w:val="00E005AD"/>
    <w:rsid w:val="00E00EB7"/>
    <w:rsid w:val="00E01BCC"/>
    <w:rsid w:val="00E02166"/>
    <w:rsid w:val="00E03D3A"/>
    <w:rsid w:val="00E057D8"/>
    <w:rsid w:val="00E05A8D"/>
    <w:rsid w:val="00E05FE0"/>
    <w:rsid w:val="00E069EB"/>
    <w:rsid w:val="00E06EB1"/>
    <w:rsid w:val="00E07F0A"/>
    <w:rsid w:val="00E10153"/>
    <w:rsid w:val="00E103C1"/>
    <w:rsid w:val="00E10491"/>
    <w:rsid w:val="00E12077"/>
    <w:rsid w:val="00E12107"/>
    <w:rsid w:val="00E13738"/>
    <w:rsid w:val="00E13CE1"/>
    <w:rsid w:val="00E14D66"/>
    <w:rsid w:val="00E1503A"/>
    <w:rsid w:val="00E179B4"/>
    <w:rsid w:val="00E21016"/>
    <w:rsid w:val="00E21063"/>
    <w:rsid w:val="00E25679"/>
    <w:rsid w:val="00E25D85"/>
    <w:rsid w:val="00E26554"/>
    <w:rsid w:val="00E26969"/>
    <w:rsid w:val="00E2783D"/>
    <w:rsid w:val="00E30C89"/>
    <w:rsid w:val="00E3434D"/>
    <w:rsid w:val="00E34600"/>
    <w:rsid w:val="00E34BB3"/>
    <w:rsid w:val="00E3533B"/>
    <w:rsid w:val="00E36FA0"/>
    <w:rsid w:val="00E370F7"/>
    <w:rsid w:val="00E37691"/>
    <w:rsid w:val="00E37E47"/>
    <w:rsid w:val="00E37FD5"/>
    <w:rsid w:val="00E40412"/>
    <w:rsid w:val="00E41032"/>
    <w:rsid w:val="00E41A1D"/>
    <w:rsid w:val="00E4216B"/>
    <w:rsid w:val="00E4328B"/>
    <w:rsid w:val="00E43751"/>
    <w:rsid w:val="00E43C1E"/>
    <w:rsid w:val="00E43E86"/>
    <w:rsid w:val="00E4630A"/>
    <w:rsid w:val="00E4669A"/>
    <w:rsid w:val="00E46711"/>
    <w:rsid w:val="00E46C96"/>
    <w:rsid w:val="00E47790"/>
    <w:rsid w:val="00E47CD6"/>
    <w:rsid w:val="00E47D70"/>
    <w:rsid w:val="00E5157B"/>
    <w:rsid w:val="00E52E37"/>
    <w:rsid w:val="00E52F86"/>
    <w:rsid w:val="00E52FA0"/>
    <w:rsid w:val="00E535D2"/>
    <w:rsid w:val="00E54612"/>
    <w:rsid w:val="00E549BC"/>
    <w:rsid w:val="00E54F30"/>
    <w:rsid w:val="00E56642"/>
    <w:rsid w:val="00E61101"/>
    <w:rsid w:val="00E6350A"/>
    <w:rsid w:val="00E6491D"/>
    <w:rsid w:val="00E656C2"/>
    <w:rsid w:val="00E67C4D"/>
    <w:rsid w:val="00E709E4"/>
    <w:rsid w:val="00E72ABF"/>
    <w:rsid w:val="00E7466B"/>
    <w:rsid w:val="00E7473B"/>
    <w:rsid w:val="00E7532A"/>
    <w:rsid w:val="00E770D9"/>
    <w:rsid w:val="00E770FD"/>
    <w:rsid w:val="00E77445"/>
    <w:rsid w:val="00E7788E"/>
    <w:rsid w:val="00E80B04"/>
    <w:rsid w:val="00E826EE"/>
    <w:rsid w:val="00E82744"/>
    <w:rsid w:val="00E82882"/>
    <w:rsid w:val="00E82FCD"/>
    <w:rsid w:val="00E84EAF"/>
    <w:rsid w:val="00E850EC"/>
    <w:rsid w:val="00E856B4"/>
    <w:rsid w:val="00E861A3"/>
    <w:rsid w:val="00E86B03"/>
    <w:rsid w:val="00E870C7"/>
    <w:rsid w:val="00E87E0D"/>
    <w:rsid w:val="00E90E42"/>
    <w:rsid w:val="00E910F0"/>
    <w:rsid w:val="00E9125F"/>
    <w:rsid w:val="00E91A85"/>
    <w:rsid w:val="00E9201C"/>
    <w:rsid w:val="00E93E00"/>
    <w:rsid w:val="00E95265"/>
    <w:rsid w:val="00E95FF1"/>
    <w:rsid w:val="00E962AD"/>
    <w:rsid w:val="00E96FD5"/>
    <w:rsid w:val="00E975B7"/>
    <w:rsid w:val="00EA21E2"/>
    <w:rsid w:val="00EA53D3"/>
    <w:rsid w:val="00EA667A"/>
    <w:rsid w:val="00EA6EC7"/>
    <w:rsid w:val="00EA7843"/>
    <w:rsid w:val="00EB0827"/>
    <w:rsid w:val="00EB0CDA"/>
    <w:rsid w:val="00EB0F07"/>
    <w:rsid w:val="00EB0FFF"/>
    <w:rsid w:val="00EB15BE"/>
    <w:rsid w:val="00EB20AF"/>
    <w:rsid w:val="00EB292B"/>
    <w:rsid w:val="00EB3854"/>
    <w:rsid w:val="00EB3C8C"/>
    <w:rsid w:val="00EB448C"/>
    <w:rsid w:val="00EB5745"/>
    <w:rsid w:val="00EB5E29"/>
    <w:rsid w:val="00EB75A0"/>
    <w:rsid w:val="00EC030A"/>
    <w:rsid w:val="00EC0324"/>
    <w:rsid w:val="00EC0879"/>
    <w:rsid w:val="00EC089F"/>
    <w:rsid w:val="00EC32A1"/>
    <w:rsid w:val="00EC3B7D"/>
    <w:rsid w:val="00EC4D7F"/>
    <w:rsid w:val="00EC6138"/>
    <w:rsid w:val="00EC6D11"/>
    <w:rsid w:val="00ED15FB"/>
    <w:rsid w:val="00ED22E0"/>
    <w:rsid w:val="00ED2B01"/>
    <w:rsid w:val="00ED4B77"/>
    <w:rsid w:val="00ED6E01"/>
    <w:rsid w:val="00ED6E86"/>
    <w:rsid w:val="00ED749B"/>
    <w:rsid w:val="00EE0105"/>
    <w:rsid w:val="00EE02A0"/>
    <w:rsid w:val="00EE05B7"/>
    <w:rsid w:val="00EE135F"/>
    <w:rsid w:val="00EE18C9"/>
    <w:rsid w:val="00EE19F2"/>
    <w:rsid w:val="00EE2459"/>
    <w:rsid w:val="00EE27ED"/>
    <w:rsid w:val="00EE2B87"/>
    <w:rsid w:val="00EE306E"/>
    <w:rsid w:val="00EE3582"/>
    <w:rsid w:val="00EE40A2"/>
    <w:rsid w:val="00EE4D10"/>
    <w:rsid w:val="00EE5A17"/>
    <w:rsid w:val="00EE6BEC"/>
    <w:rsid w:val="00EE7080"/>
    <w:rsid w:val="00EE7108"/>
    <w:rsid w:val="00EE73C2"/>
    <w:rsid w:val="00EE76A0"/>
    <w:rsid w:val="00EE77E1"/>
    <w:rsid w:val="00EE7803"/>
    <w:rsid w:val="00EE7C1B"/>
    <w:rsid w:val="00EF1159"/>
    <w:rsid w:val="00EF2924"/>
    <w:rsid w:val="00EF2D6E"/>
    <w:rsid w:val="00EF322D"/>
    <w:rsid w:val="00EF36C3"/>
    <w:rsid w:val="00EF4161"/>
    <w:rsid w:val="00EF4D35"/>
    <w:rsid w:val="00EF6B8E"/>
    <w:rsid w:val="00EF6DC9"/>
    <w:rsid w:val="00EF76A3"/>
    <w:rsid w:val="00F00565"/>
    <w:rsid w:val="00F00950"/>
    <w:rsid w:val="00F02A7F"/>
    <w:rsid w:val="00F03CB2"/>
    <w:rsid w:val="00F04947"/>
    <w:rsid w:val="00F05274"/>
    <w:rsid w:val="00F1169F"/>
    <w:rsid w:val="00F117FB"/>
    <w:rsid w:val="00F12251"/>
    <w:rsid w:val="00F124D7"/>
    <w:rsid w:val="00F1382C"/>
    <w:rsid w:val="00F13A58"/>
    <w:rsid w:val="00F13BC0"/>
    <w:rsid w:val="00F15ABD"/>
    <w:rsid w:val="00F161BB"/>
    <w:rsid w:val="00F16226"/>
    <w:rsid w:val="00F1725E"/>
    <w:rsid w:val="00F17573"/>
    <w:rsid w:val="00F17709"/>
    <w:rsid w:val="00F204C8"/>
    <w:rsid w:val="00F2346B"/>
    <w:rsid w:val="00F237EB"/>
    <w:rsid w:val="00F2541A"/>
    <w:rsid w:val="00F2549E"/>
    <w:rsid w:val="00F26233"/>
    <w:rsid w:val="00F26B78"/>
    <w:rsid w:val="00F27850"/>
    <w:rsid w:val="00F32707"/>
    <w:rsid w:val="00F328A2"/>
    <w:rsid w:val="00F347E2"/>
    <w:rsid w:val="00F35938"/>
    <w:rsid w:val="00F35C16"/>
    <w:rsid w:val="00F35EF8"/>
    <w:rsid w:val="00F360D3"/>
    <w:rsid w:val="00F36609"/>
    <w:rsid w:val="00F36C50"/>
    <w:rsid w:val="00F40300"/>
    <w:rsid w:val="00F40AB6"/>
    <w:rsid w:val="00F40CC6"/>
    <w:rsid w:val="00F42CE6"/>
    <w:rsid w:val="00F430CE"/>
    <w:rsid w:val="00F43B4F"/>
    <w:rsid w:val="00F43FEC"/>
    <w:rsid w:val="00F442E3"/>
    <w:rsid w:val="00F454A9"/>
    <w:rsid w:val="00F478E7"/>
    <w:rsid w:val="00F47C0C"/>
    <w:rsid w:val="00F502E5"/>
    <w:rsid w:val="00F5122E"/>
    <w:rsid w:val="00F52730"/>
    <w:rsid w:val="00F52EC0"/>
    <w:rsid w:val="00F53A2F"/>
    <w:rsid w:val="00F5526A"/>
    <w:rsid w:val="00F55BE8"/>
    <w:rsid w:val="00F5609B"/>
    <w:rsid w:val="00F5717C"/>
    <w:rsid w:val="00F57A79"/>
    <w:rsid w:val="00F57E0C"/>
    <w:rsid w:val="00F604C9"/>
    <w:rsid w:val="00F61328"/>
    <w:rsid w:val="00F614EF"/>
    <w:rsid w:val="00F61D38"/>
    <w:rsid w:val="00F629F4"/>
    <w:rsid w:val="00F62C6A"/>
    <w:rsid w:val="00F62F4B"/>
    <w:rsid w:val="00F632E4"/>
    <w:rsid w:val="00F63462"/>
    <w:rsid w:val="00F63498"/>
    <w:rsid w:val="00F64ABA"/>
    <w:rsid w:val="00F65636"/>
    <w:rsid w:val="00F6608A"/>
    <w:rsid w:val="00F70C28"/>
    <w:rsid w:val="00F71438"/>
    <w:rsid w:val="00F71B55"/>
    <w:rsid w:val="00F733FA"/>
    <w:rsid w:val="00F74201"/>
    <w:rsid w:val="00F7464B"/>
    <w:rsid w:val="00F77E25"/>
    <w:rsid w:val="00F80119"/>
    <w:rsid w:val="00F81BFA"/>
    <w:rsid w:val="00F8380D"/>
    <w:rsid w:val="00F841E8"/>
    <w:rsid w:val="00F8456B"/>
    <w:rsid w:val="00F84C8A"/>
    <w:rsid w:val="00F8522E"/>
    <w:rsid w:val="00F85575"/>
    <w:rsid w:val="00F8606C"/>
    <w:rsid w:val="00F87CA2"/>
    <w:rsid w:val="00F903BC"/>
    <w:rsid w:val="00F90FA5"/>
    <w:rsid w:val="00F911EA"/>
    <w:rsid w:val="00F91800"/>
    <w:rsid w:val="00F92819"/>
    <w:rsid w:val="00F92922"/>
    <w:rsid w:val="00F92DDF"/>
    <w:rsid w:val="00F93565"/>
    <w:rsid w:val="00F94286"/>
    <w:rsid w:val="00F9474E"/>
    <w:rsid w:val="00F94CDE"/>
    <w:rsid w:val="00F97126"/>
    <w:rsid w:val="00F97F08"/>
    <w:rsid w:val="00FA0C3E"/>
    <w:rsid w:val="00FA0EF8"/>
    <w:rsid w:val="00FA1211"/>
    <w:rsid w:val="00FA1C1F"/>
    <w:rsid w:val="00FA2434"/>
    <w:rsid w:val="00FA26FE"/>
    <w:rsid w:val="00FA3F53"/>
    <w:rsid w:val="00FA56AF"/>
    <w:rsid w:val="00FA7294"/>
    <w:rsid w:val="00FA79A4"/>
    <w:rsid w:val="00FB0259"/>
    <w:rsid w:val="00FB1AFE"/>
    <w:rsid w:val="00FB2B3F"/>
    <w:rsid w:val="00FB2B93"/>
    <w:rsid w:val="00FB2EAC"/>
    <w:rsid w:val="00FB3B94"/>
    <w:rsid w:val="00FB3D75"/>
    <w:rsid w:val="00FB4067"/>
    <w:rsid w:val="00FB42B7"/>
    <w:rsid w:val="00FB4AC7"/>
    <w:rsid w:val="00FB5AC1"/>
    <w:rsid w:val="00FB6241"/>
    <w:rsid w:val="00FB6A95"/>
    <w:rsid w:val="00FB6AFF"/>
    <w:rsid w:val="00FB7253"/>
    <w:rsid w:val="00FC3829"/>
    <w:rsid w:val="00FC3EED"/>
    <w:rsid w:val="00FC3F44"/>
    <w:rsid w:val="00FC441F"/>
    <w:rsid w:val="00FC46D3"/>
    <w:rsid w:val="00FC4917"/>
    <w:rsid w:val="00FC4EE5"/>
    <w:rsid w:val="00FC5F3A"/>
    <w:rsid w:val="00FC64DE"/>
    <w:rsid w:val="00FC66C5"/>
    <w:rsid w:val="00FC66FC"/>
    <w:rsid w:val="00FC7100"/>
    <w:rsid w:val="00FD08AC"/>
    <w:rsid w:val="00FD0903"/>
    <w:rsid w:val="00FD1342"/>
    <w:rsid w:val="00FD1B57"/>
    <w:rsid w:val="00FD230D"/>
    <w:rsid w:val="00FD282B"/>
    <w:rsid w:val="00FD2941"/>
    <w:rsid w:val="00FD3595"/>
    <w:rsid w:val="00FD3E1E"/>
    <w:rsid w:val="00FD44CC"/>
    <w:rsid w:val="00FD5149"/>
    <w:rsid w:val="00FD5453"/>
    <w:rsid w:val="00FD56B5"/>
    <w:rsid w:val="00FD649B"/>
    <w:rsid w:val="00FD683C"/>
    <w:rsid w:val="00FD6A0F"/>
    <w:rsid w:val="00FD7449"/>
    <w:rsid w:val="00FE0A79"/>
    <w:rsid w:val="00FE20DC"/>
    <w:rsid w:val="00FE2A27"/>
    <w:rsid w:val="00FE3086"/>
    <w:rsid w:val="00FE3826"/>
    <w:rsid w:val="00FE4452"/>
    <w:rsid w:val="00FE4BEB"/>
    <w:rsid w:val="00FE5495"/>
    <w:rsid w:val="00FE6FDF"/>
    <w:rsid w:val="00FE759F"/>
    <w:rsid w:val="00FF0031"/>
    <w:rsid w:val="00FF35A0"/>
    <w:rsid w:val="00FF37BD"/>
    <w:rsid w:val="00FF3858"/>
    <w:rsid w:val="00FF38AE"/>
    <w:rsid w:val="00FF4703"/>
    <w:rsid w:val="00FF4EA4"/>
    <w:rsid w:val="00FF6245"/>
    <w:rsid w:val="00FF69AA"/>
    <w:rsid w:val="00FF759A"/>
    <w:rsid w:val="00FF786E"/>
    <w:rsid w:val="00FF7E7B"/>
    <w:rsid w:val="00FF7E8F"/>
    <w:rsid w:val="0D698358"/>
    <w:rsid w:val="1C1F7F64"/>
    <w:rsid w:val="1E626114"/>
    <w:rsid w:val="2AD57B70"/>
    <w:rsid w:val="37642926"/>
    <w:rsid w:val="7407D911"/>
    <w:rsid w:val="7DFF64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BB40D"/>
  <w15:docId w15:val="{CC64FD6A-2138-4D7D-A69F-DB4EF2BF4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FBD"/>
  </w:style>
  <w:style w:type="paragraph" w:styleId="Heading1">
    <w:name w:val="heading 1"/>
    <w:basedOn w:val="Normal"/>
    <w:next w:val="Normal"/>
    <w:link w:val="Heading1Char"/>
    <w:uiPriority w:val="99"/>
    <w:qFormat/>
    <w:rsid w:val="008D3B4B"/>
    <w:pPr>
      <w:keepNext/>
      <w:tabs>
        <w:tab w:val="num" w:pos="375"/>
      </w:tabs>
      <w:ind w:left="375" w:hanging="375"/>
      <w:jc w:val="both"/>
      <w:outlineLvl w:val="0"/>
    </w:pPr>
    <w:rPr>
      <w:rFonts w:eastAsia="Times New Roman" w:cs="Times New Roman"/>
      <w:b/>
      <w:sz w:val="32"/>
      <w:szCs w:val="20"/>
    </w:rPr>
  </w:style>
  <w:style w:type="paragraph" w:styleId="Heading2">
    <w:name w:val="heading 2"/>
    <w:basedOn w:val="Normal"/>
    <w:next w:val="Normal"/>
    <w:link w:val="Heading2Char"/>
    <w:unhideWhenUsed/>
    <w:qFormat/>
    <w:rsid w:val="008D3B4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E36FA0"/>
    <w:pPr>
      <w:keepNext/>
      <w:tabs>
        <w:tab w:val="num" w:pos="0"/>
      </w:tabs>
      <w:suppressAutoHyphens/>
      <w:jc w:val="right"/>
      <w:outlineLvl w:val="2"/>
    </w:pPr>
    <w:rPr>
      <w:rFonts w:ascii="Arial" w:eastAsia="Times New Roman" w:hAnsi="Arial" w:cs="Times New Roman"/>
      <w:sz w:val="20"/>
      <w:szCs w:val="19"/>
      <w:lang w:val="x-none" w:eastAsia="zh-CN"/>
    </w:rPr>
  </w:style>
  <w:style w:type="paragraph" w:styleId="Heading4">
    <w:name w:val="heading 4"/>
    <w:basedOn w:val="Normal"/>
    <w:next w:val="Normal"/>
    <w:link w:val="Heading4Char"/>
    <w:qFormat/>
    <w:rsid w:val="00E36FA0"/>
    <w:pPr>
      <w:keepNext/>
      <w:tabs>
        <w:tab w:val="num" w:pos="0"/>
      </w:tabs>
      <w:suppressAutoHyphens/>
      <w:spacing w:after="120"/>
      <w:jc w:val="both"/>
      <w:outlineLvl w:val="3"/>
    </w:pPr>
    <w:rPr>
      <w:rFonts w:eastAsia="Times New Roman" w:cs="Times New Roman"/>
      <w:color w:val="000000"/>
      <w:sz w:val="20"/>
      <w:szCs w:val="20"/>
      <w:lang w:val="x-none" w:eastAsia="zh-CN"/>
    </w:rPr>
  </w:style>
  <w:style w:type="paragraph" w:styleId="Heading5">
    <w:name w:val="heading 5"/>
    <w:basedOn w:val="Normal"/>
    <w:next w:val="Normal"/>
    <w:link w:val="Heading5Char"/>
    <w:uiPriority w:val="9"/>
    <w:qFormat/>
    <w:rsid w:val="00E36FA0"/>
    <w:pPr>
      <w:keepNext/>
      <w:keepLines/>
      <w:spacing w:before="200"/>
      <w:outlineLvl w:val="4"/>
    </w:pPr>
    <w:rPr>
      <w:rFonts w:ascii="Cambria" w:eastAsia="Times New Roman" w:hAnsi="Cambria" w:cs="Times New Roman"/>
      <w:color w:val="243F60"/>
      <w:sz w:val="20"/>
      <w:szCs w:val="24"/>
      <w:lang w:val="en-GB" w:eastAsia="x-none"/>
    </w:rPr>
  </w:style>
  <w:style w:type="paragraph" w:styleId="Heading6">
    <w:name w:val="heading 6"/>
    <w:basedOn w:val="Normal"/>
    <w:next w:val="Normal"/>
    <w:link w:val="Heading6Char"/>
    <w:qFormat/>
    <w:rsid w:val="00E36FA0"/>
    <w:pPr>
      <w:keepNext/>
      <w:widowControl w:val="0"/>
      <w:tabs>
        <w:tab w:val="num" w:pos="0"/>
      </w:tabs>
      <w:suppressAutoHyphens/>
      <w:spacing w:before="120"/>
      <w:ind w:right="-11"/>
      <w:jc w:val="both"/>
      <w:outlineLvl w:val="5"/>
    </w:pPr>
    <w:rPr>
      <w:rFonts w:eastAsia="Times New Roman" w:cs="Times New Roman"/>
      <w:color w:val="000000"/>
      <w:sz w:val="20"/>
      <w:szCs w:val="19"/>
      <w:lang w:val="x-none" w:eastAsia="zh-CN"/>
    </w:rPr>
  </w:style>
  <w:style w:type="paragraph" w:styleId="Heading7">
    <w:name w:val="heading 7"/>
    <w:basedOn w:val="Normal"/>
    <w:next w:val="Normal"/>
    <w:link w:val="Heading7Char"/>
    <w:qFormat/>
    <w:rsid w:val="00E36FA0"/>
    <w:pPr>
      <w:tabs>
        <w:tab w:val="num" w:pos="0"/>
      </w:tabs>
      <w:suppressAutoHyphens/>
      <w:spacing w:before="240" w:after="60"/>
      <w:outlineLvl w:val="6"/>
    </w:pPr>
    <w:rPr>
      <w:rFonts w:eastAsia="Times New Roman" w:cs="Times New Roman"/>
      <w:bCs/>
      <w:sz w:val="20"/>
      <w:szCs w:val="24"/>
      <w:lang w:val="x-none" w:eastAsia="zh-CN"/>
    </w:rPr>
  </w:style>
  <w:style w:type="paragraph" w:styleId="Heading8">
    <w:name w:val="heading 8"/>
    <w:basedOn w:val="Normal"/>
    <w:next w:val="Normal"/>
    <w:link w:val="Heading8Char"/>
    <w:qFormat/>
    <w:rsid w:val="00E36FA0"/>
    <w:pPr>
      <w:keepNext/>
      <w:tabs>
        <w:tab w:val="num" w:pos="0"/>
        <w:tab w:val="center" w:pos="2454"/>
      </w:tabs>
      <w:suppressAutoHyphens/>
      <w:outlineLvl w:val="7"/>
    </w:pPr>
    <w:rPr>
      <w:rFonts w:ascii="Arial" w:eastAsia="Times New Roman" w:hAnsi="Arial" w:cs="Times New Roman"/>
      <w:color w:val="000000"/>
      <w:sz w:val="26"/>
      <w:szCs w:val="20"/>
      <w:lang w:val="x-none" w:eastAsia="zh-CN"/>
    </w:rPr>
  </w:style>
  <w:style w:type="paragraph" w:styleId="Heading9">
    <w:name w:val="heading 9"/>
    <w:basedOn w:val="Normal"/>
    <w:next w:val="Normal"/>
    <w:link w:val="Heading9Char"/>
    <w:qFormat/>
    <w:rsid w:val="00E36FA0"/>
    <w:pPr>
      <w:tabs>
        <w:tab w:val="num" w:pos="0"/>
      </w:tabs>
      <w:suppressAutoHyphens/>
      <w:spacing w:before="240" w:after="60"/>
      <w:outlineLvl w:val="8"/>
    </w:pPr>
    <w:rPr>
      <w:rFonts w:ascii="Arial" w:eastAsia="Times New Roman" w:hAnsi="Arial" w:cs="Times New Roman"/>
      <w:bCs/>
      <w:sz w:val="22"/>
      <w:szCs w:val="20"/>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6B03"/>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86B03"/>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Normal bullet 2,Bullet list,List Paragraph1,Saistīto dokumentu saraksts,PPS_Bullet,2,Syle 1,Numurets,H&amp;P List Paragraph,Strip,Colorful List - Accent 12,Saraksta rindkopa,1st level - Bullet List Paragraph,Heading 2_sj,Lijstaline"/>
    <w:basedOn w:val="Normal"/>
    <w:link w:val="ListParagraphChar"/>
    <w:uiPriority w:val="34"/>
    <w:qFormat/>
    <w:rsid w:val="001B293F"/>
    <w:pPr>
      <w:ind w:left="720"/>
      <w:contextualSpacing/>
    </w:pPr>
  </w:style>
  <w:style w:type="character" w:styleId="CommentReference">
    <w:name w:val="annotation reference"/>
    <w:basedOn w:val="DefaultParagraphFont"/>
    <w:uiPriority w:val="99"/>
    <w:unhideWhenUsed/>
    <w:qFormat/>
    <w:rsid w:val="008165F8"/>
    <w:rPr>
      <w:sz w:val="16"/>
      <w:szCs w:val="16"/>
    </w:rPr>
  </w:style>
  <w:style w:type="paragraph" w:styleId="CommentText">
    <w:name w:val="annotation text"/>
    <w:basedOn w:val="Normal"/>
    <w:link w:val="CommentTextChar"/>
    <w:uiPriority w:val="99"/>
    <w:unhideWhenUsed/>
    <w:qFormat/>
    <w:rsid w:val="008165F8"/>
    <w:rPr>
      <w:sz w:val="20"/>
      <w:szCs w:val="20"/>
    </w:rPr>
  </w:style>
  <w:style w:type="character" w:customStyle="1" w:styleId="CommentTextChar">
    <w:name w:val="Comment Text Char"/>
    <w:basedOn w:val="DefaultParagraphFont"/>
    <w:link w:val="CommentText"/>
    <w:uiPriority w:val="99"/>
    <w:qFormat/>
    <w:rsid w:val="008165F8"/>
    <w:rPr>
      <w:sz w:val="20"/>
      <w:szCs w:val="20"/>
    </w:rPr>
  </w:style>
  <w:style w:type="paragraph" w:styleId="CommentSubject">
    <w:name w:val="annotation subject"/>
    <w:basedOn w:val="CommentText"/>
    <w:next w:val="CommentText"/>
    <w:link w:val="CommentSubjectChar"/>
    <w:unhideWhenUsed/>
    <w:rsid w:val="008165F8"/>
    <w:rPr>
      <w:b/>
      <w:bCs/>
    </w:rPr>
  </w:style>
  <w:style w:type="character" w:customStyle="1" w:styleId="CommentSubjectChar">
    <w:name w:val="Comment Subject Char"/>
    <w:basedOn w:val="CommentTextChar"/>
    <w:link w:val="CommentSubject"/>
    <w:rsid w:val="008165F8"/>
    <w:rPr>
      <w:b/>
      <w:bCs/>
      <w:sz w:val="20"/>
      <w:szCs w:val="20"/>
    </w:rPr>
  </w:style>
  <w:style w:type="paragraph" w:styleId="BalloonText">
    <w:name w:val="Balloon Text"/>
    <w:basedOn w:val="Normal"/>
    <w:link w:val="BalloonTextChar"/>
    <w:unhideWhenUsed/>
    <w:rsid w:val="008165F8"/>
    <w:rPr>
      <w:rFonts w:ascii="Tahoma" w:hAnsi="Tahoma" w:cs="Tahoma"/>
      <w:sz w:val="16"/>
      <w:szCs w:val="16"/>
    </w:rPr>
  </w:style>
  <w:style w:type="character" w:customStyle="1" w:styleId="BalloonTextChar">
    <w:name w:val="Balloon Text Char"/>
    <w:basedOn w:val="DefaultParagraphFont"/>
    <w:link w:val="BalloonText"/>
    <w:rsid w:val="008165F8"/>
    <w:rPr>
      <w:rFonts w:ascii="Tahoma" w:hAnsi="Tahoma" w:cs="Tahoma"/>
      <w:sz w:val="16"/>
      <w:szCs w:val="16"/>
    </w:rPr>
  </w:style>
  <w:style w:type="paragraph" w:styleId="Header">
    <w:name w:val="header"/>
    <w:basedOn w:val="Normal"/>
    <w:link w:val="HeaderChar"/>
    <w:unhideWhenUsed/>
    <w:rsid w:val="00183526"/>
    <w:pPr>
      <w:tabs>
        <w:tab w:val="center" w:pos="4153"/>
        <w:tab w:val="right" w:pos="8306"/>
      </w:tabs>
    </w:pPr>
  </w:style>
  <w:style w:type="character" w:customStyle="1" w:styleId="HeaderChar">
    <w:name w:val="Header Char"/>
    <w:basedOn w:val="DefaultParagraphFont"/>
    <w:link w:val="Header"/>
    <w:rsid w:val="00183526"/>
  </w:style>
  <w:style w:type="paragraph" w:styleId="Footer">
    <w:name w:val="footer"/>
    <w:basedOn w:val="Normal"/>
    <w:link w:val="FooterChar"/>
    <w:uiPriority w:val="99"/>
    <w:unhideWhenUsed/>
    <w:rsid w:val="00183526"/>
    <w:pPr>
      <w:tabs>
        <w:tab w:val="center" w:pos="4153"/>
        <w:tab w:val="right" w:pos="8306"/>
      </w:tabs>
    </w:pPr>
  </w:style>
  <w:style w:type="character" w:customStyle="1" w:styleId="FooterChar">
    <w:name w:val="Footer Char"/>
    <w:basedOn w:val="DefaultParagraphFont"/>
    <w:link w:val="Footer"/>
    <w:uiPriority w:val="99"/>
    <w:rsid w:val="00183526"/>
  </w:style>
  <w:style w:type="character" w:styleId="Emphasis">
    <w:name w:val="Emphasis"/>
    <w:basedOn w:val="DefaultParagraphFont"/>
    <w:qFormat/>
    <w:rsid w:val="00B73EA6"/>
    <w:rPr>
      <w:b/>
      <w:bCs/>
      <w:i w:val="0"/>
      <w:iCs w:val="0"/>
    </w:rPr>
  </w:style>
  <w:style w:type="paragraph" w:styleId="Revision">
    <w:name w:val="Revision"/>
    <w:hidden/>
    <w:rsid w:val="00EE27ED"/>
  </w:style>
  <w:style w:type="character" w:styleId="Hyperlink">
    <w:name w:val="Hyperlink"/>
    <w:basedOn w:val="DefaultParagraphFont"/>
    <w:uiPriority w:val="99"/>
    <w:unhideWhenUsed/>
    <w:rsid w:val="00486BEC"/>
    <w:rPr>
      <w:color w:val="0000FF" w:themeColor="hyperlink"/>
      <w:u w:val="single"/>
    </w:rPr>
  </w:style>
  <w:style w:type="paragraph" w:styleId="FootnoteText">
    <w:name w:val="footnote text"/>
    <w:basedOn w:val="Normal"/>
    <w:link w:val="FootnoteTextChar"/>
    <w:uiPriority w:val="99"/>
    <w:unhideWhenUsed/>
    <w:rsid w:val="000F4217"/>
    <w:rPr>
      <w:sz w:val="20"/>
      <w:szCs w:val="20"/>
    </w:rPr>
  </w:style>
  <w:style w:type="character" w:customStyle="1" w:styleId="FootnoteTextChar">
    <w:name w:val="Footnote Text Char"/>
    <w:basedOn w:val="DefaultParagraphFont"/>
    <w:link w:val="FootnoteText"/>
    <w:uiPriority w:val="99"/>
    <w:rsid w:val="000F4217"/>
    <w:rPr>
      <w:sz w:val="20"/>
      <w:szCs w:val="20"/>
    </w:rPr>
  </w:style>
  <w:style w:type="character" w:styleId="FootnoteReference">
    <w:name w:val="footnote reference"/>
    <w:basedOn w:val="DefaultParagraphFont"/>
    <w:uiPriority w:val="99"/>
    <w:unhideWhenUsed/>
    <w:rsid w:val="000F4217"/>
    <w:rPr>
      <w:vertAlign w:val="superscript"/>
    </w:rPr>
  </w:style>
  <w:style w:type="paragraph" w:styleId="Title">
    <w:name w:val="Title"/>
    <w:basedOn w:val="Normal"/>
    <w:link w:val="TitleChar"/>
    <w:qFormat/>
    <w:rsid w:val="00F2346B"/>
    <w:pPr>
      <w:jc w:val="center"/>
    </w:pPr>
    <w:rPr>
      <w:rFonts w:eastAsia="Times New Roman" w:cs="Times New Roman"/>
      <w:b/>
      <w:sz w:val="32"/>
      <w:szCs w:val="20"/>
    </w:rPr>
  </w:style>
  <w:style w:type="character" w:customStyle="1" w:styleId="TitleChar">
    <w:name w:val="Title Char"/>
    <w:basedOn w:val="DefaultParagraphFont"/>
    <w:link w:val="Title"/>
    <w:rsid w:val="00F2346B"/>
    <w:rPr>
      <w:rFonts w:eastAsia="Times New Roman" w:cs="Times New Roman"/>
      <w:b/>
      <w:sz w:val="32"/>
      <w:szCs w:val="20"/>
    </w:rPr>
  </w:style>
  <w:style w:type="character" w:customStyle="1" w:styleId="ListParagraphChar">
    <w:name w:val="List Paragraph Char"/>
    <w:aliases w:val="Virsraksti Char,Normal bullet 2 Char,Bullet list Char,List Paragraph1 Char,Saistīto dokumentu saraksts Char,PPS_Bullet Char,2 Char,Syle 1 Char,Numurets Char,H&amp;P List Paragraph Char,Strip Char,Colorful List - Accent 12 Char"/>
    <w:link w:val="ListParagraph"/>
    <w:uiPriority w:val="34"/>
    <w:qFormat/>
    <w:rsid w:val="00361DFE"/>
  </w:style>
  <w:style w:type="paragraph" w:styleId="BodyText2">
    <w:name w:val="Body Text 2"/>
    <w:basedOn w:val="Normal"/>
    <w:link w:val="BodyText2Char"/>
    <w:rsid w:val="003B3847"/>
    <w:pPr>
      <w:jc w:val="both"/>
    </w:pPr>
    <w:rPr>
      <w:rFonts w:eastAsia="Times New Roman" w:cs="Times New Roman"/>
      <w:sz w:val="28"/>
      <w:szCs w:val="20"/>
    </w:rPr>
  </w:style>
  <w:style w:type="character" w:customStyle="1" w:styleId="BodyText2Char">
    <w:name w:val="Body Text 2 Char"/>
    <w:basedOn w:val="DefaultParagraphFont"/>
    <w:link w:val="BodyText2"/>
    <w:rsid w:val="003B3847"/>
    <w:rPr>
      <w:rFonts w:eastAsia="Times New Roman" w:cs="Times New Roman"/>
      <w:sz w:val="28"/>
      <w:szCs w:val="20"/>
    </w:rPr>
  </w:style>
  <w:style w:type="character" w:customStyle="1" w:styleId="Heading2Char">
    <w:name w:val="Heading 2 Char"/>
    <w:basedOn w:val="DefaultParagraphFont"/>
    <w:link w:val="Heading2"/>
    <w:rsid w:val="008D3B4B"/>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8D3B4B"/>
    <w:rPr>
      <w:rFonts w:eastAsia="Times New Roman" w:cs="Times New Roman"/>
      <w:b/>
      <w:sz w:val="32"/>
      <w:szCs w:val="20"/>
    </w:rPr>
  </w:style>
  <w:style w:type="character" w:customStyle="1" w:styleId="Heading3Char">
    <w:name w:val="Heading 3 Char"/>
    <w:basedOn w:val="DefaultParagraphFont"/>
    <w:link w:val="Heading3"/>
    <w:rsid w:val="00E36FA0"/>
    <w:rPr>
      <w:rFonts w:ascii="Arial" w:eastAsia="Times New Roman" w:hAnsi="Arial" w:cs="Times New Roman"/>
      <w:sz w:val="20"/>
      <w:szCs w:val="19"/>
      <w:lang w:val="x-none" w:eastAsia="zh-CN"/>
    </w:rPr>
  </w:style>
  <w:style w:type="character" w:customStyle="1" w:styleId="Heading4Char">
    <w:name w:val="Heading 4 Char"/>
    <w:basedOn w:val="DefaultParagraphFont"/>
    <w:link w:val="Heading4"/>
    <w:rsid w:val="00E36FA0"/>
    <w:rPr>
      <w:rFonts w:eastAsia="Times New Roman" w:cs="Times New Roman"/>
      <w:color w:val="000000"/>
      <w:sz w:val="20"/>
      <w:szCs w:val="20"/>
      <w:lang w:val="x-none" w:eastAsia="zh-CN"/>
    </w:rPr>
  </w:style>
  <w:style w:type="character" w:customStyle="1" w:styleId="Heading5Char">
    <w:name w:val="Heading 5 Char"/>
    <w:basedOn w:val="DefaultParagraphFont"/>
    <w:link w:val="Heading5"/>
    <w:uiPriority w:val="9"/>
    <w:rsid w:val="00E36FA0"/>
    <w:rPr>
      <w:rFonts w:ascii="Cambria" w:eastAsia="Times New Roman" w:hAnsi="Cambria" w:cs="Times New Roman"/>
      <w:color w:val="243F60"/>
      <w:sz w:val="20"/>
      <w:szCs w:val="24"/>
      <w:lang w:val="en-GB" w:eastAsia="x-none"/>
    </w:rPr>
  </w:style>
  <w:style w:type="character" w:customStyle="1" w:styleId="Heading6Char">
    <w:name w:val="Heading 6 Char"/>
    <w:basedOn w:val="DefaultParagraphFont"/>
    <w:link w:val="Heading6"/>
    <w:rsid w:val="00E36FA0"/>
    <w:rPr>
      <w:rFonts w:eastAsia="Times New Roman" w:cs="Times New Roman"/>
      <w:color w:val="000000"/>
      <w:sz w:val="20"/>
      <w:szCs w:val="19"/>
      <w:lang w:val="x-none" w:eastAsia="zh-CN"/>
    </w:rPr>
  </w:style>
  <w:style w:type="character" w:customStyle="1" w:styleId="Heading7Char">
    <w:name w:val="Heading 7 Char"/>
    <w:basedOn w:val="DefaultParagraphFont"/>
    <w:link w:val="Heading7"/>
    <w:rsid w:val="00E36FA0"/>
    <w:rPr>
      <w:rFonts w:eastAsia="Times New Roman" w:cs="Times New Roman"/>
      <w:bCs/>
      <w:sz w:val="20"/>
      <w:szCs w:val="24"/>
      <w:lang w:val="x-none" w:eastAsia="zh-CN"/>
    </w:rPr>
  </w:style>
  <w:style w:type="character" w:customStyle="1" w:styleId="Heading8Char">
    <w:name w:val="Heading 8 Char"/>
    <w:basedOn w:val="DefaultParagraphFont"/>
    <w:link w:val="Heading8"/>
    <w:rsid w:val="00E36FA0"/>
    <w:rPr>
      <w:rFonts w:ascii="Arial" w:eastAsia="Times New Roman" w:hAnsi="Arial" w:cs="Times New Roman"/>
      <w:color w:val="000000"/>
      <w:sz w:val="26"/>
      <w:szCs w:val="20"/>
      <w:lang w:val="x-none" w:eastAsia="zh-CN"/>
    </w:rPr>
  </w:style>
  <w:style w:type="character" w:customStyle="1" w:styleId="Heading9Char">
    <w:name w:val="Heading 9 Char"/>
    <w:basedOn w:val="DefaultParagraphFont"/>
    <w:link w:val="Heading9"/>
    <w:rsid w:val="00E36FA0"/>
    <w:rPr>
      <w:rFonts w:ascii="Arial" w:eastAsia="Times New Roman" w:hAnsi="Arial" w:cs="Times New Roman"/>
      <w:bCs/>
      <w:sz w:val="22"/>
      <w:szCs w:val="20"/>
      <w:lang w:val="x-none" w:eastAsia="zh-CN"/>
    </w:rPr>
  </w:style>
  <w:style w:type="paragraph" w:styleId="BodyText">
    <w:name w:val="Body Text"/>
    <w:basedOn w:val="Normal"/>
    <w:link w:val="BodyTextChar"/>
    <w:uiPriority w:val="99"/>
    <w:rsid w:val="00E36FA0"/>
    <w:pPr>
      <w:spacing w:after="120"/>
    </w:pPr>
    <w:rPr>
      <w:rFonts w:eastAsia="Times New Roman" w:cs="Times New Roman"/>
      <w:sz w:val="20"/>
      <w:szCs w:val="20"/>
      <w:lang w:val="en-GB" w:eastAsia="x-none"/>
    </w:rPr>
  </w:style>
  <w:style w:type="character" w:customStyle="1" w:styleId="BodyTextChar">
    <w:name w:val="Body Text Char"/>
    <w:basedOn w:val="DefaultParagraphFont"/>
    <w:link w:val="BodyText"/>
    <w:uiPriority w:val="99"/>
    <w:rsid w:val="00E36FA0"/>
    <w:rPr>
      <w:rFonts w:eastAsia="Times New Roman" w:cs="Times New Roman"/>
      <w:sz w:val="20"/>
      <w:szCs w:val="20"/>
      <w:lang w:val="en-GB" w:eastAsia="x-none"/>
    </w:rPr>
  </w:style>
  <w:style w:type="paragraph" w:styleId="BodyText3">
    <w:name w:val="Body Text 3"/>
    <w:basedOn w:val="Normal"/>
    <w:link w:val="BodyText3Char"/>
    <w:rsid w:val="00E36FA0"/>
    <w:pPr>
      <w:jc w:val="center"/>
    </w:pPr>
    <w:rPr>
      <w:rFonts w:ascii="Arial" w:eastAsia="Times New Roman" w:hAnsi="Arial" w:cs="Times New Roman"/>
      <w:b/>
      <w:sz w:val="20"/>
      <w:szCs w:val="20"/>
      <w:lang w:val="en-GB" w:eastAsia="x-none"/>
    </w:rPr>
  </w:style>
  <w:style w:type="character" w:customStyle="1" w:styleId="BodyText3Char">
    <w:name w:val="Body Text 3 Char"/>
    <w:basedOn w:val="DefaultParagraphFont"/>
    <w:link w:val="BodyText3"/>
    <w:rsid w:val="00E36FA0"/>
    <w:rPr>
      <w:rFonts w:ascii="Arial" w:eastAsia="Times New Roman" w:hAnsi="Arial" w:cs="Times New Roman"/>
      <w:b/>
      <w:sz w:val="20"/>
      <w:szCs w:val="20"/>
      <w:lang w:val="en-GB" w:eastAsia="x-none"/>
    </w:rPr>
  </w:style>
  <w:style w:type="paragraph" w:styleId="BodyTextIndent3">
    <w:name w:val="Body Text Indent 3"/>
    <w:basedOn w:val="Normal"/>
    <w:link w:val="BodyTextIndent3Char"/>
    <w:rsid w:val="00E36FA0"/>
    <w:pPr>
      <w:spacing w:after="120"/>
      <w:ind w:left="283"/>
    </w:pPr>
    <w:rPr>
      <w:rFonts w:eastAsia="Times New Roman" w:cs="Times New Roman"/>
      <w:sz w:val="16"/>
      <w:szCs w:val="16"/>
      <w:lang w:val="en-GB" w:eastAsia="x-none"/>
    </w:rPr>
  </w:style>
  <w:style w:type="character" w:customStyle="1" w:styleId="BodyTextIndent3Char">
    <w:name w:val="Body Text Indent 3 Char"/>
    <w:basedOn w:val="DefaultParagraphFont"/>
    <w:link w:val="BodyTextIndent3"/>
    <w:rsid w:val="00E36FA0"/>
    <w:rPr>
      <w:rFonts w:eastAsia="Times New Roman" w:cs="Times New Roman"/>
      <w:sz w:val="16"/>
      <w:szCs w:val="16"/>
      <w:lang w:val="en-GB" w:eastAsia="x-none"/>
    </w:rPr>
  </w:style>
  <w:style w:type="paragraph" w:customStyle="1" w:styleId="StyleHeading1RightLeft0cmHanging375cmAfter6">
    <w:name w:val="Style Heading 1 + Right Left:  0 cm Hanging:  3.75 cm After:  6 ..."/>
    <w:basedOn w:val="Heading1"/>
    <w:autoRedefine/>
    <w:rsid w:val="00E36FA0"/>
    <w:pPr>
      <w:tabs>
        <w:tab w:val="clear" w:pos="375"/>
      </w:tabs>
      <w:ind w:left="2127" w:hanging="2127"/>
      <w:jc w:val="right"/>
    </w:pPr>
    <w:rPr>
      <w:b w:val="0"/>
      <w:bCs/>
      <w:sz w:val="28"/>
      <w:szCs w:val="28"/>
      <w:lang w:eastAsia="x-none"/>
    </w:rPr>
  </w:style>
  <w:style w:type="character" w:customStyle="1" w:styleId="CommentSubjectChar1">
    <w:name w:val="Comment Subject Char1"/>
    <w:basedOn w:val="CommentTextChar"/>
    <w:uiPriority w:val="99"/>
    <w:semiHidden/>
    <w:rsid w:val="00E36FA0"/>
    <w:rPr>
      <w:rFonts w:eastAsia="Times New Roman"/>
      <w:b/>
      <w:bCs/>
      <w:sz w:val="20"/>
      <w:szCs w:val="20"/>
      <w:lang w:val="en-GB" w:eastAsia="x-none"/>
    </w:rPr>
  </w:style>
  <w:style w:type="paragraph" w:styleId="BodyTextIndent">
    <w:name w:val="Body Text Indent"/>
    <w:basedOn w:val="Normal"/>
    <w:link w:val="BodyTextIndentChar"/>
    <w:uiPriority w:val="99"/>
    <w:unhideWhenUsed/>
    <w:rsid w:val="00E36FA0"/>
    <w:pPr>
      <w:spacing w:after="120"/>
      <w:ind w:left="283"/>
    </w:pPr>
    <w:rPr>
      <w:rFonts w:eastAsia="Times New Roman" w:cs="Times New Roman"/>
      <w:sz w:val="20"/>
      <w:szCs w:val="24"/>
      <w:lang w:val="en-GB" w:eastAsia="x-none"/>
    </w:rPr>
  </w:style>
  <w:style w:type="character" w:customStyle="1" w:styleId="BodyTextIndentChar">
    <w:name w:val="Body Text Indent Char"/>
    <w:basedOn w:val="DefaultParagraphFont"/>
    <w:link w:val="BodyTextIndent"/>
    <w:uiPriority w:val="99"/>
    <w:rsid w:val="00E36FA0"/>
    <w:rPr>
      <w:rFonts w:eastAsia="Times New Roman" w:cs="Times New Roman"/>
      <w:sz w:val="20"/>
      <w:szCs w:val="24"/>
      <w:lang w:val="en-GB" w:eastAsia="x-none"/>
    </w:rPr>
  </w:style>
  <w:style w:type="paragraph" w:styleId="BodyTextIndent2">
    <w:name w:val="Body Text Indent 2"/>
    <w:basedOn w:val="Normal"/>
    <w:link w:val="BodyTextIndent2Char"/>
    <w:uiPriority w:val="99"/>
    <w:rsid w:val="00E36FA0"/>
    <w:pPr>
      <w:spacing w:after="120" w:line="480" w:lineRule="auto"/>
      <w:ind w:left="283"/>
    </w:pPr>
    <w:rPr>
      <w:rFonts w:eastAsia="Times New Roman" w:cs="Times New Roman"/>
      <w:sz w:val="20"/>
      <w:szCs w:val="24"/>
      <w:lang w:val="en-GB" w:eastAsia="x-none"/>
    </w:rPr>
  </w:style>
  <w:style w:type="character" w:customStyle="1" w:styleId="BodyTextIndent2Char">
    <w:name w:val="Body Text Indent 2 Char"/>
    <w:basedOn w:val="DefaultParagraphFont"/>
    <w:link w:val="BodyTextIndent2"/>
    <w:uiPriority w:val="99"/>
    <w:rsid w:val="00E36FA0"/>
    <w:rPr>
      <w:rFonts w:eastAsia="Times New Roman" w:cs="Times New Roman"/>
      <w:sz w:val="20"/>
      <w:szCs w:val="24"/>
      <w:lang w:val="en-GB" w:eastAsia="x-none"/>
    </w:rPr>
  </w:style>
  <w:style w:type="paragraph" w:styleId="PlainText">
    <w:name w:val="Plain Text"/>
    <w:basedOn w:val="Normal"/>
    <w:link w:val="PlainTextChar"/>
    <w:uiPriority w:val="99"/>
    <w:rsid w:val="00E36FA0"/>
    <w:rPr>
      <w:rFonts w:ascii="Consolas" w:eastAsia="Times New Roman" w:hAnsi="Consolas" w:cs="Times New Roman"/>
      <w:sz w:val="21"/>
      <w:szCs w:val="21"/>
      <w:lang w:val="x-none" w:eastAsia="x-none"/>
    </w:rPr>
  </w:style>
  <w:style w:type="character" w:customStyle="1" w:styleId="PlainTextChar">
    <w:name w:val="Plain Text Char"/>
    <w:basedOn w:val="DefaultParagraphFont"/>
    <w:link w:val="PlainText"/>
    <w:uiPriority w:val="99"/>
    <w:rsid w:val="00E36FA0"/>
    <w:rPr>
      <w:rFonts w:ascii="Consolas" w:eastAsia="Times New Roman" w:hAnsi="Consolas" w:cs="Times New Roman"/>
      <w:sz w:val="21"/>
      <w:szCs w:val="21"/>
      <w:lang w:val="x-none" w:eastAsia="x-none"/>
    </w:rPr>
  </w:style>
  <w:style w:type="paragraph" w:customStyle="1" w:styleId="Default">
    <w:name w:val="Default"/>
    <w:qFormat/>
    <w:rsid w:val="00E36FA0"/>
    <w:pPr>
      <w:autoSpaceDE w:val="0"/>
      <w:autoSpaceDN w:val="0"/>
      <w:adjustRightInd w:val="0"/>
    </w:pPr>
    <w:rPr>
      <w:rFonts w:eastAsia="Calibri" w:cs="Times New Roman"/>
      <w:color w:val="000000"/>
      <w:szCs w:val="24"/>
    </w:rPr>
  </w:style>
  <w:style w:type="paragraph" w:customStyle="1" w:styleId="FR1">
    <w:name w:val="FR1"/>
    <w:rsid w:val="00E36FA0"/>
    <w:pPr>
      <w:widowControl w:val="0"/>
      <w:snapToGrid w:val="0"/>
      <w:jc w:val="both"/>
    </w:pPr>
    <w:rPr>
      <w:rFonts w:ascii="Arial" w:eastAsia="Times New Roman" w:hAnsi="Arial" w:cs="Times New Roman"/>
      <w:sz w:val="28"/>
      <w:szCs w:val="20"/>
    </w:rPr>
  </w:style>
  <w:style w:type="paragraph" w:styleId="TOCHeading">
    <w:name w:val="TOC Heading"/>
    <w:basedOn w:val="Heading1"/>
    <w:next w:val="Normal"/>
    <w:uiPriority w:val="39"/>
    <w:qFormat/>
    <w:rsid w:val="00E36FA0"/>
    <w:pPr>
      <w:keepLines/>
      <w:tabs>
        <w:tab w:val="clear" w:pos="375"/>
      </w:tabs>
      <w:spacing w:before="480" w:line="276" w:lineRule="auto"/>
      <w:ind w:left="0" w:firstLine="0"/>
      <w:jc w:val="left"/>
      <w:outlineLvl w:val="9"/>
    </w:pPr>
    <w:rPr>
      <w:rFonts w:ascii="Cambria" w:hAnsi="Cambria"/>
      <w:bCs/>
      <w:color w:val="365F91"/>
      <w:sz w:val="28"/>
      <w:szCs w:val="28"/>
      <w:lang w:val="en-US" w:eastAsia="ja-JP"/>
    </w:rPr>
  </w:style>
  <w:style w:type="paragraph" w:styleId="TOC1">
    <w:name w:val="toc 1"/>
    <w:basedOn w:val="Normal"/>
    <w:next w:val="Normal"/>
    <w:autoRedefine/>
    <w:uiPriority w:val="39"/>
    <w:unhideWhenUsed/>
    <w:qFormat/>
    <w:rsid w:val="00E36FA0"/>
    <w:pPr>
      <w:tabs>
        <w:tab w:val="left" w:pos="440"/>
        <w:tab w:val="right" w:leader="dot" w:pos="9487"/>
      </w:tabs>
      <w:spacing w:after="100"/>
    </w:pPr>
    <w:rPr>
      <w:rFonts w:eastAsia="Times New Roman" w:cs="Times New Roman"/>
      <w:b/>
      <w:noProof/>
      <w:szCs w:val="24"/>
    </w:rPr>
  </w:style>
  <w:style w:type="paragraph" w:styleId="TOC2">
    <w:name w:val="toc 2"/>
    <w:basedOn w:val="Normal"/>
    <w:next w:val="Normal"/>
    <w:autoRedefine/>
    <w:uiPriority w:val="39"/>
    <w:unhideWhenUsed/>
    <w:qFormat/>
    <w:rsid w:val="00E36FA0"/>
    <w:pPr>
      <w:tabs>
        <w:tab w:val="left" w:pos="880"/>
        <w:tab w:val="right" w:leader="dot" w:pos="9487"/>
      </w:tabs>
      <w:spacing w:after="100"/>
      <w:ind w:left="851" w:hanging="611"/>
    </w:pPr>
    <w:rPr>
      <w:rFonts w:eastAsia="Times New Roman" w:cs="Times New Roman"/>
      <w:noProof/>
      <w:szCs w:val="24"/>
    </w:rPr>
  </w:style>
  <w:style w:type="paragraph" w:styleId="TOC3">
    <w:name w:val="toc 3"/>
    <w:basedOn w:val="Normal"/>
    <w:next w:val="Normal"/>
    <w:autoRedefine/>
    <w:uiPriority w:val="39"/>
    <w:unhideWhenUsed/>
    <w:qFormat/>
    <w:rsid w:val="00E36FA0"/>
    <w:pPr>
      <w:spacing w:after="100" w:line="276" w:lineRule="auto"/>
      <w:ind w:left="440"/>
    </w:pPr>
    <w:rPr>
      <w:rFonts w:ascii="Calibri" w:eastAsia="Times New Roman" w:hAnsi="Calibri" w:cs="Times New Roman"/>
      <w:sz w:val="22"/>
      <w:lang w:val="en-US" w:eastAsia="ja-JP"/>
    </w:rPr>
  </w:style>
  <w:style w:type="paragraph" w:customStyle="1" w:styleId="Punkts">
    <w:name w:val="Punkts"/>
    <w:basedOn w:val="Normal"/>
    <w:rsid w:val="00E36FA0"/>
    <w:pPr>
      <w:tabs>
        <w:tab w:val="num" w:pos="360"/>
      </w:tabs>
      <w:ind w:left="567" w:hanging="567"/>
      <w:jc w:val="both"/>
    </w:pPr>
    <w:rPr>
      <w:rFonts w:ascii="Arial" w:eastAsia="Times New Roman" w:hAnsi="Arial" w:cs="Tahoma"/>
      <w:bCs/>
      <w:color w:val="000000"/>
      <w:sz w:val="22"/>
      <w:lang w:eastAsia="zh-CN"/>
    </w:rPr>
  </w:style>
  <w:style w:type="numbering" w:customStyle="1" w:styleId="NoList1">
    <w:name w:val="No List1"/>
    <w:next w:val="NoList"/>
    <w:uiPriority w:val="99"/>
    <w:semiHidden/>
    <w:unhideWhenUsed/>
    <w:rsid w:val="00E36FA0"/>
  </w:style>
  <w:style w:type="character" w:customStyle="1" w:styleId="WW8Num2z0">
    <w:name w:val="WW8Num2z0"/>
    <w:rsid w:val="00E36FA0"/>
    <w:rPr>
      <w:rFonts w:ascii="Arial" w:hAnsi="Arial" w:cs="Arial"/>
    </w:rPr>
  </w:style>
  <w:style w:type="character" w:customStyle="1" w:styleId="WW8Num2z1">
    <w:name w:val="WW8Num2z1"/>
    <w:rsid w:val="00E36FA0"/>
    <w:rPr>
      <w:b w:val="0"/>
      <w:bCs w:val="0"/>
      <w:i w:val="0"/>
      <w:iCs w:val="0"/>
    </w:rPr>
  </w:style>
  <w:style w:type="character" w:customStyle="1" w:styleId="WW8Num2z3">
    <w:name w:val="WW8Num2z3"/>
    <w:rsid w:val="00E36FA0"/>
    <w:rPr>
      <w:rFonts w:ascii="Symbol" w:hAnsi="Symbol" w:cs="OpenSymbol"/>
    </w:rPr>
  </w:style>
  <w:style w:type="character" w:customStyle="1" w:styleId="WW8Num4z0">
    <w:name w:val="WW8Num4z0"/>
    <w:rsid w:val="00E36FA0"/>
    <w:rPr>
      <w:b/>
      <w:bCs/>
    </w:rPr>
  </w:style>
  <w:style w:type="character" w:customStyle="1" w:styleId="WW8Num4z1">
    <w:name w:val="WW8Num4z1"/>
    <w:rsid w:val="00E36FA0"/>
    <w:rPr>
      <w:color w:val="000000"/>
    </w:rPr>
  </w:style>
  <w:style w:type="character" w:customStyle="1" w:styleId="WW8Num4z2">
    <w:name w:val="WW8Num4z2"/>
    <w:rsid w:val="00E36FA0"/>
    <w:rPr>
      <w:rFonts w:ascii="Arial" w:eastAsia="Arial" w:hAnsi="Arial" w:cs="Arial"/>
    </w:rPr>
  </w:style>
  <w:style w:type="character" w:customStyle="1" w:styleId="WW8Num5z1">
    <w:name w:val="WW8Num5z1"/>
    <w:rsid w:val="00E36FA0"/>
    <w:rPr>
      <w:color w:val="000000"/>
    </w:rPr>
  </w:style>
  <w:style w:type="character" w:customStyle="1" w:styleId="WW8Num5z2">
    <w:name w:val="WW8Num5z2"/>
    <w:rsid w:val="00E36FA0"/>
    <w:rPr>
      <w:b w:val="0"/>
    </w:rPr>
  </w:style>
  <w:style w:type="character" w:customStyle="1" w:styleId="WW8Num6z0">
    <w:name w:val="WW8Num6z0"/>
    <w:rsid w:val="00E36FA0"/>
    <w:rPr>
      <w:rFonts w:ascii="Arial" w:hAnsi="Arial" w:cs="Symbol"/>
      <w:sz w:val="22"/>
      <w:szCs w:val="22"/>
    </w:rPr>
  </w:style>
  <w:style w:type="character" w:customStyle="1" w:styleId="WW8Num6z1">
    <w:name w:val="WW8Num6z1"/>
    <w:rsid w:val="00E36FA0"/>
    <w:rPr>
      <w:rFonts w:ascii="Arial" w:hAnsi="Arial" w:cs="Arial"/>
      <w:b w:val="0"/>
      <w:bCs w:val="0"/>
      <w:sz w:val="22"/>
      <w:szCs w:val="22"/>
    </w:rPr>
  </w:style>
  <w:style w:type="character" w:customStyle="1" w:styleId="WW8Num9z0">
    <w:name w:val="WW8Num9z0"/>
    <w:rsid w:val="00E36FA0"/>
    <w:rPr>
      <w:rFonts w:ascii="Symbol" w:hAnsi="Symbol" w:cs="Symbol"/>
    </w:rPr>
  </w:style>
  <w:style w:type="character" w:customStyle="1" w:styleId="WW8Num9z2">
    <w:name w:val="WW8Num9z2"/>
    <w:rsid w:val="00E36FA0"/>
    <w:rPr>
      <w:rFonts w:ascii="Arial" w:hAnsi="Arial" w:cs="Arial"/>
      <w:b w:val="0"/>
      <w:sz w:val="22"/>
      <w:szCs w:val="22"/>
    </w:rPr>
  </w:style>
  <w:style w:type="character" w:customStyle="1" w:styleId="WW-DefaultParagraphFont">
    <w:name w:val="WW-Default Paragraph Font"/>
    <w:rsid w:val="00E36FA0"/>
  </w:style>
  <w:style w:type="character" w:customStyle="1" w:styleId="Absatz-Standardschriftart">
    <w:name w:val="Absatz-Standardschriftart"/>
    <w:rsid w:val="00E36FA0"/>
  </w:style>
  <w:style w:type="character" w:customStyle="1" w:styleId="WW-Absatz-Standardschriftart">
    <w:name w:val="WW-Absatz-Standardschriftart"/>
    <w:rsid w:val="00E36FA0"/>
  </w:style>
  <w:style w:type="character" w:customStyle="1" w:styleId="WW8Num8z0">
    <w:name w:val="WW8Num8z0"/>
    <w:rsid w:val="00E36FA0"/>
    <w:rPr>
      <w:rFonts w:ascii="Arial" w:hAnsi="Arial" w:cs="Symbol"/>
      <w:sz w:val="22"/>
      <w:szCs w:val="22"/>
    </w:rPr>
  </w:style>
  <w:style w:type="character" w:customStyle="1" w:styleId="WW8Num8z2">
    <w:name w:val="WW8Num8z2"/>
    <w:rsid w:val="00E36FA0"/>
    <w:rPr>
      <w:rFonts w:ascii="Arial" w:hAnsi="Arial" w:cs="Arial"/>
      <w:sz w:val="22"/>
      <w:szCs w:val="22"/>
    </w:rPr>
  </w:style>
  <w:style w:type="character" w:customStyle="1" w:styleId="WW-Absatz-Standardschriftart1">
    <w:name w:val="WW-Absatz-Standardschriftart1"/>
    <w:rsid w:val="00E36FA0"/>
  </w:style>
  <w:style w:type="character" w:customStyle="1" w:styleId="WW-Absatz-Standardschriftart11">
    <w:name w:val="WW-Absatz-Standardschriftart11"/>
    <w:rsid w:val="00E36FA0"/>
  </w:style>
  <w:style w:type="character" w:customStyle="1" w:styleId="WW8Num7z0">
    <w:name w:val="WW8Num7z0"/>
    <w:rsid w:val="00E36FA0"/>
    <w:rPr>
      <w:rFonts w:ascii="Arial" w:hAnsi="Arial" w:cs="Symbol"/>
    </w:rPr>
  </w:style>
  <w:style w:type="character" w:customStyle="1" w:styleId="WW8Num7z1">
    <w:name w:val="WW8Num7z1"/>
    <w:rsid w:val="00E36FA0"/>
    <w:rPr>
      <w:rFonts w:ascii="Arial" w:hAnsi="Arial" w:cs="Arial"/>
      <w:b w:val="0"/>
      <w:bCs w:val="0"/>
      <w:sz w:val="22"/>
      <w:szCs w:val="22"/>
    </w:rPr>
  </w:style>
  <w:style w:type="character" w:customStyle="1" w:styleId="WW8Num7z2">
    <w:name w:val="WW8Num7z2"/>
    <w:rsid w:val="00E36FA0"/>
    <w:rPr>
      <w:rFonts w:ascii="Arial" w:hAnsi="Arial" w:cs="Symbol"/>
      <w:sz w:val="22"/>
      <w:szCs w:val="22"/>
    </w:rPr>
  </w:style>
  <w:style w:type="character" w:customStyle="1" w:styleId="WW-Absatz-Standardschriftart111">
    <w:name w:val="WW-Absatz-Standardschriftart111"/>
    <w:rsid w:val="00E36FA0"/>
  </w:style>
  <w:style w:type="character" w:customStyle="1" w:styleId="WW-Absatz-Standardschriftart1111">
    <w:name w:val="WW-Absatz-Standardschriftart1111"/>
    <w:rsid w:val="00E36FA0"/>
  </w:style>
  <w:style w:type="character" w:customStyle="1" w:styleId="WW-Absatz-Standardschriftart11111">
    <w:name w:val="WW-Absatz-Standardschriftart11111"/>
    <w:rsid w:val="00E36FA0"/>
  </w:style>
  <w:style w:type="character" w:customStyle="1" w:styleId="WW-Absatz-Standardschriftart111111">
    <w:name w:val="WW-Absatz-Standardschriftart111111"/>
    <w:rsid w:val="00E36FA0"/>
  </w:style>
  <w:style w:type="character" w:customStyle="1" w:styleId="WW8Num6z2">
    <w:name w:val="WW8Num6z2"/>
    <w:rsid w:val="00E36FA0"/>
    <w:rPr>
      <w:rFonts w:ascii="Arial" w:hAnsi="Arial" w:cs="Symbol"/>
      <w:sz w:val="22"/>
      <w:szCs w:val="22"/>
    </w:rPr>
  </w:style>
  <w:style w:type="character" w:customStyle="1" w:styleId="WW8Num8z1">
    <w:name w:val="WW8Num8z1"/>
    <w:rsid w:val="00E36FA0"/>
    <w:rPr>
      <w:rFonts w:ascii="Arial" w:hAnsi="Arial" w:cs="Arial"/>
      <w:b w:val="0"/>
      <w:bCs w:val="0"/>
      <w:sz w:val="22"/>
      <w:szCs w:val="22"/>
    </w:rPr>
  </w:style>
  <w:style w:type="character" w:customStyle="1" w:styleId="WW-Absatz-Standardschriftart1111111">
    <w:name w:val="WW-Absatz-Standardschriftart1111111"/>
    <w:rsid w:val="00E36FA0"/>
  </w:style>
  <w:style w:type="character" w:customStyle="1" w:styleId="WW-Absatz-Standardschriftart11111111">
    <w:name w:val="WW-Absatz-Standardschriftart11111111"/>
    <w:rsid w:val="00E36FA0"/>
  </w:style>
  <w:style w:type="character" w:customStyle="1" w:styleId="WW-Absatz-Standardschriftart111111111">
    <w:name w:val="WW-Absatz-Standardschriftart111111111"/>
    <w:rsid w:val="00E36FA0"/>
  </w:style>
  <w:style w:type="character" w:customStyle="1" w:styleId="WW-Absatz-Standardschriftart1111111111">
    <w:name w:val="WW-Absatz-Standardschriftart1111111111"/>
    <w:rsid w:val="00E36FA0"/>
  </w:style>
  <w:style w:type="character" w:customStyle="1" w:styleId="WW-Absatz-Standardschriftart11111111111">
    <w:name w:val="WW-Absatz-Standardschriftart11111111111"/>
    <w:rsid w:val="00E36FA0"/>
  </w:style>
  <w:style w:type="character" w:customStyle="1" w:styleId="WW-Absatz-Standardschriftart111111111111">
    <w:name w:val="WW-Absatz-Standardschriftart111111111111"/>
    <w:rsid w:val="00E36FA0"/>
  </w:style>
  <w:style w:type="character" w:customStyle="1" w:styleId="WW-DefaultParagraphFont1">
    <w:name w:val="WW-Default Paragraph Font1"/>
    <w:rsid w:val="00E36FA0"/>
  </w:style>
  <w:style w:type="character" w:customStyle="1" w:styleId="WW8Num10z2">
    <w:name w:val="WW8Num10z2"/>
    <w:rsid w:val="00E36FA0"/>
    <w:rPr>
      <w:rFonts w:ascii="Symbol" w:hAnsi="Symbol" w:cs="Symbol"/>
    </w:rPr>
  </w:style>
  <w:style w:type="character" w:customStyle="1" w:styleId="WW8Num15z1">
    <w:name w:val="WW8Num15z1"/>
    <w:rsid w:val="00E36FA0"/>
    <w:rPr>
      <w:color w:val="000000"/>
    </w:rPr>
  </w:style>
  <w:style w:type="character" w:customStyle="1" w:styleId="WW8Num17z1">
    <w:name w:val="WW8Num17z1"/>
    <w:rsid w:val="00E36FA0"/>
    <w:rPr>
      <w:rFonts w:ascii="Symbol" w:hAnsi="Symbol" w:cs="Symbol"/>
    </w:rPr>
  </w:style>
  <w:style w:type="character" w:customStyle="1" w:styleId="WW-DefaultParagraphFont11">
    <w:name w:val="WW-Default Paragraph Font11"/>
    <w:rsid w:val="00E36FA0"/>
  </w:style>
  <w:style w:type="character" w:customStyle="1" w:styleId="WW8Num1z0">
    <w:name w:val="WW8Num1z0"/>
    <w:rsid w:val="00E36FA0"/>
    <w:rPr>
      <w:rFonts w:ascii="Symbol" w:hAnsi="Symbol" w:cs="Symbol"/>
    </w:rPr>
  </w:style>
  <w:style w:type="character" w:customStyle="1" w:styleId="WW8Num1z2">
    <w:name w:val="WW8Num1z2"/>
    <w:rsid w:val="00E36FA0"/>
    <w:rPr>
      <w:rFonts w:ascii="Courier New" w:hAnsi="Courier New" w:cs="Courier New"/>
    </w:rPr>
  </w:style>
  <w:style w:type="character" w:customStyle="1" w:styleId="WW8Num1z3">
    <w:name w:val="WW8Num1z3"/>
    <w:rsid w:val="00E36FA0"/>
    <w:rPr>
      <w:rFonts w:ascii="Wingdings" w:hAnsi="Wingdings" w:cs="Wingdings"/>
    </w:rPr>
  </w:style>
  <w:style w:type="character" w:customStyle="1" w:styleId="WW8Num11z0">
    <w:name w:val="WW8Num11z0"/>
    <w:rsid w:val="00E36FA0"/>
    <w:rPr>
      <w:rFonts w:ascii="Symbol" w:hAnsi="Symbol" w:cs="Symbol"/>
    </w:rPr>
  </w:style>
  <w:style w:type="character" w:customStyle="1" w:styleId="WW8Num14z0">
    <w:name w:val="WW8Num14z0"/>
    <w:rsid w:val="00E36FA0"/>
    <w:rPr>
      <w:b/>
    </w:rPr>
  </w:style>
  <w:style w:type="character" w:customStyle="1" w:styleId="DefaultParagraphFont2">
    <w:name w:val="Default Paragraph Font2"/>
    <w:rsid w:val="00E36FA0"/>
  </w:style>
  <w:style w:type="character" w:styleId="PageNumber">
    <w:name w:val="page number"/>
    <w:basedOn w:val="DefaultParagraphFont2"/>
    <w:rsid w:val="00E36FA0"/>
  </w:style>
  <w:style w:type="character" w:styleId="FollowedHyperlink">
    <w:name w:val="FollowedHyperlink"/>
    <w:rsid w:val="00E36FA0"/>
    <w:rPr>
      <w:color w:val="800080"/>
      <w:u w:val="single"/>
    </w:rPr>
  </w:style>
  <w:style w:type="character" w:customStyle="1" w:styleId="Beiguvresrakstzme">
    <w:name w:val="Beigu vēres rakstzīme"/>
    <w:rsid w:val="00E36FA0"/>
    <w:rPr>
      <w:vertAlign w:val="superscript"/>
    </w:rPr>
  </w:style>
  <w:style w:type="character" w:customStyle="1" w:styleId="RakstzRakstz1">
    <w:name w:val="Rakstz. Rakstz.1"/>
    <w:rsid w:val="00E36FA0"/>
    <w:rPr>
      <w:sz w:val="24"/>
      <w:szCs w:val="19"/>
    </w:rPr>
  </w:style>
  <w:style w:type="character" w:customStyle="1" w:styleId="RakstzRakstz">
    <w:name w:val="Rakstz. Rakstz."/>
    <w:rsid w:val="00E36FA0"/>
    <w:rPr>
      <w:sz w:val="24"/>
      <w:szCs w:val="19"/>
    </w:rPr>
  </w:style>
  <w:style w:type="character" w:customStyle="1" w:styleId="FootnoteCharacters">
    <w:name w:val="Footnote Characters"/>
    <w:rsid w:val="00E36FA0"/>
    <w:rPr>
      <w:vertAlign w:val="superscript"/>
    </w:rPr>
  </w:style>
  <w:style w:type="character" w:customStyle="1" w:styleId="WW8Num12z1">
    <w:name w:val="WW8Num12z1"/>
    <w:rsid w:val="00E36FA0"/>
    <w:rPr>
      <w:color w:val="1F497D"/>
    </w:rPr>
  </w:style>
  <w:style w:type="character" w:customStyle="1" w:styleId="RTFNum21">
    <w:name w:val="RTF_Num 2 1"/>
    <w:rsid w:val="00E36FA0"/>
  </w:style>
  <w:style w:type="character" w:customStyle="1" w:styleId="RTFNum22">
    <w:name w:val="RTF_Num 2 2"/>
    <w:rsid w:val="00E36FA0"/>
    <w:rPr>
      <w:rFonts w:ascii="Arial" w:hAnsi="Arial" w:cs="Arial"/>
    </w:rPr>
  </w:style>
  <w:style w:type="character" w:customStyle="1" w:styleId="RTFNum23">
    <w:name w:val="RTF_Num 2 3"/>
    <w:rsid w:val="00E36FA0"/>
  </w:style>
  <w:style w:type="character" w:customStyle="1" w:styleId="RTFNum24">
    <w:name w:val="RTF_Num 2 4"/>
    <w:rsid w:val="00E36FA0"/>
  </w:style>
  <w:style w:type="character" w:customStyle="1" w:styleId="RTFNum25">
    <w:name w:val="RTF_Num 2 5"/>
    <w:rsid w:val="00E36FA0"/>
  </w:style>
  <w:style w:type="character" w:customStyle="1" w:styleId="RTFNum26">
    <w:name w:val="RTF_Num 2 6"/>
    <w:rsid w:val="00E36FA0"/>
  </w:style>
  <w:style w:type="character" w:customStyle="1" w:styleId="RTFNum27">
    <w:name w:val="RTF_Num 2 7"/>
    <w:rsid w:val="00E36FA0"/>
  </w:style>
  <w:style w:type="character" w:customStyle="1" w:styleId="RTFNum28">
    <w:name w:val="RTF_Num 2 8"/>
    <w:rsid w:val="00E36FA0"/>
  </w:style>
  <w:style w:type="character" w:customStyle="1" w:styleId="RTFNum29">
    <w:name w:val="RTF_Num 2 9"/>
    <w:rsid w:val="00E36FA0"/>
  </w:style>
  <w:style w:type="character" w:customStyle="1" w:styleId="RTFNum31">
    <w:name w:val="RTF_Num 3 1"/>
    <w:rsid w:val="00E36FA0"/>
  </w:style>
  <w:style w:type="character" w:customStyle="1" w:styleId="RTFNum32">
    <w:name w:val="RTF_Num 3 2"/>
    <w:rsid w:val="00E36FA0"/>
  </w:style>
  <w:style w:type="character" w:customStyle="1" w:styleId="RTFNum33">
    <w:name w:val="RTF_Num 3 3"/>
    <w:rsid w:val="00E36FA0"/>
  </w:style>
  <w:style w:type="character" w:customStyle="1" w:styleId="RTFNum34">
    <w:name w:val="RTF_Num 3 4"/>
    <w:rsid w:val="00E36FA0"/>
  </w:style>
  <w:style w:type="character" w:customStyle="1" w:styleId="RTFNum35">
    <w:name w:val="RTF_Num 3 5"/>
    <w:rsid w:val="00E36FA0"/>
  </w:style>
  <w:style w:type="character" w:customStyle="1" w:styleId="RTFNum36">
    <w:name w:val="RTF_Num 3 6"/>
    <w:rsid w:val="00E36FA0"/>
  </w:style>
  <w:style w:type="character" w:customStyle="1" w:styleId="RTFNum37">
    <w:name w:val="RTF_Num 3 7"/>
    <w:rsid w:val="00E36FA0"/>
  </w:style>
  <w:style w:type="character" w:customStyle="1" w:styleId="RTFNum38">
    <w:name w:val="RTF_Num 3 8"/>
    <w:rsid w:val="00E36FA0"/>
  </w:style>
  <w:style w:type="character" w:customStyle="1" w:styleId="RTFNum39">
    <w:name w:val="RTF_Num 3 9"/>
    <w:rsid w:val="00E36FA0"/>
  </w:style>
  <w:style w:type="character" w:customStyle="1" w:styleId="EndnoteCharacters">
    <w:name w:val="Endnote Characters"/>
    <w:rsid w:val="00E36FA0"/>
    <w:rPr>
      <w:vertAlign w:val="superscript"/>
    </w:rPr>
  </w:style>
  <w:style w:type="character" w:customStyle="1" w:styleId="WW-EndnoteCharacters">
    <w:name w:val="WW-Endnote Characters"/>
    <w:rsid w:val="00E36FA0"/>
  </w:style>
  <w:style w:type="character" w:customStyle="1" w:styleId="WW-EndnoteCharacters1">
    <w:name w:val="WW-Endnote Characters1"/>
    <w:rsid w:val="00E36FA0"/>
  </w:style>
  <w:style w:type="character" w:customStyle="1" w:styleId="WW-FootnoteCharacters">
    <w:name w:val="WW-Footnote Characters"/>
    <w:rsid w:val="00E36FA0"/>
    <w:rPr>
      <w:position w:val="2"/>
    </w:rPr>
  </w:style>
  <w:style w:type="character" w:customStyle="1" w:styleId="WW8Num6z3">
    <w:name w:val="WW8Num6z3"/>
    <w:rsid w:val="00E36FA0"/>
    <w:rPr>
      <w:rFonts w:ascii="Symbol" w:eastAsia="OpenSymbol" w:hAnsi="Symbol" w:cs="Symbol"/>
    </w:rPr>
  </w:style>
  <w:style w:type="character" w:customStyle="1" w:styleId="WW8Num5z3">
    <w:name w:val="WW8Num5z3"/>
    <w:rsid w:val="00E36FA0"/>
    <w:rPr>
      <w:rFonts w:ascii="Symbol" w:eastAsia="OpenSymbol" w:hAnsi="Symbol" w:cs="Symbol"/>
    </w:rPr>
  </w:style>
  <w:style w:type="character" w:customStyle="1" w:styleId="WW-Absatz-Standardschriftart1111111111111">
    <w:name w:val="WW-Absatz-Standardschriftart1111111111111"/>
    <w:rsid w:val="00E36FA0"/>
  </w:style>
  <w:style w:type="character" w:customStyle="1" w:styleId="WW-Absatz-Standardschriftart11111111112">
    <w:name w:val="WW-Absatz-Standardschriftart11111111112"/>
    <w:rsid w:val="00E36FA0"/>
  </w:style>
  <w:style w:type="character" w:customStyle="1" w:styleId="WW-Absatz-Standardschriftart1111111112">
    <w:name w:val="WW-Absatz-Standardschriftart1111111112"/>
    <w:rsid w:val="00E36FA0"/>
  </w:style>
  <w:style w:type="character" w:customStyle="1" w:styleId="WW-Absatz-Standardschriftart111111112">
    <w:name w:val="WW-Absatz-Standardschriftart111111112"/>
    <w:rsid w:val="00E36FA0"/>
  </w:style>
  <w:style w:type="character" w:customStyle="1" w:styleId="WW-Absatz-Standardschriftart11111112">
    <w:name w:val="WW-Absatz-Standardschriftart11111112"/>
    <w:rsid w:val="00E36FA0"/>
  </w:style>
  <w:style w:type="character" w:customStyle="1" w:styleId="WW-Absatz-Standardschriftart1111112">
    <w:name w:val="WW-Absatz-Standardschriftart1111112"/>
    <w:rsid w:val="00E36FA0"/>
  </w:style>
  <w:style w:type="character" w:customStyle="1" w:styleId="WW-Absatz-Standardschriftart111112">
    <w:name w:val="WW-Absatz-Standardschriftart111112"/>
    <w:rsid w:val="00E36FA0"/>
  </w:style>
  <w:style w:type="character" w:customStyle="1" w:styleId="WW-Absatz-Standardschriftart11112">
    <w:name w:val="WW-Absatz-Standardschriftart11112"/>
    <w:rsid w:val="00E36FA0"/>
  </w:style>
  <w:style w:type="character" w:customStyle="1" w:styleId="WW-Absatz-Standardschriftart1112">
    <w:name w:val="WW-Absatz-Standardschriftart1112"/>
    <w:rsid w:val="00E36FA0"/>
  </w:style>
  <w:style w:type="character" w:customStyle="1" w:styleId="WW-Absatz-Standardschriftart112">
    <w:name w:val="WW-Absatz-Standardschriftart112"/>
    <w:rsid w:val="00E36FA0"/>
  </w:style>
  <w:style w:type="character" w:customStyle="1" w:styleId="WW-Absatz-Standardschriftart12">
    <w:name w:val="WW-Absatz-Standardschriftart12"/>
    <w:rsid w:val="00E36FA0"/>
  </w:style>
  <w:style w:type="character" w:customStyle="1" w:styleId="NumberingSymbols">
    <w:name w:val="Numbering Symbols"/>
    <w:rsid w:val="00E36FA0"/>
    <w:rPr>
      <w:rFonts w:ascii="Arial" w:hAnsi="Arial" w:cs="Arial"/>
    </w:rPr>
  </w:style>
  <w:style w:type="character" w:customStyle="1" w:styleId="Bullets">
    <w:name w:val="Bullets"/>
    <w:rsid w:val="00E36FA0"/>
    <w:rPr>
      <w:rFonts w:ascii="OpenSymbol" w:eastAsia="OpenSymbol" w:hAnsi="OpenSymbol" w:cs="OpenSymbol"/>
    </w:rPr>
  </w:style>
  <w:style w:type="character" w:styleId="EndnoteReference">
    <w:name w:val="endnote reference"/>
    <w:rsid w:val="00E36FA0"/>
    <w:rPr>
      <w:vertAlign w:val="superscript"/>
    </w:rPr>
  </w:style>
  <w:style w:type="character" w:customStyle="1" w:styleId="ListLabel3">
    <w:name w:val="ListLabel 3"/>
    <w:rsid w:val="00E36FA0"/>
    <w:rPr>
      <w:color w:val="00000A"/>
    </w:rPr>
  </w:style>
  <w:style w:type="character" w:customStyle="1" w:styleId="ListLabel4">
    <w:name w:val="ListLabel 4"/>
    <w:rsid w:val="00E36FA0"/>
    <w:rPr>
      <w:rFonts w:cs="Symbol"/>
      <w:sz w:val="22"/>
      <w:szCs w:val="22"/>
    </w:rPr>
  </w:style>
  <w:style w:type="character" w:customStyle="1" w:styleId="WW8Num10z0">
    <w:name w:val="WW8Num10z0"/>
    <w:rsid w:val="00E36FA0"/>
    <w:rPr>
      <w:rFonts w:ascii="Arial" w:hAnsi="Arial" w:cs="Arial"/>
      <w:b w:val="0"/>
      <w:bCs w:val="0"/>
      <w:sz w:val="22"/>
      <w:szCs w:val="22"/>
    </w:rPr>
  </w:style>
  <w:style w:type="character" w:customStyle="1" w:styleId="WW-RTFNum21">
    <w:name w:val="WW-RTF_Num 2 1"/>
    <w:rsid w:val="00E36FA0"/>
  </w:style>
  <w:style w:type="character" w:customStyle="1" w:styleId="WW-RTFNum22">
    <w:name w:val="WW-RTF_Num 2 2"/>
    <w:rsid w:val="00E36FA0"/>
  </w:style>
  <w:style w:type="character" w:customStyle="1" w:styleId="WW-RTFNum23">
    <w:name w:val="WW-RTF_Num 2 3"/>
    <w:rsid w:val="00E36FA0"/>
  </w:style>
  <w:style w:type="character" w:customStyle="1" w:styleId="WW-RTFNum24">
    <w:name w:val="WW-RTF_Num 2 4"/>
    <w:rsid w:val="00E36FA0"/>
  </w:style>
  <w:style w:type="character" w:customStyle="1" w:styleId="WW-RTFNum25">
    <w:name w:val="WW-RTF_Num 2 5"/>
    <w:rsid w:val="00E36FA0"/>
  </w:style>
  <w:style w:type="character" w:customStyle="1" w:styleId="WW-RTFNum26">
    <w:name w:val="WW-RTF_Num 2 6"/>
    <w:rsid w:val="00E36FA0"/>
  </w:style>
  <w:style w:type="character" w:customStyle="1" w:styleId="WW-RTFNum27">
    <w:name w:val="WW-RTF_Num 2 7"/>
    <w:rsid w:val="00E36FA0"/>
  </w:style>
  <w:style w:type="character" w:customStyle="1" w:styleId="WW-RTFNum28">
    <w:name w:val="WW-RTF_Num 2 8"/>
    <w:rsid w:val="00E36FA0"/>
  </w:style>
  <w:style w:type="character" w:customStyle="1" w:styleId="WW-RTFNum29">
    <w:name w:val="WW-RTF_Num 2 9"/>
    <w:rsid w:val="00E36FA0"/>
  </w:style>
  <w:style w:type="character" w:customStyle="1" w:styleId="WW-RTFNum31">
    <w:name w:val="WW-RTF_Num 3 1"/>
    <w:rsid w:val="00E36FA0"/>
    <w:rPr>
      <w:rFonts w:eastAsia="Arial"/>
      <w:b w:val="0"/>
      <w:bCs w:val="0"/>
    </w:rPr>
  </w:style>
  <w:style w:type="character" w:customStyle="1" w:styleId="WW-RTFNum32">
    <w:name w:val="WW-RTF_Num 3 2"/>
    <w:rsid w:val="00E36FA0"/>
    <w:rPr>
      <w:rFonts w:eastAsia="Arial"/>
      <w:b w:val="0"/>
      <w:bCs w:val="0"/>
    </w:rPr>
  </w:style>
  <w:style w:type="character" w:customStyle="1" w:styleId="WW-RTFNum33">
    <w:name w:val="WW-RTF_Num 3 3"/>
    <w:rsid w:val="00E36FA0"/>
    <w:rPr>
      <w:rFonts w:eastAsia="Arial"/>
    </w:rPr>
  </w:style>
  <w:style w:type="character" w:customStyle="1" w:styleId="WW-RTFNum34">
    <w:name w:val="WW-RTF_Num 3 4"/>
    <w:rsid w:val="00E36FA0"/>
  </w:style>
  <w:style w:type="character" w:customStyle="1" w:styleId="WW-RTFNum35">
    <w:name w:val="WW-RTF_Num 3 5"/>
    <w:rsid w:val="00E36FA0"/>
  </w:style>
  <w:style w:type="character" w:customStyle="1" w:styleId="WW-RTFNum36">
    <w:name w:val="WW-RTF_Num 3 6"/>
    <w:rsid w:val="00E36FA0"/>
  </w:style>
  <w:style w:type="character" w:customStyle="1" w:styleId="WW-RTFNum37">
    <w:name w:val="WW-RTF_Num 3 7"/>
    <w:rsid w:val="00E36FA0"/>
  </w:style>
  <w:style w:type="character" w:customStyle="1" w:styleId="WW-RTFNum38">
    <w:name w:val="WW-RTF_Num 3 8"/>
    <w:rsid w:val="00E36FA0"/>
  </w:style>
  <w:style w:type="character" w:customStyle="1" w:styleId="WW-RTFNum39">
    <w:name w:val="WW-RTF_Num 3 9"/>
    <w:rsid w:val="00E36FA0"/>
  </w:style>
  <w:style w:type="character" w:customStyle="1" w:styleId="WW-FootnoteCharacters123456">
    <w:name w:val="WW-Footnote Characters123456"/>
    <w:rsid w:val="00E36FA0"/>
    <w:rPr>
      <w:position w:val="0"/>
      <w:sz w:val="24"/>
      <w:vertAlign w:val="baseline"/>
    </w:rPr>
  </w:style>
  <w:style w:type="character" w:customStyle="1" w:styleId="WW-EndnoteCharacters12345">
    <w:name w:val="WW-Endnote Characters12345"/>
    <w:rsid w:val="00E36FA0"/>
    <w:rPr>
      <w:position w:val="0"/>
      <w:sz w:val="24"/>
      <w:vertAlign w:val="baseline"/>
    </w:rPr>
  </w:style>
  <w:style w:type="character" w:customStyle="1" w:styleId="WW-CharChar21">
    <w:name w:val="WW-Char Char21"/>
    <w:rsid w:val="00E36FA0"/>
    <w:rPr>
      <w:rFonts w:ascii="Tahoma" w:eastAsia="Andale Sans UI" w:hAnsi="Tahoma" w:cs="Tahoma"/>
      <w:kern w:val="1"/>
      <w:sz w:val="16"/>
    </w:rPr>
  </w:style>
  <w:style w:type="character" w:customStyle="1" w:styleId="WW-CharChar11">
    <w:name w:val="WW-Char Char11"/>
    <w:rsid w:val="00E36FA0"/>
    <w:rPr>
      <w:rFonts w:eastAsia="Andale Sans UI"/>
      <w:kern w:val="1"/>
    </w:rPr>
  </w:style>
  <w:style w:type="character" w:customStyle="1" w:styleId="WW-CharChar12">
    <w:name w:val="WW-Char Char12"/>
    <w:rsid w:val="00E36FA0"/>
    <w:rPr>
      <w:rFonts w:eastAsia="Andale Sans UI"/>
      <w:b/>
      <w:bCs/>
      <w:kern w:val="1"/>
    </w:rPr>
  </w:style>
  <w:style w:type="character" w:customStyle="1" w:styleId="WW-RTFNum291">
    <w:name w:val="WW-RTF_Num 2 91"/>
    <w:rsid w:val="00E36FA0"/>
  </w:style>
  <w:style w:type="character" w:customStyle="1" w:styleId="WW-RTFNum281">
    <w:name w:val="WW-RTF_Num 2 81"/>
    <w:rsid w:val="00E36FA0"/>
  </w:style>
  <w:style w:type="character" w:customStyle="1" w:styleId="WW-RTFNum271">
    <w:name w:val="WW-RTF_Num 2 71"/>
    <w:rsid w:val="00E36FA0"/>
  </w:style>
  <w:style w:type="character" w:customStyle="1" w:styleId="WW-RTFNum261">
    <w:name w:val="WW-RTF_Num 2 61"/>
    <w:rsid w:val="00E36FA0"/>
  </w:style>
  <w:style w:type="character" w:customStyle="1" w:styleId="WW-RTFNum251">
    <w:name w:val="WW-RTF_Num 2 51"/>
    <w:rsid w:val="00E36FA0"/>
  </w:style>
  <w:style w:type="character" w:customStyle="1" w:styleId="WW-RTFNum241">
    <w:name w:val="WW-RTF_Num 2 41"/>
    <w:rsid w:val="00E36FA0"/>
  </w:style>
  <w:style w:type="character" w:customStyle="1" w:styleId="WW-RTFNum231">
    <w:name w:val="WW-RTF_Num 2 31"/>
    <w:rsid w:val="00E36FA0"/>
  </w:style>
  <w:style w:type="character" w:customStyle="1" w:styleId="WW-RTFNum221">
    <w:name w:val="WW-RTF_Num 2 21"/>
    <w:rsid w:val="00E36FA0"/>
  </w:style>
  <w:style w:type="character" w:customStyle="1" w:styleId="WW-RTFNum211">
    <w:name w:val="WW-RTF_Num 2 11"/>
    <w:rsid w:val="00E36FA0"/>
  </w:style>
  <w:style w:type="character" w:customStyle="1" w:styleId="WW-FootnoteCharacters12345">
    <w:name w:val="WW-Footnote Characters12345"/>
    <w:rsid w:val="00E36FA0"/>
    <w:rPr>
      <w:position w:val="0"/>
      <w:sz w:val="24"/>
      <w:vertAlign w:val="baseline"/>
    </w:rPr>
  </w:style>
  <w:style w:type="character" w:customStyle="1" w:styleId="WW-Absatz-Standardschriftart111111111111112">
    <w:name w:val="WW-Absatz-Standardschriftart111111111111112"/>
    <w:rsid w:val="00E36FA0"/>
  </w:style>
  <w:style w:type="character" w:customStyle="1" w:styleId="WW-Absatz-Standardschriftart1111111111111112">
    <w:name w:val="WW-Absatz-Standardschriftart1111111111111112"/>
    <w:rsid w:val="00E36FA0"/>
  </w:style>
  <w:style w:type="character" w:customStyle="1" w:styleId="WW-Absatz-Standardschriftart11111111111111112">
    <w:name w:val="WW-Absatz-Standardschriftart11111111111111112"/>
    <w:rsid w:val="00E36FA0"/>
  </w:style>
  <w:style w:type="character" w:customStyle="1" w:styleId="WW-Absatz-Standardschriftart1111111111111111111111">
    <w:name w:val="WW-Absatz-Standardschriftart1111111111111111111111"/>
    <w:rsid w:val="00E36FA0"/>
  </w:style>
  <w:style w:type="character" w:customStyle="1" w:styleId="WW-FootnoteCharacters1234">
    <w:name w:val="WW-Footnote Characters1234"/>
    <w:rsid w:val="00E36FA0"/>
    <w:rPr>
      <w:position w:val="0"/>
      <w:sz w:val="24"/>
      <w:vertAlign w:val="baseline"/>
    </w:rPr>
  </w:style>
  <w:style w:type="character" w:customStyle="1" w:styleId="WW-EndnoteCharacters1234">
    <w:name w:val="WW-Endnote Characters1234"/>
    <w:rsid w:val="00E36FA0"/>
    <w:rPr>
      <w:position w:val="0"/>
      <w:sz w:val="24"/>
      <w:vertAlign w:val="baseline"/>
    </w:rPr>
  </w:style>
  <w:style w:type="character" w:customStyle="1" w:styleId="RTFNum129">
    <w:name w:val="RTF_Num 12 9"/>
    <w:rsid w:val="00E36FA0"/>
  </w:style>
  <w:style w:type="character" w:customStyle="1" w:styleId="RTFNum128">
    <w:name w:val="RTF_Num 12 8"/>
    <w:rsid w:val="00E36FA0"/>
  </w:style>
  <w:style w:type="character" w:customStyle="1" w:styleId="RTFNum127">
    <w:name w:val="RTF_Num 12 7"/>
    <w:rsid w:val="00E36FA0"/>
  </w:style>
  <w:style w:type="character" w:customStyle="1" w:styleId="RTFNum126">
    <w:name w:val="RTF_Num 12 6"/>
    <w:rsid w:val="00E36FA0"/>
  </w:style>
  <w:style w:type="character" w:customStyle="1" w:styleId="RTFNum125">
    <w:name w:val="RTF_Num 12 5"/>
    <w:rsid w:val="00E36FA0"/>
  </w:style>
  <w:style w:type="character" w:customStyle="1" w:styleId="RTFNum124">
    <w:name w:val="RTF_Num 12 4"/>
    <w:rsid w:val="00E36FA0"/>
  </w:style>
  <w:style w:type="character" w:customStyle="1" w:styleId="RTFNum123">
    <w:name w:val="RTF_Num 12 3"/>
    <w:rsid w:val="00E36FA0"/>
  </w:style>
  <w:style w:type="character" w:customStyle="1" w:styleId="RTFNum122">
    <w:name w:val="RTF_Num 12 2"/>
    <w:rsid w:val="00E36FA0"/>
  </w:style>
  <w:style w:type="character" w:customStyle="1" w:styleId="RTFNum121">
    <w:name w:val="RTF_Num 12 1"/>
    <w:rsid w:val="00E36FA0"/>
  </w:style>
  <w:style w:type="character" w:customStyle="1" w:styleId="RTFNum119">
    <w:name w:val="RTF_Num 11 9"/>
    <w:rsid w:val="00E36FA0"/>
  </w:style>
  <w:style w:type="character" w:customStyle="1" w:styleId="RTFNum118">
    <w:name w:val="RTF_Num 11 8"/>
    <w:rsid w:val="00E36FA0"/>
  </w:style>
  <w:style w:type="character" w:customStyle="1" w:styleId="RTFNum117">
    <w:name w:val="RTF_Num 11 7"/>
    <w:rsid w:val="00E36FA0"/>
  </w:style>
  <w:style w:type="character" w:customStyle="1" w:styleId="RTFNum116">
    <w:name w:val="RTF_Num 11 6"/>
    <w:rsid w:val="00E36FA0"/>
  </w:style>
  <w:style w:type="character" w:customStyle="1" w:styleId="RTFNum115">
    <w:name w:val="RTF_Num 11 5"/>
    <w:rsid w:val="00E36FA0"/>
  </w:style>
  <w:style w:type="character" w:customStyle="1" w:styleId="RTFNum114">
    <w:name w:val="RTF_Num 11 4"/>
    <w:rsid w:val="00E36FA0"/>
  </w:style>
  <w:style w:type="character" w:customStyle="1" w:styleId="RTFNum113">
    <w:name w:val="RTF_Num 11 3"/>
    <w:rsid w:val="00E36FA0"/>
  </w:style>
  <w:style w:type="character" w:customStyle="1" w:styleId="RTFNum112">
    <w:name w:val="RTF_Num 11 2"/>
    <w:rsid w:val="00E36FA0"/>
  </w:style>
  <w:style w:type="character" w:customStyle="1" w:styleId="RTFNum111">
    <w:name w:val="RTF_Num 11 1"/>
    <w:rsid w:val="00E36FA0"/>
  </w:style>
  <w:style w:type="character" w:customStyle="1" w:styleId="WW-FootnoteCharacters123">
    <w:name w:val="WW-Footnote Characters123"/>
    <w:rsid w:val="00E36FA0"/>
    <w:rPr>
      <w:position w:val="0"/>
      <w:sz w:val="24"/>
      <w:vertAlign w:val="baseline"/>
    </w:rPr>
  </w:style>
  <w:style w:type="character" w:customStyle="1" w:styleId="RTFNum109">
    <w:name w:val="RTF_Num 10 9"/>
    <w:rsid w:val="00E36FA0"/>
  </w:style>
  <w:style w:type="character" w:customStyle="1" w:styleId="RTFNum108">
    <w:name w:val="RTF_Num 10 8"/>
    <w:rsid w:val="00E36FA0"/>
  </w:style>
  <w:style w:type="character" w:customStyle="1" w:styleId="RTFNum107">
    <w:name w:val="RTF_Num 10 7"/>
    <w:rsid w:val="00E36FA0"/>
  </w:style>
  <w:style w:type="character" w:customStyle="1" w:styleId="RTFNum106">
    <w:name w:val="RTF_Num 10 6"/>
    <w:rsid w:val="00E36FA0"/>
  </w:style>
  <w:style w:type="character" w:customStyle="1" w:styleId="RTFNum105">
    <w:name w:val="RTF_Num 10 5"/>
    <w:rsid w:val="00E36FA0"/>
  </w:style>
  <w:style w:type="character" w:customStyle="1" w:styleId="RTFNum104">
    <w:name w:val="RTF_Num 10 4"/>
    <w:rsid w:val="00E36FA0"/>
  </w:style>
  <w:style w:type="character" w:customStyle="1" w:styleId="RTFNum103">
    <w:name w:val="RTF_Num 10 3"/>
    <w:rsid w:val="00E36FA0"/>
  </w:style>
  <w:style w:type="character" w:customStyle="1" w:styleId="RTFNum102">
    <w:name w:val="RTF_Num 10 2"/>
    <w:rsid w:val="00E36FA0"/>
  </w:style>
  <w:style w:type="character" w:customStyle="1" w:styleId="RTFNum101">
    <w:name w:val="RTF_Num 10 1"/>
    <w:rsid w:val="00E36FA0"/>
  </w:style>
  <w:style w:type="character" w:customStyle="1" w:styleId="RTFNum99">
    <w:name w:val="RTF_Num 9 9"/>
    <w:rsid w:val="00E36FA0"/>
  </w:style>
  <w:style w:type="character" w:customStyle="1" w:styleId="RTFNum98">
    <w:name w:val="RTF_Num 9 8"/>
    <w:rsid w:val="00E36FA0"/>
  </w:style>
  <w:style w:type="character" w:customStyle="1" w:styleId="RTFNum97">
    <w:name w:val="RTF_Num 9 7"/>
    <w:rsid w:val="00E36FA0"/>
  </w:style>
  <w:style w:type="character" w:customStyle="1" w:styleId="RTFNum96">
    <w:name w:val="RTF_Num 9 6"/>
    <w:rsid w:val="00E36FA0"/>
  </w:style>
  <w:style w:type="character" w:customStyle="1" w:styleId="RTFNum95">
    <w:name w:val="RTF_Num 9 5"/>
    <w:rsid w:val="00E36FA0"/>
  </w:style>
  <w:style w:type="character" w:customStyle="1" w:styleId="RTFNum94">
    <w:name w:val="RTF_Num 9 4"/>
    <w:rsid w:val="00E36FA0"/>
  </w:style>
  <w:style w:type="character" w:customStyle="1" w:styleId="RTFNum93">
    <w:name w:val="RTF_Num 9 3"/>
    <w:rsid w:val="00E36FA0"/>
  </w:style>
  <w:style w:type="character" w:customStyle="1" w:styleId="RTFNum92">
    <w:name w:val="RTF_Num 9 2"/>
    <w:rsid w:val="00E36FA0"/>
  </w:style>
  <w:style w:type="character" w:customStyle="1" w:styleId="RTFNum91">
    <w:name w:val="RTF_Num 9 1"/>
    <w:rsid w:val="00E36FA0"/>
  </w:style>
  <w:style w:type="character" w:customStyle="1" w:styleId="WW-FootnoteCharacters12">
    <w:name w:val="WW-Footnote Characters12"/>
    <w:rsid w:val="00E36FA0"/>
    <w:rPr>
      <w:position w:val="0"/>
      <w:sz w:val="24"/>
      <w:vertAlign w:val="baseline"/>
    </w:rPr>
  </w:style>
  <w:style w:type="character" w:customStyle="1" w:styleId="WW-EndnoteCharacters123">
    <w:name w:val="WW-Endnote Characters123"/>
    <w:rsid w:val="00E36FA0"/>
    <w:rPr>
      <w:position w:val="0"/>
      <w:sz w:val="24"/>
      <w:vertAlign w:val="baseline"/>
    </w:rPr>
  </w:style>
  <w:style w:type="character" w:customStyle="1" w:styleId="WW-CharChar2">
    <w:name w:val="WW-Char Char2"/>
    <w:rsid w:val="00E36FA0"/>
    <w:rPr>
      <w:rFonts w:ascii="Tahoma" w:eastAsia="Andale Sans UI" w:hAnsi="Tahoma" w:cs="Tahoma"/>
      <w:kern w:val="1"/>
      <w:sz w:val="16"/>
    </w:rPr>
  </w:style>
  <w:style w:type="character" w:customStyle="1" w:styleId="WW-CharChar1">
    <w:name w:val="WW-Char Char1"/>
    <w:rsid w:val="00E36FA0"/>
    <w:rPr>
      <w:rFonts w:eastAsia="Andale Sans UI"/>
      <w:kern w:val="1"/>
    </w:rPr>
  </w:style>
  <w:style w:type="character" w:customStyle="1" w:styleId="WW-CharChar">
    <w:name w:val="WW-Char Char"/>
    <w:rsid w:val="00E36FA0"/>
    <w:rPr>
      <w:rFonts w:eastAsia="Andale Sans UI"/>
      <w:b/>
      <w:bCs/>
      <w:kern w:val="1"/>
    </w:rPr>
  </w:style>
  <w:style w:type="character" w:customStyle="1" w:styleId="RTFNum89">
    <w:name w:val="RTF_Num 8 9"/>
    <w:rsid w:val="00E36FA0"/>
  </w:style>
  <w:style w:type="character" w:customStyle="1" w:styleId="RTFNum88">
    <w:name w:val="RTF_Num 8 8"/>
    <w:rsid w:val="00E36FA0"/>
  </w:style>
  <w:style w:type="character" w:customStyle="1" w:styleId="RTFNum87">
    <w:name w:val="RTF_Num 8 7"/>
    <w:rsid w:val="00E36FA0"/>
  </w:style>
  <w:style w:type="character" w:customStyle="1" w:styleId="RTFNum86">
    <w:name w:val="RTF_Num 8 6"/>
    <w:rsid w:val="00E36FA0"/>
  </w:style>
  <w:style w:type="character" w:customStyle="1" w:styleId="RTFNum85">
    <w:name w:val="RTF_Num 8 5"/>
    <w:rsid w:val="00E36FA0"/>
  </w:style>
  <w:style w:type="character" w:customStyle="1" w:styleId="RTFNum84">
    <w:name w:val="RTF_Num 8 4"/>
    <w:rsid w:val="00E36FA0"/>
  </w:style>
  <w:style w:type="character" w:customStyle="1" w:styleId="RTFNum83">
    <w:name w:val="RTF_Num 8 3"/>
    <w:rsid w:val="00E36FA0"/>
  </w:style>
  <w:style w:type="character" w:customStyle="1" w:styleId="RTFNum82">
    <w:name w:val="RTF_Num 8 2"/>
    <w:rsid w:val="00E36FA0"/>
  </w:style>
  <w:style w:type="character" w:customStyle="1" w:styleId="RTFNum81">
    <w:name w:val="RTF_Num 8 1"/>
    <w:rsid w:val="00E36FA0"/>
  </w:style>
  <w:style w:type="character" w:customStyle="1" w:styleId="WW-FootnoteCharacters1">
    <w:name w:val="WW-Footnote Characters1"/>
    <w:rsid w:val="00E36FA0"/>
    <w:rPr>
      <w:position w:val="0"/>
      <w:sz w:val="24"/>
      <w:vertAlign w:val="baseline"/>
    </w:rPr>
  </w:style>
  <w:style w:type="character" w:customStyle="1" w:styleId="WW-EndnoteCharacters12">
    <w:name w:val="WW-Endnote Characters12"/>
    <w:rsid w:val="00E36FA0"/>
    <w:rPr>
      <w:position w:val="0"/>
      <w:sz w:val="24"/>
      <w:vertAlign w:val="baseline"/>
    </w:rPr>
  </w:style>
  <w:style w:type="character" w:customStyle="1" w:styleId="CharChar2">
    <w:name w:val="Char Char2"/>
    <w:rsid w:val="00E36FA0"/>
    <w:rPr>
      <w:rFonts w:ascii="Tahoma" w:eastAsia="Andale Sans UI" w:hAnsi="Tahoma" w:cs="Tahoma"/>
      <w:kern w:val="1"/>
      <w:sz w:val="16"/>
    </w:rPr>
  </w:style>
  <w:style w:type="character" w:customStyle="1" w:styleId="CharChar1">
    <w:name w:val="Char Char1"/>
    <w:rsid w:val="00E36FA0"/>
    <w:rPr>
      <w:rFonts w:eastAsia="Andale Sans UI"/>
      <w:kern w:val="1"/>
    </w:rPr>
  </w:style>
  <w:style w:type="character" w:customStyle="1" w:styleId="CharChar">
    <w:name w:val="Char Char"/>
    <w:rsid w:val="00E36FA0"/>
    <w:rPr>
      <w:rFonts w:eastAsia="Andale Sans UI"/>
      <w:b/>
      <w:bCs/>
      <w:kern w:val="1"/>
    </w:rPr>
  </w:style>
  <w:style w:type="character" w:customStyle="1" w:styleId="RTFNum79">
    <w:name w:val="RTF_Num 7 9"/>
    <w:rsid w:val="00E36FA0"/>
  </w:style>
  <w:style w:type="character" w:customStyle="1" w:styleId="RTFNum78">
    <w:name w:val="RTF_Num 7 8"/>
    <w:rsid w:val="00E36FA0"/>
  </w:style>
  <w:style w:type="character" w:customStyle="1" w:styleId="RTFNum77">
    <w:name w:val="RTF_Num 7 7"/>
    <w:rsid w:val="00E36FA0"/>
  </w:style>
  <w:style w:type="character" w:customStyle="1" w:styleId="RTFNum76">
    <w:name w:val="RTF_Num 7 6"/>
    <w:rsid w:val="00E36FA0"/>
  </w:style>
  <w:style w:type="character" w:customStyle="1" w:styleId="RTFNum75">
    <w:name w:val="RTF_Num 7 5"/>
    <w:rsid w:val="00E36FA0"/>
  </w:style>
  <w:style w:type="character" w:customStyle="1" w:styleId="RTFNum74">
    <w:name w:val="RTF_Num 7 4"/>
    <w:rsid w:val="00E36FA0"/>
  </w:style>
  <w:style w:type="character" w:customStyle="1" w:styleId="RTFNum73">
    <w:name w:val="RTF_Num 7 3"/>
    <w:rsid w:val="00E36FA0"/>
  </w:style>
  <w:style w:type="character" w:customStyle="1" w:styleId="RTFNum72">
    <w:name w:val="RTF_Num 7 2"/>
    <w:rsid w:val="00E36FA0"/>
  </w:style>
  <w:style w:type="character" w:customStyle="1" w:styleId="RTFNum71">
    <w:name w:val="RTF_Num 7 1"/>
    <w:rsid w:val="00E36FA0"/>
  </w:style>
  <w:style w:type="character" w:customStyle="1" w:styleId="RTFNum69">
    <w:name w:val="RTF_Num 6 9"/>
    <w:rsid w:val="00E36FA0"/>
  </w:style>
  <w:style w:type="character" w:customStyle="1" w:styleId="RTFNum68">
    <w:name w:val="RTF_Num 6 8"/>
    <w:rsid w:val="00E36FA0"/>
  </w:style>
  <w:style w:type="character" w:customStyle="1" w:styleId="RTFNum67">
    <w:name w:val="RTF_Num 6 7"/>
    <w:rsid w:val="00E36FA0"/>
  </w:style>
  <w:style w:type="character" w:customStyle="1" w:styleId="RTFNum66">
    <w:name w:val="RTF_Num 6 6"/>
    <w:rsid w:val="00E36FA0"/>
  </w:style>
  <w:style w:type="character" w:customStyle="1" w:styleId="RTFNum65">
    <w:name w:val="RTF_Num 6 5"/>
    <w:rsid w:val="00E36FA0"/>
  </w:style>
  <w:style w:type="character" w:customStyle="1" w:styleId="RTFNum64">
    <w:name w:val="RTF_Num 6 4"/>
    <w:rsid w:val="00E36FA0"/>
  </w:style>
  <w:style w:type="character" w:customStyle="1" w:styleId="RTFNum63">
    <w:name w:val="RTF_Num 6 3"/>
    <w:rsid w:val="00E36FA0"/>
    <w:rPr>
      <w:b w:val="0"/>
      <w:bCs w:val="0"/>
      <w:i w:val="0"/>
      <w:iCs w:val="0"/>
    </w:rPr>
  </w:style>
  <w:style w:type="character" w:customStyle="1" w:styleId="RTFNum62">
    <w:name w:val="RTF_Num 6 2"/>
    <w:rsid w:val="00E36FA0"/>
    <w:rPr>
      <w:b w:val="0"/>
      <w:bCs w:val="0"/>
      <w:i w:val="0"/>
      <w:iCs w:val="0"/>
    </w:rPr>
  </w:style>
  <w:style w:type="character" w:customStyle="1" w:styleId="RTFNum61">
    <w:name w:val="RTF_Num 6 1"/>
    <w:rsid w:val="00E36FA0"/>
    <w:rPr>
      <w:i w:val="0"/>
      <w:iCs w:val="0"/>
    </w:rPr>
  </w:style>
  <w:style w:type="character" w:customStyle="1" w:styleId="RTFNum59">
    <w:name w:val="RTF_Num 5 9"/>
    <w:rsid w:val="00E36FA0"/>
  </w:style>
  <w:style w:type="character" w:customStyle="1" w:styleId="RTFNum58">
    <w:name w:val="RTF_Num 5 8"/>
    <w:rsid w:val="00E36FA0"/>
  </w:style>
  <w:style w:type="character" w:customStyle="1" w:styleId="RTFNum57">
    <w:name w:val="RTF_Num 5 7"/>
    <w:rsid w:val="00E36FA0"/>
  </w:style>
  <w:style w:type="character" w:customStyle="1" w:styleId="RTFNum56">
    <w:name w:val="RTF_Num 5 6"/>
    <w:rsid w:val="00E36FA0"/>
  </w:style>
  <w:style w:type="character" w:customStyle="1" w:styleId="RTFNum55">
    <w:name w:val="RTF_Num 5 5"/>
    <w:rsid w:val="00E36FA0"/>
  </w:style>
  <w:style w:type="character" w:customStyle="1" w:styleId="RTFNum54">
    <w:name w:val="RTF_Num 5 4"/>
    <w:rsid w:val="00E36FA0"/>
  </w:style>
  <w:style w:type="character" w:customStyle="1" w:styleId="RTFNum53">
    <w:name w:val="RTF_Num 5 3"/>
    <w:rsid w:val="00E36FA0"/>
  </w:style>
  <w:style w:type="character" w:customStyle="1" w:styleId="RTFNum52">
    <w:name w:val="RTF_Num 5 2"/>
    <w:rsid w:val="00E36FA0"/>
  </w:style>
  <w:style w:type="character" w:customStyle="1" w:styleId="RTFNum51">
    <w:name w:val="RTF_Num 5 1"/>
    <w:rsid w:val="00E36FA0"/>
  </w:style>
  <w:style w:type="character" w:customStyle="1" w:styleId="WW8Num4z3">
    <w:name w:val="WW8Num4z3"/>
    <w:rsid w:val="00E36FA0"/>
    <w:rPr>
      <w:rFonts w:ascii="Arial" w:eastAsia="Arial" w:hAnsi="Arial" w:cs="Arial"/>
      <w:b w:val="0"/>
      <w:bCs w:val="0"/>
    </w:rPr>
  </w:style>
  <w:style w:type="character" w:customStyle="1" w:styleId="WW8Num4z4">
    <w:name w:val="WW8Num4z4"/>
    <w:rsid w:val="00E36FA0"/>
    <w:rPr>
      <w:rFonts w:ascii="Times New Roman" w:eastAsia="Times New Roman" w:hAnsi="Times New Roman" w:cs="Times New Roman"/>
    </w:rPr>
  </w:style>
  <w:style w:type="character" w:customStyle="1" w:styleId="RTFNum49">
    <w:name w:val="RTF_Num 4 9"/>
    <w:rsid w:val="00E36FA0"/>
  </w:style>
  <w:style w:type="character" w:customStyle="1" w:styleId="RTFNum48">
    <w:name w:val="RTF_Num 4 8"/>
    <w:rsid w:val="00E36FA0"/>
  </w:style>
  <w:style w:type="character" w:customStyle="1" w:styleId="RTFNum47">
    <w:name w:val="RTF_Num 4 7"/>
    <w:rsid w:val="00E36FA0"/>
  </w:style>
  <w:style w:type="character" w:customStyle="1" w:styleId="RTFNum46">
    <w:name w:val="RTF_Num 4 6"/>
    <w:rsid w:val="00E36FA0"/>
  </w:style>
  <w:style w:type="character" w:customStyle="1" w:styleId="RTFNum45">
    <w:name w:val="RTF_Num 4 5"/>
    <w:rsid w:val="00E36FA0"/>
  </w:style>
  <w:style w:type="character" w:customStyle="1" w:styleId="RTFNum44">
    <w:name w:val="RTF_Num 4 4"/>
    <w:rsid w:val="00E36FA0"/>
  </w:style>
  <w:style w:type="character" w:customStyle="1" w:styleId="RTFNum43">
    <w:name w:val="RTF_Num 4 3"/>
    <w:rsid w:val="00E36FA0"/>
  </w:style>
  <w:style w:type="character" w:customStyle="1" w:styleId="RTFNum42">
    <w:name w:val="RTF_Num 4 2"/>
    <w:rsid w:val="00E36FA0"/>
  </w:style>
  <w:style w:type="character" w:customStyle="1" w:styleId="RTFNum41">
    <w:name w:val="RTF_Num 4 1"/>
    <w:rsid w:val="00E36FA0"/>
  </w:style>
  <w:style w:type="character" w:customStyle="1" w:styleId="WW-DefaultParagraphFont111">
    <w:name w:val="WW-Default Paragraph Font111"/>
    <w:rsid w:val="00E36FA0"/>
  </w:style>
  <w:style w:type="character" w:customStyle="1" w:styleId="WW-DefaultParagraphFont112">
    <w:name w:val="WW-Default Paragraph Font112"/>
    <w:rsid w:val="00E36FA0"/>
  </w:style>
  <w:style w:type="character" w:customStyle="1" w:styleId="WW-EndnoteReference">
    <w:name w:val="WW-Endnote Reference"/>
    <w:rsid w:val="00E36FA0"/>
    <w:rPr>
      <w:position w:val="2"/>
    </w:rPr>
  </w:style>
  <w:style w:type="character" w:customStyle="1" w:styleId="WW-FootnoteReference">
    <w:name w:val="WW-Footnote Reference"/>
    <w:rsid w:val="00E36FA0"/>
    <w:rPr>
      <w:position w:val="2"/>
    </w:rPr>
  </w:style>
  <w:style w:type="character" w:customStyle="1" w:styleId="WW-CharChar123">
    <w:name w:val="WW-Char Char123"/>
    <w:rsid w:val="00E36FA0"/>
    <w:rPr>
      <w:rFonts w:cs="Andale Sans UI"/>
      <w:b/>
      <w:bCs/>
      <w:kern w:val="1"/>
    </w:rPr>
  </w:style>
  <w:style w:type="character" w:customStyle="1" w:styleId="WW-CharChar112">
    <w:name w:val="WW-Char Char112"/>
    <w:rsid w:val="00E36FA0"/>
    <w:rPr>
      <w:rFonts w:cs="Andale Sans UI"/>
      <w:kern w:val="1"/>
    </w:rPr>
  </w:style>
  <w:style w:type="character" w:customStyle="1" w:styleId="WW-CharChar212">
    <w:name w:val="WW-Char Char212"/>
    <w:rsid w:val="00E36FA0"/>
    <w:rPr>
      <w:rFonts w:ascii="Tahoma" w:eastAsia="Tahoma" w:hAnsi="Tahoma" w:cs="Andale Sans UI"/>
      <w:kern w:val="1"/>
      <w:sz w:val="16"/>
    </w:rPr>
  </w:style>
  <w:style w:type="character" w:customStyle="1" w:styleId="WW-EndnoteCharacters123456">
    <w:name w:val="WW-Endnote Characters123456"/>
    <w:rsid w:val="00E36FA0"/>
    <w:rPr>
      <w:position w:val="2"/>
    </w:rPr>
  </w:style>
  <w:style w:type="character" w:customStyle="1" w:styleId="WW-FootnoteCharacters1234567">
    <w:name w:val="WW-Footnote Characters1234567"/>
    <w:rsid w:val="00E36FA0"/>
    <w:rPr>
      <w:position w:val="2"/>
    </w:rPr>
  </w:style>
  <w:style w:type="character" w:customStyle="1" w:styleId="ListLabel10">
    <w:name w:val="ListLabel 10"/>
    <w:rsid w:val="00E36FA0"/>
    <w:rPr>
      <w:rFonts w:eastAsia="Symbol"/>
    </w:rPr>
  </w:style>
  <w:style w:type="character" w:customStyle="1" w:styleId="ListLabel8">
    <w:name w:val="ListLabel 8"/>
    <w:rsid w:val="00E36FA0"/>
    <w:rPr>
      <w:sz w:val="22"/>
      <w:szCs w:val="22"/>
    </w:rPr>
  </w:style>
  <w:style w:type="character" w:customStyle="1" w:styleId="apple-style-span">
    <w:name w:val="apple-style-span"/>
    <w:rsid w:val="00E36FA0"/>
  </w:style>
  <w:style w:type="character" w:customStyle="1" w:styleId="ListLabel9">
    <w:name w:val="ListLabel 9"/>
    <w:rsid w:val="00E36FA0"/>
    <w:rPr>
      <w:b w:val="0"/>
      <w:bCs w:val="0"/>
    </w:rPr>
  </w:style>
  <w:style w:type="character" w:customStyle="1" w:styleId="ListLabel7">
    <w:name w:val="ListLabel 7"/>
    <w:rsid w:val="00E36FA0"/>
    <w:rPr>
      <w:b w:val="0"/>
      <w:bCs w:val="0"/>
      <w:color w:val="000000"/>
    </w:rPr>
  </w:style>
  <w:style w:type="character" w:customStyle="1" w:styleId="ListLabel6">
    <w:name w:val="ListLabel 6"/>
    <w:rsid w:val="00E36FA0"/>
    <w:rPr>
      <w:b/>
      <w:bCs/>
    </w:rPr>
  </w:style>
  <w:style w:type="character" w:customStyle="1" w:styleId="WW-Absatz-Standardschriftart111111111111111111111">
    <w:name w:val="WW-Absatz-Standardschriftart111111111111111111111"/>
    <w:rsid w:val="00E36FA0"/>
  </w:style>
  <w:style w:type="character" w:customStyle="1" w:styleId="WW-Absatz-Standardschriftart11111111111111111111">
    <w:name w:val="WW-Absatz-Standardschriftart11111111111111111111"/>
    <w:rsid w:val="00E36FA0"/>
  </w:style>
  <w:style w:type="character" w:customStyle="1" w:styleId="WW8Num7z3">
    <w:name w:val="WW8Num7z3"/>
    <w:rsid w:val="00E36FA0"/>
    <w:rPr>
      <w:rFonts w:ascii="Symbol" w:eastAsia="OpenSymbol" w:hAnsi="Symbol" w:cs="Symbol"/>
    </w:rPr>
  </w:style>
  <w:style w:type="character" w:customStyle="1" w:styleId="WW8Num5z0">
    <w:name w:val="WW8Num5z0"/>
    <w:rsid w:val="00E36FA0"/>
    <w:rPr>
      <w:sz w:val="22"/>
      <w:szCs w:val="22"/>
    </w:rPr>
  </w:style>
  <w:style w:type="character" w:customStyle="1" w:styleId="WW-Absatz-Standardschriftart1111111111111111111">
    <w:name w:val="WW-Absatz-Standardschriftart1111111111111111111"/>
    <w:rsid w:val="00E36FA0"/>
  </w:style>
  <w:style w:type="character" w:customStyle="1" w:styleId="WW-Absatz-Standardschriftart111111111111111111">
    <w:name w:val="WW-Absatz-Standardschriftart111111111111111111"/>
    <w:rsid w:val="00E36FA0"/>
  </w:style>
  <w:style w:type="character" w:customStyle="1" w:styleId="WW-Absatz-Standardschriftart11111111111111111">
    <w:name w:val="WW-Absatz-Standardschriftart11111111111111111"/>
    <w:rsid w:val="00E36FA0"/>
  </w:style>
  <w:style w:type="character" w:customStyle="1" w:styleId="WW-Absatz-Standardschriftart1111111111111111">
    <w:name w:val="WW-Absatz-Standardschriftart1111111111111111"/>
    <w:rsid w:val="00E36FA0"/>
  </w:style>
  <w:style w:type="character" w:customStyle="1" w:styleId="WW-Absatz-Standardschriftart111111111111111">
    <w:name w:val="WW-Absatz-Standardschriftart111111111111111"/>
    <w:rsid w:val="00E36FA0"/>
  </w:style>
  <w:style w:type="character" w:customStyle="1" w:styleId="WW-Absatz-Standardschriftart11111111111111">
    <w:name w:val="WW-Absatz-Standardschriftart11111111111111"/>
    <w:rsid w:val="00E36FA0"/>
  </w:style>
  <w:style w:type="character" w:customStyle="1" w:styleId="WW-Absatz-Standardschriftart1111111111111123">
    <w:name w:val="WW-Absatz-Standardschriftart1111111111111123"/>
    <w:rsid w:val="00E36FA0"/>
  </w:style>
  <w:style w:type="character" w:customStyle="1" w:styleId="WW-Absatz-Standardschriftart11111111111112">
    <w:name w:val="WW-Absatz-Standardschriftart11111111111112"/>
    <w:rsid w:val="00E36FA0"/>
  </w:style>
  <w:style w:type="character" w:customStyle="1" w:styleId="WW8Num9z1">
    <w:name w:val="WW8Num9z1"/>
    <w:rsid w:val="00E36FA0"/>
    <w:rPr>
      <w:rFonts w:ascii="Arial" w:eastAsia="Arial" w:hAnsi="Arial" w:cs="Arial"/>
      <w:b w:val="0"/>
      <w:bCs w:val="0"/>
      <w:color w:val="000000"/>
    </w:rPr>
  </w:style>
  <w:style w:type="character" w:customStyle="1" w:styleId="WW8Num3z2">
    <w:name w:val="WW8Num3z2"/>
    <w:rsid w:val="00E36FA0"/>
    <w:rPr>
      <w:rFonts w:ascii="Arial" w:eastAsia="Arial" w:hAnsi="Arial" w:cs="Arial"/>
      <w:b w:val="0"/>
      <w:bCs w:val="0"/>
      <w:sz w:val="22"/>
    </w:rPr>
  </w:style>
  <w:style w:type="character" w:customStyle="1" w:styleId="WW8Num3z1">
    <w:name w:val="WW8Num3z1"/>
    <w:rsid w:val="00E36FA0"/>
    <w:rPr>
      <w:rFonts w:ascii="Arial" w:eastAsia="Arial" w:hAnsi="Arial" w:cs="Arial"/>
      <w:b w:val="0"/>
      <w:bCs w:val="0"/>
      <w:color w:val="000000"/>
    </w:rPr>
  </w:style>
  <w:style w:type="character" w:customStyle="1" w:styleId="WW8Num3z0">
    <w:name w:val="WW8Num3z0"/>
    <w:rsid w:val="00E36FA0"/>
    <w:rPr>
      <w:rFonts w:ascii="Arial" w:eastAsia="Arial" w:hAnsi="Arial" w:cs="Arial"/>
      <w:b/>
      <w:bCs/>
    </w:rPr>
  </w:style>
  <w:style w:type="character" w:customStyle="1" w:styleId="WW-FootnoteReference1">
    <w:name w:val="WW-Footnote Reference1"/>
    <w:rsid w:val="00E36FA0"/>
    <w:rPr>
      <w:vertAlign w:val="superscript"/>
    </w:rPr>
  </w:style>
  <w:style w:type="character" w:customStyle="1" w:styleId="WW-EndnoteReference1">
    <w:name w:val="WW-Endnote Reference1"/>
    <w:rsid w:val="00E36FA0"/>
    <w:rPr>
      <w:vertAlign w:val="superscript"/>
    </w:rPr>
  </w:style>
  <w:style w:type="paragraph" w:customStyle="1" w:styleId="Heading">
    <w:name w:val="Heading"/>
    <w:basedOn w:val="Normal"/>
    <w:next w:val="BodyText"/>
    <w:rsid w:val="00E36FA0"/>
    <w:pPr>
      <w:keepNext/>
      <w:suppressAutoHyphens/>
      <w:spacing w:before="240" w:after="120"/>
    </w:pPr>
    <w:rPr>
      <w:rFonts w:ascii="Arial" w:eastAsia="Arial Unicode MS" w:hAnsi="Arial" w:cs="Arial Unicode MS"/>
      <w:bCs/>
      <w:sz w:val="28"/>
      <w:szCs w:val="28"/>
      <w:lang w:eastAsia="zh-CN"/>
    </w:rPr>
  </w:style>
  <w:style w:type="paragraph" w:styleId="List">
    <w:name w:val="List"/>
    <w:basedOn w:val="BodyText"/>
    <w:rsid w:val="00E36FA0"/>
    <w:pPr>
      <w:tabs>
        <w:tab w:val="left" w:leader="underscore" w:pos="8222"/>
      </w:tabs>
      <w:suppressAutoHyphens/>
      <w:spacing w:after="0"/>
      <w:jc w:val="both"/>
    </w:pPr>
    <w:rPr>
      <w:rFonts w:cs="Mangal"/>
      <w:color w:val="000000"/>
      <w:sz w:val="24"/>
      <w:szCs w:val="19"/>
      <w:lang w:val="lv-LV" w:eastAsia="zh-CN"/>
    </w:rPr>
  </w:style>
  <w:style w:type="paragraph" w:styleId="Caption">
    <w:name w:val="caption"/>
    <w:basedOn w:val="Normal"/>
    <w:qFormat/>
    <w:rsid w:val="00E36FA0"/>
    <w:pPr>
      <w:suppressLineNumbers/>
      <w:suppressAutoHyphens/>
      <w:spacing w:before="120" w:after="120"/>
    </w:pPr>
    <w:rPr>
      <w:rFonts w:ascii="Arial" w:eastAsia="Times New Roman" w:hAnsi="Arial" w:cs="Mangal"/>
      <w:bCs/>
      <w:i/>
      <w:iCs/>
      <w:szCs w:val="24"/>
      <w:lang w:eastAsia="zh-CN"/>
    </w:rPr>
  </w:style>
  <w:style w:type="paragraph" w:customStyle="1" w:styleId="Index">
    <w:name w:val="Index"/>
    <w:basedOn w:val="Normal"/>
    <w:rsid w:val="00E36FA0"/>
    <w:pPr>
      <w:suppressLineNumbers/>
      <w:suppressAutoHyphens/>
    </w:pPr>
    <w:rPr>
      <w:rFonts w:eastAsia="Times New Roman" w:cs="Times New Roman"/>
      <w:color w:val="000000"/>
      <w:szCs w:val="24"/>
      <w:lang w:eastAsia="zh-CN"/>
    </w:rPr>
  </w:style>
  <w:style w:type="paragraph" w:customStyle="1" w:styleId="Virsraksts">
    <w:name w:val="Virsraksts"/>
    <w:basedOn w:val="Normal"/>
    <w:next w:val="BodyText"/>
    <w:rsid w:val="00E36FA0"/>
    <w:pPr>
      <w:keepNext/>
      <w:suppressAutoHyphens/>
      <w:spacing w:before="240" w:after="120"/>
    </w:pPr>
    <w:rPr>
      <w:rFonts w:ascii="Arial" w:eastAsia="Microsoft YaHei" w:hAnsi="Arial" w:cs="Mangal"/>
      <w:bCs/>
      <w:sz w:val="28"/>
      <w:szCs w:val="28"/>
      <w:lang w:eastAsia="zh-CN"/>
    </w:rPr>
  </w:style>
  <w:style w:type="paragraph" w:customStyle="1" w:styleId="Rdtjs">
    <w:name w:val="Rādītājs"/>
    <w:basedOn w:val="Normal"/>
    <w:rsid w:val="00E36FA0"/>
    <w:pPr>
      <w:suppressLineNumbers/>
      <w:suppressAutoHyphens/>
    </w:pPr>
    <w:rPr>
      <w:rFonts w:ascii="Arial" w:eastAsia="Times New Roman" w:hAnsi="Arial" w:cs="Mangal"/>
      <w:bCs/>
      <w:sz w:val="22"/>
      <w:szCs w:val="19"/>
      <w:lang w:eastAsia="zh-CN"/>
    </w:rPr>
  </w:style>
  <w:style w:type="paragraph" w:customStyle="1" w:styleId="Balonteksts">
    <w:name w:val="Balonteksts"/>
    <w:basedOn w:val="Normal"/>
    <w:rsid w:val="00E36FA0"/>
    <w:pPr>
      <w:suppressAutoHyphens/>
    </w:pPr>
    <w:rPr>
      <w:rFonts w:ascii="Arial" w:eastAsia="Times New Roman" w:hAnsi="Arial" w:cs="Tahoma"/>
      <w:bCs/>
      <w:sz w:val="22"/>
      <w:szCs w:val="16"/>
      <w:lang w:eastAsia="zh-CN"/>
    </w:rPr>
  </w:style>
  <w:style w:type="paragraph" w:customStyle="1" w:styleId="Komentratma">
    <w:name w:val="Komentāra tēma"/>
    <w:basedOn w:val="CommentText"/>
    <w:next w:val="CommentText"/>
    <w:rsid w:val="00E36FA0"/>
    <w:pPr>
      <w:suppressAutoHyphens/>
    </w:pPr>
    <w:rPr>
      <w:rFonts w:ascii="Tahoma" w:eastAsia="Times New Roman" w:hAnsi="Tahoma" w:cs="Tahoma"/>
      <w:b/>
      <w:bCs/>
      <w:color w:val="506070"/>
      <w:lang w:eastAsia="zh-CN"/>
    </w:rPr>
  </w:style>
  <w:style w:type="paragraph" w:styleId="BlockText">
    <w:name w:val="Block Text"/>
    <w:basedOn w:val="Normal"/>
    <w:rsid w:val="00E36FA0"/>
    <w:pPr>
      <w:widowControl w:val="0"/>
      <w:tabs>
        <w:tab w:val="left" w:pos="720"/>
        <w:tab w:val="left" w:leader="underscore" w:pos="8222"/>
      </w:tabs>
      <w:suppressAutoHyphens/>
      <w:spacing w:after="60"/>
      <w:ind w:left="720" w:right="-14" w:hanging="720"/>
      <w:jc w:val="both"/>
    </w:pPr>
    <w:rPr>
      <w:rFonts w:eastAsia="Times New Roman" w:cs="Times New Roman"/>
      <w:color w:val="000000"/>
      <w:szCs w:val="19"/>
      <w:lang w:eastAsia="zh-CN"/>
    </w:rPr>
  </w:style>
  <w:style w:type="paragraph" w:styleId="EndnoteText">
    <w:name w:val="endnote text"/>
    <w:basedOn w:val="Normal"/>
    <w:link w:val="EndnoteTextChar"/>
    <w:rsid w:val="00E36FA0"/>
    <w:pPr>
      <w:suppressAutoHyphens/>
    </w:pPr>
    <w:rPr>
      <w:rFonts w:ascii="Arial" w:eastAsia="Times New Roman" w:hAnsi="Arial" w:cs="Times New Roman"/>
      <w:bCs/>
      <w:sz w:val="20"/>
      <w:szCs w:val="20"/>
      <w:lang w:val="x-none" w:eastAsia="zh-CN"/>
    </w:rPr>
  </w:style>
  <w:style w:type="character" w:customStyle="1" w:styleId="EndnoteTextChar">
    <w:name w:val="Endnote Text Char"/>
    <w:basedOn w:val="DefaultParagraphFont"/>
    <w:link w:val="EndnoteText"/>
    <w:rsid w:val="00E36FA0"/>
    <w:rPr>
      <w:rFonts w:ascii="Arial" w:eastAsia="Times New Roman" w:hAnsi="Arial" w:cs="Times New Roman"/>
      <w:bCs/>
      <w:sz w:val="20"/>
      <w:szCs w:val="20"/>
      <w:lang w:val="x-none" w:eastAsia="zh-CN"/>
    </w:rPr>
  </w:style>
  <w:style w:type="paragraph" w:customStyle="1" w:styleId="Saturardtjs">
    <w:name w:val="Satura rādītājs"/>
    <w:basedOn w:val="Normal"/>
    <w:rsid w:val="00E36FA0"/>
    <w:pPr>
      <w:suppressLineNumbers/>
      <w:suppressAutoHyphens/>
    </w:pPr>
    <w:rPr>
      <w:rFonts w:ascii="Arial" w:eastAsia="Times New Roman" w:hAnsi="Arial" w:cs="Tahoma"/>
      <w:bCs/>
      <w:sz w:val="22"/>
      <w:szCs w:val="19"/>
      <w:lang w:eastAsia="zh-CN"/>
    </w:rPr>
  </w:style>
  <w:style w:type="paragraph" w:customStyle="1" w:styleId="Tabulasvirsraksts">
    <w:name w:val="Tabulas virsraksts"/>
    <w:basedOn w:val="Saturardtjs"/>
    <w:rsid w:val="00E36FA0"/>
    <w:pPr>
      <w:jc w:val="center"/>
    </w:pPr>
    <w:rPr>
      <w:b/>
    </w:rPr>
  </w:style>
  <w:style w:type="paragraph" w:customStyle="1" w:styleId="TableContents">
    <w:name w:val="Table Contents"/>
    <w:basedOn w:val="Normal"/>
    <w:rsid w:val="00E36FA0"/>
    <w:pPr>
      <w:widowControl w:val="0"/>
      <w:suppressLineNumbers/>
      <w:suppressAutoHyphens/>
    </w:pPr>
    <w:rPr>
      <w:rFonts w:eastAsia="Lucida Sans Unicode" w:cs="Times New Roman"/>
      <w:color w:val="000000"/>
      <w:kern w:val="1"/>
      <w:szCs w:val="24"/>
      <w:lang w:eastAsia="zh-CN"/>
    </w:rPr>
  </w:style>
  <w:style w:type="paragraph" w:customStyle="1" w:styleId="TableHeading">
    <w:name w:val="Table Heading"/>
    <w:basedOn w:val="TableContents"/>
    <w:rsid w:val="00E36FA0"/>
    <w:pPr>
      <w:jc w:val="center"/>
    </w:pPr>
    <w:rPr>
      <w:b/>
      <w:bCs/>
    </w:rPr>
  </w:style>
  <w:style w:type="paragraph" w:customStyle="1" w:styleId="FrameContents">
    <w:name w:val="Frame Contents"/>
    <w:basedOn w:val="BodyText"/>
    <w:rsid w:val="00E36FA0"/>
    <w:pPr>
      <w:tabs>
        <w:tab w:val="left" w:leader="underscore" w:pos="8222"/>
      </w:tabs>
      <w:suppressAutoHyphens/>
      <w:spacing w:after="0"/>
      <w:jc w:val="both"/>
    </w:pPr>
    <w:rPr>
      <w:color w:val="000000"/>
      <w:sz w:val="24"/>
      <w:szCs w:val="19"/>
      <w:lang w:val="lv-LV" w:eastAsia="zh-CN"/>
    </w:rPr>
  </w:style>
  <w:style w:type="paragraph" w:customStyle="1" w:styleId="tabletext">
    <w:name w:val="tabletext"/>
    <w:basedOn w:val="Normal"/>
    <w:rsid w:val="00E36FA0"/>
    <w:pPr>
      <w:suppressAutoHyphens/>
      <w:spacing w:before="280" w:after="280"/>
    </w:pPr>
    <w:rPr>
      <w:rFonts w:ascii="Arial Unicode MS" w:eastAsia="Lucida Sans Unicode" w:hAnsi="Arial Unicode MS" w:cs="Arial Unicode MS"/>
      <w:bCs/>
      <w:sz w:val="22"/>
      <w:szCs w:val="19"/>
      <w:lang w:eastAsia="zh-CN"/>
    </w:rPr>
  </w:style>
  <w:style w:type="paragraph" w:customStyle="1" w:styleId="xl26">
    <w:name w:val="xl26"/>
    <w:basedOn w:val="Normal"/>
    <w:rsid w:val="00E36FA0"/>
    <w:pPr>
      <w:suppressAutoHyphens/>
      <w:spacing w:before="280" w:after="280"/>
    </w:pPr>
    <w:rPr>
      <w:rFonts w:ascii="Arial Unicode MS" w:eastAsia="Lucida Sans Unicode" w:hAnsi="Arial Unicode MS" w:cs="Arial Unicode MS"/>
      <w:bCs/>
      <w:sz w:val="22"/>
      <w:szCs w:val="19"/>
      <w:lang w:eastAsia="zh-CN"/>
    </w:rPr>
  </w:style>
  <w:style w:type="paragraph" w:customStyle="1" w:styleId="Tabletext0">
    <w:name w:val="Tabletext"/>
    <w:basedOn w:val="Normal"/>
    <w:rsid w:val="00E36FA0"/>
    <w:pPr>
      <w:keepLines/>
      <w:suppressAutoHyphens/>
      <w:spacing w:after="120" w:line="240" w:lineRule="atLeast"/>
      <w:jc w:val="both"/>
    </w:pPr>
    <w:rPr>
      <w:rFonts w:eastAsia="Lucida Sans Unicode" w:cs="Times New Roman"/>
      <w:bCs/>
      <w:sz w:val="20"/>
      <w:szCs w:val="19"/>
      <w:lang w:eastAsia="zh-CN"/>
    </w:rPr>
  </w:style>
  <w:style w:type="paragraph" w:customStyle="1" w:styleId="western">
    <w:name w:val="western"/>
    <w:basedOn w:val="Normal"/>
    <w:rsid w:val="00E36FA0"/>
    <w:pPr>
      <w:spacing w:before="100" w:after="119"/>
    </w:pPr>
    <w:rPr>
      <w:rFonts w:ascii="Arial" w:eastAsia="Times New Roman" w:hAnsi="Arial" w:cs="Arial"/>
      <w:bCs/>
      <w:color w:val="000000"/>
      <w:sz w:val="22"/>
      <w:szCs w:val="19"/>
      <w:lang w:val="ru-RU" w:eastAsia="zh-CN"/>
    </w:rPr>
  </w:style>
  <w:style w:type="table" w:customStyle="1" w:styleId="TableGrid2">
    <w:name w:val="Table Grid2"/>
    <w:basedOn w:val="TableNormal"/>
    <w:next w:val="TableGrid"/>
    <w:uiPriority w:val="59"/>
    <w:rsid w:val="00AF1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910E26"/>
    <w:pPr>
      <w:spacing w:before="120"/>
      <w:jc w:val="both"/>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1">
    <w:name w:val="Font Style61"/>
    <w:basedOn w:val="DefaultParagraphFont"/>
    <w:uiPriority w:val="99"/>
    <w:rsid w:val="008F66FD"/>
    <w:rPr>
      <w:rFonts w:ascii="Times New Roman" w:hAnsi="Times New Roman" w:cs="Times New Roman"/>
      <w:sz w:val="22"/>
      <w:szCs w:val="22"/>
    </w:rPr>
  </w:style>
  <w:style w:type="paragraph" w:customStyle="1" w:styleId="Style20">
    <w:name w:val="Style20"/>
    <w:basedOn w:val="Normal"/>
    <w:uiPriority w:val="99"/>
    <w:rsid w:val="006D5B0E"/>
    <w:pPr>
      <w:widowControl w:val="0"/>
      <w:autoSpaceDE w:val="0"/>
      <w:autoSpaceDN w:val="0"/>
      <w:adjustRightInd w:val="0"/>
      <w:spacing w:line="274" w:lineRule="exact"/>
      <w:jc w:val="both"/>
    </w:pPr>
    <w:rPr>
      <w:rFonts w:eastAsiaTheme="minorEastAsia" w:cs="Times New Roman"/>
      <w:szCs w:val="24"/>
      <w:lang w:eastAsia="lv-LV"/>
    </w:rPr>
  </w:style>
  <w:style w:type="character" w:customStyle="1" w:styleId="FontStyle41">
    <w:name w:val="Font Style41"/>
    <w:basedOn w:val="DefaultParagraphFont"/>
    <w:uiPriority w:val="99"/>
    <w:rsid w:val="006D5B0E"/>
    <w:rPr>
      <w:rFonts w:ascii="Times New Roman" w:hAnsi="Times New Roman" w:cs="Times New Roman"/>
      <w:b/>
      <w:bCs/>
      <w:sz w:val="22"/>
      <w:szCs w:val="22"/>
    </w:rPr>
  </w:style>
  <w:style w:type="character" w:customStyle="1" w:styleId="UnresolvedMention1">
    <w:name w:val="Unresolved Mention1"/>
    <w:basedOn w:val="DefaultParagraphFont"/>
    <w:uiPriority w:val="99"/>
    <w:semiHidden/>
    <w:unhideWhenUsed/>
    <w:rsid w:val="00FE2A27"/>
    <w:rPr>
      <w:color w:val="605E5C"/>
      <w:shd w:val="clear" w:color="auto" w:fill="E1DFDD"/>
    </w:rPr>
  </w:style>
  <w:style w:type="character" w:customStyle="1" w:styleId="UnresolvedMention2">
    <w:name w:val="Unresolved Mention2"/>
    <w:basedOn w:val="DefaultParagraphFont"/>
    <w:uiPriority w:val="99"/>
    <w:semiHidden/>
    <w:unhideWhenUsed/>
    <w:rsid w:val="001F4210"/>
    <w:rPr>
      <w:color w:val="605E5C"/>
      <w:shd w:val="clear" w:color="auto" w:fill="E1DFDD"/>
    </w:rPr>
  </w:style>
  <w:style w:type="paragraph" w:styleId="NormalWeb">
    <w:name w:val="Normal (Web)"/>
    <w:basedOn w:val="Normal"/>
    <w:uiPriority w:val="99"/>
    <w:unhideWhenUsed/>
    <w:rsid w:val="00DF1187"/>
    <w:pPr>
      <w:spacing w:before="100" w:beforeAutospacing="1" w:after="100" w:afterAutospacing="1"/>
    </w:pPr>
    <w:rPr>
      <w:rFonts w:eastAsia="Times New Roman" w:cs="Times New Roman"/>
      <w:szCs w:val="24"/>
      <w:lang w:eastAsia="lv-LV"/>
    </w:rPr>
  </w:style>
  <w:style w:type="character" w:customStyle="1" w:styleId="cf01">
    <w:name w:val="cf01"/>
    <w:basedOn w:val="DefaultParagraphFont"/>
    <w:rsid w:val="00DA7448"/>
    <w:rPr>
      <w:rFonts w:ascii="Segoe UI" w:hAnsi="Segoe UI" w:cs="Segoe UI" w:hint="default"/>
      <w:sz w:val="18"/>
      <w:szCs w:val="18"/>
    </w:rPr>
  </w:style>
  <w:style w:type="character" w:styleId="UnresolvedMention">
    <w:name w:val="Unresolved Mention"/>
    <w:basedOn w:val="DefaultParagraphFont"/>
    <w:uiPriority w:val="99"/>
    <w:semiHidden/>
    <w:unhideWhenUsed/>
    <w:rsid w:val="00FE7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370">
      <w:bodyDiv w:val="1"/>
      <w:marLeft w:val="0"/>
      <w:marRight w:val="0"/>
      <w:marTop w:val="0"/>
      <w:marBottom w:val="0"/>
      <w:divBdr>
        <w:top w:val="none" w:sz="0" w:space="0" w:color="auto"/>
        <w:left w:val="none" w:sz="0" w:space="0" w:color="auto"/>
        <w:bottom w:val="none" w:sz="0" w:space="0" w:color="auto"/>
        <w:right w:val="none" w:sz="0" w:space="0" w:color="auto"/>
      </w:divBdr>
    </w:div>
    <w:div w:id="167645713">
      <w:bodyDiv w:val="1"/>
      <w:marLeft w:val="0"/>
      <w:marRight w:val="0"/>
      <w:marTop w:val="0"/>
      <w:marBottom w:val="0"/>
      <w:divBdr>
        <w:top w:val="none" w:sz="0" w:space="0" w:color="auto"/>
        <w:left w:val="none" w:sz="0" w:space="0" w:color="auto"/>
        <w:bottom w:val="none" w:sz="0" w:space="0" w:color="auto"/>
        <w:right w:val="none" w:sz="0" w:space="0" w:color="auto"/>
      </w:divBdr>
    </w:div>
    <w:div w:id="225800013">
      <w:bodyDiv w:val="1"/>
      <w:marLeft w:val="0"/>
      <w:marRight w:val="0"/>
      <w:marTop w:val="0"/>
      <w:marBottom w:val="0"/>
      <w:divBdr>
        <w:top w:val="none" w:sz="0" w:space="0" w:color="auto"/>
        <w:left w:val="none" w:sz="0" w:space="0" w:color="auto"/>
        <w:bottom w:val="none" w:sz="0" w:space="0" w:color="auto"/>
        <w:right w:val="none" w:sz="0" w:space="0" w:color="auto"/>
      </w:divBdr>
    </w:div>
    <w:div w:id="276452699">
      <w:bodyDiv w:val="1"/>
      <w:marLeft w:val="0"/>
      <w:marRight w:val="0"/>
      <w:marTop w:val="0"/>
      <w:marBottom w:val="0"/>
      <w:divBdr>
        <w:top w:val="none" w:sz="0" w:space="0" w:color="auto"/>
        <w:left w:val="none" w:sz="0" w:space="0" w:color="auto"/>
        <w:bottom w:val="none" w:sz="0" w:space="0" w:color="auto"/>
        <w:right w:val="none" w:sz="0" w:space="0" w:color="auto"/>
      </w:divBdr>
    </w:div>
    <w:div w:id="300379055">
      <w:bodyDiv w:val="1"/>
      <w:marLeft w:val="0"/>
      <w:marRight w:val="0"/>
      <w:marTop w:val="0"/>
      <w:marBottom w:val="0"/>
      <w:divBdr>
        <w:top w:val="none" w:sz="0" w:space="0" w:color="auto"/>
        <w:left w:val="none" w:sz="0" w:space="0" w:color="auto"/>
        <w:bottom w:val="none" w:sz="0" w:space="0" w:color="auto"/>
        <w:right w:val="none" w:sz="0" w:space="0" w:color="auto"/>
      </w:divBdr>
    </w:div>
    <w:div w:id="448740764">
      <w:bodyDiv w:val="1"/>
      <w:marLeft w:val="0"/>
      <w:marRight w:val="0"/>
      <w:marTop w:val="0"/>
      <w:marBottom w:val="0"/>
      <w:divBdr>
        <w:top w:val="none" w:sz="0" w:space="0" w:color="auto"/>
        <w:left w:val="none" w:sz="0" w:space="0" w:color="auto"/>
        <w:bottom w:val="none" w:sz="0" w:space="0" w:color="auto"/>
        <w:right w:val="none" w:sz="0" w:space="0" w:color="auto"/>
      </w:divBdr>
    </w:div>
    <w:div w:id="603221528">
      <w:bodyDiv w:val="1"/>
      <w:marLeft w:val="0"/>
      <w:marRight w:val="0"/>
      <w:marTop w:val="0"/>
      <w:marBottom w:val="0"/>
      <w:divBdr>
        <w:top w:val="none" w:sz="0" w:space="0" w:color="auto"/>
        <w:left w:val="none" w:sz="0" w:space="0" w:color="auto"/>
        <w:bottom w:val="none" w:sz="0" w:space="0" w:color="auto"/>
        <w:right w:val="none" w:sz="0" w:space="0" w:color="auto"/>
      </w:divBdr>
    </w:div>
    <w:div w:id="698362543">
      <w:bodyDiv w:val="1"/>
      <w:marLeft w:val="0"/>
      <w:marRight w:val="0"/>
      <w:marTop w:val="0"/>
      <w:marBottom w:val="0"/>
      <w:divBdr>
        <w:top w:val="none" w:sz="0" w:space="0" w:color="auto"/>
        <w:left w:val="none" w:sz="0" w:space="0" w:color="auto"/>
        <w:bottom w:val="none" w:sz="0" w:space="0" w:color="auto"/>
        <w:right w:val="none" w:sz="0" w:space="0" w:color="auto"/>
      </w:divBdr>
    </w:div>
    <w:div w:id="715856442">
      <w:bodyDiv w:val="1"/>
      <w:marLeft w:val="0"/>
      <w:marRight w:val="0"/>
      <w:marTop w:val="0"/>
      <w:marBottom w:val="0"/>
      <w:divBdr>
        <w:top w:val="none" w:sz="0" w:space="0" w:color="auto"/>
        <w:left w:val="none" w:sz="0" w:space="0" w:color="auto"/>
        <w:bottom w:val="none" w:sz="0" w:space="0" w:color="auto"/>
        <w:right w:val="none" w:sz="0" w:space="0" w:color="auto"/>
      </w:divBdr>
    </w:div>
    <w:div w:id="754667102">
      <w:bodyDiv w:val="1"/>
      <w:marLeft w:val="0"/>
      <w:marRight w:val="0"/>
      <w:marTop w:val="0"/>
      <w:marBottom w:val="0"/>
      <w:divBdr>
        <w:top w:val="none" w:sz="0" w:space="0" w:color="auto"/>
        <w:left w:val="none" w:sz="0" w:space="0" w:color="auto"/>
        <w:bottom w:val="none" w:sz="0" w:space="0" w:color="auto"/>
        <w:right w:val="none" w:sz="0" w:space="0" w:color="auto"/>
      </w:divBdr>
    </w:div>
    <w:div w:id="818351378">
      <w:bodyDiv w:val="1"/>
      <w:marLeft w:val="0"/>
      <w:marRight w:val="0"/>
      <w:marTop w:val="0"/>
      <w:marBottom w:val="0"/>
      <w:divBdr>
        <w:top w:val="none" w:sz="0" w:space="0" w:color="auto"/>
        <w:left w:val="none" w:sz="0" w:space="0" w:color="auto"/>
        <w:bottom w:val="none" w:sz="0" w:space="0" w:color="auto"/>
        <w:right w:val="none" w:sz="0" w:space="0" w:color="auto"/>
      </w:divBdr>
    </w:div>
    <w:div w:id="823007863">
      <w:bodyDiv w:val="1"/>
      <w:marLeft w:val="0"/>
      <w:marRight w:val="0"/>
      <w:marTop w:val="0"/>
      <w:marBottom w:val="0"/>
      <w:divBdr>
        <w:top w:val="none" w:sz="0" w:space="0" w:color="auto"/>
        <w:left w:val="none" w:sz="0" w:space="0" w:color="auto"/>
        <w:bottom w:val="none" w:sz="0" w:space="0" w:color="auto"/>
        <w:right w:val="none" w:sz="0" w:space="0" w:color="auto"/>
      </w:divBdr>
    </w:div>
    <w:div w:id="885799502">
      <w:bodyDiv w:val="1"/>
      <w:marLeft w:val="0"/>
      <w:marRight w:val="0"/>
      <w:marTop w:val="0"/>
      <w:marBottom w:val="0"/>
      <w:divBdr>
        <w:top w:val="none" w:sz="0" w:space="0" w:color="auto"/>
        <w:left w:val="none" w:sz="0" w:space="0" w:color="auto"/>
        <w:bottom w:val="none" w:sz="0" w:space="0" w:color="auto"/>
        <w:right w:val="none" w:sz="0" w:space="0" w:color="auto"/>
      </w:divBdr>
      <w:divsChild>
        <w:div w:id="995498143">
          <w:marLeft w:val="-90"/>
          <w:marRight w:val="-90"/>
          <w:marTop w:val="0"/>
          <w:marBottom w:val="0"/>
          <w:divBdr>
            <w:top w:val="none" w:sz="0" w:space="0" w:color="auto"/>
            <w:left w:val="none" w:sz="0" w:space="0" w:color="auto"/>
            <w:bottom w:val="none" w:sz="0" w:space="0" w:color="auto"/>
            <w:right w:val="none" w:sz="0" w:space="0" w:color="auto"/>
          </w:divBdr>
          <w:divsChild>
            <w:div w:id="1065030328">
              <w:marLeft w:val="0"/>
              <w:marRight w:val="0"/>
              <w:marTop w:val="0"/>
              <w:marBottom w:val="90"/>
              <w:divBdr>
                <w:top w:val="none" w:sz="0" w:space="0" w:color="auto"/>
                <w:left w:val="none" w:sz="0" w:space="0" w:color="auto"/>
                <w:bottom w:val="none" w:sz="0" w:space="0" w:color="auto"/>
                <w:right w:val="none" w:sz="0" w:space="0" w:color="auto"/>
              </w:divBdr>
            </w:div>
          </w:divsChild>
        </w:div>
        <w:div w:id="665280203">
          <w:marLeft w:val="-90"/>
          <w:marRight w:val="-90"/>
          <w:marTop w:val="0"/>
          <w:marBottom w:val="0"/>
          <w:divBdr>
            <w:top w:val="none" w:sz="0" w:space="0" w:color="auto"/>
            <w:left w:val="none" w:sz="0" w:space="0" w:color="auto"/>
            <w:bottom w:val="none" w:sz="0" w:space="0" w:color="auto"/>
            <w:right w:val="none" w:sz="0" w:space="0" w:color="auto"/>
          </w:divBdr>
          <w:divsChild>
            <w:div w:id="610360824">
              <w:marLeft w:val="0"/>
              <w:marRight w:val="0"/>
              <w:marTop w:val="0"/>
              <w:marBottom w:val="90"/>
              <w:divBdr>
                <w:top w:val="none" w:sz="0" w:space="0" w:color="auto"/>
                <w:left w:val="none" w:sz="0" w:space="0" w:color="auto"/>
                <w:bottom w:val="none" w:sz="0" w:space="0" w:color="auto"/>
                <w:right w:val="none" w:sz="0" w:space="0" w:color="auto"/>
              </w:divBdr>
            </w:div>
            <w:div w:id="132872185">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921916805">
      <w:bodyDiv w:val="1"/>
      <w:marLeft w:val="0"/>
      <w:marRight w:val="0"/>
      <w:marTop w:val="0"/>
      <w:marBottom w:val="0"/>
      <w:divBdr>
        <w:top w:val="none" w:sz="0" w:space="0" w:color="auto"/>
        <w:left w:val="none" w:sz="0" w:space="0" w:color="auto"/>
        <w:bottom w:val="none" w:sz="0" w:space="0" w:color="auto"/>
        <w:right w:val="none" w:sz="0" w:space="0" w:color="auto"/>
      </w:divBdr>
    </w:div>
    <w:div w:id="922762985">
      <w:bodyDiv w:val="1"/>
      <w:marLeft w:val="0"/>
      <w:marRight w:val="0"/>
      <w:marTop w:val="0"/>
      <w:marBottom w:val="0"/>
      <w:divBdr>
        <w:top w:val="none" w:sz="0" w:space="0" w:color="auto"/>
        <w:left w:val="none" w:sz="0" w:space="0" w:color="auto"/>
        <w:bottom w:val="none" w:sz="0" w:space="0" w:color="auto"/>
        <w:right w:val="none" w:sz="0" w:space="0" w:color="auto"/>
      </w:divBdr>
    </w:div>
    <w:div w:id="923026945">
      <w:bodyDiv w:val="1"/>
      <w:marLeft w:val="0"/>
      <w:marRight w:val="0"/>
      <w:marTop w:val="0"/>
      <w:marBottom w:val="0"/>
      <w:divBdr>
        <w:top w:val="none" w:sz="0" w:space="0" w:color="auto"/>
        <w:left w:val="none" w:sz="0" w:space="0" w:color="auto"/>
        <w:bottom w:val="none" w:sz="0" w:space="0" w:color="auto"/>
        <w:right w:val="none" w:sz="0" w:space="0" w:color="auto"/>
      </w:divBdr>
      <w:divsChild>
        <w:div w:id="464204531">
          <w:marLeft w:val="-90"/>
          <w:marRight w:val="-90"/>
          <w:marTop w:val="0"/>
          <w:marBottom w:val="0"/>
          <w:divBdr>
            <w:top w:val="none" w:sz="0" w:space="0" w:color="auto"/>
            <w:left w:val="none" w:sz="0" w:space="0" w:color="auto"/>
            <w:bottom w:val="none" w:sz="0" w:space="0" w:color="auto"/>
            <w:right w:val="none" w:sz="0" w:space="0" w:color="auto"/>
          </w:divBdr>
          <w:divsChild>
            <w:div w:id="1304047510">
              <w:marLeft w:val="0"/>
              <w:marRight w:val="0"/>
              <w:marTop w:val="0"/>
              <w:marBottom w:val="90"/>
              <w:divBdr>
                <w:top w:val="none" w:sz="0" w:space="0" w:color="auto"/>
                <w:left w:val="none" w:sz="0" w:space="0" w:color="auto"/>
                <w:bottom w:val="none" w:sz="0" w:space="0" w:color="auto"/>
                <w:right w:val="none" w:sz="0" w:space="0" w:color="auto"/>
              </w:divBdr>
            </w:div>
          </w:divsChild>
        </w:div>
        <w:div w:id="1879587869">
          <w:marLeft w:val="-90"/>
          <w:marRight w:val="-90"/>
          <w:marTop w:val="0"/>
          <w:marBottom w:val="0"/>
          <w:divBdr>
            <w:top w:val="none" w:sz="0" w:space="0" w:color="auto"/>
            <w:left w:val="none" w:sz="0" w:space="0" w:color="auto"/>
            <w:bottom w:val="none" w:sz="0" w:space="0" w:color="auto"/>
            <w:right w:val="none" w:sz="0" w:space="0" w:color="auto"/>
          </w:divBdr>
          <w:divsChild>
            <w:div w:id="413624032">
              <w:marLeft w:val="0"/>
              <w:marRight w:val="0"/>
              <w:marTop w:val="0"/>
              <w:marBottom w:val="90"/>
              <w:divBdr>
                <w:top w:val="none" w:sz="0" w:space="0" w:color="auto"/>
                <w:left w:val="none" w:sz="0" w:space="0" w:color="auto"/>
                <w:bottom w:val="none" w:sz="0" w:space="0" w:color="auto"/>
                <w:right w:val="none" w:sz="0" w:space="0" w:color="auto"/>
              </w:divBdr>
            </w:div>
            <w:div w:id="931160080">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929658441">
      <w:bodyDiv w:val="1"/>
      <w:marLeft w:val="0"/>
      <w:marRight w:val="0"/>
      <w:marTop w:val="0"/>
      <w:marBottom w:val="0"/>
      <w:divBdr>
        <w:top w:val="none" w:sz="0" w:space="0" w:color="auto"/>
        <w:left w:val="none" w:sz="0" w:space="0" w:color="auto"/>
        <w:bottom w:val="none" w:sz="0" w:space="0" w:color="auto"/>
        <w:right w:val="none" w:sz="0" w:space="0" w:color="auto"/>
      </w:divBdr>
    </w:div>
    <w:div w:id="1052726093">
      <w:bodyDiv w:val="1"/>
      <w:marLeft w:val="0"/>
      <w:marRight w:val="0"/>
      <w:marTop w:val="0"/>
      <w:marBottom w:val="0"/>
      <w:divBdr>
        <w:top w:val="none" w:sz="0" w:space="0" w:color="auto"/>
        <w:left w:val="none" w:sz="0" w:space="0" w:color="auto"/>
        <w:bottom w:val="none" w:sz="0" w:space="0" w:color="auto"/>
        <w:right w:val="none" w:sz="0" w:space="0" w:color="auto"/>
      </w:divBdr>
    </w:div>
    <w:div w:id="1140197266">
      <w:bodyDiv w:val="1"/>
      <w:marLeft w:val="0"/>
      <w:marRight w:val="0"/>
      <w:marTop w:val="0"/>
      <w:marBottom w:val="0"/>
      <w:divBdr>
        <w:top w:val="none" w:sz="0" w:space="0" w:color="auto"/>
        <w:left w:val="none" w:sz="0" w:space="0" w:color="auto"/>
        <w:bottom w:val="none" w:sz="0" w:space="0" w:color="auto"/>
        <w:right w:val="none" w:sz="0" w:space="0" w:color="auto"/>
      </w:divBdr>
    </w:div>
    <w:div w:id="1189216662">
      <w:bodyDiv w:val="1"/>
      <w:marLeft w:val="0"/>
      <w:marRight w:val="0"/>
      <w:marTop w:val="0"/>
      <w:marBottom w:val="0"/>
      <w:divBdr>
        <w:top w:val="none" w:sz="0" w:space="0" w:color="auto"/>
        <w:left w:val="none" w:sz="0" w:space="0" w:color="auto"/>
        <w:bottom w:val="none" w:sz="0" w:space="0" w:color="auto"/>
        <w:right w:val="none" w:sz="0" w:space="0" w:color="auto"/>
      </w:divBdr>
    </w:div>
    <w:div w:id="1382629016">
      <w:bodyDiv w:val="1"/>
      <w:marLeft w:val="0"/>
      <w:marRight w:val="0"/>
      <w:marTop w:val="0"/>
      <w:marBottom w:val="0"/>
      <w:divBdr>
        <w:top w:val="none" w:sz="0" w:space="0" w:color="auto"/>
        <w:left w:val="none" w:sz="0" w:space="0" w:color="auto"/>
        <w:bottom w:val="none" w:sz="0" w:space="0" w:color="auto"/>
        <w:right w:val="none" w:sz="0" w:space="0" w:color="auto"/>
      </w:divBdr>
    </w:div>
    <w:div w:id="1415474825">
      <w:bodyDiv w:val="1"/>
      <w:marLeft w:val="0"/>
      <w:marRight w:val="0"/>
      <w:marTop w:val="0"/>
      <w:marBottom w:val="0"/>
      <w:divBdr>
        <w:top w:val="none" w:sz="0" w:space="0" w:color="auto"/>
        <w:left w:val="none" w:sz="0" w:space="0" w:color="auto"/>
        <w:bottom w:val="none" w:sz="0" w:space="0" w:color="auto"/>
        <w:right w:val="none" w:sz="0" w:space="0" w:color="auto"/>
      </w:divBdr>
    </w:div>
    <w:div w:id="1510680402">
      <w:bodyDiv w:val="1"/>
      <w:marLeft w:val="0"/>
      <w:marRight w:val="0"/>
      <w:marTop w:val="0"/>
      <w:marBottom w:val="0"/>
      <w:divBdr>
        <w:top w:val="none" w:sz="0" w:space="0" w:color="auto"/>
        <w:left w:val="none" w:sz="0" w:space="0" w:color="auto"/>
        <w:bottom w:val="none" w:sz="0" w:space="0" w:color="auto"/>
        <w:right w:val="none" w:sz="0" w:space="0" w:color="auto"/>
      </w:divBdr>
    </w:div>
    <w:div w:id="1547067491">
      <w:bodyDiv w:val="1"/>
      <w:marLeft w:val="0"/>
      <w:marRight w:val="0"/>
      <w:marTop w:val="0"/>
      <w:marBottom w:val="0"/>
      <w:divBdr>
        <w:top w:val="none" w:sz="0" w:space="0" w:color="auto"/>
        <w:left w:val="none" w:sz="0" w:space="0" w:color="auto"/>
        <w:bottom w:val="none" w:sz="0" w:space="0" w:color="auto"/>
        <w:right w:val="none" w:sz="0" w:space="0" w:color="auto"/>
      </w:divBdr>
    </w:div>
    <w:div w:id="1619218434">
      <w:bodyDiv w:val="1"/>
      <w:marLeft w:val="0"/>
      <w:marRight w:val="0"/>
      <w:marTop w:val="0"/>
      <w:marBottom w:val="0"/>
      <w:divBdr>
        <w:top w:val="none" w:sz="0" w:space="0" w:color="auto"/>
        <w:left w:val="none" w:sz="0" w:space="0" w:color="auto"/>
        <w:bottom w:val="none" w:sz="0" w:space="0" w:color="auto"/>
        <w:right w:val="none" w:sz="0" w:space="0" w:color="auto"/>
      </w:divBdr>
    </w:div>
    <w:div w:id="1764032930">
      <w:bodyDiv w:val="1"/>
      <w:marLeft w:val="0"/>
      <w:marRight w:val="0"/>
      <w:marTop w:val="0"/>
      <w:marBottom w:val="0"/>
      <w:divBdr>
        <w:top w:val="none" w:sz="0" w:space="0" w:color="auto"/>
        <w:left w:val="none" w:sz="0" w:space="0" w:color="auto"/>
        <w:bottom w:val="none" w:sz="0" w:space="0" w:color="auto"/>
        <w:right w:val="none" w:sz="0" w:space="0" w:color="auto"/>
      </w:divBdr>
    </w:div>
    <w:div w:id="2068144582">
      <w:bodyDiv w:val="1"/>
      <w:marLeft w:val="0"/>
      <w:marRight w:val="0"/>
      <w:marTop w:val="0"/>
      <w:marBottom w:val="0"/>
      <w:divBdr>
        <w:top w:val="none" w:sz="0" w:space="0" w:color="auto"/>
        <w:left w:val="none" w:sz="0" w:space="0" w:color="auto"/>
        <w:bottom w:val="none" w:sz="0" w:space="0" w:color="auto"/>
        <w:right w:val="none" w:sz="0" w:space="0" w:color="auto"/>
      </w:divBdr>
    </w:div>
    <w:div w:id="213301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anis.Lagzdins@vid.gov.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tel:67121791" TargetMode="External"/><Relationship Id="rId17" Type="http://schemas.openxmlformats.org/officeDocument/2006/relationships/hyperlink" Target="mailto:vid@vid.gov.lv" TargetMode="External"/><Relationship Id="rId2" Type="http://schemas.openxmlformats.org/officeDocument/2006/relationships/customXml" Target="../customXml/item2.xml"/><Relationship Id="rId16" Type="http://schemas.openxmlformats.org/officeDocument/2006/relationships/hyperlink" Target="tel:+371%2067120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lietvediba@vid.gov.lv" TargetMode="External"/><Relationship Id="rId5" Type="http://schemas.openxmlformats.org/officeDocument/2006/relationships/numbering" Target="numbering.xml"/><Relationship Id="rId15" Type="http://schemas.openxmlformats.org/officeDocument/2006/relationships/hyperlink" Target="https://www.vid.gov.lv/lv/personas-datu-apstrade-vid"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rturs.grinbergs@datigroup.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PDF/?uri=CELEX:32016R06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4F230E2494F524F82F1E879A05CFA9A" ma:contentTypeVersion="0" ma:contentTypeDescription="Izveidot jaunu dokumentu." ma:contentTypeScope="" ma:versionID="52e5c5d65c015998764ef19c130f2775">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61C5A4-7970-49E0-A3F4-82C2673F52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A92D93A-06F1-483F-BE16-8DE3CF0D24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BDA9C5-46A0-40BF-96FE-D537313F425E}">
  <ds:schemaRefs>
    <ds:schemaRef ds:uri="http://schemas.openxmlformats.org/officeDocument/2006/bibliography"/>
  </ds:schemaRefs>
</ds:datastoreItem>
</file>

<file path=customXml/itemProps4.xml><?xml version="1.0" encoding="utf-8"?>
<ds:datastoreItem xmlns:ds="http://schemas.openxmlformats.org/officeDocument/2006/customXml" ds:itemID="{583FC413-209F-4AC4-B2FB-7DB0D59CC7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16957</Words>
  <Characters>9666</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Eisaka</dc:creator>
  <cp:keywords/>
  <dc:description/>
  <cp:lastModifiedBy>Ramona Jurķe</cp:lastModifiedBy>
  <cp:revision>4</cp:revision>
  <cp:lastPrinted>2017-10-06T07:38:00Z</cp:lastPrinted>
  <dcterms:created xsi:type="dcterms:W3CDTF">2026-08-25T14:06:00Z</dcterms:created>
  <dcterms:modified xsi:type="dcterms:W3CDTF">2026-08-26T05:18:00Z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0x010100B4F230E2494F524F82F1E879A05CFA9A</vt:lpwstr>
  </property>
</Properties>
</file>