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F586B" w14:textId="35F8E65A" w:rsidR="00D509A2" w:rsidRPr="00C71D85" w:rsidRDefault="00D509A2" w:rsidP="00637BCD">
      <w:pPr>
        <w:spacing w:after="0" w:line="240" w:lineRule="auto"/>
        <w:ind w:left="5103"/>
        <w:jc w:val="right"/>
        <w:rPr>
          <w:rFonts w:ascii="Times New Roman" w:hAnsi="Times New Roman"/>
        </w:rPr>
      </w:pPr>
      <w:r w:rsidRPr="00C71D85">
        <w:rPr>
          <w:rFonts w:ascii="Times New Roman" w:hAnsi="Times New Roman"/>
        </w:rPr>
        <w:t>APSTIPRINĀTS</w:t>
      </w:r>
    </w:p>
    <w:p w14:paraId="1F1009C4" w14:textId="77777777" w:rsidR="00D509A2" w:rsidRPr="00C71D85" w:rsidRDefault="00D509A2" w:rsidP="00637BCD">
      <w:pPr>
        <w:spacing w:after="0" w:line="240" w:lineRule="auto"/>
        <w:ind w:left="4253"/>
        <w:jc w:val="right"/>
        <w:rPr>
          <w:rFonts w:ascii="Times New Roman" w:hAnsi="Times New Roman"/>
        </w:rPr>
      </w:pPr>
      <w:r w:rsidRPr="00C71D85">
        <w:rPr>
          <w:rFonts w:ascii="Times New Roman" w:hAnsi="Times New Roman"/>
        </w:rPr>
        <w:t>VSIA “Paula Stradiņa klīniskā universitātes slimnīca”</w:t>
      </w:r>
    </w:p>
    <w:p w14:paraId="21622C90" w14:textId="561520DD" w:rsidR="00F42CE8" w:rsidRPr="00C71D85" w:rsidRDefault="00F42CE8" w:rsidP="00637BCD">
      <w:pPr>
        <w:spacing w:after="0" w:line="240" w:lineRule="auto"/>
        <w:ind w:left="5103"/>
        <w:jc w:val="right"/>
        <w:rPr>
          <w:rFonts w:ascii="Times New Roman" w:hAnsi="Times New Roman"/>
        </w:rPr>
      </w:pPr>
      <w:r w:rsidRPr="00C71D85">
        <w:rPr>
          <w:rFonts w:ascii="Times New Roman" w:hAnsi="Times New Roman"/>
        </w:rPr>
        <w:t xml:space="preserve">2026.gada </w:t>
      </w:r>
      <w:r w:rsidR="00386EC9">
        <w:rPr>
          <w:rFonts w:ascii="Times New Roman" w:hAnsi="Times New Roman"/>
        </w:rPr>
        <w:t>2</w:t>
      </w:r>
      <w:r w:rsidR="005A6BC3">
        <w:rPr>
          <w:rFonts w:ascii="Times New Roman" w:hAnsi="Times New Roman"/>
        </w:rPr>
        <w:t>5</w:t>
      </w:r>
      <w:r w:rsidR="00AE6AB7" w:rsidRPr="00C71D85">
        <w:rPr>
          <w:rFonts w:ascii="Times New Roman" w:hAnsi="Times New Roman"/>
        </w:rPr>
        <w:t>.</w:t>
      </w:r>
      <w:r w:rsidR="00386EC9">
        <w:rPr>
          <w:rFonts w:ascii="Times New Roman" w:hAnsi="Times New Roman"/>
        </w:rPr>
        <w:t>augusta</w:t>
      </w:r>
    </w:p>
    <w:p w14:paraId="455378A6" w14:textId="733DB553" w:rsidR="00D509A2" w:rsidRPr="00C71D85" w:rsidRDefault="00D509A2" w:rsidP="00637BCD">
      <w:pPr>
        <w:spacing w:after="0" w:line="240" w:lineRule="auto"/>
        <w:ind w:left="5103"/>
        <w:jc w:val="right"/>
        <w:rPr>
          <w:rFonts w:ascii="Times New Roman" w:hAnsi="Times New Roman"/>
        </w:rPr>
      </w:pPr>
      <w:r w:rsidRPr="00C71D85">
        <w:rPr>
          <w:rFonts w:ascii="Times New Roman" w:hAnsi="Times New Roman"/>
        </w:rPr>
        <w:t>Iepirkuma komisijas sēdē</w:t>
      </w:r>
    </w:p>
    <w:p w14:paraId="25D7DA62" w14:textId="2B5710CC" w:rsidR="00D509A2" w:rsidRDefault="00D509A2" w:rsidP="00637BCD">
      <w:pPr>
        <w:spacing w:after="0" w:line="240" w:lineRule="auto"/>
        <w:ind w:left="5103"/>
        <w:jc w:val="right"/>
        <w:rPr>
          <w:rFonts w:ascii="Times New Roman" w:hAnsi="Times New Roman"/>
        </w:rPr>
      </w:pPr>
      <w:r w:rsidRPr="00C71D85">
        <w:rPr>
          <w:rFonts w:ascii="Times New Roman" w:hAnsi="Times New Roman"/>
        </w:rPr>
        <w:t xml:space="preserve">(protokols Nr. </w:t>
      </w:r>
      <w:r w:rsidR="00386EC9">
        <w:rPr>
          <w:rFonts w:ascii="Times New Roman" w:hAnsi="Times New Roman"/>
        </w:rPr>
        <w:t>1</w:t>
      </w:r>
      <w:r w:rsidR="00F15CD2" w:rsidRPr="00C71D85">
        <w:rPr>
          <w:rFonts w:ascii="Times New Roman" w:hAnsi="Times New Roman"/>
        </w:rPr>
        <w:t>)</w:t>
      </w:r>
    </w:p>
    <w:p w14:paraId="6101BAEF" w14:textId="77777777" w:rsidR="00EF60FF" w:rsidRDefault="00EF60FF" w:rsidP="00637BCD">
      <w:pPr>
        <w:spacing w:after="0" w:line="240" w:lineRule="auto"/>
        <w:ind w:left="5103"/>
        <w:jc w:val="right"/>
        <w:rPr>
          <w:rFonts w:ascii="Times New Roman" w:hAnsi="Times New Roman"/>
        </w:rPr>
      </w:pPr>
    </w:p>
    <w:p w14:paraId="643C3204" w14:textId="77777777" w:rsidR="00EF60FF" w:rsidRPr="00C71D85" w:rsidRDefault="00EF60FF" w:rsidP="00637BCD">
      <w:pPr>
        <w:spacing w:after="0" w:line="240" w:lineRule="auto"/>
        <w:ind w:left="5103"/>
        <w:jc w:val="right"/>
        <w:rPr>
          <w:rFonts w:ascii="Times New Roman" w:hAnsi="Times New Roman"/>
        </w:rPr>
      </w:pPr>
    </w:p>
    <w:p w14:paraId="64E1BB37" w14:textId="77777777" w:rsidR="00D509A2" w:rsidRPr="00C71D85" w:rsidRDefault="00D509A2" w:rsidP="00637BCD">
      <w:pPr>
        <w:spacing w:line="240" w:lineRule="auto"/>
        <w:ind w:left="5103"/>
        <w:jc w:val="right"/>
        <w:rPr>
          <w:rFonts w:ascii="Times New Roman" w:hAnsi="Times New Roman"/>
        </w:rPr>
      </w:pPr>
    </w:p>
    <w:p w14:paraId="42D8101C" w14:textId="77777777" w:rsidR="00D509A2" w:rsidRPr="00637BCD" w:rsidRDefault="00D509A2" w:rsidP="00637BCD">
      <w:pPr>
        <w:spacing w:line="240" w:lineRule="auto"/>
        <w:jc w:val="right"/>
        <w:rPr>
          <w:rFonts w:ascii="Times New Roman" w:hAnsi="Times New Roman"/>
        </w:rPr>
      </w:pPr>
    </w:p>
    <w:p w14:paraId="75EEE7EC" w14:textId="77777777" w:rsidR="00D509A2" w:rsidRPr="00637BCD" w:rsidRDefault="00D509A2" w:rsidP="00637BCD">
      <w:pPr>
        <w:spacing w:line="240" w:lineRule="auto"/>
        <w:jc w:val="right"/>
        <w:rPr>
          <w:rFonts w:ascii="Times New Roman" w:hAnsi="Times New Roman"/>
        </w:rPr>
      </w:pPr>
    </w:p>
    <w:p w14:paraId="69443C32" w14:textId="77777777" w:rsidR="00D509A2" w:rsidRPr="00637BCD" w:rsidRDefault="00D509A2" w:rsidP="00637BCD">
      <w:pPr>
        <w:spacing w:line="240" w:lineRule="auto"/>
        <w:jc w:val="right"/>
        <w:rPr>
          <w:rFonts w:ascii="Times New Roman" w:hAnsi="Times New Roman"/>
        </w:rPr>
      </w:pPr>
    </w:p>
    <w:p w14:paraId="79C646EB" w14:textId="77777777" w:rsidR="00D509A2" w:rsidRPr="00637BCD" w:rsidRDefault="00D509A2" w:rsidP="00637BCD">
      <w:pPr>
        <w:spacing w:line="240" w:lineRule="auto"/>
        <w:jc w:val="right"/>
        <w:rPr>
          <w:rFonts w:ascii="Times New Roman" w:hAnsi="Times New Roman"/>
        </w:rPr>
      </w:pPr>
    </w:p>
    <w:p w14:paraId="469B8FC5" w14:textId="77777777" w:rsidR="00D509A2" w:rsidRPr="00637BCD" w:rsidRDefault="00D509A2" w:rsidP="00637BCD">
      <w:pPr>
        <w:spacing w:line="240" w:lineRule="auto"/>
        <w:jc w:val="right"/>
        <w:rPr>
          <w:rFonts w:ascii="Times New Roman" w:hAnsi="Times New Roman"/>
        </w:rPr>
      </w:pPr>
    </w:p>
    <w:p w14:paraId="58E74FB5" w14:textId="77777777" w:rsidR="00D509A2" w:rsidRPr="00637BCD" w:rsidRDefault="00D509A2" w:rsidP="00637BCD">
      <w:pPr>
        <w:spacing w:line="240" w:lineRule="auto"/>
        <w:jc w:val="right"/>
        <w:rPr>
          <w:rFonts w:ascii="Times New Roman" w:hAnsi="Times New Roman"/>
        </w:rPr>
      </w:pPr>
    </w:p>
    <w:p w14:paraId="6CFC2477" w14:textId="77C52D0E" w:rsidR="00D509A2" w:rsidRPr="00637BCD" w:rsidRDefault="00D509A2" w:rsidP="00637BCD">
      <w:pPr>
        <w:spacing w:after="0" w:line="240" w:lineRule="auto"/>
        <w:jc w:val="center"/>
        <w:rPr>
          <w:rFonts w:ascii="Times New Roman" w:hAnsi="Times New Roman"/>
          <w:shd w:val="clear" w:color="auto" w:fill="FFFFFF"/>
        </w:rPr>
      </w:pPr>
      <w:r w:rsidRPr="00637BCD">
        <w:rPr>
          <w:rFonts w:ascii="Times New Roman" w:hAnsi="Times New Roman"/>
          <w:shd w:val="clear" w:color="auto" w:fill="FFFFFF"/>
        </w:rPr>
        <w:t>Publisko iepirkumu likuma 9.pantā noteiktajā kārtībā</w:t>
      </w:r>
      <w:r w:rsidR="009E5ACB" w:rsidRPr="00637BCD">
        <w:rPr>
          <w:rFonts w:ascii="Times New Roman" w:hAnsi="Times New Roman"/>
          <w:shd w:val="clear" w:color="auto" w:fill="FFFFFF"/>
        </w:rPr>
        <w:t xml:space="preserve"> rīkotā</w:t>
      </w:r>
    </w:p>
    <w:p w14:paraId="5EB54F7D" w14:textId="77777777" w:rsidR="009E5ACB" w:rsidRPr="00637BCD" w:rsidRDefault="009E5ACB" w:rsidP="00637BCD">
      <w:pPr>
        <w:spacing w:line="240" w:lineRule="auto"/>
        <w:jc w:val="center"/>
        <w:rPr>
          <w:rFonts w:ascii="Times New Roman" w:eastAsia="Times New Roman" w:hAnsi="Times New Roman"/>
          <w:lang w:eastAsia="lv-LV"/>
        </w:rPr>
      </w:pPr>
    </w:p>
    <w:p w14:paraId="200FD056" w14:textId="6CB75D14" w:rsidR="00D509A2" w:rsidRPr="00637BCD" w:rsidRDefault="009E5ACB" w:rsidP="00637BCD">
      <w:pPr>
        <w:spacing w:line="240" w:lineRule="auto"/>
        <w:jc w:val="center"/>
        <w:rPr>
          <w:rFonts w:ascii="Times New Roman" w:hAnsi="Times New Roman"/>
          <w:shd w:val="clear" w:color="auto" w:fill="FFFFFF"/>
        </w:rPr>
      </w:pPr>
      <w:r w:rsidRPr="00637BCD">
        <w:rPr>
          <w:rFonts w:ascii="Times New Roman" w:eastAsia="Times New Roman" w:hAnsi="Times New Roman"/>
          <w:lang w:eastAsia="lv-LV"/>
        </w:rPr>
        <w:t>Iepirkum</w:t>
      </w:r>
      <w:r w:rsidRPr="00637BCD">
        <w:rPr>
          <w:rFonts w:ascii="Times New Roman" w:hAnsi="Times New Roman"/>
          <w:lang w:eastAsia="lv-LV"/>
        </w:rPr>
        <w:t>a</w:t>
      </w:r>
      <w:r w:rsidRPr="00637BCD">
        <w:rPr>
          <w:rFonts w:ascii="Times New Roman" w:hAnsi="Times New Roman"/>
          <w:shd w:val="clear" w:color="auto" w:fill="FFFFFF"/>
        </w:rPr>
        <w:t xml:space="preserve"> </w:t>
      </w:r>
    </w:p>
    <w:p w14:paraId="07DFC169" w14:textId="64F5D97C" w:rsidR="0020600F" w:rsidRPr="00637BCD" w:rsidRDefault="00386EC9" w:rsidP="00637BCD">
      <w:pPr>
        <w:spacing w:before="100" w:beforeAutospacing="1" w:after="100" w:afterAutospacing="1" w:line="240" w:lineRule="auto"/>
        <w:jc w:val="center"/>
        <w:rPr>
          <w:rFonts w:ascii="Times New Roman" w:hAnsi="Times New Roman"/>
          <w:b/>
          <w:bCs/>
          <w:caps/>
        </w:rPr>
      </w:pPr>
      <w:r>
        <w:rPr>
          <w:rFonts w:ascii="Times New Roman" w:hAnsi="Times New Roman"/>
          <w:b/>
          <w:caps/>
        </w:rPr>
        <w:t>perimetra aizardzības licenču iepirkums</w:t>
      </w:r>
    </w:p>
    <w:p w14:paraId="3DAB1CD3" w14:textId="77777777" w:rsidR="0020600F" w:rsidRPr="00637BCD" w:rsidRDefault="0020600F" w:rsidP="00637BCD">
      <w:pPr>
        <w:spacing w:before="100" w:beforeAutospacing="1" w:after="100" w:afterAutospacing="1" w:line="240" w:lineRule="auto"/>
        <w:jc w:val="center"/>
        <w:rPr>
          <w:rFonts w:ascii="Times New Roman" w:hAnsi="Times New Roman"/>
          <w:b/>
          <w:bCs/>
        </w:rPr>
      </w:pPr>
    </w:p>
    <w:p w14:paraId="2E7B8ED8" w14:textId="0B5E59E3" w:rsidR="00D509A2" w:rsidRPr="00637BCD" w:rsidRDefault="00D509A2" w:rsidP="00637BCD">
      <w:pPr>
        <w:spacing w:before="100" w:beforeAutospacing="1" w:after="100" w:afterAutospacing="1" w:line="240" w:lineRule="auto"/>
        <w:jc w:val="center"/>
        <w:rPr>
          <w:rFonts w:ascii="Times New Roman" w:hAnsi="Times New Roman"/>
          <w:b/>
          <w:bCs/>
        </w:rPr>
      </w:pPr>
      <w:r w:rsidRPr="00637BCD">
        <w:rPr>
          <w:rFonts w:ascii="Times New Roman" w:hAnsi="Times New Roman"/>
          <w:b/>
          <w:bCs/>
        </w:rPr>
        <w:t>NOLIKUMS</w:t>
      </w:r>
    </w:p>
    <w:p w14:paraId="5523B6B4" w14:textId="77777777" w:rsidR="00D509A2" w:rsidRPr="00637BCD" w:rsidRDefault="00D509A2" w:rsidP="00637BCD">
      <w:pPr>
        <w:spacing w:before="100" w:beforeAutospacing="1" w:after="100" w:afterAutospacing="1" w:line="240" w:lineRule="auto"/>
        <w:jc w:val="center"/>
        <w:rPr>
          <w:rFonts w:ascii="Times New Roman" w:hAnsi="Times New Roman"/>
          <w:b/>
          <w:bCs/>
          <w:color w:val="FF0000"/>
        </w:rPr>
      </w:pPr>
    </w:p>
    <w:p w14:paraId="5625071C" w14:textId="0B976F0E" w:rsidR="00D509A2" w:rsidRPr="00637BCD" w:rsidRDefault="00D509A2" w:rsidP="00637BCD">
      <w:pPr>
        <w:spacing w:before="100" w:beforeAutospacing="1" w:after="100" w:afterAutospacing="1" w:line="240" w:lineRule="auto"/>
        <w:jc w:val="center"/>
        <w:rPr>
          <w:rFonts w:ascii="Times New Roman" w:hAnsi="Times New Roman"/>
          <w:b/>
          <w:bCs/>
        </w:rPr>
      </w:pPr>
      <w:r w:rsidRPr="00637BCD">
        <w:rPr>
          <w:rFonts w:ascii="Times New Roman" w:hAnsi="Times New Roman"/>
          <w:b/>
          <w:bCs/>
        </w:rPr>
        <w:t>ID Nr. PSKUS 202</w:t>
      </w:r>
      <w:r w:rsidR="0020600F" w:rsidRPr="00637BCD">
        <w:rPr>
          <w:rFonts w:ascii="Times New Roman" w:hAnsi="Times New Roman"/>
          <w:b/>
          <w:bCs/>
        </w:rPr>
        <w:t>6</w:t>
      </w:r>
      <w:r w:rsidRPr="00637BCD">
        <w:rPr>
          <w:rFonts w:ascii="Times New Roman" w:hAnsi="Times New Roman"/>
          <w:b/>
          <w:bCs/>
        </w:rPr>
        <w:t>/</w:t>
      </w:r>
      <w:r w:rsidR="00386EC9">
        <w:rPr>
          <w:rFonts w:ascii="Times New Roman" w:hAnsi="Times New Roman"/>
          <w:b/>
          <w:bCs/>
        </w:rPr>
        <w:t>139</w:t>
      </w:r>
    </w:p>
    <w:p w14:paraId="461C6CDA" w14:textId="4B88BD36" w:rsidR="00F65990" w:rsidRPr="00637BCD" w:rsidRDefault="00F65990" w:rsidP="00637BCD">
      <w:pPr>
        <w:spacing w:before="100" w:beforeAutospacing="1" w:after="100" w:afterAutospacing="1" w:line="240" w:lineRule="auto"/>
        <w:jc w:val="center"/>
        <w:rPr>
          <w:rFonts w:ascii="Times New Roman" w:hAnsi="Times New Roman"/>
          <w:b/>
          <w:bCs/>
        </w:rPr>
      </w:pPr>
    </w:p>
    <w:p w14:paraId="2DE1A49D" w14:textId="4B8C1D2A" w:rsidR="00D509A2" w:rsidRDefault="00D509A2" w:rsidP="00637BCD">
      <w:pPr>
        <w:spacing w:before="100" w:beforeAutospacing="1" w:after="100" w:afterAutospacing="1" w:line="240" w:lineRule="auto"/>
        <w:jc w:val="center"/>
        <w:rPr>
          <w:rFonts w:ascii="Times New Roman" w:hAnsi="Times New Roman"/>
        </w:rPr>
      </w:pPr>
    </w:p>
    <w:p w14:paraId="5947AD1F" w14:textId="2DC96870" w:rsidR="00386EC9" w:rsidRDefault="00386EC9" w:rsidP="00637BCD">
      <w:pPr>
        <w:spacing w:before="100" w:beforeAutospacing="1" w:after="100" w:afterAutospacing="1" w:line="240" w:lineRule="auto"/>
        <w:jc w:val="center"/>
        <w:rPr>
          <w:rFonts w:ascii="Times New Roman" w:hAnsi="Times New Roman"/>
        </w:rPr>
      </w:pPr>
    </w:p>
    <w:p w14:paraId="22B852ED" w14:textId="14521775" w:rsidR="00386EC9" w:rsidRDefault="00386EC9" w:rsidP="00637BCD">
      <w:pPr>
        <w:spacing w:before="100" w:beforeAutospacing="1" w:after="100" w:afterAutospacing="1" w:line="240" w:lineRule="auto"/>
        <w:jc w:val="center"/>
        <w:rPr>
          <w:rFonts w:ascii="Times New Roman" w:hAnsi="Times New Roman"/>
        </w:rPr>
      </w:pPr>
    </w:p>
    <w:p w14:paraId="2C5A9050" w14:textId="295F185E" w:rsidR="00386EC9" w:rsidRDefault="00386EC9" w:rsidP="00637BCD">
      <w:pPr>
        <w:spacing w:before="100" w:beforeAutospacing="1" w:after="100" w:afterAutospacing="1" w:line="240" w:lineRule="auto"/>
        <w:jc w:val="center"/>
        <w:rPr>
          <w:rFonts w:ascii="Times New Roman" w:hAnsi="Times New Roman"/>
        </w:rPr>
      </w:pPr>
    </w:p>
    <w:p w14:paraId="403696AE" w14:textId="77777777" w:rsidR="00386EC9" w:rsidRPr="00637BCD" w:rsidRDefault="00386EC9" w:rsidP="00637BCD">
      <w:pPr>
        <w:spacing w:before="100" w:beforeAutospacing="1" w:after="100" w:afterAutospacing="1" w:line="240" w:lineRule="auto"/>
        <w:jc w:val="center"/>
        <w:rPr>
          <w:rFonts w:ascii="Times New Roman" w:hAnsi="Times New Roman"/>
        </w:rPr>
      </w:pPr>
    </w:p>
    <w:p w14:paraId="4474ED4E" w14:textId="77777777" w:rsidR="00D509A2" w:rsidRPr="00637BCD" w:rsidRDefault="00D509A2" w:rsidP="00637BCD">
      <w:pPr>
        <w:spacing w:before="100" w:beforeAutospacing="1" w:after="100" w:afterAutospacing="1" w:line="240" w:lineRule="auto"/>
        <w:jc w:val="center"/>
        <w:rPr>
          <w:rFonts w:ascii="Times New Roman" w:hAnsi="Times New Roman"/>
        </w:rPr>
      </w:pPr>
    </w:p>
    <w:p w14:paraId="54C0B41C" w14:textId="77777777" w:rsidR="00D509A2" w:rsidRPr="00637BCD" w:rsidRDefault="00D509A2" w:rsidP="00637BCD">
      <w:pPr>
        <w:spacing w:before="100" w:beforeAutospacing="1" w:after="100" w:afterAutospacing="1" w:line="240" w:lineRule="auto"/>
        <w:jc w:val="center"/>
        <w:rPr>
          <w:rFonts w:ascii="Times New Roman" w:hAnsi="Times New Roman"/>
        </w:rPr>
      </w:pPr>
    </w:p>
    <w:p w14:paraId="13495F80" w14:textId="77777777" w:rsidR="00D509A2" w:rsidRPr="00637BCD" w:rsidRDefault="00D509A2" w:rsidP="00EF60FF">
      <w:pPr>
        <w:spacing w:before="100" w:beforeAutospacing="1" w:after="100" w:afterAutospacing="1" w:line="240" w:lineRule="auto"/>
        <w:rPr>
          <w:rFonts w:ascii="Times New Roman" w:hAnsi="Times New Roman"/>
        </w:rPr>
      </w:pPr>
    </w:p>
    <w:p w14:paraId="6B75F299" w14:textId="2C1252CB" w:rsidR="00EF60FF" w:rsidRDefault="00D509A2" w:rsidP="00EF60FF">
      <w:pPr>
        <w:spacing w:before="100" w:beforeAutospacing="1" w:after="100" w:afterAutospacing="1" w:line="240" w:lineRule="auto"/>
        <w:jc w:val="center"/>
        <w:rPr>
          <w:b/>
          <w:bCs/>
          <w:lang w:val="x-none"/>
        </w:rPr>
      </w:pPr>
      <w:r w:rsidRPr="00637BCD">
        <w:rPr>
          <w:rFonts w:ascii="Times New Roman" w:hAnsi="Times New Roman"/>
        </w:rPr>
        <w:t>Rīgā, 202</w:t>
      </w:r>
      <w:r w:rsidR="0020600F" w:rsidRPr="00637BCD">
        <w:rPr>
          <w:rFonts w:ascii="Times New Roman" w:hAnsi="Times New Roman"/>
        </w:rPr>
        <w:t>6</w:t>
      </w:r>
      <w:bookmarkStart w:id="0" w:name="_Toc477855457"/>
      <w:bookmarkStart w:id="1" w:name="_Toc380655951"/>
      <w:bookmarkStart w:id="2" w:name="_Toc336439995"/>
      <w:bookmarkStart w:id="3" w:name="_Toc325630692"/>
      <w:bookmarkStart w:id="4" w:name="_Toc325629838"/>
      <w:bookmarkStart w:id="5" w:name="_Toc322689685"/>
      <w:bookmarkStart w:id="6" w:name="_Toc322351059"/>
    </w:p>
    <w:p w14:paraId="4E99D60F" w14:textId="33A8BD61" w:rsidR="00D509A2" w:rsidRPr="00637BCD" w:rsidRDefault="00D509A2" w:rsidP="00637BCD">
      <w:pPr>
        <w:pStyle w:val="ListParagraph"/>
        <w:keepNext/>
        <w:numPr>
          <w:ilvl w:val="0"/>
          <w:numId w:val="6"/>
        </w:numPr>
        <w:spacing w:after="40"/>
        <w:ind w:left="709" w:hanging="709"/>
        <w:contextualSpacing w:val="0"/>
        <w:jc w:val="both"/>
        <w:outlineLvl w:val="1"/>
        <w:rPr>
          <w:b/>
          <w:bCs/>
          <w:sz w:val="22"/>
          <w:szCs w:val="22"/>
          <w:lang w:val="x-none"/>
        </w:rPr>
      </w:pPr>
      <w:r w:rsidRPr="00637BCD">
        <w:rPr>
          <w:b/>
          <w:bCs/>
          <w:sz w:val="22"/>
          <w:szCs w:val="22"/>
          <w:lang w:val="x-none"/>
        </w:rPr>
        <w:lastRenderedPageBreak/>
        <w:t xml:space="preserve">Iepirkuma </w:t>
      </w:r>
      <w:r w:rsidRPr="00637BCD">
        <w:rPr>
          <w:b/>
          <w:bCs/>
          <w:sz w:val="22"/>
          <w:szCs w:val="22"/>
        </w:rPr>
        <w:t xml:space="preserve">veids, nosaukums un </w:t>
      </w:r>
      <w:bookmarkEnd w:id="0"/>
      <w:bookmarkEnd w:id="1"/>
      <w:bookmarkEnd w:id="2"/>
      <w:bookmarkEnd w:id="3"/>
      <w:bookmarkEnd w:id="4"/>
      <w:bookmarkEnd w:id="5"/>
      <w:bookmarkEnd w:id="6"/>
      <w:r w:rsidRPr="00637BCD">
        <w:rPr>
          <w:b/>
          <w:bCs/>
          <w:sz w:val="22"/>
          <w:szCs w:val="22"/>
        </w:rPr>
        <w:t xml:space="preserve">identifikācijas numurs (turpmāk – ID Nr.) </w:t>
      </w:r>
      <w:bookmarkStart w:id="7" w:name="_Toc477855458"/>
      <w:bookmarkStart w:id="8" w:name="_Toc380655952"/>
      <w:bookmarkStart w:id="9" w:name="_Toc336439996"/>
      <w:bookmarkStart w:id="10" w:name="_Toc325630693"/>
      <w:bookmarkStart w:id="11" w:name="_Toc325629839"/>
      <w:bookmarkStart w:id="12" w:name="_Toc322689686"/>
      <w:bookmarkStart w:id="13" w:name="_Toc322351060"/>
    </w:p>
    <w:p w14:paraId="7EB5D676" w14:textId="24EA326E" w:rsidR="00D509A2" w:rsidRPr="00637BCD" w:rsidRDefault="00D509A2" w:rsidP="00637BCD">
      <w:pPr>
        <w:pStyle w:val="ListParagraph"/>
        <w:spacing w:after="40"/>
        <w:ind w:left="709"/>
        <w:contextualSpacing w:val="0"/>
        <w:jc w:val="both"/>
        <w:rPr>
          <w:b/>
          <w:sz w:val="22"/>
          <w:szCs w:val="22"/>
        </w:rPr>
      </w:pPr>
      <w:r w:rsidRPr="00637BCD">
        <w:rPr>
          <w:sz w:val="22"/>
          <w:szCs w:val="22"/>
        </w:rPr>
        <w:t xml:space="preserve">Iepirkums, kas tiek rīkots Publisko iepirkumu likuma 9.panta noteiktajā kārtībā </w:t>
      </w:r>
      <w:r w:rsidRPr="00637BCD">
        <w:rPr>
          <w:bCs/>
          <w:sz w:val="22"/>
          <w:szCs w:val="22"/>
        </w:rPr>
        <w:t>“</w:t>
      </w:r>
      <w:r w:rsidR="00386EC9">
        <w:rPr>
          <w:b/>
          <w:sz w:val="22"/>
          <w:szCs w:val="22"/>
        </w:rPr>
        <w:t xml:space="preserve">Perimetra aizsardzības licenču  </w:t>
      </w:r>
      <w:r w:rsidR="00EC0D9A">
        <w:rPr>
          <w:b/>
          <w:sz w:val="22"/>
          <w:szCs w:val="22"/>
        </w:rPr>
        <w:t>iepirkums</w:t>
      </w:r>
      <w:r w:rsidRPr="00637BCD">
        <w:rPr>
          <w:bCs/>
          <w:sz w:val="22"/>
          <w:szCs w:val="22"/>
        </w:rPr>
        <w:t>”, ID Nr. </w:t>
      </w:r>
      <w:r w:rsidRPr="00637BCD">
        <w:rPr>
          <w:b/>
          <w:bCs/>
          <w:sz w:val="22"/>
          <w:szCs w:val="22"/>
        </w:rPr>
        <w:t>PSKUS 202</w:t>
      </w:r>
      <w:r w:rsidR="0020600F" w:rsidRPr="00637BCD">
        <w:rPr>
          <w:b/>
          <w:bCs/>
          <w:sz w:val="22"/>
          <w:szCs w:val="22"/>
        </w:rPr>
        <w:t>6</w:t>
      </w:r>
      <w:r w:rsidRPr="00637BCD">
        <w:rPr>
          <w:b/>
          <w:bCs/>
          <w:sz w:val="22"/>
          <w:szCs w:val="22"/>
        </w:rPr>
        <w:t>/</w:t>
      </w:r>
      <w:r w:rsidR="00EC0D9A">
        <w:rPr>
          <w:b/>
          <w:bCs/>
          <w:sz w:val="22"/>
          <w:szCs w:val="22"/>
        </w:rPr>
        <w:t>139</w:t>
      </w:r>
      <w:r w:rsidRPr="00637BCD">
        <w:rPr>
          <w:bCs/>
          <w:sz w:val="22"/>
          <w:szCs w:val="22"/>
        </w:rPr>
        <w:t xml:space="preserve"> (turpmāk – Iepirkums).</w:t>
      </w:r>
    </w:p>
    <w:p w14:paraId="20F164FB" w14:textId="20DE146B" w:rsidR="00D509A2" w:rsidRPr="00637BCD" w:rsidRDefault="00D509A2" w:rsidP="00637BCD">
      <w:pPr>
        <w:pStyle w:val="ListParagraph"/>
        <w:keepNext/>
        <w:numPr>
          <w:ilvl w:val="0"/>
          <w:numId w:val="6"/>
        </w:numPr>
        <w:spacing w:before="60" w:after="60"/>
        <w:ind w:left="709" w:hanging="709"/>
        <w:contextualSpacing w:val="0"/>
        <w:jc w:val="both"/>
        <w:outlineLvl w:val="1"/>
        <w:rPr>
          <w:b/>
          <w:bCs/>
          <w:sz w:val="22"/>
          <w:szCs w:val="22"/>
          <w:lang w:val="x-none"/>
        </w:rPr>
      </w:pPr>
      <w:r w:rsidRPr="00637BCD">
        <w:rPr>
          <w:b/>
          <w:bCs/>
          <w:sz w:val="22"/>
          <w:szCs w:val="22"/>
          <w:lang w:val="x-none"/>
        </w:rPr>
        <w:t>Pasūtītājs</w:t>
      </w:r>
      <w:bookmarkEnd w:id="7"/>
      <w:bookmarkEnd w:id="8"/>
      <w:bookmarkEnd w:id="9"/>
      <w:bookmarkEnd w:id="10"/>
      <w:bookmarkEnd w:id="11"/>
      <w:bookmarkEnd w:id="12"/>
      <w:bookmarkEnd w:id="13"/>
    </w:p>
    <w:p w14:paraId="67BBAB40" w14:textId="77777777" w:rsidR="00D509A2" w:rsidRPr="00637BCD" w:rsidRDefault="00D509A2" w:rsidP="00637BCD">
      <w:pPr>
        <w:pStyle w:val="ListParagraph"/>
        <w:ind w:left="709"/>
        <w:contextualSpacing w:val="0"/>
        <w:rPr>
          <w:sz w:val="22"/>
          <w:szCs w:val="22"/>
        </w:rPr>
      </w:pPr>
      <w:bookmarkStart w:id="14" w:name="_Hlk135311954"/>
      <w:bookmarkStart w:id="15" w:name="_Toc380655953"/>
      <w:bookmarkStart w:id="16" w:name="_Toc336439997"/>
      <w:bookmarkStart w:id="17" w:name="_Toc325630694"/>
      <w:bookmarkStart w:id="18" w:name="_Toc325629840"/>
      <w:bookmarkStart w:id="19" w:name="_Toc322689687"/>
      <w:bookmarkStart w:id="20" w:name="_Toc322351061"/>
      <w:r w:rsidRPr="00637BCD">
        <w:rPr>
          <w:sz w:val="22"/>
          <w:szCs w:val="22"/>
        </w:rPr>
        <w:t>Pasūtītāja nosaukums: VSIA “Paula Stradiņa klīniskā universitātes slimnīca”.</w:t>
      </w:r>
    </w:p>
    <w:p w14:paraId="25A5ADB0" w14:textId="77777777" w:rsidR="00D509A2" w:rsidRPr="00637BCD" w:rsidRDefault="00D509A2" w:rsidP="00637BCD">
      <w:pPr>
        <w:pStyle w:val="ListParagraph"/>
        <w:ind w:left="709"/>
        <w:contextualSpacing w:val="0"/>
        <w:rPr>
          <w:sz w:val="22"/>
          <w:szCs w:val="22"/>
        </w:rPr>
      </w:pPr>
      <w:r w:rsidRPr="00637BCD">
        <w:rPr>
          <w:sz w:val="22"/>
          <w:szCs w:val="22"/>
        </w:rPr>
        <w:t>Reģistrācijas numurs: 40003457109.</w:t>
      </w:r>
    </w:p>
    <w:p w14:paraId="600500F1" w14:textId="77777777" w:rsidR="00D509A2" w:rsidRPr="00637BCD" w:rsidRDefault="00D509A2" w:rsidP="00637BCD">
      <w:pPr>
        <w:pStyle w:val="ListParagraph"/>
        <w:ind w:left="709"/>
        <w:contextualSpacing w:val="0"/>
        <w:rPr>
          <w:sz w:val="22"/>
          <w:szCs w:val="22"/>
        </w:rPr>
      </w:pPr>
      <w:r w:rsidRPr="00637BCD">
        <w:rPr>
          <w:sz w:val="22"/>
          <w:szCs w:val="22"/>
        </w:rPr>
        <w:t>Juridiskā adrese: Pilsoņu iela 13, Rīga, LV-1002.</w:t>
      </w:r>
    </w:p>
    <w:bookmarkEnd w:id="14"/>
    <w:p w14:paraId="3B020CBF" w14:textId="77777777" w:rsidR="00D509A2" w:rsidRPr="00637BCD" w:rsidRDefault="00D509A2" w:rsidP="00637BCD">
      <w:pPr>
        <w:pStyle w:val="ListParagraph"/>
        <w:spacing w:after="40"/>
        <w:ind w:left="709"/>
        <w:contextualSpacing w:val="0"/>
        <w:rPr>
          <w:sz w:val="22"/>
          <w:szCs w:val="22"/>
        </w:rPr>
      </w:pPr>
      <w:r w:rsidRPr="00637BCD">
        <w:rPr>
          <w:sz w:val="22"/>
          <w:szCs w:val="22"/>
        </w:rPr>
        <w:t xml:space="preserve">Pasūtītāja profila adrese: </w:t>
      </w:r>
      <w:hyperlink r:id="rId8" w:history="1">
        <w:r w:rsidRPr="00637BCD">
          <w:rPr>
            <w:rStyle w:val="Hyperlink"/>
            <w:sz w:val="22"/>
            <w:szCs w:val="22"/>
          </w:rPr>
          <w:t>https://www.eis.gov.lv/EKEIS/Supplier/Organizer/379</w:t>
        </w:r>
      </w:hyperlink>
      <w:r w:rsidRPr="00637BCD">
        <w:rPr>
          <w:sz w:val="22"/>
          <w:szCs w:val="22"/>
        </w:rPr>
        <w:t>.</w:t>
      </w:r>
    </w:p>
    <w:p w14:paraId="58AFC424" w14:textId="30FB62C4" w:rsidR="00D509A2" w:rsidRPr="00637BCD" w:rsidRDefault="00D509A2" w:rsidP="00637BCD">
      <w:pPr>
        <w:pStyle w:val="ListParagraph"/>
        <w:keepNext/>
        <w:numPr>
          <w:ilvl w:val="0"/>
          <w:numId w:val="6"/>
        </w:numPr>
        <w:spacing w:before="60" w:after="60"/>
        <w:ind w:left="709" w:hanging="709"/>
        <w:contextualSpacing w:val="0"/>
        <w:jc w:val="both"/>
        <w:outlineLvl w:val="1"/>
        <w:rPr>
          <w:b/>
          <w:bCs/>
          <w:sz w:val="22"/>
          <w:szCs w:val="22"/>
          <w:lang w:val="x-none"/>
        </w:rPr>
      </w:pPr>
      <w:bookmarkStart w:id="21" w:name="_Toc477855459"/>
      <w:bookmarkStart w:id="22" w:name="_Ref387306574"/>
      <w:r w:rsidRPr="00637BCD">
        <w:rPr>
          <w:b/>
          <w:bCs/>
          <w:sz w:val="22"/>
          <w:szCs w:val="22"/>
          <w:lang w:val="x-none"/>
        </w:rPr>
        <w:t>Kontaktpersona</w:t>
      </w:r>
      <w:bookmarkEnd w:id="15"/>
      <w:bookmarkEnd w:id="16"/>
      <w:bookmarkEnd w:id="17"/>
      <w:bookmarkEnd w:id="18"/>
      <w:bookmarkEnd w:id="19"/>
      <w:bookmarkEnd w:id="20"/>
      <w:bookmarkEnd w:id="21"/>
      <w:bookmarkEnd w:id="22"/>
    </w:p>
    <w:p w14:paraId="6A04813A" w14:textId="2EA2EAC7" w:rsidR="00D509A2" w:rsidRPr="00637BCD" w:rsidRDefault="00D509A2" w:rsidP="00637BCD">
      <w:pPr>
        <w:pStyle w:val="ListParagraph"/>
        <w:ind w:left="709"/>
        <w:contextualSpacing w:val="0"/>
        <w:rPr>
          <w:sz w:val="22"/>
          <w:szCs w:val="22"/>
        </w:rPr>
      </w:pPr>
      <w:r w:rsidRPr="00637BCD">
        <w:rPr>
          <w:sz w:val="22"/>
          <w:szCs w:val="22"/>
        </w:rPr>
        <w:t xml:space="preserve">Kontaktpersona: </w:t>
      </w:r>
      <w:r w:rsidR="00EC0D9A">
        <w:rPr>
          <w:sz w:val="22"/>
          <w:szCs w:val="22"/>
        </w:rPr>
        <w:t>Diāna Ilvesa</w:t>
      </w:r>
    </w:p>
    <w:p w14:paraId="49DE7A57" w14:textId="7C1D501F" w:rsidR="00D509A2" w:rsidRPr="00637BCD" w:rsidRDefault="00D509A2" w:rsidP="00637BCD">
      <w:pPr>
        <w:pStyle w:val="ListParagraph"/>
        <w:ind w:left="709"/>
        <w:contextualSpacing w:val="0"/>
        <w:rPr>
          <w:sz w:val="22"/>
          <w:szCs w:val="22"/>
        </w:rPr>
      </w:pPr>
      <w:r w:rsidRPr="00637BCD">
        <w:rPr>
          <w:sz w:val="22"/>
          <w:szCs w:val="22"/>
        </w:rPr>
        <w:t xml:space="preserve">Tālruņa numurs: + 371 </w:t>
      </w:r>
      <w:r w:rsidR="00517357" w:rsidRPr="00637BCD">
        <w:rPr>
          <w:sz w:val="22"/>
          <w:szCs w:val="22"/>
        </w:rPr>
        <w:t>2</w:t>
      </w:r>
      <w:r w:rsidR="00EC0D9A">
        <w:rPr>
          <w:sz w:val="22"/>
          <w:szCs w:val="22"/>
        </w:rPr>
        <w:t>5995257</w:t>
      </w:r>
    </w:p>
    <w:p w14:paraId="77084780" w14:textId="322233D4" w:rsidR="00D509A2" w:rsidRPr="00637BCD" w:rsidRDefault="00D509A2" w:rsidP="00637BCD">
      <w:pPr>
        <w:pStyle w:val="ListParagraph"/>
        <w:ind w:left="709"/>
        <w:contextualSpacing w:val="0"/>
        <w:rPr>
          <w:sz w:val="22"/>
          <w:szCs w:val="22"/>
        </w:rPr>
      </w:pPr>
      <w:r w:rsidRPr="00637BCD">
        <w:rPr>
          <w:sz w:val="22"/>
          <w:szCs w:val="22"/>
        </w:rPr>
        <w:t xml:space="preserve">E-pasta adrese: </w:t>
      </w:r>
      <w:hyperlink r:id="rId9" w:history="1">
        <w:r w:rsidR="00EC0D9A" w:rsidRPr="00E545FD">
          <w:rPr>
            <w:rStyle w:val="Hyperlink"/>
            <w:rFonts w:eastAsia="Lucida Sans Unicode"/>
            <w:sz w:val="22"/>
            <w:szCs w:val="22"/>
          </w:rPr>
          <w:t>diana.ilvesa@stradini.lv</w:t>
        </w:r>
      </w:hyperlink>
      <w:r w:rsidRPr="00637BCD">
        <w:rPr>
          <w:sz w:val="22"/>
          <w:szCs w:val="22"/>
        </w:rPr>
        <w:t xml:space="preserve">, </w:t>
      </w:r>
      <w:hyperlink r:id="rId10" w:history="1">
        <w:r w:rsidRPr="00637BCD">
          <w:rPr>
            <w:rStyle w:val="Hyperlink"/>
            <w:sz w:val="22"/>
            <w:szCs w:val="22"/>
          </w:rPr>
          <w:t>stradini@stradini.lv</w:t>
        </w:r>
      </w:hyperlink>
      <w:r w:rsidRPr="00637BCD">
        <w:rPr>
          <w:sz w:val="22"/>
          <w:szCs w:val="22"/>
        </w:rPr>
        <w:t>.</w:t>
      </w:r>
    </w:p>
    <w:p w14:paraId="6526AB35" w14:textId="69EF09F2" w:rsidR="007E377C" w:rsidRPr="00637BCD" w:rsidRDefault="00D509A2" w:rsidP="00637BCD">
      <w:pPr>
        <w:pStyle w:val="ListParagraph"/>
        <w:spacing w:after="40"/>
        <w:ind w:left="709"/>
        <w:contextualSpacing w:val="0"/>
        <w:rPr>
          <w:rFonts w:eastAsia="Calibri"/>
          <w:sz w:val="22"/>
          <w:szCs w:val="22"/>
          <w:lang w:eastAsia="en-US"/>
        </w:rPr>
      </w:pPr>
      <w:r w:rsidRPr="00637BCD">
        <w:rPr>
          <w:sz w:val="22"/>
          <w:szCs w:val="22"/>
        </w:rPr>
        <w:t>Kontaktpersona sniedz tikai organizatoriska rakstura informāciju par Iepirkumu.</w:t>
      </w:r>
    </w:p>
    <w:p w14:paraId="1782F782" w14:textId="0776B708" w:rsidR="005C0EA2" w:rsidRPr="00637BCD" w:rsidRDefault="005C0EA2" w:rsidP="00637BCD">
      <w:pPr>
        <w:pStyle w:val="ListParagraph"/>
        <w:numPr>
          <w:ilvl w:val="0"/>
          <w:numId w:val="6"/>
        </w:numPr>
        <w:tabs>
          <w:tab w:val="left" w:pos="7895"/>
        </w:tabs>
        <w:spacing w:before="60" w:after="60"/>
        <w:ind w:left="709" w:hanging="709"/>
        <w:contextualSpacing w:val="0"/>
        <w:jc w:val="both"/>
        <w:rPr>
          <w:b/>
          <w:sz w:val="22"/>
          <w:szCs w:val="22"/>
        </w:rPr>
      </w:pPr>
      <w:r w:rsidRPr="00637BCD">
        <w:rPr>
          <w:b/>
          <w:sz w:val="22"/>
          <w:szCs w:val="22"/>
        </w:rPr>
        <w:t>Informācija par iepirkuma priekšmetu</w:t>
      </w:r>
    </w:p>
    <w:p w14:paraId="6D6B2C73" w14:textId="63CF214F" w:rsidR="00623ACD" w:rsidRPr="00637BCD" w:rsidRDefault="00062D34" w:rsidP="00637BCD">
      <w:pPr>
        <w:pStyle w:val="ListParagraph"/>
        <w:numPr>
          <w:ilvl w:val="1"/>
          <w:numId w:val="10"/>
        </w:numPr>
        <w:tabs>
          <w:tab w:val="left" w:pos="1418"/>
        </w:tabs>
        <w:spacing w:after="40"/>
        <w:ind w:left="709" w:hanging="709"/>
        <w:jc w:val="both"/>
        <w:outlineLvl w:val="2"/>
        <w:rPr>
          <w:bCs/>
          <w:color w:val="000000" w:themeColor="text1"/>
          <w:sz w:val="22"/>
          <w:szCs w:val="22"/>
        </w:rPr>
      </w:pPr>
      <w:bookmarkStart w:id="23" w:name="_Toc336440019"/>
      <w:bookmarkStart w:id="24" w:name="_Hlk135408905"/>
      <w:bookmarkStart w:id="25" w:name="_Hlk136596218"/>
      <w:r w:rsidRPr="00637BCD">
        <w:rPr>
          <w:bCs/>
          <w:color w:val="000000" w:themeColor="text1"/>
          <w:sz w:val="22"/>
          <w:szCs w:val="22"/>
        </w:rPr>
        <w:t xml:space="preserve">Iepirkuma priekšmets </w:t>
      </w:r>
      <w:r w:rsidR="00EC0D9A">
        <w:rPr>
          <w:bCs/>
          <w:color w:val="000000" w:themeColor="text1"/>
          <w:sz w:val="22"/>
          <w:szCs w:val="22"/>
        </w:rPr>
        <w:t>perimetra aizsardzības licenču iepirkums</w:t>
      </w:r>
      <w:r w:rsidR="0020600F" w:rsidRPr="00637BCD">
        <w:rPr>
          <w:bCs/>
          <w:color w:val="000000" w:themeColor="text1"/>
          <w:sz w:val="22"/>
          <w:szCs w:val="22"/>
        </w:rPr>
        <w:t xml:space="preserve"> </w:t>
      </w:r>
      <w:r w:rsidRPr="00637BCD">
        <w:rPr>
          <w:bCs/>
          <w:color w:val="000000" w:themeColor="text1"/>
          <w:sz w:val="22"/>
          <w:szCs w:val="22"/>
        </w:rPr>
        <w:t xml:space="preserve">saskaņā ar Iepirkuma </w:t>
      </w:r>
      <w:r w:rsidR="00E215D6" w:rsidRPr="00923464">
        <w:rPr>
          <w:sz w:val="22"/>
          <w:szCs w:val="22"/>
        </w:rPr>
        <w:t>Tehnisk</w:t>
      </w:r>
      <w:r w:rsidR="00E215D6">
        <w:rPr>
          <w:sz w:val="22"/>
          <w:szCs w:val="22"/>
        </w:rPr>
        <w:t>ajā</w:t>
      </w:r>
      <w:r w:rsidR="00E215D6" w:rsidRPr="00923464">
        <w:rPr>
          <w:sz w:val="22"/>
          <w:szCs w:val="22"/>
        </w:rPr>
        <w:t xml:space="preserve"> specifikācij</w:t>
      </w:r>
      <w:r w:rsidR="00E215D6">
        <w:rPr>
          <w:sz w:val="22"/>
          <w:szCs w:val="22"/>
        </w:rPr>
        <w:t>ā</w:t>
      </w:r>
      <w:r w:rsidR="00E215D6" w:rsidRPr="00923464">
        <w:rPr>
          <w:sz w:val="22"/>
          <w:szCs w:val="22"/>
        </w:rPr>
        <w:t xml:space="preserve"> / Tehniskajā un Finanšu piedāvājumā</w:t>
      </w:r>
      <w:r w:rsidR="00E215D6" w:rsidRPr="00923464">
        <w:rPr>
          <w:bCs/>
          <w:sz w:val="22"/>
          <w:szCs w:val="22"/>
        </w:rPr>
        <w:t xml:space="preserve"> (nolikuma 2.pielikums)</w:t>
      </w:r>
      <w:r w:rsidR="00A81E9A">
        <w:rPr>
          <w:bCs/>
          <w:color w:val="000000" w:themeColor="text1"/>
          <w:sz w:val="22"/>
          <w:szCs w:val="22"/>
        </w:rPr>
        <w:t xml:space="preserve"> </w:t>
      </w:r>
      <w:r w:rsidR="00965828" w:rsidRPr="00637BCD">
        <w:rPr>
          <w:bCs/>
          <w:color w:val="000000" w:themeColor="text1"/>
          <w:sz w:val="22"/>
          <w:szCs w:val="22"/>
        </w:rPr>
        <w:t>un iepirkuma līgumā (</w:t>
      </w:r>
      <w:r w:rsidR="004A1B10" w:rsidRPr="00637BCD">
        <w:rPr>
          <w:bCs/>
          <w:color w:val="000000" w:themeColor="text1"/>
          <w:sz w:val="22"/>
          <w:szCs w:val="22"/>
        </w:rPr>
        <w:t>3</w:t>
      </w:r>
      <w:r w:rsidR="00965828" w:rsidRPr="00637BCD">
        <w:rPr>
          <w:bCs/>
          <w:color w:val="000000" w:themeColor="text1"/>
          <w:sz w:val="22"/>
          <w:szCs w:val="22"/>
        </w:rPr>
        <w:t>.pielikums)</w:t>
      </w:r>
      <w:r w:rsidRPr="00637BCD">
        <w:rPr>
          <w:bCs/>
          <w:color w:val="000000" w:themeColor="text1"/>
          <w:sz w:val="22"/>
          <w:szCs w:val="22"/>
        </w:rPr>
        <w:t xml:space="preserve"> noteiktajām prasībām.</w:t>
      </w:r>
      <w:bookmarkEnd w:id="23"/>
    </w:p>
    <w:p w14:paraId="20727DF2" w14:textId="6FB2D33C" w:rsidR="00F173E2" w:rsidRPr="002C4948" w:rsidRDefault="00F173E2" w:rsidP="00637BCD">
      <w:pPr>
        <w:pStyle w:val="ListParagraph"/>
        <w:numPr>
          <w:ilvl w:val="1"/>
          <w:numId w:val="10"/>
        </w:numPr>
        <w:tabs>
          <w:tab w:val="left" w:pos="1418"/>
        </w:tabs>
        <w:spacing w:after="40"/>
        <w:ind w:left="709" w:hanging="709"/>
        <w:jc w:val="both"/>
        <w:outlineLvl w:val="2"/>
        <w:rPr>
          <w:bCs/>
          <w:color w:val="000000" w:themeColor="text1"/>
          <w:sz w:val="22"/>
          <w:szCs w:val="22"/>
        </w:rPr>
      </w:pPr>
      <w:r w:rsidRPr="00637BCD">
        <w:rPr>
          <w:color w:val="000000" w:themeColor="text1"/>
          <w:sz w:val="22"/>
          <w:szCs w:val="22"/>
        </w:rPr>
        <w:t>Iepirkuma priekšmets netiek dalīts iepirkuma daļās</w:t>
      </w:r>
      <w:bookmarkStart w:id="26" w:name="_Hlk116629424"/>
      <w:r w:rsidRPr="00637BCD">
        <w:rPr>
          <w:color w:val="000000" w:themeColor="text1"/>
          <w:sz w:val="22"/>
          <w:szCs w:val="22"/>
        </w:rPr>
        <w:t>, jo minēt</w:t>
      </w:r>
      <w:r w:rsidR="009154DE" w:rsidRPr="00637BCD">
        <w:rPr>
          <w:color w:val="000000" w:themeColor="text1"/>
          <w:sz w:val="22"/>
          <w:szCs w:val="22"/>
        </w:rPr>
        <w:t>ā piegāde un</w:t>
      </w:r>
      <w:r w:rsidRPr="00637BCD">
        <w:rPr>
          <w:color w:val="000000" w:themeColor="text1"/>
          <w:sz w:val="22"/>
          <w:szCs w:val="22"/>
        </w:rPr>
        <w:t xml:space="preserve"> pakalpojums ir saistīts ar vienota mērķa sasniegšanu un ir veicams vienlaicīgi, kā arī piedāvājumu var iesniegt viens ieinteresēto personu loks, neatkarīgi no iepirkuma priekšmeta apjoma</w:t>
      </w:r>
      <w:bookmarkEnd w:id="26"/>
      <w:r w:rsidRPr="00637BCD">
        <w:rPr>
          <w:color w:val="000000" w:themeColor="text1"/>
          <w:sz w:val="22"/>
          <w:szCs w:val="22"/>
        </w:rPr>
        <w:t xml:space="preserve">. </w:t>
      </w:r>
    </w:p>
    <w:p w14:paraId="05D95E23" w14:textId="79C800D3" w:rsidR="00CF6CEB" w:rsidRPr="00637BCD" w:rsidRDefault="00062D34" w:rsidP="00637BCD">
      <w:pPr>
        <w:pStyle w:val="ListParagraph"/>
        <w:numPr>
          <w:ilvl w:val="1"/>
          <w:numId w:val="10"/>
        </w:numPr>
        <w:shd w:val="clear" w:color="auto" w:fill="FFFFFF" w:themeFill="background1"/>
        <w:tabs>
          <w:tab w:val="left" w:pos="1418"/>
        </w:tabs>
        <w:spacing w:after="40"/>
        <w:ind w:left="709" w:hanging="709"/>
        <w:jc w:val="both"/>
        <w:outlineLvl w:val="2"/>
        <w:rPr>
          <w:bCs/>
          <w:sz w:val="22"/>
          <w:szCs w:val="22"/>
        </w:rPr>
      </w:pPr>
      <w:r w:rsidRPr="00637BCD">
        <w:rPr>
          <w:bCs/>
          <w:color w:val="000000" w:themeColor="text1"/>
          <w:sz w:val="22"/>
          <w:szCs w:val="22"/>
        </w:rPr>
        <w:t>Iepirkuma nomenklatūra (CPV kods)</w:t>
      </w:r>
      <w:r w:rsidRPr="00637BCD">
        <w:rPr>
          <w:color w:val="000000" w:themeColor="text1"/>
          <w:sz w:val="22"/>
          <w:szCs w:val="22"/>
        </w:rPr>
        <w:t xml:space="preserve">: </w:t>
      </w:r>
      <w:r w:rsidR="00EC0D9A" w:rsidRPr="00EC0D9A">
        <w:rPr>
          <w:sz w:val="22"/>
          <w:szCs w:val="22"/>
          <w:shd w:val="clear" w:color="auto" w:fill="FFFFFF"/>
        </w:rPr>
        <w:t xml:space="preserve">4800000-8 (Programmatūras </w:t>
      </w:r>
      <w:proofErr w:type="spellStart"/>
      <w:r w:rsidR="00EC0D9A" w:rsidRPr="00EC0D9A">
        <w:rPr>
          <w:sz w:val="22"/>
          <w:szCs w:val="22"/>
          <w:shd w:val="clear" w:color="auto" w:fill="FFFFFF"/>
        </w:rPr>
        <w:t>pakotne</w:t>
      </w:r>
      <w:proofErr w:type="spellEnd"/>
      <w:r w:rsidR="00EC0D9A" w:rsidRPr="00EC0D9A">
        <w:rPr>
          <w:sz w:val="22"/>
          <w:szCs w:val="22"/>
          <w:shd w:val="clear" w:color="auto" w:fill="FFFFFF"/>
        </w:rPr>
        <w:t xml:space="preserve"> un informācijas sistēmas).</w:t>
      </w:r>
    </w:p>
    <w:p w14:paraId="3A9AAF34" w14:textId="77777777" w:rsidR="00623ACD" w:rsidRPr="00637BCD" w:rsidRDefault="00062D34" w:rsidP="00637BCD">
      <w:pPr>
        <w:pStyle w:val="ListParagraph"/>
        <w:numPr>
          <w:ilvl w:val="1"/>
          <w:numId w:val="10"/>
        </w:numPr>
        <w:tabs>
          <w:tab w:val="left" w:pos="1418"/>
        </w:tabs>
        <w:spacing w:after="40"/>
        <w:ind w:left="709" w:hanging="709"/>
        <w:jc w:val="both"/>
        <w:outlineLvl w:val="2"/>
        <w:rPr>
          <w:bCs/>
          <w:sz w:val="22"/>
          <w:szCs w:val="22"/>
        </w:rPr>
      </w:pPr>
      <w:r w:rsidRPr="00637BCD">
        <w:rPr>
          <w:sz w:val="22"/>
          <w:szCs w:val="22"/>
        </w:rPr>
        <w:t xml:space="preserve">Pretendents drīkst iesniegt tikai vienu piedāvājuma variantu </w:t>
      </w:r>
      <w:bookmarkStart w:id="27" w:name="_Hlk135409114"/>
      <w:r w:rsidRPr="00637BCD">
        <w:rPr>
          <w:sz w:val="22"/>
          <w:szCs w:val="22"/>
        </w:rPr>
        <w:t>par visu iepirkuma priekšmeta apjomu</w:t>
      </w:r>
      <w:bookmarkStart w:id="28" w:name="_Hlk136626408"/>
      <w:r w:rsidRPr="00637BCD">
        <w:rPr>
          <w:bCs/>
          <w:sz w:val="22"/>
          <w:szCs w:val="22"/>
        </w:rPr>
        <w:t>.</w:t>
      </w:r>
      <w:bookmarkEnd w:id="24"/>
      <w:bookmarkEnd w:id="25"/>
      <w:bookmarkEnd w:id="27"/>
      <w:bookmarkEnd w:id="28"/>
    </w:p>
    <w:p w14:paraId="24D6A736" w14:textId="34DB936D" w:rsidR="00623ACD" w:rsidRPr="00637BCD" w:rsidRDefault="00554613" w:rsidP="00637BCD">
      <w:pPr>
        <w:pStyle w:val="ListParagraph"/>
        <w:numPr>
          <w:ilvl w:val="1"/>
          <w:numId w:val="10"/>
        </w:numPr>
        <w:tabs>
          <w:tab w:val="left" w:pos="1418"/>
        </w:tabs>
        <w:spacing w:after="40"/>
        <w:ind w:left="709" w:hanging="709"/>
        <w:jc w:val="both"/>
        <w:outlineLvl w:val="2"/>
        <w:rPr>
          <w:bCs/>
          <w:sz w:val="22"/>
          <w:szCs w:val="22"/>
        </w:rPr>
      </w:pPr>
      <w:r w:rsidRPr="00637BCD">
        <w:rPr>
          <w:iCs/>
          <w:sz w:val="22"/>
          <w:szCs w:val="22"/>
        </w:rPr>
        <w:t>Kopējie</w:t>
      </w:r>
      <w:r w:rsidR="00B35E0C" w:rsidRPr="00637BCD">
        <w:rPr>
          <w:iCs/>
          <w:sz w:val="22"/>
          <w:szCs w:val="22"/>
        </w:rPr>
        <w:t xml:space="preserve"> plānot</w:t>
      </w:r>
      <w:r w:rsidRPr="00637BCD">
        <w:rPr>
          <w:iCs/>
          <w:sz w:val="22"/>
          <w:szCs w:val="22"/>
        </w:rPr>
        <w:t>ie</w:t>
      </w:r>
      <w:r w:rsidR="00B35E0C" w:rsidRPr="00637BCD">
        <w:rPr>
          <w:iCs/>
          <w:sz w:val="22"/>
          <w:szCs w:val="22"/>
        </w:rPr>
        <w:t xml:space="preserve"> finanšu līdzekļi</w:t>
      </w:r>
      <w:r w:rsidR="007F64CE" w:rsidRPr="00637BCD">
        <w:rPr>
          <w:iCs/>
          <w:sz w:val="22"/>
          <w:szCs w:val="22"/>
        </w:rPr>
        <w:t xml:space="preserve"> </w:t>
      </w:r>
      <w:r w:rsidR="00FF3B00" w:rsidRPr="00637BCD">
        <w:rPr>
          <w:iCs/>
          <w:sz w:val="22"/>
          <w:szCs w:val="22"/>
        </w:rPr>
        <w:t>par visu</w:t>
      </w:r>
      <w:r w:rsidR="007F64CE" w:rsidRPr="00637BCD">
        <w:rPr>
          <w:iCs/>
          <w:sz w:val="22"/>
          <w:szCs w:val="22"/>
        </w:rPr>
        <w:t xml:space="preserve"> iepirkuma priekšmeta </w:t>
      </w:r>
      <w:r w:rsidR="00FF3B00" w:rsidRPr="00637BCD">
        <w:rPr>
          <w:iCs/>
          <w:sz w:val="22"/>
          <w:szCs w:val="22"/>
        </w:rPr>
        <w:t>apjomu</w:t>
      </w:r>
      <w:r w:rsidR="00CF6CEB" w:rsidRPr="00637BCD">
        <w:rPr>
          <w:iCs/>
          <w:sz w:val="22"/>
          <w:szCs w:val="22"/>
        </w:rPr>
        <w:t xml:space="preserve"> </w:t>
      </w:r>
      <w:r w:rsidR="00B35E0C" w:rsidRPr="00637BCD">
        <w:rPr>
          <w:iCs/>
          <w:sz w:val="22"/>
          <w:szCs w:val="22"/>
        </w:rPr>
        <w:t xml:space="preserve">– </w:t>
      </w:r>
      <w:r w:rsidR="00CF6CEB" w:rsidRPr="00637BCD">
        <w:rPr>
          <w:b/>
          <w:bCs/>
          <w:iCs/>
          <w:sz w:val="22"/>
          <w:szCs w:val="22"/>
        </w:rPr>
        <w:t>EUR</w:t>
      </w:r>
      <w:r w:rsidR="00CF6CEB" w:rsidRPr="00637BCD">
        <w:rPr>
          <w:iCs/>
          <w:sz w:val="22"/>
          <w:szCs w:val="22"/>
        </w:rPr>
        <w:t xml:space="preserve"> </w:t>
      </w:r>
      <w:r w:rsidR="000E7698" w:rsidRPr="00637BCD">
        <w:rPr>
          <w:b/>
          <w:bCs/>
          <w:iCs/>
          <w:sz w:val="22"/>
          <w:szCs w:val="22"/>
        </w:rPr>
        <w:t>41 999</w:t>
      </w:r>
      <w:r w:rsidR="00607D4F" w:rsidRPr="00637BCD">
        <w:rPr>
          <w:b/>
          <w:bCs/>
          <w:iCs/>
          <w:sz w:val="22"/>
          <w:szCs w:val="22"/>
        </w:rPr>
        <w:t>,00</w:t>
      </w:r>
      <w:r w:rsidR="00B35E0C" w:rsidRPr="00637BCD">
        <w:rPr>
          <w:b/>
          <w:bCs/>
          <w:iCs/>
          <w:sz w:val="22"/>
          <w:szCs w:val="22"/>
        </w:rPr>
        <w:t xml:space="preserve"> </w:t>
      </w:r>
      <w:r w:rsidR="007F64CE" w:rsidRPr="00637BCD">
        <w:rPr>
          <w:iCs/>
          <w:sz w:val="22"/>
          <w:szCs w:val="22"/>
        </w:rPr>
        <w:t>(</w:t>
      </w:r>
      <w:r w:rsidR="00B35E0C" w:rsidRPr="00637BCD">
        <w:rPr>
          <w:iCs/>
          <w:sz w:val="22"/>
          <w:szCs w:val="22"/>
        </w:rPr>
        <w:t>bez PVN</w:t>
      </w:r>
      <w:r w:rsidR="007F64CE" w:rsidRPr="00637BCD">
        <w:rPr>
          <w:iCs/>
          <w:sz w:val="22"/>
          <w:szCs w:val="22"/>
        </w:rPr>
        <w:t>)</w:t>
      </w:r>
      <w:r w:rsidR="00B35E0C" w:rsidRPr="00637BCD">
        <w:rPr>
          <w:iCs/>
          <w:sz w:val="22"/>
          <w:szCs w:val="22"/>
        </w:rPr>
        <w:t xml:space="preserve"> apmērā</w:t>
      </w:r>
      <w:r w:rsidR="00584AFF" w:rsidRPr="00637BCD">
        <w:rPr>
          <w:sz w:val="22"/>
          <w:szCs w:val="22"/>
        </w:rPr>
        <w:t>.</w:t>
      </w:r>
    </w:p>
    <w:p w14:paraId="2612FB9F" w14:textId="49A002F4" w:rsidR="00101CA7" w:rsidRPr="00637BCD" w:rsidRDefault="00517357" w:rsidP="00637BCD">
      <w:pPr>
        <w:pStyle w:val="ListParagraph"/>
        <w:numPr>
          <w:ilvl w:val="1"/>
          <w:numId w:val="10"/>
        </w:numPr>
        <w:tabs>
          <w:tab w:val="left" w:pos="1418"/>
        </w:tabs>
        <w:spacing w:after="40"/>
        <w:ind w:left="709" w:hanging="709"/>
        <w:jc w:val="both"/>
        <w:outlineLvl w:val="2"/>
        <w:rPr>
          <w:bCs/>
          <w:sz w:val="22"/>
          <w:szCs w:val="22"/>
        </w:rPr>
      </w:pPr>
      <w:r w:rsidRPr="00637BCD">
        <w:rPr>
          <w:b/>
          <w:sz w:val="22"/>
          <w:szCs w:val="22"/>
        </w:rPr>
        <w:t>Līguma izpildes termiņš</w:t>
      </w:r>
      <w:r w:rsidR="00CE5A3D" w:rsidRPr="00637BCD">
        <w:rPr>
          <w:bCs/>
          <w:sz w:val="22"/>
          <w:szCs w:val="22"/>
        </w:rPr>
        <w:t xml:space="preserve"> </w:t>
      </w:r>
      <w:r w:rsidRPr="00637BCD">
        <w:rPr>
          <w:sz w:val="22"/>
          <w:szCs w:val="22"/>
        </w:rPr>
        <w:t xml:space="preserve">– </w:t>
      </w:r>
      <w:r w:rsidR="004E1F6C">
        <w:rPr>
          <w:b/>
          <w:bCs/>
          <w:sz w:val="22"/>
          <w:szCs w:val="22"/>
        </w:rPr>
        <w:t>12</w:t>
      </w:r>
      <w:r w:rsidRPr="00637BCD">
        <w:rPr>
          <w:b/>
          <w:bCs/>
          <w:sz w:val="22"/>
          <w:szCs w:val="22"/>
        </w:rPr>
        <w:t xml:space="preserve"> mēneši</w:t>
      </w:r>
      <w:r w:rsidRPr="00637BCD">
        <w:rPr>
          <w:sz w:val="22"/>
          <w:szCs w:val="22"/>
        </w:rPr>
        <w:t xml:space="preserve"> no</w:t>
      </w:r>
      <w:r w:rsidR="00CE5A3D" w:rsidRPr="00637BCD">
        <w:rPr>
          <w:sz w:val="22"/>
          <w:szCs w:val="22"/>
        </w:rPr>
        <w:t xml:space="preserve"> </w:t>
      </w:r>
      <w:r w:rsidRPr="00637BCD">
        <w:rPr>
          <w:sz w:val="22"/>
          <w:szCs w:val="22"/>
        </w:rPr>
        <w:t xml:space="preserve">iepirkuma līguma noslēgšanas dienas, vai līdz brīdim, kad samaksa par iepirkuma līguma ietvaros </w:t>
      </w:r>
      <w:r w:rsidR="000E7698" w:rsidRPr="00637BCD">
        <w:rPr>
          <w:sz w:val="22"/>
          <w:szCs w:val="22"/>
        </w:rPr>
        <w:t>sniegto pakalpojumu</w:t>
      </w:r>
      <w:r w:rsidRPr="00637BCD">
        <w:rPr>
          <w:sz w:val="22"/>
          <w:szCs w:val="22"/>
        </w:rPr>
        <w:t xml:space="preserve"> ir sasniegusi </w:t>
      </w:r>
      <w:r w:rsidRPr="00637BCD">
        <w:rPr>
          <w:b/>
          <w:bCs/>
          <w:sz w:val="22"/>
          <w:szCs w:val="22"/>
        </w:rPr>
        <w:t>iepirkuma līguma summu</w:t>
      </w:r>
      <w:r w:rsidRPr="00637BCD">
        <w:rPr>
          <w:sz w:val="22"/>
          <w:szCs w:val="22"/>
        </w:rPr>
        <w:t>, atkarībā no tā kurš no nosacījumiem iestājas pirmais.</w:t>
      </w:r>
    </w:p>
    <w:p w14:paraId="2BBD04C2" w14:textId="41770282" w:rsidR="00623ACD" w:rsidRPr="00637BCD" w:rsidRDefault="00965828" w:rsidP="00637BCD">
      <w:pPr>
        <w:pStyle w:val="ListParagraph"/>
        <w:numPr>
          <w:ilvl w:val="1"/>
          <w:numId w:val="10"/>
        </w:numPr>
        <w:tabs>
          <w:tab w:val="left" w:pos="1418"/>
        </w:tabs>
        <w:spacing w:after="40"/>
        <w:ind w:left="709" w:hanging="709"/>
        <w:jc w:val="both"/>
        <w:outlineLvl w:val="2"/>
        <w:rPr>
          <w:bCs/>
          <w:sz w:val="22"/>
          <w:szCs w:val="22"/>
        </w:rPr>
      </w:pPr>
      <w:r w:rsidRPr="00637BCD">
        <w:rPr>
          <w:rFonts w:eastAsia="Arial Unicode MS"/>
          <w:bCs/>
          <w:sz w:val="22"/>
          <w:szCs w:val="22"/>
          <w:u w:color="000000"/>
          <w:bdr w:val="nil"/>
        </w:rPr>
        <w:t>Pakalpojuma sniegšanas</w:t>
      </w:r>
      <w:r w:rsidR="00517357" w:rsidRPr="00637BCD">
        <w:rPr>
          <w:rFonts w:eastAsia="Arial Unicode MS"/>
          <w:bCs/>
          <w:sz w:val="22"/>
          <w:szCs w:val="22"/>
          <w:u w:color="000000"/>
          <w:bdr w:val="nil"/>
        </w:rPr>
        <w:t xml:space="preserve"> kārtība, </w:t>
      </w:r>
      <w:r w:rsidR="00517357" w:rsidRPr="00637BCD">
        <w:rPr>
          <w:rFonts w:eastAsia="Arial Unicode MS"/>
          <w:sz w:val="22"/>
          <w:szCs w:val="22"/>
          <w:u w:color="000000"/>
          <w:bdr w:val="nil"/>
        </w:rPr>
        <w:t xml:space="preserve"> </w:t>
      </w:r>
      <w:r w:rsidR="00517357" w:rsidRPr="00637BCD">
        <w:rPr>
          <w:sz w:val="22"/>
          <w:szCs w:val="22"/>
        </w:rPr>
        <w:t xml:space="preserve">maksājumu kārtība u.c. noteikumi atrunāti iepirkuma līguma projektā (nolikuma </w:t>
      </w:r>
      <w:r w:rsidR="004E1F6C">
        <w:rPr>
          <w:sz w:val="22"/>
          <w:szCs w:val="22"/>
        </w:rPr>
        <w:t>4</w:t>
      </w:r>
      <w:r w:rsidR="00517357" w:rsidRPr="00637BCD">
        <w:rPr>
          <w:sz w:val="22"/>
          <w:szCs w:val="22"/>
        </w:rPr>
        <w:t xml:space="preserve">.pielikums). </w:t>
      </w:r>
    </w:p>
    <w:p w14:paraId="20476337" w14:textId="6A892E2B" w:rsidR="00517357" w:rsidRPr="00637BCD" w:rsidRDefault="00517357" w:rsidP="00637BCD">
      <w:pPr>
        <w:pStyle w:val="ListParagraph"/>
        <w:numPr>
          <w:ilvl w:val="1"/>
          <w:numId w:val="10"/>
        </w:numPr>
        <w:tabs>
          <w:tab w:val="left" w:pos="1418"/>
        </w:tabs>
        <w:spacing w:after="40"/>
        <w:ind w:left="709" w:hanging="709"/>
        <w:jc w:val="both"/>
        <w:outlineLvl w:val="2"/>
        <w:rPr>
          <w:bCs/>
          <w:sz w:val="22"/>
          <w:szCs w:val="22"/>
        </w:rPr>
      </w:pPr>
      <w:r w:rsidRPr="00637BCD">
        <w:rPr>
          <w:bCs/>
          <w:sz w:val="22"/>
          <w:szCs w:val="22"/>
        </w:rPr>
        <w:t>Līguma izpildes vieta: VSIA “Paula Stradiņa klīniskā universitātes slimnīca”, Pilsoņu iela 13, Rīga, LV-1002.</w:t>
      </w:r>
    </w:p>
    <w:p w14:paraId="1BF22E26" w14:textId="613DA05B" w:rsidR="00036A06" w:rsidRPr="00637BCD" w:rsidRDefault="00E41449" w:rsidP="00637BCD">
      <w:pPr>
        <w:pStyle w:val="ListParagraph"/>
        <w:numPr>
          <w:ilvl w:val="0"/>
          <w:numId w:val="10"/>
        </w:numPr>
        <w:spacing w:before="60" w:after="60"/>
        <w:ind w:left="709" w:hanging="709"/>
        <w:jc w:val="both"/>
        <w:rPr>
          <w:bCs/>
          <w:sz w:val="22"/>
          <w:szCs w:val="22"/>
        </w:rPr>
      </w:pPr>
      <w:r w:rsidRPr="00637BCD">
        <w:rPr>
          <w:b/>
          <w:sz w:val="22"/>
          <w:szCs w:val="22"/>
        </w:rPr>
        <w:t>Iepirkuma nolikuma saņemšana.</w:t>
      </w:r>
    </w:p>
    <w:p w14:paraId="1E29F455" w14:textId="72AEB16A"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Iepirkuma dokumentus (nolikumu ar pielikumiem, turpmāk – Nolikums) ieinteresētie piegādātāji var saņemt, tos lejupielādējot elektroniskajā formātā Pasūtītāja pircēja profilā Elektronisko iepirkumu sistēmā (turpmāk - EIS) </w:t>
      </w:r>
      <w:hyperlink r:id="rId11" w:history="1">
        <w:r w:rsidRPr="00637BCD">
          <w:rPr>
            <w:rStyle w:val="Hyperlink"/>
            <w:bCs/>
            <w:sz w:val="22"/>
            <w:szCs w:val="22"/>
          </w:rPr>
          <w:t>https://www.eis.gov.lv/EKEIS/Supplier/Organizer/379</w:t>
        </w:r>
      </w:hyperlink>
      <w:r w:rsidR="00C4271C" w:rsidRPr="00637BCD">
        <w:rPr>
          <w:bCs/>
          <w:sz w:val="22"/>
          <w:szCs w:val="22"/>
        </w:rPr>
        <w:t xml:space="preserve"> pie konkrētā Iepirkuma (turpmāk - EIS Iepirkuma sadaļa)</w:t>
      </w:r>
    </w:p>
    <w:p w14:paraId="54B28678"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Ieinteresētais piegādātājs EIS e-konkursu apakšsistēmā var reģistrēties kā Nolikuma saņēmējs, ja tas ir reģistrēts EIS kā piegādātājs.</w:t>
      </w:r>
    </w:p>
    <w:p w14:paraId="55C875E7" w14:textId="543C62CA"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Ieinteresētais piegādātājs apņemas sekot līdzi turpmākajām izmaiņām Nolikumā, kā arī iepirkuma komisijas (turpmāk – Komisija) sniegtajām atbildēm uz ieinteresēto piegādātāju jautājumiem. Ja minētos dokumentus un ziņas Pasūtītājs ir ievietojis tīmekļvietnē EIS </w:t>
      </w:r>
      <w:r w:rsidR="00C4271C" w:rsidRPr="00637BCD">
        <w:rPr>
          <w:bCs/>
          <w:sz w:val="22"/>
          <w:szCs w:val="22"/>
        </w:rPr>
        <w:t>Iepirkuma sadaļā</w:t>
      </w:r>
      <w:r w:rsidRPr="00637BCD">
        <w:rPr>
          <w:bCs/>
          <w:sz w:val="22"/>
          <w:szCs w:val="22"/>
        </w:rPr>
        <w:t>, tiek uzskatīts, ka piegādātājs tos ir saņēmis un ar tiem iepazinies.</w:t>
      </w:r>
    </w:p>
    <w:p w14:paraId="5FF6CB52" w14:textId="75CC631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Ja Nolikumā tiek konstatētas pretrunas ar publisko iepirkumu regulējošo tiesību aktu prasībām, piemēro publisko iepirkumu regulējošo tiesību aktu nosacījumus.</w:t>
      </w:r>
    </w:p>
    <w:p w14:paraId="255391FD" w14:textId="77777777" w:rsidR="00036A06" w:rsidRPr="00637BCD" w:rsidRDefault="00E41449" w:rsidP="00637BCD">
      <w:pPr>
        <w:pStyle w:val="ListParagraph"/>
        <w:numPr>
          <w:ilvl w:val="0"/>
          <w:numId w:val="10"/>
        </w:numPr>
        <w:spacing w:before="60" w:after="60"/>
        <w:ind w:left="709" w:hanging="709"/>
        <w:contextualSpacing w:val="0"/>
        <w:jc w:val="both"/>
        <w:rPr>
          <w:bCs/>
          <w:sz w:val="22"/>
          <w:szCs w:val="22"/>
        </w:rPr>
      </w:pPr>
      <w:r w:rsidRPr="00637BCD">
        <w:rPr>
          <w:b/>
          <w:sz w:val="22"/>
          <w:szCs w:val="22"/>
        </w:rPr>
        <w:t>Informācijas apmaiņas kārtība</w:t>
      </w:r>
      <w:r w:rsidR="00036A06" w:rsidRPr="00637BCD">
        <w:rPr>
          <w:b/>
          <w:sz w:val="22"/>
          <w:szCs w:val="22"/>
        </w:rPr>
        <w:t xml:space="preserve"> </w:t>
      </w:r>
    </w:p>
    <w:p w14:paraId="0ED643E9"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Komisija un ieinteresētie piegādātāji ar informāciju apmainās rakstiski. Mutvārdos sniegtā informācija Iepirkuma ietvaros nav saistoša.</w:t>
      </w:r>
    </w:p>
    <w:p w14:paraId="1F3DAD77" w14:textId="292FE88D"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Ja ieinteresētais piegādātājs ir laikus pieprasījis papildu informāciju par Nolikumā iekļautajām prasībām, Pasūtītājs to sniedz 3 (triju) darbdienu laikā, bet ne vēlāk kā 4 (četras) dienas pirms piedāvājumu iesniegšanas termiņa beigām.</w:t>
      </w:r>
    </w:p>
    <w:p w14:paraId="0AC3A459" w14:textId="07B1DA76"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Jautājumus par Nolikumā iekļautajām prasībām ieinteresētais piegādātājs uzdod rakstiskā veidā, adresējot tos Komisijai un ievietojot tos EIS </w:t>
      </w:r>
      <w:hyperlink r:id="rId12" w:history="1">
        <w:r w:rsidRPr="00637BCD">
          <w:rPr>
            <w:rStyle w:val="Hyperlink"/>
            <w:bCs/>
            <w:sz w:val="22"/>
            <w:szCs w:val="22"/>
          </w:rPr>
          <w:t>www.eis.gov.lv</w:t>
        </w:r>
      </w:hyperlink>
      <w:r w:rsidRPr="00637BCD">
        <w:rPr>
          <w:bCs/>
          <w:sz w:val="22"/>
          <w:szCs w:val="22"/>
        </w:rPr>
        <w:t xml:space="preserve">  pie konkrētā Iepirkuma, kā arī nosūtot </w:t>
      </w:r>
      <w:r w:rsidRPr="00637BCD">
        <w:rPr>
          <w:bCs/>
          <w:sz w:val="22"/>
          <w:szCs w:val="22"/>
        </w:rPr>
        <w:lastRenderedPageBreak/>
        <w:t xml:space="preserve">tos elektroniski uz elektroniskā pasta adresi: </w:t>
      </w:r>
      <w:hyperlink r:id="rId13" w:history="1">
        <w:r w:rsidR="004E1F6C" w:rsidRPr="00285EBE">
          <w:rPr>
            <w:rStyle w:val="Hyperlink"/>
            <w:bCs/>
            <w:sz w:val="22"/>
            <w:szCs w:val="22"/>
          </w:rPr>
          <w:t>diana.ilvesa@stradini.lv</w:t>
        </w:r>
      </w:hyperlink>
      <w:r w:rsidRPr="00637BCD">
        <w:rPr>
          <w:bCs/>
          <w:sz w:val="22"/>
          <w:szCs w:val="22"/>
        </w:rPr>
        <w:t>. Papīra formāta dokuments nav jāiesniedz.</w:t>
      </w:r>
    </w:p>
    <w:p w14:paraId="34B3DB0E" w14:textId="7CCED06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Informāciju Pasūtītājs </w:t>
      </w:r>
      <w:proofErr w:type="spellStart"/>
      <w:r w:rsidRPr="00637BCD">
        <w:rPr>
          <w:bCs/>
          <w:sz w:val="22"/>
          <w:szCs w:val="22"/>
        </w:rPr>
        <w:t>nosūta</w:t>
      </w:r>
      <w:proofErr w:type="spellEnd"/>
      <w:r w:rsidRPr="00637BCD">
        <w:rPr>
          <w:bCs/>
          <w:sz w:val="22"/>
          <w:szCs w:val="22"/>
        </w:rPr>
        <w:t xml:space="preserve"> ieinteresētajam pretendentam, kurš uzdevis jautājumu, un vienlaikus ievieto šo informāciju Pasūtītāja pircēja profilā </w:t>
      </w:r>
      <w:r w:rsidR="00C4271C" w:rsidRPr="00637BCD">
        <w:rPr>
          <w:bCs/>
          <w:sz w:val="22"/>
          <w:szCs w:val="22"/>
        </w:rPr>
        <w:t>EIS Iepirkuma sadaļā</w:t>
      </w:r>
      <w:r w:rsidRPr="00637BCD">
        <w:rPr>
          <w:bCs/>
          <w:sz w:val="22"/>
          <w:szCs w:val="22"/>
        </w:rPr>
        <w:t>, norādot arī uzdoto jautājumu.</w:t>
      </w:r>
    </w:p>
    <w:p w14:paraId="34686FAC" w14:textId="74BD2ABA"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Komisija nav atbildīga par to, ja kāds piegādātājs nav iepazinies ar informāciju par Iepirkumu, kurai ir nodrošināta brīva un tieša elektroniska pieeja </w:t>
      </w:r>
      <w:r w:rsidR="00D55496" w:rsidRPr="00637BCD">
        <w:rPr>
          <w:bCs/>
          <w:sz w:val="22"/>
          <w:szCs w:val="22"/>
        </w:rPr>
        <w:t>EIS Iepirkuma sadaļā</w:t>
      </w:r>
    </w:p>
    <w:p w14:paraId="68DCFB48" w14:textId="6E7E2141" w:rsidR="00036A06" w:rsidRPr="00637BCD" w:rsidRDefault="00E41449" w:rsidP="00637BCD">
      <w:pPr>
        <w:pStyle w:val="ListParagraph"/>
        <w:numPr>
          <w:ilvl w:val="0"/>
          <w:numId w:val="10"/>
        </w:numPr>
        <w:spacing w:before="60" w:after="60"/>
        <w:ind w:left="709" w:hanging="709"/>
        <w:contextualSpacing w:val="0"/>
        <w:jc w:val="both"/>
        <w:rPr>
          <w:bCs/>
          <w:sz w:val="22"/>
          <w:szCs w:val="22"/>
        </w:rPr>
      </w:pPr>
      <w:r w:rsidRPr="00637BCD">
        <w:rPr>
          <w:b/>
          <w:sz w:val="22"/>
          <w:szCs w:val="22"/>
        </w:rPr>
        <w:t>Piedāvājuma iesniegšana</w:t>
      </w:r>
    </w:p>
    <w:p w14:paraId="659995CB"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Piedāvājums jāiesniedz elektroniski EIS e-konkursu apakšsistēmā, ievērojot šādas pretendenta izvēles iespējas:</w:t>
      </w:r>
    </w:p>
    <w:p w14:paraId="00341702" w14:textId="77777777" w:rsidR="00036A06" w:rsidRPr="00637BCD" w:rsidRDefault="00E41449" w:rsidP="00637BCD">
      <w:pPr>
        <w:pStyle w:val="ListParagraph"/>
        <w:numPr>
          <w:ilvl w:val="2"/>
          <w:numId w:val="10"/>
        </w:numPr>
        <w:spacing w:after="40"/>
        <w:ind w:left="709" w:hanging="709"/>
        <w:jc w:val="both"/>
        <w:rPr>
          <w:bCs/>
          <w:sz w:val="22"/>
          <w:szCs w:val="22"/>
        </w:rPr>
      </w:pPr>
      <w:r w:rsidRPr="00637BCD">
        <w:rPr>
          <w:bCs/>
          <w:sz w:val="22"/>
          <w:szCs w:val="22"/>
        </w:rPr>
        <w:t>izmantojot EIS e-konkursu apakšsistēmas piedāvātos rīkus, aizpildot minētās sistēmas e-konkursu apakšsistēmā Iepirkuma sadaļā ievietotās formas;</w:t>
      </w:r>
    </w:p>
    <w:p w14:paraId="3F63AE45" w14:textId="77777777" w:rsidR="00036A06" w:rsidRPr="00637BCD" w:rsidRDefault="00E41449" w:rsidP="00637BCD">
      <w:pPr>
        <w:pStyle w:val="ListParagraph"/>
        <w:numPr>
          <w:ilvl w:val="2"/>
          <w:numId w:val="10"/>
        </w:numPr>
        <w:spacing w:after="40"/>
        <w:ind w:left="709" w:hanging="709"/>
        <w:contextualSpacing w:val="0"/>
        <w:jc w:val="both"/>
        <w:rPr>
          <w:bCs/>
          <w:sz w:val="22"/>
          <w:szCs w:val="22"/>
        </w:rPr>
      </w:pPr>
      <w:r w:rsidRPr="00637BCD">
        <w:rPr>
          <w:bCs/>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E7DD98C"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Sagatavojot piedāvājumu, pretendents ievēro, ka:</w:t>
      </w:r>
    </w:p>
    <w:p w14:paraId="6C20F0C2" w14:textId="368A5039" w:rsidR="00036A06" w:rsidRPr="00637BCD" w:rsidRDefault="00E41449" w:rsidP="00637BCD">
      <w:pPr>
        <w:pStyle w:val="ListParagraph"/>
        <w:numPr>
          <w:ilvl w:val="2"/>
          <w:numId w:val="10"/>
        </w:numPr>
        <w:spacing w:after="40"/>
        <w:ind w:left="709" w:hanging="709"/>
        <w:jc w:val="both"/>
        <w:rPr>
          <w:bCs/>
          <w:sz w:val="22"/>
          <w:szCs w:val="22"/>
        </w:rPr>
      </w:pPr>
      <w:r w:rsidRPr="00637BCD">
        <w:rPr>
          <w:bCs/>
          <w:sz w:val="22"/>
          <w:szCs w:val="22"/>
        </w:rPr>
        <w:t>pieteikuma veidlapa (1.pielikums)</w:t>
      </w:r>
      <w:r w:rsidR="00EA70F6" w:rsidRPr="00637BCD">
        <w:rPr>
          <w:bCs/>
          <w:sz w:val="22"/>
          <w:szCs w:val="22"/>
        </w:rPr>
        <w:t>,</w:t>
      </w:r>
      <w:r w:rsidRPr="00637BCD">
        <w:rPr>
          <w:bCs/>
          <w:sz w:val="22"/>
          <w:szCs w:val="22"/>
        </w:rPr>
        <w:t xml:space="preserve"> </w:t>
      </w:r>
      <w:r w:rsidR="004E432B" w:rsidRPr="00637BCD">
        <w:rPr>
          <w:bCs/>
          <w:sz w:val="22"/>
          <w:szCs w:val="22"/>
        </w:rPr>
        <w:t xml:space="preserve">Tehniskais </w:t>
      </w:r>
      <w:r w:rsidR="004A1B10" w:rsidRPr="00637BCD">
        <w:rPr>
          <w:bCs/>
          <w:sz w:val="22"/>
          <w:szCs w:val="22"/>
        </w:rPr>
        <w:t xml:space="preserve">un Finanšu </w:t>
      </w:r>
      <w:r w:rsidR="00FD4A3C" w:rsidRPr="00637BCD">
        <w:rPr>
          <w:bCs/>
          <w:sz w:val="22"/>
          <w:szCs w:val="22"/>
        </w:rPr>
        <w:t xml:space="preserve">piedāvājums (2.pielikums) </w:t>
      </w:r>
      <w:r w:rsidRPr="00637BCD">
        <w:rPr>
          <w:bCs/>
          <w:sz w:val="22"/>
          <w:szCs w:val="22"/>
        </w:rPr>
        <w:t>jāaizpilda tikai elektroniski, atsevišķā elektroniskā dokumentā ar Microsoft Office rīkiem lasāmā formātā;</w:t>
      </w:r>
    </w:p>
    <w:p w14:paraId="49144070" w14:textId="77777777" w:rsidR="00036A06" w:rsidRPr="00637BCD" w:rsidRDefault="00E41449" w:rsidP="00637BCD">
      <w:pPr>
        <w:pStyle w:val="ListParagraph"/>
        <w:numPr>
          <w:ilvl w:val="2"/>
          <w:numId w:val="10"/>
        </w:numPr>
        <w:spacing w:after="40"/>
        <w:ind w:left="709" w:hanging="709"/>
        <w:jc w:val="both"/>
        <w:rPr>
          <w:bCs/>
          <w:sz w:val="22"/>
          <w:szCs w:val="22"/>
        </w:rPr>
      </w:pPr>
      <w:r w:rsidRPr="00637BCD">
        <w:rPr>
          <w:bCs/>
          <w:sz w:val="22"/>
          <w:szCs w:val="22"/>
        </w:rPr>
        <w:t xml:space="preserve">iesniedzot piedāvājumu, pretendents </w:t>
      </w:r>
      <w:r w:rsidRPr="00637BCD">
        <w:rPr>
          <w:bCs/>
          <w:sz w:val="22"/>
          <w:szCs w:val="22"/>
          <w:u w:val="single"/>
        </w:rPr>
        <w:t>ar drošu elektronisko parakstu</w:t>
      </w:r>
      <w:r w:rsidRPr="00637BCD">
        <w:rPr>
          <w:bCs/>
          <w:sz w:val="22"/>
          <w:szCs w:val="22"/>
        </w:rPr>
        <w:t xml:space="preserve"> un laika zīmogu paraksta </w:t>
      </w:r>
      <w:r w:rsidRPr="00637BCD">
        <w:rPr>
          <w:bCs/>
          <w:sz w:val="22"/>
          <w:szCs w:val="22"/>
          <w:u w:val="single"/>
        </w:rPr>
        <w:t>vismaz pretendenta pieteikumu</w:t>
      </w:r>
      <w:r w:rsidRPr="00637BCD">
        <w:rPr>
          <w:bCs/>
          <w:sz w:val="22"/>
          <w:szCs w:val="22"/>
        </w:rPr>
        <w:t xml:space="preserve"> (sk. EIS sistēmā Iepirkuma sadaļā pievienotās datnes). Pieteikumu paraksta pretendenta pārstāvis ar pārstāvības tiesībām vai tā pilnvarota persona. Ja pieteikumu paraksta pilnvarotā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29224AFC" w14:textId="77777777" w:rsidR="00036A06" w:rsidRPr="00637BCD" w:rsidRDefault="00E41449" w:rsidP="00637BCD">
      <w:pPr>
        <w:pStyle w:val="ListParagraph"/>
        <w:numPr>
          <w:ilvl w:val="2"/>
          <w:numId w:val="10"/>
        </w:numPr>
        <w:spacing w:after="40"/>
        <w:ind w:left="709" w:hanging="709"/>
        <w:contextualSpacing w:val="0"/>
        <w:jc w:val="both"/>
        <w:rPr>
          <w:bCs/>
          <w:sz w:val="22"/>
          <w:szCs w:val="22"/>
        </w:rPr>
      </w:pPr>
      <w:r w:rsidRPr="00637BCD">
        <w:rPr>
          <w:bCs/>
          <w:sz w:val="22"/>
          <w:szCs w:val="22"/>
        </w:rPr>
        <w:t>citus dokumentus pretendents pēc saviem ieskatiem ir tiesīgs iesniegt elektroniskā formā, parakstot ar EIS piedāvāto elektronisko parakstu vai parakstot ar drošu elektronisko parakstu.</w:t>
      </w:r>
    </w:p>
    <w:p w14:paraId="341CF90C"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Ja pretendents iesniedzis kāda dokumenta kopiju, to apliecina atbilstoši Ministru kabineta 04.09.2018. noteikumu Nr. 558 “Dokumentu izstrādāšanas un noformēšanas kārtība” noteiktajai kārtībai (turpmāk – apliecināta kopija). Ja dokumenta kopija nav apliecināta atbilstoši šajā punktā minēto normatīvo aktu prasībām, Komisija, ja tai rodas šaubas par iesniegtā dokumenta kopijas autentiskumu, var pieprasīt, lai pretendents uzrāda dokumenta oriģinālu vai iesniedz apliecinātu dokumenta kopiju.</w:t>
      </w:r>
    </w:p>
    <w:p w14:paraId="13DAE6D3"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Iesniedzot piedāvājumu, pretendents pilnībā atzīst visus Nolikumā (t.sk. tā pielikumos un formās, kuras ir ievietotas EIS e-konkursu apakšsistēmas Iepirkuma sadaļā) ietvertos nosacījumus.</w:t>
      </w:r>
    </w:p>
    <w:p w14:paraId="14DAD137"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9170622" w14:textId="77777777" w:rsidR="00036A06" w:rsidRPr="00637BCD" w:rsidRDefault="00E41449" w:rsidP="00637BCD">
      <w:pPr>
        <w:pStyle w:val="ListParagraph"/>
        <w:numPr>
          <w:ilvl w:val="1"/>
          <w:numId w:val="10"/>
        </w:numPr>
        <w:spacing w:after="40"/>
        <w:ind w:left="709" w:hanging="709"/>
        <w:contextualSpacing w:val="0"/>
        <w:jc w:val="both"/>
        <w:rPr>
          <w:bCs/>
          <w:sz w:val="22"/>
          <w:szCs w:val="22"/>
        </w:rPr>
      </w:pPr>
      <w:r w:rsidRPr="00637BCD">
        <w:rPr>
          <w:bCs/>
          <w:sz w:val="22"/>
          <w:szCs w:val="22"/>
        </w:rPr>
        <w:t>Pretendents piedāvājuma dokumentus paraksta ar drošu elektronisko parakstu un laika zīmogu vai ar EIS piedāvāto elektronisko parakstu.</w:t>
      </w:r>
    </w:p>
    <w:p w14:paraId="43946E5D" w14:textId="7D3CCA0E" w:rsidR="00F96762" w:rsidRPr="00637BCD" w:rsidRDefault="00EF5E09" w:rsidP="00637BCD">
      <w:pPr>
        <w:pStyle w:val="ListParagraph"/>
        <w:numPr>
          <w:ilvl w:val="1"/>
          <w:numId w:val="10"/>
        </w:numPr>
        <w:spacing w:after="40"/>
        <w:ind w:left="709" w:hanging="709"/>
        <w:contextualSpacing w:val="0"/>
        <w:jc w:val="both"/>
        <w:rPr>
          <w:sz w:val="22"/>
          <w:szCs w:val="22"/>
        </w:rPr>
      </w:pPr>
      <w:r w:rsidRPr="00637BCD">
        <w:rPr>
          <w:sz w:val="22"/>
          <w:szCs w:val="22"/>
          <w:u w:val="single"/>
        </w:rPr>
        <w:t xml:space="preserve">Pretendents piedāvājumu iesniedz līdz Iepirkumu uzraudzības biroja publikāciju vadības sistēmā un EIS </w:t>
      </w:r>
      <w:r w:rsidR="00E53204" w:rsidRPr="00637BCD">
        <w:rPr>
          <w:sz w:val="22"/>
          <w:szCs w:val="22"/>
          <w:u w:val="single"/>
        </w:rPr>
        <w:t>Iepirkuma</w:t>
      </w:r>
      <w:r w:rsidRPr="00637BCD">
        <w:rPr>
          <w:sz w:val="22"/>
          <w:szCs w:val="22"/>
          <w:u w:val="single"/>
        </w:rPr>
        <w:t xml:space="preserve"> sadaļā norādītajam termiņam.</w:t>
      </w:r>
    </w:p>
    <w:p w14:paraId="75DDEBF7" w14:textId="77777777" w:rsidR="00F96762" w:rsidRPr="00637BCD" w:rsidRDefault="00E41449" w:rsidP="00637BCD">
      <w:pPr>
        <w:pStyle w:val="ListParagraph"/>
        <w:numPr>
          <w:ilvl w:val="1"/>
          <w:numId w:val="10"/>
        </w:numPr>
        <w:spacing w:after="40"/>
        <w:ind w:left="709" w:hanging="709"/>
        <w:contextualSpacing w:val="0"/>
        <w:jc w:val="both"/>
        <w:rPr>
          <w:sz w:val="22"/>
          <w:szCs w:val="22"/>
        </w:rPr>
      </w:pPr>
      <w:r w:rsidRPr="00637BCD">
        <w:rPr>
          <w:sz w:val="22"/>
          <w:szCs w:val="22"/>
          <w:u w:val="single"/>
        </w:rPr>
        <w:t>Ārpus EIS e-konkursu apakšsistēmas iesniegtie piedāvājumi tiks atzīti par neatbilstošiem Nolikuma prasībām un nosūtīti atpakaļ iesniedzējam.</w:t>
      </w:r>
    </w:p>
    <w:p w14:paraId="060AE94B" w14:textId="77777777" w:rsidR="00F96762" w:rsidRPr="00637BCD" w:rsidRDefault="00210263" w:rsidP="00637BCD">
      <w:pPr>
        <w:pStyle w:val="ListParagraph"/>
        <w:numPr>
          <w:ilvl w:val="0"/>
          <w:numId w:val="10"/>
        </w:numPr>
        <w:spacing w:before="60" w:after="60"/>
        <w:ind w:left="709" w:hanging="709"/>
        <w:contextualSpacing w:val="0"/>
        <w:jc w:val="both"/>
        <w:rPr>
          <w:bCs/>
          <w:sz w:val="22"/>
          <w:szCs w:val="22"/>
        </w:rPr>
      </w:pPr>
      <w:r w:rsidRPr="00637BCD">
        <w:rPr>
          <w:b/>
          <w:sz w:val="22"/>
          <w:szCs w:val="22"/>
        </w:rPr>
        <w:t>Piedāvājuma noformēšana</w:t>
      </w:r>
    </w:p>
    <w:p w14:paraId="569809CE" w14:textId="3AFC8A81" w:rsidR="00F96762" w:rsidRPr="00637BCD" w:rsidRDefault="00210263"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Piedāvājums sastāv no Nolikuma </w:t>
      </w:r>
      <w:r w:rsidR="00EA3092" w:rsidRPr="00637BCD">
        <w:rPr>
          <w:bCs/>
          <w:sz w:val="22"/>
          <w:szCs w:val="22"/>
        </w:rPr>
        <w:t>9</w:t>
      </w:r>
      <w:r w:rsidRPr="00637BCD">
        <w:rPr>
          <w:bCs/>
          <w:sz w:val="22"/>
          <w:szCs w:val="22"/>
        </w:rPr>
        <w:t>. un 1</w:t>
      </w:r>
      <w:r w:rsidR="00EA3092" w:rsidRPr="00637BCD">
        <w:rPr>
          <w:bCs/>
          <w:sz w:val="22"/>
          <w:szCs w:val="22"/>
        </w:rPr>
        <w:t>0</w:t>
      </w:r>
      <w:r w:rsidRPr="00637BCD">
        <w:rPr>
          <w:bCs/>
          <w:sz w:val="22"/>
          <w:szCs w:val="22"/>
        </w:rPr>
        <w:t>.punktā noteiktajiem dokumentiem.</w:t>
      </w:r>
    </w:p>
    <w:p w14:paraId="23C14DD9" w14:textId="77777777" w:rsidR="00F96762" w:rsidRPr="00637BCD" w:rsidRDefault="00210263" w:rsidP="00637BCD">
      <w:pPr>
        <w:pStyle w:val="ListParagraph"/>
        <w:numPr>
          <w:ilvl w:val="1"/>
          <w:numId w:val="10"/>
        </w:numPr>
        <w:spacing w:after="40"/>
        <w:ind w:left="709" w:hanging="709"/>
        <w:contextualSpacing w:val="0"/>
        <w:jc w:val="both"/>
        <w:rPr>
          <w:bCs/>
          <w:sz w:val="22"/>
          <w:szCs w:val="22"/>
        </w:rPr>
      </w:pPr>
      <w:r w:rsidRPr="00637BCD">
        <w:rPr>
          <w:bCs/>
          <w:sz w:val="22"/>
          <w:szCs w:val="22"/>
        </w:rPr>
        <w:t>Piedāvājuma dokumentiem jābūt skaidri salasāmiem, bez labojumiem.</w:t>
      </w:r>
    </w:p>
    <w:p w14:paraId="081286E0" w14:textId="77777777" w:rsidR="00F96762" w:rsidRPr="00637BCD" w:rsidRDefault="00210263" w:rsidP="00637BCD">
      <w:pPr>
        <w:pStyle w:val="ListParagraph"/>
        <w:numPr>
          <w:ilvl w:val="1"/>
          <w:numId w:val="10"/>
        </w:numPr>
        <w:spacing w:after="40"/>
        <w:ind w:left="709" w:hanging="709"/>
        <w:contextualSpacing w:val="0"/>
        <w:jc w:val="both"/>
        <w:rPr>
          <w:bCs/>
          <w:sz w:val="22"/>
          <w:szCs w:val="22"/>
        </w:rPr>
      </w:pPr>
      <w:r w:rsidRPr="00637BCD">
        <w:rPr>
          <w:bCs/>
          <w:sz w:val="22"/>
          <w:szCs w:val="22"/>
        </w:rPr>
        <w:t>Piedāvājums jāsagatavo latviešu valodā. Svešvalodā sagatavotiem piedāvājuma dokumentiem jāpievieno tulkojums latviešu valodā. Ja pretendents piedāvājumā iesniedz dokumenta/ -u tulkojumu/ -us, tulkojuma/ -u pareizība ir jāapliecina. Par dokumentu tulkojuma atbilstību oriģinālam atbild pretendents.</w:t>
      </w:r>
    </w:p>
    <w:p w14:paraId="1E560DA4" w14:textId="77777777" w:rsidR="00F96762" w:rsidRPr="00637BCD" w:rsidRDefault="00210263" w:rsidP="00637BCD">
      <w:pPr>
        <w:pStyle w:val="ListParagraph"/>
        <w:numPr>
          <w:ilvl w:val="1"/>
          <w:numId w:val="10"/>
        </w:numPr>
        <w:spacing w:after="40"/>
        <w:ind w:left="709" w:hanging="709"/>
        <w:contextualSpacing w:val="0"/>
        <w:jc w:val="both"/>
        <w:rPr>
          <w:bCs/>
          <w:sz w:val="22"/>
          <w:szCs w:val="22"/>
        </w:rPr>
      </w:pPr>
      <w:r w:rsidRPr="00637BCD">
        <w:rPr>
          <w:bCs/>
          <w:sz w:val="22"/>
          <w:szCs w:val="22"/>
        </w:rPr>
        <w:t xml:space="preserve">Pretendents iesniedz parakstītu piedāvājumu. Piedāvājumu paraksta pretendenta pārstāvis ar Latvijas Republikas Uzņēmumu reģistrā vai atbilstošā reģistrā ārvalstīs nostiprinātām paraksta </w:t>
      </w:r>
      <w:r w:rsidRPr="00637BCD">
        <w:rPr>
          <w:bCs/>
          <w:sz w:val="22"/>
          <w:szCs w:val="22"/>
        </w:rPr>
        <w:lastRenderedPageBreak/>
        <w:t>tiesībām vai šīs personas pilnvarota persona, pievienojot atbilstošas pilnvaras oriģinālu vai apliecinātu kopiju.</w:t>
      </w:r>
    </w:p>
    <w:p w14:paraId="29F04E5B" w14:textId="09DD1B8B" w:rsidR="00F96762" w:rsidRPr="00637BCD" w:rsidRDefault="00210263" w:rsidP="00637BCD">
      <w:pPr>
        <w:pStyle w:val="ListParagraph"/>
        <w:numPr>
          <w:ilvl w:val="1"/>
          <w:numId w:val="10"/>
        </w:numPr>
        <w:spacing w:after="40"/>
        <w:ind w:left="709" w:hanging="709"/>
        <w:contextualSpacing w:val="0"/>
        <w:jc w:val="both"/>
        <w:rPr>
          <w:bCs/>
          <w:sz w:val="22"/>
          <w:szCs w:val="22"/>
        </w:rPr>
      </w:pPr>
      <w:r w:rsidRPr="00637BCD">
        <w:rPr>
          <w:bCs/>
          <w:sz w:val="22"/>
          <w:szCs w:val="22"/>
        </w:rPr>
        <w:t>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F3D99F7" w14:textId="77777777" w:rsidR="00F96762" w:rsidRPr="00637BCD" w:rsidRDefault="00210263" w:rsidP="00637BCD">
      <w:pPr>
        <w:pStyle w:val="ListParagraph"/>
        <w:numPr>
          <w:ilvl w:val="1"/>
          <w:numId w:val="10"/>
        </w:numPr>
        <w:spacing w:after="40"/>
        <w:ind w:left="709" w:hanging="709"/>
        <w:contextualSpacing w:val="0"/>
        <w:jc w:val="both"/>
        <w:rPr>
          <w:bCs/>
          <w:sz w:val="22"/>
          <w:szCs w:val="22"/>
        </w:rPr>
      </w:pPr>
      <w:r w:rsidRPr="00637BCD">
        <w:rPr>
          <w:bCs/>
          <w:sz w:val="22"/>
          <w:szCs w:val="22"/>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6B40CFA4" w14:textId="77777777" w:rsidR="00F96762" w:rsidRPr="00637BCD" w:rsidRDefault="00E42D32" w:rsidP="00637BCD">
      <w:pPr>
        <w:pStyle w:val="ListParagraph"/>
        <w:numPr>
          <w:ilvl w:val="0"/>
          <w:numId w:val="10"/>
        </w:numPr>
        <w:spacing w:before="60" w:after="60"/>
        <w:ind w:left="709" w:hanging="709"/>
        <w:contextualSpacing w:val="0"/>
        <w:jc w:val="both"/>
        <w:rPr>
          <w:bCs/>
          <w:sz w:val="22"/>
          <w:szCs w:val="22"/>
        </w:rPr>
      </w:pPr>
      <w:r w:rsidRPr="00637BCD">
        <w:rPr>
          <w:b/>
          <w:sz w:val="22"/>
          <w:szCs w:val="22"/>
        </w:rPr>
        <w:t xml:space="preserve">Pretendentu izslēgšanas un atlases prasības </w:t>
      </w:r>
    </w:p>
    <w:p w14:paraId="0B9FF320" w14:textId="08952C7A" w:rsidR="008B40AD" w:rsidRPr="00FB78F0" w:rsidRDefault="00FC3B06" w:rsidP="00637BCD">
      <w:pPr>
        <w:pStyle w:val="ListParagraph"/>
        <w:numPr>
          <w:ilvl w:val="1"/>
          <w:numId w:val="10"/>
        </w:numPr>
        <w:spacing w:after="40"/>
        <w:ind w:left="709" w:hanging="709"/>
        <w:contextualSpacing w:val="0"/>
        <w:jc w:val="both"/>
        <w:rPr>
          <w:bCs/>
          <w:sz w:val="22"/>
          <w:szCs w:val="22"/>
        </w:rPr>
      </w:pPr>
      <w:r w:rsidRPr="00FB78F0">
        <w:rPr>
          <w:bCs/>
          <w:sz w:val="22"/>
          <w:szCs w:val="22"/>
        </w:rPr>
        <w:t xml:space="preserve">Pasūtītājs pretendentu, kuram būtu piešķiramas iepirkuma līguma slēgšanas tiesības, izslēdz no dalības iepirkumā, ja konstatēti </w:t>
      </w:r>
      <w:r w:rsidR="008B40AD" w:rsidRPr="00FB78F0">
        <w:rPr>
          <w:bCs/>
          <w:sz w:val="22"/>
          <w:szCs w:val="22"/>
        </w:rPr>
        <w:t>PIL</w:t>
      </w:r>
      <w:r w:rsidRPr="00FB78F0">
        <w:rPr>
          <w:bCs/>
          <w:sz w:val="22"/>
          <w:szCs w:val="22"/>
        </w:rPr>
        <w:t xml:space="preserve"> 42. panta otrās daļas 1., 2., 3., 4. un 11. punktā minētie izslēgšanas iemesli, kā arī ja šie iemesli</w:t>
      </w:r>
      <w:r w:rsidR="00EF60FF" w:rsidRPr="00FB78F0">
        <w:rPr>
          <w:bCs/>
          <w:sz w:val="22"/>
          <w:szCs w:val="22"/>
        </w:rPr>
        <w:t xml:space="preserve">, </w:t>
      </w:r>
      <w:r w:rsidRPr="00FB78F0">
        <w:rPr>
          <w:bCs/>
          <w:sz w:val="22"/>
          <w:szCs w:val="22"/>
        </w:rPr>
        <w:t xml:space="preserve">konstatēti attiecībā uz šā likuma </w:t>
      </w:r>
      <w:r w:rsidRPr="004E1F6C">
        <w:rPr>
          <w:bCs/>
          <w:sz w:val="22"/>
          <w:szCs w:val="22"/>
        </w:rPr>
        <w:t>42.panta treš</w:t>
      </w:r>
      <w:r w:rsidR="00EF60FF" w:rsidRPr="004E1F6C">
        <w:rPr>
          <w:bCs/>
          <w:sz w:val="22"/>
          <w:szCs w:val="22"/>
        </w:rPr>
        <w:t>ās</w:t>
      </w:r>
      <w:r w:rsidRPr="004E1F6C">
        <w:rPr>
          <w:bCs/>
          <w:sz w:val="22"/>
          <w:szCs w:val="22"/>
        </w:rPr>
        <w:t xml:space="preserve"> daļ</w:t>
      </w:r>
      <w:r w:rsidR="00EF60FF" w:rsidRPr="004E1F6C">
        <w:rPr>
          <w:bCs/>
          <w:sz w:val="22"/>
          <w:szCs w:val="22"/>
        </w:rPr>
        <w:t>as 1., 2. un 3.punktā</w:t>
      </w:r>
      <w:r w:rsidRPr="004E1F6C">
        <w:rPr>
          <w:bCs/>
          <w:sz w:val="22"/>
          <w:szCs w:val="22"/>
        </w:rPr>
        <w:t xml:space="preserve"> minētajām personām</w:t>
      </w:r>
      <w:r w:rsidR="00FB78F0" w:rsidRPr="004E1F6C">
        <w:rPr>
          <w:bCs/>
          <w:sz w:val="22"/>
          <w:szCs w:val="22"/>
        </w:rPr>
        <w:t xml:space="preserve"> (PIL Pārejas noteikumu 28.punkta 2.apakšpunkts)</w:t>
      </w:r>
      <w:r w:rsidRPr="004E1F6C">
        <w:rPr>
          <w:bCs/>
          <w:sz w:val="22"/>
          <w:szCs w:val="22"/>
        </w:rPr>
        <w:t>.</w:t>
      </w:r>
      <w:r w:rsidR="00C8714F" w:rsidRPr="004E1F6C">
        <w:rPr>
          <w:bCs/>
          <w:sz w:val="22"/>
          <w:szCs w:val="22"/>
        </w:rPr>
        <w:t xml:space="preserve"> </w:t>
      </w:r>
      <w:r w:rsidR="008B40AD" w:rsidRPr="00FB78F0">
        <w:rPr>
          <w:sz w:val="22"/>
          <w:szCs w:val="22"/>
          <w:shd w:val="clear" w:color="auto" w:fill="FFFFFF"/>
        </w:rPr>
        <w:t>Pasūtītājs veicot pārbaudi, vai pretendents nav izslēdzams no dalības iepirkumā PIL 9.panta astotajā daļā minēto iemeslu dēļ, rīkojas atbilstoši PIL  </w:t>
      </w:r>
      <w:hyperlink r:id="rId14" w:anchor="p42" w:history="1">
        <w:r w:rsidR="008B40AD" w:rsidRPr="00FB78F0">
          <w:rPr>
            <w:rStyle w:val="Hyperlink"/>
            <w:color w:val="auto"/>
            <w:sz w:val="22"/>
            <w:szCs w:val="22"/>
            <w:u w:val="none"/>
            <w:shd w:val="clear" w:color="auto" w:fill="FFFFFF"/>
          </w:rPr>
          <w:t>42.</w:t>
        </w:r>
      </w:hyperlink>
      <w:r w:rsidR="008B40AD" w:rsidRPr="00FB78F0">
        <w:rPr>
          <w:sz w:val="22"/>
          <w:szCs w:val="22"/>
          <w:shd w:val="clear" w:color="auto" w:fill="FFFFFF"/>
        </w:rPr>
        <w:t> panta ceturtās daļas 2. punktā un piektajā, sestajā un devītajā daļā minētajai kārtībai, kā arī ievērojot PIL </w:t>
      </w:r>
      <w:hyperlink r:id="rId15" w:anchor="p43" w:history="1">
        <w:r w:rsidR="008B40AD" w:rsidRPr="00FB78F0">
          <w:rPr>
            <w:rStyle w:val="Hyperlink"/>
            <w:color w:val="auto"/>
            <w:sz w:val="22"/>
            <w:szCs w:val="22"/>
            <w:u w:val="none"/>
            <w:shd w:val="clear" w:color="auto" w:fill="FFFFFF"/>
          </w:rPr>
          <w:t>43.</w:t>
        </w:r>
      </w:hyperlink>
      <w:r w:rsidR="008B40AD" w:rsidRPr="00FB78F0">
        <w:rPr>
          <w:sz w:val="22"/>
          <w:szCs w:val="22"/>
          <w:shd w:val="clear" w:color="auto" w:fill="FFFFFF"/>
        </w:rPr>
        <w:t> panta noteikumus.</w:t>
      </w:r>
    </w:p>
    <w:p w14:paraId="437F1826" w14:textId="77777777" w:rsidR="00EF60FF" w:rsidRDefault="00E42D32" w:rsidP="00EF60FF">
      <w:pPr>
        <w:pStyle w:val="ListParagraph"/>
        <w:numPr>
          <w:ilvl w:val="1"/>
          <w:numId w:val="10"/>
        </w:numPr>
        <w:spacing w:after="40"/>
        <w:ind w:left="709" w:hanging="709"/>
        <w:contextualSpacing w:val="0"/>
        <w:jc w:val="both"/>
        <w:rPr>
          <w:bCs/>
          <w:sz w:val="22"/>
          <w:szCs w:val="22"/>
        </w:rPr>
      </w:pPr>
      <w:r w:rsidRPr="00637BCD">
        <w:rPr>
          <w:bCs/>
          <w:sz w:val="22"/>
          <w:szCs w:val="22"/>
        </w:rPr>
        <w:t>Uz pretendentu nedrīkst attiekties Starptautisko un Latvijas Republikas nacionālo sankciju likuma 11.</w:t>
      </w:r>
      <w:r w:rsidRPr="00637BCD">
        <w:rPr>
          <w:bCs/>
          <w:sz w:val="22"/>
          <w:szCs w:val="22"/>
          <w:vertAlign w:val="superscript"/>
        </w:rPr>
        <w:t>1</w:t>
      </w:r>
      <w:r w:rsidR="001B15A7" w:rsidRPr="00637BCD">
        <w:rPr>
          <w:bCs/>
          <w:sz w:val="22"/>
          <w:szCs w:val="22"/>
        </w:rPr>
        <w:t xml:space="preserve"> </w:t>
      </w:r>
      <w:r w:rsidRPr="00637BCD">
        <w:rPr>
          <w:bCs/>
          <w:sz w:val="22"/>
          <w:szCs w:val="22"/>
        </w:rPr>
        <w:t xml:space="preserve">panta pirmajā daļā noteiktie izslēgšanas nosacījumi. Pasūtītājs attiecībā uz pretendentu, kuram būtu piešķiramas līguma slēgšanas tiesības, pārbauda, vai </w:t>
      </w:r>
      <w:r w:rsidR="001B15A7" w:rsidRPr="00637BCD">
        <w:rPr>
          <w:bCs/>
          <w:sz w:val="22"/>
          <w:szCs w:val="22"/>
        </w:rPr>
        <w:t xml:space="preserve">nav attiecināmas </w:t>
      </w:r>
      <w:r w:rsidRPr="00637BCD">
        <w:rPr>
          <w:bCs/>
          <w:sz w:val="22"/>
          <w:szCs w:val="22"/>
        </w:rPr>
        <w:t>Starptautisko un Latvijas Republikas nacionālo sankciju likuma 11.</w:t>
      </w:r>
      <w:r w:rsidRPr="00637BCD">
        <w:rPr>
          <w:bCs/>
          <w:sz w:val="22"/>
          <w:szCs w:val="22"/>
          <w:vertAlign w:val="superscript"/>
        </w:rPr>
        <w:t xml:space="preserve">1 </w:t>
      </w:r>
      <w:r w:rsidRPr="00637BCD">
        <w:rPr>
          <w:bCs/>
          <w:sz w:val="22"/>
          <w:szCs w:val="22"/>
        </w:rPr>
        <w:t xml:space="preserve">panta pirmajā daļā </w:t>
      </w:r>
      <w:r w:rsidR="001B15A7" w:rsidRPr="00637BCD">
        <w:rPr>
          <w:bCs/>
          <w:sz w:val="22"/>
          <w:szCs w:val="22"/>
        </w:rPr>
        <w:t xml:space="preserve">minētais iemesls. </w:t>
      </w:r>
      <w:r w:rsidRPr="00637BCD">
        <w:rPr>
          <w:bCs/>
          <w:sz w:val="22"/>
          <w:szCs w:val="22"/>
        </w:rPr>
        <w:t>Ja attiecībā uz pretendentu vai kādu no minētajām personām ir noteiktas Starptautisko un Latvijas Republikas nacionālo sankciju likuma 11.</w:t>
      </w:r>
      <w:r w:rsidRPr="00637BCD">
        <w:rPr>
          <w:bCs/>
          <w:sz w:val="22"/>
          <w:szCs w:val="22"/>
          <w:vertAlign w:val="superscript"/>
        </w:rPr>
        <w:t>1</w:t>
      </w:r>
      <w:r w:rsidRPr="00637BCD">
        <w:rPr>
          <w:bCs/>
          <w:sz w:val="22"/>
          <w:szCs w:val="22"/>
        </w:rPr>
        <w:t xml:space="preserve"> panta pirmajā daļā noteiktās sankcijas, kuras kavēs līguma izpildi, pretendents ir izslēdzams no dalības līguma slēgšanas tiesību piešķiršanas procedūrā.</w:t>
      </w:r>
      <w:bookmarkStart w:id="29" w:name="_Toc477855475"/>
      <w:bookmarkStart w:id="30" w:name="_Ref385922613"/>
    </w:p>
    <w:p w14:paraId="1B0E104D" w14:textId="0D3BE05B" w:rsidR="00EF60FF" w:rsidRPr="004E1F6C" w:rsidRDefault="00EF60FF" w:rsidP="00EF60FF">
      <w:pPr>
        <w:pStyle w:val="ListParagraph"/>
        <w:numPr>
          <w:ilvl w:val="1"/>
          <w:numId w:val="10"/>
        </w:numPr>
        <w:spacing w:after="40"/>
        <w:ind w:left="709" w:hanging="709"/>
        <w:contextualSpacing w:val="0"/>
        <w:jc w:val="both"/>
        <w:rPr>
          <w:sz w:val="22"/>
          <w:szCs w:val="22"/>
        </w:rPr>
      </w:pPr>
      <w:r w:rsidRPr="004E1F6C">
        <w:rPr>
          <w:sz w:val="22"/>
          <w:szCs w:val="22"/>
        </w:rPr>
        <w:t>Pretendents piedāvājumā ir iek</w:t>
      </w:r>
      <w:r w:rsidR="00FB78F0" w:rsidRPr="004E1F6C">
        <w:rPr>
          <w:sz w:val="22"/>
          <w:szCs w:val="22"/>
        </w:rPr>
        <w:t>ļ</w:t>
      </w:r>
      <w:r w:rsidRPr="004E1F6C">
        <w:rPr>
          <w:sz w:val="22"/>
          <w:szCs w:val="22"/>
        </w:rPr>
        <w:t>āvis Krievijas Federācijas un Baltkrievijas Republikas izcelsmes preces un pakalpojumus</w:t>
      </w:r>
      <w:r w:rsidR="00FB78F0" w:rsidRPr="004E1F6C">
        <w:rPr>
          <w:sz w:val="22"/>
          <w:szCs w:val="22"/>
        </w:rPr>
        <w:t xml:space="preserve"> (PIL 2.</w:t>
      </w:r>
      <w:r w:rsidR="00FB78F0" w:rsidRPr="004E1F6C">
        <w:rPr>
          <w:sz w:val="22"/>
          <w:szCs w:val="22"/>
          <w:vertAlign w:val="superscript"/>
        </w:rPr>
        <w:t>2</w:t>
      </w:r>
      <w:r w:rsidR="00FB78F0" w:rsidRPr="004E1F6C">
        <w:rPr>
          <w:sz w:val="22"/>
          <w:szCs w:val="22"/>
        </w:rPr>
        <w:t> pants)</w:t>
      </w:r>
      <w:r w:rsidRPr="004E1F6C">
        <w:rPr>
          <w:sz w:val="22"/>
          <w:szCs w:val="22"/>
        </w:rPr>
        <w:t>.</w:t>
      </w:r>
    </w:p>
    <w:p w14:paraId="05802F22" w14:textId="07987395" w:rsidR="00062D34" w:rsidRPr="00637BCD" w:rsidRDefault="00F96762" w:rsidP="00637BCD">
      <w:pPr>
        <w:pStyle w:val="ListParagraph"/>
        <w:numPr>
          <w:ilvl w:val="1"/>
          <w:numId w:val="10"/>
        </w:numPr>
        <w:spacing w:after="40"/>
        <w:ind w:left="709" w:hanging="709"/>
        <w:contextualSpacing w:val="0"/>
        <w:jc w:val="both"/>
        <w:rPr>
          <w:bCs/>
          <w:sz w:val="22"/>
          <w:szCs w:val="22"/>
        </w:rPr>
      </w:pPr>
      <w:r w:rsidRPr="00637BCD">
        <w:rPr>
          <w:b/>
          <w:bCs/>
          <w:sz w:val="22"/>
          <w:szCs w:val="22"/>
          <w:lang w:val="x-none"/>
        </w:rPr>
        <w:t>Atlases prasības un iesniedzamie dokumenti</w:t>
      </w:r>
      <w:bookmarkEnd w:id="29"/>
      <w:bookmarkEnd w:id="30"/>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708"/>
        <w:gridCol w:w="567"/>
        <w:gridCol w:w="1701"/>
        <w:gridCol w:w="851"/>
        <w:gridCol w:w="283"/>
        <w:gridCol w:w="3261"/>
      </w:tblGrid>
      <w:tr w:rsidR="00062D34" w:rsidRPr="00637BCD" w14:paraId="6470E25D" w14:textId="77777777" w:rsidTr="00FD4A3C">
        <w:trPr>
          <w:tblHeader/>
        </w:trPr>
        <w:tc>
          <w:tcPr>
            <w:tcW w:w="6237" w:type="dxa"/>
            <w:gridSpan w:val="6"/>
            <w:tcBorders>
              <w:top w:val="single" w:sz="4" w:space="0" w:color="auto"/>
              <w:left w:val="single" w:sz="4" w:space="0" w:color="auto"/>
              <w:bottom w:val="single" w:sz="4" w:space="0" w:color="auto"/>
              <w:right w:val="single" w:sz="4" w:space="0" w:color="auto"/>
            </w:tcBorders>
            <w:shd w:val="clear" w:color="auto" w:fill="D9D9D9"/>
            <w:hideMark/>
          </w:tcPr>
          <w:p w14:paraId="219CEE90" w14:textId="77777777" w:rsidR="00062D34" w:rsidRPr="00637BCD" w:rsidRDefault="00062D34" w:rsidP="00637BCD">
            <w:pPr>
              <w:spacing w:line="240" w:lineRule="auto"/>
              <w:jc w:val="center"/>
              <w:rPr>
                <w:rFonts w:ascii="Times New Roman" w:hAnsi="Times New Roman"/>
                <w:b/>
              </w:rPr>
            </w:pPr>
            <w:r w:rsidRPr="00637BCD">
              <w:rPr>
                <w:rFonts w:ascii="Times New Roman" w:hAnsi="Times New Roman"/>
                <w:b/>
              </w:rPr>
              <w:t>Prasība</w:t>
            </w:r>
          </w:p>
        </w:tc>
        <w:tc>
          <w:tcPr>
            <w:tcW w:w="3261" w:type="dxa"/>
            <w:tcBorders>
              <w:top w:val="single" w:sz="4" w:space="0" w:color="auto"/>
              <w:left w:val="single" w:sz="4" w:space="0" w:color="auto"/>
              <w:bottom w:val="single" w:sz="4" w:space="0" w:color="auto"/>
              <w:right w:val="single" w:sz="4" w:space="0" w:color="auto"/>
            </w:tcBorders>
            <w:shd w:val="clear" w:color="auto" w:fill="D9D9D9"/>
            <w:hideMark/>
          </w:tcPr>
          <w:p w14:paraId="1C78E188" w14:textId="77777777" w:rsidR="00062D34" w:rsidRPr="00637BCD" w:rsidRDefault="00062D34" w:rsidP="00637BCD">
            <w:pPr>
              <w:spacing w:line="240" w:lineRule="auto"/>
              <w:jc w:val="center"/>
              <w:rPr>
                <w:rFonts w:ascii="Times New Roman" w:hAnsi="Times New Roman"/>
                <w:b/>
              </w:rPr>
            </w:pPr>
            <w:r w:rsidRPr="00637BCD">
              <w:rPr>
                <w:rFonts w:ascii="Times New Roman" w:hAnsi="Times New Roman"/>
                <w:b/>
              </w:rPr>
              <w:t>Iesniedzamais dokuments</w:t>
            </w:r>
          </w:p>
        </w:tc>
      </w:tr>
      <w:tr w:rsidR="00062D34" w:rsidRPr="00637BCD" w14:paraId="0C6EBE1B" w14:textId="77777777" w:rsidTr="00FD4A3C">
        <w:tc>
          <w:tcPr>
            <w:tcW w:w="9498" w:type="dxa"/>
            <w:gridSpan w:val="7"/>
            <w:tcBorders>
              <w:top w:val="single" w:sz="4" w:space="0" w:color="auto"/>
              <w:left w:val="single" w:sz="4" w:space="0" w:color="auto"/>
              <w:bottom w:val="single" w:sz="4" w:space="0" w:color="auto"/>
              <w:right w:val="single" w:sz="4" w:space="0" w:color="auto"/>
            </w:tcBorders>
            <w:hideMark/>
          </w:tcPr>
          <w:p w14:paraId="59A90052" w14:textId="0300D73E" w:rsidR="00062D34" w:rsidRPr="00637BCD" w:rsidRDefault="00062D34" w:rsidP="00637BCD">
            <w:pPr>
              <w:numPr>
                <w:ilvl w:val="2"/>
                <w:numId w:val="0"/>
              </w:numPr>
              <w:spacing w:before="40" w:after="40" w:line="240" w:lineRule="auto"/>
              <w:jc w:val="both"/>
              <w:rPr>
                <w:rFonts w:ascii="Times New Roman" w:hAnsi="Times New Roman"/>
                <w:iCs/>
              </w:rPr>
            </w:pPr>
            <w:r w:rsidRPr="00637BCD">
              <w:rPr>
                <w:rFonts w:ascii="Times New Roman" w:hAnsi="Times New Roman"/>
              </w:rPr>
              <w:br w:type="page"/>
            </w:r>
            <w:r w:rsidRPr="00637BCD">
              <w:rPr>
                <w:rFonts w:ascii="Times New Roman" w:hAnsi="Times New Roman"/>
              </w:rPr>
              <w:br w:type="page"/>
            </w:r>
            <w:r w:rsidR="00E53204" w:rsidRPr="00637BCD">
              <w:rPr>
                <w:rFonts w:ascii="Times New Roman" w:hAnsi="Times New Roman"/>
                <w:bCs/>
              </w:rPr>
              <w:t>9.</w:t>
            </w:r>
            <w:r w:rsidR="00E0010B">
              <w:rPr>
                <w:rFonts w:ascii="Times New Roman" w:hAnsi="Times New Roman"/>
                <w:bCs/>
              </w:rPr>
              <w:t>4</w:t>
            </w:r>
            <w:r w:rsidRPr="00637BCD">
              <w:rPr>
                <w:rFonts w:ascii="Times New Roman" w:hAnsi="Times New Roman"/>
                <w:bCs/>
              </w:rPr>
              <w:t xml:space="preserve">.1. </w:t>
            </w:r>
            <w:r w:rsidRPr="00637BCD">
              <w:rPr>
                <w:rFonts w:ascii="Times New Roman" w:hAnsi="Times New Roman"/>
                <w:iCs/>
              </w:rPr>
              <w:t xml:space="preserve">Pretendents iesniedz pieteikumu dalībai </w:t>
            </w:r>
            <w:r w:rsidR="00E53204" w:rsidRPr="00637BCD">
              <w:rPr>
                <w:rFonts w:ascii="Times New Roman" w:hAnsi="Times New Roman"/>
                <w:bCs/>
              </w:rPr>
              <w:t>Iepirkumā</w:t>
            </w:r>
            <w:r w:rsidRPr="00637BCD">
              <w:rPr>
                <w:rFonts w:ascii="Times New Roman" w:hAnsi="Times New Roman"/>
                <w:bCs/>
              </w:rPr>
              <w:t>, kas sagatavots</w:t>
            </w:r>
            <w:r w:rsidRPr="00637BCD">
              <w:rPr>
                <w:rFonts w:ascii="Times New Roman" w:hAnsi="Times New Roman"/>
                <w:iCs/>
              </w:rPr>
              <w:t xml:space="preserve"> atbilstoši </w:t>
            </w:r>
            <w:r w:rsidR="00E53204" w:rsidRPr="00637BCD">
              <w:rPr>
                <w:rFonts w:ascii="Times New Roman" w:hAnsi="Times New Roman"/>
                <w:bCs/>
              </w:rPr>
              <w:t>Iepirkuma</w:t>
            </w:r>
            <w:r w:rsidRPr="00637BCD">
              <w:rPr>
                <w:rFonts w:ascii="Times New Roman" w:hAnsi="Times New Roman"/>
                <w:bCs/>
              </w:rPr>
              <w:t xml:space="preserve"> </w:t>
            </w:r>
            <w:r w:rsidRPr="00637BCD">
              <w:rPr>
                <w:rFonts w:ascii="Times New Roman" w:hAnsi="Times New Roman"/>
                <w:iCs/>
              </w:rPr>
              <w:t>nolikuma 1.pielikumam</w:t>
            </w:r>
            <w:r w:rsidRPr="00637BCD">
              <w:rPr>
                <w:rFonts w:ascii="Times New Roman" w:hAnsi="Times New Roman"/>
                <w:bCs/>
              </w:rPr>
              <w:t xml:space="preserve">. </w:t>
            </w:r>
          </w:p>
          <w:p w14:paraId="437E3144" w14:textId="77777777" w:rsidR="00062D34" w:rsidRPr="00637BCD" w:rsidRDefault="00062D34" w:rsidP="00637BCD">
            <w:pPr>
              <w:spacing w:after="40" w:line="240" w:lineRule="auto"/>
              <w:jc w:val="both"/>
              <w:outlineLvl w:val="2"/>
              <w:rPr>
                <w:rFonts w:ascii="Times New Roman" w:hAnsi="Times New Roman"/>
                <w:lang w:eastAsia="lv-LV"/>
              </w:rPr>
            </w:pPr>
            <w:r w:rsidRPr="00637BCD">
              <w:rPr>
                <w:rFonts w:ascii="Times New Roman" w:hAnsi="Times New Roman"/>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5B34D19F" w14:textId="77777777" w:rsidR="00062D34" w:rsidRPr="00637BCD" w:rsidRDefault="00062D34" w:rsidP="00637BCD">
            <w:pPr>
              <w:spacing w:after="40" w:line="240" w:lineRule="auto"/>
              <w:jc w:val="both"/>
              <w:outlineLvl w:val="2"/>
              <w:rPr>
                <w:rFonts w:ascii="Times New Roman" w:hAnsi="Times New Roman"/>
                <w:lang w:eastAsia="lv-LV"/>
              </w:rPr>
            </w:pPr>
            <w:r w:rsidRPr="00637BCD">
              <w:rPr>
                <w:rFonts w:ascii="Times New Roman" w:hAnsi="Times New Roman"/>
                <w:lang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145AAB63" w14:textId="77777777" w:rsidR="00062D34" w:rsidRPr="00637BCD" w:rsidRDefault="00062D34" w:rsidP="00637BCD">
            <w:pPr>
              <w:spacing w:after="40" w:line="240" w:lineRule="auto"/>
              <w:jc w:val="both"/>
              <w:outlineLvl w:val="2"/>
              <w:rPr>
                <w:rFonts w:ascii="Times New Roman" w:hAnsi="Times New Roman"/>
                <w:lang w:eastAsia="lv-LV"/>
              </w:rPr>
            </w:pPr>
            <w:r w:rsidRPr="00637BCD">
              <w:rPr>
                <w:rFonts w:ascii="Times New Roman" w:hAnsi="Times New Roman"/>
                <w:lang w:eastAsia="lv-LV"/>
              </w:rPr>
              <w:t xml:space="preserve">Persona, kura paraksta pieteikumu, pārstāvības tiesībām jābūt nostiprinātām atbilstoši Latvijas Republikā spēkā esošajam normatīvo aktu regulējumam. Ārvalstu pretendenta </w:t>
            </w:r>
            <w:proofErr w:type="spellStart"/>
            <w:r w:rsidRPr="00637BCD">
              <w:rPr>
                <w:rFonts w:ascii="Times New Roman" w:hAnsi="Times New Roman"/>
                <w:lang w:eastAsia="lv-LV"/>
              </w:rPr>
              <w:t>paraksttiesīgās</w:t>
            </w:r>
            <w:proofErr w:type="spellEnd"/>
            <w:r w:rsidRPr="00637BCD">
              <w:rPr>
                <w:rFonts w:ascii="Times New Roman" w:hAnsi="Times New Roman"/>
                <w:lang w:eastAsia="lv-LV"/>
              </w:rPr>
              <w:t xml:space="preserve"> personas pārstāvības tiesībām ir jābūt nostiprinātām atbilstoši tā reģistrācijas valsts vai patstāvīgās dzīvesvietas valsts normatīvo aktu regulējumam.</w:t>
            </w:r>
          </w:p>
          <w:p w14:paraId="756DBAA5" w14:textId="77777777" w:rsidR="00062D34" w:rsidRPr="00637BCD" w:rsidRDefault="00062D34" w:rsidP="00637BCD">
            <w:pPr>
              <w:spacing w:after="40" w:line="240" w:lineRule="auto"/>
              <w:jc w:val="both"/>
              <w:outlineLvl w:val="2"/>
              <w:rPr>
                <w:rFonts w:ascii="Times New Roman" w:hAnsi="Times New Roman"/>
                <w:lang w:eastAsia="lv-LV"/>
              </w:rPr>
            </w:pPr>
            <w:r w:rsidRPr="00637BCD">
              <w:rPr>
                <w:rFonts w:ascii="Times New Roman" w:hAnsi="Times New Roman"/>
                <w:lang w:eastAsia="lv-LV"/>
              </w:rPr>
              <w:t>Ja pieteikumu nav parakstījusi persona ar pārstāvības tiesībām, piedāvājums tiek noraidīts.</w:t>
            </w:r>
          </w:p>
          <w:p w14:paraId="0D9E494D" w14:textId="4B32E748" w:rsidR="001123D8" w:rsidRPr="00637BCD" w:rsidRDefault="001123D8" w:rsidP="00637BCD">
            <w:pPr>
              <w:numPr>
                <w:ilvl w:val="2"/>
                <w:numId w:val="0"/>
              </w:numPr>
              <w:spacing w:before="40" w:after="40" w:line="240" w:lineRule="auto"/>
              <w:jc w:val="both"/>
              <w:rPr>
                <w:rFonts w:ascii="Times New Roman" w:hAnsi="Times New Roman"/>
                <w:bCs/>
              </w:rPr>
            </w:pPr>
            <w:r w:rsidRPr="00637BCD">
              <w:rPr>
                <w:rFonts w:ascii="Times New Roman" w:hAnsi="Times New Roman"/>
                <w:bCs/>
                <w:i/>
                <w:color w:val="000000" w:themeColor="text1"/>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062D34" w:rsidRPr="00637BCD" w14:paraId="2FFA704D" w14:textId="77777777" w:rsidTr="00FD4A3C">
        <w:trPr>
          <w:trHeight w:val="834"/>
        </w:trPr>
        <w:tc>
          <w:tcPr>
            <w:tcW w:w="2127" w:type="dxa"/>
            <w:tcBorders>
              <w:top w:val="single" w:sz="4" w:space="0" w:color="auto"/>
              <w:left w:val="single" w:sz="4" w:space="0" w:color="auto"/>
              <w:bottom w:val="single" w:sz="4" w:space="0" w:color="auto"/>
              <w:right w:val="single" w:sz="4" w:space="0" w:color="auto"/>
            </w:tcBorders>
          </w:tcPr>
          <w:p w14:paraId="0F7FCEF4" w14:textId="08AC875D" w:rsidR="00062D34" w:rsidRPr="00637BCD" w:rsidRDefault="00062D34" w:rsidP="00637BCD">
            <w:pPr>
              <w:numPr>
                <w:ilvl w:val="2"/>
                <w:numId w:val="0"/>
              </w:numPr>
              <w:spacing w:after="40" w:line="240" w:lineRule="auto"/>
              <w:jc w:val="both"/>
              <w:rPr>
                <w:rFonts w:ascii="Times New Roman" w:hAnsi="Times New Roman"/>
                <w:bCs/>
              </w:rPr>
            </w:pPr>
            <w:r w:rsidRPr="00637BCD">
              <w:rPr>
                <w:rFonts w:ascii="Times New Roman" w:hAnsi="Times New Roman"/>
              </w:rPr>
              <w:br w:type="page"/>
            </w:r>
            <w:r w:rsidR="00E53204" w:rsidRPr="00637BCD">
              <w:rPr>
                <w:rFonts w:ascii="Times New Roman" w:hAnsi="Times New Roman"/>
                <w:bCs/>
              </w:rPr>
              <w:t>9.</w:t>
            </w:r>
            <w:r w:rsidR="0057247A">
              <w:rPr>
                <w:rFonts w:ascii="Times New Roman" w:hAnsi="Times New Roman"/>
                <w:bCs/>
              </w:rPr>
              <w:t>4</w:t>
            </w:r>
            <w:r w:rsidRPr="00637BCD">
              <w:rPr>
                <w:rFonts w:ascii="Times New Roman" w:hAnsi="Times New Roman"/>
                <w:bCs/>
              </w:rPr>
              <w:t xml:space="preserve">.2. </w:t>
            </w:r>
            <w:r w:rsidRPr="00637BCD">
              <w:rPr>
                <w:rFonts w:ascii="Times New Roman" w:hAnsi="Times New Roman"/>
              </w:rPr>
              <w:t xml:space="preserve">Ja pieteikumu iesniedz piegādātāju apvienība, </w:t>
            </w:r>
            <w:r w:rsidRPr="00637BCD">
              <w:rPr>
                <w:rFonts w:ascii="Times New Roman" w:hAnsi="Times New Roman"/>
              </w:rPr>
              <w:lastRenderedPageBreak/>
              <w:t>pieteikuma dokumentus paraksta atbilstoši piegādātāju savstarpējās vienošanās nosacījumiem.</w:t>
            </w:r>
          </w:p>
        </w:tc>
        <w:tc>
          <w:tcPr>
            <w:tcW w:w="7371" w:type="dxa"/>
            <w:gridSpan w:val="6"/>
            <w:tcBorders>
              <w:top w:val="single" w:sz="4" w:space="0" w:color="auto"/>
              <w:left w:val="single" w:sz="4" w:space="0" w:color="auto"/>
              <w:bottom w:val="single" w:sz="4" w:space="0" w:color="auto"/>
              <w:right w:val="single" w:sz="4" w:space="0" w:color="auto"/>
            </w:tcBorders>
          </w:tcPr>
          <w:p w14:paraId="35332282" w14:textId="77777777" w:rsidR="00062D34" w:rsidRPr="00637BCD" w:rsidRDefault="00062D34" w:rsidP="00637BCD">
            <w:pPr>
              <w:numPr>
                <w:ilvl w:val="3"/>
                <w:numId w:val="0"/>
              </w:numPr>
              <w:spacing w:after="40" w:line="240" w:lineRule="auto"/>
              <w:ind w:left="35" w:right="48"/>
              <w:jc w:val="both"/>
              <w:rPr>
                <w:rFonts w:ascii="Times New Roman" w:hAnsi="Times New Roman"/>
              </w:rPr>
            </w:pPr>
            <w:r w:rsidRPr="00637BCD">
              <w:rPr>
                <w:rFonts w:ascii="Times New Roman" w:hAnsi="Times New Roman"/>
              </w:rPr>
              <w:lastRenderedPageBreak/>
              <w:t>Papildus pieteikumam jāpievieno šo personu starpā noslēgta vienošanās, kas parakstīta tā, ka vienošanās ir juridiski saistoša visiem apvienības dalībniekiem. Līgumā (vienošanās) jāiekļauj šāda informācija:</w:t>
            </w:r>
          </w:p>
          <w:p w14:paraId="05BFB417" w14:textId="77777777" w:rsidR="00062D34" w:rsidRPr="00637BCD" w:rsidRDefault="00062D34" w:rsidP="00637BCD">
            <w:pPr>
              <w:pStyle w:val="ListParagraph"/>
              <w:numPr>
                <w:ilvl w:val="0"/>
                <w:numId w:val="8"/>
              </w:numPr>
              <w:tabs>
                <w:tab w:val="left" w:pos="466"/>
              </w:tabs>
              <w:spacing w:after="40"/>
              <w:ind w:left="325" w:right="48" w:hanging="284"/>
              <w:contextualSpacing w:val="0"/>
              <w:jc w:val="both"/>
              <w:rPr>
                <w:sz w:val="22"/>
                <w:szCs w:val="22"/>
              </w:rPr>
            </w:pPr>
            <w:r w:rsidRPr="00637BCD">
              <w:rPr>
                <w:sz w:val="22"/>
                <w:szCs w:val="22"/>
              </w:rPr>
              <w:lastRenderedPageBreak/>
              <w:t>piegādātāju apvienības dibināšanas mērķis un līguma darbības (spēkā esamības) termiņš;</w:t>
            </w:r>
          </w:p>
          <w:p w14:paraId="266C882F" w14:textId="1DA1C56D" w:rsidR="00062D34" w:rsidRPr="00637BCD" w:rsidRDefault="00062D34" w:rsidP="00637BCD">
            <w:pPr>
              <w:pStyle w:val="ListParagraph"/>
              <w:numPr>
                <w:ilvl w:val="0"/>
                <w:numId w:val="8"/>
              </w:numPr>
              <w:tabs>
                <w:tab w:val="left" w:pos="466"/>
              </w:tabs>
              <w:spacing w:after="40"/>
              <w:ind w:left="325" w:right="48" w:hanging="284"/>
              <w:contextualSpacing w:val="0"/>
              <w:jc w:val="both"/>
              <w:rPr>
                <w:sz w:val="22"/>
                <w:szCs w:val="22"/>
              </w:rPr>
            </w:pPr>
            <w:r w:rsidRPr="00637BCD">
              <w:rPr>
                <w:sz w:val="22"/>
                <w:szCs w:val="22"/>
              </w:rPr>
              <w:t xml:space="preserve">katra apvienības dalībnieka </w:t>
            </w:r>
            <w:r w:rsidR="00CE5A3D" w:rsidRPr="00637BCD">
              <w:rPr>
                <w:sz w:val="22"/>
                <w:szCs w:val="22"/>
              </w:rPr>
              <w:t>iepirkuma l</w:t>
            </w:r>
            <w:r w:rsidRPr="00637BCD">
              <w:rPr>
                <w:sz w:val="22"/>
                <w:szCs w:val="22"/>
              </w:rPr>
              <w:t>īguma daļa, tiesības un pienākumi;</w:t>
            </w:r>
          </w:p>
          <w:p w14:paraId="2CB144E6" w14:textId="77777777" w:rsidR="00062D34" w:rsidRPr="00637BCD" w:rsidRDefault="00062D34" w:rsidP="00637BCD">
            <w:pPr>
              <w:pStyle w:val="ListParagraph"/>
              <w:numPr>
                <w:ilvl w:val="0"/>
                <w:numId w:val="8"/>
              </w:numPr>
              <w:tabs>
                <w:tab w:val="left" w:pos="466"/>
              </w:tabs>
              <w:spacing w:after="40"/>
              <w:ind w:left="325" w:right="48" w:hanging="284"/>
              <w:contextualSpacing w:val="0"/>
              <w:jc w:val="both"/>
              <w:rPr>
                <w:sz w:val="22"/>
                <w:szCs w:val="22"/>
              </w:rPr>
            </w:pPr>
            <w:r w:rsidRPr="00637BCD">
              <w:rPr>
                <w:sz w:val="22"/>
                <w:szCs w:val="22"/>
              </w:rPr>
              <w:t>informācija par piegādātāju apvienības vadošo dalībnieku;</w:t>
            </w:r>
          </w:p>
          <w:p w14:paraId="27ACEC85" w14:textId="77777777" w:rsidR="00062D34" w:rsidRPr="00637BCD" w:rsidRDefault="00062D34" w:rsidP="00637BCD">
            <w:pPr>
              <w:pStyle w:val="ListParagraph"/>
              <w:numPr>
                <w:ilvl w:val="0"/>
                <w:numId w:val="8"/>
              </w:numPr>
              <w:tabs>
                <w:tab w:val="left" w:pos="466"/>
              </w:tabs>
              <w:spacing w:after="40"/>
              <w:ind w:left="324" w:hanging="284"/>
              <w:contextualSpacing w:val="0"/>
              <w:jc w:val="both"/>
              <w:rPr>
                <w:sz w:val="22"/>
                <w:szCs w:val="22"/>
              </w:rPr>
            </w:pPr>
            <w:r w:rsidRPr="00637BCD">
              <w:rPr>
                <w:sz w:val="22"/>
                <w:szCs w:val="22"/>
              </w:rPr>
              <w:t>pilnvarojumu dalībniekam, kurš tiesīgs rīkoties visu personas dalībnieku vārdā un to vietā, norādot dalībnieka pilnvarotās personas ieņemamo amatu, vārdu un uzvārdu.</w:t>
            </w:r>
          </w:p>
        </w:tc>
      </w:tr>
      <w:tr w:rsidR="00062D34" w:rsidRPr="00637BCD" w14:paraId="610B5C10" w14:textId="77777777" w:rsidTr="00FD4A3C">
        <w:trPr>
          <w:trHeight w:val="526"/>
        </w:trPr>
        <w:tc>
          <w:tcPr>
            <w:tcW w:w="2835" w:type="dxa"/>
            <w:gridSpan w:val="2"/>
            <w:tcBorders>
              <w:top w:val="single" w:sz="4" w:space="0" w:color="auto"/>
              <w:left w:val="single" w:sz="4" w:space="0" w:color="auto"/>
              <w:bottom w:val="single" w:sz="4" w:space="0" w:color="auto"/>
              <w:right w:val="single" w:sz="4" w:space="0" w:color="auto"/>
            </w:tcBorders>
          </w:tcPr>
          <w:p w14:paraId="35B3067A" w14:textId="517E61D8" w:rsidR="00062D34" w:rsidRPr="00637BCD" w:rsidRDefault="00E53204" w:rsidP="00637BCD">
            <w:pPr>
              <w:numPr>
                <w:ilvl w:val="2"/>
                <w:numId w:val="0"/>
              </w:numPr>
              <w:spacing w:before="40" w:after="40" w:line="240" w:lineRule="auto"/>
              <w:jc w:val="both"/>
              <w:rPr>
                <w:rFonts w:ascii="Times New Roman" w:hAnsi="Times New Roman"/>
                <w:bCs/>
              </w:rPr>
            </w:pPr>
            <w:r w:rsidRPr="00637BCD">
              <w:rPr>
                <w:rFonts w:ascii="Times New Roman" w:hAnsi="Times New Roman"/>
                <w:bCs/>
              </w:rPr>
              <w:lastRenderedPageBreak/>
              <w:t>9.</w:t>
            </w:r>
            <w:r w:rsidR="0057247A">
              <w:rPr>
                <w:rFonts w:ascii="Times New Roman" w:hAnsi="Times New Roman"/>
                <w:bCs/>
              </w:rPr>
              <w:t>4</w:t>
            </w:r>
            <w:r w:rsidR="00062D34" w:rsidRPr="00637BCD">
              <w:rPr>
                <w:rFonts w:ascii="Times New Roman" w:hAnsi="Times New Roman"/>
                <w:bCs/>
              </w:rPr>
              <w:t>.3.</w:t>
            </w:r>
            <w:r w:rsidR="00062D34" w:rsidRPr="00637BCD">
              <w:rPr>
                <w:rFonts w:ascii="Times New Roman" w:hAnsi="Times New Roman"/>
              </w:rPr>
              <w:t xml:space="preserve"> </w:t>
            </w:r>
            <w:r w:rsidR="00062D34" w:rsidRPr="00637BCD">
              <w:rPr>
                <w:rFonts w:ascii="Times New Roman" w:hAnsi="Times New Roman"/>
                <w:bCs/>
              </w:rPr>
              <w:t>Pretendents normatīvajos aktos noteiktajā kārtībā ir reģistrēts Komercreģistrā, VID publiskojamo datu bāzē vai līdzvērtīgā reģistrā ārvalstīs.</w:t>
            </w:r>
          </w:p>
          <w:p w14:paraId="300C3B41" w14:textId="77777777" w:rsidR="00062D34" w:rsidRPr="00637BCD" w:rsidRDefault="00062D34" w:rsidP="00637BCD">
            <w:pPr>
              <w:numPr>
                <w:ilvl w:val="2"/>
                <w:numId w:val="0"/>
              </w:numPr>
              <w:spacing w:before="40" w:after="40" w:line="240" w:lineRule="auto"/>
              <w:jc w:val="both"/>
              <w:rPr>
                <w:rFonts w:ascii="Times New Roman" w:hAnsi="Times New Roman"/>
                <w:bCs/>
                <w:i/>
              </w:rPr>
            </w:pPr>
            <w:r w:rsidRPr="00637BCD">
              <w:rPr>
                <w:rFonts w:ascii="Times New Roman" w:hAnsi="Times New Roman"/>
                <w:bCs/>
                <w:i/>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637BCD">
              <w:rPr>
                <w:rFonts w:ascii="Times New Roman" w:hAnsi="Times New Roman"/>
                <w:i/>
              </w:rPr>
              <w:t>personu uz kuras iespējām pretendents balstās, lai apliecinātu, ka tā kvalifikācija atbilst paziņojumā par līgumu vai iepirkuma procedūras dokumentos noteiktajām prasībām (ja attiecināms),</w:t>
            </w:r>
            <w:r w:rsidRPr="00637BCD">
              <w:rPr>
                <w:rFonts w:ascii="Times New Roman" w:hAnsi="Times New Roman"/>
                <w:bCs/>
                <w:i/>
              </w:rPr>
              <w:t xml:space="preserve"> kā arī apakšuzņēmējiem (ja pretendents plāno piesaistīt apakšuzņēmējus).</w:t>
            </w:r>
          </w:p>
        </w:tc>
        <w:tc>
          <w:tcPr>
            <w:tcW w:w="6663" w:type="dxa"/>
            <w:gridSpan w:val="5"/>
            <w:tcBorders>
              <w:top w:val="single" w:sz="4" w:space="0" w:color="auto"/>
              <w:left w:val="single" w:sz="4" w:space="0" w:color="auto"/>
              <w:bottom w:val="single" w:sz="4" w:space="0" w:color="auto"/>
              <w:right w:val="single" w:sz="4" w:space="0" w:color="auto"/>
            </w:tcBorders>
          </w:tcPr>
          <w:p w14:paraId="604A0AA6" w14:textId="5FFC8BDD" w:rsidR="00062D34" w:rsidRPr="00637BCD" w:rsidRDefault="00062D34" w:rsidP="00637BCD">
            <w:pPr>
              <w:tabs>
                <w:tab w:val="left" w:pos="892"/>
              </w:tabs>
              <w:spacing w:before="40" w:after="40" w:line="240" w:lineRule="auto"/>
              <w:jc w:val="both"/>
              <w:rPr>
                <w:rFonts w:ascii="Times New Roman" w:hAnsi="Times New Roman"/>
              </w:rPr>
            </w:pPr>
            <w:r w:rsidRPr="00637BCD">
              <w:rPr>
                <w:rFonts w:ascii="Times New Roman" w:hAnsi="Times New Roman"/>
              </w:rPr>
              <w:t xml:space="preserve">Informāciju par pretendentu, kurš ir reģistrēts LV Komercreģistrā, </w:t>
            </w:r>
            <w:r w:rsidR="0038675B" w:rsidRPr="00637BCD">
              <w:rPr>
                <w:rFonts w:ascii="Times New Roman" w:hAnsi="Times New Roman"/>
              </w:rPr>
              <w:t>K</w:t>
            </w:r>
            <w:r w:rsidRPr="00637BCD">
              <w:rPr>
                <w:rFonts w:ascii="Times New Roman" w:hAnsi="Times New Roman"/>
              </w:rPr>
              <w:t>omisija pārbauda Uzņēmumu reģistra tīmekļa vietnē</w:t>
            </w:r>
            <w:r w:rsidR="004034C5" w:rsidRPr="00637BCD">
              <w:rPr>
                <w:rFonts w:ascii="Times New Roman" w:hAnsi="Times New Roman"/>
              </w:rPr>
              <w:t xml:space="preserve"> </w:t>
            </w:r>
            <w:hyperlink r:id="rId16" w:history="1">
              <w:r w:rsidR="004034C5" w:rsidRPr="00637BCD">
                <w:rPr>
                  <w:rStyle w:val="Hyperlink"/>
                  <w:rFonts w:ascii="Times New Roman" w:hAnsi="Times New Roman"/>
                </w:rPr>
                <w:t>https://www.ur.gov.lv/lv/</w:t>
              </w:r>
            </w:hyperlink>
            <w:r w:rsidR="004034C5" w:rsidRPr="00637BCD">
              <w:rPr>
                <w:rFonts w:ascii="Times New Roman" w:hAnsi="Times New Roman"/>
              </w:rPr>
              <w:t xml:space="preserve"> </w:t>
            </w:r>
            <w:r w:rsidRPr="00637BCD">
              <w:rPr>
                <w:rFonts w:ascii="Times New Roman" w:hAnsi="Times New Roman"/>
              </w:rPr>
              <w:t>.</w:t>
            </w:r>
          </w:p>
          <w:p w14:paraId="13875A93" w14:textId="18036FE7" w:rsidR="00062D34" w:rsidRPr="00637BCD" w:rsidRDefault="00062D34" w:rsidP="00637BCD">
            <w:pPr>
              <w:numPr>
                <w:ilvl w:val="3"/>
                <w:numId w:val="0"/>
              </w:numPr>
              <w:spacing w:before="40" w:after="40" w:line="240" w:lineRule="auto"/>
              <w:jc w:val="both"/>
              <w:rPr>
                <w:rFonts w:ascii="Times New Roman" w:hAnsi="Times New Roman"/>
              </w:rPr>
            </w:pPr>
            <w:r w:rsidRPr="00637BCD">
              <w:rPr>
                <w:rFonts w:ascii="Times New Roman" w:hAnsi="Times New Roman"/>
              </w:rPr>
              <w:t xml:space="preserve">Informāciju par fiziskām personām, kas veic saimniecisko darbību, </w:t>
            </w:r>
            <w:r w:rsidR="0038675B" w:rsidRPr="00637BCD">
              <w:rPr>
                <w:rFonts w:ascii="Times New Roman" w:hAnsi="Times New Roman"/>
              </w:rPr>
              <w:t>K</w:t>
            </w:r>
            <w:r w:rsidRPr="00637BCD">
              <w:rPr>
                <w:rFonts w:ascii="Times New Roman" w:hAnsi="Times New Roman"/>
              </w:rPr>
              <w:t>omisija pārbauda Valsts ieņēmuma dienesta tīmekļvietnē sadaļā “VID publiskojamo datu bāze/Saimnieciskās darbības veicēji”.</w:t>
            </w:r>
          </w:p>
          <w:p w14:paraId="4AAA6BD4" w14:textId="77777777" w:rsidR="00062D34" w:rsidRPr="00637BCD" w:rsidRDefault="00062D34" w:rsidP="00637BCD">
            <w:pPr>
              <w:numPr>
                <w:ilvl w:val="3"/>
                <w:numId w:val="0"/>
              </w:numPr>
              <w:spacing w:before="40" w:after="40" w:line="240" w:lineRule="auto"/>
              <w:jc w:val="both"/>
              <w:rPr>
                <w:rFonts w:ascii="Times New Roman" w:hAnsi="Times New Roman"/>
              </w:rPr>
            </w:pPr>
            <w:r w:rsidRPr="00637BCD">
              <w:rPr>
                <w:rFonts w:ascii="Times New Roman" w:hAnsi="Times New Roman"/>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6F78739" w14:textId="2C9A22C3" w:rsidR="00062D34" w:rsidRPr="00637BCD" w:rsidRDefault="004034C5" w:rsidP="00637BCD">
            <w:pPr>
              <w:numPr>
                <w:ilvl w:val="3"/>
                <w:numId w:val="0"/>
              </w:numPr>
              <w:spacing w:before="40" w:after="40" w:line="240" w:lineRule="auto"/>
              <w:jc w:val="both"/>
              <w:rPr>
                <w:rFonts w:ascii="Times New Roman" w:hAnsi="Times New Roman"/>
              </w:rPr>
            </w:pPr>
            <w:r w:rsidRPr="00637BCD">
              <w:rPr>
                <w:rFonts w:ascii="Times New Roman" w:hAnsi="Times New Roman"/>
              </w:rPr>
              <w:t>Ārvalsts p</w:t>
            </w:r>
            <w:r w:rsidR="00062D34" w:rsidRPr="00637BCD">
              <w:rPr>
                <w:rFonts w:ascii="Times New Roman" w:hAnsi="Times New Roman"/>
              </w:rPr>
              <w:t xml:space="preserve">retendents, kurš nav reģistrēts LV Komercreģistrā vai </w:t>
            </w:r>
            <w:r w:rsidR="00062D34" w:rsidRPr="00637BCD">
              <w:rPr>
                <w:rFonts w:ascii="Times New Roman" w:hAnsi="Times New Roman"/>
                <w:bCs/>
              </w:rPr>
              <w:t>VID publiskojamo datu bāzē,</w:t>
            </w:r>
            <w:r w:rsidR="00062D34" w:rsidRPr="00637BCD">
              <w:rPr>
                <w:rFonts w:ascii="Times New Roman" w:hAnsi="Times New Roman"/>
              </w:rPr>
              <w:t xml:space="preserve"> iesniedz komercdarbību vai saimnieciskās darbības reģistrējošas iestādes ārvalstīs izdotu reģistrācijas apliecības kopiju vai izziņu (-</w:t>
            </w:r>
            <w:proofErr w:type="spellStart"/>
            <w:r w:rsidR="00062D34" w:rsidRPr="00637BCD">
              <w:rPr>
                <w:rFonts w:ascii="Times New Roman" w:hAnsi="Times New Roman"/>
              </w:rPr>
              <w:t>as</w:t>
            </w:r>
            <w:proofErr w:type="spellEnd"/>
            <w:r w:rsidR="00062D34" w:rsidRPr="00637BCD">
              <w:rPr>
                <w:rFonts w:ascii="Times New Roman" w:hAnsi="Times New Roman"/>
              </w:rPr>
              <w:t xml:space="preserve">) vai arī ārvalstīs reģistrēts pretendents norāda publiski pieejamu reģistru, kur </w:t>
            </w:r>
            <w:r w:rsidR="0038675B" w:rsidRPr="00637BCD">
              <w:rPr>
                <w:rFonts w:ascii="Times New Roman" w:hAnsi="Times New Roman"/>
              </w:rPr>
              <w:t>K</w:t>
            </w:r>
            <w:r w:rsidR="00062D34" w:rsidRPr="00637BCD">
              <w:rPr>
                <w:rFonts w:ascii="Times New Roman" w:hAnsi="Times New Roman"/>
              </w:rPr>
              <w:t xml:space="preserve">omisija varētu pārliecināties par reģistrācijas faktu, kas apliecina, ka pretendents, personu grupas dalībnieki, personālsabiedrības dalībnieki, </w:t>
            </w:r>
            <w:r w:rsidR="00062D34" w:rsidRPr="00637BCD">
              <w:rPr>
                <w:rFonts w:ascii="Times New Roman" w:hAnsi="Times New Roman"/>
                <w:iCs/>
              </w:rPr>
              <w:t>persona uz kuras iespējām pretendents balstās, lai apliecinātu, ka tā kvalifikācija atbilst paziņojumā par līgumu vai iepirkuma procedūras dokumentos</w:t>
            </w:r>
            <w:r w:rsidR="00062D34" w:rsidRPr="00637BCD">
              <w:rPr>
                <w:rFonts w:ascii="Times New Roman" w:hAnsi="Times New Roman"/>
                <w:i/>
              </w:rPr>
              <w:t xml:space="preserve"> </w:t>
            </w:r>
            <w:r w:rsidR="00062D34" w:rsidRPr="00637BCD">
              <w:rPr>
                <w:rFonts w:ascii="Times New Roman" w:hAnsi="Times New Roman"/>
                <w:iCs/>
              </w:rPr>
              <w:t>noteiktajām prasībām</w:t>
            </w:r>
            <w:r w:rsidR="00062D34" w:rsidRPr="00637BCD">
              <w:rPr>
                <w:rFonts w:ascii="Times New Roman" w:hAnsi="Times New Roman"/>
              </w:rPr>
              <w:t xml:space="preserve">, un apakšuzņēmēji ir reģistrēti likumā noteiktajā kārtībā un apliecina ārvalstīs reģistrēta pretendenta (arī personu grupas dalībnieku, personālsabiedrības dalībnieku, </w:t>
            </w:r>
            <w:r w:rsidR="00062D34" w:rsidRPr="00637BCD">
              <w:rPr>
                <w:rFonts w:ascii="Times New Roman" w:hAnsi="Times New Roman"/>
                <w:iCs/>
              </w:rPr>
              <w:t>personu uz kuras iespējām pretendents balstās, lai apliecinātu, ka tā kvalifikācija atbilst paziņojumā par līgumu vai iepirkuma procedūras dokumentos</w:t>
            </w:r>
            <w:r w:rsidR="00062D34" w:rsidRPr="00637BCD">
              <w:rPr>
                <w:rFonts w:ascii="Times New Roman" w:hAnsi="Times New Roman"/>
                <w:i/>
              </w:rPr>
              <w:t xml:space="preserve"> </w:t>
            </w:r>
            <w:r w:rsidR="00062D34" w:rsidRPr="00637BCD">
              <w:rPr>
                <w:rFonts w:ascii="Times New Roman" w:hAnsi="Times New Roman"/>
                <w:iCs/>
              </w:rPr>
              <w:t>noteiktajām prasībām</w:t>
            </w:r>
            <w:r w:rsidR="00062D34" w:rsidRPr="00637BCD">
              <w:rPr>
                <w:rFonts w:ascii="Times New Roman" w:hAnsi="Times New Roman"/>
              </w:rPr>
              <w:t xml:space="preserve"> un apakšuzņēmēju) dalībnieku sastāvu.</w:t>
            </w:r>
          </w:p>
        </w:tc>
      </w:tr>
      <w:tr w:rsidR="003F3467" w:rsidRPr="00637BCD" w14:paraId="71D29405" w14:textId="77777777" w:rsidTr="00FD4A3C">
        <w:trPr>
          <w:trHeight w:val="526"/>
        </w:trPr>
        <w:tc>
          <w:tcPr>
            <w:tcW w:w="5103" w:type="dxa"/>
            <w:gridSpan w:val="4"/>
            <w:tcBorders>
              <w:top w:val="single" w:sz="4" w:space="0" w:color="auto"/>
              <w:left w:val="single" w:sz="4" w:space="0" w:color="auto"/>
              <w:bottom w:val="single" w:sz="4" w:space="0" w:color="auto"/>
              <w:right w:val="single" w:sz="4" w:space="0" w:color="auto"/>
            </w:tcBorders>
          </w:tcPr>
          <w:p w14:paraId="09CFB746" w14:textId="5CE62441" w:rsidR="003F3467" w:rsidRPr="00637BCD" w:rsidRDefault="003F3467" w:rsidP="00637BCD">
            <w:pPr>
              <w:numPr>
                <w:ilvl w:val="2"/>
                <w:numId w:val="0"/>
              </w:numPr>
              <w:spacing w:before="40" w:after="40" w:line="240" w:lineRule="auto"/>
              <w:jc w:val="both"/>
              <w:rPr>
                <w:rFonts w:ascii="Times New Roman" w:hAnsi="Times New Roman"/>
                <w:bCs/>
              </w:rPr>
            </w:pPr>
            <w:r w:rsidRPr="00637BCD">
              <w:rPr>
                <w:rFonts w:ascii="Times New Roman" w:hAnsi="Times New Roman"/>
                <w:bCs/>
              </w:rPr>
              <w:t>9.</w:t>
            </w:r>
            <w:r w:rsidR="0057247A">
              <w:rPr>
                <w:rFonts w:ascii="Times New Roman" w:hAnsi="Times New Roman"/>
                <w:bCs/>
              </w:rPr>
              <w:t>4</w:t>
            </w:r>
            <w:r w:rsidRPr="00637BCD">
              <w:rPr>
                <w:rFonts w:ascii="Times New Roman" w:hAnsi="Times New Roman"/>
                <w:bCs/>
              </w:rPr>
              <w:t xml:space="preserve">.4. Pretendents var balstīties uz citu personu tehniskajām un profesionālajām iespējām, ja tas ir nepieciešams konkrētā iepirkuma līguma izpildei, neatkarīgi no savstarpējo attiecību tiesiskā rakstura. </w:t>
            </w:r>
          </w:p>
          <w:p w14:paraId="00B6BBF2" w14:textId="77777777" w:rsidR="003F3467" w:rsidRPr="00637BCD" w:rsidRDefault="003F3467" w:rsidP="00637BCD">
            <w:pPr>
              <w:numPr>
                <w:ilvl w:val="2"/>
                <w:numId w:val="0"/>
              </w:numPr>
              <w:spacing w:before="40" w:after="40" w:line="240" w:lineRule="auto"/>
              <w:jc w:val="both"/>
              <w:rPr>
                <w:rFonts w:ascii="Times New Roman" w:hAnsi="Times New Roman"/>
                <w:bCs/>
              </w:rPr>
            </w:pPr>
            <w:r w:rsidRPr="00637BCD">
              <w:rPr>
                <w:rFonts w:ascii="Times New Roman" w:hAnsi="Times New Roman"/>
                <w:bCs/>
              </w:rPr>
              <w:t>Šādā gadījumā Pretendents pierāda pasūtītājam, ka tā rīcībā būs nepieciešamie resursi, iesniedzot šo personu apliecinājumu vai vienošanos par nepieciešamo resursu nodošanu piegādātāja rīcībā.</w:t>
            </w:r>
          </w:p>
          <w:p w14:paraId="7D54D946" w14:textId="77777777" w:rsidR="003F3467" w:rsidRPr="00637BCD" w:rsidRDefault="003F3467" w:rsidP="00637BCD">
            <w:pPr>
              <w:numPr>
                <w:ilvl w:val="2"/>
                <w:numId w:val="0"/>
              </w:numPr>
              <w:spacing w:before="40" w:after="40" w:line="240" w:lineRule="auto"/>
              <w:jc w:val="both"/>
              <w:rPr>
                <w:rFonts w:ascii="Times New Roman" w:hAnsi="Times New Roman"/>
                <w:bCs/>
              </w:rPr>
            </w:pPr>
            <w:r w:rsidRPr="00637BCD">
              <w:rPr>
                <w:rFonts w:ascii="Times New Roman" w:hAnsi="Times New Roman"/>
                <w:bCs/>
              </w:rPr>
              <w:t xml:space="preserve">Pretendents, iesniedzot piedāvājumu, var balstīties uz citu personu tehniskām un profesionālām iespējām tikai tad, ja šīs personas sniegs pakalpojumus, kuru izpildei attiecīgās spējas ir nepieciešamas. </w:t>
            </w:r>
          </w:p>
        </w:tc>
        <w:tc>
          <w:tcPr>
            <w:tcW w:w="4395" w:type="dxa"/>
            <w:gridSpan w:val="3"/>
            <w:tcBorders>
              <w:top w:val="single" w:sz="4" w:space="0" w:color="auto"/>
              <w:left w:val="single" w:sz="4" w:space="0" w:color="auto"/>
              <w:bottom w:val="single" w:sz="4" w:space="0" w:color="auto"/>
              <w:right w:val="single" w:sz="4" w:space="0" w:color="auto"/>
            </w:tcBorders>
          </w:tcPr>
          <w:p w14:paraId="3B2052A2" w14:textId="77777777" w:rsidR="003F3467" w:rsidRPr="00637BCD" w:rsidRDefault="003F3467" w:rsidP="00637BCD">
            <w:pPr>
              <w:tabs>
                <w:tab w:val="left" w:pos="892"/>
              </w:tabs>
              <w:spacing w:before="40" w:after="40" w:line="240" w:lineRule="auto"/>
              <w:jc w:val="both"/>
              <w:rPr>
                <w:rFonts w:ascii="Times New Roman" w:hAnsi="Times New Roman"/>
              </w:rPr>
            </w:pPr>
            <w:r w:rsidRPr="00637BCD">
              <w:rPr>
                <w:rFonts w:ascii="Times New Roman" w:hAnsi="Times New Roman"/>
              </w:rPr>
              <w:t>Personas, uz kuras iespējām pretendents balstās, rakstisks apliecinājums par piedalīšanos Iepirkumā, kā arī apliecinājums nodot pretendenta rīcībā līguma izpildei nepieciešamos resursus gadījumā, ja ar pretendentu tiek noslēgts līgums.</w:t>
            </w:r>
          </w:p>
          <w:p w14:paraId="620EEE23" w14:textId="77777777" w:rsidR="003F3467" w:rsidRPr="00637BCD" w:rsidRDefault="003F3467" w:rsidP="00637BCD">
            <w:pPr>
              <w:tabs>
                <w:tab w:val="left" w:pos="892"/>
              </w:tabs>
              <w:spacing w:before="40" w:after="40" w:line="240" w:lineRule="auto"/>
              <w:jc w:val="both"/>
              <w:rPr>
                <w:rFonts w:ascii="Times New Roman" w:hAnsi="Times New Roman"/>
              </w:rPr>
            </w:pPr>
            <w:r w:rsidRPr="00637BCD">
              <w:rPr>
                <w:rFonts w:ascii="Times New Roman" w:hAnsi="Times New Roman"/>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3F3467" w:rsidRPr="00637BCD" w14:paraId="78F39AD6" w14:textId="77777777" w:rsidTr="00FD4A3C">
        <w:trPr>
          <w:trHeight w:val="526"/>
        </w:trPr>
        <w:tc>
          <w:tcPr>
            <w:tcW w:w="5954" w:type="dxa"/>
            <w:gridSpan w:val="5"/>
            <w:tcBorders>
              <w:top w:val="single" w:sz="4" w:space="0" w:color="auto"/>
              <w:left w:val="single" w:sz="4" w:space="0" w:color="auto"/>
              <w:bottom w:val="single" w:sz="4" w:space="0" w:color="auto"/>
              <w:right w:val="single" w:sz="4" w:space="0" w:color="auto"/>
            </w:tcBorders>
          </w:tcPr>
          <w:p w14:paraId="368585D1" w14:textId="02EF0836" w:rsidR="003F3467" w:rsidRPr="00637BCD" w:rsidRDefault="003F3467" w:rsidP="00637BCD">
            <w:pPr>
              <w:numPr>
                <w:ilvl w:val="2"/>
                <w:numId w:val="0"/>
              </w:numPr>
              <w:spacing w:before="40" w:after="40" w:line="240" w:lineRule="auto"/>
              <w:jc w:val="both"/>
              <w:rPr>
                <w:rFonts w:ascii="Times New Roman" w:hAnsi="Times New Roman"/>
                <w:bCs/>
              </w:rPr>
            </w:pPr>
            <w:r w:rsidRPr="00637BCD">
              <w:rPr>
                <w:rFonts w:ascii="Times New Roman" w:hAnsi="Times New Roman"/>
              </w:rPr>
              <w:br w:type="page"/>
            </w:r>
            <w:r w:rsidRPr="00637BCD">
              <w:rPr>
                <w:rFonts w:ascii="Times New Roman" w:hAnsi="Times New Roman"/>
                <w:bCs/>
              </w:rPr>
              <w:t>9.</w:t>
            </w:r>
            <w:r w:rsidR="0057247A">
              <w:rPr>
                <w:rFonts w:ascii="Times New Roman" w:hAnsi="Times New Roman"/>
                <w:bCs/>
              </w:rPr>
              <w:t>4</w:t>
            </w:r>
            <w:r w:rsidRPr="00637BCD">
              <w:rPr>
                <w:rFonts w:ascii="Times New Roman" w:hAnsi="Times New Roman"/>
                <w:bCs/>
              </w:rPr>
              <w:t>.5. Pretendents savā piedāvājumā norāda visus tos apakšuzņēmējus (t.sk. apakšuzņēmēja apakšuzņēmējus), kas sniegs pakalpojumus un katram apakšuzņēmējam izpildei nododamo iepirkuma līguma daļu un tā vērtību EUR (bez PVN).</w:t>
            </w:r>
          </w:p>
          <w:p w14:paraId="3B6B8276" w14:textId="77777777" w:rsidR="003F3467" w:rsidRPr="00637BCD" w:rsidRDefault="003F3467" w:rsidP="00637BCD">
            <w:pPr>
              <w:numPr>
                <w:ilvl w:val="2"/>
                <w:numId w:val="0"/>
              </w:numPr>
              <w:spacing w:before="40" w:after="40" w:line="240" w:lineRule="auto"/>
              <w:jc w:val="both"/>
              <w:rPr>
                <w:rFonts w:ascii="Times New Roman" w:hAnsi="Times New Roman"/>
                <w:bCs/>
              </w:rPr>
            </w:pPr>
            <w:r w:rsidRPr="00637BCD">
              <w:rPr>
                <w:rFonts w:ascii="Times New Roman" w:hAnsi="Times New Roman"/>
                <w:bCs/>
              </w:rPr>
              <w:t xml:space="preserve">Piezīme: Apakšuzņēmēja izpildāmo darbu kopējo vērtību noteic, ņemot vērā apakšuzņēmēja un visu attiecīgā iepirkuma ietvaros tā saistīto uzņēmumu veicamo pakalpojumu vērtību; par saistīto uzņēmumu uzskata kapitālsabiedrību, kurā saskaņā ar Koncernu </w:t>
            </w:r>
            <w:r w:rsidRPr="00637BCD">
              <w:rPr>
                <w:rFonts w:ascii="Times New Roman" w:hAnsi="Times New Roman"/>
                <w:bCs/>
              </w:rPr>
              <w:lastRenderedPageBreak/>
              <w:t>likumu apakšuzņēmējam ir izšķirošā ietekme vai kurai ir izšķirošā ietekme apakšuzņēmējā, vai kapitālsabiedrību, kurā izšķirošā ietekme ir citai kapitālsabiedrībai, kam vienlaikus ir izšķirošā ietekme attiecīgajā apakšuzņēmējā.</w:t>
            </w:r>
          </w:p>
        </w:tc>
        <w:tc>
          <w:tcPr>
            <w:tcW w:w="3544" w:type="dxa"/>
            <w:gridSpan w:val="2"/>
            <w:tcBorders>
              <w:top w:val="single" w:sz="4" w:space="0" w:color="auto"/>
              <w:left w:val="single" w:sz="4" w:space="0" w:color="auto"/>
              <w:bottom w:val="single" w:sz="4" w:space="0" w:color="auto"/>
              <w:right w:val="single" w:sz="4" w:space="0" w:color="auto"/>
            </w:tcBorders>
          </w:tcPr>
          <w:p w14:paraId="2678B30C" w14:textId="77777777" w:rsidR="003F3467" w:rsidRPr="00637BCD" w:rsidRDefault="003F3467" w:rsidP="00637BCD">
            <w:pPr>
              <w:tabs>
                <w:tab w:val="left" w:pos="892"/>
              </w:tabs>
              <w:spacing w:before="40" w:after="40" w:line="240" w:lineRule="auto"/>
              <w:jc w:val="both"/>
              <w:rPr>
                <w:rFonts w:ascii="Times New Roman" w:hAnsi="Times New Roman"/>
              </w:rPr>
            </w:pPr>
            <w:r w:rsidRPr="00637BCD">
              <w:rPr>
                <w:rFonts w:ascii="Times New Roman" w:hAnsi="Times New Roman"/>
              </w:rPr>
              <w:lastRenderedPageBreak/>
              <w:t>Pretendents iesniedz apakšuzņēmēju sarakstu, kurā norāda, kuru no līguma daļām plāno nodot apakšuzņēmējiem, norādot apakšuzņēmējus un tiem nododamo darbus un to apjomu EUR (nolikuma 1.pielikums).</w:t>
            </w:r>
          </w:p>
          <w:p w14:paraId="7F79A674" w14:textId="77777777" w:rsidR="003F3467" w:rsidRPr="00637BCD" w:rsidRDefault="003F3467" w:rsidP="00637BCD">
            <w:pPr>
              <w:tabs>
                <w:tab w:val="left" w:pos="892"/>
              </w:tabs>
              <w:spacing w:before="40" w:after="40" w:line="240" w:lineRule="auto"/>
              <w:jc w:val="both"/>
              <w:rPr>
                <w:rFonts w:ascii="Times New Roman" w:hAnsi="Times New Roman"/>
              </w:rPr>
            </w:pPr>
            <w:r w:rsidRPr="00637BCD">
              <w:rPr>
                <w:rFonts w:ascii="Times New Roman" w:hAnsi="Times New Roman"/>
              </w:rPr>
              <w:t xml:space="preserve">Pretendents iesniedz sarakstā norādīto apakšuzņēmēju apliecinājumu par </w:t>
            </w:r>
            <w:r w:rsidRPr="00637BCD">
              <w:rPr>
                <w:rFonts w:ascii="Times New Roman" w:hAnsi="Times New Roman"/>
              </w:rPr>
              <w:lastRenderedPageBreak/>
              <w:t>gatavību piedalīties iepirkuma līguma izpildē un veikt tam nododamo iepirkuma līguma daļu un darbus.</w:t>
            </w:r>
          </w:p>
        </w:tc>
      </w:tr>
      <w:tr w:rsidR="00637BCD" w:rsidRPr="00637BCD" w14:paraId="02EBB6A8" w14:textId="77777777" w:rsidTr="00B71C4B">
        <w:trPr>
          <w:trHeight w:val="526"/>
        </w:trPr>
        <w:tc>
          <w:tcPr>
            <w:tcW w:w="2835" w:type="dxa"/>
            <w:gridSpan w:val="2"/>
            <w:tcBorders>
              <w:top w:val="single" w:sz="4" w:space="0" w:color="auto"/>
              <w:left w:val="single" w:sz="4" w:space="0" w:color="auto"/>
              <w:bottom w:val="single" w:sz="4" w:space="0" w:color="auto"/>
              <w:right w:val="single" w:sz="4" w:space="0" w:color="auto"/>
            </w:tcBorders>
          </w:tcPr>
          <w:p w14:paraId="4763F1E0" w14:textId="475DE57F" w:rsidR="00637BCD" w:rsidRPr="0011374F" w:rsidRDefault="004E1F6C" w:rsidP="0011374F">
            <w:pPr>
              <w:spacing w:after="40" w:line="240" w:lineRule="auto"/>
              <w:jc w:val="both"/>
              <w:rPr>
                <w:rFonts w:ascii="Times New Roman" w:hAnsi="Times New Roman"/>
              </w:rPr>
            </w:pPr>
            <w:r>
              <w:rPr>
                <w:rFonts w:ascii="Times New Roman" w:hAnsi="Times New Roman"/>
              </w:rPr>
              <w:lastRenderedPageBreak/>
              <w:t>9.</w:t>
            </w:r>
            <w:r w:rsidR="0057247A">
              <w:rPr>
                <w:rFonts w:ascii="Times New Roman" w:hAnsi="Times New Roman"/>
              </w:rPr>
              <w:t>4</w:t>
            </w:r>
            <w:r>
              <w:rPr>
                <w:rFonts w:ascii="Times New Roman" w:hAnsi="Times New Roman"/>
              </w:rPr>
              <w:t>.6.</w:t>
            </w:r>
            <w:r>
              <w:rPr>
                <w:rFonts w:ascii="Times New Roman" w:eastAsia="Times New Roman" w:hAnsi="Times New Roman"/>
              </w:rPr>
              <w:t xml:space="preserve"> Pretendentam ir tiesības pārdot un uzturēt piedāvātās licences un programmatūru Latvijā.</w:t>
            </w:r>
          </w:p>
        </w:tc>
        <w:tc>
          <w:tcPr>
            <w:tcW w:w="6663" w:type="dxa"/>
            <w:gridSpan w:val="5"/>
            <w:tcBorders>
              <w:top w:val="single" w:sz="4" w:space="0" w:color="auto"/>
              <w:left w:val="single" w:sz="4" w:space="0" w:color="auto"/>
              <w:bottom w:val="single" w:sz="4" w:space="0" w:color="auto"/>
              <w:right w:val="single" w:sz="4" w:space="0" w:color="auto"/>
            </w:tcBorders>
          </w:tcPr>
          <w:p w14:paraId="6042EF85" w14:textId="6DD44BF0" w:rsidR="00637BCD" w:rsidRPr="0011374F" w:rsidRDefault="0078372F" w:rsidP="00B71C4B">
            <w:pPr>
              <w:numPr>
                <w:ilvl w:val="3"/>
                <w:numId w:val="0"/>
              </w:numPr>
              <w:spacing w:after="40" w:line="240" w:lineRule="auto"/>
              <w:ind w:right="45"/>
              <w:jc w:val="both"/>
              <w:rPr>
                <w:rFonts w:ascii="Times New Roman" w:hAnsi="Times New Roman"/>
                <w:color w:val="000000" w:themeColor="text1"/>
              </w:rPr>
            </w:pPr>
            <w:r>
              <w:rPr>
                <w:rFonts w:ascii="Times New Roman" w:hAnsi="Times New Roman"/>
                <w:bCs/>
                <w:iCs/>
              </w:rPr>
              <w:t>Lai apliecinātu Nolikuma izpildi, pretendentam jāiesniedz no ražotāja apliecinoši dokumenti (un to tulkojums latviešu valodā), kas ļauj pretendentam nodrošināt licenču izplatīšanu un programmatūras uzturēšanu Nolikuma punktā norādītajā teritorijā.</w:t>
            </w:r>
          </w:p>
        </w:tc>
      </w:tr>
      <w:tr w:rsidR="0078372F" w:rsidRPr="00637BCD" w14:paraId="75C243C1" w14:textId="77777777" w:rsidTr="00AA77D6">
        <w:trPr>
          <w:trHeight w:val="526"/>
        </w:trPr>
        <w:tc>
          <w:tcPr>
            <w:tcW w:w="3402" w:type="dxa"/>
            <w:gridSpan w:val="3"/>
            <w:tcBorders>
              <w:top w:val="single" w:sz="4" w:space="0" w:color="000000"/>
              <w:left w:val="single" w:sz="4" w:space="0" w:color="000000"/>
              <w:bottom w:val="single" w:sz="4" w:space="0" w:color="000000"/>
              <w:right w:val="single" w:sz="4" w:space="0" w:color="000000"/>
            </w:tcBorders>
          </w:tcPr>
          <w:p w14:paraId="10B0F80F" w14:textId="6544C605" w:rsidR="0078372F" w:rsidRPr="00637BCD" w:rsidRDefault="0078372F" w:rsidP="0078372F">
            <w:pPr>
              <w:spacing w:after="40" w:line="240" w:lineRule="auto"/>
              <w:jc w:val="both"/>
              <w:rPr>
                <w:rFonts w:ascii="Times New Roman" w:hAnsi="Times New Roman"/>
              </w:rPr>
            </w:pPr>
            <w:r>
              <w:rPr>
                <w:rFonts w:ascii="Times New Roman" w:hAnsi="Times New Roman"/>
                <w:bCs/>
              </w:rPr>
              <w:t>9.</w:t>
            </w:r>
            <w:r w:rsidR="0057247A">
              <w:rPr>
                <w:rFonts w:ascii="Times New Roman" w:hAnsi="Times New Roman"/>
                <w:bCs/>
              </w:rPr>
              <w:t>4</w:t>
            </w:r>
            <w:r>
              <w:rPr>
                <w:rFonts w:ascii="Times New Roman" w:hAnsi="Times New Roman"/>
                <w:bCs/>
              </w:rPr>
              <w:t>.7.</w:t>
            </w:r>
            <w:r>
              <w:rPr>
                <w:rFonts w:ascii="Times New Roman" w:eastAsia="Times New Roman" w:hAnsi="Times New Roman"/>
              </w:rPr>
              <w:t>Pretendenta piedāvātās licences ir paredzētas lietošanai Eiropas Savienības tirgū.</w:t>
            </w:r>
          </w:p>
        </w:tc>
        <w:tc>
          <w:tcPr>
            <w:tcW w:w="6096" w:type="dxa"/>
            <w:gridSpan w:val="4"/>
            <w:tcBorders>
              <w:top w:val="single" w:sz="4" w:space="0" w:color="auto"/>
              <w:left w:val="single" w:sz="4" w:space="0" w:color="auto"/>
              <w:bottom w:val="single" w:sz="4" w:space="0" w:color="auto"/>
              <w:right w:val="single" w:sz="4" w:space="0" w:color="auto"/>
            </w:tcBorders>
          </w:tcPr>
          <w:p w14:paraId="7E008A30" w14:textId="3D027085" w:rsidR="0078372F" w:rsidRPr="00637BCD" w:rsidRDefault="0078372F" w:rsidP="0078372F">
            <w:pPr>
              <w:numPr>
                <w:ilvl w:val="3"/>
                <w:numId w:val="0"/>
              </w:numPr>
              <w:spacing w:after="40" w:line="240" w:lineRule="auto"/>
              <w:ind w:right="45"/>
              <w:jc w:val="both"/>
              <w:rPr>
                <w:rFonts w:ascii="Times New Roman" w:hAnsi="Times New Roman"/>
                <w:color w:val="000000" w:themeColor="text1"/>
              </w:rPr>
            </w:pPr>
            <w:r>
              <w:rPr>
                <w:rFonts w:ascii="Times New Roman" w:eastAsia="Times New Roman" w:hAnsi="Times New Roman"/>
              </w:rPr>
              <w:t>Atbilstību Nolikuma punktam pretendents apliecina iesniedzot apliecinājumu</w:t>
            </w:r>
          </w:p>
        </w:tc>
      </w:tr>
      <w:tr w:rsidR="0078372F" w:rsidRPr="00637BCD" w14:paraId="5621BF2E" w14:textId="77777777" w:rsidTr="00AA77D6">
        <w:trPr>
          <w:trHeight w:val="526"/>
        </w:trPr>
        <w:tc>
          <w:tcPr>
            <w:tcW w:w="3402" w:type="dxa"/>
            <w:gridSpan w:val="3"/>
            <w:tcBorders>
              <w:top w:val="single" w:sz="4" w:space="0" w:color="000000"/>
              <w:left w:val="single" w:sz="4" w:space="0" w:color="000000"/>
              <w:bottom w:val="single" w:sz="4" w:space="0" w:color="000000"/>
              <w:right w:val="single" w:sz="4" w:space="0" w:color="000000"/>
            </w:tcBorders>
          </w:tcPr>
          <w:p w14:paraId="691DAD84" w14:textId="78307BBC" w:rsidR="0078372F" w:rsidRPr="000171CA" w:rsidRDefault="0078372F" w:rsidP="000171CA">
            <w:pPr>
              <w:spacing w:after="0" w:line="240" w:lineRule="auto"/>
              <w:jc w:val="both"/>
              <w:rPr>
                <w:rFonts w:cs="Calibri"/>
                <w:lang w:eastAsia="zh-CN"/>
              </w:rPr>
            </w:pPr>
            <w:r>
              <w:rPr>
                <w:rFonts w:ascii="Times New Roman" w:hAnsi="Times New Roman"/>
                <w:bCs/>
              </w:rPr>
              <w:t>9.</w:t>
            </w:r>
            <w:r w:rsidR="0057247A">
              <w:rPr>
                <w:rFonts w:ascii="Times New Roman" w:hAnsi="Times New Roman"/>
                <w:bCs/>
              </w:rPr>
              <w:t>4</w:t>
            </w:r>
            <w:r>
              <w:rPr>
                <w:rFonts w:ascii="Times New Roman" w:hAnsi="Times New Roman"/>
                <w:bCs/>
              </w:rPr>
              <w:t>.8.</w:t>
            </w:r>
            <w:r w:rsidR="000171CA">
              <w:rPr>
                <w:rFonts w:ascii="Times New Roman" w:hAnsi="Times New Roman"/>
                <w:lang w:eastAsia="zh-CN"/>
              </w:rPr>
              <w:t xml:space="preserve"> Pretendents spēj nodrošināt </w:t>
            </w:r>
            <w:proofErr w:type="spellStart"/>
            <w:r w:rsidR="000171CA">
              <w:rPr>
                <w:rFonts w:ascii="Times New Roman" w:hAnsi="Times New Roman"/>
                <w:lang w:eastAsia="zh-CN"/>
              </w:rPr>
              <w:t>Broadcom</w:t>
            </w:r>
            <w:proofErr w:type="spellEnd"/>
            <w:r w:rsidR="000171CA">
              <w:rPr>
                <w:rFonts w:ascii="Times New Roman" w:hAnsi="Times New Roman"/>
                <w:lang w:eastAsia="zh-CN"/>
              </w:rPr>
              <w:t xml:space="preserve"> </w:t>
            </w:r>
            <w:proofErr w:type="spellStart"/>
            <w:r w:rsidR="000171CA">
              <w:rPr>
                <w:rFonts w:ascii="Times New Roman" w:hAnsi="Times New Roman"/>
                <w:lang w:eastAsia="zh-CN"/>
              </w:rPr>
              <w:t>Symantec</w:t>
            </w:r>
            <w:proofErr w:type="spellEnd"/>
            <w:r w:rsidR="000171CA">
              <w:rPr>
                <w:rFonts w:ascii="Times New Roman" w:hAnsi="Times New Roman"/>
                <w:lang w:eastAsia="zh-CN"/>
              </w:rPr>
              <w:t xml:space="preserve"> un </w:t>
            </w:r>
            <w:proofErr w:type="spellStart"/>
            <w:r w:rsidR="000171CA">
              <w:rPr>
                <w:rFonts w:ascii="Times New Roman" w:hAnsi="Times New Roman"/>
                <w:lang w:eastAsia="zh-CN"/>
              </w:rPr>
              <w:t>Sophos</w:t>
            </w:r>
            <w:proofErr w:type="spellEnd"/>
            <w:r w:rsidR="000171CA">
              <w:rPr>
                <w:rFonts w:ascii="Times New Roman" w:hAnsi="Times New Roman"/>
                <w:lang w:eastAsia="zh-CN"/>
              </w:rPr>
              <w:t xml:space="preserve"> sertificētu speciālistu piesaisti, lai kvalificēti nodrošinātu atbilstošā produkta uzstādīšanu atbalstu un dalību Iepirkuma līguma izpildē.</w:t>
            </w:r>
          </w:p>
        </w:tc>
        <w:tc>
          <w:tcPr>
            <w:tcW w:w="6096" w:type="dxa"/>
            <w:gridSpan w:val="4"/>
            <w:tcBorders>
              <w:top w:val="single" w:sz="4" w:space="0" w:color="auto"/>
              <w:left w:val="single" w:sz="4" w:space="0" w:color="auto"/>
              <w:bottom w:val="single" w:sz="4" w:space="0" w:color="auto"/>
              <w:right w:val="single" w:sz="4" w:space="0" w:color="auto"/>
            </w:tcBorders>
          </w:tcPr>
          <w:p w14:paraId="329696BE" w14:textId="514FDBD6" w:rsidR="0078372F" w:rsidRDefault="000171CA" w:rsidP="0078372F">
            <w:pPr>
              <w:numPr>
                <w:ilvl w:val="3"/>
                <w:numId w:val="0"/>
              </w:numPr>
              <w:spacing w:after="40" w:line="240" w:lineRule="auto"/>
              <w:ind w:right="45"/>
              <w:jc w:val="both"/>
              <w:rPr>
                <w:rFonts w:ascii="Times New Roman" w:eastAsia="Times New Roman" w:hAnsi="Times New Roman"/>
              </w:rPr>
            </w:pPr>
            <w:r>
              <w:rPr>
                <w:rFonts w:ascii="Times New Roman" w:eastAsia="Times New Roman" w:hAnsi="Times New Roman"/>
              </w:rPr>
              <w:t xml:space="preserve">Lai apliecinātu Nolikuma punkta izpildi, pretendentam jāiesniedz speciālistiem, kas piedalīsies iepirkuma līguma izpildē derīgs </w:t>
            </w:r>
            <w:proofErr w:type="spellStart"/>
            <w:r>
              <w:rPr>
                <w:rFonts w:ascii="Times New Roman" w:eastAsia="Times New Roman" w:hAnsi="Times New Roman"/>
              </w:rPr>
              <w:t>Administration</w:t>
            </w:r>
            <w:proofErr w:type="spellEnd"/>
            <w:r>
              <w:rPr>
                <w:rFonts w:ascii="Times New Roman" w:eastAsia="Times New Roman" w:hAnsi="Times New Roman"/>
              </w:rPr>
              <w:t xml:space="preserve"> of </w:t>
            </w:r>
            <w:proofErr w:type="spellStart"/>
            <w:r>
              <w:rPr>
                <w:rFonts w:ascii="Times New Roman" w:eastAsia="Times New Roman" w:hAnsi="Times New Roman"/>
              </w:rPr>
              <w:t>Symantec</w:t>
            </w:r>
            <w:proofErr w:type="spellEnd"/>
            <w:r>
              <w:rPr>
                <w:rFonts w:ascii="Times New Roman" w:eastAsia="Times New Roman" w:hAnsi="Times New Roman"/>
              </w:rPr>
              <w:t xml:space="preserve"> </w:t>
            </w:r>
            <w:proofErr w:type="spellStart"/>
            <w:r>
              <w:rPr>
                <w:rFonts w:ascii="Times New Roman" w:eastAsia="Times New Roman" w:hAnsi="Times New Roman"/>
              </w:rPr>
              <w:t>Messaging</w:t>
            </w:r>
            <w:proofErr w:type="spellEnd"/>
            <w:r>
              <w:rPr>
                <w:rFonts w:ascii="Times New Roman" w:eastAsia="Times New Roman" w:hAnsi="Times New Roman"/>
              </w:rPr>
              <w:t xml:space="preserve"> </w:t>
            </w:r>
            <w:proofErr w:type="spellStart"/>
            <w:r>
              <w:rPr>
                <w:rFonts w:ascii="Times New Roman" w:eastAsia="Times New Roman" w:hAnsi="Times New Roman"/>
              </w:rPr>
              <w:t>Gateway</w:t>
            </w:r>
            <w:proofErr w:type="spellEnd"/>
            <w:r>
              <w:rPr>
                <w:rFonts w:ascii="Times New Roman" w:eastAsia="Times New Roman" w:hAnsi="Times New Roman"/>
              </w:rPr>
              <w:t xml:space="preserve"> un </w:t>
            </w:r>
            <w:proofErr w:type="spellStart"/>
            <w:r>
              <w:rPr>
                <w:rFonts w:ascii="Times New Roman" w:eastAsia="Times New Roman" w:hAnsi="Times New Roman"/>
              </w:rPr>
              <w:t>Sophos</w:t>
            </w:r>
            <w:proofErr w:type="spellEnd"/>
            <w:r>
              <w:rPr>
                <w:rFonts w:ascii="Times New Roman" w:eastAsia="Times New Roman" w:hAnsi="Times New Roman"/>
              </w:rPr>
              <w:t xml:space="preserve"> inženiera sertifikāts ne vecāks par 3 gadiem vai ekvivalents un speciālistu apliecinājums par dalību Iepirkuma līguma izpildē, ja pretendents tiks atzīts par uzvarētāju iepirkumā.</w:t>
            </w:r>
          </w:p>
        </w:tc>
      </w:tr>
      <w:tr w:rsidR="0078372F" w:rsidRPr="00637BCD" w14:paraId="1B124985" w14:textId="77777777" w:rsidTr="00FD4A3C">
        <w:trPr>
          <w:trHeight w:val="526"/>
        </w:trPr>
        <w:tc>
          <w:tcPr>
            <w:tcW w:w="9498" w:type="dxa"/>
            <w:gridSpan w:val="7"/>
            <w:tcBorders>
              <w:top w:val="single" w:sz="4" w:space="0" w:color="auto"/>
              <w:left w:val="single" w:sz="4" w:space="0" w:color="auto"/>
              <w:bottom w:val="single" w:sz="4" w:space="0" w:color="auto"/>
              <w:right w:val="single" w:sz="4" w:space="0" w:color="auto"/>
            </w:tcBorders>
          </w:tcPr>
          <w:p w14:paraId="1916CF10" w14:textId="7FF5F7DA" w:rsidR="0078372F" w:rsidRPr="00637BCD" w:rsidRDefault="0078372F" w:rsidP="0078372F">
            <w:pPr>
              <w:numPr>
                <w:ilvl w:val="2"/>
                <w:numId w:val="0"/>
              </w:numPr>
              <w:spacing w:after="40" w:line="240" w:lineRule="auto"/>
              <w:jc w:val="both"/>
              <w:rPr>
                <w:rFonts w:ascii="Times New Roman" w:hAnsi="Times New Roman"/>
                <w:bCs/>
                <w:i/>
                <w:color w:val="000000" w:themeColor="text1"/>
              </w:rPr>
            </w:pPr>
            <w:r w:rsidRPr="00637BCD">
              <w:rPr>
                <w:rFonts w:ascii="Times New Roman" w:hAnsi="Times New Roman"/>
              </w:rPr>
              <w:br w:type="page"/>
            </w:r>
            <w:bookmarkStart w:id="31" w:name="_Hlk190443979"/>
            <w:r w:rsidRPr="00637BCD">
              <w:rPr>
                <w:rFonts w:ascii="Times New Roman" w:hAnsi="Times New Roman"/>
                <w:bCs/>
              </w:rPr>
              <w:t>9.</w:t>
            </w:r>
            <w:r w:rsidR="0057247A">
              <w:rPr>
                <w:rFonts w:ascii="Times New Roman" w:hAnsi="Times New Roman"/>
                <w:bCs/>
              </w:rPr>
              <w:t>4</w:t>
            </w:r>
            <w:bookmarkStart w:id="32" w:name="_GoBack"/>
            <w:bookmarkEnd w:id="32"/>
            <w:r w:rsidRPr="00637BCD">
              <w:rPr>
                <w:rFonts w:ascii="Times New Roman" w:hAnsi="Times New Roman"/>
                <w:bCs/>
              </w:rPr>
              <w:t>.</w:t>
            </w:r>
            <w:r w:rsidR="000171CA">
              <w:rPr>
                <w:rFonts w:ascii="Times New Roman" w:hAnsi="Times New Roman"/>
                <w:bCs/>
              </w:rPr>
              <w:t>9</w:t>
            </w:r>
            <w:r w:rsidRPr="00637BCD">
              <w:rPr>
                <w:rFonts w:ascii="Times New Roman" w:hAnsi="Times New Roman"/>
              </w:rPr>
              <w:t>. Pretendents piedāvājumu ir izstrādājis neatkarīgi</w:t>
            </w:r>
            <w:bookmarkEnd w:id="31"/>
            <w:r w:rsidRPr="00637BCD">
              <w:rPr>
                <w:rFonts w:ascii="Times New Roman" w:hAnsi="Times New Roman"/>
              </w:rPr>
              <w:t>. Pretendents iesniedz apliecinājumu, ka piedāvājums Iepirkumā ir izstrādāts neatkarīgi, ka tas nekādā veidā nav ieinteresēts nevienā citā piedāvājumā, kas iesniegts Iepirkumā (nolikuma 1.pielikums).</w:t>
            </w:r>
          </w:p>
        </w:tc>
      </w:tr>
    </w:tbl>
    <w:p w14:paraId="57A0D3F9" w14:textId="74AC62EE" w:rsidR="00CE3F5A" w:rsidRPr="00637BCD" w:rsidRDefault="00E53204" w:rsidP="00637BCD">
      <w:pPr>
        <w:pStyle w:val="ListParagraph"/>
        <w:numPr>
          <w:ilvl w:val="0"/>
          <w:numId w:val="10"/>
        </w:numPr>
        <w:spacing w:before="60" w:after="60"/>
        <w:ind w:left="709" w:hanging="709"/>
        <w:contextualSpacing w:val="0"/>
        <w:rPr>
          <w:b/>
          <w:sz w:val="22"/>
          <w:szCs w:val="22"/>
        </w:rPr>
      </w:pPr>
      <w:r w:rsidRPr="00637BCD">
        <w:rPr>
          <w:b/>
          <w:sz w:val="22"/>
          <w:szCs w:val="22"/>
        </w:rPr>
        <w:t>Tehniskais un finanšu piedāvājums</w:t>
      </w:r>
    </w:p>
    <w:p w14:paraId="2B08A6ED" w14:textId="4A5C8784" w:rsidR="00CE3F5A" w:rsidRPr="00637BCD" w:rsidRDefault="00CE3F5A" w:rsidP="00637BCD">
      <w:pPr>
        <w:pStyle w:val="ListParagraph"/>
        <w:numPr>
          <w:ilvl w:val="1"/>
          <w:numId w:val="10"/>
        </w:numPr>
        <w:spacing w:before="40" w:after="40"/>
        <w:ind w:left="709" w:hanging="709"/>
        <w:contextualSpacing w:val="0"/>
        <w:jc w:val="both"/>
        <w:rPr>
          <w:sz w:val="22"/>
          <w:szCs w:val="22"/>
        </w:rPr>
      </w:pPr>
      <w:r w:rsidRPr="00637BCD">
        <w:rPr>
          <w:sz w:val="22"/>
          <w:szCs w:val="22"/>
        </w:rPr>
        <w:t>Pretendenta Tehniskajam un Finanšu piedāvājumam</w:t>
      </w:r>
      <w:r w:rsidR="004A1B10" w:rsidRPr="00637BCD">
        <w:rPr>
          <w:sz w:val="22"/>
          <w:szCs w:val="22"/>
        </w:rPr>
        <w:t xml:space="preserve">, </w:t>
      </w:r>
      <w:r w:rsidRPr="00637BCD">
        <w:rPr>
          <w:sz w:val="22"/>
          <w:szCs w:val="22"/>
        </w:rPr>
        <w:t>jāatbilst Tehniskās specifikācijas (</w:t>
      </w:r>
      <w:r w:rsidR="004A1B10" w:rsidRPr="00637BCD">
        <w:rPr>
          <w:sz w:val="22"/>
          <w:szCs w:val="22"/>
        </w:rPr>
        <w:t xml:space="preserve">nolikuma </w:t>
      </w:r>
      <w:r w:rsidRPr="00637BCD">
        <w:rPr>
          <w:sz w:val="22"/>
          <w:szCs w:val="22"/>
        </w:rPr>
        <w:t>2.pielikums) prasībām.</w:t>
      </w:r>
    </w:p>
    <w:p w14:paraId="1F96CE05" w14:textId="4500CA45" w:rsidR="00CE3F5A" w:rsidRPr="00637BCD" w:rsidRDefault="00CE3F5A" w:rsidP="00637BCD">
      <w:pPr>
        <w:pStyle w:val="ListParagraph"/>
        <w:numPr>
          <w:ilvl w:val="1"/>
          <w:numId w:val="10"/>
        </w:numPr>
        <w:spacing w:before="40" w:after="40"/>
        <w:ind w:left="709" w:hanging="709"/>
        <w:contextualSpacing w:val="0"/>
        <w:jc w:val="both"/>
        <w:rPr>
          <w:sz w:val="22"/>
          <w:szCs w:val="22"/>
        </w:rPr>
      </w:pPr>
      <w:r w:rsidRPr="00637BCD">
        <w:rPr>
          <w:sz w:val="22"/>
          <w:szCs w:val="22"/>
        </w:rPr>
        <w:t>Pretendents, iesniedzot parakstītu Tehnisko un Finanšu piedāvājumu</w:t>
      </w:r>
      <w:r w:rsidR="004A1B10" w:rsidRPr="00637BCD">
        <w:rPr>
          <w:sz w:val="22"/>
          <w:szCs w:val="22"/>
        </w:rPr>
        <w:t xml:space="preserve"> (nolikuma 2.pielikums), </w:t>
      </w:r>
      <w:r w:rsidRPr="00637BCD">
        <w:rPr>
          <w:sz w:val="22"/>
          <w:szCs w:val="22"/>
        </w:rPr>
        <w:t>apliecina piedāvājuma atbilstību Tehniskajā specifikācijā noteiktajām prasībām.</w:t>
      </w:r>
    </w:p>
    <w:p w14:paraId="1BC3F5F6" w14:textId="33E2BE4A" w:rsidR="00CE3F5A" w:rsidRPr="00637BCD" w:rsidRDefault="00CE3F5A" w:rsidP="00637BCD">
      <w:pPr>
        <w:pStyle w:val="ListParagraph"/>
        <w:numPr>
          <w:ilvl w:val="1"/>
          <w:numId w:val="10"/>
        </w:numPr>
        <w:spacing w:before="40" w:after="40"/>
        <w:ind w:left="709" w:hanging="709"/>
        <w:contextualSpacing w:val="0"/>
        <w:jc w:val="both"/>
        <w:rPr>
          <w:sz w:val="22"/>
          <w:szCs w:val="22"/>
        </w:rPr>
      </w:pPr>
      <w:r w:rsidRPr="00637BCD">
        <w:rPr>
          <w:bCs/>
          <w:sz w:val="22"/>
          <w:szCs w:val="22"/>
        </w:rPr>
        <w:t>Pretendenta Tehniska</w:t>
      </w:r>
      <w:r w:rsidR="00410F02" w:rsidRPr="00637BCD">
        <w:rPr>
          <w:bCs/>
          <w:sz w:val="22"/>
          <w:szCs w:val="22"/>
        </w:rPr>
        <w:t>jam</w:t>
      </w:r>
      <w:r w:rsidRPr="00637BCD">
        <w:rPr>
          <w:bCs/>
          <w:sz w:val="22"/>
          <w:szCs w:val="22"/>
        </w:rPr>
        <w:t xml:space="preserve"> un Finanšu piedāvājum</w:t>
      </w:r>
      <w:r w:rsidR="00410F02" w:rsidRPr="00637BCD">
        <w:rPr>
          <w:bCs/>
          <w:sz w:val="22"/>
          <w:szCs w:val="22"/>
        </w:rPr>
        <w:t>am</w:t>
      </w:r>
      <w:r w:rsidRPr="00637BCD">
        <w:rPr>
          <w:bCs/>
          <w:sz w:val="22"/>
          <w:szCs w:val="22"/>
        </w:rPr>
        <w:t xml:space="preserve"> </w:t>
      </w:r>
      <w:r w:rsidR="00410F02" w:rsidRPr="00637BCD">
        <w:rPr>
          <w:bCs/>
          <w:sz w:val="22"/>
          <w:szCs w:val="22"/>
        </w:rPr>
        <w:t xml:space="preserve">ir </w:t>
      </w:r>
      <w:r w:rsidRPr="00637BCD">
        <w:rPr>
          <w:bCs/>
          <w:sz w:val="22"/>
          <w:szCs w:val="22"/>
        </w:rPr>
        <w:t xml:space="preserve">skaidri, viennozīmīgi un nepārprotami jāatspoguļo Tehniskās specifikācijas minimālo prasību izpildi. </w:t>
      </w:r>
      <w:bookmarkStart w:id="33" w:name="_Hlk200113133"/>
      <w:r w:rsidRPr="00637BCD">
        <w:rPr>
          <w:bCs/>
          <w:sz w:val="22"/>
          <w:szCs w:val="22"/>
        </w:rPr>
        <w:t xml:space="preserve">Pretendents, iesniedzot piedāvājumu apliecina, ka ir iepazinies ar norādīto informāciju un ievēros to veicot iepirkuma līguma izpildi, t.i. pakalpojums tiks sniegts saskaņā ar </w:t>
      </w:r>
      <w:r w:rsidR="00410F02" w:rsidRPr="00637BCD">
        <w:rPr>
          <w:bCs/>
          <w:sz w:val="22"/>
          <w:szCs w:val="22"/>
        </w:rPr>
        <w:t xml:space="preserve">Iepirkumā </w:t>
      </w:r>
      <w:r w:rsidRPr="00637BCD">
        <w:rPr>
          <w:bCs/>
          <w:sz w:val="22"/>
          <w:szCs w:val="22"/>
        </w:rPr>
        <w:t>Tehniskajā specifikācijā</w:t>
      </w:r>
      <w:r w:rsidR="00410F02" w:rsidRPr="00637BCD">
        <w:rPr>
          <w:bCs/>
          <w:sz w:val="22"/>
          <w:szCs w:val="22"/>
        </w:rPr>
        <w:t xml:space="preserve"> un iepirkuma līgumā</w:t>
      </w:r>
      <w:r w:rsidRPr="00637BCD">
        <w:rPr>
          <w:bCs/>
          <w:sz w:val="22"/>
          <w:szCs w:val="22"/>
        </w:rPr>
        <w:t xml:space="preserve"> izvirzītajām prasībām</w:t>
      </w:r>
      <w:r w:rsidR="00410F02" w:rsidRPr="00637BCD">
        <w:rPr>
          <w:bCs/>
          <w:sz w:val="22"/>
          <w:szCs w:val="22"/>
        </w:rPr>
        <w:t xml:space="preserve"> (apliecinājums ietverts nolikuma 1.pielikumā)</w:t>
      </w:r>
      <w:r w:rsidRPr="00637BCD">
        <w:rPr>
          <w:bCs/>
          <w:sz w:val="22"/>
          <w:szCs w:val="22"/>
        </w:rPr>
        <w:t>.</w:t>
      </w:r>
      <w:bookmarkStart w:id="34" w:name="_Hlk135668269"/>
      <w:bookmarkStart w:id="35" w:name="_Hlk496093490"/>
    </w:p>
    <w:bookmarkEnd w:id="33"/>
    <w:p w14:paraId="6EBE8EFD" w14:textId="4E0D27BF" w:rsidR="00CE3F5A" w:rsidRPr="00637BCD" w:rsidRDefault="00E53204" w:rsidP="00637BCD">
      <w:pPr>
        <w:pStyle w:val="ListParagraph"/>
        <w:numPr>
          <w:ilvl w:val="1"/>
          <w:numId w:val="10"/>
        </w:numPr>
        <w:spacing w:before="40" w:after="40"/>
        <w:ind w:left="709" w:hanging="709"/>
        <w:contextualSpacing w:val="0"/>
        <w:jc w:val="both"/>
        <w:rPr>
          <w:sz w:val="22"/>
          <w:szCs w:val="22"/>
        </w:rPr>
      </w:pPr>
      <w:r w:rsidRPr="00637BCD">
        <w:rPr>
          <w:sz w:val="22"/>
          <w:szCs w:val="22"/>
        </w:rPr>
        <w:t>Finanšu piedāvājumā</w:t>
      </w:r>
      <w:r w:rsidRPr="00637BCD">
        <w:rPr>
          <w:bCs/>
          <w:sz w:val="22"/>
          <w:szCs w:val="22"/>
          <w:lang w:eastAsia="ar-SA"/>
        </w:rPr>
        <w:t xml:space="preserve"> </w:t>
      </w:r>
      <w:r w:rsidR="00410F02" w:rsidRPr="00637BCD">
        <w:rPr>
          <w:sz w:val="22"/>
          <w:szCs w:val="22"/>
        </w:rPr>
        <w:t xml:space="preserve">cenas norāda </w:t>
      </w:r>
      <w:proofErr w:type="spellStart"/>
      <w:r w:rsidR="00410F02" w:rsidRPr="00637BCD">
        <w:rPr>
          <w:i/>
          <w:sz w:val="22"/>
          <w:szCs w:val="22"/>
        </w:rPr>
        <w:t>euro</w:t>
      </w:r>
      <w:proofErr w:type="spellEnd"/>
      <w:r w:rsidR="00410F02" w:rsidRPr="00637BCD">
        <w:rPr>
          <w:sz w:val="22"/>
          <w:szCs w:val="22"/>
        </w:rPr>
        <w:t xml:space="preserve"> (EUR) (bez PVN),</w:t>
      </w:r>
      <w:r w:rsidR="00410F02" w:rsidRPr="00637BCD">
        <w:rPr>
          <w:bCs/>
          <w:sz w:val="22"/>
          <w:szCs w:val="22"/>
          <w:lang w:eastAsia="ar-SA"/>
        </w:rPr>
        <w:t xml:space="preserve"> </w:t>
      </w:r>
      <w:r w:rsidRPr="00637BCD">
        <w:rPr>
          <w:bCs/>
          <w:sz w:val="22"/>
          <w:szCs w:val="22"/>
          <w:lang w:eastAsia="ar-SA"/>
        </w:rPr>
        <w:t xml:space="preserve">vienību cenās ir iekļautas visas ar </w:t>
      </w:r>
      <w:r w:rsidRPr="00637BCD">
        <w:rPr>
          <w:bCs/>
          <w:sz w:val="22"/>
          <w:szCs w:val="22"/>
          <w:u w:val="single"/>
          <w:lang w:eastAsia="ar-SA"/>
        </w:rPr>
        <w:t>iepirkuma līguma izpildi saistītās</w:t>
      </w:r>
      <w:r w:rsidRPr="00637BCD">
        <w:rPr>
          <w:bCs/>
          <w:sz w:val="22"/>
          <w:szCs w:val="22"/>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14:paraId="69BA9A55" w14:textId="0AA16A60" w:rsidR="002537EB" w:rsidRPr="00637BCD" w:rsidRDefault="002537EB" w:rsidP="00637BCD">
      <w:pPr>
        <w:pStyle w:val="ListParagraph"/>
        <w:numPr>
          <w:ilvl w:val="1"/>
          <w:numId w:val="10"/>
        </w:numPr>
        <w:spacing w:before="40" w:after="40"/>
        <w:ind w:left="709" w:hanging="709"/>
        <w:contextualSpacing w:val="0"/>
        <w:jc w:val="both"/>
        <w:rPr>
          <w:sz w:val="22"/>
          <w:szCs w:val="22"/>
        </w:rPr>
      </w:pPr>
      <w:r w:rsidRPr="00637BCD">
        <w:rPr>
          <w:sz w:val="22"/>
          <w:szCs w:val="22"/>
        </w:rPr>
        <w:t>Finanšu piedāvājumā</w:t>
      </w:r>
      <w:r w:rsidRPr="00637BCD">
        <w:rPr>
          <w:bCs/>
          <w:sz w:val="22"/>
          <w:szCs w:val="22"/>
          <w:lang w:eastAsia="ar-SA"/>
        </w:rPr>
        <w:t xml:space="preserve"> </w:t>
      </w:r>
      <w:r w:rsidRPr="00637BCD">
        <w:rPr>
          <w:sz w:val="22"/>
          <w:szCs w:val="22"/>
        </w:rPr>
        <w:t xml:space="preserve">cenas norāda ar četrām zīmēm aiz komata. </w:t>
      </w:r>
      <w:r w:rsidRPr="00637BCD">
        <w:rPr>
          <w:noProof/>
          <w:sz w:val="22"/>
          <w:szCs w:val="22"/>
        </w:rPr>
        <w:t xml:space="preserve">Gadījumā, ja </w:t>
      </w:r>
      <w:r w:rsidRPr="00637BCD">
        <w:rPr>
          <w:sz w:val="22"/>
          <w:szCs w:val="22"/>
        </w:rPr>
        <w:t>finanšu</w:t>
      </w:r>
      <w:r w:rsidRPr="00637BCD">
        <w:rPr>
          <w:noProof/>
          <w:sz w:val="22"/>
          <w:szCs w:val="22"/>
        </w:rPr>
        <w:t xml:space="preserve"> piedāvājumā </w:t>
      </w:r>
      <w:r w:rsidRPr="00637BCD">
        <w:rPr>
          <w:sz w:val="22"/>
          <w:szCs w:val="22"/>
        </w:rPr>
        <w:t xml:space="preserve">būs norādītas vairāk kā četras zīmes aiz komata, noapaļošana netiks veikta un Pasūtītājs ņems vērā tikai pirmās četras zīmes aiz komata. </w:t>
      </w:r>
    </w:p>
    <w:p w14:paraId="40DCF317" w14:textId="77777777" w:rsidR="005033AB" w:rsidRPr="00637BCD" w:rsidRDefault="00E53204" w:rsidP="00637BCD">
      <w:pPr>
        <w:pStyle w:val="ListParagraph"/>
        <w:numPr>
          <w:ilvl w:val="1"/>
          <w:numId w:val="10"/>
        </w:numPr>
        <w:spacing w:before="40" w:after="40"/>
        <w:ind w:left="709" w:hanging="709"/>
        <w:contextualSpacing w:val="0"/>
        <w:jc w:val="both"/>
        <w:rPr>
          <w:sz w:val="22"/>
          <w:szCs w:val="22"/>
        </w:rPr>
      </w:pPr>
      <w:r w:rsidRPr="00637BCD">
        <w:rPr>
          <w:bCs/>
          <w:sz w:val="22"/>
          <w:szCs w:val="22"/>
          <w:lang w:eastAsia="ar-SA"/>
        </w:rPr>
        <w:t xml:space="preserve">Pretendenta piedāvātās vienību cenas ir nemainīgas visā iepirkuma līguma izpildes laikā, izņemot iepirkuma līgumā noteiktos gadījumus. Līgumcena netiks pārskatīta, ja, slēdzot iepirkuma </w:t>
      </w:r>
      <w:r w:rsidRPr="00637BCD">
        <w:rPr>
          <w:bCs/>
          <w:color w:val="000000" w:themeColor="text1"/>
          <w:sz w:val="22"/>
          <w:szCs w:val="22"/>
          <w:lang w:eastAsia="ar-SA"/>
        </w:rPr>
        <w:t>līgumu vai iepirkuma līguma izpildes laikā, izrādīsies, ka pretendents cenā nav iekļāvis kādas n</w:t>
      </w:r>
      <w:r w:rsidRPr="00637BCD">
        <w:rPr>
          <w:color w:val="000000" w:themeColor="text1"/>
          <w:sz w:val="22"/>
          <w:szCs w:val="22"/>
          <w:lang w:eastAsia="ar-SA"/>
        </w:rPr>
        <w:t xml:space="preserve">o izmaksām kvalitatīvai iepirkuma līguma </w:t>
      </w:r>
      <w:r w:rsidRPr="00637BCD">
        <w:rPr>
          <w:bCs/>
          <w:color w:val="000000" w:themeColor="text1"/>
          <w:sz w:val="22"/>
          <w:szCs w:val="22"/>
          <w:lang w:eastAsia="ar-SA"/>
        </w:rPr>
        <w:t>izpildei.</w:t>
      </w:r>
      <w:bookmarkEnd w:id="34"/>
      <w:bookmarkEnd w:id="35"/>
    </w:p>
    <w:p w14:paraId="6CD84F68" w14:textId="4A307A9F" w:rsidR="000372D8" w:rsidRPr="00637BCD" w:rsidRDefault="00E53204" w:rsidP="00637BCD">
      <w:pPr>
        <w:pStyle w:val="ListParagraph"/>
        <w:numPr>
          <w:ilvl w:val="1"/>
          <w:numId w:val="10"/>
        </w:numPr>
        <w:spacing w:before="40" w:after="40"/>
        <w:ind w:left="709" w:hanging="709"/>
        <w:contextualSpacing w:val="0"/>
        <w:jc w:val="both"/>
        <w:rPr>
          <w:sz w:val="22"/>
          <w:szCs w:val="22"/>
        </w:rPr>
      </w:pPr>
      <w:r w:rsidRPr="00637BCD">
        <w:rPr>
          <w:sz w:val="22"/>
          <w:szCs w:val="22"/>
        </w:rPr>
        <w:t>Pretendents nedrīkst iesniegt Tehniskā un Finanšu piedāvājuma variantus.</w:t>
      </w:r>
    </w:p>
    <w:p w14:paraId="416B4B3B" w14:textId="77777777" w:rsidR="004020BD" w:rsidRPr="00637BCD" w:rsidRDefault="004020BD" w:rsidP="00637BCD">
      <w:pPr>
        <w:pStyle w:val="ListParagraph"/>
        <w:numPr>
          <w:ilvl w:val="0"/>
          <w:numId w:val="10"/>
        </w:numPr>
        <w:spacing w:before="60" w:after="60"/>
        <w:ind w:left="709" w:right="-2" w:hanging="709"/>
        <w:contextualSpacing w:val="0"/>
        <w:jc w:val="both"/>
        <w:rPr>
          <w:b/>
          <w:sz w:val="22"/>
          <w:szCs w:val="22"/>
        </w:rPr>
      </w:pPr>
      <w:r w:rsidRPr="00637BCD">
        <w:rPr>
          <w:b/>
          <w:sz w:val="22"/>
          <w:szCs w:val="22"/>
        </w:rPr>
        <w:t>Piedāvājuma vērtēšana, lēmuma pieņemšana.</w:t>
      </w:r>
    </w:p>
    <w:p w14:paraId="6BFE3AA0" w14:textId="77777777" w:rsidR="00557D50" w:rsidRPr="00637BCD" w:rsidRDefault="00557D50" w:rsidP="00637BCD">
      <w:pPr>
        <w:keepNext/>
        <w:numPr>
          <w:ilvl w:val="1"/>
          <w:numId w:val="10"/>
        </w:numPr>
        <w:spacing w:after="0" w:line="240" w:lineRule="auto"/>
        <w:jc w:val="both"/>
        <w:outlineLvl w:val="1"/>
        <w:rPr>
          <w:rFonts w:ascii="Times New Roman" w:hAnsi="Times New Roman"/>
          <w:b/>
          <w:bCs/>
        </w:rPr>
      </w:pPr>
      <w:bookmarkStart w:id="36" w:name="_Toc477855479"/>
      <w:bookmarkStart w:id="37" w:name="_Toc380655972"/>
      <w:r w:rsidRPr="00637BCD">
        <w:rPr>
          <w:rFonts w:ascii="Times New Roman" w:hAnsi="Times New Roman"/>
          <w:b/>
          <w:bCs/>
        </w:rPr>
        <w:t>Piedāvājuma izvēles kritērijs</w:t>
      </w:r>
      <w:bookmarkEnd w:id="36"/>
      <w:bookmarkEnd w:id="37"/>
    </w:p>
    <w:p w14:paraId="1E75A784" w14:textId="17528EDF" w:rsidR="00557D50" w:rsidRPr="00637BCD" w:rsidRDefault="00557D50" w:rsidP="00637BCD">
      <w:pPr>
        <w:pStyle w:val="ListParagraph"/>
        <w:spacing w:after="40"/>
        <w:contextualSpacing w:val="0"/>
        <w:jc w:val="both"/>
        <w:rPr>
          <w:sz w:val="22"/>
          <w:szCs w:val="22"/>
        </w:rPr>
      </w:pPr>
      <w:bookmarkStart w:id="38" w:name="_Hlk139641491"/>
      <w:r w:rsidRPr="00637BCD">
        <w:rPr>
          <w:sz w:val="22"/>
          <w:szCs w:val="22"/>
        </w:rPr>
        <w:t>No Pretendentu piedāvājumiem, kas atbilst nolikuma prasībām, Komisija izvēlas piedāvājumu kas atbilst Iepirkuma nolikumā un Tehniskajā specifikācijā izvirzītajām prasībām, un ir</w:t>
      </w:r>
      <w:r w:rsidRPr="00637BCD">
        <w:rPr>
          <w:b/>
          <w:bCs/>
          <w:sz w:val="22"/>
          <w:szCs w:val="22"/>
        </w:rPr>
        <w:t xml:space="preserve"> saimnieciski visizdevīgākais piedāvājums – zemākā cena</w:t>
      </w:r>
      <w:r w:rsidRPr="00637BCD">
        <w:rPr>
          <w:sz w:val="22"/>
          <w:szCs w:val="22"/>
        </w:rPr>
        <w:t xml:space="preserve">, </w:t>
      </w:r>
      <w:r w:rsidRPr="00637BCD">
        <w:rPr>
          <w:b/>
          <w:bCs/>
          <w:sz w:val="22"/>
          <w:szCs w:val="22"/>
        </w:rPr>
        <w:t>kuru nosaka, ņemot vērā viszemāko piedāvāto kopējo vienas vienības cenu (EUR bez PVN) par visu iepirkuma priekšmeta apjomu</w:t>
      </w:r>
      <w:r w:rsidRPr="00637BCD">
        <w:rPr>
          <w:sz w:val="22"/>
          <w:szCs w:val="22"/>
        </w:rPr>
        <w:t>.</w:t>
      </w:r>
      <w:bookmarkEnd w:id="38"/>
    </w:p>
    <w:p w14:paraId="2D7CF82A" w14:textId="77777777" w:rsidR="00557D50" w:rsidRPr="00637BCD" w:rsidRDefault="00557D50" w:rsidP="00637BCD">
      <w:pPr>
        <w:pStyle w:val="ListParagraph"/>
        <w:numPr>
          <w:ilvl w:val="1"/>
          <w:numId w:val="10"/>
        </w:numPr>
        <w:spacing w:after="40"/>
        <w:ind w:left="709" w:hanging="709"/>
        <w:contextualSpacing w:val="0"/>
        <w:jc w:val="both"/>
        <w:rPr>
          <w:sz w:val="22"/>
          <w:szCs w:val="22"/>
        </w:rPr>
      </w:pPr>
      <w:r w:rsidRPr="00637BCD">
        <w:rPr>
          <w:sz w:val="22"/>
          <w:szCs w:val="22"/>
        </w:rPr>
        <w:t xml:space="preserve">Saskaņā ar Publisko iepirkumu likuma 51.panta ceturto daļu, Pasūtītājs piedāvājumu salīdzināšanai un izvērtēšanai izmantos tikai cenu, jo sagatavotā Tehniskā specifikācija ir detalizēta un citiem kritērijiem nav būtiskas nozīmes piedāvājuma izvēlē. Sagatavotā Tehniskā specifikācija noteic </w:t>
      </w:r>
      <w:r w:rsidRPr="00637BCD">
        <w:rPr>
          <w:sz w:val="22"/>
          <w:szCs w:val="22"/>
        </w:rPr>
        <w:lastRenderedPageBreak/>
        <w:t>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06548522" w14:textId="34DCE218" w:rsidR="00557D50" w:rsidRPr="00637BCD" w:rsidRDefault="00557D50" w:rsidP="00637BCD">
      <w:pPr>
        <w:pStyle w:val="ListParagraph"/>
        <w:numPr>
          <w:ilvl w:val="1"/>
          <w:numId w:val="10"/>
        </w:numPr>
        <w:spacing w:after="40"/>
        <w:ind w:left="709" w:hanging="709"/>
        <w:contextualSpacing w:val="0"/>
        <w:jc w:val="both"/>
        <w:rPr>
          <w:sz w:val="22"/>
          <w:szCs w:val="22"/>
        </w:rPr>
      </w:pPr>
      <w:r w:rsidRPr="00637BCD">
        <w:rPr>
          <w:sz w:val="22"/>
          <w:szCs w:val="22"/>
        </w:rPr>
        <w:t xml:space="preserve">Komisija ir tiesīga pretendentu </w:t>
      </w:r>
      <w:r w:rsidR="00785053">
        <w:rPr>
          <w:sz w:val="22"/>
          <w:szCs w:val="22"/>
        </w:rPr>
        <w:t>iesniegtā piedāvājuma</w:t>
      </w:r>
      <w:r w:rsidRPr="00637BCD">
        <w:rPr>
          <w:sz w:val="22"/>
          <w:szCs w:val="22"/>
        </w:rPr>
        <w:t xml:space="preserve"> atbilstības</w:t>
      </w:r>
      <w:r w:rsidR="004A1B10" w:rsidRPr="00637BCD">
        <w:rPr>
          <w:sz w:val="22"/>
          <w:szCs w:val="22"/>
        </w:rPr>
        <w:t xml:space="preserve"> </w:t>
      </w:r>
      <w:r w:rsidRPr="00637BCD">
        <w:rPr>
          <w:sz w:val="22"/>
          <w:szCs w:val="22"/>
        </w:rPr>
        <w:t>pārbaudi veikt tikai tam pretendentam, kuram būtu piešķiramas iepirkuma līguma slēgšanas tiesības. Gadījumā, ja Komisija izvēlas veikt pretendenta</w:t>
      </w:r>
      <w:r w:rsidR="004A1B10" w:rsidRPr="00637BCD">
        <w:rPr>
          <w:sz w:val="22"/>
          <w:szCs w:val="22"/>
        </w:rPr>
        <w:t xml:space="preserve"> </w:t>
      </w:r>
      <w:r w:rsidR="00785053">
        <w:rPr>
          <w:sz w:val="22"/>
          <w:szCs w:val="22"/>
        </w:rPr>
        <w:t>piedāvājuma</w:t>
      </w:r>
      <w:r w:rsidRPr="00637BCD">
        <w:rPr>
          <w:sz w:val="22"/>
          <w:szCs w:val="22"/>
        </w:rPr>
        <w:t xml:space="preserve"> atbilstības pārbaudi tikai tam pretendentam, kuram būtu piešķiramas iepirkuma līguma slēgšanas tiesības, Komisija sākotnēji veic visu pretendentu iesniegto finanšu piedāvājumu pārbaudi, un turpina vērtēt tā pretendenta piedāvājumu, kuram būtu piešķiramas iepirkuma līguma slēgšanas tiesības.</w:t>
      </w:r>
    </w:p>
    <w:p w14:paraId="7384285D" w14:textId="77777777" w:rsidR="00557D50" w:rsidRPr="00637BCD" w:rsidRDefault="00557D50" w:rsidP="00637BCD">
      <w:pPr>
        <w:numPr>
          <w:ilvl w:val="1"/>
          <w:numId w:val="10"/>
        </w:numPr>
        <w:spacing w:after="40" w:line="240" w:lineRule="auto"/>
        <w:ind w:right="-142"/>
        <w:jc w:val="both"/>
        <w:rPr>
          <w:rFonts w:ascii="Times New Roman" w:hAnsi="Times New Roman"/>
          <w:bCs/>
        </w:rPr>
      </w:pPr>
      <w:r w:rsidRPr="00637BCD">
        <w:rPr>
          <w:rFonts w:ascii="Times New Roman" w:eastAsia="Times New Roman" w:hAnsi="Times New Roman"/>
          <w:lang w:eastAsia="lv-LV"/>
        </w:rPr>
        <w:t>Komisija piedāvājumu vērtēšanu veic slēgtās sēdēs šādos posmos:</w:t>
      </w:r>
    </w:p>
    <w:p w14:paraId="742DF1EC" w14:textId="790ECAF3" w:rsidR="004020BD" w:rsidRPr="00637BCD" w:rsidRDefault="004020BD" w:rsidP="00637BCD">
      <w:pPr>
        <w:pStyle w:val="ListParagraph"/>
        <w:numPr>
          <w:ilvl w:val="2"/>
          <w:numId w:val="10"/>
        </w:numPr>
        <w:spacing w:before="40" w:after="40"/>
        <w:ind w:left="709" w:right="-142" w:hanging="709"/>
        <w:contextualSpacing w:val="0"/>
        <w:jc w:val="both"/>
        <w:rPr>
          <w:sz w:val="22"/>
          <w:szCs w:val="22"/>
          <w:u w:val="single"/>
        </w:rPr>
      </w:pPr>
      <w:r w:rsidRPr="00637BCD">
        <w:rPr>
          <w:b/>
          <w:bCs/>
          <w:sz w:val="22"/>
          <w:szCs w:val="22"/>
        </w:rPr>
        <w:t>Piedāvājum</w:t>
      </w:r>
      <w:r w:rsidR="004A1B10" w:rsidRPr="00637BCD">
        <w:rPr>
          <w:b/>
          <w:bCs/>
          <w:sz w:val="22"/>
          <w:szCs w:val="22"/>
        </w:rPr>
        <w:t>a</w:t>
      </w:r>
      <w:r w:rsidRPr="00637BCD">
        <w:rPr>
          <w:b/>
          <w:bCs/>
          <w:sz w:val="22"/>
          <w:szCs w:val="22"/>
        </w:rPr>
        <w:t xml:space="preserve"> noformējuma pārbaude:</w:t>
      </w:r>
    </w:p>
    <w:p w14:paraId="0E5848FF" w14:textId="23BF227D" w:rsidR="00994A0A"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 xml:space="preserve">Komisija novērtē piedāvājuma </w:t>
      </w:r>
      <w:r w:rsidR="000D15D2" w:rsidRPr="00637BCD">
        <w:rPr>
          <w:sz w:val="22"/>
          <w:szCs w:val="22"/>
        </w:rPr>
        <w:t xml:space="preserve">noformējuma </w:t>
      </w:r>
      <w:r w:rsidRPr="00637BCD">
        <w:rPr>
          <w:sz w:val="22"/>
          <w:szCs w:val="22"/>
        </w:rPr>
        <w:t>atbilstību Nolikum</w:t>
      </w:r>
      <w:r w:rsidR="00B3713E" w:rsidRPr="00637BCD">
        <w:rPr>
          <w:sz w:val="22"/>
          <w:szCs w:val="22"/>
        </w:rPr>
        <w:t>ā</w:t>
      </w:r>
      <w:r w:rsidRPr="00637BCD">
        <w:rPr>
          <w:sz w:val="22"/>
          <w:szCs w:val="22"/>
        </w:rPr>
        <w:t xml:space="preserve"> noteiktajām prasībām un to vai iesniegti Nolikuma </w:t>
      </w:r>
      <w:r w:rsidR="000D15D2" w:rsidRPr="00637BCD">
        <w:rPr>
          <w:sz w:val="22"/>
          <w:szCs w:val="22"/>
        </w:rPr>
        <w:t>9</w:t>
      </w:r>
      <w:r w:rsidRPr="00637BCD">
        <w:rPr>
          <w:sz w:val="22"/>
          <w:szCs w:val="22"/>
        </w:rPr>
        <w:t>. un 1</w:t>
      </w:r>
      <w:r w:rsidR="000D15D2" w:rsidRPr="00637BCD">
        <w:rPr>
          <w:sz w:val="22"/>
          <w:szCs w:val="22"/>
        </w:rPr>
        <w:t>0</w:t>
      </w:r>
      <w:r w:rsidRPr="00637BCD">
        <w:rPr>
          <w:sz w:val="22"/>
          <w:szCs w:val="22"/>
        </w:rPr>
        <w:t>. punktā noteiktie dokumenti.</w:t>
      </w:r>
    </w:p>
    <w:p w14:paraId="7520B237" w14:textId="7C62C0E6" w:rsidR="00994A0A"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Ja piedāvājums neatbilst kādai no piedāvājum</w:t>
      </w:r>
      <w:r w:rsidR="004A1B10" w:rsidRPr="00637BCD">
        <w:rPr>
          <w:sz w:val="22"/>
          <w:szCs w:val="22"/>
        </w:rPr>
        <w:t>a</w:t>
      </w:r>
      <w:r w:rsidRPr="00637BCD">
        <w:rPr>
          <w:sz w:val="22"/>
          <w:szCs w:val="22"/>
        </w:rPr>
        <w:t xml:space="preserve"> noformējuma prasībām, Komisija var lemt par attiecīgā piedāvājuma tālāku izskatīšanu.</w:t>
      </w:r>
    </w:p>
    <w:p w14:paraId="69E3CEF1" w14:textId="554462B6" w:rsidR="00994A0A" w:rsidRPr="00637BCD" w:rsidRDefault="004020BD" w:rsidP="00637BCD">
      <w:pPr>
        <w:pStyle w:val="ListParagraph"/>
        <w:numPr>
          <w:ilvl w:val="2"/>
          <w:numId w:val="10"/>
        </w:numPr>
        <w:spacing w:after="40"/>
        <w:ind w:left="709" w:hanging="709"/>
        <w:jc w:val="both"/>
        <w:outlineLvl w:val="2"/>
        <w:rPr>
          <w:sz w:val="22"/>
          <w:szCs w:val="22"/>
        </w:rPr>
      </w:pPr>
      <w:r w:rsidRPr="00637BCD">
        <w:rPr>
          <w:b/>
          <w:bCs/>
          <w:sz w:val="22"/>
          <w:szCs w:val="22"/>
        </w:rPr>
        <w:t>Pretendent</w:t>
      </w:r>
      <w:r w:rsidR="004A1B10" w:rsidRPr="00637BCD">
        <w:rPr>
          <w:b/>
          <w:bCs/>
          <w:sz w:val="22"/>
          <w:szCs w:val="22"/>
        </w:rPr>
        <w:t>a</w:t>
      </w:r>
      <w:r w:rsidRPr="00637BCD">
        <w:rPr>
          <w:b/>
          <w:bCs/>
          <w:sz w:val="22"/>
          <w:szCs w:val="22"/>
        </w:rPr>
        <w:t xml:space="preserve"> atlase:</w:t>
      </w:r>
    </w:p>
    <w:p w14:paraId="4874BBF1" w14:textId="1B3195B7" w:rsidR="00994A0A"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Komisija novērtē piedāvājumu noformējuma pārbaudi izturējušā pretendenta atbilstību Nolikum</w:t>
      </w:r>
      <w:r w:rsidR="00B3713E" w:rsidRPr="00637BCD">
        <w:rPr>
          <w:sz w:val="22"/>
          <w:szCs w:val="22"/>
        </w:rPr>
        <w:t xml:space="preserve">ā </w:t>
      </w:r>
      <w:r w:rsidRPr="00637BCD">
        <w:rPr>
          <w:sz w:val="22"/>
          <w:szCs w:val="22"/>
        </w:rPr>
        <w:t xml:space="preserve">noteiktajām pretendentu atlases prasībām, vērtējot </w:t>
      </w:r>
      <w:r w:rsidR="00C22CD0" w:rsidRPr="00637BCD">
        <w:rPr>
          <w:sz w:val="22"/>
          <w:szCs w:val="22"/>
        </w:rPr>
        <w:t>attiecīgajā</w:t>
      </w:r>
      <w:r w:rsidRPr="00637BCD">
        <w:rPr>
          <w:sz w:val="22"/>
          <w:szCs w:val="22"/>
        </w:rPr>
        <w:t xml:space="preserve"> punktā norādītos pretendenta dokumentus.</w:t>
      </w:r>
    </w:p>
    <w:p w14:paraId="555F4094" w14:textId="69D26B8C" w:rsidR="004020BD"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p>
    <w:p w14:paraId="423D5B63" w14:textId="77777777" w:rsidR="004020BD"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46E7B4D7" w14:textId="77777777" w:rsidR="004020BD"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Lai izslēgtu šaubas par pretendenta iesniegto dokumenta kopiju autentiskumu, Pasūtītājs var pieprasīt, lai pretendents uzrāda dokumenta oriģinālu vai iesniedz apliecinātu dokumenta kopiju.</w:t>
      </w:r>
    </w:p>
    <w:p w14:paraId="421167B5" w14:textId="5F55582C" w:rsidR="004020BD" w:rsidRPr="00637BCD" w:rsidRDefault="004020BD" w:rsidP="00F86095">
      <w:pPr>
        <w:pStyle w:val="ListParagraph"/>
        <w:numPr>
          <w:ilvl w:val="3"/>
          <w:numId w:val="10"/>
        </w:numPr>
        <w:spacing w:after="40"/>
        <w:ind w:left="993" w:hanging="993"/>
        <w:contextualSpacing w:val="0"/>
        <w:jc w:val="both"/>
        <w:outlineLvl w:val="2"/>
        <w:rPr>
          <w:sz w:val="22"/>
          <w:szCs w:val="22"/>
        </w:rPr>
      </w:pPr>
      <w:r w:rsidRPr="00637BCD">
        <w:rPr>
          <w:sz w:val="22"/>
          <w:szCs w:val="22"/>
        </w:rPr>
        <w:t>Ja pretendents neatbilst kādai no Nolikum</w:t>
      </w:r>
      <w:r w:rsidR="00B3713E" w:rsidRPr="00637BCD">
        <w:rPr>
          <w:sz w:val="22"/>
          <w:szCs w:val="22"/>
        </w:rPr>
        <w:t xml:space="preserve">ā </w:t>
      </w:r>
      <w:r w:rsidRPr="00637BCD">
        <w:rPr>
          <w:sz w:val="22"/>
          <w:szCs w:val="22"/>
        </w:rPr>
        <w:t>noteiktajām pretendentu atlases prasībām, pretendents tiek izslēgts no turpmākās dalības Iepirkumā un tā piedāvājumu tālāk nevērtē.</w:t>
      </w:r>
    </w:p>
    <w:p w14:paraId="30C46F29" w14:textId="5172DB70" w:rsidR="004020BD" w:rsidRPr="00637BCD" w:rsidRDefault="00EA3092" w:rsidP="00637BCD">
      <w:pPr>
        <w:pStyle w:val="ListParagraph"/>
        <w:numPr>
          <w:ilvl w:val="2"/>
          <w:numId w:val="10"/>
        </w:numPr>
        <w:spacing w:after="40"/>
        <w:ind w:left="709" w:hanging="709"/>
        <w:contextualSpacing w:val="0"/>
        <w:jc w:val="both"/>
        <w:outlineLvl w:val="2"/>
        <w:rPr>
          <w:b/>
          <w:bCs/>
          <w:sz w:val="22"/>
          <w:szCs w:val="22"/>
        </w:rPr>
      </w:pPr>
      <w:r w:rsidRPr="00637BCD">
        <w:rPr>
          <w:b/>
          <w:bCs/>
          <w:sz w:val="22"/>
          <w:szCs w:val="22"/>
        </w:rPr>
        <w:t>Tehniskā p</w:t>
      </w:r>
      <w:r w:rsidR="004020BD" w:rsidRPr="00637BCD">
        <w:rPr>
          <w:b/>
          <w:bCs/>
          <w:sz w:val="22"/>
          <w:szCs w:val="22"/>
        </w:rPr>
        <w:t>iedāvājum</w:t>
      </w:r>
      <w:r w:rsidRPr="00637BCD">
        <w:rPr>
          <w:b/>
          <w:bCs/>
          <w:sz w:val="22"/>
          <w:szCs w:val="22"/>
        </w:rPr>
        <w:t>a</w:t>
      </w:r>
      <w:r w:rsidR="004020BD" w:rsidRPr="00637BCD">
        <w:rPr>
          <w:b/>
          <w:bCs/>
          <w:sz w:val="22"/>
          <w:szCs w:val="22"/>
        </w:rPr>
        <w:t xml:space="preserve"> atbilstības pārbaude:</w:t>
      </w:r>
    </w:p>
    <w:p w14:paraId="7AE93AA7" w14:textId="58493DE2" w:rsidR="004020BD" w:rsidRPr="00637BCD" w:rsidRDefault="004020BD" w:rsidP="00F86095">
      <w:pPr>
        <w:pStyle w:val="ListParagraph"/>
        <w:numPr>
          <w:ilvl w:val="3"/>
          <w:numId w:val="10"/>
        </w:numPr>
        <w:spacing w:after="40"/>
        <w:ind w:left="993" w:hanging="993"/>
        <w:contextualSpacing w:val="0"/>
        <w:jc w:val="both"/>
        <w:rPr>
          <w:sz w:val="22"/>
          <w:szCs w:val="22"/>
        </w:rPr>
      </w:pPr>
      <w:r w:rsidRPr="00637BCD">
        <w:rPr>
          <w:rFonts w:eastAsia="Calibri"/>
          <w:sz w:val="22"/>
          <w:szCs w:val="22"/>
        </w:rPr>
        <w:t>Komisija pārbauda vai piedāvājums atbilst Tehniskajai specifikācijai</w:t>
      </w:r>
      <w:r w:rsidR="000D15D2" w:rsidRPr="00637BCD">
        <w:rPr>
          <w:rFonts w:eastAsia="Calibri"/>
          <w:sz w:val="22"/>
          <w:szCs w:val="22"/>
        </w:rPr>
        <w:t xml:space="preserve"> un Nolikuma izvirzītajām prasībām</w:t>
      </w:r>
      <w:r w:rsidRPr="00637BCD">
        <w:rPr>
          <w:rFonts w:eastAsia="Calibri"/>
          <w:sz w:val="22"/>
          <w:szCs w:val="22"/>
        </w:rPr>
        <w:t>.</w:t>
      </w:r>
    </w:p>
    <w:p w14:paraId="607C12CD" w14:textId="57556955" w:rsidR="004020BD" w:rsidRPr="00637BCD" w:rsidRDefault="004020BD" w:rsidP="00F86095">
      <w:pPr>
        <w:pStyle w:val="ListParagraph"/>
        <w:numPr>
          <w:ilvl w:val="3"/>
          <w:numId w:val="10"/>
        </w:numPr>
        <w:spacing w:after="40"/>
        <w:ind w:left="993" w:hanging="993"/>
        <w:contextualSpacing w:val="0"/>
        <w:jc w:val="both"/>
        <w:rPr>
          <w:rFonts w:eastAsia="Calibri"/>
          <w:sz w:val="22"/>
          <w:szCs w:val="22"/>
        </w:rPr>
      </w:pPr>
      <w:r w:rsidRPr="00637BCD">
        <w:rPr>
          <w:rFonts w:eastAsia="Calibri"/>
          <w:sz w:val="22"/>
          <w:szCs w:val="22"/>
        </w:rPr>
        <w:t xml:space="preserve">Pasūtītājs ir tiesīgs pieprasīt, lai tiek izskaidrota Tehniskajā  piedāvājumā iekļautā informācija. </w:t>
      </w:r>
    </w:p>
    <w:p w14:paraId="12EA1F50" w14:textId="292A5AB0" w:rsidR="004020BD" w:rsidRPr="00637BCD" w:rsidRDefault="004020BD" w:rsidP="00F86095">
      <w:pPr>
        <w:pStyle w:val="ListParagraph"/>
        <w:numPr>
          <w:ilvl w:val="3"/>
          <w:numId w:val="10"/>
        </w:numPr>
        <w:spacing w:after="40"/>
        <w:ind w:left="993" w:hanging="993"/>
        <w:contextualSpacing w:val="0"/>
        <w:jc w:val="both"/>
        <w:rPr>
          <w:rFonts w:eastAsia="Calibri"/>
          <w:sz w:val="22"/>
          <w:szCs w:val="22"/>
        </w:rPr>
      </w:pPr>
      <w:r w:rsidRPr="00637BCD">
        <w:rPr>
          <w:rFonts w:eastAsia="Calibri"/>
          <w:sz w:val="22"/>
          <w:szCs w:val="22"/>
        </w:rPr>
        <w:t>Ja pretendenta Tehnisk</w:t>
      </w:r>
      <w:r w:rsidR="00DE6838" w:rsidRPr="00637BCD">
        <w:rPr>
          <w:rFonts w:eastAsia="Calibri"/>
          <w:sz w:val="22"/>
          <w:szCs w:val="22"/>
        </w:rPr>
        <w:t xml:space="preserve">ais un </w:t>
      </w:r>
      <w:r w:rsidRPr="00637BCD">
        <w:rPr>
          <w:rFonts w:eastAsia="Calibri"/>
          <w:sz w:val="22"/>
          <w:szCs w:val="22"/>
        </w:rPr>
        <w:t xml:space="preserve">finanšu piedāvājums neatbilst </w:t>
      </w:r>
      <w:r w:rsidR="00DE6838" w:rsidRPr="00637BCD">
        <w:rPr>
          <w:rFonts w:eastAsia="Calibri"/>
          <w:sz w:val="22"/>
          <w:szCs w:val="22"/>
        </w:rPr>
        <w:t>prasībām</w:t>
      </w:r>
      <w:r w:rsidRPr="00637BCD">
        <w:rPr>
          <w:rFonts w:eastAsia="Calibri"/>
          <w:sz w:val="22"/>
          <w:szCs w:val="22"/>
        </w:rPr>
        <w:t>, Komisija tā piedāvājumu noraida un izslēdz pretendentu no turpmākās dalības Iepirkumā un tā piedāvājumu tālāk nevērtē.</w:t>
      </w:r>
    </w:p>
    <w:p w14:paraId="3ABFF590" w14:textId="5D3F738A" w:rsidR="0034454C" w:rsidRPr="00637BCD" w:rsidRDefault="0034454C" w:rsidP="00F86095">
      <w:pPr>
        <w:pStyle w:val="ListParagraph"/>
        <w:numPr>
          <w:ilvl w:val="3"/>
          <w:numId w:val="10"/>
        </w:numPr>
        <w:spacing w:after="40"/>
        <w:ind w:left="993" w:hanging="993"/>
        <w:contextualSpacing w:val="0"/>
        <w:jc w:val="both"/>
        <w:rPr>
          <w:rFonts w:eastAsia="Calibri"/>
          <w:sz w:val="22"/>
          <w:szCs w:val="22"/>
        </w:rPr>
      </w:pPr>
      <w:r w:rsidRPr="00637BCD">
        <w:rPr>
          <w:rFonts w:eastAsia="Calibri"/>
          <w:sz w:val="22"/>
          <w:szCs w:val="22"/>
        </w:rPr>
        <w:t>Ja pretendent</w:t>
      </w:r>
      <w:r w:rsidR="00E13085" w:rsidRPr="00637BCD">
        <w:rPr>
          <w:rFonts w:eastAsia="Calibri"/>
          <w:sz w:val="22"/>
          <w:szCs w:val="22"/>
        </w:rPr>
        <w:t>s</w:t>
      </w:r>
      <w:r w:rsidRPr="00637BCD">
        <w:rPr>
          <w:rFonts w:eastAsia="Calibri"/>
          <w:sz w:val="22"/>
          <w:szCs w:val="22"/>
        </w:rPr>
        <w:t xml:space="preserve"> </w:t>
      </w:r>
      <w:r w:rsidR="00E13085" w:rsidRPr="00637BCD">
        <w:rPr>
          <w:rFonts w:eastAsia="Calibri"/>
          <w:sz w:val="22"/>
          <w:szCs w:val="22"/>
        </w:rPr>
        <w:t>neatbilst kādai no Nolikum</w:t>
      </w:r>
      <w:r w:rsidR="00B3713E" w:rsidRPr="00637BCD">
        <w:rPr>
          <w:rFonts w:eastAsia="Calibri"/>
          <w:sz w:val="22"/>
          <w:szCs w:val="22"/>
        </w:rPr>
        <w:t>ā</w:t>
      </w:r>
      <w:r w:rsidR="00E13085" w:rsidRPr="00637BCD">
        <w:rPr>
          <w:rFonts w:eastAsia="Calibri"/>
          <w:sz w:val="22"/>
          <w:szCs w:val="22"/>
        </w:rPr>
        <w:t xml:space="preserve"> noteiktajām prasībām</w:t>
      </w:r>
      <w:r w:rsidR="00B3713E" w:rsidRPr="00637BCD">
        <w:rPr>
          <w:rFonts w:eastAsia="Calibri"/>
          <w:sz w:val="22"/>
          <w:szCs w:val="22"/>
        </w:rPr>
        <w:t xml:space="preserve"> attiecībā uz Tehnisko piedāvājumu</w:t>
      </w:r>
      <w:r w:rsidRPr="00637BCD">
        <w:rPr>
          <w:rFonts w:eastAsia="Calibri"/>
          <w:sz w:val="22"/>
          <w:szCs w:val="22"/>
        </w:rPr>
        <w:t xml:space="preserve">, </w:t>
      </w:r>
      <w:r w:rsidR="0038675B" w:rsidRPr="00637BCD">
        <w:rPr>
          <w:rFonts w:eastAsia="Calibri"/>
          <w:sz w:val="22"/>
          <w:szCs w:val="22"/>
        </w:rPr>
        <w:t>K</w:t>
      </w:r>
      <w:r w:rsidRPr="00637BCD">
        <w:rPr>
          <w:rFonts w:eastAsia="Calibri"/>
          <w:sz w:val="22"/>
          <w:szCs w:val="22"/>
        </w:rPr>
        <w:t>omisija noraida pretendenta piedāvājumu</w:t>
      </w:r>
      <w:r w:rsidR="00E13085" w:rsidRPr="00637BCD">
        <w:rPr>
          <w:rFonts w:eastAsia="Calibri"/>
          <w:sz w:val="22"/>
          <w:szCs w:val="22"/>
        </w:rPr>
        <w:t>.</w:t>
      </w:r>
    </w:p>
    <w:p w14:paraId="76A64328" w14:textId="192CD10D" w:rsidR="00F32EE2" w:rsidRPr="00637BCD" w:rsidRDefault="00F32EE2" w:rsidP="00637BCD">
      <w:pPr>
        <w:pStyle w:val="ListParagraph"/>
        <w:numPr>
          <w:ilvl w:val="2"/>
          <w:numId w:val="10"/>
        </w:numPr>
        <w:spacing w:after="40"/>
        <w:ind w:left="709" w:hanging="709"/>
        <w:contextualSpacing w:val="0"/>
        <w:jc w:val="both"/>
        <w:rPr>
          <w:rFonts w:eastAsia="Calibri"/>
          <w:sz w:val="22"/>
          <w:szCs w:val="22"/>
        </w:rPr>
      </w:pPr>
      <w:r w:rsidRPr="00637BCD">
        <w:rPr>
          <w:b/>
          <w:bCs/>
          <w:sz w:val="22"/>
          <w:szCs w:val="22"/>
        </w:rPr>
        <w:t>Finanšu piedāvājuma atbilstības pārbaude</w:t>
      </w:r>
    </w:p>
    <w:p w14:paraId="71FB6559" w14:textId="7DB00552" w:rsidR="00F32EE2" w:rsidRPr="00637BCD" w:rsidRDefault="004020BD" w:rsidP="00F86095">
      <w:pPr>
        <w:pStyle w:val="ListParagraph"/>
        <w:numPr>
          <w:ilvl w:val="3"/>
          <w:numId w:val="10"/>
        </w:numPr>
        <w:spacing w:after="40"/>
        <w:ind w:left="993" w:hanging="993"/>
        <w:contextualSpacing w:val="0"/>
        <w:jc w:val="both"/>
        <w:rPr>
          <w:sz w:val="22"/>
          <w:szCs w:val="22"/>
        </w:rPr>
      </w:pPr>
      <w:r w:rsidRPr="00637BCD">
        <w:rPr>
          <w:rFonts w:eastAsia="Calibri"/>
          <w:sz w:val="22"/>
          <w:szCs w:val="22"/>
        </w:rPr>
        <w:t>Komisija pārbauda vai piedāvājum</w:t>
      </w:r>
      <w:r w:rsidR="000D15D2" w:rsidRPr="00637BCD">
        <w:rPr>
          <w:rFonts w:eastAsia="Calibri"/>
          <w:sz w:val="22"/>
          <w:szCs w:val="22"/>
        </w:rPr>
        <w:t>s atbilst nolikum</w:t>
      </w:r>
      <w:r w:rsidR="00B3713E" w:rsidRPr="00637BCD">
        <w:rPr>
          <w:rFonts w:eastAsia="Calibri"/>
          <w:sz w:val="22"/>
          <w:szCs w:val="22"/>
        </w:rPr>
        <w:t xml:space="preserve">ā </w:t>
      </w:r>
      <w:r w:rsidR="000D15D2" w:rsidRPr="00637BCD">
        <w:rPr>
          <w:rFonts w:eastAsia="Calibri"/>
          <w:sz w:val="22"/>
          <w:szCs w:val="22"/>
        </w:rPr>
        <w:t>izvirzītajām prasībām</w:t>
      </w:r>
      <w:r w:rsidR="00B3713E" w:rsidRPr="00637BCD">
        <w:rPr>
          <w:rFonts w:eastAsia="Calibri"/>
          <w:sz w:val="22"/>
          <w:szCs w:val="22"/>
        </w:rPr>
        <w:t xml:space="preserve"> attiecībā uz Finanšu piedāvājumu</w:t>
      </w:r>
      <w:r w:rsidR="000D15D2" w:rsidRPr="00637BCD">
        <w:rPr>
          <w:rFonts w:eastAsia="Calibri"/>
          <w:sz w:val="22"/>
          <w:szCs w:val="22"/>
        </w:rPr>
        <w:t xml:space="preserve">, un vai tajā nav </w:t>
      </w:r>
      <w:proofErr w:type="spellStart"/>
      <w:r w:rsidR="000D15D2" w:rsidRPr="00637BCD">
        <w:rPr>
          <w:rFonts w:eastAsia="Calibri"/>
          <w:sz w:val="22"/>
          <w:szCs w:val="22"/>
        </w:rPr>
        <w:t>kontatētas</w:t>
      </w:r>
      <w:proofErr w:type="spellEnd"/>
      <w:r w:rsidR="000D15D2" w:rsidRPr="00637BCD">
        <w:rPr>
          <w:rFonts w:eastAsia="Calibri"/>
          <w:sz w:val="22"/>
          <w:szCs w:val="22"/>
        </w:rPr>
        <w:t xml:space="preserve"> </w:t>
      </w:r>
      <w:r w:rsidRPr="00637BCD">
        <w:rPr>
          <w:rFonts w:eastAsia="Calibri"/>
          <w:sz w:val="22"/>
          <w:szCs w:val="22"/>
        </w:rPr>
        <w:t>aritmētik</w:t>
      </w:r>
      <w:r w:rsidR="000D15D2" w:rsidRPr="00637BCD">
        <w:rPr>
          <w:rFonts w:eastAsia="Calibri"/>
          <w:sz w:val="22"/>
          <w:szCs w:val="22"/>
        </w:rPr>
        <w:t>ā</w:t>
      </w:r>
      <w:r w:rsidRPr="00637BCD">
        <w:rPr>
          <w:rFonts w:eastAsia="Calibri"/>
          <w:sz w:val="22"/>
          <w:szCs w:val="22"/>
        </w:rPr>
        <w:t xml:space="preserve">s kļūdas. Ja Komisija </w:t>
      </w:r>
      <w:r w:rsidR="00B3713E" w:rsidRPr="00637BCD">
        <w:rPr>
          <w:rFonts w:eastAsia="Calibri"/>
          <w:sz w:val="22"/>
          <w:szCs w:val="22"/>
        </w:rPr>
        <w:t xml:space="preserve">Finanšu piedāvājumā </w:t>
      </w:r>
      <w:r w:rsidRPr="00637BCD">
        <w:rPr>
          <w:rFonts w:eastAsia="Calibri"/>
          <w:sz w:val="22"/>
          <w:szCs w:val="22"/>
        </w:rPr>
        <w:t xml:space="preserve">konstatē </w:t>
      </w:r>
      <w:r w:rsidR="00B3713E" w:rsidRPr="00637BCD">
        <w:rPr>
          <w:rFonts w:eastAsia="Calibri"/>
          <w:sz w:val="22"/>
          <w:szCs w:val="22"/>
        </w:rPr>
        <w:t>aritmētikās</w:t>
      </w:r>
      <w:r w:rsidRPr="00637BCD">
        <w:rPr>
          <w:rFonts w:eastAsia="Calibri"/>
          <w:sz w:val="22"/>
          <w:szCs w:val="22"/>
        </w:rPr>
        <w:t xml:space="preserve"> kļūdas, tā tās izlabo. Par kļūdu labojumu un laboto piedāvājuma summu Komisija paziņo pretendentam, kura pieļautās kļūdas </w:t>
      </w:r>
      <w:r w:rsidR="00B3713E" w:rsidRPr="00637BCD">
        <w:rPr>
          <w:rFonts w:eastAsia="Calibri"/>
          <w:sz w:val="22"/>
          <w:szCs w:val="22"/>
        </w:rPr>
        <w:t xml:space="preserve">ir </w:t>
      </w:r>
      <w:r w:rsidRPr="00637BCD">
        <w:rPr>
          <w:rFonts w:eastAsia="Calibri"/>
          <w:sz w:val="22"/>
          <w:szCs w:val="22"/>
        </w:rPr>
        <w:t>labotas. Vērtējot piedāvājumu, Komisija ņem vērā labojumus.</w:t>
      </w:r>
    </w:p>
    <w:p w14:paraId="6277B5DC" w14:textId="0B9FF401" w:rsidR="00F32EE2" w:rsidRPr="00637BCD" w:rsidRDefault="0038675B" w:rsidP="00F86095">
      <w:pPr>
        <w:pStyle w:val="ListParagraph"/>
        <w:numPr>
          <w:ilvl w:val="3"/>
          <w:numId w:val="10"/>
        </w:numPr>
        <w:spacing w:after="40"/>
        <w:ind w:left="993" w:hanging="993"/>
        <w:contextualSpacing w:val="0"/>
        <w:jc w:val="both"/>
        <w:rPr>
          <w:rFonts w:eastAsia="Calibri"/>
          <w:sz w:val="22"/>
          <w:szCs w:val="22"/>
        </w:rPr>
      </w:pPr>
      <w:r w:rsidRPr="00637BCD">
        <w:rPr>
          <w:bCs/>
          <w:sz w:val="22"/>
          <w:szCs w:val="22"/>
        </w:rPr>
        <w:t>K</w:t>
      </w:r>
      <w:r w:rsidR="00F32EE2" w:rsidRPr="00637BCD">
        <w:rPr>
          <w:bCs/>
          <w:sz w:val="22"/>
          <w:szCs w:val="22"/>
        </w:rPr>
        <w:t xml:space="preserve">omisija pārbauda, vai nav iesniegts nepamatoti lēts piedāvājums un rīkojas saskaņā ar PIL 53.panta noteikumiem. Ja </w:t>
      </w:r>
      <w:r w:rsidRPr="00637BCD">
        <w:rPr>
          <w:bCs/>
          <w:sz w:val="22"/>
          <w:szCs w:val="22"/>
        </w:rPr>
        <w:t>K</w:t>
      </w:r>
      <w:r w:rsidR="00F32EE2" w:rsidRPr="00637BCD">
        <w:rPr>
          <w:bCs/>
          <w:sz w:val="22"/>
          <w:szCs w:val="22"/>
        </w:rPr>
        <w:t>omisija konstatē, ka ir iesniegts nepamatoti lēts piedāvājums, tas tiek noraidīts.</w:t>
      </w:r>
    </w:p>
    <w:p w14:paraId="2236D4FC" w14:textId="4B84A48E" w:rsidR="00F32EE2" w:rsidRPr="00637BCD" w:rsidRDefault="00F32EE2" w:rsidP="00F86095">
      <w:pPr>
        <w:pStyle w:val="ListParagraph"/>
        <w:numPr>
          <w:ilvl w:val="3"/>
          <w:numId w:val="10"/>
        </w:numPr>
        <w:spacing w:after="40"/>
        <w:ind w:left="993" w:hanging="993"/>
        <w:contextualSpacing w:val="0"/>
        <w:jc w:val="both"/>
        <w:rPr>
          <w:rFonts w:eastAsia="Calibri"/>
          <w:sz w:val="22"/>
          <w:szCs w:val="22"/>
        </w:rPr>
      </w:pPr>
      <w:r w:rsidRPr="00637BCD">
        <w:rPr>
          <w:rFonts w:eastAsia="Calibri"/>
          <w:sz w:val="22"/>
          <w:szCs w:val="22"/>
        </w:rPr>
        <w:t>Ja pretendents neatbilst kādai no Nolikum</w:t>
      </w:r>
      <w:r w:rsidR="00B3713E" w:rsidRPr="00637BCD">
        <w:rPr>
          <w:rFonts w:eastAsia="Calibri"/>
          <w:sz w:val="22"/>
          <w:szCs w:val="22"/>
        </w:rPr>
        <w:t xml:space="preserve">ā </w:t>
      </w:r>
      <w:r w:rsidRPr="00637BCD">
        <w:rPr>
          <w:rFonts w:eastAsia="Calibri"/>
          <w:sz w:val="22"/>
          <w:szCs w:val="22"/>
        </w:rPr>
        <w:t>noteiktajām prasībām</w:t>
      </w:r>
      <w:r w:rsidR="00B3713E" w:rsidRPr="00637BCD">
        <w:rPr>
          <w:rFonts w:eastAsia="Calibri"/>
          <w:sz w:val="22"/>
          <w:szCs w:val="22"/>
        </w:rPr>
        <w:t xml:space="preserve"> attiecībā uz Finanšu piedāvājumu</w:t>
      </w:r>
      <w:r w:rsidRPr="00637BCD">
        <w:rPr>
          <w:rFonts w:eastAsia="Calibri"/>
          <w:sz w:val="22"/>
          <w:szCs w:val="22"/>
        </w:rPr>
        <w:t xml:space="preserve">, </w:t>
      </w:r>
      <w:r w:rsidR="0038675B" w:rsidRPr="00637BCD">
        <w:rPr>
          <w:rFonts w:eastAsia="Calibri"/>
          <w:sz w:val="22"/>
          <w:szCs w:val="22"/>
        </w:rPr>
        <w:t>K</w:t>
      </w:r>
      <w:r w:rsidRPr="00637BCD">
        <w:rPr>
          <w:rFonts w:eastAsia="Calibri"/>
          <w:sz w:val="22"/>
          <w:szCs w:val="22"/>
        </w:rPr>
        <w:t>omisija noraida pretendenta piedāvājumu.</w:t>
      </w:r>
    </w:p>
    <w:p w14:paraId="7D5821EA" w14:textId="77777777" w:rsidR="004020BD" w:rsidRPr="00637BCD" w:rsidRDefault="004020BD" w:rsidP="00637BCD">
      <w:pPr>
        <w:numPr>
          <w:ilvl w:val="1"/>
          <w:numId w:val="10"/>
        </w:numPr>
        <w:spacing w:after="40" w:line="240" w:lineRule="auto"/>
        <w:ind w:left="709" w:hanging="709"/>
        <w:jc w:val="both"/>
        <w:rPr>
          <w:rFonts w:ascii="Times New Roman" w:hAnsi="Times New Roman"/>
        </w:rPr>
      </w:pPr>
      <w:r w:rsidRPr="00637BCD">
        <w:rPr>
          <w:rFonts w:ascii="Times New Roman" w:hAnsi="Times New Roman"/>
        </w:rPr>
        <w:lastRenderedPageBreak/>
        <w:t>Katrā vērtēšanas posmā vērtē tikai to pretendentu piedāvājumus, kuri nav noraidīti iepriekšējā vērtēšanas posmā.</w:t>
      </w:r>
    </w:p>
    <w:p w14:paraId="1AD53303" w14:textId="77777777" w:rsidR="003867E6" w:rsidRPr="00637BCD" w:rsidRDefault="004020BD" w:rsidP="00637BCD">
      <w:pPr>
        <w:numPr>
          <w:ilvl w:val="1"/>
          <w:numId w:val="10"/>
        </w:numPr>
        <w:spacing w:after="40" w:line="240" w:lineRule="auto"/>
        <w:ind w:left="709" w:hanging="709"/>
        <w:jc w:val="both"/>
        <w:rPr>
          <w:rFonts w:ascii="Times New Roman" w:hAnsi="Times New Roman"/>
        </w:rPr>
      </w:pPr>
      <w:r w:rsidRPr="00637BCD">
        <w:rPr>
          <w:rFonts w:ascii="Times New Roman" w:hAnsi="Times New Roman"/>
        </w:rPr>
        <w:t>Piedāvājumu vērtēšanas gaitā Pasūtītājs ir tiesīgs pieprasīt, lai pretendents iesniedz apliecinājumu tam, ka piedāvājumu izstrādājis neatkarīgi.</w:t>
      </w:r>
    </w:p>
    <w:p w14:paraId="0256C2CA" w14:textId="0110187B" w:rsidR="008A1DEA" w:rsidRPr="00637BCD" w:rsidRDefault="003867E6" w:rsidP="00637BCD">
      <w:pPr>
        <w:numPr>
          <w:ilvl w:val="1"/>
          <w:numId w:val="10"/>
        </w:numPr>
        <w:spacing w:after="40" w:line="240" w:lineRule="auto"/>
        <w:ind w:left="709" w:hanging="709"/>
        <w:jc w:val="both"/>
        <w:rPr>
          <w:rFonts w:ascii="Times New Roman" w:hAnsi="Times New Roman"/>
        </w:rPr>
      </w:pPr>
      <w:r w:rsidRPr="00637BCD">
        <w:rPr>
          <w:rFonts w:ascii="Times New Roman" w:hAnsi="Times New Roman"/>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w:t>
      </w:r>
      <w:r w:rsidRPr="00637BCD">
        <w:rPr>
          <w:rFonts w:ascii="Times New Roman" w:hAnsi="Times New Roman"/>
          <w:bdr w:val="none" w:sz="0" w:space="0" w:color="auto" w:frame="1"/>
          <w:shd w:val="clear" w:color="auto" w:fill="FFFFFF"/>
        </w:rPr>
        <w:t xml:space="preserve">veicis vairāk (skaitliski) līdzvērtīga rakstura pakalpojumu (skatīt Iepirkuma nolikuma </w:t>
      </w:r>
      <w:r w:rsidRPr="00637BCD">
        <w:rPr>
          <w:rFonts w:ascii="Times New Roman" w:hAnsi="Times New Roman"/>
          <w:bCs/>
        </w:rPr>
        <w:t>9.3</w:t>
      </w:r>
      <w:r w:rsidRPr="00637BCD">
        <w:rPr>
          <w:rFonts w:ascii="Times New Roman" w:hAnsi="Times New Roman"/>
        </w:rPr>
        <w:t>.</w:t>
      </w:r>
      <w:r w:rsidR="00785053">
        <w:rPr>
          <w:rFonts w:ascii="Times New Roman" w:hAnsi="Times New Roman"/>
        </w:rPr>
        <w:t>7</w:t>
      </w:r>
      <w:r w:rsidRPr="00637BCD">
        <w:rPr>
          <w:rFonts w:ascii="Times New Roman" w:hAnsi="Times New Roman"/>
          <w:bdr w:val="none" w:sz="0" w:space="0" w:color="auto" w:frame="1"/>
          <w:shd w:val="clear" w:color="auto" w:fill="FFFFFF"/>
        </w:rPr>
        <w:t>.punktu), un tādēļ Komisija Pretendentiem pieprasīs Iepirkuma nolikuma 9.3.</w:t>
      </w:r>
      <w:r w:rsidR="00785053">
        <w:rPr>
          <w:rFonts w:ascii="Times New Roman" w:hAnsi="Times New Roman"/>
          <w:bdr w:val="none" w:sz="0" w:space="0" w:color="auto" w:frame="1"/>
          <w:shd w:val="clear" w:color="auto" w:fill="FFFFFF"/>
        </w:rPr>
        <w:t>7</w:t>
      </w:r>
      <w:r w:rsidRPr="00637BCD">
        <w:rPr>
          <w:rFonts w:ascii="Times New Roman" w:hAnsi="Times New Roman"/>
          <w:bdr w:val="none" w:sz="0" w:space="0" w:color="auto" w:frame="1"/>
          <w:shd w:val="clear" w:color="auto" w:fill="FFFFFF"/>
        </w:rPr>
        <w:t xml:space="preserve">.punktā minēto informāciju. </w:t>
      </w:r>
      <w:r w:rsidRPr="00637BCD">
        <w:rPr>
          <w:rFonts w:ascii="Times New Roman" w:hAnsi="Times New Roman"/>
        </w:rPr>
        <w:t>Gadījumā, ja šim kritērijam atbilst vairāki Pretendenti, Pasūtītājs rīkos atklātu izlozi</w:t>
      </w:r>
      <w:r w:rsidR="008A1DEA" w:rsidRPr="00637BCD">
        <w:rPr>
          <w:rFonts w:ascii="Times New Roman" w:hAnsi="Times New Roman"/>
        </w:rPr>
        <w:t>.</w:t>
      </w:r>
    </w:p>
    <w:p w14:paraId="39354D0E" w14:textId="77777777" w:rsidR="004020BD" w:rsidRPr="00637BCD" w:rsidRDefault="004020BD" w:rsidP="00637BCD">
      <w:pPr>
        <w:numPr>
          <w:ilvl w:val="1"/>
          <w:numId w:val="10"/>
        </w:numPr>
        <w:spacing w:before="60" w:after="60" w:line="240" w:lineRule="auto"/>
        <w:ind w:left="709" w:hanging="709"/>
        <w:jc w:val="both"/>
        <w:rPr>
          <w:rFonts w:ascii="Times New Roman" w:hAnsi="Times New Roman"/>
          <w:b/>
          <w:bCs/>
          <w:u w:val="single"/>
          <w:lang w:val="x-none"/>
        </w:rPr>
      </w:pPr>
      <w:bookmarkStart w:id="39" w:name="_Toc322689714"/>
      <w:bookmarkStart w:id="40" w:name="_Toc325629865"/>
      <w:bookmarkStart w:id="41" w:name="_Toc325630607"/>
      <w:bookmarkStart w:id="42" w:name="_Toc325630719"/>
      <w:bookmarkStart w:id="43" w:name="_Toc336440056"/>
      <w:bookmarkStart w:id="44" w:name="_Toc377373754"/>
      <w:bookmarkStart w:id="45" w:name="_Toc383160946"/>
      <w:bookmarkStart w:id="46" w:name="_Toc415041827"/>
      <w:bookmarkStart w:id="47" w:name="_Toc453836485"/>
      <w:bookmarkStart w:id="48" w:name="_Toc455755725"/>
      <w:bookmarkStart w:id="49" w:name="_Toc458586443"/>
      <w:r w:rsidRPr="00637BCD">
        <w:rPr>
          <w:rFonts w:ascii="Times New Roman" w:hAnsi="Times New Roman"/>
          <w:b/>
          <w:bCs/>
          <w:u w:val="single"/>
          <w:lang w:val="x-none"/>
        </w:rPr>
        <w:t>Lēmuma</w:t>
      </w:r>
      <w:r w:rsidRPr="00637BCD">
        <w:rPr>
          <w:rFonts w:ascii="Times New Roman" w:hAnsi="Times New Roman"/>
          <w:b/>
          <w:bCs/>
          <w:u w:val="single"/>
        </w:rPr>
        <w:t>, ar kuru tiek noteikts</w:t>
      </w:r>
      <w:r w:rsidRPr="00637BCD">
        <w:rPr>
          <w:rFonts w:ascii="Times New Roman" w:hAnsi="Times New Roman"/>
          <w:b/>
          <w:bCs/>
          <w:u w:val="single"/>
          <w:lang w:val="x-none"/>
        </w:rPr>
        <w:t xml:space="preserve"> </w:t>
      </w:r>
      <w:r w:rsidRPr="00637BCD">
        <w:rPr>
          <w:rFonts w:ascii="Times New Roman" w:hAnsi="Times New Roman"/>
          <w:b/>
          <w:bCs/>
          <w:u w:val="single"/>
        </w:rPr>
        <w:t xml:space="preserve">uzvarētājs Iepirkumā, </w:t>
      </w:r>
      <w:r w:rsidRPr="00637BCD">
        <w:rPr>
          <w:rFonts w:ascii="Times New Roman" w:hAnsi="Times New Roman"/>
          <w:b/>
          <w:bCs/>
          <w:u w:val="single"/>
          <w:lang w:val="x-none"/>
        </w:rPr>
        <w:t>pieņemšana un paziņošana</w:t>
      </w:r>
      <w:bookmarkEnd w:id="39"/>
      <w:bookmarkEnd w:id="40"/>
      <w:bookmarkEnd w:id="41"/>
      <w:bookmarkEnd w:id="42"/>
      <w:bookmarkEnd w:id="43"/>
      <w:bookmarkEnd w:id="44"/>
      <w:bookmarkEnd w:id="45"/>
      <w:bookmarkEnd w:id="46"/>
      <w:bookmarkEnd w:id="47"/>
      <w:bookmarkEnd w:id="48"/>
      <w:bookmarkEnd w:id="49"/>
      <w:r w:rsidRPr="00637BCD">
        <w:rPr>
          <w:rFonts w:ascii="Times New Roman" w:hAnsi="Times New Roman"/>
          <w:b/>
          <w:bCs/>
          <w:u w:val="single"/>
        </w:rPr>
        <w:t>:</w:t>
      </w:r>
    </w:p>
    <w:p w14:paraId="4CD9E5DB" w14:textId="77777777" w:rsidR="004020BD" w:rsidRPr="00637BCD" w:rsidRDefault="004020BD" w:rsidP="00637BCD">
      <w:pPr>
        <w:pStyle w:val="ListParagraph"/>
        <w:numPr>
          <w:ilvl w:val="2"/>
          <w:numId w:val="10"/>
        </w:numPr>
        <w:spacing w:after="40"/>
        <w:ind w:left="709" w:hanging="709"/>
        <w:contextualSpacing w:val="0"/>
        <w:jc w:val="both"/>
        <w:rPr>
          <w:bCs/>
          <w:sz w:val="22"/>
          <w:szCs w:val="22"/>
          <w:lang w:val="x-none"/>
        </w:rPr>
      </w:pPr>
      <w:r w:rsidRPr="00637BCD">
        <w:rPr>
          <w:bCs/>
          <w:sz w:val="22"/>
          <w:szCs w:val="22"/>
        </w:rPr>
        <w:t>Komisija pārbauda piedāvājumu atbilstību Nolikumā noteiktajām prasībām un izvēlas piedāvājumu saskaņā ar noteikto piedāvājuma izvēles kritēriju.</w:t>
      </w:r>
    </w:p>
    <w:p w14:paraId="5E53DF3E" w14:textId="22072F7A" w:rsidR="004020BD" w:rsidRPr="000171CA" w:rsidRDefault="004020BD" w:rsidP="00637BCD">
      <w:pPr>
        <w:pStyle w:val="ListParagraph"/>
        <w:numPr>
          <w:ilvl w:val="2"/>
          <w:numId w:val="10"/>
        </w:numPr>
        <w:spacing w:after="40"/>
        <w:ind w:left="709" w:hanging="709"/>
        <w:contextualSpacing w:val="0"/>
        <w:jc w:val="both"/>
        <w:rPr>
          <w:bCs/>
          <w:sz w:val="22"/>
          <w:szCs w:val="22"/>
        </w:rPr>
      </w:pPr>
      <w:r w:rsidRPr="00637BCD">
        <w:rPr>
          <w:bCs/>
          <w:sz w:val="22"/>
          <w:szCs w:val="22"/>
        </w:rPr>
        <w:t>Komisija par uzvarētāju Iepirkumā atzīst pretendentu, kurš izraudzīts atbilstoši Nolikumā noteiktajām prasībām un kritērijiem un nav izslēdzams no dalības Iepirkumā saskaņā ar PIL 9. panta astoto daļu</w:t>
      </w:r>
      <w:r w:rsidR="00EF60FF">
        <w:rPr>
          <w:bCs/>
          <w:sz w:val="22"/>
          <w:szCs w:val="22"/>
        </w:rPr>
        <w:t xml:space="preserve"> un </w:t>
      </w:r>
      <w:r w:rsidR="00EF60FF" w:rsidRPr="000171CA">
        <w:rPr>
          <w:bCs/>
          <w:sz w:val="22"/>
          <w:szCs w:val="22"/>
        </w:rPr>
        <w:t>PIL 42.panta trešās daļas 1., 2. un 3.punktu</w:t>
      </w:r>
      <w:r w:rsidRPr="000171CA">
        <w:rPr>
          <w:bCs/>
          <w:sz w:val="22"/>
          <w:szCs w:val="22"/>
        </w:rPr>
        <w:t>.</w:t>
      </w:r>
    </w:p>
    <w:p w14:paraId="4DEE0B8C" w14:textId="54940B39" w:rsidR="00EF60FF" w:rsidRPr="000171CA" w:rsidRDefault="005F73DA" w:rsidP="00EF60FF">
      <w:pPr>
        <w:pStyle w:val="ListParagraph"/>
        <w:numPr>
          <w:ilvl w:val="2"/>
          <w:numId w:val="10"/>
        </w:numPr>
        <w:tabs>
          <w:tab w:val="left" w:pos="851"/>
        </w:tabs>
        <w:contextualSpacing w:val="0"/>
        <w:jc w:val="both"/>
        <w:outlineLvl w:val="2"/>
        <w:rPr>
          <w:bCs/>
          <w:sz w:val="22"/>
          <w:szCs w:val="22"/>
        </w:rPr>
      </w:pPr>
      <w:r w:rsidRPr="000171CA">
        <w:rPr>
          <w:sz w:val="22"/>
          <w:szCs w:val="22"/>
        </w:rPr>
        <w:t>J</w:t>
      </w:r>
      <w:r w:rsidR="00EF60FF" w:rsidRPr="000171CA">
        <w:rPr>
          <w:sz w:val="22"/>
          <w:szCs w:val="22"/>
        </w:rPr>
        <w:t xml:space="preserve">a pretendents būtu izslēdzams no Konkursa, pamatojoties uz šā likuma </w:t>
      </w:r>
      <w:hyperlink r:id="rId17" w:anchor="p42" w:history="1">
        <w:r w:rsidR="00EF60FF" w:rsidRPr="000171CA">
          <w:rPr>
            <w:rStyle w:val="Hyperlink"/>
            <w:rFonts w:eastAsia="Calibri"/>
            <w:color w:val="auto"/>
            <w:sz w:val="22"/>
            <w:szCs w:val="22"/>
          </w:rPr>
          <w:t>42.</w:t>
        </w:r>
      </w:hyperlink>
      <w:r w:rsidR="00EF60FF" w:rsidRPr="000171CA">
        <w:rPr>
          <w:sz w:val="22"/>
          <w:szCs w:val="22"/>
        </w:rPr>
        <w:t>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r w:rsidRPr="000171CA">
        <w:rPr>
          <w:sz w:val="22"/>
          <w:szCs w:val="22"/>
        </w:rPr>
        <w:t xml:space="preserve"> (</w:t>
      </w:r>
      <w:r w:rsidRPr="000171CA">
        <w:rPr>
          <w:bCs/>
          <w:sz w:val="22"/>
          <w:szCs w:val="22"/>
        </w:rPr>
        <w:t>PIL Pārejas noteikumu 28.punkta 1.apakšpunkts)</w:t>
      </w:r>
      <w:r w:rsidR="00EF60FF" w:rsidRPr="000171CA">
        <w:rPr>
          <w:sz w:val="22"/>
          <w:szCs w:val="22"/>
        </w:rPr>
        <w:t>.</w:t>
      </w:r>
    </w:p>
    <w:p w14:paraId="52A841D0" w14:textId="77777777" w:rsidR="004020BD" w:rsidRPr="00637BCD" w:rsidRDefault="004020BD" w:rsidP="00637BCD">
      <w:pPr>
        <w:pStyle w:val="ListParagraph"/>
        <w:numPr>
          <w:ilvl w:val="2"/>
          <w:numId w:val="10"/>
        </w:numPr>
        <w:spacing w:after="40"/>
        <w:ind w:left="709" w:hanging="709"/>
        <w:contextualSpacing w:val="0"/>
        <w:jc w:val="both"/>
        <w:rPr>
          <w:bCs/>
          <w:sz w:val="22"/>
          <w:szCs w:val="22"/>
        </w:rPr>
      </w:pPr>
      <w:r w:rsidRPr="00637BCD">
        <w:rPr>
          <w:bCs/>
          <w:sz w:val="22"/>
          <w:szCs w:val="22"/>
        </w:rPr>
        <w:t>Ja iesniegti Nolikumā noteiktajām prasībām neatbilstoši piedāvājumi vai vispār nav iesniegti piedāvājumi, Komisija pieņem lēmumu izbeigt Iepirkumu bez rezultāta.</w:t>
      </w:r>
    </w:p>
    <w:p w14:paraId="4B460CF6" w14:textId="77777777" w:rsidR="00043C69" w:rsidRPr="00637BCD" w:rsidRDefault="004020BD" w:rsidP="00637BCD">
      <w:pPr>
        <w:pStyle w:val="ListParagraph"/>
        <w:numPr>
          <w:ilvl w:val="2"/>
          <w:numId w:val="10"/>
        </w:numPr>
        <w:spacing w:after="40"/>
        <w:ind w:left="709" w:hanging="709"/>
        <w:contextualSpacing w:val="0"/>
        <w:jc w:val="both"/>
        <w:rPr>
          <w:bCs/>
          <w:sz w:val="22"/>
          <w:szCs w:val="22"/>
        </w:rPr>
      </w:pPr>
      <w:r w:rsidRPr="00637BCD">
        <w:rPr>
          <w:bCs/>
          <w:sz w:val="22"/>
          <w:szCs w:val="22"/>
        </w:rPr>
        <w:t>Triju darbdienu laikā pēc lēmuma pieņemšanas Pasūtītājs informē visus pretendentus par Iepirkuma rezultātu un nosūta minēto lēmumu elektroniskā veidā, kā arī savā pircēja profilā nodrošina brīvu un tiešu elektronisku piekļuvi PIL 9.panta trīspadsmitajā daļā minētajam lēmumam.</w:t>
      </w:r>
    </w:p>
    <w:p w14:paraId="1F66214D" w14:textId="77777777" w:rsidR="00C64F22" w:rsidRPr="00637BCD" w:rsidRDefault="004020BD" w:rsidP="00637BCD">
      <w:pPr>
        <w:numPr>
          <w:ilvl w:val="1"/>
          <w:numId w:val="10"/>
        </w:numPr>
        <w:spacing w:before="60" w:after="60" w:line="240" w:lineRule="auto"/>
        <w:ind w:left="709" w:hanging="709"/>
        <w:jc w:val="both"/>
        <w:rPr>
          <w:rFonts w:ascii="Times New Roman" w:hAnsi="Times New Roman"/>
          <w:b/>
          <w:bCs/>
          <w:u w:val="single"/>
          <w:lang w:val="x-none"/>
        </w:rPr>
      </w:pPr>
      <w:bookmarkStart w:id="50" w:name="_Toc453836486"/>
      <w:bookmarkStart w:id="51" w:name="_Toc455755726"/>
      <w:bookmarkStart w:id="52" w:name="_Toc458586444"/>
      <w:r w:rsidRPr="00637BCD">
        <w:rPr>
          <w:rFonts w:ascii="Times New Roman" w:hAnsi="Times New Roman"/>
          <w:b/>
          <w:bCs/>
          <w:u w:val="single"/>
        </w:rPr>
        <w:t>Līguma slēgšana</w:t>
      </w:r>
      <w:bookmarkEnd w:id="50"/>
      <w:bookmarkEnd w:id="51"/>
      <w:bookmarkEnd w:id="52"/>
      <w:r w:rsidRPr="00637BCD">
        <w:rPr>
          <w:rFonts w:ascii="Times New Roman" w:hAnsi="Times New Roman"/>
          <w:b/>
          <w:bCs/>
          <w:u w:val="single"/>
        </w:rPr>
        <w:t>:</w:t>
      </w:r>
    </w:p>
    <w:p w14:paraId="2C183FFF" w14:textId="0E29A958" w:rsidR="004020BD" w:rsidRPr="00637BCD" w:rsidRDefault="004020BD" w:rsidP="00637BCD">
      <w:pPr>
        <w:pStyle w:val="ListParagraph"/>
        <w:numPr>
          <w:ilvl w:val="2"/>
          <w:numId w:val="10"/>
        </w:numPr>
        <w:tabs>
          <w:tab w:val="left" w:pos="426"/>
        </w:tabs>
        <w:spacing w:after="40"/>
        <w:ind w:left="709" w:hanging="709"/>
        <w:contextualSpacing w:val="0"/>
        <w:jc w:val="both"/>
        <w:rPr>
          <w:bCs/>
          <w:sz w:val="22"/>
          <w:szCs w:val="22"/>
        </w:rPr>
      </w:pPr>
      <w:r w:rsidRPr="00637BCD">
        <w:rPr>
          <w:bCs/>
          <w:sz w:val="22"/>
          <w:szCs w:val="22"/>
        </w:rPr>
        <w:t>Pretendent</w:t>
      </w:r>
      <w:r w:rsidR="008D6A46" w:rsidRPr="00637BCD">
        <w:rPr>
          <w:bCs/>
          <w:sz w:val="22"/>
          <w:szCs w:val="22"/>
        </w:rPr>
        <w:t>am</w:t>
      </w:r>
      <w:r w:rsidRPr="00637BCD">
        <w:rPr>
          <w:bCs/>
          <w:sz w:val="22"/>
          <w:szCs w:val="22"/>
        </w:rPr>
        <w:t>, kurš tiek atzīt</w:t>
      </w:r>
      <w:r w:rsidR="00623ACD" w:rsidRPr="00637BCD">
        <w:rPr>
          <w:bCs/>
          <w:sz w:val="22"/>
          <w:szCs w:val="22"/>
        </w:rPr>
        <w:t>s</w:t>
      </w:r>
      <w:r w:rsidRPr="00637BCD">
        <w:rPr>
          <w:bCs/>
          <w:sz w:val="22"/>
          <w:szCs w:val="22"/>
        </w:rPr>
        <w:t xml:space="preserve"> par uzvarētāj</w:t>
      </w:r>
      <w:r w:rsidR="00623ACD" w:rsidRPr="00637BCD">
        <w:rPr>
          <w:bCs/>
          <w:sz w:val="22"/>
          <w:szCs w:val="22"/>
        </w:rPr>
        <w:t>u</w:t>
      </w:r>
      <w:r w:rsidRPr="00637BCD">
        <w:rPr>
          <w:bCs/>
          <w:sz w:val="22"/>
          <w:szCs w:val="22"/>
        </w:rPr>
        <w:t xml:space="preserve"> Iepirkumā, tiek piešķirtas </w:t>
      </w:r>
      <w:r w:rsidR="008D6A46" w:rsidRPr="00637BCD">
        <w:rPr>
          <w:bCs/>
          <w:sz w:val="22"/>
          <w:szCs w:val="22"/>
        </w:rPr>
        <w:t>l</w:t>
      </w:r>
      <w:r w:rsidRPr="00637BCD">
        <w:rPr>
          <w:bCs/>
          <w:sz w:val="22"/>
          <w:szCs w:val="22"/>
        </w:rPr>
        <w:t xml:space="preserve">īguma slēgšanas tiesības. Līgums jāparaksta </w:t>
      </w:r>
      <w:r w:rsidR="008D6A46" w:rsidRPr="00637BCD">
        <w:rPr>
          <w:bCs/>
          <w:sz w:val="22"/>
          <w:szCs w:val="22"/>
        </w:rPr>
        <w:t>5</w:t>
      </w:r>
      <w:r w:rsidRPr="00637BCD">
        <w:rPr>
          <w:bCs/>
          <w:sz w:val="22"/>
          <w:szCs w:val="22"/>
        </w:rPr>
        <w:t> (</w:t>
      </w:r>
      <w:r w:rsidR="008D6A46" w:rsidRPr="00637BCD">
        <w:rPr>
          <w:bCs/>
          <w:sz w:val="22"/>
          <w:szCs w:val="22"/>
        </w:rPr>
        <w:t>piecu</w:t>
      </w:r>
      <w:r w:rsidRPr="00637BCD">
        <w:rPr>
          <w:bCs/>
          <w:sz w:val="22"/>
          <w:szCs w:val="22"/>
        </w:rPr>
        <w:t>) darbdienu laikā no Pasūtītāja nosūtītā (arī uz elektroniskā pasta adresi) uzaicinājuma parakstīt Līgumu izsūtīšanas dienas, ja vien nav vienošanās par citu termiņu. Ja norādītajā termiņā pretendents neparaksta Līgumu, tas tiek uzskatīts par atteikumu slēgt Līgumu.</w:t>
      </w:r>
    </w:p>
    <w:p w14:paraId="395BD5E1" w14:textId="64E0EB29" w:rsidR="004020BD" w:rsidRPr="00637BCD" w:rsidRDefault="004020BD" w:rsidP="00637BCD">
      <w:pPr>
        <w:pStyle w:val="ListParagraph"/>
        <w:numPr>
          <w:ilvl w:val="2"/>
          <w:numId w:val="10"/>
        </w:numPr>
        <w:tabs>
          <w:tab w:val="left" w:pos="426"/>
        </w:tabs>
        <w:spacing w:after="40"/>
        <w:ind w:left="709" w:hanging="709"/>
        <w:contextualSpacing w:val="0"/>
        <w:jc w:val="both"/>
        <w:rPr>
          <w:bCs/>
          <w:sz w:val="22"/>
          <w:szCs w:val="22"/>
        </w:rPr>
      </w:pPr>
      <w:r w:rsidRPr="00637BCD">
        <w:rPr>
          <w:bCs/>
          <w:sz w:val="22"/>
          <w:szCs w:val="22"/>
        </w:rPr>
        <w:t xml:space="preserve">Ja uzvarētājs atsakās slēgt Līgumu ar Pasūtītāju, Pasūtītājs var pieņemt lēmumu slēgt to ar nākamo pretendentu, kura piedāvājums atbilst Nolikuma prasībām un ir nākamais </w:t>
      </w:r>
      <w:r w:rsidR="00E250B5" w:rsidRPr="00637BCD">
        <w:rPr>
          <w:bCs/>
          <w:sz w:val="22"/>
          <w:szCs w:val="22"/>
          <w:u w:val="single"/>
        </w:rPr>
        <w:t xml:space="preserve">saimnieciski izdevīgākais </w:t>
      </w:r>
      <w:r w:rsidR="00DE6838" w:rsidRPr="00637BCD">
        <w:rPr>
          <w:sz w:val="22"/>
          <w:szCs w:val="22"/>
          <w:u w:val="single"/>
        </w:rPr>
        <w:t xml:space="preserve">piedāvājums </w:t>
      </w:r>
      <w:r w:rsidRPr="00637BCD">
        <w:rPr>
          <w:bCs/>
          <w:sz w:val="22"/>
          <w:szCs w:val="22"/>
        </w:rPr>
        <w:t>Iepirkumā.</w:t>
      </w:r>
    </w:p>
    <w:p w14:paraId="1328F414" w14:textId="539ED9BA" w:rsidR="004020BD" w:rsidRPr="00637BCD" w:rsidRDefault="004020BD" w:rsidP="00637BCD">
      <w:pPr>
        <w:pStyle w:val="ListParagraph"/>
        <w:numPr>
          <w:ilvl w:val="2"/>
          <w:numId w:val="10"/>
        </w:numPr>
        <w:tabs>
          <w:tab w:val="left" w:pos="426"/>
        </w:tabs>
        <w:spacing w:after="40"/>
        <w:ind w:left="709" w:hanging="709"/>
        <w:contextualSpacing w:val="0"/>
        <w:jc w:val="both"/>
        <w:rPr>
          <w:bCs/>
          <w:sz w:val="22"/>
          <w:szCs w:val="22"/>
        </w:rPr>
      </w:pPr>
      <w:r w:rsidRPr="00637BCD">
        <w:rPr>
          <w:bCs/>
          <w:sz w:val="22"/>
          <w:szCs w:val="22"/>
        </w:rPr>
        <w:t xml:space="preserve">Pasūtītājs ir tiesīgs pārtraukt Iepirkumu un neslēgt </w:t>
      </w:r>
      <w:r w:rsidR="003E054B" w:rsidRPr="00637BCD">
        <w:rPr>
          <w:bCs/>
          <w:sz w:val="22"/>
          <w:szCs w:val="22"/>
        </w:rPr>
        <w:t>iepirkuma l</w:t>
      </w:r>
      <w:r w:rsidRPr="00637BCD">
        <w:rPr>
          <w:bCs/>
          <w:sz w:val="22"/>
          <w:szCs w:val="22"/>
        </w:rPr>
        <w:t>īgumu, ja tam ir objektīvs pamatojums.</w:t>
      </w:r>
    </w:p>
    <w:p w14:paraId="19FE8CE5" w14:textId="2D39E0E2" w:rsidR="004020BD" w:rsidRPr="00637BCD" w:rsidRDefault="004020BD" w:rsidP="00637BCD">
      <w:pPr>
        <w:pStyle w:val="ListParagraph"/>
        <w:numPr>
          <w:ilvl w:val="2"/>
          <w:numId w:val="10"/>
        </w:numPr>
        <w:tabs>
          <w:tab w:val="left" w:pos="426"/>
        </w:tabs>
        <w:spacing w:after="40"/>
        <w:ind w:left="709" w:hanging="709"/>
        <w:contextualSpacing w:val="0"/>
        <w:jc w:val="both"/>
        <w:rPr>
          <w:bCs/>
          <w:sz w:val="22"/>
          <w:szCs w:val="22"/>
        </w:rPr>
      </w:pPr>
      <w:r w:rsidRPr="00637BCD">
        <w:rPr>
          <w:bCs/>
          <w:sz w:val="22"/>
          <w:szCs w:val="22"/>
        </w:rPr>
        <w:t xml:space="preserve">Atbilstoši PIL 9.panta 18.daļai, 10 (desmit) darbdienu laikā pēc tam, kad stājas spēkā Līgums vai tā grozījumi, Pasūtītājs savā pircēja profilā ievieto attiecīgi līguma vai tā grozījumu tekstu, atbilstoši normatīvajos aktos noteiktajai kārtībai, ievērojot komercnoslēpuma aizsardzības prasības. Līguma un tā grozījumu teksts ir pieejams pircēja profilā vismaz visā līguma darbības laikā, bet ne mazāk kā 36 (trīsdesmit sešus) mēnešus pēc </w:t>
      </w:r>
      <w:r w:rsidR="003867E6" w:rsidRPr="00637BCD">
        <w:rPr>
          <w:bCs/>
          <w:sz w:val="22"/>
          <w:szCs w:val="22"/>
        </w:rPr>
        <w:t xml:space="preserve">iepirkuma </w:t>
      </w:r>
      <w:r w:rsidRPr="00637BCD">
        <w:rPr>
          <w:bCs/>
          <w:sz w:val="22"/>
          <w:szCs w:val="22"/>
        </w:rPr>
        <w:t>līguma spēkā stāšanās dienas.</w:t>
      </w:r>
    </w:p>
    <w:p w14:paraId="556FDC8C" w14:textId="77777777" w:rsidR="004020BD" w:rsidRPr="00637BCD" w:rsidRDefault="004020BD" w:rsidP="00637BCD">
      <w:pPr>
        <w:numPr>
          <w:ilvl w:val="0"/>
          <w:numId w:val="10"/>
        </w:numPr>
        <w:spacing w:before="60" w:after="60" w:line="240" w:lineRule="auto"/>
        <w:ind w:left="709" w:hanging="709"/>
        <w:jc w:val="both"/>
        <w:rPr>
          <w:rFonts w:ascii="Times New Roman" w:hAnsi="Times New Roman"/>
          <w:b/>
        </w:rPr>
      </w:pPr>
      <w:r w:rsidRPr="00637BCD">
        <w:rPr>
          <w:rFonts w:ascii="Times New Roman" w:hAnsi="Times New Roman"/>
          <w:b/>
        </w:rPr>
        <w:t>Pretendenta pienākumi un tiesības:</w:t>
      </w:r>
    </w:p>
    <w:p w14:paraId="3F6CB8E8" w14:textId="77777777" w:rsidR="004020BD" w:rsidRPr="00637BCD" w:rsidRDefault="004020BD" w:rsidP="00637BCD">
      <w:pPr>
        <w:numPr>
          <w:ilvl w:val="1"/>
          <w:numId w:val="10"/>
        </w:numPr>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bCs/>
          <w:lang w:eastAsia="lv-LV"/>
        </w:rPr>
        <w:t>Komisijas noteiktajā termiņā sniegt atbildes un skaidrojumus uz Komisijas pieprasījumiem.</w:t>
      </w:r>
    </w:p>
    <w:p w14:paraId="48FE7226" w14:textId="77777777" w:rsidR="004020BD" w:rsidRPr="00637BCD" w:rsidRDefault="004020BD" w:rsidP="00637BCD">
      <w:pPr>
        <w:numPr>
          <w:ilvl w:val="1"/>
          <w:numId w:val="10"/>
        </w:numPr>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bCs/>
          <w:lang w:eastAsia="lv-LV"/>
        </w:rPr>
        <w:t>Segt visas izmaksas, kas saistītas ar piedāvājumu sagatavošanu un iesniegšanu neatkarīgi no Iepirkuma rezultāta.</w:t>
      </w:r>
    </w:p>
    <w:p w14:paraId="646DFBC9" w14:textId="77777777" w:rsidR="004020BD" w:rsidRPr="00637BCD" w:rsidRDefault="004020BD" w:rsidP="00637BCD">
      <w:pPr>
        <w:numPr>
          <w:ilvl w:val="1"/>
          <w:numId w:val="10"/>
        </w:numPr>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bCs/>
          <w:lang w:eastAsia="lv-LV"/>
        </w:rPr>
        <w:t xml:space="preserve">Pretendentam ir tiesības pārsūdzēt Komisijas pieņemto lēmumu </w:t>
      </w:r>
      <w:r w:rsidRPr="00637BCD">
        <w:rPr>
          <w:rFonts w:ascii="Times New Roman" w:hAnsi="Times New Roman"/>
        </w:rPr>
        <w:t xml:space="preserve">Administratīvajā rajona tiesā </w:t>
      </w:r>
      <w:hyperlink r:id="rId18" w:tgtFrame="_blank" w:history="1">
        <w:r w:rsidRPr="00637BCD">
          <w:rPr>
            <w:rFonts w:ascii="Times New Roman" w:hAnsi="Times New Roman"/>
          </w:rPr>
          <w:t>Administratīvā procesa likumā</w:t>
        </w:r>
      </w:hyperlink>
      <w:r w:rsidRPr="00637BCD">
        <w:rPr>
          <w:rFonts w:ascii="Times New Roman" w:hAnsi="Times New Roman"/>
        </w:rPr>
        <w:t xml:space="preserve"> noteiktajā kārtībā mēneša laikā no lēmuma saņemšanas dienas. Lēmuma pārsūdzēšana neaptur tā darbību</w:t>
      </w:r>
      <w:r w:rsidRPr="00637BCD">
        <w:rPr>
          <w:rFonts w:ascii="Times New Roman" w:eastAsia="Times New Roman" w:hAnsi="Times New Roman"/>
          <w:bCs/>
          <w:lang w:eastAsia="lv-LV"/>
        </w:rPr>
        <w:t>.</w:t>
      </w:r>
    </w:p>
    <w:p w14:paraId="302E2776" w14:textId="6849E384" w:rsidR="004020BD" w:rsidRPr="00637BCD" w:rsidRDefault="004020BD" w:rsidP="00637BCD">
      <w:pPr>
        <w:numPr>
          <w:ilvl w:val="1"/>
          <w:numId w:val="10"/>
        </w:numPr>
        <w:tabs>
          <w:tab w:val="left" w:pos="0"/>
        </w:tabs>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lang w:eastAsia="lv-LV"/>
        </w:rPr>
        <w:t>Pretendenta tiesības ir tiesības saskaņā ar PIL, Nolikumu un Latvijas Republikā spēkā esošajiem normatīvajiem aktiem.</w:t>
      </w:r>
    </w:p>
    <w:p w14:paraId="75ACA072" w14:textId="77777777" w:rsidR="004020BD" w:rsidRPr="00637BCD" w:rsidRDefault="004020BD" w:rsidP="00637BCD">
      <w:pPr>
        <w:numPr>
          <w:ilvl w:val="0"/>
          <w:numId w:val="10"/>
        </w:numPr>
        <w:spacing w:before="60" w:after="60" w:line="240" w:lineRule="auto"/>
        <w:ind w:left="709" w:hanging="709"/>
        <w:jc w:val="both"/>
        <w:rPr>
          <w:rFonts w:ascii="Times New Roman" w:eastAsia="Times New Roman" w:hAnsi="Times New Roman"/>
          <w:b/>
          <w:bCs/>
          <w:lang w:eastAsia="lv-LV"/>
        </w:rPr>
      </w:pPr>
      <w:r w:rsidRPr="00637BCD">
        <w:rPr>
          <w:rFonts w:ascii="Times New Roman" w:eastAsia="Times New Roman" w:hAnsi="Times New Roman"/>
          <w:b/>
          <w:bCs/>
          <w:lang w:eastAsia="lv-LV"/>
        </w:rPr>
        <w:lastRenderedPageBreak/>
        <w:t>Komisijas pienākumi un tiesības:</w:t>
      </w:r>
    </w:p>
    <w:p w14:paraId="7A9439A9" w14:textId="77777777" w:rsidR="004020BD" w:rsidRPr="00637BCD" w:rsidRDefault="004020BD" w:rsidP="00637BCD">
      <w:pPr>
        <w:numPr>
          <w:ilvl w:val="1"/>
          <w:numId w:val="10"/>
        </w:numPr>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bCs/>
          <w:lang w:eastAsia="lv-LV"/>
        </w:rPr>
        <w:t>Nodrošināt pretendentu brīvu konkurenci, kā arī vienlīdzīgu un taisnīgu attieksmi pret tiem.</w:t>
      </w:r>
    </w:p>
    <w:p w14:paraId="2374F92A" w14:textId="77777777" w:rsidR="004020BD" w:rsidRPr="00637BCD" w:rsidRDefault="004020BD" w:rsidP="00637BCD">
      <w:pPr>
        <w:numPr>
          <w:ilvl w:val="1"/>
          <w:numId w:val="10"/>
        </w:numPr>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bCs/>
          <w:lang w:eastAsia="lv-LV"/>
        </w:rPr>
        <w:t>Pieaicināt atzinumu sniegšanai neatkarīgus ekspertus ar padomdevēja tiesībām.</w:t>
      </w:r>
    </w:p>
    <w:p w14:paraId="598781F8" w14:textId="77777777" w:rsidR="004020BD" w:rsidRPr="00637BCD" w:rsidRDefault="004020BD" w:rsidP="00637BCD">
      <w:pPr>
        <w:numPr>
          <w:ilvl w:val="1"/>
          <w:numId w:val="10"/>
        </w:numPr>
        <w:spacing w:after="40" w:line="240" w:lineRule="auto"/>
        <w:ind w:left="709" w:hanging="709"/>
        <w:jc w:val="both"/>
        <w:rPr>
          <w:rFonts w:ascii="Times New Roman" w:eastAsia="Times New Roman" w:hAnsi="Times New Roman"/>
          <w:bCs/>
          <w:lang w:eastAsia="lv-LV"/>
        </w:rPr>
      </w:pPr>
      <w:r w:rsidRPr="00637BCD">
        <w:rPr>
          <w:rFonts w:ascii="Times New Roman" w:eastAsia="Times New Roman" w:hAnsi="Times New Roman"/>
          <w:lang w:eastAsia="lv-LV"/>
        </w:rPr>
        <w:t>Komisijas tiesības noteiktas saskaņā ar PIL, Nolikumu un Latvijas Republikā spēkā esošajiem normatīvajiem aktiem.</w:t>
      </w:r>
    </w:p>
    <w:p w14:paraId="3C6127AC" w14:textId="77777777" w:rsidR="000D15D2" w:rsidRPr="00637BCD" w:rsidRDefault="000D15D2" w:rsidP="00637BCD">
      <w:pPr>
        <w:pStyle w:val="ListParagraph"/>
        <w:numPr>
          <w:ilvl w:val="0"/>
          <w:numId w:val="10"/>
        </w:numPr>
        <w:spacing w:before="60" w:after="60"/>
        <w:ind w:left="709" w:hanging="709"/>
        <w:contextualSpacing w:val="0"/>
        <w:jc w:val="both"/>
        <w:rPr>
          <w:bCs/>
          <w:sz w:val="22"/>
          <w:szCs w:val="22"/>
        </w:rPr>
      </w:pPr>
      <w:r w:rsidRPr="00637BCD">
        <w:rPr>
          <w:b/>
          <w:bCs/>
          <w:color w:val="000000" w:themeColor="text1"/>
          <w:sz w:val="22"/>
          <w:szCs w:val="22"/>
        </w:rPr>
        <w:t>Citi noteikumi</w:t>
      </w:r>
    </w:p>
    <w:p w14:paraId="763BD8F5" w14:textId="681AEFD4" w:rsidR="000D15D2" w:rsidRPr="00637BCD" w:rsidRDefault="000D15D2" w:rsidP="00637BCD">
      <w:pPr>
        <w:pStyle w:val="ListParagraph"/>
        <w:numPr>
          <w:ilvl w:val="1"/>
          <w:numId w:val="10"/>
        </w:numPr>
        <w:spacing w:before="40" w:after="40"/>
        <w:ind w:left="709" w:hanging="709"/>
        <w:contextualSpacing w:val="0"/>
        <w:jc w:val="both"/>
        <w:outlineLvl w:val="0"/>
        <w:rPr>
          <w:color w:val="000000" w:themeColor="text1"/>
          <w:sz w:val="22"/>
          <w:szCs w:val="22"/>
        </w:rPr>
      </w:pPr>
      <w:r w:rsidRPr="00637BCD">
        <w:rPr>
          <w:color w:val="000000" w:themeColor="text1"/>
          <w:sz w:val="22"/>
          <w:szCs w:val="22"/>
        </w:rPr>
        <w:t xml:space="preserve">Citas saistības attiecībā uz </w:t>
      </w:r>
      <w:r w:rsidR="00351F42" w:rsidRPr="00637BCD">
        <w:rPr>
          <w:sz w:val="22"/>
          <w:szCs w:val="22"/>
        </w:rPr>
        <w:t>Iepirkuma</w:t>
      </w:r>
      <w:r w:rsidRPr="00637BCD">
        <w:rPr>
          <w:color w:val="000000" w:themeColor="text1"/>
          <w:sz w:val="22"/>
          <w:szCs w:val="22"/>
        </w:rPr>
        <w:t xml:space="preserve"> norisi, kas nav atrunātas šajā nolikumā, nosakāmas saskaņā ar Latvijas Republikā spēkā esošiem normatīvajiem aktiem.</w:t>
      </w:r>
    </w:p>
    <w:p w14:paraId="70FF2949" w14:textId="2C618F44" w:rsidR="000D15D2" w:rsidRPr="00637BCD" w:rsidRDefault="00351F42" w:rsidP="00637BCD">
      <w:pPr>
        <w:pStyle w:val="ListParagraph"/>
        <w:numPr>
          <w:ilvl w:val="1"/>
          <w:numId w:val="10"/>
        </w:numPr>
        <w:spacing w:before="40" w:after="40"/>
        <w:ind w:left="709" w:hanging="709"/>
        <w:contextualSpacing w:val="0"/>
        <w:jc w:val="both"/>
        <w:outlineLvl w:val="0"/>
        <w:rPr>
          <w:bCs/>
          <w:color w:val="000000" w:themeColor="text1"/>
          <w:sz w:val="22"/>
          <w:szCs w:val="22"/>
          <w:lang w:val="x-none"/>
        </w:rPr>
      </w:pPr>
      <w:r w:rsidRPr="00637BCD">
        <w:rPr>
          <w:sz w:val="22"/>
          <w:szCs w:val="22"/>
        </w:rPr>
        <w:t>Iepirkuma</w:t>
      </w:r>
      <w:r w:rsidR="000D15D2" w:rsidRPr="00637BCD">
        <w:rPr>
          <w:color w:val="000000" w:themeColor="text1"/>
          <w:sz w:val="22"/>
          <w:szCs w:val="22"/>
        </w:rPr>
        <w:t xml:space="preserve"> nolikums sastādīts un apstiprināts latviešu valodā, ar pielikumiem un EIS e-konkursu apakšsistēmā </w:t>
      </w:r>
      <w:r w:rsidRPr="00637BCD">
        <w:rPr>
          <w:sz w:val="22"/>
          <w:szCs w:val="22"/>
        </w:rPr>
        <w:t>Iepirkuma</w:t>
      </w:r>
      <w:r w:rsidR="000D15D2" w:rsidRPr="00637BCD">
        <w:rPr>
          <w:color w:val="000000" w:themeColor="text1"/>
          <w:sz w:val="22"/>
          <w:szCs w:val="22"/>
        </w:rPr>
        <w:t xml:space="preserve"> sadaļā publicētām datnēm, kas ir šī nolikuma neatņemamas sastāvdaļas</w:t>
      </w:r>
      <w:r w:rsidR="00732B59" w:rsidRPr="00637BCD">
        <w:rPr>
          <w:color w:val="000000" w:themeColor="text1"/>
          <w:sz w:val="22"/>
          <w:szCs w:val="22"/>
        </w:rPr>
        <w:t>:</w:t>
      </w:r>
    </w:p>
    <w:p w14:paraId="07DFC025" w14:textId="6C2BC60E" w:rsidR="000D15D2" w:rsidRPr="00637BCD" w:rsidRDefault="000D15D2" w:rsidP="00F86095">
      <w:pPr>
        <w:pStyle w:val="ListParagraph"/>
        <w:numPr>
          <w:ilvl w:val="2"/>
          <w:numId w:val="10"/>
        </w:numPr>
        <w:spacing w:before="40" w:after="40"/>
        <w:ind w:left="851" w:hanging="851"/>
        <w:contextualSpacing w:val="0"/>
        <w:jc w:val="both"/>
        <w:rPr>
          <w:color w:val="000000" w:themeColor="text1"/>
          <w:sz w:val="22"/>
          <w:szCs w:val="22"/>
        </w:rPr>
      </w:pPr>
      <w:r w:rsidRPr="00637BCD">
        <w:rPr>
          <w:color w:val="000000" w:themeColor="text1"/>
          <w:sz w:val="22"/>
          <w:szCs w:val="22"/>
        </w:rPr>
        <w:t>Nolikuma 1.pielikums – Pieteikums</w:t>
      </w:r>
      <w:r w:rsidR="00732B59" w:rsidRPr="00637BCD">
        <w:rPr>
          <w:iCs/>
          <w:color w:val="000000" w:themeColor="text1"/>
          <w:sz w:val="22"/>
          <w:szCs w:val="22"/>
        </w:rPr>
        <w:t>.</w:t>
      </w:r>
    </w:p>
    <w:p w14:paraId="2DDB1133" w14:textId="1C5121A1" w:rsidR="000D15D2" w:rsidRDefault="000D15D2" w:rsidP="00F86095">
      <w:pPr>
        <w:pStyle w:val="ListParagraph"/>
        <w:numPr>
          <w:ilvl w:val="2"/>
          <w:numId w:val="10"/>
        </w:numPr>
        <w:spacing w:before="40" w:after="40"/>
        <w:ind w:left="851" w:hanging="851"/>
        <w:contextualSpacing w:val="0"/>
        <w:jc w:val="both"/>
        <w:rPr>
          <w:color w:val="000000" w:themeColor="text1"/>
          <w:sz w:val="22"/>
          <w:szCs w:val="22"/>
        </w:rPr>
      </w:pPr>
      <w:r w:rsidRPr="00637BCD">
        <w:rPr>
          <w:color w:val="000000" w:themeColor="text1"/>
          <w:sz w:val="22"/>
          <w:szCs w:val="22"/>
        </w:rPr>
        <w:t>Nolikuma</w:t>
      </w:r>
      <w:r w:rsidR="00792D8C" w:rsidRPr="00637BCD">
        <w:rPr>
          <w:iCs/>
          <w:color w:val="000000" w:themeColor="text1"/>
          <w:sz w:val="22"/>
          <w:szCs w:val="22"/>
        </w:rPr>
        <w:t xml:space="preserve"> </w:t>
      </w:r>
      <w:r w:rsidRPr="00637BCD">
        <w:rPr>
          <w:iCs/>
          <w:color w:val="000000" w:themeColor="text1"/>
          <w:sz w:val="22"/>
          <w:szCs w:val="22"/>
        </w:rPr>
        <w:t>2.</w:t>
      </w:r>
      <w:r w:rsidRPr="00637BCD">
        <w:rPr>
          <w:color w:val="000000" w:themeColor="text1"/>
          <w:sz w:val="22"/>
          <w:szCs w:val="22"/>
        </w:rPr>
        <w:t>pielikums – Tehniskā specifikācija</w:t>
      </w:r>
      <w:r w:rsidR="000171CA">
        <w:rPr>
          <w:color w:val="000000" w:themeColor="text1"/>
          <w:sz w:val="22"/>
          <w:szCs w:val="22"/>
        </w:rPr>
        <w:t>;</w:t>
      </w:r>
    </w:p>
    <w:p w14:paraId="6F83D9A7" w14:textId="77F20D68" w:rsidR="000171CA" w:rsidRPr="00637BCD" w:rsidRDefault="000171CA" w:rsidP="00F86095">
      <w:pPr>
        <w:pStyle w:val="ListParagraph"/>
        <w:numPr>
          <w:ilvl w:val="2"/>
          <w:numId w:val="10"/>
        </w:numPr>
        <w:spacing w:before="40" w:after="40"/>
        <w:ind w:left="851" w:hanging="851"/>
        <w:contextualSpacing w:val="0"/>
        <w:jc w:val="both"/>
        <w:rPr>
          <w:color w:val="000000" w:themeColor="text1"/>
          <w:sz w:val="22"/>
          <w:szCs w:val="22"/>
        </w:rPr>
      </w:pPr>
      <w:r>
        <w:rPr>
          <w:color w:val="000000" w:themeColor="text1"/>
          <w:sz w:val="22"/>
          <w:szCs w:val="22"/>
        </w:rPr>
        <w:t>Nolikuma 3.pielikums – Finanšu piedāvājums;</w:t>
      </w:r>
    </w:p>
    <w:p w14:paraId="686C1FB5" w14:textId="45C831C3" w:rsidR="000D15D2" w:rsidRPr="00637BCD" w:rsidRDefault="000D15D2" w:rsidP="00F86095">
      <w:pPr>
        <w:pStyle w:val="ListParagraph"/>
        <w:numPr>
          <w:ilvl w:val="2"/>
          <w:numId w:val="10"/>
        </w:numPr>
        <w:spacing w:before="40" w:after="40"/>
        <w:ind w:left="851" w:hanging="851"/>
        <w:contextualSpacing w:val="0"/>
        <w:jc w:val="both"/>
        <w:rPr>
          <w:color w:val="000000" w:themeColor="text1"/>
          <w:sz w:val="22"/>
          <w:szCs w:val="22"/>
        </w:rPr>
      </w:pPr>
      <w:r w:rsidRPr="00637BCD">
        <w:rPr>
          <w:color w:val="000000" w:themeColor="text1"/>
          <w:sz w:val="22"/>
          <w:szCs w:val="22"/>
        </w:rPr>
        <w:t xml:space="preserve">Nolikuma </w:t>
      </w:r>
      <w:r w:rsidR="000171CA">
        <w:rPr>
          <w:color w:val="000000" w:themeColor="text1"/>
          <w:sz w:val="22"/>
          <w:szCs w:val="22"/>
        </w:rPr>
        <w:t>4</w:t>
      </w:r>
      <w:r w:rsidRPr="00637BCD">
        <w:rPr>
          <w:color w:val="000000" w:themeColor="text1"/>
          <w:sz w:val="22"/>
          <w:szCs w:val="22"/>
        </w:rPr>
        <w:t>.pielikums –</w:t>
      </w:r>
      <w:bookmarkStart w:id="53" w:name="_Hlk496883005"/>
      <w:r w:rsidRPr="00637BCD">
        <w:rPr>
          <w:color w:val="000000" w:themeColor="text1"/>
          <w:sz w:val="22"/>
          <w:szCs w:val="22"/>
        </w:rPr>
        <w:t xml:space="preserve"> Iepirkuma līguma projekts</w:t>
      </w:r>
      <w:bookmarkEnd w:id="53"/>
      <w:r w:rsidRPr="00637BCD">
        <w:rPr>
          <w:color w:val="000000" w:themeColor="text1"/>
          <w:sz w:val="22"/>
          <w:szCs w:val="22"/>
        </w:rPr>
        <w:t xml:space="preserve">. </w:t>
      </w:r>
    </w:p>
    <w:p w14:paraId="58DC3F96" w14:textId="586B0CC9" w:rsidR="000D15D2" w:rsidRPr="00637BCD" w:rsidRDefault="000D15D2" w:rsidP="00637BCD">
      <w:pPr>
        <w:tabs>
          <w:tab w:val="left" w:pos="1418"/>
        </w:tabs>
        <w:spacing w:before="40" w:after="40" w:line="240" w:lineRule="auto"/>
        <w:rPr>
          <w:rFonts w:ascii="Times New Roman" w:hAnsi="Times New Roman"/>
          <w:color w:val="000000" w:themeColor="text1"/>
        </w:rPr>
      </w:pPr>
    </w:p>
    <w:p w14:paraId="3E91EC66" w14:textId="77777777" w:rsidR="004020BD" w:rsidRPr="00637BCD" w:rsidRDefault="004020BD" w:rsidP="00637BCD">
      <w:pPr>
        <w:tabs>
          <w:tab w:val="left" w:pos="990"/>
        </w:tabs>
        <w:spacing w:after="0" w:line="240" w:lineRule="auto"/>
        <w:rPr>
          <w:rFonts w:ascii="Times New Roman" w:eastAsia="Times New Roman" w:hAnsi="Times New Roman"/>
          <w:b/>
          <w:bCs/>
          <w:lang w:eastAsia="lv-LV"/>
        </w:rPr>
      </w:pPr>
    </w:p>
    <w:p w14:paraId="67DF9A4C" w14:textId="2C29CE12" w:rsidR="00C73AD0" w:rsidRDefault="00C73AD0" w:rsidP="00637BCD">
      <w:pPr>
        <w:spacing w:after="0" w:line="240" w:lineRule="auto"/>
        <w:jc w:val="right"/>
        <w:rPr>
          <w:rFonts w:ascii="Times New Roman" w:eastAsia="Times New Roman" w:hAnsi="Times New Roman"/>
        </w:rPr>
      </w:pPr>
    </w:p>
    <w:p w14:paraId="5AD36646" w14:textId="7B076E2F" w:rsidR="000171CA" w:rsidRDefault="000171CA" w:rsidP="00637BCD">
      <w:pPr>
        <w:spacing w:after="0" w:line="240" w:lineRule="auto"/>
        <w:jc w:val="right"/>
        <w:rPr>
          <w:rFonts w:ascii="Times New Roman" w:eastAsia="Times New Roman" w:hAnsi="Times New Roman"/>
        </w:rPr>
      </w:pPr>
    </w:p>
    <w:p w14:paraId="671AEA59" w14:textId="0E9D3A1E" w:rsidR="000171CA" w:rsidRDefault="000171CA" w:rsidP="00637BCD">
      <w:pPr>
        <w:spacing w:after="0" w:line="240" w:lineRule="auto"/>
        <w:jc w:val="right"/>
        <w:rPr>
          <w:rFonts w:ascii="Times New Roman" w:eastAsia="Times New Roman" w:hAnsi="Times New Roman"/>
        </w:rPr>
      </w:pPr>
    </w:p>
    <w:p w14:paraId="40CB45F3" w14:textId="514745D5" w:rsidR="000171CA" w:rsidRDefault="000171CA" w:rsidP="00637BCD">
      <w:pPr>
        <w:spacing w:after="0" w:line="240" w:lineRule="auto"/>
        <w:jc w:val="right"/>
        <w:rPr>
          <w:rFonts w:ascii="Times New Roman" w:eastAsia="Times New Roman" w:hAnsi="Times New Roman"/>
        </w:rPr>
      </w:pPr>
    </w:p>
    <w:p w14:paraId="364ECBF4" w14:textId="07F325BD" w:rsidR="000171CA" w:rsidRDefault="000171CA" w:rsidP="00637BCD">
      <w:pPr>
        <w:spacing w:after="0" w:line="240" w:lineRule="auto"/>
        <w:jc w:val="right"/>
        <w:rPr>
          <w:rFonts w:ascii="Times New Roman" w:eastAsia="Times New Roman" w:hAnsi="Times New Roman"/>
        </w:rPr>
      </w:pPr>
    </w:p>
    <w:p w14:paraId="15FB6BD3" w14:textId="69643EEA" w:rsidR="000171CA" w:rsidRDefault="000171CA" w:rsidP="00637BCD">
      <w:pPr>
        <w:spacing w:after="0" w:line="240" w:lineRule="auto"/>
        <w:jc w:val="right"/>
        <w:rPr>
          <w:rFonts w:ascii="Times New Roman" w:eastAsia="Times New Roman" w:hAnsi="Times New Roman"/>
        </w:rPr>
      </w:pPr>
    </w:p>
    <w:p w14:paraId="45CE78DD" w14:textId="1CFF98AB" w:rsidR="000171CA" w:rsidRDefault="000171CA" w:rsidP="00637BCD">
      <w:pPr>
        <w:spacing w:after="0" w:line="240" w:lineRule="auto"/>
        <w:jc w:val="right"/>
        <w:rPr>
          <w:rFonts w:ascii="Times New Roman" w:eastAsia="Times New Roman" w:hAnsi="Times New Roman"/>
        </w:rPr>
      </w:pPr>
    </w:p>
    <w:p w14:paraId="14909E8F" w14:textId="0B1F7D8A" w:rsidR="000171CA" w:rsidRDefault="000171CA" w:rsidP="00637BCD">
      <w:pPr>
        <w:spacing w:after="0" w:line="240" w:lineRule="auto"/>
        <w:jc w:val="right"/>
        <w:rPr>
          <w:rFonts w:ascii="Times New Roman" w:eastAsia="Times New Roman" w:hAnsi="Times New Roman"/>
        </w:rPr>
      </w:pPr>
    </w:p>
    <w:p w14:paraId="521FC357" w14:textId="2795C0E4" w:rsidR="000171CA" w:rsidRDefault="000171CA" w:rsidP="00637BCD">
      <w:pPr>
        <w:spacing w:after="0" w:line="240" w:lineRule="auto"/>
        <w:jc w:val="right"/>
        <w:rPr>
          <w:rFonts w:ascii="Times New Roman" w:eastAsia="Times New Roman" w:hAnsi="Times New Roman"/>
        </w:rPr>
      </w:pPr>
    </w:p>
    <w:p w14:paraId="3715ADF7" w14:textId="55BFACFA" w:rsidR="000171CA" w:rsidRDefault="000171CA" w:rsidP="00637BCD">
      <w:pPr>
        <w:spacing w:after="0" w:line="240" w:lineRule="auto"/>
        <w:jc w:val="right"/>
        <w:rPr>
          <w:rFonts w:ascii="Times New Roman" w:eastAsia="Times New Roman" w:hAnsi="Times New Roman"/>
        </w:rPr>
      </w:pPr>
    </w:p>
    <w:p w14:paraId="355BE144" w14:textId="20DDBD81" w:rsidR="000171CA" w:rsidRDefault="000171CA" w:rsidP="00637BCD">
      <w:pPr>
        <w:spacing w:after="0" w:line="240" w:lineRule="auto"/>
        <w:jc w:val="right"/>
        <w:rPr>
          <w:rFonts w:ascii="Times New Roman" w:eastAsia="Times New Roman" w:hAnsi="Times New Roman"/>
        </w:rPr>
      </w:pPr>
    </w:p>
    <w:p w14:paraId="75BBC27F" w14:textId="3F216AA9" w:rsidR="000171CA" w:rsidRDefault="000171CA" w:rsidP="00637BCD">
      <w:pPr>
        <w:spacing w:after="0" w:line="240" w:lineRule="auto"/>
        <w:jc w:val="right"/>
        <w:rPr>
          <w:rFonts w:ascii="Times New Roman" w:eastAsia="Times New Roman" w:hAnsi="Times New Roman"/>
        </w:rPr>
      </w:pPr>
    </w:p>
    <w:p w14:paraId="0005BE39" w14:textId="775F489A" w:rsidR="000171CA" w:rsidRDefault="000171CA" w:rsidP="00637BCD">
      <w:pPr>
        <w:spacing w:after="0" w:line="240" w:lineRule="auto"/>
        <w:jc w:val="right"/>
        <w:rPr>
          <w:rFonts w:ascii="Times New Roman" w:eastAsia="Times New Roman" w:hAnsi="Times New Roman"/>
        </w:rPr>
      </w:pPr>
    </w:p>
    <w:p w14:paraId="1D71291F" w14:textId="19433E31" w:rsidR="000171CA" w:rsidRDefault="000171CA" w:rsidP="00637BCD">
      <w:pPr>
        <w:spacing w:after="0" w:line="240" w:lineRule="auto"/>
        <w:jc w:val="right"/>
        <w:rPr>
          <w:rFonts w:ascii="Times New Roman" w:eastAsia="Times New Roman" w:hAnsi="Times New Roman"/>
        </w:rPr>
      </w:pPr>
    </w:p>
    <w:p w14:paraId="43B58C8E" w14:textId="26DE0A9D" w:rsidR="000171CA" w:rsidRDefault="000171CA" w:rsidP="00637BCD">
      <w:pPr>
        <w:spacing w:after="0" w:line="240" w:lineRule="auto"/>
        <w:jc w:val="right"/>
        <w:rPr>
          <w:rFonts w:ascii="Times New Roman" w:eastAsia="Times New Roman" w:hAnsi="Times New Roman"/>
        </w:rPr>
      </w:pPr>
    </w:p>
    <w:p w14:paraId="2F49F982" w14:textId="43F5CD36" w:rsidR="000171CA" w:rsidRDefault="000171CA" w:rsidP="00637BCD">
      <w:pPr>
        <w:spacing w:after="0" w:line="240" w:lineRule="auto"/>
        <w:jc w:val="right"/>
        <w:rPr>
          <w:rFonts w:ascii="Times New Roman" w:eastAsia="Times New Roman" w:hAnsi="Times New Roman"/>
        </w:rPr>
      </w:pPr>
    </w:p>
    <w:p w14:paraId="47CE7A6A" w14:textId="573B20A1" w:rsidR="000171CA" w:rsidRDefault="000171CA" w:rsidP="00637BCD">
      <w:pPr>
        <w:spacing w:after="0" w:line="240" w:lineRule="auto"/>
        <w:jc w:val="right"/>
        <w:rPr>
          <w:rFonts w:ascii="Times New Roman" w:eastAsia="Times New Roman" w:hAnsi="Times New Roman"/>
        </w:rPr>
      </w:pPr>
    </w:p>
    <w:p w14:paraId="125F9E74" w14:textId="794E7312" w:rsidR="000171CA" w:rsidRDefault="000171CA" w:rsidP="00637BCD">
      <w:pPr>
        <w:spacing w:after="0" w:line="240" w:lineRule="auto"/>
        <w:jc w:val="right"/>
        <w:rPr>
          <w:rFonts w:ascii="Times New Roman" w:eastAsia="Times New Roman" w:hAnsi="Times New Roman"/>
        </w:rPr>
      </w:pPr>
    </w:p>
    <w:p w14:paraId="51A17CD0" w14:textId="3B3E1A65" w:rsidR="000171CA" w:rsidRDefault="000171CA" w:rsidP="00637BCD">
      <w:pPr>
        <w:spacing w:after="0" w:line="240" w:lineRule="auto"/>
        <w:jc w:val="right"/>
        <w:rPr>
          <w:rFonts w:ascii="Times New Roman" w:eastAsia="Times New Roman" w:hAnsi="Times New Roman"/>
        </w:rPr>
      </w:pPr>
    </w:p>
    <w:p w14:paraId="58875E92" w14:textId="5C43E4A0" w:rsidR="000171CA" w:rsidRDefault="000171CA" w:rsidP="00637BCD">
      <w:pPr>
        <w:spacing w:after="0" w:line="240" w:lineRule="auto"/>
        <w:jc w:val="right"/>
        <w:rPr>
          <w:rFonts w:ascii="Times New Roman" w:eastAsia="Times New Roman" w:hAnsi="Times New Roman"/>
        </w:rPr>
      </w:pPr>
    </w:p>
    <w:p w14:paraId="33A6A2F2" w14:textId="1AC5E912" w:rsidR="000171CA" w:rsidRDefault="000171CA" w:rsidP="00637BCD">
      <w:pPr>
        <w:spacing w:after="0" w:line="240" w:lineRule="auto"/>
        <w:jc w:val="right"/>
        <w:rPr>
          <w:rFonts w:ascii="Times New Roman" w:eastAsia="Times New Roman" w:hAnsi="Times New Roman"/>
        </w:rPr>
      </w:pPr>
    </w:p>
    <w:p w14:paraId="358B1222" w14:textId="33437DD7" w:rsidR="000171CA" w:rsidRDefault="000171CA" w:rsidP="00637BCD">
      <w:pPr>
        <w:spacing w:after="0" w:line="240" w:lineRule="auto"/>
        <w:jc w:val="right"/>
        <w:rPr>
          <w:rFonts w:ascii="Times New Roman" w:eastAsia="Times New Roman" w:hAnsi="Times New Roman"/>
        </w:rPr>
      </w:pPr>
    </w:p>
    <w:p w14:paraId="3F3F72A1" w14:textId="001D55F2" w:rsidR="000171CA" w:rsidRDefault="000171CA" w:rsidP="00637BCD">
      <w:pPr>
        <w:spacing w:after="0" w:line="240" w:lineRule="auto"/>
        <w:jc w:val="right"/>
        <w:rPr>
          <w:rFonts w:ascii="Times New Roman" w:eastAsia="Times New Roman" w:hAnsi="Times New Roman"/>
        </w:rPr>
      </w:pPr>
    </w:p>
    <w:p w14:paraId="0076D506" w14:textId="69D6EBD2" w:rsidR="000171CA" w:rsidRDefault="000171CA" w:rsidP="00637BCD">
      <w:pPr>
        <w:spacing w:after="0" w:line="240" w:lineRule="auto"/>
        <w:jc w:val="right"/>
        <w:rPr>
          <w:rFonts w:ascii="Times New Roman" w:eastAsia="Times New Roman" w:hAnsi="Times New Roman"/>
        </w:rPr>
      </w:pPr>
    </w:p>
    <w:p w14:paraId="7521B8AE" w14:textId="29B6E51F" w:rsidR="000171CA" w:rsidRDefault="000171CA" w:rsidP="00637BCD">
      <w:pPr>
        <w:spacing w:after="0" w:line="240" w:lineRule="auto"/>
        <w:jc w:val="right"/>
        <w:rPr>
          <w:rFonts w:ascii="Times New Roman" w:eastAsia="Times New Roman" w:hAnsi="Times New Roman"/>
        </w:rPr>
      </w:pPr>
    </w:p>
    <w:p w14:paraId="68809E1E" w14:textId="293EC628" w:rsidR="000171CA" w:rsidRDefault="000171CA" w:rsidP="00637BCD">
      <w:pPr>
        <w:spacing w:after="0" w:line="240" w:lineRule="auto"/>
        <w:jc w:val="right"/>
        <w:rPr>
          <w:rFonts w:ascii="Times New Roman" w:eastAsia="Times New Roman" w:hAnsi="Times New Roman"/>
        </w:rPr>
      </w:pPr>
    </w:p>
    <w:p w14:paraId="6844BD87" w14:textId="3027CB72" w:rsidR="000171CA" w:rsidRDefault="000171CA" w:rsidP="00637BCD">
      <w:pPr>
        <w:spacing w:after="0" w:line="240" w:lineRule="auto"/>
        <w:jc w:val="right"/>
        <w:rPr>
          <w:rFonts w:ascii="Times New Roman" w:eastAsia="Times New Roman" w:hAnsi="Times New Roman"/>
        </w:rPr>
      </w:pPr>
    </w:p>
    <w:p w14:paraId="01B4A15F" w14:textId="099F5B88" w:rsidR="000171CA" w:rsidRDefault="000171CA" w:rsidP="00637BCD">
      <w:pPr>
        <w:spacing w:after="0" w:line="240" w:lineRule="auto"/>
        <w:jc w:val="right"/>
        <w:rPr>
          <w:rFonts w:ascii="Times New Roman" w:eastAsia="Times New Roman" w:hAnsi="Times New Roman"/>
        </w:rPr>
      </w:pPr>
    </w:p>
    <w:p w14:paraId="418735B8" w14:textId="7B249EFC" w:rsidR="000171CA" w:rsidRDefault="000171CA" w:rsidP="00637BCD">
      <w:pPr>
        <w:spacing w:after="0" w:line="240" w:lineRule="auto"/>
        <w:jc w:val="right"/>
        <w:rPr>
          <w:rFonts w:ascii="Times New Roman" w:eastAsia="Times New Roman" w:hAnsi="Times New Roman"/>
        </w:rPr>
      </w:pPr>
    </w:p>
    <w:p w14:paraId="46F42195" w14:textId="1EB92AAC" w:rsidR="000171CA" w:rsidRDefault="000171CA" w:rsidP="00637BCD">
      <w:pPr>
        <w:spacing w:after="0" w:line="240" w:lineRule="auto"/>
        <w:jc w:val="right"/>
        <w:rPr>
          <w:rFonts w:ascii="Times New Roman" w:eastAsia="Times New Roman" w:hAnsi="Times New Roman"/>
        </w:rPr>
      </w:pPr>
    </w:p>
    <w:p w14:paraId="40A6BE48" w14:textId="57DEBA07" w:rsidR="000171CA" w:rsidRDefault="000171CA" w:rsidP="00637BCD">
      <w:pPr>
        <w:spacing w:after="0" w:line="240" w:lineRule="auto"/>
        <w:jc w:val="right"/>
        <w:rPr>
          <w:rFonts w:ascii="Times New Roman" w:eastAsia="Times New Roman" w:hAnsi="Times New Roman"/>
        </w:rPr>
      </w:pPr>
    </w:p>
    <w:p w14:paraId="169391A3" w14:textId="3646CDB1" w:rsidR="000171CA" w:rsidRDefault="000171CA" w:rsidP="00637BCD">
      <w:pPr>
        <w:spacing w:after="0" w:line="240" w:lineRule="auto"/>
        <w:jc w:val="right"/>
        <w:rPr>
          <w:rFonts w:ascii="Times New Roman" w:eastAsia="Times New Roman" w:hAnsi="Times New Roman"/>
        </w:rPr>
      </w:pPr>
    </w:p>
    <w:p w14:paraId="554DD0F9" w14:textId="2556B9D9" w:rsidR="000171CA" w:rsidRDefault="000171CA" w:rsidP="00637BCD">
      <w:pPr>
        <w:spacing w:after="0" w:line="240" w:lineRule="auto"/>
        <w:jc w:val="right"/>
        <w:rPr>
          <w:rFonts w:ascii="Times New Roman" w:eastAsia="Times New Roman" w:hAnsi="Times New Roman"/>
        </w:rPr>
      </w:pPr>
    </w:p>
    <w:p w14:paraId="0B248810" w14:textId="13847334" w:rsidR="000171CA" w:rsidRDefault="000171CA" w:rsidP="00637BCD">
      <w:pPr>
        <w:spacing w:after="0" w:line="240" w:lineRule="auto"/>
        <w:jc w:val="right"/>
        <w:rPr>
          <w:rFonts w:ascii="Times New Roman" w:eastAsia="Times New Roman" w:hAnsi="Times New Roman"/>
        </w:rPr>
      </w:pPr>
    </w:p>
    <w:p w14:paraId="5B445DDE" w14:textId="68D1EE87" w:rsidR="000171CA" w:rsidRDefault="000171CA" w:rsidP="00637BCD">
      <w:pPr>
        <w:spacing w:after="0" w:line="240" w:lineRule="auto"/>
        <w:jc w:val="right"/>
        <w:rPr>
          <w:rFonts w:ascii="Times New Roman" w:eastAsia="Times New Roman" w:hAnsi="Times New Roman"/>
        </w:rPr>
      </w:pPr>
    </w:p>
    <w:p w14:paraId="58B8ABED" w14:textId="3FA878BE" w:rsidR="000171CA" w:rsidRDefault="000171CA" w:rsidP="00637BCD">
      <w:pPr>
        <w:spacing w:after="0" w:line="240" w:lineRule="auto"/>
        <w:jc w:val="right"/>
        <w:rPr>
          <w:rFonts w:ascii="Times New Roman" w:eastAsia="Times New Roman" w:hAnsi="Times New Roman"/>
        </w:rPr>
      </w:pPr>
    </w:p>
    <w:p w14:paraId="3D2CDC1A" w14:textId="7D04AB6E" w:rsidR="000171CA" w:rsidRDefault="000171CA" w:rsidP="00637BCD">
      <w:pPr>
        <w:spacing w:after="0" w:line="240" w:lineRule="auto"/>
        <w:jc w:val="right"/>
        <w:rPr>
          <w:rFonts w:ascii="Times New Roman" w:eastAsia="Times New Roman" w:hAnsi="Times New Roman"/>
        </w:rPr>
      </w:pPr>
    </w:p>
    <w:p w14:paraId="3731A0EF" w14:textId="05F7C1FA" w:rsidR="000171CA" w:rsidRDefault="000171CA" w:rsidP="00637BCD">
      <w:pPr>
        <w:spacing w:after="0" w:line="240" w:lineRule="auto"/>
        <w:jc w:val="right"/>
        <w:rPr>
          <w:rFonts w:ascii="Times New Roman" w:eastAsia="Times New Roman" w:hAnsi="Times New Roman"/>
        </w:rPr>
      </w:pPr>
    </w:p>
    <w:p w14:paraId="755B5A86" w14:textId="77777777" w:rsidR="00AA77D6" w:rsidRPr="00AA77D6" w:rsidRDefault="00AA77D6" w:rsidP="00AA77D6">
      <w:pPr>
        <w:spacing w:after="0" w:line="240" w:lineRule="auto"/>
        <w:jc w:val="right"/>
        <w:rPr>
          <w:rFonts w:ascii="Times New Roman" w:eastAsia="Times New Roman" w:hAnsi="Times New Roman"/>
          <w:b/>
          <w:bCs/>
          <w:lang w:eastAsia="lv-LV"/>
        </w:rPr>
      </w:pPr>
      <w:bookmarkStart w:id="54" w:name="_Hlk24703078"/>
      <w:r w:rsidRPr="00AA77D6">
        <w:rPr>
          <w:rFonts w:ascii="Times New Roman" w:eastAsia="Times New Roman" w:hAnsi="Times New Roman"/>
          <w:b/>
          <w:bCs/>
          <w:lang w:eastAsia="lv-LV"/>
        </w:rPr>
        <w:lastRenderedPageBreak/>
        <w:t xml:space="preserve">Nolikuma 1.pielikums </w:t>
      </w:r>
    </w:p>
    <w:p w14:paraId="4CACB7F9" w14:textId="239D3E0B" w:rsidR="00AA77D6" w:rsidRPr="00AA77D6" w:rsidRDefault="00AA77D6" w:rsidP="00AA77D6">
      <w:pPr>
        <w:spacing w:after="0" w:line="240" w:lineRule="auto"/>
        <w:jc w:val="right"/>
        <w:rPr>
          <w:rFonts w:ascii="Times New Roman" w:eastAsia="Times New Roman" w:hAnsi="Times New Roman"/>
          <w:bCs/>
          <w:lang w:eastAsia="lv-LV"/>
        </w:rPr>
      </w:pPr>
      <w:r w:rsidRPr="00AA77D6">
        <w:rPr>
          <w:rFonts w:ascii="Times New Roman" w:eastAsia="Times New Roman" w:hAnsi="Times New Roman"/>
          <w:bCs/>
          <w:lang w:eastAsia="lv-LV"/>
        </w:rPr>
        <w:t>(ID. Nr. PSKUS 2026/</w:t>
      </w:r>
      <w:r>
        <w:rPr>
          <w:rFonts w:ascii="Times New Roman" w:eastAsia="Times New Roman" w:hAnsi="Times New Roman"/>
          <w:bCs/>
          <w:lang w:eastAsia="lv-LV"/>
        </w:rPr>
        <w:t>139</w:t>
      </w:r>
      <w:r w:rsidRPr="00AA77D6">
        <w:rPr>
          <w:rFonts w:ascii="Times New Roman" w:eastAsia="Times New Roman" w:hAnsi="Times New Roman"/>
          <w:bCs/>
          <w:lang w:eastAsia="lv-LV"/>
        </w:rPr>
        <w:t>)</w:t>
      </w:r>
    </w:p>
    <w:bookmarkEnd w:id="54"/>
    <w:p w14:paraId="191AA5E6" w14:textId="77777777" w:rsidR="00AA77D6" w:rsidRPr="00AA77D6" w:rsidRDefault="00AA77D6" w:rsidP="00AA77D6">
      <w:pPr>
        <w:spacing w:after="0" w:line="240" w:lineRule="auto"/>
        <w:jc w:val="center"/>
        <w:rPr>
          <w:rFonts w:ascii="Times New Roman" w:eastAsia="Times New Roman" w:hAnsi="Times New Roman"/>
          <w:b/>
          <w:bCs/>
          <w:lang w:eastAsia="x-none"/>
        </w:rPr>
      </w:pPr>
      <w:r w:rsidRPr="00AA77D6">
        <w:rPr>
          <w:rFonts w:ascii="Times New Roman" w:eastAsia="Times New Roman" w:hAnsi="Times New Roman"/>
          <w:b/>
          <w:bCs/>
          <w:lang w:eastAsia="x-none"/>
        </w:rPr>
        <w:t xml:space="preserve">Pieteikums dalībai </w:t>
      </w:r>
    </w:p>
    <w:p w14:paraId="2E5B253F" w14:textId="77777777" w:rsidR="00AA77D6" w:rsidRPr="00AA77D6" w:rsidRDefault="00AA77D6" w:rsidP="00AA77D6">
      <w:pPr>
        <w:spacing w:after="0" w:line="240" w:lineRule="auto"/>
        <w:jc w:val="center"/>
        <w:rPr>
          <w:rFonts w:ascii="Times New Roman" w:eastAsia="Times New Roman" w:hAnsi="Times New Roman"/>
          <w:b/>
          <w:bCs/>
          <w:shd w:val="clear" w:color="auto" w:fill="FFFFFF"/>
        </w:rPr>
      </w:pPr>
      <w:r w:rsidRPr="00AA77D6">
        <w:rPr>
          <w:rFonts w:ascii="Times New Roman" w:eastAsia="Times New Roman" w:hAnsi="Times New Roman"/>
          <w:b/>
          <w:bCs/>
          <w:shd w:val="clear" w:color="auto" w:fill="FFFFFF"/>
        </w:rPr>
        <w:t xml:space="preserve">Publisko iepirkumu likuma 9.panta </w:t>
      </w:r>
      <w:r w:rsidRPr="00AA77D6">
        <w:rPr>
          <w:rFonts w:ascii="Times New Roman" w:eastAsia="Times New Roman" w:hAnsi="Times New Roman"/>
          <w:b/>
          <w:bCs/>
          <w:lang w:eastAsia="x-none"/>
        </w:rPr>
        <w:t>iepirkumā</w:t>
      </w:r>
    </w:p>
    <w:p w14:paraId="79B0C0AB" w14:textId="72F3211C" w:rsidR="00AA77D6" w:rsidRPr="00AA77D6" w:rsidRDefault="00AA77D6" w:rsidP="00AA77D6">
      <w:pPr>
        <w:spacing w:after="0" w:line="240" w:lineRule="auto"/>
        <w:jc w:val="center"/>
        <w:rPr>
          <w:rFonts w:ascii="Times New Roman" w:eastAsia="Times New Roman" w:hAnsi="Times New Roman"/>
          <w:b/>
          <w:bCs/>
        </w:rPr>
      </w:pPr>
      <w:r w:rsidRPr="00AA77D6">
        <w:rPr>
          <w:rFonts w:ascii="Times New Roman" w:eastAsia="Times New Roman" w:hAnsi="Times New Roman"/>
          <w:b/>
          <w:bCs/>
          <w:lang w:eastAsia="x-none"/>
        </w:rPr>
        <w:t>“</w:t>
      </w:r>
      <w:proofErr w:type="spellStart"/>
      <w:r>
        <w:rPr>
          <w:rFonts w:ascii="Times New Roman" w:eastAsia="Times New Roman" w:hAnsi="Times New Roman"/>
          <w:b/>
        </w:rPr>
        <w:t>Parimetra</w:t>
      </w:r>
      <w:proofErr w:type="spellEnd"/>
      <w:r>
        <w:rPr>
          <w:rFonts w:ascii="Times New Roman" w:eastAsia="Times New Roman" w:hAnsi="Times New Roman"/>
          <w:b/>
        </w:rPr>
        <w:t xml:space="preserve"> aizsardzības licenču iepirkums</w:t>
      </w:r>
      <w:r w:rsidRPr="00AA77D6">
        <w:rPr>
          <w:rFonts w:ascii="Times New Roman" w:eastAsia="Times New Roman" w:hAnsi="Times New Roman"/>
          <w:b/>
          <w:bCs/>
        </w:rPr>
        <w:t>”</w:t>
      </w:r>
    </w:p>
    <w:p w14:paraId="0CDC57B6" w14:textId="2F5BB6E4" w:rsidR="00AA77D6" w:rsidRPr="00AA77D6" w:rsidRDefault="00AA77D6" w:rsidP="00AA77D6">
      <w:pPr>
        <w:spacing w:after="0" w:line="240" w:lineRule="auto"/>
        <w:jc w:val="center"/>
        <w:rPr>
          <w:rFonts w:ascii="Times New Roman" w:eastAsia="Times New Roman" w:hAnsi="Times New Roman"/>
          <w:b/>
          <w:bCs/>
        </w:rPr>
      </w:pPr>
      <w:r w:rsidRPr="00AA77D6">
        <w:rPr>
          <w:rFonts w:ascii="Times New Roman" w:eastAsia="Times New Roman" w:hAnsi="Times New Roman"/>
          <w:bCs/>
        </w:rPr>
        <w:t xml:space="preserve"> ID Nr. </w:t>
      </w:r>
      <w:r w:rsidRPr="00AA77D6">
        <w:rPr>
          <w:rFonts w:ascii="Times New Roman" w:eastAsia="Times New Roman" w:hAnsi="Times New Roman"/>
          <w:b/>
          <w:bCs/>
        </w:rPr>
        <w:t>PSKUS 2026/</w:t>
      </w:r>
      <w:r>
        <w:rPr>
          <w:rFonts w:ascii="Times New Roman" w:eastAsia="Times New Roman" w:hAnsi="Times New Roman"/>
          <w:b/>
          <w:bCs/>
        </w:rPr>
        <w:t>139</w:t>
      </w:r>
    </w:p>
    <w:p w14:paraId="7C1D90B1" w14:textId="77777777" w:rsidR="00AA77D6" w:rsidRPr="00AA77D6" w:rsidRDefault="00AA77D6" w:rsidP="00AA77D6">
      <w:pPr>
        <w:spacing w:before="120" w:after="40" w:line="240" w:lineRule="auto"/>
        <w:jc w:val="both"/>
        <w:rPr>
          <w:rFonts w:ascii="Times New Roman" w:eastAsia="Times New Roman" w:hAnsi="Times New Roman"/>
          <w:b/>
          <w:bCs/>
        </w:rPr>
      </w:pPr>
      <w:r w:rsidRPr="00AA77D6">
        <w:rPr>
          <w:rFonts w:ascii="Times New Roman" w:eastAsia="Times New Roman" w:hAnsi="Times New Roman"/>
          <w:b/>
          <w:bCs/>
        </w:rPr>
        <w:t>Pasūtītājam: Valsts sabiedrība ar ierobežotu atbildību “Paula Stradiņa klīniskā universitātes slimnīca”</w:t>
      </w:r>
    </w:p>
    <w:p w14:paraId="1544E39E" w14:textId="77777777" w:rsidR="00AA77D6" w:rsidRPr="00AA77D6" w:rsidRDefault="00AA77D6" w:rsidP="00AA77D6">
      <w:pPr>
        <w:spacing w:after="40" w:line="240" w:lineRule="auto"/>
        <w:jc w:val="both"/>
        <w:rPr>
          <w:rFonts w:ascii="Times New Roman" w:eastAsia="Times New Roman" w:hAnsi="Times New Roman"/>
        </w:rPr>
      </w:pPr>
      <w:r w:rsidRPr="00AA77D6">
        <w:rPr>
          <w:rFonts w:ascii="Times New Roman" w:eastAsia="Times New Roman" w:hAnsi="Times New Roman"/>
        </w:rPr>
        <w:t>Reģistrācijas numurs: 40003457109</w:t>
      </w:r>
    </w:p>
    <w:p w14:paraId="0EDCEE0E" w14:textId="77777777" w:rsidR="00AA77D6" w:rsidRPr="00AA77D6" w:rsidRDefault="00AA77D6" w:rsidP="00AA77D6">
      <w:pPr>
        <w:spacing w:after="120" w:line="240" w:lineRule="auto"/>
        <w:jc w:val="both"/>
        <w:rPr>
          <w:rFonts w:ascii="Times New Roman" w:eastAsia="Times New Roman" w:hAnsi="Times New Roman"/>
        </w:rPr>
      </w:pPr>
      <w:r w:rsidRPr="00AA77D6">
        <w:rPr>
          <w:rFonts w:ascii="Times New Roman" w:eastAsia="Times New Roman" w:hAnsi="Times New Roman"/>
        </w:rPr>
        <w:t>Juridiskā adrese: Pilsoņu iela 13, Rīga, LV-1002</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543"/>
      </w:tblGrid>
      <w:tr w:rsidR="00AA77D6" w:rsidRPr="00AA77D6" w14:paraId="67012EFE" w14:textId="77777777" w:rsidTr="00AA77D6">
        <w:trPr>
          <w:trHeight w:val="218"/>
        </w:trPr>
        <w:tc>
          <w:tcPr>
            <w:tcW w:w="6091" w:type="dxa"/>
            <w:shd w:val="clear" w:color="auto" w:fill="F2F2F2"/>
            <w:vAlign w:val="center"/>
          </w:tcPr>
          <w:p w14:paraId="4CA557C4" w14:textId="77777777" w:rsidR="00AA77D6" w:rsidRPr="00AA77D6" w:rsidRDefault="00AA77D6" w:rsidP="00AA77D6">
            <w:pPr>
              <w:keepNext/>
              <w:spacing w:after="0" w:line="240" w:lineRule="auto"/>
              <w:jc w:val="both"/>
              <w:rPr>
                <w:rFonts w:ascii="Times New Roman" w:eastAsia="Times New Roman" w:hAnsi="Times New Roman"/>
                <w:bCs/>
              </w:rPr>
            </w:pPr>
            <w:bookmarkStart w:id="55" w:name="_Hlk153459316"/>
            <w:r w:rsidRPr="00AA77D6">
              <w:rPr>
                <w:rFonts w:ascii="Times New Roman" w:eastAsia="Times New Roman" w:hAnsi="Times New Roman"/>
                <w:noProof/>
              </w:rPr>
              <w:t xml:space="preserve">Pretendenta nosaukums </w:t>
            </w:r>
          </w:p>
        </w:tc>
        <w:tc>
          <w:tcPr>
            <w:tcW w:w="3543" w:type="dxa"/>
            <w:vAlign w:val="center"/>
          </w:tcPr>
          <w:p w14:paraId="7E24DB62" w14:textId="77777777" w:rsidR="00AA77D6" w:rsidRPr="00AA77D6" w:rsidRDefault="00AA77D6" w:rsidP="00AA77D6">
            <w:pPr>
              <w:keepNext/>
              <w:spacing w:after="0" w:line="240" w:lineRule="auto"/>
              <w:jc w:val="both"/>
              <w:rPr>
                <w:rFonts w:ascii="Times New Roman" w:eastAsia="Times New Roman" w:hAnsi="Times New Roman"/>
                <w:b/>
              </w:rPr>
            </w:pPr>
          </w:p>
        </w:tc>
      </w:tr>
      <w:tr w:rsidR="00AA77D6" w:rsidRPr="00AA77D6" w14:paraId="06284AD8" w14:textId="77777777" w:rsidTr="00AA77D6">
        <w:trPr>
          <w:trHeight w:val="218"/>
        </w:trPr>
        <w:tc>
          <w:tcPr>
            <w:tcW w:w="6091" w:type="dxa"/>
            <w:shd w:val="clear" w:color="auto" w:fill="F2F2F2"/>
            <w:vAlign w:val="center"/>
          </w:tcPr>
          <w:p w14:paraId="3374B1CC" w14:textId="77777777" w:rsidR="00AA77D6" w:rsidRPr="00AA77D6" w:rsidRDefault="00AA77D6" w:rsidP="00AA77D6">
            <w:pPr>
              <w:keepNext/>
              <w:spacing w:after="0" w:line="240" w:lineRule="auto"/>
              <w:jc w:val="both"/>
              <w:rPr>
                <w:rFonts w:ascii="Times New Roman" w:eastAsia="Times New Roman" w:hAnsi="Times New Roman"/>
                <w:noProof/>
              </w:rPr>
            </w:pPr>
            <w:r w:rsidRPr="00AA77D6">
              <w:rPr>
                <w:rFonts w:ascii="Times New Roman" w:eastAsia="Times New Roman" w:hAnsi="Times New Roman"/>
                <w:noProof/>
              </w:rPr>
              <w:t>Pretendenta reģistrācijas numurs</w:t>
            </w:r>
          </w:p>
        </w:tc>
        <w:tc>
          <w:tcPr>
            <w:tcW w:w="3543" w:type="dxa"/>
            <w:vAlign w:val="center"/>
          </w:tcPr>
          <w:p w14:paraId="1ED5ABB0" w14:textId="77777777" w:rsidR="00AA77D6" w:rsidRPr="00AA77D6" w:rsidRDefault="00AA77D6" w:rsidP="00AA77D6">
            <w:pPr>
              <w:keepNext/>
              <w:spacing w:after="0" w:line="240" w:lineRule="auto"/>
              <w:jc w:val="both"/>
              <w:rPr>
                <w:rFonts w:ascii="Times New Roman" w:eastAsia="Times New Roman" w:hAnsi="Times New Roman"/>
                <w:b/>
              </w:rPr>
            </w:pPr>
          </w:p>
        </w:tc>
      </w:tr>
      <w:tr w:rsidR="00AA77D6" w:rsidRPr="00AA77D6" w14:paraId="14E529C6" w14:textId="77777777" w:rsidTr="00AA77D6">
        <w:trPr>
          <w:trHeight w:val="212"/>
        </w:trPr>
        <w:tc>
          <w:tcPr>
            <w:tcW w:w="6091" w:type="dxa"/>
            <w:shd w:val="clear" w:color="auto" w:fill="F2F2F2"/>
            <w:vAlign w:val="center"/>
          </w:tcPr>
          <w:p w14:paraId="52CBF405"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rPr>
              <w:t>Juridiskā adrese un pasta adrese (</w:t>
            </w:r>
            <w:r w:rsidRPr="00AA77D6">
              <w:rPr>
                <w:rFonts w:ascii="Times New Roman" w:eastAsia="Times New Roman" w:hAnsi="Times New Roman"/>
                <w:i/>
              </w:rPr>
              <w:t>ja atšķiras</w:t>
            </w:r>
            <w:r w:rsidRPr="00AA77D6">
              <w:rPr>
                <w:rFonts w:ascii="Times New Roman" w:eastAsia="Times New Roman" w:hAnsi="Times New Roman"/>
              </w:rPr>
              <w:t>):</w:t>
            </w:r>
          </w:p>
        </w:tc>
        <w:tc>
          <w:tcPr>
            <w:tcW w:w="3543" w:type="dxa"/>
            <w:vAlign w:val="center"/>
          </w:tcPr>
          <w:p w14:paraId="755D3C74"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30C19ABC" w14:textId="77777777" w:rsidTr="00AA77D6">
        <w:tc>
          <w:tcPr>
            <w:tcW w:w="6091" w:type="dxa"/>
            <w:shd w:val="clear" w:color="auto" w:fill="F2F2F2"/>
            <w:vAlign w:val="center"/>
          </w:tcPr>
          <w:p w14:paraId="36805FAE" w14:textId="77777777" w:rsidR="00AA77D6" w:rsidRPr="00AA77D6" w:rsidRDefault="00AA77D6" w:rsidP="00AA77D6">
            <w:pPr>
              <w:keepNext/>
              <w:spacing w:after="0" w:line="240" w:lineRule="auto"/>
              <w:jc w:val="both"/>
              <w:rPr>
                <w:rFonts w:ascii="Times New Roman" w:eastAsia="Times New Roman" w:hAnsi="Times New Roman"/>
                <w:bCs/>
              </w:rPr>
            </w:pPr>
            <w:r w:rsidRPr="00AA77D6">
              <w:rPr>
                <w:rFonts w:ascii="Times New Roman" w:eastAsia="Times New Roman" w:hAnsi="Times New Roman"/>
                <w:noProof/>
              </w:rPr>
              <w:t xml:space="preserve">Pretendenta e-pasta adrese un tālrunis </w:t>
            </w:r>
            <w:r w:rsidRPr="00AA77D6">
              <w:rPr>
                <w:rFonts w:ascii="Times New Roman" w:eastAsia="Times New Roman" w:hAnsi="Times New Roman"/>
                <w:i/>
                <w:iCs/>
                <w:noProof/>
                <w:color w:val="7030A0"/>
              </w:rPr>
              <w:t xml:space="preserve">(obligāti aizpildāma informācija, kas tiks publicēta Iepirkumu uzraudzības biroja mājaslapā publicējot </w:t>
            </w:r>
            <w:r w:rsidRPr="00AA77D6">
              <w:rPr>
                <w:rFonts w:ascii="Times New Roman" w:hAnsi="Times New Roman"/>
                <w:i/>
                <w:iCs/>
                <w:noProof/>
                <w:color w:val="7030A0"/>
              </w:rPr>
              <w:t>Iepirkuma</w:t>
            </w:r>
            <w:r w:rsidRPr="00AA77D6">
              <w:rPr>
                <w:rFonts w:ascii="Times New Roman" w:eastAsia="Times New Roman" w:hAnsi="Times New Roman"/>
                <w:i/>
                <w:iCs/>
                <w:noProof/>
                <w:color w:val="7030A0"/>
              </w:rPr>
              <w:t xml:space="preserve"> rezultātus)</w:t>
            </w:r>
          </w:p>
        </w:tc>
        <w:tc>
          <w:tcPr>
            <w:tcW w:w="3543" w:type="dxa"/>
            <w:vAlign w:val="center"/>
          </w:tcPr>
          <w:p w14:paraId="75E36C60"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4AB5351F" w14:textId="77777777" w:rsidTr="00AA77D6">
        <w:tc>
          <w:tcPr>
            <w:tcW w:w="6091" w:type="dxa"/>
            <w:shd w:val="clear" w:color="auto" w:fill="F2F2F2"/>
            <w:vAlign w:val="center"/>
          </w:tcPr>
          <w:p w14:paraId="0E59DB84" w14:textId="77777777" w:rsidR="00AA77D6" w:rsidRPr="00AA77D6" w:rsidRDefault="00AA77D6" w:rsidP="00AA77D6">
            <w:pPr>
              <w:keepNext/>
              <w:spacing w:after="0" w:line="240" w:lineRule="auto"/>
              <w:jc w:val="both"/>
              <w:rPr>
                <w:rFonts w:ascii="Times New Roman" w:eastAsia="Times New Roman" w:hAnsi="Times New Roman"/>
                <w:noProof/>
              </w:rPr>
            </w:pPr>
            <w:r w:rsidRPr="00AA77D6">
              <w:rPr>
                <w:rFonts w:ascii="Times New Roman" w:eastAsia="Times New Roman" w:hAnsi="Times New Roman"/>
                <w:noProof/>
              </w:rPr>
              <w:t>Kontaktpersona (vārds, uzvārds, tālruņa numurs, e-pasta adrese)</w:t>
            </w:r>
          </w:p>
        </w:tc>
        <w:tc>
          <w:tcPr>
            <w:tcW w:w="3543" w:type="dxa"/>
            <w:vAlign w:val="center"/>
          </w:tcPr>
          <w:p w14:paraId="284719CA"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3B128B26" w14:textId="77777777" w:rsidTr="00AA77D6">
        <w:tc>
          <w:tcPr>
            <w:tcW w:w="6091" w:type="dxa"/>
            <w:shd w:val="clear" w:color="auto" w:fill="F2F2F2"/>
            <w:vAlign w:val="center"/>
          </w:tcPr>
          <w:p w14:paraId="24C3BED4"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noProof/>
              </w:rPr>
              <w:t>Banka, bankas kods, konta numurs</w:t>
            </w:r>
          </w:p>
        </w:tc>
        <w:tc>
          <w:tcPr>
            <w:tcW w:w="3543" w:type="dxa"/>
            <w:vAlign w:val="center"/>
          </w:tcPr>
          <w:p w14:paraId="047C9952"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048973AB" w14:textId="77777777" w:rsidTr="00AA77D6">
        <w:trPr>
          <w:trHeight w:val="374"/>
        </w:trPr>
        <w:tc>
          <w:tcPr>
            <w:tcW w:w="6091" w:type="dxa"/>
            <w:shd w:val="clear" w:color="auto" w:fill="F2F2F2"/>
            <w:vAlign w:val="center"/>
          </w:tcPr>
          <w:p w14:paraId="5170F8A9"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rPr>
              <w:t>Persona, kura tiesīga pārstāvēt pretendentu jeb pilnvarotās personas/amats/vārds/ uzvārds</w:t>
            </w:r>
          </w:p>
        </w:tc>
        <w:tc>
          <w:tcPr>
            <w:tcW w:w="3543" w:type="dxa"/>
            <w:vAlign w:val="center"/>
          </w:tcPr>
          <w:p w14:paraId="76004CA6"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7661AC1A" w14:textId="77777777" w:rsidTr="00AA77D6">
        <w:tc>
          <w:tcPr>
            <w:tcW w:w="6091" w:type="dxa"/>
            <w:shd w:val="clear" w:color="auto" w:fill="F2F2F2"/>
            <w:vAlign w:val="center"/>
          </w:tcPr>
          <w:p w14:paraId="2827283C"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noProof/>
              </w:rPr>
              <w:t>Iepirkuma līguma parakstītājs (vārds, uzvārds, amats)</w:t>
            </w:r>
          </w:p>
        </w:tc>
        <w:tc>
          <w:tcPr>
            <w:tcW w:w="3543" w:type="dxa"/>
            <w:vAlign w:val="center"/>
          </w:tcPr>
          <w:p w14:paraId="013F59B9"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28842DB5" w14:textId="77777777" w:rsidTr="00AA77D6">
        <w:tc>
          <w:tcPr>
            <w:tcW w:w="6091" w:type="dxa"/>
            <w:shd w:val="clear" w:color="auto" w:fill="F2F2F2"/>
            <w:vAlign w:val="center"/>
          </w:tcPr>
          <w:p w14:paraId="1C144D7F"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noProof/>
              </w:rPr>
              <w:t>Par iepirkuma līguma izpildi atbildīgā persona (vārds, uzvārds, amats, tālruņa numurs, e-pasta adrese)</w:t>
            </w:r>
          </w:p>
        </w:tc>
        <w:tc>
          <w:tcPr>
            <w:tcW w:w="3543" w:type="dxa"/>
            <w:vAlign w:val="center"/>
          </w:tcPr>
          <w:p w14:paraId="51EDBD4E"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05C14D80" w14:textId="77777777" w:rsidTr="00AA77D6">
        <w:tc>
          <w:tcPr>
            <w:tcW w:w="6091" w:type="dxa"/>
            <w:shd w:val="clear" w:color="auto" w:fill="F2F2F2"/>
            <w:vAlign w:val="center"/>
          </w:tcPr>
          <w:p w14:paraId="71DA4075"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rPr>
              <w:t>Pretendenta patiesais labuma guvējs</w:t>
            </w:r>
            <w:r w:rsidRPr="00AA77D6">
              <w:rPr>
                <w:rFonts w:ascii="Times New Roman" w:eastAsia="Times New Roman" w:hAnsi="Times New Roman"/>
                <w:vertAlign w:val="superscript"/>
              </w:rPr>
              <w:footnoteReference w:id="1"/>
            </w:r>
            <w:r w:rsidRPr="00AA77D6">
              <w:rPr>
                <w:rFonts w:ascii="Times New Roman" w:eastAsia="Times New Roman" w:hAnsi="Times New Roman"/>
              </w:rPr>
              <w:t xml:space="preserve"> (vārds, uzvārds un personas kods </w:t>
            </w:r>
            <w:r w:rsidRPr="00AA77D6">
              <w:rPr>
                <w:rFonts w:ascii="Times New Roman" w:eastAsia="Times New Roman" w:hAnsi="Times New Roman"/>
                <w:i/>
              </w:rPr>
              <w:t xml:space="preserve">(ja nav personas kods, norāda dzimšanas datumu, mēnesi un gadu)) </w:t>
            </w:r>
            <w:r w:rsidRPr="00AA77D6">
              <w:rPr>
                <w:rFonts w:ascii="Times New Roman" w:eastAsia="Times New Roman" w:hAnsi="Times New Roman"/>
                <w:i/>
                <w:iCs/>
                <w:noProof/>
                <w:color w:val="7030A0"/>
              </w:rPr>
              <w:t>(obligāti aizpildāma informācija)</w:t>
            </w:r>
          </w:p>
        </w:tc>
        <w:tc>
          <w:tcPr>
            <w:tcW w:w="3543" w:type="dxa"/>
            <w:vAlign w:val="center"/>
          </w:tcPr>
          <w:p w14:paraId="5CE7C230" w14:textId="77777777" w:rsidR="00AA77D6" w:rsidRPr="00AA77D6" w:rsidRDefault="00AA77D6" w:rsidP="00AA77D6">
            <w:pPr>
              <w:keepNext/>
              <w:spacing w:after="0" w:line="240" w:lineRule="auto"/>
              <w:jc w:val="both"/>
              <w:rPr>
                <w:rFonts w:ascii="Times New Roman" w:eastAsia="Times New Roman" w:hAnsi="Times New Roman"/>
              </w:rPr>
            </w:pPr>
          </w:p>
          <w:p w14:paraId="421184AD" w14:textId="77777777" w:rsidR="00AA77D6" w:rsidRPr="00AA77D6" w:rsidRDefault="00AA77D6" w:rsidP="00AA77D6">
            <w:pPr>
              <w:keepNext/>
              <w:spacing w:after="0" w:line="240" w:lineRule="auto"/>
              <w:jc w:val="both"/>
              <w:rPr>
                <w:rFonts w:ascii="Times New Roman" w:eastAsia="Times New Roman" w:hAnsi="Times New Roman"/>
              </w:rPr>
            </w:pPr>
          </w:p>
          <w:p w14:paraId="351BC780"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3F84647C" w14:textId="77777777" w:rsidTr="00AA77D6">
        <w:tc>
          <w:tcPr>
            <w:tcW w:w="6091" w:type="dxa"/>
            <w:shd w:val="clear" w:color="auto" w:fill="F2F2F2"/>
            <w:vAlign w:val="center"/>
          </w:tcPr>
          <w:p w14:paraId="63C6CC5D"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rPr>
              <w:t>P</w:t>
            </w:r>
            <w:r w:rsidRPr="00AA77D6">
              <w:rPr>
                <w:rFonts w:ascii="Times New Roman" w:eastAsia="Times New Roman" w:hAnsi="Times New Roman"/>
                <w:noProof/>
              </w:rPr>
              <w:t>ersonas (fiziska un/vai juridiska), kurām Pretendentā ir izšķirošā ietekme uz līdzdalības pamata normatīvo aktu par koncerniem izpratnē</w:t>
            </w:r>
            <w:r w:rsidRPr="00AA77D6">
              <w:rPr>
                <w:rFonts w:ascii="Times New Roman" w:eastAsia="Times New Roman" w:hAnsi="Times New Roman"/>
                <w:noProof/>
                <w:vertAlign w:val="superscript"/>
              </w:rPr>
              <w:footnoteReference w:id="2"/>
            </w:r>
            <w:r w:rsidRPr="00AA77D6">
              <w:rPr>
                <w:rFonts w:ascii="Times New Roman" w:eastAsia="Times New Roman" w:hAnsi="Times New Roman"/>
                <w:noProof/>
              </w:rPr>
              <w:t xml:space="preserve"> </w:t>
            </w:r>
            <w:r w:rsidRPr="00AA77D6">
              <w:rPr>
                <w:rFonts w:ascii="Times New Roman" w:eastAsia="Times New Roman" w:hAnsi="Times New Roman"/>
                <w:i/>
                <w:iCs/>
                <w:noProof/>
                <w:color w:val="7030A0"/>
              </w:rPr>
              <w:t>(obligāti aizpildāma informācija)</w:t>
            </w:r>
          </w:p>
        </w:tc>
        <w:tc>
          <w:tcPr>
            <w:tcW w:w="3543" w:type="dxa"/>
            <w:vAlign w:val="center"/>
          </w:tcPr>
          <w:p w14:paraId="5C9AF3B6" w14:textId="77777777" w:rsidR="00AA77D6" w:rsidRPr="00AA77D6" w:rsidRDefault="00AA77D6" w:rsidP="00AA77D6">
            <w:pPr>
              <w:keepNext/>
              <w:spacing w:after="0" w:line="240" w:lineRule="auto"/>
              <w:jc w:val="both"/>
              <w:rPr>
                <w:rFonts w:ascii="Times New Roman" w:eastAsia="Times New Roman" w:hAnsi="Times New Roman"/>
              </w:rPr>
            </w:pPr>
          </w:p>
        </w:tc>
      </w:tr>
      <w:tr w:rsidR="00AA77D6" w:rsidRPr="00AA77D6" w14:paraId="6F4B4FB1" w14:textId="77777777" w:rsidTr="00AA77D6">
        <w:tc>
          <w:tcPr>
            <w:tcW w:w="6091" w:type="dxa"/>
            <w:shd w:val="clear" w:color="auto" w:fill="F2F2F2"/>
            <w:vAlign w:val="center"/>
          </w:tcPr>
          <w:p w14:paraId="550FBAF1" w14:textId="77777777" w:rsidR="00AA77D6" w:rsidRPr="00AA77D6" w:rsidRDefault="00AA77D6" w:rsidP="00AA77D6">
            <w:pPr>
              <w:keepNext/>
              <w:spacing w:after="0" w:line="240" w:lineRule="auto"/>
              <w:jc w:val="both"/>
              <w:rPr>
                <w:rFonts w:ascii="Times New Roman" w:eastAsia="Times New Roman" w:hAnsi="Times New Roman"/>
              </w:rPr>
            </w:pPr>
            <w:r w:rsidRPr="00AA77D6">
              <w:rPr>
                <w:rFonts w:ascii="Times New Roman" w:eastAsia="Times New Roman" w:hAnsi="Times New Roman"/>
              </w:rPr>
              <w:t xml:space="preserve">Pretendents atbilst </w:t>
            </w:r>
            <w:proofErr w:type="spellStart"/>
            <w:r w:rsidRPr="00AA77D6">
              <w:rPr>
                <w:rFonts w:ascii="Times New Roman" w:eastAsia="Times New Roman" w:hAnsi="Times New Roman"/>
              </w:rPr>
              <w:t>mikrouzņēmuma</w:t>
            </w:r>
            <w:proofErr w:type="spellEnd"/>
            <w:r w:rsidRPr="00AA77D6">
              <w:rPr>
                <w:rFonts w:ascii="Times New Roman" w:eastAsia="Times New Roman" w:hAnsi="Times New Roman"/>
                <w:vertAlign w:val="superscript"/>
              </w:rPr>
              <w:footnoteReference w:id="3"/>
            </w:r>
            <w:r w:rsidRPr="00AA77D6">
              <w:rPr>
                <w:rFonts w:ascii="Times New Roman" w:eastAsia="Times New Roman" w:hAnsi="Times New Roman"/>
              </w:rPr>
              <w:t>, mazā</w:t>
            </w:r>
            <w:r w:rsidRPr="00AA77D6">
              <w:rPr>
                <w:rFonts w:ascii="Times New Roman" w:eastAsia="Times New Roman" w:hAnsi="Times New Roman"/>
                <w:vertAlign w:val="superscript"/>
              </w:rPr>
              <w:footnoteReference w:id="4"/>
            </w:r>
            <w:r w:rsidRPr="00AA77D6">
              <w:rPr>
                <w:rFonts w:ascii="Times New Roman" w:eastAsia="Times New Roman" w:hAnsi="Times New Roman"/>
              </w:rPr>
              <w:t>, vidējā</w:t>
            </w:r>
            <w:r w:rsidRPr="00AA77D6">
              <w:rPr>
                <w:rFonts w:ascii="Times New Roman" w:eastAsia="Times New Roman" w:hAnsi="Times New Roman"/>
                <w:vertAlign w:val="superscript"/>
              </w:rPr>
              <w:footnoteReference w:id="5"/>
            </w:r>
            <w:r w:rsidRPr="00AA77D6">
              <w:rPr>
                <w:rFonts w:ascii="Times New Roman" w:eastAsia="Times New Roman" w:hAnsi="Times New Roman"/>
              </w:rPr>
              <w:t xml:space="preserve"> vai lielā uzņēmuma statusam </w:t>
            </w:r>
            <w:r w:rsidRPr="00AA77D6">
              <w:rPr>
                <w:rFonts w:ascii="Times New Roman" w:eastAsia="Times New Roman" w:hAnsi="Times New Roman"/>
                <w:i/>
                <w:iCs/>
                <w:noProof/>
                <w:color w:val="7030A0"/>
              </w:rPr>
              <w:t>(obligāti aizpildāma informācija, kas tiks publicēta Iepirkumu uzraudzības biroja mājaslapā publicējot Iepirkuma rezultātus)</w:t>
            </w:r>
          </w:p>
        </w:tc>
        <w:tc>
          <w:tcPr>
            <w:tcW w:w="3543" w:type="dxa"/>
            <w:vAlign w:val="center"/>
          </w:tcPr>
          <w:p w14:paraId="57839DD8" w14:textId="77777777" w:rsidR="00AA77D6" w:rsidRPr="00AA77D6" w:rsidRDefault="00AA77D6" w:rsidP="00AA77D6">
            <w:pPr>
              <w:keepNext/>
              <w:spacing w:after="0" w:line="240" w:lineRule="auto"/>
              <w:jc w:val="both"/>
              <w:rPr>
                <w:rFonts w:ascii="Times New Roman" w:eastAsia="Times New Roman" w:hAnsi="Times New Roman"/>
              </w:rPr>
            </w:pPr>
          </w:p>
        </w:tc>
      </w:tr>
    </w:tbl>
    <w:bookmarkEnd w:id="55"/>
    <w:p w14:paraId="373D2C8B" w14:textId="77777777" w:rsidR="00AA77D6" w:rsidRPr="00AA77D6" w:rsidRDefault="00AA77D6" w:rsidP="00AA77D6">
      <w:pPr>
        <w:widowControl w:val="0"/>
        <w:numPr>
          <w:ilvl w:val="0"/>
          <w:numId w:val="23"/>
        </w:numPr>
        <w:autoSpaceDN w:val="0"/>
        <w:spacing w:before="40" w:after="40" w:line="240" w:lineRule="auto"/>
        <w:ind w:left="567" w:hanging="567"/>
        <w:jc w:val="both"/>
        <w:textAlignment w:val="baseline"/>
        <w:rPr>
          <w:rFonts w:ascii="Times New Roman" w:eastAsia="Times New Roman" w:hAnsi="Times New Roman"/>
        </w:rPr>
      </w:pPr>
      <w:r w:rsidRPr="00AA77D6">
        <w:rPr>
          <w:rFonts w:ascii="Times New Roman" w:hAnsi="Times New Roman"/>
          <w:noProof/>
        </w:rPr>
        <w:t xml:space="preserve">Ja pretendents ir personu apvienība </w:t>
      </w:r>
      <w:r w:rsidRPr="00AA77D6">
        <w:rPr>
          <w:rFonts w:ascii="Times New Roman" w:hAnsi="Times New Roman"/>
          <w:i/>
          <w:iCs/>
          <w:noProof/>
          <w:color w:val="7030A0"/>
        </w:rPr>
        <w:t>(</w:t>
      </w:r>
      <w:r w:rsidRPr="00AA77D6">
        <w:rPr>
          <w:rFonts w:ascii="Times New Roman" w:eastAsia="Times New Roman" w:hAnsi="Times New Roman"/>
          <w:i/>
          <w:iCs/>
          <w:color w:val="7030A0"/>
        </w:rPr>
        <w:t>iekļauj un aizpilda, ja Pretendents ir personu apvienība. Ja nav attiecināms, šo pieteikuma punktu un tā apakšpunktus dzēš)</w:t>
      </w:r>
      <w:r w:rsidRPr="00AA77D6">
        <w:rPr>
          <w:rFonts w:ascii="Times New Roman" w:hAnsi="Times New Roman"/>
          <w:i/>
          <w:iCs/>
          <w:noProof/>
          <w:color w:val="7030A0"/>
        </w:rPr>
        <w:t>:</w:t>
      </w:r>
    </w:p>
    <w:p w14:paraId="40E2920F" w14:textId="77777777" w:rsidR="00AA77D6" w:rsidRPr="00AA77D6" w:rsidRDefault="00AA77D6" w:rsidP="00AA77D6">
      <w:pPr>
        <w:numPr>
          <w:ilvl w:val="1"/>
          <w:numId w:val="23"/>
        </w:numPr>
        <w:spacing w:after="0" w:line="240" w:lineRule="auto"/>
        <w:ind w:left="567" w:hanging="567"/>
        <w:jc w:val="both"/>
        <w:rPr>
          <w:rFonts w:ascii="Times New Roman" w:eastAsia="Times New Roman" w:hAnsi="Times New Roman"/>
          <w:iCs/>
          <w:noProof/>
        </w:rPr>
      </w:pPr>
      <w:r w:rsidRPr="00AA77D6">
        <w:rPr>
          <w:rFonts w:ascii="Times New Roman" w:eastAsia="Times New Roman" w:hAnsi="Times New Roman"/>
          <w:iCs/>
          <w:noProof/>
        </w:rPr>
        <w:t>personas, kuras veido personu apvienību (nosaukums, reģ. Nr. juridiskā adrese):_____________;</w:t>
      </w:r>
    </w:p>
    <w:p w14:paraId="4F0A20D1" w14:textId="77777777" w:rsidR="00AA77D6" w:rsidRPr="00AA77D6" w:rsidRDefault="00AA77D6" w:rsidP="00AA77D6">
      <w:pPr>
        <w:numPr>
          <w:ilvl w:val="1"/>
          <w:numId w:val="23"/>
        </w:numPr>
        <w:spacing w:after="40" w:line="240" w:lineRule="auto"/>
        <w:ind w:left="567" w:hanging="567"/>
        <w:jc w:val="both"/>
        <w:rPr>
          <w:rFonts w:ascii="Times New Roman" w:eastAsia="Times New Roman" w:hAnsi="Times New Roman"/>
          <w:iCs/>
          <w:noProof/>
        </w:rPr>
      </w:pPr>
      <w:r w:rsidRPr="00AA77D6">
        <w:rPr>
          <w:rFonts w:ascii="Times New Roman" w:eastAsia="Times New Roman" w:hAnsi="Times New Roman"/>
          <w:iCs/>
          <w:noProof/>
        </w:rPr>
        <w:t xml:space="preserve">katras </w:t>
      </w:r>
      <w:r w:rsidRPr="00AA77D6">
        <w:rPr>
          <w:rFonts w:ascii="Times New Roman" w:eastAsia="Times New Roman" w:hAnsi="Times New Roman"/>
          <w:iCs/>
        </w:rPr>
        <w:t>personu apvienības dalībnieka atbildības sadalījums konkrētā līguma izpildē</w:t>
      </w:r>
      <w:r w:rsidRPr="00AA77D6">
        <w:rPr>
          <w:rFonts w:ascii="Times New Roman" w:eastAsia="Times New Roman" w:hAnsi="Times New Roman"/>
          <w:iCs/>
          <w:noProof/>
        </w:rPr>
        <w:t xml:space="preserve"> ___________ </w:t>
      </w:r>
      <w:r w:rsidRPr="00AA77D6">
        <w:rPr>
          <w:rFonts w:ascii="Times New Roman" w:eastAsia="Times New Roman" w:hAnsi="Times New Roman"/>
          <w:bCs/>
          <w:iCs/>
          <w:lang w:eastAsia="lv-LV"/>
        </w:rPr>
        <w:t xml:space="preserve">un apjoms procentuāli </w:t>
      </w:r>
      <w:r w:rsidRPr="00AA77D6">
        <w:rPr>
          <w:rFonts w:ascii="Times New Roman" w:eastAsia="Times New Roman" w:hAnsi="Times New Roman"/>
          <w:bCs/>
          <w:iCs/>
          <w:noProof/>
        </w:rPr>
        <w:t>_______;</w:t>
      </w:r>
    </w:p>
    <w:p w14:paraId="5299C3D2" w14:textId="77777777" w:rsidR="00AA77D6" w:rsidRPr="00AA77D6" w:rsidRDefault="00AA77D6" w:rsidP="00AA77D6">
      <w:pPr>
        <w:numPr>
          <w:ilvl w:val="1"/>
          <w:numId w:val="23"/>
        </w:numPr>
        <w:spacing w:after="40" w:line="240" w:lineRule="auto"/>
        <w:ind w:left="567" w:hanging="567"/>
        <w:jc w:val="both"/>
        <w:rPr>
          <w:rFonts w:ascii="Times New Roman" w:eastAsia="Times New Roman" w:hAnsi="Times New Roman"/>
          <w:iCs/>
          <w:noProof/>
        </w:rPr>
      </w:pPr>
      <w:r w:rsidRPr="00AA77D6">
        <w:rPr>
          <w:rFonts w:ascii="Times New Roman" w:eastAsia="Times New Roman" w:hAnsi="Times New Roman"/>
          <w:iCs/>
        </w:rPr>
        <w:t xml:space="preserve">ja par iepirkuma procedūras uzvarētāju tiks atzīta personu apvienība, tad līdz iepirkuma līguma noslēgšanai, bet ne vēlāk kā </w:t>
      </w:r>
      <w:r w:rsidRPr="00AA77D6">
        <w:rPr>
          <w:rFonts w:ascii="Times New Roman" w:eastAsia="Times New Roman" w:hAnsi="Times New Roman"/>
          <w:b/>
          <w:bCs/>
          <w:iCs/>
        </w:rPr>
        <w:t>10 dienu</w:t>
      </w:r>
      <w:r w:rsidRPr="00AA77D6">
        <w:rPr>
          <w:rFonts w:ascii="Times New Roman" w:eastAsia="Times New Roman" w:hAnsi="Times New Roman"/>
          <w:iCs/>
        </w:rPr>
        <w:t xml:space="preserve"> laikā no dienas, kad saskaņā ar Publisko iepirkumu likumu pasūtītājs ir informējis personu apvienību par iepirkuma līguma slēgšanas tiesību piešķiršanu</w:t>
      </w:r>
      <w:r w:rsidRPr="00AA77D6">
        <w:rPr>
          <w:rFonts w:ascii="Times New Roman" w:eastAsia="Times New Roman" w:hAnsi="Times New Roman"/>
          <w:iCs/>
          <w:shd w:val="clear" w:color="auto" w:fill="FFFFFF"/>
        </w:rPr>
        <w:t>, tā pēc savas izvēles:</w:t>
      </w:r>
    </w:p>
    <w:p w14:paraId="6FFA3D95" w14:textId="77777777" w:rsidR="00AA77D6" w:rsidRPr="00AA77D6" w:rsidRDefault="00AA77D6" w:rsidP="00AA77D6">
      <w:pPr>
        <w:numPr>
          <w:ilvl w:val="2"/>
          <w:numId w:val="23"/>
        </w:numPr>
        <w:spacing w:after="40" w:line="240" w:lineRule="auto"/>
        <w:ind w:left="1276" w:hanging="657"/>
        <w:jc w:val="both"/>
        <w:rPr>
          <w:rFonts w:ascii="Times New Roman" w:eastAsia="Times New Roman" w:hAnsi="Times New Roman"/>
          <w:iCs/>
          <w:noProof/>
        </w:rPr>
      </w:pPr>
      <w:r w:rsidRPr="00AA77D6">
        <w:rPr>
          <w:rFonts w:ascii="Times New Roman" w:eastAsia="Times New Roman" w:hAnsi="Times New Roman"/>
          <w:iCs/>
          <w:shd w:val="clear" w:color="auto" w:fill="FFFFFF"/>
        </w:rPr>
        <w:t>izveidosies atbilstoši noteiktam juridiskam statusam;</w:t>
      </w:r>
    </w:p>
    <w:p w14:paraId="6E19655A" w14:textId="77777777" w:rsidR="00AA77D6" w:rsidRPr="00AA77D6" w:rsidRDefault="00AA77D6" w:rsidP="00AA77D6">
      <w:pPr>
        <w:numPr>
          <w:ilvl w:val="2"/>
          <w:numId w:val="23"/>
        </w:numPr>
        <w:spacing w:after="40" w:line="240" w:lineRule="auto"/>
        <w:ind w:left="1276" w:hanging="658"/>
        <w:jc w:val="both"/>
        <w:rPr>
          <w:rFonts w:ascii="Times New Roman" w:eastAsia="Times New Roman" w:hAnsi="Times New Roman"/>
          <w:iCs/>
          <w:noProof/>
        </w:rPr>
      </w:pPr>
      <w:r w:rsidRPr="00AA77D6">
        <w:rPr>
          <w:rFonts w:ascii="Times New Roman" w:eastAsia="Times New Roman" w:hAnsi="Times New Roman"/>
          <w:iCs/>
          <w:shd w:val="clear" w:color="auto" w:fill="FFFFFF"/>
        </w:rPr>
        <w:t>noslēgs sabiedrības līgumu, vienojoties par personu apvienības dalībnieku atbildības sadalījumu, ja tas nepieciešams iepirkuma līguma noteikumu sekmīgai izpildei.</w:t>
      </w:r>
    </w:p>
    <w:p w14:paraId="5F522102" w14:textId="078793DF" w:rsidR="00AA77D6" w:rsidRPr="00AA77D6" w:rsidRDefault="00AA77D6" w:rsidP="00AA77D6">
      <w:pPr>
        <w:widowControl w:val="0"/>
        <w:numPr>
          <w:ilvl w:val="0"/>
          <w:numId w:val="23"/>
        </w:numPr>
        <w:autoSpaceDN w:val="0"/>
        <w:spacing w:before="40" w:after="40" w:line="240" w:lineRule="auto"/>
        <w:ind w:left="567" w:hanging="567"/>
        <w:jc w:val="both"/>
        <w:textAlignment w:val="baseline"/>
        <w:rPr>
          <w:rFonts w:ascii="Times New Roman" w:eastAsia="Times New Roman" w:hAnsi="Times New Roman"/>
        </w:rPr>
      </w:pPr>
      <w:r w:rsidRPr="00AA77D6">
        <w:rPr>
          <w:rFonts w:ascii="Times New Roman" w:eastAsia="Times New Roman" w:hAnsi="Times New Roman"/>
          <w:noProof/>
        </w:rPr>
        <w:lastRenderedPageBreak/>
        <w:t xml:space="preserve">Pretendents ___________ (turpmāk – pretendents) ar šī pieteikuma iesniegšanu piesakās piedalīties </w:t>
      </w:r>
      <w:r w:rsidRPr="00AA77D6">
        <w:rPr>
          <w:rFonts w:ascii="Times New Roman" w:eastAsia="Times New Roman" w:hAnsi="Times New Roman"/>
          <w:b/>
          <w:bCs/>
        </w:rPr>
        <w:t xml:space="preserve">Valsts sabiedrība ar ierobežotu atbildību “Paula Stradiņa klīniskā universitātes slimnīca” </w:t>
      </w:r>
      <w:r w:rsidRPr="00AA77D6">
        <w:rPr>
          <w:rFonts w:ascii="Times New Roman" w:eastAsia="Times New Roman" w:hAnsi="Times New Roman"/>
          <w:shd w:val="clear" w:color="auto" w:fill="FFFFFF"/>
        </w:rPr>
        <w:t xml:space="preserve">Publisko iepirkumu likuma 9.panta </w:t>
      </w:r>
      <w:r w:rsidRPr="00AA77D6">
        <w:rPr>
          <w:rFonts w:ascii="Times New Roman" w:eastAsia="Times New Roman" w:hAnsi="Times New Roman"/>
          <w:lang w:eastAsia="x-none"/>
        </w:rPr>
        <w:t>iepirkumā</w:t>
      </w:r>
      <w:r w:rsidRPr="00AA77D6">
        <w:rPr>
          <w:rFonts w:ascii="Times New Roman" w:eastAsia="Times New Roman" w:hAnsi="Times New Roman"/>
        </w:rPr>
        <w:t xml:space="preserve"> </w:t>
      </w:r>
      <w:r w:rsidRPr="00AA77D6">
        <w:rPr>
          <w:rFonts w:ascii="Times New Roman" w:hAnsi="Times New Roman"/>
          <w:b/>
          <w:bCs/>
          <w:color w:val="000000" w:themeColor="text1"/>
        </w:rPr>
        <w:t>”</w:t>
      </w:r>
      <w:r w:rsidR="00A11D2B">
        <w:rPr>
          <w:rFonts w:ascii="Times New Roman" w:eastAsia="Times New Roman" w:hAnsi="Times New Roman"/>
          <w:b/>
        </w:rPr>
        <w:t xml:space="preserve">Perimetra aizsardzības licenču </w:t>
      </w:r>
      <w:proofErr w:type="spellStart"/>
      <w:r w:rsidR="00A11D2B">
        <w:rPr>
          <w:rFonts w:ascii="Times New Roman" w:eastAsia="Times New Roman" w:hAnsi="Times New Roman"/>
          <w:b/>
        </w:rPr>
        <w:t>iepikrums</w:t>
      </w:r>
      <w:proofErr w:type="spellEnd"/>
      <w:r w:rsidRPr="00AA77D6">
        <w:rPr>
          <w:rFonts w:ascii="Times New Roman" w:eastAsia="Times New Roman" w:hAnsi="Times New Roman"/>
          <w:bCs/>
        </w:rPr>
        <w:t>”, ID Nr. </w:t>
      </w:r>
      <w:r w:rsidRPr="00AA77D6">
        <w:rPr>
          <w:rFonts w:ascii="Times New Roman" w:eastAsia="Times New Roman" w:hAnsi="Times New Roman"/>
          <w:b/>
          <w:bCs/>
        </w:rPr>
        <w:t>PSKUS 2026/</w:t>
      </w:r>
      <w:r w:rsidR="00A11D2B">
        <w:rPr>
          <w:rFonts w:ascii="Times New Roman" w:eastAsia="Times New Roman" w:hAnsi="Times New Roman"/>
          <w:b/>
          <w:bCs/>
        </w:rPr>
        <w:t>139</w:t>
      </w:r>
      <w:r w:rsidRPr="00AA77D6">
        <w:rPr>
          <w:rFonts w:ascii="Times New Roman" w:eastAsia="Times New Roman" w:hAnsi="Times New Roman"/>
          <w:bCs/>
        </w:rPr>
        <w:t xml:space="preserve">  </w:t>
      </w:r>
      <w:r w:rsidRPr="00AA77D6">
        <w:rPr>
          <w:rFonts w:ascii="Times New Roman" w:hAnsi="Times New Roman"/>
          <w:noProof/>
        </w:rPr>
        <w:t>(turpmāk – Iepirkums)</w:t>
      </w:r>
      <w:r w:rsidRPr="00AA77D6">
        <w:rPr>
          <w:rFonts w:ascii="Times New Roman" w:eastAsia="Times New Roman" w:hAnsi="Times New Roman"/>
          <w:noProof/>
        </w:rPr>
        <w:t xml:space="preserve">, un piedāvā </w:t>
      </w:r>
      <w:r w:rsidR="00A11D2B">
        <w:rPr>
          <w:rFonts w:ascii="Times New Roman" w:eastAsia="Times New Roman" w:hAnsi="Times New Roman"/>
          <w:noProof/>
        </w:rPr>
        <w:t>veikt piegādi</w:t>
      </w:r>
      <w:r w:rsidRPr="00AA77D6">
        <w:rPr>
          <w:rFonts w:ascii="Times New Roman" w:eastAsia="Times New Roman" w:hAnsi="Times New Roman"/>
        </w:rPr>
        <w:t xml:space="preserve"> </w:t>
      </w:r>
      <w:r w:rsidRPr="00AA77D6">
        <w:rPr>
          <w:rFonts w:ascii="Times New Roman" w:eastAsia="Times New Roman" w:hAnsi="Times New Roman"/>
          <w:noProof/>
        </w:rPr>
        <w:t xml:space="preserve">saskaņā ar </w:t>
      </w:r>
      <w:r w:rsidRPr="00AA77D6">
        <w:rPr>
          <w:rFonts w:ascii="Times New Roman" w:hAnsi="Times New Roman"/>
          <w:noProof/>
        </w:rPr>
        <w:t xml:space="preserve">Iepirkuma </w:t>
      </w:r>
      <w:r w:rsidRPr="00AA77D6">
        <w:rPr>
          <w:rFonts w:ascii="Times New Roman" w:eastAsia="Times New Roman" w:hAnsi="Times New Roman"/>
          <w:noProof/>
        </w:rPr>
        <w:t xml:space="preserve">nolikuma, un tā sastāvā esošās Tehniskās specifikācijas un iepirkuma līguma noteikumiem par </w:t>
      </w:r>
      <w:r w:rsidRPr="00AA77D6">
        <w:rPr>
          <w:rFonts w:ascii="Times New Roman" w:hAnsi="Times New Roman"/>
          <w:noProof/>
        </w:rPr>
        <w:t>Iepirkumā</w:t>
      </w:r>
      <w:r w:rsidRPr="00AA77D6">
        <w:rPr>
          <w:rFonts w:ascii="Times New Roman" w:eastAsia="Times New Roman" w:hAnsi="Times New Roman"/>
          <w:noProof/>
        </w:rPr>
        <w:t xml:space="preserve"> piedāvāto līgumcenu saskaņā ar pretendenta iesniegto Tehnisko un finanšu piedāvājumu.</w:t>
      </w:r>
    </w:p>
    <w:p w14:paraId="6CC9388B" w14:textId="77777777" w:rsidR="00AA77D6" w:rsidRPr="00AA77D6" w:rsidRDefault="00AA77D6" w:rsidP="00AA77D6">
      <w:pPr>
        <w:widowControl w:val="0"/>
        <w:numPr>
          <w:ilvl w:val="0"/>
          <w:numId w:val="23"/>
        </w:numPr>
        <w:autoSpaceDN w:val="0"/>
        <w:spacing w:after="0" w:line="240" w:lineRule="auto"/>
        <w:ind w:left="567" w:hanging="567"/>
        <w:jc w:val="both"/>
        <w:textAlignment w:val="baseline"/>
        <w:rPr>
          <w:rFonts w:ascii="Times New Roman" w:eastAsia="Times New Roman" w:hAnsi="Times New Roman"/>
        </w:rPr>
      </w:pPr>
      <w:r w:rsidRPr="00AA77D6">
        <w:rPr>
          <w:rFonts w:ascii="Times New Roman" w:eastAsia="Times New Roman" w:hAnsi="Times New Roman"/>
        </w:rPr>
        <w:t>Pretendents apliecina, ka:</w:t>
      </w:r>
    </w:p>
    <w:p w14:paraId="7E8B1F22"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eastAsia="Times New Roman" w:hAnsi="Times New Roman"/>
          <w:noProof/>
        </w:rPr>
        <w:t xml:space="preserve">iesniedzot piedāvājumu </w:t>
      </w:r>
      <w:r w:rsidRPr="00AA77D6">
        <w:rPr>
          <w:rFonts w:ascii="Times New Roman" w:hAnsi="Times New Roman"/>
          <w:noProof/>
        </w:rPr>
        <w:t>Iepirkuma</w:t>
      </w:r>
      <w:r w:rsidRPr="00AA77D6">
        <w:rPr>
          <w:rFonts w:ascii="Times New Roman" w:eastAsia="Times New Roman" w:hAnsi="Times New Roman"/>
          <w:noProof/>
        </w:rPr>
        <w:t xml:space="preserve">m ir sniedzis patiesas ziņas par savu kvalifikāciju un atbilstību </w:t>
      </w:r>
      <w:r w:rsidRPr="00AA77D6">
        <w:rPr>
          <w:rFonts w:ascii="Times New Roman" w:hAnsi="Times New Roman"/>
          <w:noProof/>
        </w:rPr>
        <w:t>Iepirkuma</w:t>
      </w:r>
      <w:r w:rsidRPr="00AA77D6">
        <w:rPr>
          <w:rFonts w:ascii="Times New Roman" w:eastAsia="Times New Roman" w:hAnsi="Times New Roman"/>
          <w:noProof/>
        </w:rPr>
        <w:t xml:space="preserve"> nolikumā izvirzītajām prasībām, un nav tādu apstākļu, kas liedz piedalīties </w:t>
      </w:r>
      <w:r w:rsidRPr="00AA77D6">
        <w:rPr>
          <w:rFonts w:ascii="Times New Roman" w:hAnsi="Times New Roman"/>
          <w:noProof/>
        </w:rPr>
        <w:t>Iepirkumā</w:t>
      </w:r>
      <w:r w:rsidRPr="00AA77D6">
        <w:rPr>
          <w:rFonts w:ascii="Times New Roman" w:eastAsia="Times New Roman" w:hAnsi="Times New Roman"/>
          <w:noProof/>
        </w:rPr>
        <w:t xml:space="preserve"> un pildīt tā nolikumā un Tehniskajā specifikācijā norādītās prasības;</w:t>
      </w:r>
    </w:p>
    <w:p w14:paraId="3A365842" w14:textId="77777777" w:rsidR="00AA77D6" w:rsidRPr="00AA77D6" w:rsidRDefault="00AA77D6" w:rsidP="00AA77D6">
      <w:pPr>
        <w:widowControl w:val="0"/>
        <w:numPr>
          <w:ilvl w:val="1"/>
          <w:numId w:val="23"/>
        </w:numPr>
        <w:autoSpaceDN w:val="0"/>
        <w:spacing w:after="0" w:line="240" w:lineRule="auto"/>
        <w:ind w:left="567" w:hanging="567"/>
        <w:jc w:val="both"/>
        <w:textAlignment w:val="baseline"/>
        <w:rPr>
          <w:rFonts w:ascii="Times New Roman" w:eastAsia="Times New Roman" w:hAnsi="Times New Roman"/>
        </w:rPr>
      </w:pPr>
      <w:r w:rsidRPr="00AA77D6">
        <w:rPr>
          <w:rFonts w:ascii="Times New Roman" w:eastAsia="Times New Roman" w:hAnsi="Times New Roman"/>
        </w:rPr>
        <w:t xml:space="preserve">tam nav konkurenci ierobežojušas priekšrocības iepirkuma procedūrā, un tās, kā arī ar to saistīta juridiskā persona </w:t>
      </w:r>
      <w:r w:rsidRPr="00AA77D6">
        <w:rPr>
          <w:rFonts w:ascii="Times New Roman" w:eastAsia="Times New Roman" w:hAnsi="Times New Roman"/>
          <w:shd w:val="clear" w:color="auto" w:fill="FFFFFF"/>
        </w:rPr>
        <w:t xml:space="preserve">nav konsultējusi pasūtītāju, un </w:t>
      </w:r>
      <w:r w:rsidRPr="00AA77D6">
        <w:rPr>
          <w:rFonts w:ascii="Times New Roman" w:eastAsia="Times New Roman" w:hAnsi="Times New Roman"/>
        </w:rPr>
        <w:t>nav bijusi iesaistīta iepirkuma procedūras sagatavošanā saskaņā ar Publisko iepirkumu likuma 18.panta ceturto daļu;</w:t>
      </w:r>
    </w:p>
    <w:p w14:paraId="51E4AE06" w14:textId="77777777" w:rsidR="00AA77D6" w:rsidRPr="00AA77D6" w:rsidRDefault="00AA77D6" w:rsidP="00AA77D6">
      <w:pPr>
        <w:widowControl w:val="0"/>
        <w:numPr>
          <w:ilvl w:val="1"/>
          <w:numId w:val="23"/>
        </w:numPr>
        <w:autoSpaceDN w:val="0"/>
        <w:spacing w:after="0" w:line="240" w:lineRule="auto"/>
        <w:ind w:left="567" w:hanging="567"/>
        <w:jc w:val="both"/>
        <w:textAlignment w:val="baseline"/>
        <w:rPr>
          <w:rFonts w:ascii="Times New Roman" w:eastAsia="Times New Roman" w:hAnsi="Times New Roman"/>
        </w:rPr>
      </w:pPr>
      <w:r w:rsidRPr="00AA77D6">
        <w:rPr>
          <w:rFonts w:ascii="Times New Roman" w:eastAsia="Times New Roman" w:hAnsi="Times New Roman"/>
        </w:rPr>
        <w:t xml:space="preserve">piedāvājums </w:t>
      </w:r>
      <w:r w:rsidRPr="00AA77D6">
        <w:rPr>
          <w:rFonts w:ascii="Times New Roman" w:hAnsi="Times New Roman"/>
          <w:noProof/>
        </w:rPr>
        <w:t>Iepirkumā</w:t>
      </w:r>
      <w:r w:rsidRPr="00AA77D6">
        <w:rPr>
          <w:rFonts w:ascii="Times New Roman" w:eastAsia="Times New Roman" w:hAnsi="Times New Roman"/>
        </w:rPr>
        <w:t xml:space="preserve"> ir izstrādāts neatkarīgi, kā arī neesam nekādā veidā ieinteresēti nevienā citā piedāvājumā, kas iesniegts </w:t>
      </w:r>
      <w:r w:rsidRPr="00AA77D6">
        <w:rPr>
          <w:rFonts w:ascii="Times New Roman" w:hAnsi="Times New Roman"/>
          <w:noProof/>
        </w:rPr>
        <w:t>Iepirkumā</w:t>
      </w:r>
      <w:r w:rsidRPr="00AA77D6">
        <w:rPr>
          <w:rFonts w:ascii="Times New Roman" w:eastAsia="Times New Roman" w:hAnsi="Times New Roman"/>
        </w:rPr>
        <w:t>;</w:t>
      </w:r>
    </w:p>
    <w:p w14:paraId="4CF4F20C" w14:textId="77777777" w:rsidR="00AA77D6" w:rsidRPr="00AA77D6" w:rsidRDefault="00AA77D6" w:rsidP="00AA77D6">
      <w:pPr>
        <w:widowControl w:val="0"/>
        <w:numPr>
          <w:ilvl w:val="1"/>
          <w:numId w:val="23"/>
        </w:numPr>
        <w:autoSpaceDN w:val="0"/>
        <w:spacing w:after="0" w:line="240" w:lineRule="auto"/>
        <w:ind w:left="567" w:hanging="567"/>
        <w:jc w:val="both"/>
        <w:textAlignment w:val="baseline"/>
        <w:rPr>
          <w:rFonts w:ascii="Times New Roman" w:eastAsia="Times New Roman" w:hAnsi="Times New Roman"/>
        </w:rPr>
      </w:pPr>
      <w:r w:rsidRPr="00AA77D6">
        <w:rPr>
          <w:rFonts w:ascii="Times New Roman" w:hAnsi="Times New Roman"/>
        </w:rPr>
        <w:t xml:space="preserve">ņemot vērā, Padomes regulu (ES) Nr. 833/2014 </w:t>
      </w:r>
      <w:r w:rsidRPr="00AA77D6">
        <w:rPr>
          <w:rFonts w:ascii="Times New Roman" w:eastAsia="Times New Roman" w:hAnsi="Times New Roman"/>
          <w:shd w:val="clear" w:color="auto" w:fill="FFFFFF"/>
        </w:rPr>
        <w:t>(2014. gada 31. jūlijs),</w:t>
      </w:r>
      <w:r w:rsidRPr="00AA77D6">
        <w:rPr>
          <w:rFonts w:ascii="Times New Roman" w:eastAsia="Times New Roman" w:hAnsi="Times New Roman"/>
          <w:b/>
          <w:bCs/>
          <w:shd w:val="clear" w:color="auto" w:fill="FFFFFF"/>
        </w:rPr>
        <w:t xml:space="preserve"> </w:t>
      </w:r>
      <w:r w:rsidRPr="00AA77D6">
        <w:rPr>
          <w:rFonts w:ascii="Times New Roman" w:hAnsi="Times New Roman"/>
        </w:rPr>
        <w:t>par ierobežojošiem pasākumiem saistībā ar Krievijas darbībām, kas destabilizē situāciju Ukrainā (turpmāk – Regula), Pretendents apliecina, ka gadījumā, ja tam tiks piešķirtas iepirkuma līguma slēgšanas tiesības, attiecībā uz Pretendentu nepastāv Regulas 5.k panta 1.punktā norādītie apstākļi, proti,:</w:t>
      </w:r>
    </w:p>
    <w:p w14:paraId="6BF69657" w14:textId="77777777" w:rsidR="00AA77D6" w:rsidRPr="00AA77D6" w:rsidRDefault="00AA77D6" w:rsidP="00AA77D6">
      <w:pPr>
        <w:spacing w:before="60" w:after="60" w:line="240" w:lineRule="auto"/>
        <w:ind w:left="993" w:hanging="426"/>
        <w:jc w:val="both"/>
        <w:rPr>
          <w:rFonts w:ascii="Times New Roman" w:hAnsi="Times New Roman"/>
        </w:rPr>
      </w:pPr>
      <w:r w:rsidRPr="00AA77D6">
        <w:rPr>
          <w:rFonts w:ascii="Times New Roman" w:hAnsi="Times New Roman"/>
        </w:rPr>
        <w:t>1)</w:t>
      </w:r>
      <w:r w:rsidRPr="00AA77D6">
        <w:rPr>
          <w:rFonts w:ascii="Times New Roman" w:hAnsi="Times New Roman"/>
        </w:rPr>
        <w:tab/>
        <w:t xml:space="preserve">Pretendents nav Krievijas </w:t>
      </w:r>
      <w:proofErr w:type="spellStart"/>
      <w:r w:rsidRPr="00AA77D6">
        <w:rPr>
          <w:rFonts w:ascii="Times New Roman" w:hAnsi="Times New Roman"/>
        </w:rPr>
        <w:t>valstspiederīgais</w:t>
      </w:r>
      <w:proofErr w:type="spellEnd"/>
      <w:r w:rsidRPr="00AA77D6">
        <w:rPr>
          <w:rFonts w:ascii="Times New Roman" w:hAnsi="Times New Roman"/>
        </w:rPr>
        <w:t xml:space="preserve">, fiziska </w:t>
      </w:r>
      <w:r w:rsidRPr="00AA77D6">
        <w:rPr>
          <w:rFonts w:ascii="Times New Roman" w:eastAsia="Arial Unicode MS" w:hAnsi="Times New Roman"/>
          <w:lang w:eastAsia="lv-LV"/>
        </w:rPr>
        <w:t>persona, kas uzturas Krievijā</w:t>
      </w:r>
      <w:r w:rsidRPr="00AA77D6">
        <w:rPr>
          <w:rFonts w:ascii="Times New Roman" w:eastAsia="Arial Unicode MS" w:hAnsi="Times New Roman"/>
          <w:i/>
          <w:iCs/>
          <w:lang w:eastAsia="lv-LV"/>
        </w:rPr>
        <w:t>,</w:t>
      </w:r>
      <w:r w:rsidRPr="00AA77D6">
        <w:rPr>
          <w:rFonts w:ascii="Times New Roman" w:hAnsi="Times New Roman"/>
        </w:rPr>
        <w:t xml:space="preserve"> vai juridiska persona, vienība vai struktūra, </w:t>
      </w:r>
      <w:r w:rsidRPr="00AA77D6">
        <w:rPr>
          <w:rFonts w:ascii="Times New Roman" w:eastAsia="Arial Unicode MS" w:hAnsi="Times New Roman"/>
          <w:lang w:eastAsia="lv-LV"/>
        </w:rPr>
        <w:t xml:space="preserve">kura iedibināta </w:t>
      </w:r>
      <w:r w:rsidRPr="00AA77D6">
        <w:rPr>
          <w:rFonts w:ascii="Times New Roman" w:hAnsi="Times New Roman"/>
        </w:rPr>
        <w:t>Krievijā;</w:t>
      </w:r>
    </w:p>
    <w:p w14:paraId="6DF27B98" w14:textId="77777777" w:rsidR="00AA77D6" w:rsidRPr="00AA77D6" w:rsidRDefault="00AA77D6" w:rsidP="00AA77D6">
      <w:pPr>
        <w:spacing w:before="60" w:after="60" w:line="240" w:lineRule="auto"/>
        <w:ind w:left="993" w:hanging="426"/>
        <w:jc w:val="both"/>
        <w:rPr>
          <w:rFonts w:ascii="Times New Roman" w:hAnsi="Times New Roman"/>
        </w:rPr>
      </w:pPr>
      <w:r w:rsidRPr="00AA77D6">
        <w:rPr>
          <w:rFonts w:ascii="Times New Roman" w:hAnsi="Times New Roman"/>
        </w:rPr>
        <w:t>2)</w:t>
      </w:r>
      <w:r w:rsidRPr="00AA77D6">
        <w:rPr>
          <w:rFonts w:ascii="Times New Roman" w:hAnsi="Times New Roman"/>
        </w:rPr>
        <w:tab/>
        <w:t>Pretendents nav juridiska persona, vienība vai struktūra, kuras īpašumtiesības vairāk nekā 50 % apmērā tieši vai netieši pieder Regulas 5.k panta 1.punkta a) apakšpunktā minētajai vienībai; vai</w:t>
      </w:r>
    </w:p>
    <w:p w14:paraId="0A7C56F4" w14:textId="77777777" w:rsidR="00AA77D6" w:rsidRPr="00AA77D6" w:rsidRDefault="00AA77D6" w:rsidP="00AA77D6">
      <w:pPr>
        <w:spacing w:before="60" w:after="60" w:line="240" w:lineRule="auto"/>
        <w:ind w:left="993" w:hanging="426"/>
        <w:jc w:val="both"/>
        <w:rPr>
          <w:rFonts w:ascii="Times New Roman" w:hAnsi="Times New Roman"/>
        </w:rPr>
      </w:pPr>
      <w:r w:rsidRPr="00AA77D6">
        <w:rPr>
          <w:rFonts w:ascii="Times New Roman" w:hAnsi="Times New Roman"/>
        </w:rPr>
        <w:t>3)</w:t>
      </w:r>
      <w:r w:rsidRPr="00AA77D6">
        <w:rPr>
          <w:rFonts w:ascii="Times New Roman" w:hAnsi="Times New Roman"/>
        </w:rPr>
        <w:tab/>
        <w:t xml:space="preserve">Pretendents nav fiziska vai juridiska persona, vienība vai struktūra, kas darbojas kādas Regulas 5.k panta 1. punkta a) vai b) apakšpunktā minētās vienības vārdā vai saskaņā ar tās norādēm, </w:t>
      </w:r>
    </w:p>
    <w:p w14:paraId="5F20954C" w14:textId="77777777" w:rsidR="00AA77D6" w:rsidRPr="00AA77D6" w:rsidRDefault="00AA77D6" w:rsidP="00AA77D6">
      <w:pPr>
        <w:spacing w:before="60" w:after="60" w:line="240" w:lineRule="auto"/>
        <w:ind w:left="567"/>
        <w:jc w:val="both"/>
        <w:rPr>
          <w:rFonts w:ascii="Times New Roman" w:hAnsi="Times New Roman"/>
        </w:rPr>
      </w:pPr>
      <w:r w:rsidRPr="00AA77D6">
        <w:rPr>
          <w:rFonts w:ascii="Times New Roman" w:hAnsi="Times New Roman"/>
        </w:rPr>
        <w:t>tostarp, ja uz tiem attiecas vairāk nekā 10 % no līguma vērtības, apakšuzņēmējiem, piegādātājiem vai vienībām, uz kuru spējām paļaujas publiskā iepirkuma direktīvu nozīmē</w:t>
      </w:r>
      <w:r w:rsidRPr="00AA77D6">
        <w:rPr>
          <w:rFonts w:ascii="Times New Roman" w:hAnsi="Times New Roman"/>
          <w:vertAlign w:val="superscript"/>
        </w:rPr>
        <w:footnoteReference w:id="6"/>
      </w:r>
      <w:r w:rsidRPr="00AA77D6">
        <w:rPr>
          <w:rFonts w:ascii="Times New Roman" w:hAnsi="Times New Roman"/>
        </w:rPr>
        <w:t>;</w:t>
      </w:r>
    </w:p>
    <w:p w14:paraId="000C6978"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eastAsia="Times New Roman" w:hAnsi="Times New Roman"/>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AA77D6">
        <w:rPr>
          <w:rFonts w:ascii="Times New Roman" w:eastAsia="Times New Roman" w:hAnsi="Times New Roman"/>
        </w:rPr>
        <w:t>pārstāvēttiesīgo</w:t>
      </w:r>
      <w:proofErr w:type="spellEnd"/>
      <w:r w:rsidRPr="00AA77D6">
        <w:rPr>
          <w:rFonts w:ascii="Times New Roman" w:eastAsia="Times New Roman" w:hAnsi="Times New Roman"/>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AA77D6">
        <w:rPr>
          <w:rFonts w:ascii="Times New Roman" w:eastAsia="Times New Roman" w:hAnsi="Times New Roman"/>
        </w:rPr>
        <w:t>pārstāvēttiesīgo</w:t>
      </w:r>
      <w:proofErr w:type="spellEnd"/>
      <w:r w:rsidRPr="00AA77D6">
        <w:rPr>
          <w:rFonts w:ascii="Times New Roman" w:eastAsia="Times New Roman" w:hAnsi="Times New Roman"/>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736C06F"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hAnsi="Times New Roman"/>
        </w:rPr>
        <w:t xml:space="preserve">visas piedāvājumā ietvertās dokumentu kopijas un tulkojumi ir pareizi un atbilst to oriģināliem; </w:t>
      </w:r>
      <w:r w:rsidRPr="00AA77D6">
        <w:rPr>
          <w:rFonts w:ascii="Times New Roman" w:eastAsia="Times New Roman" w:hAnsi="Times New Roman"/>
          <w:i/>
          <w:iCs/>
          <w:color w:val="7030A0"/>
        </w:rPr>
        <w:t>(Pretendents informāciju iekļauj un aizpilda, ja tā ir attiecināma uz Pretendenta piedāvājumu. Ja nav attiecināma, šo pieteikuma apakšpunktu dzēš)</w:t>
      </w:r>
      <w:r w:rsidRPr="00AA77D6">
        <w:rPr>
          <w:rFonts w:ascii="Times New Roman" w:hAnsi="Times New Roman"/>
        </w:rPr>
        <w:t>;</w:t>
      </w:r>
    </w:p>
    <w:p w14:paraId="0A816A19"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eastAsia="Times New Roman" w:hAnsi="Times New Roman"/>
        </w:rPr>
        <w:t xml:space="preserve">pilnībā iepazinies ar </w:t>
      </w:r>
      <w:r w:rsidRPr="00AA77D6">
        <w:rPr>
          <w:rFonts w:ascii="Times New Roman" w:hAnsi="Times New Roman"/>
          <w:noProof/>
        </w:rPr>
        <w:t>Iepirkuma</w:t>
      </w:r>
      <w:r w:rsidRPr="00AA77D6">
        <w:rPr>
          <w:rFonts w:ascii="Times New Roman" w:eastAsia="Times New Roman" w:hAnsi="Times New Roman"/>
        </w:rPr>
        <w:t xml:space="preserve"> nolikumā, </w:t>
      </w:r>
      <w:r w:rsidRPr="00AA77D6">
        <w:rPr>
          <w:rFonts w:ascii="Times New Roman" w:eastAsia="Times New Roman" w:hAnsi="Times New Roman"/>
          <w:noProof/>
        </w:rPr>
        <w:t xml:space="preserve">t.sk. arī ar iepirkuma līgumā un </w:t>
      </w:r>
      <w:r w:rsidRPr="00AA77D6">
        <w:rPr>
          <w:rFonts w:ascii="Times New Roman" w:eastAsia="Times New Roman" w:hAnsi="Times New Roman"/>
        </w:rPr>
        <w:t xml:space="preserve">Tehniskajā specifikācijā izvirzītajiem noteikumiem, par visiem neskaidriem jautājumiem ir pieprasījis informāciju, un </w:t>
      </w:r>
      <w:r w:rsidRPr="00AA77D6">
        <w:rPr>
          <w:rFonts w:ascii="Times New Roman" w:eastAsia="Times New Roman" w:hAnsi="Times New Roman"/>
          <w:noProof/>
        </w:rPr>
        <w:t>piekrīt šajos dokumentos izvirzītajām prasībām un apņemas tos izpildīt</w:t>
      </w:r>
      <w:r w:rsidRPr="00AA77D6">
        <w:rPr>
          <w:rFonts w:ascii="Times New Roman" w:eastAsia="Times New Roman" w:hAnsi="Times New Roman"/>
        </w:rPr>
        <w:t>;</w:t>
      </w:r>
    </w:p>
    <w:p w14:paraId="21D00771"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eastAsia="Times New Roman" w:hAnsi="Times New Roman"/>
          <w:bCs/>
        </w:rPr>
        <w:t xml:space="preserve">Tehniskais un finanšu </w:t>
      </w:r>
      <w:r w:rsidRPr="00AA77D6">
        <w:rPr>
          <w:rFonts w:ascii="Times New Roman" w:eastAsia="Times New Roman" w:hAnsi="Times New Roman"/>
        </w:rPr>
        <w:t>piedāvājums atbilst Tehniskajā specifikācijā noteiktajām prasībām</w:t>
      </w:r>
      <w:bookmarkStart w:id="56" w:name="_Hlk135824375"/>
      <w:r w:rsidRPr="00AA77D6">
        <w:rPr>
          <w:rFonts w:ascii="Times New Roman" w:eastAsia="Times New Roman" w:hAnsi="Times New Roman"/>
        </w:rPr>
        <w:t xml:space="preserve">, tas </w:t>
      </w:r>
      <w:r w:rsidRPr="00AA77D6">
        <w:rPr>
          <w:rFonts w:ascii="Times New Roman" w:eastAsia="Times New Roman" w:hAnsi="Times New Roman"/>
          <w:bCs/>
        </w:rPr>
        <w:t>skaidri, viennozīmīgi un nepārprotami atspoguļo Tehniskās specifikācijas minimālo prasību izpildi, un pakalpojums tiks sniegts saskaņā ar  Iepirkumā, Tehniskajā specifikācijā un iepirkuma līgumā izvirzītajām prasībām</w:t>
      </w:r>
      <w:bookmarkEnd w:id="56"/>
      <w:r w:rsidRPr="00AA77D6">
        <w:rPr>
          <w:rFonts w:ascii="Times New Roman" w:eastAsia="Times New Roman" w:hAnsi="Times New Roman"/>
          <w:bCs/>
        </w:rPr>
        <w:t>;</w:t>
      </w:r>
      <w:bookmarkStart w:id="57" w:name="_Hlk135668345"/>
    </w:p>
    <w:p w14:paraId="44BA4308"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hAnsi="Times New Roman"/>
          <w:bCs/>
          <w:color w:val="000000" w:themeColor="text1"/>
          <w:lang w:eastAsia="ar-SA"/>
        </w:rPr>
        <w:t xml:space="preserve">līgumcenā ir iekļautas visas </w:t>
      </w:r>
      <w:r w:rsidRPr="00AA77D6">
        <w:rPr>
          <w:rFonts w:ascii="Times New Roman" w:hAnsi="Times New Roman"/>
          <w:bCs/>
          <w:lang w:eastAsia="ar-SA"/>
        </w:rPr>
        <w:t xml:space="preserve">ar </w:t>
      </w:r>
      <w:r w:rsidRPr="00AA77D6">
        <w:rPr>
          <w:rFonts w:ascii="Times New Roman" w:hAnsi="Times New Roman"/>
          <w:bCs/>
          <w:u w:val="single"/>
          <w:lang w:eastAsia="ar-SA"/>
        </w:rPr>
        <w:t>iepirkuma līguma izpildi saistītās</w:t>
      </w:r>
      <w:r w:rsidRPr="00AA77D6">
        <w:rPr>
          <w:rFonts w:ascii="Times New Roman" w:hAnsi="Times New Roman"/>
          <w:bCs/>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bookmarkEnd w:id="57"/>
      <w:r w:rsidRPr="00AA77D6">
        <w:rPr>
          <w:rFonts w:ascii="Times New Roman" w:hAnsi="Times New Roman"/>
          <w:bCs/>
          <w:lang w:eastAsia="ar-SA"/>
        </w:rPr>
        <w:t>;</w:t>
      </w:r>
    </w:p>
    <w:p w14:paraId="38AA6099"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hAnsi="Times New Roman"/>
          <w:bCs/>
          <w:lang w:eastAsia="ar-SA"/>
        </w:rPr>
        <w:t xml:space="preserve">piedāvātā līgumcena ir nemainīga visā iepirkuma līguma izpildes laikā, izņemot iepirkuma līgumā noteiktos gadījumus. Līgumcena netiks pārskatīta, ja, slēdzot iepirkuma </w:t>
      </w:r>
      <w:r w:rsidRPr="00AA77D6">
        <w:rPr>
          <w:rFonts w:ascii="Times New Roman" w:hAnsi="Times New Roman"/>
          <w:bCs/>
          <w:color w:val="000000" w:themeColor="text1"/>
          <w:lang w:eastAsia="ar-SA"/>
        </w:rPr>
        <w:t xml:space="preserve">līgumu vai iepirkuma līguma </w:t>
      </w:r>
      <w:r w:rsidRPr="00AA77D6">
        <w:rPr>
          <w:rFonts w:ascii="Times New Roman" w:hAnsi="Times New Roman"/>
          <w:bCs/>
          <w:color w:val="000000" w:themeColor="text1"/>
          <w:lang w:eastAsia="ar-SA"/>
        </w:rPr>
        <w:lastRenderedPageBreak/>
        <w:t>izpildes laikā, izrādīsies, ka pretendents cenā nav iekļāvis kādas n</w:t>
      </w:r>
      <w:r w:rsidRPr="00AA77D6">
        <w:rPr>
          <w:rFonts w:ascii="Times New Roman" w:hAnsi="Times New Roman"/>
          <w:color w:val="000000" w:themeColor="text1"/>
          <w:lang w:eastAsia="ar-SA"/>
        </w:rPr>
        <w:t xml:space="preserve">o izmaksām kvalitatīvai iepirkuma līguma </w:t>
      </w:r>
      <w:r w:rsidRPr="00AA77D6">
        <w:rPr>
          <w:rFonts w:ascii="Times New Roman" w:hAnsi="Times New Roman"/>
          <w:bCs/>
          <w:color w:val="000000" w:themeColor="text1"/>
          <w:lang w:eastAsia="ar-SA"/>
        </w:rPr>
        <w:t>izpildei;</w:t>
      </w:r>
    </w:p>
    <w:p w14:paraId="7B48AD7D" w14:textId="77777777" w:rsidR="00AA77D6" w:rsidRPr="00AA77D6" w:rsidRDefault="00AA77D6" w:rsidP="00AA77D6">
      <w:pPr>
        <w:numPr>
          <w:ilvl w:val="1"/>
          <w:numId w:val="23"/>
        </w:numPr>
        <w:spacing w:before="40" w:after="40" w:line="240" w:lineRule="auto"/>
        <w:ind w:left="567" w:hanging="567"/>
        <w:jc w:val="both"/>
        <w:rPr>
          <w:rFonts w:ascii="Times New Roman" w:eastAsia="Times New Roman" w:hAnsi="Times New Roman"/>
          <w:b/>
          <w:bCs/>
          <w:noProof/>
        </w:rPr>
      </w:pPr>
      <w:r w:rsidRPr="00AA77D6">
        <w:rPr>
          <w:rFonts w:ascii="Times New Roman" w:eastAsia="Times New Roman" w:hAnsi="Times New Roman"/>
          <w:noProof/>
        </w:rPr>
        <w:t xml:space="preserve">parakstīs iepirkuma līgumu nolikumam pievienotajā redakcijā </w:t>
      </w:r>
      <w:r w:rsidRPr="00AA77D6">
        <w:rPr>
          <w:rFonts w:ascii="Times New Roman" w:eastAsia="Times New Roman" w:hAnsi="Times New Roman"/>
        </w:rPr>
        <w:t>un apņemas pildīt visus tā noteikumus un nosacījumus</w:t>
      </w:r>
      <w:r w:rsidRPr="00AA77D6">
        <w:rPr>
          <w:rFonts w:ascii="Times New Roman" w:eastAsia="Times New Roman" w:hAnsi="Times New Roman"/>
          <w:noProof/>
        </w:rPr>
        <w:t>, ja pasūtītājs pieņems lēmumu slēgt iepirkuma līgumu;</w:t>
      </w:r>
    </w:p>
    <w:p w14:paraId="59CC7F99" w14:textId="77777777" w:rsidR="00AA77D6" w:rsidRPr="00AA77D6" w:rsidRDefault="00AA77D6" w:rsidP="00AA77D6">
      <w:pPr>
        <w:numPr>
          <w:ilvl w:val="0"/>
          <w:numId w:val="23"/>
        </w:numPr>
        <w:spacing w:before="40" w:after="40" w:line="240" w:lineRule="auto"/>
        <w:ind w:left="567" w:hanging="567"/>
        <w:jc w:val="both"/>
        <w:rPr>
          <w:rFonts w:ascii="Times New Roman" w:eastAsia="Times New Roman" w:hAnsi="Times New Roman"/>
          <w:b/>
          <w:bCs/>
          <w:noProof/>
        </w:rPr>
      </w:pPr>
      <w:r w:rsidRPr="00AA77D6">
        <w:rPr>
          <w:rFonts w:ascii="Times New Roman" w:hAnsi="Times New Roman"/>
          <w:u w:val="single"/>
        </w:rPr>
        <w:t>Personu, un kuru iespējām Pretendents balstās, lai apliecinātu savu kvalifikācijas atbilstību paziņojumā par līgumu vai Iepirkuma dokumentos noteiktajām prasībām</w:t>
      </w:r>
      <w:r w:rsidRPr="00AA77D6">
        <w:rPr>
          <w:rFonts w:ascii="Times New Roman" w:eastAsia="Times New Roman" w:hAnsi="Times New Roman"/>
          <w:u w:val="single"/>
        </w:rPr>
        <w:t>, kas ir nepieciešamas konkrētā iepirkuma līguma izpildē, neatkarīgi no savstarpējo attiecību tiesiskā rakstura</w:t>
      </w:r>
      <w:r w:rsidRPr="00AA77D6">
        <w:rPr>
          <w:rFonts w:ascii="Times New Roman" w:hAnsi="Times New Roman"/>
          <w:noProof/>
        </w:rPr>
        <w:t xml:space="preserve">. </w:t>
      </w:r>
      <w:r w:rsidRPr="00AA77D6">
        <w:rPr>
          <w:rFonts w:ascii="Times New Roman" w:eastAsia="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3260"/>
        <w:gridCol w:w="2410"/>
      </w:tblGrid>
      <w:tr w:rsidR="00AA77D6" w:rsidRPr="00AA77D6" w14:paraId="7EACC861" w14:textId="77777777" w:rsidTr="00AA77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547FD02" w14:textId="77777777" w:rsidR="00AA77D6" w:rsidRPr="00AA77D6" w:rsidRDefault="00AA77D6" w:rsidP="00AA77D6">
            <w:pPr>
              <w:spacing w:after="0" w:line="240" w:lineRule="auto"/>
              <w:ind w:hanging="106"/>
              <w:jc w:val="right"/>
              <w:outlineLvl w:val="4"/>
              <w:rPr>
                <w:rFonts w:ascii="Times New Roman" w:eastAsia="Times New Roman" w:hAnsi="Times New Roman"/>
              </w:rPr>
            </w:pPr>
            <w:r w:rsidRPr="00AA77D6">
              <w:rPr>
                <w:rFonts w:ascii="Times New Roman" w:eastAsia="Times New Roman" w:hAnsi="Times New Roman"/>
              </w:rPr>
              <w:t xml:space="preserve">Nr. p.k. </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5C1E2D6" w14:textId="77777777" w:rsidR="00AA77D6" w:rsidRPr="00AA77D6" w:rsidRDefault="00AA77D6" w:rsidP="00AA77D6">
            <w:pPr>
              <w:spacing w:after="0" w:line="240" w:lineRule="auto"/>
              <w:ind w:firstLine="172"/>
              <w:jc w:val="center"/>
              <w:outlineLvl w:val="4"/>
              <w:rPr>
                <w:rFonts w:ascii="Times New Roman" w:hAnsi="Times New Roman"/>
                <w:iCs/>
              </w:rPr>
            </w:pPr>
            <w:r w:rsidRPr="00AA77D6">
              <w:rPr>
                <w:rFonts w:ascii="Times New Roman" w:eastAsia="Times New Roman" w:hAnsi="Times New Roman"/>
              </w:rPr>
              <w:t>Persona, uz kuras iespējām Pretendents balstās (nosaukums, reģistrācijas numurs, juridiskā</w:t>
            </w:r>
            <w:r w:rsidRPr="00AA77D6">
              <w:rPr>
                <w:rFonts w:ascii="Times New Roman" w:hAnsi="Times New Roman"/>
                <w:iCs/>
              </w:rPr>
              <w:t xml:space="preserve"> adrese un kontaktpersona</w:t>
            </w:r>
            <w:r w:rsidRPr="00AA77D6">
              <w:rPr>
                <w:rFonts w:ascii="Times New Roman" w:eastAsia="Times New Roman" w:hAnsi="Times New Roman"/>
              </w:rPr>
              <w:t>)</w:t>
            </w:r>
          </w:p>
        </w:tc>
        <w:tc>
          <w:tcPr>
            <w:tcW w:w="326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A27EC8D" w14:textId="77777777" w:rsidR="00AA77D6" w:rsidRPr="00AA77D6" w:rsidRDefault="00AA77D6" w:rsidP="00AA77D6">
            <w:pPr>
              <w:spacing w:after="0" w:line="240" w:lineRule="auto"/>
              <w:jc w:val="center"/>
              <w:rPr>
                <w:rFonts w:ascii="Times New Roman" w:hAnsi="Times New Roman"/>
              </w:rPr>
            </w:pPr>
            <w:r w:rsidRPr="00AA77D6">
              <w:rPr>
                <w:rFonts w:ascii="Times New Roman" w:eastAsia="Times New Roman" w:hAnsi="Times New Roman"/>
              </w:rPr>
              <w:t>Kvalifikācijas prasība (norāda arī attiecīgo nolikuma  punktu), kuras izpildei Pretendents balstās uz citas personas iespējām</w:t>
            </w:r>
          </w:p>
        </w:tc>
        <w:tc>
          <w:tcPr>
            <w:tcW w:w="241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68AAE1FE" w14:textId="77777777" w:rsidR="00AA77D6" w:rsidRPr="00AA77D6" w:rsidRDefault="00AA77D6" w:rsidP="00AA77D6">
            <w:pPr>
              <w:spacing w:after="0" w:line="240" w:lineRule="auto"/>
              <w:jc w:val="center"/>
              <w:rPr>
                <w:rFonts w:ascii="Times New Roman" w:hAnsi="Times New Roman"/>
              </w:rPr>
            </w:pPr>
            <w:r w:rsidRPr="00AA77D6">
              <w:rPr>
                <w:rFonts w:ascii="Times New Roman" w:eastAsia="Times New Roman" w:hAnsi="Times New Roman"/>
              </w:rPr>
              <w:t>Nododamo saimniecisko, tehnisko vai profesionālo spēju apraksts</w:t>
            </w:r>
          </w:p>
        </w:tc>
      </w:tr>
      <w:tr w:rsidR="00AA77D6" w:rsidRPr="00AA77D6" w14:paraId="7896A1B7" w14:textId="77777777" w:rsidTr="00AA77D6">
        <w:trPr>
          <w:trHeight w:val="284"/>
        </w:trPr>
        <w:tc>
          <w:tcPr>
            <w:tcW w:w="567" w:type="dxa"/>
            <w:tcBorders>
              <w:top w:val="single" w:sz="4" w:space="0" w:color="auto"/>
              <w:left w:val="single" w:sz="4" w:space="0" w:color="auto"/>
              <w:bottom w:val="single" w:sz="4" w:space="0" w:color="auto"/>
              <w:right w:val="single" w:sz="4" w:space="0" w:color="auto"/>
            </w:tcBorders>
          </w:tcPr>
          <w:p w14:paraId="45901BC9" w14:textId="77777777" w:rsidR="00AA77D6" w:rsidRPr="00AA77D6" w:rsidRDefault="00AA77D6" w:rsidP="00AA77D6">
            <w:pPr>
              <w:spacing w:after="0" w:line="240" w:lineRule="auto"/>
              <w:jc w:val="center"/>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14:paraId="4486D33F" w14:textId="77777777" w:rsidR="00AA77D6" w:rsidRPr="00AA77D6" w:rsidRDefault="00AA77D6" w:rsidP="00AA77D6">
            <w:pPr>
              <w:spacing w:after="0" w:line="240" w:lineRule="auto"/>
              <w:jc w:val="center"/>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036300F1" w14:textId="77777777" w:rsidR="00AA77D6" w:rsidRPr="00AA77D6" w:rsidRDefault="00AA77D6" w:rsidP="00AA77D6">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0827C3FE" w14:textId="77777777" w:rsidR="00AA77D6" w:rsidRPr="00AA77D6" w:rsidRDefault="00AA77D6" w:rsidP="00AA77D6">
            <w:pPr>
              <w:spacing w:after="0" w:line="240" w:lineRule="auto"/>
              <w:jc w:val="center"/>
              <w:rPr>
                <w:rFonts w:ascii="Times New Roman" w:hAnsi="Times New Roman"/>
              </w:rPr>
            </w:pPr>
          </w:p>
        </w:tc>
      </w:tr>
      <w:tr w:rsidR="00AA77D6" w:rsidRPr="00AA77D6" w14:paraId="596696FF" w14:textId="77777777" w:rsidTr="00AA77D6">
        <w:trPr>
          <w:trHeight w:val="284"/>
        </w:trPr>
        <w:tc>
          <w:tcPr>
            <w:tcW w:w="567" w:type="dxa"/>
            <w:tcBorders>
              <w:top w:val="single" w:sz="4" w:space="0" w:color="auto"/>
              <w:left w:val="single" w:sz="4" w:space="0" w:color="auto"/>
              <w:bottom w:val="single" w:sz="4" w:space="0" w:color="auto"/>
              <w:right w:val="single" w:sz="4" w:space="0" w:color="auto"/>
            </w:tcBorders>
          </w:tcPr>
          <w:p w14:paraId="45C6DD65" w14:textId="77777777" w:rsidR="00AA77D6" w:rsidRPr="00AA77D6" w:rsidRDefault="00AA77D6" w:rsidP="00AA77D6">
            <w:pPr>
              <w:spacing w:after="0" w:line="240" w:lineRule="auto"/>
              <w:jc w:val="center"/>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14:paraId="79284587" w14:textId="77777777" w:rsidR="00AA77D6" w:rsidRPr="00AA77D6" w:rsidRDefault="00AA77D6" w:rsidP="00AA77D6">
            <w:pPr>
              <w:spacing w:after="0" w:line="240" w:lineRule="auto"/>
              <w:jc w:val="center"/>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9004415" w14:textId="77777777" w:rsidR="00AA77D6" w:rsidRPr="00AA77D6" w:rsidRDefault="00AA77D6" w:rsidP="00AA77D6">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3A408CCE" w14:textId="77777777" w:rsidR="00AA77D6" w:rsidRPr="00AA77D6" w:rsidRDefault="00AA77D6" w:rsidP="00AA77D6">
            <w:pPr>
              <w:spacing w:after="0" w:line="240" w:lineRule="auto"/>
              <w:jc w:val="center"/>
              <w:rPr>
                <w:rFonts w:ascii="Times New Roman" w:hAnsi="Times New Roman"/>
              </w:rPr>
            </w:pPr>
          </w:p>
        </w:tc>
      </w:tr>
    </w:tbl>
    <w:p w14:paraId="4FBB9E82" w14:textId="77777777" w:rsidR="00AA77D6" w:rsidRPr="00AA77D6" w:rsidRDefault="00AA77D6" w:rsidP="00AA77D6">
      <w:pPr>
        <w:numPr>
          <w:ilvl w:val="0"/>
          <w:numId w:val="23"/>
        </w:numPr>
        <w:spacing w:before="60" w:after="60" w:line="240" w:lineRule="auto"/>
        <w:ind w:left="567" w:hanging="567"/>
        <w:jc w:val="both"/>
        <w:rPr>
          <w:rFonts w:ascii="Times New Roman" w:hAnsi="Times New Roman"/>
        </w:rPr>
      </w:pPr>
      <w:r w:rsidRPr="00AA77D6">
        <w:rPr>
          <w:rFonts w:ascii="Times New Roman" w:hAnsi="Times New Roman"/>
          <w:u w:val="single"/>
        </w:rPr>
        <w:t xml:space="preserve">Informācija par Pretendenta piesaistītajiem apakšuzņēmējiem: </w:t>
      </w:r>
      <w:r w:rsidRPr="00AA77D6">
        <w:rPr>
          <w:rFonts w:ascii="Times New Roman" w:hAnsi="Times New Roman"/>
          <w:i/>
          <w:iCs/>
          <w:color w:val="7030A0"/>
        </w:rPr>
        <w:t xml:space="preserve">(Pretendents informāciju iekļauj un aizpilda, ja tā ir attiecināma uz Pretendenta piedāvājumu. Ja nav attiecināms, šo pieteikuma punktu dzēš). </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685"/>
        <w:gridCol w:w="2410"/>
      </w:tblGrid>
      <w:tr w:rsidR="00AA77D6" w:rsidRPr="00AA77D6" w14:paraId="7CEE036A" w14:textId="77777777" w:rsidTr="00AA77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6BBCD450" w14:textId="77777777" w:rsidR="00AA77D6" w:rsidRPr="00AA77D6" w:rsidRDefault="00AA77D6" w:rsidP="00AA77D6">
            <w:pPr>
              <w:spacing w:after="0" w:line="240" w:lineRule="auto"/>
              <w:jc w:val="center"/>
              <w:outlineLvl w:val="4"/>
              <w:rPr>
                <w:rFonts w:ascii="Times New Roman" w:hAnsi="Times New Roman"/>
                <w:iCs/>
              </w:rPr>
            </w:pPr>
            <w:r w:rsidRPr="00AA77D6">
              <w:rPr>
                <w:rFonts w:ascii="Times New Roman" w:hAnsi="Times New Roman"/>
                <w:iCs/>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62A0144" w14:textId="77777777" w:rsidR="00AA77D6" w:rsidRPr="00AA77D6" w:rsidRDefault="00AA77D6" w:rsidP="00AA77D6">
            <w:pPr>
              <w:spacing w:after="0" w:line="240" w:lineRule="auto"/>
              <w:jc w:val="center"/>
              <w:outlineLvl w:val="4"/>
              <w:rPr>
                <w:rFonts w:ascii="Times New Roman" w:hAnsi="Times New Roman"/>
                <w:iCs/>
              </w:rPr>
            </w:pPr>
            <w:r w:rsidRPr="00AA77D6">
              <w:rPr>
                <w:rFonts w:ascii="Times New Roman" w:hAnsi="Times New Roman"/>
                <w:iCs/>
              </w:rPr>
              <w:t xml:space="preserve">Apakšuzņēmējs (nosaukums, reģistrācijas numurs, </w:t>
            </w:r>
            <w:r w:rsidRPr="00AA77D6">
              <w:rPr>
                <w:rFonts w:ascii="Times New Roman" w:eastAsia="Times New Roman" w:hAnsi="Times New Roman"/>
              </w:rPr>
              <w:t>juridiskā</w:t>
            </w:r>
            <w:r w:rsidRPr="00AA77D6">
              <w:rPr>
                <w:rFonts w:ascii="Times New Roman" w:hAnsi="Times New Roman"/>
                <w:iCs/>
              </w:rPr>
              <w:t xml:space="preserve"> adrese) un  kontaktpersona</w:t>
            </w:r>
          </w:p>
        </w:tc>
        <w:tc>
          <w:tcPr>
            <w:tcW w:w="36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47F5F73" w14:textId="77777777" w:rsidR="00AA77D6" w:rsidRPr="00AA77D6" w:rsidRDefault="00AA77D6" w:rsidP="00AA77D6">
            <w:pPr>
              <w:spacing w:after="0" w:line="240" w:lineRule="auto"/>
              <w:jc w:val="center"/>
              <w:rPr>
                <w:rFonts w:ascii="Times New Roman" w:hAnsi="Times New Roman"/>
                <w:bCs/>
              </w:rPr>
            </w:pPr>
            <w:r w:rsidRPr="00AA77D6">
              <w:rPr>
                <w:rFonts w:ascii="Times New Roman" w:eastAsia="Times New Roman" w:hAnsi="Times New Roman"/>
              </w:rPr>
              <w:t>Apakšuzņēmējam nododamie darbi un darbu apjoms (darbu veidi, summa EUR bez PVN no kopējās iepirkuma līguma vērtības)</w:t>
            </w:r>
          </w:p>
        </w:tc>
        <w:tc>
          <w:tcPr>
            <w:tcW w:w="241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57D9F23" w14:textId="77777777" w:rsidR="00AA77D6" w:rsidRPr="00AA77D6" w:rsidRDefault="00AA77D6" w:rsidP="00AA77D6">
            <w:pPr>
              <w:spacing w:after="0" w:line="240" w:lineRule="auto"/>
              <w:jc w:val="center"/>
              <w:rPr>
                <w:rFonts w:ascii="Times New Roman" w:hAnsi="Times New Roman"/>
              </w:rPr>
            </w:pPr>
            <w:r w:rsidRPr="00AA77D6">
              <w:rPr>
                <w:rFonts w:ascii="Times New Roman" w:hAnsi="Times New Roman"/>
              </w:rPr>
              <w:t xml:space="preserve">Pretendents balstās uz apakšuzņēmēja iespējām savas kvalifikācijas apliecināšanai </w:t>
            </w:r>
          </w:p>
          <w:p w14:paraId="2F4ECBD2" w14:textId="77777777" w:rsidR="00AA77D6" w:rsidRPr="00AA77D6" w:rsidRDefault="00AA77D6" w:rsidP="00AA77D6">
            <w:pPr>
              <w:spacing w:after="0" w:line="240" w:lineRule="auto"/>
              <w:jc w:val="center"/>
              <w:rPr>
                <w:rFonts w:ascii="Times New Roman" w:hAnsi="Times New Roman"/>
              </w:rPr>
            </w:pPr>
            <w:r w:rsidRPr="00AA77D6">
              <w:rPr>
                <w:rFonts w:ascii="Times New Roman" w:hAnsi="Times New Roman"/>
              </w:rPr>
              <w:t xml:space="preserve"> (Jā / Nē)</w:t>
            </w:r>
          </w:p>
        </w:tc>
      </w:tr>
      <w:tr w:rsidR="00AA77D6" w:rsidRPr="00AA77D6" w14:paraId="21F688E2" w14:textId="77777777" w:rsidTr="00AA77D6">
        <w:trPr>
          <w:trHeight w:val="284"/>
        </w:trPr>
        <w:tc>
          <w:tcPr>
            <w:tcW w:w="567" w:type="dxa"/>
            <w:tcBorders>
              <w:top w:val="single" w:sz="4" w:space="0" w:color="auto"/>
              <w:left w:val="single" w:sz="4" w:space="0" w:color="auto"/>
              <w:bottom w:val="single" w:sz="4" w:space="0" w:color="auto"/>
              <w:right w:val="single" w:sz="4" w:space="0" w:color="auto"/>
            </w:tcBorders>
          </w:tcPr>
          <w:p w14:paraId="5205E853" w14:textId="77777777" w:rsidR="00AA77D6" w:rsidRPr="00AA77D6" w:rsidRDefault="00AA77D6" w:rsidP="00AA77D6">
            <w:pPr>
              <w:spacing w:after="0" w:line="240" w:lineRule="auto"/>
              <w:jc w:val="center"/>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47AEAADE" w14:textId="77777777" w:rsidR="00AA77D6" w:rsidRPr="00AA77D6" w:rsidRDefault="00AA77D6" w:rsidP="00AA77D6">
            <w:pPr>
              <w:spacing w:after="0" w:line="240" w:lineRule="auto"/>
              <w:jc w:val="center"/>
              <w:rPr>
                <w:rFonts w:ascii="Times New Roman" w:hAnsi="Times New Roman"/>
              </w:rPr>
            </w:pPr>
          </w:p>
        </w:tc>
        <w:tc>
          <w:tcPr>
            <w:tcW w:w="3685" w:type="dxa"/>
            <w:tcBorders>
              <w:top w:val="single" w:sz="4" w:space="0" w:color="auto"/>
              <w:left w:val="single" w:sz="4" w:space="0" w:color="auto"/>
              <w:bottom w:val="single" w:sz="4" w:space="0" w:color="auto"/>
              <w:right w:val="single" w:sz="4" w:space="0" w:color="auto"/>
            </w:tcBorders>
            <w:vAlign w:val="center"/>
          </w:tcPr>
          <w:p w14:paraId="12DDE403" w14:textId="77777777" w:rsidR="00AA77D6" w:rsidRPr="00AA77D6" w:rsidRDefault="00AA77D6" w:rsidP="00AA77D6">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65810700" w14:textId="77777777" w:rsidR="00AA77D6" w:rsidRPr="00AA77D6" w:rsidRDefault="00AA77D6" w:rsidP="00AA77D6">
            <w:pPr>
              <w:spacing w:after="0" w:line="240" w:lineRule="auto"/>
              <w:jc w:val="center"/>
              <w:rPr>
                <w:rFonts w:ascii="Times New Roman" w:hAnsi="Times New Roman"/>
              </w:rPr>
            </w:pPr>
          </w:p>
        </w:tc>
      </w:tr>
      <w:tr w:rsidR="00AA77D6" w:rsidRPr="00AA77D6" w14:paraId="69CAEA0B" w14:textId="77777777" w:rsidTr="00AA77D6">
        <w:trPr>
          <w:trHeight w:val="284"/>
        </w:trPr>
        <w:tc>
          <w:tcPr>
            <w:tcW w:w="567" w:type="dxa"/>
            <w:tcBorders>
              <w:top w:val="single" w:sz="4" w:space="0" w:color="auto"/>
              <w:left w:val="single" w:sz="4" w:space="0" w:color="auto"/>
              <w:bottom w:val="single" w:sz="4" w:space="0" w:color="auto"/>
              <w:right w:val="single" w:sz="4" w:space="0" w:color="auto"/>
            </w:tcBorders>
          </w:tcPr>
          <w:p w14:paraId="09EDFF93" w14:textId="77777777" w:rsidR="00AA77D6" w:rsidRPr="00AA77D6" w:rsidRDefault="00AA77D6" w:rsidP="00AA77D6">
            <w:pPr>
              <w:spacing w:after="0" w:line="240" w:lineRule="auto"/>
              <w:jc w:val="right"/>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0A726A18" w14:textId="77777777" w:rsidR="00AA77D6" w:rsidRPr="00AA77D6" w:rsidRDefault="00AA77D6" w:rsidP="00AA77D6">
            <w:pPr>
              <w:spacing w:after="0" w:line="240" w:lineRule="auto"/>
              <w:jc w:val="right"/>
              <w:rPr>
                <w:rFonts w:ascii="Times New Roman" w:hAnsi="Times New Roman"/>
              </w:rPr>
            </w:pPr>
          </w:p>
        </w:tc>
        <w:tc>
          <w:tcPr>
            <w:tcW w:w="3685" w:type="dxa"/>
            <w:tcBorders>
              <w:top w:val="single" w:sz="4" w:space="0" w:color="auto"/>
              <w:left w:val="single" w:sz="4" w:space="0" w:color="auto"/>
              <w:bottom w:val="single" w:sz="4" w:space="0" w:color="auto"/>
              <w:right w:val="single" w:sz="4" w:space="0" w:color="auto"/>
            </w:tcBorders>
            <w:vAlign w:val="center"/>
          </w:tcPr>
          <w:p w14:paraId="625CDD54" w14:textId="77777777" w:rsidR="00AA77D6" w:rsidRPr="00AA77D6" w:rsidRDefault="00AA77D6" w:rsidP="00AA77D6">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1FA3CBB7" w14:textId="77777777" w:rsidR="00AA77D6" w:rsidRPr="00AA77D6" w:rsidRDefault="00AA77D6" w:rsidP="00AA77D6">
            <w:pPr>
              <w:spacing w:after="0" w:line="240" w:lineRule="auto"/>
              <w:jc w:val="center"/>
              <w:rPr>
                <w:rFonts w:ascii="Times New Roman" w:hAnsi="Times New Roman"/>
              </w:rPr>
            </w:pPr>
          </w:p>
        </w:tc>
      </w:tr>
    </w:tbl>
    <w:p w14:paraId="28819B8A" w14:textId="77777777" w:rsidR="00AA77D6" w:rsidRPr="00AA77D6" w:rsidRDefault="00AA77D6" w:rsidP="00AA77D6">
      <w:pPr>
        <w:numPr>
          <w:ilvl w:val="0"/>
          <w:numId w:val="23"/>
        </w:numPr>
        <w:spacing w:before="40" w:after="40" w:line="240" w:lineRule="auto"/>
        <w:ind w:left="567" w:hanging="567"/>
        <w:jc w:val="both"/>
        <w:rPr>
          <w:rFonts w:ascii="Times New Roman" w:hAnsi="Times New Roman"/>
        </w:rPr>
      </w:pPr>
      <w:r w:rsidRPr="00AA77D6">
        <w:rPr>
          <w:rFonts w:ascii="Times New Roman" w:hAnsi="Times New Roman"/>
          <w:u w:val="single"/>
        </w:rPr>
        <w:t>Ārvalstī reģistrēts Pretendents, un tā amatpersonas</w:t>
      </w:r>
      <w:r w:rsidRPr="00AA77D6">
        <w:rPr>
          <w:rFonts w:ascii="Times New Roman" w:hAnsi="Times New Roman"/>
        </w:rPr>
        <w:t>: (</w:t>
      </w:r>
      <w:r w:rsidRPr="00AA77D6">
        <w:rPr>
          <w:rFonts w:ascii="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127"/>
        <w:gridCol w:w="1275"/>
        <w:gridCol w:w="5245"/>
      </w:tblGrid>
      <w:tr w:rsidR="00AA77D6" w:rsidRPr="00AA77D6" w14:paraId="3EF20B20" w14:textId="77777777" w:rsidTr="00AA77D6">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8B40F" w14:textId="77777777" w:rsidR="00AA77D6" w:rsidRPr="00AA77D6" w:rsidRDefault="00AA77D6" w:rsidP="00AA77D6">
            <w:pPr>
              <w:spacing w:after="0" w:line="240" w:lineRule="auto"/>
              <w:jc w:val="center"/>
              <w:rPr>
                <w:rFonts w:ascii="Times New Roman" w:eastAsia="Times New Roman" w:hAnsi="Times New Roman"/>
              </w:rPr>
            </w:pPr>
            <w:r w:rsidRPr="00AA77D6">
              <w:rPr>
                <w:rFonts w:ascii="Times New Roman" w:eastAsia="Times New Roman" w:hAnsi="Times New Roman"/>
              </w:rPr>
              <w:t>Nr. p.k.</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05C66" w14:textId="77777777" w:rsidR="00AA77D6" w:rsidRPr="00AA77D6" w:rsidRDefault="00AA77D6" w:rsidP="00AA77D6">
            <w:pPr>
              <w:spacing w:after="0" w:line="240" w:lineRule="auto"/>
              <w:jc w:val="center"/>
              <w:rPr>
                <w:rFonts w:ascii="Times New Roman" w:eastAsia="Times New Roman" w:hAnsi="Times New Roman"/>
                <w:bCs/>
              </w:rPr>
            </w:pPr>
            <w:r w:rsidRPr="00AA77D6">
              <w:rPr>
                <w:rFonts w:ascii="Times New Roman" w:eastAsia="Times New Roman" w:hAnsi="Times New Roman"/>
              </w:rPr>
              <w:t>Nosaukums, reģistrācijas valsts un reģistrācijas numurs)</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56A54" w14:textId="77777777" w:rsidR="00AA77D6" w:rsidRPr="00AA77D6" w:rsidRDefault="00AA77D6" w:rsidP="00AA77D6">
            <w:pPr>
              <w:spacing w:after="0" w:line="240" w:lineRule="auto"/>
              <w:jc w:val="center"/>
              <w:rPr>
                <w:rFonts w:ascii="Times New Roman" w:eastAsia="Times New Roman" w:hAnsi="Times New Roman"/>
                <w:noProof/>
              </w:rPr>
            </w:pPr>
            <w:r w:rsidRPr="00AA77D6">
              <w:rPr>
                <w:rFonts w:ascii="Times New Roman" w:eastAsia="Times New Roman" w:hAnsi="Times New Roman"/>
                <w:noProof/>
              </w:rPr>
              <w:t>Reģistrācija  ārzonā</w:t>
            </w:r>
            <w:r w:rsidRPr="00AA77D6">
              <w:rPr>
                <w:rFonts w:ascii="Times New Roman" w:eastAsia="Times New Roman" w:hAnsi="Times New Roman"/>
                <w:noProof/>
                <w:vertAlign w:val="superscript"/>
              </w:rPr>
              <w:footnoteReference w:id="7"/>
            </w:r>
          </w:p>
          <w:p w14:paraId="648CF7F9" w14:textId="77777777" w:rsidR="00AA77D6" w:rsidRPr="00AA77D6" w:rsidRDefault="00AA77D6" w:rsidP="00AA77D6">
            <w:pPr>
              <w:spacing w:after="0" w:line="240" w:lineRule="auto"/>
              <w:jc w:val="center"/>
              <w:rPr>
                <w:rFonts w:ascii="Times New Roman" w:eastAsia="Times New Roman" w:hAnsi="Times New Roman"/>
                <w:bCs/>
              </w:rPr>
            </w:pPr>
            <w:r w:rsidRPr="00AA77D6">
              <w:rPr>
                <w:rFonts w:ascii="Times New Roman" w:eastAsia="Times New Roman" w:hAnsi="Times New Roman"/>
                <w:noProof/>
              </w:rPr>
              <w:t>Jā/Nē</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1F509" w14:textId="77777777" w:rsidR="00AA77D6" w:rsidRPr="00AA77D6" w:rsidRDefault="00AA77D6" w:rsidP="00AA77D6">
            <w:pPr>
              <w:spacing w:after="0" w:line="240" w:lineRule="auto"/>
              <w:jc w:val="center"/>
              <w:rPr>
                <w:rFonts w:ascii="Times New Roman" w:eastAsia="Times New Roman" w:hAnsi="Times New Roman"/>
              </w:rPr>
            </w:pPr>
            <w:r w:rsidRPr="00AA77D6">
              <w:rPr>
                <w:rFonts w:ascii="Times New Roman" w:eastAsia="Times New Roman" w:hAnsi="Times New Roman"/>
              </w:rPr>
              <w:t>Amatpersonas statuss</w:t>
            </w:r>
            <w:r w:rsidRPr="00AA77D6">
              <w:rPr>
                <w:rFonts w:ascii="Times New Roman" w:eastAsia="Times New Roman" w:hAnsi="Times New Roman"/>
                <w:vertAlign w:val="superscript"/>
              </w:rPr>
              <w:footnoteReference w:id="8"/>
            </w:r>
            <w:r w:rsidRPr="00AA77D6">
              <w:rPr>
                <w:rFonts w:ascii="Times New Roman" w:eastAsia="Times New Roman" w:hAnsi="Times New Roman"/>
              </w:rPr>
              <w:t>, vārds, uzvārds, amatpersonas kods (ja nav attiecināms - dzimšanas dati vai cita attiecīgajā valstī amatpersonu identificējoša informācija)</w:t>
            </w:r>
          </w:p>
        </w:tc>
      </w:tr>
      <w:tr w:rsidR="00AA77D6" w:rsidRPr="00AA77D6" w14:paraId="5661CD1B" w14:textId="77777777" w:rsidTr="00AA77D6">
        <w:trPr>
          <w:trHeight w:val="267"/>
        </w:trPr>
        <w:tc>
          <w:tcPr>
            <w:tcW w:w="567" w:type="dxa"/>
            <w:tcBorders>
              <w:top w:val="single" w:sz="4" w:space="0" w:color="auto"/>
              <w:left w:val="single" w:sz="4" w:space="0" w:color="auto"/>
              <w:bottom w:val="single" w:sz="4" w:space="0" w:color="auto"/>
              <w:right w:val="single" w:sz="4" w:space="0" w:color="auto"/>
            </w:tcBorders>
          </w:tcPr>
          <w:p w14:paraId="66A18E95" w14:textId="77777777" w:rsidR="00AA77D6" w:rsidRPr="00AA77D6" w:rsidRDefault="00AA77D6" w:rsidP="00AA77D6">
            <w:pPr>
              <w:spacing w:after="0" w:line="240" w:lineRule="auto"/>
              <w:jc w:val="both"/>
              <w:rPr>
                <w:rFonts w:ascii="Times New Roman" w:eastAsia="Times New Roman" w:hAnsi="Times New Roman"/>
                <w:bCs/>
              </w:rPr>
            </w:pPr>
          </w:p>
        </w:tc>
        <w:tc>
          <w:tcPr>
            <w:tcW w:w="2127" w:type="dxa"/>
            <w:tcBorders>
              <w:top w:val="single" w:sz="4" w:space="0" w:color="auto"/>
              <w:left w:val="single" w:sz="4" w:space="0" w:color="auto"/>
              <w:bottom w:val="single" w:sz="4" w:space="0" w:color="auto"/>
              <w:right w:val="single" w:sz="4" w:space="0" w:color="auto"/>
            </w:tcBorders>
          </w:tcPr>
          <w:p w14:paraId="5EE7E0AA" w14:textId="77777777" w:rsidR="00AA77D6" w:rsidRPr="00AA77D6" w:rsidRDefault="00AA77D6" w:rsidP="00AA77D6">
            <w:pPr>
              <w:spacing w:after="0" w:line="240" w:lineRule="auto"/>
              <w:jc w:val="both"/>
              <w:rPr>
                <w:rFonts w:ascii="Times New Roman" w:eastAsia="Times New Roman" w:hAnsi="Times New Roman"/>
                <w:bCs/>
              </w:rPr>
            </w:pPr>
          </w:p>
        </w:tc>
        <w:tc>
          <w:tcPr>
            <w:tcW w:w="1275" w:type="dxa"/>
            <w:tcBorders>
              <w:top w:val="single" w:sz="4" w:space="0" w:color="auto"/>
              <w:left w:val="single" w:sz="4" w:space="0" w:color="auto"/>
              <w:bottom w:val="single" w:sz="4" w:space="0" w:color="auto"/>
              <w:right w:val="single" w:sz="4" w:space="0" w:color="auto"/>
            </w:tcBorders>
          </w:tcPr>
          <w:p w14:paraId="00A2C13D" w14:textId="77777777" w:rsidR="00AA77D6" w:rsidRPr="00AA77D6" w:rsidRDefault="00AA77D6" w:rsidP="00AA77D6">
            <w:pPr>
              <w:spacing w:after="0" w:line="240" w:lineRule="auto"/>
              <w:jc w:val="both"/>
              <w:rPr>
                <w:rFonts w:ascii="Times New Roman" w:eastAsia="Times New Roman" w:hAnsi="Times New Roman"/>
                <w:bCs/>
              </w:rPr>
            </w:pPr>
          </w:p>
        </w:tc>
        <w:tc>
          <w:tcPr>
            <w:tcW w:w="5245" w:type="dxa"/>
            <w:tcBorders>
              <w:top w:val="single" w:sz="4" w:space="0" w:color="auto"/>
              <w:left w:val="single" w:sz="4" w:space="0" w:color="auto"/>
              <w:bottom w:val="single" w:sz="4" w:space="0" w:color="auto"/>
              <w:right w:val="single" w:sz="4" w:space="0" w:color="auto"/>
            </w:tcBorders>
          </w:tcPr>
          <w:p w14:paraId="7EDBEEB7" w14:textId="77777777" w:rsidR="00AA77D6" w:rsidRPr="00AA77D6" w:rsidRDefault="00AA77D6" w:rsidP="00AA77D6">
            <w:pPr>
              <w:spacing w:after="0" w:line="240" w:lineRule="auto"/>
              <w:jc w:val="both"/>
              <w:rPr>
                <w:rFonts w:ascii="Times New Roman" w:eastAsia="Times New Roman" w:hAnsi="Times New Roman"/>
                <w:bCs/>
              </w:rPr>
            </w:pPr>
          </w:p>
        </w:tc>
      </w:tr>
      <w:tr w:rsidR="00AA77D6" w:rsidRPr="00AA77D6" w14:paraId="4C7A021C" w14:textId="77777777" w:rsidTr="00AA77D6">
        <w:trPr>
          <w:trHeight w:val="267"/>
        </w:trPr>
        <w:tc>
          <w:tcPr>
            <w:tcW w:w="567" w:type="dxa"/>
            <w:tcBorders>
              <w:top w:val="single" w:sz="4" w:space="0" w:color="auto"/>
              <w:left w:val="single" w:sz="4" w:space="0" w:color="auto"/>
              <w:bottom w:val="single" w:sz="4" w:space="0" w:color="auto"/>
              <w:right w:val="single" w:sz="4" w:space="0" w:color="auto"/>
            </w:tcBorders>
          </w:tcPr>
          <w:p w14:paraId="0106561C" w14:textId="77777777" w:rsidR="00AA77D6" w:rsidRPr="00AA77D6" w:rsidRDefault="00AA77D6" w:rsidP="00AA77D6">
            <w:pPr>
              <w:spacing w:after="0" w:line="240" w:lineRule="auto"/>
              <w:jc w:val="both"/>
              <w:rPr>
                <w:rFonts w:ascii="Times New Roman" w:eastAsia="Times New Roman" w:hAnsi="Times New Roman"/>
                <w:bCs/>
              </w:rPr>
            </w:pPr>
          </w:p>
        </w:tc>
        <w:tc>
          <w:tcPr>
            <w:tcW w:w="2127" w:type="dxa"/>
            <w:tcBorders>
              <w:top w:val="single" w:sz="4" w:space="0" w:color="auto"/>
              <w:left w:val="single" w:sz="4" w:space="0" w:color="auto"/>
              <w:bottom w:val="single" w:sz="4" w:space="0" w:color="auto"/>
              <w:right w:val="single" w:sz="4" w:space="0" w:color="auto"/>
            </w:tcBorders>
          </w:tcPr>
          <w:p w14:paraId="6B2226B8" w14:textId="77777777" w:rsidR="00AA77D6" w:rsidRPr="00AA77D6" w:rsidRDefault="00AA77D6" w:rsidP="00AA77D6">
            <w:pPr>
              <w:spacing w:after="0" w:line="240" w:lineRule="auto"/>
              <w:jc w:val="both"/>
              <w:rPr>
                <w:rFonts w:ascii="Times New Roman" w:eastAsia="Times New Roman" w:hAnsi="Times New Roman"/>
                <w:bCs/>
              </w:rPr>
            </w:pPr>
          </w:p>
        </w:tc>
        <w:tc>
          <w:tcPr>
            <w:tcW w:w="1275" w:type="dxa"/>
            <w:tcBorders>
              <w:top w:val="single" w:sz="4" w:space="0" w:color="auto"/>
              <w:left w:val="single" w:sz="4" w:space="0" w:color="auto"/>
              <w:bottom w:val="single" w:sz="4" w:space="0" w:color="auto"/>
              <w:right w:val="single" w:sz="4" w:space="0" w:color="auto"/>
            </w:tcBorders>
          </w:tcPr>
          <w:p w14:paraId="183443AE" w14:textId="77777777" w:rsidR="00AA77D6" w:rsidRPr="00AA77D6" w:rsidRDefault="00AA77D6" w:rsidP="00AA77D6">
            <w:pPr>
              <w:spacing w:after="0" w:line="240" w:lineRule="auto"/>
              <w:jc w:val="both"/>
              <w:rPr>
                <w:rFonts w:ascii="Times New Roman" w:eastAsia="Times New Roman" w:hAnsi="Times New Roman"/>
                <w:bCs/>
              </w:rPr>
            </w:pPr>
          </w:p>
        </w:tc>
        <w:tc>
          <w:tcPr>
            <w:tcW w:w="5245" w:type="dxa"/>
            <w:tcBorders>
              <w:top w:val="single" w:sz="4" w:space="0" w:color="auto"/>
              <w:left w:val="single" w:sz="4" w:space="0" w:color="auto"/>
              <w:bottom w:val="single" w:sz="4" w:space="0" w:color="auto"/>
              <w:right w:val="single" w:sz="4" w:space="0" w:color="auto"/>
            </w:tcBorders>
          </w:tcPr>
          <w:p w14:paraId="28151958" w14:textId="77777777" w:rsidR="00AA77D6" w:rsidRPr="00AA77D6" w:rsidRDefault="00AA77D6" w:rsidP="00AA77D6">
            <w:pPr>
              <w:spacing w:after="0" w:line="240" w:lineRule="auto"/>
              <w:jc w:val="both"/>
              <w:rPr>
                <w:rFonts w:ascii="Times New Roman" w:eastAsia="Times New Roman" w:hAnsi="Times New Roman"/>
                <w:bCs/>
              </w:rPr>
            </w:pPr>
          </w:p>
        </w:tc>
      </w:tr>
    </w:tbl>
    <w:p w14:paraId="7FAFCE66" w14:textId="77777777" w:rsidR="00AA77D6" w:rsidRPr="00AA77D6" w:rsidRDefault="00AA77D6" w:rsidP="00AA77D6">
      <w:pPr>
        <w:numPr>
          <w:ilvl w:val="0"/>
          <w:numId w:val="23"/>
        </w:numPr>
        <w:spacing w:before="40" w:after="40" w:line="240" w:lineRule="auto"/>
        <w:ind w:left="567" w:hanging="567"/>
        <w:jc w:val="both"/>
        <w:rPr>
          <w:rFonts w:ascii="Times New Roman" w:hAnsi="Times New Roman"/>
        </w:rPr>
      </w:pPr>
      <w:r w:rsidRPr="00AA77D6">
        <w:rPr>
          <w:rFonts w:ascii="Times New Roman" w:hAnsi="Times New Roman"/>
          <w:u w:val="single"/>
        </w:rPr>
        <w:t>P</w:t>
      </w:r>
      <w:r w:rsidRPr="00AA77D6">
        <w:rPr>
          <w:rFonts w:ascii="Times New Roman" w:hAnsi="Times New Roman"/>
          <w:noProof/>
          <w:u w:val="single"/>
        </w:rPr>
        <w:t xml:space="preserve">ersonu </w:t>
      </w:r>
      <w:r w:rsidRPr="00AA77D6">
        <w:rPr>
          <w:rFonts w:ascii="Times New Roman" w:hAnsi="Times New Roman" w:cs="Segoe UI"/>
          <w:i/>
          <w:iCs/>
          <w:sz w:val="18"/>
          <w:szCs w:val="18"/>
          <w:u w:val="single"/>
        </w:rPr>
        <w:t>(fizisku un/vai juridisku)</w:t>
      </w:r>
      <w:r w:rsidRPr="00AA77D6">
        <w:rPr>
          <w:rFonts w:ascii="Times New Roman" w:hAnsi="Times New Roman"/>
          <w:noProof/>
          <w:u w:val="single"/>
        </w:rPr>
        <w:t>, kurām Pretendentā ir izšķirošā ietekme uz līdzdalības pamata</w:t>
      </w:r>
      <w:r w:rsidRPr="00AA77D6">
        <w:rPr>
          <w:rFonts w:ascii="Times New Roman" w:hAnsi="Times New Roman"/>
          <w:noProof/>
        </w:rPr>
        <w:t xml:space="preserve"> normatīvo aktu par koncerniem izpratnē</w:t>
      </w:r>
      <w:r w:rsidRPr="00AA77D6">
        <w:rPr>
          <w:rFonts w:ascii="Times New Roman" w:hAnsi="Times New Roman"/>
          <w:noProof/>
          <w:vertAlign w:val="superscript"/>
        </w:rPr>
        <w:footnoteReference w:id="9"/>
      </w:r>
      <w:r w:rsidRPr="00AA77D6">
        <w:rPr>
          <w:rFonts w:ascii="Times New Roman" w:hAnsi="Times New Roman"/>
          <w:noProof/>
        </w:rPr>
        <w:t xml:space="preserve"> </w:t>
      </w:r>
      <w:r w:rsidRPr="00AA77D6">
        <w:rPr>
          <w:rFonts w:ascii="Times New Roman" w:hAnsi="Times New Roman"/>
        </w:rPr>
        <w:t>saraksts: (</w:t>
      </w:r>
      <w:r w:rsidRPr="00AA77D6">
        <w:rPr>
          <w:rFonts w:ascii="Times New Roman" w:hAnsi="Times New Roman"/>
          <w:i/>
          <w:iCs/>
        </w:rPr>
        <w:t xml:space="preserve">šajā tabulā tiek iekļauta informācija par </w:t>
      </w:r>
      <w:r w:rsidRPr="00AA77D6">
        <w:rPr>
          <w:rFonts w:ascii="Times New Roman" w:hAnsi="Times New Roman" w:cs="Segoe UI"/>
          <w:i/>
          <w:iCs/>
          <w:sz w:val="18"/>
          <w:szCs w:val="18"/>
        </w:rPr>
        <w:t xml:space="preserve">personu (fizisku un/vai juridisku), kurai kandidātā vai Pretendentā ir izšķirošā ietekme uz līdzdalības pamata normatīvo aktu par koncerniem izpratnē, kā arī par minētās personas valdes vai padomes locekli, </w:t>
      </w:r>
      <w:proofErr w:type="spellStart"/>
      <w:r w:rsidRPr="00AA77D6">
        <w:rPr>
          <w:rFonts w:ascii="Times New Roman" w:hAnsi="Times New Roman" w:cs="Segoe UI"/>
          <w:i/>
          <w:iCs/>
          <w:sz w:val="18"/>
          <w:szCs w:val="18"/>
        </w:rPr>
        <w:t>pārstāvēttiesīgo</w:t>
      </w:r>
      <w:proofErr w:type="spellEnd"/>
      <w:r w:rsidRPr="00AA77D6">
        <w:rPr>
          <w:rFonts w:ascii="Times New Roman" w:hAnsi="Times New Roman" w:cs="Segoe UI"/>
          <w:i/>
          <w:iCs/>
          <w:sz w:val="18"/>
          <w:szCs w:val="18"/>
        </w:rPr>
        <w:t xml:space="preserve"> personu, prokūristu vai personu, kura ir pilnvarota pārstāvēt personu, kurai kandidātā vai Pretendentā ir izšķirošā ietekme uz līdzdalības pamata normatīvo aktu par koncerniem izpratnē darbībās, kas saistītas ar filiāli).</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133"/>
        <w:gridCol w:w="1275"/>
        <w:gridCol w:w="5245"/>
      </w:tblGrid>
      <w:tr w:rsidR="00AA77D6" w:rsidRPr="00AA77D6" w14:paraId="1EC76E73" w14:textId="77777777" w:rsidTr="00AA77D6">
        <w:tc>
          <w:tcPr>
            <w:tcW w:w="561"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68E2448" w14:textId="77777777" w:rsidR="00AA77D6" w:rsidRPr="00AA77D6" w:rsidRDefault="00AA77D6" w:rsidP="00AA77D6">
            <w:pPr>
              <w:spacing w:after="0" w:line="240" w:lineRule="auto"/>
              <w:jc w:val="center"/>
              <w:rPr>
                <w:rFonts w:ascii="Times New Roman" w:eastAsia="Times New Roman" w:hAnsi="Times New Roman"/>
              </w:rPr>
            </w:pPr>
            <w:r w:rsidRPr="00AA77D6">
              <w:rPr>
                <w:rFonts w:ascii="Times New Roman" w:eastAsia="Times New Roman" w:hAnsi="Times New Roman"/>
              </w:rPr>
              <w:lastRenderedPageBreak/>
              <w:t>Nr. p.k.</w:t>
            </w:r>
          </w:p>
        </w:tc>
        <w:tc>
          <w:tcPr>
            <w:tcW w:w="2133"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66129022" w14:textId="77777777" w:rsidR="00AA77D6" w:rsidRPr="00AA77D6" w:rsidRDefault="00AA77D6" w:rsidP="00AA77D6">
            <w:pPr>
              <w:spacing w:after="0" w:line="240" w:lineRule="auto"/>
              <w:jc w:val="center"/>
              <w:rPr>
                <w:rFonts w:ascii="Times New Roman" w:eastAsia="Times New Roman" w:hAnsi="Times New Roman"/>
                <w:noProof/>
              </w:rPr>
            </w:pPr>
            <w:r w:rsidRPr="00AA77D6">
              <w:rPr>
                <w:rFonts w:ascii="Times New Roman" w:eastAsia="Times New Roman" w:hAnsi="Times New Roman"/>
              </w:rPr>
              <w:t>Nosaukums, reģistrācijas valsts un reģistrācijas numurs)</w:t>
            </w:r>
          </w:p>
        </w:tc>
        <w:tc>
          <w:tcPr>
            <w:tcW w:w="1275"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130481B" w14:textId="77777777" w:rsidR="00AA77D6" w:rsidRPr="00AA77D6" w:rsidRDefault="00AA77D6" w:rsidP="00AA77D6">
            <w:pPr>
              <w:spacing w:after="0" w:line="240" w:lineRule="auto"/>
              <w:jc w:val="center"/>
              <w:rPr>
                <w:rFonts w:ascii="Times New Roman" w:eastAsia="Times New Roman" w:hAnsi="Times New Roman"/>
                <w:noProof/>
              </w:rPr>
            </w:pPr>
            <w:r w:rsidRPr="00AA77D6">
              <w:rPr>
                <w:rFonts w:ascii="Times New Roman" w:eastAsia="Times New Roman" w:hAnsi="Times New Roman"/>
                <w:noProof/>
              </w:rPr>
              <w:t>Reģistrācija  ārzonā</w:t>
            </w:r>
            <w:r w:rsidRPr="00AA77D6">
              <w:rPr>
                <w:rFonts w:ascii="Times New Roman" w:eastAsia="Times New Roman" w:hAnsi="Times New Roman"/>
                <w:noProof/>
                <w:vertAlign w:val="superscript"/>
              </w:rPr>
              <w:footnoteReference w:id="10"/>
            </w:r>
          </w:p>
          <w:p w14:paraId="644B3941" w14:textId="77777777" w:rsidR="00AA77D6" w:rsidRPr="00AA77D6" w:rsidRDefault="00AA77D6" w:rsidP="00AA77D6">
            <w:pPr>
              <w:spacing w:after="0" w:line="240" w:lineRule="auto"/>
              <w:jc w:val="center"/>
              <w:rPr>
                <w:rFonts w:ascii="Times New Roman" w:eastAsia="Times New Roman" w:hAnsi="Times New Roman"/>
              </w:rPr>
            </w:pPr>
            <w:r w:rsidRPr="00AA77D6">
              <w:rPr>
                <w:rFonts w:ascii="Times New Roman" w:eastAsia="Times New Roman" w:hAnsi="Times New Roman"/>
                <w:noProof/>
              </w:rPr>
              <w:t>Jā/Nē</w:t>
            </w:r>
          </w:p>
        </w:tc>
        <w:tc>
          <w:tcPr>
            <w:tcW w:w="5245"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34E05FC9" w14:textId="77777777" w:rsidR="00AA77D6" w:rsidRPr="00AA77D6" w:rsidRDefault="00AA77D6" w:rsidP="00AA77D6">
            <w:pPr>
              <w:spacing w:after="0" w:line="240" w:lineRule="auto"/>
              <w:jc w:val="center"/>
              <w:rPr>
                <w:rFonts w:ascii="Times New Roman" w:eastAsia="Times New Roman" w:hAnsi="Times New Roman"/>
              </w:rPr>
            </w:pPr>
            <w:r w:rsidRPr="00AA77D6">
              <w:rPr>
                <w:rFonts w:ascii="Times New Roman" w:eastAsia="Times New Roman" w:hAnsi="Times New Roman"/>
              </w:rPr>
              <w:t>Amatpersonas statuss</w:t>
            </w:r>
            <w:r w:rsidRPr="00AA77D6">
              <w:rPr>
                <w:rFonts w:ascii="Times New Roman" w:eastAsia="Times New Roman" w:hAnsi="Times New Roman"/>
                <w:vertAlign w:val="superscript"/>
              </w:rPr>
              <w:footnoteReference w:id="11"/>
            </w:r>
            <w:r w:rsidRPr="00AA77D6">
              <w:rPr>
                <w:rFonts w:ascii="Times New Roman" w:eastAsia="Times New Roman" w:hAnsi="Times New Roman"/>
              </w:rPr>
              <w:t>, vārds, uzvārds, amatpersonas kods (ja nav attiecināms - dzimšanas dati vai cita attiecīgajā valstī amatpersonu identificējoša informācija)</w:t>
            </w:r>
          </w:p>
        </w:tc>
      </w:tr>
      <w:tr w:rsidR="00AA77D6" w:rsidRPr="00AA77D6" w14:paraId="4706676C" w14:textId="77777777" w:rsidTr="00AA77D6">
        <w:tc>
          <w:tcPr>
            <w:tcW w:w="561" w:type="dxa"/>
            <w:tcBorders>
              <w:top w:val="single" w:sz="4" w:space="0" w:color="auto"/>
              <w:left w:val="single" w:sz="4" w:space="0" w:color="auto"/>
              <w:bottom w:val="single" w:sz="4" w:space="0" w:color="auto"/>
              <w:right w:val="single" w:sz="4" w:space="0" w:color="auto"/>
            </w:tcBorders>
          </w:tcPr>
          <w:p w14:paraId="63E4EFBE" w14:textId="77777777" w:rsidR="00AA77D6" w:rsidRPr="00AA77D6" w:rsidRDefault="00AA77D6" w:rsidP="00AA77D6">
            <w:pPr>
              <w:spacing w:after="0" w:line="240" w:lineRule="auto"/>
              <w:jc w:val="center"/>
              <w:rPr>
                <w:rFonts w:ascii="Times New Roman" w:eastAsia="Times New Roman" w:hAnsi="Times New Roman"/>
              </w:rPr>
            </w:pPr>
          </w:p>
        </w:tc>
        <w:tc>
          <w:tcPr>
            <w:tcW w:w="2133" w:type="dxa"/>
            <w:tcBorders>
              <w:top w:val="single" w:sz="4" w:space="0" w:color="auto"/>
              <w:left w:val="single" w:sz="4" w:space="0" w:color="auto"/>
              <w:bottom w:val="single" w:sz="4" w:space="0" w:color="auto"/>
              <w:right w:val="single" w:sz="4" w:space="0" w:color="auto"/>
            </w:tcBorders>
          </w:tcPr>
          <w:p w14:paraId="60CE2E2E" w14:textId="77777777" w:rsidR="00AA77D6" w:rsidRPr="00AA77D6" w:rsidRDefault="00AA77D6" w:rsidP="00AA77D6">
            <w:pPr>
              <w:spacing w:after="0" w:line="240" w:lineRule="auto"/>
              <w:jc w:val="center"/>
              <w:rPr>
                <w:rFonts w:ascii="Times New Roman" w:eastAsia="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60CE729A" w14:textId="77777777" w:rsidR="00AA77D6" w:rsidRPr="00AA77D6" w:rsidRDefault="00AA77D6" w:rsidP="00AA77D6">
            <w:pPr>
              <w:spacing w:after="0" w:line="240" w:lineRule="auto"/>
              <w:jc w:val="center"/>
              <w:rPr>
                <w:rFonts w:ascii="Times New Roman" w:eastAsia="Times New Roman" w:hAnsi="Times New Roman"/>
                <w:noProof/>
              </w:rPr>
            </w:pPr>
          </w:p>
        </w:tc>
        <w:tc>
          <w:tcPr>
            <w:tcW w:w="5245" w:type="dxa"/>
            <w:tcBorders>
              <w:top w:val="single" w:sz="4" w:space="0" w:color="auto"/>
              <w:left w:val="single" w:sz="4" w:space="0" w:color="auto"/>
              <w:bottom w:val="single" w:sz="4" w:space="0" w:color="auto"/>
              <w:right w:val="single" w:sz="4" w:space="0" w:color="auto"/>
            </w:tcBorders>
          </w:tcPr>
          <w:p w14:paraId="6B0F5A41" w14:textId="77777777" w:rsidR="00AA77D6" w:rsidRPr="00AA77D6" w:rsidRDefault="00AA77D6" w:rsidP="00AA77D6">
            <w:pPr>
              <w:spacing w:after="0" w:line="240" w:lineRule="auto"/>
              <w:jc w:val="center"/>
              <w:rPr>
                <w:rFonts w:ascii="Times New Roman" w:eastAsia="Times New Roman" w:hAnsi="Times New Roman"/>
              </w:rPr>
            </w:pPr>
          </w:p>
        </w:tc>
      </w:tr>
      <w:tr w:rsidR="00AA77D6" w:rsidRPr="00AA77D6" w14:paraId="43608757" w14:textId="77777777" w:rsidTr="00AA77D6">
        <w:tc>
          <w:tcPr>
            <w:tcW w:w="561" w:type="dxa"/>
            <w:tcBorders>
              <w:top w:val="single" w:sz="4" w:space="0" w:color="auto"/>
              <w:left w:val="single" w:sz="4" w:space="0" w:color="auto"/>
              <w:bottom w:val="single" w:sz="4" w:space="0" w:color="auto"/>
              <w:right w:val="single" w:sz="4" w:space="0" w:color="auto"/>
            </w:tcBorders>
          </w:tcPr>
          <w:p w14:paraId="5BBA8528" w14:textId="77777777" w:rsidR="00AA77D6" w:rsidRPr="00AA77D6" w:rsidRDefault="00AA77D6" w:rsidP="00AA77D6">
            <w:pPr>
              <w:spacing w:after="0" w:line="240" w:lineRule="auto"/>
              <w:jc w:val="center"/>
              <w:rPr>
                <w:rFonts w:ascii="Times New Roman" w:eastAsia="Times New Roman" w:hAnsi="Times New Roman"/>
              </w:rPr>
            </w:pPr>
          </w:p>
        </w:tc>
        <w:tc>
          <w:tcPr>
            <w:tcW w:w="2133" w:type="dxa"/>
            <w:tcBorders>
              <w:top w:val="single" w:sz="4" w:space="0" w:color="auto"/>
              <w:left w:val="single" w:sz="4" w:space="0" w:color="auto"/>
              <w:bottom w:val="single" w:sz="4" w:space="0" w:color="auto"/>
              <w:right w:val="single" w:sz="4" w:space="0" w:color="auto"/>
            </w:tcBorders>
          </w:tcPr>
          <w:p w14:paraId="1D933117" w14:textId="77777777" w:rsidR="00AA77D6" w:rsidRPr="00AA77D6" w:rsidRDefault="00AA77D6" w:rsidP="00AA77D6">
            <w:pPr>
              <w:spacing w:after="0" w:line="240" w:lineRule="auto"/>
              <w:jc w:val="center"/>
              <w:rPr>
                <w:rFonts w:ascii="Times New Roman" w:eastAsia="Times New Roman" w:hAnsi="Times New Roman"/>
              </w:rPr>
            </w:pPr>
          </w:p>
        </w:tc>
        <w:tc>
          <w:tcPr>
            <w:tcW w:w="1275" w:type="dxa"/>
            <w:tcBorders>
              <w:top w:val="single" w:sz="4" w:space="0" w:color="auto"/>
              <w:left w:val="single" w:sz="4" w:space="0" w:color="auto"/>
              <w:bottom w:val="single" w:sz="4" w:space="0" w:color="auto"/>
              <w:right w:val="single" w:sz="4" w:space="0" w:color="auto"/>
            </w:tcBorders>
          </w:tcPr>
          <w:p w14:paraId="32CF05DD" w14:textId="77777777" w:rsidR="00AA77D6" w:rsidRPr="00AA77D6" w:rsidRDefault="00AA77D6" w:rsidP="00AA77D6">
            <w:pPr>
              <w:spacing w:after="0" w:line="240" w:lineRule="auto"/>
              <w:jc w:val="center"/>
              <w:rPr>
                <w:rFonts w:ascii="Times New Roman" w:eastAsia="Times New Roman" w:hAnsi="Times New Roman"/>
                <w:noProof/>
              </w:rPr>
            </w:pPr>
          </w:p>
        </w:tc>
        <w:tc>
          <w:tcPr>
            <w:tcW w:w="5245" w:type="dxa"/>
            <w:tcBorders>
              <w:top w:val="single" w:sz="4" w:space="0" w:color="auto"/>
              <w:left w:val="single" w:sz="4" w:space="0" w:color="auto"/>
              <w:bottom w:val="single" w:sz="4" w:space="0" w:color="auto"/>
              <w:right w:val="single" w:sz="4" w:space="0" w:color="auto"/>
            </w:tcBorders>
          </w:tcPr>
          <w:p w14:paraId="4B20C634" w14:textId="77777777" w:rsidR="00AA77D6" w:rsidRPr="00AA77D6" w:rsidRDefault="00AA77D6" w:rsidP="00AA77D6">
            <w:pPr>
              <w:spacing w:after="0" w:line="240" w:lineRule="auto"/>
              <w:jc w:val="center"/>
              <w:rPr>
                <w:rFonts w:ascii="Times New Roman" w:eastAsia="Times New Roman" w:hAnsi="Times New Roman"/>
              </w:rPr>
            </w:pPr>
          </w:p>
        </w:tc>
      </w:tr>
    </w:tbl>
    <w:p w14:paraId="6934F543" w14:textId="77777777" w:rsidR="00AA77D6" w:rsidRPr="00AA77D6" w:rsidRDefault="00AA77D6" w:rsidP="00AA77D6">
      <w:pPr>
        <w:numPr>
          <w:ilvl w:val="0"/>
          <w:numId w:val="23"/>
        </w:numPr>
        <w:spacing w:before="40" w:after="40" w:line="240" w:lineRule="auto"/>
        <w:ind w:left="567" w:hanging="567"/>
        <w:contextualSpacing/>
        <w:jc w:val="both"/>
        <w:rPr>
          <w:rFonts w:ascii="Times New Roman" w:hAnsi="Times New Roman"/>
        </w:rPr>
      </w:pPr>
      <w:r w:rsidRPr="00AA77D6">
        <w:rPr>
          <w:rFonts w:ascii="Times New Roman" w:hAnsi="Times New Roman"/>
          <w:noProof/>
        </w:rPr>
        <w:t xml:space="preserve">Uzņemos pilnu atbildību par Iepirkumā iesniegto dokumentu komplektāciju, tajos ietverto informāciju, noformējumu, atbilstību </w:t>
      </w:r>
      <w:r w:rsidRPr="00AA77D6">
        <w:rPr>
          <w:rFonts w:ascii="Times New Roman" w:hAnsi="Times New Roman"/>
        </w:rPr>
        <w:t xml:space="preserve">Iepirkuma </w:t>
      </w:r>
      <w:r w:rsidRPr="00AA77D6">
        <w:rPr>
          <w:rFonts w:ascii="Times New Roman" w:hAnsi="Times New Roman"/>
          <w:noProof/>
        </w:rPr>
        <w:t>nolikuma prasībām. Apliecinu, ka sniegtā informācija un dati ir patiesi.</w:t>
      </w:r>
    </w:p>
    <w:p w14:paraId="2FB1F152" w14:textId="77777777" w:rsidR="00AA77D6" w:rsidRPr="00AA77D6" w:rsidRDefault="00AA77D6" w:rsidP="00AA77D6">
      <w:pPr>
        <w:numPr>
          <w:ilvl w:val="0"/>
          <w:numId w:val="23"/>
        </w:numPr>
        <w:spacing w:before="40" w:after="0" w:line="240" w:lineRule="auto"/>
        <w:ind w:left="567" w:hanging="567"/>
        <w:contextualSpacing/>
        <w:jc w:val="both"/>
        <w:rPr>
          <w:rFonts w:ascii="Times New Roman" w:hAnsi="Times New Roman"/>
        </w:rPr>
      </w:pPr>
      <w:r w:rsidRPr="00AA77D6">
        <w:rPr>
          <w:rFonts w:ascii="Times New Roman" w:hAnsi="Times New Roman"/>
          <w:noProof/>
        </w:rPr>
        <w:t>Informācija, kas pēc Pretendenta domām ir uzskatāma par komercnoslēpumu vai konfidenciālu informāciju, atrodas Pretendenta piedāvājuma ______________ (</w:t>
      </w:r>
      <w:r w:rsidRPr="00AA77D6">
        <w:rPr>
          <w:rFonts w:ascii="Times New Roman" w:hAnsi="Times New Roman"/>
          <w:i/>
          <w:iCs/>
          <w:noProof/>
          <w:color w:val="7030A0"/>
        </w:rPr>
        <w:t>dokumenta nosaukums, lpp., u.tml.</w:t>
      </w:r>
      <w:r w:rsidRPr="00AA77D6">
        <w:rPr>
          <w:rFonts w:ascii="Times New Roman" w:hAnsi="Times New Roman"/>
          <w:noProof/>
        </w:rPr>
        <w:t>)</w:t>
      </w:r>
      <w:r w:rsidRPr="00AA77D6">
        <w:rPr>
          <w:rFonts w:ascii="Times New Roman" w:hAnsi="Times New Roman"/>
          <w:noProof/>
          <w:vertAlign w:val="superscript"/>
        </w:rPr>
        <w:footnoteReference w:id="12"/>
      </w:r>
      <w:r w:rsidRPr="00AA77D6">
        <w:rPr>
          <w:rFonts w:ascii="Times New Roman" w:hAnsi="Times New Roman"/>
          <w:noProof/>
        </w:rPr>
        <w:t xml:space="preserve">. </w:t>
      </w:r>
      <w:r w:rsidRPr="00AA77D6">
        <w:rPr>
          <w:rFonts w:ascii="Times New Roman" w:hAnsi="Times New Roman"/>
          <w:i/>
          <w:iCs/>
          <w:color w:val="7030A0"/>
          <w:bdr w:val="none" w:sz="0" w:space="0" w:color="auto" w:frame="1"/>
          <w:shd w:val="clear" w:color="auto" w:fill="FFFFFF"/>
        </w:rPr>
        <w:t>(Pretendents informāciju iekļauj, ja ir attiecināms. Ja nav attiecināms, šo pieteikuma punktu dzēš) </w:t>
      </w:r>
      <w:r w:rsidRPr="00AA77D6">
        <w:rPr>
          <w:rFonts w:ascii="Times New Roman" w:hAnsi="Times New Roman"/>
          <w:i/>
          <w:iCs/>
        </w:rPr>
        <w:t>.</w:t>
      </w:r>
    </w:p>
    <w:p w14:paraId="5883926E" w14:textId="77777777" w:rsidR="00AA77D6" w:rsidRPr="00AA77D6" w:rsidRDefault="00AA77D6" w:rsidP="00AA77D6">
      <w:pPr>
        <w:spacing w:after="0" w:line="240" w:lineRule="auto"/>
        <w:ind w:left="567"/>
        <w:jc w:val="both"/>
        <w:rPr>
          <w:rFonts w:ascii="Times New Roman" w:eastAsia="Times New Roman" w:hAnsi="Times New Roman"/>
        </w:rPr>
      </w:pPr>
    </w:p>
    <w:p w14:paraId="4A957647" w14:textId="77777777" w:rsidR="00AA77D6" w:rsidRPr="00AA77D6" w:rsidRDefault="00AA77D6" w:rsidP="00AA77D6">
      <w:pPr>
        <w:spacing w:after="0" w:line="240" w:lineRule="auto"/>
        <w:ind w:left="567"/>
        <w:jc w:val="both"/>
        <w:rPr>
          <w:rFonts w:ascii="Times New Roman" w:eastAsia="Times New Roman" w:hAnsi="Times New Roman"/>
        </w:rPr>
      </w:pPr>
      <w:r w:rsidRPr="00AA77D6">
        <w:rPr>
          <w:rFonts w:ascii="Times New Roman" w:eastAsia="Times New Roman" w:hAnsi="Times New Roman"/>
        </w:rPr>
        <w:t>Ar šo pieteikumu uzņemos pilnu atbildību par Iepirkumā iesniegto dokumentu komplektāciju, tajos ietverto informāciju, noformējumu, atbilstību Iepirkuma nolikuma prasībām. Sniegtā informācija un dati ir patiesi.</w:t>
      </w:r>
    </w:p>
    <w:p w14:paraId="62E76658" w14:textId="77777777" w:rsidR="00AA77D6" w:rsidRPr="00AA77D6" w:rsidRDefault="00AA77D6" w:rsidP="00AA77D6">
      <w:pPr>
        <w:spacing w:after="0" w:line="240" w:lineRule="auto"/>
        <w:ind w:left="567"/>
        <w:jc w:val="both"/>
        <w:rPr>
          <w:rFonts w:ascii="Times New Roman" w:eastAsia="Times New Roman" w:hAnsi="Times New Roman"/>
        </w:rPr>
      </w:pPr>
    </w:p>
    <w:p w14:paraId="624E3507" w14:textId="77777777" w:rsidR="00AA77D6" w:rsidRPr="00AA77D6" w:rsidRDefault="00AA77D6" w:rsidP="00AA77D6">
      <w:pPr>
        <w:tabs>
          <w:tab w:val="left" w:pos="4536"/>
        </w:tabs>
        <w:spacing w:before="120" w:after="0" w:line="360" w:lineRule="auto"/>
        <w:ind w:left="567"/>
        <w:jc w:val="both"/>
        <w:rPr>
          <w:rFonts w:ascii="Times New Roman" w:eastAsia="Times New Roman" w:hAnsi="Times New Roman"/>
        </w:rPr>
      </w:pPr>
      <w:r w:rsidRPr="00AA77D6">
        <w:rPr>
          <w:rFonts w:ascii="Times New Roman" w:eastAsia="Times New Roman" w:hAnsi="Times New Roman"/>
        </w:rPr>
        <w:t xml:space="preserve">Vārds, uzvārds: </w:t>
      </w:r>
      <w:r w:rsidRPr="00AA77D6">
        <w:rPr>
          <w:rFonts w:ascii="Times New Roman" w:eastAsia="Times New Roman" w:hAnsi="Times New Roman"/>
          <w:u w:val="single"/>
        </w:rPr>
        <w:tab/>
      </w:r>
    </w:p>
    <w:p w14:paraId="6D553F6E" w14:textId="77777777" w:rsidR="00AA77D6" w:rsidRPr="00AA77D6" w:rsidRDefault="00AA77D6" w:rsidP="00AA77D6">
      <w:pPr>
        <w:tabs>
          <w:tab w:val="left" w:pos="4536"/>
        </w:tabs>
        <w:spacing w:after="0" w:line="360" w:lineRule="auto"/>
        <w:ind w:left="567"/>
        <w:jc w:val="both"/>
        <w:rPr>
          <w:rFonts w:ascii="Times New Roman" w:eastAsia="Times New Roman" w:hAnsi="Times New Roman"/>
        </w:rPr>
      </w:pPr>
      <w:r w:rsidRPr="00AA77D6">
        <w:rPr>
          <w:rFonts w:ascii="Times New Roman" w:eastAsia="Times New Roman" w:hAnsi="Times New Roman"/>
        </w:rPr>
        <w:t xml:space="preserve">Amats: </w:t>
      </w:r>
      <w:r w:rsidRPr="00AA77D6">
        <w:rPr>
          <w:rFonts w:ascii="Times New Roman" w:eastAsia="Times New Roman" w:hAnsi="Times New Roman"/>
          <w:u w:val="single"/>
        </w:rPr>
        <w:tab/>
      </w:r>
    </w:p>
    <w:p w14:paraId="7A6F62C2" w14:textId="77777777" w:rsidR="00AA77D6" w:rsidRPr="00AA77D6" w:rsidRDefault="00AA77D6" w:rsidP="00AA77D6">
      <w:pPr>
        <w:spacing w:after="0" w:line="360" w:lineRule="auto"/>
        <w:ind w:left="567" w:right="-6"/>
        <w:jc w:val="both"/>
        <w:rPr>
          <w:rFonts w:ascii="Times New Roman" w:eastAsia="Times New Roman" w:hAnsi="Times New Roman"/>
        </w:rPr>
      </w:pPr>
      <w:r w:rsidRPr="00AA77D6">
        <w:rPr>
          <w:rFonts w:ascii="Times New Roman" w:eastAsia="Times New Roman" w:hAnsi="Times New Roman"/>
        </w:rPr>
        <w:t>Pieteikums sastādīts un parakstīts 2026.gada ___._________</w:t>
      </w:r>
    </w:p>
    <w:p w14:paraId="1E2C99CD" w14:textId="77777777" w:rsidR="00AA77D6" w:rsidRPr="00AA77D6" w:rsidRDefault="00AA77D6" w:rsidP="00AA77D6">
      <w:pPr>
        <w:spacing w:after="0" w:line="240" w:lineRule="auto"/>
        <w:ind w:right="-6"/>
        <w:jc w:val="both"/>
        <w:rPr>
          <w:rFonts w:ascii="Times New Roman" w:eastAsia="Times New Roman" w:hAnsi="Times New Roman"/>
          <w:color w:val="000000" w:themeColor="text1"/>
        </w:rPr>
      </w:pPr>
    </w:p>
    <w:p w14:paraId="0CD93C6F" w14:textId="00522BE0" w:rsidR="000171CA" w:rsidRDefault="000171CA" w:rsidP="00637BCD">
      <w:pPr>
        <w:spacing w:after="0" w:line="240" w:lineRule="auto"/>
        <w:jc w:val="right"/>
        <w:rPr>
          <w:rFonts w:ascii="Times New Roman" w:eastAsia="Times New Roman" w:hAnsi="Times New Roman"/>
        </w:rPr>
      </w:pPr>
    </w:p>
    <w:p w14:paraId="6B69D3BD" w14:textId="55ECEFAC" w:rsidR="008364D1" w:rsidRDefault="008364D1" w:rsidP="00637BCD">
      <w:pPr>
        <w:spacing w:after="0" w:line="240" w:lineRule="auto"/>
        <w:jc w:val="right"/>
        <w:rPr>
          <w:rFonts w:ascii="Times New Roman" w:eastAsia="Times New Roman" w:hAnsi="Times New Roman"/>
        </w:rPr>
      </w:pPr>
    </w:p>
    <w:p w14:paraId="7DB38501" w14:textId="6B026A4D" w:rsidR="008364D1" w:rsidRDefault="008364D1" w:rsidP="00637BCD">
      <w:pPr>
        <w:spacing w:after="0" w:line="240" w:lineRule="auto"/>
        <w:jc w:val="right"/>
        <w:rPr>
          <w:rFonts w:ascii="Times New Roman" w:eastAsia="Times New Roman" w:hAnsi="Times New Roman"/>
        </w:rPr>
      </w:pPr>
    </w:p>
    <w:p w14:paraId="56B4FE63" w14:textId="789003E3" w:rsidR="008364D1" w:rsidRDefault="008364D1" w:rsidP="00637BCD">
      <w:pPr>
        <w:spacing w:after="0" w:line="240" w:lineRule="auto"/>
        <w:jc w:val="right"/>
        <w:rPr>
          <w:rFonts w:ascii="Times New Roman" w:eastAsia="Times New Roman" w:hAnsi="Times New Roman"/>
        </w:rPr>
      </w:pPr>
    </w:p>
    <w:p w14:paraId="47F21932" w14:textId="2DBD6536" w:rsidR="008364D1" w:rsidRDefault="008364D1" w:rsidP="00637BCD">
      <w:pPr>
        <w:spacing w:after="0" w:line="240" w:lineRule="auto"/>
        <w:jc w:val="right"/>
        <w:rPr>
          <w:rFonts w:ascii="Times New Roman" w:eastAsia="Times New Roman" w:hAnsi="Times New Roman"/>
        </w:rPr>
      </w:pPr>
    </w:p>
    <w:p w14:paraId="55E09E7C" w14:textId="252CDB08" w:rsidR="008364D1" w:rsidRDefault="008364D1" w:rsidP="00637BCD">
      <w:pPr>
        <w:spacing w:after="0" w:line="240" w:lineRule="auto"/>
        <w:jc w:val="right"/>
        <w:rPr>
          <w:rFonts w:ascii="Times New Roman" w:eastAsia="Times New Roman" w:hAnsi="Times New Roman"/>
        </w:rPr>
      </w:pPr>
    </w:p>
    <w:p w14:paraId="44DB8F88" w14:textId="361E3524" w:rsidR="008364D1" w:rsidRDefault="008364D1" w:rsidP="00637BCD">
      <w:pPr>
        <w:spacing w:after="0" w:line="240" w:lineRule="auto"/>
        <w:jc w:val="right"/>
        <w:rPr>
          <w:rFonts w:ascii="Times New Roman" w:eastAsia="Times New Roman" w:hAnsi="Times New Roman"/>
        </w:rPr>
      </w:pPr>
    </w:p>
    <w:p w14:paraId="3FE96CA9" w14:textId="78FA6D47" w:rsidR="008364D1" w:rsidRDefault="008364D1" w:rsidP="00637BCD">
      <w:pPr>
        <w:spacing w:after="0" w:line="240" w:lineRule="auto"/>
        <w:jc w:val="right"/>
        <w:rPr>
          <w:rFonts w:ascii="Times New Roman" w:eastAsia="Times New Roman" w:hAnsi="Times New Roman"/>
        </w:rPr>
      </w:pPr>
    </w:p>
    <w:p w14:paraId="3A3F2D7C" w14:textId="24C0CF15" w:rsidR="008364D1" w:rsidRDefault="008364D1" w:rsidP="00637BCD">
      <w:pPr>
        <w:spacing w:after="0" w:line="240" w:lineRule="auto"/>
        <w:jc w:val="right"/>
        <w:rPr>
          <w:rFonts w:ascii="Times New Roman" w:eastAsia="Times New Roman" w:hAnsi="Times New Roman"/>
        </w:rPr>
      </w:pPr>
    </w:p>
    <w:p w14:paraId="13D514B9" w14:textId="7088CA9B" w:rsidR="008364D1" w:rsidRDefault="008364D1" w:rsidP="00637BCD">
      <w:pPr>
        <w:spacing w:after="0" w:line="240" w:lineRule="auto"/>
        <w:jc w:val="right"/>
        <w:rPr>
          <w:rFonts w:ascii="Times New Roman" w:eastAsia="Times New Roman" w:hAnsi="Times New Roman"/>
        </w:rPr>
      </w:pPr>
    </w:p>
    <w:p w14:paraId="4AD18E80" w14:textId="64549772" w:rsidR="008364D1" w:rsidRDefault="008364D1" w:rsidP="00637BCD">
      <w:pPr>
        <w:spacing w:after="0" w:line="240" w:lineRule="auto"/>
        <w:jc w:val="right"/>
        <w:rPr>
          <w:rFonts w:ascii="Times New Roman" w:eastAsia="Times New Roman" w:hAnsi="Times New Roman"/>
        </w:rPr>
      </w:pPr>
    </w:p>
    <w:p w14:paraId="1C42CD2E" w14:textId="49C60C3E" w:rsidR="008364D1" w:rsidRDefault="008364D1" w:rsidP="00637BCD">
      <w:pPr>
        <w:spacing w:after="0" w:line="240" w:lineRule="auto"/>
        <w:jc w:val="right"/>
        <w:rPr>
          <w:rFonts w:ascii="Times New Roman" w:eastAsia="Times New Roman" w:hAnsi="Times New Roman"/>
        </w:rPr>
      </w:pPr>
    </w:p>
    <w:p w14:paraId="4DD078A5" w14:textId="51B12EC7" w:rsidR="008364D1" w:rsidRDefault="008364D1" w:rsidP="00637BCD">
      <w:pPr>
        <w:spacing w:after="0" w:line="240" w:lineRule="auto"/>
        <w:jc w:val="right"/>
        <w:rPr>
          <w:rFonts w:ascii="Times New Roman" w:eastAsia="Times New Roman" w:hAnsi="Times New Roman"/>
        </w:rPr>
      </w:pPr>
    </w:p>
    <w:p w14:paraId="155C6428" w14:textId="147B2089" w:rsidR="008364D1" w:rsidRDefault="008364D1" w:rsidP="00637BCD">
      <w:pPr>
        <w:spacing w:after="0" w:line="240" w:lineRule="auto"/>
        <w:jc w:val="right"/>
        <w:rPr>
          <w:rFonts w:ascii="Times New Roman" w:eastAsia="Times New Roman" w:hAnsi="Times New Roman"/>
        </w:rPr>
      </w:pPr>
    </w:p>
    <w:p w14:paraId="529BDE9E" w14:textId="32A7B871" w:rsidR="008364D1" w:rsidRDefault="008364D1" w:rsidP="00637BCD">
      <w:pPr>
        <w:spacing w:after="0" w:line="240" w:lineRule="auto"/>
        <w:jc w:val="right"/>
        <w:rPr>
          <w:rFonts w:ascii="Times New Roman" w:eastAsia="Times New Roman" w:hAnsi="Times New Roman"/>
        </w:rPr>
      </w:pPr>
    </w:p>
    <w:p w14:paraId="675B8C5B" w14:textId="3E247FF0" w:rsidR="006B32B3" w:rsidRDefault="006B32B3" w:rsidP="00637BCD">
      <w:pPr>
        <w:spacing w:after="0" w:line="240" w:lineRule="auto"/>
        <w:jc w:val="right"/>
        <w:rPr>
          <w:rFonts w:ascii="Times New Roman" w:eastAsia="Times New Roman" w:hAnsi="Times New Roman"/>
        </w:rPr>
      </w:pPr>
    </w:p>
    <w:p w14:paraId="194CDDDA" w14:textId="34E7A87F" w:rsidR="006B32B3" w:rsidRDefault="006B32B3" w:rsidP="00637BCD">
      <w:pPr>
        <w:spacing w:after="0" w:line="240" w:lineRule="auto"/>
        <w:jc w:val="right"/>
        <w:rPr>
          <w:rFonts w:ascii="Times New Roman" w:eastAsia="Times New Roman" w:hAnsi="Times New Roman"/>
        </w:rPr>
      </w:pPr>
    </w:p>
    <w:p w14:paraId="3637E1BC" w14:textId="18DBBBB9" w:rsidR="006B32B3" w:rsidRDefault="006B32B3" w:rsidP="00637BCD">
      <w:pPr>
        <w:spacing w:after="0" w:line="240" w:lineRule="auto"/>
        <w:jc w:val="right"/>
        <w:rPr>
          <w:rFonts w:ascii="Times New Roman" w:eastAsia="Times New Roman" w:hAnsi="Times New Roman"/>
        </w:rPr>
      </w:pPr>
    </w:p>
    <w:p w14:paraId="40BD5431" w14:textId="3A53A72E" w:rsidR="006B32B3" w:rsidRDefault="006B32B3" w:rsidP="00637BCD">
      <w:pPr>
        <w:spacing w:after="0" w:line="240" w:lineRule="auto"/>
        <w:jc w:val="right"/>
        <w:rPr>
          <w:rFonts w:ascii="Times New Roman" w:eastAsia="Times New Roman" w:hAnsi="Times New Roman"/>
        </w:rPr>
      </w:pPr>
    </w:p>
    <w:p w14:paraId="36415F36" w14:textId="04EE69BF" w:rsidR="006B32B3" w:rsidRDefault="006B32B3" w:rsidP="00637BCD">
      <w:pPr>
        <w:spacing w:after="0" w:line="240" w:lineRule="auto"/>
        <w:jc w:val="right"/>
        <w:rPr>
          <w:rFonts w:ascii="Times New Roman" w:eastAsia="Times New Roman" w:hAnsi="Times New Roman"/>
        </w:rPr>
      </w:pPr>
    </w:p>
    <w:p w14:paraId="495B70AB" w14:textId="53FE375F" w:rsidR="006B32B3" w:rsidRDefault="006B32B3" w:rsidP="00637BCD">
      <w:pPr>
        <w:spacing w:after="0" w:line="240" w:lineRule="auto"/>
        <w:jc w:val="right"/>
        <w:rPr>
          <w:rFonts w:ascii="Times New Roman" w:eastAsia="Times New Roman" w:hAnsi="Times New Roman"/>
        </w:rPr>
      </w:pPr>
    </w:p>
    <w:p w14:paraId="5A9F1CE3" w14:textId="25242774" w:rsidR="006B32B3" w:rsidRDefault="006B32B3" w:rsidP="00637BCD">
      <w:pPr>
        <w:spacing w:after="0" w:line="240" w:lineRule="auto"/>
        <w:jc w:val="right"/>
        <w:rPr>
          <w:rFonts w:ascii="Times New Roman" w:eastAsia="Times New Roman" w:hAnsi="Times New Roman"/>
        </w:rPr>
      </w:pPr>
    </w:p>
    <w:p w14:paraId="770A51B2" w14:textId="61ED2195" w:rsidR="006B32B3" w:rsidRDefault="006B32B3" w:rsidP="00637BCD">
      <w:pPr>
        <w:spacing w:after="0" w:line="240" w:lineRule="auto"/>
        <w:jc w:val="right"/>
        <w:rPr>
          <w:rFonts w:ascii="Times New Roman" w:eastAsia="Times New Roman" w:hAnsi="Times New Roman"/>
        </w:rPr>
      </w:pPr>
    </w:p>
    <w:p w14:paraId="612E3E26" w14:textId="46131CA8" w:rsidR="006B32B3" w:rsidRDefault="006B32B3" w:rsidP="00637BCD">
      <w:pPr>
        <w:spacing w:after="0" w:line="240" w:lineRule="auto"/>
        <w:jc w:val="right"/>
        <w:rPr>
          <w:rFonts w:ascii="Times New Roman" w:eastAsia="Times New Roman" w:hAnsi="Times New Roman"/>
        </w:rPr>
      </w:pPr>
    </w:p>
    <w:p w14:paraId="663F459A" w14:textId="245E065B" w:rsidR="006B32B3" w:rsidRDefault="006B32B3" w:rsidP="00637BCD">
      <w:pPr>
        <w:spacing w:after="0" w:line="240" w:lineRule="auto"/>
        <w:jc w:val="right"/>
        <w:rPr>
          <w:rFonts w:ascii="Times New Roman" w:eastAsia="Times New Roman" w:hAnsi="Times New Roman"/>
        </w:rPr>
      </w:pPr>
    </w:p>
    <w:p w14:paraId="462689A1" w14:textId="4F7AC4A6" w:rsidR="006B32B3" w:rsidRDefault="006B32B3" w:rsidP="00637BCD">
      <w:pPr>
        <w:spacing w:after="0" w:line="240" w:lineRule="auto"/>
        <w:jc w:val="right"/>
        <w:rPr>
          <w:rFonts w:ascii="Times New Roman" w:eastAsia="Times New Roman" w:hAnsi="Times New Roman"/>
        </w:rPr>
      </w:pPr>
    </w:p>
    <w:p w14:paraId="33D6E202" w14:textId="55A92810" w:rsidR="006B32B3" w:rsidRDefault="006B32B3" w:rsidP="00637BCD">
      <w:pPr>
        <w:spacing w:after="0" w:line="240" w:lineRule="auto"/>
        <w:jc w:val="right"/>
        <w:rPr>
          <w:rFonts w:ascii="Times New Roman" w:eastAsia="Times New Roman" w:hAnsi="Times New Roman"/>
        </w:rPr>
      </w:pPr>
    </w:p>
    <w:p w14:paraId="5572D6A3" w14:textId="77777777" w:rsidR="006B32B3" w:rsidRDefault="006B32B3" w:rsidP="00637BCD">
      <w:pPr>
        <w:spacing w:after="0" w:line="240" w:lineRule="auto"/>
        <w:jc w:val="right"/>
        <w:rPr>
          <w:rFonts w:ascii="Times New Roman" w:eastAsia="Times New Roman" w:hAnsi="Times New Roman"/>
        </w:rPr>
      </w:pPr>
    </w:p>
    <w:p w14:paraId="7472D16A" w14:textId="73D8D4F4" w:rsidR="008364D1" w:rsidRDefault="008364D1" w:rsidP="00637BCD">
      <w:pPr>
        <w:spacing w:after="0" w:line="240" w:lineRule="auto"/>
        <w:jc w:val="right"/>
        <w:rPr>
          <w:rFonts w:ascii="Times New Roman" w:eastAsia="Times New Roman" w:hAnsi="Times New Roman"/>
        </w:rPr>
      </w:pPr>
    </w:p>
    <w:p w14:paraId="202D87A6" w14:textId="0DB9A800" w:rsidR="008364D1" w:rsidRDefault="008364D1" w:rsidP="00AA77D6">
      <w:pPr>
        <w:spacing w:after="0" w:line="240" w:lineRule="auto"/>
        <w:rPr>
          <w:rFonts w:ascii="Times New Roman" w:eastAsia="Times New Roman" w:hAnsi="Times New Roman"/>
        </w:rPr>
      </w:pPr>
    </w:p>
    <w:p w14:paraId="266EC06C" w14:textId="01D8C076" w:rsidR="008364D1" w:rsidRDefault="008364D1" w:rsidP="00637BCD">
      <w:pPr>
        <w:spacing w:after="0" w:line="240" w:lineRule="auto"/>
        <w:jc w:val="right"/>
        <w:rPr>
          <w:rFonts w:ascii="Times New Roman" w:eastAsia="Times New Roman" w:hAnsi="Times New Roman"/>
        </w:rPr>
      </w:pPr>
    </w:p>
    <w:p w14:paraId="584BB4F1" w14:textId="77777777" w:rsidR="008364D1" w:rsidRDefault="008364D1" w:rsidP="008364D1">
      <w:pPr>
        <w:tabs>
          <w:tab w:val="left" w:pos="2160"/>
        </w:tabs>
        <w:spacing w:after="0" w:line="240" w:lineRule="auto"/>
        <w:jc w:val="right"/>
        <w:rPr>
          <w:rFonts w:ascii="Times New Roman" w:eastAsia="Times New Roman" w:hAnsi="Times New Roman"/>
          <w:bCs/>
          <w:sz w:val="20"/>
          <w:szCs w:val="20"/>
        </w:rPr>
      </w:pPr>
      <w:r>
        <w:rPr>
          <w:rFonts w:ascii="Times New Roman" w:eastAsia="Times New Roman" w:hAnsi="Times New Roman"/>
          <w:b/>
          <w:bCs/>
          <w:sz w:val="20"/>
          <w:szCs w:val="20"/>
        </w:rPr>
        <w:t>2.pielikums nolikumam</w:t>
      </w:r>
    </w:p>
    <w:p w14:paraId="6B6967AD" w14:textId="64AFDA72" w:rsidR="008364D1" w:rsidRDefault="008364D1" w:rsidP="008364D1">
      <w:pPr>
        <w:tabs>
          <w:tab w:val="left" w:pos="2160"/>
        </w:tabs>
        <w:spacing w:after="0" w:line="240" w:lineRule="auto"/>
        <w:jc w:val="right"/>
        <w:rPr>
          <w:rFonts w:ascii="Times New Roman" w:eastAsia="Times New Roman" w:hAnsi="Times New Roman"/>
          <w:bCs/>
          <w:sz w:val="20"/>
          <w:szCs w:val="20"/>
        </w:rPr>
      </w:pPr>
      <w:bookmarkStart w:id="58" w:name="_Hlk485036442"/>
      <w:r>
        <w:rPr>
          <w:rFonts w:ascii="Times New Roman" w:eastAsia="Times New Roman" w:hAnsi="Times New Roman"/>
          <w:bCs/>
          <w:sz w:val="20"/>
          <w:szCs w:val="20"/>
        </w:rPr>
        <w:t>(ID. Nr. PSKUS 2026/139)</w:t>
      </w:r>
      <w:bookmarkEnd w:id="58"/>
    </w:p>
    <w:p w14:paraId="45BB47CA" w14:textId="5C12DD93" w:rsidR="008364D1" w:rsidRDefault="008364D1" w:rsidP="008364D1">
      <w:pPr>
        <w:widowControl w:val="0"/>
        <w:tabs>
          <w:tab w:val="left" w:pos="240"/>
        </w:tabs>
        <w:spacing w:after="0" w:line="240" w:lineRule="auto"/>
        <w:jc w:val="right"/>
        <w:rPr>
          <w:rFonts w:ascii="Times New Roman" w:eastAsia="Times New Roman" w:hAnsi="Times New Roman"/>
          <w:bCs/>
          <w:sz w:val="24"/>
          <w:szCs w:val="24"/>
        </w:rPr>
      </w:pPr>
      <w:r>
        <w:rPr>
          <w:rFonts w:ascii="Times New Roman" w:eastAsia="Times New Roman" w:hAnsi="Times New Roman"/>
          <w:bCs/>
          <w:sz w:val="24"/>
          <w:szCs w:val="24"/>
        </w:rPr>
        <w:t>(pēdējā aktualizācija 2</w:t>
      </w:r>
      <w:r w:rsidR="005A6BC3">
        <w:rPr>
          <w:rFonts w:ascii="Times New Roman" w:eastAsia="Times New Roman" w:hAnsi="Times New Roman"/>
          <w:bCs/>
          <w:sz w:val="24"/>
          <w:szCs w:val="24"/>
        </w:rPr>
        <w:t>5</w:t>
      </w:r>
      <w:r>
        <w:rPr>
          <w:rFonts w:ascii="Times New Roman" w:eastAsia="Times New Roman" w:hAnsi="Times New Roman"/>
          <w:bCs/>
          <w:sz w:val="24"/>
          <w:szCs w:val="24"/>
        </w:rPr>
        <w:t>.08.2026.)</w:t>
      </w:r>
    </w:p>
    <w:p w14:paraId="6E0EFF11" w14:textId="77777777" w:rsidR="008364D1" w:rsidRDefault="008364D1" w:rsidP="008364D1">
      <w:pPr>
        <w:spacing w:after="0" w:line="259" w:lineRule="auto"/>
        <w:jc w:val="center"/>
        <w:rPr>
          <w:rFonts w:ascii="Times New Roman" w:eastAsiaTheme="minorHAnsi" w:hAnsi="Times New Roman"/>
          <w:b/>
          <w:bCs/>
          <w:sz w:val="24"/>
          <w:szCs w:val="24"/>
        </w:rPr>
      </w:pPr>
    </w:p>
    <w:p w14:paraId="3CBDF89C" w14:textId="57AB9F66" w:rsidR="008364D1" w:rsidRDefault="008364D1" w:rsidP="008364D1">
      <w:pPr>
        <w:spacing w:after="0" w:line="259" w:lineRule="auto"/>
        <w:jc w:val="center"/>
        <w:rPr>
          <w:rFonts w:ascii="Times New Roman" w:eastAsiaTheme="minorHAnsi" w:hAnsi="Times New Roman"/>
          <w:b/>
          <w:bCs/>
          <w:sz w:val="24"/>
          <w:szCs w:val="24"/>
        </w:rPr>
      </w:pPr>
      <w:r>
        <w:rPr>
          <w:rFonts w:ascii="Times New Roman" w:eastAsiaTheme="minorHAnsi" w:hAnsi="Times New Roman"/>
          <w:b/>
          <w:bCs/>
          <w:sz w:val="24"/>
          <w:szCs w:val="24"/>
        </w:rPr>
        <w:t>Tehniskā specifikācija</w:t>
      </w:r>
    </w:p>
    <w:p w14:paraId="5EF7458C" w14:textId="77777777" w:rsidR="008364D1" w:rsidRDefault="008364D1" w:rsidP="008364D1">
      <w:pPr>
        <w:spacing w:after="0" w:line="259" w:lineRule="auto"/>
        <w:jc w:val="center"/>
        <w:rPr>
          <w:rFonts w:ascii="Times New Roman" w:eastAsiaTheme="minorHAnsi" w:hAnsi="Times New Roman"/>
          <w:b/>
          <w:bCs/>
          <w:sz w:val="24"/>
          <w:szCs w:val="24"/>
        </w:rPr>
      </w:pPr>
      <w:r>
        <w:rPr>
          <w:rFonts w:ascii="Times New Roman" w:eastAsiaTheme="minorHAnsi" w:hAnsi="Times New Roman"/>
          <w:b/>
          <w:bCs/>
          <w:sz w:val="24"/>
          <w:szCs w:val="24"/>
        </w:rPr>
        <w:t>“Perimetra aizsardzības licenču iepirkums”</w:t>
      </w:r>
    </w:p>
    <w:p w14:paraId="4F33F3A2" w14:textId="3592D093" w:rsidR="008364D1" w:rsidRDefault="008364D1" w:rsidP="008364D1">
      <w:pPr>
        <w:spacing w:after="0" w:line="259" w:lineRule="auto"/>
        <w:jc w:val="center"/>
        <w:rPr>
          <w:rFonts w:ascii="Times New Roman" w:eastAsiaTheme="minorHAnsi" w:hAnsi="Times New Roman"/>
          <w:b/>
          <w:bCs/>
          <w:sz w:val="24"/>
          <w:szCs w:val="24"/>
          <w:lang w:val="en-GB"/>
        </w:rPr>
      </w:pPr>
      <w:r>
        <w:rPr>
          <w:rFonts w:ascii="Times New Roman" w:eastAsiaTheme="minorHAnsi" w:hAnsi="Times New Roman"/>
          <w:b/>
          <w:bCs/>
          <w:sz w:val="24"/>
          <w:szCs w:val="24"/>
          <w:lang w:val="en-GB"/>
        </w:rPr>
        <w:t>(</w:t>
      </w:r>
      <w:proofErr w:type="spellStart"/>
      <w:r>
        <w:rPr>
          <w:rFonts w:ascii="Times New Roman" w:eastAsiaTheme="minorHAnsi" w:hAnsi="Times New Roman"/>
          <w:b/>
          <w:bCs/>
          <w:sz w:val="24"/>
          <w:szCs w:val="24"/>
          <w:lang w:val="en-GB"/>
        </w:rPr>
        <w:t>identifikācijas</w:t>
      </w:r>
      <w:proofErr w:type="spellEnd"/>
      <w:r>
        <w:rPr>
          <w:rFonts w:ascii="Times New Roman" w:eastAsiaTheme="minorHAnsi" w:hAnsi="Times New Roman"/>
          <w:b/>
          <w:bCs/>
          <w:sz w:val="24"/>
          <w:szCs w:val="24"/>
          <w:lang w:val="en-GB"/>
        </w:rPr>
        <w:t xml:space="preserve"> Nr. PSKUS 2026/139)</w:t>
      </w:r>
    </w:p>
    <w:p w14:paraId="17167DA6" w14:textId="77777777" w:rsidR="008364D1" w:rsidRDefault="008364D1" w:rsidP="008364D1">
      <w:pPr>
        <w:spacing w:after="0" w:line="259" w:lineRule="auto"/>
        <w:jc w:val="center"/>
        <w:rPr>
          <w:rFonts w:ascii="Times New Roman" w:eastAsiaTheme="minorHAnsi" w:hAnsi="Times New Roman"/>
          <w:lang w:val="en-GB"/>
        </w:rPr>
      </w:pPr>
    </w:p>
    <w:tbl>
      <w:tblPr>
        <w:tblW w:w="9230" w:type="dxa"/>
        <w:tblInd w:w="109" w:type="dxa"/>
        <w:tblLayout w:type="fixed"/>
        <w:tblLook w:val="0000" w:firstRow="0" w:lastRow="0" w:firstColumn="0" w:lastColumn="0" w:noHBand="0" w:noVBand="0"/>
      </w:tblPr>
      <w:tblGrid>
        <w:gridCol w:w="575"/>
        <w:gridCol w:w="6053"/>
        <w:gridCol w:w="2602"/>
      </w:tblGrid>
      <w:tr w:rsidR="008364D1" w14:paraId="6AF7E5DC" w14:textId="77777777" w:rsidTr="00AA77D6">
        <w:trPr>
          <w:trHeight w:val="690"/>
        </w:trPr>
        <w:tc>
          <w:tcPr>
            <w:tcW w:w="575" w:type="dxa"/>
            <w:tcBorders>
              <w:top w:val="single" w:sz="4" w:space="0" w:color="000000"/>
              <w:left w:val="single" w:sz="4" w:space="0" w:color="000000"/>
              <w:bottom w:val="single" w:sz="4" w:space="0" w:color="000000"/>
            </w:tcBorders>
            <w:shd w:val="clear" w:color="auto" w:fill="auto"/>
            <w:vAlign w:val="center"/>
          </w:tcPr>
          <w:p w14:paraId="54DEFD14" w14:textId="77777777" w:rsidR="008364D1" w:rsidRDefault="008364D1" w:rsidP="00AA77D6">
            <w:pPr>
              <w:spacing w:after="0" w:line="240" w:lineRule="auto"/>
              <w:ind w:left="-108"/>
              <w:jc w:val="center"/>
              <w:rPr>
                <w:rFonts w:cs="Calibri"/>
                <w:lang w:eastAsia="zh-CN"/>
              </w:rPr>
            </w:pPr>
            <w:r>
              <w:rPr>
                <w:rFonts w:ascii="Times New Roman" w:eastAsia="Times New Roman" w:hAnsi="Times New Roman"/>
                <w:b/>
                <w:color w:val="000000"/>
                <w:sz w:val="24"/>
                <w:szCs w:val="24"/>
                <w:lang w:val="en-US" w:eastAsia="zh-CN"/>
              </w:rPr>
              <w:t>Nr.</w:t>
            </w:r>
          </w:p>
          <w:p w14:paraId="099FD5D0" w14:textId="77777777" w:rsidR="008364D1" w:rsidRDefault="008364D1" w:rsidP="00AA77D6">
            <w:pPr>
              <w:spacing w:after="0" w:line="240" w:lineRule="auto"/>
              <w:ind w:left="-108"/>
              <w:jc w:val="center"/>
              <w:rPr>
                <w:rFonts w:cs="Calibri"/>
                <w:lang w:eastAsia="zh-CN"/>
              </w:rPr>
            </w:pPr>
            <w:proofErr w:type="spellStart"/>
            <w:r>
              <w:rPr>
                <w:rFonts w:ascii="Times New Roman" w:eastAsia="Times New Roman" w:hAnsi="Times New Roman"/>
                <w:b/>
                <w:color w:val="000000"/>
                <w:sz w:val="24"/>
                <w:szCs w:val="24"/>
                <w:lang w:val="en-US" w:eastAsia="zh-CN"/>
              </w:rPr>
              <w:t>p.k.</w:t>
            </w:r>
            <w:proofErr w:type="spellEnd"/>
          </w:p>
        </w:tc>
        <w:tc>
          <w:tcPr>
            <w:tcW w:w="6053" w:type="dxa"/>
            <w:tcBorders>
              <w:top w:val="single" w:sz="4" w:space="0" w:color="000000"/>
              <w:left w:val="single" w:sz="4" w:space="0" w:color="000000"/>
              <w:bottom w:val="single" w:sz="4" w:space="0" w:color="000000"/>
            </w:tcBorders>
            <w:shd w:val="clear" w:color="auto" w:fill="auto"/>
            <w:vAlign w:val="center"/>
          </w:tcPr>
          <w:p w14:paraId="53DA5578" w14:textId="77777777" w:rsidR="008364D1" w:rsidRDefault="008364D1" w:rsidP="00AA77D6">
            <w:pPr>
              <w:spacing w:after="0" w:line="240" w:lineRule="auto"/>
              <w:ind w:left="-108"/>
              <w:jc w:val="center"/>
              <w:rPr>
                <w:rFonts w:cs="Calibri"/>
                <w:lang w:eastAsia="zh-CN"/>
              </w:rPr>
            </w:pPr>
            <w:proofErr w:type="spellStart"/>
            <w:r>
              <w:rPr>
                <w:rFonts w:ascii="Times New Roman" w:eastAsia="Times New Roman" w:hAnsi="Times New Roman"/>
                <w:b/>
                <w:color w:val="000000"/>
                <w:lang w:val="en-US" w:eastAsia="zh-CN"/>
              </w:rPr>
              <w:t>Nosaukums</w:t>
            </w:r>
            <w:proofErr w:type="spellEnd"/>
          </w:p>
        </w:tc>
        <w:tc>
          <w:tcPr>
            <w:tcW w:w="26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DAC50" w14:textId="77777777" w:rsidR="008364D1" w:rsidRDefault="008364D1" w:rsidP="00AA77D6">
            <w:pPr>
              <w:spacing w:after="0" w:line="240" w:lineRule="auto"/>
              <w:jc w:val="center"/>
              <w:rPr>
                <w:rFonts w:cs="Calibri"/>
                <w:lang w:eastAsia="zh-CN"/>
              </w:rPr>
            </w:pPr>
            <w:r>
              <w:rPr>
                <w:rFonts w:ascii="Times New Roman" w:hAnsi="Times New Roman"/>
                <w:b/>
                <w:lang w:eastAsia="zh-CN"/>
              </w:rPr>
              <w:t>Pretendenta piedāvājums</w:t>
            </w:r>
          </w:p>
          <w:p w14:paraId="79988374" w14:textId="77777777" w:rsidR="008364D1" w:rsidRDefault="008364D1" w:rsidP="00AA77D6">
            <w:pPr>
              <w:spacing w:after="0" w:line="240" w:lineRule="auto"/>
              <w:jc w:val="center"/>
              <w:rPr>
                <w:rFonts w:cs="Calibri"/>
                <w:lang w:eastAsia="zh-CN"/>
              </w:rPr>
            </w:pPr>
            <w:r>
              <w:rPr>
                <w:rFonts w:ascii="Times New Roman" w:hAnsi="Times New Roman"/>
                <w:i/>
                <w:lang w:eastAsia="zh-CN"/>
              </w:rPr>
              <w:t>(piedāvātā prece, tehniskais raksturojums)</w:t>
            </w:r>
          </w:p>
        </w:tc>
      </w:tr>
      <w:tr w:rsidR="008364D1" w14:paraId="075145B3" w14:textId="77777777" w:rsidTr="00AA77D6">
        <w:trPr>
          <w:trHeight w:val="653"/>
        </w:trPr>
        <w:tc>
          <w:tcPr>
            <w:tcW w:w="575" w:type="dxa"/>
            <w:tcBorders>
              <w:left w:val="single" w:sz="4" w:space="0" w:color="000000"/>
              <w:bottom w:val="single" w:sz="4" w:space="0" w:color="000000"/>
            </w:tcBorders>
            <w:shd w:val="clear" w:color="auto" w:fill="auto"/>
            <w:vAlign w:val="bottom"/>
          </w:tcPr>
          <w:p w14:paraId="433A1857" w14:textId="77777777" w:rsidR="008364D1" w:rsidRDefault="008364D1"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1.</w:t>
            </w:r>
          </w:p>
        </w:tc>
        <w:tc>
          <w:tcPr>
            <w:tcW w:w="6053" w:type="dxa"/>
            <w:tcBorders>
              <w:left w:val="single" w:sz="4" w:space="0" w:color="000000"/>
              <w:bottom w:val="single" w:sz="4" w:space="0" w:color="000000"/>
            </w:tcBorders>
            <w:shd w:val="clear" w:color="auto" w:fill="auto"/>
            <w:vAlign w:val="bottom"/>
          </w:tcPr>
          <w:p w14:paraId="26C49F58" w14:textId="77777777" w:rsidR="008364D1" w:rsidRDefault="008364D1" w:rsidP="00AA77D6">
            <w:pPr>
              <w:spacing w:after="0" w:line="240" w:lineRule="auto"/>
              <w:rPr>
                <w:rFonts w:cs="Calibri"/>
                <w:lang w:eastAsia="zh-CN"/>
              </w:rPr>
            </w:pPr>
            <w:proofErr w:type="spellStart"/>
            <w:r>
              <w:rPr>
                <w:rFonts w:ascii="Times New Roman" w:hAnsi="Times New Roman"/>
                <w:color w:val="000000"/>
                <w:lang w:eastAsia="zh-CN"/>
              </w:rPr>
              <w:t>Sophos</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Xstream</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protection</w:t>
            </w:r>
            <w:proofErr w:type="spellEnd"/>
            <w:r>
              <w:rPr>
                <w:rFonts w:ascii="Times New Roman" w:hAnsi="Times New Roman"/>
                <w:color w:val="000000"/>
                <w:lang w:eastAsia="zh-CN"/>
              </w:rPr>
              <w:t xml:space="preserve"> bāzes licence </w:t>
            </w:r>
            <w:r>
              <w:rPr>
                <w:rFonts w:ascii="Times New Roman" w:hAnsi="Times New Roman"/>
                <w:color w:val="000000"/>
                <w:lang w:val="en-US" w:eastAsia="zh-CN"/>
              </w:rPr>
              <w:t>Network</w:t>
            </w:r>
            <w:proofErr w:type="spellStart"/>
            <w:r>
              <w:rPr>
                <w:rFonts w:ascii="Times New Roman" w:hAnsi="Times New Roman"/>
                <w:color w:val="000000"/>
                <w:lang w:eastAsia="zh-CN"/>
              </w:rPr>
              <w:t>ing</w:t>
            </w:r>
            <w:proofErr w:type="spellEnd"/>
            <w:r>
              <w:rPr>
                <w:rFonts w:ascii="Times New Roman" w:hAnsi="Times New Roman"/>
                <w:color w:val="000000"/>
                <w:lang w:val="en-US" w:eastAsia="zh-CN"/>
              </w:rPr>
              <w:t>,</w:t>
            </w:r>
            <w:r>
              <w:rPr>
                <w:rFonts w:ascii="Times New Roman" w:hAnsi="Times New Roman"/>
                <w:color w:val="000000"/>
                <w:lang w:eastAsia="zh-CN"/>
              </w:rPr>
              <w:t xml:space="preserve"> </w:t>
            </w:r>
            <w:proofErr w:type="spellStart"/>
            <w:r>
              <w:rPr>
                <w:rFonts w:ascii="Times New Roman" w:hAnsi="Times New Roman"/>
                <w:color w:val="000000"/>
                <w:lang w:eastAsia="zh-CN"/>
              </w:rPr>
              <w:t>wireless</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unlimited</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remote</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access</w:t>
            </w:r>
            <w:proofErr w:type="spellEnd"/>
            <w:r>
              <w:rPr>
                <w:rFonts w:ascii="Times New Roman" w:hAnsi="Times New Roman"/>
                <w:color w:val="000000"/>
                <w:lang w:eastAsia="zh-CN"/>
              </w:rPr>
              <w:t xml:space="preserve"> VPN, </w:t>
            </w:r>
            <w:proofErr w:type="spellStart"/>
            <w:r>
              <w:rPr>
                <w:rFonts w:ascii="Times New Roman" w:hAnsi="Times New Roman"/>
                <w:color w:val="000000"/>
                <w:lang w:eastAsia="zh-CN"/>
              </w:rPr>
              <w:t>site</w:t>
            </w:r>
            <w:proofErr w:type="spellEnd"/>
            <w:r>
              <w:rPr>
                <w:rFonts w:ascii="Times New Roman" w:hAnsi="Times New Roman"/>
                <w:color w:val="000000"/>
                <w:lang w:eastAsia="zh-CN"/>
              </w:rPr>
              <w:t>-to-</w:t>
            </w:r>
            <w:proofErr w:type="spellStart"/>
            <w:r>
              <w:rPr>
                <w:rFonts w:ascii="Times New Roman" w:hAnsi="Times New Roman"/>
                <w:color w:val="000000"/>
                <w:lang w:eastAsia="zh-CN"/>
              </w:rPr>
              <w:t>site</w:t>
            </w:r>
            <w:proofErr w:type="spellEnd"/>
            <w:r>
              <w:rPr>
                <w:rFonts w:ascii="Times New Roman" w:hAnsi="Times New Roman"/>
                <w:color w:val="000000"/>
                <w:lang w:eastAsia="zh-CN"/>
              </w:rPr>
              <w:t xml:space="preserve"> VPN, </w:t>
            </w:r>
            <w:proofErr w:type="spellStart"/>
            <w:r>
              <w:rPr>
                <w:rFonts w:ascii="Times New Roman" w:hAnsi="Times New Roman"/>
                <w:color w:val="000000"/>
                <w:lang w:eastAsia="zh-CN"/>
              </w:rPr>
              <w:t>reporting</w:t>
            </w:r>
            <w:proofErr w:type="spellEnd"/>
            <w:r>
              <w:rPr>
                <w:rFonts w:ascii="Times New Roman" w:hAnsi="Times New Roman"/>
                <w:color w:val="000000"/>
                <w:lang w:eastAsia="zh-CN"/>
              </w:rPr>
              <w:t xml:space="preserve"> </w:t>
            </w:r>
            <w:proofErr w:type="spellStart"/>
            <w:r>
              <w:rPr>
                <w:rFonts w:ascii="Times New Roman" w:hAnsi="Times New Roman"/>
                <w:color w:val="000000"/>
                <w:lang w:val="en-US" w:eastAsia="zh-CN"/>
              </w:rPr>
              <w:t>vienam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gadam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vai</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ekvivalents</w:t>
            </w:r>
            <w:proofErr w:type="spellEnd"/>
          </w:p>
        </w:tc>
        <w:tc>
          <w:tcPr>
            <w:tcW w:w="2602" w:type="dxa"/>
            <w:tcBorders>
              <w:left w:val="single" w:sz="4" w:space="0" w:color="000000"/>
              <w:bottom w:val="single" w:sz="4" w:space="0" w:color="000000"/>
              <w:right w:val="single" w:sz="4" w:space="0" w:color="000000"/>
            </w:tcBorders>
            <w:shd w:val="clear" w:color="auto" w:fill="auto"/>
            <w:vAlign w:val="bottom"/>
          </w:tcPr>
          <w:p w14:paraId="6021AF5C" w14:textId="77777777" w:rsidR="008364D1" w:rsidRDefault="008364D1" w:rsidP="00AA77D6">
            <w:pPr>
              <w:snapToGrid w:val="0"/>
              <w:spacing w:after="0" w:line="240" w:lineRule="auto"/>
              <w:jc w:val="center"/>
              <w:rPr>
                <w:rFonts w:cs="Calibri"/>
                <w:lang w:eastAsia="zh-CN"/>
              </w:rPr>
            </w:pPr>
          </w:p>
        </w:tc>
      </w:tr>
      <w:tr w:rsidR="008364D1" w14:paraId="4DC3DE69" w14:textId="77777777" w:rsidTr="00AA77D6">
        <w:trPr>
          <w:trHeight w:val="315"/>
        </w:trPr>
        <w:tc>
          <w:tcPr>
            <w:tcW w:w="575" w:type="dxa"/>
            <w:tcBorders>
              <w:left w:val="single" w:sz="4" w:space="0" w:color="000000"/>
              <w:bottom w:val="single" w:sz="4" w:space="0" w:color="000000"/>
            </w:tcBorders>
            <w:shd w:val="clear" w:color="auto" w:fill="auto"/>
            <w:vAlign w:val="bottom"/>
          </w:tcPr>
          <w:p w14:paraId="53EB9F5F" w14:textId="77777777" w:rsidR="008364D1" w:rsidRDefault="008364D1"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2.</w:t>
            </w:r>
          </w:p>
        </w:tc>
        <w:tc>
          <w:tcPr>
            <w:tcW w:w="6053" w:type="dxa"/>
            <w:tcBorders>
              <w:left w:val="single" w:sz="4" w:space="0" w:color="000000"/>
              <w:bottom w:val="single" w:sz="4" w:space="0" w:color="000000"/>
            </w:tcBorders>
            <w:shd w:val="clear" w:color="auto" w:fill="auto"/>
            <w:vAlign w:val="bottom"/>
          </w:tcPr>
          <w:p w14:paraId="114DD3F6" w14:textId="77777777" w:rsidR="008364D1" w:rsidRDefault="008364D1" w:rsidP="00AA77D6">
            <w:pPr>
              <w:spacing w:after="0" w:line="240" w:lineRule="auto"/>
              <w:rPr>
                <w:rFonts w:cs="Calibri"/>
                <w:lang w:eastAsia="zh-CN"/>
              </w:rPr>
            </w:pPr>
            <w:proofErr w:type="spellStart"/>
            <w:r>
              <w:rPr>
                <w:rFonts w:ascii="Times New Roman" w:hAnsi="Times New Roman" w:cs="Calibri"/>
                <w:color w:val="000000"/>
                <w:lang w:eastAsia="zh-CN"/>
              </w:rPr>
              <w:t>Sophos</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Network</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protection</w:t>
            </w:r>
            <w:proofErr w:type="spellEnd"/>
            <w:r>
              <w:rPr>
                <w:rFonts w:ascii="Times New Roman" w:hAnsi="Times New Roman" w:cs="Calibri"/>
                <w:color w:val="000000"/>
                <w:lang w:eastAsia="zh-CN"/>
              </w:rPr>
              <w:t xml:space="preserve"> </w:t>
            </w:r>
            <w:r>
              <w:rPr>
                <w:rFonts w:ascii="Times New Roman" w:hAnsi="Times New Roman" w:cs="Calibri"/>
                <w:color w:val="000000"/>
                <w:lang w:val="en-US" w:eastAsia="zh-CN"/>
              </w:rPr>
              <w:t>T</w:t>
            </w:r>
            <w:r>
              <w:rPr>
                <w:rFonts w:ascii="Times New Roman" w:hAnsi="Times New Roman" w:cs="Calibri"/>
                <w:color w:val="000000"/>
                <w:lang w:eastAsia="zh-CN"/>
              </w:rPr>
              <w:t xml:space="preserve">LS, DPI </w:t>
            </w:r>
            <w:proofErr w:type="spellStart"/>
            <w:r>
              <w:rPr>
                <w:rFonts w:ascii="Times New Roman" w:hAnsi="Times New Roman" w:cs="Calibri"/>
                <w:color w:val="000000"/>
                <w:lang w:eastAsia="zh-CN"/>
              </w:rPr>
              <w:t>engine</w:t>
            </w:r>
            <w:proofErr w:type="spellEnd"/>
            <w:r>
              <w:rPr>
                <w:rFonts w:ascii="Times New Roman" w:hAnsi="Times New Roman" w:cs="Calibri"/>
                <w:color w:val="000000"/>
                <w:lang w:eastAsia="zh-CN"/>
              </w:rPr>
              <w:t xml:space="preserve">, IPS, ATP, </w:t>
            </w:r>
            <w:proofErr w:type="spellStart"/>
            <w:r>
              <w:rPr>
                <w:rFonts w:ascii="Times New Roman" w:hAnsi="Times New Roman" w:cs="Calibri"/>
                <w:color w:val="000000"/>
                <w:lang w:eastAsia="zh-CN"/>
              </w:rPr>
              <w:t>Security</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Heartbeat</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manage</w:t>
            </w:r>
            <w:proofErr w:type="spellEnd"/>
            <w:r>
              <w:rPr>
                <w:rFonts w:ascii="Times New Roman" w:hAnsi="Times New Roman" w:cs="Calibri"/>
                <w:color w:val="000000"/>
                <w:lang w:eastAsia="zh-CN"/>
              </w:rPr>
              <w:t xml:space="preserve"> SD-RED, </w:t>
            </w:r>
            <w:proofErr w:type="spellStart"/>
            <w:r>
              <w:rPr>
                <w:rFonts w:ascii="Times New Roman" w:hAnsi="Times New Roman" w:cs="Calibri"/>
                <w:color w:val="000000"/>
                <w:lang w:eastAsia="zh-CN"/>
              </w:rPr>
              <w:t>reporting</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val="en-US" w:eastAsia="zh-CN"/>
              </w:rPr>
              <w:t>vienam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gadam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vai</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ekvivalents</w:t>
            </w:r>
            <w:proofErr w:type="spellEnd"/>
          </w:p>
        </w:tc>
        <w:tc>
          <w:tcPr>
            <w:tcW w:w="2602" w:type="dxa"/>
            <w:tcBorders>
              <w:left w:val="single" w:sz="4" w:space="0" w:color="000000"/>
              <w:bottom w:val="single" w:sz="4" w:space="0" w:color="000000"/>
              <w:right w:val="single" w:sz="4" w:space="0" w:color="000000"/>
            </w:tcBorders>
            <w:shd w:val="clear" w:color="auto" w:fill="auto"/>
            <w:vAlign w:val="bottom"/>
          </w:tcPr>
          <w:p w14:paraId="71C92CAD" w14:textId="77777777" w:rsidR="008364D1" w:rsidRDefault="008364D1" w:rsidP="00AA77D6">
            <w:pPr>
              <w:snapToGrid w:val="0"/>
              <w:spacing w:after="0" w:line="240" w:lineRule="auto"/>
              <w:jc w:val="center"/>
              <w:rPr>
                <w:rFonts w:cs="Calibri"/>
                <w:lang w:eastAsia="zh-CN"/>
              </w:rPr>
            </w:pPr>
          </w:p>
        </w:tc>
      </w:tr>
      <w:tr w:rsidR="008364D1" w14:paraId="263EA731" w14:textId="77777777" w:rsidTr="00AA77D6">
        <w:trPr>
          <w:trHeight w:val="315"/>
        </w:trPr>
        <w:tc>
          <w:tcPr>
            <w:tcW w:w="575" w:type="dxa"/>
            <w:tcBorders>
              <w:left w:val="single" w:sz="4" w:space="0" w:color="000000"/>
              <w:bottom w:val="single" w:sz="4" w:space="0" w:color="000000"/>
            </w:tcBorders>
            <w:shd w:val="clear" w:color="auto" w:fill="auto"/>
            <w:vAlign w:val="bottom"/>
          </w:tcPr>
          <w:p w14:paraId="6E383BD5" w14:textId="77777777" w:rsidR="008364D1" w:rsidRDefault="008364D1"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3.</w:t>
            </w:r>
          </w:p>
        </w:tc>
        <w:tc>
          <w:tcPr>
            <w:tcW w:w="6053" w:type="dxa"/>
            <w:tcBorders>
              <w:left w:val="single" w:sz="4" w:space="0" w:color="000000"/>
              <w:bottom w:val="single" w:sz="4" w:space="0" w:color="000000"/>
            </w:tcBorders>
            <w:shd w:val="clear" w:color="auto" w:fill="auto"/>
            <w:vAlign w:val="bottom"/>
          </w:tcPr>
          <w:p w14:paraId="7E5C4479" w14:textId="77777777" w:rsidR="008364D1" w:rsidRDefault="008364D1" w:rsidP="00AA77D6">
            <w:pPr>
              <w:spacing w:after="0" w:line="240" w:lineRule="auto"/>
              <w:rPr>
                <w:rFonts w:cs="Calibri"/>
                <w:lang w:eastAsia="zh-CN"/>
              </w:rPr>
            </w:pPr>
            <w:proofErr w:type="spellStart"/>
            <w:r>
              <w:rPr>
                <w:rFonts w:ascii="Times New Roman" w:hAnsi="Times New Roman" w:cs="Calibri"/>
                <w:color w:val="000000"/>
                <w:lang w:eastAsia="zh-CN"/>
              </w:rPr>
              <w:t>Sophos</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Zero-day</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protection</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val="en-US" w:eastAsia="zh-CN"/>
              </w:rPr>
              <w:t>vienam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gadam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vai</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ekvivalents</w:t>
            </w:r>
            <w:proofErr w:type="spellEnd"/>
          </w:p>
        </w:tc>
        <w:tc>
          <w:tcPr>
            <w:tcW w:w="2602" w:type="dxa"/>
            <w:tcBorders>
              <w:left w:val="single" w:sz="4" w:space="0" w:color="000000"/>
              <w:bottom w:val="single" w:sz="4" w:space="0" w:color="000000"/>
              <w:right w:val="single" w:sz="4" w:space="0" w:color="000000"/>
            </w:tcBorders>
            <w:shd w:val="clear" w:color="auto" w:fill="auto"/>
            <w:vAlign w:val="bottom"/>
          </w:tcPr>
          <w:p w14:paraId="34BBDDF4" w14:textId="77777777" w:rsidR="008364D1" w:rsidRDefault="008364D1" w:rsidP="00AA77D6">
            <w:pPr>
              <w:snapToGrid w:val="0"/>
              <w:spacing w:after="0" w:line="240" w:lineRule="auto"/>
              <w:jc w:val="center"/>
              <w:rPr>
                <w:rFonts w:cs="Calibri"/>
                <w:lang w:eastAsia="zh-CN"/>
              </w:rPr>
            </w:pPr>
          </w:p>
        </w:tc>
      </w:tr>
      <w:tr w:rsidR="008364D1" w14:paraId="09915A9B" w14:textId="77777777" w:rsidTr="00AA77D6">
        <w:trPr>
          <w:trHeight w:val="315"/>
        </w:trPr>
        <w:tc>
          <w:tcPr>
            <w:tcW w:w="575" w:type="dxa"/>
            <w:tcBorders>
              <w:left w:val="single" w:sz="4" w:space="0" w:color="000000"/>
              <w:bottom w:val="single" w:sz="4" w:space="0" w:color="000000"/>
            </w:tcBorders>
            <w:shd w:val="clear" w:color="auto" w:fill="auto"/>
            <w:vAlign w:val="bottom"/>
          </w:tcPr>
          <w:p w14:paraId="4CA0DC90" w14:textId="77777777" w:rsidR="008364D1" w:rsidRDefault="008364D1"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4.</w:t>
            </w:r>
          </w:p>
        </w:tc>
        <w:tc>
          <w:tcPr>
            <w:tcW w:w="6053" w:type="dxa"/>
            <w:tcBorders>
              <w:left w:val="single" w:sz="4" w:space="0" w:color="000000"/>
              <w:bottom w:val="single" w:sz="4" w:space="0" w:color="000000"/>
            </w:tcBorders>
            <w:shd w:val="clear" w:color="auto" w:fill="auto"/>
            <w:vAlign w:val="bottom"/>
          </w:tcPr>
          <w:p w14:paraId="523A7161" w14:textId="77777777" w:rsidR="008364D1" w:rsidRDefault="008364D1" w:rsidP="00AA77D6">
            <w:pPr>
              <w:spacing w:after="0" w:line="240" w:lineRule="auto"/>
              <w:rPr>
                <w:rFonts w:cs="Calibri"/>
                <w:lang w:eastAsia="zh-CN"/>
              </w:rPr>
            </w:pPr>
            <w:proofErr w:type="spellStart"/>
            <w:r>
              <w:rPr>
                <w:rFonts w:ascii="Times New Roman" w:hAnsi="Times New Roman" w:cs="Calibri"/>
                <w:color w:val="000000"/>
                <w:lang w:eastAsia="zh-CN"/>
              </w:rPr>
              <w:t>Sophos</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Central</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Orchestration</w:t>
            </w:r>
            <w:proofErr w:type="spellEnd"/>
            <w:r>
              <w:rPr>
                <w:rFonts w:ascii="Times New Roman" w:hAnsi="Times New Roman" w:cs="Calibri"/>
                <w:color w:val="000000"/>
                <w:lang w:eastAsia="zh-CN"/>
              </w:rPr>
              <w:t xml:space="preserve">, SD-WAN VPN, MDR/XDR </w:t>
            </w:r>
            <w:proofErr w:type="spellStart"/>
            <w:r>
              <w:rPr>
                <w:rFonts w:ascii="Times New Roman" w:hAnsi="Times New Roman" w:cs="Calibri"/>
                <w:color w:val="000000"/>
                <w:lang w:eastAsia="zh-CN"/>
              </w:rPr>
              <w:t>connector</w:t>
            </w:r>
            <w:proofErr w:type="spellEnd"/>
            <w:r>
              <w:rPr>
                <w:rFonts w:ascii="Times New Roman" w:hAnsi="Times New Roman" w:cs="Calibri"/>
                <w:color w:val="000000"/>
                <w:lang w:eastAsia="zh-CN"/>
              </w:rPr>
              <w:t>,</w:t>
            </w:r>
            <w:r>
              <w:rPr>
                <w:rFonts w:ascii="Times New Roman" w:hAnsi="Times New Roman"/>
                <w:color w:val="000000"/>
                <w:lang w:val="en-US" w:eastAsia="zh-CN"/>
              </w:rPr>
              <w:t xml:space="preserve"> </w:t>
            </w:r>
            <w:proofErr w:type="spellStart"/>
            <w:r>
              <w:rPr>
                <w:rFonts w:ascii="Times New Roman" w:hAnsi="Times New Roman"/>
                <w:color w:val="000000"/>
                <w:lang w:val="en-US" w:eastAsia="zh-CN"/>
              </w:rPr>
              <w:t>vienam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gadam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vai</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ekvivalents</w:t>
            </w:r>
            <w:proofErr w:type="spellEnd"/>
          </w:p>
        </w:tc>
        <w:tc>
          <w:tcPr>
            <w:tcW w:w="2602" w:type="dxa"/>
            <w:tcBorders>
              <w:left w:val="single" w:sz="4" w:space="0" w:color="000000"/>
              <w:bottom w:val="single" w:sz="4" w:space="0" w:color="000000"/>
              <w:right w:val="single" w:sz="4" w:space="0" w:color="000000"/>
            </w:tcBorders>
            <w:shd w:val="clear" w:color="auto" w:fill="auto"/>
            <w:vAlign w:val="bottom"/>
          </w:tcPr>
          <w:p w14:paraId="271C73C0" w14:textId="77777777" w:rsidR="008364D1" w:rsidRDefault="008364D1" w:rsidP="00AA77D6">
            <w:pPr>
              <w:snapToGrid w:val="0"/>
              <w:spacing w:after="0" w:line="240" w:lineRule="auto"/>
              <w:jc w:val="center"/>
              <w:rPr>
                <w:rFonts w:cs="Calibri"/>
                <w:lang w:eastAsia="zh-CN"/>
              </w:rPr>
            </w:pPr>
          </w:p>
        </w:tc>
      </w:tr>
      <w:tr w:rsidR="008364D1" w14:paraId="122935F0" w14:textId="77777777" w:rsidTr="00AA77D6">
        <w:trPr>
          <w:trHeight w:val="315"/>
        </w:trPr>
        <w:tc>
          <w:tcPr>
            <w:tcW w:w="575" w:type="dxa"/>
            <w:tcBorders>
              <w:left w:val="single" w:sz="4" w:space="0" w:color="000000"/>
              <w:bottom w:val="single" w:sz="4" w:space="0" w:color="000000"/>
            </w:tcBorders>
            <w:shd w:val="clear" w:color="auto" w:fill="auto"/>
            <w:vAlign w:val="bottom"/>
          </w:tcPr>
          <w:p w14:paraId="284D9539" w14:textId="77777777" w:rsidR="008364D1" w:rsidRDefault="008364D1"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5.</w:t>
            </w:r>
          </w:p>
        </w:tc>
        <w:tc>
          <w:tcPr>
            <w:tcW w:w="6053" w:type="dxa"/>
            <w:tcBorders>
              <w:left w:val="single" w:sz="4" w:space="0" w:color="000000"/>
              <w:bottom w:val="single" w:sz="4" w:space="0" w:color="000000"/>
            </w:tcBorders>
            <w:shd w:val="clear" w:color="auto" w:fill="auto"/>
            <w:vAlign w:val="bottom"/>
          </w:tcPr>
          <w:p w14:paraId="436265ED" w14:textId="77777777" w:rsidR="008364D1" w:rsidRDefault="008364D1" w:rsidP="00AA77D6">
            <w:pPr>
              <w:spacing w:after="0" w:line="240" w:lineRule="auto"/>
              <w:rPr>
                <w:rFonts w:cs="Calibri"/>
                <w:lang w:eastAsia="zh-CN"/>
              </w:rPr>
            </w:pPr>
            <w:proofErr w:type="spellStart"/>
            <w:r>
              <w:rPr>
                <w:rFonts w:ascii="Times New Roman" w:hAnsi="Times New Roman" w:cs="Calibri"/>
                <w:color w:val="000000"/>
                <w:lang w:eastAsia="zh-CN"/>
              </w:rPr>
              <w:t>Sophos</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Email</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protection</w:t>
            </w:r>
            <w:proofErr w:type="spellEnd"/>
            <w:r>
              <w:rPr>
                <w:rFonts w:ascii="Times New Roman" w:hAnsi="Times New Roman" w:cs="Calibri"/>
                <w:color w:val="000000"/>
                <w:lang w:eastAsia="zh-CN"/>
              </w:rPr>
              <w:t>, on-</w:t>
            </w:r>
            <w:proofErr w:type="spellStart"/>
            <w:r>
              <w:rPr>
                <w:rFonts w:ascii="Times New Roman" w:hAnsi="Times New Roman" w:cs="Calibri"/>
                <w:color w:val="000000"/>
                <w:lang w:eastAsia="zh-CN"/>
              </w:rPr>
              <w:t>box</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antispam</w:t>
            </w:r>
            <w:proofErr w:type="spellEnd"/>
            <w:r>
              <w:rPr>
                <w:rFonts w:ascii="Times New Roman" w:hAnsi="Times New Roman" w:cs="Calibri"/>
                <w:color w:val="000000"/>
                <w:lang w:eastAsia="zh-CN"/>
              </w:rPr>
              <w:t xml:space="preserve">, AV, DLP, </w:t>
            </w:r>
            <w:proofErr w:type="spellStart"/>
            <w:r>
              <w:rPr>
                <w:rFonts w:ascii="Times New Roman" w:hAnsi="Times New Roman" w:cs="Calibri"/>
                <w:color w:val="000000"/>
                <w:lang w:eastAsia="zh-CN"/>
              </w:rPr>
              <w:t>encryption</w:t>
            </w:r>
            <w:proofErr w:type="spellEnd"/>
          </w:p>
        </w:tc>
        <w:tc>
          <w:tcPr>
            <w:tcW w:w="2602" w:type="dxa"/>
            <w:tcBorders>
              <w:left w:val="single" w:sz="4" w:space="0" w:color="000000"/>
              <w:bottom w:val="single" w:sz="4" w:space="0" w:color="000000"/>
              <w:right w:val="single" w:sz="4" w:space="0" w:color="000000"/>
            </w:tcBorders>
            <w:shd w:val="clear" w:color="auto" w:fill="auto"/>
            <w:vAlign w:val="bottom"/>
          </w:tcPr>
          <w:p w14:paraId="30ED141C" w14:textId="77777777" w:rsidR="008364D1" w:rsidRDefault="008364D1" w:rsidP="00AA77D6">
            <w:pPr>
              <w:snapToGrid w:val="0"/>
              <w:spacing w:after="0" w:line="240" w:lineRule="auto"/>
              <w:jc w:val="center"/>
              <w:rPr>
                <w:rFonts w:cs="Calibri"/>
                <w:lang w:eastAsia="zh-CN"/>
              </w:rPr>
            </w:pPr>
          </w:p>
        </w:tc>
      </w:tr>
      <w:tr w:rsidR="008364D1" w14:paraId="5A7B11BC" w14:textId="77777777" w:rsidTr="004355EE">
        <w:trPr>
          <w:trHeight w:val="398"/>
        </w:trPr>
        <w:tc>
          <w:tcPr>
            <w:tcW w:w="575" w:type="dxa"/>
            <w:tcBorders>
              <w:left w:val="single" w:sz="4" w:space="0" w:color="000000"/>
              <w:bottom w:val="single" w:sz="4" w:space="0" w:color="000000"/>
            </w:tcBorders>
            <w:shd w:val="clear" w:color="auto" w:fill="auto"/>
            <w:vAlign w:val="bottom"/>
          </w:tcPr>
          <w:p w14:paraId="520701C4" w14:textId="77777777" w:rsidR="008364D1" w:rsidRPr="00D27912" w:rsidRDefault="008364D1" w:rsidP="00AA77D6">
            <w:pPr>
              <w:snapToGrid w:val="0"/>
              <w:spacing w:after="0" w:line="240" w:lineRule="auto"/>
              <w:ind w:left="-108"/>
              <w:jc w:val="center"/>
              <w:rPr>
                <w:rFonts w:ascii="Times New Roman" w:hAnsi="Times New Roman"/>
              </w:rPr>
            </w:pPr>
            <w:r w:rsidRPr="00D27912">
              <w:rPr>
                <w:rFonts w:ascii="Times New Roman" w:hAnsi="Times New Roman"/>
              </w:rPr>
              <w:t>6.</w:t>
            </w:r>
          </w:p>
        </w:tc>
        <w:tc>
          <w:tcPr>
            <w:tcW w:w="6053" w:type="dxa"/>
            <w:tcBorders>
              <w:left w:val="single" w:sz="4" w:space="0" w:color="000000"/>
              <w:bottom w:val="single" w:sz="4" w:space="0" w:color="000000"/>
            </w:tcBorders>
            <w:shd w:val="clear" w:color="auto" w:fill="auto"/>
            <w:vAlign w:val="bottom"/>
          </w:tcPr>
          <w:p w14:paraId="71DBA447" w14:textId="77777777" w:rsidR="008364D1" w:rsidRPr="00D27912" w:rsidRDefault="008364D1" w:rsidP="00AA77D6">
            <w:pPr>
              <w:spacing w:after="0" w:line="240" w:lineRule="auto"/>
              <w:rPr>
                <w:rFonts w:ascii="Times New Roman" w:hAnsi="Times New Roman"/>
              </w:rPr>
            </w:pPr>
            <w:proofErr w:type="spellStart"/>
            <w:r w:rsidRPr="00D27912">
              <w:rPr>
                <w:rFonts w:ascii="Times New Roman" w:hAnsi="Times New Roman"/>
              </w:rPr>
              <w:t>Broadcom</w:t>
            </w:r>
            <w:proofErr w:type="spellEnd"/>
            <w:r w:rsidRPr="00D27912">
              <w:rPr>
                <w:rFonts w:ascii="Times New Roman" w:hAnsi="Times New Roman"/>
              </w:rPr>
              <w:t xml:space="preserve"> </w:t>
            </w:r>
            <w:proofErr w:type="spellStart"/>
            <w:r w:rsidRPr="00D27912">
              <w:rPr>
                <w:rFonts w:ascii="Times New Roman" w:hAnsi="Times New Roman"/>
              </w:rPr>
              <w:t>Symantec</w:t>
            </w:r>
            <w:proofErr w:type="spellEnd"/>
            <w:r w:rsidRPr="00D27912">
              <w:rPr>
                <w:rFonts w:ascii="Times New Roman" w:hAnsi="Times New Roman"/>
              </w:rPr>
              <w:t xml:space="preserve"> </w:t>
            </w:r>
            <w:proofErr w:type="spellStart"/>
            <w:r w:rsidRPr="00D27912">
              <w:rPr>
                <w:rFonts w:ascii="Times New Roman" w:hAnsi="Times New Roman"/>
              </w:rPr>
              <w:t>Messaging</w:t>
            </w:r>
            <w:proofErr w:type="spellEnd"/>
            <w:r w:rsidRPr="00D27912">
              <w:rPr>
                <w:rFonts w:ascii="Times New Roman" w:hAnsi="Times New Roman"/>
              </w:rPr>
              <w:t xml:space="preserve"> </w:t>
            </w:r>
            <w:proofErr w:type="spellStart"/>
            <w:r w:rsidRPr="00D27912">
              <w:rPr>
                <w:rFonts w:ascii="Times New Roman" w:hAnsi="Times New Roman"/>
              </w:rPr>
              <w:t>Gateway</w:t>
            </w:r>
            <w:proofErr w:type="spellEnd"/>
            <w:r w:rsidRPr="00D27912">
              <w:rPr>
                <w:rFonts w:ascii="Times New Roman" w:hAnsi="Times New Roman"/>
              </w:rPr>
              <w:t xml:space="preserve"> </w:t>
            </w:r>
            <w:proofErr w:type="spellStart"/>
            <w:r w:rsidRPr="00D27912">
              <w:rPr>
                <w:rFonts w:ascii="Times New Roman" w:hAnsi="Times New Roman"/>
              </w:rPr>
              <w:t>Subscription</w:t>
            </w:r>
            <w:proofErr w:type="spellEnd"/>
            <w:r w:rsidRPr="00D27912">
              <w:rPr>
                <w:rFonts w:ascii="Times New Roman" w:hAnsi="Times New Roman"/>
              </w:rPr>
              <w:t xml:space="preserve"> </w:t>
            </w:r>
            <w:proofErr w:type="spellStart"/>
            <w:r w:rsidRPr="00D27912">
              <w:rPr>
                <w:rFonts w:ascii="Times New Roman" w:hAnsi="Times New Roman"/>
              </w:rPr>
              <w:t>License</w:t>
            </w:r>
            <w:proofErr w:type="spellEnd"/>
            <w:r w:rsidRPr="00D27912">
              <w:rPr>
                <w:rFonts w:ascii="Times New Roman" w:hAnsi="Times New Roman"/>
              </w:rPr>
              <w:t xml:space="preserve"> </w:t>
            </w:r>
            <w:proofErr w:type="spellStart"/>
            <w:r w:rsidRPr="00D27912">
              <w:rPr>
                <w:rFonts w:ascii="Times New Roman" w:hAnsi="Times New Roman"/>
              </w:rPr>
              <w:t>with</w:t>
            </w:r>
            <w:proofErr w:type="spellEnd"/>
            <w:r w:rsidRPr="00D27912">
              <w:rPr>
                <w:rFonts w:ascii="Times New Roman" w:hAnsi="Times New Roman"/>
              </w:rPr>
              <w:t xml:space="preserve"> Support, </w:t>
            </w:r>
            <w:proofErr w:type="spellStart"/>
            <w:r w:rsidRPr="00D27912">
              <w:rPr>
                <w:rFonts w:ascii="Times New Roman" w:hAnsi="Times New Roman"/>
              </w:rPr>
              <w:t>User</w:t>
            </w:r>
            <w:proofErr w:type="spellEnd"/>
            <w:r w:rsidRPr="00D27912">
              <w:rPr>
                <w:rFonts w:ascii="Times New Roman" w:hAnsi="Times New Roman"/>
              </w:rPr>
              <w:t xml:space="preserve"> licences pagarinājums vienam gadam vai ekvivalents</w:t>
            </w:r>
          </w:p>
        </w:tc>
        <w:tc>
          <w:tcPr>
            <w:tcW w:w="2602" w:type="dxa"/>
            <w:tcBorders>
              <w:left w:val="single" w:sz="4" w:space="0" w:color="000000"/>
              <w:bottom w:val="single" w:sz="4" w:space="0" w:color="000000"/>
              <w:right w:val="single" w:sz="4" w:space="0" w:color="000000"/>
            </w:tcBorders>
            <w:shd w:val="clear" w:color="auto" w:fill="auto"/>
            <w:vAlign w:val="bottom"/>
          </w:tcPr>
          <w:p w14:paraId="123A1D19" w14:textId="77777777" w:rsidR="008364D1" w:rsidRDefault="008364D1" w:rsidP="00AA77D6">
            <w:pPr>
              <w:snapToGrid w:val="0"/>
              <w:spacing w:after="0" w:line="240" w:lineRule="auto"/>
              <w:jc w:val="center"/>
              <w:rPr>
                <w:rFonts w:cs="Calibri"/>
                <w:shd w:val="clear" w:color="auto" w:fill="FFFFA6"/>
                <w:lang w:eastAsia="zh-CN"/>
              </w:rPr>
            </w:pPr>
          </w:p>
        </w:tc>
      </w:tr>
    </w:tbl>
    <w:p w14:paraId="3E644857" w14:textId="77777777" w:rsidR="008364D1" w:rsidRDefault="008364D1" w:rsidP="008364D1">
      <w:pPr>
        <w:widowControl w:val="0"/>
        <w:tabs>
          <w:tab w:val="left" w:pos="240"/>
        </w:tabs>
        <w:spacing w:after="0" w:line="240" w:lineRule="auto"/>
        <w:rPr>
          <w:rFonts w:ascii="Times New Roman" w:eastAsia="Times New Roman" w:hAnsi="Times New Roman"/>
          <w:bCs/>
          <w:sz w:val="24"/>
          <w:szCs w:val="24"/>
          <w:lang w:eastAsia="zh-CN"/>
        </w:rPr>
      </w:pPr>
    </w:p>
    <w:p w14:paraId="283812CA" w14:textId="77777777" w:rsidR="008364D1" w:rsidRDefault="008364D1" w:rsidP="008364D1">
      <w:pPr>
        <w:widowControl w:val="0"/>
        <w:tabs>
          <w:tab w:val="left" w:pos="240"/>
        </w:tabs>
        <w:spacing w:after="0" w:line="240" w:lineRule="auto"/>
        <w:rPr>
          <w:rFonts w:ascii="Times New Roman" w:eastAsia="Times New Roman" w:hAnsi="Times New Roman"/>
          <w:bCs/>
          <w:sz w:val="24"/>
          <w:szCs w:val="24"/>
          <w:lang w:eastAsia="zh-CN"/>
        </w:rPr>
      </w:pPr>
    </w:p>
    <w:p w14:paraId="0A35996A" w14:textId="77777777" w:rsidR="008364D1" w:rsidRDefault="008364D1" w:rsidP="008364D1">
      <w:pPr>
        <w:widowControl w:val="0"/>
        <w:tabs>
          <w:tab w:val="left" w:pos="240"/>
        </w:tabs>
        <w:spacing w:after="0" w:line="240" w:lineRule="auto"/>
        <w:rPr>
          <w:rFonts w:ascii="Times New Roman" w:eastAsia="Times New Roman" w:hAnsi="Times New Roman"/>
          <w:bCs/>
          <w:sz w:val="24"/>
          <w:szCs w:val="24"/>
          <w:lang w:eastAsia="zh-CN"/>
        </w:rPr>
      </w:pPr>
    </w:p>
    <w:p w14:paraId="454B3CAB" w14:textId="13205CB3" w:rsidR="008364D1" w:rsidRDefault="008364D1" w:rsidP="008364D1">
      <w:pPr>
        <w:tabs>
          <w:tab w:val="left" w:pos="2160"/>
        </w:tabs>
        <w:spacing w:after="0" w:line="240" w:lineRule="auto"/>
        <w:jc w:val="both"/>
        <w:rPr>
          <w:rFonts w:cs="Calibri"/>
          <w:lang w:eastAsia="zh-CN"/>
        </w:rPr>
      </w:pPr>
      <w:r>
        <w:rPr>
          <w:rFonts w:ascii="Times New Roman" w:eastAsia="Times New Roman" w:hAnsi="Times New Roman"/>
          <w:bCs/>
          <w:sz w:val="23"/>
          <w:szCs w:val="23"/>
          <w:lang w:eastAsia="zh-CN"/>
        </w:rPr>
        <w:t>202</w:t>
      </w:r>
      <w:r w:rsidR="00BF66DA">
        <w:rPr>
          <w:rFonts w:ascii="Times New Roman" w:eastAsia="Times New Roman" w:hAnsi="Times New Roman"/>
          <w:bCs/>
          <w:sz w:val="23"/>
          <w:szCs w:val="23"/>
          <w:lang w:eastAsia="zh-CN"/>
        </w:rPr>
        <w:t>6</w:t>
      </w:r>
      <w:r>
        <w:rPr>
          <w:rFonts w:ascii="Times New Roman" w:eastAsia="Times New Roman" w:hAnsi="Times New Roman"/>
          <w:bCs/>
          <w:sz w:val="23"/>
          <w:szCs w:val="23"/>
          <w:lang w:eastAsia="zh-CN"/>
        </w:rPr>
        <w:t>.gada ___._____________</w:t>
      </w:r>
    </w:p>
    <w:p w14:paraId="726338B2" w14:textId="77777777" w:rsidR="008364D1" w:rsidRDefault="008364D1" w:rsidP="008364D1">
      <w:pPr>
        <w:pBdr>
          <w:bottom w:val="single" w:sz="12" w:space="1" w:color="000000"/>
        </w:pBdr>
        <w:spacing w:after="0" w:line="240" w:lineRule="auto"/>
        <w:rPr>
          <w:rFonts w:ascii="Times New Roman" w:eastAsia="Times New Roman" w:hAnsi="Times New Roman"/>
          <w:bCs/>
          <w:sz w:val="24"/>
          <w:szCs w:val="24"/>
          <w:lang w:eastAsia="lv-LV"/>
        </w:rPr>
      </w:pPr>
    </w:p>
    <w:p w14:paraId="6382F6EE" w14:textId="77777777" w:rsidR="008364D1" w:rsidRDefault="008364D1" w:rsidP="008364D1">
      <w:pPr>
        <w:spacing w:after="0" w:line="240" w:lineRule="auto"/>
        <w:jc w:val="center"/>
        <w:rPr>
          <w:rFonts w:cs="Calibri"/>
          <w:lang w:eastAsia="zh-CN"/>
        </w:rPr>
      </w:pPr>
      <w:r>
        <w:rPr>
          <w:rFonts w:ascii="Times New Roman" w:eastAsia="Times New Roman" w:hAnsi="Times New Roman"/>
          <w:bCs/>
          <w:i/>
          <w:sz w:val="20"/>
          <w:szCs w:val="20"/>
          <w:lang w:eastAsia="lv-LV"/>
        </w:rPr>
        <w:t>(uzņēmuma vadītāja vai tā pilnvarotās personas (pievienot pilnvaras oriģinālu vai apliecinātu kopiju) paraksts, tā atšifrējums)</w:t>
      </w:r>
    </w:p>
    <w:p w14:paraId="735C1E72" w14:textId="681B1628" w:rsidR="008364D1" w:rsidRDefault="008364D1" w:rsidP="00637BCD">
      <w:pPr>
        <w:spacing w:after="0" w:line="240" w:lineRule="auto"/>
        <w:jc w:val="right"/>
        <w:rPr>
          <w:rFonts w:ascii="Times New Roman" w:eastAsia="Times New Roman" w:hAnsi="Times New Roman"/>
        </w:rPr>
      </w:pPr>
    </w:p>
    <w:p w14:paraId="722DD89E" w14:textId="63DC084D" w:rsidR="00BF66DA" w:rsidRDefault="00BF66DA" w:rsidP="00637BCD">
      <w:pPr>
        <w:spacing w:after="0" w:line="240" w:lineRule="auto"/>
        <w:jc w:val="right"/>
        <w:rPr>
          <w:rFonts w:ascii="Times New Roman" w:eastAsia="Times New Roman" w:hAnsi="Times New Roman"/>
        </w:rPr>
      </w:pPr>
    </w:p>
    <w:p w14:paraId="0B376930" w14:textId="67CB0989" w:rsidR="00BF66DA" w:rsidRDefault="00BF66DA" w:rsidP="00637BCD">
      <w:pPr>
        <w:spacing w:after="0" w:line="240" w:lineRule="auto"/>
        <w:jc w:val="right"/>
        <w:rPr>
          <w:rFonts w:ascii="Times New Roman" w:eastAsia="Times New Roman" w:hAnsi="Times New Roman"/>
        </w:rPr>
      </w:pPr>
    </w:p>
    <w:p w14:paraId="7339C853" w14:textId="0AC70627" w:rsidR="00BF66DA" w:rsidRDefault="00BF66DA" w:rsidP="00637BCD">
      <w:pPr>
        <w:spacing w:after="0" w:line="240" w:lineRule="auto"/>
        <w:jc w:val="right"/>
        <w:rPr>
          <w:rFonts w:ascii="Times New Roman" w:eastAsia="Times New Roman" w:hAnsi="Times New Roman"/>
        </w:rPr>
      </w:pPr>
    </w:p>
    <w:p w14:paraId="1043AC29" w14:textId="0F3057E5" w:rsidR="00BF66DA" w:rsidRDefault="00BF66DA" w:rsidP="00637BCD">
      <w:pPr>
        <w:spacing w:after="0" w:line="240" w:lineRule="auto"/>
        <w:jc w:val="right"/>
        <w:rPr>
          <w:rFonts w:ascii="Times New Roman" w:eastAsia="Times New Roman" w:hAnsi="Times New Roman"/>
        </w:rPr>
      </w:pPr>
    </w:p>
    <w:p w14:paraId="4CA8AC1B" w14:textId="7DDF5F52" w:rsidR="00BF66DA" w:rsidRDefault="00BF66DA" w:rsidP="00637BCD">
      <w:pPr>
        <w:spacing w:after="0" w:line="240" w:lineRule="auto"/>
        <w:jc w:val="right"/>
        <w:rPr>
          <w:rFonts w:ascii="Times New Roman" w:eastAsia="Times New Roman" w:hAnsi="Times New Roman"/>
        </w:rPr>
      </w:pPr>
    </w:p>
    <w:p w14:paraId="7D58D2FB" w14:textId="53A2F3AC" w:rsidR="00BF66DA" w:rsidRDefault="00BF66DA" w:rsidP="00637BCD">
      <w:pPr>
        <w:spacing w:after="0" w:line="240" w:lineRule="auto"/>
        <w:jc w:val="right"/>
        <w:rPr>
          <w:rFonts w:ascii="Times New Roman" w:eastAsia="Times New Roman" w:hAnsi="Times New Roman"/>
        </w:rPr>
      </w:pPr>
    </w:p>
    <w:p w14:paraId="2D6AFD81" w14:textId="7C8C068A" w:rsidR="00BF66DA" w:rsidRDefault="00BF66DA" w:rsidP="00637BCD">
      <w:pPr>
        <w:spacing w:after="0" w:line="240" w:lineRule="auto"/>
        <w:jc w:val="right"/>
        <w:rPr>
          <w:rFonts w:ascii="Times New Roman" w:eastAsia="Times New Roman" w:hAnsi="Times New Roman"/>
        </w:rPr>
      </w:pPr>
    </w:p>
    <w:p w14:paraId="22E3E3AE" w14:textId="1BA25451" w:rsidR="00BF66DA" w:rsidRDefault="00BF66DA" w:rsidP="00637BCD">
      <w:pPr>
        <w:spacing w:after="0" w:line="240" w:lineRule="auto"/>
        <w:jc w:val="right"/>
        <w:rPr>
          <w:rFonts w:ascii="Times New Roman" w:eastAsia="Times New Roman" w:hAnsi="Times New Roman"/>
        </w:rPr>
      </w:pPr>
    </w:p>
    <w:p w14:paraId="3D89738E" w14:textId="5D22D70A" w:rsidR="00BF66DA" w:rsidRDefault="00BF66DA" w:rsidP="00637BCD">
      <w:pPr>
        <w:spacing w:after="0" w:line="240" w:lineRule="auto"/>
        <w:jc w:val="right"/>
        <w:rPr>
          <w:rFonts w:ascii="Times New Roman" w:eastAsia="Times New Roman" w:hAnsi="Times New Roman"/>
        </w:rPr>
      </w:pPr>
    </w:p>
    <w:p w14:paraId="1CA08D47" w14:textId="56588CD2" w:rsidR="00BF66DA" w:rsidRDefault="00BF66DA" w:rsidP="00637BCD">
      <w:pPr>
        <w:spacing w:after="0" w:line="240" w:lineRule="auto"/>
        <w:jc w:val="right"/>
        <w:rPr>
          <w:rFonts w:ascii="Times New Roman" w:eastAsia="Times New Roman" w:hAnsi="Times New Roman"/>
        </w:rPr>
      </w:pPr>
    </w:p>
    <w:p w14:paraId="1E1F3EB1" w14:textId="2FB4BD15" w:rsidR="00BF66DA" w:rsidRDefault="00BF66DA" w:rsidP="00637BCD">
      <w:pPr>
        <w:spacing w:after="0" w:line="240" w:lineRule="auto"/>
        <w:jc w:val="right"/>
        <w:rPr>
          <w:rFonts w:ascii="Times New Roman" w:eastAsia="Times New Roman" w:hAnsi="Times New Roman"/>
        </w:rPr>
      </w:pPr>
    </w:p>
    <w:p w14:paraId="43C68B9F" w14:textId="32E7270F" w:rsidR="00BF66DA" w:rsidRDefault="00BF66DA" w:rsidP="00637BCD">
      <w:pPr>
        <w:spacing w:after="0" w:line="240" w:lineRule="auto"/>
        <w:jc w:val="right"/>
        <w:rPr>
          <w:rFonts w:ascii="Times New Roman" w:eastAsia="Times New Roman" w:hAnsi="Times New Roman"/>
        </w:rPr>
      </w:pPr>
    </w:p>
    <w:p w14:paraId="68D22B2F" w14:textId="61CFA7E1" w:rsidR="00BF66DA" w:rsidRDefault="00BF66DA" w:rsidP="00637BCD">
      <w:pPr>
        <w:spacing w:after="0" w:line="240" w:lineRule="auto"/>
        <w:jc w:val="right"/>
        <w:rPr>
          <w:rFonts w:ascii="Times New Roman" w:eastAsia="Times New Roman" w:hAnsi="Times New Roman"/>
        </w:rPr>
      </w:pPr>
    </w:p>
    <w:p w14:paraId="76683B9A" w14:textId="17C36D1F" w:rsidR="00BF66DA" w:rsidRDefault="00BF66DA" w:rsidP="00637BCD">
      <w:pPr>
        <w:spacing w:after="0" w:line="240" w:lineRule="auto"/>
        <w:jc w:val="right"/>
        <w:rPr>
          <w:rFonts w:ascii="Times New Roman" w:eastAsia="Times New Roman" w:hAnsi="Times New Roman"/>
        </w:rPr>
      </w:pPr>
    </w:p>
    <w:p w14:paraId="3F3E0093" w14:textId="48A8D7BA" w:rsidR="00BF66DA" w:rsidRDefault="00BF66DA" w:rsidP="00637BCD">
      <w:pPr>
        <w:spacing w:after="0" w:line="240" w:lineRule="auto"/>
        <w:jc w:val="right"/>
        <w:rPr>
          <w:rFonts w:ascii="Times New Roman" w:eastAsia="Times New Roman" w:hAnsi="Times New Roman"/>
        </w:rPr>
      </w:pPr>
    </w:p>
    <w:p w14:paraId="1068C99F" w14:textId="1F0BA471" w:rsidR="00BF66DA" w:rsidRDefault="00BF66DA" w:rsidP="00637BCD">
      <w:pPr>
        <w:spacing w:after="0" w:line="240" w:lineRule="auto"/>
        <w:jc w:val="right"/>
        <w:rPr>
          <w:rFonts w:ascii="Times New Roman" w:eastAsia="Times New Roman" w:hAnsi="Times New Roman"/>
        </w:rPr>
      </w:pPr>
    </w:p>
    <w:p w14:paraId="1CB04810" w14:textId="31C94C74" w:rsidR="00BF66DA" w:rsidRDefault="00BF66DA" w:rsidP="00637BCD">
      <w:pPr>
        <w:spacing w:after="0" w:line="240" w:lineRule="auto"/>
        <w:jc w:val="right"/>
        <w:rPr>
          <w:rFonts w:ascii="Times New Roman" w:eastAsia="Times New Roman" w:hAnsi="Times New Roman"/>
        </w:rPr>
      </w:pPr>
    </w:p>
    <w:p w14:paraId="1286D24A" w14:textId="593E13AF" w:rsidR="00BF66DA" w:rsidRDefault="00BF66DA" w:rsidP="00637BCD">
      <w:pPr>
        <w:spacing w:after="0" w:line="240" w:lineRule="auto"/>
        <w:jc w:val="right"/>
        <w:rPr>
          <w:rFonts w:ascii="Times New Roman" w:eastAsia="Times New Roman" w:hAnsi="Times New Roman"/>
        </w:rPr>
      </w:pPr>
    </w:p>
    <w:p w14:paraId="3D860042" w14:textId="58C4BC17" w:rsidR="00BF66DA" w:rsidRDefault="00BF66DA" w:rsidP="00637BCD">
      <w:pPr>
        <w:spacing w:after="0" w:line="240" w:lineRule="auto"/>
        <w:jc w:val="right"/>
        <w:rPr>
          <w:rFonts w:ascii="Times New Roman" w:eastAsia="Times New Roman" w:hAnsi="Times New Roman"/>
        </w:rPr>
      </w:pPr>
    </w:p>
    <w:p w14:paraId="0E70AF93" w14:textId="140C5F7D" w:rsidR="00BF66DA" w:rsidRDefault="00BF66DA" w:rsidP="00637BCD">
      <w:pPr>
        <w:spacing w:after="0" w:line="240" w:lineRule="auto"/>
        <w:jc w:val="right"/>
        <w:rPr>
          <w:rFonts w:ascii="Times New Roman" w:eastAsia="Times New Roman" w:hAnsi="Times New Roman"/>
        </w:rPr>
      </w:pPr>
    </w:p>
    <w:p w14:paraId="4BFB1E1A" w14:textId="6F3B397C" w:rsidR="00BF66DA" w:rsidRDefault="00BF66DA" w:rsidP="00BF66DA">
      <w:pPr>
        <w:tabs>
          <w:tab w:val="left" w:pos="2160"/>
        </w:tabs>
        <w:spacing w:after="0" w:line="240" w:lineRule="auto"/>
        <w:jc w:val="center"/>
        <w:rPr>
          <w:rFonts w:ascii="Times New Roman" w:eastAsia="Times New Roman" w:hAnsi="Times New Roman"/>
          <w:b/>
          <w:bCs/>
          <w:sz w:val="20"/>
          <w:szCs w:val="20"/>
        </w:rPr>
      </w:pPr>
      <w:r>
        <w:rPr>
          <w:rFonts w:ascii="Times New Roman" w:eastAsia="Times New Roman" w:hAnsi="Times New Roman"/>
          <w:b/>
          <w:bCs/>
          <w:sz w:val="20"/>
          <w:szCs w:val="20"/>
        </w:rPr>
        <w:t xml:space="preserve">                                                                                                                                                3.pielikums nolikumam</w:t>
      </w:r>
    </w:p>
    <w:p w14:paraId="7BBEB551" w14:textId="03874CA8" w:rsidR="00BF66DA" w:rsidRDefault="00BF66DA" w:rsidP="00BF66DA">
      <w:pPr>
        <w:tabs>
          <w:tab w:val="left" w:pos="2160"/>
        </w:tabs>
        <w:spacing w:after="0" w:line="240" w:lineRule="auto"/>
        <w:jc w:val="right"/>
        <w:rPr>
          <w:rFonts w:ascii="Times New Roman" w:eastAsia="Times New Roman" w:hAnsi="Times New Roman"/>
          <w:bCs/>
          <w:sz w:val="20"/>
          <w:szCs w:val="20"/>
        </w:rPr>
      </w:pPr>
      <w:r>
        <w:rPr>
          <w:rFonts w:ascii="Times New Roman" w:eastAsia="Times New Roman" w:hAnsi="Times New Roman"/>
          <w:bCs/>
          <w:sz w:val="20"/>
          <w:szCs w:val="20"/>
        </w:rPr>
        <w:t>(ID. Nr. PSKUS 202</w:t>
      </w:r>
      <w:r w:rsidR="00E8704E">
        <w:rPr>
          <w:rFonts w:ascii="Times New Roman" w:eastAsia="Times New Roman" w:hAnsi="Times New Roman"/>
          <w:bCs/>
          <w:sz w:val="20"/>
          <w:szCs w:val="20"/>
        </w:rPr>
        <w:t>6</w:t>
      </w:r>
      <w:r>
        <w:rPr>
          <w:rFonts w:ascii="Times New Roman" w:eastAsia="Times New Roman" w:hAnsi="Times New Roman"/>
          <w:bCs/>
          <w:sz w:val="20"/>
          <w:szCs w:val="20"/>
        </w:rPr>
        <w:t>/</w:t>
      </w:r>
      <w:r w:rsidR="00E8704E">
        <w:rPr>
          <w:rFonts w:ascii="Times New Roman" w:eastAsia="Times New Roman" w:hAnsi="Times New Roman"/>
          <w:bCs/>
          <w:sz w:val="20"/>
          <w:szCs w:val="20"/>
        </w:rPr>
        <w:t>139</w:t>
      </w:r>
      <w:r>
        <w:rPr>
          <w:rFonts w:ascii="Times New Roman" w:eastAsia="Times New Roman" w:hAnsi="Times New Roman"/>
          <w:bCs/>
          <w:sz w:val="20"/>
          <w:szCs w:val="20"/>
        </w:rPr>
        <w:t>)</w:t>
      </w:r>
    </w:p>
    <w:p w14:paraId="5E3ED784" w14:textId="77777777" w:rsidR="00BF66DA" w:rsidRDefault="00BF66DA" w:rsidP="00BF66DA">
      <w:pPr>
        <w:tabs>
          <w:tab w:val="left" w:pos="2160"/>
        </w:tabs>
        <w:spacing w:after="0" w:line="240" w:lineRule="auto"/>
        <w:rPr>
          <w:rFonts w:ascii="Times New Roman" w:eastAsia="Times New Roman" w:hAnsi="Times New Roman"/>
          <w:sz w:val="20"/>
          <w:szCs w:val="20"/>
        </w:rPr>
      </w:pPr>
    </w:p>
    <w:p w14:paraId="2BDEBCCB" w14:textId="77777777" w:rsidR="00BF66DA" w:rsidRDefault="00BF66DA" w:rsidP="00BF66DA">
      <w:pPr>
        <w:spacing w:after="0" w:line="240" w:lineRule="auto"/>
        <w:ind w:right="-6"/>
        <w:jc w:val="center"/>
        <w:rPr>
          <w:rFonts w:ascii="Times New Roman" w:eastAsia="Times New Roman" w:hAnsi="Times New Roman"/>
          <w:b/>
          <w:sz w:val="24"/>
          <w:szCs w:val="24"/>
        </w:rPr>
      </w:pPr>
      <w:r>
        <w:rPr>
          <w:rFonts w:ascii="Times New Roman" w:eastAsia="Times New Roman" w:hAnsi="Times New Roman"/>
          <w:b/>
          <w:sz w:val="24"/>
          <w:szCs w:val="24"/>
        </w:rPr>
        <w:t>Finanšu piedāvājums</w:t>
      </w:r>
    </w:p>
    <w:p w14:paraId="1AFD896C" w14:textId="77777777" w:rsidR="00BF66DA" w:rsidRDefault="00BF66DA" w:rsidP="00BF66DA">
      <w:pPr>
        <w:spacing w:after="0" w:line="240" w:lineRule="auto"/>
        <w:ind w:right="-6"/>
        <w:jc w:val="center"/>
        <w:rPr>
          <w:rFonts w:ascii="Times New Roman" w:eastAsia="Times New Roman" w:hAnsi="Times New Roman"/>
          <w:b/>
          <w:bCs/>
          <w:sz w:val="24"/>
          <w:szCs w:val="24"/>
        </w:rPr>
      </w:pPr>
      <w:r>
        <w:rPr>
          <w:rFonts w:ascii="Times New Roman" w:eastAsia="Times New Roman" w:hAnsi="Times New Roman"/>
          <w:b/>
          <w:bCs/>
          <w:sz w:val="24"/>
          <w:szCs w:val="24"/>
        </w:rPr>
        <w:t>“Perimetra aizsardzības licenču iepirkums”</w:t>
      </w:r>
    </w:p>
    <w:p w14:paraId="0B8DA744" w14:textId="1C627B3A" w:rsidR="00BF66DA" w:rsidRDefault="00BF66DA" w:rsidP="00BF66DA">
      <w:pPr>
        <w:spacing w:after="0" w:line="240" w:lineRule="auto"/>
        <w:jc w:val="center"/>
        <w:rPr>
          <w:rFonts w:ascii="Times New Roman" w:eastAsia="Times New Roman" w:hAnsi="Times New Roman"/>
          <w:bCs/>
          <w:sz w:val="23"/>
          <w:szCs w:val="23"/>
          <w:lang w:eastAsia="lv-LV"/>
        </w:rPr>
      </w:pPr>
      <w:r>
        <w:rPr>
          <w:rFonts w:ascii="Times New Roman" w:eastAsia="Times New Roman" w:hAnsi="Times New Roman"/>
          <w:bCs/>
          <w:sz w:val="23"/>
          <w:szCs w:val="23"/>
          <w:lang w:eastAsia="lv-LV"/>
        </w:rPr>
        <w:t>(identifikācijas Nr. PSKUS 202</w:t>
      </w:r>
      <w:r w:rsidR="00E8704E">
        <w:rPr>
          <w:rFonts w:ascii="Times New Roman" w:eastAsia="Times New Roman" w:hAnsi="Times New Roman"/>
          <w:bCs/>
          <w:sz w:val="23"/>
          <w:szCs w:val="23"/>
          <w:lang w:eastAsia="lv-LV"/>
        </w:rPr>
        <w:t>6</w:t>
      </w:r>
      <w:r>
        <w:rPr>
          <w:rFonts w:ascii="Times New Roman" w:hAnsi="Times New Roman"/>
          <w:bCs/>
          <w:sz w:val="23"/>
          <w:szCs w:val="23"/>
        </w:rPr>
        <w:t>/</w:t>
      </w:r>
      <w:r w:rsidR="00E8704E">
        <w:rPr>
          <w:rFonts w:ascii="Times New Roman" w:hAnsi="Times New Roman"/>
          <w:bCs/>
          <w:sz w:val="23"/>
          <w:szCs w:val="23"/>
        </w:rPr>
        <w:t>139</w:t>
      </w:r>
      <w:r>
        <w:rPr>
          <w:rFonts w:ascii="Times New Roman" w:hAnsi="Times New Roman"/>
          <w:bCs/>
          <w:sz w:val="23"/>
          <w:szCs w:val="23"/>
        </w:rPr>
        <w:t>)</w:t>
      </w:r>
    </w:p>
    <w:p w14:paraId="54568390" w14:textId="77777777" w:rsidR="00BF66DA" w:rsidRDefault="00BF66DA" w:rsidP="00BF66DA">
      <w:pPr>
        <w:spacing w:after="0" w:line="240" w:lineRule="auto"/>
        <w:jc w:val="center"/>
        <w:rPr>
          <w:rFonts w:ascii="Times New Roman" w:eastAsia="Times New Roman" w:hAnsi="Times New Roman"/>
          <w:b/>
          <w:sz w:val="24"/>
          <w:szCs w:val="24"/>
        </w:rPr>
      </w:pPr>
    </w:p>
    <w:tbl>
      <w:tblPr>
        <w:tblW w:w="9810" w:type="dxa"/>
        <w:tblInd w:w="109" w:type="dxa"/>
        <w:tblLayout w:type="fixed"/>
        <w:tblLook w:val="0000" w:firstRow="0" w:lastRow="0" w:firstColumn="0" w:lastColumn="0" w:noHBand="0" w:noVBand="0"/>
      </w:tblPr>
      <w:tblGrid>
        <w:gridCol w:w="511"/>
        <w:gridCol w:w="5895"/>
        <w:gridCol w:w="851"/>
        <w:gridCol w:w="1134"/>
        <w:gridCol w:w="1419"/>
      </w:tblGrid>
      <w:tr w:rsidR="00BF66DA" w14:paraId="7DBB6B18" w14:textId="77777777" w:rsidTr="00AA77D6">
        <w:trPr>
          <w:trHeight w:val="446"/>
        </w:trPr>
        <w:tc>
          <w:tcPr>
            <w:tcW w:w="511" w:type="dxa"/>
            <w:tcBorders>
              <w:top w:val="single" w:sz="4" w:space="0" w:color="000000"/>
              <w:left w:val="single" w:sz="4" w:space="0" w:color="000000"/>
              <w:bottom w:val="single" w:sz="4" w:space="0" w:color="000000"/>
            </w:tcBorders>
            <w:shd w:val="clear" w:color="auto" w:fill="auto"/>
            <w:vAlign w:val="center"/>
          </w:tcPr>
          <w:p w14:paraId="16021D6E" w14:textId="77777777" w:rsidR="00BF66DA" w:rsidRDefault="00BF66DA" w:rsidP="00AA77D6">
            <w:pPr>
              <w:spacing w:after="0" w:line="240" w:lineRule="auto"/>
              <w:jc w:val="center"/>
              <w:rPr>
                <w:rFonts w:cs="Calibri"/>
                <w:lang w:eastAsia="zh-CN"/>
              </w:rPr>
            </w:pPr>
            <w:proofErr w:type="spellStart"/>
            <w:r>
              <w:rPr>
                <w:rFonts w:ascii="Times New Roman" w:eastAsia="Times New Roman" w:hAnsi="Times New Roman"/>
                <w:b/>
                <w:bCs/>
                <w:sz w:val="20"/>
                <w:szCs w:val="20"/>
                <w:lang w:eastAsia="lv-LV"/>
              </w:rPr>
              <w:t>Nr.p.k</w:t>
            </w:r>
            <w:proofErr w:type="spellEnd"/>
          </w:p>
        </w:tc>
        <w:tc>
          <w:tcPr>
            <w:tcW w:w="5895" w:type="dxa"/>
            <w:tcBorders>
              <w:top w:val="single" w:sz="4" w:space="0" w:color="000000"/>
              <w:left w:val="single" w:sz="4" w:space="0" w:color="000000"/>
              <w:bottom w:val="single" w:sz="4" w:space="0" w:color="000000"/>
            </w:tcBorders>
            <w:shd w:val="clear" w:color="auto" w:fill="auto"/>
            <w:vAlign w:val="center"/>
          </w:tcPr>
          <w:p w14:paraId="6A2FD0F0" w14:textId="77777777" w:rsidR="00BF66DA" w:rsidRDefault="00BF66DA" w:rsidP="00AA77D6">
            <w:pPr>
              <w:spacing w:after="0" w:line="240" w:lineRule="auto"/>
              <w:jc w:val="center"/>
              <w:rPr>
                <w:rFonts w:cs="Calibri"/>
                <w:lang w:eastAsia="zh-CN"/>
              </w:rPr>
            </w:pPr>
            <w:r>
              <w:rPr>
                <w:rFonts w:ascii="Times New Roman" w:eastAsia="Times New Roman" w:hAnsi="Times New Roman"/>
                <w:b/>
                <w:bCs/>
                <w:sz w:val="20"/>
                <w:szCs w:val="20"/>
                <w:lang w:eastAsia="lv-LV"/>
              </w:rPr>
              <w:t>Vienība</w:t>
            </w:r>
          </w:p>
        </w:tc>
        <w:tc>
          <w:tcPr>
            <w:tcW w:w="851" w:type="dxa"/>
            <w:tcBorders>
              <w:top w:val="single" w:sz="4" w:space="0" w:color="000000"/>
              <w:left w:val="single" w:sz="4" w:space="0" w:color="000000"/>
              <w:bottom w:val="single" w:sz="4" w:space="0" w:color="000000"/>
            </w:tcBorders>
            <w:shd w:val="clear" w:color="auto" w:fill="auto"/>
            <w:vAlign w:val="center"/>
          </w:tcPr>
          <w:p w14:paraId="476F6812" w14:textId="77777777" w:rsidR="00BF66DA" w:rsidRDefault="00BF66DA" w:rsidP="00AA77D6">
            <w:pPr>
              <w:spacing w:after="0" w:line="240" w:lineRule="auto"/>
              <w:jc w:val="center"/>
              <w:rPr>
                <w:rFonts w:cs="Calibri"/>
                <w:lang w:eastAsia="zh-CN"/>
              </w:rPr>
            </w:pPr>
            <w:r>
              <w:rPr>
                <w:rFonts w:ascii="Times New Roman" w:eastAsia="Times New Roman" w:hAnsi="Times New Roman"/>
                <w:b/>
                <w:bCs/>
                <w:sz w:val="20"/>
                <w:szCs w:val="20"/>
                <w:lang w:eastAsia="lv-LV"/>
              </w:rPr>
              <w:t>Skaits</w:t>
            </w:r>
          </w:p>
          <w:p w14:paraId="17F84F10" w14:textId="77777777" w:rsidR="00BF66DA" w:rsidRDefault="00BF66DA" w:rsidP="00AA77D6">
            <w:pPr>
              <w:spacing w:after="0" w:line="240" w:lineRule="auto"/>
              <w:jc w:val="center"/>
              <w:rPr>
                <w:rFonts w:cs="Calibri"/>
                <w:lang w:eastAsia="zh-CN"/>
              </w:rPr>
            </w:pPr>
          </w:p>
        </w:tc>
        <w:tc>
          <w:tcPr>
            <w:tcW w:w="1134" w:type="dxa"/>
            <w:tcBorders>
              <w:top w:val="single" w:sz="4" w:space="0" w:color="000000"/>
              <w:left w:val="single" w:sz="4" w:space="0" w:color="000000"/>
              <w:bottom w:val="single" w:sz="4" w:space="0" w:color="000000"/>
            </w:tcBorders>
            <w:shd w:val="clear" w:color="auto" w:fill="auto"/>
            <w:vAlign w:val="center"/>
          </w:tcPr>
          <w:p w14:paraId="2BFDC818" w14:textId="77777777" w:rsidR="00BF66DA" w:rsidRDefault="00BF66DA" w:rsidP="00AA77D6">
            <w:pPr>
              <w:spacing w:after="0" w:line="240" w:lineRule="auto"/>
              <w:jc w:val="center"/>
              <w:rPr>
                <w:rFonts w:cs="Calibri"/>
                <w:lang w:eastAsia="zh-CN"/>
              </w:rPr>
            </w:pPr>
            <w:r>
              <w:rPr>
                <w:rFonts w:ascii="Times New Roman" w:eastAsia="Times New Roman" w:hAnsi="Times New Roman"/>
                <w:b/>
                <w:bCs/>
                <w:sz w:val="20"/>
                <w:szCs w:val="20"/>
                <w:lang w:eastAsia="lv-LV"/>
              </w:rPr>
              <w:t>1 vienības cena EUR bez PVN</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20BCC" w14:textId="77777777" w:rsidR="00BF66DA" w:rsidRDefault="00BF66DA" w:rsidP="00AA77D6">
            <w:pPr>
              <w:spacing w:after="0" w:line="240" w:lineRule="auto"/>
              <w:jc w:val="center"/>
              <w:rPr>
                <w:rFonts w:cs="Calibri"/>
                <w:lang w:eastAsia="zh-CN"/>
              </w:rPr>
            </w:pPr>
            <w:r>
              <w:rPr>
                <w:rFonts w:ascii="Times New Roman" w:eastAsia="Times New Roman" w:hAnsi="Times New Roman"/>
                <w:b/>
                <w:bCs/>
                <w:sz w:val="20"/>
                <w:szCs w:val="20"/>
                <w:lang w:eastAsia="lv-LV"/>
              </w:rPr>
              <w:t>Summa kopā EUR bez PVN</w:t>
            </w:r>
          </w:p>
        </w:tc>
      </w:tr>
      <w:tr w:rsidR="00BF66DA" w14:paraId="646E6A48" w14:textId="77777777" w:rsidTr="00AA77D6">
        <w:trPr>
          <w:trHeight w:val="662"/>
        </w:trPr>
        <w:tc>
          <w:tcPr>
            <w:tcW w:w="511" w:type="dxa"/>
            <w:tcBorders>
              <w:top w:val="single" w:sz="4" w:space="0" w:color="000000"/>
              <w:left w:val="single" w:sz="4" w:space="0" w:color="000000"/>
              <w:bottom w:val="single" w:sz="4" w:space="0" w:color="000000"/>
            </w:tcBorders>
            <w:shd w:val="clear" w:color="auto" w:fill="auto"/>
            <w:vAlign w:val="center"/>
          </w:tcPr>
          <w:p w14:paraId="1A087DB1" w14:textId="77777777" w:rsidR="00BF66DA" w:rsidRDefault="00BF66DA"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1.</w:t>
            </w:r>
          </w:p>
        </w:tc>
        <w:tc>
          <w:tcPr>
            <w:tcW w:w="5895" w:type="dxa"/>
            <w:tcBorders>
              <w:top w:val="single" w:sz="4" w:space="0" w:color="000000"/>
              <w:left w:val="single" w:sz="4" w:space="0" w:color="000000"/>
              <w:bottom w:val="single" w:sz="4" w:space="0" w:color="000000"/>
            </w:tcBorders>
            <w:shd w:val="clear" w:color="auto" w:fill="auto"/>
          </w:tcPr>
          <w:p w14:paraId="52CAC073" w14:textId="77777777" w:rsidR="00BF66DA" w:rsidRDefault="00BF66DA" w:rsidP="00AA77D6">
            <w:pPr>
              <w:spacing w:after="0" w:line="240" w:lineRule="auto"/>
              <w:rPr>
                <w:rFonts w:cs="Calibri"/>
                <w:lang w:eastAsia="zh-CN"/>
              </w:rPr>
            </w:pPr>
            <w:r>
              <w:rPr>
                <w:rFonts w:ascii="Times New Roman" w:hAnsi="Times New Roman"/>
                <w:color w:val="000000"/>
                <w:lang w:val="en-US" w:eastAsia="zh-CN"/>
              </w:rPr>
              <w:t xml:space="preserve">Sophos </w:t>
            </w:r>
            <w:proofErr w:type="spellStart"/>
            <w:r>
              <w:rPr>
                <w:rFonts w:ascii="Times New Roman" w:hAnsi="Times New Roman"/>
                <w:color w:val="000000"/>
                <w:lang w:eastAsia="zh-CN"/>
              </w:rPr>
              <w:t>Xstream</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protection</w:t>
            </w:r>
            <w:proofErr w:type="spellEnd"/>
            <w:r>
              <w:rPr>
                <w:rFonts w:ascii="Times New Roman" w:hAnsi="Times New Roman"/>
                <w:color w:val="000000"/>
                <w:lang w:eastAsia="zh-CN"/>
              </w:rPr>
              <w:t xml:space="preserve"> bāzes licence </w:t>
            </w:r>
            <w:r>
              <w:rPr>
                <w:rFonts w:ascii="Times New Roman" w:hAnsi="Times New Roman"/>
                <w:color w:val="000000"/>
                <w:lang w:val="en-US" w:eastAsia="zh-CN"/>
              </w:rPr>
              <w:t>Network</w:t>
            </w:r>
            <w:proofErr w:type="spellStart"/>
            <w:r>
              <w:rPr>
                <w:rFonts w:ascii="Times New Roman" w:hAnsi="Times New Roman"/>
                <w:color w:val="000000"/>
                <w:lang w:eastAsia="zh-CN"/>
              </w:rPr>
              <w:t>ing</w:t>
            </w:r>
            <w:proofErr w:type="spellEnd"/>
            <w:r>
              <w:rPr>
                <w:rFonts w:ascii="Times New Roman" w:hAnsi="Times New Roman"/>
                <w:color w:val="000000"/>
                <w:lang w:val="en-US" w:eastAsia="zh-CN"/>
              </w:rPr>
              <w:t>,</w:t>
            </w:r>
            <w:r>
              <w:rPr>
                <w:rFonts w:ascii="Times New Roman" w:hAnsi="Times New Roman"/>
                <w:color w:val="000000"/>
                <w:lang w:eastAsia="zh-CN"/>
              </w:rPr>
              <w:t xml:space="preserve"> </w:t>
            </w:r>
            <w:proofErr w:type="spellStart"/>
            <w:r>
              <w:rPr>
                <w:rFonts w:ascii="Times New Roman" w:hAnsi="Times New Roman"/>
                <w:color w:val="000000"/>
                <w:lang w:eastAsia="zh-CN"/>
              </w:rPr>
              <w:t>wireless</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unlimited</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remote</w:t>
            </w:r>
            <w:proofErr w:type="spellEnd"/>
            <w:r>
              <w:rPr>
                <w:rFonts w:ascii="Times New Roman" w:hAnsi="Times New Roman"/>
                <w:color w:val="000000"/>
                <w:lang w:eastAsia="zh-CN"/>
              </w:rPr>
              <w:t xml:space="preserve"> </w:t>
            </w:r>
            <w:proofErr w:type="spellStart"/>
            <w:r>
              <w:rPr>
                <w:rFonts w:ascii="Times New Roman" w:hAnsi="Times New Roman"/>
                <w:color w:val="000000"/>
                <w:lang w:eastAsia="zh-CN"/>
              </w:rPr>
              <w:t>access</w:t>
            </w:r>
            <w:proofErr w:type="spellEnd"/>
            <w:r>
              <w:rPr>
                <w:rFonts w:ascii="Times New Roman" w:hAnsi="Times New Roman"/>
                <w:color w:val="000000"/>
                <w:lang w:eastAsia="zh-CN"/>
              </w:rPr>
              <w:t xml:space="preserve"> VPN, </w:t>
            </w:r>
            <w:proofErr w:type="spellStart"/>
            <w:r>
              <w:rPr>
                <w:rFonts w:ascii="Times New Roman" w:hAnsi="Times New Roman"/>
                <w:color w:val="000000"/>
                <w:lang w:eastAsia="zh-CN"/>
              </w:rPr>
              <w:t>site</w:t>
            </w:r>
            <w:proofErr w:type="spellEnd"/>
            <w:r>
              <w:rPr>
                <w:rFonts w:ascii="Times New Roman" w:hAnsi="Times New Roman"/>
                <w:color w:val="000000"/>
                <w:lang w:eastAsia="zh-CN"/>
              </w:rPr>
              <w:t>-to-</w:t>
            </w:r>
            <w:proofErr w:type="spellStart"/>
            <w:r>
              <w:rPr>
                <w:rFonts w:ascii="Times New Roman" w:hAnsi="Times New Roman"/>
                <w:color w:val="000000"/>
                <w:lang w:eastAsia="zh-CN"/>
              </w:rPr>
              <w:t>site</w:t>
            </w:r>
            <w:proofErr w:type="spellEnd"/>
            <w:r>
              <w:rPr>
                <w:rFonts w:ascii="Times New Roman" w:hAnsi="Times New Roman"/>
                <w:color w:val="000000"/>
                <w:lang w:eastAsia="zh-CN"/>
              </w:rPr>
              <w:t xml:space="preserve"> VPN, </w:t>
            </w:r>
            <w:proofErr w:type="spellStart"/>
            <w:r>
              <w:rPr>
                <w:rFonts w:ascii="Times New Roman" w:hAnsi="Times New Roman"/>
                <w:color w:val="000000"/>
                <w:lang w:eastAsia="zh-CN"/>
              </w:rPr>
              <w:t>reporting</w:t>
            </w:r>
            <w:proofErr w:type="spellEnd"/>
            <w:r>
              <w:rPr>
                <w:rFonts w:ascii="Times New Roman" w:hAnsi="Times New Roman"/>
                <w:color w:val="000000"/>
                <w:lang w:eastAsia="zh-CN"/>
              </w:rPr>
              <w:t xml:space="preserve"> </w:t>
            </w:r>
            <w:proofErr w:type="spellStart"/>
            <w:r>
              <w:rPr>
                <w:rFonts w:ascii="Times New Roman" w:hAnsi="Times New Roman"/>
                <w:color w:val="000000"/>
                <w:lang w:val="en-US" w:eastAsia="zh-CN"/>
              </w:rPr>
              <w:t>vienam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gadam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vai</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ekvivalents</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14:paraId="4745CAC0" w14:textId="77777777" w:rsidR="00BF66DA" w:rsidRDefault="00BF66DA" w:rsidP="00AA77D6">
            <w:pPr>
              <w:spacing w:after="0" w:line="240" w:lineRule="auto"/>
              <w:jc w:val="center"/>
              <w:rPr>
                <w:rFonts w:cs="Calibri"/>
                <w:lang w:eastAsia="zh-CN"/>
              </w:rPr>
            </w:pPr>
            <w:r>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5B8012D2" w14:textId="77777777" w:rsidR="00BF66DA" w:rsidRDefault="00BF66DA" w:rsidP="00AA77D6">
            <w:pPr>
              <w:snapToGrid w:val="0"/>
              <w:spacing w:after="0" w:line="240" w:lineRule="auto"/>
              <w:jc w:val="center"/>
              <w:rPr>
                <w:rFonts w:cs="Calibri"/>
                <w:lang w:eastAsia="zh-CN"/>
              </w:rPr>
            </w:pP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EF1C8" w14:textId="77777777" w:rsidR="00BF66DA" w:rsidRDefault="00BF66DA" w:rsidP="00AA77D6">
            <w:pPr>
              <w:snapToGrid w:val="0"/>
              <w:spacing w:after="0" w:line="240" w:lineRule="auto"/>
              <w:jc w:val="center"/>
              <w:rPr>
                <w:rFonts w:cs="Calibri"/>
                <w:lang w:eastAsia="zh-CN"/>
              </w:rPr>
            </w:pPr>
          </w:p>
        </w:tc>
      </w:tr>
      <w:tr w:rsidR="00BF66DA" w14:paraId="266B5BFC" w14:textId="77777777" w:rsidTr="00AA77D6">
        <w:trPr>
          <w:trHeight w:val="222"/>
        </w:trPr>
        <w:tc>
          <w:tcPr>
            <w:tcW w:w="511" w:type="dxa"/>
            <w:tcBorders>
              <w:top w:val="single" w:sz="4" w:space="0" w:color="000000"/>
              <w:left w:val="single" w:sz="4" w:space="0" w:color="000000"/>
              <w:bottom w:val="single" w:sz="4" w:space="0" w:color="000000"/>
            </w:tcBorders>
            <w:shd w:val="clear" w:color="auto" w:fill="auto"/>
            <w:vAlign w:val="center"/>
          </w:tcPr>
          <w:p w14:paraId="7AF04A2F" w14:textId="77777777" w:rsidR="00BF66DA" w:rsidRDefault="00BF66DA"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2.</w:t>
            </w:r>
          </w:p>
        </w:tc>
        <w:tc>
          <w:tcPr>
            <w:tcW w:w="5895" w:type="dxa"/>
            <w:tcBorders>
              <w:top w:val="single" w:sz="4" w:space="0" w:color="000000"/>
              <w:left w:val="single" w:sz="4" w:space="0" w:color="000000"/>
              <w:bottom w:val="single" w:sz="4" w:space="0" w:color="000000"/>
            </w:tcBorders>
            <w:shd w:val="clear" w:color="auto" w:fill="auto"/>
          </w:tcPr>
          <w:p w14:paraId="6F5ADAD7" w14:textId="77777777" w:rsidR="00BF66DA" w:rsidRDefault="00BF66DA" w:rsidP="00AA77D6">
            <w:pPr>
              <w:spacing w:after="0" w:line="240" w:lineRule="auto"/>
              <w:rPr>
                <w:rFonts w:cs="Calibri"/>
                <w:lang w:eastAsia="zh-CN"/>
              </w:rPr>
            </w:pPr>
            <w:r>
              <w:rPr>
                <w:rFonts w:ascii="Times New Roman" w:hAnsi="Times New Roman" w:cs="Calibri"/>
                <w:color w:val="000000"/>
                <w:lang w:val="en-US" w:eastAsia="zh-CN"/>
              </w:rPr>
              <w:t xml:space="preserve">Sophos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Network</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protection</w:t>
            </w:r>
            <w:proofErr w:type="spellEnd"/>
            <w:r>
              <w:rPr>
                <w:rFonts w:ascii="Times New Roman" w:hAnsi="Times New Roman" w:cs="Calibri"/>
                <w:color w:val="000000"/>
                <w:lang w:eastAsia="zh-CN"/>
              </w:rPr>
              <w:t xml:space="preserve"> </w:t>
            </w:r>
            <w:r>
              <w:rPr>
                <w:rFonts w:ascii="Times New Roman" w:hAnsi="Times New Roman" w:cs="Calibri"/>
                <w:color w:val="000000"/>
                <w:lang w:val="en-US" w:eastAsia="zh-CN"/>
              </w:rPr>
              <w:t>T</w:t>
            </w:r>
            <w:r>
              <w:rPr>
                <w:rFonts w:ascii="Times New Roman" w:hAnsi="Times New Roman" w:cs="Calibri"/>
                <w:color w:val="000000"/>
                <w:lang w:eastAsia="zh-CN"/>
              </w:rPr>
              <w:t xml:space="preserve">LS, DPI </w:t>
            </w:r>
            <w:proofErr w:type="spellStart"/>
            <w:r>
              <w:rPr>
                <w:rFonts w:ascii="Times New Roman" w:hAnsi="Times New Roman" w:cs="Calibri"/>
                <w:color w:val="000000"/>
                <w:lang w:eastAsia="zh-CN"/>
              </w:rPr>
              <w:t>engine</w:t>
            </w:r>
            <w:proofErr w:type="spellEnd"/>
            <w:r>
              <w:rPr>
                <w:rFonts w:ascii="Times New Roman" w:hAnsi="Times New Roman" w:cs="Calibri"/>
                <w:color w:val="000000"/>
                <w:lang w:eastAsia="zh-CN"/>
              </w:rPr>
              <w:t xml:space="preserve">, IPS, ATP, </w:t>
            </w:r>
            <w:proofErr w:type="spellStart"/>
            <w:r>
              <w:rPr>
                <w:rFonts w:ascii="Times New Roman" w:hAnsi="Times New Roman" w:cs="Calibri"/>
                <w:color w:val="000000"/>
                <w:lang w:eastAsia="zh-CN"/>
              </w:rPr>
              <w:t>Security</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Heartbeat</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manage</w:t>
            </w:r>
            <w:proofErr w:type="spellEnd"/>
            <w:r>
              <w:rPr>
                <w:rFonts w:ascii="Times New Roman" w:hAnsi="Times New Roman" w:cs="Calibri"/>
                <w:color w:val="000000"/>
                <w:lang w:eastAsia="zh-CN"/>
              </w:rPr>
              <w:t xml:space="preserve"> SD-RED, </w:t>
            </w:r>
            <w:proofErr w:type="spellStart"/>
            <w:r>
              <w:rPr>
                <w:rFonts w:ascii="Times New Roman" w:hAnsi="Times New Roman" w:cs="Calibri"/>
                <w:color w:val="000000"/>
                <w:lang w:eastAsia="zh-CN"/>
              </w:rPr>
              <w:t>reporting</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val="en-US" w:eastAsia="zh-CN"/>
              </w:rPr>
              <w:t>vienam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gadam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vai</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ekvivalents</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14:paraId="0B8A6E5C" w14:textId="77777777" w:rsidR="00BF66DA" w:rsidRDefault="00BF66DA" w:rsidP="00AA77D6">
            <w:pPr>
              <w:spacing w:after="0" w:line="240" w:lineRule="auto"/>
              <w:jc w:val="center"/>
              <w:rPr>
                <w:rFonts w:cs="Calibri"/>
                <w:lang w:eastAsia="zh-CN"/>
              </w:rPr>
            </w:pPr>
            <w:r>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58B86376" w14:textId="77777777" w:rsidR="00BF66DA" w:rsidRDefault="00BF66DA" w:rsidP="00AA77D6">
            <w:pPr>
              <w:snapToGrid w:val="0"/>
              <w:spacing w:after="0" w:line="240" w:lineRule="auto"/>
              <w:jc w:val="center"/>
              <w:rPr>
                <w:rFonts w:cs="Calibri"/>
                <w:lang w:eastAsia="zh-CN"/>
              </w:rPr>
            </w:pP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C8DDE" w14:textId="77777777" w:rsidR="00BF66DA" w:rsidRDefault="00BF66DA" w:rsidP="00AA77D6">
            <w:pPr>
              <w:snapToGrid w:val="0"/>
              <w:spacing w:after="0" w:line="240" w:lineRule="auto"/>
              <w:jc w:val="center"/>
              <w:rPr>
                <w:rFonts w:cs="Calibri"/>
                <w:lang w:eastAsia="zh-CN"/>
              </w:rPr>
            </w:pPr>
          </w:p>
        </w:tc>
      </w:tr>
      <w:tr w:rsidR="00BF66DA" w14:paraId="0F7E7CED" w14:textId="77777777" w:rsidTr="00AA77D6">
        <w:trPr>
          <w:trHeight w:val="207"/>
        </w:trPr>
        <w:tc>
          <w:tcPr>
            <w:tcW w:w="511" w:type="dxa"/>
            <w:tcBorders>
              <w:top w:val="single" w:sz="4" w:space="0" w:color="000000"/>
              <w:left w:val="single" w:sz="4" w:space="0" w:color="000000"/>
              <w:bottom w:val="single" w:sz="4" w:space="0" w:color="000000"/>
            </w:tcBorders>
            <w:shd w:val="clear" w:color="auto" w:fill="auto"/>
            <w:vAlign w:val="center"/>
          </w:tcPr>
          <w:p w14:paraId="7FB4A052" w14:textId="77777777" w:rsidR="00BF66DA" w:rsidRDefault="00BF66DA"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3.</w:t>
            </w:r>
          </w:p>
        </w:tc>
        <w:tc>
          <w:tcPr>
            <w:tcW w:w="5895" w:type="dxa"/>
            <w:tcBorders>
              <w:top w:val="single" w:sz="4" w:space="0" w:color="000000"/>
              <w:left w:val="single" w:sz="4" w:space="0" w:color="000000"/>
              <w:bottom w:val="single" w:sz="4" w:space="0" w:color="000000"/>
            </w:tcBorders>
            <w:shd w:val="clear" w:color="auto" w:fill="auto"/>
          </w:tcPr>
          <w:p w14:paraId="4F775875" w14:textId="77777777" w:rsidR="00BF66DA" w:rsidRDefault="00BF66DA" w:rsidP="00AA77D6">
            <w:pPr>
              <w:spacing w:after="0" w:line="240" w:lineRule="auto"/>
              <w:rPr>
                <w:rFonts w:cs="Calibri"/>
                <w:lang w:eastAsia="zh-CN"/>
              </w:rPr>
            </w:pPr>
            <w:r>
              <w:rPr>
                <w:rFonts w:ascii="Times New Roman" w:hAnsi="Times New Roman" w:cs="Calibri"/>
                <w:color w:val="000000"/>
                <w:lang w:val="en-US" w:eastAsia="zh-CN"/>
              </w:rPr>
              <w:t xml:space="preserve">Sophos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Zero-day</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protection</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val="en-US" w:eastAsia="zh-CN"/>
              </w:rPr>
              <w:t>vienam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gadam</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vai</w:t>
            </w:r>
            <w:proofErr w:type="spellEnd"/>
            <w:r>
              <w:rPr>
                <w:rFonts w:ascii="Times New Roman" w:hAnsi="Times New Roman" w:cs="Calibri"/>
                <w:color w:val="000000"/>
                <w:lang w:val="en-US" w:eastAsia="zh-CN"/>
              </w:rPr>
              <w:t xml:space="preserve"> </w:t>
            </w:r>
            <w:proofErr w:type="spellStart"/>
            <w:r>
              <w:rPr>
                <w:rFonts w:ascii="Times New Roman" w:hAnsi="Times New Roman" w:cs="Calibri"/>
                <w:color w:val="000000"/>
                <w:lang w:val="en-US" w:eastAsia="zh-CN"/>
              </w:rPr>
              <w:t>ekvivalents</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14:paraId="30896549" w14:textId="77777777" w:rsidR="00BF66DA" w:rsidRDefault="00BF66DA" w:rsidP="00AA77D6">
            <w:pPr>
              <w:spacing w:after="0" w:line="240" w:lineRule="auto"/>
              <w:jc w:val="center"/>
              <w:rPr>
                <w:rFonts w:cs="Calibri"/>
                <w:lang w:eastAsia="zh-CN"/>
              </w:rPr>
            </w:pPr>
            <w:r>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21FF60C3" w14:textId="77777777" w:rsidR="00BF66DA" w:rsidRDefault="00BF66DA" w:rsidP="00AA77D6">
            <w:pPr>
              <w:snapToGrid w:val="0"/>
              <w:spacing w:after="0" w:line="240" w:lineRule="auto"/>
              <w:jc w:val="center"/>
              <w:rPr>
                <w:rFonts w:cs="Calibri"/>
                <w:lang w:eastAsia="zh-CN"/>
              </w:rPr>
            </w:pP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FD801" w14:textId="77777777" w:rsidR="00BF66DA" w:rsidRDefault="00BF66DA" w:rsidP="00AA77D6">
            <w:pPr>
              <w:snapToGrid w:val="0"/>
              <w:spacing w:after="0" w:line="240" w:lineRule="auto"/>
              <w:jc w:val="center"/>
              <w:rPr>
                <w:rFonts w:cs="Calibri"/>
                <w:lang w:eastAsia="zh-CN"/>
              </w:rPr>
            </w:pPr>
          </w:p>
        </w:tc>
      </w:tr>
      <w:tr w:rsidR="00BF66DA" w14:paraId="5C674B7D" w14:textId="77777777" w:rsidTr="00AA77D6">
        <w:trPr>
          <w:trHeight w:val="300"/>
        </w:trPr>
        <w:tc>
          <w:tcPr>
            <w:tcW w:w="511" w:type="dxa"/>
            <w:tcBorders>
              <w:top w:val="single" w:sz="4" w:space="0" w:color="000000"/>
              <w:left w:val="single" w:sz="4" w:space="0" w:color="000000"/>
              <w:bottom w:val="single" w:sz="4" w:space="0" w:color="000000"/>
            </w:tcBorders>
            <w:shd w:val="clear" w:color="auto" w:fill="auto"/>
            <w:vAlign w:val="center"/>
          </w:tcPr>
          <w:p w14:paraId="028B4C6B" w14:textId="77777777" w:rsidR="00BF66DA" w:rsidRDefault="00BF66DA"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4.</w:t>
            </w:r>
          </w:p>
        </w:tc>
        <w:tc>
          <w:tcPr>
            <w:tcW w:w="5895" w:type="dxa"/>
            <w:tcBorders>
              <w:top w:val="single" w:sz="4" w:space="0" w:color="000000"/>
              <w:left w:val="single" w:sz="4" w:space="0" w:color="000000"/>
              <w:bottom w:val="single" w:sz="4" w:space="0" w:color="000000"/>
            </w:tcBorders>
            <w:shd w:val="clear" w:color="auto" w:fill="auto"/>
          </w:tcPr>
          <w:p w14:paraId="34FF60D1" w14:textId="77777777" w:rsidR="00BF66DA" w:rsidRDefault="00BF66DA" w:rsidP="00AA77D6">
            <w:pPr>
              <w:spacing w:after="0" w:line="240" w:lineRule="auto"/>
              <w:rPr>
                <w:rFonts w:cs="Calibri"/>
                <w:lang w:eastAsia="zh-CN"/>
              </w:rPr>
            </w:pPr>
            <w:r>
              <w:rPr>
                <w:rFonts w:ascii="Times New Roman" w:hAnsi="Times New Roman" w:cs="Calibri"/>
                <w:color w:val="000000"/>
                <w:lang w:val="en-US" w:eastAsia="zh-CN"/>
              </w:rPr>
              <w:t xml:space="preserve">Sophos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Central</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Orchestration</w:t>
            </w:r>
            <w:proofErr w:type="spellEnd"/>
            <w:r>
              <w:rPr>
                <w:rFonts w:ascii="Times New Roman" w:hAnsi="Times New Roman" w:cs="Calibri"/>
                <w:color w:val="000000"/>
                <w:lang w:eastAsia="zh-CN"/>
              </w:rPr>
              <w:t xml:space="preserve">, SD-WAN VPN, MDR/XDR </w:t>
            </w:r>
            <w:proofErr w:type="spellStart"/>
            <w:r>
              <w:rPr>
                <w:rFonts w:ascii="Times New Roman" w:hAnsi="Times New Roman" w:cs="Calibri"/>
                <w:color w:val="000000"/>
                <w:lang w:eastAsia="zh-CN"/>
              </w:rPr>
              <w:t>connector</w:t>
            </w:r>
            <w:proofErr w:type="spellEnd"/>
            <w:r>
              <w:rPr>
                <w:rFonts w:ascii="Times New Roman" w:hAnsi="Times New Roman" w:cs="Calibri"/>
                <w:color w:val="000000"/>
                <w:lang w:eastAsia="zh-CN"/>
              </w:rPr>
              <w:t>,</w:t>
            </w:r>
            <w:r>
              <w:rPr>
                <w:rFonts w:ascii="Times New Roman" w:hAnsi="Times New Roman"/>
                <w:color w:val="000000"/>
                <w:lang w:val="en-US" w:eastAsia="zh-CN"/>
              </w:rPr>
              <w:t xml:space="preserve"> </w:t>
            </w:r>
            <w:proofErr w:type="spellStart"/>
            <w:r>
              <w:rPr>
                <w:rFonts w:ascii="Times New Roman" w:hAnsi="Times New Roman"/>
                <w:color w:val="000000"/>
                <w:lang w:val="en-US" w:eastAsia="zh-CN"/>
              </w:rPr>
              <w:t>vienam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gadam</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vai</w:t>
            </w:r>
            <w:proofErr w:type="spellEnd"/>
            <w:r>
              <w:rPr>
                <w:rFonts w:ascii="Times New Roman" w:hAnsi="Times New Roman"/>
                <w:color w:val="000000"/>
                <w:lang w:val="en-US" w:eastAsia="zh-CN"/>
              </w:rPr>
              <w:t xml:space="preserve"> </w:t>
            </w:r>
            <w:proofErr w:type="spellStart"/>
            <w:r>
              <w:rPr>
                <w:rFonts w:ascii="Times New Roman" w:hAnsi="Times New Roman"/>
                <w:color w:val="000000"/>
                <w:lang w:val="en-US" w:eastAsia="zh-CN"/>
              </w:rPr>
              <w:t>ekvivalents</w:t>
            </w:r>
            <w:proofErr w:type="spellEnd"/>
          </w:p>
        </w:tc>
        <w:tc>
          <w:tcPr>
            <w:tcW w:w="851" w:type="dxa"/>
            <w:tcBorders>
              <w:top w:val="single" w:sz="4" w:space="0" w:color="000000"/>
              <w:left w:val="single" w:sz="4" w:space="0" w:color="000000"/>
              <w:bottom w:val="single" w:sz="4" w:space="0" w:color="000000"/>
            </w:tcBorders>
            <w:shd w:val="clear" w:color="auto" w:fill="auto"/>
            <w:vAlign w:val="center"/>
          </w:tcPr>
          <w:p w14:paraId="4431F164" w14:textId="77777777" w:rsidR="00BF66DA" w:rsidRDefault="00BF66DA" w:rsidP="00AA77D6">
            <w:pPr>
              <w:spacing w:after="0" w:line="240" w:lineRule="auto"/>
              <w:jc w:val="center"/>
              <w:rPr>
                <w:rFonts w:cs="Calibri"/>
                <w:lang w:eastAsia="zh-CN"/>
              </w:rPr>
            </w:pPr>
            <w:r>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4B067466" w14:textId="77777777" w:rsidR="00BF66DA" w:rsidRDefault="00BF66DA" w:rsidP="00AA77D6">
            <w:pPr>
              <w:snapToGrid w:val="0"/>
              <w:spacing w:after="0" w:line="240" w:lineRule="auto"/>
              <w:jc w:val="center"/>
              <w:rPr>
                <w:rFonts w:cs="Calibri"/>
                <w:lang w:eastAsia="zh-CN"/>
              </w:rPr>
            </w:pP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C5C8C" w14:textId="77777777" w:rsidR="00BF66DA" w:rsidRDefault="00BF66DA" w:rsidP="00AA77D6">
            <w:pPr>
              <w:snapToGrid w:val="0"/>
              <w:spacing w:after="0" w:line="240" w:lineRule="auto"/>
              <w:jc w:val="center"/>
              <w:rPr>
                <w:rFonts w:cs="Calibri"/>
                <w:lang w:eastAsia="zh-CN"/>
              </w:rPr>
            </w:pPr>
          </w:p>
        </w:tc>
      </w:tr>
      <w:tr w:rsidR="00BF66DA" w14:paraId="5195DC67" w14:textId="77777777" w:rsidTr="00AA77D6">
        <w:trPr>
          <w:trHeight w:val="334"/>
        </w:trPr>
        <w:tc>
          <w:tcPr>
            <w:tcW w:w="511" w:type="dxa"/>
            <w:tcBorders>
              <w:top w:val="single" w:sz="4" w:space="0" w:color="000000"/>
              <w:left w:val="single" w:sz="4" w:space="0" w:color="000000"/>
              <w:bottom w:val="single" w:sz="4" w:space="0" w:color="000000"/>
            </w:tcBorders>
            <w:shd w:val="clear" w:color="auto" w:fill="auto"/>
            <w:vAlign w:val="center"/>
          </w:tcPr>
          <w:p w14:paraId="01C7D215" w14:textId="77777777" w:rsidR="00BF66DA" w:rsidRDefault="00BF66DA" w:rsidP="00AA77D6">
            <w:pPr>
              <w:spacing w:after="0" w:line="240" w:lineRule="auto"/>
              <w:ind w:left="-108"/>
              <w:jc w:val="center"/>
              <w:rPr>
                <w:rFonts w:cs="Calibri"/>
                <w:lang w:eastAsia="zh-CN"/>
              </w:rPr>
            </w:pPr>
            <w:r>
              <w:rPr>
                <w:rFonts w:ascii="Times New Roman" w:eastAsia="Times New Roman" w:hAnsi="Times New Roman"/>
                <w:color w:val="000000"/>
                <w:sz w:val="24"/>
                <w:szCs w:val="24"/>
                <w:lang w:val="en-US" w:eastAsia="zh-CN"/>
              </w:rPr>
              <w:t>5.</w:t>
            </w:r>
          </w:p>
        </w:tc>
        <w:tc>
          <w:tcPr>
            <w:tcW w:w="5895" w:type="dxa"/>
            <w:tcBorders>
              <w:top w:val="single" w:sz="4" w:space="0" w:color="000000"/>
              <w:left w:val="single" w:sz="4" w:space="0" w:color="000000"/>
              <w:bottom w:val="single" w:sz="4" w:space="0" w:color="000000"/>
            </w:tcBorders>
            <w:shd w:val="clear" w:color="auto" w:fill="auto"/>
          </w:tcPr>
          <w:p w14:paraId="69D310AC" w14:textId="77777777" w:rsidR="00BF66DA" w:rsidRDefault="00BF66DA" w:rsidP="00AA77D6">
            <w:pPr>
              <w:spacing w:after="0" w:line="240" w:lineRule="auto"/>
              <w:rPr>
                <w:rFonts w:cs="Calibri"/>
                <w:lang w:eastAsia="zh-CN"/>
              </w:rPr>
            </w:pPr>
            <w:r>
              <w:rPr>
                <w:rFonts w:ascii="Times New Roman" w:hAnsi="Times New Roman" w:cs="Calibri"/>
                <w:color w:val="000000"/>
                <w:lang w:val="en-US" w:eastAsia="zh-CN"/>
              </w:rPr>
              <w:t xml:space="preserve">Sophos </w:t>
            </w:r>
            <w:proofErr w:type="spellStart"/>
            <w:r>
              <w:rPr>
                <w:rFonts w:ascii="Times New Roman" w:hAnsi="Times New Roman" w:cs="Calibri"/>
                <w:color w:val="000000"/>
                <w:lang w:eastAsia="zh-CN"/>
              </w:rPr>
              <w:t>Xstream</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Email</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protection</w:t>
            </w:r>
            <w:proofErr w:type="spellEnd"/>
            <w:r>
              <w:rPr>
                <w:rFonts w:ascii="Times New Roman" w:hAnsi="Times New Roman" w:cs="Calibri"/>
                <w:color w:val="000000"/>
                <w:lang w:eastAsia="zh-CN"/>
              </w:rPr>
              <w:t>, on-</w:t>
            </w:r>
            <w:proofErr w:type="spellStart"/>
            <w:r>
              <w:rPr>
                <w:rFonts w:ascii="Times New Roman" w:hAnsi="Times New Roman" w:cs="Calibri"/>
                <w:color w:val="000000"/>
                <w:lang w:eastAsia="zh-CN"/>
              </w:rPr>
              <w:t>box</w:t>
            </w:r>
            <w:proofErr w:type="spellEnd"/>
            <w:r>
              <w:rPr>
                <w:rFonts w:ascii="Times New Roman" w:hAnsi="Times New Roman" w:cs="Calibri"/>
                <w:color w:val="000000"/>
                <w:lang w:eastAsia="zh-CN"/>
              </w:rPr>
              <w:t xml:space="preserve"> </w:t>
            </w:r>
            <w:proofErr w:type="spellStart"/>
            <w:r>
              <w:rPr>
                <w:rFonts w:ascii="Times New Roman" w:hAnsi="Times New Roman" w:cs="Calibri"/>
                <w:color w:val="000000"/>
                <w:lang w:eastAsia="zh-CN"/>
              </w:rPr>
              <w:t>antispam</w:t>
            </w:r>
            <w:proofErr w:type="spellEnd"/>
            <w:r>
              <w:rPr>
                <w:rFonts w:ascii="Times New Roman" w:hAnsi="Times New Roman" w:cs="Calibri"/>
                <w:color w:val="000000"/>
                <w:lang w:eastAsia="zh-CN"/>
              </w:rPr>
              <w:t xml:space="preserve">, AV, DLP, </w:t>
            </w:r>
            <w:proofErr w:type="spellStart"/>
            <w:r>
              <w:rPr>
                <w:rFonts w:ascii="Times New Roman" w:hAnsi="Times New Roman" w:cs="Calibri"/>
                <w:color w:val="000000"/>
                <w:lang w:eastAsia="zh-CN"/>
              </w:rPr>
              <w:t>encryption</w:t>
            </w:r>
            <w:proofErr w:type="spellEnd"/>
            <w:r>
              <w:rPr>
                <w:rFonts w:ascii="Times New Roman" w:hAnsi="Times New Roman" w:cs="Calibri"/>
                <w:color w:val="000000"/>
                <w:lang w:eastAsia="zh-CN"/>
              </w:rPr>
              <w:t>, vai ekvivalents</w:t>
            </w:r>
          </w:p>
        </w:tc>
        <w:tc>
          <w:tcPr>
            <w:tcW w:w="851" w:type="dxa"/>
            <w:tcBorders>
              <w:top w:val="single" w:sz="4" w:space="0" w:color="000000"/>
              <w:left w:val="single" w:sz="4" w:space="0" w:color="000000"/>
              <w:bottom w:val="single" w:sz="4" w:space="0" w:color="000000"/>
            </w:tcBorders>
            <w:shd w:val="clear" w:color="auto" w:fill="auto"/>
            <w:vAlign w:val="center"/>
          </w:tcPr>
          <w:p w14:paraId="6133744C" w14:textId="77777777" w:rsidR="00BF66DA" w:rsidRDefault="00BF66DA" w:rsidP="00AA77D6">
            <w:pPr>
              <w:spacing w:after="0" w:line="240" w:lineRule="auto"/>
              <w:jc w:val="center"/>
              <w:rPr>
                <w:rFonts w:cs="Calibri"/>
                <w:lang w:eastAsia="zh-CN"/>
              </w:rPr>
            </w:pPr>
            <w:r>
              <w:rPr>
                <w:rFonts w:ascii="Times New Roman" w:eastAsia="Times New Roman" w:hAnsi="Times New Roman"/>
                <w:bCs/>
                <w:lang w:eastAsia="lv-LV"/>
              </w:rPr>
              <w:t>1</w:t>
            </w:r>
          </w:p>
        </w:tc>
        <w:tc>
          <w:tcPr>
            <w:tcW w:w="1134" w:type="dxa"/>
            <w:tcBorders>
              <w:top w:val="single" w:sz="4" w:space="0" w:color="000000"/>
              <w:left w:val="single" w:sz="4" w:space="0" w:color="000000"/>
              <w:bottom w:val="single" w:sz="4" w:space="0" w:color="000000"/>
            </w:tcBorders>
            <w:shd w:val="clear" w:color="auto" w:fill="auto"/>
            <w:vAlign w:val="center"/>
          </w:tcPr>
          <w:p w14:paraId="0E0161FA" w14:textId="77777777" w:rsidR="00BF66DA" w:rsidRDefault="00BF66DA" w:rsidP="00AA77D6">
            <w:pPr>
              <w:snapToGrid w:val="0"/>
              <w:spacing w:after="0" w:line="240" w:lineRule="auto"/>
              <w:jc w:val="center"/>
              <w:rPr>
                <w:rFonts w:cs="Calibri"/>
                <w:lang w:eastAsia="zh-CN"/>
              </w:rPr>
            </w:pP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8698B" w14:textId="77777777" w:rsidR="00BF66DA" w:rsidRDefault="00BF66DA" w:rsidP="00AA77D6">
            <w:pPr>
              <w:snapToGrid w:val="0"/>
              <w:spacing w:after="0" w:line="240" w:lineRule="auto"/>
              <w:jc w:val="center"/>
              <w:rPr>
                <w:rFonts w:cs="Calibri"/>
                <w:lang w:eastAsia="zh-CN"/>
              </w:rPr>
            </w:pPr>
          </w:p>
        </w:tc>
      </w:tr>
      <w:tr w:rsidR="00BF66DA" w14:paraId="548668A1" w14:textId="77777777" w:rsidTr="00AA77D6">
        <w:trPr>
          <w:trHeight w:val="822"/>
        </w:trPr>
        <w:tc>
          <w:tcPr>
            <w:tcW w:w="511" w:type="dxa"/>
            <w:tcBorders>
              <w:left w:val="single" w:sz="4" w:space="0" w:color="000000"/>
              <w:bottom w:val="single" w:sz="4" w:space="0" w:color="000000"/>
            </w:tcBorders>
            <w:shd w:val="clear" w:color="auto" w:fill="auto"/>
            <w:vAlign w:val="center"/>
          </w:tcPr>
          <w:p w14:paraId="7D352C43" w14:textId="77777777" w:rsidR="00BF66DA" w:rsidRPr="00D27912" w:rsidRDefault="00BF66DA" w:rsidP="00AA77D6">
            <w:pPr>
              <w:snapToGrid w:val="0"/>
              <w:spacing w:after="0" w:line="240" w:lineRule="auto"/>
              <w:ind w:left="-108"/>
              <w:jc w:val="center"/>
              <w:rPr>
                <w:rFonts w:ascii="Times New Roman" w:hAnsi="Times New Roman"/>
              </w:rPr>
            </w:pPr>
            <w:r w:rsidRPr="00D27912">
              <w:rPr>
                <w:rFonts w:ascii="Times New Roman" w:hAnsi="Times New Roman"/>
              </w:rPr>
              <w:t>6.</w:t>
            </w:r>
          </w:p>
        </w:tc>
        <w:tc>
          <w:tcPr>
            <w:tcW w:w="5895" w:type="dxa"/>
            <w:tcBorders>
              <w:left w:val="single" w:sz="4" w:space="0" w:color="000000"/>
              <w:bottom w:val="single" w:sz="4" w:space="0" w:color="000000"/>
            </w:tcBorders>
            <w:shd w:val="clear" w:color="auto" w:fill="auto"/>
          </w:tcPr>
          <w:p w14:paraId="7BF0062A" w14:textId="77777777" w:rsidR="00BF66DA" w:rsidRPr="00D27912" w:rsidRDefault="00BF66DA" w:rsidP="00AA77D6">
            <w:pPr>
              <w:spacing w:after="0" w:line="240" w:lineRule="auto"/>
              <w:rPr>
                <w:rFonts w:ascii="Times New Roman" w:hAnsi="Times New Roman"/>
              </w:rPr>
            </w:pPr>
            <w:proofErr w:type="spellStart"/>
            <w:r w:rsidRPr="00D27912">
              <w:rPr>
                <w:rFonts w:ascii="Times New Roman" w:hAnsi="Times New Roman"/>
              </w:rPr>
              <w:t>Broadcom</w:t>
            </w:r>
            <w:proofErr w:type="spellEnd"/>
            <w:r w:rsidRPr="00D27912">
              <w:rPr>
                <w:rFonts w:ascii="Times New Roman" w:hAnsi="Times New Roman"/>
              </w:rPr>
              <w:t xml:space="preserve"> </w:t>
            </w:r>
            <w:proofErr w:type="spellStart"/>
            <w:r w:rsidRPr="00D27912">
              <w:rPr>
                <w:rFonts w:ascii="Times New Roman" w:hAnsi="Times New Roman"/>
              </w:rPr>
              <w:t>Symantec</w:t>
            </w:r>
            <w:proofErr w:type="spellEnd"/>
            <w:r w:rsidRPr="00D27912">
              <w:rPr>
                <w:rFonts w:ascii="Times New Roman" w:hAnsi="Times New Roman"/>
              </w:rPr>
              <w:t xml:space="preserve"> </w:t>
            </w:r>
            <w:proofErr w:type="spellStart"/>
            <w:r w:rsidRPr="00D27912">
              <w:rPr>
                <w:rFonts w:ascii="Times New Roman" w:hAnsi="Times New Roman"/>
              </w:rPr>
              <w:t>Messaging</w:t>
            </w:r>
            <w:proofErr w:type="spellEnd"/>
            <w:r w:rsidRPr="00D27912">
              <w:rPr>
                <w:rFonts w:ascii="Times New Roman" w:hAnsi="Times New Roman"/>
              </w:rPr>
              <w:t xml:space="preserve"> </w:t>
            </w:r>
            <w:proofErr w:type="spellStart"/>
            <w:r w:rsidRPr="00D27912">
              <w:rPr>
                <w:rFonts w:ascii="Times New Roman" w:hAnsi="Times New Roman"/>
              </w:rPr>
              <w:t>Gateway</w:t>
            </w:r>
            <w:proofErr w:type="spellEnd"/>
            <w:r w:rsidRPr="00D27912">
              <w:rPr>
                <w:rFonts w:ascii="Times New Roman" w:hAnsi="Times New Roman"/>
              </w:rPr>
              <w:t xml:space="preserve"> </w:t>
            </w:r>
            <w:proofErr w:type="spellStart"/>
            <w:r w:rsidRPr="00D27912">
              <w:rPr>
                <w:rFonts w:ascii="Times New Roman" w:hAnsi="Times New Roman"/>
              </w:rPr>
              <w:t>Subscription</w:t>
            </w:r>
            <w:proofErr w:type="spellEnd"/>
            <w:r w:rsidRPr="00D27912">
              <w:rPr>
                <w:rFonts w:ascii="Times New Roman" w:hAnsi="Times New Roman"/>
              </w:rPr>
              <w:t xml:space="preserve"> </w:t>
            </w:r>
            <w:proofErr w:type="spellStart"/>
            <w:r w:rsidRPr="00D27912">
              <w:rPr>
                <w:rFonts w:ascii="Times New Roman" w:hAnsi="Times New Roman"/>
              </w:rPr>
              <w:t>License</w:t>
            </w:r>
            <w:proofErr w:type="spellEnd"/>
            <w:r w:rsidRPr="00D27912">
              <w:rPr>
                <w:rFonts w:ascii="Times New Roman" w:hAnsi="Times New Roman"/>
              </w:rPr>
              <w:t xml:space="preserve"> </w:t>
            </w:r>
            <w:proofErr w:type="spellStart"/>
            <w:r w:rsidRPr="00D27912">
              <w:rPr>
                <w:rFonts w:ascii="Times New Roman" w:hAnsi="Times New Roman"/>
              </w:rPr>
              <w:t>with</w:t>
            </w:r>
            <w:proofErr w:type="spellEnd"/>
            <w:r w:rsidRPr="00D27912">
              <w:rPr>
                <w:rFonts w:ascii="Times New Roman" w:hAnsi="Times New Roman"/>
              </w:rPr>
              <w:t xml:space="preserve"> Support, </w:t>
            </w:r>
            <w:proofErr w:type="spellStart"/>
            <w:r w:rsidRPr="00D27912">
              <w:rPr>
                <w:rFonts w:ascii="Times New Roman" w:hAnsi="Times New Roman"/>
              </w:rPr>
              <w:t>User</w:t>
            </w:r>
            <w:proofErr w:type="spellEnd"/>
            <w:r w:rsidRPr="00D27912">
              <w:rPr>
                <w:rFonts w:ascii="Times New Roman" w:hAnsi="Times New Roman"/>
              </w:rPr>
              <w:t xml:space="preserve"> licences pagarinājums vienam gadam vai ekvivalents</w:t>
            </w:r>
          </w:p>
        </w:tc>
        <w:tc>
          <w:tcPr>
            <w:tcW w:w="851" w:type="dxa"/>
            <w:tcBorders>
              <w:left w:val="single" w:sz="4" w:space="0" w:color="000000"/>
              <w:bottom w:val="single" w:sz="4" w:space="0" w:color="000000"/>
            </w:tcBorders>
            <w:shd w:val="clear" w:color="auto" w:fill="auto"/>
            <w:vAlign w:val="center"/>
          </w:tcPr>
          <w:p w14:paraId="422974F7" w14:textId="77777777" w:rsidR="00BF66DA" w:rsidRDefault="00BF66DA" w:rsidP="00AA77D6">
            <w:pPr>
              <w:spacing w:after="0" w:line="240" w:lineRule="auto"/>
              <w:jc w:val="center"/>
              <w:rPr>
                <w:rFonts w:cs="Calibri"/>
                <w:lang w:eastAsia="zh-CN"/>
              </w:rPr>
            </w:pPr>
            <w:r>
              <w:rPr>
                <w:rFonts w:ascii="Times New Roman" w:eastAsia="Times New Roman" w:hAnsi="Times New Roman"/>
                <w:bCs/>
                <w:lang w:eastAsia="lv-LV"/>
              </w:rPr>
              <w:t>1600</w:t>
            </w:r>
          </w:p>
        </w:tc>
        <w:tc>
          <w:tcPr>
            <w:tcW w:w="1134" w:type="dxa"/>
            <w:tcBorders>
              <w:left w:val="single" w:sz="4" w:space="0" w:color="000000"/>
              <w:bottom w:val="single" w:sz="4" w:space="0" w:color="000000"/>
            </w:tcBorders>
            <w:shd w:val="clear" w:color="auto" w:fill="auto"/>
            <w:vAlign w:val="center"/>
          </w:tcPr>
          <w:p w14:paraId="4B78FD60" w14:textId="77777777" w:rsidR="00BF66DA" w:rsidRDefault="00BF66DA" w:rsidP="00AA77D6">
            <w:pPr>
              <w:snapToGrid w:val="0"/>
              <w:spacing w:after="0" w:line="240" w:lineRule="auto"/>
              <w:jc w:val="center"/>
              <w:rPr>
                <w:rFonts w:cs="Calibri"/>
                <w:lang w:eastAsia="zh-CN"/>
              </w:rPr>
            </w:pPr>
          </w:p>
        </w:tc>
        <w:tc>
          <w:tcPr>
            <w:tcW w:w="1419" w:type="dxa"/>
            <w:tcBorders>
              <w:left w:val="single" w:sz="4" w:space="0" w:color="000000"/>
              <w:bottom w:val="single" w:sz="4" w:space="0" w:color="000000"/>
              <w:right w:val="single" w:sz="4" w:space="0" w:color="000000"/>
            </w:tcBorders>
            <w:shd w:val="clear" w:color="auto" w:fill="auto"/>
            <w:vAlign w:val="center"/>
          </w:tcPr>
          <w:p w14:paraId="7B9D16F3" w14:textId="77777777" w:rsidR="00BF66DA" w:rsidRDefault="00BF66DA" w:rsidP="00AA77D6">
            <w:pPr>
              <w:snapToGrid w:val="0"/>
              <w:spacing w:after="0" w:line="240" w:lineRule="auto"/>
              <w:jc w:val="center"/>
              <w:rPr>
                <w:rFonts w:cs="Calibri"/>
                <w:lang w:eastAsia="zh-CN"/>
              </w:rPr>
            </w:pPr>
          </w:p>
        </w:tc>
      </w:tr>
      <w:tr w:rsidR="00BF66DA" w14:paraId="1B87170F" w14:textId="77777777" w:rsidTr="00AA77D6">
        <w:trPr>
          <w:trHeight w:val="222"/>
        </w:trPr>
        <w:tc>
          <w:tcPr>
            <w:tcW w:w="511" w:type="dxa"/>
            <w:tcBorders>
              <w:top w:val="single" w:sz="4" w:space="0" w:color="000000"/>
              <w:left w:val="single" w:sz="4" w:space="0" w:color="000000"/>
              <w:bottom w:val="single" w:sz="4" w:space="0" w:color="000000"/>
            </w:tcBorders>
            <w:shd w:val="clear" w:color="auto" w:fill="auto"/>
            <w:vAlign w:val="center"/>
          </w:tcPr>
          <w:p w14:paraId="4368C82C" w14:textId="77777777" w:rsidR="00BF66DA" w:rsidRDefault="00BF66DA" w:rsidP="00AA77D6">
            <w:pPr>
              <w:snapToGrid w:val="0"/>
              <w:spacing w:after="0" w:line="240" w:lineRule="auto"/>
              <w:jc w:val="center"/>
              <w:rPr>
                <w:rFonts w:cs="Calibri"/>
                <w:lang w:eastAsia="zh-CN"/>
              </w:rPr>
            </w:pPr>
          </w:p>
        </w:tc>
        <w:tc>
          <w:tcPr>
            <w:tcW w:w="7880" w:type="dxa"/>
            <w:gridSpan w:val="3"/>
            <w:tcBorders>
              <w:top w:val="single" w:sz="4" w:space="0" w:color="000000"/>
              <w:left w:val="single" w:sz="4" w:space="0" w:color="000000"/>
              <w:bottom w:val="single" w:sz="4" w:space="0" w:color="000000"/>
            </w:tcBorders>
            <w:shd w:val="clear" w:color="auto" w:fill="auto"/>
          </w:tcPr>
          <w:p w14:paraId="25D4181A" w14:textId="77777777" w:rsidR="00BF66DA" w:rsidRDefault="00BF66DA" w:rsidP="00AA77D6">
            <w:pPr>
              <w:spacing w:after="0" w:line="240" w:lineRule="auto"/>
              <w:jc w:val="right"/>
              <w:rPr>
                <w:rFonts w:cs="Calibri"/>
                <w:lang w:eastAsia="zh-CN"/>
              </w:rPr>
            </w:pPr>
            <w:r>
              <w:rPr>
                <w:rFonts w:ascii="Times New Roman" w:eastAsia="Times New Roman" w:hAnsi="Times New Roman"/>
                <w:b/>
                <w:bCs/>
                <w:sz w:val="20"/>
                <w:szCs w:val="20"/>
                <w:lang w:eastAsia="lv-LV"/>
              </w:rPr>
              <w:t>Kopējā summa EUR bez PVN:</w:t>
            </w:r>
          </w:p>
        </w:tc>
        <w:tc>
          <w:tcPr>
            <w:tcW w:w="14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AD684C" w14:textId="77777777" w:rsidR="00BF66DA" w:rsidRDefault="00BF66DA" w:rsidP="00AA77D6">
            <w:pPr>
              <w:spacing w:after="0" w:line="240" w:lineRule="auto"/>
              <w:jc w:val="center"/>
              <w:rPr>
                <w:rFonts w:cs="Calibri"/>
                <w:lang w:eastAsia="zh-CN"/>
              </w:rPr>
            </w:pPr>
            <w:r>
              <w:rPr>
                <w:rFonts w:ascii="Times New Roman" w:eastAsia="Times New Roman" w:hAnsi="Times New Roman"/>
                <w:bCs/>
                <w:sz w:val="20"/>
                <w:szCs w:val="20"/>
                <w:lang w:eastAsia="lv-LV"/>
              </w:rPr>
              <w:t>.......</w:t>
            </w:r>
          </w:p>
        </w:tc>
      </w:tr>
    </w:tbl>
    <w:p w14:paraId="288C600F" w14:textId="77777777" w:rsidR="00BF66DA" w:rsidRDefault="00BF66DA" w:rsidP="00BF66DA">
      <w:pPr>
        <w:spacing w:after="0" w:line="240" w:lineRule="auto"/>
        <w:rPr>
          <w:rFonts w:ascii="Times New Roman" w:eastAsia="SimSun" w:hAnsi="Times New Roman"/>
          <w:sz w:val="20"/>
          <w:szCs w:val="20"/>
        </w:rPr>
      </w:pPr>
    </w:p>
    <w:p w14:paraId="2C4DEF79" w14:textId="77777777" w:rsidR="00BF66DA" w:rsidRDefault="00BF66DA" w:rsidP="00BF66DA">
      <w:pPr>
        <w:widowControl w:val="0"/>
        <w:tabs>
          <w:tab w:val="left" w:pos="240"/>
        </w:tabs>
        <w:spacing w:after="0" w:line="240" w:lineRule="auto"/>
        <w:rPr>
          <w:rFonts w:ascii="Times New Roman" w:eastAsia="Times New Roman" w:hAnsi="Times New Roman"/>
          <w:bCs/>
          <w:sz w:val="23"/>
          <w:szCs w:val="23"/>
        </w:rPr>
      </w:pPr>
    </w:p>
    <w:p w14:paraId="44E8CE7F" w14:textId="61149CB6" w:rsidR="00BF66DA" w:rsidRDefault="00BF66DA" w:rsidP="00BF66DA">
      <w:pPr>
        <w:tabs>
          <w:tab w:val="left" w:pos="650"/>
          <w:tab w:val="left" w:pos="2160"/>
        </w:tabs>
        <w:spacing w:after="0" w:line="240" w:lineRule="auto"/>
        <w:rPr>
          <w:rFonts w:ascii="Times New Roman" w:eastAsia="Times New Roman" w:hAnsi="Times New Roman"/>
          <w:b/>
          <w:bCs/>
          <w:sz w:val="20"/>
          <w:szCs w:val="20"/>
        </w:rPr>
      </w:pPr>
      <w:r>
        <w:rPr>
          <w:rFonts w:ascii="Times New Roman" w:eastAsia="Times New Roman" w:hAnsi="Times New Roman"/>
          <w:bCs/>
          <w:sz w:val="20"/>
          <w:szCs w:val="20"/>
        </w:rPr>
        <w:t>202</w:t>
      </w:r>
      <w:r w:rsidR="00E8704E">
        <w:rPr>
          <w:rFonts w:ascii="Times New Roman" w:eastAsia="Times New Roman" w:hAnsi="Times New Roman"/>
          <w:bCs/>
          <w:sz w:val="20"/>
          <w:szCs w:val="20"/>
        </w:rPr>
        <w:t>6</w:t>
      </w:r>
      <w:r>
        <w:rPr>
          <w:rFonts w:ascii="Times New Roman" w:eastAsia="Times New Roman" w:hAnsi="Times New Roman"/>
          <w:bCs/>
          <w:sz w:val="20"/>
          <w:szCs w:val="20"/>
        </w:rPr>
        <w:t>.gada ___._____________</w:t>
      </w:r>
    </w:p>
    <w:p w14:paraId="3246BA4D" w14:textId="77777777" w:rsidR="00BF66DA" w:rsidRDefault="00BF66DA" w:rsidP="00BF66DA">
      <w:pPr>
        <w:spacing w:after="0" w:line="240" w:lineRule="auto"/>
        <w:rPr>
          <w:rFonts w:ascii="Times New Roman" w:eastAsia="Times New Roman" w:hAnsi="Times New Roman"/>
          <w:bCs/>
          <w:i/>
          <w:sz w:val="20"/>
          <w:szCs w:val="20"/>
          <w:lang w:eastAsia="lv-LV"/>
        </w:rPr>
      </w:pPr>
    </w:p>
    <w:p w14:paraId="5E65DF7B" w14:textId="77777777" w:rsidR="00BF66DA" w:rsidRDefault="00BF66DA" w:rsidP="00BF66DA">
      <w:pPr>
        <w:spacing w:after="0" w:line="240" w:lineRule="auto"/>
        <w:rPr>
          <w:rFonts w:ascii="Times New Roman" w:eastAsia="Times New Roman" w:hAnsi="Times New Roman"/>
          <w:bCs/>
          <w:i/>
          <w:sz w:val="20"/>
          <w:szCs w:val="20"/>
          <w:lang w:eastAsia="lv-LV"/>
        </w:rPr>
      </w:pPr>
      <w:r>
        <w:rPr>
          <w:rFonts w:ascii="Times New Roman" w:eastAsia="Times New Roman" w:hAnsi="Times New Roman"/>
          <w:bCs/>
          <w:i/>
          <w:sz w:val="20"/>
          <w:szCs w:val="20"/>
          <w:lang w:eastAsia="lv-LV"/>
        </w:rPr>
        <w:t>_____________________________________________________________________________</w:t>
      </w:r>
    </w:p>
    <w:p w14:paraId="053B64C7" w14:textId="77777777" w:rsidR="00BF66DA" w:rsidRDefault="00BF66DA" w:rsidP="00BF66DA">
      <w:pPr>
        <w:spacing w:after="0" w:line="240" w:lineRule="auto"/>
        <w:jc w:val="center"/>
        <w:rPr>
          <w:rFonts w:ascii="Times New Roman" w:eastAsia="Times New Roman" w:hAnsi="Times New Roman"/>
          <w:bCs/>
          <w:i/>
          <w:sz w:val="20"/>
          <w:szCs w:val="20"/>
          <w:lang w:eastAsia="lv-LV"/>
        </w:rPr>
      </w:pPr>
      <w:r>
        <w:rPr>
          <w:rFonts w:ascii="Times New Roman" w:eastAsia="Times New Roman" w:hAnsi="Times New Roman"/>
          <w:bCs/>
          <w:i/>
          <w:sz w:val="20"/>
          <w:szCs w:val="20"/>
          <w:lang w:eastAsia="lv-LV"/>
        </w:rPr>
        <w:t>(uzņēmuma vadītāja vai tā pilnvarotās personas (pievienot pilnvaras oriģinālu vai apliecinātu kopiju) paraksts, tā atšifrējums)</w:t>
      </w:r>
    </w:p>
    <w:p w14:paraId="5295D9C5" w14:textId="77777777" w:rsidR="00BF66DA" w:rsidRDefault="00BF66DA" w:rsidP="00BF66DA">
      <w:pPr>
        <w:tabs>
          <w:tab w:val="left" w:pos="2160"/>
        </w:tabs>
        <w:spacing w:after="0" w:line="240" w:lineRule="auto"/>
        <w:jc w:val="both"/>
        <w:rPr>
          <w:rFonts w:ascii="Times New Roman" w:eastAsia="Times New Roman" w:hAnsi="Times New Roman"/>
          <w:bCs/>
          <w:sz w:val="24"/>
          <w:szCs w:val="24"/>
        </w:rPr>
      </w:pPr>
    </w:p>
    <w:p w14:paraId="59D02C3D" w14:textId="77777777" w:rsidR="00BF66DA" w:rsidRDefault="00BF66DA" w:rsidP="00BF66DA">
      <w:pPr>
        <w:widowControl w:val="0"/>
        <w:tabs>
          <w:tab w:val="left" w:pos="240"/>
        </w:tabs>
        <w:spacing w:after="0" w:line="240" w:lineRule="auto"/>
        <w:rPr>
          <w:rFonts w:ascii="Times New Roman" w:eastAsia="Times New Roman" w:hAnsi="Times New Roman"/>
          <w:b/>
          <w:sz w:val="24"/>
          <w:szCs w:val="24"/>
        </w:rPr>
      </w:pPr>
    </w:p>
    <w:p w14:paraId="223DF98D" w14:textId="77777777" w:rsidR="00BF66DA" w:rsidRDefault="00BF66DA" w:rsidP="00BF66DA">
      <w:pPr>
        <w:widowControl w:val="0"/>
        <w:tabs>
          <w:tab w:val="left" w:pos="240"/>
        </w:tabs>
        <w:spacing w:after="0" w:line="240" w:lineRule="auto"/>
        <w:rPr>
          <w:rFonts w:ascii="Times New Roman" w:eastAsia="Times New Roman" w:hAnsi="Times New Roman"/>
          <w:b/>
          <w:sz w:val="24"/>
          <w:szCs w:val="24"/>
        </w:rPr>
      </w:pPr>
    </w:p>
    <w:p w14:paraId="3E9B6473" w14:textId="77777777" w:rsidR="00BF66DA" w:rsidRDefault="00BF66DA" w:rsidP="00BF66DA">
      <w:pPr>
        <w:widowControl w:val="0"/>
        <w:tabs>
          <w:tab w:val="left" w:pos="240"/>
        </w:tabs>
        <w:spacing w:after="0" w:line="240" w:lineRule="auto"/>
        <w:rPr>
          <w:rFonts w:ascii="Times New Roman" w:eastAsia="Times New Roman" w:hAnsi="Times New Roman"/>
          <w:b/>
          <w:sz w:val="24"/>
          <w:szCs w:val="24"/>
        </w:rPr>
      </w:pPr>
      <w:r>
        <w:br w:type="page"/>
      </w:r>
    </w:p>
    <w:p w14:paraId="55A8ECE7" w14:textId="77777777" w:rsidR="00E8704E" w:rsidRDefault="00E8704E" w:rsidP="00E8704E">
      <w:pPr>
        <w:spacing w:after="0" w:line="240" w:lineRule="auto"/>
        <w:ind w:left="720"/>
        <w:jc w:val="right"/>
        <w:rPr>
          <w:rFonts w:ascii="Times New Roman" w:eastAsia="Times New Roman" w:hAnsi="Times New Roman"/>
          <w:bCs/>
          <w:sz w:val="20"/>
          <w:szCs w:val="20"/>
        </w:rPr>
      </w:pPr>
      <w:r>
        <w:rPr>
          <w:rFonts w:ascii="Times New Roman" w:eastAsia="Times New Roman" w:hAnsi="Times New Roman"/>
          <w:b/>
          <w:sz w:val="20"/>
          <w:szCs w:val="20"/>
        </w:rPr>
        <w:lastRenderedPageBreak/>
        <w:t>4.p</w:t>
      </w:r>
      <w:r>
        <w:rPr>
          <w:rFonts w:ascii="Times New Roman" w:eastAsia="Times New Roman" w:hAnsi="Times New Roman"/>
          <w:b/>
          <w:bCs/>
          <w:sz w:val="20"/>
          <w:szCs w:val="20"/>
        </w:rPr>
        <w:t xml:space="preserve">ielikums </w:t>
      </w:r>
      <w:r>
        <w:rPr>
          <w:rFonts w:ascii="Times New Roman" w:eastAsia="Times New Roman" w:hAnsi="Times New Roman"/>
          <w:b/>
          <w:sz w:val="20"/>
          <w:szCs w:val="20"/>
        </w:rPr>
        <w:t>nolikumam</w:t>
      </w:r>
    </w:p>
    <w:p w14:paraId="4C953A46" w14:textId="250E6083" w:rsidR="00E8704E" w:rsidRDefault="00E8704E" w:rsidP="00E8704E">
      <w:pPr>
        <w:spacing w:after="0" w:line="240" w:lineRule="auto"/>
        <w:ind w:left="720"/>
        <w:jc w:val="right"/>
        <w:rPr>
          <w:rFonts w:ascii="Times New Roman" w:eastAsia="Times New Roman" w:hAnsi="Times New Roman"/>
          <w:sz w:val="20"/>
          <w:szCs w:val="20"/>
        </w:rPr>
      </w:pPr>
      <w:r>
        <w:rPr>
          <w:rFonts w:ascii="Times New Roman" w:eastAsia="Times New Roman" w:hAnsi="Times New Roman"/>
          <w:sz w:val="20"/>
          <w:szCs w:val="20"/>
        </w:rPr>
        <w:t xml:space="preserve">(ID Nr. </w:t>
      </w:r>
      <w:r>
        <w:rPr>
          <w:rFonts w:ascii="Times New Roman" w:eastAsia="Times New Roman" w:hAnsi="Times New Roman"/>
          <w:bCs/>
          <w:sz w:val="20"/>
          <w:szCs w:val="20"/>
        </w:rPr>
        <w:t>PSKUS 2026/139</w:t>
      </w:r>
      <w:r>
        <w:rPr>
          <w:rFonts w:ascii="Times New Roman" w:eastAsia="Times New Roman" w:hAnsi="Times New Roman"/>
          <w:sz w:val="20"/>
          <w:szCs w:val="20"/>
        </w:rPr>
        <w:t>)</w:t>
      </w:r>
    </w:p>
    <w:p w14:paraId="13E97FE6" w14:textId="77777777" w:rsidR="00E8704E" w:rsidRDefault="00E8704E" w:rsidP="00E8704E">
      <w:pPr>
        <w:spacing w:after="0" w:line="240" w:lineRule="auto"/>
        <w:ind w:right="-766"/>
        <w:jc w:val="center"/>
        <w:textAlignment w:val="baseline"/>
        <w:rPr>
          <w:rFonts w:cs="Calibri"/>
          <w:lang w:eastAsia="zh-CN"/>
        </w:rPr>
      </w:pPr>
      <w:r>
        <w:rPr>
          <w:rFonts w:ascii="Times New Roman" w:eastAsia="Times New Roman" w:hAnsi="Times New Roman"/>
          <w:b/>
          <w:sz w:val="24"/>
          <w:szCs w:val="24"/>
          <w:lang w:eastAsia="zh-CN"/>
        </w:rPr>
        <w:t>LĪGUMS Nr. ______________</w:t>
      </w:r>
    </w:p>
    <w:p w14:paraId="7FDC66AE" w14:textId="77777777" w:rsidR="00E8704E" w:rsidRDefault="00E8704E" w:rsidP="00E8704E">
      <w:pPr>
        <w:widowControl w:val="0"/>
        <w:tabs>
          <w:tab w:val="right" w:pos="9072"/>
        </w:tabs>
        <w:spacing w:after="0" w:line="240" w:lineRule="auto"/>
        <w:ind w:right="-766"/>
        <w:jc w:val="center"/>
        <w:textAlignment w:val="baseline"/>
        <w:rPr>
          <w:rFonts w:cs="Calibri"/>
          <w:lang w:eastAsia="zh-CN"/>
        </w:rPr>
      </w:pPr>
      <w:r>
        <w:rPr>
          <w:rFonts w:ascii="Times New Roman" w:hAnsi="Times New Roman"/>
          <w:bCs/>
          <w:i/>
          <w:sz w:val="24"/>
          <w:szCs w:val="24"/>
          <w:lang w:eastAsia="zh-CN"/>
        </w:rPr>
        <w:t>Perimetra aizsardzības  licenču iepirkums</w:t>
      </w:r>
    </w:p>
    <w:p w14:paraId="455C1008" w14:textId="77777777" w:rsidR="00E8704E" w:rsidRDefault="00E8704E" w:rsidP="00E8704E">
      <w:pPr>
        <w:widowControl w:val="0"/>
        <w:tabs>
          <w:tab w:val="right" w:pos="9072"/>
        </w:tabs>
        <w:spacing w:after="0" w:line="240" w:lineRule="auto"/>
        <w:ind w:right="-766"/>
        <w:jc w:val="center"/>
        <w:textAlignment w:val="baseline"/>
        <w:rPr>
          <w:rFonts w:ascii="Times New Roman" w:eastAsia="Times New Roman" w:hAnsi="Times New Roman"/>
          <w:bCs/>
          <w:i/>
          <w:sz w:val="24"/>
          <w:szCs w:val="24"/>
          <w:lang w:eastAsia="zh-CN"/>
        </w:rPr>
      </w:pPr>
    </w:p>
    <w:p w14:paraId="77DFCF41" w14:textId="77777777" w:rsidR="00E8704E" w:rsidRDefault="00E8704E" w:rsidP="00E8704E">
      <w:pPr>
        <w:widowControl w:val="0"/>
        <w:tabs>
          <w:tab w:val="right" w:pos="9072"/>
        </w:tabs>
        <w:spacing w:after="0" w:line="240" w:lineRule="auto"/>
        <w:ind w:right="-766"/>
        <w:jc w:val="both"/>
        <w:textAlignment w:val="baseline"/>
        <w:rPr>
          <w:rFonts w:cs="Calibri"/>
          <w:lang w:eastAsia="zh-CN"/>
        </w:rPr>
      </w:pPr>
      <w:r>
        <w:rPr>
          <w:rFonts w:ascii="Times New Roman" w:eastAsia="Times New Roman" w:hAnsi="Times New Roman"/>
          <w:bCs/>
          <w:sz w:val="24"/>
          <w:szCs w:val="24"/>
          <w:lang w:eastAsia="zh-CN"/>
        </w:rPr>
        <w:t>Rīgā,</w:t>
      </w:r>
      <w:r>
        <w:rPr>
          <w:rFonts w:ascii="Times New Roman" w:eastAsia="Times New Roman" w:hAnsi="Times New Roman"/>
          <w:bCs/>
          <w:sz w:val="24"/>
          <w:szCs w:val="24"/>
          <w:lang w:eastAsia="zh-CN"/>
        </w:rPr>
        <w:tab/>
        <w:t xml:space="preserve">               Datums skatāms laika zīmogā</w:t>
      </w:r>
    </w:p>
    <w:p w14:paraId="601EF456" w14:textId="77777777" w:rsidR="00E8704E" w:rsidRDefault="00E8704E" w:rsidP="00E8704E">
      <w:pPr>
        <w:widowControl w:val="0"/>
        <w:spacing w:after="0" w:line="240" w:lineRule="auto"/>
        <w:ind w:right="-766"/>
        <w:jc w:val="both"/>
        <w:textAlignment w:val="baseline"/>
        <w:rPr>
          <w:rFonts w:ascii="Times New Roman" w:eastAsia="Times New Roman" w:hAnsi="Times New Roman"/>
          <w:b/>
          <w:bCs/>
          <w:sz w:val="24"/>
          <w:szCs w:val="24"/>
          <w:lang w:eastAsia="zh-CN"/>
        </w:rPr>
      </w:pPr>
    </w:p>
    <w:p w14:paraId="1E906DAC" w14:textId="77777777" w:rsidR="00E8704E" w:rsidRDefault="00E8704E" w:rsidP="00E8704E">
      <w:pPr>
        <w:spacing w:after="0" w:line="240" w:lineRule="auto"/>
        <w:jc w:val="both"/>
        <w:rPr>
          <w:rFonts w:cs="Calibri"/>
          <w:lang w:eastAsia="zh-CN"/>
        </w:rPr>
      </w:pPr>
      <w:r>
        <w:rPr>
          <w:rFonts w:ascii="Times New Roman" w:eastAsia="Times New Roman" w:hAnsi="Times New Roman"/>
          <w:b/>
          <w:bCs/>
          <w:sz w:val="24"/>
          <w:szCs w:val="24"/>
          <w:lang w:eastAsia="zh-CN"/>
        </w:rPr>
        <w:t>VSIA „Paula Stradiņa klīniskā universitātes slimnīca”</w:t>
      </w:r>
      <w:r>
        <w:rPr>
          <w:rFonts w:ascii="Times New Roman" w:eastAsia="Times New Roman" w:hAnsi="Times New Roman"/>
          <w:sz w:val="24"/>
          <w:szCs w:val="24"/>
          <w:lang w:eastAsia="zh-CN"/>
        </w:rPr>
        <w:t>, reģ.Nr.40003457109, kuru, _________________ (turpmāk - Pasūtītājs) no vienas puses, un</w:t>
      </w:r>
    </w:p>
    <w:p w14:paraId="25CC1E93" w14:textId="6E6AE73C" w:rsidR="00E8704E" w:rsidRDefault="00E8704E" w:rsidP="00E8704E">
      <w:pPr>
        <w:spacing w:after="0" w:line="240" w:lineRule="auto"/>
        <w:jc w:val="both"/>
        <w:rPr>
          <w:rFonts w:cs="Calibri"/>
          <w:lang w:eastAsia="zh-CN"/>
        </w:rPr>
      </w:pPr>
      <w:r>
        <w:rPr>
          <w:rFonts w:ascii="Times New Roman" w:eastAsia="Times New Roman" w:hAnsi="Times New Roman"/>
          <w:b/>
          <w:bCs/>
          <w:color w:val="00000A"/>
          <w:sz w:val="24"/>
          <w:szCs w:val="24"/>
          <w:lang w:eastAsia="zh-CN"/>
        </w:rPr>
        <w:t>__ “_______”</w:t>
      </w:r>
      <w:r>
        <w:rPr>
          <w:rFonts w:ascii="Times New Roman" w:eastAsia="Times New Roman" w:hAnsi="Times New Roman"/>
          <w:color w:val="00000A"/>
          <w:sz w:val="24"/>
          <w:szCs w:val="24"/>
          <w:lang w:eastAsia="zh-CN"/>
        </w:rPr>
        <w:t xml:space="preserve">, reģistrācijas Nr. _________, </w:t>
      </w:r>
      <w:r>
        <w:rPr>
          <w:rFonts w:ascii="Times New Roman" w:eastAsia="Times New Roman" w:hAnsi="Times New Roman"/>
          <w:sz w:val="24"/>
          <w:szCs w:val="24"/>
          <w:lang w:eastAsia="zh-CN"/>
        </w:rPr>
        <w:t>tās _______ personā, kurš rīkojas uz ______ pamata (turpmāk – Piegādātājs) no otras puses (abi kopā – Puses), pamatojoties uz iepirkuma „Perimetra aizsardzības licenču iepirkums” (ID Nr. PSKUS 202</w:t>
      </w:r>
      <w:r w:rsidR="006B4898">
        <w:rPr>
          <w:rFonts w:ascii="Times New Roman" w:eastAsia="Times New Roman" w:hAnsi="Times New Roman"/>
          <w:sz w:val="24"/>
          <w:szCs w:val="24"/>
          <w:lang w:eastAsia="zh-CN"/>
        </w:rPr>
        <w:t>6</w:t>
      </w:r>
      <w:r>
        <w:rPr>
          <w:rFonts w:ascii="Times New Roman" w:eastAsia="Times New Roman" w:hAnsi="Times New Roman"/>
          <w:sz w:val="24"/>
          <w:szCs w:val="24"/>
          <w:lang w:eastAsia="zh-CN"/>
        </w:rPr>
        <w:t>/</w:t>
      </w:r>
      <w:r w:rsidR="006B4898">
        <w:rPr>
          <w:rFonts w:ascii="Times New Roman" w:eastAsia="Times New Roman" w:hAnsi="Times New Roman"/>
          <w:sz w:val="24"/>
          <w:szCs w:val="24"/>
          <w:lang w:eastAsia="zh-CN"/>
        </w:rPr>
        <w:t>139</w:t>
      </w:r>
      <w:r>
        <w:rPr>
          <w:rFonts w:ascii="Times New Roman" w:eastAsia="Times New Roman" w:hAnsi="Times New Roman"/>
          <w:sz w:val="24"/>
          <w:szCs w:val="24"/>
          <w:lang w:eastAsia="zh-CN"/>
        </w:rPr>
        <w:t>), rezultātiem un, saskaņā ar Piegādātāja iesniegto piedāvājumu, noslēdz šādu līgumu (turpmāk – Līgums):</w:t>
      </w:r>
    </w:p>
    <w:p w14:paraId="22BDC4FF" w14:textId="77777777" w:rsidR="00E8704E" w:rsidRDefault="00E8704E" w:rsidP="00E8704E">
      <w:pPr>
        <w:numPr>
          <w:ilvl w:val="0"/>
          <w:numId w:val="20"/>
        </w:numPr>
        <w:tabs>
          <w:tab w:val="left" w:pos="0"/>
        </w:tabs>
        <w:suppressAutoHyphens/>
        <w:spacing w:before="120" w:after="120" w:line="240" w:lineRule="auto"/>
        <w:ind w:left="720" w:hanging="360"/>
        <w:jc w:val="center"/>
        <w:rPr>
          <w:rFonts w:cs="Calibri"/>
          <w:lang w:eastAsia="zh-CN"/>
        </w:rPr>
      </w:pPr>
      <w:r>
        <w:rPr>
          <w:rFonts w:ascii="Times New Roman" w:eastAsia="Times New Roman" w:hAnsi="Times New Roman"/>
          <w:b/>
          <w:bCs/>
          <w:sz w:val="24"/>
          <w:szCs w:val="24"/>
          <w:lang w:eastAsia="zh-CN"/>
        </w:rPr>
        <w:t>Līguma priekšmets</w:t>
      </w:r>
    </w:p>
    <w:p w14:paraId="653B2B13"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lv-LV"/>
        </w:rPr>
        <w:t>Atbilstoši Līguma noteikumiem, Piegādātājs piegādā un Pasūtītājs pieņem datortīkla perimetra aizsardzības iekārtu licences (turpmāk – Licences). Visas piedāvātās Licences ir paredzētas lietošanai Eiropas Savienības tirgū. Licenču apraksts, skaits un izmaksas pievienotas Līguma pielikumā</w:t>
      </w:r>
      <w:r>
        <w:rPr>
          <w:rFonts w:ascii="Times New Roman" w:eastAsia="Times New Roman" w:hAnsi="Times New Roman"/>
          <w:sz w:val="24"/>
          <w:szCs w:val="24"/>
          <w:lang w:eastAsia="zh-CN"/>
        </w:rPr>
        <w:t xml:space="preserve">. </w:t>
      </w:r>
    </w:p>
    <w:p w14:paraId="29F059D6"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Licenču piegādes vieta: VSIA “Paula Stradiņa klīniskā universitātes slimnīca” Pilsoņu iela 13, Rīga, LV – 1002, 8.korpuss.</w:t>
      </w:r>
    </w:p>
    <w:p w14:paraId="04B329BB"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lv-LV"/>
        </w:rPr>
        <w:t>Licenču piegāde: Piegādātājs piegādā Licences 30 (trīsdesmit) kalendāro dienu laikā no Līguma abpusējas parakstīšanas dienas.</w:t>
      </w:r>
    </w:p>
    <w:p w14:paraId="6854AD3E" w14:textId="77777777" w:rsidR="00E8704E" w:rsidRDefault="00E8704E" w:rsidP="00E8704E">
      <w:pPr>
        <w:numPr>
          <w:ilvl w:val="0"/>
          <w:numId w:val="20"/>
        </w:numPr>
        <w:tabs>
          <w:tab w:val="left" w:pos="0"/>
        </w:tabs>
        <w:suppressAutoHyphens/>
        <w:spacing w:before="120" w:after="120" w:line="240" w:lineRule="auto"/>
        <w:ind w:left="720" w:hanging="360"/>
        <w:jc w:val="center"/>
        <w:rPr>
          <w:rFonts w:cs="Calibri"/>
          <w:lang w:eastAsia="zh-CN"/>
        </w:rPr>
      </w:pPr>
      <w:r>
        <w:rPr>
          <w:rFonts w:ascii="Times New Roman" w:eastAsia="Times New Roman" w:hAnsi="Times New Roman"/>
          <w:b/>
          <w:bCs/>
          <w:sz w:val="24"/>
          <w:szCs w:val="24"/>
          <w:lang w:eastAsia="zh-CN"/>
        </w:rPr>
        <w:t>Līguma summa, norēķinu kārtība</w:t>
      </w:r>
    </w:p>
    <w:p w14:paraId="13871A36" w14:textId="77777777" w:rsidR="00E8704E" w:rsidRDefault="00E8704E" w:rsidP="00E8704E">
      <w:pPr>
        <w:numPr>
          <w:ilvl w:val="1"/>
          <w:numId w:val="20"/>
        </w:numPr>
        <w:tabs>
          <w:tab w:val="left" w:pos="567"/>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 xml:space="preserve">Līguma kopējā summa nepārsniedz </w:t>
      </w:r>
      <w:r>
        <w:rPr>
          <w:rFonts w:ascii="Times New Roman" w:eastAsia="Times New Roman" w:hAnsi="Times New Roman"/>
          <w:b/>
          <w:bCs/>
          <w:sz w:val="24"/>
          <w:szCs w:val="24"/>
          <w:lang w:eastAsia="zh-CN"/>
        </w:rPr>
        <w:t xml:space="preserve"> __________ EUR </w:t>
      </w:r>
      <w:r>
        <w:rPr>
          <w:rFonts w:ascii="Times New Roman" w:eastAsia="Times New Roman" w:hAnsi="Times New Roman"/>
          <w:sz w:val="24"/>
          <w:szCs w:val="24"/>
          <w:lang w:eastAsia="zh-CN"/>
        </w:rPr>
        <w:t xml:space="preserve"> (…. </w:t>
      </w:r>
      <w:proofErr w:type="spellStart"/>
      <w:r>
        <w:rPr>
          <w:rFonts w:ascii="Times New Roman" w:eastAsia="Times New Roman" w:hAnsi="Times New Roman"/>
          <w:i/>
          <w:sz w:val="24"/>
          <w:szCs w:val="24"/>
          <w:lang w:eastAsia="zh-CN"/>
        </w:rPr>
        <w:t>euro</w:t>
      </w:r>
      <w:proofErr w:type="spellEnd"/>
      <w:r>
        <w:rPr>
          <w:rFonts w:ascii="Times New Roman" w:eastAsia="Times New Roman" w:hAnsi="Times New Roman"/>
          <w:i/>
          <w:sz w:val="24"/>
          <w:szCs w:val="24"/>
          <w:lang w:eastAsia="zh-CN"/>
        </w:rPr>
        <w:t xml:space="preserve"> </w:t>
      </w:r>
      <w:r>
        <w:rPr>
          <w:rFonts w:ascii="Times New Roman" w:eastAsia="Times New Roman" w:hAnsi="Times New Roman"/>
          <w:sz w:val="24"/>
          <w:szCs w:val="24"/>
          <w:lang w:eastAsia="zh-CN"/>
        </w:rPr>
        <w:t xml:space="preserve">un ….. centi) bez pievienotās vērtības nodokļa (turpmāk – PVN). PVN tiek aprēķināts un maksāts papildus saskaņā ar spēkā esošo nodokļu likmi. </w:t>
      </w:r>
    </w:p>
    <w:p w14:paraId="410558AB"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lv-LV"/>
        </w:rPr>
        <w:t>Konkrēto Licenču vienas vienības cenas ir norādītas Līguma 1.pielikumā.</w:t>
      </w:r>
      <w:r>
        <w:rPr>
          <w:rFonts w:ascii="Times New Roman" w:eastAsia="Times New Roman" w:hAnsi="Times New Roman"/>
          <w:sz w:val="24"/>
          <w:szCs w:val="24"/>
          <w:lang w:eastAsia="zh-CN"/>
        </w:rPr>
        <w:t xml:space="preserve">  </w:t>
      </w:r>
    </w:p>
    <w:p w14:paraId="052763CD"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 xml:space="preserve">Līguma 2.1.punktā norādītajā summā ir ietverti visi Piegādātāja izdevumi, kas tam rodas saistībā ar Līguma izpildi, tajā skaitā izdevumi, kas saistīti ar licenču piegādi Pasūtītājam uz Līguma 1.2.punktā norādīto adresi, </w:t>
      </w:r>
      <w:r>
        <w:rPr>
          <w:rFonts w:ascii="Times New Roman" w:hAnsi="Times New Roman"/>
          <w:sz w:val="24"/>
          <w:szCs w:val="24"/>
          <w:lang w:eastAsia="zh-CN"/>
        </w:rPr>
        <w:t>u.c. saistītās izmaksas</w:t>
      </w:r>
      <w:r>
        <w:rPr>
          <w:rFonts w:ascii="Times New Roman" w:eastAsia="Times New Roman" w:hAnsi="Times New Roman"/>
          <w:sz w:val="24"/>
          <w:szCs w:val="24"/>
          <w:lang w:eastAsia="zh-CN"/>
        </w:rPr>
        <w:t>.</w:t>
      </w:r>
    </w:p>
    <w:p w14:paraId="532C747B" w14:textId="77777777" w:rsidR="00E8704E" w:rsidRDefault="00E8704E" w:rsidP="00E8704E">
      <w:pPr>
        <w:numPr>
          <w:ilvl w:val="1"/>
          <w:numId w:val="20"/>
        </w:numPr>
        <w:tabs>
          <w:tab w:val="left" w:pos="567"/>
        </w:tabs>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 xml:space="preserve">Pasūtītājs veic samaksu ne vēlāk kā 60 (sešdesmit) kalendāro dienu laikā pēc </w:t>
      </w:r>
      <w:r>
        <w:rPr>
          <w:rFonts w:ascii="Times New Roman" w:eastAsia="Times New Roman" w:hAnsi="Times New Roman"/>
          <w:sz w:val="24"/>
          <w:szCs w:val="24"/>
          <w:lang w:eastAsia="lv-LV"/>
        </w:rPr>
        <w:t>Līguma noteikumiem atbilstošu Licenču piegādes un rēķina saņemšanas un abpusējas parakstīšanas dienas, pārskaitot rēķinā norādīto naudas summu uz Līgumā norādīto Piegādātāja bankas norēķina kontu</w:t>
      </w:r>
      <w:r>
        <w:rPr>
          <w:rFonts w:ascii="Times New Roman" w:eastAsia="Times New Roman" w:hAnsi="Times New Roman"/>
          <w:sz w:val="24"/>
          <w:szCs w:val="24"/>
          <w:lang w:eastAsia="zh-CN"/>
        </w:rPr>
        <w:t>.</w:t>
      </w:r>
    </w:p>
    <w:p w14:paraId="6B7D77AF" w14:textId="77777777" w:rsidR="00E8704E" w:rsidRDefault="00E8704E" w:rsidP="00E8704E">
      <w:pPr>
        <w:numPr>
          <w:ilvl w:val="1"/>
          <w:numId w:val="20"/>
        </w:numPr>
        <w:tabs>
          <w:tab w:val="left" w:pos="567"/>
          <w:tab w:val="left" w:pos="720"/>
        </w:tabs>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Ja Piegādātāja iesniegtajā rēķinā nav norādīts Preču nosaukums, cena un Pasūtītāja Līguma numurs, Pasūtītājs neveic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7656F15" w14:textId="77777777" w:rsidR="00E8704E" w:rsidRDefault="00E8704E" w:rsidP="00E8704E">
      <w:pPr>
        <w:numPr>
          <w:ilvl w:val="1"/>
          <w:numId w:val="20"/>
        </w:numPr>
        <w:tabs>
          <w:tab w:val="left" w:pos="567"/>
          <w:tab w:val="left" w:pos="720"/>
        </w:tabs>
        <w:suppressAutoHyphens/>
        <w:spacing w:after="0" w:line="240" w:lineRule="auto"/>
        <w:ind w:left="567" w:hanging="567"/>
        <w:jc w:val="both"/>
        <w:rPr>
          <w:rFonts w:cs="Calibri"/>
          <w:lang w:eastAsia="zh-CN"/>
        </w:rPr>
      </w:pPr>
      <w:r>
        <w:rPr>
          <w:rFonts w:ascii="Times New Roman" w:eastAsia="Times New Roman" w:hAnsi="Times New Roman"/>
          <w:sz w:val="24"/>
          <w:szCs w:val="24"/>
          <w:lang w:eastAsia="lv-LV"/>
        </w:rPr>
        <w:t>Pasūtītājam nav pienākums apmaksāt Piegādātāja rēķinus vai segt jebkādas Piegādātāja izmaksas vai zaudējumus par Līguma prasībām neatbilstošu Licenču piegādi</w:t>
      </w:r>
      <w:r>
        <w:rPr>
          <w:rFonts w:ascii="Times New Roman" w:eastAsia="Times New Roman" w:hAnsi="Times New Roman"/>
          <w:sz w:val="24"/>
          <w:szCs w:val="24"/>
          <w:lang w:eastAsia="zh-CN"/>
        </w:rPr>
        <w:t>.</w:t>
      </w:r>
    </w:p>
    <w:p w14:paraId="196351DF" w14:textId="77777777" w:rsidR="00E8704E" w:rsidRDefault="00E8704E" w:rsidP="00E8704E">
      <w:pPr>
        <w:numPr>
          <w:ilvl w:val="1"/>
          <w:numId w:val="20"/>
        </w:numPr>
        <w:tabs>
          <w:tab w:val="left" w:pos="567"/>
          <w:tab w:val="left" w:pos="720"/>
        </w:tabs>
        <w:suppressAutoHyphens/>
        <w:spacing w:after="0" w:line="240" w:lineRule="auto"/>
        <w:ind w:left="562" w:hanging="562"/>
        <w:contextualSpacing/>
        <w:jc w:val="both"/>
        <w:rPr>
          <w:rFonts w:cs="Calibri"/>
          <w:lang w:eastAsia="zh-CN"/>
        </w:rPr>
      </w:pPr>
      <w:r>
        <w:rPr>
          <w:rFonts w:ascii="Times New Roman" w:hAnsi="Times New Roman"/>
          <w:sz w:val="24"/>
          <w:szCs w:val="24"/>
          <w:lang w:eastAsia="zh-CN"/>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19">
        <w:r>
          <w:rPr>
            <w:rFonts w:ascii="Times New Roman" w:hAnsi="Times New Roman"/>
            <w:color w:val="0000FF"/>
            <w:sz w:val="24"/>
            <w:szCs w:val="24"/>
            <w:u w:val="single"/>
            <w:lang w:eastAsia="zh-CN"/>
          </w:rPr>
          <w:t>rekini@stradini.lv</w:t>
        </w:r>
      </w:hyperlink>
      <w:r>
        <w:rPr>
          <w:rFonts w:ascii="Times New Roman" w:hAnsi="Times New Roman"/>
          <w:sz w:val="24"/>
          <w:szCs w:val="24"/>
          <w:lang w:eastAsia="zh-CN"/>
        </w:rPr>
        <w:t xml:space="preserve">. </w:t>
      </w:r>
    </w:p>
    <w:p w14:paraId="1248984E"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Samaksa uzskatāma par veiktu ar brīdi, kad Pasūtītājs veicis pārskaitījumu uz Piegādātāja norādīto norēķinu kontu.</w:t>
      </w:r>
    </w:p>
    <w:p w14:paraId="060795F9" w14:textId="77777777" w:rsidR="00E8704E" w:rsidRDefault="00E8704E" w:rsidP="00E8704E">
      <w:pPr>
        <w:numPr>
          <w:ilvl w:val="0"/>
          <w:numId w:val="20"/>
        </w:numPr>
        <w:tabs>
          <w:tab w:val="left" w:pos="0"/>
        </w:tabs>
        <w:suppressAutoHyphens/>
        <w:spacing w:before="120" w:after="120" w:line="240" w:lineRule="auto"/>
        <w:ind w:left="720" w:hanging="360"/>
        <w:jc w:val="center"/>
        <w:rPr>
          <w:rFonts w:cs="Calibri"/>
          <w:lang w:eastAsia="zh-CN"/>
        </w:rPr>
      </w:pPr>
      <w:r>
        <w:rPr>
          <w:rFonts w:ascii="Times New Roman" w:eastAsia="Times New Roman" w:hAnsi="Times New Roman"/>
          <w:b/>
          <w:bCs/>
          <w:sz w:val="24"/>
          <w:szCs w:val="24"/>
          <w:lang w:eastAsia="lv-LV"/>
        </w:rPr>
        <w:t>Līguma darbības termiņš un spēkā esamība</w:t>
      </w:r>
    </w:p>
    <w:p w14:paraId="6C111652"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lv-LV"/>
        </w:rPr>
        <w:t>Līgums stājas spēkā tā abpusējas parakstīšanas brīdī un ir spēkā līdz</w:t>
      </w:r>
      <w:r>
        <w:rPr>
          <w:rFonts w:ascii="Times New Roman" w:eastAsia="Times New Roman" w:hAnsi="Times New Roman"/>
          <w:sz w:val="24"/>
          <w:szCs w:val="24"/>
          <w:lang w:eastAsia="zh-CN"/>
        </w:rPr>
        <w:t xml:space="preserve"> īsākajam no šādiem termiņiem:</w:t>
      </w:r>
    </w:p>
    <w:p w14:paraId="66922FB6"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hAnsi="Times New Roman"/>
          <w:sz w:val="24"/>
          <w:szCs w:val="24"/>
          <w:lang w:eastAsia="zh-CN"/>
        </w:rPr>
        <w:lastRenderedPageBreak/>
        <w:t>līdz Līguma 2.1.punktā noteiktās summas izlietojumam;</w:t>
      </w:r>
    </w:p>
    <w:p w14:paraId="113D56ED"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hAnsi="Times New Roman"/>
          <w:sz w:val="24"/>
          <w:szCs w:val="24"/>
          <w:lang w:eastAsia="zh-CN"/>
        </w:rPr>
        <w:t>12 (divpadsmit) mēneši no Līguma spēkā stāšanās dienas.</w:t>
      </w:r>
    </w:p>
    <w:p w14:paraId="793C7499"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Pusēm ir tiesības jebkurā brīdī izbeigt Līgumu, par to rakstiski vienojoties un nosūtot par to rakstisku paziņojumu uz otras Puses juridisko adresi 10 (desmit) kalendārās dienas iepriekš</w:t>
      </w:r>
      <w:r>
        <w:rPr>
          <w:rFonts w:ascii="Times New Roman" w:eastAsia="Times New Roman" w:hAnsi="Times New Roman"/>
          <w:sz w:val="24"/>
          <w:szCs w:val="24"/>
          <w:lang w:eastAsia="lv-LV"/>
        </w:rPr>
        <w:t>.</w:t>
      </w:r>
    </w:p>
    <w:p w14:paraId="1F51FBC2"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Pasūtītājam ir tiesības vienpusēji atkāpties no Līguma, rakstiski par to brīdinot Piegādātāju, ja:</w:t>
      </w:r>
    </w:p>
    <w:p w14:paraId="273403CA"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eastAsia="Times New Roman" w:hAnsi="Times New Roman"/>
          <w:bCs/>
          <w:sz w:val="24"/>
          <w:szCs w:val="24"/>
          <w:lang w:eastAsia="zh-CN"/>
        </w:rPr>
        <w:t>Piegādātājs ilgāk kā 2 mēnešus nepilda savas Līgumā noteiktās saistības;</w:t>
      </w:r>
    </w:p>
    <w:p w14:paraId="11822CB6"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eastAsia="Times New Roman" w:hAnsi="Times New Roman"/>
          <w:sz w:val="24"/>
          <w:szCs w:val="24"/>
          <w:lang w:eastAsia="zh-CN"/>
        </w:rPr>
        <w:t xml:space="preserve">Piegādātājs Līguma noslēgšanas vai Līguma izpildes laikā sniedzis nepatiesas vai nepilnīgas ziņas vai apliecinājumus; </w:t>
      </w:r>
    </w:p>
    <w:p w14:paraId="49F9EACE"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eastAsia="Times New Roman" w:hAnsi="Times New Roman"/>
          <w:sz w:val="24"/>
          <w:szCs w:val="24"/>
          <w:lang w:eastAsia="zh-CN"/>
        </w:rPr>
        <w:t xml:space="preserve">notikusi Piegādātāja likvidācija; </w:t>
      </w:r>
    </w:p>
    <w:p w14:paraId="13B1AC84"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eastAsia="Times New Roman" w:hAnsi="Times New Roman"/>
          <w:sz w:val="24"/>
          <w:szCs w:val="24"/>
          <w:lang w:eastAsia="zh-CN"/>
        </w:rPr>
        <w:t>pret Piegādātāju uzsākta maksātnespējas procedūra;</w:t>
      </w:r>
    </w:p>
    <w:p w14:paraId="223408F7"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lang w:eastAsia="zh-CN"/>
        </w:rPr>
      </w:pPr>
      <w:r>
        <w:rPr>
          <w:rFonts w:ascii="Times New Roman" w:eastAsia="Times New Roman" w:hAnsi="Times New Roman"/>
          <w:sz w:val="24"/>
          <w:szCs w:val="24"/>
          <w:lang w:eastAsia="zh-CN"/>
        </w:rPr>
        <w:t>ja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4148AA5F"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bookmarkStart w:id="59" w:name="_Hlk523396691"/>
      <w:r>
        <w:rPr>
          <w:rFonts w:ascii="Times New Roman" w:eastAsia="Times New Roman" w:hAnsi="Times New Roman"/>
          <w:sz w:val="24"/>
          <w:szCs w:val="24"/>
          <w:lang w:eastAsia="zh-CN"/>
        </w:rPr>
        <w:t>Par vienpusēju atkāpšanos no Līguma saskaņā ar Līguma 3.3.punktu, Pasūtītājs paziņo Piegādātājam, nosūtot paziņojumu ar elektroniskā pasta starpniecību, izmantojot drošu elektronisko parakstu. Līgums uzskatāms par izbeigtu otrajā darba dienā pēc paziņojuma nosūtīšanas</w:t>
      </w:r>
      <w:bookmarkEnd w:id="59"/>
      <w:r>
        <w:rPr>
          <w:rFonts w:ascii="Times New Roman" w:eastAsia="Times New Roman" w:hAnsi="Times New Roman"/>
          <w:sz w:val="24"/>
          <w:szCs w:val="24"/>
          <w:lang w:eastAsia="zh-CN"/>
        </w:rPr>
        <w:t>.</w:t>
      </w:r>
    </w:p>
    <w:p w14:paraId="1BBCD2A9"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bookmarkStart w:id="60" w:name="_Hlk523396753"/>
      <w:r>
        <w:rPr>
          <w:rFonts w:ascii="Times New Roman" w:eastAsia="Times New Roman" w:hAnsi="Times New Roman"/>
          <w:sz w:val="24"/>
          <w:szCs w:val="24"/>
          <w:lang w:eastAsia="zh-CN"/>
        </w:rPr>
        <w:t>Piegādātājs ir tiesīgs vienpusēji atkāpties no Līguma, ja iestājušies apstākļi, kas apgrūtina vai padara neiespējamu kādu no Līgumā noteikto saistību izpildi, rakstiski par to informējot Pasūtītāju. Šādā gadījumā Piegādātājs paziņo par to Pasūtītājam, nosūtot paziņojumu ar elektroniskā pasta starpniecību, izmantojot drošu elektronisko parakstu. Līgums uzskatāms par izbeigtu otrajā darba dienā pēc paziņojuma nosūtīšanas</w:t>
      </w:r>
      <w:bookmarkEnd w:id="60"/>
      <w:r>
        <w:rPr>
          <w:rFonts w:ascii="Times New Roman" w:eastAsia="Times New Roman" w:hAnsi="Times New Roman"/>
          <w:sz w:val="24"/>
          <w:szCs w:val="24"/>
          <w:lang w:eastAsia="zh-CN"/>
        </w:rPr>
        <w:t>.</w:t>
      </w:r>
    </w:p>
    <w:p w14:paraId="35EA5032" w14:textId="77777777" w:rsidR="00E8704E" w:rsidRDefault="00E8704E" w:rsidP="00E8704E">
      <w:pPr>
        <w:numPr>
          <w:ilvl w:val="1"/>
          <w:numId w:val="20"/>
        </w:numPr>
        <w:tabs>
          <w:tab w:val="left" w:pos="567"/>
          <w:tab w:val="left" w:pos="720"/>
        </w:tabs>
        <w:suppressAutoHyphens/>
        <w:spacing w:after="0" w:line="240" w:lineRule="auto"/>
        <w:ind w:left="562" w:hanging="562"/>
        <w:jc w:val="both"/>
        <w:rPr>
          <w:rFonts w:cs="Calibri"/>
          <w:lang w:eastAsia="zh-CN"/>
        </w:rPr>
      </w:pPr>
      <w:r>
        <w:rPr>
          <w:rFonts w:ascii="Times New Roman" w:eastAsia="Times New Roman" w:hAnsi="Times New Roman"/>
          <w:sz w:val="24"/>
          <w:szCs w:val="24"/>
          <w:lang w:eastAsia="zh-CN"/>
        </w:rPr>
        <w:t>Līguma saistību izbeigšanas gadījumā Pasūtītājs veic pilnu norēķinu un samaksā visus Piegādātāja pamatoti iesniegtos rēķinus par faktiski veikto piegādi līdz līgumsaistību pilnīgai izbeigšanai.</w:t>
      </w:r>
    </w:p>
    <w:p w14:paraId="79136DD8" w14:textId="77777777" w:rsidR="00E8704E" w:rsidRDefault="00E8704E" w:rsidP="00E8704E">
      <w:pPr>
        <w:tabs>
          <w:tab w:val="left" w:pos="567"/>
        </w:tabs>
        <w:spacing w:after="0" w:line="240" w:lineRule="auto"/>
        <w:ind w:left="562"/>
        <w:jc w:val="both"/>
        <w:rPr>
          <w:rFonts w:cs="Calibri"/>
          <w:lang w:eastAsia="zh-CN"/>
        </w:rPr>
      </w:pPr>
    </w:p>
    <w:p w14:paraId="7969F5F2" w14:textId="77777777" w:rsidR="00E8704E" w:rsidRDefault="00E8704E" w:rsidP="00E8704E">
      <w:pPr>
        <w:numPr>
          <w:ilvl w:val="0"/>
          <w:numId w:val="20"/>
        </w:numPr>
        <w:tabs>
          <w:tab w:val="left" w:pos="0"/>
        </w:tabs>
        <w:suppressAutoHyphens/>
        <w:spacing w:after="0" w:line="240" w:lineRule="auto"/>
        <w:ind w:left="720" w:hanging="360"/>
        <w:jc w:val="center"/>
        <w:rPr>
          <w:rFonts w:cs="Calibri"/>
          <w:lang w:eastAsia="zh-CN"/>
        </w:rPr>
      </w:pPr>
      <w:r>
        <w:rPr>
          <w:rFonts w:ascii="Times New Roman" w:hAnsi="Times New Roman"/>
          <w:b/>
          <w:bCs/>
          <w:sz w:val="24"/>
          <w:szCs w:val="24"/>
          <w:lang w:eastAsia="zh-CN"/>
        </w:rPr>
        <w:t>Pušu saistības</w:t>
      </w:r>
    </w:p>
    <w:p w14:paraId="710D3621" w14:textId="77777777" w:rsidR="00E8704E" w:rsidRDefault="00E8704E" w:rsidP="00E8704E">
      <w:pPr>
        <w:numPr>
          <w:ilvl w:val="1"/>
          <w:numId w:val="20"/>
        </w:numPr>
        <w:tabs>
          <w:tab w:val="left" w:pos="567"/>
          <w:tab w:val="left" w:pos="720"/>
        </w:tabs>
        <w:suppressAutoHyphens/>
        <w:spacing w:after="0" w:line="240" w:lineRule="auto"/>
        <w:ind w:left="562" w:hanging="562"/>
        <w:contextualSpacing/>
        <w:jc w:val="both"/>
        <w:rPr>
          <w:rFonts w:cs="Calibri"/>
          <w:sz w:val="24"/>
          <w:szCs w:val="24"/>
          <w:lang w:eastAsia="zh-CN"/>
        </w:rPr>
      </w:pPr>
      <w:r>
        <w:rPr>
          <w:rFonts w:ascii="Times New Roman" w:hAnsi="Times New Roman"/>
          <w:sz w:val="24"/>
          <w:szCs w:val="24"/>
          <w:lang w:eastAsia="zh-CN"/>
        </w:rPr>
        <w:t>Piegādātāja pienākumi:</w:t>
      </w:r>
    </w:p>
    <w:p w14:paraId="22E27B83"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piegādāt Līguma prasībām atbilstošas Licences, saskaņā ar Līguma noteikumiem</w:t>
      </w:r>
      <w:r>
        <w:rPr>
          <w:rFonts w:ascii="Times New Roman" w:hAnsi="Times New Roman"/>
          <w:sz w:val="24"/>
          <w:szCs w:val="24"/>
          <w:lang w:eastAsia="zh-CN"/>
        </w:rPr>
        <w:t>;</w:t>
      </w:r>
    </w:p>
    <w:p w14:paraId="65A91D3D"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sagatavot un nodot Pasūtītājam rēķinu par piegādātajām Licencēm;</w:t>
      </w:r>
    </w:p>
    <w:p w14:paraId="23D3A665"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5 (piecas) darba dienas pirms piegādes termiņa iestāšanās, informēt Pasūtītāju par iespējamiem vai paredzamiem kavējumiem Līguma izpildē un apstākļiem, notikumiem un problēmām, kas kavē veikt piegādi noteiktajā laikā. Pasūtītājs ir tiesīgs izvērtēt Piegādātāja sniegto informāciju, kā arī lemt par Līguma 6.2.punkta piemērošanu šajā gadījumā. Uz šo punktu nav attiecināmi Līguma 7.punkta noteikumi;</w:t>
      </w:r>
    </w:p>
    <w:p w14:paraId="09A3467D"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veikt Līguma izpildi ar saviem spēkiem, resursiem un līdzekļiem.</w:t>
      </w:r>
    </w:p>
    <w:p w14:paraId="57D3DC10" w14:textId="77777777" w:rsidR="00E8704E" w:rsidRDefault="00E8704E" w:rsidP="00E8704E">
      <w:pPr>
        <w:numPr>
          <w:ilvl w:val="2"/>
          <w:numId w:val="20"/>
        </w:numPr>
        <w:tabs>
          <w:tab w:val="clear" w:pos="720"/>
          <w:tab w:val="left" w:pos="0"/>
          <w:tab w:val="left" w:pos="1276"/>
        </w:tabs>
        <w:suppressAutoHyphens/>
        <w:spacing w:after="0" w:line="240" w:lineRule="auto"/>
        <w:ind w:left="1276" w:hanging="709"/>
        <w:jc w:val="both"/>
        <w:rPr>
          <w:rFonts w:ascii="Times New Roman" w:hAnsi="Times New Roman"/>
          <w:sz w:val="24"/>
          <w:szCs w:val="24"/>
          <w:lang w:eastAsia="zh-CN"/>
        </w:rPr>
      </w:pPr>
      <w:r>
        <w:rPr>
          <w:rFonts w:ascii="Times New Roman" w:hAnsi="Times New Roman"/>
          <w:sz w:val="24"/>
          <w:szCs w:val="24"/>
          <w:lang w:eastAsia="zh-CN"/>
        </w:rPr>
        <w:t>iepazīties un iepazīstināt savā pakļautībā esošos darbiniekus, t.sk. apakšuzņēmējus, ar informatīvo materiālu “Informācija par darba vides riska faktoriem, darba drošības un ugunsdrošības prasībām”, kurš atrodams Pasūtītāja tīmekļa vietnē: (http://www.stradini.lv/lv/content/informacija-par-darba-vides-riska-faktoriem-darba-drosibas-un-ugunsdrosibas-prasibam), ievērot un nodrošināt tajā noteikto prasību ievērošanu. Piegādātājs ir atbildīgs par noteikto prasību pārkāpumu rezultātā Pasūtītājam, trešajām personām vai Pasūtītājam pašam radītiem zaudējumiem un apņemas tos atlīdzināt.</w:t>
      </w:r>
    </w:p>
    <w:p w14:paraId="75AE238E" w14:textId="77777777" w:rsidR="00E8704E" w:rsidRDefault="00E8704E" w:rsidP="00E8704E">
      <w:pPr>
        <w:tabs>
          <w:tab w:val="left" w:pos="567"/>
        </w:tabs>
        <w:spacing w:after="0" w:line="240" w:lineRule="auto"/>
        <w:ind w:left="1276" w:hanging="1276"/>
        <w:jc w:val="both"/>
        <w:rPr>
          <w:rFonts w:cs="Calibri"/>
          <w:sz w:val="24"/>
          <w:szCs w:val="24"/>
          <w:lang w:eastAsia="zh-CN"/>
        </w:rPr>
      </w:pPr>
      <w:r>
        <w:rPr>
          <w:rFonts w:ascii="Times New Roman" w:eastAsia="Times New Roman" w:hAnsi="Times New Roman"/>
          <w:sz w:val="24"/>
          <w:szCs w:val="24"/>
          <w:lang w:eastAsia="zh-CN"/>
        </w:rPr>
        <w:t>4.2.    Piegādātāja tiesības:</w:t>
      </w:r>
    </w:p>
    <w:p w14:paraId="3497054F" w14:textId="77777777" w:rsidR="00E8704E" w:rsidRDefault="00E8704E" w:rsidP="00E8704E">
      <w:pPr>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4.2.1.</w:t>
      </w:r>
      <w:r>
        <w:rPr>
          <w:rFonts w:ascii="Times New Roman" w:eastAsia="Times New Roman" w:hAnsi="Times New Roman"/>
          <w:sz w:val="24"/>
          <w:szCs w:val="24"/>
          <w:lang w:eastAsia="zh-CN"/>
        </w:rPr>
        <w:tab/>
        <w:t>par atbilstošu Licenču piegādi savlaicīgi saņemt Līgumā noteikto samaksu;</w:t>
      </w:r>
    </w:p>
    <w:p w14:paraId="20B371F5" w14:textId="77777777" w:rsidR="00E8704E" w:rsidRDefault="00E8704E" w:rsidP="00E8704E">
      <w:pPr>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4.2.2.</w:t>
      </w:r>
      <w:r>
        <w:rPr>
          <w:rFonts w:ascii="Times New Roman" w:eastAsia="Times New Roman" w:hAnsi="Times New Roman"/>
          <w:sz w:val="24"/>
          <w:szCs w:val="24"/>
          <w:lang w:eastAsia="zh-CN"/>
        </w:rPr>
        <w:tab/>
        <w:t>saņemt no Pasūtītāja saistību izpildei nepieciešamo informāciju.</w:t>
      </w:r>
    </w:p>
    <w:p w14:paraId="1F2777B5" w14:textId="77777777" w:rsidR="00E8704E" w:rsidRDefault="00E8704E" w:rsidP="00E8704E">
      <w:pPr>
        <w:tabs>
          <w:tab w:val="left" w:pos="567"/>
          <w:tab w:val="left" w:pos="993"/>
        </w:tabs>
        <w:spacing w:after="0" w:line="240" w:lineRule="auto"/>
        <w:ind w:left="142" w:hanging="142"/>
        <w:jc w:val="both"/>
        <w:rPr>
          <w:rFonts w:cs="Calibri"/>
          <w:sz w:val="24"/>
          <w:szCs w:val="24"/>
          <w:lang w:eastAsia="zh-CN"/>
        </w:rPr>
      </w:pPr>
      <w:r>
        <w:rPr>
          <w:rFonts w:ascii="Times New Roman" w:eastAsia="Times New Roman" w:hAnsi="Times New Roman"/>
          <w:sz w:val="24"/>
          <w:szCs w:val="24"/>
          <w:lang w:eastAsia="zh-CN"/>
        </w:rPr>
        <w:t>4.3.    Pasūtītāja pienākumi:</w:t>
      </w:r>
    </w:p>
    <w:p w14:paraId="48281AF8" w14:textId="77777777" w:rsidR="00E8704E" w:rsidRDefault="00E8704E" w:rsidP="00E8704E">
      <w:pPr>
        <w:numPr>
          <w:ilvl w:val="2"/>
          <w:numId w:val="21"/>
        </w:numPr>
        <w:suppressAutoHyphens/>
        <w:spacing w:after="0" w:line="240" w:lineRule="auto"/>
        <w:ind w:left="1276" w:hanging="709"/>
        <w:contextualSpacing/>
        <w:jc w:val="both"/>
        <w:rPr>
          <w:rFonts w:cs="Calibri"/>
          <w:sz w:val="24"/>
          <w:szCs w:val="24"/>
          <w:lang w:eastAsia="zh-CN"/>
        </w:rPr>
      </w:pPr>
      <w:r>
        <w:rPr>
          <w:rFonts w:ascii="Times New Roman" w:eastAsia="Times New Roman" w:hAnsi="Times New Roman"/>
          <w:sz w:val="24"/>
          <w:szCs w:val="24"/>
          <w:lang w:eastAsia="zh-CN"/>
        </w:rPr>
        <w:t>Līgumā noteiktajā kārtībā savlaicīgi samaksāt par pieņemtajām, Līguma prasībām atbilstošajām Licencēm</w:t>
      </w:r>
      <w:r>
        <w:rPr>
          <w:rFonts w:ascii="Times New Roman" w:hAnsi="Times New Roman"/>
          <w:sz w:val="24"/>
          <w:szCs w:val="24"/>
          <w:lang w:eastAsia="zh-CN"/>
        </w:rPr>
        <w:t>.</w:t>
      </w:r>
    </w:p>
    <w:p w14:paraId="459F691F" w14:textId="77777777" w:rsidR="00E8704E" w:rsidRDefault="00E8704E" w:rsidP="00E8704E">
      <w:pPr>
        <w:numPr>
          <w:ilvl w:val="1"/>
          <w:numId w:val="21"/>
        </w:numPr>
        <w:tabs>
          <w:tab w:val="left" w:pos="567"/>
        </w:tabs>
        <w:suppressAutoHyphens/>
        <w:spacing w:after="0" w:line="240" w:lineRule="auto"/>
        <w:ind w:left="895" w:hanging="540"/>
        <w:contextualSpacing/>
        <w:jc w:val="both"/>
        <w:rPr>
          <w:rFonts w:cs="Calibri"/>
          <w:sz w:val="24"/>
          <w:szCs w:val="24"/>
          <w:lang w:eastAsia="zh-CN"/>
        </w:rPr>
      </w:pPr>
      <w:r>
        <w:rPr>
          <w:rFonts w:ascii="Times New Roman" w:hAnsi="Times New Roman"/>
          <w:sz w:val="24"/>
          <w:szCs w:val="24"/>
          <w:lang w:eastAsia="zh-CN"/>
        </w:rPr>
        <w:lastRenderedPageBreak/>
        <w:t>Pasūtītāja tiesības:</w:t>
      </w:r>
    </w:p>
    <w:p w14:paraId="0F90999D" w14:textId="77777777" w:rsidR="00E8704E" w:rsidRDefault="00E8704E" w:rsidP="00E8704E">
      <w:pPr>
        <w:numPr>
          <w:ilvl w:val="2"/>
          <w:numId w:val="21"/>
        </w:numPr>
        <w:suppressAutoHyphens/>
        <w:spacing w:after="0" w:line="240" w:lineRule="auto"/>
        <w:ind w:left="1276" w:hanging="709"/>
        <w:jc w:val="both"/>
        <w:rPr>
          <w:rFonts w:cs="Calibri"/>
          <w:sz w:val="24"/>
          <w:szCs w:val="24"/>
          <w:lang w:eastAsia="zh-CN"/>
        </w:rPr>
      </w:pPr>
      <w:r>
        <w:rPr>
          <w:rFonts w:ascii="Times New Roman" w:hAnsi="Times New Roman"/>
          <w:sz w:val="24"/>
          <w:szCs w:val="24"/>
          <w:lang w:eastAsia="zh-CN"/>
        </w:rPr>
        <w:t>dot Piegādātājam saistošus norādījumus attiecībā uz Līguma izpildi;</w:t>
      </w:r>
    </w:p>
    <w:p w14:paraId="3961DD39" w14:textId="77777777" w:rsidR="00E8704E" w:rsidRDefault="00E8704E" w:rsidP="00E8704E">
      <w:pPr>
        <w:numPr>
          <w:ilvl w:val="2"/>
          <w:numId w:val="21"/>
        </w:numPr>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saņemt no Piegādātāja informāciju un paskaidrojumus par Līguma izpildes gaitu un citiem Līguma izpildes jautājumiem;</w:t>
      </w:r>
    </w:p>
    <w:p w14:paraId="7A70AE98" w14:textId="77777777" w:rsidR="00E8704E" w:rsidRDefault="00E8704E" w:rsidP="00E8704E">
      <w:pPr>
        <w:numPr>
          <w:ilvl w:val="2"/>
          <w:numId w:val="21"/>
        </w:numPr>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pieņemt, saskaņā ar Līguma noteikumiem piegādātās, Līguma prasībām atbilstošās Licences;</w:t>
      </w:r>
    </w:p>
    <w:p w14:paraId="4FE6E3B8" w14:textId="77777777" w:rsidR="00E8704E" w:rsidRDefault="00E8704E" w:rsidP="00E8704E">
      <w:pPr>
        <w:numPr>
          <w:ilvl w:val="2"/>
          <w:numId w:val="21"/>
        </w:numPr>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laicīgi saņemt no Piegādātāja informāciju un paskaidrojumus par iespējamajiem vai paredzamajiem kavējumiem Līguma izpildē;</w:t>
      </w:r>
    </w:p>
    <w:p w14:paraId="67BAF643" w14:textId="77777777" w:rsidR="00E8704E" w:rsidRDefault="00E8704E" w:rsidP="00E8704E">
      <w:pPr>
        <w:numPr>
          <w:ilvl w:val="2"/>
          <w:numId w:val="21"/>
        </w:numPr>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apturēt Līguma izpildi Līguma 3.3.punktā noteiktajos gadījumos;</w:t>
      </w:r>
    </w:p>
    <w:p w14:paraId="0A86622D" w14:textId="77777777" w:rsidR="00E8704E" w:rsidRDefault="00E8704E" w:rsidP="00E8704E">
      <w:pPr>
        <w:numPr>
          <w:ilvl w:val="2"/>
          <w:numId w:val="21"/>
        </w:numPr>
        <w:suppressAutoHyphens/>
        <w:spacing w:after="0" w:line="240" w:lineRule="auto"/>
        <w:ind w:left="1276" w:hanging="709"/>
        <w:jc w:val="both"/>
        <w:rPr>
          <w:rFonts w:cs="Calibri"/>
          <w:sz w:val="24"/>
          <w:szCs w:val="24"/>
          <w:lang w:eastAsia="zh-CN"/>
        </w:rPr>
      </w:pPr>
      <w:r>
        <w:rPr>
          <w:rFonts w:ascii="Times New Roman" w:eastAsia="Times New Roman" w:hAnsi="Times New Roman"/>
          <w:sz w:val="24"/>
          <w:szCs w:val="24"/>
          <w:lang w:eastAsia="zh-CN"/>
        </w:rPr>
        <w:t>apturēt un atlikt Līgumā paredzēto maksājumu ārējā normatīvajā aktā vai šajā Līgumā noteiktajos gadījumos.</w:t>
      </w:r>
    </w:p>
    <w:p w14:paraId="60711929" w14:textId="77777777" w:rsidR="00E8704E" w:rsidRDefault="00E8704E" w:rsidP="00E8704E">
      <w:pPr>
        <w:numPr>
          <w:ilvl w:val="1"/>
          <w:numId w:val="21"/>
        </w:numPr>
        <w:suppressAutoHyphens/>
        <w:spacing w:after="0" w:line="240" w:lineRule="auto"/>
        <w:ind w:left="895" w:hanging="540"/>
        <w:jc w:val="both"/>
        <w:rPr>
          <w:rFonts w:cs="Calibri"/>
          <w:sz w:val="24"/>
          <w:szCs w:val="24"/>
          <w:lang w:eastAsia="zh-CN"/>
        </w:rPr>
      </w:pPr>
      <w:r>
        <w:rPr>
          <w:rFonts w:ascii="Times New Roman" w:eastAsia="Times New Roman" w:hAnsi="Times New Roman"/>
          <w:sz w:val="24"/>
          <w:szCs w:val="24"/>
          <w:lang w:eastAsia="zh-CN"/>
        </w:rPr>
        <w:t>Pasūtītājs atsaka pieņemt Līguma izpildījumu, ja piegādāta nekvalitatīva un Līguma noteikumiem neatbilstoša Prece.</w:t>
      </w:r>
    </w:p>
    <w:p w14:paraId="6DDF184D" w14:textId="77777777" w:rsidR="00E8704E" w:rsidRDefault="00E8704E" w:rsidP="00E8704E">
      <w:pPr>
        <w:spacing w:after="0" w:line="240" w:lineRule="auto"/>
        <w:jc w:val="both"/>
        <w:rPr>
          <w:rFonts w:ascii="Times New Roman" w:eastAsia="Times New Roman" w:hAnsi="Times New Roman"/>
          <w:sz w:val="24"/>
          <w:szCs w:val="24"/>
          <w:lang w:eastAsia="zh-CN"/>
        </w:rPr>
      </w:pPr>
    </w:p>
    <w:p w14:paraId="22B43D15" w14:textId="77777777" w:rsidR="00E8704E" w:rsidRDefault="00E8704E" w:rsidP="00E8704E">
      <w:pPr>
        <w:pStyle w:val="ListParagraph"/>
        <w:numPr>
          <w:ilvl w:val="0"/>
          <w:numId w:val="20"/>
        </w:numPr>
        <w:suppressAutoHyphens/>
        <w:jc w:val="center"/>
        <w:rPr>
          <w:rFonts w:cs="Calibri"/>
          <w:lang w:eastAsia="zh-CN"/>
        </w:rPr>
      </w:pPr>
      <w:r>
        <w:rPr>
          <w:b/>
          <w:bCs/>
          <w:lang w:eastAsia="zh-CN"/>
        </w:rPr>
        <w:t>Konfidencialitāte</w:t>
      </w:r>
    </w:p>
    <w:p w14:paraId="779812E3" w14:textId="77777777" w:rsidR="00E8704E" w:rsidRDefault="00E8704E" w:rsidP="00E8704E">
      <w:pPr>
        <w:spacing w:after="0" w:line="240" w:lineRule="auto"/>
        <w:ind w:left="567" w:hanging="567"/>
        <w:contextualSpacing/>
        <w:jc w:val="both"/>
        <w:rPr>
          <w:rFonts w:cs="Calibri"/>
          <w:lang w:eastAsia="zh-CN"/>
        </w:rPr>
      </w:pPr>
      <w:r>
        <w:rPr>
          <w:rFonts w:ascii="Times New Roman" w:hAnsi="Times New Roman"/>
          <w:bCs/>
          <w:sz w:val="24"/>
          <w:szCs w:val="24"/>
          <w:lang w:eastAsia="zh-CN"/>
        </w:rPr>
        <w:t>5.1.</w:t>
      </w:r>
      <w:r>
        <w:rPr>
          <w:rFonts w:ascii="Times New Roman" w:hAnsi="Times New Roman"/>
          <w:b/>
          <w:bCs/>
          <w:sz w:val="24"/>
          <w:szCs w:val="24"/>
          <w:lang w:eastAsia="zh-CN"/>
        </w:rPr>
        <w:t xml:space="preserve"> </w:t>
      </w:r>
      <w:r>
        <w:rPr>
          <w:rFonts w:ascii="Times New Roman" w:hAnsi="Times New Roman"/>
          <w:bCs/>
          <w:sz w:val="24"/>
          <w:szCs w:val="24"/>
          <w:lang w:eastAsia="zh-CN"/>
        </w:rPr>
        <w:tab/>
      </w:r>
      <w:r>
        <w:rPr>
          <w:rFonts w:ascii="Times New Roman" w:hAnsi="Times New Roman"/>
          <w:sz w:val="24"/>
          <w:szCs w:val="24"/>
          <w:lang w:eastAsia="zh-CN"/>
        </w:rPr>
        <w:t xml:space="preserve">Konfidenciāla informācija Līguma ietvaros ir tāda </w:t>
      </w:r>
      <w:proofErr w:type="spellStart"/>
      <w:r>
        <w:rPr>
          <w:rFonts w:ascii="Times New Roman" w:hAnsi="Times New Roman"/>
          <w:sz w:val="24"/>
          <w:szCs w:val="24"/>
          <w:lang w:eastAsia="zh-CN"/>
        </w:rPr>
        <w:t>rakstveidā</w:t>
      </w:r>
      <w:proofErr w:type="spellEnd"/>
      <w:r>
        <w:rPr>
          <w:rFonts w:ascii="Times New Roman" w:hAnsi="Times New Roman"/>
          <w:sz w:val="24"/>
          <w:szCs w:val="24"/>
          <w:lang w:eastAsia="zh-CN"/>
        </w:rPr>
        <w:t xml:space="preserve"> vai citādā veidā fiksēta vai nefiksēta informācija, kurai ir faktiska vai potenciāla mantiska vai nemantiska vērtība, kuras nonākšana citu personu rīcībā var radīt zaudējumus kādai no Pusēm un attiecībā uz kuru Puse veikusi saprātīgus slepenības saglabāšanas pasākumus. Konfidenciāla informācija nav informācija, kas ir publiski pieejama. Puse neizpauž otras Puses konfidenciālo informāciju trešajām personām, un neizmanto to ne savā, ne trešo personu labā.</w:t>
      </w:r>
    </w:p>
    <w:p w14:paraId="0C7DCABC" w14:textId="1635DB4A" w:rsidR="00E8704E" w:rsidRPr="006B4898" w:rsidRDefault="00E8704E" w:rsidP="006B4898">
      <w:pPr>
        <w:spacing w:before="120" w:after="120" w:line="240" w:lineRule="auto"/>
        <w:ind w:left="567" w:hanging="567"/>
        <w:contextualSpacing/>
        <w:jc w:val="both"/>
        <w:rPr>
          <w:rFonts w:cs="Calibri"/>
          <w:lang w:eastAsia="zh-CN"/>
        </w:rPr>
      </w:pPr>
      <w:r>
        <w:rPr>
          <w:rFonts w:ascii="Times New Roman" w:hAnsi="Times New Roman"/>
          <w:bCs/>
          <w:sz w:val="24"/>
          <w:szCs w:val="24"/>
          <w:lang w:eastAsia="zh-CN"/>
        </w:rPr>
        <w:t>5.2.</w:t>
      </w:r>
      <w:r>
        <w:rPr>
          <w:rFonts w:ascii="Times New Roman" w:hAnsi="Times New Roman"/>
          <w:b/>
          <w:bCs/>
          <w:sz w:val="24"/>
          <w:szCs w:val="24"/>
          <w:lang w:eastAsia="zh-CN"/>
        </w:rPr>
        <w:tab/>
      </w:r>
      <w:r>
        <w:rPr>
          <w:rFonts w:ascii="Times New Roman" w:hAnsi="Times New Roman"/>
          <w:sz w:val="24"/>
          <w:szCs w:val="24"/>
          <w:lang w:eastAsia="zh-CN"/>
        </w:rPr>
        <w:t>Puse nodod otras Puses konfidenciālu informāciju tikai tiem saviem darbiniekiem, kam tā nepieciešama Līguma izpildei, un apakšuzņēmējiem, kam tā neieciešama Līguma izpildei un kas pirms tam rakstiski apņēmušies turēt šo informāciju noslēpumā, neizpaust to trešajām personām un neizmantot to ne savā, ne citu personu labā. Citām personām konfidenciālu informāciju var nodot tikai pēc tam, kad Puses rakstiski vienojas par nododamās konfidenciālās informācijas saturu, apjomu un saņēmēju, kā arī tad, ja šādu informāciju sniegt ir pienākums saskaņā ar Latvijas Republikas normatīvajiem aktiem. Puse pēc otras Puses pieprasījuma iesniedz sarakstu ar visu to personu vārdiem un uzvārdiem, kam nodota Puses konfidenciālā informācija</w:t>
      </w:r>
      <w:r>
        <w:rPr>
          <w:rFonts w:cs="Calibri"/>
          <w:lang w:eastAsia="zh-CN"/>
        </w:rPr>
        <w:t>.</w:t>
      </w:r>
    </w:p>
    <w:p w14:paraId="50D74B4A" w14:textId="77777777" w:rsidR="00E8704E" w:rsidRDefault="00E8704E" w:rsidP="00E8704E">
      <w:pPr>
        <w:pStyle w:val="ListParagraph"/>
        <w:numPr>
          <w:ilvl w:val="0"/>
          <w:numId w:val="22"/>
        </w:numPr>
        <w:suppressAutoHyphens/>
        <w:spacing w:before="120" w:after="120"/>
        <w:jc w:val="center"/>
        <w:rPr>
          <w:rFonts w:cs="Calibri"/>
          <w:lang w:eastAsia="zh-CN"/>
        </w:rPr>
      </w:pPr>
      <w:r>
        <w:rPr>
          <w:b/>
          <w:bCs/>
          <w:lang w:eastAsia="zh-CN"/>
        </w:rPr>
        <w:t>Pušu atbildība</w:t>
      </w:r>
    </w:p>
    <w:p w14:paraId="6E702A2D" w14:textId="77777777" w:rsidR="00E8704E" w:rsidRDefault="00E8704E" w:rsidP="00E8704E">
      <w:pPr>
        <w:numPr>
          <w:ilvl w:val="1"/>
          <w:numId w:val="22"/>
        </w:numPr>
        <w:suppressAutoHyphens/>
        <w:spacing w:after="0" w:line="240" w:lineRule="auto"/>
        <w:ind w:left="567" w:hanging="567"/>
        <w:contextualSpacing/>
        <w:jc w:val="both"/>
        <w:rPr>
          <w:rFonts w:cs="Calibri"/>
          <w:lang w:eastAsia="zh-CN"/>
        </w:rPr>
      </w:pPr>
      <w:r>
        <w:rPr>
          <w:rFonts w:ascii="Times New Roman" w:hAnsi="Times New Roman"/>
          <w:sz w:val="24"/>
          <w:szCs w:val="24"/>
          <w:lang w:eastAsia="zh-CN"/>
        </w:rPr>
        <w:t>Pusei ir pienākums atlīdzināt otrai Pusei nodarītos tiešos vai netiešos zaudējumus, ja tādi ir radušies prettiesiskas rīcības rezultātā un ir konstatēta un dokumentāli pamatoti pierādīta zaudējumu nodarītajā vaina, zaudējumu esamības fakts un zaudējumu apmērs, kā arī cēloniskais sakars starp prettiesisko rīcību un nodarītajiem zaudējumiem.</w:t>
      </w:r>
    </w:p>
    <w:p w14:paraId="600EE773" w14:textId="77777777" w:rsidR="00E8704E" w:rsidRDefault="00E8704E" w:rsidP="00E8704E">
      <w:pPr>
        <w:numPr>
          <w:ilvl w:val="1"/>
          <w:numId w:val="22"/>
        </w:numPr>
        <w:suppressAutoHyphens/>
        <w:spacing w:after="0" w:line="240" w:lineRule="auto"/>
        <w:ind w:left="567" w:hanging="567"/>
        <w:contextualSpacing/>
        <w:jc w:val="both"/>
        <w:rPr>
          <w:rFonts w:cs="Calibri"/>
          <w:lang w:eastAsia="zh-CN"/>
        </w:rPr>
      </w:pPr>
      <w:r>
        <w:rPr>
          <w:rFonts w:ascii="Times New Roman" w:hAnsi="Times New Roman"/>
          <w:sz w:val="24"/>
          <w:szCs w:val="24"/>
          <w:lang w:eastAsia="lv-LV"/>
        </w:rPr>
        <w:t>Par Licenču piegādes termiņa kavēšanu vai citu Līgumā noteikto saistību nepildīšanu Pasūtītājs ir tiesīgs piemērot Piegādātājam līgumsodu 0,1% apmērā no nepiegādāto Licenču kopējās summas par katru nokavējuma dienu, bet ne vairāk kā 10% no kopējās Līguma summas</w:t>
      </w:r>
      <w:r>
        <w:rPr>
          <w:rFonts w:ascii="Times New Roman" w:eastAsia="Times New Roman" w:hAnsi="Times New Roman"/>
          <w:sz w:val="24"/>
          <w:szCs w:val="24"/>
          <w:lang w:eastAsia="zh-CN"/>
        </w:rPr>
        <w:t>.</w:t>
      </w:r>
    </w:p>
    <w:p w14:paraId="36D1FE38" w14:textId="77777777" w:rsidR="00E8704E" w:rsidRDefault="00E8704E" w:rsidP="00E8704E">
      <w:pPr>
        <w:numPr>
          <w:ilvl w:val="1"/>
          <w:numId w:val="22"/>
        </w:numPr>
        <w:tabs>
          <w:tab w:val="left" w:pos="567"/>
        </w:tabs>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Par Līgumā noteikto maksājumu termiņu kavējumu Piegādātājs ir tiesīgs piemērot Pasūtītājam līgumsodu  0,1% apmērā no termiņā nesamaksātās summas par katru maksājuma nokavējuma dienu, bet ne vairāk kā 10% no kavētā maksājuma summas.</w:t>
      </w:r>
      <w:r>
        <w:rPr>
          <w:rFonts w:ascii="Times New Roman" w:eastAsia="Times New Roman" w:hAnsi="Times New Roman"/>
          <w:color w:val="000000"/>
          <w:sz w:val="24"/>
          <w:szCs w:val="24"/>
          <w:lang w:eastAsia="zh-CN"/>
        </w:rPr>
        <w:t xml:space="preserve"> </w:t>
      </w:r>
    </w:p>
    <w:p w14:paraId="31128336" w14:textId="77777777" w:rsidR="00E8704E" w:rsidRDefault="00E8704E" w:rsidP="00E8704E">
      <w:pPr>
        <w:numPr>
          <w:ilvl w:val="1"/>
          <w:numId w:val="22"/>
        </w:numPr>
        <w:tabs>
          <w:tab w:val="left" w:pos="567"/>
        </w:tabs>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 xml:space="preserve">Līgumā noteikto līgumsodu apmaksas tiek veikta 30 (trīsdesmit) dienu laikā pēc attiecīgās puses rēķina par līgumsoda samaksu saņemšanas. </w:t>
      </w:r>
    </w:p>
    <w:p w14:paraId="2E40726E"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Līgumsoda samaksa neatbrīvo Puses no turpmākas saistību izpildes pienākuma un netiek ieskaitīta zaudējumu atlīdzībā.</w:t>
      </w:r>
    </w:p>
    <w:p w14:paraId="7972A832" w14:textId="77777777" w:rsidR="00E8704E" w:rsidRDefault="00E8704E" w:rsidP="00E8704E">
      <w:pPr>
        <w:numPr>
          <w:ilvl w:val="0"/>
          <w:numId w:val="22"/>
        </w:numPr>
        <w:suppressAutoHyphens/>
        <w:spacing w:before="120" w:after="120" w:line="240" w:lineRule="auto"/>
        <w:jc w:val="center"/>
        <w:rPr>
          <w:rFonts w:cs="Calibri"/>
          <w:lang w:eastAsia="zh-CN"/>
        </w:rPr>
      </w:pPr>
      <w:r>
        <w:rPr>
          <w:rFonts w:ascii="Times New Roman" w:eastAsia="Times New Roman" w:hAnsi="Times New Roman"/>
          <w:b/>
          <w:bCs/>
          <w:sz w:val="24"/>
          <w:szCs w:val="24"/>
          <w:lang w:eastAsia="zh-CN"/>
        </w:rPr>
        <w:t>Nepārvarama vara</w:t>
      </w:r>
    </w:p>
    <w:p w14:paraId="3EAB75E2" w14:textId="77777777" w:rsidR="00E8704E" w:rsidRDefault="00E8704E" w:rsidP="00E8704E">
      <w:pPr>
        <w:numPr>
          <w:ilvl w:val="1"/>
          <w:numId w:val="22"/>
        </w:numPr>
        <w:suppressAutoHyphens/>
        <w:spacing w:after="0" w:line="240" w:lineRule="auto"/>
        <w:ind w:left="567" w:hanging="567"/>
        <w:contextualSpacing/>
        <w:jc w:val="both"/>
        <w:rPr>
          <w:rFonts w:cs="Calibri"/>
          <w:lang w:eastAsia="zh-CN"/>
        </w:rPr>
      </w:pPr>
      <w:r>
        <w:rPr>
          <w:rFonts w:ascii="Times New Roman" w:eastAsia="Times New Roman" w:hAnsi="Times New Roman"/>
          <w:sz w:val="24"/>
          <w:szCs w:val="24"/>
          <w:lang w:eastAsia="lv-LV"/>
        </w:rPr>
        <w:t xml:space="preserve">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w:t>
      </w:r>
      <w:r>
        <w:rPr>
          <w:rFonts w:ascii="Times New Roman" w:eastAsia="Times New Roman" w:hAnsi="Times New Roman"/>
          <w:sz w:val="24"/>
          <w:szCs w:val="24"/>
          <w:lang w:eastAsia="lv-LV"/>
        </w:rPr>
        <w:lastRenderedPageBreak/>
        <w:t>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Pr>
          <w:rFonts w:ascii="Times New Roman" w:eastAsia="Times New Roman" w:hAnsi="Times New Roman"/>
          <w:sz w:val="24"/>
          <w:szCs w:val="24"/>
          <w:lang w:eastAsia="zh-CN"/>
        </w:rPr>
        <w:t>.</w:t>
      </w:r>
    </w:p>
    <w:p w14:paraId="52D63259"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lv-LV"/>
        </w:rPr>
        <w:t>Par nepārvaramas varas apstākli nevar tikt atzīts Izpildītāja un citu iesaistīto personu saistību neizpilde vai nesavlaicīga izpilde</w:t>
      </w:r>
      <w:r>
        <w:rPr>
          <w:rFonts w:ascii="Times New Roman" w:eastAsia="Times New Roman" w:hAnsi="Times New Roman"/>
          <w:sz w:val="24"/>
          <w:szCs w:val="24"/>
          <w:lang w:eastAsia="zh-CN"/>
        </w:rPr>
        <w:t>.</w:t>
      </w:r>
    </w:p>
    <w:p w14:paraId="7E56529A"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50ABC8B8"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iCs/>
          <w:sz w:val="24"/>
          <w:szCs w:val="24"/>
          <w:lang w:eastAsia="lv-LV"/>
        </w:rPr>
        <w:t xml:space="preserve">Ar rakstisku vienošanos </w:t>
      </w:r>
      <w:r>
        <w:rPr>
          <w:rFonts w:ascii="Times New Roman" w:eastAsia="Times New Roman" w:hAnsi="Times New Roman"/>
          <w:bCs/>
          <w:iCs/>
          <w:sz w:val="24"/>
          <w:szCs w:val="24"/>
          <w:lang w:eastAsia="lv-LV"/>
        </w:rPr>
        <w:t>Puses</w:t>
      </w:r>
      <w:r>
        <w:rPr>
          <w:rFonts w:ascii="Times New Roman" w:eastAsia="Times New Roman" w:hAnsi="Times New Roman"/>
          <w:iCs/>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Pr>
          <w:rFonts w:ascii="Times New Roman" w:eastAsia="Times New Roman" w:hAnsi="Times New Roman"/>
          <w:bCs/>
          <w:iCs/>
          <w:sz w:val="24"/>
          <w:szCs w:val="24"/>
          <w:lang w:eastAsia="lv-LV"/>
        </w:rPr>
        <w:t>Puses</w:t>
      </w:r>
      <w:r>
        <w:rPr>
          <w:rFonts w:ascii="Times New Roman" w:eastAsia="Times New Roman" w:hAnsi="Times New Roman"/>
          <w:b/>
          <w:bCs/>
          <w:iCs/>
          <w:sz w:val="24"/>
          <w:szCs w:val="24"/>
          <w:lang w:eastAsia="lv-LV"/>
        </w:rPr>
        <w:t xml:space="preserve"> </w:t>
      </w:r>
      <w:r>
        <w:rPr>
          <w:rFonts w:ascii="Times New Roman" w:eastAsia="Times New Roman" w:hAnsi="Times New Roman"/>
          <w:iCs/>
          <w:sz w:val="24"/>
          <w:szCs w:val="24"/>
          <w:lang w:eastAsia="lv-LV"/>
        </w:rPr>
        <w:t>apņemas līgumsaistību termiņu pagarināt atbilstoši tam laika posmam, kas būs vienāds ar iepriekš minēto apstākļu izraisīto kavēšanos.</w:t>
      </w:r>
    </w:p>
    <w:p w14:paraId="69400E89"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iCs/>
          <w:sz w:val="24"/>
          <w:szCs w:val="24"/>
          <w:lang w:eastAsia="lv-LV"/>
        </w:rPr>
        <w:t xml:space="preserve">Ja nepārvaramas varas apstākļu dēļ saistības nav iespējams izpildīt ilgāk par 30 kalendārajām dienām, tad Pusēm ir tiesības atteikties no Līguma izpildes. Līguma izbeigšanas gadījumā katrai </w:t>
      </w:r>
      <w:r>
        <w:rPr>
          <w:rFonts w:ascii="Times New Roman" w:eastAsia="Times New Roman" w:hAnsi="Times New Roman"/>
          <w:bCs/>
          <w:iCs/>
          <w:sz w:val="24"/>
          <w:szCs w:val="24"/>
          <w:lang w:eastAsia="lv-LV"/>
        </w:rPr>
        <w:t>Pusei</w:t>
      </w:r>
      <w:r>
        <w:rPr>
          <w:rFonts w:ascii="Times New Roman" w:eastAsia="Times New Roman" w:hAnsi="Times New Roman"/>
          <w:b/>
          <w:bCs/>
          <w:iCs/>
          <w:sz w:val="24"/>
          <w:szCs w:val="24"/>
          <w:lang w:eastAsia="lv-LV"/>
        </w:rPr>
        <w:t xml:space="preserve"> </w:t>
      </w:r>
      <w:r>
        <w:rPr>
          <w:rFonts w:ascii="Times New Roman" w:eastAsia="Times New Roman" w:hAnsi="Times New Roman"/>
          <w:iCs/>
          <w:sz w:val="24"/>
          <w:szCs w:val="24"/>
          <w:lang w:eastAsia="lv-LV"/>
        </w:rPr>
        <w:t>ir jāatdod otrai tas, ko tā izpildījusi vai par izpildīto jāatlīdzina.</w:t>
      </w:r>
    </w:p>
    <w:p w14:paraId="597A99D9"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lv-LV"/>
        </w:rPr>
        <w:t>Par zaudējumiem, kas radušies nepārvaramas varas apstākļu dēļ, neviena no Pusēm atbildību nenes, ja Puse ir informējusi otru Pusi atbilstoši līguma 7.3.punktam.</w:t>
      </w:r>
    </w:p>
    <w:p w14:paraId="4F6D123E" w14:textId="77777777" w:rsidR="00E8704E" w:rsidRDefault="00E8704E" w:rsidP="00E8704E">
      <w:pPr>
        <w:spacing w:after="0" w:line="240" w:lineRule="auto"/>
        <w:jc w:val="both"/>
        <w:rPr>
          <w:rFonts w:ascii="Times New Roman" w:eastAsia="Times New Roman" w:hAnsi="Times New Roman"/>
          <w:sz w:val="24"/>
          <w:szCs w:val="24"/>
          <w:lang w:eastAsia="zh-CN"/>
        </w:rPr>
      </w:pPr>
    </w:p>
    <w:p w14:paraId="2661AA65" w14:textId="77777777" w:rsidR="00E8704E" w:rsidRDefault="00E8704E" w:rsidP="00E8704E">
      <w:pPr>
        <w:numPr>
          <w:ilvl w:val="0"/>
          <w:numId w:val="22"/>
        </w:numPr>
        <w:suppressAutoHyphens/>
        <w:spacing w:before="120" w:after="120" w:line="240" w:lineRule="auto"/>
        <w:jc w:val="center"/>
        <w:rPr>
          <w:rFonts w:cs="Calibri"/>
          <w:lang w:eastAsia="zh-CN"/>
        </w:rPr>
      </w:pPr>
      <w:r>
        <w:rPr>
          <w:rFonts w:ascii="Times New Roman" w:eastAsia="Times New Roman" w:hAnsi="Times New Roman"/>
          <w:b/>
          <w:bCs/>
          <w:sz w:val="24"/>
          <w:szCs w:val="24"/>
          <w:lang w:eastAsia="zh-CN"/>
        </w:rPr>
        <w:t>Strīdu izskatīšanas kārtība</w:t>
      </w:r>
    </w:p>
    <w:p w14:paraId="0BD29E51" w14:textId="77777777" w:rsidR="00E8704E" w:rsidRDefault="00E8704E" w:rsidP="00E8704E">
      <w:pPr>
        <w:numPr>
          <w:ilvl w:val="1"/>
          <w:numId w:val="22"/>
        </w:numPr>
        <w:suppressAutoHyphens/>
        <w:spacing w:before="120" w:after="120" w:line="240" w:lineRule="auto"/>
        <w:ind w:left="567" w:hanging="567"/>
        <w:contextualSpacing/>
        <w:jc w:val="both"/>
        <w:rPr>
          <w:rFonts w:cs="Calibri"/>
          <w:lang w:eastAsia="zh-CN"/>
        </w:rPr>
      </w:pPr>
      <w:r>
        <w:rPr>
          <w:rFonts w:ascii="Times New Roman" w:eastAsia="Times New Roman" w:hAnsi="Times New Roman"/>
          <w:sz w:val="24"/>
          <w:szCs w:val="24"/>
          <w:lang w:eastAsia="zh-CN"/>
        </w:rPr>
        <w:t xml:space="preserve">Strīdus, kas rodas Līguma izpildes gaitā vai sakarā ar Līgumu, Puses risina savstarpēju pārrunu ceļā. Vienošanās par strīda atrisināšanu noformējama </w:t>
      </w:r>
      <w:proofErr w:type="spellStart"/>
      <w:r>
        <w:rPr>
          <w:rFonts w:ascii="Times New Roman" w:eastAsia="Times New Roman" w:hAnsi="Times New Roman"/>
          <w:sz w:val="24"/>
          <w:szCs w:val="24"/>
          <w:lang w:eastAsia="zh-CN"/>
        </w:rPr>
        <w:t>rakstveidā</w:t>
      </w:r>
      <w:proofErr w:type="spellEnd"/>
      <w:r>
        <w:rPr>
          <w:rFonts w:ascii="Times New Roman" w:eastAsia="Times New Roman" w:hAnsi="Times New Roman"/>
          <w:sz w:val="24"/>
          <w:szCs w:val="24"/>
          <w:lang w:eastAsia="zh-CN"/>
        </w:rPr>
        <w:t xml:space="preserve"> un Puses to abpusēji paraksta. Minētā vienošanās pievienojama pie Līguma. Ja vienošanās netiek panākta, tad strīdus risina tiesā Latvijas Republikas normatīvajos aktos noteiktajā kārtībā.</w:t>
      </w:r>
    </w:p>
    <w:p w14:paraId="2A1030B1" w14:textId="77777777" w:rsidR="00E8704E" w:rsidRDefault="00E8704E" w:rsidP="00E8704E">
      <w:pPr>
        <w:numPr>
          <w:ilvl w:val="1"/>
          <w:numId w:val="22"/>
        </w:numPr>
        <w:suppressAutoHyphens/>
        <w:spacing w:before="120" w:after="120" w:line="240" w:lineRule="auto"/>
        <w:ind w:left="567" w:hanging="567"/>
        <w:contextualSpacing/>
        <w:jc w:val="both"/>
        <w:rPr>
          <w:rFonts w:cs="Calibri"/>
          <w:lang w:eastAsia="zh-CN"/>
        </w:rPr>
      </w:pPr>
      <w:r>
        <w:rPr>
          <w:rFonts w:ascii="Times New Roman" w:eastAsia="Times New Roman" w:hAnsi="Times New Roman"/>
          <w:sz w:val="24"/>
          <w:szCs w:val="24"/>
          <w:lang w:eastAsia="zh-CN"/>
        </w:rPr>
        <w:t>Jautājumos, kas nav tiešā veidā paredzēti Līgumā, Puses risina saskaņā ar spēkā esošajiem normatīvajiem aktiem.</w:t>
      </w:r>
    </w:p>
    <w:p w14:paraId="4A28B0AB" w14:textId="77777777" w:rsidR="00E8704E" w:rsidRDefault="00E8704E" w:rsidP="00E8704E">
      <w:pPr>
        <w:numPr>
          <w:ilvl w:val="0"/>
          <w:numId w:val="22"/>
        </w:numPr>
        <w:suppressAutoHyphens/>
        <w:spacing w:before="120" w:after="120" w:line="240" w:lineRule="auto"/>
        <w:ind w:hanging="720"/>
        <w:jc w:val="center"/>
        <w:rPr>
          <w:rFonts w:cs="Calibri"/>
          <w:lang w:eastAsia="zh-CN"/>
        </w:rPr>
      </w:pPr>
      <w:r>
        <w:rPr>
          <w:rFonts w:ascii="Times New Roman" w:eastAsia="Times New Roman" w:hAnsi="Times New Roman"/>
          <w:b/>
          <w:bCs/>
          <w:sz w:val="24"/>
          <w:szCs w:val="24"/>
          <w:lang w:eastAsia="zh-CN"/>
        </w:rPr>
        <w:t>Citi noteikumi</w:t>
      </w:r>
    </w:p>
    <w:p w14:paraId="160E7D12"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Ja kāds no Līguma nosacījumiem zaudē spēku normatīvo aktu grozījumu rezultātā, Līgums nezaudē spēku tā pārējos punktos un šajā gadījumā Puses piemēro Līgumu, atbilstoši spēkā esošajiem normatīvajiem aktiem.</w:t>
      </w:r>
    </w:p>
    <w:p w14:paraId="44E0D310"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Puses ir tiesīgas veikt Līguma grozījumus, ja Piegādātāju aizstāj ar citu, atbilstoši komerctiesību jomas normatīvo aktu noteikumiem par komersantu reorganizāciju un uzņēmuma pāreju.</w:t>
      </w:r>
    </w:p>
    <w:p w14:paraId="000DD725"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 xml:space="preserve">Jebkuri Līguma grozījumi tiek noformēti </w:t>
      </w:r>
      <w:proofErr w:type="spellStart"/>
      <w:r>
        <w:rPr>
          <w:rFonts w:ascii="Times New Roman" w:eastAsia="Times New Roman" w:hAnsi="Times New Roman"/>
          <w:sz w:val="24"/>
          <w:szCs w:val="24"/>
          <w:lang w:eastAsia="zh-CN"/>
        </w:rPr>
        <w:t>rakstveidā</w:t>
      </w:r>
      <w:proofErr w:type="spellEnd"/>
      <w:r>
        <w:rPr>
          <w:rFonts w:ascii="Times New Roman" w:eastAsia="Times New Roman" w:hAnsi="Times New Roman"/>
          <w:sz w:val="24"/>
          <w:szCs w:val="24"/>
          <w:lang w:eastAsia="zh-CN"/>
        </w:rPr>
        <w:t xml:space="preserve"> un kļūst par Līguma neatņemamu sastāvdaļu. Puses ir tiesīgas veikt Līguma grozījumus saskaņā ar Publisko iepirkumu likuma 61.pantā noteikto. Grozījumi ir nebūtiski, ja tie precizē Līguma saturu atbilstoši faktiskajai situācijai vai precizē pārrakstīšanās vai gramatiskās kļūdas.</w:t>
      </w:r>
    </w:p>
    <w:p w14:paraId="2E03611D"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 xml:space="preserve">Puses ir tiesīgas </w:t>
      </w:r>
      <w:proofErr w:type="spellStart"/>
      <w:r>
        <w:rPr>
          <w:rFonts w:ascii="Times New Roman" w:eastAsia="Times New Roman" w:hAnsi="Times New Roman"/>
          <w:sz w:val="24"/>
          <w:szCs w:val="24"/>
          <w:lang w:eastAsia="zh-CN"/>
        </w:rPr>
        <w:t>rakstveidā</w:t>
      </w:r>
      <w:proofErr w:type="spellEnd"/>
      <w:r>
        <w:rPr>
          <w:rFonts w:ascii="Times New Roman" w:eastAsia="Times New Roman" w:hAnsi="Times New Roman"/>
          <w:sz w:val="24"/>
          <w:szCs w:val="24"/>
          <w:lang w:eastAsia="zh-CN"/>
        </w:rPr>
        <w:t xml:space="preserve"> vienoties par līguma termiņa pagarinājumu vai Līguma kopējās summas palielinājumu atbilstoši Publisko iepirkumu likumā noteiktajam.</w:t>
      </w:r>
    </w:p>
    <w:p w14:paraId="52B151A1"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77956886"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t>Ja kādai no Pusēm tiek mainīti rekvizīti vai Līguma 9.11.punktā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39D7D11E" w14:textId="77777777" w:rsidR="00E8704E" w:rsidRDefault="00E8704E" w:rsidP="00E8704E">
      <w:pPr>
        <w:numPr>
          <w:ilvl w:val="1"/>
          <w:numId w:val="22"/>
        </w:numPr>
        <w:suppressAutoHyphens/>
        <w:spacing w:after="0" w:line="240" w:lineRule="auto"/>
        <w:ind w:left="567" w:hanging="567"/>
        <w:jc w:val="both"/>
        <w:rPr>
          <w:rFonts w:cs="Calibri"/>
          <w:lang w:eastAsia="zh-CN"/>
        </w:rPr>
      </w:pPr>
      <w:r>
        <w:rPr>
          <w:rFonts w:ascii="Times New Roman" w:eastAsia="Times New Roman" w:hAnsi="Times New Roman"/>
          <w:sz w:val="24"/>
          <w:szCs w:val="24"/>
          <w:lang w:eastAsia="zh-CN"/>
        </w:rPr>
        <w:lastRenderedPageBreak/>
        <w:t>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Piegādātāju.</w:t>
      </w:r>
    </w:p>
    <w:p w14:paraId="277E503B" w14:textId="77777777" w:rsidR="00E8704E" w:rsidRDefault="00E8704E" w:rsidP="00E8704E">
      <w:pPr>
        <w:numPr>
          <w:ilvl w:val="1"/>
          <w:numId w:val="22"/>
        </w:numPr>
        <w:suppressAutoHyphens/>
        <w:spacing w:after="0" w:line="240" w:lineRule="auto"/>
        <w:ind w:left="709" w:hanging="709"/>
        <w:jc w:val="both"/>
        <w:rPr>
          <w:rFonts w:cs="Calibri"/>
          <w:lang w:eastAsia="zh-CN"/>
        </w:rPr>
      </w:pPr>
      <w:r>
        <w:rPr>
          <w:rFonts w:ascii="Times New Roman" w:eastAsia="Times New Roman" w:hAnsi="Times New Roman"/>
          <w:sz w:val="24"/>
          <w:szCs w:val="24"/>
          <w:lang w:eastAsia="zh-CN"/>
        </w:rPr>
        <w:t>Informācijas apmaiņa starp Pusēm var notikt arī izmantojot e-pasta saraksti, kas kļūst par Līguma neatņemamu sastāvdaļu.</w:t>
      </w:r>
    </w:p>
    <w:p w14:paraId="33D8A33A" w14:textId="77777777" w:rsidR="00E8704E" w:rsidRDefault="00E8704E" w:rsidP="00E8704E">
      <w:pPr>
        <w:numPr>
          <w:ilvl w:val="1"/>
          <w:numId w:val="22"/>
        </w:numPr>
        <w:suppressAutoHyphens/>
        <w:spacing w:after="0" w:line="240" w:lineRule="auto"/>
        <w:ind w:left="709" w:hanging="709"/>
        <w:jc w:val="both"/>
        <w:rPr>
          <w:rFonts w:ascii="Times New Roman" w:hAnsi="Times New Roman"/>
          <w:sz w:val="24"/>
          <w:szCs w:val="24"/>
          <w:lang w:eastAsia="zh-CN"/>
        </w:rPr>
      </w:pPr>
      <w:r>
        <w:rPr>
          <w:rFonts w:ascii="Times New Roman" w:hAnsi="Times New Roman"/>
          <w:sz w:val="24"/>
          <w:szCs w:val="24"/>
          <w:lang w:eastAsia="zh-CN"/>
        </w:rPr>
        <w:t xml:space="preserve">Puses apliecina un garantē, ka neveiks </w:t>
      </w:r>
      <w:proofErr w:type="spellStart"/>
      <w:r>
        <w:rPr>
          <w:rFonts w:ascii="Times New Roman" w:hAnsi="Times New Roman"/>
          <w:sz w:val="24"/>
          <w:szCs w:val="24"/>
          <w:lang w:eastAsia="zh-CN"/>
        </w:rPr>
        <w:t>koruptīvas</w:t>
      </w:r>
      <w:proofErr w:type="spellEnd"/>
      <w:r>
        <w:rPr>
          <w:rFonts w:ascii="Times New Roman" w:hAnsi="Times New Roman"/>
          <w:sz w:val="24"/>
          <w:szCs w:val="24"/>
          <w:lang w:eastAsia="zh-CN"/>
        </w:rPr>
        <w:t xml:space="preserve"> darbības un ievēros visus piemērojamos normatīvos aktus un vadlīnijas, kas regulē korupcijas un interešu konfliktu novēršanu. Piegādātājs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18FABFF7" w14:textId="77777777" w:rsidR="00E8704E" w:rsidRDefault="00E8704E" w:rsidP="00E8704E">
      <w:pPr>
        <w:numPr>
          <w:ilvl w:val="1"/>
          <w:numId w:val="22"/>
        </w:numPr>
        <w:suppressAutoHyphens/>
        <w:spacing w:after="0" w:line="240" w:lineRule="auto"/>
        <w:ind w:left="709" w:hanging="709"/>
        <w:jc w:val="both"/>
        <w:rPr>
          <w:rFonts w:cs="Calibri"/>
          <w:lang w:eastAsia="zh-CN"/>
        </w:rPr>
      </w:pPr>
      <w:r>
        <w:rPr>
          <w:rFonts w:ascii="Times New Roman" w:eastAsia="Times New Roman" w:hAnsi="Times New Roman"/>
          <w:sz w:val="24"/>
          <w:szCs w:val="24"/>
          <w:lang w:eastAsia="zh-CN"/>
        </w:rPr>
        <w:t>Puses nav tiesīgas nodot savas tiesības un saistības, kas saistītas ar Līgumu un izriet no tā, trešajai personai.</w:t>
      </w:r>
    </w:p>
    <w:p w14:paraId="66A31CAD" w14:textId="77777777" w:rsidR="00E8704E" w:rsidRDefault="00E8704E" w:rsidP="00E8704E">
      <w:pPr>
        <w:numPr>
          <w:ilvl w:val="1"/>
          <w:numId w:val="22"/>
        </w:numPr>
        <w:suppressAutoHyphens/>
        <w:spacing w:after="0" w:line="240" w:lineRule="auto"/>
        <w:ind w:left="709" w:hanging="709"/>
        <w:jc w:val="both"/>
        <w:rPr>
          <w:rFonts w:cs="Calibri"/>
          <w:lang w:eastAsia="zh-CN"/>
        </w:rPr>
      </w:pPr>
      <w:r>
        <w:rPr>
          <w:rFonts w:ascii="Times New Roman" w:eastAsia="Times New Roman" w:hAnsi="Times New Roman"/>
          <w:sz w:val="24"/>
          <w:szCs w:val="24"/>
          <w:lang w:eastAsia="zh-CN"/>
        </w:rPr>
        <w:t xml:space="preserve">Pušu kontaktpersonas: </w:t>
      </w:r>
    </w:p>
    <w:p w14:paraId="1A9010A9" w14:textId="77777777" w:rsidR="00E8704E" w:rsidRDefault="00E8704E" w:rsidP="00E8704E">
      <w:pPr>
        <w:numPr>
          <w:ilvl w:val="2"/>
          <w:numId w:val="22"/>
        </w:numPr>
        <w:suppressAutoHyphens/>
        <w:spacing w:after="0" w:line="240" w:lineRule="auto"/>
        <w:ind w:left="1418" w:hanging="851"/>
        <w:contextualSpacing/>
        <w:jc w:val="both"/>
        <w:rPr>
          <w:rFonts w:cs="Calibri"/>
          <w:lang w:eastAsia="zh-CN"/>
        </w:rPr>
      </w:pPr>
      <w:r>
        <w:rPr>
          <w:rFonts w:ascii="Times New Roman" w:eastAsia="Times New Roman" w:hAnsi="Times New Roman"/>
          <w:sz w:val="24"/>
          <w:szCs w:val="24"/>
          <w:lang w:eastAsia="zh-CN"/>
        </w:rPr>
        <w:t>no Pasūtītāja puses: (..)</w:t>
      </w:r>
    </w:p>
    <w:p w14:paraId="23DBE7E2" w14:textId="77777777" w:rsidR="00E8704E" w:rsidRDefault="00E8704E" w:rsidP="00E8704E">
      <w:pPr>
        <w:numPr>
          <w:ilvl w:val="2"/>
          <w:numId w:val="22"/>
        </w:numPr>
        <w:suppressAutoHyphens/>
        <w:spacing w:after="0" w:line="240" w:lineRule="auto"/>
        <w:ind w:left="1418" w:hanging="851"/>
        <w:contextualSpacing/>
        <w:jc w:val="both"/>
        <w:rPr>
          <w:rFonts w:cs="Calibri"/>
          <w:lang w:eastAsia="zh-CN"/>
        </w:rPr>
      </w:pPr>
      <w:r>
        <w:rPr>
          <w:rFonts w:ascii="Times New Roman" w:eastAsia="Times New Roman" w:hAnsi="Times New Roman"/>
          <w:sz w:val="24"/>
          <w:szCs w:val="24"/>
          <w:lang w:eastAsia="zh-CN"/>
        </w:rPr>
        <w:t>no Piegādātāja puses: (..)</w:t>
      </w:r>
    </w:p>
    <w:p w14:paraId="465B7D54" w14:textId="77777777" w:rsidR="00E8704E" w:rsidRDefault="00E8704E" w:rsidP="00E8704E">
      <w:pPr>
        <w:numPr>
          <w:ilvl w:val="1"/>
          <w:numId w:val="22"/>
        </w:numPr>
        <w:suppressAutoHyphens/>
        <w:spacing w:after="0" w:line="240" w:lineRule="auto"/>
        <w:ind w:left="709" w:hanging="709"/>
        <w:jc w:val="both"/>
        <w:rPr>
          <w:rFonts w:cs="Calibri"/>
          <w:lang w:eastAsia="zh-CN"/>
        </w:rPr>
      </w:pPr>
      <w:r>
        <w:rPr>
          <w:rFonts w:ascii="Times New Roman" w:eastAsia="Times New Roman" w:hAnsi="Times New Roman"/>
          <w:sz w:val="24"/>
          <w:szCs w:val="24"/>
          <w:lang w:eastAsia="zh-CN"/>
        </w:rPr>
        <w:t>Līgums sagatavots latviešu valodā, parakstīts ar drošu elektronisko parakstu.</w:t>
      </w:r>
    </w:p>
    <w:p w14:paraId="3EE3CA25" w14:textId="77777777" w:rsidR="00E8704E" w:rsidRDefault="00E8704E" w:rsidP="00E8704E">
      <w:pPr>
        <w:spacing w:after="0" w:line="240" w:lineRule="auto"/>
        <w:ind w:left="709" w:right="-766"/>
        <w:jc w:val="both"/>
        <w:rPr>
          <w:rFonts w:ascii="Times New Roman" w:eastAsia="Times New Roman" w:hAnsi="Times New Roman"/>
          <w:sz w:val="24"/>
          <w:szCs w:val="24"/>
          <w:lang w:eastAsia="zh-CN"/>
        </w:rPr>
      </w:pPr>
    </w:p>
    <w:p w14:paraId="43CEC3FC" w14:textId="77777777" w:rsidR="00E8704E" w:rsidRDefault="00E8704E" w:rsidP="00E8704E">
      <w:pPr>
        <w:numPr>
          <w:ilvl w:val="0"/>
          <w:numId w:val="22"/>
        </w:numPr>
        <w:suppressAutoHyphens/>
        <w:spacing w:before="120" w:after="120" w:line="240" w:lineRule="auto"/>
        <w:ind w:right="-1" w:hanging="720"/>
        <w:jc w:val="center"/>
        <w:rPr>
          <w:rFonts w:cs="Calibri"/>
          <w:lang w:eastAsia="zh-CN"/>
        </w:rPr>
      </w:pPr>
      <w:r>
        <w:rPr>
          <w:rFonts w:ascii="Times New Roman" w:eastAsia="Times New Roman" w:hAnsi="Times New Roman"/>
          <w:b/>
          <w:bCs/>
          <w:sz w:val="24"/>
          <w:szCs w:val="24"/>
          <w:lang w:eastAsia="zh-CN"/>
        </w:rPr>
        <w:t>Pušu juridiskās adreses un rekvizīti:</w:t>
      </w:r>
    </w:p>
    <w:p w14:paraId="39B80405" w14:textId="77777777" w:rsidR="00BF66DA" w:rsidRPr="00637BCD" w:rsidRDefault="00BF66DA" w:rsidP="00637BCD">
      <w:pPr>
        <w:spacing w:after="0" w:line="240" w:lineRule="auto"/>
        <w:jc w:val="right"/>
        <w:rPr>
          <w:rFonts w:ascii="Times New Roman" w:eastAsia="Times New Roman" w:hAnsi="Times New Roman"/>
        </w:rPr>
      </w:pPr>
    </w:p>
    <w:sectPr w:rsidR="00BF66DA" w:rsidRPr="00637BCD" w:rsidSect="00DE6838">
      <w:footerReference w:type="default" r:id="rId20"/>
      <w:footnotePr>
        <w:numFmt w:val="chicago"/>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04994" w14:textId="77777777" w:rsidR="00E0010B" w:rsidRDefault="00E0010B" w:rsidP="005C0EA2">
      <w:pPr>
        <w:spacing w:after="0" w:line="240" w:lineRule="auto"/>
      </w:pPr>
      <w:r>
        <w:separator/>
      </w:r>
    </w:p>
  </w:endnote>
  <w:endnote w:type="continuationSeparator" w:id="0">
    <w:p w14:paraId="43448366" w14:textId="77777777" w:rsidR="00E0010B" w:rsidRDefault="00E0010B"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wiss TL">
    <w:altName w:val="Segoe Script"/>
    <w:charset w:val="BA"/>
    <w:family w:val="swiss"/>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charset w:val="BA"/>
    <w:family w:val="roman"/>
    <w:pitch w:val="variable"/>
  </w:font>
  <w:font w:name="RimOptima">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BA"/>
    <w:family w:val="roman"/>
    <w:pitch w:val="variable"/>
  </w:font>
  <w:font w:name="TrueHelveticaBlack">
    <w:altName w:val="Times New Roman"/>
    <w:charset w:val="BA"/>
    <w:family w:val="roman"/>
    <w:pitch w:val="variable"/>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0CA98" w14:textId="77777777" w:rsidR="00E0010B" w:rsidRDefault="00E0010B">
    <w:pPr>
      <w:pStyle w:val="Footer"/>
      <w:jc w:val="center"/>
    </w:pPr>
    <w:r>
      <w:fldChar w:fldCharType="begin"/>
    </w:r>
    <w:r>
      <w:instrText xml:space="preserve"> PAGE   \* MERGEFORMAT </w:instrText>
    </w:r>
    <w:r>
      <w:fldChar w:fldCharType="separate"/>
    </w:r>
    <w:r>
      <w:rPr>
        <w:noProof/>
      </w:rPr>
      <w:t>3</w:t>
    </w:r>
    <w:r>
      <w:rPr>
        <w:noProof/>
      </w:rPr>
      <w:fldChar w:fldCharType="end"/>
    </w:r>
  </w:p>
  <w:p w14:paraId="15A8E098" w14:textId="77777777" w:rsidR="00E0010B" w:rsidRDefault="00E00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18949" w14:textId="77777777" w:rsidR="00E0010B" w:rsidRDefault="00E0010B" w:rsidP="005C0EA2">
      <w:pPr>
        <w:spacing w:after="0" w:line="240" w:lineRule="auto"/>
      </w:pPr>
      <w:r>
        <w:separator/>
      </w:r>
    </w:p>
  </w:footnote>
  <w:footnote w:type="continuationSeparator" w:id="0">
    <w:p w14:paraId="355FA1C1" w14:textId="77777777" w:rsidR="00E0010B" w:rsidRDefault="00E0010B" w:rsidP="005C0EA2">
      <w:pPr>
        <w:spacing w:after="0" w:line="240" w:lineRule="auto"/>
      </w:pPr>
      <w:r>
        <w:continuationSeparator/>
      </w:r>
    </w:p>
  </w:footnote>
  <w:footnote w:id="1">
    <w:p w14:paraId="3015018D" w14:textId="77777777" w:rsidR="00E0010B" w:rsidRPr="00861D90" w:rsidRDefault="00E0010B" w:rsidP="00AA77D6">
      <w:pPr>
        <w:pStyle w:val="FootnoteText"/>
        <w:rPr>
          <w:sz w:val="16"/>
          <w:szCs w:val="16"/>
        </w:rPr>
      </w:pPr>
      <w:r w:rsidRPr="00861D90">
        <w:rPr>
          <w:rStyle w:val="FootnoteReference"/>
          <w:sz w:val="16"/>
          <w:szCs w:val="16"/>
        </w:rPr>
        <w:footnoteRef/>
      </w:r>
      <w:r w:rsidRPr="00861D90">
        <w:rPr>
          <w:sz w:val="16"/>
          <w:szCs w:val="16"/>
        </w:rPr>
        <w:t xml:space="preserve"> </w:t>
      </w:r>
      <w:r w:rsidRPr="00861D90">
        <w:rPr>
          <w:sz w:val="16"/>
          <w:szCs w:val="16"/>
          <w:lang w:val="lv-LV"/>
        </w:rPr>
        <w:t>P</w:t>
      </w:r>
      <w:r w:rsidRPr="00861D90">
        <w:rPr>
          <w:sz w:val="16"/>
          <w:szCs w:val="16"/>
        </w:rPr>
        <w:t xml:space="preserve">ieteikumā norāda pretendenta patieso labuma guvēju, saskaņā ar Noziedzīgi iegūtu līdzekļu legalizācijas un terorisma un </w:t>
      </w:r>
      <w:proofErr w:type="spellStart"/>
      <w:r w:rsidRPr="00861D90">
        <w:rPr>
          <w:sz w:val="16"/>
          <w:szCs w:val="16"/>
        </w:rPr>
        <w:t>proliferācijas</w:t>
      </w:r>
      <w:proofErr w:type="spellEnd"/>
      <w:r w:rsidRPr="00861D90">
        <w:rPr>
          <w:sz w:val="16"/>
          <w:szCs w:val="16"/>
        </w:rPr>
        <w:t xml:space="preserve"> finansēšanas un novēršanas likuma un Starptautisko un Latvijas Republikas nacionālo sankciju likuma regulējumu.</w:t>
      </w:r>
    </w:p>
  </w:footnote>
  <w:footnote w:id="2">
    <w:p w14:paraId="30E93AEA" w14:textId="77777777" w:rsidR="00E0010B" w:rsidRPr="00861D90" w:rsidRDefault="00E0010B" w:rsidP="00AA77D6">
      <w:pPr>
        <w:pStyle w:val="pf0"/>
        <w:spacing w:before="0" w:beforeAutospacing="0" w:after="0" w:afterAutospacing="0"/>
        <w:jc w:val="both"/>
        <w:rPr>
          <w:sz w:val="16"/>
          <w:szCs w:val="16"/>
        </w:rPr>
      </w:pPr>
      <w:r w:rsidRPr="00861D90">
        <w:rPr>
          <w:rStyle w:val="FootnoteReference"/>
          <w:sz w:val="16"/>
          <w:szCs w:val="16"/>
        </w:rPr>
        <w:footnoteRef/>
      </w:r>
      <w:r w:rsidRPr="00861D90">
        <w:rPr>
          <w:sz w:val="16"/>
          <w:szCs w:val="16"/>
        </w:rPr>
        <w:t xml:space="preserve"> Skatīt </w:t>
      </w:r>
      <w:r w:rsidRPr="00861D90">
        <w:rPr>
          <w:rStyle w:val="cf31"/>
          <w:sz w:val="16"/>
          <w:szCs w:val="16"/>
        </w:rPr>
        <w:t>Koncernu likuma 3.panta regulējumu.</w:t>
      </w:r>
    </w:p>
  </w:footnote>
  <w:footnote w:id="3">
    <w:p w14:paraId="7E8601CA" w14:textId="77777777" w:rsidR="00E0010B" w:rsidRPr="00861D90" w:rsidRDefault="00E0010B" w:rsidP="00AA77D6">
      <w:pPr>
        <w:pStyle w:val="FootnoteText"/>
        <w:rPr>
          <w:sz w:val="16"/>
          <w:szCs w:val="16"/>
          <w:lang w:val="lv-LV"/>
        </w:rPr>
      </w:pPr>
      <w:r w:rsidRPr="00861D90">
        <w:rPr>
          <w:rStyle w:val="FootnoteReference"/>
          <w:sz w:val="16"/>
          <w:szCs w:val="16"/>
        </w:rPr>
        <w:footnoteRef/>
      </w:r>
      <w:r w:rsidRPr="00861D90">
        <w:rPr>
          <w:sz w:val="16"/>
          <w:szCs w:val="16"/>
        </w:rPr>
        <w:t xml:space="preserve"> </w:t>
      </w:r>
      <w:proofErr w:type="spellStart"/>
      <w:r w:rsidRPr="00861D90">
        <w:rPr>
          <w:sz w:val="16"/>
          <w:szCs w:val="16"/>
        </w:rPr>
        <w:t>Mikrouzņēmums</w:t>
      </w:r>
      <w:proofErr w:type="spellEnd"/>
      <w:r w:rsidRPr="00861D90">
        <w:rPr>
          <w:sz w:val="16"/>
          <w:szCs w:val="16"/>
        </w:rPr>
        <w:t xml:space="preserve"> ir uzņēmums, kurā strādā mazāk nekā 10 darbinieki un kura gada apgrozījums (ieņēmumi noteiktā laika posmā) vai bilance (pārskats par uzņēmuma aktīviem un pasīviem) nepārsniedz 2 miljonus </w:t>
      </w:r>
      <w:proofErr w:type="spellStart"/>
      <w:r w:rsidRPr="00861D90">
        <w:rPr>
          <w:i/>
          <w:iCs/>
          <w:sz w:val="16"/>
          <w:szCs w:val="16"/>
        </w:rPr>
        <w:t>euro</w:t>
      </w:r>
      <w:proofErr w:type="spellEnd"/>
      <w:r w:rsidRPr="00861D90">
        <w:rPr>
          <w:sz w:val="16"/>
          <w:szCs w:val="16"/>
          <w:lang w:val="lv-LV"/>
        </w:rPr>
        <w:t>.</w:t>
      </w:r>
    </w:p>
  </w:footnote>
  <w:footnote w:id="4">
    <w:p w14:paraId="75FF99F7" w14:textId="77777777" w:rsidR="00E0010B" w:rsidRPr="00861D90" w:rsidRDefault="00E0010B" w:rsidP="00AA77D6">
      <w:pPr>
        <w:rPr>
          <w:noProof/>
          <w:sz w:val="16"/>
          <w:szCs w:val="16"/>
        </w:rPr>
      </w:pPr>
      <w:r w:rsidRPr="00861D90">
        <w:rPr>
          <w:rStyle w:val="FootnoteReference"/>
          <w:sz w:val="16"/>
          <w:szCs w:val="16"/>
        </w:rPr>
        <w:footnoteRef/>
      </w:r>
      <w:r w:rsidRPr="00861D90">
        <w:rPr>
          <w:sz w:val="16"/>
          <w:szCs w:val="16"/>
        </w:rPr>
        <w:t xml:space="preserve"> Mazais uzņēmums ir uzņēmums, kurā nodarbinātas mazāk nekā 50 personas un kura gada apgrozījums un/vai gada bilance kopā nepārsniedz 10 miljonus </w:t>
      </w:r>
      <w:proofErr w:type="spellStart"/>
      <w:r w:rsidRPr="00861D90">
        <w:rPr>
          <w:i/>
          <w:iCs/>
          <w:sz w:val="16"/>
          <w:szCs w:val="16"/>
        </w:rPr>
        <w:t>euro</w:t>
      </w:r>
      <w:proofErr w:type="spellEnd"/>
      <w:r w:rsidRPr="00861D90">
        <w:rPr>
          <w:sz w:val="16"/>
          <w:szCs w:val="16"/>
        </w:rPr>
        <w:t>.</w:t>
      </w:r>
    </w:p>
  </w:footnote>
  <w:footnote w:id="5">
    <w:p w14:paraId="69C29509" w14:textId="77777777" w:rsidR="00E0010B" w:rsidRPr="00861D90" w:rsidRDefault="00E0010B" w:rsidP="00AA77D6">
      <w:pPr>
        <w:pStyle w:val="FootnoteText"/>
        <w:rPr>
          <w:sz w:val="16"/>
          <w:szCs w:val="16"/>
          <w:lang w:val="lv-LV"/>
        </w:rPr>
      </w:pPr>
      <w:r w:rsidRPr="00861D90">
        <w:rPr>
          <w:rStyle w:val="FootnoteReference"/>
          <w:sz w:val="16"/>
          <w:szCs w:val="16"/>
        </w:rPr>
        <w:footnoteRef/>
      </w:r>
      <w:r w:rsidRPr="00861D90">
        <w:rPr>
          <w:sz w:val="16"/>
          <w:szCs w:val="16"/>
        </w:rPr>
        <w:t xml:space="preserve"> Vidējais uzņēmums ir uzņēmums, kas nav mazais uzņēmums, un kurā nodarbinātas mazāk nekā 250 personas un kura gada apgrozījums nepārsniedz 50 miljonus </w:t>
      </w:r>
      <w:proofErr w:type="spellStart"/>
      <w:r w:rsidRPr="00861D90">
        <w:rPr>
          <w:sz w:val="16"/>
          <w:szCs w:val="16"/>
        </w:rPr>
        <w:t>euro</w:t>
      </w:r>
      <w:proofErr w:type="spellEnd"/>
      <w:r w:rsidRPr="00861D90">
        <w:rPr>
          <w:sz w:val="16"/>
          <w:szCs w:val="16"/>
        </w:rPr>
        <w:t xml:space="preserve">, un/vai, kura gada bilance kopā nepārsniedz 43 miljonus </w:t>
      </w:r>
      <w:proofErr w:type="spellStart"/>
      <w:r w:rsidRPr="00861D90">
        <w:rPr>
          <w:i/>
          <w:iCs/>
          <w:sz w:val="16"/>
          <w:szCs w:val="16"/>
        </w:rPr>
        <w:t>euro</w:t>
      </w:r>
      <w:proofErr w:type="spellEnd"/>
      <w:r w:rsidRPr="00861D90">
        <w:rPr>
          <w:sz w:val="16"/>
          <w:szCs w:val="16"/>
          <w:lang w:val="lv-LV"/>
        </w:rPr>
        <w:t>.</w:t>
      </w:r>
    </w:p>
  </w:footnote>
  <w:footnote w:id="6">
    <w:p w14:paraId="68DC614B" w14:textId="77777777" w:rsidR="00E0010B" w:rsidRPr="002016E0" w:rsidRDefault="00E0010B" w:rsidP="00AA77D6">
      <w:pPr>
        <w:pStyle w:val="FootnoteText"/>
        <w:rPr>
          <w:sz w:val="16"/>
          <w:szCs w:val="16"/>
          <w:lang w:val="lv-LV"/>
        </w:rPr>
      </w:pPr>
      <w:r w:rsidRPr="002016E0">
        <w:rPr>
          <w:rStyle w:val="FootnoteReference"/>
          <w:sz w:val="16"/>
          <w:szCs w:val="16"/>
        </w:rPr>
        <w:footnoteRef/>
      </w:r>
      <w:r w:rsidRPr="002016E0">
        <w:rPr>
          <w:sz w:val="16"/>
          <w:szCs w:val="16"/>
        </w:rPr>
        <w:t xml:space="preserve"> </w:t>
      </w:r>
      <w:r w:rsidRPr="002016E0">
        <w:rPr>
          <w:rFonts w:eastAsia="Calibri"/>
          <w:sz w:val="16"/>
          <w:szCs w:val="16"/>
          <w:lang w:val="lv-LV"/>
        </w:rPr>
        <w:t xml:space="preserve">Attiecās </w:t>
      </w:r>
      <w:r w:rsidRPr="002016E0">
        <w:rPr>
          <w:rFonts w:eastAsia="Calibri"/>
          <w:sz w:val="16"/>
          <w:szCs w:val="16"/>
        </w:rPr>
        <w:t xml:space="preserve">arī uz </w:t>
      </w:r>
      <w:r w:rsidRPr="001F4C6C">
        <w:rPr>
          <w:rFonts w:eastAsia="Calibri"/>
          <w:sz w:val="16"/>
          <w:szCs w:val="16"/>
          <w:lang w:val="lv-LV"/>
        </w:rPr>
        <w:t>Pretendenta</w:t>
      </w:r>
      <w:r w:rsidRPr="002016E0">
        <w:rPr>
          <w:rFonts w:eastAsia="Calibri"/>
          <w:sz w:val="16"/>
          <w:szCs w:val="16"/>
        </w:rPr>
        <w:t xml:space="preserve"> struktūrvienībām un filiālēm, kā arī uz to </w:t>
      </w:r>
      <w:proofErr w:type="spellStart"/>
      <w:r w:rsidRPr="002016E0">
        <w:rPr>
          <w:rFonts w:eastAsia="Calibri"/>
          <w:sz w:val="16"/>
          <w:szCs w:val="16"/>
        </w:rPr>
        <w:t>pārstāvēttiesīgajām</w:t>
      </w:r>
      <w:proofErr w:type="spellEnd"/>
      <w:r w:rsidRPr="002016E0">
        <w:rPr>
          <w:rFonts w:eastAsia="Calibri"/>
          <w:sz w:val="16"/>
          <w:szCs w:val="16"/>
        </w:rPr>
        <w:t xml:space="preserve"> personām (valdes, padomes locekļiem, patiesā labuma guvējiem utt.)</w:t>
      </w:r>
      <w:r w:rsidRPr="002016E0">
        <w:rPr>
          <w:rFonts w:eastAsia="Calibri"/>
          <w:sz w:val="16"/>
          <w:szCs w:val="16"/>
          <w:lang w:val="lv-LV"/>
        </w:rPr>
        <w:t>.</w:t>
      </w:r>
    </w:p>
  </w:footnote>
  <w:footnote w:id="7">
    <w:p w14:paraId="698D7115" w14:textId="77777777" w:rsidR="00E0010B" w:rsidRPr="002016E0" w:rsidRDefault="00E0010B" w:rsidP="00AA77D6">
      <w:pPr>
        <w:pStyle w:val="FootnoteText"/>
        <w:rPr>
          <w:sz w:val="16"/>
          <w:szCs w:val="16"/>
        </w:rPr>
      </w:pPr>
      <w:r w:rsidRPr="002016E0">
        <w:rPr>
          <w:rStyle w:val="FootnoteReference"/>
          <w:sz w:val="16"/>
          <w:szCs w:val="16"/>
        </w:rPr>
        <w:footnoteRef/>
      </w:r>
      <w:r w:rsidRPr="002016E0">
        <w:rPr>
          <w:sz w:val="16"/>
          <w:szCs w:val="16"/>
        </w:rPr>
        <w:t xml:space="preserve"> Skatīt </w:t>
      </w:r>
      <w:r w:rsidRPr="002016E0">
        <w:rPr>
          <w:sz w:val="16"/>
          <w:szCs w:val="16"/>
          <w:shd w:val="clear" w:color="auto" w:fill="FFFFFF"/>
        </w:rPr>
        <w:t>Publisko iepirkumu likuma 42.panta otrās daļas 3.punktu, piektās daļas 2.punkta b) apakšpunktu.</w:t>
      </w:r>
    </w:p>
  </w:footnote>
  <w:footnote w:id="8">
    <w:p w14:paraId="72380F9D" w14:textId="77777777" w:rsidR="00E0010B" w:rsidRPr="002016E0" w:rsidRDefault="00E0010B" w:rsidP="00AA77D6">
      <w:pPr>
        <w:pStyle w:val="FootnoteText"/>
        <w:rPr>
          <w:sz w:val="16"/>
          <w:szCs w:val="16"/>
        </w:rPr>
      </w:pPr>
      <w:r w:rsidRPr="002016E0">
        <w:rPr>
          <w:rStyle w:val="FootnoteReference"/>
          <w:sz w:val="16"/>
          <w:szCs w:val="16"/>
        </w:rPr>
        <w:footnoteRef/>
      </w:r>
      <w:r w:rsidRPr="002016E0">
        <w:rPr>
          <w:sz w:val="16"/>
          <w:szCs w:val="16"/>
        </w:rPr>
        <w:t xml:space="preserve"> Skatīt </w:t>
      </w:r>
      <w:r w:rsidRPr="002016E0">
        <w:rPr>
          <w:sz w:val="16"/>
          <w:szCs w:val="16"/>
          <w:shd w:val="clear" w:color="auto" w:fill="FFFFFF"/>
        </w:rPr>
        <w:t>Publisko iepirkumu likuma 42.panta otrās daļas 1.punktu un 42.panta trešās daļas regulējumu.</w:t>
      </w:r>
    </w:p>
  </w:footnote>
  <w:footnote w:id="9">
    <w:p w14:paraId="6BBBE3D5" w14:textId="77777777" w:rsidR="00E0010B" w:rsidRPr="002016E0" w:rsidRDefault="00E0010B" w:rsidP="00AA77D6">
      <w:pPr>
        <w:pStyle w:val="pf0"/>
        <w:spacing w:before="0" w:beforeAutospacing="0" w:after="0" w:afterAutospacing="0"/>
        <w:jc w:val="both"/>
        <w:rPr>
          <w:sz w:val="16"/>
          <w:szCs w:val="16"/>
        </w:rPr>
      </w:pPr>
      <w:r w:rsidRPr="002016E0">
        <w:rPr>
          <w:rStyle w:val="FootnoteReference"/>
          <w:sz w:val="16"/>
          <w:szCs w:val="16"/>
        </w:rPr>
        <w:footnoteRef/>
      </w:r>
      <w:r w:rsidRPr="002016E0">
        <w:rPr>
          <w:sz w:val="16"/>
          <w:szCs w:val="16"/>
        </w:rPr>
        <w:t xml:space="preserve"> Skatīt </w:t>
      </w:r>
      <w:r w:rsidRPr="002016E0">
        <w:rPr>
          <w:sz w:val="16"/>
          <w:szCs w:val="16"/>
          <w:shd w:val="clear" w:color="auto" w:fill="FFFFFF"/>
        </w:rPr>
        <w:t>Publisko iepirkumu likuma 42.panta trešās daļas 4.punktu, piektās daļas 1.punkta e) apakšpunktu un piektās daļas 2.punktu.</w:t>
      </w:r>
    </w:p>
    <w:p w14:paraId="22204E81" w14:textId="77777777" w:rsidR="00E0010B" w:rsidRPr="002016E0" w:rsidRDefault="00E0010B" w:rsidP="00AA77D6">
      <w:pPr>
        <w:pStyle w:val="pf0"/>
        <w:spacing w:before="0" w:beforeAutospacing="0" w:after="0" w:afterAutospacing="0"/>
        <w:jc w:val="both"/>
        <w:rPr>
          <w:sz w:val="16"/>
          <w:szCs w:val="16"/>
        </w:rPr>
      </w:pPr>
      <w:r w:rsidRPr="002016E0">
        <w:rPr>
          <w:rStyle w:val="cf31"/>
          <w:sz w:val="16"/>
          <w:szCs w:val="16"/>
        </w:rPr>
        <w:t>Koncernu likuma 3.panta pirmā daļa noteic, ka</w:t>
      </w:r>
      <w:r w:rsidRPr="002016E0">
        <w:rPr>
          <w:rStyle w:val="cf41"/>
          <w:sz w:val="16"/>
          <w:szCs w:val="16"/>
        </w:rPr>
        <w:t> i</w:t>
      </w:r>
      <w:r w:rsidRPr="002016E0">
        <w:rPr>
          <w:rStyle w:val="cf31"/>
          <w:sz w:val="16"/>
          <w:szCs w:val="16"/>
        </w:rPr>
        <w:t xml:space="preserve">zšķirošā ietekme rodas uz koncerna līguma pamata, kā arī šā panta trešajā daļā noteiktajos gadījumos uz līdzdalības pamata. Savukārt, 3.panta trešā daļa noteic, ka </w:t>
      </w:r>
      <w:r w:rsidRPr="002016E0">
        <w:rPr>
          <w:rStyle w:val="cf31"/>
          <w:sz w:val="16"/>
          <w:szCs w:val="16"/>
          <w:u w:val="single"/>
        </w:rPr>
        <w:t>uzņēmumam</w:t>
      </w:r>
      <w:r w:rsidRPr="002016E0">
        <w:rPr>
          <w:rStyle w:val="cf31"/>
          <w:sz w:val="16"/>
          <w:szCs w:val="16"/>
        </w:rPr>
        <w:t xml:space="preserve"> </w:t>
      </w:r>
      <w:r w:rsidRPr="002016E0">
        <w:rPr>
          <w:rStyle w:val="cf31"/>
          <w:sz w:val="16"/>
          <w:szCs w:val="16"/>
          <w:u w:val="single"/>
        </w:rPr>
        <w:t>ir izšķirošā ietekme sabiedrībā uz līdzdalības pamata, ja pastāv vismaz viens no šādiem apstākļiem</w:t>
      </w:r>
      <w:r w:rsidRPr="002016E0">
        <w:rPr>
          <w:rStyle w:val="cf31"/>
          <w:sz w:val="16"/>
          <w:szCs w:val="16"/>
        </w:rPr>
        <w:t>:</w:t>
      </w:r>
    </w:p>
    <w:p w14:paraId="4C706289" w14:textId="77777777" w:rsidR="00E0010B" w:rsidRPr="002016E0" w:rsidRDefault="00E0010B" w:rsidP="00AA77D6">
      <w:pPr>
        <w:pStyle w:val="pf0"/>
        <w:spacing w:before="0" w:beforeAutospacing="0" w:after="0" w:afterAutospacing="0"/>
        <w:jc w:val="both"/>
        <w:rPr>
          <w:sz w:val="16"/>
          <w:szCs w:val="16"/>
        </w:rPr>
      </w:pPr>
      <w:r w:rsidRPr="002016E0">
        <w:rPr>
          <w:rStyle w:val="cf31"/>
          <w:sz w:val="16"/>
          <w:szCs w:val="16"/>
        </w:rPr>
        <w:t>1) uzņēmumam sabiedrībā ir balsstiesību vairākums;</w:t>
      </w:r>
    </w:p>
    <w:p w14:paraId="0E80FA0A" w14:textId="77777777" w:rsidR="00E0010B" w:rsidRPr="002016E0" w:rsidRDefault="00E0010B" w:rsidP="00AA77D6">
      <w:pPr>
        <w:pStyle w:val="pf0"/>
        <w:spacing w:before="0" w:beforeAutospacing="0" w:after="0" w:afterAutospacing="0"/>
        <w:jc w:val="both"/>
        <w:rPr>
          <w:sz w:val="16"/>
          <w:szCs w:val="16"/>
        </w:rPr>
      </w:pPr>
      <w:r w:rsidRPr="002016E0">
        <w:rPr>
          <w:rStyle w:val="cf31"/>
          <w:sz w:val="16"/>
          <w:szCs w:val="16"/>
        </w:rPr>
        <w:t>2) uzņēmumam kā sabiedrības dalībniekam ir tiesības iecelt vai atcelt sabiedrības izpildinstitūcijas vai pārraudzības institūcijas locekļu vairākumu;</w:t>
      </w:r>
    </w:p>
    <w:p w14:paraId="05050410" w14:textId="77777777" w:rsidR="00E0010B" w:rsidRPr="002016E0" w:rsidRDefault="00E0010B" w:rsidP="00AA77D6">
      <w:pPr>
        <w:pStyle w:val="pf0"/>
        <w:spacing w:before="0" w:beforeAutospacing="0" w:after="0" w:afterAutospacing="0"/>
        <w:jc w:val="both"/>
        <w:rPr>
          <w:sz w:val="16"/>
          <w:szCs w:val="16"/>
        </w:rPr>
      </w:pPr>
      <w:r w:rsidRPr="002016E0">
        <w:rPr>
          <w:rStyle w:val="cf31"/>
          <w:sz w:val="16"/>
          <w:szCs w:val="16"/>
        </w:rPr>
        <w:t>3) uzņēmums ir sabiedrības dalībnieks un, izmantojot vienīgi savas dalībnieka tiesības, pārskata gada laikā ir iecēlis sabiedrības izpildinstitūcijas vai pārraudzības institūcijas locekļu vairākumu;</w:t>
      </w:r>
    </w:p>
    <w:p w14:paraId="2C7996A8" w14:textId="77777777" w:rsidR="00E0010B" w:rsidRPr="002016E0" w:rsidRDefault="00E0010B" w:rsidP="00AA77D6">
      <w:pPr>
        <w:pStyle w:val="pf0"/>
        <w:spacing w:before="0" w:beforeAutospacing="0" w:after="0" w:afterAutospacing="0"/>
        <w:jc w:val="both"/>
        <w:rPr>
          <w:sz w:val="16"/>
          <w:szCs w:val="16"/>
        </w:rPr>
      </w:pPr>
      <w:r w:rsidRPr="002016E0">
        <w:rPr>
          <w:rStyle w:val="cf31"/>
          <w:sz w:val="16"/>
          <w:szCs w:val="16"/>
        </w:rPr>
        <w:t>4) uzņēmums ir sabiedrības dalībnieks un, pamatojoties uz vienošanos ar citiem dalībniekiem, viens pats kontrolē balsstiesību vairākumu sabiedrībā.</w:t>
      </w:r>
    </w:p>
  </w:footnote>
  <w:footnote w:id="10">
    <w:p w14:paraId="4F957163" w14:textId="77777777" w:rsidR="00E0010B" w:rsidRPr="002016E0" w:rsidRDefault="00E0010B" w:rsidP="00AA77D6">
      <w:pPr>
        <w:pStyle w:val="FootnoteText"/>
        <w:rPr>
          <w:sz w:val="16"/>
          <w:szCs w:val="16"/>
        </w:rPr>
      </w:pPr>
      <w:r w:rsidRPr="002016E0">
        <w:rPr>
          <w:rStyle w:val="FootnoteReference"/>
          <w:sz w:val="16"/>
          <w:szCs w:val="16"/>
        </w:rPr>
        <w:footnoteRef/>
      </w:r>
      <w:r w:rsidRPr="002016E0">
        <w:rPr>
          <w:sz w:val="16"/>
          <w:szCs w:val="16"/>
        </w:rPr>
        <w:t xml:space="preserve"> Skatīt </w:t>
      </w:r>
      <w:r w:rsidRPr="002016E0">
        <w:rPr>
          <w:sz w:val="16"/>
          <w:szCs w:val="16"/>
          <w:shd w:val="clear" w:color="auto" w:fill="FFFFFF"/>
        </w:rPr>
        <w:t>Publisko iepirkumu likuma 42.panta otrās daļas 3.punktu, piektās daļas 2.punkta b) apakšpunktu.</w:t>
      </w:r>
    </w:p>
  </w:footnote>
  <w:footnote w:id="11">
    <w:p w14:paraId="332BD24F" w14:textId="77777777" w:rsidR="00E0010B" w:rsidRPr="002016E0" w:rsidRDefault="00E0010B" w:rsidP="00AA77D6">
      <w:pPr>
        <w:pStyle w:val="FootnoteText"/>
        <w:rPr>
          <w:sz w:val="16"/>
          <w:szCs w:val="16"/>
        </w:rPr>
      </w:pPr>
      <w:r w:rsidRPr="002016E0">
        <w:rPr>
          <w:rStyle w:val="FootnoteReference"/>
          <w:sz w:val="16"/>
          <w:szCs w:val="16"/>
        </w:rPr>
        <w:footnoteRef/>
      </w:r>
      <w:r w:rsidRPr="002016E0">
        <w:rPr>
          <w:sz w:val="16"/>
          <w:szCs w:val="16"/>
        </w:rPr>
        <w:t xml:space="preserve"> Skatīt </w:t>
      </w:r>
      <w:r w:rsidRPr="002016E0">
        <w:rPr>
          <w:sz w:val="16"/>
          <w:szCs w:val="16"/>
          <w:shd w:val="clear" w:color="auto" w:fill="FFFFFF"/>
        </w:rPr>
        <w:t>Publisko iepirkumu likuma 42.panta otrās daļas 1.punktu un 42.panta trešās daļas regulējumu.</w:t>
      </w:r>
    </w:p>
  </w:footnote>
  <w:footnote w:id="12">
    <w:p w14:paraId="332FF764" w14:textId="77777777" w:rsidR="00E0010B" w:rsidRPr="002016E0" w:rsidRDefault="00E0010B" w:rsidP="00AA77D6">
      <w:pPr>
        <w:pStyle w:val="FootnoteText"/>
        <w:rPr>
          <w:sz w:val="16"/>
          <w:szCs w:val="16"/>
        </w:rPr>
      </w:pPr>
      <w:r w:rsidRPr="002016E0">
        <w:rPr>
          <w:rStyle w:val="FootnoteReference"/>
          <w:sz w:val="16"/>
          <w:szCs w:val="16"/>
        </w:rPr>
        <w:footnoteRef/>
      </w:r>
      <w:r w:rsidRPr="002016E0">
        <w:rPr>
          <w:sz w:val="16"/>
          <w:szCs w:val="16"/>
        </w:rPr>
        <w:t xml:space="preserve"> Ja </w:t>
      </w:r>
      <w:r>
        <w:rPr>
          <w:sz w:val="16"/>
          <w:szCs w:val="16"/>
          <w:lang w:val="lv-LV"/>
        </w:rPr>
        <w:t>P</w:t>
      </w:r>
      <w:proofErr w:type="spellStart"/>
      <w:r w:rsidRPr="002016E0">
        <w:rPr>
          <w:sz w:val="16"/>
          <w:szCs w:val="16"/>
        </w:rPr>
        <w:t>retendents</w:t>
      </w:r>
      <w:proofErr w:type="spellEnd"/>
      <w:r w:rsidRPr="002016E0">
        <w:rPr>
          <w:sz w:val="16"/>
          <w:szCs w:val="16"/>
        </w:rPr>
        <w:t xml:space="preserve"> nav norādījis, kura piedāvājumā iekļautā i</w:t>
      </w:r>
      <w:r w:rsidRPr="002016E0">
        <w:rPr>
          <w:noProof/>
          <w:color w:val="000000" w:themeColor="text1"/>
          <w:sz w:val="16"/>
          <w:szCs w:val="16"/>
        </w:rPr>
        <w:t xml:space="preserve">nformācija pēc </w:t>
      </w:r>
      <w:r>
        <w:rPr>
          <w:noProof/>
          <w:color w:val="000000" w:themeColor="text1"/>
          <w:sz w:val="16"/>
          <w:szCs w:val="16"/>
          <w:lang w:val="lv-LV"/>
        </w:rPr>
        <w:t>P</w:t>
      </w:r>
      <w:r w:rsidRPr="002016E0">
        <w:rPr>
          <w:noProof/>
          <w:color w:val="000000" w:themeColor="text1"/>
          <w:sz w:val="16"/>
          <w:szCs w:val="16"/>
        </w:rPr>
        <w:t xml:space="preserve">retendenta domām ir uzskatāma par komercnoslēpumu vai konfidenciālu informāciju, </w:t>
      </w:r>
      <w:r>
        <w:rPr>
          <w:noProof/>
          <w:color w:val="000000" w:themeColor="text1"/>
          <w:sz w:val="16"/>
          <w:szCs w:val="16"/>
        </w:rPr>
        <w:t>p</w:t>
      </w:r>
      <w:r w:rsidRPr="002016E0">
        <w:rPr>
          <w:noProof/>
          <w:color w:val="000000" w:themeColor="text1"/>
          <w:sz w:val="16"/>
          <w:szCs w:val="16"/>
        </w:rPr>
        <w:t xml:space="preserve">asūtītājs uzskatīs, ka šāds statuss </w:t>
      </w:r>
      <w:r>
        <w:rPr>
          <w:noProof/>
          <w:color w:val="000000" w:themeColor="text1"/>
          <w:sz w:val="16"/>
          <w:szCs w:val="16"/>
          <w:lang w:val="lv-LV"/>
        </w:rPr>
        <w:t>P</w:t>
      </w:r>
      <w:r w:rsidRPr="002016E0">
        <w:rPr>
          <w:noProof/>
          <w:color w:val="000000" w:themeColor="text1"/>
          <w:sz w:val="16"/>
          <w:szCs w:val="16"/>
        </w:rPr>
        <w:t>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4"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5"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7"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8"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9" w15:restartNumberingAfterBreak="0">
    <w:nsid w:val="05287191"/>
    <w:multiLevelType w:val="multilevel"/>
    <w:tmpl w:val="8BCC7D78"/>
    <w:lvl w:ilvl="0">
      <w:start w:val="3"/>
      <w:numFmt w:val="decimal"/>
      <w:lvlText w:val="%1."/>
      <w:lvlJc w:val="left"/>
      <w:pPr>
        <w:ind w:left="540" w:hanging="540"/>
      </w:pPr>
      <w:rPr>
        <w:rFonts w:hint="default"/>
      </w:rPr>
    </w:lvl>
    <w:lvl w:ilvl="1">
      <w:start w:val="1"/>
      <w:numFmt w:val="decimal"/>
      <w:lvlText w:val="%1.%2."/>
      <w:lvlJc w:val="left"/>
      <w:pPr>
        <w:ind w:left="1887" w:hanging="54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1430" w:hanging="720"/>
      </w:pPr>
      <w:rPr>
        <w:rFonts w:ascii="Times New Roman" w:hAnsi="Times New Roman" w:cs="Times New Roman" w:hint="default"/>
        <w:color w:val="000000" w:themeColor="text1"/>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0" w15:restartNumberingAfterBreak="0">
    <w:nsid w:val="0AA160D6"/>
    <w:multiLevelType w:val="hybridMultilevel"/>
    <w:tmpl w:val="4DC28408"/>
    <w:lvl w:ilvl="0" w:tplc="AE628C2C">
      <w:start w:val="1"/>
      <w:numFmt w:val="decimal"/>
      <w:lvlText w:val="%1."/>
      <w:lvlJc w:val="left"/>
      <w:pPr>
        <w:ind w:left="1080" w:hanging="720"/>
      </w:pPr>
      <w:rPr>
        <w:rFonts w:eastAsia="Times New Roman" w:hint="default"/>
        <w:b/>
        <w:bCs/>
      </w:rPr>
    </w:lvl>
    <w:lvl w:ilvl="1" w:tplc="04260019">
      <w:start w:val="1"/>
      <w:numFmt w:val="lowerLetter"/>
      <w:lvlText w:val="%2."/>
      <w:lvlJc w:val="left"/>
      <w:pPr>
        <w:ind w:left="192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26B4D16"/>
    <w:multiLevelType w:val="multilevel"/>
    <w:tmpl w:val="28EAECF2"/>
    <w:lvl w:ilvl="0">
      <w:start w:val="6"/>
      <w:numFmt w:val="decimal"/>
      <w:lvlText w:val="%1."/>
      <w:lvlJc w:val="left"/>
      <w:pPr>
        <w:tabs>
          <w:tab w:val="num" w:pos="720"/>
        </w:tabs>
        <w:ind w:left="360" w:hanging="360"/>
      </w:pPr>
      <w:rPr>
        <w:rFonts w:ascii="Times New Roman" w:eastAsia="Times New Roman" w:hAnsi="Times New Roman" w:cs="Times New Roman"/>
        <w:b/>
        <w:b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iCs/>
        <w:color w:val="000000"/>
        <w:sz w:val="24"/>
        <w:szCs w:val="24"/>
        <w:lang w:eastAsia="lv-LV"/>
      </w:rPr>
    </w:lvl>
    <w:lvl w:ilvl="2">
      <w:start w:val="1"/>
      <w:numFmt w:val="decimal"/>
      <w:lvlText w:val="%1.%2.%3."/>
      <w:lvlJc w:val="left"/>
      <w:pPr>
        <w:tabs>
          <w:tab w:val="num" w:pos="0"/>
        </w:tabs>
        <w:ind w:left="720" w:hanging="720"/>
      </w:pPr>
      <w:rPr>
        <w:rFonts w:ascii="Times New Roman" w:eastAsia="Times New Roman" w:hAnsi="Times New Roman" w:cs="Times New Roman"/>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221331"/>
    <w:multiLevelType w:val="multilevel"/>
    <w:tmpl w:val="1FC4E80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1BEC5FA8"/>
    <w:multiLevelType w:val="multilevel"/>
    <w:tmpl w:val="7DC8F8B0"/>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7" w15:restartNumberingAfterBreak="0">
    <w:nsid w:val="222B7CA6"/>
    <w:multiLevelType w:val="multilevel"/>
    <w:tmpl w:val="FA1A7176"/>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EC55BE5"/>
    <w:multiLevelType w:val="multilevel"/>
    <w:tmpl w:val="0F3E0CA4"/>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C10189"/>
    <w:multiLevelType w:val="hybridMultilevel"/>
    <w:tmpl w:val="FA900722"/>
    <w:lvl w:ilvl="0" w:tplc="A4D40834">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EF31AF"/>
    <w:multiLevelType w:val="multilevel"/>
    <w:tmpl w:val="1B40E0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7F14F7"/>
    <w:multiLevelType w:val="multilevel"/>
    <w:tmpl w:val="DBEC71CC"/>
    <w:lvl w:ilvl="0">
      <w:start w:val="4"/>
      <w:numFmt w:val="decimal"/>
      <w:lvlText w:val="%1"/>
      <w:lvlJc w:val="left"/>
      <w:pPr>
        <w:tabs>
          <w:tab w:val="num" w:pos="0"/>
        </w:tabs>
        <w:ind w:left="360" w:hanging="360"/>
      </w:pPr>
      <w:rPr>
        <w:rFonts w:eastAsia="Times New Roman"/>
      </w:rPr>
    </w:lvl>
    <w:lvl w:ilvl="1">
      <w:start w:val="3"/>
      <w:numFmt w:val="decimal"/>
      <w:lvlText w:val="%1.%2"/>
      <w:lvlJc w:val="left"/>
      <w:pPr>
        <w:tabs>
          <w:tab w:val="num" w:pos="0"/>
        </w:tabs>
        <w:ind w:left="360" w:hanging="360"/>
      </w:pPr>
      <w:rPr>
        <w:rFonts w:ascii="Times New Roman" w:eastAsia="Times New Roman" w:hAnsi="Times New Roman" w:cs="Times New Roman"/>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rPr>
    </w:lvl>
    <w:lvl w:ilvl="3">
      <w:start w:val="1"/>
      <w:numFmt w:val="decimal"/>
      <w:lvlText w:val="%1.%2.%3.%4"/>
      <w:lvlJc w:val="left"/>
      <w:pPr>
        <w:tabs>
          <w:tab w:val="num" w:pos="0"/>
        </w:tabs>
        <w:ind w:left="720" w:hanging="720"/>
      </w:pPr>
      <w:rPr>
        <w:rFonts w:eastAsia="Times New Roman"/>
      </w:rPr>
    </w:lvl>
    <w:lvl w:ilvl="4">
      <w:start w:val="1"/>
      <w:numFmt w:val="decimal"/>
      <w:lvlText w:val="%1.%2.%3.%4.%5"/>
      <w:lvlJc w:val="left"/>
      <w:pPr>
        <w:tabs>
          <w:tab w:val="num" w:pos="0"/>
        </w:tabs>
        <w:ind w:left="1080" w:hanging="1080"/>
      </w:pPr>
      <w:rPr>
        <w:rFonts w:eastAsia="Times New Roman"/>
      </w:rPr>
    </w:lvl>
    <w:lvl w:ilvl="5">
      <w:start w:val="1"/>
      <w:numFmt w:val="decimal"/>
      <w:lvlText w:val="%1.%2.%3.%4.%5.%6"/>
      <w:lvlJc w:val="left"/>
      <w:pPr>
        <w:tabs>
          <w:tab w:val="num" w:pos="0"/>
        </w:tabs>
        <w:ind w:left="1080" w:hanging="1080"/>
      </w:pPr>
      <w:rPr>
        <w:rFonts w:eastAsia="Times New Roman"/>
      </w:rPr>
    </w:lvl>
    <w:lvl w:ilvl="6">
      <w:start w:val="1"/>
      <w:numFmt w:val="decimal"/>
      <w:lvlText w:val="%1.%2.%3.%4.%5.%6.%7"/>
      <w:lvlJc w:val="left"/>
      <w:pPr>
        <w:tabs>
          <w:tab w:val="num" w:pos="0"/>
        </w:tabs>
        <w:ind w:left="1440" w:hanging="1440"/>
      </w:pPr>
      <w:rPr>
        <w:rFonts w:eastAsia="Times New Roman"/>
      </w:rPr>
    </w:lvl>
    <w:lvl w:ilvl="7">
      <w:start w:val="1"/>
      <w:numFmt w:val="decimal"/>
      <w:lvlText w:val="%1.%2.%3.%4.%5.%6.%7.%8"/>
      <w:lvlJc w:val="left"/>
      <w:pPr>
        <w:tabs>
          <w:tab w:val="num" w:pos="0"/>
        </w:tabs>
        <w:ind w:left="1440" w:hanging="1440"/>
      </w:pPr>
      <w:rPr>
        <w:rFonts w:eastAsia="Times New Roman"/>
      </w:rPr>
    </w:lvl>
    <w:lvl w:ilvl="8">
      <w:start w:val="1"/>
      <w:numFmt w:val="decimal"/>
      <w:lvlText w:val="%1.%2.%3.%4.%5.%6.%7.%8.%9"/>
      <w:lvlJc w:val="left"/>
      <w:pPr>
        <w:tabs>
          <w:tab w:val="num" w:pos="0"/>
        </w:tabs>
        <w:ind w:left="1800" w:hanging="1800"/>
      </w:pPr>
      <w:rPr>
        <w:rFonts w:eastAsia="Times New Roman"/>
      </w:rPr>
    </w:lvl>
  </w:abstractNum>
  <w:abstractNum w:abstractNumId="24"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5"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248384F"/>
    <w:multiLevelType w:val="multilevel"/>
    <w:tmpl w:val="FF2A9E6E"/>
    <w:lvl w:ilvl="0">
      <w:start w:val="1"/>
      <w:numFmt w:val="decimal"/>
      <w:lvlText w:val="%1."/>
      <w:lvlJc w:val="left"/>
      <w:pPr>
        <w:tabs>
          <w:tab w:val="num" w:pos="420"/>
        </w:tabs>
        <w:ind w:left="420" w:hanging="420"/>
      </w:pPr>
      <w:rPr>
        <w:rFonts w:cs="Times New Roman"/>
        <w:b/>
        <w:bCs/>
        <w:sz w:val="24"/>
        <w:szCs w:val="24"/>
        <w:lang w:val="lv-LV"/>
      </w:rPr>
    </w:lvl>
    <w:lvl w:ilvl="1">
      <w:start w:val="1"/>
      <w:numFmt w:val="decimal"/>
      <w:lvlText w:val="%1.%2."/>
      <w:lvlJc w:val="left"/>
      <w:pPr>
        <w:tabs>
          <w:tab w:val="num" w:pos="420"/>
        </w:tabs>
        <w:ind w:left="420" w:hanging="420"/>
      </w:pPr>
      <w:rPr>
        <w:rFonts w:ascii="Times New Roman" w:eastAsia="Times New Roman" w:hAnsi="Times New Roman" w:cs="Times New Roman"/>
        <w:b w:val="0"/>
        <w:color w:val="000000"/>
        <w:spacing w:val="2"/>
        <w:sz w:val="24"/>
        <w:szCs w:val="24"/>
      </w:rPr>
    </w:lvl>
    <w:lvl w:ilvl="2">
      <w:start w:val="1"/>
      <w:numFmt w:val="decimal"/>
      <w:lvlText w:val="%1.%2.%3."/>
      <w:lvlJc w:val="left"/>
      <w:pPr>
        <w:tabs>
          <w:tab w:val="num" w:pos="720"/>
        </w:tabs>
        <w:ind w:left="720" w:hanging="720"/>
      </w:pPr>
      <w:rPr>
        <w:rFonts w:ascii="Times New Roman" w:eastAsia="Calibri" w:hAnsi="Times New Roman"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28"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29" w15:restartNumberingAfterBreak="0">
    <w:nsid w:val="7FF77976"/>
    <w:multiLevelType w:val="hybridMultilevel"/>
    <w:tmpl w:val="11A68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4">
    <w:abstractNumId w:val="12"/>
  </w:num>
  <w:num w:numId="5">
    <w:abstractNumId w:val="24"/>
  </w:num>
  <w:num w:numId="6">
    <w:abstractNumId w:val="10"/>
  </w:num>
  <w:num w:numId="7">
    <w:abstractNumId w:val="18"/>
  </w:num>
  <w:num w:numId="8">
    <w:abstractNumId w:val="28"/>
  </w:num>
  <w:num w:numId="9">
    <w:abstractNumId w:val="25"/>
  </w:num>
  <w:num w:numId="10">
    <w:abstractNumId w:val="22"/>
  </w:num>
  <w:num w:numId="11">
    <w:abstractNumId w:val="15"/>
  </w:num>
  <w:num w:numId="12">
    <w:abstractNumId w:val="26"/>
  </w:num>
  <w:num w:numId="13">
    <w:abstractNumId w:val="19"/>
  </w:num>
  <w:num w:numId="14">
    <w:abstractNumId w:val="16"/>
  </w:num>
  <w:num w:numId="15">
    <w:abstractNumId w:val="21"/>
  </w:num>
  <w:num w:numId="16">
    <w:abstractNumId w:val="17"/>
  </w:num>
  <w:num w:numId="17">
    <w:abstractNumId w:val="29"/>
  </w:num>
  <w:num w:numId="18">
    <w:abstractNumId w:val="9"/>
  </w:num>
  <w:num w:numId="19">
    <w:abstractNumId w:val="14"/>
  </w:num>
  <w:num w:numId="20">
    <w:abstractNumId w:val="27"/>
  </w:num>
  <w:num w:numId="21">
    <w:abstractNumId w:val="23"/>
  </w:num>
  <w:num w:numId="22">
    <w:abstractNumId w:val="13"/>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A2"/>
    <w:rsid w:val="00000097"/>
    <w:rsid w:val="00000A6E"/>
    <w:rsid w:val="00001B5E"/>
    <w:rsid w:val="000026D2"/>
    <w:rsid w:val="00002A06"/>
    <w:rsid w:val="00003508"/>
    <w:rsid w:val="0000411C"/>
    <w:rsid w:val="000042E3"/>
    <w:rsid w:val="000045C1"/>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1CA"/>
    <w:rsid w:val="00017B5B"/>
    <w:rsid w:val="000202CB"/>
    <w:rsid w:val="00020457"/>
    <w:rsid w:val="00020CAF"/>
    <w:rsid w:val="00020E1A"/>
    <w:rsid w:val="00021064"/>
    <w:rsid w:val="000211B8"/>
    <w:rsid w:val="0002129E"/>
    <w:rsid w:val="00021F07"/>
    <w:rsid w:val="00021FFE"/>
    <w:rsid w:val="00022311"/>
    <w:rsid w:val="00022DD4"/>
    <w:rsid w:val="00024FEB"/>
    <w:rsid w:val="000262DE"/>
    <w:rsid w:val="00026B45"/>
    <w:rsid w:val="00026C7D"/>
    <w:rsid w:val="000270DE"/>
    <w:rsid w:val="00030C17"/>
    <w:rsid w:val="00031906"/>
    <w:rsid w:val="00031C05"/>
    <w:rsid w:val="0003229A"/>
    <w:rsid w:val="0003258C"/>
    <w:rsid w:val="000333EB"/>
    <w:rsid w:val="00033C6F"/>
    <w:rsid w:val="00034A34"/>
    <w:rsid w:val="000367A6"/>
    <w:rsid w:val="00036A06"/>
    <w:rsid w:val="000372D8"/>
    <w:rsid w:val="00037BB7"/>
    <w:rsid w:val="00037C29"/>
    <w:rsid w:val="00040A04"/>
    <w:rsid w:val="00041141"/>
    <w:rsid w:val="0004211A"/>
    <w:rsid w:val="00043C69"/>
    <w:rsid w:val="00043C75"/>
    <w:rsid w:val="00043D41"/>
    <w:rsid w:val="00044F52"/>
    <w:rsid w:val="000458DB"/>
    <w:rsid w:val="000464DC"/>
    <w:rsid w:val="00046AFB"/>
    <w:rsid w:val="000503A4"/>
    <w:rsid w:val="00051512"/>
    <w:rsid w:val="00053C82"/>
    <w:rsid w:val="00054613"/>
    <w:rsid w:val="00055E29"/>
    <w:rsid w:val="00056781"/>
    <w:rsid w:val="00056A7A"/>
    <w:rsid w:val="00057209"/>
    <w:rsid w:val="000607C4"/>
    <w:rsid w:val="00060DB1"/>
    <w:rsid w:val="00061180"/>
    <w:rsid w:val="00062D34"/>
    <w:rsid w:val="00062D70"/>
    <w:rsid w:val="00062E42"/>
    <w:rsid w:val="00063EF7"/>
    <w:rsid w:val="00064738"/>
    <w:rsid w:val="0006586A"/>
    <w:rsid w:val="00066963"/>
    <w:rsid w:val="000669FA"/>
    <w:rsid w:val="00066E40"/>
    <w:rsid w:val="00067D4C"/>
    <w:rsid w:val="00070506"/>
    <w:rsid w:val="00070D8C"/>
    <w:rsid w:val="00071185"/>
    <w:rsid w:val="00071518"/>
    <w:rsid w:val="00071B4C"/>
    <w:rsid w:val="00072C1F"/>
    <w:rsid w:val="00072F56"/>
    <w:rsid w:val="00073044"/>
    <w:rsid w:val="00074A0C"/>
    <w:rsid w:val="00076199"/>
    <w:rsid w:val="00076535"/>
    <w:rsid w:val="00081B66"/>
    <w:rsid w:val="00081EFF"/>
    <w:rsid w:val="00082BCA"/>
    <w:rsid w:val="00083227"/>
    <w:rsid w:val="000833F4"/>
    <w:rsid w:val="00083721"/>
    <w:rsid w:val="0008374B"/>
    <w:rsid w:val="00083951"/>
    <w:rsid w:val="00085367"/>
    <w:rsid w:val="00085919"/>
    <w:rsid w:val="00086298"/>
    <w:rsid w:val="00086EC1"/>
    <w:rsid w:val="000870FD"/>
    <w:rsid w:val="000878F5"/>
    <w:rsid w:val="00090910"/>
    <w:rsid w:val="00091A36"/>
    <w:rsid w:val="000926B6"/>
    <w:rsid w:val="00093CB4"/>
    <w:rsid w:val="0009591A"/>
    <w:rsid w:val="000967B4"/>
    <w:rsid w:val="00096ABF"/>
    <w:rsid w:val="00096BE5"/>
    <w:rsid w:val="00097955"/>
    <w:rsid w:val="000A086C"/>
    <w:rsid w:val="000A205C"/>
    <w:rsid w:val="000A2AE4"/>
    <w:rsid w:val="000A31B1"/>
    <w:rsid w:val="000A62CA"/>
    <w:rsid w:val="000A6330"/>
    <w:rsid w:val="000A683E"/>
    <w:rsid w:val="000A6968"/>
    <w:rsid w:val="000B0F0A"/>
    <w:rsid w:val="000B523E"/>
    <w:rsid w:val="000B66E7"/>
    <w:rsid w:val="000B7045"/>
    <w:rsid w:val="000B7176"/>
    <w:rsid w:val="000B7848"/>
    <w:rsid w:val="000C0761"/>
    <w:rsid w:val="000C0829"/>
    <w:rsid w:val="000C0870"/>
    <w:rsid w:val="000C0E5C"/>
    <w:rsid w:val="000C1125"/>
    <w:rsid w:val="000C14FA"/>
    <w:rsid w:val="000C1976"/>
    <w:rsid w:val="000C20FB"/>
    <w:rsid w:val="000C31DA"/>
    <w:rsid w:val="000C382F"/>
    <w:rsid w:val="000C4C91"/>
    <w:rsid w:val="000C5555"/>
    <w:rsid w:val="000C6BE3"/>
    <w:rsid w:val="000C6FA1"/>
    <w:rsid w:val="000C7492"/>
    <w:rsid w:val="000C74E7"/>
    <w:rsid w:val="000C7715"/>
    <w:rsid w:val="000C7F59"/>
    <w:rsid w:val="000D15D2"/>
    <w:rsid w:val="000D15F5"/>
    <w:rsid w:val="000D297F"/>
    <w:rsid w:val="000D57FA"/>
    <w:rsid w:val="000D5BCC"/>
    <w:rsid w:val="000D6C68"/>
    <w:rsid w:val="000D71D2"/>
    <w:rsid w:val="000D7FF3"/>
    <w:rsid w:val="000E096E"/>
    <w:rsid w:val="000E0EF6"/>
    <w:rsid w:val="000E128D"/>
    <w:rsid w:val="000E3058"/>
    <w:rsid w:val="000E3788"/>
    <w:rsid w:val="000E4AE4"/>
    <w:rsid w:val="000E4B8F"/>
    <w:rsid w:val="000E5696"/>
    <w:rsid w:val="000E586E"/>
    <w:rsid w:val="000E59F9"/>
    <w:rsid w:val="000E6F80"/>
    <w:rsid w:val="000E7013"/>
    <w:rsid w:val="000E71DA"/>
    <w:rsid w:val="000E7698"/>
    <w:rsid w:val="000F000F"/>
    <w:rsid w:val="000F07BE"/>
    <w:rsid w:val="000F188D"/>
    <w:rsid w:val="000F22E3"/>
    <w:rsid w:val="000F2E5C"/>
    <w:rsid w:val="000F37FD"/>
    <w:rsid w:val="000F39A6"/>
    <w:rsid w:val="000F458E"/>
    <w:rsid w:val="000F512A"/>
    <w:rsid w:val="000F65FE"/>
    <w:rsid w:val="000F6A2D"/>
    <w:rsid w:val="000F6CC5"/>
    <w:rsid w:val="000F6DEF"/>
    <w:rsid w:val="000F7310"/>
    <w:rsid w:val="000F744D"/>
    <w:rsid w:val="000F758B"/>
    <w:rsid w:val="00100107"/>
    <w:rsid w:val="0010126D"/>
    <w:rsid w:val="0010126E"/>
    <w:rsid w:val="00101933"/>
    <w:rsid w:val="00101CA7"/>
    <w:rsid w:val="001021C4"/>
    <w:rsid w:val="001029EC"/>
    <w:rsid w:val="001038DD"/>
    <w:rsid w:val="001062A9"/>
    <w:rsid w:val="00106D7E"/>
    <w:rsid w:val="00107CBF"/>
    <w:rsid w:val="001102F4"/>
    <w:rsid w:val="00110388"/>
    <w:rsid w:val="00111D6D"/>
    <w:rsid w:val="001123D8"/>
    <w:rsid w:val="001136D7"/>
    <w:rsid w:val="0011374F"/>
    <w:rsid w:val="00113852"/>
    <w:rsid w:val="00114548"/>
    <w:rsid w:val="00114D73"/>
    <w:rsid w:val="00115EB1"/>
    <w:rsid w:val="00117F6D"/>
    <w:rsid w:val="001200C7"/>
    <w:rsid w:val="001212A1"/>
    <w:rsid w:val="00121C5A"/>
    <w:rsid w:val="00124366"/>
    <w:rsid w:val="00125030"/>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E37"/>
    <w:rsid w:val="00147720"/>
    <w:rsid w:val="00147C64"/>
    <w:rsid w:val="001507CB"/>
    <w:rsid w:val="00150CBB"/>
    <w:rsid w:val="00151ADB"/>
    <w:rsid w:val="00152A6A"/>
    <w:rsid w:val="00152D6B"/>
    <w:rsid w:val="001531E5"/>
    <w:rsid w:val="00154C8F"/>
    <w:rsid w:val="00155AFC"/>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EC3"/>
    <w:rsid w:val="00173885"/>
    <w:rsid w:val="00173D6D"/>
    <w:rsid w:val="00174098"/>
    <w:rsid w:val="00174214"/>
    <w:rsid w:val="00175450"/>
    <w:rsid w:val="0017760F"/>
    <w:rsid w:val="0018076B"/>
    <w:rsid w:val="001809AD"/>
    <w:rsid w:val="001810CC"/>
    <w:rsid w:val="00183189"/>
    <w:rsid w:val="00184CEF"/>
    <w:rsid w:val="00185868"/>
    <w:rsid w:val="00187476"/>
    <w:rsid w:val="001909BD"/>
    <w:rsid w:val="001910EE"/>
    <w:rsid w:val="00192731"/>
    <w:rsid w:val="0019279D"/>
    <w:rsid w:val="00192D35"/>
    <w:rsid w:val="001938D0"/>
    <w:rsid w:val="00194A60"/>
    <w:rsid w:val="0019531D"/>
    <w:rsid w:val="00197947"/>
    <w:rsid w:val="001979B0"/>
    <w:rsid w:val="001A03AB"/>
    <w:rsid w:val="001A0710"/>
    <w:rsid w:val="001A0901"/>
    <w:rsid w:val="001A0D95"/>
    <w:rsid w:val="001A0E36"/>
    <w:rsid w:val="001A0EFA"/>
    <w:rsid w:val="001A2B10"/>
    <w:rsid w:val="001A2EAE"/>
    <w:rsid w:val="001A3293"/>
    <w:rsid w:val="001A394F"/>
    <w:rsid w:val="001A3E91"/>
    <w:rsid w:val="001A4487"/>
    <w:rsid w:val="001A473A"/>
    <w:rsid w:val="001A4CE0"/>
    <w:rsid w:val="001A4D6E"/>
    <w:rsid w:val="001A54AA"/>
    <w:rsid w:val="001A6E6D"/>
    <w:rsid w:val="001A7239"/>
    <w:rsid w:val="001A7396"/>
    <w:rsid w:val="001A7A23"/>
    <w:rsid w:val="001B0C10"/>
    <w:rsid w:val="001B15A7"/>
    <w:rsid w:val="001B1EB8"/>
    <w:rsid w:val="001B2A29"/>
    <w:rsid w:val="001B2F50"/>
    <w:rsid w:val="001B3741"/>
    <w:rsid w:val="001B3D15"/>
    <w:rsid w:val="001B4B17"/>
    <w:rsid w:val="001B4CDC"/>
    <w:rsid w:val="001B65A3"/>
    <w:rsid w:val="001C01DE"/>
    <w:rsid w:val="001C191B"/>
    <w:rsid w:val="001C2031"/>
    <w:rsid w:val="001C4815"/>
    <w:rsid w:val="001C499C"/>
    <w:rsid w:val="001C570A"/>
    <w:rsid w:val="001C577B"/>
    <w:rsid w:val="001C5B08"/>
    <w:rsid w:val="001C6061"/>
    <w:rsid w:val="001C6906"/>
    <w:rsid w:val="001C6F5A"/>
    <w:rsid w:val="001C71B9"/>
    <w:rsid w:val="001C749D"/>
    <w:rsid w:val="001C7D35"/>
    <w:rsid w:val="001C7FEC"/>
    <w:rsid w:val="001D1796"/>
    <w:rsid w:val="001D2981"/>
    <w:rsid w:val="001D3DE5"/>
    <w:rsid w:val="001D3EBB"/>
    <w:rsid w:val="001D406A"/>
    <w:rsid w:val="001D410C"/>
    <w:rsid w:val="001D418E"/>
    <w:rsid w:val="001D6E59"/>
    <w:rsid w:val="001D7B61"/>
    <w:rsid w:val="001E1681"/>
    <w:rsid w:val="001E1801"/>
    <w:rsid w:val="001E24D8"/>
    <w:rsid w:val="001E37AB"/>
    <w:rsid w:val="001E3B60"/>
    <w:rsid w:val="001E52A0"/>
    <w:rsid w:val="001E52C3"/>
    <w:rsid w:val="001E5ABC"/>
    <w:rsid w:val="001E6B95"/>
    <w:rsid w:val="001E6C9F"/>
    <w:rsid w:val="001E7325"/>
    <w:rsid w:val="001E79A7"/>
    <w:rsid w:val="001E7CE7"/>
    <w:rsid w:val="001E7E45"/>
    <w:rsid w:val="001F0D92"/>
    <w:rsid w:val="001F1546"/>
    <w:rsid w:val="001F28A5"/>
    <w:rsid w:val="001F3289"/>
    <w:rsid w:val="001F3BA2"/>
    <w:rsid w:val="001F3DC7"/>
    <w:rsid w:val="001F5E1B"/>
    <w:rsid w:val="001F632C"/>
    <w:rsid w:val="001F664D"/>
    <w:rsid w:val="001F6865"/>
    <w:rsid w:val="001F6F64"/>
    <w:rsid w:val="001F742E"/>
    <w:rsid w:val="001F77CF"/>
    <w:rsid w:val="001F79DC"/>
    <w:rsid w:val="00201C39"/>
    <w:rsid w:val="0020329F"/>
    <w:rsid w:val="002033B7"/>
    <w:rsid w:val="00203441"/>
    <w:rsid w:val="00203A8B"/>
    <w:rsid w:val="00204397"/>
    <w:rsid w:val="00204D4D"/>
    <w:rsid w:val="00205568"/>
    <w:rsid w:val="00205C89"/>
    <w:rsid w:val="00205EBD"/>
    <w:rsid w:val="0020600F"/>
    <w:rsid w:val="00206D8F"/>
    <w:rsid w:val="0020795A"/>
    <w:rsid w:val="00207E8D"/>
    <w:rsid w:val="00210263"/>
    <w:rsid w:val="00211CE9"/>
    <w:rsid w:val="0021428A"/>
    <w:rsid w:val="00214B59"/>
    <w:rsid w:val="002159B8"/>
    <w:rsid w:val="002201B7"/>
    <w:rsid w:val="00222A3C"/>
    <w:rsid w:val="0022336E"/>
    <w:rsid w:val="002247BA"/>
    <w:rsid w:val="00224AD9"/>
    <w:rsid w:val="00224B69"/>
    <w:rsid w:val="00227670"/>
    <w:rsid w:val="00230184"/>
    <w:rsid w:val="00232085"/>
    <w:rsid w:val="00232B43"/>
    <w:rsid w:val="00233CAD"/>
    <w:rsid w:val="00234745"/>
    <w:rsid w:val="00234910"/>
    <w:rsid w:val="00234FB3"/>
    <w:rsid w:val="002365B4"/>
    <w:rsid w:val="00236B93"/>
    <w:rsid w:val="00237399"/>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7EB"/>
    <w:rsid w:val="00253934"/>
    <w:rsid w:val="00253F8A"/>
    <w:rsid w:val="00254226"/>
    <w:rsid w:val="002550CD"/>
    <w:rsid w:val="0025554F"/>
    <w:rsid w:val="00255F34"/>
    <w:rsid w:val="002563CE"/>
    <w:rsid w:val="00256464"/>
    <w:rsid w:val="00256A7A"/>
    <w:rsid w:val="00257395"/>
    <w:rsid w:val="00260EDD"/>
    <w:rsid w:val="0026135A"/>
    <w:rsid w:val="00261AA0"/>
    <w:rsid w:val="00261E29"/>
    <w:rsid w:val="002621D5"/>
    <w:rsid w:val="002629CB"/>
    <w:rsid w:val="00263D49"/>
    <w:rsid w:val="00263D67"/>
    <w:rsid w:val="00264908"/>
    <w:rsid w:val="00264D38"/>
    <w:rsid w:val="00265557"/>
    <w:rsid w:val="00265C4F"/>
    <w:rsid w:val="00266DB9"/>
    <w:rsid w:val="002672E3"/>
    <w:rsid w:val="00267E63"/>
    <w:rsid w:val="00267EB7"/>
    <w:rsid w:val="0027013B"/>
    <w:rsid w:val="002717D3"/>
    <w:rsid w:val="002724C6"/>
    <w:rsid w:val="0027353D"/>
    <w:rsid w:val="00273844"/>
    <w:rsid w:val="00273C12"/>
    <w:rsid w:val="00274184"/>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594E"/>
    <w:rsid w:val="00286A41"/>
    <w:rsid w:val="00287255"/>
    <w:rsid w:val="00287899"/>
    <w:rsid w:val="00287B8D"/>
    <w:rsid w:val="00287F61"/>
    <w:rsid w:val="00290297"/>
    <w:rsid w:val="00290885"/>
    <w:rsid w:val="00291209"/>
    <w:rsid w:val="002912E2"/>
    <w:rsid w:val="002920D6"/>
    <w:rsid w:val="00293CFF"/>
    <w:rsid w:val="00293D3B"/>
    <w:rsid w:val="002941DA"/>
    <w:rsid w:val="00295736"/>
    <w:rsid w:val="00296E83"/>
    <w:rsid w:val="00297189"/>
    <w:rsid w:val="00297936"/>
    <w:rsid w:val="00297B62"/>
    <w:rsid w:val="00297D40"/>
    <w:rsid w:val="002A12C6"/>
    <w:rsid w:val="002A1845"/>
    <w:rsid w:val="002A400F"/>
    <w:rsid w:val="002A546D"/>
    <w:rsid w:val="002A5ED5"/>
    <w:rsid w:val="002A6894"/>
    <w:rsid w:val="002A7EBF"/>
    <w:rsid w:val="002B1C7D"/>
    <w:rsid w:val="002B1D79"/>
    <w:rsid w:val="002B2E66"/>
    <w:rsid w:val="002B3EC0"/>
    <w:rsid w:val="002B6B4B"/>
    <w:rsid w:val="002B75CD"/>
    <w:rsid w:val="002B77AC"/>
    <w:rsid w:val="002C0209"/>
    <w:rsid w:val="002C05EA"/>
    <w:rsid w:val="002C0E80"/>
    <w:rsid w:val="002C1441"/>
    <w:rsid w:val="002C17FE"/>
    <w:rsid w:val="002C2C69"/>
    <w:rsid w:val="002C3537"/>
    <w:rsid w:val="002C3F48"/>
    <w:rsid w:val="002C45AA"/>
    <w:rsid w:val="002C4948"/>
    <w:rsid w:val="002C4A24"/>
    <w:rsid w:val="002C668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1F47"/>
    <w:rsid w:val="002E2233"/>
    <w:rsid w:val="002E22F7"/>
    <w:rsid w:val="002E288E"/>
    <w:rsid w:val="002E2B62"/>
    <w:rsid w:val="002E2CB6"/>
    <w:rsid w:val="002E3E83"/>
    <w:rsid w:val="002E416D"/>
    <w:rsid w:val="002E4F92"/>
    <w:rsid w:val="002E5A82"/>
    <w:rsid w:val="002E6E6F"/>
    <w:rsid w:val="002E71E9"/>
    <w:rsid w:val="002F0582"/>
    <w:rsid w:val="002F0FB5"/>
    <w:rsid w:val="002F22FD"/>
    <w:rsid w:val="002F2959"/>
    <w:rsid w:val="002F3C1C"/>
    <w:rsid w:val="002F4A20"/>
    <w:rsid w:val="002F57FF"/>
    <w:rsid w:val="002F5AEC"/>
    <w:rsid w:val="002F7668"/>
    <w:rsid w:val="002F7916"/>
    <w:rsid w:val="00300263"/>
    <w:rsid w:val="00301069"/>
    <w:rsid w:val="00301821"/>
    <w:rsid w:val="00302722"/>
    <w:rsid w:val="003038E6"/>
    <w:rsid w:val="00304656"/>
    <w:rsid w:val="00306B62"/>
    <w:rsid w:val="003071A3"/>
    <w:rsid w:val="003108A1"/>
    <w:rsid w:val="00310DA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5752"/>
    <w:rsid w:val="0032697B"/>
    <w:rsid w:val="0033053C"/>
    <w:rsid w:val="003314A0"/>
    <w:rsid w:val="003321F7"/>
    <w:rsid w:val="00332A18"/>
    <w:rsid w:val="003340A6"/>
    <w:rsid w:val="003353D4"/>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1F42"/>
    <w:rsid w:val="0035431E"/>
    <w:rsid w:val="00355A42"/>
    <w:rsid w:val="00357A44"/>
    <w:rsid w:val="00357C82"/>
    <w:rsid w:val="00357D19"/>
    <w:rsid w:val="00357DAE"/>
    <w:rsid w:val="00360358"/>
    <w:rsid w:val="0036097F"/>
    <w:rsid w:val="003611EE"/>
    <w:rsid w:val="0036144A"/>
    <w:rsid w:val="00361F70"/>
    <w:rsid w:val="0036366F"/>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4FBF"/>
    <w:rsid w:val="00375224"/>
    <w:rsid w:val="00375702"/>
    <w:rsid w:val="00375BE1"/>
    <w:rsid w:val="003761FF"/>
    <w:rsid w:val="00376598"/>
    <w:rsid w:val="003766AB"/>
    <w:rsid w:val="003807A9"/>
    <w:rsid w:val="00381C65"/>
    <w:rsid w:val="00382D31"/>
    <w:rsid w:val="00383131"/>
    <w:rsid w:val="00383826"/>
    <w:rsid w:val="0038390D"/>
    <w:rsid w:val="00383F7A"/>
    <w:rsid w:val="00383FDB"/>
    <w:rsid w:val="00384831"/>
    <w:rsid w:val="00384C09"/>
    <w:rsid w:val="003853C4"/>
    <w:rsid w:val="003862A2"/>
    <w:rsid w:val="0038675B"/>
    <w:rsid w:val="003867E6"/>
    <w:rsid w:val="00386BFB"/>
    <w:rsid w:val="00386DFB"/>
    <w:rsid w:val="00386EC9"/>
    <w:rsid w:val="00387715"/>
    <w:rsid w:val="003908B2"/>
    <w:rsid w:val="00390A9A"/>
    <w:rsid w:val="00390F28"/>
    <w:rsid w:val="0039171E"/>
    <w:rsid w:val="00391DE3"/>
    <w:rsid w:val="00392783"/>
    <w:rsid w:val="00392B38"/>
    <w:rsid w:val="00393E94"/>
    <w:rsid w:val="0039551C"/>
    <w:rsid w:val="00396D60"/>
    <w:rsid w:val="00396FEF"/>
    <w:rsid w:val="0039783A"/>
    <w:rsid w:val="003A128F"/>
    <w:rsid w:val="003A1CB7"/>
    <w:rsid w:val="003A1D6E"/>
    <w:rsid w:val="003A2EFD"/>
    <w:rsid w:val="003A30B7"/>
    <w:rsid w:val="003A387F"/>
    <w:rsid w:val="003A3E3A"/>
    <w:rsid w:val="003A4A5F"/>
    <w:rsid w:val="003A5123"/>
    <w:rsid w:val="003A5F8A"/>
    <w:rsid w:val="003A66C1"/>
    <w:rsid w:val="003A6897"/>
    <w:rsid w:val="003A719D"/>
    <w:rsid w:val="003A7AFA"/>
    <w:rsid w:val="003B068F"/>
    <w:rsid w:val="003B07F0"/>
    <w:rsid w:val="003B0D5D"/>
    <w:rsid w:val="003B1C52"/>
    <w:rsid w:val="003B7979"/>
    <w:rsid w:val="003C170F"/>
    <w:rsid w:val="003C1762"/>
    <w:rsid w:val="003C2FAF"/>
    <w:rsid w:val="003C3211"/>
    <w:rsid w:val="003C4776"/>
    <w:rsid w:val="003C48FD"/>
    <w:rsid w:val="003C5263"/>
    <w:rsid w:val="003C6DA8"/>
    <w:rsid w:val="003C7504"/>
    <w:rsid w:val="003D0257"/>
    <w:rsid w:val="003D0A97"/>
    <w:rsid w:val="003D0D88"/>
    <w:rsid w:val="003D114F"/>
    <w:rsid w:val="003D2AD6"/>
    <w:rsid w:val="003D3E16"/>
    <w:rsid w:val="003D47E6"/>
    <w:rsid w:val="003D586A"/>
    <w:rsid w:val="003D6A92"/>
    <w:rsid w:val="003D7084"/>
    <w:rsid w:val="003E054B"/>
    <w:rsid w:val="003E1B06"/>
    <w:rsid w:val="003E3406"/>
    <w:rsid w:val="003E3987"/>
    <w:rsid w:val="003E4445"/>
    <w:rsid w:val="003E57D3"/>
    <w:rsid w:val="003E65F9"/>
    <w:rsid w:val="003E69EF"/>
    <w:rsid w:val="003E6AF0"/>
    <w:rsid w:val="003E76E1"/>
    <w:rsid w:val="003E7C5B"/>
    <w:rsid w:val="003F05EB"/>
    <w:rsid w:val="003F1EE4"/>
    <w:rsid w:val="003F2458"/>
    <w:rsid w:val="003F3467"/>
    <w:rsid w:val="003F3EE4"/>
    <w:rsid w:val="003F3F4C"/>
    <w:rsid w:val="003F413A"/>
    <w:rsid w:val="003F54AC"/>
    <w:rsid w:val="003F6D63"/>
    <w:rsid w:val="003F7D9B"/>
    <w:rsid w:val="003F7F54"/>
    <w:rsid w:val="0040003B"/>
    <w:rsid w:val="00400473"/>
    <w:rsid w:val="0040122D"/>
    <w:rsid w:val="004020BD"/>
    <w:rsid w:val="004031DA"/>
    <w:rsid w:val="004034C5"/>
    <w:rsid w:val="004035E6"/>
    <w:rsid w:val="0040411F"/>
    <w:rsid w:val="00404649"/>
    <w:rsid w:val="004054F0"/>
    <w:rsid w:val="004054FD"/>
    <w:rsid w:val="00405F82"/>
    <w:rsid w:val="00406941"/>
    <w:rsid w:val="00406B2F"/>
    <w:rsid w:val="00406C21"/>
    <w:rsid w:val="00406E27"/>
    <w:rsid w:val="00407686"/>
    <w:rsid w:val="00410999"/>
    <w:rsid w:val="00410F02"/>
    <w:rsid w:val="0041155D"/>
    <w:rsid w:val="004119EC"/>
    <w:rsid w:val="00411C68"/>
    <w:rsid w:val="00411F79"/>
    <w:rsid w:val="004140A7"/>
    <w:rsid w:val="00414AA2"/>
    <w:rsid w:val="0041571A"/>
    <w:rsid w:val="00416608"/>
    <w:rsid w:val="00416ACB"/>
    <w:rsid w:val="00416AD1"/>
    <w:rsid w:val="00417205"/>
    <w:rsid w:val="00421AF9"/>
    <w:rsid w:val="00421DB4"/>
    <w:rsid w:val="00422573"/>
    <w:rsid w:val="00422B70"/>
    <w:rsid w:val="00422EE5"/>
    <w:rsid w:val="0042375C"/>
    <w:rsid w:val="00423AC6"/>
    <w:rsid w:val="00426408"/>
    <w:rsid w:val="00427158"/>
    <w:rsid w:val="0042776B"/>
    <w:rsid w:val="00427C34"/>
    <w:rsid w:val="00431EA9"/>
    <w:rsid w:val="004325F1"/>
    <w:rsid w:val="00432E9A"/>
    <w:rsid w:val="0043333E"/>
    <w:rsid w:val="00433FFE"/>
    <w:rsid w:val="00434B7B"/>
    <w:rsid w:val="0043525F"/>
    <w:rsid w:val="004355EE"/>
    <w:rsid w:val="00435AB7"/>
    <w:rsid w:val="00436691"/>
    <w:rsid w:val="0043693D"/>
    <w:rsid w:val="00436CEA"/>
    <w:rsid w:val="004370D3"/>
    <w:rsid w:val="00437378"/>
    <w:rsid w:val="004378FA"/>
    <w:rsid w:val="00440479"/>
    <w:rsid w:val="00441C4F"/>
    <w:rsid w:val="00442372"/>
    <w:rsid w:val="00442DA2"/>
    <w:rsid w:val="00443D0E"/>
    <w:rsid w:val="00443E0F"/>
    <w:rsid w:val="00445730"/>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1A70"/>
    <w:rsid w:val="004622D6"/>
    <w:rsid w:val="00462BCC"/>
    <w:rsid w:val="0046324B"/>
    <w:rsid w:val="00463539"/>
    <w:rsid w:val="0046538C"/>
    <w:rsid w:val="004653DB"/>
    <w:rsid w:val="0046632D"/>
    <w:rsid w:val="0047070C"/>
    <w:rsid w:val="00470CB3"/>
    <w:rsid w:val="00470F6E"/>
    <w:rsid w:val="00471BB5"/>
    <w:rsid w:val="00471C53"/>
    <w:rsid w:val="0047205D"/>
    <w:rsid w:val="00473BE9"/>
    <w:rsid w:val="00475D15"/>
    <w:rsid w:val="00476AE4"/>
    <w:rsid w:val="00476B57"/>
    <w:rsid w:val="00477AC2"/>
    <w:rsid w:val="00480168"/>
    <w:rsid w:val="00480424"/>
    <w:rsid w:val="00480508"/>
    <w:rsid w:val="00483404"/>
    <w:rsid w:val="00483C28"/>
    <w:rsid w:val="00484255"/>
    <w:rsid w:val="00484AA1"/>
    <w:rsid w:val="00484F69"/>
    <w:rsid w:val="004850DD"/>
    <w:rsid w:val="004854B7"/>
    <w:rsid w:val="00485CAE"/>
    <w:rsid w:val="00487305"/>
    <w:rsid w:val="00487C31"/>
    <w:rsid w:val="00490BD7"/>
    <w:rsid w:val="00490CCE"/>
    <w:rsid w:val="004933B9"/>
    <w:rsid w:val="00494C90"/>
    <w:rsid w:val="00495777"/>
    <w:rsid w:val="00495A5A"/>
    <w:rsid w:val="00495ABE"/>
    <w:rsid w:val="004961A9"/>
    <w:rsid w:val="00496534"/>
    <w:rsid w:val="004973C7"/>
    <w:rsid w:val="004A03DE"/>
    <w:rsid w:val="004A0ED3"/>
    <w:rsid w:val="004A1B10"/>
    <w:rsid w:val="004A2CFB"/>
    <w:rsid w:val="004A318C"/>
    <w:rsid w:val="004A3456"/>
    <w:rsid w:val="004A4B65"/>
    <w:rsid w:val="004A51B5"/>
    <w:rsid w:val="004A52D7"/>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4ADC"/>
    <w:rsid w:val="004C60BD"/>
    <w:rsid w:val="004C653C"/>
    <w:rsid w:val="004C7056"/>
    <w:rsid w:val="004C7549"/>
    <w:rsid w:val="004C7F90"/>
    <w:rsid w:val="004D0647"/>
    <w:rsid w:val="004D0ADB"/>
    <w:rsid w:val="004D1D9E"/>
    <w:rsid w:val="004D20DE"/>
    <w:rsid w:val="004D302A"/>
    <w:rsid w:val="004D3ACF"/>
    <w:rsid w:val="004D48F7"/>
    <w:rsid w:val="004D4F68"/>
    <w:rsid w:val="004D50F9"/>
    <w:rsid w:val="004D645F"/>
    <w:rsid w:val="004D7CD5"/>
    <w:rsid w:val="004D7D0C"/>
    <w:rsid w:val="004D7E84"/>
    <w:rsid w:val="004E0169"/>
    <w:rsid w:val="004E091F"/>
    <w:rsid w:val="004E16B1"/>
    <w:rsid w:val="004E17FF"/>
    <w:rsid w:val="004E1E6A"/>
    <w:rsid w:val="004E1F6C"/>
    <w:rsid w:val="004E29F7"/>
    <w:rsid w:val="004E3BB7"/>
    <w:rsid w:val="004E3C29"/>
    <w:rsid w:val="004E3C32"/>
    <w:rsid w:val="004E3DC6"/>
    <w:rsid w:val="004E432B"/>
    <w:rsid w:val="004E4359"/>
    <w:rsid w:val="004E540F"/>
    <w:rsid w:val="004E546A"/>
    <w:rsid w:val="004E561D"/>
    <w:rsid w:val="004E5C9C"/>
    <w:rsid w:val="004E60DC"/>
    <w:rsid w:val="004E7026"/>
    <w:rsid w:val="004E7500"/>
    <w:rsid w:val="004E7B80"/>
    <w:rsid w:val="004E7D76"/>
    <w:rsid w:val="004F006C"/>
    <w:rsid w:val="004F017B"/>
    <w:rsid w:val="004F04E0"/>
    <w:rsid w:val="004F1B98"/>
    <w:rsid w:val="004F2745"/>
    <w:rsid w:val="004F282E"/>
    <w:rsid w:val="004F4B85"/>
    <w:rsid w:val="004F4E75"/>
    <w:rsid w:val="004F56A9"/>
    <w:rsid w:val="004F6C61"/>
    <w:rsid w:val="004F7018"/>
    <w:rsid w:val="00500CE3"/>
    <w:rsid w:val="00502941"/>
    <w:rsid w:val="005033AB"/>
    <w:rsid w:val="00504370"/>
    <w:rsid w:val="00504847"/>
    <w:rsid w:val="00504CD4"/>
    <w:rsid w:val="0050650B"/>
    <w:rsid w:val="00506BB3"/>
    <w:rsid w:val="00507A30"/>
    <w:rsid w:val="00507DB6"/>
    <w:rsid w:val="005104A4"/>
    <w:rsid w:val="00512446"/>
    <w:rsid w:val="00513A7E"/>
    <w:rsid w:val="00513CDB"/>
    <w:rsid w:val="00516000"/>
    <w:rsid w:val="0051633F"/>
    <w:rsid w:val="00517357"/>
    <w:rsid w:val="00517858"/>
    <w:rsid w:val="00520F6B"/>
    <w:rsid w:val="00521426"/>
    <w:rsid w:val="00521BF0"/>
    <w:rsid w:val="0052239F"/>
    <w:rsid w:val="00522C4D"/>
    <w:rsid w:val="0052303E"/>
    <w:rsid w:val="005234E1"/>
    <w:rsid w:val="00523829"/>
    <w:rsid w:val="00524134"/>
    <w:rsid w:val="00524D46"/>
    <w:rsid w:val="00525538"/>
    <w:rsid w:val="00525642"/>
    <w:rsid w:val="00525E09"/>
    <w:rsid w:val="00527E2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73B"/>
    <w:rsid w:val="00544DA0"/>
    <w:rsid w:val="00545A92"/>
    <w:rsid w:val="005464E0"/>
    <w:rsid w:val="00550D74"/>
    <w:rsid w:val="005512C4"/>
    <w:rsid w:val="00551CFD"/>
    <w:rsid w:val="00553C96"/>
    <w:rsid w:val="0055409B"/>
    <w:rsid w:val="00554613"/>
    <w:rsid w:val="00554AC4"/>
    <w:rsid w:val="00554E27"/>
    <w:rsid w:val="00554E3D"/>
    <w:rsid w:val="00554ECA"/>
    <w:rsid w:val="0055674A"/>
    <w:rsid w:val="005570E8"/>
    <w:rsid w:val="0055747C"/>
    <w:rsid w:val="005578AB"/>
    <w:rsid w:val="00557D50"/>
    <w:rsid w:val="005601CC"/>
    <w:rsid w:val="00561B0F"/>
    <w:rsid w:val="0056257C"/>
    <w:rsid w:val="00562C8E"/>
    <w:rsid w:val="00563926"/>
    <w:rsid w:val="00563F9C"/>
    <w:rsid w:val="0056510F"/>
    <w:rsid w:val="005656E2"/>
    <w:rsid w:val="00565CD6"/>
    <w:rsid w:val="00567127"/>
    <w:rsid w:val="00567469"/>
    <w:rsid w:val="00567847"/>
    <w:rsid w:val="00567B06"/>
    <w:rsid w:val="00570501"/>
    <w:rsid w:val="00570699"/>
    <w:rsid w:val="0057247A"/>
    <w:rsid w:val="00573367"/>
    <w:rsid w:val="00573544"/>
    <w:rsid w:val="00575C15"/>
    <w:rsid w:val="00576997"/>
    <w:rsid w:val="00576B1C"/>
    <w:rsid w:val="005772CE"/>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63A"/>
    <w:rsid w:val="00595D40"/>
    <w:rsid w:val="00596000"/>
    <w:rsid w:val="00596C8A"/>
    <w:rsid w:val="0059767E"/>
    <w:rsid w:val="0059797C"/>
    <w:rsid w:val="00597B9E"/>
    <w:rsid w:val="005A0459"/>
    <w:rsid w:val="005A0E2A"/>
    <w:rsid w:val="005A27FE"/>
    <w:rsid w:val="005A2983"/>
    <w:rsid w:val="005A4997"/>
    <w:rsid w:val="005A502B"/>
    <w:rsid w:val="005A6BC3"/>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4FD"/>
    <w:rsid w:val="005C19D2"/>
    <w:rsid w:val="005C1B9B"/>
    <w:rsid w:val="005C2AD5"/>
    <w:rsid w:val="005C436C"/>
    <w:rsid w:val="005C43F6"/>
    <w:rsid w:val="005C4DE3"/>
    <w:rsid w:val="005C55A7"/>
    <w:rsid w:val="005C59B4"/>
    <w:rsid w:val="005D0098"/>
    <w:rsid w:val="005D01DB"/>
    <w:rsid w:val="005D0652"/>
    <w:rsid w:val="005D0BE6"/>
    <w:rsid w:val="005D1E88"/>
    <w:rsid w:val="005D2CA3"/>
    <w:rsid w:val="005D3666"/>
    <w:rsid w:val="005D4804"/>
    <w:rsid w:val="005D6B60"/>
    <w:rsid w:val="005D71E9"/>
    <w:rsid w:val="005E03FA"/>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B4A"/>
    <w:rsid w:val="005F6F2B"/>
    <w:rsid w:val="005F73DA"/>
    <w:rsid w:val="005F7AAD"/>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3EFD"/>
    <w:rsid w:val="006140DE"/>
    <w:rsid w:val="006154F7"/>
    <w:rsid w:val="00616275"/>
    <w:rsid w:val="0061651E"/>
    <w:rsid w:val="00616569"/>
    <w:rsid w:val="00617BDB"/>
    <w:rsid w:val="006203BA"/>
    <w:rsid w:val="0062051A"/>
    <w:rsid w:val="006207FB"/>
    <w:rsid w:val="00620B06"/>
    <w:rsid w:val="00621156"/>
    <w:rsid w:val="006225B9"/>
    <w:rsid w:val="00622CF2"/>
    <w:rsid w:val="00622F67"/>
    <w:rsid w:val="00623711"/>
    <w:rsid w:val="00623ACD"/>
    <w:rsid w:val="00623E4B"/>
    <w:rsid w:val="006240B3"/>
    <w:rsid w:val="0062478B"/>
    <w:rsid w:val="00624E36"/>
    <w:rsid w:val="00625473"/>
    <w:rsid w:val="0062549D"/>
    <w:rsid w:val="006258D7"/>
    <w:rsid w:val="00625BC0"/>
    <w:rsid w:val="00626953"/>
    <w:rsid w:val="00627E1F"/>
    <w:rsid w:val="006300CC"/>
    <w:rsid w:val="00630320"/>
    <w:rsid w:val="0063333D"/>
    <w:rsid w:val="00633797"/>
    <w:rsid w:val="00633901"/>
    <w:rsid w:val="00633A4D"/>
    <w:rsid w:val="006353AA"/>
    <w:rsid w:val="00636506"/>
    <w:rsid w:val="00636DB5"/>
    <w:rsid w:val="00637BCD"/>
    <w:rsid w:val="00637C9C"/>
    <w:rsid w:val="00637FDD"/>
    <w:rsid w:val="00640B4C"/>
    <w:rsid w:val="006411DA"/>
    <w:rsid w:val="00641A4B"/>
    <w:rsid w:val="00641F06"/>
    <w:rsid w:val="00644009"/>
    <w:rsid w:val="00644FDF"/>
    <w:rsid w:val="006458BC"/>
    <w:rsid w:val="0064597B"/>
    <w:rsid w:val="00645DC1"/>
    <w:rsid w:val="0064600B"/>
    <w:rsid w:val="00646591"/>
    <w:rsid w:val="00647234"/>
    <w:rsid w:val="006476D5"/>
    <w:rsid w:val="00647ABB"/>
    <w:rsid w:val="00647B07"/>
    <w:rsid w:val="00650565"/>
    <w:rsid w:val="00650F6E"/>
    <w:rsid w:val="00652325"/>
    <w:rsid w:val="00652722"/>
    <w:rsid w:val="0065290B"/>
    <w:rsid w:val="00654483"/>
    <w:rsid w:val="00654F5E"/>
    <w:rsid w:val="00655E62"/>
    <w:rsid w:val="00657344"/>
    <w:rsid w:val="00657D24"/>
    <w:rsid w:val="00657F86"/>
    <w:rsid w:val="00660975"/>
    <w:rsid w:val="00660BF0"/>
    <w:rsid w:val="00660F88"/>
    <w:rsid w:val="00661155"/>
    <w:rsid w:val="00661A19"/>
    <w:rsid w:val="00664A33"/>
    <w:rsid w:val="00665401"/>
    <w:rsid w:val="00665A3D"/>
    <w:rsid w:val="006661B2"/>
    <w:rsid w:val="00666996"/>
    <w:rsid w:val="00667AAA"/>
    <w:rsid w:val="006707A5"/>
    <w:rsid w:val="0067129B"/>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62D2"/>
    <w:rsid w:val="00687D1F"/>
    <w:rsid w:val="006909A5"/>
    <w:rsid w:val="00691345"/>
    <w:rsid w:val="00691FB6"/>
    <w:rsid w:val="0069323B"/>
    <w:rsid w:val="006966DD"/>
    <w:rsid w:val="00696B69"/>
    <w:rsid w:val="006A1959"/>
    <w:rsid w:val="006A21AE"/>
    <w:rsid w:val="006A2FAD"/>
    <w:rsid w:val="006A5494"/>
    <w:rsid w:val="006A569D"/>
    <w:rsid w:val="006A7CC7"/>
    <w:rsid w:val="006A7D4B"/>
    <w:rsid w:val="006B0670"/>
    <w:rsid w:val="006B1AC7"/>
    <w:rsid w:val="006B1D79"/>
    <w:rsid w:val="006B28E5"/>
    <w:rsid w:val="006B2DC3"/>
    <w:rsid w:val="006B32B3"/>
    <w:rsid w:val="006B4898"/>
    <w:rsid w:val="006B526F"/>
    <w:rsid w:val="006B6E87"/>
    <w:rsid w:val="006B776C"/>
    <w:rsid w:val="006B7CB8"/>
    <w:rsid w:val="006C0BB4"/>
    <w:rsid w:val="006C1E61"/>
    <w:rsid w:val="006C2043"/>
    <w:rsid w:val="006C2936"/>
    <w:rsid w:val="006C356B"/>
    <w:rsid w:val="006C3BFC"/>
    <w:rsid w:val="006C4037"/>
    <w:rsid w:val="006C5813"/>
    <w:rsid w:val="006C6D1A"/>
    <w:rsid w:val="006C6D75"/>
    <w:rsid w:val="006C77FD"/>
    <w:rsid w:val="006D1376"/>
    <w:rsid w:val="006D1ADE"/>
    <w:rsid w:val="006D1D94"/>
    <w:rsid w:val="006D303F"/>
    <w:rsid w:val="006D41D4"/>
    <w:rsid w:val="006D4BBD"/>
    <w:rsid w:val="006D5F4F"/>
    <w:rsid w:val="006D6A75"/>
    <w:rsid w:val="006D7865"/>
    <w:rsid w:val="006D7FFB"/>
    <w:rsid w:val="006E025F"/>
    <w:rsid w:val="006E04F2"/>
    <w:rsid w:val="006E072C"/>
    <w:rsid w:val="006E0C50"/>
    <w:rsid w:val="006E214C"/>
    <w:rsid w:val="006E244D"/>
    <w:rsid w:val="006E25FA"/>
    <w:rsid w:val="006E2C04"/>
    <w:rsid w:val="006E32C3"/>
    <w:rsid w:val="006E43BC"/>
    <w:rsid w:val="006E4C4A"/>
    <w:rsid w:val="006E6287"/>
    <w:rsid w:val="006E7008"/>
    <w:rsid w:val="006E7CDF"/>
    <w:rsid w:val="006F12C6"/>
    <w:rsid w:val="006F272E"/>
    <w:rsid w:val="006F279E"/>
    <w:rsid w:val="006F27AD"/>
    <w:rsid w:val="006F305D"/>
    <w:rsid w:val="006F394D"/>
    <w:rsid w:val="006F3EA4"/>
    <w:rsid w:val="006F44DE"/>
    <w:rsid w:val="006F4954"/>
    <w:rsid w:val="006F49E2"/>
    <w:rsid w:val="006F5CD7"/>
    <w:rsid w:val="006F6D9B"/>
    <w:rsid w:val="006F7143"/>
    <w:rsid w:val="006F7E25"/>
    <w:rsid w:val="007016D6"/>
    <w:rsid w:val="007022F0"/>
    <w:rsid w:val="00703455"/>
    <w:rsid w:val="00703C24"/>
    <w:rsid w:val="00703E1D"/>
    <w:rsid w:val="007050CF"/>
    <w:rsid w:val="00705ED5"/>
    <w:rsid w:val="007065FA"/>
    <w:rsid w:val="00706F88"/>
    <w:rsid w:val="007100C0"/>
    <w:rsid w:val="00710A8C"/>
    <w:rsid w:val="00710FC6"/>
    <w:rsid w:val="00711A75"/>
    <w:rsid w:val="00711BF6"/>
    <w:rsid w:val="0071262F"/>
    <w:rsid w:val="00713D86"/>
    <w:rsid w:val="00713EC3"/>
    <w:rsid w:val="00716379"/>
    <w:rsid w:val="007167EE"/>
    <w:rsid w:val="00716835"/>
    <w:rsid w:val="00720803"/>
    <w:rsid w:val="007212FA"/>
    <w:rsid w:val="0072233B"/>
    <w:rsid w:val="00722726"/>
    <w:rsid w:val="00723166"/>
    <w:rsid w:val="00723403"/>
    <w:rsid w:val="00723544"/>
    <w:rsid w:val="00724573"/>
    <w:rsid w:val="00724826"/>
    <w:rsid w:val="0072538F"/>
    <w:rsid w:val="0072548F"/>
    <w:rsid w:val="007263A9"/>
    <w:rsid w:val="00726879"/>
    <w:rsid w:val="00726922"/>
    <w:rsid w:val="00726A8E"/>
    <w:rsid w:val="00726D09"/>
    <w:rsid w:val="007272E8"/>
    <w:rsid w:val="00727FD9"/>
    <w:rsid w:val="007300D5"/>
    <w:rsid w:val="007304C8"/>
    <w:rsid w:val="0073073D"/>
    <w:rsid w:val="0073128F"/>
    <w:rsid w:val="007323ED"/>
    <w:rsid w:val="00732B59"/>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7C2"/>
    <w:rsid w:val="007639A4"/>
    <w:rsid w:val="007639ED"/>
    <w:rsid w:val="0076412E"/>
    <w:rsid w:val="00765FC2"/>
    <w:rsid w:val="00766208"/>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729"/>
    <w:rsid w:val="00774D0E"/>
    <w:rsid w:val="00774F00"/>
    <w:rsid w:val="00776C5A"/>
    <w:rsid w:val="00777477"/>
    <w:rsid w:val="00777768"/>
    <w:rsid w:val="00777B4D"/>
    <w:rsid w:val="00780FF9"/>
    <w:rsid w:val="0078323C"/>
    <w:rsid w:val="0078372F"/>
    <w:rsid w:val="0078401D"/>
    <w:rsid w:val="007845B9"/>
    <w:rsid w:val="00785053"/>
    <w:rsid w:val="00785631"/>
    <w:rsid w:val="00786410"/>
    <w:rsid w:val="007866F4"/>
    <w:rsid w:val="00787323"/>
    <w:rsid w:val="007900D8"/>
    <w:rsid w:val="007909AC"/>
    <w:rsid w:val="007916FA"/>
    <w:rsid w:val="00791D75"/>
    <w:rsid w:val="00791DA3"/>
    <w:rsid w:val="0079229F"/>
    <w:rsid w:val="007929E8"/>
    <w:rsid w:val="00792D8C"/>
    <w:rsid w:val="00793201"/>
    <w:rsid w:val="0079533C"/>
    <w:rsid w:val="00795B1A"/>
    <w:rsid w:val="00795F3E"/>
    <w:rsid w:val="007A01E2"/>
    <w:rsid w:val="007A0B3C"/>
    <w:rsid w:val="007A1B0E"/>
    <w:rsid w:val="007A358D"/>
    <w:rsid w:val="007A676F"/>
    <w:rsid w:val="007A6E34"/>
    <w:rsid w:val="007A70DA"/>
    <w:rsid w:val="007B033A"/>
    <w:rsid w:val="007B0DDB"/>
    <w:rsid w:val="007B0DED"/>
    <w:rsid w:val="007B36A1"/>
    <w:rsid w:val="007B39A8"/>
    <w:rsid w:val="007B437B"/>
    <w:rsid w:val="007B4D1C"/>
    <w:rsid w:val="007B6B0A"/>
    <w:rsid w:val="007B72B7"/>
    <w:rsid w:val="007B7650"/>
    <w:rsid w:val="007B7F7F"/>
    <w:rsid w:val="007C0805"/>
    <w:rsid w:val="007C095A"/>
    <w:rsid w:val="007C0C71"/>
    <w:rsid w:val="007C15CE"/>
    <w:rsid w:val="007C21BE"/>
    <w:rsid w:val="007C2D7E"/>
    <w:rsid w:val="007C2EDB"/>
    <w:rsid w:val="007C3E3C"/>
    <w:rsid w:val="007C530D"/>
    <w:rsid w:val="007C6E8E"/>
    <w:rsid w:val="007C75E6"/>
    <w:rsid w:val="007D12AF"/>
    <w:rsid w:val="007D171F"/>
    <w:rsid w:val="007D1ADC"/>
    <w:rsid w:val="007D2926"/>
    <w:rsid w:val="007D343C"/>
    <w:rsid w:val="007D382E"/>
    <w:rsid w:val="007D3916"/>
    <w:rsid w:val="007D3FC0"/>
    <w:rsid w:val="007D4754"/>
    <w:rsid w:val="007D5422"/>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2445"/>
    <w:rsid w:val="007F3657"/>
    <w:rsid w:val="007F4C8B"/>
    <w:rsid w:val="007F5B1B"/>
    <w:rsid w:val="007F64CE"/>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2D3A"/>
    <w:rsid w:val="00813A9F"/>
    <w:rsid w:val="00814AE7"/>
    <w:rsid w:val="00814B05"/>
    <w:rsid w:val="0081521A"/>
    <w:rsid w:val="008162C9"/>
    <w:rsid w:val="00816457"/>
    <w:rsid w:val="00816F41"/>
    <w:rsid w:val="0081787A"/>
    <w:rsid w:val="00820458"/>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486"/>
    <w:rsid w:val="008364D1"/>
    <w:rsid w:val="00837596"/>
    <w:rsid w:val="00841ADE"/>
    <w:rsid w:val="00841D47"/>
    <w:rsid w:val="00842130"/>
    <w:rsid w:val="00842A01"/>
    <w:rsid w:val="00842BF6"/>
    <w:rsid w:val="00843E88"/>
    <w:rsid w:val="00844200"/>
    <w:rsid w:val="00845871"/>
    <w:rsid w:val="00845E95"/>
    <w:rsid w:val="00845F18"/>
    <w:rsid w:val="0084604B"/>
    <w:rsid w:val="0084609F"/>
    <w:rsid w:val="008461EB"/>
    <w:rsid w:val="00850856"/>
    <w:rsid w:val="00850B87"/>
    <w:rsid w:val="00850EF5"/>
    <w:rsid w:val="00851551"/>
    <w:rsid w:val="00852A08"/>
    <w:rsid w:val="00853720"/>
    <w:rsid w:val="00853D58"/>
    <w:rsid w:val="00856FB0"/>
    <w:rsid w:val="008578F7"/>
    <w:rsid w:val="00857FB4"/>
    <w:rsid w:val="00860CA3"/>
    <w:rsid w:val="00861676"/>
    <w:rsid w:val="008621CE"/>
    <w:rsid w:val="00862E7D"/>
    <w:rsid w:val="00863032"/>
    <w:rsid w:val="00863478"/>
    <w:rsid w:val="00863F6C"/>
    <w:rsid w:val="00864B5A"/>
    <w:rsid w:val="00865596"/>
    <w:rsid w:val="008663BA"/>
    <w:rsid w:val="00866AFA"/>
    <w:rsid w:val="008673BB"/>
    <w:rsid w:val="00867BB2"/>
    <w:rsid w:val="00867D65"/>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761"/>
    <w:rsid w:val="00892970"/>
    <w:rsid w:val="00892CF3"/>
    <w:rsid w:val="00893B79"/>
    <w:rsid w:val="00893E7E"/>
    <w:rsid w:val="00893EB6"/>
    <w:rsid w:val="0089786A"/>
    <w:rsid w:val="008A09BA"/>
    <w:rsid w:val="008A1DEA"/>
    <w:rsid w:val="008A2867"/>
    <w:rsid w:val="008A2E72"/>
    <w:rsid w:val="008A3A6D"/>
    <w:rsid w:val="008A3BC6"/>
    <w:rsid w:val="008A3DBB"/>
    <w:rsid w:val="008A6BD2"/>
    <w:rsid w:val="008A79DE"/>
    <w:rsid w:val="008A7ADD"/>
    <w:rsid w:val="008B030E"/>
    <w:rsid w:val="008B0F4D"/>
    <w:rsid w:val="008B1837"/>
    <w:rsid w:val="008B27D7"/>
    <w:rsid w:val="008B31DF"/>
    <w:rsid w:val="008B40AD"/>
    <w:rsid w:val="008B43D0"/>
    <w:rsid w:val="008B491E"/>
    <w:rsid w:val="008B6679"/>
    <w:rsid w:val="008B6DB2"/>
    <w:rsid w:val="008B7CBD"/>
    <w:rsid w:val="008C0C69"/>
    <w:rsid w:val="008C2480"/>
    <w:rsid w:val="008C29F6"/>
    <w:rsid w:val="008C2E51"/>
    <w:rsid w:val="008C30C3"/>
    <w:rsid w:val="008C33C4"/>
    <w:rsid w:val="008C4AD9"/>
    <w:rsid w:val="008C5094"/>
    <w:rsid w:val="008C60AA"/>
    <w:rsid w:val="008C6CE1"/>
    <w:rsid w:val="008C6F05"/>
    <w:rsid w:val="008D01AC"/>
    <w:rsid w:val="008D061C"/>
    <w:rsid w:val="008D1E0C"/>
    <w:rsid w:val="008D24F6"/>
    <w:rsid w:val="008D3B9E"/>
    <w:rsid w:val="008D6A46"/>
    <w:rsid w:val="008D7B17"/>
    <w:rsid w:val="008E133D"/>
    <w:rsid w:val="008E18B6"/>
    <w:rsid w:val="008E219F"/>
    <w:rsid w:val="008E2202"/>
    <w:rsid w:val="008E28B9"/>
    <w:rsid w:val="008E2FF9"/>
    <w:rsid w:val="008E40EF"/>
    <w:rsid w:val="008E419C"/>
    <w:rsid w:val="008E4340"/>
    <w:rsid w:val="008E531F"/>
    <w:rsid w:val="008E684C"/>
    <w:rsid w:val="008E6C2C"/>
    <w:rsid w:val="008F07FF"/>
    <w:rsid w:val="008F11AD"/>
    <w:rsid w:val="008F2457"/>
    <w:rsid w:val="008F3AFF"/>
    <w:rsid w:val="008F53B6"/>
    <w:rsid w:val="008F5C89"/>
    <w:rsid w:val="008F634E"/>
    <w:rsid w:val="008F69EE"/>
    <w:rsid w:val="008F7BC9"/>
    <w:rsid w:val="0090048D"/>
    <w:rsid w:val="0090049D"/>
    <w:rsid w:val="00900F8A"/>
    <w:rsid w:val="0090136D"/>
    <w:rsid w:val="00903E1D"/>
    <w:rsid w:val="00904B64"/>
    <w:rsid w:val="00904F31"/>
    <w:rsid w:val="00905DF6"/>
    <w:rsid w:val="00906A75"/>
    <w:rsid w:val="00906B08"/>
    <w:rsid w:val="00907631"/>
    <w:rsid w:val="009118A1"/>
    <w:rsid w:val="00911AD3"/>
    <w:rsid w:val="009126DF"/>
    <w:rsid w:val="00913666"/>
    <w:rsid w:val="009137D7"/>
    <w:rsid w:val="00914AF8"/>
    <w:rsid w:val="00914F89"/>
    <w:rsid w:val="009150B1"/>
    <w:rsid w:val="009154DE"/>
    <w:rsid w:val="0091589E"/>
    <w:rsid w:val="009163BA"/>
    <w:rsid w:val="00917F04"/>
    <w:rsid w:val="00917F29"/>
    <w:rsid w:val="0092131C"/>
    <w:rsid w:val="0092190C"/>
    <w:rsid w:val="0092356A"/>
    <w:rsid w:val="009245B8"/>
    <w:rsid w:val="0092487A"/>
    <w:rsid w:val="0092519E"/>
    <w:rsid w:val="0092735C"/>
    <w:rsid w:val="0093177C"/>
    <w:rsid w:val="00931FCB"/>
    <w:rsid w:val="00932CB6"/>
    <w:rsid w:val="00934A0F"/>
    <w:rsid w:val="00934B8B"/>
    <w:rsid w:val="00935230"/>
    <w:rsid w:val="00935D84"/>
    <w:rsid w:val="00935ED8"/>
    <w:rsid w:val="00937322"/>
    <w:rsid w:val="00937C73"/>
    <w:rsid w:val="00941B49"/>
    <w:rsid w:val="0094260D"/>
    <w:rsid w:val="009432AB"/>
    <w:rsid w:val="009432E9"/>
    <w:rsid w:val="0094790D"/>
    <w:rsid w:val="009506C3"/>
    <w:rsid w:val="00950FBC"/>
    <w:rsid w:val="00951B1F"/>
    <w:rsid w:val="00952BB8"/>
    <w:rsid w:val="0095305B"/>
    <w:rsid w:val="009543B8"/>
    <w:rsid w:val="00955BA6"/>
    <w:rsid w:val="00956455"/>
    <w:rsid w:val="009571F7"/>
    <w:rsid w:val="00961D6A"/>
    <w:rsid w:val="00961E2F"/>
    <w:rsid w:val="00961F54"/>
    <w:rsid w:val="009624BF"/>
    <w:rsid w:val="009629FC"/>
    <w:rsid w:val="0096577F"/>
    <w:rsid w:val="00965828"/>
    <w:rsid w:val="0096656F"/>
    <w:rsid w:val="00966C81"/>
    <w:rsid w:val="00970A3A"/>
    <w:rsid w:val="0097206D"/>
    <w:rsid w:val="009728FC"/>
    <w:rsid w:val="009737F1"/>
    <w:rsid w:val="00974427"/>
    <w:rsid w:val="00975414"/>
    <w:rsid w:val="00976C44"/>
    <w:rsid w:val="00976F52"/>
    <w:rsid w:val="009776B0"/>
    <w:rsid w:val="00980274"/>
    <w:rsid w:val="009804E8"/>
    <w:rsid w:val="00981A2F"/>
    <w:rsid w:val="00984799"/>
    <w:rsid w:val="00984CDD"/>
    <w:rsid w:val="009854D7"/>
    <w:rsid w:val="00985586"/>
    <w:rsid w:val="0098686E"/>
    <w:rsid w:val="00987B77"/>
    <w:rsid w:val="00987D16"/>
    <w:rsid w:val="00991C65"/>
    <w:rsid w:val="00992B83"/>
    <w:rsid w:val="00992CAF"/>
    <w:rsid w:val="009931A3"/>
    <w:rsid w:val="00994227"/>
    <w:rsid w:val="00994A0A"/>
    <w:rsid w:val="00994EA6"/>
    <w:rsid w:val="0099570D"/>
    <w:rsid w:val="009961C2"/>
    <w:rsid w:val="00996CB6"/>
    <w:rsid w:val="00997751"/>
    <w:rsid w:val="0099779A"/>
    <w:rsid w:val="00997AAA"/>
    <w:rsid w:val="00997DBC"/>
    <w:rsid w:val="009A04E3"/>
    <w:rsid w:val="009A0C13"/>
    <w:rsid w:val="009A0DC2"/>
    <w:rsid w:val="009A0E8D"/>
    <w:rsid w:val="009A10A6"/>
    <w:rsid w:val="009A20B8"/>
    <w:rsid w:val="009A2C03"/>
    <w:rsid w:val="009A3000"/>
    <w:rsid w:val="009A30E9"/>
    <w:rsid w:val="009A32A7"/>
    <w:rsid w:val="009A4082"/>
    <w:rsid w:val="009A43EC"/>
    <w:rsid w:val="009A46EC"/>
    <w:rsid w:val="009A556F"/>
    <w:rsid w:val="009A5B18"/>
    <w:rsid w:val="009A7AA9"/>
    <w:rsid w:val="009A7D89"/>
    <w:rsid w:val="009B01E9"/>
    <w:rsid w:val="009B075B"/>
    <w:rsid w:val="009B2320"/>
    <w:rsid w:val="009B2A4A"/>
    <w:rsid w:val="009B3C49"/>
    <w:rsid w:val="009B4E1E"/>
    <w:rsid w:val="009B7AC4"/>
    <w:rsid w:val="009C06E5"/>
    <w:rsid w:val="009C30C1"/>
    <w:rsid w:val="009C3945"/>
    <w:rsid w:val="009C4F40"/>
    <w:rsid w:val="009C6048"/>
    <w:rsid w:val="009C7A60"/>
    <w:rsid w:val="009C7E25"/>
    <w:rsid w:val="009D00F9"/>
    <w:rsid w:val="009D0741"/>
    <w:rsid w:val="009D1240"/>
    <w:rsid w:val="009D1FB7"/>
    <w:rsid w:val="009D205F"/>
    <w:rsid w:val="009D3DEB"/>
    <w:rsid w:val="009D51CF"/>
    <w:rsid w:val="009D7753"/>
    <w:rsid w:val="009D7DEF"/>
    <w:rsid w:val="009E0FA3"/>
    <w:rsid w:val="009E113F"/>
    <w:rsid w:val="009E1571"/>
    <w:rsid w:val="009E17EC"/>
    <w:rsid w:val="009E2C05"/>
    <w:rsid w:val="009E3564"/>
    <w:rsid w:val="009E3933"/>
    <w:rsid w:val="009E3C64"/>
    <w:rsid w:val="009E4E5C"/>
    <w:rsid w:val="009E4EFC"/>
    <w:rsid w:val="009E5ACB"/>
    <w:rsid w:val="009F0A6B"/>
    <w:rsid w:val="009F0D1B"/>
    <w:rsid w:val="009F0FC7"/>
    <w:rsid w:val="009F123F"/>
    <w:rsid w:val="009F1418"/>
    <w:rsid w:val="009F4AD9"/>
    <w:rsid w:val="009F4BE8"/>
    <w:rsid w:val="009F5AF7"/>
    <w:rsid w:val="009F6637"/>
    <w:rsid w:val="009F7F75"/>
    <w:rsid w:val="00A00AA8"/>
    <w:rsid w:val="00A00FAE"/>
    <w:rsid w:val="00A014F5"/>
    <w:rsid w:val="00A031CB"/>
    <w:rsid w:val="00A032D8"/>
    <w:rsid w:val="00A03E3D"/>
    <w:rsid w:val="00A0423F"/>
    <w:rsid w:val="00A05388"/>
    <w:rsid w:val="00A0718F"/>
    <w:rsid w:val="00A07257"/>
    <w:rsid w:val="00A11D2B"/>
    <w:rsid w:val="00A11EE9"/>
    <w:rsid w:val="00A1233F"/>
    <w:rsid w:val="00A1287C"/>
    <w:rsid w:val="00A13440"/>
    <w:rsid w:val="00A15CDB"/>
    <w:rsid w:val="00A15FEC"/>
    <w:rsid w:val="00A1684F"/>
    <w:rsid w:val="00A176E0"/>
    <w:rsid w:val="00A20AC7"/>
    <w:rsid w:val="00A21938"/>
    <w:rsid w:val="00A219F0"/>
    <w:rsid w:val="00A21F3F"/>
    <w:rsid w:val="00A221AC"/>
    <w:rsid w:val="00A22E28"/>
    <w:rsid w:val="00A232CC"/>
    <w:rsid w:val="00A232E1"/>
    <w:rsid w:val="00A23E96"/>
    <w:rsid w:val="00A2496A"/>
    <w:rsid w:val="00A2515E"/>
    <w:rsid w:val="00A2632D"/>
    <w:rsid w:val="00A2693A"/>
    <w:rsid w:val="00A3000D"/>
    <w:rsid w:val="00A306C5"/>
    <w:rsid w:val="00A30D6D"/>
    <w:rsid w:val="00A3178A"/>
    <w:rsid w:val="00A31A70"/>
    <w:rsid w:val="00A3292E"/>
    <w:rsid w:val="00A32B07"/>
    <w:rsid w:val="00A33159"/>
    <w:rsid w:val="00A3417F"/>
    <w:rsid w:val="00A34FF9"/>
    <w:rsid w:val="00A352DB"/>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399B"/>
    <w:rsid w:val="00A55496"/>
    <w:rsid w:val="00A559F8"/>
    <w:rsid w:val="00A55A2A"/>
    <w:rsid w:val="00A561B5"/>
    <w:rsid w:val="00A5652A"/>
    <w:rsid w:val="00A5727B"/>
    <w:rsid w:val="00A606A8"/>
    <w:rsid w:val="00A6297B"/>
    <w:rsid w:val="00A62AD2"/>
    <w:rsid w:val="00A65115"/>
    <w:rsid w:val="00A65486"/>
    <w:rsid w:val="00A6659E"/>
    <w:rsid w:val="00A678D7"/>
    <w:rsid w:val="00A67A4C"/>
    <w:rsid w:val="00A67E09"/>
    <w:rsid w:val="00A70660"/>
    <w:rsid w:val="00A70929"/>
    <w:rsid w:val="00A70D03"/>
    <w:rsid w:val="00A7223E"/>
    <w:rsid w:val="00A734D7"/>
    <w:rsid w:val="00A73508"/>
    <w:rsid w:val="00A73938"/>
    <w:rsid w:val="00A7439B"/>
    <w:rsid w:val="00A75572"/>
    <w:rsid w:val="00A75B47"/>
    <w:rsid w:val="00A7754E"/>
    <w:rsid w:val="00A80B69"/>
    <w:rsid w:val="00A80C90"/>
    <w:rsid w:val="00A81AF9"/>
    <w:rsid w:val="00A81E9A"/>
    <w:rsid w:val="00A824AC"/>
    <w:rsid w:val="00A8310A"/>
    <w:rsid w:val="00A83D7A"/>
    <w:rsid w:val="00A853A3"/>
    <w:rsid w:val="00A866EF"/>
    <w:rsid w:val="00A875CD"/>
    <w:rsid w:val="00A87EC1"/>
    <w:rsid w:val="00A90E24"/>
    <w:rsid w:val="00A9151C"/>
    <w:rsid w:val="00A92760"/>
    <w:rsid w:val="00A929CF"/>
    <w:rsid w:val="00A953B4"/>
    <w:rsid w:val="00A95C06"/>
    <w:rsid w:val="00AA0FE5"/>
    <w:rsid w:val="00AA0FFF"/>
    <w:rsid w:val="00AA1DF8"/>
    <w:rsid w:val="00AA27F8"/>
    <w:rsid w:val="00AA2A84"/>
    <w:rsid w:val="00AA2B6A"/>
    <w:rsid w:val="00AA3D3C"/>
    <w:rsid w:val="00AA4CB3"/>
    <w:rsid w:val="00AA4D23"/>
    <w:rsid w:val="00AA571E"/>
    <w:rsid w:val="00AA5887"/>
    <w:rsid w:val="00AA682D"/>
    <w:rsid w:val="00AA68EA"/>
    <w:rsid w:val="00AA6EC5"/>
    <w:rsid w:val="00AA6F0C"/>
    <w:rsid w:val="00AA6F85"/>
    <w:rsid w:val="00AA77D6"/>
    <w:rsid w:val="00AA7DF5"/>
    <w:rsid w:val="00AB02D0"/>
    <w:rsid w:val="00AB16E4"/>
    <w:rsid w:val="00AB1D81"/>
    <w:rsid w:val="00AB26BD"/>
    <w:rsid w:val="00AB2974"/>
    <w:rsid w:val="00AB3187"/>
    <w:rsid w:val="00AB345E"/>
    <w:rsid w:val="00AB39CD"/>
    <w:rsid w:val="00AB3F43"/>
    <w:rsid w:val="00AB3F45"/>
    <w:rsid w:val="00AB4833"/>
    <w:rsid w:val="00AB4EAE"/>
    <w:rsid w:val="00AB7AFC"/>
    <w:rsid w:val="00AC0E8D"/>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E6693"/>
    <w:rsid w:val="00AE6AB7"/>
    <w:rsid w:val="00AF0AEF"/>
    <w:rsid w:val="00AF0DDD"/>
    <w:rsid w:val="00AF0FAC"/>
    <w:rsid w:val="00AF12C1"/>
    <w:rsid w:val="00AF28F0"/>
    <w:rsid w:val="00AF2F2A"/>
    <w:rsid w:val="00AF3DB8"/>
    <w:rsid w:val="00AF3EF8"/>
    <w:rsid w:val="00AF411F"/>
    <w:rsid w:val="00AF4FC3"/>
    <w:rsid w:val="00AF57D9"/>
    <w:rsid w:val="00AF58F9"/>
    <w:rsid w:val="00AF5BDC"/>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6409"/>
    <w:rsid w:val="00B1645C"/>
    <w:rsid w:val="00B17F30"/>
    <w:rsid w:val="00B21CB2"/>
    <w:rsid w:val="00B220BE"/>
    <w:rsid w:val="00B224BF"/>
    <w:rsid w:val="00B23D03"/>
    <w:rsid w:val="00B2587C"/>
    <w:rsid w:val="00B26863"/>
    <w:rsid w:val="00B273E8"/>
    <w:rsid w:val="00B335B9"/>
    <w:rsid w:val="00B354D2"/>
    <w:rsid w:val="00B35E0C"/>
    <w:rsid w:val="00B35F6F"/>
    <w:rsid w:val="00B361C2"/>
    <w:rsid w:val="00B36465"/>
    <w:rsid w:val="00B3668F"/>
    <w:rsid w:val="00B36CFD"/>
    <w:rsid w:val="00B3713E"/>
    <w:rsid w:val="00B3742F"/>
    <w:rsid w:val="00B3752B"/>
    <w:rsid w:val="00B37D1B"/>
    <w:rsid w:val="00B37D71"/>
    <w:rsid w:val="00B41099"/>
    <w:rsid w:val="00B41BA0"/>
    <w:rsid w:val="00B42322"/>
    <w:rsid w:val="00B43046"/>
    <w:rsid w:val="00B440BA"/>
    <w:rsid w:val="00B446D4"/>
    <w:rsid w:val="00B45210"/>
    <w:rsid w:val="00B45F63"/>
    <w:rsid w:val="00B5196B"/>
    <w:rsid w:val="00B526BC"/>
    <w:rsid w:val="00B52A5A"/>
    <w:rsid w:val="00B532E7"/>
    <w:rsid w:val="00B536FD"/>
    <w:rsid w:val="00B53C72"/>
    <w:rsid w:val="00B54358"/>
    <w:rsid w:val="00B54993"/>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D68"/>
    <w:rsid w:val="00B66F78"/>
    <w:rsid w:val="00B67DC0"/>
    <w:rsid w:val="00B70100"/>
    <w:rsid w:val="00B71C4B"/>
    <w:rsid w:val="00B7263B"/>
    <w:rsid w:val="00B72B1D"/>
    <w:rsid w:val="00B73939"/>
    <w:rsid w:val="00B75675"/>
    <w:rsid w:val="00B756DA"/>
    <w:rsid w:val="00B76353"/>
    <w:rsid w:val="00B809CB"/>
    <w:rsid w:val="00B81560"/>
    <w:rsid w:val="00B81FCC"/>
    <w:rsid w:val="00B82420"/>
    <w:rsid w:val="00B82791"/>
    <w:rsid w:val="00B82E34"/>
    <w:rsid w:val="00B82EA1"/>
    <w:rsid w:val="00B83742"/>
    <w:rsid w:val="00B83A00"/>
    <w:rsid w:val="00B84FCC"/>
    <w:rsid w:val="00B85D07"/>
    <w:rsid w:val="00B8667C"/>
    <w:rsid w:val="00B87385"/>
    <w:rsid w:val="00B8788B"/>
    <w:rsid w:val="00B90C49"/>
    <w:rsid w:val="00B90E72"/>
    <w:rsid w:val="00B91FF6"/>
    <w:rsid w:val="00B927E8"/>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454D"/>
    <w:rsid w:val="00BA586E"/>
    <w:rsid w:val="00BA59B8"/>
    <w:rsid w:val="00BA5C64"/>
    <w:rsid w:val="00BA752B"/>
    <w:rsid w:val="00BA7E3F"/>
    <w:rsid w:val="00BB0D61"/>
    <w:rsid w:val="00BB166A"/>
    <w:rsid w:val="00BB1D43"/>
    <w:rsid w:val="00BB226F"/>
    <w:rsid w:val="00BB2318"/>
    <w:rsid w:val="00BB4DAA"/>
    <w:rsid w:val="00BB50C0"/>
    <w:rsid w:val="00BB6027"/>
    <w:rsid w:val="00BB7914"/>
    <w:rsid w:val="00BB7D97"/>
    <w:rsid w:val="00BC1857"/>
    <w:rsid w:val="00BC2C05"/>
    <w:rsid w:val="00BC2C1C"/>
    <w:rsid w:val="00BC5588"/>
    <w:rsid w:val="00BC5A02"/>
    <w:rsid w:val="00BC7E84"/>
    <w:rsid w:val="00BD0688"/>
    <w:rsid w:val="00BD0D0C"/>
    <w:rsid w:val="00BD11DB"/>
    <w:rsid w:val="00BD1946"/>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66"/>
    <w:rsid w:val="00BE6FE4"/>
    <w:rsid w:val="00BE71E8"/>
    <w:rsid w:val="00BE7B6B"/>
    <w:rsid w:val="00BF0537"/>
    <w:rsid w:val="00BF12AA"/>
    <w:rsid w:val="00BF1DDF"/>
    <w:rsid w:val="00BF2BE7"/>
    <w:rsid w:val="00BF3813"/>
    <w:rsid w:val="00BF3AD9"/>
    <w:rsid w:val="00BF4916"/>
    <w:rsid w:val="00BF60CE"/>
    <w:rsid w:val="00BF66DA"/>
    <w:rsid w:val="00BF6B04"/>
    <w:rsid w:val="00BF785B"/>
    <w:rsid w:val="00BF7C11"/>
    <w:rsid w:val="00C0011D"/>
    <w:rsid w:val="00C011EB"/>
    <w:rsid w:val="00C01844"/>
    <w:rsid w:val="00C02E75"/>
    <w:rsid w:val="00C0399E"/>
    <w:rsid w:val="00C03B0A"/>
    <w:rsid w:val="00C04398"/>
    <w:rsid w:val="00C04544"/>
    <w:rsid w:val="00C04BA6"/>
    <w:rsid w:val="00C04D32"/>
    <w:rsid w:val="00C06C64"/>
    <w:rsid w:val="00C0706E"/>
    <w:rsid w:val="00C11A6F"/>
    <w:rsid w:val="00C11BA9"/>
    <w:rsid w:val="00C1213E"/>
    <w:rsid w:val="00C12F63"/>
    <w:rsid w:val="00C13EF0"/>
    <w:rsid w:val="00C145FB"/>
    <w:rsid w:val="00C146B1"/>
    <w:rsid w:val="00C146B9"/>
    <w:rsid w:val="00C14F39"/>
    <w:rsid w:val="00C15216"/>
    <w:rsid w:val="00C152D1"/>
    <w:rsid w:val="00C154F0"/>
    <w:rsid w:val="00C15627"/>
    <w:rsid w:val="00C15F1B"/>
    <w:rsid w:val="00C1604B"/>
    <w:rsid w:val="00C162EE"/>
    <w:rsid w:val="00C163C5"/>
    <w:rsid w:val="00C16525"/>
    <w:rsid w:val="00C16852"/>
    <w:rsid w:val="00C202B4"/>
    <w:rsid w:val="00C20EB9"/>
    <w:rsid w:val="00C223F1"/>
    <w:rsid w:val="00C22CD0"/>
    <w:rsid w:val="00C2307C"/>
    <w:rsid w:val="00C23261"/>
    <w:rsid w:val="00C23EDC"/>
    <w:rsid w:val="00C2454C"/>
    <w:rsid w:val="00C24A8B"/>
    <w:rsid w:val="00C255C0"/>
    <w:rsid w:val="00C263A4"/>
    <w:rsid w:val="00C26810"/>
    <w:rsid w:val="00C268D1"/>
    <w:rsid w:val="00C277C0"/>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2579"/>
    <w:rsid w:val="00C4271C"/>
    <w:rsid w:val="00C43308"/>
    <w:rsid w:val="00C45EDD"/>
    <w:rsid w:val="00C46479"/>
    <w:rsid w:val="00C46F5A"/>
    <w:rsid w:val="00C470A7"/>
    <w:rsid w:val="00C470D8"/>
    <w:rsid w:val="00C47CEB"/>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2D30"/>
    <w:rsid w:val="00C63166"/>
    <w:rsid w:val="00C632DE"/>
    <w:rsid w:val="00C63965"/>
    <w:rsid w:val="00C63F29"/>
    <w:rsid w:val="00C64A18"/>
    <w:rsid w:val="00C64F22"/>
    <w:rsid w:val="00C66141"/>
    <w:rsid w:val="00C663C5"/>
    <w:rsid w:val="00C664FC"/>
    <w:rsid w:val="00C66597"/>
    <w:rsid w:val="00C70A50"/>
    <w:rsid w:val="00C70D5A"/>
    <w:rsid w:val="00C71098"/>
    <w:rsid w:val="00C7192B"/>
    <w:rsid w:val="00C71D85"/>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188"/>
    <w:rsid w:val="00C83E40"/>
    <w:rsid w:val="00C848B0"/>
    <w:rsid w:val="00C861B3"/>
    <w:rsid w:val="00C86415"/>
    <w:rsid w:val="00C8713B"/>
    <w:rsid w:val="00C8714F"/>
    <w:rsid w:val="00C909AC"/>
    <w:rsid w:val="00C90DDA"/>
    <w:rsid w:val="00C912C1"/>
    <w:rsid w:val="00C9135E"/>
    <w:rsid w:val="00C92A21"/>
    <w:rsid w:val="00C94D8A"/>
    <w:rsid w:val="00C95765"/>
    <w:rsid w:val="00C95C6B"/>
    <w:rsid w:val="00C978D8"/>
    <w:rsid w:val="00C97926"/>
    <w:rsid w:val="00C97C48"/>
    <w:rsid w:val="00CA0188"/>
    <w:rsid w:val="00CA05AA"/>
    <w:rsid w:val="00CA0747"/>
    <w:rsid w:val="00CB04FE"/>
    <w:rsid w:val="00CB0A7C"/>
    <w:rsid w:val="00CB0DC3"/>
    <w:rsid w:val="00CB5256"/>
    <w:rsid w:val="00CB7546"/>
    <w:rsid w:val="00CB7E99"/>
    <w:rsid w:val="00CC020A"/>
    <w:rsid w:val="00CC2708"/>
    <w:rsid w:val="00CC31E5"/>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2E0D"/>
    <w:rsid w:val="00CE3F5A"/>
    <w:rsid w:val="00CE41AB"/>
    <w:rsid w:val="00CE5A3D"/>
    <w:rsid w:val="00CE6BA4"/>
    <w:rsid w:val="00CE6D4D"/>
    <w:rsid w:val="00CF0B49"/>
    <w:rsid w:val="00CF10AB"/>
    <w:rsid w:val="00CF20D5"/>
    <w:rsid w:val="00CF27AD"/>
    <w:rsid w:val="00CF360B"/>
    <w:rsid w:val="00CF39DC"/>
    <w:rsid w:val="00CF4301"/>
    <w:rsid w:val="00CF48AE"/>
    <w:rsid w:val="00CF52D2"/>
    <w:rsid w:val="00CF6B13"/>
    <w:rsid w:val="00CF6CEB"/>
    <w:rsid w:val="00CF787B"/>
    <w:rsid w:val="00CF7B8F"/>
    <w:rsid w:val="00CF7EF4"/>
    <w:rsid w:val="00D004D4"/>
    <w:rsid w:val="00D0074F"/>
    <w:rsid w:val="00D00B85"/>
    <w:rsid w:val="00D010B1"/>
    <w:rsid w:val="00D014F1"/>
    <w:rsid w:val="00D04151"/>
    <w:rsid w:val="00D0567E"/>
    <w:rsid w:val="00D05FCB"/>
    <w:rsid w:val="00D065F4"/>
    <w:rsid w:val="00D06C70"/>
    <w:rsid w:val="00D0738A"/>
    <w:rsid w:val="00D10742"/>
    <w:rsid w:val="00D118C5"/>
    <w:rsid w:val="00D131A7"/>
    <w:rsid w:val="00D138C1"/>
    <w:rsid w:val="00D17204"/>
    <w:rsid w:val="00D208A9"/>
    <w:rsid w:val="00D2091E"/>
    <w:rsid w:val="00D20D4E"/>
    <w:rsid w:val="00D21599"/>
    <w:rsid w:val="00D215C2"/>
    <w:rsid w:val="00D22E4F"/>
    <w:rsid w:val="00D23845"/>
    <w:rsid w:val="00D23C23"/>
    <w:rsid w:val="00D24FC1"/>
    <w:rsid w:val="00D25DD4"/>
    <w:rsid w:val="00D268A3"/>
    <w:rsid w:val="00D26EEF"/>
    <w:rsid w:val="00D27912"/>
    <w:rsid w:val="00D30923"/>
    <w:rsid w:val="00D31400"/>
    <w:rsid w:val="00D3280D"/>
    <w:rsid w:val="00D34225"/>
    <w:rsid w:val="00D3456B"/>
    <w:rsid w:val="00D37663"/>
    <w:rsid w:val="00D37FCD"/>
    <w:rsid w:val="00D4202E"/>
    <w:rsid w:val="00D429B4"/>
    <w:rsid w:val="00D448D1"/>
    <w:rsid w:val="00D46535"/>
    <w:rsid w:val="00D46715"/>
    <w:rsid w:val="00D46F09"/>
    <w:rsid w:val="00D5018A"/>
    <w:rsid w:val="00D509A2"/>
    <w:rsid w:val="00D514C5"/>
    <w:rsid w:val="00D541B4"/>
    <w:rsid w:val="00D54DFD"/>
    <w:rsid w:val="00D55496"/>
    <w:rsid w:val="00D55638"/>
    <w:rsid w:val="00D56807"/>
    <w:rsid w:val="00D57C6A"/>
    <w:rsid w:val="00D602C8"/>
    <w:rsid w:val="00D62D10"/>
    <w:rsid w:val="00D630D3"/>
    <w:rsid w:val="00D63CCF"/>
    <w:rsid w:val="00D6403A"/>
    <w:rsid w:val="00D6480E"/>
    <w:rsid w:val="00D65651"/>
    <w:rsid w:val="00D65D0F"/>
    <w:rsid w:val="00D672CB"/>
    <w:rsid w:val="00D67EE7"/>
    <w:rsid w:val="00D704CD"/>
    <w:rsid w:val="00D70DFD"/>
    <w:rsid w:val="00D715EF"/>
    <w:rsid w:val="00D7185D"/>
    <w:rsid w:val="00D7217A"/>
    <w:rsid w:val="00D72721"/>
    <w:rsid w:val="00D72E49"/>
    <w:rsid w:val="00D73697"/>
    <w:rsid w:val="00D75614"/>
    <w:rsid w:val="00D758C7"/>
    <w:rsid w:val="00D767FF"/>
    <w:rsid w:val="00D76E44"/>
    <w:rsid w:val="00D77F0F"/>
    <w:rsid w:val="00D77F86"/>
    <w:rsid w:val="00D80114"/>
    <w:rsid w:val="00D807C9"/>
    <w:rsid w:val="00D81B30"/>
    <w:rsid w:val="00D820D8"/>
    <w:rsid w:val="00D836CA"/>
    <w:rsid w:val="00D83719"/>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5AC8"/>
    <w:rsid w:val="00D960F5"/>
    <w:rsid w:val="00D9628C"/>
    <w:rsid w:val="00D97200"/>
    <w:rsid w:val="00D9754B"/>
    <w:rsid w:val="00DA16E8"/>
    <w:rsid w:val="00DA1A6A"/>
    <w:rsid w:val="00DA1EEC"/>
    <w:rsid w:val="00DA2A59"/>
    <w:rsid w:val="00DA2C90"/>
    <w:rsid w:val="00DA3156"/>
    <w:rsid w:val="00DA3A57"/>
    <w:rsid w:val="00DA3CD6"/>
    <w:rsid w:val="00DA3F33"/>
    <w:rsid w:val="00DA48D0"/>
    <w:rsid w:val="00DA51E0"/>
    <w:rsid w:val="00DA54CD"/>
    <w:rsid w:val="00DA6100"/>
    <w:rsid w:val="00DA749C"/>
    <w:rsid w:val="00DB0E64"/>
    <w:rsid w:val="00DB1487"/>
    <w:rsid w:val="00DB17A3"/>
    <w:rsid w:val="00DB17C2"/>
    <w:rsid w:val="00DB2A84"/>
    <w:rsid w:val="00DB2FC4"/>
    <w:rsid w:val="00DB36ED"/>
    <w:rsid w:val="00DB3E30"/>
    <w:rsid w:val="00DB4360"/>
    <w:rsid w:val="00DB768E"/>
    <w:rsid w:val="00DB7AC4"/>
    <w:rsid w:val="00DB7B9F"/>
    <w:rsid w:val="00DB7C3C"/>
    <w:rsid w:val="00DC02F0"/>
    <w:rsid w:val="00DC0D94"/>
    <w:rsid w:val="00DC235F"/>
    <w:rsid w:val="00DC4FE5"/>
    <w:rsid w:val="00DC5E74"/>
    <w:rsid w:val="00DD0DD9"/>
    <w:rsid w:val="00DD15D5"/>
    <w:rsid w:val="00DD40B7"/>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A51"/>
    <w:rsid w:val="00DF1B7D"/>
    <w:rsid w:val="00DF1C27"/>
    <w:rsid w:val="00DF1F62"/>
    <w:rsid w:val="00DF226C"/>
    <w:rsid w:val="00DF2BC0"/>
    <w:rsid w:val="00DF3D84"/>
    <w:rsid w:val="00DF57F3"/>
    <w:rsid w:val="00DF59E2"/>
    <w:rsid w:val="00DF5B45"/>
    <w:rsid w:val="00DF617C"/>
    <w:rsid w:val="00DF74F1"/>
    <w:rsid w:val="00E0010B"/>
    <w:rsid w:val="00E010D5"/>
    <w:rsid w:val="00E01CEF"/>
    <w:rsid w:val="00E02162"/>
    <w:rsid w:val="00E023AF"/>
    <w:rsid w:val="00E03BB7"/>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15D6"/>
    <w:rsid w:val="00E21A61"/>
    <w:rsid w:val="00E2273D"/>
    <w:rsid w:val="00E2299C"/>
    <w:rsid w:val="00E23CD2"/>
    <w:rsid w:val="00E24994"/>
    <w:rsid w:val="00E250B5"/>
    <w:rsid w:val="00E25F46"/>
    <w:rsid w:val="00E3085E"/>
    <w:rsid w:val="00E31E92"/>
    <w:rsid w:val="00E32E19"/>
    <w:rsid w:val="00E32FD1"/>
    <w:rsid w:val="00E339B2"/>
    <w:rsid w:val="00E3569C"/>
    <w:rsid w:val="00E36047"/>
    <w:rsid w:val="00E36AD5"/>
    <w:rsid w:val="00E3773F"/>
    <w:rsid w:val="00E40483"/>
    <w:rsid w:val="00E41449"/>
    <w:rsid w:val="00E42017"/>
    <w:rsid w:val="00E424C1"/>
    <w:rsid w:val="00E42D32"/>
    <w:rsid w:val="00E430F9"/>
    <w:rsid w:val="00E43AC2"/>
    <w:rsid w:val="00E43CB6"/>
    <w:rsid w:val="00E4468D"/>
    <w:rsid w:val="00E45076"/>
    <w:rsid w:val="00E45A8B"/>
    <w:rsid w:val="00E462D4"/>
    <w:rsid w:val="00E467F4"/>
    <w:rsid w:val="00E47FEC"/>
    <w:rsid w:val="00E52D4F"/>
    <w:rsid w:val="00E53204"/>
    <w:rsid w:val="00E534C6"/>
    <w:rsid w:val="00E5382B"/>
    <w:rsid w:val="00E5408D"/>
    <w:rsid w:val="00E548E4"/>
    <w:rsid w:val="00E54FD2"/>
    <w:rsid w:val="00E56042"/>
    <w:rsid w:val="00E56557"/>
    <w:rsid w:val="00E56BDB"/>
    <w:rsid w:val="00E6006F"/>
    <w:rsid w:val="00E6078B"/>
    <w:rsid w:val="00E607A5"/>
    <w:rsid w:val="00E6172C"/>
    <w:rsid w:val="00E61802"/>
    <w:rsid w:val="00E618EC"/>
    <w:rsid w:val="00E62021"/>
    <w:rsid w:val="00E6274F"/>
    <w:rsid w:val="00E63858"/>
    <w:rsid w:val="00E6449B"/>
    <w:rsid w:val="00E64609"/>
    <w:rsid w:val="00E648AA"/>
    <w:rsid w:val="00E64A3C"/>
    <w:rsid w:val="00E70691"/>
    <w:rsid w:val="00E73036"/>
    <w:rsid w:val="00E73A18"/>
    <w:rsid w:val="00E74152"/>
    <w:rsid w:val="00E741E7"/>
    <w:rsid w:val="00E75099"/>
    <w:rsid w:val="00E75848"/>
    <w:rsid w:val="00E82873"/>
    <w:rsid w:val="00E836FE"/>
    <w:rsid w:val="00E8490A"/>
    <w:rsid w:val="00E84C02"/>
    <w:rsid w:val="00E85170"/>
    <w:rsid w:val="00E85D37"/>
    <w:rsid w:val="00E86387"/>
    <w:rsid w:val="00E86AC8"/>
    <w:rsid w:val="00E86CBD"/>
    <w:rsid w:val="00E8704E"/>
    <w:rsid w:val="00E8711D"/>
    <w:rsid w:val="00E902AD"/>
    <w:rsid w:val="00E90994"/>
    <w:rsid w:val="00E90D4F"/>
    <w:rsid w:val="00E93007"/>
    <w:rsid w:val="00E9585F"/>
    <w:rsid w:val="00E9672B"/>
    <w:rsid w:val="00E977AF"/>
    <w:rsid w:val="00E97C6B"/>
    <w:rsid w:val="00EA04C7"/>
    <w:rsid w:val="00EA1E24"/>
    <w:rsid w:val="00EA3092"/>
    <w:rsid w:val="00EA42A4"/>
    <w:rsid w:val="00EA46E9"/>
    <w:rsid w:val="00EA4853"/>
    <w:rsid w:val="00EA4FB7"/>
    <w:rsid w:val="00EA6284"/>
    <w:rsid w:val="00EA70F6"/>
    <w:rsid w:val="00EA7E49"/>
    <w:rsid w:val="00EB07C7"/>
    <w:rsid w:val="00EB0C06"/>
    <w:rsid w:val="00EB23CE"/>
    <w:rsid w:val="00EB2E1B"/>
    <w:rsid w:val="00EB3AC1"/>
    <w:rsid w:val="00EB3B3C"/>
    <w:rsid w:val="00EB57AE"/>
    <w:rsid w:val="00EB5A4D"/>
    <w:rsid w:val="00EB637F"/>
    <w:rsid w:val="00EB66B0"/>
    <w:rsid w:val="00EB78E8"/>
    <w:rsid w:val="00EC090A"/>
    <w:rsid w:val="00EC0BA5"/>
    <w:rsid w:val="00EC0D9A"/>
    <w:rsid w:val="00EC1510"/>
    <w:rsid w:val="00EC179F"/>
    <w:rsid w:val="00EC3B8C"/>
    <w:rsid w:val="00EC3D71"/>
    <w:rsid w:val="00EC3F39"/>
    <w:rsid w:val="00EC5527"/>
    <w:rsid w:val="00EC5D32"/>
    <w:rsid w:val="00EC6254"/>
    <w:rsid w:val="00EC6AE1"/>
    <w:rsid w:val="00EC6C35"/>
    <w:rsid w:val="00EC7147"/>
    <w:rsid w:val="00EC7A99"/>
    <w:rsid w:val="00ED05C4"/>
    <w:rsid w:val="00ED1525"/>
    <w:rsid w:val="00ED16FF"/>
    <w:rsid w:val="00ED177E"/>
    <w:rsid w:val="00ED2C0A"/>
    <w:rsid w:val="00ED35C1"/>
    <w:rsid w:val="00ED3934"/>
    <w:rsid w:val="00ED3D14"/>
    <w:rsid w:val="00ED445C"/>
    <w:rsid w:val="00ED51D9"/>
    <w:rsid w:val="00ED52BD"/>
    <w:rsid w:val="00ED6543"/>
    <w:rsid w:val="00ED6E72"/>
    <w:rsid w:val="00ED7FA5"/>
    <w:rsid w:val="00EE031D"/>
    <w:rsid w:val="00EE1620"/>
    <w:rsid w:val="00EE26B4"/>
    <w:rsid w:val="00EE2910"/>
    <w:rsid w:val="00EE2980"/>
    <w:rsid w:val="00EE2C7C"/>
    <w:rsid w:val="00EE50EE"/>
    <w:rsid w:val="00EE51D4"/>
    <w:rsid w:val="00EE7CFA"/>
    <w:rsid w:val="00EE7EA0"/>
    <w:rsid w:val="00EF134E"/>
    <w:rsid w:val="00EF2EA3"/>
    <w:rsid w:val="00EF3C5F"/>
    <w:rsid w:val="00EF428E"/>
    <w:rsid w:val="00EF5791"/>
    <w:rsid w:val="00EF5BE4"/>
    <w:rsid w:val="00EF5E09"/>
    <w:rsid w:val="00EF60FF"/>
    <w:rsid w:val="00EF6259"/>
    <w:rsid w:val="00EF6581"/>
    <w:rsid w:val="00EF73FB"/>
    <w:rsid w:val="00EF7BF9"/>
    <w:rsid w:val="00F01FC8"/>
    <w:rsid w:val="00F022AD"/>
    <w:rsid w:val="00F033C3"/>
    <w:rsid w:val="00F0638D"/>
    <w:rsid w:val="00F06DE1"/>
    <w:rsid w:val="00F07C7B"/>
    <w:rsid w:val="00F07DFB"/>
    <w:rsid w:val="00F10A6F"/>
    <w:rsid w:val="00F10E08"/>
    <w:rsid w:val="00F1122F"/>
    <w:rsid w:val="00F11994"/>
    <w:rsid w:val="00F11CA9"/>
    <w:rsid w:val="00F11E83"/>
    <w:rsid w:val="00F12960"/>
    <w:rsid w:val="00F12F34"/>
    <w:rsid w:val="00F130EB"/>
    <w:rsid w:val="00F131A2"/>
    <w:rsid w:val="00F131FD"/>
    <w:rsid w:val="00F1366D"/>
    <w:rsid w:val="00F13A99"/>
    <w:rsid w:val="00F1469A"/>
    <w:rsid w:val="00F15364"/>
    <w:rsid w:val="00F15373"/>
    <w:rsid w:val="00F155DE"/>
    <w:rsid w:val="00F157E6"/>
    <w:rsid w:val="00F15CD2"/>
    <w:rsid w:val="00F1606C"/>
    <w:rsid w:val="00F173E2"/>
    <w:rsid w:val="00F17682"/>
    <w:rsid w:val="00F17943"/>
    <w:rsid w:val="00F2031F"/>
    <w:rsid w:val="00F20AE2"/>
    <w:rsid w:val="00F2131C"/>
    <w:rsid w:val="00F2157C"/>
    <w:rsid w:val="00F21A64"/>
    <w:rsid w:val="00F23C7B"/>
    <w:rsid w:val="00F249F0"/>
    <w:rsid w:val="00F24A97"/>
    <w:rsid w:val="00F25766"/>
    <w:rsid w:val="00F25FBA"/>
    <w:rsid w:val="00F265B1"/>
    <w:rsid w:val="00F269C1"/>
    <w:rsid w:val="00F27BE1"/>
    <w:rsid w:val="00F27F6E"/>
    <w:rsid w:val="00F30B9E"/>
    <w:rsid w:val="00F30EB4"/>
    <w:rsid w:val="00F31013"/>
    <w:rsid w:val="00F311BD"/>
    <w:rsid w:val="00F3131B"/>
    <w:rsid w:val="00F32D9D"/>
    <w:rsid w:val="00F32EE2"/>
    <w:rsid w:val="00F341FF"/>
    <w:rsid w:val="00F35D02"/>
    <w:rsid w:val="00F3627F"/>
    <w:rsid w:val="00F37E20"/>
    <w:rsid w:val="00F40225"/>
    <w:rsid w:val="00F40513"/>
    <w:rsid w:val="00F40C60"/>
    <w:rsid w:val="00F41D88"/>
    <w:rsid w:val="00F41FD0"/>
    <w:rsid w:val="00F427D1"/>
    <w:rsid w:val="00F42916"/>
    <w:rsid w:val="00F42CE8"/>
    <w:rsid w:val="00F42F8A"/>
    <w:rsid w:val="00F4318E"/>
    <w:rsid w:val="00F43302"/>
    <w:rsid w:val="00F43EE2"/>
    <w:rsid w:val="00F44006"/>
    <w:rsid w:val="00F44652"/>
    <w:rsid w:val="00F4632C"/>
    <w:rsid w:val="00F46564"/>
    <w:rsid w:val="00F465B5"/>
    <w:rsid w:val="00F476E2"/>
    <w:rsid w:val="00F502DA"/>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990"/>
    <w:rsid w:val="00F65BD5"/>
    <w:rsid w:val="00F65D2F"/>
    <w:rsid w:val="00F66F60"/>
    <w:rsid w:val="00F67870"/>
    <w:rsid w:val="00F678D7"/>
    <w:rsid w:val="00F70BE4"/>
    <w:rsid w:val="00F71F0C"/>
    <w:rsid w:val="00F72C52"/>
    <w:rsid w:val="00F72CC7"/>
    <w:rsid w:val="00F733EE"/>
    <w:rsid w:val="00F73602"/>
    <w:rsid w:val="00F7381F"/>
    <w:rsid w:val="00F73886"/>
    <w:rsid w:val="00F74962"/>
    <w:rsid w:val="00F74CE8"/>
    <w:rsid w:val="00F74EE4"/>
    <w:rsid w:val="00F7536C"/>
    <w:rsid w:val="00F75449"/>
    <w:rsid w:val="00F7672D"/>
    <w:rsid w:val="00F767BB"/>
    <w:rsid w:val="00F8014B"/>
    <w:rsid w:val="00F8023A"/>
    <w:rsid w:val="00F81B41"/>
    <w:rsid w:val="00F82082"/>
    <w:rsid w:val="00F82F40"/>
    <w:rsid w:val="00F8352E"/>
    <w:rsid w:val="00F84136"/>
    <w:rsid w:val="00F86095"/>
    <w:rsid w:val="00F869A1"/>
    <w:rsid w:val="00F86C5B"/>
    <w:rsid w:val="00F86FD8"/>
    <w:rsid w:val="00F87337"/>
    <w:rsid w:val="00F91DAC"/>
    <w:rsid w:val="00F921DA"/>
    <w:rsid w:val="00F925BF"/>
    <w:rsid w:val="00F95056"/>
    <w:rsid w:val="00F959A3"/>
    <w:rsid w:val="00F95CB6"/>
    <w:rsid w:val="00F965C9"/>
    <w:rsid w:val="00F96762"/>
    <w:rsid w:val="00F96FAC"/>
    <w:rsid w:val="00F97041"/>
    <w:rsid w:val="00F973C1"/>
    <w:rsid w:val="00F9748C"/>
    <w:rsid w:val="00F97E9F"/>
    <w:rsid w:val="00F97F99"/>
    <w:rsid w:val="00FA0856"/>
    <w:rsid w:val="00FA10D6"/>
    <w:rsid w:val="00FA2FEB"/>
    <w:rsid w:val="00FA3201"/>
    <w:rsid w:val="00FA38E8"/>
    <w:rsid w:val="00FA48A4"/>
    <w:rsid w:val="00FA59C3"/>
    <w:rsid w:val="00FA5D5F"/>
    <w:rsid w:val="00FA6C74"/>
    <w:rsid w:val="00FB174A"/>
    <w:rsid w:val="00FB1B11"/>
    <w:rsid w:val="00FB2B64"/>
    <w:rsid w:val="00FB3273"/>
    <w:rsid w:val="00FB37F1"/>
    <w:rsid w:val="00FB3DD2"/>
    <w:rsid w:val="00FB4482"/>
    <w:rsid w:val="00FB57E5"/>
    <w:rsid w:val="00FB6F39"/>
    <w:rsid w:val="00FB7213"/>
    <w:rsid w:val="00FB78F0"/>
    <w:rsid w:val="00FB7D7A"/>
    <w:rsid w:val="00FC0F5C"/>
    <w:rsid w:val="00FC1048"/>
    <w:rsid w:val="00FC2041"/>
    <w:rsid w:val="00FC334E"/>
    <w:rsid w:val="00FC3B06"/>
    <w:rsid w:val="00FC3B93"/>
    <w:rsid w:val="00FC41D3"/>
    <w:rsid w:val="00FC7FD3"/>
    <w:rsid w:val="00FD0578"/>
    <w:rsid w:val="00FD0C00"/>
    <w:rsid w:val="00FD1BC9"/>
    <w:rsid w:val="00FD4A3C"/>
    <w:rsid w:val="00FD513C"/>
    <w:rsid w:val="00FD5260"/>
    <w:rsid w:val="00FD62B5"/>
    <w:rsid w:val="00FD68A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2AC0"/>
    <w:rsid w:val="00FF3407"/>
    <w:rsid w:val="00FF3940"/>
    <w:rsid w:val="00FF3B00"/>
    <w:rsid w:val="00FF3D54"/>
    <w:rsid w:val="00FF4783"/>
    <w:rsid w:val="00FF47C9"/>
    <w:rsid w:val="00FF4F3B"/>
    <w:rsid w:val="00FF5585"/>
    <w:rsid w:val="00FF5B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7"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
    <w:basedOn w:val="Normal"/>
    <w:next w:val="Normal"/>
    <w:link w:val="Heading1Char"/>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uiPriority w:val="99"/>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No Spacing1,List Paragraph Char Char Char,syle 1"/>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link w:val="Header"/>
    <w:uiPriority w:val="99"/>
    <w:rsid w:val="005C0EA2"/>
    <w:rPr>
      <w:rFonts w:ascii="Times New Roman" w:eastAsia="Calibri" w:hAnsi="Times New Roman" w:cs="Times New Roman"/>
      <w:sz w:val="24"/>
      <w:szCs w:val="20"/>
      <w:lang w:val="x-none" w:eastAsia="x-none"/>
    </w:rPr>
  </w:style>
  <w:style w:type="paragraph" w:styleId="Footer">
    <w:name w:val="footer"/>
    <w:basedOn w:val="Normal"/>
    <w:link w:val="Foot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qFormat/>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qFormat/>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3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7"/>
    <w:qFormat/>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7"/>
    <w:qFormat/>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5C0EA2"/>
    <w:rPr>
      <w:color w:val="800080"/>
      <w:u w:val="single"/>
    </w:rPr>
  </w:style>
  <w:style w:type="character" w:styleId="Strong">
    <w:name w:val="Strong"/>
    <w:uiPriority w:val="99"/>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uiPriority w:val="99"/>
    <w:qFormat/>
    <w:locked/>
    <w:rsid w:val="00D31400"/>
    <w:rPr>
      <w:rFonts w:ascii="Times New Roman" w:eastAsia="Times New Roman" w:hAnsi="Times New Roman"/>
      <w:sz w:val="24"/>
      <w:szCs w:val="24"/>
      <w:lang w:bidi="ar-SA"/>
    </w:rPr>
  </w:style>
  <w:style w:type="character" w:styleId="Mention">
    <w:name w:val="Mention"/>
    <w:uiPriority w:val="99"/>
    <w:semiHidden/>
    <w:unhideWhenUsed/>
    <w:rsid w:val="00D672CB"/>
    <w:rPr>
      <w:color w:val="2B579A"/>
      <w:shd w:val="clear" w:color="auto" w:fill="E6E6E6"/>
    </w:rPr>
  </w:style>
  <w:style w:type="character" w:styleId="UnresolvedMention">
    <w:name w:val="Unresolved Mention"/>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2"/>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4"/>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3"/>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5"/>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99C"/>
    <w:pPr>
      <w:autoSpaceDE w:val="0"/>
      <w:autoSpaceDN w:val="0"/>
      <w:adjustRightInd w:val="0"/>
    </w:pPr>
    <w:rPr>
      <w:rFonts w:ascii="Times New Roman" w:eastAsia="Times New Roman" w:hAnsi="Times New Roman"/>
      <w:color w:val="000000"/>
      <w:sz w:val="24"/>
      <w:szCs w:val="24"/>
    </w:rPr>
  </w:style>
  <w:style w:type="character" w:customStyle="1" w:styleId="FontStyle42">
    <w:name w:val="Font Style42"/>
    <w:rsid w:val="00E2299C"/>
    <w:rPr>
      <w:rFonts w:ascii="Times New Roman" w:hAnsi="Times New Roman"/>
      <w:sz w:val="20"/>
    </w:rPr>
  </w:style>
  <w:style w:type="paragraph" w:styleId="NormalWeb">
    <w:name w:val="Normal (Web)"/>
    <w:basedOn w:val="Normal"/>
    <w:uiPriority w:val="99"/>
    <w:rsid w:val="00F96762"/>
    <w:pPr>
      <w:spacing w:before="100" w:after="0" w:line="240" w:lineRule="auto"/>
      <w:jc w:val="both"/>
    </w:pPr>
    <w:rPr>
      <w:rFonts w:ascii="Times New Roman" w:eastAsia="Times New Roman" w:hAnsi="Times New Roman"/>
      <w:sz w:val="24"/>
      <w:szCs w:val="24"/>
      <w:lang w:val="en-GB"/>
    </w:rPr>
  </w:style>
  <w:style w:type="paragraph" w:customStyle="1" w:styleId="Stils1">
    <w:name w:val="Stils1"/>
    <w:basedOn w:val="Heading1"/>
    <w:link w:val="Stils1Rakstz"/>
    <w:rsid w:val="00F96762"/>
    <w:pPr>
      <w:keepNext w:val="0"/>
      <w:widowControl w:val="0"/>
      <w:numPr>
        <w:numId w:val="9"/>
      </w:numPr>
      <w:spacing w:before="0" w:after="0" w:line="360" w:lineRule="auto"/>
      <w:jc w:val="left"/>
    </w:pPr>
    <w:rPr>
      <w:color w:val="auto"/>
      <w:lang w:val="lv-LV" w:eastAsia="lv-LV"/>
    </w:rPr>
  </w:style>
  <w:style w:type="character" w:customStyle="1" w:styleId="Stils1Rakstz">
    <w:name w:val="Stils1 Rakstz."/>
    <w:link w:val="Stils1"/>
    <w:rsid w:val="00F96762"/>
    <w:rPr>
      <w:rFonts w:ascii="Times New Roman" w:eastAsia="Times New Roman" w:hAnsi="Times New Roman"/>
      <w:b/>
      <w:bCs/>
      <w:kern w:val="32"/>
      <w:sz w:val="28"/>
      <w:szCs w:val="32"/>
    </w:rPr>
  </w:style>
  <w:style w:type="paragraph" w:customStyle="1" w:styleId="tv213">
    <w:name w:val="tv213"/>
    <w:basedOn w:val="Normal"/>
    <w:rsid w:val="008B40A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EFNZ">
    <w:name w:val="E FNZ"/>
    <w:basedOn w:val="Normal"/>
    <w:next w:val="Normal"/>
    <w:link w:val="FootnoteReference"/>
    <w:uiPriority w:val="99"/>
    <w:rsid w:val="002A5ED5"/>
    <w:pPr>
      <w:spacing w:after="160" w:line="240" w:lineRule="exact"/>
      <w:jc w:val="both"/>
      <w:textAlignment w:val="baseline"/>
    </w:pPr>
    <w:rPr>
      <w:sz w:val="20"/>
      <w:szCs w:val="20"/>
      <w:vertAlign w:val="superscript"/>
      <w:lang w:eastAsia="lv-LV"/>
    </w:rPr>
  </w:style>
  <w:style w:type="character" w:customStyle="1" w:styleId="highlight">
    <w:name w:val="highlight"/>
    <w:basedOn w:val="DefaultParagraphFont"/>
    <w:rsid w:val="00F921DA"/>
  </w:style>
  <w:style w:type="character" w:customStyle="1" w:styleId="cf01">
    <w:name w:val="cf01"/>
    <w:basedOn w:val="DefaultParagraphFont"/>
    <w:rsid w:val="008A1DEA"/>
    <w:rPr>
      <w:rFonts w:ascii="Segoe UI" w:hAnsi="Segoe UI" w:cs="Segoe UI" w:hint="default"/>
      <w:color w:val="212529"/>
      <w:sz w:val="18"/>
      <w:szCs w:val="18"/>
    </w:rPr>
  </w:style>
  <w:style w:type="paragraph" w:customStyle="1" w:styleId="pf0">
    <w:name w:val="pf0"/>
    <w:basedOn w:val="Normal"/>
    <w:rsid w:val="00AA77D6"/>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31">
    <w:name w:val="cf31"/>
    <w:basedOn w:val="DefaultParagraphFont"/>
    <w:rsid w:val="00AA77D6"/>
    <w:rPr>
      <w:rFonts w:ascii="Segoe UI" w:hAnsi="Segoe UI" w:cs="Segoe UI" w:hint="default"/>
      <w:color w:val="242424"/>
      <w:sz w:val="18"/>
      <w:szCs w:val="18"/>
    </w:rPr>
  </w:style>
  <w:style w:type="character" w:customStyle="1" w:styleId="cf41">
    <w:name w:val="cf41"/>
    <w:basedOn w:val="DefaultParagraphFont"/>
    <w:rsid w:val="00AA77D6"/>
    <w:rPr>
      <w:rFonts w:ascii="Segoe UI" w:hAnsi="Segoe UI" w:cs="Segoe UI" w:hint="default"/>
      <w:b/>
      <w:bCs/>
      <w:color w:val="24242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95681">
      <w:bodyDiv w:val="1"/>
      <w:marLeft w:val="0"/>
      <w:marRight w:val="0"/>
      <w:marTop w:val="0"/>
      <w:marBottom w:val="0"/>
      <w:divBdr>
        <w:top w:val="none" w:sz="0" w:space="0" w:color="auto"/>
        <w:left w:val="none" w:sz="0" w:space="0" w:color="auto"/>
        <w:bottom w:val="none" w:sz="0" w:space="0" w:color="auto"/>
        <w:right w:val="none" w:sz="0" w:space="0" w:color="auto"/>
      </w:divBdr>
    </w:div>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111483179">
      <w:bodyDiv w:val="1"/>
      <w:marLeft w:val="0"/>
      <w:marRight w:val="0"/>
      <w:marTop w:val="0"/>
      <w:marBottom w:val="0"/>
      <w:divBdr>
        <w:top w:val="none" w:sz="0" w:space="0" w:color="auto"/>
        <w:left w:val="none" w:sz="0" w:space="0" w:color="auto"/>
        <w:bottom w:val="none" w:sz="0" w:space="0" w:color="auto"/>
        <w:right w:val="none" w:sz="0" w:space="0" w:color="auto"/>
      </w:divBdr>
    </w:div>
    <w:div w:id="200750445">
      <w:bodyDiv w:val="1"/>
      <w:marLeft w:val="0"/>
      <w:marRight w:val="0"/>
      <w:marTop w:val="0"/>
      <w:marBottom w:val="0"/>
      <w:divBdr>
        <w:top w:val="none" w:sz="0" w:space="0" w:color="auto"/>
        <w:left w:val="none" w:sz="0" w:space="0" w:color="auto"/>
        <w:bottom w:val="none" w:sz="0" w:space="0" w:color="auto"/>
        <w:right w:val="none" w:sz="0" w:space="0" w:color="auto"/>
      </w:divBdr>
    </w:div>
    <w:div w:id="239222310">
      <w:bodyDiv w:val="1"/>
      <w:marLeft w:val="0"/>
      <w:marRight w:val="0"/>
      <w:marTop w:val="0"/>
      <w:marBottom w:val="0"/>
      <w:divBdr>
        <w:top w:val="none" w:sz="0" w:space="0" w:color="auto"/>
        <w:left w:val="none" w:sz="0" w:space="0" w:color="auto"/>
        <w:bottom w:val="none" w:sz="0" w:space="0" w:color="auto"/>
        <w:right w:val="none" w:sz="0" w:space="0" w:color="auto"/>
      </w:divBdr>
    </w:div>
    <w:div w:id="244803782">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418871367">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806901525">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210000254">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513226396">
      <w:bodyDiv w:val="1"/>
      <w:marLeft w:val="0"/>
      <w:marRight w:val="0"/>
      <w:marTop w:val="0"/>
      <w:marBottom w:val="0"/>
      <w:divBdr>
        <w:top w:val="none" w:sz="0" w:space="0" w:color="auto"/>
        <w:left w:val="none" w:sz="0" w:space="0" w:color="auto"/>
        <w:bottom w:val="none" w:sz="0" w:space="0" w:color="auto"/>
        <w:right w:val="none" w:sz="0" w:space="0" w:color="auto"/>
      </w:divBdr>
    </w:div>
    <w:div w:id="1679431040">
      <w:bodyDiv w:val="1"/>
      <w:marLeft w:val="0"/>
      <w:marRight w:val="0"/>
      <w:marTop w:val="0"/>
      <w:marBottom w:val="0"/>
      <w:divBdr>
        <w:top w:val="none" w:sz="0" w:space="0" w:color="auto"/>
        <w:left w:val="none" w:sz="0" w:space="0" w:color="auto"/>
        <w:bottom w:val="none" w:sz="0" w:space="0" w:color="auto"/>
        <w:right w:val="none" w:sz="0" w:space="0" w:color="auto"/>
      </w:divBdr>
    </w:div>
    <w:div w:id="170952793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 w:id="2036420745">
      <w:bodyDiv w:val="1"/>
      <w:marLeft w:val="0"/>
      <w:marRight w:val="0"/>
      <w:marTop w:val="0"/>
      <w:marBottom w:val="0"/>
      <w:divBdr>
        <w:top w:val="none" w:sz="0" w:space="0" w:color="auto"/>
        <w:left w:val="none" w:sz="0" w:space="0" w:color="auto"/>
        <w:bottom w:val="none" w:sz="0" w:space="0" w:color="auto"/>
        <w:right w:val="none" w:sz="0" w:space="0" w:color="auto"/>
      </w:divBdr>
    </w:div>
    <w:div w:id="2126726077">
      <w:bodyDiv w:val="1"/>
      <w:marLeft w:val="0"/>
      <w:marRight w:val="0"/>
      <w:marTop w:val="0"/>
      <w:marBottom w:val="0"/>
      <w:divBdr>
        <w:top w:val="none" w:sz="0" w:space="0" w:color="auto"/>
        <w:left w:val="none" w:sz="0" w:space="0" w:color="auto"/>
        <w:bottom w:val="none" w:sz="0" w:space="0" w:color="auto"/>
        <w:right w:val="none" w:sz="0" w:space="0" w:color="auto"/>
      </w:divBdr>
    </w:div>
    <w:div w:id="213957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mailto:diana.ilvesa@stradini.lv" TargetMode="External"/><Relationship Id="rId18" Type="http://schemas.openxmlformats.org/officeDocument/2006/relationships/hyperlink" Target="https://likumi.lv/ta/id/55567-administrativa-procesa-likum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www.ur.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stradini@stradini.lv" TargetMode="External"/><Relationship Id="rId19" Type="http://schemas.openxmlformats.org/officeDocument/2006/relationships/hyperlink" Target="mailto:rekini@stradini.lv" TargetMode="External"/><Relationship Id="rId4" Type="http://schemas.openxmlformats.org/officeDocument/2006/relationships/settings" Target="settings.xml"/><Relationship Id="rId9" Type="http://schemas.openxmlformats.org/officeDocument/2006/relationships/hyperlink" Target="mailto:diana.ilvesa@stradini.lv" TargetMode="External"/><Relationship Id="rId14" Type="http://schemas.openxmlformats.org/officeDocument/2006/relationships/hyperlink" Target="https://likumi.lv/ta/id/28776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9666E-5B49-4361-9699-70E8586D2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37553</Words>
  <Characters>21406</Characters>
  <Application>Microsoft Office Word</Application>
  <DocSecurity>0</DocSecurity>
  <Lines>178</Lines>
  <Paragraphs>117</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58842</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Diāna Belozerova</cp:lastModifiedBy>
  <cp:revision>8</cp:revision>
  <cp:lastPrinted>2015-11-19T07:28:00Z</cp:lastPrinted>
  <dcterms:created xsi:type="dcterms:W3CDTF">2026-08-20T09:37:00Z</dcterms:created>
  <dcterms:modified xsi:type="dcterms:W3CDTF">2026-08-25T11:50:00Z</dcterms:modified>
</cp:coreProperties>
</file>