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29" w:type="dxa"/>
        <w:tblInd w:w="421" w:type="dxa"/>
        <w:tblCellMar>
          <w:left w:w="10" w:type="dxa"/>
          <w:right w:w="10" w:type="dxa"/>
        </w:tblCellMar>
        <w:tblLook w:val="0000" w:firstRow="0" w:lastRow="0" w:firstColumn="0" w:lastColumn="0" w:noHBand="0" w:noVBand="0"/>
      </w:tblPr>
      <w:tblGrid>
        <w:gridCol w:w="4252"/>
        <w:gridCol w:w="4677"/>
      </w:tblGrid>
      <w:tr w:rsidR="00566B16" w:rsidRPr="00260010" w14:paraId="3EB5C84E" w14:textId="77777777" w:rsidTr="00632F2A">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E99D2B" w14:textId="77777777" w:rsidR="00566B16" w:rsidRPr="00260010" w:rsidRDefault="00566B16" w:rsidP="00566B16">
            <w:pPr>
              <w:pStyle w:val="ListParagraph"/>
              <w:numPr>
                <w:ilvl w:val="0"/>
                <w:numId w:val="1"/>
              </w:numPr>
              <w:spacing w:after="0"/>
              <w:contextualSpacing w:val="0"/>
              <w:jc w:val="both"/>
              <w:rPr>
                <w:rFonts w:ascii="Times New Roman" w:eastAsia="Times New Roman" w:hAnsi="Times New Roman"/>
                <w:b/>
                <w:sz w:val="24"/>
                <w:szCs w:val="24"/>
              </w:rPr>
            </w:pPr>
            <w:r w:rsidRPr="00260010">
              <w:rPr>
                <w:rFonts w:ascii="Times New Roman" w:eastAsia="Times New Roman" w:hAnsi="Times New Roman"/>
                <w:b/>
                <w:sz w:val="24"/>
                <w:szCs w:val="24"/>
              </w:rPr>
              <w:t>Pretendenta kvalifikācijas prasības: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3F2D33" w14:textId="77777777" w:rsidR="00566B16" w:rsidRPr="00260010" w:rsidRDefault="00566B16" w:rsidP="00632F2A">
            <w:pPr>
              <w:spacing w:after="0"/>
              <w:ind w:left="-110"/>
              <w:jc w:val="both"/>
              <w:rPr>
                <w:rFonts w:ascii="Times New Roman" w:eastAsia="Times New Roman" w:hAnsi="Times New Roman"/>
                <w:b/>
                <w:sz w:val="24"/>
                <w:szCs w:val="24"/>
              </w:rPr>
            </w:pPr>
            <w:r w:rsidRPr="00260010">
              <w:rPr>
                <w:rFonts w:ascii="Times New Roman" w:eastAsia="Times New Roman" w:hAnsi="Times New Roman"/>
                <w:b/>
                <w:sz w:val="24"/>
                <w:szCs w:val="24"/>
              </w:rPr>
              <w:t>4. Pretendentam jāiesniedz šādi pretendenta kvalifikāciju apliecinoši dokumenti:</w:t>
            </w:r>
          </w:p>
        </w:tc>
      </w:tr>
      <w:tr w:rsidR="00566B16" w:rsidRPr="00337F97" w14:paraId="32E6DB46" w14:textId="77777777" w:rsidTr="00632F2A">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D23CD0" w14:textId="77777777" w:rsidR="00566B16" w:rsidRPr="00337F97" w:rsidRDefault="00566B16" w:rsidP="00566B16">
            <w:pPr>
              <w:pStyle w:val="ListParagraph"/>
              <w:numPr>
                <w:ilvl w:val="1"/>
                <w:numId w:val="2"/>
              </w:numPr>
              <w:tabs>
                <w:tab w:val="left" w:pos="454"/>
              </w:tabs>
              <w:spacing w:after="0"/>
              <w:contextualSpacing w:val="0"/>
              <w:jc w:val="both"/>
              <w:rPr>
                <w:rFonts w:ascii="Times New Roman" w:hAnsi="Times New Roman"/>
                <w:sz w:val="24"/>
                <w:szCs w:val="24"/>
              </w:rPr>
            </w:pPr>
            <w:r w:rsidRPr="00337F97">
              <w:rPr>
                <w:rFonts w:ascii="Times New Roman" w:hAnsi="Times New Roman"/>
                <w:sz w:val="24"/>
                <w:szCs w:val="24"/>
              </w:rPr>
              <w:t>P</w:t>
            </w:r>
            <w:r w:rsidRPr="00337F97">
              <w:rPr>
                <w:rFonts w:ascii="Times New Roman" w:eastAsia="Times New Roman" w:hAnsi="Times New Roman"/>
                <w:sz w:val="24"/>
                <w:szCs w:val="24"/>
              </w:rPr>
              <w:t>retendents ir reģistrēts Latvijas Republikas Uzņēmumu reģistra Komercreģistrā vai līdzvērtīgā reģistrā ārvalstīs atbilstoši piegādātāja reģistrācijas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73E7A8" w14:textId="77777777" w:rsidR="00566B16" w:rsidRPr="00337F97" w:rsidRDefault="00566B16" w:rsidP="00632F2A">
            <w:pPr>
              <w:ind w:right="-58"/>
              <w:jc w:val="both"/>
              <w:rPr>
                <w:rFonts w:ascii="Times New Roman" w:eastAsia="Times New Roman" w:hAnsi="Times New Roman"/>
                <w:sz w:val="24"/>
                <w:szCs w:val="24"/>
              </w:rPr>
            </w:pPr>
            <w:r w:rsidRPr="00337F97">
              <w:rPr>
                <w:rFonts w:ascii="Times New Roman" w:eastAsia="Times New Roman" w:hAnsi="Times New Roman"/>
                <w:b/>
                <w:bCs/>
                <w:sz w:val="24"/>
                <w:szCs w:val="24"/>
              </w:rPr>
              <w:t xml:space="preserve">4.1 </w:t>
            </w:r>
            <w:r w:rsidRPr="00337F97">
              <w:rPr>
                <w:rFonts w:ascii="Times New Roman" w:eastAsia="Times New Roman" w:hAnsi="Times New Roman"/>
                <w:sz w:val="24"/>
                <w:szCs w:val="24"/>
              </w:rPr>
              <w:t xml:space="preserve">Pretendenta parakstīts pieteikums dalībai konkursā, kurš sagatavots saskaņā ar Nolikuma 2.pielikumā pievienoto formu, klāt pievienojot apliecinājumu par neatkarīgi izstrādātu piedāvājumu, atbilstoši Nolikuma 2A pielikumam. </w:t>
            </w:r>
          </w:p>
          <w:p w14:paraId="738AE7AD" w14:textId="77777777" w:rsidR="00566B16" w:rsidRPr="00337F97" w:rsidRDefault="00566B16" w:rsidP="00632F2A">
            <w:pPr>
              <w:ind w:right="-58"/>
              <w:jc w:val="both"/>
              <w:rPr>
                <w:rFonts w:ascii="Times New Roman" w:eastAsia="Times New Roman" w:hAnsi="Times New Roman"/>
                <w:sz w:val="24"/>
                <w:szCs w:val="24"/>
              </w:rPr>
            </w:pPr>
            <w:r w:rsidRPr="00337F97">
              <w:rPr>
                <w:rFonts w:ascii="Times New Roman" w:eastAsia="Times New Roman" w:hAnsi="Times New Roman"/>
                <w:sz w:val="24"/>
                <w:szCs w:val="24"/>
                <w:lang w:eastAsia="lv-LV"/>
              </w:rPr>
              <w:t xml:space="preserve"> </w:t>
            </w:r>
            <w:r w:rsidRPr="00337F97">
              <w:rPr>
                <w:rFonts w:ascii="Times New Roman" w:eastAsia="Times New Roman" w:hAnsi="Times New Roman"/>
                <w:sz w:val="24"/>
                <w:szCs w:val="24"/>
              </w:rPr>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komersanta amatpersonu saraksts saskaņā ar Nolikuma 2.3.punkta prasībām.</w:t>
            </w:r>
            <w:r w:rsidRPr="00337F97">
              <w:rPr>
                <w:rFonts w:ascii="Times New Roman" w:eastAsia="Times New Roman" w:hAnsi="Times New Roman"/>
                <w:sz w:val="24"/>
                <w:szCs w:val="24"/>
              </w:rPr>
              <w:br/>
              <w:t>Ja piedāvājumu iesniedz piegādātāju apvienība vai personālsabiedrība, piedāvājumā papildus norāda personu, kas konkursā pārstāv attiecīgo piegādātāju apvienību vai personālsabiedrību, kā arī katras personas atbildības sadalījumu.</w:t>
            </w:r>
            <w:r w:rsidRPr="00337F97">
              <w:rPr>
                <w:rFonts w:ascii="Times New Roman" w:eastAsia="Times New Roman" w:hAnsi="Times New Roman"/>
                <w:sz w:val="24"/>
                <w:szCs w:val="24"/>
              </w:rPr>
              <w:br/>
              <w:t>Ja pretendenta piedāvājumu paraksta pilnvarota persona, tad piedāvājumam jāpievieno pilnvara.</w:t>
            </w:r>
          </w:p>
        </w:tc>
      </w:tr>
      <w:tr w:rsidR="00566B16" w:rsidRPr="006C0100" w14:paraId="0308F9A6" w14:textId="77777777" w:rsidTr="00632F2A">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76D6FB" w14:textId="77777777" w:rsidR="00566B16" w:rsidRPr="0057011C" w:rsidRDefault="00566B16" w:rsidP="00632F2A">
            <w:pPr>
              <w:ind w:right="11"/>
              <w:jc w:val="both"/>
              <w:rPr>
                <w:rFonts w:ascii="Times New Roman" w:eastAsia="Times New Roman" w:hAnsi="Times New Roman"/>
                <w:sz w:val="24"/>
                <w:szCs w:val="24"/>
              </w:rPr>
            </w:pPr>
            <w:r w:rsidRPr="0057011C">
              <w:rPr>
                <w:rFonts w:ascii="Times New Roman" w:hAnsi="Times New Roman"/>
                <w:b/>
                <w:bCs/>
                <w:sz w:val="24"/>
                <w:szCs w:val="24"/>
                <w:lang w:eastAsia="lv-LV"/>
              </w:rPr>
              <w:t>3.2.</w:t>
            </w:r>
            <w:r w:rsidRPr="0057011C">
              <w:rPr>
                <w:rFonts w:ascii="Times New Roman" w:hAnsi="Times New Roman"/>
                <w:sz w:val="24"/>
                <w:szCs w:val="24"/>
                <w:lang w:eastAsia="lv-LV"/>
              </w:rPr>
              <w:t xml:space="preserve"> </w:t>
            </w:r>
            <w:r w:rsidRPr="0057011C">
              <w:rPr>
                <w:rFonts w:ascii="Times New Roman" w:eastAsia="Times New Roman" w:hAnsi="Times New Roman"/>
                <w:sz w:val="24"/>
                <w:szCs w:val="24"/>
              </w:rPr>
              <w:t>Pretendenta vidējais gada finanšu apgrozījums (neto) pēdējos 3 (trīs) gados nedrīkst būt mazāks kā 1</w:t>
            </w:r>
            <w:r>
              <w:rPr>
                <w:rFonts w:ascii="Times New Roman" w:eastAsia="Times New Roman" w:hAnsi="Times New Roman"/>
                <w:sz w:val="24"/>
                <w:szCs w:val="24"/>
              </w:rPr>
              <w:t>00</w:t>
            </w:r>
            <w:r w:rsidRPr="0057011C">
              <w:rPr>
                <w:rFonts w:ascii="Times New Roman" w:eastAsia="Times New Roman" w:hAnsi="Times New Roman"/>
                <w:sz w:val="24"/>
                <w:szCs w:val="24"/>
              </w:rPr>
              <w:t xml:space="preserve"> 000,00 EUR (viens simts tūkstoši </w:t>
            </w:r>
            <w:proofErr w:type="spellStart"/>
            <w:r w:rsidRPr="0057011C">
              <w:rPr>
                <w:rFonts w:ascii="Times New Roman" w:eastAsia="Times New Roman" w:hAnsi="Times New Roman"/>
                <w:sz w:val="24"/>
                <w:szCs w:val="24"/>
              </w:rPr>
              <w:t>euro</w:t>
            </w:r>
            <w:proofErr w:type="spellEnd"/>
            <w:r w:rsidRPr="0057011C">
              <w:rPr>
                <w:rFonts w:ascii="Times New Roman" w:eastAsia="Times New Roman" w:hAnsi="Times New Roman"/>
                <w:sz w:val="24"/>
                <w:szCs w:val="24"/>
              </w:rPr>
              <w:t xml:space="preserve"> un 00 centi).</w:t>
            </w:r>
          </w:p>
          <w:p w14:paraId="3322511F" w14:textId="77777777" w:rsidR="00566B16" w:rsidRPr="0057011C" w:rsidRDefault="00566B16" w:rsidP="00632F2A">
            <w:pPr>
              <w:spacing w:after="0"/>
              <w:ind w:right="11"/>
              <w:jc w:val="both"/>
              <w:rPr>
                <w:rFonts w:ascii="Times New Roman" w:eastAsia="Times New Roman" w:hAnsi="Times New Roman"/>
                <w:sz w:val="24"/>
                <w:szCs w:val="24"/>
              </w:rPr>
            </w:pPr>
            <w:r w:rsidRPr="0057011C">
              <w:rPr>
                <w:rFonts w:ascii="Times New Roman" w:eastAsia="Times New Roman" w:hAnsi="Times New Roman"/>
                <w:sz w:val="24"/>
                <w:szCs w:val="24"/>
              </w:rPr>
              <w:t>Ja pretendents ir dibināts vēlāk, tad pretendenta finanšu apgrozījumam jāatbilst augstāk minētajai prasībai attiecīgi īsākā laika periodā.</w:t>
            </w:r>
          </w:p>
          <w:p w14:paraId="468EE85B" w14:textId="77777777" w:rsidR="00566B16" w:rsidRPr="00686FC3" w:rsidRDefault="00566B16" w:rsidP="00632F2A">
            <w:pPr>
              <w:pStyle w:val="CommentText"/>
              <w:jc w:val="both"/>
              <w:rPr>
                <w:rFonts w:ascii="Times New Roman" w:hAnsi="Times New Roman"/>
                <w:sz w:val="24"/>
                <w:szCs w:val="24"/>
                <w:lang w:eastAsia="lv-LV"/>
              </w:rPr>
            </w:pPr>
            <w:r w:rsidRPr="0057011C">
              <w:rPr>
                <w:rFonts w:ascii="Times New Roman" w:eastAsia="Times New Roman" w:hAnsi="Times New Roman"/>
                <w:sz w:val="24"/>
                <w:szCs w:val="24"/>
              </w:rPr>
              <w:t>Ja piedāvājumu iesniedz personu apvienība, tad visu personu apvienības dalībnieku apgrozījuma summai jāveido nepieciešamais</w:t>
            </w:r>
            <w:r w:rsidRPr="00686FC3">
              <w:rPr>
                <w:rFonts w:ascii="Times New Roman" w:eastAsia="Times New Roman" w:hAnsi="Times New Roman"/>
                <w:sz w:val="24"/>
                <w:szCs w:val="24"/>
              </w:rPr>
              <w:t xml:space="preserve"> apgrozījuma apmērs.</w:t>
            </w:r>
          </w:p>
          <w:p w14:paraId="7374B995" w14:textId="77777777" w:rsidR="00566B16" w:rsidRPr="00355E0E" w:rsidRDefault="00566B16" w:rsidP="00632F2A">
            <w:pPr>
              <w:pStyle w:val="NoSpacing"/>
              <w:ind w:left="56"/>
              <w:jc w:val="both"/>
              <w:rPr>
                <w:lang w:eastAsia="lv-LV"/>
              </w:rPr>
            </w:pP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0070C1" w14:textId="77777777" w:rsidR="00566B16" w:rsidRPr="00686FC3" w:rsidRDefault="00566B16" w:rsidP="00632F2A">
            <w:pPr>
              <w:ind w:right="-58"/>
              <w:jc w:val="both"/>
              <w:rPr>
                <w:rFonts w:ascii="Times New Roman" w:hAnsi="Times New Roman"/>
                <w:sz w:val="24"/>
                <w:szCs w:val="24"/>
              </w:rPr>
            </w:pPr>
            <w:r w:rsidRPr="00C343D2">
              <w:rPr>
                <w:rFonts w:ascii="Times New Roman" w:hAnsi="Times New Roman"/>
                <w:sz w:val="24"/>
                <w:szCs w:val="24"/>
              </w:rPr>
              <w:t xml:space="preserve"> </w:t>
            </w:r>
            <w:r w:rsidRPr="00C343D2">
              <w:rPr>
                <w:rFonts w:ascii="Times New Roman" w:hAnsi="Times New Roman"/>
                <w:b/>
                <w:bCs/>
                <w:sz w:val="24"/>
                <w:szCs w:val="24"/>
              </w:rPr>
              <w:t>4.</w:t>
            </w:r>
            <w:r>
              <w:rPr>
                <w:rFonts w:ascii="Times New Roman" w:hAnsi="Times New Roman"/>
                <w:b/>
                <w:bCs/>
                <w:sz w:val="24"/>
                <w:szCs w:val="24"/>
              </w:rPr>
              <w:t>2</w:t>
            </w:r>
            <w:r w:rsidRPr="00C343D2">
              <w:rPr>
                <w:rFonts w:ascii="Times New Roman" w:hAnsi="Times New Roman"/>
                <w:b/>
                <w:bCs/>
                <w:sz w:val="24"/>
                <w:szCs w:val="24"/>
              </w:rPr>
              <w:t>.</w:t>
            </w:r>
            <w:r w:rsidRPr="00C343D2">
              <w:rPr>
                <w:rFonts w:ascii="Times New Roman" w:hAnsi="Times New Roman"/>
                <w:sz w:val="24"/>
                <w:szCs w:val="24"/>
              </w:rPr>
              <w:t xml:space="preserve"> </w:t>
            </w:r>
            <w:r w:rsidRPr="00686FC3">
              <w:rPr>
                <w:rFonts w:ascii="Times New Roman" w:hAnsi="Times New Roman"/>
                <w:sz w:val="24"/>
                <w:szCs w:val="24"/>
              </w:rPr>
              <w:t>Pretendenta apliecinājums par finanšu apgrozījumu, saskaņā ar Nolikuma 5.pielikumā pievienoto veidni. Pretendentam jāiesniedz peļņas vai zaudējumu aprēķina apliecinātas kopijas par iepriekšējiem trīs finanšu gadiem, par kuriem ir atbilstoši sagatavoti, apstiprināti un iesniegti Valsts ieņēmumu dienestam gada pārskati vai, ja pretendents ir dibināts vēlāk, informāciju par finanšu apgrozījumu (neto apgrozījumu) no tā reģistrācijas dienas.</w:t>
            </w:r>
          </w:p>
          <w:p w14:paraId="0BF27E0C" w14:textId="77777777" w:rsidR="00566B16" w:rsidRPr="006C0100" w:rsidRDefault="00566B16" w:rsidP="00632F2A">
            <w:pPr>
              <w:spacing w:after="60"/>
              <w:ind w:right="-58"/>
              <w:jc w:val="both"/>
              <w:rPr>
                <w:rFonts w:ascii="Times New Roman" w:hAnsi="Times New Roman"/>
                <w:sz w:val="24"/>
                <w:szCs w:val="24"/>
                <w:lang w:eastAsia="lv-LV"/>
              </w:rPr>
            </w:pPr>
            <w:r w:rsidRPr="00686FC3">
              <w:rPr>
                <w:rFonts w:ascii="Times New Roman" w:hAnsi="Times New Roman"/>
                <w:sz w:val="24"/>
                <w:szCs w:val="24"/>
              </w:rPr>
              <w:t>Ārvalstī reģistrētam pretendentam jāiesniedz atbilstoši sagatavoti, apstiprināti un attiecīgajā valsts kompetentajā institūcijā iesniegti  dokumenti vai dokumentu kopijas par iepriekšējiem trīs finanšu gadiem, vai ja Pretendents ir dibināts vēlāk, informāciju par finanšu apgrozījumu (neto apgrozījumu) no tā reģistrācijas dienas.</w:t>
            </w:r>
          </w:p>
          <w:p w14:paraId="70DA5558" w14:textId="77777777" w:rsidR="00566B16" w:rsidRPr="006C0100" w:rsidRDefault="00566B16" w:rsidP="00632F2A">
            <w:pPr>
              <w:ind w:right="-58"/>
              <w:jc w:val="both"/>
              <w:rPr>
                <w:rFonts w:ascii="Times New Roman" w:hAnsi="Times New Roman"/>
                <w:sz w:val="24"/>
                <w:szCs w:val="24"/>
                <w:lang w:eastAsia="lv-LV"/>
              </w:rPr>
            </w:pPr>
          </w:p>
        </w:tc>
      </w:tr>
      <w:tr w:rsidR="00566B16" w:rsidRPr="00C343D2" w14:paraId="12A7691B" w14:textId="77777777" w:rsidTr="00632F2A">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5DFF58" w14:textId="77777777" w:rsidR="00566B16" w:rsidRPr="004C01E4" w:rsidRDefault="00566B16" w:rsidP="00566B16">
            <w:pPr>
              <w:pStyle w:val="ListParagraph"/>
              <w:numPr>
                <w:ilvl w:val="1"/>
                <w:numId w:val="3"/>
              </w:numPr>
              <w:spacing w:after="0"/>
              <w:contextualSpacing w:val="0"/>
              <w:jc w:val="both"/>
              <w:rPr>
                <w:rFonts w:ascii="Times New Roman" w:eastAsia="Times New Roman" w:hAnsi="Times New Roman"/>
                <w:sz w:val="24"/>
                <w:szCs w:val="24"/>
              </w:rPr>
            </w:pPr>
            <w:r w:rsidRPr="004C01E4">
              <w:rPr>
                <w:rFonts w:ascii="Times New Roman" w:eastAsia="Times New Roman" w:hAnsi="Times New Roman"/>
                <w:sz w:val="24"/>
                <w:szCs w:val="24"/>
              </w:rPr>
              <w:t>Pretendents pēdējo 3 (trīs) gadu laikā (202</w:t>
            </w:r>
            <w:r>
              <w:rPr>
                <w:rFonts w:ascii="Times New Roman" w:eastAsia="Times New Roman" w:hAnsi="Times New Roman"/>
                <w:sz w:val="24"/>
                <w:szCs w:val="24"/>
              </w:rPr>
              <w:t>3</w:t>
            </w:r>
            <w:r w:rsidRPr="004C01E4">
              <w:rPr>
                <w:rFonts w:ascii="Times New Roman" w:eastAsia="Times New Roman" w:hAnsi="Times New Roman"/>
                <w:sz w:val="24"/>
                <w:szCs w:val="24"/>
              </w:rPr>
              <w:t>., 202</w:t>
            </w:r>
            <w:r>
              <w:rPr>
                <w:rFonts w:ascii="Times New Roman" w:eastAsia="Times New Roman" w:hAnsi="Times New Roman"/>
                <w:sz w:val="24"/>
                <w:szCs w:val="24"/>
              </w:rPr>
              <w:t>4</w:t>
            </w:r>
            <w:r w:rsidRPr="004C01E4">
              <w:rPr>
                <w:rFonts w:ascii="Times New Roman" w:eastAsia="Times New Roman" w:hAnsi="Times New Roman"/>
                <w:sz w:val="24"/>
                <w:szCs w:val="24"/>
              </w:rPr>
              <w:t>., 202</w:t>
            </w:r>
            <w:r>
              <w:rPr>
                <w:rFonts w:ascii="Times New Roman" w:eastAsia="Times New Roman" w:hAnsi="Times New Roman"/>
                <w:sz w:val="24"/>
                <w:szCs w:val="24"/>
              </w:rPr>
              <w:t>5</w:t>
            </w:r>
            <w:r w:rsidRPr="004C01E4">
              <w:rPr>
                <w:rFonts w:ascii="Times New Roman" w:eastAsia="Times New Roman" w:hAnsi="Times New Roman"/>
                <w:sz w:val="24"/>
                <w:szCs w:val="24"/>
              </w:rPr>
              <w:t>. un 202</w:t>
            </w:r>
            <w:r>
              <w:rPr>
                <w:rFonts w:ascii="Times New Roman" w:eastAsia="Times New Roman" w:hAnsi="Times New Roman"/>
                <w:sz w:val="24"/>
                <w:szCs w:val="24"/>
              </w:rPr>
              <w:t>6</w:t>
            </w:r>
            <w:r w:rsidRPr="004C01E4">
              <w:rPr>
                <w:rFonts w:ascii="Times New Roman" w:eastAsia="Times New Roman" w:hAnsi="Times New Roman"/>
                <w:sz w:val="24"/>
                <w:szCs w:val="24"/>
              </w:rPr>
              <w:t xml:space="preserve">.gadā </w:t>
            </w:r>
            <w:r w:rsidRPr="004C01E4">
              <w:rPr>
                <w:rFonts w:ascii="Times New Roman" w:eastAsia="Times New Roman" w:hAnsi="Times New Roman"/>
                <w:sz w:val="24"/>
                <w:szCs w:val="24"/>
              </w:rPr>
              <w:lastRenderedPageBreak/>
              <w:t>līdz piedāvājuma iesniegšanas dienai) ir iznomājis ne mazāk kā 5 (piecus) automobiļus uz ne īsāku termiņu kā 1 (viens) gads.</w:t>
            </w:r>
          </w:p>
          <w:p w14:paraId="531982A0" w14:textId="77777777" w:rsidR="00566B16" w:rsidRPr="000C09D5" w:rsidRDefault="00566B16" w:rsidP="00632F2A">
            <w:pPr>
              <w:ind w:left="28" w:right="17"/>
              <w:jc w:val="both"/>
              <w:rPr>
                <w:rFonts w:eastAsia="MS Mincho"/>
              </w:rPr>
            </w:pPr>
            <w:r w:rsidRPr="004C01E4">
              <w:rPr>
                <w:rFonts w:ascii="Times New Roman" w:hAnsi="Times New Roman"/>
                <w:sz w:val="24"/>
                <w:szCs w:val="24"/>
              </w:rPr>
              <w:t>Pretendenta pieredzes sarakstā norādītajai piegādei ir jābūt uzsāktai.</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B512AE" w14:textId="77777777" w:rsidR="00566B16" w:rsidRPr="00686FC3" w:rsidRDefault="00566B16" w:rsidP="00632F2A">
            <w:pPr>
              <w:spacing w:after="0"/>
              <w:jc w:val="both"/>
              <w:rPr>
                <w:rFonts w:ascii="Times New Roman" w:eastAsia="Times New Roman" w:hAnsi="Times New Roman"/>
                <w:sz w:val="24"/>
                <w:szCs w:val="24"/>
              </w:rPr>
            </w:pPr>
            <w:r w:rsidRPr="00686FC3">
              <w:rPr>
                <w:rFonts w:ascii="Times New Roman" w:hAnsi="Times New Roman"/>
                <w:b/>
                <w:bCs/>
                <w:sz w:val="24"/>
                <w:szCs w:val="24"/>
              </w:rPr>
              <w:lastRenderedPageBreak/>
              <w:t>4.3.</w:t>
            </w:r>
            <w:r w:rsidRPr="00686FC3">
              <w:rPr>
                <w:rFonts w:ascii="Times New Roman" w:hAnsi="Times New Roman"/>
                <w:sz w:val="24"/>
                <w:szCs w:val="24"/>
              </w:rPr>
              <w:t xml:space="preserve"> </w:t>
            </w:r>
            <w:r w:rsidRPr="00686FC3">
              <w:rPr>
                <w:rFonts w:ascii="Times New Roman" w:eastAsia="Times New Roman" w:hAnsi="Times New Roman"/>
                <w:sz w:val="24"/>
                <w:szCs w:val="24"/>
                <w:lang w:eastAsia="lv-LV"/>
              </w:rPr>
              <w:t>Lai apliecinātu Nolikuma 3.3. punkta izpildi, pretendentam jāiesniedz:</w:t>
            </w:r>
          </w:p>
          <w:p w14:paraId="019A4A3F" w14:textId="77777777" w:rsidR="00566B16" w:rsidRPr="00686FC3" w:rsidRDefault="00566B16" w:rsidP="00632F2A">
            <w:pPr>
              <w:suppressAutoHyphens w:val="0"/>
              <w:autoSpaceDN/>
              <w:spacing w:after="0"/>
              <w:ind w:right="-58"/>
              <w:jc w:val="both"/>
              <w:textAlignment w:val="auto"/>
              <w:rPr>
                <w:rFonts w:ascii="Times New Roman" w:eastAsia="Times New Roman" w:hAnsi="Times New Roman"/>
                <w:sz w:val="24"/>
                <w:szCs w:val="24"/>
                <w:lang w:eastAsia="lv-LV"/>
              </w:rPr>
            </w:pPr>
            <w:r w:rsidRPr="00686FC3">
              <w:rPr>
                <w:rFonts w:ascii="Times New Roman" w:eastAsia="Times New Roman" w:hAnsi="Times New Roman"/>
                <w:b/>
                <w:bCs/>
                <w:sz w:val="24"/>
                <w:szCs w:val="24"/>
                <w:lang w:eastAsia="lv-LV"/>
              </w:rPr>
              <w:lastRenderedPageBreak/>
              <w:t>4.3.1.</w:t>
            </w:r>
            <w:r w:rsidRPr="00686FC3">
              <w:rPr>
                <w:rFonts w:ascii="Times New Roman" w:eastAsia="Times New Roman" w:hAnsi="Times New Roman"/>
                <w:sz w:val="24"/>
                <w:szCs w:val="24"/>
                <w:lang w:eastAsia="lv-LV"/>
              </w:rPr>
              <w:t xml:space="preserve"> pretendenta sagatavots pieredzes saraksts saskaņā ar Nolikuma 6. pielikumā pievienoto formu;</w:t>
            </w:r>
          </w:p>
          <w:p w14:paraId="171F0CBC" w14:textId="77777777" w:rsidR="00566B16" w:rsidRPr="00C343D2" w:rsidRDefault="00566B16" w:rsidP="00632F2A">
            <w:pPr>
              <w:ind w:right="11"/>
              <w:jc w:val="both"/>
              <w:rPr>
                <w:rFonts w:ascii="Times New Roman" w:hAnsi="Times New Roman"/>
                <w:sz w:val="24"/>
                <w:szCs w:val="24"/>
              </w:rPr>
            </w:pPr>
            <w:r w:rsidRPr="00686FC3">
              <w:rPr>
                <w:rFonts w:ascii="Times New Roman" w:eastAsia="Times New Roman" w:hAnsi="Times New Roman"/>
                <w:b/>
                <w:bCs/>
                <w:sz w:val="24"/>
                <w:szCs w:val="24"/>
                <w:lang w:eastAsia="lv-LV"/>
              </w:rPr>
              <w:t>4.3.2.</w:t>
            </w:r>
            <w:r w:rsidRPr="00686FC3">
              <w:rPr>
                <w:rFonts w:ascii="Times New Roman" w:eastAsia="Times New Roman" w:hAnsi="Times New Roman"/>
                <w:sz w:val="24"/>
                <w:szCs w:val="24"/>
                <w:lang w:eastAsia="lv-LV"/>
              </w:rPr>
              <w:t xml:space="preserve"> sarakstā minētās piegādes pieņemšanas–nodošanas akta vai līguma (vai cita piegādi apliecinoša dokumenta) kopija.</w:t>
            </w:r>
          </w:p>
          <w:p w14:paraId="1D384478" w14:textId="77777777" w:rsidR="00566B16" w:rsidRPr="00C343D2" w:rsidRDefault="00566B16" w:rsidP="00632F2A">
            <w:pPr>
              <w:ind w:right="11"/>
              <w:jc w:val="both"/>
              <w:rPr>
                <w:rFonts w:ascii="Times New Roman" w:hAnsi="Times New Roman"/>
                <w:sz w:val="24"/>
                <w:szCs w:val="24"/>
              </w:rPr>
            </w:pPr>
          </w:p>
        </w:tc>
      </w:tr>
      <w:tr w:rsidR="00566B16" w:rsidRPr="00EA0977" w14:paraId="7D26881C" w14:textId="77777777" w:rsidTr="00632F2A">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77E0CD" w14:textId="77777777" w:rsidR="00566B16" w:rsidRPr="004E632B" w:rsidRDefault="00566B16" w:rsidP="00566B16">
            <w:pPr>
              <w:pStyle w:val="ListParagraph"/>
              <w:numPr>
                <w:ilvl w:val="1"/>
                <w:numId w:val="3"/>
              </w:numPr>
              <w:spacing w:after="0"/>
              <w:contextualSpacing w:val="0"/>
              <w:jc w:val="both"/>
              <w:rPr>
                <w:rFonts w:ascii="Times New Roman" w:hAnsi="Times New Roman"/>
                <w:sz w:val="24"/>
                <w:szCs w:val="24"/>
              </w:rPr>
            </w:pPr>
            <w:r w:rsidRPr="004E632B">
              <w:rPr>
                <w:rFonts w:ascii="Times New Roman" w:eastAsia="Times New Roman" w:hAnsi="Times New Roman"/>
                <w:sz w:val="24"/>
                <w:szCs w:val="24"/>
              </w:rPr>
              <w:lastRenderedPageBreak/>
              <w:t xml:space="preserve">Pretendents var balstīties uz trešo personu iespējām, lai izpildītu prasības attiecībā uz pretendenta atbilstību profesionālās darbības veikšanai, kā arī prasības attiecībā uz pretendenta tehniskajām un profesionālajām spējām. </w:t>
            </w:r>
          </w:p>
          <w:p w14:paraId="00F7EC36" w14:textId="77777777" w:rsidR="00566B16" w:rsidRPr="00EA0977" w:rsidRDefault="00566B16" w:rsidP="00632F2A">
            <w:pPr>
              <w:spacing w:after="0"/>
              <w:ind w:left="31"/>
              <w:jc w:val="both"/>
              <w:rPr>
                <w:rFonts w:ascii="Times New Roman" w:hAnsi="Times New Roman"/>
                <w:sz w:val="24"/>
                <w:szCs w:val="24"/>
              </w:rPr>
            </w:pPr>
            <w:r w:rsidRPr="00EA0977">
              <w:rPr>
                <w:rFonts w:ascii="Times New Roman" w:eastAsia="Times New Roman" w:hAnsi="Times New Roman"/>
                <w:sz w:val="24"/>
                <w:szCs w:val="24"/>
              </w:rPr>
              <w:t>Ja pretendents balstās uz trešo personu iespējām, tad pretendents pierāda, ka viņa rīcībā būs attiecīgie resursi.</w:t>
            </w:r>
          </w:p>
          <w:p w14:paraId="422D733D" w14:textId="77777777" w:rsidR="00566B16" w:rsidRPr="00EA0977" w:rsidRDefault="00566B16" w:rsidP="00632F2A">
            <w:pPr>
              <w:pStyle w:val="ListParagraph"/>
              <w:suppressAutoHyphens w:val="0"/>
              <w:autoSpaceDN/>
              <w:spacing w:after="200"/>
              <w:ind w:left="360"/>
              <w:jc w:val="both"/>
              <w:textAlignment w:val="auto"/>
              <w:rPr>
                <w:rFonts w:ascii="Times New Roman" w:hAnsi="Times New Roman"/>
                <w:sz w:val="24"/>
                <w:szCs w:val="24"/>
              </w:rPr>
            </w:pPr>
            <w:r w:rsidRPr="00EA0977">
              <w:rPr>
                <w:rFonts w:ascii="Times New Roman" w:eastAsia="Times New Roman" w:hAnsi="Times New Roman"/>
                <w:sz w:val="24"/>
                <w:szCs w:val="24"/>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AAB7A9" w14:textId="77777777" w:rsidR="00566B16" w:rsidRPr="00EA0977" w:rsidRDefault="00566B16" w:rsidP="00632F2A">
            <w:pPr>
              <w:spacing w:after="0"/>
              <w:ind w:left="32" w:hanging="32"/>
              <w:jc w:val="both"/>
              <w:rPr>
                <w:rFonts w:ascii="Times New Roman" w:hAnsi="Times New Roman"/>
                <w:sz w:val="24"/>
                <w:szCs w:val="24"/>
              </w:rPr>
            </w:pPr>
            <w:r w:rsidRPr="000630CC">
              <w:rPr>
                <w:rFonts w:ascii="Times New Roman" w:eastAsia="Times New Roman" w:hAnsi="Times New Roman"/>
                <w:b/>
                <w:bCs/>
                <w:sz w:val="24"/>
                <w:szCs w:val="24"/>
              </w:rPr>
              <w:t>4.</w:t>
            </w:r>
            <w:r>
              <w:rPr>
                <w:rFonts w:ascii="Times New Roman" w:eastAsia="Times New Roman" w:hAnsi="Times New Roman"/>
                <w:b/>
                <w:bCs/>
                <w:sz w:val="24"/>
                <w:szCs w:val="24"/>
              </w:rPr>
              <w:t>4</w:t>
            </w:r>
            <w:r w:rsidRPr="000630CC">
              <w:rPr>
                <w:rFonts w:ascii="Times New Roman" w:eastAsia="Times New Roman" w:hAnsi="Times New Roman"/>
                <w:b/>
                <w:bCs/>
                <w:sz w:val="24"/>
                <w:szCs w:val="24"/>
              </w:rPr>
              <w:t>.</w:t>
            </w:r>
            <w:r>
              <w:rPr>
                <w:rFonts w:ascii="Times New Roman" w:eastAsia="Times New Roman" w:hAnsi="Times New Roman"/>
                <w:sz w:val="24"/>
                <w:szCs w:val="24"/>
              </w:rPr>
              <w:t xml:space="preserve"> </w:t>
            </w:r>
            <w:r w:rsidRPr="00EA0977">
              <w:rPr>
                <w:rFonts w:ascii="Times New Roman" w:eastAsia="Times New Roman" w:hAnsi="Times New Roman"/>
                <w:sz w:val="24"/>
                <w:szCs w:val="24"/>
              </w:rPr>
              <w:t xml:space="preserve">Pretendents pierāda pasūtītājam, ka tā rīcībā būs nepieciešamie resursi, iesniedzot personu uz kuru iespējām pretendents balstās </w:t>
            </w:r>
            <w:r w:rsidRPr="00EB3F3B">
              <w:rPr>
                <w:rFonts w:ascii="Times New Roman" w:eastAsia="Times New Roman" w:hAnsi="Times New Roman"/>
                <w:sz w:val="24"/>
                <w:szCs w:val="24"/>
              </w:rPr>
              <w:t xml:space="preserve">apliecinājumu </w:t>
            </w:r>
            <w:r w:rsidRPr="00EB3F3B">
              <w:rPr>
                <w:rFonts w:ascii="Times New Roman" w:hAnsi="Times New Roman"/>
                <w:sz w:val="24"/>
                <w:szCs w:val="24"/>
              </w:rPr>
              <w:t xml:space="preserve">(Nolikuma </w:t>
            </w:r>
            <w:r>
              <w:rPr>
                <w:rFonts w:ascii="Times New Roman" w:hAnsi="Times New Roman"/>
                <w:sz w:val="24"/>
                <w:szCs w:val="24"/>
              </w:rPr>
              <w:t>7A</w:t>
            </w:r>
            <w:r w:rsidRPr="00EB3F3B">
              <w:rPr>
                <w:rFonts w:ascii="Times New Roman" w:hAnsi="Times New Roman"/>
                <w:sz w:val="24"/>
                <w:szCs w:val="24"/>
              </w:rPr>
              <w:t xml:space="preserve"> pielikums</w:t>
            </w:r>
            <w:r w:rsidRPr="00EA0977">
              <w:rPr>
                <w:rFonts w:ascii="Times New Roman" w:hAnsi="Times New Roman"/>
                <w:sz w:val="24"/>
                <w:szCs w:val="24"/>
              </w:rPr>
              <w:t xml:space="preserve">) </w:t>
            </w:r>
            <w:r w:rsidRPr="00EA0977">
              <w:rPr>
                <w:rFonts w:ascii="Times New Roman" w:eastAsia="Times New Roman" w:hAnsi="Times New Roman"/>
                <w:sz w:val="24"/>
                <w:szCs w:val="24"/>
              </w:rPr>
              <w:t>vai vienošanos par nepieciešamo resursu nodošanu piegādātāja rīcībā. Norādot, ka:</w:t>
            </w:r>
          </w:p>
          <w:p w14:paraId="0454C529" w14:textId="77777777" w:rsidR="00566B16" w:rsidRPr="00EA0977" w:rsidRDefault="00566B16" w:rsidP="00632F2A">
            <w:pPr>
              <w:tabs>
                <w:tab w:val="left" w:pos="37"/>
              </w:tabs>
              <w:spacing w:after="0"/>
              <w:ind w:left="32" w:right="175" w:hanging="32"/>
              <w:jc w:val="both"/>
              <w:rPr>
                <w:rFonts w:ascii="Times New Roman" w:hAnsi="Times New Roman"/>
                <w:sz w:val="24"/>
                <w:szCs w:val="24"/>
              </w:rPr>
            </w:pPr>
            <w:r w:rsidRPr="00EA0977">
              <w:rPr>
                <w:rFonts w:ascii="Times New Roman" w:eastAsia="Times New Roman" w:hAnsi="Times New Roman"/>
                <w:b/>
                <w:bCs/>
                <w:sz w:val="24"/>
                <w:szCs w:val="24"/>
              </w:rPr>
              <w:t>4.</w:t>
            </w:r>
            <w:r>
              <w:rPr>
                <w:rFonts w:ascii="Times New Roman" w:eastAsia="Times New Roman" w:hAnsi="Times New Roman"/>
                <w:b/>
                <w:bCs/>
                <w:sz w:val="24"/>
                <w:szCs w:val="24"/>
              </w:rPr>
              <w:t>4</w:t>
            </w:r>
            <w:r w:rsidRPr="00EA0977">
              <w:rPr>
                <w:rFonts w:ascii="Times New Roman" w:eastAsia="Times New Roman" w:hAnsi="Times New Roman"/>
                <w:b/>
                <w:bCs/>
                <w:sz w:val="24"/>
                <w:szCs w:val="24"/>
              </w:rPr>
              <w:t>.1.</w:t>
            </w:r>
            <w:r w:rsidRPr="00EA0977">
              <w:rPr>
                <w:rFonts w:ascii="Times New Roman" w:eastAsia="Times New Roman" w:hAnsi="Times New Roman"/>
                <w:sz w:val="24"/>
                <w:szCs w:val="24"/>
              </w:rPr>
              <w:t xml:space="preserve"> tam būs nepieciešamie resursi, uz kuriem pretendents balstījies, iesniedzot piedāvājumu un,</w:t>
            </w:r>
          </w:p>
          <w:p w14:paraId="431C658D" w14:textId="77777777" w:rsidR="00566B16" w:rsidRPr="00EA0977" w:rsidRDefault="00566B16" w:rsidP="00632F2A">
            <w:pPr>
              <w:tabs>
                <w:tab w:val="left" w:pos="37"/>
              </w:tabs>
              <w:spacing w:after="0"/>
              <w:ind w:left="32" w:right="175" w:hanging="32"/>
              <w:jc w:val="both"/>
              <w:rPr>
                <w:rFonts w:ascii="Times New Roman" w:hAnsi="Times New Roman"/>
                <w:sz w:val="24"/>
                <w:szCs w:val="24"/>
              </w:rPr>
            </w:pPr>
            <w:r w:rsidRPr="00EA0977">
              <w:rPr>
                <w:rFonts w:ascii="Times New Roman" w:eastAsia="Times New Roman" w:hAnsi="Times New Roman"/>
                <w:b/>
                <w:bCs/>
                <w:sz w:val="24"/>
                <w:szCs w:val="24"/>
              </w:rPr>
              <w:t>4.</w:t>
            </w:r>
            <w:r>
              <w:rPr>
                <w:rFonts w:ascii="Times New Roman" w:eastAsia="Times New Roman" w:hAnsi="Times New Roman"/>
                <w:b/>
                <w:bCs/>
                <w:sz w:val="24"/>
                <w:szCs w:val="24"/>
              </w:rPr>
              <w:t>4</w:t>
            </w:r>
            <w:r w:rsidRPr="00EA0977">
              <w:rPr>
                <w:rFonts w:ascii="Times New Roman" w:eastAsia="Times New Roman" w:hAnsi="Times New Roman"/>
                <w:b/>
                <w:bCs/>
                <w:sz w:val="24"/>
                <w:szCs w:val="24"/>
              </w:rPr>
              <w:t>.2.</w:t>
            </w:r>
            <w:r w:rsidRPr="00EA0977">
              <w:rPr>
                <w:rFonts w:ascii="Times New Roman" w:eastAsia="Times New Roman" w:hAnsi="Times New Roman"/>
                <w:sz w:val="24"/>
                <w:szCs w:val="24"/>
              </w:rPr>
              <w:t xml:space="preserve"> šie resursi pretendentam būs pieejami visu iepirkuma līguma izpildes laiku, ka nodos Pretendenta rīcībā līguma izpildei nepieciešamos resursus (norādot konkrētus </w:t>
            </w:r>
            <w:r>
              <w:rPr>
                <w:rFonts w:ascii="Times New Roman" w:eastAsia="Times New Roman" w:hAnsi="Times New Roman"/>
                <w:sz w:val="24"/>
                <w:szCs w:val="24"/>
              </w:rPr>
              <w:t>pakalpojumu veidus</w:t>
            </w:r>
            <w:r w:rsidRPr="00EA0977">
              <w:rPr>
                <w:rFonts w:ascii="Times New Roman" w:eastAsia="Times New Roman" w:hAnsi="Times New Roman"/>
                <w:sz w:val="24"/>
                <w:szCs w:val="24"/>
              </w:rPr>
              <w:t xml:space="preserve">, kādi tiks </w:t>
            </w:r>
            <w:r>
              <w:rPr>
                <w:rFonts w:ascii="Times New Roman" w:eastAsia="Times New Roman" w:hAnsi="Times New Roman"/>
                <w:sz w:val="24"/>
                <w:szCs w:val="24"/>
              </w:rPr>
              <w:t xml:space="preserve">veikti </w:t>
            </w:r>
            <w:r w:rsidRPr="00EA0977">
              <w:rPr>
                <w:rFonts w:ascii="Times New Roman" w:eastAsia="Times New Roman" w:hAnsi="Times New Roman"/>
                <w:sz w:val="24"/>
                <w:szCs w:val="24"/>
              </w:rPr>
              <w:t>līguma izpildes laikā), gadījumā, ja ar Pretendentu tiks noslēgts iepirkuma līgums.</w:t>
            </w:r>
          </w:p>
          <w:p w14:paraId="337099C8" w14:textId="77777777" w:rsidR="00566B16" w:rsidRPr="00EA0977" w:rsidRDefault="00566B16" w:rsidP="00632F2A">
            <w:pPr>
              <w:tabs>
                <w:tab w:val="left" w:pos="604"/>
              </w:tabs>
              <w:spacing w:after="0"/>
              <w:ind w:left="32" w:right="175" w:hanging="32"/>
              <w:jc w:val="both"/>
              <w:rPr>
                <w:rFonts w:ascii="Times New Roman" w:eastAsia="Times New Roman" w:hAnsi="Times New Roman"/>
                <w:sz w:val="24"/>
                <w:szCs w:val="24"/>
              </w:rPr>
            </w:pPr>
            <w:r w:rsidRPr="00EA0977">
              <w:rPr>
                <w:rFonts w:ascii="Times New Roman" w:eastAsia="Times New Roman" w:hAnsi="Times New Roman"/>
                <w:sz w:val="24"/>
                <w:szCs w:val="24"/>
              </w:rPr>
              <w:t>Ja personai, kas paraksta apliecinājumu, saskaņā ar Latvijas Republikas Uzņēmuma reģistra informāciju nav pārstāvības tiesības, tad klāt jāpievieno dokumentus, kas apliecina šīs personas pārstāvības tiesības.</w:t>
            </w:r>
          </w:p>
          <w:p w14:paraId="01C8530B" w14:textId="77777777" w:rsidR="00566B16" w:rsidRPr="00EA0977" w:rsidRDefault="00566B16" w:rsidP="00632F2A">
            <w:pPr>
              <w:ind w:right="-58"/>
              <w:jc w:val="both"/>
              <w:rPr>
                <w:rFonts w:ascii="Times New Roman" w:hAnsi="Times New Roman"/>
                <w:b/>
                <w:bCs/>
                <w:sz w:val="24"/>
                <w:szCs w:val="24"/>
              </w:rPr>
            </w:pPr>
            <w:r w:rsidRPr="00EA0977">
              <w:rPr>
                <w:rFonts w:ascii="Times New Roman" w:hAnsi="Times New Roman"/>
                <w:sz w:val="24"/>
                <w:szCs w:val="24"/>
              </w:rPr>
              <w:t xml:space="preserve"> </w:t>
            </w:r>
            <w:r w:rsidRPr="00EA0977">
              <w:rPr>
                <w:rFonts w:ascii="Times New Roman" w:eastAsia="Times New Roman" w:hAnsi="Times New Roman"/>
                <w:sz w:val="24"/>
                <w:szCs w:val="24"/>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566B16" w:rsidRPr="00EA0977" w14:paraId="208573AD" w14:textId="77777777" w:rsidTr="00632F2A">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40A671" w14:textId="77777777" w:rsidR="00566B16" w:rsidRPr="00EA0977" w:rsidRDefault="00566B16" w:rsidP="00632F2A">
            <w:pPr>
              <w:tabs>
                <w:tab w:val="left" w:pos="595"/>
                <w:tab w:val="left" w:pos="737"/>
              </w:tabs>
              <w:spacing w:after="0"/>
              <w:ind w:firstLine="31"/>
              <w:jc w:val="both"/>
              <w:rPr>
                <w:rFonts w:ascii="Times New Roman" w:hAnsi="Times New Roman"/>
                <w:sz w:val="24"/>
                <w:szCs w:val="24"/>
              </w:rPr>
            </w:pPr>
            <w:r w:rsidRPr="00EA0977">
              <w:rPr>
                <w:rFonts w:ascii="Times New Roman" w:eastAsia="Times New Roman" w:hAnsi="Times New Roman"/>
                <w:b/>
                <w:bCs/>
                <w:sz w:val="24"/>
                <w:szCs w:val="24"/>
              </w:rPr>
              <w:t>3.</w:t>
            </w:r>
            <w:r>
              <w:rPr>
                <w:rFonts w:ascii="Times New Roman" w:eastAsia="Times New Roman" w:hAnsi="Times New Roman"/>
                <w:b/>
                <w:bCs/>
                <w:sz w:val="24"/>
                <w:szCs w:val="24"/>
              </w:rPr>
              <w:t>5</w:t>
            </w:r>
            <w:r w:rsidRPr="00EA0977">
              <w:rPr>
                <w:rFonts w:ascii="Times New Roman" w:eastAsia="Times New Roman" w:hAnsi="Times New Roman"/>
                <w:b/>
                <w:bCs/>
                <w:sz w:val="24"/>
                <w:szCs w:val="24"/>
              </w:rPr>
              <w:t>.</w:t>
            </w:r>
            <w:r w:rsidRPr="00EA0977">
              <w:rPr>
                <w:rFonts w:ascii="Times New Roman" w:eastAsia="Times New Roman" w:hAnsi="Times New Roman"/>
                <w:sz w:val="24"/>
                <w:szCs w:val="24"/>
              </w:rPr>
              <w:t xml:space="preserve"> Pretendentam jānorāda apakšuzņēmēji, un apakšuzņēmēja apakšuzņēmēji. Ar apakšuzņēmēju ir saprotama Pretendenta nolīgta persona vai, savukārt, tās nolīga persona, kura sniedz pakalpojumus iepirkuma līguma izpildei.</w:t>
            </w:r>
          </w:p>
          <w:p w14:paraId="2D3E08CE" w14:textId="77777777" w:rsidR="00566B16" w:rsidRPr="00EA0977" w:rsidRDefault="00566B16" w:rsidP="00632F2A">
            <w:pPr>
              <w:spacing w:after="0"/>
              <w:ind w:left="463" w:hanging="463"/>
              <w:jc w:val="both"/>
              <w:rPr>
                <w:rFonts w:ascii="Times New Roman" w:eastAsia="Times New Roman" w:hAnsi="Times New Roman"/>
                <w:sz w:val="24"/>
                <w:szCs w:val="24"/>
              </w:rPr>
            </w:pP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E492D0" w14:textId="77777777" w:rsidR="00566B16" w:rsidRPr="00EA0977" w:rsidRDefault="00566B16" w:rsidP="00632F2A">
            <w:pPr>
              <w:jc w:val="both"/>
              <w:rPr>
                <w:rFonts w:ascii="Times New Roman" w:hAnsi="Times New Roman"/>
                <w:sz w:val="24"/>
                <w:szCs w:val="24"/>
              </w:rPr>
            </w:pPr>
            <w:r w:rsidRPr="00D82063">
              <w:rPr>
                <w:rFonts w:ascii="Times New Roman" w:eastAsia="Times New Roman" w:hAnsi="Times New Roman"/>
                <w:b/>
                <w:bCs/>
                <w:sz w:val="24"/>
                <w:szCs w:val="24"/>
              </w:rPr>
              <w:t>4.</w:t>
            </w:r>
            <w:r>
              <w:rPr>
                <w:rFonts w:ascii="Times New Roman" w:eastAsia="Times New Roman" w:hAnsi="Times New Roman"/>
                <w:b/>
                <w:bCs/>
                <w:sz w:val="24"/>
                <w:szCs w:val="24"/>
              </w:rPr>
              <w:t>5</w:t>
            </w:r>
            <w:r w:rsidRPr="00D82063">
              <w:rPr>
                <w:rFonts w:ascii="Times New Roman" w:eastAsia="Times New Roman" w:hAnsi="Times New Roman"/>
                <w:b/>
                <w:bCs/>
                <w:sz w:val="24"/>
                <w:szCs w:val="24"/>
              </w:rPr>
              <w:t>.</w:t>
            </w:r>
            <w:r w:rsidRPr="00D82063">
              <w:rPr>
                <w:rFonts w:ascii="Times New Roman" w:eastAsia="Times New Roman" w:hAnsi="Times New Roman"/>
                <w:sz w:val="24"/>
                <w:szCs w:val="24"/>
              </w:rPr>
              <w:t xml:space="preserve"> Pretendenta</w:t>
            </w:r>
            <w:r w:rsidRPr="00EA0977">
              <w:rPr>
                <w:rFonts w:ascii="Times New Roman" w:eastAsia="Times New Roman" w:hAnsi="Times New Roman"/>
                <w:sz w:val="24"/>
                <w:szCs w:val="24"/>
              </w:rPr>
              <w:t xml:space="preserve"> </w:t>
            </w:r>
            <w:r w:rsidRPr="00EA0977">
              <w:rPr>
                <w:rFonts w:ascii="Times New Roman" w:hAnsi="Times New Roman"/>
                <w:sz w:val="24"/>
                <w:szCs w:val="24"/>
              </w:rPr>
              <w:t xml:space="preserve">piesaistīto apakšuzņēmēju saraksts </w:t>
            </w:r>
            <w:r w:rsidRPr="00A90D69">
              <w:rPr>
                <w:rFonts w:ascii="Times New Roman" w:hAnsi="Times New Roman"/>
                <w:sz w:val="24"/>
                <w:szCs w:val="24"/>
              </w:rPr>
              <w:t>(</w:t>
            </w:r>
            <w:r w:rsidRPr="00EB3F3B">
              <w:rPr>
                <w:rFonts w:ascii="Times New Roman" w:hAnsi="Times New Roman"/>
                <w:sz w:val="24"/>
                <w:szCs w:val="24"/>
              </w:rPr>
              <w:t xml:space="preserve">Nolikuma </w:t>
            </w:r>
            <w:r>
              <w:rPr>
                <w:rFonts w:ascii="Times New Roman" w:hAnsi="Times New Roman"/>
                <w:sz w:val="24"/>
                <w:szCs w:val="24"/>
              </w:rPr>
              <w:t>7</w:t>
            </w:r>
            <w:r w:rsidRPr="00EB3F3B">
              <w:rPr>
                <w:rFonts w:ascii="Times New Roman" w:hAnsi="Times New Roman"/>
                <w:sz w:val="24"/>
                <w:szCs w:val="24"/>
              </w:rPr>
              <w:t>. pielikums),</w:t>
            </w:r>
            <w:r w:rsidRPr="00EA0977">
              <w:rPr>
                <w:rFonts w:ascii="Times New Roman" w:hAnsi="Times New Roman"/>
                <w:sz w:val="24"/>
                <w:szCs w:val="24"/>
              </w:rPr>
              <w:t xml:space="preserve"> norādot katram apakšuzņēmējam izpildei nododamo līguma daļu saskaņā ar tehnisko specifikāciju</w:t>
            </w:r>
            <w:r w:rsidRPr="00EA0977">
              <w:rPr>
                <w:rFonts w:ascii="Times New Roman" w:eastAsia="Times New Roman" w:hAnsi="Times New Roman"/>
                <w:sz w:val="24"/>
                <w:szCs w:val="24"/>
              </w:rPr>
              <w:t xml:space="preserve">, kā arī nododamo </w:t>
            </w:r>
            <w:r>
              <w:rPr>
                <w:rFonts w:ascii="Times New Roman" w:eastAsia="Times New Roman" w:hAnsi="Times New Roman"/>
                <w:sz w:val="24"/>
                <w:szCs w:val="24"/>
              </w:rPr>
              <w:t>pakalpojumu</w:t>
            </w:r>
            <w:r w:rsidRPr="00EA0977">
              <w:rPr>
                <w:rFonts w:ascii="Times New Roman" w:eastAsia="Times New Roman" w:hAnsi="Times New Roman"/>
                <w:sz w:val="24"/>
                <w:szCs w:val="24"/>
              </w:rPr>
              <w:t xml:space="preserve"> daļu vērtību EUR</w:t>
            </w:r>
            <w:r w:rsidRPr="00EA0977">
              <w:rPr>
                <w:rFonts w:ascii="Times New Roman" w:hAnsi="Times New Roman"/>
                <w:sz w:val="24"/>
                <w:szCs w:val="24"/>
              </w:rPr>
              <w:t>.</w:t>
            </w:r>
          </w:p>
          <w:p w14:paraId="3EE11672" w14:textId="77777777" w:rsidR="00566B16" w:rsidRPr="00EA0977" w:rsidRDefault="00566B16" w:rsidP="00632F2A">
            <w:pPr>
              <w:jc w:val="both"/>
              <w:rPr>
                <w:rFonts w:ascii="Times New Roman" w:hAnsi="Times New Roman"/>
                <w:sz w:val="24"/>
                <w:szCs w:val="24"/>
              </w:rPr>
            </w:pPr>
            <w:r w:rsidRPr="00EA0977">
              <w:rPr>
                <w:rFonts w:ascii="Times New Roman" w:hAnsi="Times New Roman"/>
                <w:sz w:val="24"/>
                <w:szCs w:val="24"/>
              </w:rPr>
              <w:t xml:space="preserve">Apakšuzņēmēja </w:t>
            </w:r>
            <w:r>
              <w:rPr>
                <w:rFonts w:ascii="Times New Roman" w:hAnsi="Times New Roman"/>
                <w:sz w:val="24"/>
                <w:szCs w:val="24"/>
              </w:rPr>
              <w:t xml:space="preserve">sniedzamo pakalpojumu </w:t>
            </w:r>
            <w:r w:rsidRPr="00EA0977">
              <w:rPr>
                <w:rFonts w:ascii="Times New Roman" w:hAnsi="Times New Roman"/>
                <w:sz w:val="24"/>
                <w:szCs w:val="24"/>
              </w:rPr>
              <w:t xml:space="preserve">vērtību noteic, ņemot vērā apakšuzņēmēja un visu attiecīgā iepirkuma ietvaros tā saistīto uzņēmumu sniedzamo pakalpojumu vērtību. PIL 63.panta trešās daļas izpratnē par saistīto uzņēmumu uzskata kapitālsabiedrību, kurā </w:t>
            </w:r>
            <w:r w:rsidRPr="00EA0977">
              <w:rPr>
                <w:rFonts w:ascii="Times New Roman" w:hAnsi="Times New Roman"/>
                <w:sz w:val="24"/>
                <w:szCs w:val="24"/>
              </w:rPr>
              <w:lastRenderedPageBreak/>
              <w:t>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p w14:paraId="5C26E7EF" w14:textId="77777777" w:rsidR="00566B16" w:rsidRPr="00EA0977" w:rsidRDefault="00566B16" w:rsidP="00632F2A">
            <w:pPr>
              <w:jc w:val="both"/>
              <w:rPr>
                <w:rFonts w:ascii="Times New Roman" w:hAnsi="Times New Roman"/>
                <w:sz w:val="24"/>
                <w:szCs w:val="24"/>
              </w:rPr>
            </w:pPr>
            <w:r w:rsidRPr="00EA0977">
              <w:rPr>
                <w:rFonts w:ascii="Times New Roman" w:hAnsi="Times New Roman"/>
                <w:sz w:val="24"/>
                <w:szCs w:val="24"/>
              </w:rPr>
              <w:t>Par apakšuzņēmējiem jāiesniedz:</w:t>
            </w:r>
            <w:r w:rsidRPr="00EA0977">
              <w:rPr>
                <w:rFonts w:ascii="Times New Roman" w:hAnsi="Times New Roman"/>
                <w:sz w:val="24"/>
                <w:szCs w:val="24"/>
              </w:rPr>
              <w:br/>
            </w:r>
            <w:r w:rsidRPr="00EA0977">
              <w:rPr>
                <w:rFonts w:ascii="Times New Roman" w:eastAsia="Times New Roman" w:hAnsi="Times New Roman"/>
                <w:b/>
                <w:bCs/>
                <w:sz w:val="24"/>
                <w:szCs w:val="24"/>
              </w:rPr>
              <w:t>4.</w:t>
            </w:r>
            <w:r>
              <w:rPr>
                <w:rFonts w:ascii="Times New Roman" w:eastAsia="Times New Roman" w:hAnsi="Times New Roman"/>
                <w:b/>
                <w:bCs/>
                <w:sz w:val="24"/>
                <w:szCs w:val="24"/>
              </w:rPr>
              <w:t>5.</w:t>
            </w:r>
            <w:r w:rsidRPr="00EA0977">
              <w:rPr>
                <w:rFonts w:ascii="Times New Roman" w:eastAsia="Times New Roman" w:hAnsi="Times New Roman"/>
                <w:b/>
                <w:bCs/>
                <w:sz w:val="24"/>
                <w:szCs w:val="24"/>
              </w:rPr>
              <w:t>1.</w:t>
            </w:r>
            <w:r w:rsidRPr="00EA0977">
              <w:rPr>
                <w:rFonts w:ascii="Times New Roman" w:eastAsia="Times New Roman" w:hAnsi="Times New Roman"/>
                <w:sz w:val="24"/>
                <w:szCs w:val="24"/>
              </w:rPr>
              <w:t xml:space="preserve"> nosaukums, vienotais reģistrācijas numurs, adrese, kontaktpersona un tās tālruņa numurs, atbildības apjoms EUR, nododamās līguma daļas apraksts saskaņā ar tehnisko specifikāciju, pievienojot līgumā nododamo daļu EUR vērtību;</w:t>
            </w:r>
            <w:r w:rsidRPr="00EA0977">
              <w:rPr>
                <w:rFonts w:ascii="Times New Roman" w:eastAsia="Times New Roman" w:hAnsi="Times New Roman"/>
                <w:sz w:val="24"/>
                <w:szCs w:val="24"/>
              </w:rPr>
              <w:br/>
            </w:r>
            <w:r w:rsidRPr="00EA0977">
              <w:rPr>
                <w:rFonts w:ascii="Times New Roman" w:eastAsia="Times New Roman" w:hAnsi="Times New Roman"/>
                <w:b/>
                <w:bCs/>
                <w:sz w:val="24"/>
                <w:szCs w:val="24"/>
              </w:rPr>
              <w:t>4.</w:t>
            </w:r>
            <w:r>
              <w:rPr>
                <w:rFonts w:ascii="Times New Roman" w:eastAsia="Times New Roman" w:hAnsi="Times New Roman"/>
                <w:b/>
                <w:bCs/>
                <w:sz w:val="24"/>
                <w:szCs w:val="24"/>
              </w:rPr>
              <w:t>5</w:t>
            </w:r>
            <w:r w:rsidRPr="00EA0977">
              <w:rPr>
                <w:rFonts w:ascii="Times New Roman" w:eastAsia="Times New Roman" w:hAnsi="Times New Roman"/>
                <w:b/>
                <w:bCs/>
                <w:sz w:val="24"/>
                <w:szCs w:val="24"/>
              </w:rPr>
              <w:t>.2.</w:t>
            </w:r>
            <w:r w:rsidRPr="00EA0977">
              <w:rPr>
                <w:rFonts w:ascii="Times New Roman" w:eastAsia="Times New Roman" w:hAnsi="Times New Roman"/>
                <w:sz w:val="24"/>
                <w:szCs w:val="24"/>
              </w:rPr>
              <w:t xml:space="preserve"> katra apakšuzņēmēja apliecinājums par tā gatavību veikt tam izpildei nododamo līguma daļu</w:t>
            </w:r>
            <w:r w:rsidRPr="00EA0977">
              <w:rPr>
                <w:rFonts w:ascii="Times New Roman" w:eastAsia="Times New Roman" w:hAnsi="Times New Roman"/>
                <w:sz w:val="24"/>
                <w:szCs w:val="24"/>
              </w:rPr>
              <w:br/>
              <w:t xml:space="preserve">atbilstoši Nolikuma </w:t>
            </w:r>
            <w:r>
              <w:rPr>
                <w:rFonts w:ascii="Times New Roman" w:eastAsia="Times New Roman" w:hAnsi="Times New Roman"/>
                <w:sz w:val="24"/>
                <w:szCs w:val="24"/>
              </w:rPr>
              <w:t>7</w:t>
            </w:r>
            <w:r w:rsidRPr="00A90D69">
              <w:rPr>
                <w:rFonts w:ascii="Times New Roman" w:eastAsia="Times New Roman" w:hAnsi="Times New Roman"/>
                <w:sz w:val="24"/>
                <w:szCs w:val="24"/>
              </w:rPr>
              <w:t>A.pielikumam</w:t>
            </w:r>
            <w:r w:rsidRPr="00EA0977">
              <w:rPr>
                <w:rFonts w:ascii="Times New Roman" w:eastAsia="Times New Roman" w:hAnsi="Times New Roman"/>
                <w:sz w:val="24"/>
                <w:szCs w:val="24"/>
              </w:rPr>
              <w:t>.</w:t>
            </w:r>
            <w:r w:rsidRPr="00EA0977">
              <w:rPr>
                <w:rFonts w:ascii="Times New Roman" w:eastAsia="Times New Roman" w:hAnsi="Times New Roman"/>
                <w:sz w:val="24"/>
                <w:szCs w:val="24"/>
              </w:rPr>
              <w:br/>
            </w:r>
            <w:r w:rsidRPr="00EA0977">
              <w:rPr>
                <w:rFonts w:ascii="Times New Roman" w:hAnsi="Times New Roman"/>
                <w:sz w:val="24"/>
                <w:szCs w:val="24"/>
              </w:rPr>
              <w:t>Iepirkuma līguma izpildes laikā piegādātājs paziņo pasūtītājam par jebkurām augstākminētajām izmaiņām. Kā arī papildina sarakstu ar informāciju par apakšuzņēmēju, kas tiek vēlāk iesaistīts līgumā.</w:t>
            </w:r>
          </w:p>
          <w:p w14:paraId="5B9C9177" w14:textId="77777777" w:rsidR="00566B16" w:rsidRPr="00EA0977" w:rsidRDefault="00566B16" w:rsidP="00632F2A">
            <w:pPr>
              <w:jc w:val="both"/>
              <w:rPr>
                <w:rFonts w:ascii="Times New Roman" w:hAnsi="Times New Roman"/>
                <w:sz w:val="24"/>
                <w:szCs w:val="24"/>
              </w:rPr>
            </w:pPr>
            <w:r w:rsidRPr="00EA0977">
              <w:rPr>
                <w:rFonts w:ascii="Times New Roman" w:hAnsi="Times New Roman"/>
                <w:sz w:val="24"/>
                <w:szCs w:val="24"/>
              </w:rPr>
              <w:t>Sarakstā norāda arī pretendenta apakšuzņēmēja apakšuzņēmējus.</w:t>
            </w:r>
          </w:p>
        </w:tc>
      </w:tr>
    </w:tbl>
    <w:p w14:paraId="6EE93AA8" w14:textId="77777777" w:rsidR="001C1F89" w:rsidRDefault="001C1F89"/>
    <w:sectPr w:rsidR="001C1F8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24A51"/>
    <w:multiLevelType w:val="multilevel"/>
    <w:tmpl w:val="DB8E4E86"/>
    <w:lvl w:ilvl="0">
      <w:start w:val="3"/>
      <w:numFmt w:val="decimal"/>
      <w:lvlText w:val="%1."/>
      <w:lvlJc w:val="left"/>
      <w:pPr>
        <w:ind w:left="360" w:hanging="360"/>
      </w:pPr>
      <w:rPr>
        <w:rFonts w:ascii="Calibri" w:eastAsia="MS Mincho" w:hAnsi="Calibri" w:hint="default"/>
        <w:sz w:val="22"/>
      </w:rPr>
    </w:lvl>
    <w:lvl w:ilvl="1">
      <w:start w:val="3"/>
      <w:numFmt w:val="decimal"/>
      <w:lvlText w:val="%1.%2."/>
      <w:lvlJc w:val="left"/>
      <w:pPr>
        <w:ind w:left="388" w:hanging="360"/>
      </w:pPr>
      <w:rPr>
        <w:rFonts w:ascii="Times New Roman" w:eastAsia="MS Mincho" w:hAnsi="Times New Roman" w:cs="Times New Roman" w:hint="default"/>
        <w:b/>
        <w:bCs/>
        <w:sz w:val="24"/>
        <w:szCs w:val="24"/>
      </w:rPr>
    </w:lvl>
    <w:lvl w:ilvl="2">
      <w:start w:val="1"/>
      <w:numFmt w:val="decimal"/>
      <w:lvlText w:val="%1.%2.%3."/>
      <w:lvlJc w:val="left"/>
      <w:pPr>
        <w:ind w:left="776" w:hanging="720"/>
      </w:pPr>
      <w:rPr>
        <w:rFonts w:ascii="Calibri" w:eastAsia="MS Mincho" w:hAnsi="Calibri" w:hint="default"/>
        <w:sz w:val="22"/>
      </w:rPr>
    </w:lvl>
    <w:lvl w:ilvl="3">
      <w:start w:val="1"/>
      <w:numFmt w:val="decimal"/>
      <w:lvlText w:val="%1.%2.%3.%4."/>
      <w:lvlJc w:val="left"/>
      <w:pPr>
        <w:ind w:left="804" w:hanging="720"/>
      </w:pPr>
      <w:rPr>
        <w:rFonts w:ascii="Calibri" w:eastAsia="MS Mincho" w:hAnsi="Calibri" w:hint="default"/>
        <w:sz w:val="22"/>
      </w:rPr>
    </w:lvl>
    <w:lvl w:ilvl="4">
      <w:start w:val="1"/>
      <w:numFmt w:val="decimal"/>
      <w:lvlText w:val="%1.%2.%3.%4.%5."/>
      <w:lvlJc w:val="left"/>
      <w:pPr>
        <w:ind w:left="1192" w:hanging="1080"/>
      </w:pPr>
      <w:rPr>
        <w:rFonts w:ascii="Calibri" w:eastAsia="MS Mincho" w:hAnsi="Calibri" w:hint="default"/>
        <w:sz w:val="22"/>
      </w:rPr>
    </w:lvl>
    <w:lvl w:ilvl="5">
      <w:start w:val="1"/>
      <w:numFmt w:val="decimal"/>
      <w:lvlText w:val="%1.%2.%3.%4.%5.%6."/>
      <w:lvlJc w:val="left"/>
      <w:pPr>
        <w:ind w:left="1220" w:hanging="1080"/>
      </w:pPr>
      <w:rPr>
        <w:rFonts w:ascii="Calibri" w:eastAsia="MS Mincho" w:hAnsi="Calibri" w:hint="default"/>
        <w:sz w:val="22"/>
      </w:rPr>
    </w:lvl>
    <w:lvl w:ilvl="6">
      <w:start w:val="1"/>
      <w:numFmt w:val="decimal"/>
      <w:lvlText w:val="%1.%2.%3.%4.%5.%6.%7."/>
      <w:lvlJc w:val="left"/>
      <w:pPr>
        <w:ind w:left="1608" w:hanging="1440"/>
      </w:pPr>
      <w:rPr>
        <w:rFonts w:ascii="Calibri" w:eastAsia="MS Mincho" w:hAnsi="Calibri" w:hint="default"/>
        <w:sz w:val="22"/>
      </w:rPr>
    </w:lvl>
    <w:lvl w:ilvl="7">
      <w:start w:val="1"/>
      <w:numFmt w:val="decimal"/>
      <w:lvlText w:val="%1.%2.%3.%4.%5.%6.%7.%8."/>
      <w:lvlJc w:val="left"/>
      <w:pPr>
        <w:ind w:left="1636" w:hanging="1440"/>
      </w:pPr>
      <w:rPr>
        <w:rFonts w:ascii="Calibri" w:eastAsia="MS Mincho" w:hAnsi="Calibri" w:hint="default"/>
        <w:sz w:val="22"/>
      </w:rPr>
    </w:lvl>
    <w:lvl w:ilvl="8">
      <w:start w:val="1"/>
      <w:numFmt w:val="decimal"/>
      <w:lvlText w:val="%1.%2.%3.%4.%5.%6.%7.%8.%9."/>
      <w:lvlJc w:val="left"/>
      <w:pPr>
        <w:ind w:left="2024" w:hanging="1800"/>
      </w:pPr>
      <w:rPr>
        <w:rFonts w:ascii="Calibri" w:eastAsia="MS Mincho" w:hAnsi="Calibri" w:hint="default"/>
        <w:sz w:val="22"/>
      </w:rPr>
    </w:lvl>
  </w:abstractNum>
  <w:abstractNum w:abstractNumId="1" w15:restartNumberingAfterBreak="0">
    <w:nsid w:val="701B0660"/>
    <w:multiLevelType w:val="multilevel"/>
    <w:tmpl w:val="C5EC8F7C"/>
    <w:lvl w:ilvl="0">
      <w:start w:val="3"/>
      <w:numFmt w:val="decimal"/>
      <w:lvlText w:val="%1."/>
      <w:lvlJc w:val="left"/>
      <w:pPr>
        <w:ind w:left="360" w:hanging="360"/>
      </w:pPr>
      <w:rPr>
        <w:rFonts w:hint="default"/>
      </w:rPr>
    </w:lvl>
    <w:lvl w:ilvl="1">
      <w:start w:val="1"/>
      <w:numFmt w:val="decimal"/>
      <w:lvlText w:val="%1.%2."/>
      <w:lvlJc w:val="left"/>
      <w:pPr>
        <w:ind w:left="388" w:hanging="360"/>
      </w:pPr>
      <w:rPr>
        <w:rFonts w:hint="default"/>
        <w:b/>
        <w:bCs/>
      </w:rPr>
    </w:lvl>
    <w:lvl w:ilvl="2">
      <w:start w:val="1"/>
      <w:numFmt w:val="decimal"/>
      <w:lvlText w:val="%1.%2.%3."/>
      <w:lvlJc w:val="left"/>
      <w:pPr>
        <w:ind w:left="776" w:hanging="720"/>
      </w:pPr>
      <w:rPr>
        <w:rFonts w:hint="default"/>
        <w:i w:val="0"/>
        <w:iCs w:val="0"/>
      </w:rPr>
    </w:lvl>
    <w:lvl w:ilvl="3">
      <w:start w:val="1"/>
      <w:numFmt w:val="decimal"/>
      <w:lvlText w:val="%1.%2.%3.%4."/>
      <w:lvlJc w:val="left"/>
      <w:pPr>
        <w:ind w:left="804" w:hanging="720"/>
      </w:pPr>
      <w:rPr>
        <w:rFonts w:hint="default"/>
        <w:b/>
        <w:bCs/>
        <w:i w:val="0"/>
        <w:iCs w:val="0"/>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2" w15:restartNumberingAfterBreak="0">
    <w:nsid w:val="77DD1F49"/>
    <w:multiLevelType w:val="multilevel"/>
    <w:tmpl w:val="6BFC3842"/>
    <w:lvl w:ilvl="0">
      <w:start w:val="3"/>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bCs w:val="0"/>
      </w:rPr>
    </w:lvl>
    <w:lvl w:ilvl="3">
      <w:start w:val="1"/>
      <w:numFmt w:val="decimal"/>
      <w:lvlText w:val="%1.%2.%3.%4."/>
      <w:lvlJc w:val="left"/>
      <w:pPr>
        <w:ind w:left="720" w:hanging="720"/>
      </w:pPr>
      <w:rPr>
        <w:rFonts w:eastAsia="Calibri" w:hint="default"/>
        <w:b w:val="0"/>
        <w:bCs/>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num w:numId="1" w16cid:durableId="2064912264">
    <w:abstractNumId w:val="2"/>
  </w:num>
  <w:num w:numId="2" w16cid:durableId="1980650161">
    <w:abstractNumId w:val="1"/>
  </w:num>
  <w:num w:numId="3" w16cid:durableId="1976179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B16"/>
    <w:rsid w:val="001C1F89"/>
    <w:rsid w:val="00473CDD"/>
    <w:rsid w:val="00566B16"/>
    <w:rsid w:val="00DF2B6E"/>
    <w:rsid w:val="00ED7B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8F580"/>
  <w15:chartTrackingRefBased/>
  <w15:docId w15:val="{F32610B7-FBB6-40EF-927C-67DF43DA4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16"/>
    <w:pPr>
      <w:suppressAutoHyphens/>
      <w:autoSpaceDN w:val="0"/>
      <w:spacing w:line="240" w:lineRule="auto"/>
      <w:textAlignment w:val="baseline"/>
    </w:pPr>
    <w:rPr>
      <w:rFonts w:ascii="Calibri" w:eastAsia="Calibri" w:hAnsi="Calibri" w:cs="Times New Roman"/>
      <w:kern w:val="0"/>
    </w:rPr>
  </w:style>
  <w:style w:type="paragraph" w:styleId="Heading1">
    <w:name w:val="heading 1"/>
    <w:basedOn w:val="Normal"/>
    <w:next w:val="Normal"/>
    <w:link w:val="Heading1Char"/>
    <w:uiPriority w:val="9"/>
    <w:qFormat/>
    <w:rsid w:val="00566B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B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B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B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B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B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B16"/>
    <w:rPr>
      <w:rFonts w:eastAsiaTheme="majorEastAsia" w:cstheme="majorBidi"/>
      <w:color w:val="272727" w:themeColor="text1" w:themeTint="D8"/>
    </w:rPr>
  </w:style>
  <w:style w:type="paragraph" w:styleId="Title">
    <w:name w:val="Title"/>
    <w:basedOn w:val="Normal"/>
    <w:next w:val="Normal"/>
    <w:link w:val="TitleChar"/>
    <w:uiPriority w:val="10"/>
    <w:qFormat/>
    <w:rsid w:val="00566B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B16"/>
    <w:pPr>
      <w:spacing w:before="160"/>
      <w:jc w:val="center"/>
    </w:pPr>
    <w:rPr>
      <w:i/>
      <w:iCs/>
      <w:color w:val="404040" w:themeColor="text1" w:themeTint="BF"/>
    </w:rPr>
  </w:style>
  <w:style w:type="character" w:customStyle="1" w:styleId="QuoteChar">
    <w:name w:val="Quote Char"/>
    <w:basedOn w:val="DefaultParagraphFont"/>
    <w:link w:val="Quote"/>
    <w:uiPriority w:val="29"/>
    <w:rsid w:val="00566B16"/>
    <w:rPr>
      <w:i/>
      <w:iCs/>
      <w:color w:val="404040" w:themeColor="text1" w:themeTint="BF"/>
    </w:rPr>
  </w:style>
  <w:style w:type="paragraph" w:styleId="ListParagraph">
    <w:name w:val="List Paragraph"/>
    <w:aliases w:val="Normal bullet 2,Bullet list,Strip,H&amp;P List Paragraph,Syle 1,Virsraksti,2,Saistīto dokumentu saraksts,Numurets,PPS_Bullet,List Paragraph1,Saraksta rindkopa,Numbered Para 1,Dot pt,List Paragraph Char Char Char,Indicator Text,Bullet Points"/>
    <w:basedOn w:val="Normal"/>
    <w:uiPriority w:val="99"/>
    <w:qFormat/>
    <w:rsid w:val="00566B16"/>
    <w:pPr>
      <w:ind w:left="720"/>
      <w:contextualSpacing/>
    </w:pPr>
  </w:style>
  <w:style w:type="character" w:styleId="IntenseEmphasis">
    <w:name w:val="Intense Emphasis"/>
    <w:basedOn w:val="DefaultParagraphFont"/>
    <w:uiPriority w:val="21"/>
    <w:qFormat/>
    <w:rsid w:val="00566B16"/>
    <w:rPr>
      <w:i/>
      <w:iCs/>
      <w:color w:val="0F4761" w:themeColor="accent1" w:themeShade="BF"/>
    </w:rPr>
  </w:style>
  <w:style w:type="paragraph" w:styleId="IntenseQuote">
    <w:name w:val="Intense Quote"/>
    <w:basedOn w:val="Normal"/>
    <w:next w:val="Normal"/>
    <w:link w:val="IntenseQuoteChar"/>
    <w:uiPriority w:val="30"/>
    <w:qFormat/>
    <w:rsid w:val="00566B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B16"/>
    <w:rPr>
      <w:i/>
      <w:iCs/>
      <w:color w:val="0F4761" w:themeColor="accent1" w:themeShade="BF"/>
    </w:rPr>
  </w:style>
  <w:style w:type="character" w:styleId="IntenseReference">
    <w:name w:val="Intense Reference"/>
    <w:basedOn w:val="DefaultParagraphFont"/>
    <w:uiPriority w:val="32"/>
    <w:qFormat/>
    <w:rsid w:val="00566B16"/>
    <w:rPr>
      <w:b/>
      <w:bCs/>
      <w:smallCaps/>
      <w:color w:val="0F4761" w:themeColor="accent1" w:themeShade="BF"/>
      <w:spacing w:val="5"/>
    </w:rPr>
  </w:style>
  <w:style w:type="paragraph" w:styleId="CommentText">
    <w:name w:val="annotation text"/>
    <w:basedOn w:val="Normal"/>
    <w:link w:val="CommentTextChar2"/>
    <w:uiPriority w:val="99"/>
    <w:rsid w:val="00566B16"/>
    <w:rPr>
      <w:sz w:val="20"/>
      <w:szCs w:val="20"/>
    </w:rPr>
  </w:style>
  <w:style w:type="character" w:customStyle="1" w:styleId="CommentTextChar">
    <w:name w:val="Comment Text Char"/>
    <w:basedOn w:val="DefaultParagraphFont"/>
    <w:uiPriority w:val="99"/>
    <w:semiHidden/>
    <w:rsid w:val="00566B16"/>
    <w:rPr>
      <w:rFonts w:ascii="Calibri" w:eastAsia="Calibri" w:hAnsi="Calibri" w:cs="Times New Roman"/>
      <w:kern w:val="0"/>
      <w:sz w:val="20"/>
      <w:szCs w:val="20"/>
      <w14:ligatures w14:val="none"/>
    </w:rPr>
  </w:style>
  <w:style w:type="paragraph" w:styleId="NoSpacing">
    <w:name w:val="No Spacing"/>
    <w:link w:val="NoSpacingChar"/>
    <w:uiPriority w:val="1"/>
    <w:qFormat/>
    <w:rsid w:val="00566B16"/>
    <w:pPr>
      <w:spacing w:after="0" w:line="240" w:lineRule="auto"/>
    </w:pPr>
    <w:rPr>
      <w:rFonts w:ascii="Times New Roman" w:eastAsia="Times New Roman" w:hAnsi="Times New Roman" w:cs="Times New Roman"/>
      <w:kern w:val="0"/>
      <w:sz w:val="24"/>
      <w:szCs w:val="24"/>
    </w:rPr>
  </w:style>
  <w:style w:type="character" w:customStyle="1" w:styleId="NoSpacingChar">
    <w:name w:val="No Spacing Char"/>
    <w:link w:val="NoSpacing"/>
    <w:uiPriority w:val="1"/>
    <w:locked/>
    <w:rsid w:val="00566B16"/>
    <w:rPr>
      <w:rFonts w:ascii="Times New Roman" w:eastAsia="Times New Roman" w:hAnsi="Times New Roman" w:cs="Times New Roman"/>
      <w:kern w:val="0"/>
      <w:sz w:val="24"/>
      <w:szCs w:val="24"/>
    </w:rPr>
  </w:style>
  <w:style w:type="character" w:customStyle="1" w:styleId="CommentTextChar2">
    <w:name w:val="Comment Text Char2"/>
    <w:basedOn w:val="DefaultParagraphFont"/>
    <w:link w:val="CommentText"/>
    <w:uiPriority w:val="99"/>
    <w:rsid w:val="00566B16"/>
    <w:rPr>
      <w:rFonts w:ascii="Calibri" w:eastAsia="Calibri" w:hAnsi="Calibri"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74B8B9-9BE4-427C-8C14-1B8CF3224A1E}"/>
</file>

<file path=customXml/itemProps2.xml><?xml version="1.0" encoding="utf-8"?>
<ds:datastoreItem xmlns:ds="http://schemas.openxmlformats.org/officeDocument/2006/customXml" ds:itemID="{6F78AFEE-7D0C-4D87-8E8D-CEE6E150FDC5}"/>
</file>

<file path=customXml/itemProps3.xml><?xml version="1.0" encoding="utf-8"?>
<ds:datastoreItem xmlns:ds="http://schemas.openxmlformats.org/officeDocument/2006/customXml" ds:itemID="{BE13E8D9-2A4F-4D95-88FC-25D8E2D885E2}"/>
</file>

<file path=docProps/app.xml><?xml version="1.0" encoding="utf-8"?>
<Properties xmlns="http://schemas.openxmlformats.org/officeDocument/2006/extended-properties" xmlns:vt="http://schemas.openxmlformats.org/officeDocument/2006/docPropsVTypes">
  <Template>Normal</Template>
  <TotalTime>1</TotalTime>
  <Pages>3</Pages>
  <Words>4256</Words>
  <Characters>2426</Characters>
  <Application>Microsoft Office Word</Application>
  <DocSecurity>0</DocSecurity>
  <Lines>20</Lines>
  <Paragraphs>13</Paragraphs>
  <ScaleCrop>false</ScaleCrop>
  <Company>VAS Valsts nekustamie ipasumi</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Bērziņa</dc:creator>
  <cp:keywords/>
  <dc:description/>
  <cp:lastModifiedBy>Gunita Bērziņa</cp:lastModifiedBy>
  <cp:revision>1</cp:revision>
  <dcterms:created xsi:type="dcterms:W3CDTF">2026-08-25T20:13:00Z</dcterms:created>
  <dcterms:modified xsi:type="dcterms:W3CDTF">2026-08-25T20:15:00Z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