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DB93E0" w14:textId="77777777" w:rsidR="00F94CC0" w:rsidRDefault="007175B5">
      <w:pPr>
        <w:spacing w:after="0" w:line="240" w:lineRule="auto"/>
        <w:jc w:val="center"/>
        <w:rPr>
          <w:b/>
          <w:bCs/>
          <w:sz w:val="24"/>
          <w:szCs w:val="24"/>
        </w:rPr>
      </w:pPr>
      <w:r w:rsidRPr="00A40284">
        <w:rPr>
          <w:b/>
          <w:bCs/>
          <w:sz w:val="24"/>
          <w:szCs w:val="24"/>
        </w:rPr>
        <w:t>APSPRIEDES NOTEIKUMI</w:t>
      </w:r>
    </w:p>
    <w:p w14:paraId="6280CA7A" w14:textId="6D621225" w:rsidR="00CA4B24" w:rsidRPr="00CD3820" w:rsidRDefault="00CA4B24" w:rsidP="00CA4B24">
      <w:pPr>
        <w:spacing w:after="0" w:line="240" w:lineRule="auto"/>
        <w:jc w:val="center"/>
        <w:rPr>
          <w:b/>
          <w:sz w:val="24"/>
          <w:szCs w:val="24"/>
          <w:lang w:eastAsia="lv-LV"/>
        </w:rPr>
      </w:pPr>
      <w:r w:rsidRPr="00CD3820">
        <w:rPr>
          <w:b/>
          <w:sz w:val="24"/>
          <w:szCs w:val="24"/>
          <w:lang w:eastAsia="lv-LV"/>
        </w:rPr>
        <w:t>ATKLĀTA</w:t>
      </w:r>
      <w:r w:rsidR="00E11010">
        <w:rPr>
          <w:b/>
          <w:sz w:val="24"/>
          <w:szCs w:val="24"/>
          <w:lang w:eastAsia="lv-LV"/>
        </w:rPr>
        <w:t>M</w:t>
      </w:r>
      <w:r w:rsidRPr="00CD3820">
        <w:rPr>
          <w:b/>
          <w:sz w:val="24"/>
          <w:szCs w:val="24"/>
          <w:lang w:eastAsia="lv-LV"/>
        </w:rPr>
        <w:t xml:space="preserve"> KONKURSA</w:t>
      </w:r>
      <w:r w:rsidR="00E11010">
        <w:rPr>
          <w:b/>
          <w:sz w:val="24"/>
          <w:szCs w:val="24"/>
          <w:lang w:eastAsia="lv-LV"/>
        </w:rPr>
        <w:t>M</w:t>
      </w:r>
    </w:p>
    <w:p w14:paraId="01E4A369" w14:textId="08CD154C" w:rsidR="00CA4B24" w:rsidRPr="00CD3820" w:rsidRDefault="00CA4B24" w:rsidP="00CA4B24">
      <w:pPr>
        <w:spacing w:after="0" w:line="240" w:lineRule="auto"/>
        <w:jc w:val="center"/>
        <w:rPr>
          <w:b/>
          <w:sz w:val="24"/>
          <w:szCs w:val="24"/>
        </w:rPr>
      </w:pPr>
      <w:r w:rsidRPr="00CD3820">
        <w:rPr>
          <w:b/>
          <w:sz w:val="24"/>
          <w:szCs w:val="24"/>
        </w:rPr>
        <w:t>“</w:t>
      </w:r>
      <w:r w:rsidR="00651003" w:rsidRPr="00651003">
        <w:rPr>
          <w:b/>
          <w:sz w:val="24"/>
          <w:szCs w:val="24"/>
        </w:rPr>
        <w:t>Medicīnas iekārtu servisa pakalpojumi</w:t>
      </w:r>
      <w:r w:rsidRPr="00CD3820">
        <w:rPr>
          <w:b/>
          <w:sz w:val="24"/>
          <w:szCs w:val="24"/>
        </w:rPr>
        <w:t>”</w:t>
      </w:r>
    </w:p>
    <w:p w14:paraId="3B5D94A3" w14:textId="270DFBB2" w:rsidR="00CA4B24" w:rsidRPr="00CD3820" w:rsidRDefault="00CA4B24" w:rsidP="00CA4B24">
      <w:pPr>
        <w:spacing w:after="0" w:line="240" w:lineRule="auto"/>
        <w:jc w:val="center"/>
        <w:rPr>
          <w:b/>
          <w:sz w:val="24"/>
          <w:szCs w:val="24"/>
        </w:rPr>
      </w:pPr>
      <w:r w:rsidRPr="00CD3820">
        <w:rPr>
          <w:b/>
          <w:sz w:val="24"/>
          <w:szCs w:val="24"/>
        </w:rPr>
        <w:t xml:space="preserve">Identifikācijas numurs VSIA NRC VAIVARI </w:t>
      </w:r>
      <w:bookmarkStart w:id="0" w:name="_Hlk188367753"/>
      <w:r w:rsidRPr="00CD3820">
        <w:rPr>
          <w:b/>
          <w:sz w:val="24"/>
          <w:szCs w:val="24"/>
        </w:rPr>
        <w:t>202</w:t>
      </w:r>
      <w:r w:rsidR="00651003">
        <w:rPr>
          <w:b/>
          <w:sz w:val="24"/>
          <w:szCs w:val="24"/>
        </w:rPr>
        <w:t>6</w:t>
      </w:r>
      <w:r w:rsidRPr="00CD3820">
        <w:rPr>
          <w:b/>
          <w:sz w:val="24"/>
          <w:szCs w:val="24"/>
        </w:rPr>
        <w:t>/</w:t>
      </w:r>
      <w:bookmarkEnd w:id="0"/>
      <w:r w:rsidR="00A4387D">
        <w:rPr>
          <w:b/>
          <w:sz w:val="24"/>
          <w:szCs w:val="24"/>
        </w:rPr>
        <w:t>A</w:t>
      </w:r>
      <w:r w:rsidR="00F75092">
        <w:rPr>
          <w:b/>
          <w:sz w:val="24"/>
          <w:szCs w:val="24"/>
        </w:rPr>
        <w:t>50</w:t>
      </w:r>
    </w:p>
    <w:p w14:paraId="71627FBC" w14:textId="77777777" w:rsidR="00B24D61" w:rsidRDefault="00B24D61" w:rsidP="00972DCC">
      <w:pPr>
        <w:spacing w:after="0" w:line="240" w:lineRule="auto"/>
        <w:jc w:val="center"/>
        <w:rPr>
          <w:b/>
          <w:bCs/>
          <w:sz w:val="24"/>
          <w:szCs w:val="24"/>
        </w:rPr>
      </w:pPr>
    </w:p>
    <w:p w14:paraId="32B63D04" w14:textId="587EFBF8" w:rsidR="00E93D8C" w:rsidRPr="00A40284" w:rsidRDefault="00B24D61" w:rsidP="00B24D61">
      <w:pPr>
        <w:spacing w:line="240" w:lineRule="auto"/>
        <w:jc w:val="both"/>
        <w:rPr>
          <w:bCs/>
          <w:sz w:val="24"/>
          <w:szCs w:val="24"/>
        </w:rPr>
      </w:pPr>
      <w:r>
        <w:rPr>
          <w:sz w:val="24"/>
          <w:szCs w:val="24"/>
        </w:rPr>
        <w:t>Valsts s</w:t>
      </w:r>
      <w:r w:rsidR="006C3695">
        <w:rPr>
          <w:sz w:val="24"/>
          <w:szCs w:val="24"/>
        </w:rPr>
        <w:t>abiedrība ar ierobežotu atbildību</w:t>
      </w:r>
      <w:r w:rsidR="00733F56" w:rsidRPr="00A40284">
        <w:rPr>
          <w:sz w:val="24"/>
          <w:szCs w:val="24"/>
        </w:rPr>
        <w:t xml:space="preserve"> “</w:t>
      </w:r>
      <w:r>
        <w:rPr>
          <w:sz w:val="24"/>
          <w:szCs w:val="24"/>
        </w:rPr>
        <w:t>Nacionālais rehabilitācijas centrs “Vaivari”</w:t>
      </w:r>
      <w:r w:rsidR="00733F56" w:rsidRPr="00A40284">
        <w:rPr>
          <w:sz w:val="24"/>
          <w:szCs w:val="24"/>
        </w:rPr>
        <w:t>”</w:t>
      </w:r>
      <w:r w:rsidR="006C3695">
        <w:rPr>
          <w:sz w:val="24"/>
          <w:szCs w:val="24"/>
        </w:rPr>
        <w:t xml:space="preserve"> (turpmāk – </w:t>
      </w:r>
      <w:r>
        <w:rPr>
          <w:sz w:val="24"/>
          <w:szCs w:val="24"/>
        </w:rPr>
        <w:t>NRC Vaivari</w:t>
      </w:r>
      <w:r w:rsidR="006C3695">
        <w:rPr>
          <w:sz w:val="24"/>
          <w:szCs w:val="24"/>
        </w:rPr>
        <w:t xml:space="preserve">” </w:t>
      </w:r>
      <w:r w:rsidR="00A40284" w:rsidRPr="00A40284">
        <w:rPr>
          <w:bCs/>
          <w:sz w:val="24"/>
          <w:szCs w:val="24"/>
        </w:rPr>
        <w:t>saskaņā ar Publisko iepirkumu likuma 18.</w:t>
      </w:r>
      <w:r w:rsidR="00E11010">
        <w:rPr>
          <w:bCs/>
          <w:sz w:val="24"/>
          <w:szCs w:val="24"/>
        </w:rPr>
        <w:t> </w:t>
      </w:r>
      <w:r w:rsidR="00A40284" w:rsidRPr="00A40284">
        <w:rPr>
          <w:bCs/>
          <w:sz w:val="24"/>
          <w:szCs w:val="24"/>
        </w:rPr>
        <w:t xml:space="preserve">panta otro daļu, </w:t>
      </w:r>
      <w:r w:rsidR="007175B5" w:rsidRPr="00A40284">
        <w:rPr>
          <w:sz w:val="24"/>
          <w:szCs w:val="24"/>
        </w:rPr>
        <w:t>plānotā iepirkuma “</w:t>
      </w:r>
      <w:r w:rsidR="00651003" w:rsidRPr="00651003">
        <w:rPr>
          <w:sz w:val="24"/>
          <w:szCs w:val="24"/>
        </w:rPr>
        <w:t>Medicīnas iekārtu servisa pakalpojumi</w:t>
      </w:r>
      <w:r w:rsidR="006C3695">
        <w:rPr>
          <w:bCs/>
          <w:sz w:val="24"/>
          <w:szCs w:val="24"/>
        </w:rPr>
        <w:t>”</w:t>
      </w:r>
      <w:r w:rsidR="00A40284">
        <w:rPr>
          <w:bCs/>
          <w:sz w:val="24"/>
          <w:szCs w:val="24"/>
        </w:rPr>
        <w:t xml:space="preserve"> organizēšanai</w:t>
      </w:r>
      <w:r w:rsidR="00EB4039" w:rsidRPr="00A40284">
        <w:rPr>
          <w:bCs/>
          <w:sz w:val="24"/>
          <w:szCs w:val="24"/>
        </w:rPr>
        <w:t>,</w:t>
      </w:r>
      <w:r w:rsidR="007175B5" w:rsidRPr="00A40284">
        <w:rPr>
          <w:bCs/>
          <w:sz w:val="24"/>
          <w:szCs w:val="24"/>
        </w:rPr>
        <w:t xml:space="preserve"> rīko apspriedi </w:t>
      </w:r>
      <w:r w:rsidR="00A40284">
        <w:rPr>
          <w:bCs/>
          <w:sz w:val="24"/>
          <w:szCs w:val="24"/>
        </w:rPr>
        <w:t xml:space="preserve">ar piegādātājiem </w:t>
      </w:r>
      <w:r w:rsidR="007175B5" w:rsidRPr="00A40284">
        <w:rPr>
          <w:bCs/>
          <w:sz w:val="24"/>
          <w:szCs w:val="24"/>
        </w:rPr>
        <w:t>par plānotā iepirkuma nolikumā iekļaujamo informāciju.</w:t>
      </w:r>
    </w:p>
    <w:p w14:paraId="0B7A6530" w14:textId="77777777" w:rsidR="00F94CC0" w:rsidRPr="00A40284" w:rsidRDefault="007175B5" w:rsidP="00E11010">
      <w:pPr>
        <w:pStyle w:val="ListParagraph"/>
        <w:numPr>
          <w:ilvl w:val="0"/>
          <w:numId w:val="1"/>
        </w:numPr>
        <w:spacing w:after="0" w:line="240" w:lineRule="auto"/>
        <w:ind w:left="284" w:hanging="284"/>
        <w:jc w:val="both"/>
        <w:rPr>
          <w:sz w:val="24"/>
          <w:szCs w:val="24"/>
        </w:rPr>
      </w:pPr>
      <w:r w:rsidRPr="00A40284">
        <w:rPr>
          <w:b/>
          <w:bCs/>
          <w:sz w:val="24"/>
          <w:szCs w:val="24"/>
        </w:rPr>
        <w:t xml:space="preserve">Apspriedes mērķis: </w:t>
      </w:r>
      <w:r w:rsidRPr="00A40284">
        <w:rPr>
          <w:sz w:val="24"/>
          <w:szCs w:val="24"/>
        </w:rPr>
        <w:t>nodrošināt ieinteresēto piegādātāju iespējas iepazīties ar plānotā iepirkuma pamatnosacījumiem un saņemt ieinteresēto piegādātāju priekšlikumus iepirkuma dokumentācijas pilnveidei.</w:t>
      </w:r>
    </w:p>
    <w:p w14:paraId="0A16E3FE" w14:textId="77777777" w:rsidR="00E11010" w:rsidRPr="00E11010" w:rsidRDefault="007175B5" w:rsidP="00E11010">
      <w:pPr>
        <w:pStyle w:val="ListParagraph"/>
        <w:numPr>
          <w:ilvl w:val="0"/>
          <w:numId w:val="1"/>
        </w:numPr>
        <w:spacing w:after="0" w:line="240" w:lineRule="auto"/>
        <w:ind w:left="284" w:hanging="284"/>
        <w:jc w:val="both"/>
        <w:rPr>
          <w:sz w:val="24"/>
          <w:szCs w:val="24"/>
        </w:rPr>
      </w:pPr>
      <w:r w:rsidRPr="00A40284">
        <w:rPr>
          <w:b/>
          <w:bCs/>
          <w:sz w:val="24"/>
          <w:szCs w:val="24"/>
        </w:rPr>
        <w:t>Iepirkuma priekšmets:</w:t>
      </w:r>
    </w:p>
    <w:p w14:paraId="56675C36" w14:textId="77777777" w:rsidR="00E11010" w:rsidRPr="00E11010" w:rsidRDefault="00651003" w:rsidP="00E11010">
      <w:pPr>
        <w:pStyle w:val="ListParagraph"/>
        <w:numPr>
          <w:ilvl w:val="1"/>
          <w:numId w:val="1"/>
        </w:numPr>
        <w:spacing w:after="0" w:line="240" w:lineRule="auto"/>
        <w:jc w:val="both"/>
        <w:rPr>
          <w:sz w:val="24"/>
          <w:szCs w:val="24"/>
        </w:rPr>
      </w:pPr>
      <w:r w:rsidRPr="00E11010">
        <w:rPr>
          <w:b/>
          <w:color w:val="000000" w:themeColor="text1"/>
          <w:sz w:val="24"/>
          <w:szCs w:val="24"/>
        </w:rPr>
        <w:t>Medicīnas iekārtu servisa pakalpojumi</w:t>
      </w:r>
      <w:r w:rsidR="00CA4B24" w:rsidRPr="00E11010">
        <w:rPr>
          <w:b/>
          <w:color w:val="000000" w:themeColor="text1"/>
          <w:sz w:val="24"/>
          <w:szCs w:val="24"/>
        </w:rPr>
        <w:t>, atbilstoši šīs Iepirkumu procedūras nolikumam un tā tehniskajai specifikācijai</w:t>
      </w:r>
      <w:r w:rsidR="00E93D8C" w:rsidRPr="00E11010">
        <w:rPr>
          <w:b/>
          <w:color w:val="000000" w:themeColor="text1"/>
          <w:sz w:val="24"/>
          <w:szCs w:val="24"/>
        </w:rPr>
        <w:t>.</w:t>
      </w:r>
    </w:p>
    <w:p w14:paraId="2F7CC34D" w14:textId="77777777" w:rsidR="00E11010" w:rsidRDefault="00CA4B24" w:rsidP="00E11010">
      <w:pPr>
        <w:pStyle w:val="ListParagraph"/>
        <w:numPr>
          <w:ilvl w:val="1"/>
          <w:numId w:val="1"/>
        </w:numPr>
        <w:spacing w:after="0" w:line="240" w:lineRule="auto"/>
        <w:jc w:val="both"/>
        <w:rPr>
          <w:sz w:val="24"/>
          <w:szCs w:val="24"/>
        </w:rPr>
      </w:pPr>
      <w:r w:rsidRPr="00E11010">
        <w:rPr>
          <w:sz w:val="24"/>
          <w:szCs w:val="24"/>
        </w:rPr>
        <w:t>Iepirkuma priekšmeta CPV kods:</w:t>
      </w:r>
      <w:r w:rsidR="00A4387D" w:rsidRPr="00E11010">
        <w:rPr>
          <w:sz w:val="24"/>
          <w:szCs w:val="24"/>
        </w:rPr>
        <w:t xml:space="preserve"> 50421000-2</w:t>
      </w:r>
      <w:r w:rsidR="00E11010">
        <w:rPr>
          <w:sz w:val="24"/>
          <w:szCs w:val="24"/>
        </w:rPr>
        <w:t xml:space="preserve"> </w:t>
      </w:r>
      <w:r w:rsidR="00A4387D" w:rsidRPr="00E11010">
        <w:rPr>
          <w:sz w:val="24"/>
          <w:szCs w:val="24"/>
        </w:rPr>
        <w:t>– Medicīnisko iekārtu remonta un tehniskās apkopes pakalpojumi.</w:t>
      </w:r>
    </w:p>
    <w:p w14:paraId="52598A82" w14:textId="77777777" w:rsidR="00E11010" w:rsidRDefault="00CA4B24" w:rsidP="00E11010">
      <w:pPr>
        <w:pStyle w:val="ListParagraph"/>
        <w:numPr>
          <w:ilvl w:val="1"/>
          <w:numId w:val="1"/>
        </w:numPr>
        <w:spacing w:after="0" w:line="240" w:lineRule="auto"/>
        <w:jc w:val="both"/>
        <w:rPr>
          <w:sz w:val="24"/>
          <w:szCs w:val="24"/>
        </w:rPr>
      </w:pPr>
      <w:r w:rsidRPr="00E11010">
        <w:rPr>
          <w:sz w:val="24"/>
          <w:szCs w:val="24"/>
        </w:rPr>
        <w:t>Plānotais pakalpojuma apjoms un cita Preces raksturojoša informācija ir norādīta nolikuma Tehniskajā specifikācijā.</w:t>
      </w:r>
    </w:p>
    <w:p w14:paraId="223DD3EA" w14:textId="77777777" w:rsidR="00E11010" w:rsidRDefault="00CA4B24" w:rsidP="00E11010">
      <w:pPr>
        <w:pStyle w:val="ListParagraph"/>
        <w:numPr>
          <w:ilvl w:val="1"/>
          <w:numId w:val="1"/>
        </w:numPr>
        <w:spacing w:after="0" w:line="240" w:lineRule="auto"/>
        <w:jc w:val="both"/>
        <w:rPr>
          <w:sz w:val="24"/>
          <w:szCs w:val="24"/>
        </w:rPr>
      </w:pPr>
      <w:r w:rsidRPr="00E11010">
        <w:rPr>
          <w:sz w:val="24"/>
          <w:szCs w:val="24"/>
        </w:rPr>
        <w:t xml:space="preserve">Līguma izpildes laiks ir </w:t>
      </w:r>
      <w:r w:rsidR="00E11010">
        <w:rPr>
          <w:sz w:val="24"/>
          <w:szCs w:val="24"/>
        </w:rPr>
        <w:t>24</w:t>
      </w:r>
      <w:r w:rsidRPr="00E11010">
        <w:rPr>
          <w:sz w:val="24"/>
          <w:szCs w:val="24"/>
        </w:rPr>
        <w:t xml:space="preserve"> (</w:t>
      </w:r>
      <w:r w:rsidR="00E11010">
        <w:rPr>
          <w:sz w:val="24"/>
          <w:szCs w:val="24"/>
        </w:rPr>
        <w:t>divdesmit četri</w:t>
      </w:r>
      <w:r w:rsidRPr="00E11010">
        <w:rPr>
          <w:sz w:val="24"/>
          <w:szCs w:val="24"/>
        </w:rPr>
        <w:t>) kalendārie mēneši, skaitot no pakalpojuma līguma abpusējas parakstīšanas dienas.</w:t>
      </w:r>
    </w:p>
    <w:p w14:paraId="5A3BD2A9" w14:textId="77777777" w:rsidR="00E11010" w:rsidRPr="00E11010" w:rsidRDefault="007175B5" w:rsidP="00E11010">
      <w:pPr>
        <w:pStyle w:val="ListParagraph"/>
        <w:numPr>
          <w:ilvl w:val="0"/>
          <w:numId w:val="1"/>
        </w:numPr>
        <w:spacing w:after="0" w:line="240" w:lineRule="auto"/>
        <w:jc w:val="both"/>
        <w:rPr>
          <w:sz w:val="24"/>
          <w:szCs w:val="24"/>
        </w:rPr>
      </w:pPr>
      <w:r w:rsidRPr="00E11010">
        <w:rPr>
          <w:b/>
          <w:bCs/>
          <w:sz w:val="24"/>
          <w:szCs w:val="24"/>
        </w:rPr>
        <w:t>Apspriedes norise:</w:t>
      </w:r>
    </w:p>
    <w:p w14:paraId="5E3A2615" w14:textId="77777777" w:rsidR="00F60262" w:rsidRDefault="007175B5" w:rsidP="00F60262">
      <w:pPr>
        <w:pStyle w:val="ListParagraph"/>
        <w:numPr>
          <w:ilvl w:val="1"/>
          <w:numId w:val="1"/>
        </w:numPr>
        <w:spacing w:after="0" w:line="240" w:lineRule="auto"/>
        <w:jc w:val="both"/>
        <w:rPr>
          <w:sz w:val="24"/>
          <w:szCs w:val="24"/>
        </w:rPr>
      </w:pPr>
      <w:r w:rsidRPr="00E11010">
        <w:rPr>
          <w:sz w:val="24"/>
          <w:szCs w:val="24"/>
        </w:rPr>
        <w:t>Apspriede tiek organizēta, nodrošinot ieinteresēto piegādātāju iespējas attālināti iepazīties ar plānotā iepirkuma pamatnosacījumiem un elektroniskā pasta formā sniegt priekšlikumus iepirkuma dokumentācijas pilnveidei. Ieinteresētajiem piegādātājiem līdz apspriedes norises laika beigām ir iespēja iepazīties ar tehniskās specifikācijas prasībām.</w:t>
      </w:r>
    </w:p>
    <w:p w14:paraId="2E1D1B1B" w14:textId="77777777" w:rsidR="00F60262" w:rsidRDefault="007175B5" w:rsidP="00F60262">
      <w:pPr>
        <w:pStyle w:val="ListParagraph"/>
        <w:numPr>
          <w:ilvl w:val="1"/>
          <w:numId w:val="1"/>
        </w:numPr>
        <w:spacing w:after="0" w:line="240" w:lineRule="auto"/>
        <w:jc w:val="both"/>
        <w:rPr>
          <w:sz w:val="24"/>
          <w:szCs w:val="24"/>
        </w:rPr>
      </w:pPr>
      <w:r w:rsidRPr="00F60262">
        <w:rPr>
          <w:sz w:val="24"/>
          <w:szCs w:val="24"/>
        </w:rPr>
        <w:t>Iepirkuma komisija paziņojumu par organizēto apspriedi publicē Iepirkumu uzraudzības biroja Publikāciju vadības sistēm</w:t>
      </w:r>
      <w:r w:rsidR="00EB4039" w:rsidRPr="00F60262">
        <w:rPr>
          <w:sz w:val="24"/>
          <w:szCs w:val="24"/>
        </w:rPr>
        <w:t>ā</w:t>
      </w:r>
      <w:r w:rsidRPr="00F60262">
        <w:rPr>
          <w:sz w:val="24"/>
          <w:szCs w:val="24"/>
        </w:rPr>
        <w:t>.</w:t>
      </w:r>
    </w:p>
    <w:p w14:paraId="348AC5A1" w14:textId="77777777" w:rsidR="00F60262" w:rsidRDefault="007175B5" w:rsidP="00F60262">
      <w:pPr>
        <w:pStyle w:val="ListParagraph"/>
        <w:numPr>
          <w:ilvl w:val="1"/>
          <w:numId w:val="1"/>
        </w:numPr>
        <w:spacing w:after="0" w:line="240" w:lineRule="auto"/>
        <w:jc w:val="both"/>
        <w:rPr>
          <w:sz w:val="24"/>
          <w:szCs w:val="24"/>
        </w:rPr>
      </w:pPr>
      <w:r w:rsidRPr="00F60262">
        <w:rPr>
          <w:sz w:val="24"/>
          <w:szCs w:val="24"/>
        </w:rPr>
        <w:t>Apspriedes norises laiks</w:t>
      </w:r>
      <w:r w:rsidR="006C3695" w:rsidRPr="00F60262">
        <w:rPr>
          <w:sz w:val="24"/>
          <w:szCs w:val="24"/>
        </w:rPr>
        <w:t xml:space="preserve"> </w:t>
      </w:r>
      <w:r w:rsidRPr="00F60262">
        <w:rPr>
          <w:sz w:val="24"/>
          <w:szCs w:val="24"/>
        </w:rPr>
        <w:t>līdz kuram sniedzami ieinteresēto piegādātāju priekšlikumi iepirkuma dokumentācijai, tiek norādīts iepirkuma uzraudzības biroja Publikāciju vadības sistēmas paziņojumā.</w:t>
      </w:r>
    </w:p>
    <w:p w14:paraId="0D07E5E7" w14:textId="77777777" w:rsidR="00F60262" w:rsidRPr="00F60262" w:rsidRDefault="007175B5" w:rsidP="00F60262">
      <w:pPr>
        <w:pStyle w:val="ListParagraph"/>
        <w:numPr>
          <w:ilvl w:val="0"/>
          <w:numId w:val="1"/>
        </w:numPr>
        <w:spacing w:after="0" w:line="240" w:lineRule="auto"/>
        <w:jc w:val="both"/>
        <w:rPr>
          <w:sz w:val="24"/>
          <w:szCs w:val="24"/>
        </w:rPr>
      </w:pPr>
      <w:r w:rsidRPr="00F60262">
        <w:rPr>
          <w:b/>
          <w:bCs/>
          <w:sz w:val="24"/>
          <w:szCs w:val="24"/>
        </w:rPr>
        <w:t>Ieinteresēto piegādātāju priekšlikumu iesniegšanas kārtība:</w:t>
      </w:r>
    </w:p>
    <w:p w14:paraId="006B0A5A" w14:textId="77777777" w:rsidR="00F60262" w:rsidRDefault="007175B5" w:rsidP="00F60262">
      <w:pPr>
        <w:pStyle w:val="ListParagraph"/>
        <w:numPr>
          <w:ilvl w:val="1"/>
          <w:numId w:val="1"/>
        </w:numPr>
        <w:spacing w:after="0" w:line="240" w:lineRule="auto"/>
        <w:jc w:val="both"/>
        <w:rPr>
          <w:sz w:val="24"/>
          <w:szCs w:val="24"/>
        </w:rPr>
      </w:pPr>
      <w:r w:rsidRPr="00F60262">
        <w:rPr>
          <w:sz w:val="24"/>
          <w:szCs w:val="24"/>
        </w:rPr>
        <w:t xml:space="preserve">Ieinteresētais piegādātājs priekšlikumus iesniedz, nosūtot uz elektroniskā pasta adresi: </w:t>
      </w:r>
      <w:r w:rsidR="00DA72B9" w:rsidRPr="00F60262">
        <w:rPr>
          <w:sz w:val="24"/>
          <w:szCs w:val="24"/>
        </w:rPr>
        <w:t>info</w:t>
      </w:r>
      <w:r w:rsidR="003B78C9" w:rsidRPr="00F60262">
        <w:rPr>
          <w:sz w:val="24"/>
          <w:szCs w:val="24"/>
        </w:rPr>
        <w:t>@nrc.lv</w:t>
      </w:r>
      <w:r w:rsidR="006C3695">
        <w:t xml:space="preserve">, </w:t>
      </w:r>
      <w:r w:rsidR="006C3695" w:rsidRPr="00F60262">
        <w:rPr>
          <w:sz w:val="24"/>
          <w:szCs w:val="24"/>
        </w:rPr>
        <w:t>I</w:t>
      </w:r>
      <w:r w:rsidRPr="00F60262">
        <w:rPr>
          <w:sz w:val="24"/>
          <w:szCs w:val="24"/>
        </w:rPr>
        <w:t>epirkuma uzraudzības biroja Publikāciju vadības sistēmas paziņojumā norādītajā priekšlikumu iesniegšanas termiņā.</w:t>
      </w:r>
    </w:p>
    <w:p w14:paraId="0C5DC0EE" w14:textId="5821AC71" w:rsidR="00F60262" w:rsidRDefault="007175B5" w:rsidP="00F60262">
      <w:pPr>
        <w:pStyle w:val="ListParagraph"/>
        <w:numPr>
          <w:ilvl w:val="1"/>
          <w:numId w:val="1"/>
        </w:numPr>
        <w:spacing w:after="0" w:line="240" w:lineRule="auto"/>
        <w:jc w:val="both"/>
        <w:rPr>
          <w:sz w:val="24"/>
          <w:szCs w:val="24"/>
        </w:rPr>
      </w:pPr>
      <w:r w:rsidRPr="00F60262">
        <w:rPr>
          <w:sz w:val="24"/>
          <w:szCs w:val="24"/>
        </w:rPr>
        <w:t>Ieinteresētā piegādātāja priekšlikumi sagatavojami izsmeļoši, konstruktīvi un speciāli tam paredzētajā komentāru un priekšlikumu veidlapā (</w:t>
      </w:r>
      <w:r w:rsidR="00F60262">
        <w:rPr>
          <w:sz w:val="24"/>
          <w:szCs w:val="24"/>
        </w:rPr>
        <w:t>3</w:t>
      </w:r>
      <w:r w:rsidR="00FE47A5" w:rsidRPr="00F60262">
        <w:rPr>
          <w:sz w:val="24"/>
          <w:szCs w:val="24"/>
        </w:rPr>
        <w:t>.</w:t>
      </w:r>
      <w:r w:rsidR="00F60262">
        <w:rPr>
          <w:sz w:val="24"/>
          <w:szCs w:val="24"/>
        </w:rPr>
        <w:t> </w:t>
      </w:r>
      <w:r w:rsidRPr="00F60262">
        <w:rPr>
          <w:sz w:val="24"/>
          <w:szCs w:val="24"/>
        </w:rPr>
        <w:t>pielikums</w:t>
      </w:r>
      <w:r w:rsidR="006C3695" w:rsidRPr="00F60262">
        <w:rPr>
          <w:sz w:val="24"/>
          <w:szCs w:val="24"/>
        </w:rPr>
        <w:t>)</w:t>
      </w:r>
      <w:r w:rsidR="00FE47A5" w:rsidRPr="00F60262">
        <w:rPr>
          <w:sz w:val="24"/>
          <w:szCs w:val="24"/>
        </w:rPr>
        <w:t>,</w:t>
      </w:r>
      <w:r w:rsidRPr="00F60262">
        <w:rPr>
          <w:sz w:val="24"/>
          <w:szCs w:val="24"/>
        </w:rPr>
        <w:t xml:space="preserve"> sniedzot pamatojumu noteiktu precizējumu veikšanai.</w:t>
      </w:r>
      <w:r w:rsidR="00FE669E" w:rsidRPr="00F60262">
        <w:rPr>
          <w:sz w:val="24"/>
          <w:szCs w:val="24"/>
        </w:rPr>
        <w:t xml:space="preserve"> Piegādātājam, iesūtot apspriedei informāciju, jāizvērtē vai tā ir uzskatāma par komercnoslēpumu vai konfidenciālu informāciju, ko attiecīgi jānorāda.</w:t>
      </w:r>
    </w:p>
    <w:p w14:paraId="73D8D70F" w14:textId="77777777" w:rsidR="00F60262" w:rsidRPr="00F60262" w:rsidRDefault="007175B5" w:rsidP="00F60262">
      <w:pPr>
        <w:pStyle w:val="ListParagraph"/>
        <w:numPr>
          <w:ilvl w:val="0"/>
          <w:numId w:val="1"/>
        </w:numPr>
        <w:spacing w:after="0" w:line="240" w:lineRule="auto"/>
        <w:jc w:val="both"/>
        <w:rPr>
          <w:sz w:val="24"/>
          <w:szCs w:val="24"/>
        </w:rPr>
      </w:pPr>
      <w:r w:rsidRPr="00F60262">
        <w:rPr>
          <w:b/>
          <w:bCs/>
          <w:sz w:val="24"/>
          <w:szCs w:val="24"/>
        </w:rPr>
        <w:t>Priekšlikumu izskatīšanas kārtība:</w:t>
      </w:r>
    </w:p>
    <w:p w14:paraId="0D20E91E" w14:textId="77777777" w:rsidR="00F60262" w:rsidRDefault="007175B5" w:rsidP="00F60262">
      <w:pPr>
        <w:pStyle w:val="ListParagraph"/>
        <w:numPr>
          <w:ilvl w:val="1"/>
          <w:numId w:val="1"/>
        </w:numPr>
        <w:spacing w:after="0" w:line="240" w:lineRule="auto"/>
        <w:jc w:val="both"/>
        <w:rPr>
          <w:sz w:val="24"/>
          <w:szCs w:val="24"/>
        </w:rPr>
      </w:pPr>
      <w:r w:rsidRPr="00F60262">
        <w:rPr>
          <w:sz w:val="24"/>
          <w:szCs w:val="24"/>
        </w:rPr>
        <w:t>Iepirkuma komisija izskata ieinteresēto piegādātāju sniegtos priekšlikumus un izvērtē to pamatotību un nepieciešamību iekļaušanai iepirkuma dokumentācijā.</w:t>
      </w:r>
    </w:p>
    <w:p w14:paraId="7EF107B8" w14:textId="77777777" w:rsidR="00F60262" w:rsidRPr="00F60262" w:rsidRDefault="007175B5" w:rsidP="00F60262">
      <w:pPr>
        <w:pStyle w:val="ListParagraph"/>
        <w:numPr>
          <w:ilvl w:val="1"/>
          <w:numId w:val="1"/>
        </w:numPr>
        <w:spacing w:after="0" w:line="240" w:lineRule="auto"/>
        <w:jc w:val="both"/>
        <w:rPr>
          <w:sz w:val="24"/>
          <w:szCs w:val="24"/>
        </w:rPr>
      </w:pPr>
      <w:r w:rsidRPr="00F60262">
        <w:rPr>
          <w:sz w:val="24"/>
          <w:szCs w:val="24"/>
        </w:rPr>
        <w:t xml:space="preserve">Iepirkuma komisija ieinteresētajam piegādātājam, kurš iesniedzis priekšlikumus iepirkuma dokumentācijas pilnveidei, </w:t>
      </w:r>
      <w:r w:rsidRPr="00F60262">
        <w:rPr>
          <w:b/>
          <w:bCs/>
          <w:sz w:val="24"/>
          <w:szCs w:val="24"/>
        </w:rPr>
        <w:t xml:space="preserve">nesniedz detalizētu priekšlikumu </w:t>
      </w:r>
      <w:proofErr w:type="spellStart"/>
      <w:r w:rsidRPr="00F60262">
        <w:rPr>
          <w:b/>
          <w:bCs/>
          <w:sz w:val="24"/>
          <w:szCs w:val="24"/>
        </w:rPr>
        <w:t>izvērtējumu</w:t>
      </w:r>
      <w:proofErr w:type="spellEnd"/>
      <w:r w:rsidRPr="00F60262">
        <w:rPr>
          <w:b/>
          <w:bCs/>
          <w:sz w:val="24"/>
          <w:szCs w:val="24"/>
        </w:rPr>
        <w:t xml:space="preserve"> un pamatojumu piedāvāto priekšlikumu iekļaušanai vai neiekļaušanai iepirkuma dokumentācijā.</w:t>
      </w:r>
    </w:p>
    <w:p w14:paraId="2341679E" w14:textId="77777777" w:rsidR="00F60262" w:rsidRPr="00F60262" w:rsidRDefault="00506DEB" w:rsidP="00F60262">
      <w:pPr>
        <w:pStyle w:val="ListParagraph"/>
        <w:numPr>
          <w:ilvl w:val="1"/>
          <w:numId w:val="1"/>
        </w:numPr>
        <w:spacing w:after="0" w:line="240" w:lineRule="auto"/>
        <w:jc w:val="both"/>
        <w:rPr>
          <w:sz w:val="24"/>
          <w:szCs w:val="24"/>
        </w:rPr>
      </w:pPr>
      <w:r w:rsidRPr="00F60262">
        <w:rPr>
          <w:rFonts w:cs="Times New Roman"/>
          <w:sz w:val="24"/>
          <w:szCs w:val="24"/>
        </w:rPr>
        <w:t>Pasūtītāja un tā pārstāvju sniegtā informācija apspriedes prezentācijā un apspriedes laikā ir uzskatāma par plānotu un provizorisku, un tā var būtiski mainīties, izstrādājot iepirkuma dokumentāciju. Minētā informācija nerada juridiskas sekas (tiesības un pienākumus) pasūtītājam un piegādātājiem.</w:t>
      </w:r>
    </w:p>
    <w:p w14:paraId="76F26648" w14:textId="77777777" w:rsidR="00F60262" w:rsidRPr="00F60262" w:rsidRDefault="007175B5" w:rsidP="00F60262">
      <w:pPr>
        <w:pStyle w:val="ListParagraph"/>
        <w:numPr>
          <w:ilvl w:val="0"/>
          <w:numId w:val="1"/>
        </w:numPr>
        <w:spacing w:after="0" w:line="240" w:lineRule="auto"/>
        <w:jc w:val="both"/>
        <w:rPr>
          <w:sz w:val="24"/>
          <w:szCs w:val="24"/>
        </w:rPr>
      </w:pPr>
      <w:r w:rsidRPr="00F60262">
        <w:rPr>
          <w:b/>
          <w:bCs/>
          <w:sz w:val="24"/>
          <w:szCs w:val="24"/>
        </w:rPr>
        <w:lastRenderedPageBreak/>
        <w:t>Apspriedei publicējamā informācija:</w:t>
      </w:r>
    </w:p>
    <w:p w14:paraId="1E51579D" w14:textId="0B1897E8" w:rsidR="00F60262" w:rsidRDefault="007175B5" w:rsidP="00F60262">
      <w:pPr>
        <w:pStyle w:val="ListParagraph"/>
        <w:numPr>
          <w:ilvl w:val="1"/>
          <w:numId w:val="1"/>
        </w:numPr>
        <w:spacing w:after="0" w:line="240" w:lineRule="auto"/>
        <w:jc w:val="both"/>
        <w:rPr>
          <w:sz w:val="24"/>
          <w:szCs w:val="24"/>
        </w:rPr>
      </w:pPr>
      <w:r w:rsidRPr="00F60262">
        <w:rPr>
          <w:sz w:val="24"/>
          <w:szCs w:val="24"/>
        </w:rPr>
        <w:t>Tehniskā specifikācija</w:t>
      </w:r>
      <w:r w:rsidR="00FE47A5" w:rsidRPr="00F60262">
        <w:rPr>
          <w:sz w:val="24"/>
          <w:szCs w:val="24"/>
        </w:rPr>
        <w:t xml:space="preserve"> </w:t>
      </w:r>
      <w:r w:rsidR="00E93D8C" w:rsidRPr="00F60262">
        <w:rPr>
          <w:sz w:val="24"/>
          <w:szCs w:val="24"/>
        </w:rPr>
        <w:t>– darba uzdevums</w:t>
      </w:r>
      <w:r w:rsidR="000469B7" w:rsidRPr="00F60262">
        <w:rPr>
          <w:sz w:val="24"/>
          <w:szCs w:val="24"/>
        </w:rPr>
        <w:t xml:space="preserve"> </w:t>
      </w:r>
      <w:r w:rsidR="00FE47A5" w:rsidRPr="00F60262">
        <w:rPr>
          <w:sz w:val="24"/>
          <w:szCs w:val="24"/>
        </w:rPr>
        <w:t>(1.</w:t>
      </w:r>
      <w:r w:rsidR="00F60262">
        <w:rPr>
          <w:sz w:val="24"/>
          <w:szCs w:val="24"/>
        </w:rPr>
        <w:t> </w:t>
      </w:r>
      <w:r w:rsidR="00FE47A5" w:rsidRPr="00F60262">
        <w:rPr>
          <w:sz w:val="24"/>
          <w:szCs w:val="24"/>
        </w:rPr>
        <w:t>pielikums)</w:t>
      </w:r>
      <w:r w:rsidRPr="00F60262">
        <w:rPr>
          <w:sz w:val="24"/>
          <w:szCs w:val="24"/>
        </w:rPr>
        <w:t>;</w:t>
      </w:r>
    </w:p>
    <w:p w14:paraId="4E721EE8" w14:textId="498848CB" w:rsidR="00F60262" w:rsidRDefault="007175B5" w:rsidP="00F60262">
      <w:pPr>
        <w:pStyle w:val="ListParagraph"/>
        <w:numPr>
          <w:ilvl w:val="1"/>
          <w:numId w:val="1"/>
        </w:numPr>
        <w:spacing w:after="0" w:line="240" w:lineRule="auto"/>
        <w:jc w:val="both"/>
        <w:rPr>
          <w:sz w:val="24"/>
          <w:szCs w:val="24"/>
        </w:rPr>
      </w:pPr>
      <w:r w:rsidRPr="00F60262">
        <w:rPr>
          <w:sz w:val="24"/>
          <w:szCs w:val="24"/>
        </w:rPr>
        <w:t>Plānotās</w:t>
      </w:r>
      <w:r w:rsidR="001A082B" w:rsidRPr="00F60262">
        <w:rPr>
          <w:sz w:val="24"/>
          <w:szCs w:val="24"/>
        </w:rPr>
        <w:t xml:space="preserve"> atlases un</w:t>
      </w:r>
      <w:r w:rsidRPr="00F60262">
        <w:rPr>
          <w:sz w:val="24"/>
          <w:szCs w:val="24"/>
        </w:rPr>
        <w:t xml:space="preserve"> kvalifikācijas prasības</w:t>
      </w:r>
      <w:r w:rsidR="00FE47A5" w:rsidRPr="00F60262">
        <w:rPr>
          <w:sz w:val="24"/>
          <w:szCs w:val="24"/>
        </w:rPr>
        <w:t xml:space="preserve"> (2.</w:t>
      </w:r>
      <w:r w:rsidR="00F60262">
        <w:rPr>
          <w:sz w:val="24"/>
          <w:szCs w:val="24"/>
        </w:rPr>
        <w:t> </w:t>
      </w:r>
      <w:r w:rsidR="00FE47A5" w:rsidRPr="00F60262">
        <w:rPr>
          <w:sz w:val="24"/>
          <w:szCs w:val="24"/>
        </w:rPr>
        <w:t>pielikums)</w:t>
      </w:r>
      <w:r w:rsidR="006C3695" w:rsidRPr="00F60262">
        <w:rPr>
          <w:sz w:val="24"/>
          <w:szCs w:val="24"/>
        </w:rPr>
        <w:t>;</w:t>
      </w:r>
    </w:p>
    <w:p w14:paraId="6AF24AD2" w14:textId="0C5D5F5A" w:rsidR="00F94CC0" w:rsidRPr="00F60262" w:rsidRDefault="007175B5" w:rsidP="00F60262">
      <w:pPr>
        <w:pStyle w:val="ListParagraph"/>
        <w:numPr>
          <w:ilvl w:val="1"/>
          <w:numId w:val="1"/>
        </w:numPr>
        <w:spacing w:after="0" w:line="240" w:lineRule="auto"/>
        <w:jc w:val="both"/>
        <w:rPr>
          <w:sz w:val="24"/>
          <w:szCs w:val="24"/>
        </w:rPr>
      </w:pPr>
      <w:r w:rsidRPr="00F60262">
        <w:rPr>
          <w:sz w:val="24"/>
          <w:szCs w:val="24"/>
        </w:rPr>
        <w:t>Komentāru un priekšlikumu veidlapa</w:t>
      </w:r>
      <w:r w:rsidR="00FE47A5" w:rsidRPr="00F60262">
        <w:rPr>
          <w:sz w:val="24"/>
          <w:szCs w:val="24"/>
        </w:rPr>
        <w:t xml:space="preserve"> (</w:t>
      </w:r>
      <w:r w:rsidR="000B6B63" w:rsidRPr="00F60262">
        <w:rPr>
          <w:sz w:val="24"/>
          <w:szCs w:val="24"/>
        </w:rPr>
        <w:t>3</w:t>
      </w:r>
      <w:r w:rsidR="00FE47A5" w:rsidRPr="00F60262">
        <w:rPr>
          <w:sz w:val="24"/>
          <w:szCs w:val="24"/>
        </w:rPr>
        <w:t>.</w:t>
      </w:r>
      <w:r w:rsidR="00F60262">
        <w:rPr>
          <w:sz w:val="24"/>
          <w:szCs w:val="24"/>
        </w:rPr>
        <w:t> </w:t>
      </w:r>
      <w:r w:rsidR="00FE47A5" w:rsidRPr="00F60262">
        <w:rPr>
          <w:sz w:val="24"/>
          <w:szCs w:val="24"/>
        </w:rPr>
        <w:t>pielikums)</w:t>
      </w:r>
      <w:r w:rsidR="00972DCC" w:rsidRPr="00F60262">
        <w:rPr>
          <w:sz w:val="24"/>
          <w:szCs w:val="24"/>
        </w:rPr>
        <w:t>.</w:t>
      </w:r>
    </w:p>
    <w:p w14:paraId="3D9A614E" w14:textId="77777777" w:rsidR="00E01CB4" w:rsidRDefault="00E01CB4" w:rsidP="00506DEB">
      <w:pPr>
        <w:spacing w:after="0"/>
        <w:ind w:left="360"/>
        <w:jc w:val="both"/>
        <w:rPr>
          <w:sz w:val="24"/>
          <w:szCs w:val="24"/>
        </w:rPr>
      </w:pPr>
    </w:p>
    <w:p w14:paraId="724E9F88" w14:textId="77777777" w:rsidR="00E01CB4" w:rsidRDefault="00E01CB4" w:rsidP="00141458">
      <w:pPr>
        <w:spacing w:after="0"/>
        <w:jc w:val="both"/>
        <w:rPr>
          <w:sz w:val="24"/>
          <w:szCs w:val="24"/>
        </w:rPr>
      </w:pPr>
    </w:p>
    <w:sectPr w:rsidR="00E01CB4" w:rsidSect="00E11010">
      <w:pgSz w:w="11906" w:h="16838"/>
      <w:pgMar w:top="1134" w:right="1134" w:bottom="1134" w:left="1701"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BA"/>
    <w:family w:val="swiss"/>
    <w:pitch w:val="variable"/>
    <w:sig w:usb0="A00006FF" w:usb1="4000205B" w:usb2="00000010" w:usb3="00000000" w:csb0="0000019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B85B08"/>
    <w:multiLevelType w:val="hybridMultilevel"/>
    <w:tmpl w:val="306C257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E72D35"/>
    <w:multiLevelType w:val="multilevel"/>
    <w:tmpl w:val="09CC4EB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44A70B91"/>
    <w:multiLevelType w:val="multilevel"/>
    <w:tmpl w:val="E09EA56A"/>
    <w:lvl w:ilvl="0">
      <w:start w:val="2"/>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4B51339A"/>
    <w:multiLevelType w:val="multilevel"/>
    <w:tmpl w:val="D9320D2A"/>
    <w:lvl w:ilvl="0">
      <w:start w:val="1"/>
      <w:numFmt w:val="decimal"/>
      <w:lvlText w:val="%1."/>
      <w:lvlJc w:val="left"/>
      <w:pPr>
        <w:ind w:left="360" w:hanging="360"/>
      </w:pPr>
      <w:rPr>
        <w:b/>
        <w:bCs w:val="0"/>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0FD359D"/>
    <w:multiLevelType w:val="multilevel"/>
    <w:tmpl w:val="05A85A7C"/>
    <w:lvl w:ilvl="0">
      <w:start w:val="1"/>
      <w:numFmt w:val="decimal"/>
      <w:lvlText w:val="%1."/>
      <w:lvlJc w:val="left"/>
      <w:pPr>
        <w:ind w:left="360" w:hanging="360"/>
      </w:pPr>
      <w:rPr>
        <w:b w:val="0"/>
        <w:bCs w:val="0"/>
        <w:i w:val="0"/>
        <w:iCs/>
      </w:rPr>
    </w:lvl>
    <w:lvl w:ilvl="1">
      <w:start w:val="1"/>
      <w:numFmt w:val="decimal"/>
      <w:lvlText w:val="%1.%2."/>
      <w:lvlJc w:val="left"/>
      <w:pPr>
        <w:ind w:left="792" w:hanging="432"/>
      </w:pPr>
      <w:rPr>
        <w:b w:val="0"/>
        <w:bCs w:val="0"/>
        <w:i w:val="0"/>
        <w:iCs/>
        <w:sz w:val="24"/>
        <w:szCs w:val="24"/>
      </w:rPr>
    </w:lvl>
    <w:lvl w:ilvl="2">
      <w:start w:val="1"/>
      <w:numFmt w:val="decimal"/>
      <w:lvlText w:val="%1.%2.%3."/>
      <w:lvlJc w:val="left"/>
      <w:pPr>
        <w:ind w:left="1072" w:hanging="504"/>
      </w:pPr>
      <w:rPr>
        <w:b w:val="0"/>
        <w:bCs/>
        <w:strike w:val="0"/>
        <w:sz w:val="24"/>
        <w:szCs w:val="24"/>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F5C7978"/>
    <w:multiLevelType w:val="multilevel"/>
    <w:tmpl w:val="142C4642"/>
    <w:lvl w:ilvl="0">
      <w:start w:val="1"/>
      <w:numFmt w:val="decimal"/>
      <w:suff w:val="space"/>
      <w:lvlText w:val="%1."/>
      <w:lvlJc w:val="left"/>
      <w:pPr>
        <w:ind w:left="360" w:hanging="360"/>
      </w:pPr>
      <w:rPr>
        <w:rFonts w:hint="default"/>
        <w:b w:val="0"/>
        <w:bCs w:val="0"/>
      </w:rPr>
    </w:lvl>
    <w:lvl w:ilvl="1">
      <w:start w:val="1"/>
      <w:numFmt w:val="decimal"/>
      <w:lvlText w:val="%1.%2."/>
      <w:lvlJc w:val="left"/>
      <w:pPr>
        <w:tabs>
          <w:tab w:val="num" w:pos="432"/>
        </w:tabs>
        <w:ind w:left="432" w:hanging="432"/>
      </w:pPr>
      <w:rPr>
        <w:rFonts w:hint="default"/>
        <w:b w:val="0"/>
        <w:bCs/>
        <w:color w:val="000000" w:themeColor="text1"/>
      </w:rPr>
    </w:lvl>
    <w:lvl w:ilvl="2">
      <w:start w:val="1"/>
      <w:numFmt w:val="decimal"/>
      <w:lvlText w:val="%1.%2.%3."/>
      <w:lvlJc w:val="left"/>
      <w:pPr>
        <w:tabs>
          <w:tab w:val="num" w:pos="1440"/>
        </w:tabs>
        <w:ind w:left="1440" w:hanging="86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3"/>
  </w:num>
  <w:num w:numId="2">
    <w:abstractNumId w:val="1"/>
  </w:num>
  <w:num w:numId="3">
    <w:abstractNumId w:val="5"/>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4CC0"/>
    <w:rsid w:val="000132C2"/>
    <w:rsid w:val="000469B7"/>
    <w:rsid w:val="000B6B63"/>
    <w:rsid w:val="00141458"/>
    <w:rsid w:val="001A082B"/>
    <w:rsid w:val="001A6E23"/>
    <w:rsid w:val="00211A70"/>
    <w:rsid w:val="00280A2B"/>
    <w:rsid w:val="002D449E"/>
    <w:rsid w:val="002F4538"/>
    <w:rsid w:val="00324033"/>
    <w:rsid w:val="00340FE8"/>
    <w:rsid w:val="003B2EB9"/>
    <w:rsid w:val="003B78C9"/>
    <w:rsid w:val="0040415F"/>
    <w:rsid w:val="00506DEB"/>
    <w:rsid w:val="0052371F"/>
    <w:rsid w:val="00651003"/>
    <w:rsid w:val="00664E92"/>
    <w:rsid w:val="006C3695"/>
    <w:rsid w:val="007175B5"/>
    <w:rsid w:val="0072213C"/>
    <w:rsid w:val="00733F56"/>
    <w:rsid w:val="007433D0"/>
    <w:rsid w:val="00791E61"/>
    <w:rsid w:val="007A7393"/>
    <w:rsid w:val="007B41AC"/>
    <w:rsid w:val="007F6A69"/>
    <w:rsid w:val="00816A79"/>
    <w:rsid w:val="008F7386"/>
    <w:rsid w:val="0097131C"/>
    <w:rsid w:val="00972DCC"/>
    <w:rsid w:val="00A117A9"/>
    <w:rsid w:val="00A40284"/>
    <w:rsid w:val="00A4387D"/>
    <w:rsid w:val="00AC1B16"/>
    <w:rsid w:val="00B24D61"/>
    <w:rsid w:val="00BB0358"/>
    <w:rsid w:val="00C72284"/>
    <w:rsid w:val="00CA4B24"/>
    <w:rsid w:val="00D80C99"/>
    <w:rsid w:val="00DA72B9"/>
    <w:rsid w:val="00DD1997"/>
    <w:rsid w:val="00DF276A"/>
    <w:rsid w:val="00DF5C5A"/>
    <w:rsid w:val="00E01CB4"/>
    <w:rsid w:val="00E11010"/>
    <w:rsid w:val="00E42FF1"/>
    <w:rsid w:val="00E66B16"/>
    <w:rsid w:val="00E71D28"/>
    <w:rsid w:val="00E849B2"/>
    <w:rsid w:val="00E93D8C"/>
    <w:rsid w:val="00EB4039"/>
    <w:rsid w:val="00ED7DB4"/>
    <w:rsid w:val="00F60262"/>
    <w:rsid w:val="00F75092"/>
    <w:rsid w:val="00F75C10"/>
    <w:rsid w:val="00F82026"/>
    <w:rsid w:val="00F94CC0"/>
    <w:rsid w:val="00FE47A5"/>
    <w:rsid w:val="00FE669E"/>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0A4C4"/>
  <w15:docId w15:val="{C71A5576-F326-4401-8033-3D7E71F25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Verdana"/>
        <w:sz w:val="22"/>
        <w:szCs w:val="18"/>
        <w:lang w:val="lv-LV"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2FF1"/>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3337A"/>
    <w:rPr>
      <w:color w:val="0563C1" w:themeColor="hyperlink"/>
      <w:u w:val="single"/>
    </w:rPr>
  </w:style>
  <w:style w:type="character" w:customStyle="1" w:styleId="Neatrisintapieminana1">
    <w:name w:val="Neatrisināta pieminēšana1"/>
    <w:basedOn w:val="DefaultParagraphFont"/>
    <w:uiPriority w:val="99"/>
    <w:semiHidden/>
    <w:unhideWhenUsed/>
    <w:qFormat/>
    <w:rsid w:val="0033337A"/>
    <w:rPr>
      <w:color w:val="605E5C"/>
      <w:shd w:val="clear" w:color="auto" w:fill="E1DFDD"/>
    </w:rPr>
  </w:style>
  <w:style w:type="paragraph" w:customStyle="1" w:styleId="Heading">
    <w:name w:val="Heading"/>
    <w:basedOn w:val="Normal"/>
    <w:next w:val="BodyText"/>
    <w:qFormat/>
    <w:rsid w:val="00E42FF1"/>
    <w:pPr>
      <w:keepNext/>
      <w:spacing w:before="240" w:after="120"/>
    </w:pPr>
    <w:rPr>
      <w:rFonts w:ascii="Liberation Sans" w:eastAsia="Microsoft YaHei" w:hAnsi="Liberation Sans" w:cs="Lucida Sans"/>
      <w:sz w:val="28"/>
      <w:szCs w:val="28"/>
    </w:rPr>
  </w:style>
  <w:style w:type="paragraph" w:styleId="BodyText">
    <w:name w:val="Body Text"/>
    <w:basedOn w:val="Normal"/>
    <w:rsid w:val="00E42FF1"/>
    <w:pPr>
      <w:spacing w:after="140" w:line="276" w:lineRule="auto"/>
    </w:pPr>
  </w:style>
  <w:style w:type="paragraph" w:styleId="List">
    <w:name w:val="List"/>
    <w:basedOn w:val="BodyText"/>
    <w:rsid w:val="00E42FF1"/>
    <w:rPr>
      <w:rFonts w:cs="Lucida Sans"/>
    </w:rPr>
  </w:style>
  <w:style w:type="paragraph" w:styleId="Caption">
    <w:name w:val="caption"/>
    <w:basedOn w:val="Normal"/>
    <w:qFormat/>
    <w:rsid w:val="00E42FF1"/>
    <w:pPr>
      <w:suppressLineNumbers/>
      <w:spacing w:before="120" w:after="120"/>
    </w:pPr>
    <w:rPr>
      <w:rFonts w:cs="Lucida Sans"/>
      <w:i/>
      <w:iCs/>
      <w:sz w:val="24"/>
      <w:szCs w:val="24"/>
    </w:rPr>
  </w:style>
  <w:style w:type="paragraph" w:customStyle="1" w:styleId="Index">
    <w:name w:val="Index"/>
    <w:basedOn w:val="Normal"/>
    <w:qFormat/>
    <w:rsid w:val="00E42FF1"/>
    <w:pPr>
      <w:suppressLineNumbers/>
    </w:pPr>
    <w:rPr>
      <w:rFonts w:cs="Lucida Sans"/>
    </w:rPr>
  </w:style>
  <w:style w:type="paragraph" w:styleId="ListParagraph">
    <w:name w:val="List Paragraph"/>
    <w:aliases w:val="Syle 1,Strip,H&amp;P List Paragraph,2,Normal bullet 2,Bullet list,Numbered Para 1,Dot pt,No Spacing1,List Paragraph Char Char Char,Indicator Text,List Paragraph1,Bullet Points,MAIN CONTENT,IFCL - List Paragraph,List Paragraph12,OBC Bullet"/>
    <w:basedOn w:val="Normal"/>
    <w:link w:val="ListParagraphChar"/>
    <w:uiPriority w:val="34"/>
    <w:qFormat/>
    <w:rsid w:val="000E6174"/>
    <w:pPr>
      <w:ind w:left="720"/>
      <w:contextualSpacing/>
    </w:pPr>
  </w:style>
  <w:style w:type="character" w:customStyle="1" w:styleId="ListParagraphChar">
    <w:name w:val="List Paragraph Char"/>
    <w:aliases w:val="Syle 1 Char,Strip Char,H&amp;P List Paragraph Char,2 Char,Normal bullet 2 Char,Bullet list Char,Numbered Para 1 Char,Dot pt Char,No Spacing1 Char,List Paragraph Char Char Char Char,Indicator Text Char,List Paragraph1 Char,OBC Bullet Char"/>
    <w:link w:val="ListParagraph"/>
    <w:uiPriority w:val="34"/>
    <w:qFormat/>
    <w:locked/>
    <w:rsid w:val="00F82026"/>
  </w:style>
  <w:style w:type="paragraph" w:customStyle="1" w:styleId="Style1">
    <w:name w:val="Style1"/>
    <w:autoRedefine/>
    <w:rsid w:val="00E93D8C"/>
    <w:pPr>
      <w:ind w:left="426" w:hanging="426"/>
      <w:jc w:val="both"/>
    </w:pPr>
    <w:rPr>
      <w:rFonts w:eastAsia="Calibri" w:cs="Times New Roman"/>
      <w:bCs/>
      <w:sz w:val="24"/>
      <w:szCs w:val="24"/>
    </w:rPr>
  </w:style>
  <w:style w:type="paragraph" w:styleId="NormalWeb">
    <w:name w:val="Normal (Web)"/>
    <w:basedOn w:val="Normal"/>
    <w:uiPriority w:val="99"/>
    <w:semiHidden/>
    <w:unhideWhenUsed/>
    <w:rsid w:val="00E01CB4"/>
    <w:pPr>
      <w:suppressAutoHyphens w:val="0"/>
      <w:spacing w:before="100" w:beforeAutospacing="1" w:after="100" w:afterAutospacing="1" w:line="240" w:lineRule="auto"/>
    </w:pPr>
    <w:rPr>
      <w:rFonts w:eastAsia="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382250">
      <w:bodyDiv w:val="1"/>
      <w:marLeft w:val="0"/>
      <w:marRight w:val="0"/>
      <w:marTop w:val="0"/>
      <w:marBottom w:val="0"/>
      <w:divBdr>
        <w:top w:val="none" w:sz="0" w:space="0" w:color="auto"/>
        <w:left w:val="none" w:sz="0" w:space="0" w:color="auto"/>
        <w:bottom w:val="none" w:sz="0" w:space="0" w:color="auto"/>
        <w:right w:val="none" w:sz="0" w:space="0" w:color="auto"/>
      </w:divBdr>
    </w:div>
    <w:div w:id="10202078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201F5C-FC17-4F99-AB57-047C51AC9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2171</Words>
  <Characters>1239</Characters>
  <Application>Microsoft Office Word</Application>
  <DocSecurity>0</DocSecurity>
  <Lines>10</Lines>
  <Paragraphs>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Grizli777</Company>
  <LinksUpToDate>false</LinksUpToDate>
  <CharactersWithSpaces>3404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Agnese Vaivode</dc:creator>
  <cp:lastModifiedBy>Kristīne Veršāne</cp:lastModifiedBy>
  <cp:revision>4</cp:revision>
  <dcterms:created xsi:type="dcterms:W3CDTF">2026-04-28T10:34:00Z</dcterms:created>
  <dcterms:modified xsi:type="dcterms:W3CDTF">2026-08-25T07:58:00Z</dcterms:modified>
  <dc:language>en-GB</dc:language>
</cp:coreProperties>
</file>