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37CC4E" w14:textId="77777777" w:rsidR="00E1454E" w:rsidRPr="00E57E95" w:rsidRDefault="00E1454E" w:rsidP="00E1454E">
      <w:pPr>
        <w:pStyle w:val="NoSpacing"/>
        <w:jc w:val="center"/>
        <w:rPr>
          <w:rFonts w:ascii="Tahoma" w:hAnsi="Tahoma" w:cs="Tahoma"/>
          <w:lang w:val="lv-LV"/>
        </w:rPr>
      </w:pPr>
      <w:r w:rsidRPr="00E57E95">
        <w:rPr>
          <w:rFonts w:ascii="Tahoma" w:hAnsi="Tahoma" w:cs="Tahoma"/>
          <w:noProof/>
          <w:lang w:val="lv-LV"/>
        </w:rPr>
        <w:drawing>
          <wp:inline distT="0" distB="0" distL="0" distR="0" wp14:anchorId="5BF65092" wp14:editId="137DE93A">
            <wp:extent cx="1426845" cy="1085215"/>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26845" cy="1085215"/>
                    </a:xfrm>
                    <a:prstGeom prst="rect">
                      <a:avLst/>
                    </a:prstGeom>
                    <a:noFill/>
                  </pic:spPr>
                </pic:pic>
              </a:graphicData>
            </a:graphic>
          </wp:inline>
        </w:drawing>
      </w:r>
    </w:p>
    <w:p w14:paraId="3DA5D707" w14:textId="77777777" w:rsidR="00E1454E" w:rsidRPr="00E57E95" w:rsidRDefault="00E1454E" w:rsidP="00E1454E">
      <w:pPr>
        <w:pStyle w:val="Header"/>
        <w:tabs>
          <w:tab w:val="clear" w:pos="4320"/>
        </w:tabs>
        <w:ind w:left="-851"/>
        <w:jc w:val="center"/>
        <w:rPr>
          <w:rFonts w:cstheme="minorHAnsi"/>
          <w:color w:val="808080" w:themeColor="background1" w:themeShade="80"/>
          <w:sz w:val="20"/>
          <w:szCs w:val="20"/>
        </w:rPr>
      </w:pPr>
      <w:r w:rsidRPr="00E57E95">
        <w:rPr>
          <w:rFonts w:cstheme="minorHAnsi"/>
          <w:color w:val="808080" w:themeColor="background1" w:themeShade="80"/>
          <w:sz w:val="20"/>
          <w:szCs w:val="20"/>
        </w:rPr>
        <w:t xml:space="preserve">Valsts sabiedrība ar ierobežotu atbildību </w:t>
      </w:r>
      <w:r w:rsidRPr="00E57E95">
        <w:rPr>
          <w:rFonts w:cstheme="minorHAnsi"/>
          <w:caps/>
          <w:color w:val="808080" w:themeColor="background1" w:themeShade="80"/>
          <w:sz w:val="20"/>
          <w:szCs w:val="20"/>
        </w:rPr>
        <w:t>“N</w:t>
      </w:r>
      <w:r w:rsidRPr="00E57E95">
        <w:rPr>
          <w:rFonts w:cstheme="minorHAnsi"/>
          <w:color w:val="808080" w:themeColor="background1" w:themeShade="80"/>
          <w:sz w:val="20"/>
          <w:szCs w:val="20"/>
        </w:rPr>
        <w:t>acionālais rehabilitācijas centrs “Vaivari””</w:t>
      </w:r>
    </w:p>
    <w:p w14:paraId="1E3709C7" w14:textId="77777777" w:rsidR="00E1454E" w:rsidRPr="00E57E95" w:rsidRDefault="00E1454E" w:rsidP="00E1454E">
      <w:pPr>
        <w:pStyle w:val="Header"/>
        <w:tabs>
          <w:tab w:val="clear" w:pos="4320"/>
          <w:tab w:val="left" w:pos="3686"/>
        </w:tabs>
        <w:ind w:left="-851"/>
        <w:jc w:val="center"/>
        <w:rPr>
          <w:rFonts w:cstheme="minorHAnsi"/>
          <w:color w:val="808080" w:themeColor="background1" w:themeShade="80"/>
          <w:sz w:val="20"/>
          <w:szCs w:val="20"/>
        </w:rPr>
      </w:pPr>
      <w:bookmarkStart w:id="0" w:name="_Hlk216725559"/>
      <w:r w:rsidRPr="00E57E95">
        <w:rPr>
          <w:rFonts w:cstheme="minorHAnsi"/>
          <w:color w:val="808080" w:themeColor="background1" w:themeShade="80"/>
          <w:sz w:val="20"/>
          <w:szCs w:val="20"/>
        </w:rPr>
        <w:t>Vienotais reģistrācijas Nr. 40003273900, Asaru prospekts 61, Jūrmala, LV-2008</w:t>
      </w:r>
    </w:p>
    <w:p w14:paraId="407ECFCA" w14:textId="77777777" w:rsidR="00E1454E" w:rsidRPr="00E57E95" w:rsidRDefault="00E1454E" w:rsidP="00E1454E">
      <w:pPr>
        <w:tabs>
          <w:tab w:val="right" w:pos="9639"/>
        </w:tabs>
        <w:spacing w:after="0" w:line="240" w:lineRule="auto"/>
        <w:ind w:left="-851"/>
        <w:jc w:val="center"/>
        <w:rPr>
          <w:rFonts w:eastAsiaTheme="minorEastAsia" w:cstheme="minorHAnsi"/>
          <w:color w:val="808080" w:themeColor="background1" w:themeShade="80"/>
          <w:sz w:val="20"/>
          <w:szCs w:val="20"/>
        </w:rPr>
      </w:pPr>
      <w:r w:rsidRPr="00E57E95">
        <w:rPr>
          <w:rFonts w:eastAsiaTheme="minorEastAsia" w:cstheme="minorHAnsi"/>
          <w:color w:val="808080" w:themeColor="background1" w:themeShade="80"/>
          <w:sz w:val="20"/>
          <w:szCs w:val="20"/>
        </w:rPr>
        <w:t>Tālrunis: 66951122, e-pasts: info@nrc.lv</w:t>
      </w:r>
    </w:p>
    <w:bookmarkEnd w:id="0"/>
    <w:p w14:paraId="508B23F5" w14:textId="77777777" w:rsidR="00A26FAC" w:rsidRPr="00E57E95" w:rsidRDefault="00A26FAC" w:rsidP="00A26FAC">
      <w:pPr>
        <w:tabs>
          <w:tab w:val="right" w:pos="9639"/>
        </w:tabs>
        <w:jc w:val="center"/>
        <w:rPr>
          <w:rFonts w:ascii="Times New Roman" w:hAnsi="Times New Roman" w:cs="Times New Roman"/>
          <w:sz w:val="24"/>
          <w:szCs w:val="24"/>
        </w:rPr>
      </w:pPr>
    </w:p>
    <w:p w14:paraId="029ADFE4" w14:textId="77777777" w:rsidR="006402C3" w:rsidRPr="00E57E95" w:rsidRDefault="006402C3" w:rsidP="00E1454E">
      <w:pPr>
        <w:spacing w:after="0" w:line="240" w:lineRule="auto"/>
        <w:jc w:val="right"/>
        <w:rPr>
          <w:rFonts w:ascii="Times New Roman" w:hAnsi="Times New Roman" w:cs="Times New Roman"/>
          <w:sz w:val="24"/>
          <w:szCs w:val="24"/>
        </w:rPr>
      </w:pPr>
      <w:r w:rsidRPr="00E57E95">
        <w:rPr>
          <w:rFonts w:ascii="Times New Roman" w:hAnsi="Times New Roman" w:cs="Times New Roman"/>
          <w:sz w:val="24"/>
          <w:szCs w:val="24"/>
        </w:rPr>
        <w:t>APSTIPRINĀTS</w:t>
      </w:r>
    </w:p>
    <w:p w14:paraId="0A8BDB9D" w14:textId="77777777" w:rsidR="006402C3" w:rsidRPr="00E57E95" w:rsidRDefault="006402C3" w:rsidP="00E1454E">
      <w:pPr>
        <w:spacing w:after="0" w:line="240" w:lineRule="auto"/>
        <w:jc w:val="right"/>
        <w:rPr>
          <w:rFonts w:ascii="Times New Roman" w:hAnsi="Times New Roman" w:cs="Times New Roman"/>
          <w:sz w:val="24"/>
          <w:szCs w:val="24"/>
        </w:rPr>
      </w:pPr>
      <w:r w:rsidRPr="00E57E95">
        <w:rPr>
          <w:rFonts w:ascii="Times New Roman" w:hAnsi="Times New Roman" w:cs="Times New Roman"/>
          <w:sz w:val="24"/>
          <w:szCs w:val="24"/>
        </w:rPr>
        <w:t>VSIA „Nacionālais rehabilitācijas centrs „Vaivari””</w:t>
      </w:r>
    </w:p>
    <w:p w14:paraId="3274C8D7" w14:textId="29A9F342" w:rsidR="006402C3" w:rsidRDefault="006402C3" w:rsidP="00E1454E">
      <w:pPr>
        <w:spacing w:after="0" w:line="240" w:lineRule="auto"/>
        <w:jc w:val="right"/>
        <w:rPr>
          <w:rFonts w:ascii="Times New Roman" w:hAnsi="Times New Roman" w:cs="Times New Roman"/>
          <w:sz w:val="24"/>
          <w:szCs w:val="24"/>
        </w:rPr>
      </w:pPr>
      <w:r w:rsidRPr="00E57E95">
        <w:rPr>
          <w:rFonts w:ascii="Times New Roman" w:hAnsi="Times New Roman" w:cs="Times New Roman"/>
          <w:sz w:val="24"/>
          <w:szCs w:val="24"/>
        </w:rPr>
        <w:t>2026</w:t>
      </w:r>
      <w:r w:rsidRPr="00C53BC7">
        <w:rPr>
          <w:rFonts w:ascii="Times New Roman" w:hAnsi="Times New Roman" w:cs="Times New Roman"/>
          <w:sz w:val="24"/>
          <w:szCs w:val="24"/>
        </w:rPr>
        <w:t>.</w:t>
      </w:r>
      <w:r w:rsidR="00E1454E" w:rsidRPr="00C53BC7">
        <w:rPr>
          <w:rFonts w:ascii="Times New Roman" w:hAnsi="Times New Roman" w:cs="Times New Roman"/>
          <w:sz w:val="24"/>
          <w:szCs w:val="24"/>
        </w:rPr>
        <w:t> </w:t>
      </w:r>
      <w:r w:rsidRPr="00C53BC7">
        <w:rPr>
          <w:rFonts w:ascii="Times New Roman" w:hAnsi="Times New Roman" w:cs="Times New Roman"/>
          <w:sz w:val="24"/>
          <w:szCs w:val="24"/>
        </w:rPr>
        <w:t xml:space="preserve">gada </w:t>
      </w:r>
      <w:r w:rsidR="00C53BC7" w:rsidRPr="00C53BC7">
        <w:rPr>
          <w:rFonts w:ascii="Times New Roman" w:hAnsi="Times New Roman" w:cs="Times New Roman"/>
          <w:sz w:val="24"/>
          <w:szCs w:val="24"/>
        </w:rPr>
        <w:t>26</w:t>
      </w:r>
      <w:r w:rsidR="00177217" w:rsidRPr="00C53BC7">
        <w:rPr>
          <w:rFonts w:ascii="Times New Roman" w:hAnsi="Times New Roman" w:cs="Times New Roman"/>
          <w:sz w:val="24"/>
          <w:szCs w:val="24"/>
        </w:rPr>
        <w:t>.</w:t>
      </w:r>
      <w:r w:rsidR="00E1454E" w:rsidRPr="00C53BC7">
        <w:rPr>
          <w:rFonts w:ascii="Times New Roman" w:hAnsi="Times New Roman" w:cs="Times New Roman"/>
          <w:sz w:val="24"/>
          <w:szCs w:val="24"/>
        </w:rPr>
        <w:t> </w:t>
      </w:r>
      <w:r w:rsidR="00C53BC7">
        <w:rPr>
          <w:rFonts w:ascii="Times New Roman" w:hAnsi="Times New Roman" w:cs="Times New Roman"/>
          <w:sz w:val="24"/>
          <w:szCs w:val="24"/>
        </w:rPr>
        <w:t>augusta</w:t>
      </w:r>
      <w:r w:rsidRPr="00E57E95">
        <w:rPr>
          <w:rFonts w:ascii="Times New Roman" w:hAnsi="Times New Roman" w:cs="Times New Roman"/>
          <w:sz w:val="24"/>
          <w:szCs w:val="24"/>
        </w:rPr>
        <w:t xml:space="preserve"> iepirkuma komisijas sēdē</w:t>
      </w:r>
    </w:p>
    <w:p w14:paraId="77E5F3E1" w14:textId="77777777" w:rsidR="00C53BC7" w:rsidRPr="00E57E95" w:rsidRDefault="00C53BC7" w:rsidP="00C53BC7">
      <w:pPr>
        <w:spacing w:after="0" w:line="240" w:lineRule="auto"/>
        <w:rPr>
          <w:rFonts w:ascii="Times New Roman" w:hAnsi="Times New Roman" w:cs="Times New Roman"/>
          <w:sz w:val="24"/>
          <w:szCs w:val="24"/>
        </w:rPr>
      </w:pPr>
    </w:p>
    <w:p w14:paraId="4549B06B" w14:textId="77777777" w:rsidR="006402C3" w:rsidRPr="00E57E95" w:rsidRDefault="006402C3" w:rsidP="00E1454E">
      <w:pPr>
        <w:spacing w:after="0" w:line="240" w:lineRule="auto"/>
        <w:jc w:val="right"/>
        <w:rPr>
          <w:rFonts w:ascii="Times New Roman" w:hAnsi="Times New Roman" w:cs="Times New Roman"/>
          <w:sz w:val="24"/>
          <w:szCs w:val="24"/>
        </w:rPr>
      </w:pPr>
    </w:p>
    <w:p w14:paraId="3701DF09" w14:textId="77777777" w:rsidR="006402C3" w:rsidRPr="00E57E95" w:rsidRDefault="006402C3" w:rsidP="00E1454E">
      <w:pPr>
        <w:spacing w:after="0" w:line="240" w:lineRule="auto"/>
        <w:jc w:val="right"/>
        <w:rPr>
          <w:rFonts w:ascii="Times New Roman" w:hAnsi="Times New Roman" w:cs="Times New Roman"/>
          <w:sz w:val="24"/>
          <w:szCs w:val="24"/>
        </w:rPr>
      </w:pPr>
    </w:p>
    <w:p w14:paraId="5DD63C7A" w14:textId="77777777" w:rsidR="006402C3" w:rsidRPr="00E57E95" w:rsidRDefault="006402C3" w:rsidP="00E1454E">
      <w:pPr>
        <w:spacing w:after="0" w:line="240" w:lineRule="auto"/>
        <w:jc w:val="right"/>
        <w:rPr>
          <w:rFonts w:ascii="Times New Roman" w:hAnsi="Times New Roman" w:cs="Times New Roman"/>
          <w:sz w:val="24"/>
          <w:szCs w:val="24"/>
        </w:rPr>
      </w:pPr>
    </w:p>
    <w:p w14:paraId="7EDAF6D9" w14:textId="77777777" w:rsidR="006402C3" w:rsidRPr="00E57E95" w:rsidRDefault="006402C3" w:rsidP="00E1454E">
      <w:pPr>
        <w:spacing w:after="0" w:line="240" w:lineRule="auto"/>
        <w:jc w:val="right"/>
        <w:rPr>
          <w:rFonts w:ascii="Times New Roman" w:hAnsi="Times New Roman" w:cs="Times New Roman"/>
          <w:sz w:val="24"/>
          <w:szCs w:val="24"/>
        </w:rPr>
      </w:pPr>
    </w:p>
    <w:p w14:paraId="313CDD91" w14:textId="77777777" w:rsidR="006402C3" w:rsidRPr="00E57E95" w:rsidRDefault="006402C3" w:rsidP="00E1454E">
      <w:pPr>
        <w:spacing w:after="0" w:line="240" w:lineRule="auto"/>
        <w:jc w:val="center"/>
        <w:rPr>
          <w:rFonts w:ascii="Times New Roman" w:hAnsi="Times New Roman" w:cs="Times New Roman"/>
          <w:sz w:val="24"/>
          <w:szCs w:val="24"/>
        </w:rPr>
      </w:pPr>
    </w:p>
    <w:p w14:paraId="070CCB89" w14:textId="65E0A8B7" w:rsidR="006402C3" w:rsidRPr="00E57E95" w:rsidRDefault="006402C3" w:rsidP="00E1454E">
      <w:pPr>
        <w:spacing w:after="0" w:line="240" w:lineRule="auto"/>
        <w:jc w:val="center"/>
        <w:rPr>
          <w:rFonts w:ascii="Times New Roman" w:hAnsi="Times New Roman" w:cs="Times New Roman"/>
          <w:b/>
          <w:sz w:val="24"/>
          <w:szCs w:val="24"/>
        </w:rPr>
      </w:pPr>
      <w:r w:rsidRPr="00E57E95">
        <w:rPr>
          <w:rFonts w:ascii="Times New Roman" w:hAnsi="Times New Roman" w:cs="Times New Roman"/>
          <w:b/>
          <w:sz w:val="24"/>
          <w:szCs w:val="24"/>
        </w:rPr>
        <w:t>Iepirkums Publisko iepirkumu likuma 9.</w:t>
      </w:r>
      <w:r w:rsidR="00E1454E" w:rsidRPr="00E57E95">
        <w:rPr>
          <w:rFonts w:ascii="Times New Roman" w:hAnsi="Times New Roman" w:cs="Times New Roman"/>
          <w:b/>
          <w:sz w:val="24"/>
          <w:szCs w:val="24"/>
        </w:rPr>
        <w:t> </w:t>
      </w:r>
      <w:r w:rsidRPr="00E57E95">
        <w:rPr>
          <w:rFonts w:ascii="Times New Roman" w:hAnsi="Times New Roman" w:cs="Times New Roman"/>
          <w:b/>
          <w:sz w:val="24"/>
          <w:szCs w:val="24"/>
        </w:rPr>
        <w:t>panta kārtībā</w:t>
      </w:r>
    </w:p>
    <w:p w14:paraId="10E901AB" w14:textId="77777777" w:rsidR="006402C3" w:rsidRPr="00E57E95" w:rsidRDefault="006402C3" w:rsidP="00E1454E">
      <w:pPr>
        <w:spacing w:after="0" w:line="240" w:lineRule="auto"/>
        <w:jc w:val="center"/>
        <w:rPr>
          <w:rFonts w:ascii="Times New Roman" w:hAnsi="Times New Roman" w:cs="Times New Roman"/>
          <w:b/>
          <w:sz w:val="24"/>
          <w:szCs w:val="24"/>
        </w:rPr>
      </w:pPr>
    </w:p>
    <w:p w14:paraId="32BD7E84" w14:textId="7CD763ED" w:rsidR="006402C3" w:rsidRPr="00E57E95" w:rsidRDefault="00E1454E" w:rsidP="00E1454E">
      <w:pPr>
        <w:spacing w:after="0" w:line="240" w:lineRule="auto"/>
        <w:jc w:val="center"/>
        <w:rPr>
          <w:rFonts w:ascii="Times New Roman" w:hAnsi="Times New Roman" w:cs="Times New Roman"/>
          <w:b/>
          <w:spacing w:val="2"/>
          <w:sz w:val="24"/>
          <w:szCs w:val="24"/>
        </w:rPr>
      </w:pPr>
      <w:bookmarkStart w:id="1" w:name="_Hlk237611002"/>
      <w:r w:rsidRPr="00E57E95">
        <w:rPr>
          <w:rFonts w:ascii="Times New Roman" w:hAnsi="Times New Roman" w:cs="Times New Roman"/>
          <w:b/>
          <w:spacing w:val="2"/>
          <w:sz w:val="24"/>
          <w:szCs w:val="24"/>
        </w:rPr>
        <w:t xml:space="preserve"> </w:t>
      </w:r>
      <w:r w:rsidR="00C11274" w:rsidRPr="00E57E95">
        <w:rPr>
          <w:rFonts w:ascii="Times New Roman" w:hAnsi="Times New Roman" w:cs="Times New Roman"/>
          <w:b/>
          <w:spacing w:val="2"/>
          <w:sz w:val="24"/>
          <w:szCs w:val="24"/>
        </w:rPr>
        <w:t xml:space="preserve"> Žalūziju izgatavošana, piegāde un uzstādīšana </w:t>
      </w:r>
      <w:r w:rsidRPr="00E57E95">
        <w:rPr>
          <w:rFonts w:ascii="Times New Roman" w:hAnsi="Times New Roman" w:cs="Times New Roman"/>
          <w:b/>
          <w:spacing w:val="2"/>
          <w:sz w:val="24"/>
          <w:szCs w:val="24"/>
        </w:rPr>
        <w:t>VSIA “Nacionālais rehabilitācijas centrs ,,Vaivari’’” vajadzībām</w:t>
      </w:r>
    </w:p>
    <w:bookmarkEnd w:id="1"/>
    <w:p w14:paraId="7A67E68B" w14:textId="77777777" w:rsidR="00E1454E" w:rsidRPr="00E57E95" w:rsidRDefault="00E1454E" w:rsidP="00E1454E">
      <w:pPr>
        <w:spacing w:after="0" w:line="240" w:lineRule="auto"/>
        <w:jc w:val="center"/>
        <w:rPr>
          <w:rFonts w:ascii="Times New Roman" w:hAnsi="Times New Roman" w:cs="Times New Roman"/>
          <w:b/>
          <w:spacing w:val="2"/>
          <w:sz w:val="24"/>
          <w:szCs w:val="24"/>
        </w:rPr>
      </w:pPr>
    </w:p>
    <w:p w14:paraId="2AAB5AE8" w14:textId="4275D544" w:rsidR="006402C3" w:rsidRPr="00E57E95" w:rsidRDefault="006402C3" w:rsidP="00E1454E">
      <w:pPr>
        <w:spacing w:after="0" w:line="240" w:lineRule="auto"/>
        <w:jc w:val="center"/>
        <w:rPr>
          <w:rFonts w:ascii="Times New Roman" w:hAnsi="Times New Roman" w:cs="Times New Roman"/>
          <w:sz w:val="24"/>
          <w:szCs w:val="24"/>
        </w:rPr>
      </w:pPr>
      <w:bookmarkStart w:id="2" w:name="_Hlk169778601"/>
      <w:r w:rsidRPr="00E57E95">
        <w:rPr>
          <w:rFonts w:ascii="Times New Roman" w:hAnsi="Times New Roman" w:cs="Times New Roman"/>
          <w:bCs/>
          <w:sz w:val="24"/>
          <w:szCs w:val="24"/>
        </w:rPr>
        <w:t>identifikācijas Nr. VSIA NRC “VAIVARI” 2026/</w:t>
      </w:r>
      <w:bookmarkEnd w:id="2"/>
      <w:r w:rsidR="00E1454E" w:rsidRPr="00E57E95">
        <w:rPr>
          <w:rFonts w:ascii="Times New Roman" w:hAnsi="Times New Roman" w:cs="Times New Roman"/>
          <w:bCs/>
          <w:sz w:val="24"/>
          <w:szCs w:val="24"/>
        </w:rPr>
        <w:t>43</w:t>
      </w:r>
    </w:p>
    <w:p w14:paraId="0ACB3EAA" w14:textId="77777777" w:rsidR="006402C3" w:rsidRPr="00E57E95" w:rsidRDefault="006402C3" w:rsidP="00E1454E">
      <w:pPr>
        <w:spacing w:after="0" w:line="240" w:lineRule="auto"/>
        <w:jc w:val="center"/>
        <w:rPr>
          <w:rFonts w:ascii="Times New Roman" w:hAnsi="Times New Roman" w:cs="Times New Roman"/>
          <w:b/>
          <w:sz w:val="24"/>
          <w:szCs w:val="24"/>
        </w:rPr>
      </w:pPr>
    </w:p>
    <w:p w14:paraId="7853C78D" w14:textId="77777777" w:rsidR="00E1454E" w:rsidRPr="00E57E95" w:rsidRDefault="00E1454E" w:rsidP="00E1454E">
      <w:pPr>
        <w:spacing w:after="0" w:line="240" w:lineRule="auto"/>
        <w:jc w:val="center"/>
        <w:rPr>
          <w:rFonts w:ascii="Times New Roman" w:hAnsi="Times New Roman" w:cs="Times New Roman"/>
          <w:b/>
          <w:bCs/>
          <w:sz w:val="24"/>
          <w:szCs w:val="24"/>
        </w:rPr>
      </w:pPr>
    </w:p>
    <w:p w14:paraId="322FC511" w14:textId="7CFE24F7" w:rsidR="006402C3" w:rsidRPr="00E57E95" w:rsidRDefault="006402C3" w:rsidP="00E1454E">
      <w:pPr>
        <w:spacing w:after="0" w:line="240" w:lineRule="auto"/>
        <w:jc w:val="center"/>
        <w:rPr>
          <w:rFonts w:ascii="Times New Roman" w:hAnsi="Times New Roman" w:cs="Times New Roman"/>
          <w:b/>
          <w:bCs/>
          <w:sz w:val="24"/>
          <w:szCs w:val="24"/>
        </w:rPr>
      </w:pPr>
      <w:r w:rsidRPr="00E57E95">
        <w:rPr>
          <w:rFonts w:ascii="Times New Roman" w:hAnsi="Times New Roman" w:cs="Times New Roman"/>
          <w:b/>
          <w:bCs/>
          <w:sz w:val="24"/>
          <w:szCs w:val="24"/>
        </w:rPr>
        <w:t>NOLIKUMS</w:t>
      </w:r>
    </w:p>
    <w:p w14:paraId="6DA7F7B0" w14:textId="77777777" w:rsidR="006402C3" w:rsidRPr="00E57E95" w:rsidRDefault="006402C3" w:rsidP="00E1454E">
      <w:pPr>
        <w:spacing w:after="0" w:line="240" w:lineRule="auto"/>
        <w:jc w:val="center"/>
        <w:rPr>
          <w:rFonts w:ascii="Times New Roman" w:eastAsia="Calibri" w:hAnsi="Times New Roman" w:cs="Times New Roman"/>
          <w:sz w:val="24"/>
          <w:szCs w:val="24"/>
        </w:rPr>
      </w:pPr>
    </w:p>
    <w:p w14:paraId="32DF3E12" w14:textId="77777777" w:rsidR="006402C3" w:rsidRPr="00E57E95" w:rsidRDefault="006402C3" w:rsidP="00E1454E">
      <w:pPr>
        <w:tabs>
          <w:tab w:val="left" w:pos="426"/>
        </w:tabs>
        <w:spacing w:after="0" w:line="240" w:lineRule="auto"/>
        <w:rPr>
          <w:rFonts w:ascii="Times New Roman" w:hAnsi="Times New Roman" w:cs="Times New Roman"/>
          <w:b/>
          <w:bCs/>
          <w:spacing w:val="30"/>
          <w:sz w:val="24"/>
          <w:szCs w:val="24"/>
        </w:rPr>
      </w:pPr>
    </w:p>
    <w:p w14:paraId="395D0065" w14:textId="77777777" w:rsidR="006402C3" w:rsidRPr="00E57E95" w:rsidRDefault="006402C3" w:rsidP="00E1454E">
      <w:pPr>
        <w:tabs>
          <w:tab w:val="left" w:pos="426"/>
        </w:tabs>
        <w:spacing w:after="0" w:line="240" w:lineRule="auto"/>
        <w:rPr>
          <w:rFonts w:ascii="Times New Roman" w:hAnsi="Times New Roman" w:cs="Times New Roman"/>
          <w:b/>
          <w:bCs/>
          <w:spacing w:val="30"/>
          <w:sz w:val="24"/>
          <w:szCs w:val="24"/>
        </w:rPr>
      </w:pPr>
    </w:p>
    <w:p w14:paraId="3FE503F3" w14:textId="791A8897" w:rsidR="006402C3" w:rsidRPr="00E57E95" w:rsidRDefault="006402C3" w:rsidP="00E1454E">
      <w:pPr>
        <w:tabs>
          <w:tab w:val="left" w:pos="426"/>
        </w:tabs>
        <w:spacing w:after="0" w:line="240" w:lineRule="auto"/>
        <w:jc w:val="center"/>
        <w:rPr>
          <w:rFonts w:ascii="Times New Roman" w:hAnsi="Times New Roman" w:cs="Times New Roman"/>
          <w:b/>
          <w:bCs/>
          <w:spacing w:val="30"/>
          <w:sz w:val="24"/>
          <w:szCs w:val="24"/>
        </w:rPr>
      </w:pPr>
    </w:p>
    <w:p w14:paraId="11147B43" w14:textId="77777777" w:rsidR="006402C3" w:rsidRPr="00E57E95" w:rsidRDefault="006402C3" w:rsidP="00E1454E">
      <w:pPr>
        <w:tabs>
          <w:tab w:val="left" w:pos="6208"/>
        </w:tabs>
        <w:spacing w:after="0" w:line="240" w:lineRule="auto"/>
        <w:rPr>
          <w:rFonts w:ascii="Times New Roman" w:eastAsia="Calibri" w:hAnsi="Times New Roman" w:cs="Times New Roman"/>
          <w:sz w:val="24"/>
          <w:szCs w:val="24"/>
        </w:rPr>
      </w:pPr>
    </w:p>
    <w:p w14:paraId="5097ABE6" w14:textId="77777777" w:rsidR="00E1454E" w:rsidRPr="00E57E95" w:rsidRDefault="00E1454E" w:rsidP="00E1454E">
      <w:pPr>
        <w:tabs>
          <w:tab w:val="left" w:pos="6208"/>
        </w:tabs>
        <w:spacing w:after="0" w:line="240" w:lineRule="auto"/>
        <w:jc w:val="center"/>
        <w:rPr>
          <w:rFonts w:ascii="Times New Roman" w:eastAsia="Calibri" w:hAnsi="Times New Roman" w:cs="Times New Roman"/>
          <w:sz w:val="24"/>
          <w:szCs w:val="24"/>
        </w:rPr>
      </w:pPr>
    </w:p>
    <w:p w14:paraId="5681460B" w14:textId="77777777" w:rsidR="00E1454E" w:rsidRPr="00E57E95" w:rsidRDefault="00E1454E" w:rsidP="00E1454E">
      <w:pPr>
        <w:tabs>
          <w:tab w:val="left" w:pos="6208"/>
        </w:tabs>
        <w:spacing w:after="0" w:line="240" w:lineRule="auto"/>
        <w:jc w:val="center"/>
        <w:rPr>
          <w:rFonts w:ascii="Times New Roman" w:eastAsia="Calibri" w:hAnsi="Times New Roman" w:cs="Times New Roman"/>
          <w:sz w:val="24"/>
          <w:szCs w:val="24"/>
        </w:rPr>
      </w:pPr>
    </w:p>
    <w:p w14:paraId="2EAF42F0" w14:textId="77777777" w:rsidR="00E1454E" w:rsidRPr="00E57E95" w:rsidRDefault="00E1454E" w:rsidP="00E1454E">
      <w:pPr>
        <w:tabs>
          <w:tab w:val="left" w:pos="6208"/>
        </w:tabs>
        <w:spacing w:after="0" w:line="240" w:lineRule="auto"/>
        <w:jc w:val="center"/>
        <w:rPr>
          <w:rFonts w:ascii="Times New Roman" w:eastAsia="Calibri" w:hAnsi="Times New Roman" w:cs="Times New Roman"/>
          <w:sz w:val="24"/>
          <w:szCs w:val="24"/>
        </w:rPr>
      </w:pPr>
    </w:p>
    <w:p w14:paraId="0324C8BB" w14:textId="77777777" w:rsidR="00E1454E" w:rsidRPr="00E57E95" w:rsidRDefault="00E1454E" w:rsidP="00E1454E">
      <w:pPr>
        <w:tabs>
          <w:tab w:val="left" w:pos="6208"/>
        </w:tabs>
        <w:spacing w:after="0" w:line="240" w:lineRule="auto"/>
        <w:jc w:val="center"/>
        <w:rPr>
          <w:rFonts w:ascii="Times New Roman" w:eastAsia="Calibri" w:hAnsi="Times New Roman" w:cs="Times New Roman"/>
          <w:sz w:val="24"/>
          <w:szCs w:val="24"/>
        </w:rPr>
      </w:pPr>
    </w:p>
    <w:p w14:paraId="594EC8B1" w14:textId="77777777" w:rsidR="00E1454E" w:rsidRPr="00E57E95" w:rsidRDefault="00E1454E" w:rsidP="00E1454E">
      <w:pPr>
        <w:tabs>
          <w:tab w:val="left" w:pos="6208"/>
        </w:tabs>
        <w:spacing w:after="0" w:line="240" w:lineRule="auto"/>
        <w:jc w:val="center"/>
        <w:rPr>
          <w:rFonts w:ascii="Times New Roman" w:eastAsia="Calibri" w:hAnsi="Times New Roman" w:cs="Times New Roman"/>
          <w:sz w:val="24"/>
          <w:szCs w:val="24"/>
        </w:rPr>
      </w:pPr>
    </w:p>
    <w:p w14:paraId="5373441C" w14:textId="77777777" w:rsidR="00E1454E" w:rsidRPr="00E57E95" w:rsidRDefault="00E1454E" w:rsidP="00E1454E">
      <w:pPr>
        <w:tabs>
          <w:tab w:val="left" w:pos="6208"/>
        </w:tabs>
        <w:spacing w:after="0" w:line="240" w:lineRule="auto"/>
        <w:jc w:val="center"/>
        <w:rPr>
          <w:rFonts w:ascii="Times New Roman" w:eastAsia="Calibri" w:hAnsi="Times New Roman" w:cs="Times New Roman"/>
          <w:sz w:val="24"/>
          <w:szCs w:val="24"/>
        </w:rPr>
      </w:pPr>
    </w:p>
    <w:p w14:paraId="51EC0E13" w14:textId="77777777" w:rsidR="00E1454E" w:rsidRPr="00E57E95" w:rsidRDefault="00E1454E" w:rsidP="00E1454E">
      <w:pPr>
        <w:tabs>
          <w:tab w:val="left" w:pos="6208"/>
        </w:tabs>
        <w:spacing w:after="0" w:line="240" w:lineRule="auto"/>
        <w:jc w:val="center"/>
        <w:rPr>
          <w:rFonts w:ascii="Times New Roman" w:eastAsia="Calibri" w:hAnsi="Times New Roman" w:cs="Times New Roman"/>
          <w:sz w:val="24"/>
          <w:szCs w:val="24"/>
        </w:rPr>
      </w:pPr>
    </w:p>
    <w:p w14:paraId="4D5DC50F" w14:textId="77777777" w:rsidR="00E1454E" w:rsidRPr="00E57E95" w:rsidRDefault="00E1454E" w:rsidP="00E1454E">
      <w:pPr>
        <w:tabs>
          <w:tab w:val="left" w:pos="6208"/>
        </w:tabs>
        <w:spacing w:after="0" w:line="240" w:lineRule="auto"/>
        <w:jc w:val="center"/>
        <w:rPr>
          <w:rFonts w:ascii="Times New Roman" w:eastAsia="Calibri" w:hAnsi="Times New Roman" w:cs="Times New Roman"/>
          <w:sz w:val="24"/>
          <w:szCs w:val="24"/>
        </w:rPr>
      </w:pPr>
    </w:p>
    <w:p w14:paraId="22BF1A85" w14:textId="77777777" w:rsidR="00E1454E" w:rsidRPr="00E57E95" w:rsidRDefault="00E1454E" w:rsidP="00E1454E">
      <w:pPr>
        <w:tabs>
          <w:tab w:val="left" w:pos="6208"/>
        </w:tabs>
        <w:spacing w:after="0" w:line="240" w:lineRule="auto"/>
        <w:jc w:val="center"/>
        <w:rPr>
          <w:rFonts w:ascii="Times New Roman" w:eastAsia="Calibri" w:hAnsi="Times New Roman" w:cs="Times New Roman"/>
          <w:sz w:val="24"/>
          <w:szCs w:val="24"/>
        </w:rPr>
      </w:pPr>
    </w:p>
    <w:p w14:paraId="16003831" w14:textId="77777777" w:rsidR="00E1454E" w:rsidRPr="00E57E95" w:rsidRDefault="00E1454E" w:rsidP="00E1454E">
      <w:pPr>
        <w:tabs>
          <w:tab w:val="left" w:pos="6208"/>
        </w:tabs>
        <w:spacing w:after="0" w:line="240" w:lineRule="auto"/>
        <w:jc w:val="center"/>
        <w:rPr>
          <w:rFonts w:ascii="Times New Roman" w:eastAsia="Calibri" w:hAnsi="Times New Roman" w:cs="Times New Roman"/>
          <w:sz w:val="24"/>
          <w:szCs w:val="24"/>
        </w:rPr>
      </w:pPr>
    </w:p>
    <w:p w14:paraId="23F55BEA" w14:textId="77777777" w:rsidR="00E1454E" w:rsidRPr="00E57E95" w:rsidRDefault="00E1454E" w:rsidP="00E1454E">
      <w:pPr>
        <w:tabs>
          <w:tab w:val="left" w:pos="6208"/>
        </w:tabs>
        <w:spacing w:after="0" w:line="240" w:lineRule="auto"/>
        <w:jc w:val="center"/>
        <w:rPr>
          <w:rFonts w:ascii="Times New Roman" w:eastAsia="Calibri" w:hAnsi="Times New Roman" w:cs="Times New Roman"/>
          <w:sz w:val="24"/>
          <w:szCs w:val="24"/>
        </w:rPr>
      </w:pPr>
    </w:p>
    <w:p w14:paraId="58C3BDF1" w14:textId="77777777" w:rsidR="00E1454E" w:rsidRPr="00E57E95" w:rsidRDefault="00E1454E" w:rsidP="00E1454E">
      <w:pPr>
        <w:tabs>
          <w:tab w:val="left" w:pos="6208"/>
        </w:tabs>
        <w:spacing w:after="0" w:line="240" w:lineRule="auto"/>
        <w:jc w:val="center"/>
        <w:rPr>
          <w:rFonts w:ascii="Times New Roman" w:eastAsia="Calibri" w:hAnsi="Times New Roman" w:cs="Times New Roman"/>
          <w:sz w:val="24"/>
          <w:szCs w:val="24"/>
        </w:rPr>
      </w:pPr>
    </w:p>
    <w:p w14:paraId="771B75C2" w14:textId="77777777" w:rsidR="00E1454E" w:rsidRPr="00E57E95" w:rsidRDefault="00E1454E" w:rsidP="00E1454E">
      <w:pPr>
        <w:tabs>
          <w:tab w:val="left" w:pos="6208"/>
        </w:tabs>
        <w:spacing w:after="0" w:line="240" w:lineRule="auto"/>
        <w:jc w:val="center"/>
        <w:rPr>
          <w:rFonts w:ascii="Times New Roman" w:eastAsia="Calibri" w:hAnsi="Times New Roman" w:cs="Times New Roman"/>
          <w:sz w:val="24"/>
          <w:szCs w:val="24"/>
        </w:rPr>
      </w:pPr>
    </w:p>
    <w:p w14:paraId="49C9B176" w14:textId="77777777" w:rsidR="00E1454E" w:rsidRPr="00E57E95" w:rsidRDefault="00E1454E" w:rsidP="00E1454E">
      <w:pPr>
        <w:tabs>
          <w:tab w:val="left" w:pos="6208"/>
        </w:tabs>
        <w:spacing w:after="0" w:line="240" w:lineRule="auto"/>
        <w:jc w:val="center"/>
        <w:rPr>
          <w:rFonts w:ascii="Times New Roman" w:eastAsia="Calibri" w:hAnsi="Times New Roman" w:cs="Times New Roman"/>
          <w:sz w:val="24"/>
          <w:szCs w:val="24"/>
        </w:rPr>
      </w:pPr>
    </w:p>
    <w:p w14:paraId="65557CF5" w14:textId="77777777" w:rsidR="00E1454E" w:rsidRPr="00E57E95" w:rsidRDefault="00E1454E" w:rsidP="00E1454E">
      <w:pPr>
        <w:tabs>
          <w:tab w:val="left" w:pos="6208"/>
        </w:tabs>
        <w:spacing w:after="0" w:line="240" w:lineRule="auto"/>
        <w:jc w:val="center"/>
        <w:rPr>
          <w:rFonts w:ascii="Times New Roman" w:eastAsia="Calibri" w:hAnsi="Times New Roman" w:cs="Times New Roman"/>
          <w:sz w:val="24"/>
          <w:szCs w:val="24"/>
        </w:rPr>
      </w:pPr>
    </w:p>
    <w:p w14:paraId="091ED1CC" w14:textId="77777777" w:rsidR="00E1454E" w:rsidRPr="00E57E95" w:rsidRDefault="00E1454E" w:rsidP="00E1454E">
      <w:pPr>
        <w:tabs>
          <w:tab w:val="left" w:pos="6208"/>
        </w:tabs>
        <w:spacing w:after="0" w:line="240" w:lineRule="auto"/>
        <w:jc w:val="center"/>
        <w:rPr>
          <w:rFonts w:ascii="Times New Roman" w:eastAsia="Calibri" w:hAnsi="Times New Roman" w:cs="Times New Roman"/>
          <w:sz w:val="24"/>
          <w:szCs w:val="24"/>
        </w:rPr>
      </w:pPr>
    </w:p>
    <w:p w14:paraId="40DD1C0A" w14:textId="77777777" w:rsidR="00E1454E" w:rsidRPr="00E57E95" w:rsidRDefault="00E1454E" w:rsidP="00E1454E">
      <w:pPr>
        <w:tabs>
          <w:tab w:val="left" w:pos="6208"/>
        </w:tabs>
        <w:spacing w:after="0" w:line="240" w:lineRule="auto"/>
        <w:jc w:val="center"/>
        <w:rPr>
          <w:rFonts w:ascii="Times New Roman" w:eastAsia="Calibri" w:hAnsi="Times New Roman" w:cs="Times New Roman"/>
          <w:sz w:val="24"/>
          <w:szCs w:val="24"/>
        </w:rPr>
      </w:pPr>
    </w:p>
    <w:p w14:paraId="217BB17E" w14:textId="77777777" w:rsidR="00E1454E" w:rsidRPr="00E57E95" w:rsidRDefault="00E1454E" w:rsidP="00E1454E">
      <w:pPr>
        <w:tabs>
          <w:tab w:val="left" w:pos="6208"/>
        </w:tabs>
        <w:spacing w:after="0" w:line="240" w:lineRule="auto"/>
        <w:jc w:val="center"/>
        <w:rPr>
          <w:rFonts w:ascii="Times New Roman" w:eastAsia="Calibri" w:hAnsi="Times New Roman" w:cs="Times New Roman"/>
          <w:sz w:val="24"/>
          <w:szCs w:val="24"/>
        </w:rPr>
      </w:pPr>
    </w:p>
    <w:p w14:paraId="23ABE686" w14:textId="0AD78789" w:rsidR="00E1454E" w:rsidRPr="00E57E95" w:rsidRDefault="006402C3" w:rsidP="00E1454E">
      <w:pPr>
        <w:tabs>
          <w:tab w:val="left" w:pos="6208"/>
        </w:tabs>
        <w:spacing w:after="0" w:line="240" w:lineRule="auto"/>
        <w:jc w:val="center"/>
        <w:rPr>
          <w:rFonts w:ascii="Times New Roman" w:eastAsia="Calibri" w:hAnsi="Times New Roman" w:cs="Times New Roman"/>
          <w:sz w:val="24"/>
          <w:szCs w:val="24"/>
        </w:rPr>
      </w:pPr>
      <w:r w:rsidRPr="00E57E95">
        <w:rPr>
          <w:rFonts w:ascii="Times New Roman" w:eastAsia="Calibri" w:hAnsi="Times New Roman" w:cs="Times New Roman"/>
          <w:sz w:val="24"/>
          <w:szCs w:val="24"/>
        </w:rPr>
        <w:t>Jūrmala</w:t>
      </w:r>
      <w:bookmarkStart w:id="3" w:name="_Toc100901416"/>
      <w:r w:rsidRPr="00E57E95">
        <w:rPr>
          <w:rFonts w:ascii="Times New Roman" w:eastAsia="Calibri" w:hAnsi="Times New Roman" w:cs="Times New Roman"/>
          <w:sz w:val="24"/>
          <w:szCs w:val="24"/>
        </w:rPr>
        <w:t>, 202</w:t>
      </w:r>
      <w:bookmarkStart w:id="4" w:name="_Ref38341330"/>
      <w:bookmarkStart w:id="5" w:name="_Toc59334717"/>
      <w:bookmarkStart w:id="6" w:name="_Toc61422120"/>
      <w:bookmarkStart w:id="7" w:name="_Toc225655605"/>
      <w:bookmarkStart w:id="8" w:name="_Toc225656147"/>
      <w:bookmarkStart w:id="9" w:name="_Toc225656354"/>
      <w:bookmarkEnd w:id="3"/>
      <w:r w:rsidRPr="00E57E95">
        <w:rPr>
          <w:rFonts w:ascii="Times New Roman" w:eastAsia="Calibri" w:hAnsi="Times New Roman" w:cs="Times New Roman"/>
          <w:sz w:val="24"/>
          <w:szCs w:val="24"/>
        </w:rPr>
        <w:t>6</w:t>
      </w:r>
    </w:p>
    <w:p w14:paraId="3EDF623A" w14:textId="5637545A" w:rsidR="006402C3" w:rsidRPr="00E57E95" w:rsidRDefault="006402C3" w:rsidP="00D51CA5">
      <w:pPr>
        <w:pStyle w:val="Heading1"/>
        <w:spacing w:before="0" w:after="0" w:line="240" w:lineRule="auto"/>
        <w:ind w:right="-1"/>
        <w:jc w:val="center"/>
        <w:rPr>
          <w:rFonts w:ascii="Times New Roman" w:hAnsi="Times New Roman" w:cs="Times New Roman"/>
          <w:b/>
          <w:bCs/>
          <w:caps/>
          <w:color w:val="auto"/>
          <w:sz w:val="24"/>
          <w:szCs w:val="24"/>
        </w:rPr>
      </w:pPr>
      <w:r w:rsidRPr="00E57E95">
        <w:rPr>
          <w:rFonts w:ascii="Times New Roman" w:hAnsi="Times New Roman" w:cs="Times New Roman"/>
          <w:b/>
          <w:bCs/>
          <w:caps/>
          <w:color w:val="auto"/>
          <w:sz w:val="24"/>
          <w:szCs w:val="24"/>
        </w:rPr>
        <w:lastRenderedPageBreak/>
        <w:t>I. Vispārīgā informācija</w:t>
      </w:r>
      <w:bookmarkEnd w:id="4"/>
      <w:bookmarkEnd w:id="5"/>
      <w:bookmarkEnd w:id="6"/>
      <w:bookmarkEnd w:id="7"/>
      <w:bookmarkEnd w:id="8"/>
      <w:bookmarkEnd w:id="9"/>
    </w:p>
    <w:p w14:paraId="1AC828E2" w14:textId="77777777" w:rsidR="006402C3" w:rsidRPr="00E57E95" w:rsidRDefault="006402C3" w:rsidP="00DE70A0">
      <w:pPr>
        <w:spacing w:after="0" w:line="240" w:lineRule="auto"/>
        <w:ind w:right="282"/>
        <w:rPr>
          <w:rFonts w:ascii="Times New Roman" w:hAnsi="Times New Roman" w:cs="Times New Roman"/>
          <w:sz w:val="24"/>
          <w:szCs w:val="24"/>
        </w:rPr>
      </w:pPr>
    </w:p>
    <w:p w14:paraId="0BD52977" w14:textId="77777777" w:rsidR="006402C3" w:rsidRPr="00E57E95" w:rsidRDefault="006402C3" w:rsidP="00D51CA5">
      <w:pPr>
        <w:pStyle w:val="Heading2"/>
        <w:keepLines w:val="0"/>
        <w:numPr>
          <w:ilvl w:val="0"/>
          <w:numId w:val="3"/>
        </w:numPr>
        <w:spacing w:before="0" w:after="0" w:line="240" w:lineRule="auto"/>
        <w:ind w:right="-1"/>
        <w:rPr>
          <w:rFonts w:ascii="Times New Roman" w:hAnsi="Times New Roman" w:cs="Times New Roman"/>
          <w:color w:val="auto"/>
          <w:sz w:val="24"/>
          <w:szCs w:val="24"/>
          <w:u w:val="single"/>
        </w:rPr>
      </w:pPr>
      <w:bookmarkStart w:id="10" w:name="_Toc225655606"/>
      <w:bookmarkStart w:id="11" w:name="_Toc225656148"/>
      <w:bookmarkStart w:id="12" w:name="_Toc225656355"/>
      <w:r w:rsidRPr="00E57E95">
        <w:rPr>
          <w:rFonts w:ascii="Times New Roman" w:hAnsi="Times New Roman" w:cs="Times New Roman"/>
          <w:color w:val="auto"/>
          <w:sz w:val="24"/>
          <w:szCs w:val="24"/>
          <w:u w:val="single"/>
        </w:rPr>
        <w:t>Iepirkuma metode, identifikācijas numurs</w:t>
      </w:r>
      <w:bookmarkEnd w:id="10"/>
      <w:bookmarkEnd w:id="11"/>
      <w:bookmarkEnd w:id="12"/>
    </w:p>
    <w:p w14:paraId="0BA47906" w14:textId="5EFF17AA" w:rsidR="006402C3" w:rsidRPr="00E57E95" w:rsidRDefault="006402C3" w:rsidP="00D01CFF">
      <w:pPr>
        <w:pStyle w:val="ListParagraph"/>
        <w:numPr>
          <w:ilvl w:val="1"/>
          <w:numId w:val="3"/>
        </w:numPr>
        <w:spacing w:after="0" w:line="240" w:lineRule="auto"/>
        <w:ind w:left="709" w:right="282" w:hanging="425"/>
        <w:rPr>
          <w:rFonts w:ascii="Times New Roman" w:hAnsi="Times New Roman" w:cs="Times New Roman"/>
          <w:sz w:val="24"/>
          <w:szCs w:val="24"/>
        </w:rPr>
      </w:pPr>
      <w:r w:rsidRPr="00E57E95">
        <w:rPr>
          <w:rFonts w:ascii="Times New Roman" w:hAnsi="Times New Roman" w:cs="Times New Roman"/>
          <w:sz w:val="24"/>
          <w:szCs w:val="24"/>
        </w:rPr>
        <w:t>Iepirkuma metode – Publisko iepirkumu likuma</w:t>
      </w:r>
      <w:r w:rsidR="00C11274" w:rsidRPr="00E57E95">
        <w:rPr>
          <w:rFonts w:ascii="Times New Roman" w:hAnsi="Times New Roman" w:cs="Times New Roman"/>
          <w:sz w:val="24"/>
          <w:szCs w:val="24"/>
        </w:rPr>
        <w:t xml:space="preserve"> (turpmāk - PIL)</w:t>
      </w:r>
      <w:r w:rsidRPr="00E57E95">
        <w:rPr>
          <w:rFonts w:ascii="Times New Roman" w:hAnsi="Times New Roman" w:cs="Times New Roman"/>
          <w:sz w:val="24"/>
          <w:szCs w:val="24"/>
        </w:rPr>
        <w:t xml:space="preserve"> 9.</w:t>
      </w:r>
      <w:r w:rsidR="00DE70A0" w:rsidRPr="00E57E95">
        <w:rPr>
          <w:rFonts w:ascii="Times New Roman" w:hAnsi="Times New Roman" w:cs="Times New Roman"/>
          <w:sz w:val="24"/>
          <w:szCs w:val="24"/>
        </w:rPr>
        <w:t> </w:t>
      </w:r>
      <w:r w:rsidRPr="00E57E95">
        <w:rPr>
          <w:rFonts w:ascii="Times New Roman" w:hAnsi="Times New Roman" w:cs="Times New Roman"/>
          <w:sz w:val="24"/>
          <w:szCs w:val="24"/>
        </w:rPr>
        <w:t>pants.</w:t>
      </w:r>
    </w:p>
    <w:p w14:paraId="3FC396E6" w14:textId="6660E1BF" w:rsidR="006402C3" w:rsidRPr="00E57E95" w:rsidRDefault="006402C3" w:rsidP="00D01CFF">
      <w:pPr>
        <w:pStyle w:val="ListParagraph"/>
        <w:numPr>
          <w:ilvl w:val="1"/>
          <w:numId w:val="3"/>
        </w:numPr>
        <w:spacing w:after="0" w:line="240" w:lineRule="auto"/>
        <w:ind w:left="709" w:right="282" w:hanging="425"/>
        <w:rPr>
          <w:rFonts w:ascii="Times New Roman" w:hAnsi="Times New Roman" w:cs="Times New Roman"/>
          <w:sz w:val="24"/>
          <w:szCs w:val="24"/>
        </w:rPr>
      </w:pPr>
      <w:r w:rsidRPr="00E57E95">
        <w:rPr>
          <w:rFonts w:ascii="Times New Roman" w:hAnsi="Times New Roman" w:cs="Times New Roman"/>
          <w:bCs/>
          <w:sz w:val="24"/>
          <w:szCs w:val="24"/>
        </w:rPr>
        <w:t>identifikācijas Nr.</w:t>
      </w:r>
      <w:bookmarkStart w:id="13" w:name="_Hlk169779409"/>
      <w:r w:rsidR="00DE70A0" w:rsidRPr="00E57E95">
        <w:rPr>
          <w:rFonts w:ascii="Times New Roman" w:hAnsi="Times New Roman" w:cs="Times New Roman"/>
          <w:bCs/>
          <w:sz w:val="24"/>
          <w:szCs w:val="24"/>
        </w:rPr>
        <w:t> </w:t>
      </w:r>
      <w:r w:rsidRPr="00E57E95">
        <w:rPr>
          <w:rFonts w:ascii="Times New Roman" w:hAnsi="Times New Roman" w:cs="Times New Roman"/>
          <w:bCs/>
          <w:sz w:val="24"/>
          <w:szCs w:val="24"/>
        </w:rPr>
        <w:t>VSIA NRC “VAIVARI” 2026/</w:t>
      </w:r>
      <w:r w:rsidR="00DE70A0" w:rsidRPr="00E57E95">
        <w:rPr>
          <w:rFonts w:ascii="Times New Roman" w:hAnsi="Times New Roman" w:cs="Times New Roman"/>
          <w:bCs/>
          <w:sz w:val="24"/>
          <w:szCs w:val="24"/>
        </w:rPr>
        <w:t>43</w:t>
      </w:r>
    </w:p>
    <w:p w14:paraId="4D80C67A" w14:textId="77777777" w:rsidR="006402C3" w:rsidRPr="00E57E95" w:rsidRDefault="006402C3" w:rsidP="00DE70A0">
      <w:pPr>
        <w:pStyle w:val="ListParagraph"/>
        <w:numPr>
          <w:ilvl w:val="0"/>
          <w:numId w:val="3"/>
        </w:numPr>
        <w:spacing w:after="0" w:line="240" w:lineRule="auto"/>
        <w:ind w:right="282"/>
        <w:rPr>
          <w:rFonts w:ascii="Times New Roman" w:hAnsi="Times New Roman" w:cs="Times New Roman"/>
          <w:b/>
          <w:bCs/>
          <w:sz w:val="24"/>
          <w:szCs w:val="24"/>
        </w:rPr>
      </w:pPr>
      <w:bookmarkStart w:id="14" w:name="_Toc225656149"/>
      <w:bookmarkStart w:id="15" w:name="_Toc225656356"/>
      <w:bookmarkEnd w:id="13"/>
      <w:r w:rsidRPr="00E57E95">
        <w:rPr>
          <w:rFonts w:ascii="Times New Roman" w:hAnsi="Times New Roman" w:cs="Times New Roman"/>
          <w:b/>
          <w:bCs/>
          <w:sz w:val="24"/>
          <w:szCs w:val="24"/>
          <w:u w:val="single"/>
        </w:rPr>
        <w:t>Pasūtītājs</w:t>
      </w:r>
      <w:bookmarkEnd w:id="14"/>
      <w:bookmarkEnd w:id="15"/>
      <w:r w:rsidRPr="00E57E95">
        <w:rPr>
          <w:rFonts w:ascii="Times New Roman" w:hAnsi="Times New Roman" w:cs="Times New Roman"/>
          <w:b/>
          <w:bCs/>
          <w:sz w:val="24"/>
          <w:szCs w:val="24"/>
          <w:u w:val="single"/>
        </w:rPr>
        <w:t xml:space="preserve"> </w:t>
      </w:r>
    </w:p>
    <w:p w14:paraId="604B16C0" w14:textId="3A6F63CE" w:rsidR="006402C3" w:rsidRPr="00E57E95" w:rsidRDefault="006402C3" w:rsidP="00DE70A0">
      <w:pPr>
        <w:pStyle w:val="ListParagraph"/>
        <w:spacing w:after="0" w:line="240" w:lineRule="auto"/>
        <w:ind w:left="360" w:right="-1"/>
        <w:rPr>
          <w:rFonts w:ascii="Times New Roman" w:hAnsi="Times New Roman" w:cs="Times New Roman"/>
          <w:sz w:val="24"/>
          <w:szCs w:val="24"/>
        </w:rPr>
      </w:pPr>
      <w:r w:rsidRPr="00E57E95">
        <w:rPr>
          <w:rFonts w:ascii="Times New Roman" w:hAnsi="Times New Roman" w:cs="Times New Roman"/>
          <w:sz w:val="24"/>
          <w:szCs w:val="24"/>
        </w:rPr>
        <w:t>Pasūtītāja nosaukums</w:t>
      </w:r>
      <w:r w:rsidR="00DE70A0" w:rsidRPr="00E57E95">
        <w:rPr>
          <w:rFonts w:ascii="Times New Roman" w:hAnsi="Times New Roman" w:cs="Times New Roman"/>
          <w:sz w:val="24"/>
          <w:szCs w:val="24"/>
        </w:rPr>
        <w:t xml:space="preserve"> </w:t>
      </w:r>
      <w:r w:rsidRPr="00E57E95">
        <w:rPr>
          <w:rFonts w:ascii="Times New Roman" w:hAnsi="Times New Roman" w:cs="Times New Roman"/>
          <w:sz w:val="24"/>
          <w:szCs w:val="24"/>
        </w:rPr>
        <w:t>Valsts sabiedrība ar ierobežotu atbildību „Nacionālais</w:t>
      </w:r>
      <w:r w:rsidR="00DE70A0" w:rsidRPr="00E57E95">
        <w:rPr>
          <w:rFonts w:ascii="Times New Roman" w:hAnsi="Times New Roman" w:cs="Times New Roman"/>
          <w:sz w:val="24"/>
          <w:szCs w:val="24"/>
        </w:rPr>
        <w:t xml:space="preserve"> </w:t>
      </w:r>
      <w:r w:rsidRPr="00E57E95">
        <w:rPr>
          <w:rFonts w:ascii="Times New Roman" w:hAnsi="Times New Roman" w:cs="Times New Roman"/>
          <w:sz w:val="24"/>
          <w:szCs w:val="24"/>
        </w:rPr>
        <w:t xml:space="preserve">rehabilitācijas centrs “Vaivari”” </w:t>
      </w:r>
    </w:p>
    <w:p w14:paraId="3BB4BB30" w14:textId="77777777" w:rsidR="006402C3" w:rsidRPr="00E57E95" w:rsidRDefault="006402C3" w:rsidP="00DE70A0">
      <w:pPr>
        <w:pStyle w:val="ListParagraph"/>
        <w:spacing w:after="0" w:line="240" w:lineRule="auto"/>
        <w:ind w:left="360" w:right="282"/>
        <w:rPr>
          <w:rFonts w:ascii="Times New Roman" w:hAnsi="Times New Roman" w:cs="Times New Roman"/>
          <w:sz w:val="24"/>
          <w:szCs w:val="24"/>
        </w:rPr>
      </w:pPr>
      <w:r w:rsidRPr="00E57E95">
        <w:rPr>
          <w:rFonts w:ascii="Times New Roman" w:hAnsi="Times New Roman" w:cs="Times New Roman"/>
          <w:sz w:val="24"/>
          <w:szCs w:val="24"/>
        </w:rPr>
        <w:t>Juridiskā adrese</w:t>
      </w:r>
      <w:r w:rsidRPr="00E57E95">
        <w:rPr>
          <w:rFonts w:ascii="Times New Roman" w:hAnsi="Times New Roman" w:cs="Times New Roman"/>
          <w:sz w:val="24"/>
          <w:szCs w:val="24"/>
        </w:rPr>
        <w:tab/>
        <w:t>Asaru prospekts 61, Jūrmala, Latvija, LV - 2008</w:t>
      </w:r>
    </w:p>
    <w:p w14:paraId="1F7DE872" w14:textId="77777777" w:rsidR="006402C3" w:rsidRPr="00E57E95" w:rsidRDefault="006402C3" w:rsidP="00DE70A0">
      <w:pPr>
        <w:pStyle w:val="ListParagraph"/>
        <w:spacing w:after="0" w:line="240" w:lineRule="auto"/>
        <w:ind w:left="360" w:right="282"/>
        <w:rPr>
          <w:rFonts w:ascii="Times New Roman" w:hAnsi="Times New Roman" w:cs="Times New Roman"/>
          <w:sz w:val="24"/>
          <w:szCs w:val="24"/>
        </w:rPr>
      </w:pPr>
      <w:r w:rsidRPr="00E57E95">
        <w:rPr>
          <w:rFonts w:ascii="Times New Roman" w:hAnsi="Times New Roman" w:cs="Times New Roman"/>
          <w:sz w:val="24"/>
          <w:szCs w:val="24"/>
        </w:rPr>
        <w:t>Reģistrācijas Nr.</w:t>
      </w:r>
      <w:r w:rsidRPr="00E57E95">
        <w:rPr>
          <w:rFonts w:ascii="Times New Roman" w:hAnsi="Times New Roman" w:cs="Times New Roman"/>
          <w:sz w:val="24"/>
          <w:szCs w:val="24"/>
        </w:rPr>
        <w:tab/>
        <w:t>40003273900</w:t>
      </w:r>
    </w:p>
    <w:p w14:paraId="3C4B263F" w14:textId="77777777" w:rsidR="006402C3" w:rsidRPr="00E57E95" w:rsidRDefault="006402C3" w:rsidP="00DE70A0">
      <w:pPr>
        <w:pStyle w:val="ListParagraph"/>
        <w:spacing w:after="0" w:line="240" w:lineRule="auto"/>
        <w:ind w:left="360" w:right="282"/>
        <w:rPr>
          <w:rFonts w:ascii="Times New Roman" w:hAnsi="Times New Roman" w:cs="Times New Roman"/>
          <w:sz w:val="24"/>
          <w:szCs w:val="24"/>
        </w:rPr>
      </w:pPr>
      <w:r w:rsidRPr="00E57E95">
        <w:rPr>
          <w:rFonts w:ascii="Times New Roman" w:hAnsi="Times New Roman" w:cs="Times New Roman"/>
          <w:sz w:val="24"/>
          <w:szCs w:val="24"/>
        </w:rPr>
        <w:t>Tālruņa Nr.</w:t>
      </w:r>
      <w:r w:rsidRPr="00E57E95">
        <w:rPr>
          <w:rFonts w:ascii="Times New Roman" w:hAnsi="Times New Roman" w:cs="Times New Roman"/>
          <w:sz w:val="24"/>
          <w:szCs w:val="24"/>
        </w:rPr>
        <w:tab/>
        <w:t>+37167766124; +37166951122</w:t>
      </w:r>
    </w:p>
    <w:p w14:paraId="2A0707A5" w14:textId="77777777" w:rsidR="006402C3" w:rsidRPr="00E57E95" w:rsidRDefault="006402C3" w:rsidP="00DE70A0">
      <w:pPr>
        <w:pStyle w:val="ListParagraph"/>
        <w:spacing w:after="0" w:line="240" w:lineRule="auto"/>
        <w:ind w:left="360" w:right="282"/>
        <w:rPr>
          <w:rFonts w:ascii="Times New Roman" w:hAnsi="Times New Roman" w:cs="Times New Roman"/>
          <w:sz w:val="24"/>
          <w:szCs w:val="24"/>
        </w:rPr>
      </w:pPr>
      <w:r w:rsidRPr="00E57E95">
        <w:rPr>
          <w:rFonts w:ascii="Times New Roman" w:hAnsi="Times New Roman" w:cs="Times New Roman"/>
          <w:sz w:val="24"/>
          <w:szCs w:val="24"/>
        </w:rPr>
        <w:t>e-pasta adrese</w:t>
      </w:r>
      <w:r w:rsidRPr="00E57E95">
        <w:rPr>
          <w:rFonts w:ascii="Times New Roman" w:hAnsi="Times New Roman" w:cs="Times New Roman"/>
          <w:sz w:val="24"/>
          <w:szCs w:val="24"/>
        </w:rPr>
        <w:tab/>
      </w:r>
      <w:hyperlink r:id="rId9" w:history="1">
        <w:r w:rsidRPr="00E57E95">
          <w:rPr>
            <w:rFonts w:ascii="Times New Roman" w:hAnsi="Times New Roman" w:cs="Times New Roman"/>
            <w:sz w:val="24"/>
            <w:szCs w:val="24"/>
          </w:rPr>
          <w:t>info@nrc.lv</w:t>
        </w:r>
      </w:hyperlink>
    </w:p>
    <w:p w14:paraId="7F85AB94" w14:textId="77777777" w:rsidR="00D2592D" w:rsidRPr="00E57E95" w:rsidRDefault="00D2592D" w:rsidP="00D2592D">
      <w:pPr>
        <w:pStyle w:val="ListParagraph"/>
        <w:numPr>
          <w:ilvl w:val="0"/>
          <w:numId w:val="3"/>
        </w:numPr>
        <w:spacing w:after="0" w:line="240" w:lineRule="auto"/>
        <w:ind w:right="282"/>
        <w:rPr>
          <w:rFonts w:ascii="Times New Roman" w:hAnsi="Times New Roman" w:cs="Times New Roman"/>
          <w:b/>
          <w:bCs/>
          <w:sz w:val="24"/>
          <w:szCs w:val="24"/>
          <w:u w:val="single"/>
        </w:rPr>
      </w:pPr>
      <w:bookmarkStart w:id="16" w:name="_Toc225568755"/>
      <w:bookmarkStart w:id="17" w:name="_Toc225568938"/>
      <w:bookmarkStart w:id="18" w:name="_Toc225568989"/>
      <w:bookmarkStart w:id="19" w:name="_Toc225655607"/>
      <w:bookmarkStart w:id="20" w:name="_Toc225656150"/>
      <w:bookmarkStart w:id="21" w:name="_Toc225656357"/>
      <w:r w:rsidRPr="00E57E95">
        <w:rPr>
          <w:rFonts w:ascii="Times New Roman" w:hAnsi="Times New Roman" w:cs="Times New Roman"/>
          <w:b/>
          <w:bCs/>
          <w:sz w:val="24"/>
          <w:szCs w:val="24"/>
          <w:u w:val="single"/>
        </w:rPr>
        <w:t>Pasūtītāja kontaktpersonas iepirkuma ietvaros:</w:t>
      </w:r>
    </w:p>
    <w:p w14:paraId="4D5C15BF" w14:textId="0A74DAD8" w:rsidR="00D2592D" w:rsidRPr="00E57E95" w:rsidRDefault="00D2592D" w:rsidP="00D2592D">
      <w:pPr>
        <w:pStyle w:val="ListParagraph"/>
        <w:numPr>
          <w:ilvl w:val="1"/>
          <w:numId w:val="3"/>
        </w:numPr>
        <w:spacing w:after="0" w:line="240" w:lineRule="auto"/>
        <w:ind w:left="709" w:right="282" w:hanging="425"/>
        <w:jc w:val="both"/>
        <w:rPr>
          <w:rFonts w:ascii="Times New Roman" w:hAnsi="Times New Roman" w:cs="Times New Roman"/>
          <w:sz w:val="24"/>
          <w:szCs w:val="24"/>
        </w:rPr>
      </w:pPr>
      <w:r w:rsidRPr="00E57E95">
        <w:rPr>
          <w:rFonts w:ascii="Times New Roman" w:hAnsi="Times New Roman" w:cs="Times New Roman"/>
          <w:sz w:val="24"/>
          <w:szCs w:val="24"/>
        </w:rPr>
        <w:t xml:space="preserve">jautājumos par </w:t>
      </w:r>
      <w:r w:rsidR="00E57E95">
        <w:rPr>
          <w:rFonts w:ascii="Times New Roman" w:hAnsi="Times New Roman" w:cs="Times New Roman"/>
          <w:sz w:val="24"/>
          <w:szCs w:val="24"/>
        </w:rPr>
        <w:t>n</w:t>
      </w:r>
      <w:r w:rsidRPr="00E57E95">
        <w:rPr>
          <w:rFonts w:ascii="Times New Roman" w:hAnsi="Times New Roman" w:cs="Times New Roman"/>
          <w:sz w:val="24"/>
          <w:szCs w:val="24"/>
        </w:rPr>
        <w:t xml:space="preserve">olikumu – iepirkumu speciāliste Kristīne Veršāne, tālr. </w:t>
      </w:r>
      <w:r w:rsidR="00C53BC7" w:rsidRPr="00C53BC7">
        <w:rPr>
          <w:rFonts w:ascii="Times New Roman" w:hAnsi="Times New Roman" w:cs="Times New Roman"/>
          <w:sz w:val="24"/>
          <w:szCs w:val="24"/>
        </w:rPr>
        <w:t>66953808</w:t>
      </w:r>
      <w:r w:rsidRPr="00E57E95">
        <w:rPr>
          <w:rFonts w:ascii="Times New Roman" w:hAnsi="Times New Roman" w:cs="Times New Roman"/>
          <w:sz w:val="24"/>
          <w:szCs w:val="24"/>
        </w:rPr>
        <w:t xml:space="preserve">, e-pasts: </w:t>
      </w:r>
      <w:hyperlink r:id="rId10" w:history="1">
        <w:r w:rsidRPr="00E57E95">
          <w:rPr>
            <w:rStyle w:val="Hyperlink"/>
            <w:rFonts w:ascii="Times New Roman" w:hAnsi="Times New Roman" w:cs="Times New Roman"/>
            <w:sz w:val="24"/>
            <w:szCs w:val="24"/>
          </w:rPr>
          <w:t>kristine.versane@nrc.lv</w:t>
        </w:r>
      </w:hyperlink>
      <w:r w:rsidRPr="00E57E95">
        <w:rPr>
          <w:rFonts w:ascii="Times New Roman" w:hAnsi="Times New Roman" w:cs="Times New Roman"/>
          <w:sz w:val="24"/>
          <w:szCs w:val="24"/>
        </w:rPr>
        <w:t>;</w:t>
      </w:r>
    </w:p>
    <w:p w14:paraId="75531902" w14:textId="2B2D5E6B" w:rsidR="00D2592D" w:rsidRPr="00E57E95" w:rsidRDefault="00D2592D" w:rsidP="00D2592D">
      <w:pPr>
        <w:pStyle w:val="ListParagraph"/>
        <w:numPr>
          <w:ilvl w:val="1"/>
          <w:numId w:val="3"/>
        </w:numPr>
        <w:spacing w:after="0" w:line="240" w:lineRule="auto"/>
        <w:ind w:left="709" w:right="282" w:hanging="425"/>
        <w:jc w:val="both"/>
        <w:rPr>
          <w:rFonts w:ascii="Times New Roman" w:hAnsi="Times New Roman" w:cs="Times New Roman"/>
          <w:sz w:val="24"/>
          <w:szCs w:val="24"/>
        </w:rPr>
      </w:pPr>
      <w:r w:rsidRPr="00E57E95">
        <w:rPr>
          <w:rFonts w:ascii="Times New Roman" w:hAnsi="Times New Roman" w:cs="Times New Roman"/>
          <w:sz w:val="24"/>
          <w:szCs w:val="24"/>
        </w:rPr>
        <w:t xml:space="preserve">jautājumos par iepirkuma priekšmetu, tajā skaitā, par tehnisko specifikāciju – klientu apkalpošanas vadītāja Ulrika </w:t>
      </w:r>
      <w:proofErr w:type="spellStart"/>
      <w:r w:rsidRPr="00E57E95">
        <w:rPr>
          <w:rFonts w:ascii="Times New Roman" w:hAnsi="Times New Roman" w:cs="Times New Roman"/>
          <w:sz w:val="24"/>
          <w:szCs w:val="24"/>
        </w:rPr>
        <w:t>Eistreiķe</w:t>
      </w:r>
      <w:proofErr w:type="spellEnd"/>
      <w:r w:rsidRPr="00E57E95">
        <w:rPr>
          <w:rFonts w:ascii="Times New Roman" w:hAnsi="Times New Roman" w:cs="Times New Roman"/>
          <w:sz w:val="24"/>
          <w:szCs w:val="24"/>
        </w:rPr>
        <w:t>, tālrunis 67766126, e-pasts ulrika.eistreike@nrc.lv</w:t>
      </w:r>
      <w:r w:rsidR="00E57E95">
        <w:rPr>
          <w:rFonts w:ascii="Times New Roman" w:hAnsi="Times New Roman" w:cs="Times New Roman"/>
          <w:sz w:val="24"/>
          <w:szCs w:val="24"/>
        </w:rPr>
        <w:t>.</w:t>
      </w:r>
    </w:p>
    <w:p w14:paraId="6ABD06BA" w14:textId="4C79BCF6" w:rsidR="006402C3" w:rsidRPr="00E57E95" w:rsidRDefault="006402C3" w:rsidP="00DE70A0">
      <w:pPr>
        <w:pStyle w:val="ListParagraph"/>
        <w:numPr>
          <w:ilvl w:val="0"/>
          <w:numId w:val="3"/>
        </w:numPr>
        <w:spacing w:after="0" w:line="240" w:lineRule="auto"/>
        <w:ind w:right="282"/>
        <w:rPr>
          <w:rFonts w:ascii="Times New Roman" w:hAnsi="Times New Roman" w:cs="Times New Roman"/>
          <w:b/>
          <w:bCs/>
          <w:sz w:val="24"/>
          <w:szCs w:val="24"/>
          <w:u w:val="single"/>
        </w:rPr>
      </w:pPr>
      <w:r w:rsidRPr="00E57E95">
        <w:rPr>
          <w:rFonts w:ascii="Times New Roman" w:hAnsi="Times New Roman" w:cs="Times New Roman"/>
          <w:b/>
          <w:bCs/>
          <w:sz w:val="24"/>
          <w:szCs w:val="24"/>
          <w:u w:val="single"/>
        </w:rPr>
        <w:t>Pretendents</w:t>
      </w:r>
      <w:bookmarkEnd w:id="16"/>
      <w:bookmarkEnd w:id="17"/>
      <w:bookmarkEnd w:id="18"/>
      <w:bookmarkEnd w:id="19"/>
      <w:bookmarkEnd w:id="20"/>
      <w:bookmarkEnd w:id="21"/>
    </w:p>
    <w:p w14:paraId="05E11175" w14:textId="77777777" w:rsidR="00D2592D" w:rsidRPr="00E57E95" w:rsidRDefault="006402C3" w:rsidP="00D2592D">
      <w:pPr>
        <w:pStyle w:val="ListParagraph"/>
        <w:numPr>
          <w:ilvl w:val="1"/>
          <w:numId w:val="3"/>
        </w:numPr>
        <w:spacing w:after="0" w:line="240" w:lineRule="auto"/>
        <w:ind w:left="709" w:hanging="425"/>
        <w:jc w:val="both"/>
        <w:rPr>
          <w:rFonts w:ascii="Times New Roman" w:hAnsi="Times New Roman" w:cs="Times New Roman"/>
          <w:b/>
          <w:sz w:val="24"/>
          <w:szCs w:val="24"/>
        </w:rPr>
      </w:pPr>
      <w:r w:rsidRPr="00E57E95">
        <w:rPr>
          <w:rFonts w:ascii="Times New Roman" w:hAnsi="Times New Roman" w:cs="Times New Roman"/>
          <w:sz w:val="24"/>
          <w:szCs w:val="24"/>
        </w:rPr>
        <w:t xml:space="preserve">Pretendents ir </w:t>
      </w:r>
      <w:r w:rsidR="00402DA1" w:rsidRPr="00E57E95">
        <w:rPr>
          <w:rFonts w:ascii="Times New Roman" w:hAnsi="Times New Roman" w:cs="Times New Roman"/>
          <w:sz w:val="24"/>
          <w:szCs w:val="24"/>
        </w:rPr>
        <w:t>PIL</w:t>
      </w:r>
      <w:r w:rsidRPr="00E57E95">
        <w:rPr>
          <w:rFonts w:ascii="Times New Roman" w:hAnsi="Times New Roman" w:cs="Times New Roman"/>
          <w:sz w:val="24"/>
          <w:szCs w:val="24"/>
        </w:rPr>
        <w:t xml:space="preserve"> noteiktajos gadījumos un noteiktajā kārtībā reģistrēta persona vai personu grupa, kas iesniegusi piedāvājumu saskaņā ar iepirkuma </w:t>
      </w:r>
      <w:r w:rsidR="00DE70A0" w:rsidRPr="00E57E95">
        <w:rPr>
          <w:rFonts w:ascii="Times New Roman" w:hAnsi="Times New Roman" w:cs="Times New Roman"/>
          <w:sz w:val="24"/>
          <w:szCs w:val="24"/>
        </w:rPr>
        <w:t>“</w:t>
      </w:r>
      <w:r w:rsidR="00DE70A0" w:rsidRPr="00E57E95">
        <w:rPr>
          <w:rFonts w:ascii="Times New Roman" w:hAnsi="Times New Roman" w:cs="Times New Roman"/>
          <w:b/>
          <w:bCs/>
          <w:sz w:val="24"/>
          <w:szCs w:val="24"/>
        </w:rPr>
        <w:t>Žalūziju izgatavošana, piegāde un uzstādīšana VSIA “Nacionālais rehabilitācijas centrs ,,Vaivari’’” vajadzībām</w:t>
      </w:r>
      <w:r w:rsidRPr="00E57E95">
        <w:rPr>
          <w:rFonts w:ascii="Times New Roman" w:hAnsi="Times New Roman" w:cs="Times New Roman"/>
          <w:b/>
          <w:sz w:val="24"/>
          <w:szCs w:val="24"/>
        </w:rPr>
        <w:t xml:space="preserve">, </w:t>
      </w:r>
      <w:r w:rsidRPr="00E57E95">
        <w:rPr>
          <w:rFonts w:ascii="Times New Roman" w:hAnsi="Times New Roman" w:cs="Times New Roman"/>
          <w:sz w:val="24"/>
          <w:szCs w:val="24"/>
        </w:rPr>
        <w:t>ID.</w:t>
      </w:r>
      <w:r w:rsidR="00DE70A0" w:rsidRPr="00E57E95">
        <w:rPr>
          <w:rFonts w:ascii="Times New Roman" w:hAnsi="Times New Roman" w:cs="Times New Roman"/>
          <w:sz w:val="24"/>
          <w:szCs w:val="24"/>
        </w:rPr>
        <w:t xml:space="preserve"> </w:t>
      </w:r>
      <w:r w:rsidRPr="00E57E95">
        <w:rPr>
          <w:rFonts w:ascii="Times New Roman" w:hAnsi="Times New Roman" w:cs="Times New Roman"/>
          <w:sz w:val="24"/>
          <w:szCs w:val="24"/>
        </w:rPr>
        <w:t>Nr.</w:t>
      </w:r>
      <w:r w:rsidR="00DE70A0" w:rsidRPr="00E57E95">
        <w:rPr>
          <w:rFonts w:ascii="Times New Roman" w:hAnsi="Times New Roman" w:cs="Times New Roman"/>
          <w:sz w:val="24"/>
          <w:szCs w:val="24"/>
        </w:rPr>
        <w:t> </w:t>
      </w:r>
      <w:r w:rsidRPr="00E57E95">
        <w:rPr>
          <w:rFonts w:ascii="Times New Roman" w:hAnsi="Times New Roman" w:cs="Times New Roman"/>
          <w:sz w:val="24"/>
          <w:szCs w:val="24"/>
        </w:rPr>
        <w:t>VSIA NRC “VAIVARI” 2026/</w:t>
      </w:r>
      <w:r w:rsidR="00DE70A0" w:rsidRPr="00E57E95">
        <w:rPr>
          <w:rFonts w:ascii="Times New Roman" w:hAnsi="Times New Roman" w:cs="Times New Roman"/>
          <w:sz w:val="24"/>
          <w:szCs w:val="24"/>
        </w:rPr>
        <w:t>43</w:t>
      </w:r>
      <w:r w:rsidRPr="00E57E95">
        <w:rPr>
          <w:rFonts w:ascii="Times New Roman" w:hAnsi="Times New Roman" w:cs="Times New Roman"/>
          <w:sz w:val="24"/>
          <w:szCs w:val="24"/>
        </w:rPr>
        <w:t>, nolikumā (turpmāk – Nolikums) norādītajām Pasūtītāja prasībām.</w:t>
      </w:r>
    </w:p>
    <w:p w14:paraId="4812846B" w14:textId="3A5C66D0" w:rsidR="006402C3" w:rsidRPr="00E57E95" w:rsidRDefault="006402C3" w:rsidP="00D2592D">
      <w:pPr>
        <w:pStyle w:val="ListParagraph"/>
        <w:numPr>
          <w:ilvl w:val="1"/>
          <w:numId w:val="3"/>
        </w:numPr>
        <w:spacing w:after="0" w:line="240" w:lineRule="auto"/>
        <w:ind w:left="709" w:hanging="425"/>
        <w:jc w:val="both"/>
        <w:rPr>
          <w:rFonts w:ascii="Times New Roman" w:hAnsi="Times New Roman" w:cs="Times New Roman"/>
          <w:b/>
          <w:sz w:val="24"/>
          <w:szCs w:val="24"/>
        </w:rPr>
      </w:pPr>
      <w:r w:rsidRPr="00E57E95">
        <w:rPr>
          <w:rFonts w:ascii="Times New Roman" w:hAnsi="Times New Roman" w:cs="Times New Roman"/>
          <w:sz w:val="24"/>
          <w:szCs w:val="24"/>
        </w:rPr>
        <w:t xml:space="preserve">Pretendentu iepirkuma ietvaros pārstāv pretendenta </w:t>
      </w:r>
      <w:proofErr w:type="spellStart"/>
      <w:r w:rsidRPr="00E57E95">
        <w:rPr>
          <w:rFonts w:ascii="Times New Roman" w:hAnsi="Times New Roman" w:cs="Times New Roman"/>
          <w:sz w:val="24"/>
          <w:szCs w:val="24"/>
        </w:rPr>
        <w:t>paraksttiesīgā</w:t>
      </w:r>
      <w:proofErr w:type="spellEnd"/>
      <w:r w:rsidRPr="00E57E95">
        <w:rPr>
          <w:rFonts w:ascii="Times New Roman" w:hAnsi="Times New Roman" w:cs="Times New Roman"/>
          <w:sz w:val="24"/>
          <w:szCs w:val="24"/>
        </w:rPr>
        <w:t xml:space="preserve"> amatpersona vai pretendenta pilnvarota persona.</w:t>
      </w:r>
    </w:p>
    <w:p w14:paraId="024ED593" w14:textId="0351068E" w:rsidR="006402C3" w:rsidRPr="00E57E95" w:rsidRDefault="006402C3" w:rsidP="00F51EDF">
      <w:pPr>
        <w:pStyle w:val="ListParagraph"/>
        <w:numPr>
          <w:ilvl w:val="0"/>
          <w:numId w:val="3"/>
        </w:numPr>
        <w:spacing w:after="0" w:line="240" w:lineRule="auto"/>
        <w:ind w:right="-1"/>
        <w:jc w:val="both"/>
        <w:rPr>
          <w:rFonts w:ascii="Times New Roman" w:hAnsi="Times New Roman" w:cs="Times New Roman"/>
          <w:b/>
          <w:color w:val="000000" w:themeColor="text1"/>
          <w:sz w:val="24"/>
          <w:szCs w:val="24"/>
        </w:rPr>
      </w:pPr>
      <w:bookmarkStart w:id="22" w:name="_Toc535914585"/>
      <w:bookmarkStart w:id="23" w:name="_Toc535914803"/>
      <w:bookmarkStart w:id="24" w:name="_Toc535915688"/>
      <w:bookmarkStart w:id="25" w:name="_Toc19521658"/>
      <w:bookmarkStart w:id="26" w:name="_Toc58053978"/>
      <w:bookmarkStart w:id="27" w:name="_Toc85448325"/>
      <w:bookmarkStart w:id="28" w:name="_Toc85449935"/>
      <w:bookmarkStart w:id="29" w:name="_Toc223763532"/>
      <w:bookmarkStart w:id="30" w:name="_Toc223763685"/>
      <w:bookmarkStart w:id="31" w:name="_Toc223763758"/>
      <w:bookmarkStart w:id="32" w:name="_Toc223764099"/>
      <w:bookmarkStart w:id="33" w:name="_Toc223764475"/>
      <w:bookmarkStart w:id="34" w:name="_Toc223765200"/>
      <w:bookmarkStart w:id="35" w:name="_Toc223765286"/>
      <w:bookmarkStart w:id="36" w:name="_Toc223765365"/>
      <w:bookmarkStart w:id="37" w:name="_Toc223765424"/>
      <w:bookmarkStart w:id="38" w:name="_Toc223765478"/>
      <w:bookmarkStart w:id="39" w:name="_Toc223765616"/>
      <w:bookmarkStart w:id="40" w:name="_Toc223765755"/>
      <w:bookmarkStart w:id="41" w:name="_Toc482104114"/>
      <w:r w:rsidRPr="00E57E95">
        <w:rPr>
          <w:rFonts w:ascii="Times New Roman" w:hAnsi="Times New Roman" w:cs="Times New Roman"/>
          <w:b/>
          <w:sz w:val="24"/>
          <w:szCs w:val="24"/>
          <w:u w:val="single"/>
        </w:rPr>
        <w:t>Iepirkuma priekšmets</w:t>
      </w:r>
      <w:r w:rsidRPr="00E57E95">
        <w:rPr>
          <w:rFonts w:ascii="Times New Roman" w:hAnsi="Times New Roman" w:cs="Times New Roman"/>
          <w:b/>
          <w:bCs/>
          <w:sz w:val="24"/>
          <w:szCs w:val="24"/>
        </w:rPr>
        <w:t xml:space="preserve">: </w:t>
      </w:r>
      <w:r w:rsidR="00DE70A0" w:rsidRPr="00E57E95">
        <w:rPr>
          <w:rFonts w:ascii="Times New Roman" w:hAnsi="Times New Roman" w:cs="Times New Roman"/>
          <w:b/>
          <w:bCs/>
          <w:sz w:val="24"/>
          <w:szCs w:val="24"/>
        </w:rPr>
        <w:t>Žalūziju izgatavošana, piegāde un uzstādīšana VSIA “Nacionālais rehabilitācijas centrs ,,Vaivari’’” vajadzībām</w:t>
      </w:r>
      <w:r w:rsidRPr="00E57E95">
        <w:rPr>
          <w:rFonts w:ascii="Times New Roman" w:hAnsi="Times New Roman" w:cs="Times New Roman"/>
          <w:b/>
          <w:color w:val="000000" w:themeColor="text1"/>
          <w:sz w:val="24"/>
          <w:szCs w:val="24"/>
        </w:rPr>
        <w:t>,  saskaņā ar tehnisko specifikāciju.</w:t>
      </w:r>
      <w:r w:rsidRPr="00E57E95">
        <w:rPr>
          <w:rFonts w:ascii="Times New Roman" w:hAnsi="Times New Roman" w:cs="Times New Roman"/>
          <w:color w:val="000000" w:themeColor="text1"/>
          <w:sz w:val="24"/>
          <w:szCs w:val="24"/>
        </w:rPr>
        <w:t xml:space="preserve"> </w:t>
      </w:r>
    </w:p>
    <w:p w14:paraId="4EF79464" w14:textId="77777777" w:rsidR="00F51EDF" w:rsidRPr="00E57E95" w:rsidRDefault="006402C3" w:rsidP="00F51EDF">
      <w:pPr>
        <w:pStyle w:val="ListParagraph"/>
        <w:numPr>
          <w:ilvl w:val="1"/>
          <w:numId w:val="3"/>
        </w:numPr>
        <w:spacing w:after="0" w:line="240" w:lineRule="auto"/>
        <w:ind w:left="709" w:hanging="425"/>
        <w:jc w:val="both"/>
        <w:rPr>
          <w:rFonts w:ascii="Times New Roman" w:hAnsi="Times New Roman" w:cs="Times New Roman"/>
          <w:b/>
          <w:bCs/>
          <w:sz w:val="24"/>
          <w:szCs w:val="24"/>
        </w:rPr>
      </w:pPr>
      <w:r w:rsidRPr="00E57E95">
        <w:rPr>
          <w:rFonts w:ascii="Times New Roman" w:hAnsi="Times New Roman" w:cs="Times New Roman"/>
          <w:sz w:val="24"/>
          <w:szCs w:val="24"/>
        </w:rPr>
        <w:t xml:space="preserve">Iepirkuma priekšmeta galvenais </w:t>
      </w:r>
      <w:r w:rsidRPr="00E57E95">
        <w:rPr>
          <w:rFonts w:ascii="Times New Roman" w:hAnsi="Times New Roman" w:cs="Times New Roman"/>
          <w:b/>
          <w:bCs/>
          <w:sz w:val="24"/>
          <w:szCs w:val="24"/>
        </w:rPr>
        <w:t xml:space="preserve">CPV </w:t>
      </w:r>
      <w:r w:rsidRPr="00E57E95">
        <w:rPr>
          <w:rFonts w:ascii="Times New Roman" w:hAnsi="Times New Roman" w:cs="Times New Roman"/>
          <w:b/>
          <w:bCs/>
          <w:sz w:val="24"/>
          <w:szCs w:val="24"/>
          <w:lang w:eastAsia="lv-LV"/>
        </w:rPr>
        <w:t>kods</w:t>
      </w:r>
      <w:r w:rsidRPr="00E57E95">
        <w:rPr>
          <w:rFonts w:ascii="Times New Roman" w:hAnsi="Times New Roman" w:cs="Times New Roman"/>
          <w:b/>
          <w:bCs/>
          <w:sz w:val="24"/>
          <w:szCs w:val="24"/>
        </w:rPr>
        <w:t xml:space="preserve">: </w:t>
      </w:r>
      <w:r w:rsidR="00C11274" w:rsidRPr="00E57E95">
        <w:rPr>
          <w:rFonts w:ascii="Times New Roman" w:hAnsi="Times New Roman" w:cs="Times New Roman"/>
          <w:b/>
          <w:bCs/>
          <w:sz w:val="24"/>
          <w:szCs w:val="24"/>
        </w:rPr>
        <w:t>39515430-8 (žalūzijas), 45421143-8 (žalūziju uzstādīšana).</w:t>
      </w:r>
    </w:p>
    <w:p w14:paraId="5D9C6534" w14:textId="77777777" w:rsidR="00503FCE" w:rsidRPr="00503FCE" w:rsidRDefault="006402C3" w:rsidP="001460F2">
      <w:pPr>
        <w:pStyle w:val="ListParagraph"/>
        <w:numPr>
          <w:ilvl w:val="1"/>
          <w:numId w:val="3"/>
        </w:numPr>
        <w:spacing w:after="0" w:line="240" w:lineRule="auto"/>
        <w:ind w:left="709" w:hanging="425"/>
        <w:jc w:val="both"/>
        <w:rPr>
          <w:rFonts w:ascii="Times New Roman" w:hAnsi="Times New Roman" w:cs="Times New Roman"/>
          <w:bCs/>
          <w:sz w:val="24"/>
          <w:szCs w:val="24"/>
        </w:rPr>
      </w:pPr>
      <w:r w:rsidRPr="00503FCE">
        <w:rPr>
          <w:rFonts w:ascii="Times New Roman" w:hAnsi="Times New Roman" w:cs="Times New Roman"/>
          <w:b/>
          <w:bCs/>
          <w:sz w:val="24"/>
          <w:szCs w:val="24"/>
        </w:rPr>
        <w:t>Iepirkuma priekšmets</w:t>
      </w:r>
      <w:r w:rsidRPr="00503FCE">
        <w:rPr>
          <w:rFonts w:ascii="Times New Roman" w:hAnsi="Times New Roman" w:cs="Times New Roman"/>
          <w:bCs/>
          <w:color w:val="000000" w:themeColor="text1"/>
          <w:sz w:val="24"/>
          <w:szCs w:val="24"/>
        </w:rPr>
        <w:t xml:space="preserve"> </w:t>
      </w:r>
      <w:r w:rsidRPr="00503FCE">
        <w:rPr>
          <w:rFonts w:ascii="Times New Roman" w:hAnsi="Times New Roman" w:cs="Times New Roman"/>
          <w:b/>
          <w:color w:val="000000" w:themeColor="text1"/>
          <w:sz w:val="24"/>
          <w:szCs w:val="24"/>
        </w:rPr>
        <w:t xml:space="preserve">nav sadalīts daļās. </w:t>
      </w:r>
    </w:p>
    <w:p w14:paraId="0B20B635" w14:textId="77777777" w:rsidR="001460F2" w:rsidRPr="001460F2" w:rsidRDefault="00503FCE" w:rsidP="001460F2">
      <w:pPr>
        <w:pStyle w:val="ListParagraph"/>
        <w:spacing w:after="0" w:line="240" w:lineRule="auto"/>
        <w:ind w:left="709"/>
        <w:jc w:val="both"/>
        <w:rPr>
          <w:rFonts w:ascii="Times New Roman" w:hAnsi="Times New Roman" w:cs="Times New Roman"/>
          <w:b/>
          <w:bCs/>
          <w:sz w:val="24"/>
          <w:szCs w:val="24"/>
        </w:rPr>
      </w:pPr>
      <w:r w:rsidRPr="001460F2">
        <w:rPr>
          <w:rFonts w:ascii="Times New Roman" w:hAnsi="Times New Roman" w:cs="Times New Roman"/>
          <w:bCs/>
          <w:sz w:val="24"/>
          <w:szCs w:val="24"/>
        </w:rPr>
        <w:t>Iepirkuma priekšmets netiek dalīts daļās, jo paredzēts noslēgt vienu līgumu uz 12 mēnešiem, kura ietvaros žalūziju izgatavošana, piegāde un uzstādīšana tiks veikta pēc Pasūtītāja atsevišķiem pasūtījumiem atbilstoši faktiskajai nepieciešamībai. Līguma izpildes laikā Piegādātājam pirms žalūziju izgatavošanas nepieciešams veikt objektu apskati, logu pārmērīšanu, izvērtēt esošos risinājumus un saskaņot konkrētajai telpai piemērotāko tehnisko risinājumu. Viena piegādātāja iesaiste visā līguma darbības laikā nodrošina izpildes pēctecību, vienotu tehnisko pieeju un kvalitātes prasību ievērošanu, kā arī ļauj piegādātājam iegūt nepieciešamās zināšanas par Pasūtītāja objektiem, telpu un logu specifiku. Iepirkuma sadalīšana daļās un vairāku piegādātāju iesaiste radītu nepieciešamību katram piegādātājam atkārtoti veikt objektu apsekošanu, mērījumus un iepazīties ar konkrēto ēku un telpu tehniskajiem apstākļiem, tādējādi palielinot administratīvo slogu, līgumu koordinēšanas izmaksas un atšķirīgu tehnisko risinājumu un kvalitātes risku. Turklāt iepirkuma priekšmetā ietvertie žalūziju veidi pēc sava rakstura ir savstarpēji saistītas viena veida preces, kuru izgatavošanu, piegādi un uzstādīšanu tirgū parasti nodrošina viena profila piegādātāji. Līdz ar to Pasūtītāja ieskatā iepirkuma sadalīšana daļās būtiski nepaplašinātu potenciālo piegādātāju loku, bet varētu apgrūtināt līguma efektīvu un koordinētu izpildi.</w:t>
      </w:r>
    </w:p>
    <w:p w14:paraId="54A33A8E" w14:textId="2AB8B5BC" w:rsidR="00F51EDF" w:rsidRPr="00503FCE" w:rsidRDefault="006402C3" w:rsidP="00F95B1D">
      <w:pPr>
        <w:pStyle w:val="ListParagraph"/>
        <w:numPr>
          <w:ilvl w:val="1"/>
          <w:numId w:val="3"/>
        </w:numPr>
        <w:spacing w:after="0" w:line="240" w:lineRule="auto"/>
        <w:ind w:left="709" w:hanging="425"/>
        <w:jc w:val="both"/>
        <w:rPr>
          <w:rFonts w:ascii="Times New Roman" w:hAnsi="Times New Roman" w:cs="Times New Roman"/>
          <w:b/>
          <w:bCs/>
          <w:sz w:val="24"/>
          <w:szCs w:val="24"/>
        </w:rPr>
      </w:pPr>
      <w:r w:rsidRPr="00503FCE">
        <w:rPr>
          <w:rFonts w:ascii="Times New Roman" w:hAnsi="Times New Roman" w:cs="Times New Roman"/>
          <w:b/>
          <w:bCs/>
          <w:sz w:val="24"/>
          <w:szCs w:val="24"/>
        </w:rPr>
        <w:t xml:space="preserve">Piedāvājums iesniedzams par visu iepirkumu priekšmetu kopā. </w:t>
      </w:r>
      <w:r w:rsidRPr="00503FCE">
        <w:rPr>
          <w:rFonts w:ascii="Times New Roman" w:hAnsi="Times New Roman" w:cs="Times New Roman"/>
          <w:b/>
          <w:color w:val="000000" w:themeColor="text1"/>
          <w:sz w:val="24"/>
          <w:szCs w:val="24"/>
        </w:rPr>
        <w:t>Piedāvājuma variantus iesniegt nedrīkst.</w:t>
      </w:r>
      <w:r w:rsidRPr="00503FCE">
        <w:rPr>
          <w:rFonts w:ascii="Times New Roman" w:hAnsi="Times New Roman" w:cs="Times New Roman"/>
          <w:bCs/>
          <w:color w:val="000000" w:themeColor="text1"/>
          <w:sz w:val="24"/>
          <w:szCs w:val="24"/>
        </w:rPr>
        <w:t xml:space="preserve">  </w:t>
      </w:r>
    </w:p>
    <w:p w14:paraId="1FF68C29" w14:textId="40DABF58" w:rsidR="006402C3" w:rsidRPr="00E57E95" w:rsidRDefault="009F37F6" w:rsidP="00F51EDF">
      <w:pPr>
        <w:pStyle w:val="ListParagraph"/>
        <w:numPr>
          <w:ilvl w:val="1"/>
          <w:numId w:val="3"/>
        </w:numPr>
        <w:spacing w:after="0" w:line="240" w:lineRule="auto"/>
        <w:ind w:left="709" w:hanging="425"/>
        <w:jc w:val="both"/>
        <w:rPr>
          <w:rFonts w:ascii="Times New Roman" w:hAnsi="Times New Roman" w:cs="Times New Roman"/>
          <w:b/>
          <w:bCs/>
          <w:sz w:val="24"/>
          <w:szCs w:val="24"/>
        </w:rPr>
      </w:pPr>
      <w:r w:rsidRPr="009F37F6">
        <w:rPr>
          <w:rFonts w:ascii="Times New Roman" w:hAnsi="Times New Roman" w:cs="Times New Roman"/>
          <w:bCs/>
          <w:sz w:val="24"/>
          <w:szCs w:val="24"/>
        </w:rPr>
        <w:lastRenderedPageBreak/>
        <w:t>Līguma maksimālā summa ir 20 000 (divdesmit tūkstoši 00 centi) EUR bez PVN. Finanšu piedāvājumā norādītie apjomi ir prognozēti un tiek izmantoti piedāvājumu salīdzināšanai. Pasūtītājam nav pienākuma pasūtīt visu prognozēto apjomu vai apgūt visu līguma maksimālo summu</w:t>
      </w:r>
      <w:r>
        <w:rPr>
          <w:rFonts w:ascii="Times New Roman" w:hAnsi="Times New Roman" w:cs="Times New Roman"/>
          <w:bCs/>
          <w:sz w:val="24"/>
          <w:szCs w:val="24"/>
        </w:rPr>
        <w:t>.</w:t>
      </w:r>
    </w:p>
    <w:p w14:paraId="13165787" w14:textId="77777777" w:rsidR="00D824D6" w:rsidRPr="00E57E95" w:rsidRDefault="00D824D6" w:rsidP="00F51EDF">
      <w:pPr>
        <w:numPr>
          <w:ilvl w:val="0"/>
          <w:numId w:val="3"/>
        </w:numPr>
        <w:spacing w:after="0" w:line="240" w:lineRule="auto"/>
        <w:jc w:val="both"/>
        <w:rPr>
          <w:rFonts w:ascii="Times New Roman" w:eastAsia="Times New Roman" w:hAnsi="Times New Roman" w:cs="Times New Roman"/>
          <w:b/>
          <w:sz w:val="24"/>
          <w:szCs w:val="24"/>
        </w:rPr>
      </w:pPr>
      <w:bookmarkStart w:id="42" w:name="_Hlk70411362"/>
      <w:r w:rsidRPr="00E57E95">
        <w:rPr>
          <w:rFonts w:ascii="Times New Roman" w:eastAsia="Times New Roman" w:hAnsi="Times New Roman" w:cs="Times New Roman"/>
          <w:b/>
          <w:sz w:val="24"/>
          <w:szCs w:val="24"/>
        </w:rPr>
        <w:t>Preces piegādes uz uzstādīšanas adreses:</w:t>
      </w:r>
    </w:p>
    <w:p w14:paraId="2D01EC7B" w14:textId="77777777" w:rsidR="00E9413A" w:rsidRDefault="00D824D6" w:rsidP="00E9413A">
      <w:pPr>
        <w:numPr>
          <w:ilvl w:val="1"/>
          <w:numId w:val="3"/>
        </w:numPr>
        <w:spacing w:after="0" w:line="240" w:lineRule="auto"/>
        <w:ind w:left="709" w:hanging="425"/>
        <w:jc w:val="both"/>
        <w:rPr>
          <w:rFonts w:ascii="Times New Roman" w:eastAsia="Times New Roman" w:hAnsi="Times New Roman" w:cs="Times New Roman"/>
          <w:b/>
          <w:sz w:val="24"/>
          <w:szCs w:val="24"/>
        </w:rPr>
      </w:pPr>
      <w:r w:rsidRPr="00E57E95">
        <w:rPr>
          <w:rFonts w:ascii="Times New Roman" w:eastAsia="Times New Roman" w:hAnsi="Times New Roman" w:cs="Times New Roman"/>
          <w:sz w:val="24"/>
          <w:szCs w:val="24"/>
        </w:rPr>
        <w:t>Nacionālais rehabilitācijas centrs ,,Vaivari’’, Asaru prospekts 61, Jūrmala;</w:t>
      </w:r>
    </w:p>
    <w:p w14:paraId="5C7DA595" w14:textId="0B71DF78" w:rsidR="00E9413A" w:rsidRPr="00E9413A" w:rsidRDefault="00E9413A" w:rsidP="00E9413A">
      <w:pPr>
        <w:numPr>
          <w:ilvl w:val="1"/>
          <w:numId w:val="3"/>
        </w:numPr>
        <w:spacing w:after="0" w:line="240" w:lineRule="auto"/>
        <w:ind w:left="709" w:hanging="425"/>
        <w:jc w:val="both"/>
        <w:rPr>
          <w:rFonts w:ascii="Times New Roman" w:eastAsia="Times New Roman" w:hAnsi="Times New Roman" w:cs="Times New Roman"/>
          <w:b/>
          <w:sz w:val="24"/>
          <w:szCs w:val="24"/>
        </w:rPr>
      </w:pPr>
      <w:r w:rsidRPr="00E9413A">
        <w:rPr>
          <w:rFonts w:ascii="Times New Roman" w:eastAsia="Times New Roman" w:hAnsi="Times New Roman" w:cs="Times New Roman"/>
          <w:bCs/>
          <w:sz w:val="24"/>
          <w:szCs w:val="24"/>
        </w:rPr>
        <w:t>Vaivaru ambulatorās rehabilitācijas klīnika Jūrmalā</w:t>
      </w:r>
      <w:r>
        <w:rPr>
          <w:rFonts w:ascii="Times New Roman" w:eastAsia="Times New Roman" w:hAnsi="Times New Roman" w:cs="Times New Roman"/>
          <w:b/>
          <w:sz w:val="24"/>
          <w:szCs w:val="24"/>
        </w:rPr>
        <w:t xml:space="preserve">, </w:t>
      </w:r>
      <w:r w:rsidRPr="00E9413A">
        <w:rPr>
          <w:rFonts w:ascii="Times New Roman" w:eastAsia="Times New Roman" w:hAnsi="Times New Roman" w:cs="Times New Roman"/>
          <w:bCs/>
          <w:sz w:val="24"/>
          <w:szCs w:val="24"/>
        </w:rPr>
        <w:t>Asaru prospekts 61</w:t>
      </w:r>
      <w:r>
        <w:rPr>
          <w:rFonts w:ascii="Times New Roman" w:eastAsia="Times New Roman" w:hAnsi="Times New Roman" w:cs="Times New Roman"/>
          <w:bCs/>
          <w:sz w:val="24"/>
          <w:szCs w:val="24"/>
        </w:rPr>
        <w:t>/1</w:t>
      </w:r>
      <w:r w:rsidRPr="00E9413A">
        <w:rPr>
          <w:rFonts w:ascii="Times New Roman" w:eastAsia="Times New Roman" w:hAnsi="Times New Roman" w:cs="Times New Roman"/>
          <w:bCs/>
          <w:sz w:val="24"/>
          <w:szCs w:val="24"/>
        </w:rPr>
        <w:t>, Jūrmala</w:t>
      </w:r>
      <w:r>
        <w:rPr>
          <w:rFonts w:ascii="Times New Roman" w:eastAsia="Times New Roman" w:hAnsi="Times New Roman" w:cs="Times New Roman"/>
          <w:bCs/>
          <w:sz w:val="24"/>
          <w:szCs w:val="24"/>
        </w:rPr>
        <w:t>;</w:t>
      </w:r>
    </w:p>
    <w:p w14:paraId="3E0AFB29" w14:textId="77777777" w:rsidR="00D824D6" w:rsidRPr="00E57E95" w:rsidRDefault="00D824D6" w:rsidP="00F51EDF">
      <w:pPr>
        <w:numPr>
          <w:ilvl w:val="1"/>
          <w:numId w:val="3"/>
        </w:numPr>
        <w:spacing w:after="0" w:line="240" w:lineRule="auto"/>
        <w:ind w:left="709" w:hanging="425"/>
        <w:jc w:val="both"/>
        <w:rPr>
          <w:rFonts w:ascii="Times New Roman" w:eastAsia="Times New Roman" w:hAnsi="Times New Roman" w:cs="Times New Roman"/>
          <w:b/>
          <w:sz w:val="24"/>
          <w:szCs w:val="24"/>
        </w:rPr>
      </w:pPr>
      <w:r w:rsidRPr="00E57E95">
        <w:rPr>
          <w:rFonts w:ascii="Times New Roman" w:eastAsia="Times New Roman" w:hAnsi="Times New Roman" w:cs="Times New Roman"/>
          <w:sz w:val="24"/>
          <w:szCs w:val="24"/>
        </w:rPr>
        <w:t>Vaivaru Ambulatorā rehabilitācijas klīnika, Vienības gatve 49A, Rīga;</w:t>
      </w:r>
    </w:p>
    <w:p w14:paraId="7739D114" w14:textId="77777777" w:rsidR="00F47C72" w:rsidRPr="00E57E95" w:rsidRDefault="00D824D6" w:rsidP="00F51EDF">
      <w:pPr>
        <w:numPr>
          <w:ilvl w:val="1"/>
          <w:numId w:val="3"/>
        </w:numPr>
        <w:spacing w:after="0" w:line="240" w:lineRule="auto"/>
        <w:ind w:left="709" w:hanging="425"/>
        <w:jc w:val="both"/>
        <w:rPr>
          <w:rFonts w:ascii="Times New Roman" w:eastAsia="Times New Roman" w:hAnsi="Times New Roman" w:cs="Times New Roman"/>
          <w:b/>
          <w:sz w:val="24"/>
          <w:szCs w:val="24"/>
        </w:rPr>
      </w:pPr>
      <w:r w:rsidRPr="00E57E95">
        <w:rPr>
          <w:rFonts w:ascii="Times New Roman" w:eastAsia="Times New Roman" w:hAnsi="Times New Roman" w:cs="Times New Roman"/>
          <w:sz w:val="24"/>
          <w:szCs w:val="24"/>
        </w:rPr>
        <w:t>Vaivaru tehnisko palīglīdzekļu centrs, Ventspils iela 53, Rīga.</w:t>
      </w:r>
    </w:p>
    <w:p w14:paraId="6DF9DB34" w14:textId="07CB5487" w:rsidR="006402C3" w:rsidRPr="0071721F" w:rsidRDefault="00D824D6" w:rsidP="00F47C72">
      <w:pPr>
        <w:pStyle w:val="ListParagraph"/>
        <w:numPr>
          <w:ilvl w:val="0"/>
          <w:numId w:val="3"/>
        </w:numPr>
        <w:spacing w:after="0" w:line="240" w:lineRule="auto"/>
        <w:jc w:val="both"/>
        <w:rPr>
          <w:rFonts w:ascii="Times New Roman" w:hAnsi="Times New Roman" w:cs="Times New Roman"/>
          <w:kern w:val="0"/>
          <w:sz w:val="24"/>
          <w:szCs w:val="24"/>
          <w14:ligatures w14:val="none"/>
        </w:rPr>
      </w:pPr>
      <w:r w:rsidRPr="00E57E95">
        <w:rPr>
          <w:rFonts w:ascii="Times New Roman" w:hAnsi="Times New Roman" w:cs="Times New Roman"/>
          <w:b/>
          <w:bCs/>
          <w:color w:val="000000" w:themeColor="text1"/>
          <w:sz w:val="24"/>
          <w:szCs w:val="24"/>
        </w:rPr>
        <w:t xml:space="preserve">Preču piegādes un uzstādīšanas termiņš: </w:t>
      </w:r>
      <w:bookmarkEnd w:id="42"/>
      <w:r w:rsidR="002E368D" w:rsidRPr="00E57E95">
        <w:rPr>
          <w:rFonts w:ascii="Times New Roman" w:hAnsi="Times New Roman" w:cs="Times New Roman"/>
          <w:sz w:val="24"/>
          <w:szCs w:val="24"/>
        </w:rPr>
        <w:t>30</w:t>
      </w:r>
      <w:r w:rsidR="00F47C72" w:rsidRPr="00E57E95">
        <w:rPr>
          <w:rFonts w:ascii="Times New Roman" w:hAnsi="Times New Roman" w:cs="Times New Roman"/>
          <w:sz w:val="24"/>
          <w:szCs w:val="24"/>
        </w:rPr>
        <w:t xml:space="preserve"> (</w:t>
      </w:r>
      <w:r w:rsidR="002E368D" w:rsidRPr="00A273D8">
        <w:rPr>
          <w:rFonts w:ascii="Times New Roman" w:hAnsi="Times New Roman" w:cs="Times New Roman"/>
          <w:sz w:val="24"/>
          <w:szCs w:val="24"/>
        </w:rPr>
        <w:t>trīs</w:t>
      </w:r>
      <w:r w:rsidR="00F47C72" w:rsidRPr="00A273D8">
        <w:rPr>
          <w:rFonts w:ascii="Times New Roman" w:hAnsi="Times New Roman" w:cs="Times New Roman"/>
          <w:sz w:val="24"/>
          <w:szCs w:val="24"/>
        </w:rPr>
        <w:t xml:space="preserve">desmit) </w:t>
      </w:r>
      <w:r w:rsidR="00A273D8" w:rsidRPr="00A273D8">
        <w:rPr>
          <w:rFonts w:ascii="Times New Roman" w:hAnsi="Times New Roman" w:cs="Times New Roman"/>
          <w:sz w:val="24"/>
          <w:szCs w:val="24"/>
        </w:rPr>
        <w:t>kalendārās</w:t>
      </w:r>
      <w:r w:rsidR="00F47C72" w:rsidRPr="00A273D8">
        <w:rPr>
          <w:rFonts w:ascii="Times New Roman" w:hAnsi="Times New Roman" w:cs="Times New Roman"/>
          <w:sz w:val="24"/>
          <w:szCs w:val="24"/>
        </w:rPr>
        <w:t xml:space="preserve"> dienas no pasūtījuma</w:t>
      </w:r>
      <w:r w:rsidR="00F47C72" w:rsidRPr="00E57E95">
        <w:rPr>
          <w:rFonts w:ascii="Times New Roman" w:hAnsi="Times New Roman" w:cs="Times New Roman"/>
          <w:sz w:val="24"/>
          <w:szCs w:val="24"/>
        </w:rPr>
        <w:t xml:space="preserve"> veikšanas dienas. Piegādātam jānodrošina garantijas laiks ne mazāk kā 24 (divdesmit četri) mēneši </w:t>
      </w:r>
      <w:r w:rsidR="00F47C72" w:rsidRPr="00E57E95">
        <w:rPr>
          <w:rFonts w:ascii="Times New Roman" w:hAnsi="Times New Roman" w:cs="Times New Roman"/>
          <w:kern w:val="0"/>
          <w:sz w:val="24"/>
          <w:szCs w:val="24"/>
          <w14:ligatures w14:val="none"/>
        </w:rPr>
        <w:t>no preču pieņemšanas-nodošanas akta abpusējas parakstīšanas dienas</w:t>
      </w:r>
      <w:r w:rsidR="00562E3C" w:rsidRPr="00E57E95">
        <w:rPr>
          <w:rFonts w:ascii="Times New Roman" w:hAnsi="Times New Roman" w:cs="Times New Roman"/>
          <w:color w:val="000000" w:themeColor="text1"/>
          <w:sz w:val="24"/>
          <w:szCs w:val="24"/>
        </w:rPr>
        <w:t>.</w:t>
      </w:r>
    </w:p>
    <w:p w14:paraId="4BAA0FF9" w14:textId="22EB7979" w:rsidR="0071721F" w:rsidRPr="00E57E95" w:rsidRDefault="0071721F" w:rsidP="00F47C72">
      <w:pPr>
        <w:pStyle w:val="ListParagraph"/>
        <w:numPr>
          <w:ilvl w:val="0"/>
          <w:numId w:val="3"/>
        </w:numPr>
        <w:spacing w:after="0" w:line="240" w:lineRule="auto"/>
        <w:jc w:val="both"/>
        <w:rPr>
          <w:rFonts w:ascii="Times New Roman" w:hAnsi="Times New Roman" w:cs="Times New Roman"/>
          <w:kern w:val="0"/>
          <w:sz w:val="24"/>
          <w:szCs w:val="24"/>
          <w14:ligatures w14:val="none"/>
        </w:rPr>
      </w:pPr>
      <w:r w:rsidRPr="0071721F">
        <w:rPr>
          <w:rFonts w:ascii="Times New Roman" w:hAnsi="Times New Roman"/>
          <w:b/>
          <w:sz w:val="24"/>
          <w:szCs w:val="24"/>
        </w:rPr>
        <w:t>Līguma izpildes termiņš:</w:t>
      </w:r>
      <w:r>
        <w:rPr>
          <w:rFonts w:ascii="Times New Roman" w:hAnsi="Times New Roman"/>
          <w:bCs/>
          <w:sz w:val="24"/>
          <w:szCs w:val="24"/>
        </w:rPr>
        <w:t xml:space="preserve"> </w:t>
      </w:r>
      <w:bookmarkStart w:id="43" w:name="_Hlk133583792"/>
      <w:r>
        <w:rPr>
          <w:rFonts w:ascii="Times New Roman" w:hAnsi="Times New Roman"/>
          <w:b/>
          <w:sz w:val="24"/>
          <w:szCs w:val="24"/>
        </w:rPr>
        <w:t>12 (divpadsmit) mēneši</w:t>
      </w:r>
      <w:r>
        <w:rPr>
          <w:rFonts w:ascii="Times New Roman" w:hAnsi="Times New Roman"/>
          <w:bCs/>
          <w:sz w:val="24"/>
          <w:szCs w:val="24"/>
        </w:rPr>
        <w:t xml:space="preserve"> </w:t>
      </w:r>
      <w:r>
        <w:rPr>
          <w:rFonts w:ascii="Times New Roman" w:hAnsi="Times New Roman"/>
          <w:b/>
          <w:bCs/>
          <w:sz w:val="24"/>
          <w:szCs w:val="24"/>
        </w:rPr>
        <w:t>no līguma noslēgšanas dienas</w:t>
      </w:r>
      <w:bookmarkEnd w:id="43"/>
      <w:r w:rsidR="007B5DE1">
        <w:rPr>
          <w:rFonts w:ascii="Times New Roman" w:hAnsi="Times New Roman"/>
          <w:b/>
          <w:bCs/>
          <w:sz w:val="24"/>
          <w:szCs w:val="24"/>
        </w:rPr>
        <w:t xml:space="preserve"> vai līdz maksimālās līguma summas sasniegšanai.</w:t>
      </w:r>
      <w:r>
        <w:rPr>
          <w:rFonts w:ascii="Times New Roman" w:hAnsi="Times New Roman"/>
          <w:sz w:val="24"/>
          <w:szCs w:val="24"/>
        </w:rPr>
        <w:t xml:space="preserve">. </w:t>
      </w:r>
    </w:p>
    <w:p w14:paraId="46667E12" w14:textId="77777777" w:rsidR="006402C3" w:rsidRPr="00E57E95" w:rsidRDefault="006402C3" w:rsidP="00DE70A0">
      <w:pPr>
        <w:pStyle w:val="ListParagraph"/>
        <w:numPr>
          <w:ilvl w:val="0"/>
          <w:numId w:val="3"/>
        </w:numPr>
        <w:spacing w:after="0" w:line="240" w:lineRule="auto"/>
        <w:ind w:right="282"/>
        <w:jc w:val="both"/>
        <w:rPr>
          <w:rFonts w:ascii="Times New Roman" w:hAnsi="Times New Roman" w:cs="Times New Roman"/>
          <w:b/>
          <w:bCs/>
          <w:sz w:val="24"/>
          <w:szCs w:val="24"/>
          <w:u w:val="single"/>
        </w:rPr>
      </w:pPr>
      <w:r w:rsidRPr="00E57E95">
        <w:rPr>
          <w:rFonts w:ascii="Times New Roman" w:hAnsi="Times New Roman" w:cs="Times New Roman"/>
          <w:b/>
          <w:bCs/>
          <w:sz w:val="24"/>
          <w:szCs w:val="24"/>
          <w:u w:val="single"/>
        </w:rPr>
        <w:t>Piedāvājumu iesniegšanas un atvēršanas vieta, datums, laiks un kārtība</w:t>
      </w:r>
    </w:p>
    <w:p w14:paraId="2E426035" w14:textId="77777777" w:rsidR="00F51EDF" w:rsidRPr="00E57E95" w:rsidRDefault="006402C3" w:rsidP="00F51EDF">
      <w:pPr>
        <w:pStyle w:val="ListParagraph"/>
        <w:numPr>
          <w:ilvl w:val="1"/>
          <w:numId w:val="3"/>
        </w:numPr>
        <w:spacing w:after="0" w:line="240" w:lineRule="auto"/>
        <w:ind w:left="709" w:right="-1" w:hanging="425"/>
        <w:jc w:val="both"/>
        <w:rPr>
          <w:rFonts w:ascii="Times New Roman" w:hAnsi="Times New Roman" w:cs="Times New Roman"/>
          <w:b/>
          <w:bCs/>
          <w:sz w:val="24"/>
          <w:szCs w:val="24"/>
          <w:u w:val="single"/>
        </w:rPr>
      </w:pPr>
      <w:r w:rsidRPr="00E57E95">
        <w:rPr>
          <w:rFonts w:ascii="Times New Roman" w:hAnsi="Times New Roman" w:cs="Times New Roman"/>
          <w:b/>
          <w:sz w:val="24"/>
          <w:szCs w:val="24"/>
        </w:rPr>
        <w:t xml:space="preserve">Piedāvājumus jāiesniedz Elektronisko iepirkumu sistēmas </w:t>
      </w:r>
      <w:bookmarkStart w:id="44" w:name="_Hlk185417840"/>
      <w:r w:rsidRPr="00E57E95">
        <w:rPr>
          <w:rFonts w:ascii="Times New Roman" w:hAnsi="Times New Roman" w:cs="Times New Roman"/>
          <w:sz w:val="24"/>
          <w:szCs w:val="24"/>
        </w:rPr>
        <w:fldChar w:fldCharType="begin"/>
      </w:r>
      <w:r w:rsidRPr="00E57E95">
        <w:rPr>
          <w:rFonts w:ascii="Times New Roman" w:hAnsi="Times New Roman" w:cs="Times New Roman"/>
          <w:sz w:val="24"/>
          <w:szCs w:val="24"/>
        </w:rPr>
        <w:instrText xml:space="preserve"> HYPERLINK "http://www.eis.gov.lv" </w:instrText>
      </w:r>
      <w:r w:rsidRPr="00E57E95">
        <w:rPr>
          <w:rFonts w:ascii="Times New Roman" w:hAnsi="Times New Roman" w:cs="Times New Roman"/>
          <w:sz w:val="24"/>
          <w:szCs w:val="24"/>
        </w:rPr>
        <w:fldChar w:fldCharType="separate"/>
      </w:r>
      <w:r w:rsidRPr="00E57E95">
        <w:rPr>
          <w:rFonts w:ascii="Times New Roman" w:hAnsi="Times New Roman" w:cs="Times New Roman"/>
          <w:b/>
          <w:color w:val="0000FF"/>
          <w:sz w:val="24"/>
          <w:szCs w:val="24"/>
          <w:u w:val="single"/>
        </w:rPr>
        <w:t>www.eis.gov.lv</w:t>
      </w:r>
      <w:r w:rsidRPr="00E57E95">
        <w:rPr>
          <w:rFonts w:ascii="Times New Roman" w:hAnsi="Times New Roman" w:cs="Times New Roman"/>
          <w:b/>
          <w:color w:val="0000FF"/>
          <w:sz w:val="24"/>
          <w:szCs w:val="24"/>
          <w:u w:val="single"/>
        </w:rPr>
        <w:fldChar w:fldCharType="end"/>
      </w:r>
      <w:bookmarkEnd w:id="44"/>
      <w:r w:rsidRPr="00E57E95">
        <w:rPr>
          <w:rFonts w:ascii="Times New Roman" w:hAnsi="Times New Roman" w:cs="Times New Roman"/>
          <w:b/>
          <w:sz w:val="24"/>
          <w:szCs w:val="24"/>
        </w:rPr>
        <w:t xml:space="preserve"> (turpmāk – EIS) e-konkursu apakšsistēmā. Piedāvājumu iesniegšanas termiņš ir skatāms Iepirkumu uzraudzības biroja tīmekļvietnes paziņojumā par plānoto līgumu un EIS e-konkursu apakšsistēmā pie konkrētā iepirkuma sadaļā “Termiņi”.</w:t>
      </w:r>
      <w:r w:rsidRPr="00E57E95">
        <w:rPr>
          <w:rFonts w:ascii="Times New Roman" w:hAnsi="Times New Roman" w:cs="Times New Roman"/>
          <w:bCs/>
          <w:sz w:val="24"/>
          <w:szCs w:val="24"/>
        </w:rPr>
        <w:t xml:space="preserve"> Konkrētais iepirkums tiks atvērts norādītajā laikā un termiņā.</w:t>
      </w:r>
    </w:p>
    <w:p w14:paraId="041E2B17" w14:textId="77777777" w:rsidR="00572527" w:rsidRPr="00E57E95" w:rsidRDefault="00572527" w:rsidP="00F51EDF">
      <w:pPr>
        <w:pStyle w:val="ListParagraph"/>
        <w:numPr>
          <w:ilvl w:val="1"/>
          <w:numId w:val="3"/>
        </w:numPr>
        <w:spacing w:after="0" w:line="240" w:lineRule="auto"/>
        <w:ind w:left="709" w:right="-1" w:hanging="425"/>
        <w:jc w:val="both"/>
        <w:rPr>
          <w:rFonts w:ascii="Times New Roman" w:hAnsi="Times New Roman" w:cs="Times New Roman"/>
          <w:b/>
          <w:bCs/>
          <w:sz w:val="24"/>
          <w:szCs w:val="24"/>
          <w:u w:val="single"/>
        </w:rPr>
      </w:pPr>
      <w:r w:rsidRPr="00E57E95">
        <w:rPr>
          <w:rFonts w:ascii="Times New Roman" w:hAnsi="Times New Roman" w:cs="Times New Roman"/>
          <w:sz w:val="24"/>
          <w:szCs w:val="24"/>
        </w:rPr>
        <w:t>Ārpus EIS e-konkursu apakšsistēmas iesniegtie piedāvājumi netiek pieņemti un netiek vērtēti.</w:t>
      </w:r>
    </w:p>
    <w:p w14:paraId="7E7C776B" w14:textId="1C22F503" w:rsidR="00F51EDF" w:rsidRPr="00E57E95" w:rsidRDefault="006402C3" w:rsidP="00F51EDF">
      <w:pPr>
        <w:pStyle w:val="ListParagraph"/>
        <w:numPr>
          <w:ilvl w:val="1"/>
          <w:numId w:val="3"/>
        </w:numPr>
        <w:spacing w:after="0" w:line="240" w:lineRule="auto"/>
        <w:ind w:left="709" w:right="-1" w:hanging="425"/>
        <w:jc w:val="both"/>
        <w:rPr>
          <w:rFonts w:ascii="Times New Roman" w:hAnsi="Times New Roman" w:cs="Times New Roman"/>
          <w:b/>
          <w:bCs/>
          <w:sz w:val="24"/>
          <w:szCs w:val="24"/>
          <w:u w:val="single"/>
        </w:rPr>
      </w:pPr>
      <w:r w:rsidRPr="00E57E95">
        <w:rPr>
          <w:rFonts w:ascii="Times New Roman" w:hAnsi="Times New Roman" w:cs="Times New Roman"/>
          <w:bCs/>
          <w:sz w:val="24"/>
          <w:szCs w:val="24"/>
          <w:lang w:eastAsia="lv-LV"/>
        </w:rPr>
        <w:t>Piedāvājumu atvēršana notiks EIS e-konkursu apakšsistēmā ne ātrāk kā 4 (četras) stundas pēc piedāvājumu iesniegšanas termiņa beigām.</w:t>
      </w:r>
    </w:p>
    <w:p w14:paraId="6503363F" w14:textId="77777777" w:rsidR="00F51EDF" w:rsidRPr="00E57E95" w:rsidRDefault="006402C3" w:rsidP="00F51EDF">
      <w:pPr>
        <w:pStyle w:val="ListParagraph"/>
        <w:numPr>
          <w:ilvl w:val="1"/>
          <w:numId w:val="3"/>
        </w:numPr>
        <w:spacing w:after="0" w:line="240" w:lineRule="auto"/>
        <w:ind w:left="709" w:right="-1" w:hanging="425"/>
        <w:jc w:val="both"/>
        <w:rPr>
          <w:rFonts w:ascii="Times New Roman" w:hAnsi="Times New Roman" w:cs="Times New Roman"/>
          <w:b/>
          <w:bCs/>
          <w:sz w:val="24"/>
          <w:szCs w:val="24"/>
          <w:u w:val="single"/>
        </w:rPr>
      </w:pPr>
      <w:r w:rsidRPr="00E57E95">
        <w:rPr>
          <w:rFonts w:ascii="Times New Roman" w:hAnsi="Times New Roman" w:cs="Times New Roman"/>
          <w:sz w:val="24"/>
          <w:szCs w:val="24"/>
        </w:rPr>
        <w:t>Piedāvājumu atvēršana notiek, izmantojot EIS e-konkursu apakšsistēmā pieejamos rīkus piedāvājumu elektroniskai saņemšanai.</w:t>
      </w:r>
    </w:p>
    <w:p w14:paraId="6CFA021B" w14:textId="2A78528A" w:rsidR="00D51CA5" w:rsidRPr="00E57E95" w:rsidRDefault="006402C3" w:rsidP="00F51EDF">
      <w:pPr>
        <w:pStyle w:val="ListParagraph"/>
        <w:numPr>
          <w:ilvl w:val="1"/>
          <w:numId w:val="3"/>
        </w:numPr>
        <w:spacing w:after="0" w:line="240" w:lineRule="auto"/>
        <w:ind w:left="709" w:right="-1" w:hanging="425"/>
        <w:jc w:val="both"/>
        <w:rPr>
          <w:rFonts w:ascii="Times New Roman" w:hAnsi="Times New Roman" w:cs="Times New Roman"/>
          <w:b/>
          <w:bCs/>
          <w:sz w:val="24"/>
          <w:szCs w:val="24"/>
          <w:u w:val="single"/>
        </w:rPr>
      </w:pPr>
      <w:r w:rsidRPr="00E57E95">
        <w:rPr>
          <w:rFonts w:ascii="Times New Roman" w:hAnsi="Times New Roman" w:cs="Times New Roman"/>
          <w:sz w:val="24"/>
          <w:szCs w:val="24"/>
        </w:rPr>
        <w:t>Ja pretendents piedāvājuma datu aizsardzībai izmantojis piedāvājuma šifrēšanu, pretendentam ne vēlāk ka 15 (piecpadsmit) minūtes pēc piedāvājumu iesniegšanas termiņa beigām Iepirkuma komisijai jāiesniedz elektroniskā atslēga ar paroli šifrētā dokumenta atvēršanai.</w:t>
      </w:r>
    </w:p>
    <w:p w14:paraId="6F65F63D" w14:textId="77777777" w:rsidR="00D51CA5" w:rsidRPr="00E57E95" w:rsidRDefault="006402C3" w:rsidP="00D51CA5">
      <w:pPr>
        <w:pStyle w:val="ListParagraph"/>
        <w:numPr>
          <w:ilvl w:val="0"/>
          <w:numId w:val="3"/>
        </w:numPr>
        <w:spacing w:after="0" w:line="240" w:lineRule="auto"/>
        <w:ind w:right="-1"/>
        <w:jc w:val="both"/>
        <w:rPr>
          <w:rFonts w:ascii="Times New Roman" w:hAnsi="Times New Roman" w:cs="Times New Roman"/>
          <w:b/>
          <w:bCs/>
          <w:sz w:val="24"/>
          <w:szCs w:val="24"/>
          <w:u w:val="single"/>
        </w:rPr>
      </w:pPr>
      <w:r w:rsidRPr="00E57E95">
        <w:rPr>
          <w:rFonts w:ascii="Times New Roman" w:hAnsi="Times New Roman" w:cs="Times New Roman"/>
          <w:b/>
          <w:sz w:val="24"/>
          <w:szCs w:val="24"/>
          <w:u w:val="single"/>
        </w:rPr>
        <w:t xml:space="preserve">Nolikuma skaidrojumi, </w:t>
      </w:r>
      <w:r w:rsidRPr="00E57E95">
        <w:rPr>
          <w:rFonts w:ascii="Times New Roman" w:hAnsi="Times New Roman" w:cs="Times New Roman"/>
          <w:b/>
          <w:bCs/>
          <w:i/>
          <w:sz w:val="24"/>
          <w:szCs w:val="24"/>
          <w:u w:val="single"/>
        </w:rPr>
        <w:t>informācijas apmaiņa un papildu informācijas sniegšana</w:t>
      </w:r>
    </w:p>
    <w:p w14:paraId="7FC9CF9D" w14:textId="7C2EBFB4" w:rsidR="00D51CA5" w:rsidRPr="00E57E95" w:rsidRDefault="006402C3" w:rsidP="00D51CA5">
      <w:pPr>
        <w:pStyle w:val="ListParagraph"/>
        <w:numPr>
          <w:ilvl w:val="1"/>
          <w:numId w:val="3"/>
        </w:numPr>
        <w:spacing w:after="0" w:line="240" w:lineRule="auto"/>
        <w:ind w:left="851" w:right="-1" w:hanging="567"/>
        <w:jc w:val="both"/>
        <w:rPr>
          <w:rFonts w:ascii="Times New Roman" w:hAnsi="Times New Roman" w:cs="Times New Roman"/>
          <w:b/>
          <w:bCs/>
          <w:sz w:val="24"/>
          <w:szCs w:val="24"/>
          <w:u w:val="single"/>
        </w:rPr>
      </w:pPr>
      <w:r w:rsidRPr="00E57E95">
        <w:rPr>
          <w:rFonts w:ascii="Times New Roman" w:hAnsi="Times New Roman" w:cs="Times New Roman"/>
          <w:sz w:val="24"/>
          <w:szCs w:val="24"/>
        </w:rPr>
        <w:t xml:space="preserve">Visa aktuālā informācija par iepirkumu, t.sk. Nolikums, tā grozījumi, atbildes uz ieinteresēto personu jautājumiem, skaidrojumi, ir pieejama pasūtītāja pircēja profilā EIS e-konkursu apakšsistēmā pie iepirkuma </w:t>
      </w:r>
      <w:hyperlink r:id="rId11" w:history="1">
        <w:r w:rsidRPr="00E57E95">
          <w:rPr>
            <w:rFonts w:ascii="Times New Roman" w:hAnsi="Times New Roman" w:cs="Times New Roman"/>
            <w:sz w:val="24"/>
            <w:szCs w:val="24"/>
          </w:rPr>
          <w:t>dokumentācijas</w:t>
        </w:r>
      </w:hyperlink>
      <w:r w:rsidRPr="00E57E95">
        <w:rPr>
          <w:rFonts w:ascii="Times New Roman" w:hAnsi="Times New Roman" w:cs="Times New Roman"/>
          <w:sz w:val="24"/>
          <w:szCs w:val="24"/>
        </w:rPr>
        <w:t>.</w:t>
      </w:r>
    </w:p>
    <w:p w14:paraId="14D5017D" w14:textId="77777777" w:rsidR="00F51EDF" w:rsidRPr="00E57E95" w:rsidRDefault="006402C3" w:rsidP="00F51EDF">
      <w:pPr>
        <w:pStyle w:val="ListParagraph"/>
        <w:numPr>
          <w:ilvl w:val="1"/>
          <w:numId w:val="3"/>
        </w:numPr>
        <w:spacing w:after="0" w:line="240" w:lineRule="auto"/>
        <w:ind w:left="851" w:right="-1" w:hanging="567"/>
        <w:jc w:val="both"/>
        <w:rPr>
          <w:rFonts w:ascii="Times New Roman" w:hAnsi="Times New Roman" w:cs="Times New Roman"/>
          <w:b/>
          <w:bCs/>
          <w:sz w:val="24"/>
          <w:szCs w:val="24"/>
          <w:u w:val="single"/>
        </w:rPr>
      </w:pPr>
      <w:r w:rsidRPr="00E57E95">
        <w:rPr>
          <w:rFonts w:ascii="Times New Roman" w:hAnsi="Times New Roman" w:cs="Times New Roman"/>
          <w:sz w:val="24"/>
          <w:szCs w:val="24"/>
        </w:rPr>
        <w:t>Ieinteresētajiem piegādātājiem ir pienākums sekot līdzi pasūtītāja pircēja profilā publicētajai un/ vai aktualizētajai informācijai. Iepirkumu komisija nav atbildīga par to, ja kāda ieinteresētā persona nav iepazinusies ar informāciju, kurai ir nodrošināta tieša un brīva elektroniskā pieeja pircēja profilā EIS e-konkursu apakšsistēmā.</w:t>
      </w:r>
    </w:p>
    <w:p w14:paraId="6C133DAB" w14:textId="1E3FE8DC" w:rsidR="008C0B00" w:rsidRPr="00E57E95" w:rsidRDefault="006402C3" w:rsidP="00F51EDF">
      <w:pPr>
        <w:pStyle w:val="ListParagraph"/>
        <w:numPr>
          <w:ilvl w:val="1"/>
          <w:numId w:val="3"/>
        </w:numPr>
        <w:spacing w:after="0" w:line="240" w:lineRule="auto"/>
        <w:ind w:left="851" w:right="-1" w:hanging="567"/>
        <w:jc w:val="both"/>
        <w:rPr>
          <w:rFonts w:ascii="Times New Roman" w:hAnsi="Times New Roman" w:cs="Times New Roman"/>
          <w:b/>
          <w:bCs/>
          <w:sz w:val="24"/>
          <w:szCs w:val="24"/>
          <w:u w:val="single"/>
        </w:rPr>
      </w:pPr>
      <w:r w:rsidRPr="00E57E95">
        <w:rPr>
          <w:rFonts w:ascii="Times New Roman" w:hAnsi="Times New Roman" w:cs="Times New Roman"/>
          <w:color w:val="000000"/>
          <w:sz w:val="24"/>
          <w:szCs w:val="24"/>
        </w:rPr>
        <w:t xml:space="preserve">Informācijas apmaiņa starp ieinteresēto piegādātāju un Iepirkuma komisiju notiek rakstiski EIS e-konkursu apakšsistēmā vai e-pastā – </w:t>
      </w:r>
      <w:hyperlink r:id="rId12" w:history="1">
        <w:r w:rsidRPr="00E57E95">
          <w:rPr>
            <w:rFonts w:ascii="Times New Roman" w:hAnsi="Times New Roman" w:cs="Times New Roman"/>
            <w:sz w:val="24"/>
            <w:szCs w:val="24"/>
          </w:rPr>
          <w:t>info@nrc.lv</w:t>
        </w:r>
      </w:hyperlink>
      <w:r w:rsidRPr="00E57E95">
        <w:rPr>
          <w:rFonts w:ascii="Times New Roman" w:hAnsi="Times New Roman" w:cs="Times New Roman"/>
          <w:sz w:val="24"/>
          <w:szCs w:val="24"/>
        </w:rPr>
        <w:t xml:space="preserve">. </w:t>
      </w:r>
    </w:p>
    <w:p w14:paraId="1E24CFD6" w14:textId="77777777" w:rsidR="008C0B00" w:rsidRPr="00E57E95" w:rsidRDefault="006402C3" w:rsidP="008C0B00">
      <w:pPr>
        <w:pStyle w:val="ListParagraph"/>
        <w:numPr>
          <w:ilvl w:val="1"/>
          <w:numId w:val="3"/>
        </w:numPr>
        <w:spacing w:after="0" w:line="240" w:lineRule="auto"/>
        <w:ind w:left="851" w:right="-1" w:hanging="567"/>
        <w:jc w:val="both"/>
        <w:rPr>
          <w:rFonts w:ascii="Times New Roman" w:hAnsi="Times New Roman" w:cs="Times New Roman"/>
          <w:b/>
          <w:bCs/>
          <w:sz w:val="24"/>
          <w:szCs w:val="24"/>
          <w:u w:val="single"/>
        </w:rPr>
      </w:pPr>
      <w:r w:rsidRPr="00E57E95">
        <w:rPr>
          <w:rFonts w:ascii="Times New Roman" w:hAnsi="Times New Roman" w:cs="Times New Roman"/>
          <w:sz w:val="24"/>
          <w:szCs w:val="24"/>
        </w:rPr>
        <w:t>Ieinteresētajiem piegādātājiem ir tiesības pieprasīt paskaidrojumus par iepirkumu PIL 9.</w:t>
      </w:r>
      <w:r w:rsidR="008C0B00" w:rsidRPr="00E57E95">
        <w:rPr>
          <w:rFonts w:ascii="Times New Roman" w:hAnsi="Times New Roman" w:cs="Times New Roman"/>
          <w:sz w:val="24"/>
          <w:szCs w:val="24"/>
        </w:rPr>
        <w:t> </w:t>
      </w:r>
      <w:r w:rsidRPr="00E57E95">
        <w:rPr>
          <w:rFonts w:ascii="Times New Roman" w:hAnsi="Times New Roman" w:cs="Times New Roman"/>
          <w:sz w:val="24"/>
          <w:szCs w:val="24"/>
        </w:rPr>
        <w:t xml:space="preserve">panta kārtībā, t. sk. prasīt paskaidrojumus par Nolikumu. Ja ieinteresētais piegādātājs ir laikus pieprasījis papildu informāciju par Nolikumu, t. sk. tā pielikumiem, Komisija atbildi sniedz triju darbdienu laikā, bet ne vēlāk kā četras dienas pirms piedāvājumu iesniegšanas termiņa beigām. </w:t>
      </w:r>
    </w:p>
    <w:p w14:paraId="4AADE67B" w14:textId="77777777" w:rsidR="008C0B00" w:rsidRPr="00E57E95" w:rsidRDefault="006402C3" w:rsidP="008C0B00">
      <w:pPr>
        <w:pStyle w:val="ListParagraph"/>
        <w:numPr>
          <w:ilvl w:val="1"/>
          <w:numId w:val="3"/>
        </w:numPr>
        <w:spacing w:after="0" w:line="240" w:lineRule="auto"/>
        <w:ind w:left="851" w:right="-1" w:hanging="567"/>
        <w:jc w:val="both"/>
        <w:rPr>
          <w:rFonts w:ascii="Times New Roman" w:hAnsi="Times New Roman" w:cs="Times New Roman"/>
          <w:b/>
          <w:bCs/>
          <w:sz w:val="24"/>
          <w:szCs w:val="24"/>
          <w:u w:val="single"/>
        </w:rPr>
      </w:pPr>
      <w:r w:rsidRPr="00E57E95">
        <w:rPr>
          <w:rFonts w:ascii="Times New Roman" w:hAnsi="Times New Roman" w:cs="Times New Roman"/>
          <w:sz w:val="24"/>
          <w:szCs w:val="24"/>
        </w:rPr>
        <w:t>Atbildes uz informācijas pieprasījumiem un jautājumiem, neizmantojot drošu elektronisko parakstu, tiek nosūtītas uz e-pastu ieinteresētajam piegādātājam, kurš uzdevis jautājumu, un vienlaikus publicētas EIS e-konkursu apakšsistēmā pie iepirkuma, nenorādot jautājuma uzdevēju.</w:t>
      </w:r>
    </w:p>
    <w:p w14:paraId="1D7D2D3D" w14:textId="77777777" w:rsidR="008C0B00" w:rsidRPr="00E57E95" w:rsidRDefault="006402C3" w:rsidP="008C0B00">
      <w:pPr>
        <w:pStyle w:val="ListParagraph"/>
        <w:numPr>
          <w:ilvl w:val="1"/>
          <w:numId w:val="3"/>
        </w:numPr>
        <w:spacing w:after="0" w:line="240" w:lineRule="auto"/>
        <w:ind w:left="851" w:right="-1" w:hanging="567"/>
        <w:jc w:val="both"/>
        <w:rPr>
          <w:rFonts w:ascii="Times New Roman" w:hAnsi="Times New Roman" w:cs="Times New Roman"/>
          <w:b/>
          <w:bCs/>
          <w:sz w:val="24"/>
          <w:szCs w:val="24"/>
          <w:u w:val="single"/>
        </w:rPr>
      </w:pPr>
      <w:r w:rsidRPr="00E57E95">
        <w:rPr>
          <w:rFonts w:ascii="Times New Roman" w:hAnsi="Times New Roman" w:cs="Times New Roman"/>
          <w:sz w:val="24"/>
          <w:szCs w:val="24"/>
        </w:rPr>
        <w:lastRenderedPageBreak/>
        <w:t xml:space="preserve">Pasūtītājs ir tiesīgs Nolikumā veikt grozījumus, par to publicējot informāciju Iepirkumu uzraudzības biroja vietnē </w:t>
      </w:r>
      <w:hyperlink r:id="rId13" w:history="1">
        <w:r w:rsidRPr="00E57E95">
          <w:rPr>
            <w:rFonts w:ascii="Times New Roman" w:hAnsi="Times New Roman" w:cs="Times New Roman"/>
            <w:sz w:val="24"/>
            <w:szCs w:val="24"/>
          </w:rPr>
          <w:t>www.iub.gov.lv</w:t>
        </w:r>
      </w:hyperlink>
      <w:r w:rsidRPr="00E57E95">
        <w:rPr>
          <w:rFonts w:ascii="Times New Roman" w:hAnsi="Times New Roman" w:cs="Times New Roman"/>
          <w:sz w:val="24"/>
          <w:szCs w:val="24"/>
        </w:rPr>
        <w:t xml:space="preserve"> un EIS e-konkursu apakšsistēmā pie iepirkuma </w:t>
      </w:r>
      <w:hyperlink r:id="rId14" w:history="1">
        <w:r w:rsidRPr="00E57E95">
          <w:rPr>
            <w:rFonts w:ascii="Times New Roman" w:hAnsi="Times New Roman" w:cs="Times New Roman"/>
            <w:sz w:val="24"/>
            <w:szCs w:val="24"/>
          </w:rPr>
          <w:t>dokumentācijas.</w:t>
        </w:r>
      </w:hyperlink>
    </w:p>
    <w:p w14:paraId="05139F3B" w14:textId="77777777" w:rsidR="008C0B00" w:rsidRPr="00E57E95" w:rsidRDefault="006402C3" w:rsidP="008C0B00">
      <w:pPr>
        <w:pStyle w:val="ListParagraph"/>
        <w:numPr>
          <w:ilvl w:val="0"/>
          <w:numId w:val="3"/>
        </w:numPr>
        <w:spacing w:after="0" w:line="240" w:lineRule="auto"/>
        <w:ind w:right="-1"/>
        <w:jc w:val="both"/>
        <w:rPr>
          <w:rFonts w:ascii="Times New Roman" w:hAnsi="Times New Roman" w:cs="Times New Roman"/>
          <w:b/>
          <w:bCs/>
          <w:sz w:val="24"/>
          <w:szCs w:val="24"/>
          <w:u w:val="single"/>
        </w:rPr>
      </w:pPr>
      <w:r w:rsidRPr="00E57E95">
        <w:rPr>
          <w:rFonts w:ascii="Times New Roman" w:hAnsi="Times New Roman" w:cs="Times New Roman"/>
          <w:b/>
          <w:bCs/>
          <w:sz w:val="24"/>
          <w:szCs w:val="24"/>
          <w:u w:val="single"/>
        </w:rPr>
        <w:t>Prasības piedāvājuma noformējumam un iesniegšanai</w:t>
      </w:r>
    </w:p>
    <w:p w14:paraId="01FE1820" w14:textId="77777777" w:rsidR="008C0B00" w:rsidRPr="00E57E95" w:rsidRDefault="006402C3" w:rsidP="008C0B00">
      <w:pPr>
        <w:pStyle w:val="ListParagraph"/>
        <w:numPr>
          <w:ilvl w:val="1"/>
          <w:numId w:val="3"/>
        </w:numPr>
        <w:spacing w:after="0" w:line="240" w:lineRule="auto"/>
        <w:ind w:left="851" w:right="-1" w:hanging="567"/>
        <w:jc w:val="both"/>
        <w:rPr>
          <w:rFonts w:ascii="Times New Roman" w:hAnsi="Times New Roman" w:cs="Times New Roman"/>
          <w:b/>
          <w:bCs/>
          <w:sz w:val="24"/>
          <w:szCs w:val="24"/>
          <w:u w:val="single"/>
        </w:rPr>
      </w:pPr>
      <w:r w:rsidRPr="00E57E95">
        <w:rPr>
          <w:rFonts w:ascii="Times New Roman" w:hAnsi="Times New Roman" w:cs="Times New Roman"/>
          <w:sz w:val="24"/>
          <w:szCs w:val="24"/>
        </w:rPr>
        <w:t xml:space="preserve">Piedāvājums jāiesniedz </w:t>
      </w:r>
      <w:r w:rsidRPr="00E57E95">
        <w:rPr>
          <w:rFonts w:ascii="Times New Roman" w:hAnsi="Times New Roman" w:cs="Times New Roman"/>
          <w:sz w:val="24"/>
          <w:szCs w:val="24"/>
          <w:u w:val="single"/>
        </w:rPr>
        <w:t xml:space="preserve">elektroniski EIS e-konkursu apakšsistēmā </w:t>
      </w:r>
      <w:hyperlink r:id="rId15" w:history="1">
        <w:r w:rsidRPr="00E57E95">
          <w:rPr>
            <w:rFonts w:ascii="Times New Roman" w:hAnsi="Times New Roman" w:cs="Times New Roman"/>
            <w:b/>
            <w:color w:val="0000FF"/>
            <w:sz w:val="24"/>
            <w:szCs w:val="24"/>
            <w:u w:val="single"/>
          </w:rPr>
          <w:t>www.eis.gov.lv</w:t>
        </w:r>
      </w:hyperlink>
      <w:r w:rsidRPr="00E57E95">
        <w:rPr>
          <w:rFonts w:ascii="Times New Roman" w:hAnsi="Times New Roman" w:cs="Times New Roman"/>
          <w:sz w:val="24"/>
          <w:szCs w:val="24"/>
          <w:u w:val="single"/>
        </w:rPr>
        <w:t xml:space="preserve"> </w:t>
      </w:r>
      <w:r w:rsidRPr="00E57E95">
        <w:rPr>
          <w:rFonts w:ascii="Times New Roman" w:hAnsi="Times New Roman" w:cs="Times New Roman"/>
          <w:sz w:val="24"/>
          <w:szCs w:val="24"/>
        </w:rPr>
        <w:t>ievērojot šādas pretendenta izvēles iespējas:</w:t>
      </w:r>
    </w:p>
    <w:p w14:paraId="295DDC47" w14:textId="77777777" w:rsidR="008C0B00" w:rsidRPr="00E57E95" w:rsidRDefault="006402C3" w:rsidP="008C0B00">
      <w:pPr>
        <w:pStyle w:val="ListParagraph"/>
        <w:numPr>
          <w:ilvl w:val="2"/>
          <w:numId w:val="3"/>
        </w:numPr>
        <w:spacing w:after="0" w:line="240" w:lineRule="auto"/>
        <w:ind w:left="1276" w:right="-1" w:hanging="708"/>
        <w:jc w:val="both"/>
        <w:rPr>
          <w:rFonts w:ascii="Times New Roman" w:hAnsi="Times New Roman" w:cs="Times New Roman"/>
          <w:b/>
          <w:bCs/>
          <w:sz w:val="24"/>
          <w:szCs w:val="24"/>
          <w:u w:val="single"/>
        </w:rPr>
      </w:pPr>
      <w:r w:rsidRPr="00E57E95">
        <w:rPr>
          <w:rFonts w:ascii="Times New Roman" w:hAnsi="Times New Roman" w:cs="Times New Roman"/>
          <w:sz w:val="24"/>
          <w:szCs w:val="24"/>
        </w:rPr>
        <w:t>izmantojot EIS e-konkursu apakšsistēmas piedāvātos rīkus, aizpildot minētās sistēmas e-konkursu apakšsistēmā šīs iepirkuma sadaļā ievietotās formas;</w:t>
      </w:r>
    </w:p>
    <w:p w14:paraId="2E24B33A" w14:textId="77777777" w:rsidR="008C0B00" w:rsidRPr="00E57E95" w:rsidRDefault="006402C3" w:rsidP="008C0B00">
      <w:pPr>
        <w:pStyle w:val="ListParagraph"/>
        <w:numPr>
          <w:ilvl w:val="2"/>
          <w:numId w:val="3"/>
        </w:numPr>
        <w:spacing w:after="0" w:line="240" w:lineRule="auto"/>
        <w:ind w:left="1276" w:right="-1" w:hanging="708"/>
        <w:jc w:val="both"/>
        <w:rPr>
          <w:rFonts w:ascii="Times New Roman" w:hAnsi="Times New Roman" w:cs="Times New Roman"/>
          <w:b/>
          <w:bCs/>
          <w:sz w:val="24"/>
          <w:szCs w:val="24"/>
          <w:u w:val="single"/>
        </w:rPr>
      </w:pPr>
      <w:r w:rsidRPr="00E57E95">
        <w:rPr>
          <w:rFonts w:ascii="Times New Roman" w:hAnsi="Times New Roman" w:cs="Times New Roman"/>
          <w:sz w:val="24"/>
          <w:szCs w:val="24"/>
        </w:rPr>
        <w:t>elektroniski aizpildāmos dokumentus elektroniski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4957F406" w14:textId="77777777" w:rsidR="008C0B00" w:rsidRPr="00E57E95" w:rsidRDefault="006402C3" w:rsidP="008C0B00">
      <w:pPr>
        <w:pStyle w:val="ListParagraph"/>
        <w:numPr>
          <w:ilvl w:val="2"/>
          <w:numId w:val="3"/>
        </w:numPr>
        <w:spacing w:after="0" w:line="240" w:lineRule="auto"/>
        <w:ind w:left="1276" w:right="-1" w:hanging="708"/>
        <w:jc w:val="both"/>
        <w:rPr>
          <w:rFonts w:ascii="Times New Roman" w:hAnsi="Times New Roman" w:cs="Times New Roman"/>
          <w:b/>
          <w:bCs/>
          <w:sz w:val="24"/>
          <w:szCs w:val="24"/>
          <w:u w:val="single"/>
        </w:rPr>
      </w:pPr>
      <w:r w:rsidRPr="00E57E95">
        <w:rPr>
          <w:rFonts w:ascii="Times New Roman" w:hAnsi="Times New Roman" w:cs="Times New Roman"/>
          <w:sz w:val="24"/>
          <w:szCs w:val="24"/>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w:t>
      </w:r>
      <w:r w:rsidRPr="00E57E95">
        <w:rPr>
          <w:rFonts w:ascii="Times New Roman" w:hAnsi="Times New Roman" w:cs="Times New Roman"/>
          <w:sz w:val="24"/>
          <w:szCs w:val="24"/>
          <w:lang w:eastAsia="lv-LV"/>
        </w:rPr>
        <w:t xml:space="preserve"> atvēršanas un nolasīšanas iespējām).</w:t>
      </w:r>
    </w:p>
    <w:p w14:paraId="1D3E7F5D" w14:textId="77777777" w:rsidR="008C0B00" w:rsidRPr="00E57E95" w:rsidRDefault="006402C3" w:rsidP="008C0B00">
      <w:pPr>
        <w:pStyle w:val="ListParagraph"/>
        <w:numPr>
          <w:ilvl w:val="1"/>
          <w:numId w:val="3"/>
        </w:numPr>
        <w:spacing w:after="0" w:line="240" w:lineRule="auto"/>
        <w:ind w:left="851" w:right="-1" w:hanging="567"/>
        <w:jc w:val="both"/>
        <w:rPr>
          <w:rFonts w:ascii="Times New Roman" w:hAnsi="Times New Roman" w:cs="Times New Roman"/>
          <w:b/>
          <w:bCs/>
          <w:sz w:val="24"/>
          <w:szCs w:val="24"/>
          <w:u w:val="single"/>
        </w:rPr>
      </w:pPr>
      <w:r w:rsidRPr="00E57E95">
        <w:rPr>
          <w:rFonts w:ascii="Times New Roman" w:hAnsi="Times New Roman" w:cs="Times New Roman"/>
          <w:sz w:val="24"/>
          <w:szCs w:val="24"/>
        </w:rPr>
        <w:t>Sagatavojot piedāvājumu, pretendents ievēro, ka:</w:t>
      </w:r>
    </w:p>
    <w:p w14:paraId="347A6343" w14:textId="3992A4C8" w:rsidR="008C0B00" w:rsidRPr="00E57E95" w:rsidRDefault="006402C3" w:rsidP="008C0B00">
      <w:pPr>
        <w:pStyle w:val="ListParagraph"/>
        <w:numPr>
          <w:ilvl w:val="2"/>
          <w:numId w:val="3"/>
        </w:numPr>
        <w:spacing w:after="0" w:line="240" w:lineRule="auto"/>
        <w:ind w:left="1276" w:right="-1" w:hanging="708"/>
        <w:jc w:val="both"/>
        <w:rPr>
          <w:rFonts w:ascii="Times New Roman" w:hAnsi="Times New Roman" w:cs="Times New Roman"/>
          <w:b/>
          <w:bCs/>
          <w:sz w:val="24"/>
          <w:szCs w:val="24"/>
          <w:u w:val="single"/>
        </w:rPr>
      </w:pPr>
      <w:r w:rsidRPr="00E57E95">
        <w:rPr>
          <w:rFonts w:ascii="Times New Roman" w:hAnsi="Times New Roman" w:cs="Times New Roman"/>
          <w:sz w:val="24"/>
          <w:szCs w:val="24"/>
        </w:rPr>
        <w:t>pieteikuma veidlapa, atlases dokumenti, tehniskais piedāvājums un finanšu piedāvājums jāaizpilda tikai elektroniski un jāparaksta ar EIS piedāvāto elektronisko parakstu;</w:t>
      </w:r>
    </w:p>
    <w:p w14:paraId="5D364A01" w14:textId="77777777" w:rsidR="00085FB8" w:rsidRPr="00085FB8" w:rsidRDefault="006402C3" w:rsidP="00085FB8">
      <w:pPr>
        <w:pStyle w:val="ListParagraph"/>
        <w:numPr>
          <w:ilvl w:val="2"/>
          <w:numId w:val="3"/>
        </w:numPr>
        <w:spacing w:after="0" w:line="240" w:lineRule="auto"/>
        <w:ind w:left="1276" w:right="-1" w:hanging="708"/>
        <w:jc w:val="both"/>
        <w:rPr>
          <w:rFonts w:ascii="Times New Roman" w:hAnsi="Times New Roman" w:cs="Times New Roman"/>
          <w:b/>
          <w:bCs/>
          <w:sz w:val="24"/>
          <w:szCs w:val="24"/>
          <w:u w:val="single"/>
        </w:rPr>
      </w:pPr>
      <w:r w:rsidRPr="00E57E95">
        <w:rPr>
          <w:rFonts w:ascii="Times New Roman" w:hAnsi="Times New Roman" w:cs="Times New Roman"/>
          <w:sz w:val="24"/>
          <w:szCs w:val="24"/>
        </w:rPr>
        <w:t>citus dokumentus pretendents pēc saviem ieskatiem ir tiesīgs iesniegt elektroniskā formā, parakstot ar EIS piedāvāto elektronisko parakstu vai ar drošu elektronisko parakstu.</w:t>
      </w:r>
    </w:p>
    <w:p w14:paraId="5F6E8D1B" w14:textId="100A2EC6" w:rsidR="00085FB8" w:rsidRPr="00085FB8" w:rsidRDefault="00085FB8" w:rsidP="00085FB8">
      <w:pPr>
        <w:pStyle w:val="ListParagraph"/>
        <w:numPr>
          <w:ilvl w:val="1"/>
          <w:numId w:val="3"/>
        </w:numPr>
        <w:spacing w:after="0" w:line="240" w:lineRule="auto"/>
        <w:ind w:left="851" w:right="-1" w:hanging="567"/>
        <w:jc w:val="both"/>
        <w:rPr>
          <w:rFonts w:ascii="Times New Roman" w:hAnsi="Times New Roman" w:cs="Times New Roman"/>
          <w:b/>
          <w:bCs/>
          <w:sz w:val="24"/>
          <w:szCs w:val="24"/>
          <w:u w:val="single"/>
        </w:rPr>
      </w:pPr>
      <w:r w:rsidRPr="00085FB8">
        <w:rPr>
          <w:rFonts w:ascii="Times New Roman" w:hAnsi="Times New Roman" w:cs="Times New Roman"/>
          <w:sz w:val="24"/>
          <w:szCs w:val="24"/>
        </w:rPr>
        <w:t xml:space="preserve">Piedāvājuma dokumentiem jābūt skaidri salasāmiem, lai izvairītos no jebkādiem pārpratumiem. Vārdiem un skaitļiem jābūt bez iestarpinājumiem, izdzēsumiem vai labojumiem. Ja pastāvēs jebkāda veida pretrunas starp skaitlisko vērtību apzīmējumiem ar vārdiem un skaitļiem, noteicošais būs apzīmējums ar vārdiem. </w:t>
      </w:r>
    </w:p>
    <w:p w14:paraId="1546E060" w14:textId="200AF53B" w:rsidR="008C0B00" w:rsidRPr="00E57E95" w:rsidRDefault="006402C3" w:rsidP="008C0B00">
      <w:pPr>
        <w:pStyle w:val="ListParagraph"/>
        <w:numPr>
          <w:ilvl w:val="1"/>
          <w:numId w:val="3"/>
        </w:numPr>
        <w:spacing w:after="0" w:line="240" w:lineRule="auto"/>
        <w:ind w:left="851" w:right="-1" w:hanging="567"/>
        <w:jc w:val="both"/>
        <w:rPr>
          <w:rFonts w:ascii="Times New Roman" w:hAnsi="Times New Roman" w:cs="Times New Roman"/>
          <w:b/>
          <w:bCs/>
          <w:sz w:val="24"/>
          <w:szCs w:val="24"/>
          <w:u w:val="single"/>
        </w:rPr>
      </w:pPr>
      <w:r w:rsidRPr="00E57E95">
        <w:rPr>
          <w:rFonts w:ascii="Times New Roman" w:hAnsi="Times New Roman" w:cs="Times New Roman"/>
          <w:sz w:val="24"/>
          <w:szCs w:val="24"/>
        </w:rPr>
        <w:t>Piedāvājumā iekļautajiem dokumentiem jāatbilst Elektronisko dokumentu likuma, Dokumentu juridiskā spēka likuma un Ministru kabineta 2018.</w:t>
      </w:r>
      <w:r w:rsidR="008C0B00" w:rsidRPr="00E57E95">
        <w:rPr>
          <w:rFonts w:ascii="Times New Roman" w:hAnsi="Times New Roman" w:cs="Times New Roman"/>
          <w:sz w:val="24"/>
          <w:szCs w:val="24"/>
        </w:rPr>
        <w:t> </w:t>
      </w:r>
      <w:r w:rsidRPr="00E57E95">
        <w:rPr>
          <w:rFonts w:ascii="Times New Roman" w:hAnsi="Times New Roman" w:cs="Times New Roman"/>
          <w:sz w:val="24"/>
          <w:szCs w:val="24"/>
        </w:rPr>
        <w:t>gada 4.</w:t>
      </w:r>
      <w:r w:rsidR="008C0B00" w:rsidRPr="00E57E95">
        <w:rPr>
          <w:rFonts w:ascii="Times New Roman" w:hAnsi="Times New Roman" w:cs="Times New Roman"/>
          <w:sz w:val="24"/>
          <w:szCs w:val="24"/>
        </w:rPr>
        <w:t> </w:t>
      </w:r>
      <w:r w:rsidRPr="00E57E95">
        <w:rPr>
          <w:rFonts w:ascii="Times New Roman" w:hAnsi="Times New Roman" w:cs="Times New Roman"/>
          <w:sz w:val="24"/>
          <w:szCs w:val="24"/>
        </w:rPr>
        <w:t>septembra noteikumu Nr.</w:t>
      </w:r>
      <w:r w:rsidR="008C0B00" w:rsidRPr="00E57E95">
        <w:rPr>
          <w:rFonts w:ascii="Times New Roman" w:hAnsi="Times New Roman" w:cs="Times New Roman"/>
          <w:sz w:val="24"/>
          <w:szCs w:val="24"/>
        </w:rPr>
        <w:t> </w:t>
      </w:r>
      <w:r w:rsidRPr="00E57E95">
        <w:rPr>
          <w:rFonts w:ascii="Times New Roman" w:hAnsi="Times New Roman" w:cs="Times New Roman"/>
          <w:sz w:val="24"/>
          <w:szCs w:val="24"/>
        </w:rPr>
        <w:t>588 “Dokumentu izstrādāšanas un noformēšanas kārtība” prasībām.</w:t>
      </w:r>
      <w:r w:rsidRPr="00E57E95">
        <w:rPr>
          <w:rFonts w:ascii="Times New Roman" w:hAnsi="Times New Roman" w:cs="Times New Roman"/>
          <w:iCs/>
          <w:sz w:val="24"/>
          <w:szCs w:val="24"/>
        </w:rPr>
        <w:t xml:space="preserve"> Ja dokumenta kopija nav apliecināta atbilstoši šajā punktā minētā normatīvā akta prasībām, Komisija, ja tai rodas šaubas par iesniegtā dokumenta kopijas autentiskumu, PIL 41.</w:t>
      </w:r>
      <w:r w:rsidR="008C0B00" w:rsidRPr="00E57E95">
        <w:rPr>
          <w:rFonts w:ascii="Times New Roman" w:hAnsi="Times New Roman" w:cs="Times New Roman"/>
          <w:iCs/>
          <w:sz w:val="24"/>
          <w:szCs w:val="24"/>
        </w:rPr>
        <w:t> </w:t>
      </w:r>
      <w:r w:rsidRPr="00E57E95">
        <w:rPr>
          <w:rFonts w:ascii="Times New Roman" w:hAnsi="Times New Roman" w:cs="Times New Roman"/>
          <w:iCs/>
          <w:sz w:val="24"/>
          <w:szCs w:val="24"/>
        </w:rPr>
        <w:t>panta piektās daļas kārtībā var pieprasīt, lai pretendents uzrāda dokumenta oriģinālu vai iesniedz apliecinātu dokumenta kopiju</w:t>
      </w:r>
      <w:r w:rsidR="008C0B00" w:rsidRPr="00E57E95">
        <w:rPr>
          <w:rFonts w:ascii="Times New Roman" w:hAnsi="Times New Roman" w:cs="Times New Roman"/>
          <w:iCs/>
          <w:sz w:val="24"/>
          <w:szCs w:val="24"/>
        </w:rPr>
        <w:t>.</w:t>
      </w:r>
    </w:p>
    <w:p w14:paraId="7B08305D" w14:textId="77777777" w:rsidR="008C0B00" w:rsidRPr="00E57E95" w:rsidRDefault="006402C3" w:rsidP="008C0B00">
      <w:pPr>
        <w:pStyle w:val="ListParagraph"/>
        <w:numPr>
          <w:ilvl w:val="1"/>
          <w:numId w:val="3"/>
        </w:numPr>
        <w:spacing w:after="0" w:line="240" w:lineRule="auto"/>
        <w:ind w:left="851" w:right="-1" w:hanging="567"/>
        <w:jc w:val="both"/>
        <w:rPr>
          <w:rFonts w:ascii="Times New Roman" w:hAnsi="Times New Roman" w:cs="Times New Roman"/>
          <w:b/>
          <w:bCs/>
          <w:sz w:val="24"/>
          <w:szCs w:val="24"/>
          <w:u w:val="single"/>
        </w:rPr>
      </w:pPr>
      <w:r w:rsidRPr="00E57E95">
        <w:rPr>
          <w:rFonts w:ascii="Times New Roman" w:hAnsi="Times New Roman" w:cs="Times New Roman"/>
          <w:sz w:val="24"/>
          <w:szCs w:val="24"/>
        </w:rPr>
        <w:t>Piedāvājumu sagatavo un iesniedz latviešu valodā. Dokumentus var iesniegt citā valodā, bet tad</w:t>
      </w:r>
      <w:r w:rsidRPr="00E57E95">
        <w:rPr>
          <w:rFonts w:ascii="Times New Roman" w:hAnsi="Times New Roman" w:cs="Times New Roman"/>
          <w:iCs/>
          <w:sz w:val="24"/>
          <w:szCs w:val="24"/>
          <w:u w:val="single"/>
        </w:rPr>
        <w:t xml:space="preserve"> tiem pievieno pretendenta apliecinātu tulkojumu latviešu valodā</w:t>
      </w:r>
      <w:r w:rsidRPr="00E57E95">
        <w:rPr>
          <w:rFonts w:ascii="Times New Roman" w:hAnsi="Times New Roman" w:cs="Times New Roman"/>
          <w:iCs/>
          <w:sz w:val="24"/>
          <w:szCs w:val="24"/>
        </w:rPr>
        <w:t xml:space="preserve"> saskaņā ar Ministru kabineta 2000.</w:t>
      </w:r>
      <w:r w:rsidR="008C0B00" w:rsidRPr="00E57E95">
        <w:rPr>
          <w:rFonts w:ascii="Times New Roman" w:hAnsi="Times New Roman" w:cs="Times New Roman"/>
          <w:iCs/>
          <w:sz w:val="24"/>
          <w:szCs w:val="24"/>
        </w:rPr>
        <w:t> </w:t>
      </w:r>
      <w:r w:rsidRPr="00E57E95">
        <w:rPr>
          <w:rFonts w:ascii="Times New Roman" w:hAnsi="Times New Roman" w:cs="Times New Roman"/>
          <w:iCs/>
          <w:sz w:val="24"/>
          <w:szCs w:val="24"/>
        </w:rPr>
        <w:t>gada 22.</w:t>
      </w:r>
      <w:r w:rsidR="008C0B00" w:rsidRPr="00E57E95">
        <w:rPr>
          <w:rFonts w:ascii="Times New Roman" w:hAnsi="Times New Roman" w:cs="Times New Roman"/>
          <w:iCs/>
          <w:sz w:val="24"/>
          <w:szCs w:val="24"/>
        </w:rPr>
        <w:t> </w:t>
      </w:r>
      <w:r w:rsidRPr="00E57E95">
        <w:rPr>
          <w:rFonts w:ascii="Times New Roman" w:hAnsi="Times New Roman" w:cs="Times New Roman"/>
          <w:iCs/>
          <w:sz w:val="24"/>
          <w:szCs w:val="24"/>
        </w:rPr>
        <w:t>augusta noteikumiem Nr.</w:t>
      </w:r>
      <w:r w:rsidR="008C0B00" w:rsidRPr="00E57E95">
        <w:rPr>
          <w:rFonts w:ascii="Times New Roman" w:hAnsi="Times New Roman" w:cs="Times New Roman"/>
          <w:iCs/>
          <w:sz w:val="24"/>
          <w:szCs w:val="24"/>
        </w:rPr>
        <w:t> </w:t>
      </w:r>
      <w:r w:rsidRPr="00E57E95">
        <w:rPr>
          <w:rFonts w:ascii="Times New Roman" w:hAnsi="Times New Roman" w:cs="Times New Roman"/>
          <w:iCs/>
          <w:sz w:val="24"/>
          <w:szCs w:val="24"/>
        </w:rPr>
        <w:t>291 “Kārtība, kādā apliecināmi dokumentu tulkojumi valsts valodā”. Par dokumentu tulkojuma atbilstību atbild pretendents.</w:t>
      </w:r>
    </w:p>
    <w:p w14:paraId="5350666F" w14:textId="77777777" w:rsidR="00085FB8" w:rsidRPr="00085FB8" w:rsidRDefault="006402C3" w:rsidP="00085FB8">
      <w:pPr>
        <w:pStyle w:val="ListParagraph"/>
        <w:numPr>
          <w:ilvl w:val="1"/>
          <w:numId w:val="3"/>
        </w:numPr>
        <w:spacing w:after="0" w:line="240" w:lineRule="auto"/>
        <w:ind w:left="851" w:right="-1" w:hanging="567"/>
        <w:jc w:val="both"/>
        <w:rPr>
          <w:rFonts w:ascii="Times New Roman" w:hAnsi="Times New Roman" w:cs="Times New Roman"/>
          <w:b/>
          <w:bCs/>
          <w:sz w:val="24"/>
          <w:szCs w:val="24"/>
          <w:u w:val="single"/>
        </w:rPr>
      </w:pPr>
      <w:r w:rsidRPr="00E57E95">
        <w:rPr>
          <w:rFonts w:ascii="Times New Roman" w:hAnsi="Times New Roman" w:cs="Times New Roman"/>
          <w:sz w:val="24"/>
          <w:szCs w:val="24"/>
        </w:rPr>
        <w:t>Pretendentam ir tiesības apliecināt visus elektroniskajā piedāvājumā esošos atvasinātos dokumentus un tulkojumus, iesniedzot vienu kopēju apliecinājumu, kas attiecas uz visiem atvasinātajiem dokumentiem un tulkojumiem. Pretendents drīkst iesniegt arī atsevišķi apliecinātas dokumentu kopijas.</w:t>
      </w:r>
    </w:p>
    <w:p w14:paraId="4A58E19D" w14:textId="71B54CCE" w:rsidR="00085FB8" w:rsidRPr="00085FB8" w:rsidRDefault="00085FB8" w:rsidP="00085FB8">
      <w:pPr>
        <w:pStyle w:val="ListParagraph"/>
        <w:numPr>
          <w:ilvl w:val="1"/>
          <w:numId w:val="3"/>
        </w:numPr>
        <w:spacing w:after="0" w:line="240" w:lineRule="auto"/>
        <w:ind w:left="851" w:right="-1" w:hanging="567"/>
        <w:jc w:val="both"/>
        <w:rPr>
          <w:rFonts w:ascii="Times New Roman" w:hAnsi="Times New Roman" w:cs="Times New Roman"/>
          <w:b/>
          <w:bCs/>
          <w:sz w:val="24"/>
          <w:szCs w:val="24"/>
          <w:u w:val="single"/>
        </w:rPr>
      </w:pPr>
      <w:r w:rsidRPr="00085FB8">
        <w:rPr>
          <w:rFonts w:ascii="Times New Roman" w:hAnsi="Times New Roman" w:cs="Times New Roman"/>
          <w:sz w:val="24"/>
          <w:szCs w:val="24"/>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0F7E7A3B" w14:textId="77777777" w:rsidR="008C0B00" w:rsidRPr="00E57E95" w:rsidRDefault="006402C3" w:rsidP="008C0B00">
      <w:pPr>
        <w:pStyle w:val="ListParagraph"/>
        <w:numPr>
          <w:ilvl w:val="1"/>
          <w:numId w:val="3"/>
        </w:numPr>
        <w:spacing w:after="0" w:line="240" w:lineRule="auto"/>
        <w:ind w:left="851" w:right="-1" w:hanging="567"/>
        <w:jc w:val="both"/>
        <w:rPr>
          <w:rFonts w:ascii="Times New Roman" w:hAnsi="Times New Roman" w:cs="Times New Roman"/>
          <w:b/>
          <w:bCs/>
          <w:sz w:val="24"/>
          <w:szCs w:val="24"/>
          <w:u w:val="single"/>
        </w:rPr>
      </w:pPr>
      <w:r w:rsidRPr="00E57E95">
        <w:rPr>
          <w:rFonts w:ascii="Times New Roman" w:hAnsi="Times New Roman" w:cs="Times New Roman"/>
          <w:sz w:val="24"/>
          <w:szCs w:val="24"/>
        </w:rPr>
        <w:lastRenderedPageBreak/>
        <w:t xml:space="preserve">Ja pretendenta ieskatā kāda no piedāvājuma sastāvdaļām ir uzskatāma par komercnoslēpumu vai konfidenciālu informāciju saturošu, </w:t>
      </w:r>
      <w:r w:rsidRPr="00E57E95">
        <w:rPr>
          <w:rFonts w:ascii="Times New Roman" w:hAnsi="Times New Roman" w:cs="Times New Roman"/>
          <w:sz w:val="24"/>
          <w:szCs w:val="24"/>
          <w:u w:val="single"/>
        </w:rPr>
        <w:t>pretendents to norāda savā piedāvājumā.</w:t>
      </w:r>
      <w:r w:rsidRPr="00E57E95">
        <w:rPr>
          <w:rFonts w:ascii="Times New Roman" w:hAnsi="Times New Roman" w:cs="Times New Roman"/>
          <w:sz w:val="24"/>
          <w:szCs w:val="24"/>
        </w:rPr>
        <w:t xml:space="preserve"> Par komercnoslēpumu un konfidenciālu informāciju nevar tikt atzīta informācija, kas saskaņā ar normatīvajiem aktiem ir vispārpieejama, t. sk. Nolikumā iekļautā informācija.</w:t>
      </w:r>
    </w:p>
    <w:p w14:paraId="6DA75461" w14:textId="77777777" w:rsidR="00322905" w:rsidRPr="00E57E95" w:rsidRDefault="006402C3" w:rsidP="00322905">
      <w:pPr>
        <w:pStyle w:val="ListParagraph"/>
        <w:numPr>
          <w:ilvl w:val="1"/>
          <w:numId w:val="3"/>
        </w:numPr>
        <w:spacing w:after="0" w:line="240" w:lineRule="auto"/>
        <w:ind w:left="851" w:right="-1" w:hanging="567"/>
        <w:jc w:val="both"/>
        <w:rPr>
          <w:rFonts w:ascii="Times New Roman" w:hAnsi="Times New Roman" w:cs="Times New Roman"/>
          <w:b/>
          <w:bCs/>
          <w:sz w:val="24"/>
          <w:szCs w:val="24"/>
          <w:u w:val="single"/>
        </w:rPr>
      </w:pPr>
      <w:r w:rsidRPr="00E57E95">
        <w:rPr>
          <w:rFonts w:ascii="Times New Roman" w:hAnsi="Times New Roman" w:cs="Times New Roman"/>
          <w:sz w:val="24"/>
          <w:szCs w:val="24"/>
        </w:rPr>
        <w:t>Iesniedzot piedāvājumu, pretendents pilnībā pieņem visus Nolikumā ietvertos (t. sk. tā pielikumos un formās, kuras ir ievietotas EIS e-konkursu apakšsistēmas iepirkuma sadaļā) noteikumus.</w:t>
      </w:r>
    </w:p>
    <w:p w14:paraId="3B4C98A9" w14:textId="5C16B194" w:rsidR="006402C3" w:rsidRPr="00E57E95" w:rsidRDefault="006402C3" w:rsidP="00085FB8">
      <w:pPr>
        <w:pStyle w:val="ListParagraph"/>
        <w:numPr>
          <w:ilvl w:val="1"/>
          <w:numId w:val="3"/>
        </w:numPr>
        <w:spacing w:after="0" w:line="240" w:lineRule="auto"/>
        <w:ind w:left="993" w:right="-1" w:hanging="709"/>
        <w:jc w:val="both"/>
        <w:rPr>
          <w:rFonts w:ascii="Times New Roman" w:hAnsi="Times New Roman" w:cs="Times New Roman"/>
          <w:b/>
          <w:bCs/>
          <w:sz w:val="24"/>
          <w:szCs w:val="24"/>
          <w:u w:val="single"/>
        </w:rPr>
      </w:pPr>
      <w:r w:rsidRPr="00E57E95">
        <w:rPr>
          <w:rFonts w:ascii="Times New Roman" w:hAnsi="Times New Roman" w:cs="Times New Roman"/>
          <w:sz w:val="24"/>
          <w:szCs w:val="24"/>
        </w:rPr>
        <w:t>Piedāvājuma iesniegšana ir pretendenta brīvas gribas izpausme, tāpēc neatkarīgi no iepirkuma rezultātiem Pasūtītājs neuzņemas atbildību par pretendenta izdevumiem un iespējamiem zaudējumiem, kas saistīti ar piedāvājuma sagatavošanu un iesniegšanu.</w:t>
      </w:r>
    </w:p>
    <w:p w14:paraId="048961A4" w14:textId="77777777" w:rsidR="006402C3" w:rsidRPr="00E57E95" w:rsidRDefault="006402C3" w:rsidP="00085FB8">
      <w:pPr>
        <w:spacing w:after="0" w:line="240" w:lineRule="auto"/>
        <w:ind w:right="282"/>
        <w:contextualSpacing/>
        <w:jc w:val="both"/>
        <w:rPr>
          <w:rFonts w:ascii="Times New Roman" w:hAnsi="Times New Roman" w:cs="Times New Roman"/>
          <w:sz w:val="24"/>
          <w:szCs w:val="24"/>
        </w:rPr>
      </w:pPr>
    </w:p>
    <w:p w14:paraId="257386AE" w14:textId="3AF405C3" w:rsidR="006402C3" w:rsidRPr="00E57E95" w:rsidRDefault="006402C3" w:rsidP="00DE70A0">
      <w:pPr>
        <w:keepNext/>
        <w:keepLines/>
        <w:tabs>
          <w:tab w:val="num" w:pos="927"/>
        </w:tabs>
        <w:spacing w:after="0" w:line="240" w:lineRule="auto"/>
        <w:ind w:left="567" w:right="282"/>
        <w:jc w:val="center"/>
        <w:outlineLvl w:val="0"/>
        <w:rPr>
          <w:rFonts w:ascii="Times New Roman" w:hAnsi="Times New Roman" w:cs="Times New Roman"/>
          <w:b/>
          <w:caps/>
          <w:sz w:val="24"/>
          <w:szCs w:val="24"/>
        </w:rPr>
      </w:pPr>
      <w:r w:rsidRPr="00E57E95">
        <w:rPr>
          <w:rFonts w:ascii="Times New Roman" w:hAnsi="Times New Roman" w:cs="Times New Roman"/>
          <w:b/>
          <w:caps/>
          <w:sz w:val="24"/>
          <w:szCs w:val="24"/>
        </w:rPr>
        <w:t>II. Atlases un kvalifikācijas prasības un to izpildes pierādīšanai iesniedzamie dokumenti</w:t>
      </w:r>
    </w:p>
    <w:p w14:paraId="3E8DCF86" w14:textId="77777777" w:rsidR="008C0B00" w:rsidRPr="00E57E95" w:rsidRDefault="008C0B00" w:rsidP="00DE70A0">
      <w:pPr>
        <w:keepNext/>
        <w:keepLines/>
        <w:tabs>
          <w:tab w:val="num" w:pos="927"/>
        </w:tabs>
        <w:spacing w:after="0" w:line="240" w:lineRule="auto"/>
        <w:ind w:left="567" w:right="282"/>
        <w:jc w:val="center"/>
        <w:outlineLvl w:val="0"/>
        <w:rPr>
          <w:rFonts w:ascii="Times New Roman" w:hAnsi="Times New Roman" w:cs="Times New Roman"/>
          <w:b/>
          <w:caps/>
          <w:sz w:val="24"/>
          <w:szCs w:val="24"/>
        </w:rPr>
      </w:pPr>
    </w:p>
    <w:p w14:paraId="33CFDCFE" w14:textId="44B28E25" w:rsidR="00A9341A" w:rsidRDefault="00A9341A" w:rsidP="008D5D8F">
      <w:pPr>
        <w:pStyle w:val="Style1"/>
        <w:numPr>
          <w:ilvl w:val="0"/>
          <w:numId w:val="3"/>
        </w:numPr>
      </w:pPr>
      <w:r w:rsidRPr="00E57E95">
        <w:t xml:space="preserve">Pretendenta kvalifikācijas prasības ir obligātas visiem pretendentiem, kas vēlas iegūt iepirkuma līguma slēgšanas tiesības. </w:t>
      </w:r>
    </w:p>
    <w:p w14:paraId="11040B2B" w14:textId="3A1F2097" w:rsidR="00125FB9" w:rsidRDefault="00125FB9" w:rsidP="00125FB9">
      <w:pPr>
        <w:pStyle w:val="Style1"/>
        <w:ind w:hanging="171"/>
      </w:pPr>
    </w:p>
    <w:tbl>
      <w:tblPr>
        <w:tblW w:w="9630" w:type="dxa"/>
        <w:tblLook w:val="04A0" w:firstRow="1" w:lastRow="0" w:firstColumn="1" w:lastColumn="0" w:noHBand="0" w:noVBand="1"/>
      </w:tblPr>
      <w:tblGrid>
        <w:gridCol w:w="4667"/>
        <w:gridCol w:w="6"/>
        <w:gridCol w:w="4957"/>
      </w:tblGrid>
      <w:tr w:rsidR="00125FB9" w:rsidRPr="00125FB9" w14:paraId="4594EF0E" w14:textId="77777777" w:rsidTr="00AC6D8D">
        <w:tc>
          <w:tcPr>
            <w:tcW w:w="4667" w:type="dxa"/>
            <w:tcBorders>
              <w:top w:val="single" w:sz="4" w:space="0" w:color="auto"/>
              <w:left w:val="single" w:sz="4" w:space="0" w:color="auto"/>
              <w:bottom w:val="single" w:sz="4" w:space="0" w:color="auto"/>
              <w:right w:val="single" w:sz="4" w:space="0" w:color="auto"/>
            </w:tcBorders>
            <w:vAlign w:val="center"/>
            <w:hideMark/>
          </w:tcPr>
          <w:p w14:paraId="3EE301FF" w14:textId="77777777" w:rsidR="00125FB9" w:rsidRPr="00125FB9" w:rsidRDefault="00125FB9" w:rsidP="00125FB9">
            <w:pPr>
              <w:spacing w:after="0" w:line="240" w:lineRule="auto"/>
              <w:jc w:val="center"/>
              <w:rPr>
                <w:rFonts w:ascii="Times New Roman" w:eastAsia="Calibri" w:hAnsi="Times New Roman" w:cs="Times New Roman"/>
                <w:b/>
                <w:bCs/>
                <w:sz w:val="24"/>
                <w:szCs w:val="24"/>
              </w:rPr>
            </w:pPr>
            <w:r w:rsidRPr="00125FB9">
              <w:rPr>
                <w:rFonts w:ascii="Times New Roman" w:eastAsia="Calibri" w:hAnsi="Times New Roman" w:cs="Times New Roman"/>
                <w:b/>
                <w:bCs/>
                <w:sz w:val="24"/>
                <w:szCs w:val="24"/>
              </w:rPr>
              <w:t>Prasība</w:t>
            </w:r>
          </w:p>
        </w:tc>
        <w:tc>
          <w:tcPr>
            <w:tcW w:w="4963" w:type="dxa"/>
            <w:gridSpan w:val="2"/>
            <w:tcBorders>
              <w:top w:val="single" w:sz="4" w:space="0" w:color="auto"/>
              <w:left w:val="single" w:sz="4" w:space="0" w:color="auto"/>
              <w:bottom w:val="single" w:sz="4" w:space="0" w:color="auto"/>
              <w:right w:val="single" w:sz="4" w:space="0" w:color="auto"/>
            </w:tcBorders>
            <w:vAlign w:val="center"/>
            <w:hideMark/>
          </w:tcPr>
          <w:p w14:paraId="25D05D38" w14:textId="77777777" w:rsidR="00125FB9" w:rsidRPr="00125FB9" w:rsidRDefault="00125FB9" w:rsidP="00125FB9">
            <w:pPr>
              <w:spacing w:after="0" w:line="240" w:lineRule="auto"/>
              <w:jc w:val="center"/>
              <w:rPr>
                <w:rFonts w:ascii="Times New Roman" w:eastAsia="Calibri" w:hAnsi="Times New Roman" w:cs="Times New Roman"/>
                <w:b/>
                <w:bCs/>
                <w:sz w:val="24"/>
                <w:szCs w:val="24"/>
              </w:rPr>
            </w:pPr>
            <w:r w:rsidRPr="00125FB9">
              <w:rPr>
                <w:rFonts w:ascii="Times New Roman" w:eastAsia="Calibri" w:hAnsi="Times New Roman" w:cs="Times New Roman"/>
                <w:b/>
                <w:bCs/>
                <w:sz w:val="24"/>
                <w:szCs w:val="24"/>
              </w:rPr>
              <w:t>Iesniedzamie dokumenti</w:t>
            </w:r>
          </w:p>
        </w:tc>
      </w:tr>
      <w:tr w:rsidR="00125FB9" w:rsidRPr="00125FB9" w14:paraId="3C976A6E" w14:textId="77777777" w:rsidTr="00AC6D8D">
        <w:tc>
          <w:tcPr>
            <w:tcW w:w="4667" w:type="dxa"/>
            <w:tcBorders>
              <w:top w:val="single" w:sz="4" w:space="0" w:color="auto"/>
              <w:left w:val="single" w:sz="4" w:space="0" w:color="auto"/>
              <w:bottom w:val="single" w:sz="4" w:space="0" w:color="auto"/>
              <w:right w:val="single" w:sz="4" w:space="0" w:color="auto"/>
            </w:tcBorders>
            <w:hideMark/>
          </w:tcPr>
          <w:p w14:paraId="7DA3D163" w14:textId="63703B9F" w:rsidR="00125FB9" w:rsidRPr="00125FB9" w:rsidRDefault="00125FB9" w:rsidP="00125FB9">
            <w:pPr>
              <w:pStyle w:val="ListParagraph"/>
              <w:numPr>
                <w:ilvl w:val="1"/>
                <w:numId w:val="3"/>
              </w:numPr>
              <w:spacing w:after="0" w:line="240" w:lineRule="auto"/>
              <w:ind w:left="601" w:hanging="567"/>
              <w:jc w:val="both"/>
              <w:outlineLvl w:val="1"/>
              <w:rPr>
                <w:rFonts w:ascii="Times New Roman" w:eastAsia="Times New Roman" w:hAnsi="Times New Roman" w:cs="Times New Roman"/>
                <w:sz w:val="24"/>
                <w:szCs w:val="24"/>
              </w:rPr>
            </w:pPr>
            <w:r w:rsidRPr="00125FB9">
              <w:rPr>
                <w:rFonts w:ascii="Times New Roman" w:eastAsia="Times New Roman" w:hAnsi="Times New Roman" w:cs="Times New Roman"/>
                <w:sz w:val="24"/>
                <w:szCs w:val="24"/>
              </w:rPr>
              <w:t>Pretendenta apliecinājumi:</w:t>
            </w:r>
          </w:p>
          <w:p w14:paraId="10A4B2FC" w14:textId="225D2891" w:rsidR="00125FB9" w:rsidRPr="00125FB9" w:rsidRDefault="00125FB9" w:rsidP="00125FB9">
            <w:pPr>
              <w:numPr>
                <w:ilvl w:val="0"/>
                <w:numId w:val="27"/>
              </w:numPr>
              <w:spacing w:after="0" w:line="240" w:lineRule="auto"/>
              <w:ind w:left="0" w:firstLine="13"/>
              <w:contextualSpacing/>
              <w:jc w:val="both"/>
              <w:rPr>
                <w:rFonts w:ascii="Times New Roman" w:eastAsia="Calibri" w:hAnsi="Times New Roman" w:cs="Times New Roman"/>
                <w:kern w:val="2"/>
                <w:sz w:val="24"/>
                <w:szCs w:val="24"/>
                <w14:ligatures w14:val="standardContextual"/>
              </w:rPr>
            </w:pPr>
            <w:r w:rsidRPr="00125FB9">
              <w:rPr>
                <w:rFonts w:ascii="Times New Roman" w:eastAsia="Calibri" w:hAnsi="Times New Roman" w:cs="Times New Roman"/>
                <w:kern w:val="2"/>
                <w:sz w:val="24"/>
                <w:szCs w:val="24"/>
                <w14:ligatures w14:val="standardContextual"/>
              </w:rPr>
              <w:t>par piedalīšanos Iepirkumā, ko paraksta Pretendenta pārstāvis ar pārstāvības tiesībām vai tā pilnvarota persona</w:t>
            </w:r>
            <w:r>
              <w:rPr>
                <w:rFonts w:ascii="Times New Roman" w:eastAsia="Calibri" w:hAnsi="Times New Roman" w:cs="Times New Roman"/>
                <w:kern w:val="2"/>
                <w:sz w:val="24"/>
                <w:szCs w:val="24"/>
                <w14:ligatures w14:val="standardContextual"/>
              </w:rPr>
              <w:t>;</w:t>
            </w:r>
          </w:p>
          <w:p w14:paraId="1973364E" w14:textId="5932CC01" w:rsidR="00125FB9" w:rsidRPr="00125FB9" w:rsidRDefault="00125FB9" w:rsidP="00125FB9">
            <w:pPr>
              <w:numPr>
                <w:ilvl w:val="0"/>
                <w:numId w:val="27"/>
              </w:numPr>
              <w:spacing w:after="0" w:line="240" w:lineRule="auto"/>
              <w:ind w:left="0" w:firstLine="13"/>
              <w:contextualSpacing/>
              <w:jc w:val="both"/>
              <w:rPr>
                <w:rFonts w:ascii="Times New Roman" w:eastAsia="Calibri" w:hAnsi="Times New Roman" w:cs="Times New Roman"/>
                <w:kern w:val="2"/>
                <w:sz w:val="24"/>
                <w:szCs w:val="24"/>
                <w14:ligatures w14:val="standardContextual"/>
              </w:rPr>
            </w:pPr>
            <w:r w:rsidRPr="0087527E">
              <w:rPr>
                <w:rFonts w:ascii="Times New Roman" w:eastAsia="Calibri" w:hAnsi="Times New Roman" w:cs="Times New Roman"/>
                <w:kern w:val="2"/>
                <w:sz w:val="24"/>
                <w:szCs w:val="24"/>
                <w14:ligatures w14:val="standardContextual"/>
              </w:rPr>
              <w:t>par to, ka attiecībā uz Pretendentu nav iestājies neviens no PIL 42. panta otrās daļas 1., 2., 3., 4.</w:t>
            </w:r>
            <w:r w:rsidR="0087527E" w:rsidRPr="0087527E">
              <w:rPr>
                <w:rFonts w:ascii="Times New Roman" w:eastAsia="Calibri" w:hAnsi="Times New Roman" w:cs="Times New Roman"/>
                <w:kern w:val="2"/>
                <w:sz w:val="24"/>
                <w:szCs w:val="24"/>
                <w14:ligatures w14:val="standardContextual"/>
              </w:rPr>
              <w:t xml:space="preserve"> un</w:t>
            </w:r>
            <w:r w:rsidRPr="0087527E">
              <w:rPr>
                <w:rFonts w:ascii="Times New Roman" w:eastAsia="Calibri" w:hAnsi="Times New Roman" w:cs="Times New Roman"/>
                <w:kern w:val="2"/>
                <w:sz w:val="24"/>
                <w:szCs w:val="24"/>
                <w14:ligatures w14:val="standardContextual"/>
              </w:rPr>
              <w:t xml:space="preserve"> 11. punktā</w:t>
            </w:r>
            <w:r w:rsidRPr="00125FB9">
              <w:rPr>
                <w:rFonts w:ascii="Times New Roman" w:eastAsia="Calibri" w:hAnsi="Times New Roman" w:cs="Times New Roman"/>
                <w:kern w:val="2"/>
                <w:sz w:val="24"/>
                <w:szCs w:val="24"/>
                <w14:ligatures w14:val="standardContextual"/>
              </w:rPr>
              <w:t xml:space="preserve"> noteiktajiem izslēgšanas gadījumiem vai ir iestājušies PIL 42.</w:t>
            </w:r>
            <w:r>
              <w:rPr>
                <w:rFonts w:ascii="Times New Roman" w:eastAsia="Calibri" w:hAnsi="Times New Roman" w:cs="Times New Roman"/>
                <w:kern w:val="2"/>
                <w:sz w:val="24"/>
                <w:szCs w:val="24"/>
                <w14:ligatures w14:val="standardContextual"/>
              </w:rPr>
              <w:t> </w:t>
            </w:r>
            <w:r w:rsidRPr="00125FB9">
              <w:rPr>
                <w:rFonts w:ascii="Times New Roman" w:eastAsia="Calibri" w:hAnsi="Times New Roman" w:cs="Times New Roman"/>
                <w:kern w:val="2"/>
                <w:sz w:val="24"/>
                <w:szCs w:val="24"/>
                <w14:ligatures w14:val="standardContextual"/>
              </w:rPr>
              <w:t>panta ceturtajā daļā paredzētie noilgumu termiņi, vai Pretendents spēj pierādīt uzticamību PIL 43.</w:t>
            </w:r>
            <w:r>
              <w:rPr>
                <w:rFonts w:ascii="Times New Roman" w:eastAsia="Calibri" w:hAnsi="Times New Roman" w:cs="Times New Roman"/>
                <w:kern w:val="2"/>
                <w:sz w:val="24"/>
                <w:szCs w:val="24"/>
                <w14:ligatures w14:val="standardContextual"/>
              </w:rPr>
              <w:t> </w:t>
            </w:r>
            <w:r w:rsidRPr="00125FB9">
              <w:rPr>
                <w:rFonts w:ascii="Times New Roman" w:eastAsia="Calibri" w:hAnsi="Times New Roman" w:cs="Times New Roman"/>
                <w:kern w:val="2"/>
                <w:sz w:val="24"/>
                <w:szCs w:val="24"/>
                <w14:ligatures w14:val="standardContextual"/>
              </w:rPr>
              <w:t>pantā paredzētajā kārtībā un nav tādu apstākļu, kuri Pretendentam liegtu piedalīties iepirkuma procedūrā saskaņā ar PIL prasībām</w:t>
            </w:r>
          </w:p>
        </w:tc>
        <w:tc>
          <w:tcPr>
            <w:tcW w:w="4963" w:type="dxa"/>
            <w:gridSpan w:val="2"/>
            <w:tcBorders>
              <w:top w:val="single" w:sz="4" w:space="0" w:color="auto"/>
              <w:left w:val="single" w:sz="4" w:space="0" w:color="auto"/>
              <w:bottom w:val="single" w:sz="4" w:space="0" w:color="auto"/>
              <w:right w:val="single" w:sz="4" w:space="0" w:color="auto"/>
            </w:tcBorders>
            <w:hideMark/>
          </w:tcPr>
          <w:p w14:paraId="73F7101F" w14:textId="5D32B8AF" w:rsidR="00125FB9" w:rsidRPr="00125FB9" w:rsidRDefault="00125FB9" w:rsidP="00125FB9">
            <w:pPr>
              <w:numPr>
                <w:ilvl w:val="2"/>
                <w:numId w:val="3"/>
              </w:numPr>
              <w:spacing w:after="0" w:line="240" w:lineRule="auto"/>
              <w:ind w:left="36" w:firstLine="0"/>
              <w:jc w:val="both"/>
              <w:outlineLvl w:val="2"/>
              <w:rPr>
                <w:rFonts w:ascii="Times New Roman" w:eastAsia="Times New Roman" w:hAnsi="Times New Roman" w:cs="Times New Roman"/>
                <w:i/>
                <w:sz w:val="24"/>
                <w:szCs w:val="24"/>
              </w:rPr>
            </w:pPr>
            <w:r w:rsidRPr="00125FB9">
              <w:rPr>
                <w:rFonts w:ascii="Times New Roman" w:eastAsia="Times New Roman" w:hAnsi="Times New Roman" w:cs="Times New Roman"/>
                <w:sz w:val="24"/>
                <w:szCs w:val="24"/>
              </w:rPr>
              <w:t xml:space="preserve">Pretendenta </w:t>
            </w:r>
            <w:r w:rsidRPr="00125FB9">
              <w:rPr>
                <w:rFonts w:ascii="Times New Roman" w:eastAsia="Times New Roman" w:hAnsi="Times New Roman" w:cs="Times New Roman"/>
                <w:b/>
                <w:sz w:val="24"/>
                <w:szCs w:val="24"/>
              </w:rPr>
              <w:t>pieteikums</w:t>
            </w:r>
            <w:r w:rsidRPr="00125FB9">
              <w:rPr>
                <w:rFonts w:ascii="Times New Roman" w:eastAsia="Times New Roman" w:hAnsi="Times New Roman" w:cs="Times New Roman"/>
                <w:sz w:val="24"/>
                <w:szCs w:val="24"/>
              </w:rPr>
              <w:t xml:space="preserve"> dalībai Iepirkumā </w:t>
            </w:r>
            <w:r w:rsidRPr="00125FB9">
              <w:rPr>
                <w:rFonts w:ascii="Times New Roman" w:eastAsia="Times New Roman" w:hAnsi="Times New Roman" w:cs="Times New Roman"/>
                <w:i/>
                <w:sz w:val="24"/>
                <w:szCs w:val="24"/>
              </w:rPr>
              <w:t>(nolikuma pielikums Nr.</w:t>
            </w:r>
            <w:r>
              <w:rPr>
                <w:rFonts w:ascii="Times New Roman" w:eastAsia="Times New Roman" w:hAnsi="Times New Roman" w:cs="Times New Roman"/>
                <w:i/>
                <w:sz w:val="24"/>
                <w:szCs w:val="24"/>
              </w:rPr>
              <w:t> </w:t>
            </w:r>
            <w:r w:rsidRPr="00125FB9">
              <w:rPr>
                <w:rFonts w:ascii="Times New Roman" w:eastAsia="Times New Roman" w:hAnsi="Times New Roman" w:cs="Times New Roman"/>
                <w:i/>
                <w:sz w:val="24"/>
                <w:szCs w:val="24"/>
              </w:rPr>
              <w:t>2)</w:t>
            </w:r>
          </w:p>
          <w:p w14:paraId="68326188" w14:textId="05C1B160" w:rsidR="00125FB9" w:rsidRPr="00125FB9" w:rsidRDefault="00125FB9" w:rsidP="00125FB9">
            <w:pPr>
              <w:numPr>
                <w:ilvl w:val="2"/>
                <w:numId w:val="3"/>
              </w:numPr>
              <w:spacing w:after="0" w:line="240" w:lineRule="auto"/>
              <w:ind w:left="36" w:firstLine="0"/>
              <w:jc w:val="both"/>
              <w:outlineLvl w:val="2"/>
              <w:rPr>
                <w:rFonts w:ascii="Times New Roman" w:eastAsia="Times New Roman" w:hAnsi="Times New Roman" w:cs="Times New Roman"/>
                <w:i/>
                <w:sz w:val="24"/>
                <w:szCs w:val="24"/>
              </w:rPr>
            </w:pPr>
            <w:r w:rsidRPr="00125FB9">
              <w:rPr>
                <w:rFonts w:ascii="Times New Roman" w:eastAsia="Times New Roman" w:hAnsi="Times New Roman" w:cs="Times New Roman"/>
                <w:sz w:val="24"/>
                <w:szCs w:val="24"/>
              </w:rPr>
              <w:t xml:space="preserve">Pretendenta </w:t>
            </w:r>
            <w:r w:rsidRPr="00125FB9">
              <w:rPr>
                <w:rFonts w:ascii="Times New Roman" w:eastAsia="Times New Roman" w:hAnsi="Times New Roman" w:cs="Times New Roman"/>
                <w:b/>
                <w:sz w:val="24"/>
                <w:szCs w:val="24"/>
              </w:rPr>
              <w:t xml:space="preserve">apliecinājums par neatkarīgi izstrādātu piedāvājumu </w:t>
            </w:r>
            <w:r w:rsidRPr="00125FB9">
              <w:rPr>
                <w:rFonts w:ascii="Times New Roman" w:eastAsia="Times New Roman" w:hAnsi="Times New Roman" w:cs="Times New Roman"/>
                <w:sz w:val="24"/>
                <w:szCs w:val="24"/>
              </w:rPr>
              <w:t>(</w:t>
            </w:r>
            <w:r w:rsidRPr="00125FB9">
              <w:rPr>
                <w:rFonts w:ascii="Times New Roman" w:eastAsia="Times New Roman" w:hAnsi="Times New Roman" w:cs="Times New Roman"/>
                <w:i/>
                <w:sz w:val="24"/>
                <w:szCs w:val="24"/>
              </w:rPr>
              <w:t>nolikuma pielikums Nr.</w:t>
            </w:r>
            <w:r>
              <w:rPr>
                <w:rFonts w:ascii="Times New Roman" w:eastAsia="Times New Roman" w:hAnsi="Times New Roman" w:cs="Times New Roman"/>
                <w:i/>
                <w:sz w:val="24"/>
                <w:szCs w:val="24"/>
              </w:rPr>
              <w:t> </w:t>
            </w:r>
            <w:r w:rsidR="005207F3">
              <w:rPr>
                <w:rFonts w:ascii="Times New Roman" w:eastAsia="Times New Roman" w:hAnsi="Times New Roman" w:cs="Times New Roman"/>
                <w:i/>
                <w:sz w:val="24"/>
                <w:szCs w:val="24"/>
              </w:rPr>
              <w:t>7</w:t>
            </w:r>
            <w:r w:rsidRPr="00125FB9">
              <w:rPr>
                <w:rFonts w:ascii="Times New Roman" w:eastAsia="Times New Roman" w:hAnsi="Times New Roman" w:cs="Times New Roman"/>
                <w:i/>
                <w:sz w:val="24"/>
                <w:szCs w:val="24"/>
              </w:rPr>
              <w:t>)</w:t>
            </w:r>
          </w:p>
          <w:p w14:paraId="6FD48A60" w14:textId="77777777" w:rsidR="00125FB9" w:rsidRPr="00125FB9" w:rsidRDefault="00125FB9" w:rsidP="00125FB9">
            <w:pPr>
              <w:numPr>
                <w:ilvl w:val="2"/>
                <w:numId w:val="3"/>
              </w:numPr>
              <w:spacing w:after="0" w:line="240" w:lineRule="auto"/>
              <w:ind w:left="36" w:firstLine="0"/>
              <w:jc w:val="both"/>
              <w:outlineLvl w:val="2"/>
              <w:rPr>
                <w:rFonts w:ascii="Times New Roman" w:eastAsia="Times New Roman" w:hAnsi="Times New Roman" w:cs="Times New Roman"/>
                <w:i/>
                <w:sz w:val="24"/>
                <w:szCs w:val="24"/>
              </w:rPr>
            </w:pPr>
            <w:r w:rsidRPr="00125FB9">
              <w:rPr>
                <w:rFonts w:ascii="Times New Roman" w:eastAsia="Times New Roman" w:hAnsi="Times New Roman" w:cs="Times New Roman"/>
                <w:sz w:val="24"/>
                <w:szCs w:val="24"/>
              </w:rPr>
              <w:t xml:space="preserve">Ja pieteikumu paraksta Pretendenta pārstāvja pilnvarota persona, papildus iesniedz Pretendenta amatpersonas ar pārstāvības tiesībām izdotu </w:t>
            </w:r>
            <w:r w:rsidRPr="00125FB9">
              <w:rPr>
                <w:rFonts w:ascii="Times New Roman" w:eastAsia="Times New Roman" w:hAnsi="Times New Roman" w:cs="Times New Roman"/>
                <w:b/>
                <w:bCs/>
                <w:sz w:val="24"/>
                <w:szCs w:val="24"/>
              </w:rPr>
              <w:t>pilnvaru</w:t>
            </w:r>
            <w:r w:rsidRPr="00125FB9">
              <w:rPr>
                <w:rFonts w:ascii="Times New Roman" w:eastAsia="Times New Roman" w:hAnsi="Times New Roman" w:cs="Times New Roman"/>
                <w:sz w:val="24"/>
                <w:szCs w:val="24"/>
              </w:rPr>
              <w:t xml:space="preserve"> (oriģināls vai apliecināta kopija) citai personai parakstīt piedāvājumu, ja tā atšķiras no Latvijas Republikas Uzņēmumu reģistrā norādītās informācijas.</w:t>
            </w:r>
          </w:p>
          <w:p w14:paraId="47CD7B43" w14:textId="77777777" w:rsidR="00125FB9" w:rsidRPr="00125FB9" w:rsidRDefault="00125FB9" w:rsidP="00125FB9">
            <w:pPr>
              <w:numPr>
                <w:ilvl w:val="2"/>
                <w:numId w:val="3"/>
              </w:numPr>
              <w:spacing w:after="0" w:line="240" w:lineRule="auto"/>
              <w:ind w:left="36" w:firstLine="0"/>
              <w:jc w:val="both"/>
              <w:outlineLvl w:val="2"/>
              <w:rPr>
                <w:rFonts w:ascii="Times New Roman" w:eastAsia="Times New Roman" w:hAnsi="Times New Roman" w:cs="Times New Roman"/>
                <w:sz w:val="24"/>
                <w:szCs w:val="24"/>
              </w:rPr>
            </w:pPr>
            <w:r w:rsidRPr="00125FB9">
              <w:rPr>
                <w:rFonts w:ascii="Times New Roman" w:eastAsia="Times New Roman" w:hAnsi="Times New Roman" w:cs="Times New Roman"/>
                <w:sz w:val="24"/>
                <w:szCs w:val="24"/>
              </w:rPr>
              <w:t>Ārvalstu pretendenti iesniedz reģistrācijas valsts kompetentas institūcijas izziņu, vai citu normatīviem aktiem atbilstošu dokumentu (vai apliecinātu kopiju), kurā norādītas pārstāvības tiesības, saskaņā ar pretendenta reģistrācijas valsts normatīvajiem aktiem, ja attiecīgās valsts normatīvie akti to paredz.</w:t>
            </w:r>
          </w:p>
          <w:p w14:paraId="30FE92E1" w14:textId="77777777" w:rsidR="00125FB9" w:rsidRPr="00125FB9" w:rsidRDefault="00125FB9" w:rsidP="00125FB9">
            <w:pPr>
              <w:numPr>
                <w:ilvl w:val="2"/>
                <w:numId w:val="3"/>
              </w:numPr>
              <w:spacing w:after="0" w:line="240" w:lineRule="auto"/>
              <w:ind w:left="36" w:firstLine="0"/>
              <w:jc w:val="both"/>
              <w:outlineLvl w:val="2"/>
              <w:rPr>
                <w:rFonts w:ascii="Times New Roman" w:eastAsia="Times New Roman" w:hAnsi="Times New Roman" w:cs="Times New Roman"/>
                <w:sz w:val="24"/>
                <w:szCs w:val="24"/>
              </w:rPr>
            </w:pPr>
            <w:r w:rsidRPr="00125FB9">
              <w:rPr>
                <w:rFonts w:ascii="Times New Roman" w:eastAsia="Times New Roman" w:hAnsi="Times New Roman" w:cs="Times New Roman"/>
                <w:sz w:val="24"/>
                <w:szCs w:val="24"/>
              </w:rPr>
              <w:t>Ja pretendents ir piegādātāju apvienība, kura kā personālsabiedrība nav reģistrēta Komercreģistrā, tad Pretendents iesniedz visu personu, kas iekļautas apvienībā, parakstītu sadarbības līgumu, kuru parakstījis katras personas pārstāvis ar pārstāvības tiesībām vai tā pilnvarota persona, kurā norādīts katras personas veicamo darbu un atbildības apjoms.</w:t>
            </w:r>
          </w:p>
          <w:p w14:paraId="31559DE7" w14:textId="6CDD07CD" w:rsidR="00125FB9" w:rsidRPr="00125FB9" w:rsidRDefault="00125FB9" w:rsidP="00125FB9">
            <w:pPr>
              <w:numPr>
                <w:ilvl w:val="2"/>
                <w:numId w:val="3"/>
              </w:numPr>
              <w:spacing w:after="0" w:line="240" w:lineRule="auto"/>
              <w:ind w:left="36" w:firstLine="0"/>
              <w:jc w:val="both"/>
              <w:outlineLvl w:val="2"/>
              <w:rPr>
                <w:rFonts w:ascii="Times New Roman" w:eastAsia="Times New Roman" w:hAnsi="Times New Roman" w:cs="Times New Roman"/>
                <w:sz w:val="24"/>
                <w:szCs w:val="24"/>
              </w:rPr>
            </w:pPr>
            <w:r w:rsidRPr="00125FB9">
              <w:rPr>
                <w:rFonts w:ascii="Times New Roman" w:eastAsia="Times New Roman" w:hAnsi="Times New Roman" w:cs="Times New Roman"/>
                <w:sz w:val="24"/>
                <w:szCs w:val="24"/>
              </w:rPr>
              <w:t>Ja Pretendents atbilst PIL 42.</w:t>
            </w:r>
            <w:r w:rsidR="002A028D">
              <w:rPr>
                <w:rFonts w:ascii="Times New Roman" w:eastAsia="Times New Roman" w:hAnsi="Times New Roman" w:cs="Times New Roman"/>
                <w:sz w:val="24"/>
                <w:szCs w:val="24"/>
              </w:rPr>
              <w:t> </w:t>
            </w:r>
            <w:r w:rsidRPr="00125FB9">
              <w:rPr>
                <w:rFonts w:ascii="Times New Roman" w:eastAsia="Times New Roman" w:hAnsi="Times New Roman" w:cs="Times New Roman"/>
                <w:sz w:val="24"/>
                <w:szCs w:val="24"/>
              </w:rPr>
              <w:t>panta otrās daļas 1., 3., 4., 5., 6. un 7.</w:t>
            </w:r>
            <w:r w:rsidR="002A028D">
              <w:rPr>
                <w:rFonts w:ascii="Times New Roman" w:eastAsia="Times New Roman" w:hAnsi="Times New Roman" w:cs="Times New Roman"/>
                <w:sz w:val="24"/>
                <w:szCs w:val="24"/>
              </w:rPr>
              <w:t> </w:t>
            </w:r>
            <w:r w:rsidRPr="00125FB9">
              <w:rPr>
                <w:rFonts w:ascii="Times New Roman" w:eastAsia="Times New Roman" w:hAnsi="Times New Roman" w:cs="Times New Roman"/>
                <w:sz w:val="24"/>
                <w:szCs w:val="24"/>
              </w:rPr>
              <w:t xml:space="preserve">punktā minētajiem izslēgšanas gadījumiem, Pretendents norāda to </w:t>
            </w:r>
            <w:r w:rsidRPr="00125FB9">
              <w:rPr>
                <w:rFonts w:ascii="Times New Roman" w:eastAsia="Times New Roman" w:hAnsi="Times New Roman" w:cs="Times New Roman"/>
                <w:sz w:val="24"/>
                <w:szCs w:val="24"/>
              </w:rPr>
              <w:lastRenderedPageBreak/>
              <w:t>pieteikumā dalībai konkursa (</w:t>
            </w:r>
            <w:r w:rsidRPr="00125FB9">
              <w:rPr>
                <w:rFonts w:ascii="Times New Roman" w:eastAsia="Times New Roman" w:hAnsi="Times New Roman" w:cs="Times New Roman"/>
                <w:i/>
                <w:sz w:val="24"/>
                <w:szCs w:val="24"/>
              </w:rPr>
              <w:t>nolikuma pielikums Nr.</w:t>
            </w:r>
            <w:r w:rsidR="002A028D">
              <w:rPr>
                <w:rFonts w:ascii="Times New Roman" w:eastAsia="Times New Roman" w:hAnsi="Times New Roman" w:cs="Times New Roman"/>
                <w:i/>
                <w:sz w:val="24"/>
                <w:szCs w:val="24"/>
              </w:rPr>
              <w:t> </w:t>
            </w:r>
            <w:r w:rsidRPr="00125FB9">
              <w:rPr>
                <w:rFonts w:ascii="Times New Roman" w:eastAsia="Times New Roman" w:hAnsi="Times New Roman" w:cs="Times New Roman"/>
                <w:i/>
                <w:sz w:val="24"/>
                <w:szCs w:val="24"/>
              </w:rPr>
              <w:t>2</w:t>
            </w:r>
            <w:r w:rsidRPr="00125FB9">
              <w:rPr>
                <w:rFonts w:ascii="Times New Roman" w:eastAsia="Times New Roman" w:hAnsi="Times New Roman" w:cs="Times New Roman"/>
                <w:sz w:val="24"/>
                <w:szCs w:val="24"/>
              </w:rPr>
              <w:t>) vai ESPD.</w:t>
            </w:r>
          </w:p>
        </w:tc>
      </w:tr>
      <w:tr w:rsidR="00125FB9" w:rsidRPr="00125FB9" w14:paraId="36FEBE7D" w14:textId="77777777" w:rsidTr="00AC6D8D">
        <w:tc>
          <w:tcPr>
            <w:tcW w:w="4667" w:type="dxa"/>
            <w:tcBorders>
              <w:top w:val="single" w:sz="4" w:space="0" w:color="auto"/>
              <w:left w:val="single" w:sz="4" w:space="0" w:color="auto"/>
              <w:bottom w:val="single" w:sz="4" w:space="0" w:color="auto"/>
              <w:right w:val="single" w:sz="4" w:space="0" w:color="auto"/>
            </w:tcBorders>
            <w:hideMark/>
          </w:tcPr>
          <w:p w14:paraId="17DACAB1" w14:textId="77777777" w:rsidR="00125FB9" w:rsidRPr="00125FB9" w:rsidRDefault="00125FB9" w:rsidP="00125FB9">
            <w:pPr>
              <w:numPr>
                <w:ilvl w:val="1"/>
                <w:numId w:val="3"/>
              </w:numPr>
              <w:spacing w:after="0" w:line="240" w:lineRule="auto"/>
              <w:ind w:left="0" w:firstLine="13"/>
              <w:jc w:val="both"/>
              <w:outlineLvl w:val="1"/>
              <w:rPr>
                <w:rFonts w:ascii="Times New Roman" w:eastAsia="Times New Roman" w:hAnsi="Times New Roman" w:cs="Times New Roman"/>
                <w:sz w:val="24"/>
                <w:szCs w:val="24"/>
              </w:rPr>
            </w:pPr>
            <w:r w:rsidRPr="00125FB9">
              <w:rPr>
                <w:rFonts w:ascii="Times New Roman" w:eastAsia="Times New Roman" w:hAnsi="Times New Roman" w:cs="Times New Roman"/>
                <w:sz w:val="24"/>
                <w:szCs w:val="24"/>
              </w:rPr>
              <w:lastRenderedPageBreak/>
              <w:t>Pretendents  ir  reģistrēts  LR Uzņēmumu reģistra Komercreģistrā vai   līdzvērtīgā   reģistrā   ārvalstīs, atbilstoši attiecīgās valsts normatīvo aktu prasībām. Pretendents – fiziskā persona var būt arī saimnieciskās darbības veicējs (ne tikai komersants, kas ir reģistrēts Latvijas Republikas Uzņēmumu reģistra komercreģistrā). ārvalstīs reģistrētam pretendentam jābūt reģistrētam līdzvērtīgajā reģistrā ārvalstīs.</w:t>
            </w:r>
          </w:p>
        </w:tc>
        <w:tc>
          <w:tcPr>
            <w:tcW w:w="4963" w:type="dxa"/>
            <w:gridSpan w:val="2"/>
            <w:tcBorders>
              <w:top w:val="single" w:sz="4" w:space="0" w:color="auto"/>
              <w:left w:val="single" w:sz="4" w:space="0" w:color="auto"/>
              <w:bottom w:val="single" w:sz="4" w:space="0" w:color="auto"/>
              <w:right w:val="single" w:sz="4" w:space="0" w:color="auto"/>
            </w:tcBorders>
            <w:hideMark/>
          </w:tcPr>
          <w:p w14:paraId="3F9E9BC7" w14:textId="77777777" w:rsidR="00125FB9" w:rsidRPr="00125FB9" w:rsidRDefault="00125FB9" w:rsidP="00125FB9">
            <w:pPr>
              <w:numPr>
                <w:ilvl w:val="2"/>
                <w:numId w:val="3"/>
              </w:numPr>
              <w:spacing w:after="0" w:line="240" w:lineRule="auto"/>
              <w:ind w:left="36" w:firstLine="0"/>
              <w:jc w:val="both"/>
              <w:outlineLvl w:val="2"/>
              <w:rPr>
                <w:rFonts w:ascii="Times New Roman" w:eastAsia="Times New Roman" w:hAnsi="Times New Roman" w:cs="Times New Roman"/>
                <w:sz w:val="24"/>
                <w:szCs w:val="24"/>
              </w:rPr>
            </w:pPr>
            <w:r w:rsidRPr="00125FB9">
              <w:rPr>
                <w:rFonts w:ascii="Times New Roman" w:eastAsia="Times New Roman" w:hAnsi="Times New Roman" w:cs="Times New Roman"/>
                <w:sz w:val="24"/>
                <w:szCs w:val="24"/>
              </w:rPr>
              <w:t xml:space="preserve">Pretendenta, kas reģistrēts LR Uzņēmumu reģistra Komercreģistrā, reģistrācijas faktu iepirkuma komisija pārbauda Uzņēmumu reģistra mājaslapā. Ja piedāvājumu iesniedz ārvalstī reģistrēts vai pastāvīgi dzīvojošs pretendents, tad ārvalsts pretendentam reģistrācija ir jāapliecina atbilstoši attiecīgās valsts nosacījumiem (piemēram, norādot publiski pieejamu reģistru, kur pasūtītājs varētu pārliecināties par pretendenta reģistrācijas faktu), kā arī dokumentu (kopija), kurā ir informācija par piegādātāja </w:t>
            </w:r>
            <w:proofErr w:type="spellStart"/>
            <w:r w:rsidRPr="00125FB9">
              <w:rPr>
                <w:rFonts w:ascii="Times New Roman" w:eastAsia="Times New Roman" w:hAnsi="Times New Roman" w:cs="Times New Roman"/>
                <w:sz w:val="24"/>
                <w:szCs w:val="24"/>
              </w:rPr>
              <w:t>paraksttiesīgās</w:t>
            </w:r>
            <w:proofErr w:type="spellEnd"/>
            <w:r w:rsidRPr="00125FB9">
              <w:rPr>
                <w:rFonts w:ascii="Times New Roman" w:eastAsia="Times New Roman" w:hAnsi="Times New Roman" w:cs="Times New Roman"/>
                <w:sz w:val="24"/>
                <w:szCs w:val="24"/>
              </w:rPr>
              <w:t xml:space="preserve"> personas tiesībām.</w:t>
            </w:r>
          </w:p>
          <w:p w14:paraId="42CAF2F7" w14:textId="77777777" w:rsidR="00125FB9" w:rsidRPr="00125FB9" w:rsidRDefault="00125FB9" w:rsidP="00125FB9">
            <w:pPr>
              <w:numPr>
                <w:ilvl w:val="2"/>
                <w:numId w:val="3"/>
              </w:numPr>
              <w:spacing w:after="0" w:line="240" w:lineRule="auto"/>
              <w:ind w:left="36" w:firstLine="0"/>
              <w:jc w:val="both"/>
              <w:outlineLvl w:val="2"/>
              <w:rPr>
                <w:rFonts w:ascii="Times New Roman" w:eastAsia="Arial" w:hAnsi="Times New Roman" w:cs="Times New Roman"/>
                <w:sz w:val="24"/>
                <w:szCs w:val="24"/>
              </w:rPr>
            </w:pPr>
            <w:r w:rsidRPr="00125FB9">
              <w:rPr>
                <w:rFonts w:ascii="Times New Roman" w:eastAsia="Arial" w:hAnsi="Times New Roman" w:cs="Times New Roman"/>
                <w:sz w:val="24"/>
                <w:szCs w:val="24"/>
              </w:rPr>
              <w:t>Informāciju par pretendentu, kurš ir reģistrēts Valsts ieņēmumu dienesta saimniecisko darbību veicēju reģistrā fiziskām personām, iepirkumu komisija pārbauda Valsts ieņēmumu dienesta tīmekļvietnē.</w:t>
            </w:r>
          </w:p>
          <w:p w14:paraId="7ED7C71E" w14:textId="7E557A11" w:rsidR="00125FB9" w:rsidRPr="00125FB9" w:rsidRDefault="00472DBD" w:rsidP="00125FB9">
            <w:pPr>
              <w:spacing w:after="0" w:line="240" w:lineRule="auto"/>
              <w:jc w:val="both"/>
              <w:rPr>
                <w:rFonts w:ascii="Times New Roman" w:eastAsia="Times New Roman" w:hAnsi="Times New Roman" w:cs="Times New Roman"/>
                <w:sz w:val="24"/>
                <w:szCs w:val="24"/>
              </w:rPr>
            </w:pPr>
            <w:r>
              <w:rPr>
                <w:rFonts w:ascii="Times New Roman" w:eastAsia="Calibri" w:hAnsi="Times New Roman" w:cs="Times New Roman"/>
                <w:sz w:val="24"/>
                <w:szCs w:val="24"/>
              </w:rPr>
              <w:t>12</w:t>
            </w:r>
            <w:r w:rsidR="00125FB9" w:rsidRPr="00125FB9">
              <w:rPr>
                <w:rFonts w:ascii="Times New Roman" w:eastAsia="Calibri" w:hAnsi="Times New Roman" w:cs="Times New Roman"/>
                <w:sz w:val="24"/>
                <w:szCs w:val="24"/>
              </w:rPr>
              <w:t>.2.3. Pretendents, kurš nav reģistrēts LV Komercreģistrā vai Valsts ieņēmuma dienesta publiskojamo datu bāzē, iesniedz komercdarbību vai saimnieciskās darbības reģistrējošas iestādes ārvalstīs izdotu reģistrācijas apliecības kopiju vai izziņu (-</w:t>
            </w:r>
            <w:proofErr w:type="spellStart"/>
            <w:r w:rsidR="00125FB9" w:rsidRPr="00125FB9">
              <w:rPr>
                <w:rFonts w:ascii="Times New Roman" w:eastAsia="Calibri" w:hAnsi="Times New Roman" w:cs="Times New Roman"/>
                <w:sz w:val="24"/>
                <w:szCs w:val="24"/>
              </w:rPr>
              <w:t>as</w:t>
            </w:r>
            <w:proofErr w:type="spellEnd"/>
            <w:r w:rsidR="00125FB9" w:rsidRPr="00125FB9">
              <w:rPr>
                <w:rFonts w:ascii="Times New Roman" w:eastAsia="Calibri" w:hAnsi="Times New Roman" w:cs="Times New Roman"/>
                <w:sz w:val="24"/>
                <w:szCs w:val="24"/>
              </w:rPr>
              <w:t>) vai arī ārvalstīs reģistrēts pretendents norāda publiski pieejamu reģistru, kur Komisija varētu pārliecināties par reģistrācijas faktu, kas apliecina, ka pretendents, personu grupas dalībnieki, personālsabiedrības dalībnieki un apakšuzņēmēji ir reģistrēti likumā noteiktajā kārtībā un apliecina ārvalstīs reģistrēta pretendenta (arī personu grupas dalībnieku, personālsabiedrības dalībnieku un apakšuzņēmēju) dalībnieku sastāvu.</w:t>
            </w:r>
          </w:p>
        </w:tc>
      </w:tr>
      <w:tr w:rsidR="00125FB9" w:rsidRPr="00125FB9" w14:paraId="76D6D27A" w14:textId="77777777" w:rsidTr="00AC6D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673" w:type="dxa"/>
            <w:gridSpan w:val="2"/>
            <w:tcBorders>
              <w:top w:val="single" w:sz="4" w:space="0" w:color="auto"/>
              <w:left w:val="single" w:sz="4" w:space="0" w:color="auto"/>
              <w:bottom w:val="single" w:sz="4" w:space="0" w:color="auto"/>
              <w:right w:val="single" w:sz="4" w:space="0" w:color="auto"/>
            </w:tcBorders>
          </w:tcPr>
          <w:p w14:paraId="1E53F98D" w14:textId="414C0BFD" w:rsidR="00125FB9" w:rsidRPr="00125FB9" w:rsidRDefault="00125FB9" w:rsidP="00125FB9">
            <w:pPr>
              <w:numPr>
                <w:ilvl w:val="1"/>
                <w:numId w:val="3"/>
              </w:numPr>
              <w:tabs>
                <w:tab w:val="left" w:pos="34"/>
              </w:tabs>
              <w:spacing w:before="60" w:after="60" w:line="240" w:lineRule="auto"/>
              <w:ind w:left="34" w:firstLine="0"/>
              <w:jc w:val="both"/>
              <w:outlineLvl w:val="2"/>
              <w:rPr>
                <w:rFonts w:ascii="Times New Roman" w:eastAsia="Calibri" w:hAnsi="Times New Roman" w:cs="Times New Roman"/>
                <w:kern w:val="2"/>
                <w:sz w:val="24"/>
                <w:szCs w:val="24"/>
                <w14:ligatures w14:val="standardContextual"/>
              </w:rPr>
            </w:pPr>
            <w:bookmarkStart w:id="45" w:name="_Ref71550621"/>
            <w:bookmarkStart w:id="46" w:name="_Ref107920726"/>
            <w:r w:rsidRPr="00125FB9">
              <w:rPr>
                <w:rFonts w:ascii="Times New Roman" w:eastAsia="Calibri" w:hAnsi="Times New Roman" w:cs="Times New Roman"/>
                <w:kern w:val="2"/>
                <w:sz w:val="24"/>
                <w:szCs w:val="24"/>
                <w14:ligatures w14:val="standardContextual"/>
              </w:rPr>
              <w:t xml:space="preserve">Pretendentam </w:t>
            </w:r>
            <w:bookmarkEnd w:id="45"/>
            <w:r w:rsidRPr="00125FB9">
              <w:rPr>
                <w:rFonts w:ascii="Times New Roman" w:eastAsia="Calibri" w:hAnsi="Times New Roman" w:cs="Times New Roman"/>
                <w:kern w:val="2"/>
                <w:sz w:val="24"/>
                <w:szCs w:val="24"/>
                <w14:ligatures w14:val="standardContextual"/>
              </w:rPr>
              <w:t xml:space="preserve">iepriekšējo 3 (trīs) gadu </w:t>
            </w:r>
            <w:r w:rsidRPr="00125FB9">
              <w:rPr>
                <w:rFonts w:ascii="Times New Roman" w:eastAsia="Calibri" w:hAnsi="Times New Roman" w:cs="Times New Roman"/>
                <w:i/>
                <w:kern w:val="2"/>
                <w:sz w:val="24"/>
                <w:szCs w:val="24"/>
                <w14:ligatures w14:val="standardContextual"/>
              </w:rPr>
              <w:t>(202</w:t>
            </w:r>
            <w:r w:rsidR="002A028D">
              <w:rPr>
                <w:rFonts w:ascii="Times New Roman" w:eastAsia="Calibri" w:hAnsi="Times New Roman" w:cs="Times New Roman"/>
                <w:i/>
                <w:kern w:val="2"/>
                <w:sz w:val="24"/>
                <w:szCs w:val="24"/>
                <w14:ligatures w14:val="standardContextual"/>
              </w:rPr>
              <w:t>3</w:t>
            </w:r>
            <w:r w:rsidRPr="00125FB9">
              <w:rPr>
                <w:rFonts w:ascii="Times New Roman" w:eastAsia="Calibri" w:hAnsi="Times New Roman" w:cs="Times New Roman"/>
                <w:i/>
                <w:kern w:val="2"/>
                <w:sz w:val="24"/>
                <w:szCs w:val="24"/>
                <w14:ligatures w14:val="standardContextual"/>
              </w:rPr>
              <w:t>., 202</w:t>
            </w:r>
            <w:r w:rsidR="002A028D">
              <w:rPr>
                <w:rFonts w:ascii="Times New Roman" w:eastAsia="Calibri" w:hAnsi="Times New Roman" w:cs="Times New Roman"/>
                <w:i/>
                <w:kern w:val="2"/>
                <w:sz w:val="24"/>
                <w:szCs w:val="24"/>
                <w14:ligatures w14:val="standardContextual"/>
              </w:rPr>
              <w:t>4</w:t>
            </w:r>
            <w:r w:rsidRPr="00125FB9">
              <w:rPr>
                <w:rFonts w:ascii="Times New Roman" w:eastAsia="Calibri" w:hAnsi="Times New Roman" w:cs="Times New Roman"/>
                <w:i/>
                <w:kern w:val="2"/>
                <w:sz w:val="24"/>
                <w:szCs w:val="24"/>
                <w14:ligatures w14:val="standardContextual"/>
              </w:rPr>
              <w:t>., 202</w:t>
            </w:r>
            <w:r w:rsidR="002A028D">
              <w:rPr>
                <w:rFonts w:ascii="Times New Roman" w:eastAsia="Calibri" w:hAnsi="Times New Roman" w:cs="Times New Roman"/>
                <w:i/>
                <w:kern w:val="2"/>
                <w:sz w:val="24"/>
                <w:szCs w:val="24"/>
                <w14:ligatures w14:val="standardContextual"/>
              </w:rPr>
              <w:t>5</w:t>
            </w:r>
            <w:r w:rsidRPr="00125FB9">
              <w:rPr>
                <w:rFonts w:ascii="Times New Roman" w:eastAsia="Calibri" w:hAnsi="Times New Roman" w:cs="Times New Roman"/>
                <w:i/>
                <w:kern w:val="2"/>
                <w:sz w:val="24"/>
                <w:szCs w:val="24"/>
                <w14:ligatures w14:val="standardContextual"/>
              </w:rPr>
              <w:t>.</w:t>
            </w:r>
            <w:r w:rsidR="002A028D">
              <w:rPr>
                <w:rFonts w:ascii="Times New Roman" w:eastAsia="Calibri" w:hAnsi="Times New Roman" w:cs="Times New Roman"/>
                <w:i/>
                <w:kern w:val="2"/>
                <w:sz w:val="24"/>
                <w:szCs w:val="24"/>
                <w14:ligatures w14:val="standardContextual"/>
              </w:rPr>
              <w:t> </w:t>
            </w:r>
            <w:r w:rsidRPr="00125FB9">
              <w:rPr>
                <w:rFonts w:ascii="Times New Roman" w:eastAsia="Calibri" w:hAnsi="Times New Roman" w:cs="Times New Roman"/>
                <w:i/>
                <w:kern w:val="2"/>
                <w:sz w:val="24"/>
                <w:szCs w:val="24"/>
                <w14:ligatures w14:val="standardContextual"/>
              </w:rPr>
              <w:t>gadā, kā arī 202</w:t>
            </w:r>
            <w:r w:rsidR="002A028D">
              <w:rPr>
                <w:rFonts w:ascii="Times New Roman" w:eastAsia="Calibri" w:hAnsi="Times New Roman" w:cs="Times New Roman"/>
                <w:i/>
                <w:kern w:val="2"/>
                <w:sz w:val="24"/>
                <w:szCs w:val="24"/>
                <w14:ligatures w14:val="standardContextual"/>
              </w:rPr>
              <w:t>6</w:t>
            </w:r>
            <w:r w:rsidRPr="00125FB9">
              <w:rPr>
                <w:rFonts w:ascii="Times New Roman" w:eastAsia="Calibri" w:hAnsi="Times New Roman" w:cs="Times New Roman"/>
                <w:i/>
                <w:kern w:val="2"/>
                <w:sz w:val="24"/>
                <w:szCs w:val="24"/>
                <w14:ligatures w14:val="standardContextual"/>
              </w:rPr>
              <w:t>.</w:t>
            </w:r>
            <w:r w:rsidR="002A028D">
              <w:rPr>
                <w:rFonts w:ascii="Times New Roman" w:eastAsia="Calibri" w:hAnsi="Times New Roman" w:cs="Times New Roman"/>
                <w:i/>
                <w:kern w:val="2"/>
                <w:sz w:val="24"/>
                <w:szCs w:val="24"/>
                <w14:ligatures w14:val="standardContextual"/>
              </w:rPr>
              <w:t> </w:t>
            </w:r>
            <w:r w:rsidRPr="00125FB9">
              <w:rPr>
                <w:rFonts w:ascii="Times New Roman" w:eastAsia="Calibri" w:hAnsi="Times New Roman" w:cs="Times New Roman"/>
                <w:i/>
                <w:kern w:val="2"/>
                <w:sz w:val="24"/>
                <w:szCs w:val="24"/>
                <w14:ligatures w14:val="standardContextual"/>
              </w:rPr>
              <w:t>gadā līdz piedāvājumu iesniegšanas termiņa beigām)</w:t>
            </w:r>
            <w:r w:rsidRPr="00125FB9">
              <w:rPr>
                <w:rFonts w:ascii="Times New Roman" w:eastAsia="Calibri" w:hAnsi="Times New Roman" w:cs="Times New Roman"/>
                <w:kern w:val="2"/>
                <w:sz w:val="24"/>
                <w:szCs w:val="24"/>
                <w14:ligatures w14:val="standardContextual"/>
              </w:rPr>
              <w:t xml:space="preserve"> laikā ir pieredze </w:t>
            </w:r>
            <w:r w:rsidRPr="00125FB9">
              <w:rPr>
                <w:rFonts w:ascii="Times New Roman" w:eastAsia="Calibri" w:hAnsi="Times New Roman" w:cs="Times New Roman"/>
                <w:b/>
                <w:kern w:val="2"/>
                <w:sz w:val="24"/>
                <w:szCs w:val="24"/>
                <w14:ligatures w14:val="standardContextual"/>
              </w:rPr>
              <w:t>vismaz 2 (divu) līgumu izpildē, kur</w:t>
            </w:r>
            <w:r w:rsidRPr="00125FB9">
              <w:rPr>
                <w:rFonts w:ascii="Times New Roman" w:eastAsia="Calibri" w:hAnsi="Times New Roman" w:cs="Times New Roman"/>
                <w:kern w:val="2"/>
                <w:sz w:val="24"/>
                <w:szCs w:val="24"/>
                <w14:ligatures w14:val="standardContextual"/>
              </w:rPr>
              <w:t>:</w:t>
            </w:r>
          </w:p>
          <w:p w14:paraId="16995AEF" w14:textId="77777777" w:rsidR="00125FB9" w:rsidRPr="00125FB9" w:rsidRDefault="00125FB9" w:rsidP="00125FB9">
            <w:pPr>
              <w:numPr>
                <w:ilvl w:val="0"/>
                <w:numId w:val="22"/>
              </w:numPr>
              <w:tabs>
                <w:tab w:val="left" w:pos="34"/>
              </w:tabs>
              <w:spacing w:after="0" w:line="256" w:lineRule="auto"/>
              <w:ind w:left="34" w:firstLine="0"/>
              <w:contextualSpacing/>
              <w:jc w:val="both"/>
              <w:rPr>
                <w:rFonts w:ascii="Times New Roman" w:eastAsia="Calibri" w:hAnsi="Times New Roman" w:cs="Times New Roman"/>
                <w:kern w:val="2"/>
                <w:sz w:val="24"/>
                <w:szCs w:val="24"/>
                <w:lang w:eastAsia="ar-SA"/>
                <w14:ligatures w14:val="standardContextual"/>
              </w:rPr>
            </w:pPr>
            <w:r w:rsidRPr="00125FB9">
              <w:rPr>
                <w:rFonts w:ascii="Times New Roman" w:eastAsia="Calibri" w:hAnsi="Times New Roman" w:cs="Times New Roman"/>
                <w:kern w:val="2"/>
                <w:sz w:val="24"/>
                <w:szCs w:val="24"/>
                <w:lang w:eastAsia="ar-SA"/>
                <w14:ligatures w14:val="standardContextual"/>
              </w:rPr>
              <w:t xml:space="preserve">katra līguma ietvaros pēc pasūtījuma izgatavotas, piegādātas un uzstādītas žalūzijas un  abu līgumu kopējā summa ir vismaz 10 000,00 EUR (desmit tūkstoši </w:t>
            </w:r>
            <w:proofErr w:type="spellStart"/>
            <w:r w:rsidRPr="00125FB9">
              <w:rPr>
                <w:rFonts w:ascii="Times New Roman" w:eastAsia="Calibri" w:hAnsi="Times New Roman" w:cs="Times New Roman"/>
                <w:i/>
                <w:kern w:val="2"/>
                <w:sz w:val="24"/>
                <w:szCs w:val="24"/>
                <w:lang w:eastAsia="ar-SA"/>
                <w14:ligatures w14:val="standardContextual"/>
              </w:rPr>
              <w:t>euro</w:t>
            </w:r>
            <w:proofErr w:type="spellEnd"/>
            <w:r w:rsidRPr="00125FB9">
              <w:rPr>
                <w:rFonts w:ascii="Times New Roman" w:eastAsia="Calibri" w:hAnsi="Times New Roman" w:cs="Times New Roman"/>
                <w:i/>
                <w:kern w:val="2"/>
                <w:sz w:val="24"/>
                <w:szCs w:val="24"/>
                <w:lang w:eastAsia="ar-SA"/>
                <w14:ligatures w14:val="standardContextual"/>
              </w:rPr>
              <w:t xml:space="preserve"> un </w:t>
            </w:r>
            <w:r w:rsidRPr="00125FB9">
              <w:rPr>
                <w:rFonts w:ascii="Times New Roman" w:eastAsia="Calibri" w:hAnsi="Times New Roman" w:cs="Times New Roman"/>
                <w:kern w:val="2"/>
                <w:sz w:val="24"/>
                <w:szCs w:val="24"/>
                <w:lang w:eastAsia="ar-SA"/>
                <w14:ligatures w14:val="standardContextual"/>
              </w:rPr>
              <w:t>00 centi) bez PVN;</w:t>
            </w:r>
          </w:p>
          <w:p w14:paraId="14424BF5" w14:textId="77777777" w:rsidR="00125FB9" w:rsidRPr="00125FB9" w:rsidRDefault="00125FB9" w:rsidP="00125FB9">
            <w:pPr>
              <w:numPr>
                <w:ilvl w:val="0"/>
                <w:numId w:val="22"/>
              </w:numPr>
              <w:tabs>
                <w:tab w:val="left" w:pos="34"/>
              </w:tabs>
              <w:spacing w:after="0" w:line="256" w:lineRule="auto"/>
              <w:ind w:left="34" w:firstLine="0"/>
              <w:contextualSpacing/>
              <w:jc w:val="both"/>
              <w:rPr>
                <w:rFonts w:ascii="Times New Roman" w:eastAsia="Calibri" w:hAnsi="Times New Roman" w:cs="Times New Roman"/>
                <w:kern w:val="2"/>
                <w:sz w:val="24"/>
                <w:szCs w:val="24"/>
                <w:lang w:eastAsia="ar-SA"/>
                <w14:ligatures w14:val="standardContextual"/>
              </w:rPr>
            </w:pPr>
            <w:r w:rsidRPr="00125FB9">
              <w:rPr>
                <w:rFonts w:ascii="Times New Roman" w:eastAsia="Calibri" w:hAnsi="Times New Roman" w:cs="Times New Roman"/>
                <w:kern w:val="2"/>
                <w:sz w:val="24"/>
                <w:szCs w:val="24"/>
                <w:lang w:eastAsia="ar-SA"/>
                <w14:ligatures w14:val="standardContextual"/>
              </w:rPr>
              <w:t>katrs līgums izpildīts (pabeigts) un preces nodotas pasūtītājam.</w:t>
            </w:r>
          </w:p>
          <w:p w14:paraId="4E68B445" w14:textId="77777777" w:rsidR="00125FB9" w:rsidRPr="00125FB9" w:rsidRDefault="00125FB9" w:rsidP="00125FB9">
            <w:pPr>
              <w:tabs>
                <w:tab w:val="left" w:pos="720"/>
              </w:tabs>
              <w:spacing w:after="0" w:line="256" w:lineRule="auto"/>
              <w:contextualSpacing/>
              <w:jc w:val="both"/>
              <w:rPr>
                <w:rFonts w:ascii="Times New Roman" w:eastAsia="Calibri" w:hAnsi="Times New Roman" w:cs="Times New Roman"/>
                <w:color w:val="70AD47"/>
                <w:kern w:val="2"/>
                <w:sz w:val="24"/>
                <w:szCs w:val="24"/>
                <w:lang w:eastAsia="ar-SA"/>
                <w14:ligatures w14:val="standardContextual"/>
              </w:rPr>
            </w:pPr>
          </w:p>
          <w:p w14:paraId="21D892BC" w14:textId="77777777" w:rsidR="00125FB9" w:rsidRPr="00125FB9" w:rsidRDefault="00125FB9" w:rsidP="00125FB9">
            <w:pPr>
              <w:tabs>
                <w:tab w:val="left" w:pos="720"/>
              </w:tabs>
              <w:spacing w:after="0" w:line="256" w:lineRule="auto"/>
              <w:contextualSpacing/>
              <w:jc w:val="both"/>
              <w:rPr>
                <w:rFonts w:ascii="Times New Roman" w:eastAsia="Calibri" w:hAnsi="Times New Roman" w:cs="Times New Roman"/>
                <w:bCs/>
                <w:kern w:val="2"/>
                <w:sz w:val="24"/>
                <w:szCs w:val="24"/>
                <w:lang w:eastAsia="ar-SA"/>
                <w14:ligatures w14:val="standardContextual"/>
              </w:rPr>
            </w:pPr>
            <w:r w:rsidRPr="00125FB9">
              <w:rPr>
                <w:rFonts w:ascii="Times New Roman" w:eastAsia="Calibri" w:hAnsi="Times New Roman" w:cs="Times New Roman"/>
                <w:bCs/>
                <w:kern w:val="2"/>
                <w:sz w:val="24"/>
                <w:szCs w:val="24"/>
                <w:lang w:eastAsia="ar-SA"/>
                <w14:ligatures w14:val="standardContextual"/>
              </w:rPr>
              <w:t xml:space="preserve">Ja pretendents ir piegādātāju apvienība, noteikto prasību par pieredzi izpilda kāds no piegādātāju apvienības biedriem, kas šo </w:t>
            </w:r>
            <w:r w:rsidRPr="00125FB9">
              <w:rPr>
                <w:rFonts w:ascii="Times New Roman" w:eastAsia="Calibri" w:hAnsi="Times New Roman" w:cs="Times New Roman"/>
                <w:bCs/>
                <w:kern w:val="2"/>
                <w:sz w:val="24"/>
                <w:szCs w:val="24"/>
                <w:lang w:eastAsia="ar-SA"/>
                <w14:ligatures w14:val="standardContextual"/>
              </w:rPr>
              <w:lastRenderedPageBreak/>
              <w:t xml:space="preserve">pieredzi ieguvis izpildot līgumu kā līguma izpildītājs. </w:t>
            </w:r>
          </w:p>
        </w:tc>
        <w:tc>
          <w:tcPr>
            <w:tcW w:w="4957" w:type="dxa"/>
            <w:tcBorders>
              <w:top w:val="single" w:sz="4" w:space="0" w:color="auto"/>
              <w:left w:val="single" w:sz="4" w:space="0" w:color="auto"/>
              <w:bottom w:val="single" w:sz="4" w:space="0" w:color="auto"/>
              <w:right w:val="single" w:sz="4" w:space="0" w:color="auto"/>
            </w:tcBorders>
          </w:tcPr>
          <w:p w14:paraId="0C81FDB5" w14:textId="3AB97353" w:rsidR="00125FB9" w:rsidRPr="00125FB9" w:rsidRDefault="00472DBD" w:rsidP="00A273D8">
            <w:pPr>
              <w:numPr>
                <w:ilvl w:val="2"/>
                <w:numId w:val="3"/>
              </w:numPr>
              <w:spacing w:before="60" w:after="120" w:line="256" w:lineRule="auto"/>
              <w:ind w:left="32" w:hanging="1674"/>
              <w:jc w:val="both"/>
              <w:outlineLvl w:val="3"/>
              <w:rPr>
                <w:rFonts w:ascii="Times New Roman" w:eastAsia="Calibri" w:hAnsi="Times New Roman" w:cs="Times New Roman"/>
                <w:sz w:val="24"/>
                <w:szCs w:val="24"/>
                <w:lang w:eastAsia="x-none"/>
              </w:rPr>
            </w:pPr>
            <w:r>
              <w:rPr>
                <w:rFonts w:ascii="Times New Roman" w:eastAsia="Calibri" w:hAnsi="Times New Roman" w:cs="Times New Roman"/>
                <w:sz w:val="24"/>
                <w:szCs w:val="24"/>
                <w:lang w:eastAsia="x-none"/>
              </w:rPr>
              <w:lastRenderedPageBreak/>
              <w:t>12</w:t>
            </w:r>
            <w:r w:rsidR="00125FB9" w:rsidRPr="00125FB9">
              <w:rPr>
                <w:rFonts w:ascii="Times New Roman" w:eastAsia="Calibri" w:hAnsi="Times New Roman" w:cs="Times New Roman"/>
                <w:sz w:val="24"/>
                <w:szCs w:val="24"/>
                <w:lang w:eastAsia="x-none"/>
              </w:rPr>
              <w:t>.</w:t>
            </w:r>
            <w:r w:rsidR="0036084D">
              <w:rPr>
                <w:rFonts w:ascii="Times New Roman" w:eastAsia="Calibri" w:hAnsi="Times New Roman" w:cs="Times New Roman"/>
                <w:sz w:val="24"/>
                <w:szCs w:val="24"/>
                <w:lang w:eastAsia="x-none"/>
              </w:rPr>
              <w:t>3.</w:t>
            </w:r>
            <w:r w:rsidR="00125FB9" w:rsidRPr="00125FB9">
              <w:rPr>
                <w:rFonts w:ascii="Times New Roman" w:eastAsia="Calibri" w:hAnsi="Times New Roman" w:cs="Times New Roman"/>
                <w:sz w:val="24"/>
                <w:szCs w:val="24"/>
                <w:lang w:eastAsia="x-none"/>
              </w:rPr>
              <w:t xml:space="preserve">1.Pretendents </w:t>
            </w:r>
            <w:r w:rsidR="00125FB9" w:rsidRPr="00125FB9">
              <w:rPr>
                <w:rFonts w:ascii="Times New Roman" w:eastAsia="Calibri" w:hAnsi="Times New Roman" w:cs="Times New Roman"/>
                <w:b/>
                <w:sz w:val="24"/>
                <w:szCs w:val="24"/>
                <w:lang w:eastAsia="x-none"/>
              </w:rPr>
              <w:t>iesniedz  pretendenta pieredzes sarakstu</w:t>
            </w:r>
            <w:r w:rsidR="00125FB9" w:rsidRPr="00125FB9">
              <w:rPr>
                <w:rFonts w:ascii="Times New Roman" w:eastAsia="Calibri" w:hAnsi="Times New Roman" w:cs="Times New Roman"/>
                <w:sz w:val="24"/>
                <w:szCs w:val="24"/>
                <w:lang w:eastAsia="x-none"/>
              </w:rPr>
              <w:t xml:space="preserve">, atbilstoši Iepirkuma nolikuma veidlapai </w:t>
            </w:r>
            <w:r w:rsidR="00125FB9" w:rsidRPr="00125FB9">
              <w:rPr>
                <w:rFonts w:ascii="Times New Roman" w:eastAsia="Calibri" w:hAnsi="Times New Roman" w:cs="Times New Roman"/>
                <w:i/>
                <w:iCs/>
                <w:sz w:val="24"/>
                <w:szCs w:val="24"/>
                <w:lang w:eastAsia="x-none"/>
              </w:rPr>
              <w:t>(</w:t>
            </w:r>
            <w:r w:rsidR="002A028D">
              <w:rPr>
                <w:rFonts w:ascii="Times New Roman" w:eastAsia="Calibri" w:hAnsi="Times New Roman" w:cs="Times New Roman"/>
                <w:i/>
                <w:iCs/>
                <w:sz w:val="24"/>
                <w:szCs w:val="24"/>
                <w:lang w:eastAsia="x-none"/>
              </w:rPr>
              <w:t>3</w:t>
            </w:r>
            <w:r w:rsidR="00125FB9" w:rsidRPr="00125FB9">
              <w:rPr>
                <w:rFonts w:ascii="Times New Roman" w:eastAsia="Calibri" w:hAnsi="Times New Roman" w:cs="Times New Roman"/>
                <w:i/>
                <w:iCs/>
                <w:sz w:val="24"/>
                <w:szCs w:val="24"/>
                <w:lang w:eastAsia="x-none"/>
              </w:rPr>
              <w:t>.</w:t>
            </w:r>
            <w:r w:rsidR="002A028D">
              <w:rPr>
                <w:rFonts w:ascii="Times New Roman" w:eastAsia="Calibri" w:hAnsi="Times New Roman" w:cs="Times New Roman"/>
                <w:i/>
                <w:iCs/>
                <w:sz w:val="24"/>
                <w:szCs w:val="24"/>
                <w:lang w:eastAsia="x-none"/>
              </w:rPr>
              <w:t> </w:t>
            </w:r>
            <w:r w:rsidR="00125FB9" w:rsidRPr="00125FB9">
              <w:rPr>
                <w:rFonts w:ascii="Times New Roman" w:eastAsia="Calibri" w:hAnsi="Times New Roman" w:cs="Times New Roman"/>
                <w:i/>
                <w:iCs/>
                <w:sz w:val="24"/>
                <w:szCs w:val="24"/>
                <w:lang w:eastAsia="x-none"/>
              </w:rPr>
              <w:t>pielikums),</w:t>
            </w:r>
            <w:r w:rsidR="00125FB9" w:rsidRPr="00125FB9">
              <w:rPr>
                <w:rFonts w:ascii="Times New Roman" w:eastAsia="Calibri" w:hAnsi="Times New Roman" w:cs="Times New Roman"/>
                <w:sz w:val="24"/>
                <w:szCs w:val="24"/>
                <w:lang w:eastAsia="x-none"/>
              </w:rPr>
              <w:t xml:space="preserve"> norādot raksturojošos datus atbilstoši Iepirkuma nolikumā izvirzītajām pieredzes prasībām.</w:t>
            </w:r>
          </w:p>
          <w:p w14:paraId="6F504E40" w14:textId="5EF8F69F" w:rsidR="00125FB9" w:rsidRPr="00A273D8" w:rsidRDefault="00125FB9" w:rsidP="00125FB9">
            <w:pPr>
              <w:numPr>
                <w:ilvl w:val="2"/>
                <w:numId w:val="3"/>
              </w:numPr>
              <w:spacing w:before="60" w:after="120" w:line="256" w:lineRule="auto"/>
              <w:ind w:left="36" w:firstLine="0"/>
              <w:jc w:val="both"/>
              <w:outlineLvl w:val="3"/>
              <w:rPr>
                <w:rFonts w:ascii="Times New Roman" w:eastAsia="Calibri" w:hAnsi="Times New Roman" w:cs="Times New Roman"/>
                <w:i/>
                <w:iCs/>
                <w:sz w:val="24"/>
                <w:szCs w:val="24"/>
                <w:lang w:eastAsia="x-none"/>
              </w:rPr>
            </w:pPr>
            <w:r w:rsidRPr="00125FB9">
              <w:rPr>
                <w:rFonts w:ascii="Times New Roman" w:eastAsia="Calibri" w:hAnsi="Times New Roman" w:cs="Times New Roman"/>
                <w:sz w:val="24"/>
                <w:szCs w:val="24"/>
                <w:lang w:eastAsia="x-none"/>
              </w:rPr>
              <w:t xml:space="preserve">Pretendenta pieredzes </w:t>
            </w:r>
            <w:r w:rsidRPr="00125FB9">
              <w:rPr>
                <w:rFonts w:ascii="Times New Roman" w:eastAsia="Calibri" w:hAnsi="Times New Roman" w:cs="Times New Roman"/>
                <w:b/>
                <w:bCs/>
                <w:sz w:val="24"/>
                <w:szCs w:val="24"/>
                <w:lang w:eastAsia="x-none"/>
              </w:rPr>
              <w:t>sarakstam jāpievieno</w:t>
            </w:r>
            <w:r w:rsidRPr="00125FB9">
              <w:rPr>
                <w:rFonts w:ascii="Times New Roman" w:eastAsia="Calibri" w:hAnsi="Times New Roman" w:cs="Times New Roman"/>
                <w:sz w:val="24"/>
                <w:szCs w:val="24"/>
                <w:lang w:eastAsia="x-none"/>
              </w:rPr>
              <w:t xml:space="preserve"> sarakstā norādītās pieredzes apliecinošu dokumentu kopijas, kuras apliecina nolikuma </w:t>
            </w:r>
            <w:r w:rsidR="00E34889">
              <w:rPr>
                <w:rFonts w:ascii="Times New Roman" w:eastAsia="Calibri" w:hAnsi="Times New Roman" w:cs="Times New Roman"/>
                <w:sz w:val="24"/>
                <w:szCs w:val="24"/>
                <w:lang w:eastAsia="x-none"/>
              </w:rPr>
              <w:t>12.</w:t>
            </w:r>
            <w:r w:rsidR="0036084D">
              <w:rPr>
                <w:rFonts w:ascii="Times New Roman" w:eastAsia="Calibri" w:hAnsi="Times New Roman" w:cs="Times New Roman"/>
                <w:sz w:val="24"/>
                <w:szCs w:val="24"/>
                <w:lang w:eastAsia="x-none"/>
              </w:rPr>
              <w:t>3</w:t>
            </w:r>
            <w:r w:rsidRPr="00125FB9">
              <w:rPr>
                <w:rFonts w:ascii="Times New Roman" w:eastAsia="Calibri" w:hAnsi="Times New Roman" w:cs="Times New Roman"/>
                <w:sz w:val="24"/>
                <w:szCs w:val="24"/>
                <w:lang w:eastAsia="x-none"/>
              </w:rPr>
              <w:t>.</w:t>
            </w:r>
            <w:r w:rsidR="00E34889">
              <w:rPr>
                <w:rFonts w:ascii="Times New Roman" w:eastAsia="Calibri" w:hAnsi="Times New Roman" w:cs="Times New Roman"/>
                <w:sz w:val="24"/>
                <w:szCs w:val="24"/>
                <w:lang w:eastAsia="x-none"/>
              </w:rPr>
              <w:t> apakš</w:t>
            </w:r>
            <w:r w:rsidRPr="00125FB9">
              <w:rPr>
                <w:rFonts w:ascii="Times New Roman" w:eastAsia="Calibri" w:hAnsi="Times New Roman" w:cs="Times New Roman"/>
                <w:sz w:val="24"/>
                <w:szCs w:val="24"/>
                <w:lang w:eastAsia="x-none"/>
              </w:rPr>
              <w:t xml:space="preserve">punktā izvirzītās prasības </w:t>
            </w:r>
            <w:r w:rsidRPr="00125FB9">
              <w:rPr>
                <w:rFonts w:ascii="Times New Roman" w:eastAsia="Calibri" w:hAnsi="Times New Roman" w:cs="Times New Roman"/>
                <w:i/>
                <w:iCs/>
                <w:sz w:val="24"/>
                <w:szCs w:val="24"/>
                <w:lang w:eastAsia="x-none"/>
              </w:rPr>
              <w:t>(piemēram,</w:t>
            </w:r>
            <w:r w:rsidR="00E34889">
              <w:rPr>
                <w:rFonts w:ascii="Times New Roman" w:eastAsia="Calibri" w:hAnsi="Times New Roman" w:cs="Times New Roman"/>
                <w:i/>
                <w:iCs/>
                <w:sz w:val="24"/>
                <w:szCs w:val="24"/>
                <w:lang w:eastAsia="x-none"/>
              </w:rPr>
              <w:t xml:space="preserve"> </w:t>
            </w:r>
            <w:r w:rsidRPr="00125FB9">
              <w:rPr>
                <w:rFonts w:ascii="Times New Roman" w:eastAsia="Calibri" w:hAnsi="Times New Roman" w:cs="Times New Roman"/>
                <w:i/>
                <w:iCs/>
                <w:sz w:val="24"/>
                <w:szCs w:val="24"/>
                <w:lang w:eastAsia="x-none"/>
              </w:rPr>
              <w:t xml:space="preserve">nodošanas akts,  pasūtītāja atsauksme, rekomendācija, kurā norādīti veiktā pakalpojuma raksturojumi tādā apjomā un sastāvā, lai apliecinātu iepirkuma nolikumā prasīto pieredzi vai citi dokumenti, no kuriem objektīvi secināma pretendenta norādītā </w:t>
            </w:r>
            <w:r w:rsidRPr="00125FB9">
              <w:rPr>
                <w:rFonts w:ascii="Times New Roman" w:eastAsia="Calibri" w:hAnsi="Times New Roman" w:cs="Times New Roman"/>
                <w:i/>
                <w:iCs/>
                <w:sz w:val="24"/>
                <w:szCs w:val="24"/>
                <w:lang w:eastAsia="x-none"/>
              </w:rPr>
              <w:lastRenderedPageBreak/>
              <w:t>pieredze, t.sk., kas apliecina, ka līgums ir izpildīts (pabeigts) un preces nodotas pasūtītājam).</w:t>
            </w:r>
          </w:p>
        </w:tc>
      </w:tr>
      <w:tr w:rsidR="00B7351B" w:rsidRPr="007B1BE3" w14:paraId="7B648A82" w14:textId="77777777" w:rsidTr="00B735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61"/>
        </w:trPr>
        <w:tc>
          <w:tcPr>
            <w:tcW w:w="4673" w:type="dxa"/>
            <w:gridSpan w:val="2"/>
            <w:tcBorders>
              <w:top w:val="single" w:sz="4" w:space="0" w:color="auto"/>
              <w:left w:val="single" w:sz="4" w:space="0" w:color="auto"/>
              <w:bottom w:val="single" w:sz="4" w:space="0" w:color="auto"/>
              <w:right w:val="single" w:sz="4" w:space="0" w:color="auto"/>
            </w:tcBorders>
          </w:tcPr>
          <w:p w14:paraId="1BBDDEEF" w14:textId="557E8709" w:rsidR="00B7351B" w:rsidRPr="00C91EC6" w:rsidRDefault="00B7351B" w:rsidP="00B7351B">
            <w:pPr>
              <w:pStyle w:val="ListParagraph"/>
              <w:numPr>
                <w:ilvl w:val="1"/>
                <w:numId w:val="3"/>
              </w:numPr>
              <w:spacing w:before="60" w:after="60" w:line="240" w:lineRule="auto"/>
              <w:ind w:left="0" w:firstLine="0"/>
              <w:jc w:val="both"/>
              <w:outlineLvl w:val="2"/>
              <w:rPr>
                <w:rFonts w:ascii="Times New Roman" w:eastAsia="Calibri" w:hAnsi="Times New Roman" w:cs="Times New Roman"/>
                <w:sz w:val="24"/>
                <w:szCs w:val="24"/>
              </w:rPr>
            </w:pPr>
            <w:r w:rsidRPr="00C91EC6">
              <w:rPr>
                <w:rFonts w:ascii="Times New Roman" w:eastAsia="Calibri" w:hAnsi="Times New Roman" w:cs="Times New Roman"/>
                <w:sz w:val="24"/>
                <w:szCs w:val="24"/>
              </w:rPr>
              <w:lastRenderedPageBreak/>
              <w:t>Pretendents var balstīties uz citu uzņēmēju iespējām, ja tas ir nepieciešams kvalifikācijas pierādīšanai vai iepirkuma līguma izpildei, neatkarīgi no savstarpējo attiecību tiesiskā rakstura.</w:t>
            </w:r>
          </w:p>
          <w:p w14:paraId="5E1E3F34" w14:textId="77777777" w:rsidR="00B7351B" w:rsidRPr="00C91EC6" w:rsidRDefault="00B7351B" w:rsidP="00B7351B">
            <w:pPr>
              <w:tabs>
                <w:tab w:val="left" w:pos="34"/>
              </w:tabs>
              <w:spacing w:before="60" w:after="60" w:line="240" w:lineRule="auto"/>
              <w:ind w:left="34"/>
              <w:jc w:val="both"/>
              <w:outlineLvl w:val="2"/>
              <w:rPr>
                <w:rFonts w:ascii="Times New Roman" w:eastAsia="Calibri" w:hAnsi="Times New Roman" w:cs="Times New Roman"/>
                <w:kern w:val="2"/>
                <w:sz w:val="24"/>
                <w:szCs w:val="24"/>
                <w14:ligatures w14:val="standardContextual"/>
              </w:rPr>
            </w:pPr>
          </w:p>
          <w:p w14:paraId="496B9990" w14:textId="77777777" w:rsidR="00B7351B" w:rsidRPr="00C91EC6" w:rsidRDefault="00B7351B" w:rsidP="00B7351B">
            <w:pPr>
              <w:tabs>
                <w:tab w:val="left" w:pos="34"/>
              </w:tabs>
              <w:spacing w:before="60" w:after="60" w:line="240" w:lineRule="auto"/>
              <w:ind w:left="34"/>
              <w:jc w:val="both"/>
              <w:outlineLvl w:val="2"/>
              <w:rPr>
                <w:rFonts w:ascii="Times New Roman" w:eastAsia="Calibri" w:hAnsi="Times New Roman" w:cs="Times New Roman"/>
                <w:kern w:val="2"/>
                <w:sz w:val="24"/>
                <w:szCs w:val="24"/>
                <w14:ligatures w14:val="standardContextual"/>
              </w:rPr>
            </w:pPr>
            <w:r w:rsidRPr="00C91EC6">
              <w:rPr>
                <w:rFonts w:ascii="Times New Roman" w:eastAsia="Calibri" w:hAnsi="Times New Roman" w:cs="Times New Roman"/>
                <w:kern w:val="2"/>
                <w:sz w:val="24"/>
                <w:szCs w:val="24"/>
                <w14:ligatures w14:val="standardContextual"/>
              </w:rPr>
              <w:t>Pretendentam jānorāda visus personas, uz kuru iespējām Pretendents balstās, lai apliecinātu kvalifikācijas atbilstību nolikumā noteiktajām prasībām, kā arī apakšuzņēmējus, ja tāds tiek piesaistīti un tam nododamo veicamo pakalpojumu vērtība ir vismaz 10000 EUR no kopējās pakalpojumu līguma vērtības.</w:t>
            </w:r>
          </w:p>
        </w:tc>
        <w:tc>
          <w:tcPr>
            <w:tcW w:w="4957" w:type="dxa"/>
            <w:tcBorders>
              <w:top w:val="single" w:sz="4" w:space="0" w:color="auto"/>
              <w:left w:val="single" w:sz="4" w:space="0" w:color="auto"/>
              <w:bottom w:val="single" w:sz="4" w:space="0" w:color="auto"/>
              <w:right w:val="single" w:sz="4" w:space="0" w:color="auto"/>
            </w:tcBorders>
          </w:tcPr>
          <w:p w14:paraId="3C70C1AF" w14:textId="77777777" w:rsidR="00B7351B" w:rsidRDefault="00B7351B" w:rsidP="00B7351B">
            <w:pPr>
              <w:widowControl w:val="0"/>
              <w:spacing w:after="0" w:line="240" w:lineRule="auto"/>
              <w:ind w:left="-57"/>
              <w:jc w:val="both"/>
              <w:rPr>
                <w:rFonts w:ascii="Times New Roman" w:hAnsi="Times New Roman"/>
                <w:sz w:val="24"/>
                <w:szCs w:val="24"/>
              </w:rPr>
            </w:pPr>
            <w:r>
              <w:rPr>
                <w:rFonts w:ascii="Times New Roman" w:hAnsi="Times New Roman"/>
                <w:sz w:val="24"/>
                <w:szCs w:val="24"/>
              </w:rPr>
              <w:t>12.4.1.</w:t>
            </w:r>
            <w:r w:rsidRPr="00B7351B">
              <w:rPr>
                <w:rFonts w:ascii="Times New Roman" w:hAnsi="Times New Roman"/>
                <w:sz w:val="24"/>
                <w:szCs w:val="24"/>
              </w:rPr>
              <w:t>Pretendents pierāda, ka tā rīcībā būs nepieciešamie resursi, iesniedzot informāciju par līguma izpildi (</w:t>
            </w:r>
            <w:r w:rsidRPr="00B7351B">
              <w:rPr>
                <w:rFonts w:ascii="Times New Roman" w:hAnsi="Times New Roman"/>
                <w:i/>
                <w:sz w:val="24"/>
                <w:szCs w:val="24"/>
              </w:rPr>
              <w:t>4. pielikums)</w:t>
            </w:r>
            <w:r w:rsidRPr="00B7351B">
              <w:rPr>
                <w:rFonts w:ascii="Times New Roman" w:hAnsi="Times New Roman"/>
                <w:sz w:val="24"/>
                <w:szCs w:val="24"/>
              </w:rPr>
              <w:t>.</w:t>
            </w:r>
          </w:p>
          <w:p w14:paraId="747EA21B" w14:textId="188E468A" w:rsidR="00B7351B" w:rsidRPr="00B7351B" w:rsidRDefault="00B7351B" w:rsidP="00B7351B">
            <w:pPr>
              <w:widowControl w:val="0"/>
              <w:spacing w:after="0" w:line="240" w:lineRule="auto"/>
              <w:ind w:left="-57"/>
              <w:jc w:val="both"/>
              <w:rPr>
                <w:rFonts w:ascii="Times New Roman" w:hAnsi="Times New Roman"/>
                <w:sz w:val="24"/>
                <w:szCs w:val="24"/>
              </w:rPr>
            </w:pPr>
            <w:r>
              <w:rPr>
                <w:rFonts w:ascii="Times New Roman" w:hAnsi="Times New Roman"/>
                <w:sz w:val="24"/>
                <w:szCs w:val="24"/>
              </w:rPr>
              <w:t xml:space="preserve">12.4.2. </w:t>
            </w:r>
            <w:r w:rsidRPr="00B7351B">
              <w:rPr>
                <w:rFonts w:ascii="Times New Roman" w:hAnsi="Times New Roman"/>
                <w:sz w:val="24"/>
                <w:szCs w:val="24"/>
              </w:rPr>
              <w:t>Informācijā par līguma izpildi norāda apakšuzņēmēju sarakstu, kā arī tos apakšuzņēmējus, uz kuru iespējām Pretendents balstās, ja tas ir nepieciešams kvalifikācijas pierādīšanai vai iepirkuma līguma izpildei, kā arī iesniedz pretendenta un šo apakšuzņēmēju parakstītus apliecinājumus vai vienošanos par sadarbību un resursu nodošanu pretendenta rīcībā konkrētā līguma aizpildei. Apliecinājumus vai vienošanās par sadarbību un resursu nodošanu Pretendents var aizstāt ar jebkuriem citiem dokumentiem, ar kuriem tas spēj pierādīt, ka nepieciešamie resursi pretendentam būs pieejami un tiks izmantoti līguma izpildes laikā, atkarībā no nodoto resursu veida. Dokumentus paraksta personas ar attiecīgā komersanta pārstāvības tiesībām.</w:t>
            </w:r>
          </w:p>
          <w:p w14:paraId="4F729FAD" w14:textId="184C614E" w:rsidR="00B7351B" w:rsidRPr="00C91EC6" w:rsidRDefault="00B7351B" w:rsidP="00B7351B">
            <w:pPr>
              <w:spacing w:before="60" w:after="120" w:line="256" w:lineRule="auto"/>
              <w:ind w:left="32" w:hanging="1674"/>
              <w:jc w:val="both"/>
              <w:outlineLvl w:val="3"/>
              <w:rPr>
                <w:rFonts w:ascii="Times New Roman" w:eastAsia="Calibri" w:hAnsi="Times New Roman" w:cs="Times New Roman"/>
                <w:sz w:val="24"/>
                <w:szCs w:val="24"/>
                <w:lang w:eastAsia="x-none"/>
              </w:rPr>
            </w:pPr>
            <w:r w:rsidRPr="007B1BE3">
              <w:rPr>
                <w:rFonts w:ascii="Times New Roman" w:hAnsi="Times New Roman"/>
                <w:sz w:val="24"/>
                <w:szCs w:val="24"/>
              </w:rPr>
              <w:t>2.</w:t>
            </w:r>
            <w:r>
              <w:rPr>
                <w:rFonts w:ascii="Times New Roman" w:hAnsi="Times New Roman"/>
                <w:sz w:val="24"/>
                <w:szCs w:val="24"/>
              </w:rPr>
              <w:t> </w:t>
            </w:r>
            <w:r w:rsidRPr="007B1BE3">
              <w:rPr>
                <w:rFonts w:ascii="Times New Roman" w:hAnsi="Times New Roman"/>
                <w:sz w:val="24"/>
                <w:szCs w:val="24"/>
              </w:rPr>
              <w:t xml:space="preserve">Informācijā </w:t>
            </w:r>
          </w:p>
        </w:tc>
      </w:tr>
    </w:tbl>
    <w:p w14:paraId="76EBE239" w14:textId="77777777" w:rsidR="00E34889" w:rsidRDefault="00E34889" w:rsidP="00E34889">
      <w:pPr>
        <w:keepNext/>
        <w:keepLines/>
        <w:spacing w:after="0" w:line="240" w:lineRule="auto"/>
        <w:ind w:left="360"/>
        <w:outlineLvl w:val="0"/>
        <w:rPr>
          <w:rFonts w:ascii="Times New Roman" w:eastAsia="Times New Roman" w:hAnsi="Times New Roman" w:cs="Times New Roman"/>
          <w:b/>
          <w:smallCaps/>
          <w:sz w:val="24"/>
          <w:szCs w:val="24"/>
        </w:rPr>
      </w:pPr>
    </w:p>
    <w:bookmarkEnd w:id="46"/>
    <w:p w14:paraId="596CBF5D" w14:textId="77777777" w:rsidR="002F30F7" w:rsidRPr="002F30F7" w:rsidRDefault="002F30F7" w:rsidP="002F30F7">
      <w:pPr>
        <w:numPr>
          <w:ilvl w:val="0"/>
          <w:numId w:val="3"/>
        </w:numPr>
        <w:spacing w:after="0" w:line="240" w:lineRule="auto"/>
        <w:jc w:val="both"/>
        <w:outlineLvl w:val="1"/>
        <w:rPr>
          <w:rFonts w:ascii="Times New Roman" w:eastAsia="Times New Roman" w:hAnsi="Times New Roman" w:cs="Times New Roman"/>
          <w:b/>
          <w:bCs/>
          <w:sz w:val="24"/>
          <w:szCs w:val="24"/>
          <w:u w:val="single"/>
        </w:rPr>
      </w:pPr>
      <w:r w:rsidRPr="002F30F7">
        <w:rPr>
          <w:rFonts w:ascii="Times New Roman" w:eastAsia="Times New Roman" w:hAnsi="Times New Roman" w:cs="Times New Roman"/>
          <w:b/>
          <w:bCs/>
          <w:sz w:val="24"/>
          <w:szCs w:val="24"/>
          <w:u w:val="single"/>
        </w:rPr>
        <w:t xml:space="preserve">Tehniskais un Finanšu piedāvājums </w:t>
      </w:r>
    </w:p>
    <w:p w14:paraId="645174BB" w14:textId="0F95A32F" w:rsidR="00E34889" w:rsidRDefault="00125FB9" w:rsidP="00E34889">
      <w:pPr>
        <w:numPr>
          <w:ilvl w:val="1"/>
          <w:numId w:val="3"/>
        </w:numPr>
        <w:spacing w:after="0" w:line="240" w:lineRule="auto"/>
        <w:ind w:left="567" w:hanging="567"/>
        <w:jc w:val="both"/>
        <w:outlineLvl w:val="1"/>
        <w:rPr>
          <w:rFonts w:ascii="Times New Roman" w:eastAsia="Times New Roman" w:hAnsi="Times New Roman" w:cs="Times New Roman"/>
          <w:sz w:val="24"/>
          <w:szCs w:val="24"/>
        </w:rPr>
      </w:pPr>
      <w:r w:rsidRPr="00125FB9">
        <w:rPr>
          <w:rFonts w:ascii="Times New Roman" w:eastAsia="Times New Roman" w:hAnsi="Times New Roman" w:cs="Times New Roman"/>
          <w:sz w:val="24"/>
          <w:szCs w:val="24"/>
        </w:rPr>
        <w:t xml:space="preserve">Pretendents, iesniedz tehnisko piedāvājumu atbilstoši Elektronisko iepirkumu sistēmas e-konkursu apakšsistēmā šī iepirkuma sadaļā publicētajai Tehniskā specifikācijas </w:t>
      </w:r>
      <w:r w:rsidRPr="00DD5D47">
        <w:rPr>
          <w:rFonts w:ascii="Times New Roman" w:eastAsia="Times New Roman" w:hAnsi="Times New Roman" w:cs="Times New Roman"/>
          <w:sz w:val="24"/>
          <w:szCs w:val="24"/>
        </w:rPr>
        <w:t xml:space="preserve">veidlapai </w:t>
      </w:r>
      <w:r w:rsidRPr="00DD5D47">
        <w:rPr>
          <w:rFonts w:ascii="Times New Roman" w:eastAsia="Times New Roman" w:hAnsi="Times New Roman" w:cs="Times New Roman"/>
          <w:i/>
          <w:sz w:val="24"/>
          <w:szCs w:val="24"/>
        </w:rPr>
        <w:t xml:space="preserve">(nolikuma </w:t>
      </w:r>
      <w:r w:rsidR="00E91D4B" w:rsidRPr="00DD5D47">
        <w:rPr>
          <w:rFonts w:ascii="Times New Roman" w:eastAsia="Times New Roman" w:hAnsi="Times New Roman" w:cs="Times New Roman"/>
          <w:i/>
          <w:sz w:val="24"/>
          <w:szCs w:val="24"/>
        </w:rPr>
        <w:t>1</w:t>
      </w:r>
      <w:r w:rsidRPr="00DD5D47">
        <w:rPr>
          <w:rFonts w:ascii="Times New Roman" w:eastAsia="Times New Roman" w:hAnsi="Times New Roman" w:cs="Times New Roman"/>
          <w:i/>
          <w:sz w:val="24"/>
          <w:szCs w:val="24"/>
        </w:rPr>
        <w:t>.</w:t>
      </w:r>
      <w:r w:rsidR="00054BFF" w:rsidRPr="00DD5D47">
        <w:rPr>
          <w:rFonts w:ascii="Times New Roman" w:eastAsia="Times New Roman" w:hAnsi="Times New Roman" w:cs="Times New Roman"/>
          <w:i/>
          <w:sz w:val="24"/>
          <w:szCs w:val="24"/>
        </w:rPr>
        <w:t> </w:t>
      </w:r>
      <w:r w:rsidRPr="00DD5D47">
        <w:rPr>
          <w:rFonts w:ascii="Times New Roman" w:eastAsia="Times New Roman" w:hAnsi="Times New Roman" w:cs="Times New Roman"/>
          <w:i/>
          <w:sz w:val="24"/>
          <w:szCs w:val="24"/>
        </w:rPr>
        <w:t>pielikums),</w:t>
      </w:r>
      <w:r w:rsidR="0053611F">
        <w:rPr>
          <w:rFonts w:ascii="Times New Roman" w:eastAsia="Times New Roman" w:hAnsi="Times New Roman" w:cs="Times New Roman"/>
          <w:sz w:val="24"/>
          <w:szCs w:val="24"/>
        </w:rPr>
        <w:t xml:space="preserve"> to </w:t>
      </w:r>
      <w:r w:rsidR="0053611F" w:rsidRPr="0053611F">
        <w:rPr>
          <w:rFonts w:ascii="Times New Roman" w:eastAsia="Times New Roman" w:hAnsi="Times New Roman" w:cs="Times New Roman"/>
          <w:sz w:val="24"/>
          <w:szCs w:val="24"/>
        </w:rPr>
        <w:t>parakst</w:t>
      </w:r>
      <w:r w:rsidR="0053611F">
        <w:rPr>
          <w:rFonts w:ascii="Times New Roman" w:eastAsia="Times New Roman" w:hAnsi="Times New Roman" w:cs="Times New Roman"/>
          <w:sz w:val="24"/>
          <w:szCs w:val="24"/>
        </w:rPr>
        <w:t xml:space="preserve">ot un tādejādi apliecinot, </w:t>
      </w:r>
      <w:r w:rsidR="0053611F" w:rsidRPr="0053611F">
        <w:rPr>
          <w:rFonts w:ascii="Times New Roman" w:eastAsia="Times New Roman" w:hAnsi="Times New Roman" w:cs="Times New Roman"/>
          <w:sz w:val="24"/>
          <w:szCs w:val="24"/>
        </w:rPr>
        <w:t>ka ir iepazinies ar darba uzdevumā izvirzītajām prasībām</w:t>
      </w:r>
      <w:r w:rsidR="0053611F">
        <w:rPr>
          <w:rFonts w:ascii="Times New Roman" w:eastAsia="Times New Roman" w:hAnsi="Times New Roman" w:cs="Times New Roman"/>
          <w:sz w:val="24"/>
          <w:szCs w:val="24"/>
        </w:rPr>
        <w:t>,</w:t>
      </w:r>
      <w:r w:rsidR="0053611F" w:rsidRPr="0053611F">
        <w:rPr>
          <w:rFonts w:ascii="Times New Roman" w:eastAsia="Times New Roman" w:hAnsi="Times New Roman" w:cs="Times New Roman"/>
          <w:sz w:val="24"/>
          <w:szCs w:val="24"/>
        </w:rPr>
        <w:t xml:space="preserve"> tās ir saprotamas un Pretendents spēj tās izpildīt</w:t>
      </w:r>
      <w:r w:rsidR="0053611F">
        <w:rPr>
          <w:rFonts w:ascii="Times New Roman" w:eastAsia="Times New Roman" w:hAnsi="Times New Roman" w:cs="Times New Roman"/>
          <w:sz w:val="24"/>
          <w:szCs w:val="24"/>
        </w:rPr>
        <w:t>.</w:t>
      </w:r>
    </w:p>
    <w:p w14:paraId="0376FFA3" w14:textId="3B025A5D" w:rsidR="00125FB9" w:rsidRPr="00125FB9" w:rsidRDefault="00125FB9" w:rsidP="00E34889">
      <w:pPr>
        <w:numPr>
          <w:ilvl w:val="1"/>
          <w:numId w:val="3"/>
        </w:numPr>
        <w:spacing w:after="0" w:line="240" w:lineRule="auto"/>
        <w:ind w:left="567" w:hanging="567"/>
        <w:jc w:val="both"/>
        <w:outlineLvl w:val="1"/>
        <w:rPr>
          <w:rFonts w:ascii="Times New Roman" w:eastAsia="Times New Roman" w:hAnsi="Times New Roman" w:cs="Times New Roman"/>
          <w:sz w:val="24"/>
          <w:szCs w:val="24"/>
        </w:rPr>
      </w:pPr>
      <w:r w:rsidRPr="00125FB9">
        <w:rPr>
          <w:rFonts w:ascii="Times New Roman" w:eastAsia="Times New Roman" w:hAnsi="Times New Roman" w:cs="Times New Roman"/>
          <w:sz w:val="24"/>
          <w:szCs w:val="24"/>
        </w:rPr>
        <w:t>Pretendents tiek izslēgts no turpmākās dalības iepirkuma procedūrā, un tā piedāvājums netiek tālāk izvērtēts, ja iepirkumu komisija konstatē, ka:</w:t>
      </w:r>
    </w:p>
    <w:p w14:paraId="1709A7CE" w14:textId="77777777" w:rsidR="00E34889" w:rsidRDefault="00125FB9" w:rsidP="00E34889">
      <w:pPr>
        <w:numPr>
          <w:ilvl w:val="2"/>
          <w:numId w:val="3"/>
        </w:numPr>
        <w:spacing w:after="0" w:line="240" w:lineRule="auto"/>
        <w:ind w:left="1288" w:hanging="721"/>
        <w:jc w:val="both"/>
        <w:outlineLvl w:val="2"/>
        <w:rPr>
          <w:rFonts w:ascii="Times New Roman" w:eastAsia="Times New Roman" w:hAnsi="Times New Roman" w:cs="Times New Roman"/>
          <w:sz w:val="24"/>
          <w:szCs w:val="24"/>
        </w:rPr>
      </w:pPr>
      <w:r w:rsidRPr="00125FB9">
        <w:rPr>
          <w:rFonts w:ascii="Times New Roman" w:eastAsia="Times New Roman" w:hAnsi="Times New Roman" w:cs="Times New Roman"/>
          <w:sz w:val="24"/>
          <w:szCs w:val="24"/>
        </w:rPr>
        <w:t>nav iesniegti tehniskā piedāvājuma dokumenti, vai tie neatbilst nolikuma un / vai tehniskās specifikācijas prasībām, vai iesniegtā informācija nav pietiekama, lai konstatētu atbilstību;</w:t>
      </w:r>
    </w:p>
    <w:p w14:paraId="4BAE0AA6" w14:textId="782AA505" w:rsidR="00125FB9" w:rsidRPr="00125FB9" w:rsidRDefault="00125FB9" w:rsidP="00E34889">
      <w:pPr>
        <w:numPr>
          <w:ilvl w:val="2"/>
          <w:numId w:val="3"/>
        </w:numPr>
        <w:spacing w:after="0" w:line="240" w:lineRule="auto"/>
        <w:ind w:left="1288" w:hanging="721"/>
        <w:jc w:val="both"/>
        <w:outlineLvl w:val="2"/>
        <w:rPr>
          <w:rFonts w:ascii="Times New Roman" w:eastAsia="Times New Roman" w:hAnsi="Times New Roman" w:cs="Times New Roman"/>
          <w:sz w:val="24"/>
          <w:szCs w:val="24"/>
        </w:rPr>
      </w:pPr>
      <w:r w:rsidRPr="00125FB9">
        <w:rPr>
          <w:rFonts w:ascii="Times New Roman" w:eastAsia="Times New Roman" w:hAnsi="Times New Roman" w:cs="Times New Roman"/>
          <w:sz w:val="24"/>
          <w:szCs w:val="24"/>
        </w:rPr>
        <w:t>piedāvājums nav iesniegts par pilnu iepirkuma priekšmeta daļas apjomu un / vai ir iesniegti divi vai vairāki piedāvājuma varianti.</w:t>
      </w:r>
    </w:p>
    <w:p w14:paraId="466BF8DE" w14:textId="77777777" w:rsidR="00E34889" w:rsidRDefault="00125FB9" w:rsidP="00E34889">
      <w:pPr>
        <w:numPr>
          <w:ilvl w:val="1"/>
          <w:numId w:val="3"/>
        </w:numPr>
        <w:spacing w:after="0" w:line="240" w:lineRule="auto"/>
        <w:ind w:left="567" w:hanging="567"/>
        <w:jc w:val="both"/>
        <w:outlineLvl w:val="1"/>
        <w:rPr>
          <w:rFonts w:ascii="Times New Roman" w:eastAsia="Times New Roman" w:hAnsi="Times New Roman" w:cs="Times New Roman"/>
          <w:color w:val="000000"/>
          <w:sz w:val="24"/>
          <w:szCs w:val="24"/>
        </w:rPr>
      </w:pPr>
      <w:r w:rsidRPr="00125FB9">
        <w:rPr>
          <w:rFonts w:ascii="Times New Roman" w:eastAsia="Times New Roman" w:hAnsi="Times New Roman" w:cs="Times New Roman"/>
          <w:sz w:val="24"/>
          <w:szCs w:val="24"/>
        </w:rPr>
        <w:t xml:space="preserve">Ja tehniskajā specifikācijā norādīts konkrēts Preču, ražotāja vai standarta nosaukums, vai kāda cita norāde uz specifisku Preces izcelsmi, īpašu procesu, zīmolu vai veidu, pretendents var piedāvāt </w:t>
      </w:r>
      <w:r w:rsidRPr="00125FB9">
        <w:rPr>
          <w:rFonts w:ascii="Times New Roman" w:eastAsia="Times New Roman" w:hAnsi="Times New Roman" w:cs="Times New Roman"/>
          <w:color w:val="000000"/>
          <w:sz w:val="24"/>
          <w:szCs w:val="24"/>
        </w:rPr>
        <w:t>ekvivalentas Preces vai atbilstību ekvivalentiem standartiem, kas atbilst tehniskās specifikācijas prasībām.</w:t>
      </w:r>
    </w:p>
    <w:p w14:paraId="26DD301F" w14:textId="77777777" w:rsidR="00E34889" w:rsidRDefault="00125FB9" w:rsidP="00E34889">
      <w:pPr>
        <w:numPr>
          <w:ilvl w:val="1"/>
          <w:numId w:val="3"/>
        </w:numPr>
        <w:spacing w:after="0" w:line="240" w:lineRule="auto"/>
        <w:ind w:left="567" w:hanging="567"/>
        <w:jc w:val="both"/>
        <w:outlineLvl w:val="1"/>
        <w:rPr>
          <w:rFonts w:ascii="Times New Roman" w:eastAsia="Times New Roman" w:hAnsi="Times New Roman" w:cs="Times New Roman"/>
          <w:color w:val="000000"/>
          <w:sz w:val="24"/>
          <w:szCs w:val="24"/>
        </w:rPr>
      </w:pPr>
      <w:r w:rsidRPr="00125FB9">
        <w:rPr>
          <w:rFonts w:ascii="Times New Roman" w:eastAsia="Times New Roman" w:hAnsi="Times New Roman" w:cs="Times New Roman"/>
          <w:sz w:val="24"/>
          <w:szCs w:val="24"/>
        </w:rPr>
        <w:t>Piedāvājumā jānorāda attiecīgi piedāvātā materiāla, sastāvdaļu un Preču precīzi nosaukumi un tehniskais apraksts.</w:t>
      </w:r>
    </w:p>
    <w:p w14:paraId="76CB14D7" w14:textId="3E25B8B7" w:rsidR="00E34889" w:rsidRDefault="00125FB9" w:rsidP="00E34889">
      <w:pPr>
        <w:numPr>
          <w:ilvl w:val="1"/>
          <w:numId w:val="3"/>
        </w:numPr>
        <w:spacing w:after="0" w:line="240" w:lineRule="auto"/>
        <w:ind w:left="567" w:hanging="567"/>
        <w:jc w:val="both"/>
        <w:outlineLvl w:val="1"/>
        <w:rPr>
          <w:rFonts w:ascii="Times New Roman" w:eastAsia="Times New Roman" w:hAnsi="Times New Roman" w:cs="Times New Roman"/>
          <w:color w:val="000000"/>
          <w:sz w:val="24"/>
          <w:szCs w:val="24"/>
        </w:rPr>
      </w:pPr>
      <w:r w:rsidRPr="00125FB9">
        <w:rPr>
          <w:rFonts w:ascii="Times New Roman" w:eastAsia="Times New Roman" w:hAnsi="Times New Roman" w:cs="Times New Roman"/>
          <w:color w:val="000000"/>
          <w:sz w:val="24"/>
          <w:szCs w:val="24"/>
        </w:rPr>
        <w:t xml:space="preserve">Pretendents savam piedāvājumam pievieno tehnisko informāciju piedāvātajām Precēm </w:t>
      </w:r>
      <w:r w:rsidRPr="00125FB9">
        <w:rPr>
          <w:rFonts w:ascii="Times New Roman" w:eastAsia="Times New Roman" w:hAnsi="Times New Roman" w:cs="Times New Roman"/>
          <w:i/>
          <w:color w:val="000000"/>
          <w:sz w:val="24"/>
          <w:szCs w:val="24"/>
        </w:rPr>
        <w:t xml:space="preserve">(jāpievieno EIS e-konkursu apakšsistēmā “Citas prasības”) </w:t>
      </w:r>
      <w:r w:rsidRPr="00125FB9">
        <w:rPr>
          <w:rFonts w:ascii="Times New Roman" w:eastAsia="Times New Roman" w:hAnsi="Times New Roman" w:cs="Times New Roman"/>
          <w:color w:val="000000"/>
          <w:sz w:val="24"/>
          <w:szCs w:val="24"/>
        </w:rPr>
        <w:t>(piemēram ražotāja izdotas brošūras, datu lapas, katalogus, EK atbilstības deklarācijas, CE sertifikātus,</w:t>
      </w:r>
      <w:r w:rsidR="002F30F7">
        <w:rPr>
          <w:rFonts w:ascii="Times New Roman" w:eastAsia="Times New Roman" w:hAnsi="Times New Roman" w:cs="Times New Roman"/>
          <w:color w:val="000000"/>
          <w:sz w:val="24"/>
          <w:szCs w:val="24"/>
        </w:rPr>
        <w:t xml:space="preserve"> </w:t>
      </w:r>
      <w:r w:rsidRPr="00125FB9">
        <w:rPr>
          <w:rFonts w:ascii="Times New Roman" w:eastAsia="Times New Roman" w:hAnsi="Times New Roman" w:cs="Times New Roman"/>
          <w:color w:val="000000"/>
          <w:sz w:val="24"/>
          <w:szCs w:val="24"/>
        </w:rPr>
        <w:t xml:space="preserve">lietošanas instrukcijas un citus </w:t>
      </w:r>
      <w:r w:rsidRPr="009F37F6">
        <w:rPr>
          <w:rFonts w:ascii="Times New Roman" w:eastAsia="Times New Roman" w:hAnsi="Times New Roman" w:cs="Times New Roman"/>
          <w:color w:val="000000"/>
          <w:sz w:val="24"/>
          <w:szCs w:val="24"/>
        </w:rPr>
        <w:t>dokumentus</w:t>
      </w:r>
      <w:r w:rsidR="007F61C8" w:rsidRPr="009F37F6">
        <w:rPr>
          <w:rFonts w:ascii="Times New Roman" w:eastAsia="Times New Roman" w:hAnsi="Times New Roman" w:cs="Times New Roman"/>
          <w:color w:val="000000"/>
          <w:sz w:val="24"/>
          <w:szCs w:val="24"/>
        </w:rPr>
        <w:t xml:space="preserve"> </w:t>
      </w:r>
      <w:r w:rsidR="007F61C8" w:rsidRPr="009F37F6">
        <w:rPr>
          <w:rFonts w:ascii="Times New Roman" w:hAnsi="Times New Roman" w:cs="Times New Roman"/>
          <w:sz w:val="24"/>
          <w:szCs w:val="24"/>
        </w:rPr>
        <w:t>ciktāl tie attiecināmi uz konkrēto preci</w:t>
      </w:r>
      <w:r w:rsidRPr="009F37F6">
        <w:rPr>
          <w:rFonts w:ascii="Times New Roman" w:eastAsia="Times New Roman" w:hAnsi="Times New Roman" w:cs="Times New Roman"/>
          <w:color w:val="000000"/>
          <w:sz w:val="24"/>
          <w:szCs w:val="24"/>
        </w:rPr>
        <w:t>),</w:t>
      </w:r>
      <w:r w:rsidRPr="00125FB9">
        <w:rPr>
          <w:rFonts w:ascii="Times New Roman" w:eastAsia="Times New Roman" w:hAnsi="Times New Roman" w:cs="Times New Roman"/>
          <w:color w:val="000000"/>
          <w:sz w:val="24"/>
          <w:szCs w:val="24"/>
        </w:rPr>
        <w:t xml:space="preserve"> kas pierāda, ka iesniegtais piedāvājums atbilst Nolikumā izvirzītajām minimālajām tehniskajām prasībām. Tehniskajā dokumentācijā pretendents atzīmē tās teksta daļas, kurās Pasūtītājs var pārliecināties par piedāvājuma atbilstību, saskaņā ar Pretendenta iesniegto tehnisko piedāvājumu</w:t>
      </w:r>
      <w:r w:rsidRPr="00125FB9">
        <w:rPr>
          <w:rFonts w:ascii="Times New Roman" w:eastAsia="Times New Roman" w:hAnsi="Times New Roman" w:cs="Times New Roman"/>
          <w:b/>
          <w:color w:val="000000"/>
          <w:sz w:val="24"/>
          <w:szCs w:val="24"/>
        </w:rPr>
        <w:t>.</w:t>
      </w:r>
      <w:r w:rsidRPr="00125FB9">
        <w:rPr>
          <w:rFonts w:ascii="Times New Roman" w:eastAsia="Times New Roman" w:hAnsi="Times New Roman" w:cs="Times New Roman"/>
          <w:color w:val="000000"/>
          <w:sz w:val="24"/>
          <w:szCs w:val="24"/>
        </w:rPr>
        <w:t xml:space="preserve"> </w:t>
      </w:r>
      <w:r w:rsidRPr="00125FB9">
        <w:rPr>
          <w:rFonts w:ascii="Times New Roman" w:eastAsia="Times New Roman" w:hAnsi="Times New Roman" w:cs="Times New Roman"/>
          <w:b/>
          <w:color w:val="000000"/>
          <w:sz w:val="24"/>
          <w:szCs w:val="24"/>
          <w:u w:val="single"/>
        </w:rPr>
        <w:t xml:space="preserve">Ja iesniegtā tehniskā informācija ir svešvalodā, Pretendents pievieno </w:t>
      </w:r>
      <w:r w:rsidRPr="00125FB9">
        <w:rPr>
          <w:rFonts w:ascii="Times New Roman" w:eastAsia="Times New Roman" w:hAnsi="Times New Roman" w:cs="Times New Roman"/>
          <w:b/>
          <w:color w:val="000000"/>
          <w:sz w:val="24"/>
          <w:szCs w:val="24"/>
          <w:u w:val="single"/>
        </w:rPr>
        <w:lastRenderedPageBreak/>
        <w:t xml:space="preserve">tulkojumu latviešu valodā tām teksta daļām, kuras tas ir norādījis tehniskajā piedāvājumā un atzīmējis tehniskajā dokumentācijā. </w:t>
      </w:r>
      <w:r w:rsidRPr="00125FB9">
        <w:rPr>
          <w:rFonts w:ascii="Times New Roman" w:eastAsia="Times New Roman" w:hAnsi="Times New Roman" w:cs="Times New Roman"/>
          <w:b/>
          <w:bCs/>
          <w:color w:val="000000"/>
          <w:sz w:val="24"/>
          <w:szCs w:val="24"/>
          <w:u w:val="single"/>
        </w:rPr>
        <w:t>Ja uz piedāvājuma iesniegšanas brīdi pretendents nevar nodrošināt ražotāja tehnisko dokumentu tulkojumu latviešu valodā, tai jābūt angļu valodā.</w:t>
      </w:r>
    </w:p>
    <w:p w14:paraId="646FD053" w14:textId="1B016258" w:rsidR="00E34889" w:rsidRDefault="00125FB9" w:rsidP="00E34889">
      <w:pPr>
        <w:numPr>
          <w:ilvl w:val="1"/>
          <w:numId w:val="3"/>
        </w:numPr>
        <w:spacing w:after="0" w:line="240" w:lineRule="auto"/>
        <w:ind w:left="567" w:hanging="567"/>
        <w:jc w:val="both"/>
        <w:outlineLvl w:val="1"/>
        <w:rPr>
          <w:rFonts w:ascii="Times New Roman" w:eastAsia="Times New Roman" w:hAnsi="Times New Roman" w:cs="Times New Roman"/>
          <w:color w:val="000000"/>
          <w:sz w:val="24"/>
          <w:szCs w:val="24"/>
        </w:rPr>
      </w:pPr>
      <w:r w:rsidRPr="00125FB9">
        <w:rPr>
          <w:rFonts w:ascii="Times New Roman" w:eastAsia="Times New Roman" w:hAnsi="Times New Roman" w:cs="Times New Roman"/>
          <w:sz w:val="24"/>
          <w:szCs w:val="24"/>
        </w:rPr>
        <w:t xml:space="preserve">Pretendents iesniedz finanšu piedāvājumu atbilstoši EIS e-konkursu apakšsistēmā šī konkursa sadaļā publicētajai veidlapai (Tehniskā specifikācijas / tehniskā un finanšu piedāvājuma veidlapai), aizpildot formu </w:t>
      </w:r>
      <w:r w:rsidRPr="00125FB9">
        <w:rPr>
          <w:rFonts w:ascii="Times New Roman" w:eastAsia="Times New Roman" w:hAnsi="Times New Roman" w:cs="Times New Roman"/>
          <w:i/>
          <w:sz w:val="24"/>
          <w:szCs w:val="24"/>
        </w:rPr>
        <w:t xml:space="preserve">(nolikuma </w:t>
      </w:r>
      <w:r w:rsidR="00054BFF">
        <w:rPr>
          <w:rFonts w:ascii="Times New Roman" w:eastAsia="Times New Roman" w:hAnsi="Times New Roman" w:cs="Times New Roman"/>
          <w:i/>
          <w:sz w:val="24"/>
          <w:szCs w:val="24"/>
        </w:rPr>
        <w:t>6</w:t>
      </w:r>
      <w:r w:rsidRPr="00125FB9">
        <w:rPr>
          <w:rFonts w:ascii="Times New Roman" w:eastAsia="Times New Roman" w:hAnsi="Times New Roman" w:cs="Times New Roman"/>
          <w:i/>
          <w:sz w:val="24"/>
          <w:szCs w:val="24"/>
        </w:rPr>
        <w:t>.</w:t>
      </w:r>
      <w:r w:rsidR="002F30F7">
        <w:rPr>
          <w:rFonts w:ascii="Times New Roman" w:eastAsia="Times New Roman" w:hAnsi="Times New Roman" w:cs="Times New Roman"/>
          <w:i/>
          <w:sz w:val="24"/>
          <w:szCs w:val="24"/>
        </w:rPr>
        <w:t> </w:t>
      </w:r>
      <w:r w:rsidRPr="00125FB9">
        <w:rPr>
          <w:rFonts w:ascii="Times New Roman" w:eastAsia="Times New Roman" w:hAnsi="Times New Roman" w:cs="Times New Roman"/>
          <w:i/>
          <w:sz w:val="24"/>
          <w:szCs w:val="24"/>
        </w:rPr>
        <w:t>pielikums).</w:t>
      </w:r>
    </w:p>
    <w:p w14:paraId="7FA30720" w14:textId="5F1FDD0B" w:rsidR="00125FB9" w:rsidRPr="00125FB9" w:rsidRDefault="00125FB9" w:rsidP="00E34889">
      <w:pPr>
        <w:numPr>
          <w:ilvl w:val="1"/>
          <w:numId w:val="3"/>
        </w:numPr>
        <w:spacing w:after="0" w:line="240" w:lineRule="auto"/>
        <w:ind w:left="567" w:hanging="567"/>
        <w:jc w:val="both"/>
        <w:outlineLvl w:val="1"/>
        <w:rPr>
          <w:rFonts w:ascii="Times New Roman" w:eastAsia="Times New Roman" w:hAnsi="Times New Roman" w:cs="Times New Roman"/>
          <w:color w:val="000000"/>
          <w:sz w:val="24"/>
          <w:szCs w:val="24"/>
        </w:rPr>
      </w:pPr>
      <w:r w:rsidRPr="00125FB9">
        <w:rPr>
          <w:rFonts w:ascii="Times New Roman" w:eastAsia="Times New Roman" w:hAnsi="Times New Roman" w:cs="Times New Roman"/>
          <w:sz w:val="24"/>
          <w:szCs w:val="24"/>
        </w:rPr>
        <w:t xml:space="preserve">Sagatavojot finanšu piedāvājumu, pretendents iekļauj </w:t>
      </w:r>
      <w:r w:rsidRPr="00125FB9">
        <w:rPr>
          <w:rFonts w:ascii="Times New Roman" w:eastAsia="Times New Roman" w:hAnsi="Times New Roman" w:cs="Times New Roman"/>
          <w:sz w:val="24"/>
          <w:szCs w:val="24"/>
          <w:u w:val="single"/>
        </w:rPr>
        <w:t xml:space="preserve">visas izmaksas, kas saistītas ar Preču piegādi, uzstādīšanu </w:t>
      </w:r>
      <w:r w:rsidRPr="00125FB9">
        <w:rPr>
          <w:rFonts w:ascii="Times New Roman" w:eastAsia="Times New Roman" w:hAnsi="Times New Roman" w:cs="Times New Roman"/>
          <w:sz w:val="24"/>
          <w:szCs w:val="24"/>
        </w:rPr>
        <w:t>(piemēram, nodokļi (</w:t>
      </w:r>
      <w:r w:rsidRPr="00125FB9">
        <w:rPr>
          <w:rFonts w:ascii="Times New Roman" w:eastAsia="Times New Roman" w:hAnsi="Times New Roman" w:cs="Times New Roman"/>
          <w:b/>
          <w:sz w:val="24"/>
          <w:szCs w:val="24"/>
        </w:rPr>
        <w:t>izņemot pievienotās vērtības nodokli</w:t>
      </w:r>
      <w:r w:rsidRPr="00125FB9">
        <w:rPr>
          <w:rFonts w:ascii="Times New Roman" w:eastAsia="Times New Roman" w:hAnsi="Times New Roman" w:cs="Times New Roman"/>
          <w:sz w:val="24"/>
          <w:szCs w:val="24"/>
        </w:rPr>
        <w:t>), nodevas, iepirkuma priekšmeta nodrošināšanas izmaksas ar visiem riskiem, tai skaitā iespējamiem sadārdzinājumiem, pielietoto materiālu izmaksas, nepieciešamo palīgdarbu izmaksas, tehnikas un palīgierīču izmantošanas izmaksas, tai skaitā transporta izdevumi, nodrošinot iepirkuma priekšmeta piegādes, un visas citas izmaksas, kuras rodas vai var rasties piegādātājam izpildot iepirkuma priekšmetu). Visas finanšu piedāvājuma cenas ir jānorāda eiro, ar ne vairāk kā 2 (diviem) cipariem aiz komata.</w:t>
      </w:r>
    </w:p>
    <w:p w14:paraId="435E74F1" w14:textId="77777777" w:rsidR="006402C3" w:rsidRPr="00E57E95" w:rsidRDefault="006402C3" w:rsidP="00DE70A0">
      <w:pPr>
        <w:spacing w:after="0" w:line="240" w:lineRule="auto"/>
        <w:rPr>
          <w:rFonts w:ascii="Times New Roman" w:hAnsi="Times New Roman" w:cs="Times New Roman"/>
          <w:sz w:val="24"/>
          <w:szCs w:val="24"/>
        </w:rPr>
      </w:pPr>
    </w:p>
    <w:p w14:paraId="19B90B0F" w14:textId="5AD926C6" w:rsidR="006402C3" w:rsidRPr="00E57E95" w:rsidRDefault="006402C3" w:rsidP="00DE70A0">
      <w:pPr>
        <w:keepNext/>
        <w:keepLines/>
        <w:tabs>
          <w:tab w:val="num" w:pos="927"/>
        </w:tabs>
        <w:spacing w:after="0" w:line="240" w:lineRule="auto"/>
        <w:ind w:right="282"/>
        <w:jc w:val="center"/>
        <w:outlineLvl w:val="0"/>
        <w:rPr>
          <w:rFonts w:ascii="Times New Roman" w:hAnsi="Times New Roman" w:cs="Times New Roman"/>
          <w:b/>
          <w:caps/>
          <w:sz w:val="24"/>
          <w:szCs w:val="24"/>
        </w:rPr>
      </w:pPr>
      <w:r w:rsidRPr="00E57E95">
        <w:rPr>
          <w:rFonts w:ascii="Times New Roman" w:hAnsi="Times New Roman" w:cs="Times New Roman"/>
          <w:b/>
          <w:caps/>
          <w:sz w:val="24"/>
          <w:szCs w:val="24"/>
        </w:rPr>
        <w:t>III. Piedāvājumu noformējuma pārbaude, pretendentu atlase, tehnisko piedāvājumu atbilstības pārbaude un piedāvājumu vērtēšana</w:t>
      </w:r>
    </w:p>
    <w:p w14:paraId="57B15B2F" w14:textId="77777777" w:rsidR="003A314D" w:rsidRPr="00E57E95" w:rsidRDefault="003A314D" w:rsidP="00DE70A0">
      <w:pPr>
        <w:keepNext/>
        <w:keepLines/>
        <w:tabs>
          <w:tab w:val="num" w:pos="927"/>
        </w:tabs>
        <w:spacing w:after="0" w:line="240" w:lineRule="auto"/>
        <w:ind w:right="282"/>
        <w:jc w:val="center"/>
        <w:outlineLvl w:val="0"/>
        <w:rPr>
          <w:rFonts w:ascii="Times New Roman" w:hAnsi="Times New Roman" w:cs="Times New Roman"/>
          <w:b/>
          <w:caps/>
          <w:sz w:val="24"/>
          <w:szCs w:val="24"/>
        </w:rPr>
      </w:pPr>
    </w:p>
    <w:p w14:paraId="6AE9F931" w14:textId="38070CB7" w:rsidR="006402C3" w:rsidRPr="00E57E95" w:rsidRDefault="006402C3" w:rsidP="003A314D">
      <w:pPr>
        <w:pStyle w:val="ListParagraph"/>
        <w:numPr>
          <w:ilvl w:val="0"/>
          <w:numId w:val="3"/>
        </w:numPr>
        <w:spacing w:after="0" w:line="240" w:lineRule="auto"/>
        <w:ind w:right="282"/>
        <w:jc w:val="both"/>
        <w:rPr>
          <w:rFonts w:ascii="Times New Roman" w:hAnsi="Times New Roman" w:cs="Times New Roman"/>
          <w:b/>
          <w:sz w:val="24"/>
          <w:szCs w:val="24"/>
          <w:u w:val="single"/>
        </w:rPr>
      </w:pPr>
      <w:bookmarkStart w:id="47" w:name="_Toc225656175"/>
      <w:bookmarkStart w:id="48" w:name="_Toc225656382"/>
      <w:r w:rsidRPr="00E57E95">
        <w:rPr>
          <w:rFonts w:ascii="Times New Roman" w:hAnsi="Times New Roman" w:cs="Times New Roman"/>
          <w:b/>
          <w:sz w:val="24"/>
          <w:szCs w:val="24"/>
          <w:u w:val="single"/>
        </w:rPr>
        <w:t xml:space="preserve">Pretendentu atlase / Piedāvājumu vērtēšana </w:t>
      </w:r>
    </w:p>
    <w:p w14:paraId="79CF5EC2" w14:textId="77777777" w:rsidR="006477AF" w:rsidRPr="00E57E95" w:rsidRDefault="006402C3" w:rsidP="006477AF">
      <w:pPr>
        <w:numPr>
          <w:ilvl w:val="1"/>
          <w:numId w:val="3"/>
        </w:numPr>
        <w:spacing w:after="0" w:line="240" w:lineRule="auto"/>
        <w:ind w:left="851" w:right="282" w:hanging="567"/>
        <w:contextualSpacing/>
        <w:jc w:val="both"/>
        <w:rPr>
          <w:rFonts w:ascii="Times New Roman" w:hAnsi="Times New Roman" w:cs="Times New Roman"/>
          <w:b/>
          <w:sz w:val="24"/>
          <w:szCs w:val="24"/>
          <w:u w:val="single"/>
        </w:rPr>
      </w:pPr>
      <w:r w:rsidRPr="00E57E95">
        <w:rPr>
          <w:rFonts w:ascii="Times New Roman" w:hAnsi="Times New Roman" w:cs="Times New Roman"/>
          <w:spacing w:val="-2"/>
          <w:sz w:val="24"/>
          <w:szCs w:val="24"/>
        </w:rPr>
        <w:t>Piedāvājumu noformējuma pārbaudi, pretendentu atlasi un piedāvājumu vērtēšanu Komisija veic slēgtā sēdē.</w:t>
      </w:r>
    </w:p>
    <w:p w14:paraId="57E67FAD" w14:textId="77777777" w:rsidR="006477AF" w:rsidRPr="00E57E95" w:rsidRDefault="006402C3" w:rsidP="006477AF">
      <w:pPr>
        <w:numPr>
          <w:ilvl w:val="1"/>
          <w:numId w:val="3"/>
        </w:numPr>
        <w:spacing w:after="0" w:line="240" w:lineRule="auto"/>
        <w:ind w:left="851" w:right="282" w:hanging="567"/>
        <w:contextualSpacing/>
        <w:jc w:val="both"/>
        <w:rPr>
          <w:rFonts w:ascii="Times New Roman" w:hAnsi="Times New Roman" w:cs="Times New Roman"/>
          <w:b/>
          <w:sz w:val="24"/>
          <w:szCs w:val="24"/>
          <w:u w:val="single"/>
        </w:rPr>
      </w:pPr>
      <w:r w:rsidRPr="00E57E95">
        <w:rPr>
          <w:rFonts w:ascii="Times New Roman" w:hAnsi="Times New Roman" w:cs="Times New Roman"/>
          <w:spacing w:val="-2"/>
          <w:sz w:val="24"/>
          <w:szCs w:val="24"/>
        </w:rPr>
        <w:t xml:space="preserve">Par uzvarētāju iepirkumā tiks atzīts pretendents, kurš atbilst Nolikumā noteiktajām prasībām un kritērijiem, kura piedāvājums ir </w:t>
      </w:r>
      <w:r w:rsidRPr="00E57E95">
        <w:rPr>
          <w:rFonts w:ascii="Times New Roman" w:hAnsi="Times New Roman" w:cs="Times New Roman"/>
          <w:sz w:val="24"/>
          <w:szCs w:val="24"/>
        </w:rPr>
        <w:t xml:space="preserve">saimnieciski izdevīgākais saskaņā </w:t>
      </w:r>
      <w:r w:rsidRPr="00E57E95">
        <w:rPr>
          <w:rFonts w:ascii="Times New Roman" w:hAnsi="Times New Roman" w:cs="Times New Roman"/>
          <w:spacing w:val="-2"/>
          <w:sz w:val="24"/>
          <w:szCs w:val="24"/>
        </w:rPr>
        <w:t>ar zemāko cenu, kurš nav izslēdzams no dalības iepirkumā.</w:t>
      </w:r>
    </w:p>
    <w:p w14:paraId="6CC9BBCC" w14:textId="77777777" w:rsidR="006477AF" w:rsidRPr="00E57E95" w:rsidRDefault="006402C3" w:rsidP="006477AF">
      <w:pPr>
        <w:numPr>
          <w:ilvl w:val="1"/>
          <w:numId w:val="3"/>
        </w:numPr>
        <w:spacing w:after="0" w:line="240" w:lineRule="auto"/>
        <w:ind w:left="851" w:right="282" w:hanging="567"/>
        <w:contextualSpacing/>
        <w:jc w:val="both"/>
        <w:rPr>
          <w:rFonts w:ascii="Times New Roman" w:hAnsi="Times New Roman" w:cs="Times New Roman"/>
          <w:b/>
          <w:sz w:val="24"/>
          <w:szCs w:val="24"/>
          <w:u w:val="single"/>
        </w:rPr>
      </w:pPr>
      <w:r w:rsidRPr="00E57E95">
        <w:rPr>
          <w:rFonts w:ascii="Times New Roman" w:hAnsi="Times New Roman" w:cs="Times New Roman"/>
          <w:spacing w:val="-2"/>
          <w:sz w:val="24"/>
          <w:szCs w:val="24"/>
        </w:rPr>
        <w:t>Komisija ir tiesīga pretendentu kvalifikācijas atbilstības pārbaudi veikt tikai tam pretendentam, kuram būtu piešķiramas iepirkuma līguma slēgšanas tiesības.</w:t>
      </w:r>
    </w:p>
    <w:p w14:paraId="5C0D878D" w14:textId="77777777" w:rsidR="006477AF" w:rsidRPr="00E57E95" w:rsidRDefault="006402C3" w:rsidP="006477AF">
      <w:pPr>
        <w:numPr>
          <w:ilvl w:val="1"/>
          <w:numId w:val="3"/>
        </w:numPr>
        <w:spacing w:after="0" w:line="240" w:lineRule="auto"/>
        <w:ind w:left="851" w:right="282" w:hanging="567"/>
        <w:contextualSpacing/>
        <w:jc w:val="both"/>
        <w:rPr>
          <w:rFonts w:ascii="Times New Roman" w:hAnsi="Times New Roman" w:cs="Times New Roman"/>
          <w:b/>
          <w:sz w:val="24"/>
          <w:szCs w:val="24"/>
          <w:u w:val="single"/>
        </w:rPr>
      </w:pPr>
      <w:r w:rsidRPr="00E57E95">
        <w:rPr>
          <w:rFonts w:ascii="Times New Roman" w:hAnsi="Times New Roman" w:cs="Times New Roman"/>
          <w:spacing w:val="-2"/>
          <w:sz w:val="24"/>
          <w:szCs w:val="24"/>
        </w:rPr>
        <w:t>Pretendentam ir pienākums iekļaut savā piedāvājumā visu nepieciešamo dokumentāciju, kas apliecina Nolikumā izvirzīto prasību izpildi, kā arī precīzi un pilnīgi aizpildīt visu prasīto informāciju Tehniskajā specifikācijā – piedāvājumā.</w:t>
      </w:r>
    </w:p>
    <w:p w14:paraId="7C3DB4CE" w14:textId="77777777" w:rsidR="006477AF" w:rsidRPr="00E57E95" w:rsidRDefault="006402C3" w:rsidP="006477AF">
      <w:pPr>
        <w:numPr>
          <w:ilvl w:val="1"/>
          <w:numId w:val="3"/>
        </w:numPr>
        <w:spacing w:after="0" w:line="240" w:lineRule="auto"/>
        <w:ind w:left="851" w:right="282" w:hanging="567"/>
        <w:contextualSpacing/>
        <w:jc w:val="both"/>
        <w:rPr>
          <w:rFonts w:ascii="Times New Roman" w:hAnsi="Times New Roman" w:cs="Times New Roman"/>
          <w:b/>
          <w:sz w:val="24"/>
          <w:szCs w:val="24"/>
          <w:u w:val="single"/>
        </w:rPr>
      </w:pPr>
      <w:r w:rsidRPr="00E57E95">
        <w:rPr>
          <w:rFonts w:ascii="Times New Roman" w:hAnsi="Times New Roman" w:cs="Times New Roman"/>
          <w:spacing w:val="-2"/>
          <w:sz w:val="24"/>
          <w:szCs w:val="24"/>
        </w:rPr>
        <w:t>Komisija jebkurā no vērtēšanas posmiem ir tiesīga lūgt pretendentiem sniegt papildu paskaidrojumus, uzdodot jautājumus rakstiski, un tādā pašā veidā saņemt atbildi, ja tas nepieciešams pretendentu atlasei, tehnisko piedāvājumu atbilstības pārbaudei, kā arī piedāvājumu vērtēšanai un salīdzināšanai.</w:t>
      </w:r>
    </w:p>
    <w:p w14:paraId="66DDBE9C" w14:textId="435A5A0E" w:rsidR="006402C3" w:rsidRPr="00E57E95" w:rsidRDefault="006402C3" w:rsidP="006477AF">
      <w:pPr>
        <w:numPr>
          <w:ilvl w:val="1"/>
          <w:numId w:val="3"/>
        </w:numPr>
        <w:spacing w:after="0" w:line="240" w:lineRule="auto"/>
        <w:ind w:left="851" w:right="282" w:hanging="567"/>
        <w:contextualSpacing/>
        <w:jc w:val="both"/>
        <w:rPr>
          <w:rFonts w:ascii="Times New Roman" w:hAnsi="Times New Roman" w:cs="Times New Roman"/>
          <w:b/>
          <w:sz w:val="24"/>
          <w:szCs w:val="24"/>
          <w:u w:val="single"/>
        </w:rPr>
      </w:pPr>
      <w:r w:rsidRPr="00E57E95">
        <w:rPr>
          <w:rFonts w:ascii="Times New Roman" w:hAnsi="Times New Roman" w:cs="Times New Roman"/>
          <w:spacing w:val="-2"/>
          <w:sz w:val="24"/>
          <w:szCs w:val="24"/>
        </w:rPr>
        <w:t>Piedāvājumu</w:t>
      </w:r>
      <w:r w:rsidRPr="00E57E95">
        <w:rPr>
          <w:rFonts w:ascii="Times New Roman" w:hAnsi="Times New Roman" w:cs="Times New Roman"/>
          <w:sz w:val="24"/>
          <w:szCs w:val="24"/>
        </w:rPr>
        <w:t xml:space="preserve"> vērtēšana sastāv no 5 (pieciem) posmiem:</w:t>
      </w:r>
    </w:p>
    <w:p w14:paraId="63E65B2F" w14:textId="4111B693" w:rsidR="006402C3" w:rsidRPr="00E57E95" w:rsidRDefault="006402C3" w:rsidP="006477AF">
      <w:pPr>
        <w:spacing w:after="0" w:line="240" w:lineRule="auto"/>
        <w:ind w:left="284" w:right="282" w:firstLine="425"/>
        <w:jc w:val="both"/>
        <w:rPr>
          <w:rFonts w:ascii="Times New Roman" w:hAnsi="Times New Roman" w:cs="Times New Roman"/>
          <w:b/>
          <w:sz w:val="24"/>
          <w:szCs w:val="24"/>
          <w:u w:val="single"/>
        </w:rPr>
      </w:pPr>
      <w:r w:rsidRPr="00E57E95">
        <w:rPr>
          <w:rFonts w:ascii="Times New Roman" w:hAnsi="Times New Roman" w:cs="Times New Roman"/>
          <w:sz w:val="24"/>
          <w:szCs w:val="24"/>
        </w:rPr>
        <w:tab/>
        <w:t>1.</w:t>
      </w:r>
      <w:r w:rsidR="006477AF" w:rsidRPr="00E57E95">
        <w:rPr>
          <w:rFonts w:ascii="Times New Roman" w:hAnsi="Times New Roman" w:cs="Times New Roman"/>
          <w:sz w:val="24"/>
          <w:szCs w:val="24"/>
        </w:rPr>
        <w:t> </w:t>
      </w:r>
      <w:r w:rsidRPr="00E57E95">
        <w:rPr>
          <w:rFonts w:ascii="Times New Roman" w:hAnsi="Times New Roman" w:cs="Times New Roman"/>
          <w:sz w:val="24"/>
          <w:szCs w:val="24"/>
        </w:rPr>
        <w:t>posms – piedāvājumu noformējuma pārbaude;</w:t>
      </w:r>
    </w:p>
    <w:p w14:paraId="17450539" w14:textId="18793EAE" w:rsidR="006402C3" w:rsidRPr="00E57E95" w:rsidRDefault="006402C3" w:rsidP="006477AF">
      <w:pPr>
        <w:autoSpaceDE w:val="0"/>
        <w:autoSpaceDN w:val="0"/>
        <w:adjustRightInd w:val="0"/>
        <w:spacing w:after="0" w:line="240" w:lineRule="auto"/>
        <w:ind w:left="284" w:right="282" w:firstLine="425"/>
        <w:jc w:val="both"/>
        <w:rPr>
          <w:rFonts w:ascii="Times New Roman" w:hAnsi="Times New Roman" w:cs="Times New Roman"/>
          <w:sz w:val="24"/>
          <w:szCs w:val="24"/>
        </w:rPr>
      </w:pPr>
      <w:r w:rsidRPr="00E57E95">
        <w:rPr>
          <w:rFonts w:ascii="Times New Roman" w:hAnsi="Times New Roman" w:cs="Times New Roman"/>
          <w:sz w:val="24"/>
          <w:szCs w:val="24"/>
        </w:rPr>
        <w:t>2.</w:t>
      </w:r>
      <w:r w:rsidR="006477AF" w:rsidRPr="00E57E95">
        <w:rPr>
          <w:rFonts w:ascii="Times New Roman" w:hAnsi="Times New Roman" w:cs="Times New Roman"/>
          <w:sz w:val="24"/>
          <w:szCs w:val="24"/>
        </w:rPr>
        <w:t> </w:t>
      </w:r>
      <w:r w:rsidRPr="00E57E95">
        <w:rPr>
          <w:rFonts w:ascii="Times New Roman" w:hAnsi="Times New Roman" w:cs="Times New Roman"/>
          <w:sz w:val="24"/>
          <w:szCs w:val="24"/>
        </w:rPr>
        <w:t xml:space="preserve">posms – pretendentu atbilstības kvalifikācijas prasībām pārbaude; </w:t>
      </w:r>
    </w:p>
    <w:p w14:paraId="4DE62BCE" w14:textId="08344096" w:rsidR="006402C3" w:rsidRPr="00E57E95" w:rsidRDefault="006402C3" w:rsidP="006477AF">
      <w:pPr>
        <w:autoSpaceDE w:val="0"/>
        <w:autoSpaceDN w:val="0"/>
        <w:adjustRightInd w:val="0"/>
        <w:spacing w:after="0" w:line="240" w:lineRule="auto"/>
        <w:ind w:left="284" w:right="282" w:firstLine="425"/>
        <w:jc w:val="both"/>
        <w:rPr>
          <w:rFonts w:ascii="Times New Roman" w:hAnsi="Times New Roman" w:cs="Times New Roman"/>
          <w:sz w:val="24"/>
          <w:szCs w:val="24"/>
        </w:rPr>
      </w:pPr>
      <w:r w:rsidRPr="00E57E95">
        <w:rPr>
          <w:rFonts w:ascii="Times New Roman" w:hAnsi="Times New Roman" w:cs="Times New Roman"/>
          <w:sz w:val="24"/>
          <w:szCs w:val="24"/>
        </w:rPr>
        <w:t>3.</w:t>
      </w:r>
      <w:r w:rsidR="006477AF" w:rsidRPr="00E57E95">
        <w:rPr>
          <w:rFonts w:ascii="Times New Roman" w:hAnsi="Times New Roman" w:cs="Times New Roman"/>
          <w:sz w:val="24"/>
          <w:szCs w:val="24"/>
        </w:rPr>
        <w:t> </w:t>
      </w:r>
      <w:r w:rsidRPr="00E57E95">
        <w:rPr>
          <w:rFonts w:ascii="Times New Roman" w:hAnsi="Times New Roman" w:cs="Times New Roman"/>
          <w:sz w:val="24"/>
          <w:szCs w:val="24"/>
        </w:rPr>
        <w:t xml:space="preserve">posms – </w:t>
      </w:r>
      <w:r w:rsidR="00705BCD" w:rsidRPr="00E57E95">
        <w:rPr>
          <w:rFonts w:ascii="Times New Roman" w:hAnsi="Times New Roman" w:cs="Times New Roman"/>
          <w:sz w:val="24"/>
          <w:szCs w:val="24"/>
        </w:rPr>
        <w:t>finanšu piedāvājumu vērtēšana;</w:t>
      </w:r>
      <w:r w:rsidRPr="00E57E95">
        <w:rPr>
          <w:rFonts w:ascii="Times New Roman" w:hAnsi="Times New Roman" w:cs="Times New Roman"/>
          <w:sz w:val="24"/>
          <w:szCs w:val="24"/>
        </w:rPr>
        <w:t xml:space="preserve"> </w:t>
      </w:r>
    </w:p>
    <w:p w14:paraId="122B5E59" w14:textId="579E692C" w:rsidR="006402C3" w:rsidRPr="00E57E95" w:rsidRDefault="006402C3" w:rsidP="006477AF">
      <w:pPr>
        <w:autoSpaceDE w:val="0"/>
        <w:autoSpaceDN w:val="0"/>
        <w:adjustRightInd w:val="0"/>
        <w:spacing w:after="0" w:line="240" w:lineRule="auto"/>
        <w:ind w:left="284" w:right="282" w:firstLine="425"/>
        <w:jc w:val="both"/>
        <w:rPr>
          <w:rFonts w:ascii="Times New Roman" w:hAnsi="Times New Roman" w:cs="Times New Roman"/>
          <w:sz w:val="24"/>
          <w:szCs w:val="24"/>
        </w:rPr>
      </w:pPr>
      <w:r w:rsidRPr="00E57E95">
        <w:rPr>
          <w:rFonts w:ascii="Times New Roman" w:hAnsi="Times New Roman" w:cs="Times New Roman"/>
          <w:sz w:val="24"/>
          <w:szCs w:val="24"/>
        </w:rPr>
        <w:t>4.</w:t>
      </w:r>
      <w:r w:rsidR="006477AF" w:rsidRPr="00E57E95">
        <w:rPr>
          <w:rFonts w:ascii="Times New Roman" w:hAnsi="Times New Roman" w:cs="Times New Roman"/>
          <w:sz w:val="24"/>
          <w:szCs w:val="24"/>
        </w:rPr>
        <w:t> </w:t>
      </w:r>
      <w:r w:rsidRPr="00E57E95">
        <w:rPr>
          <w:rFonts w:ascii="Times New Roman" w:hAnsi="Times New Roman" w:cs="Times New Roman"/>
          <w:sz w:val="24"/>
          <w:szCs w:val="24"/>
        </w:rPr>
        <w:t xml:space="preserve">posms – </w:t>
      </w:r>
      <w:r w:rsidR="00705BCD" w:rsidRPr="00E57E95">
        <w:rPr>
          <w:rFonts w:ascii="Times New Roman" w:hAnsi="Times New Roman" w:cs="Times New Roman"/>
          <w:sz w:val="24"/>
          <w:szCs w:val="24"/>
        </w:rPr>
        <w:t>tehnisko piedāvājumu vērtēšana;</w:t>
      </w:r>
    </w:p>
    <w:p w14:paraId="3B24ECFA" w14:textId="3022822A" w:rsidR="006402C3" w:rsidRPr="00E57E95" w:rsidRDefault="006402C3" w:rsidP="00111C2C">
      <w:pPr>
        <w:autoSpaceDE w:val="0"/>
        <w:autoSpaceDN w:val="0"/>
        <w:adjustRightInd w:val="0"/>
        <w:spacing w:after="0" w:line="240" w:lineRule="auto"/>
        <w:ind w:left="284" w:right="282" w:firstLine="425"/>
        <w:jc w:val="both"/>
        <w:rPr>
          <w:rFonts w:ascii="Times New Roman" w:hAnsi="Times New Roman" w:cs="Times New Roman"/>
          <w:sz w:val="24"/>
          <w:szCs w:val="24"/>
        </w:rPr>
      </w:pPr>
      <w:r w:rsidRPr="00E57E95">
        <w:rPr>
          <w:rFonts w:ascii="Times New Roman" w:hAnsi="Times New Roman" w:cs="Times New Roman"/>
          <w:sz w:val="24"/>
          <w:szCs w:val="24"/>
        </w:rPr>
        <w:t>5.</w:t>
      </w:r>
      <w:r w:rsidR="006477AF" w:rsidRPr="00E57E95">
        <w:rPr>
          <w:rFonts w:ascii="Times New Roman" w:hAnsi="Times New Roman" w:cs="Times New Roman"/>
          <w:sz w:val="24"/>
          <w:szCs w:val="24"/>
        </w:rPr>
        <w:t> </w:t>
      </w:r>
      <w:r w:rsidRPr="00E57E95">
        <w:rPr>
          <w:rFonts w:ascii="Times New Roman" w:hAnsi="Times New Roman" w:cs="Times New Roman"/>
          <w:sz w:val="24"/>
          <w:szCs w:val="24"/>
        </w:rPr>
        <w:t xml:space="preserve">posms – </w:t>
      </w:r>
      <w:bookmarkStart w:id="49" w:name="_Hlk13745229"/>
      <w:r w:rsidRPr="00E57E95">
        <w:rPr>
          <w:rFonts w:ascii="Times New Roman" w:hAnsi="Times New Roman" w:cs="Times New Roman"/>
          <w:sz w:val="24"/>
          <w:szCs w:val="24"/>
        </w:rPr>
        <w:t>pretendentu izslēgšanas nosacījumu pārbaude</w:t>
      </w:r>
      <w:bookmarkEnd w:id="49"/>
      <w:r w:rsidRPr="00E57E95">
        <w:rPr>
          <w:rFonts w:ascii="Times New Roman" w:hAnsi="Times New Roman" w:cs="Times New Roman"/>
          <w:sz w:val="24"/>
          <w:szCs w:val="24"/>
        </w:rPr>
        <w:t>.</w:t>
      </w:r>
    </w:p>
    <w:p w14:paraId="6ABBB48C" w14:textId="77777777" w:rsidR="00EB1428" w:rsidRPr="00E57E95" w:rsidRDefault="006402C3" w:rsidP="00EB1428">
      <w:pPr>
        <w:numPr>
          <w:ilvl w:val="0"/>
          <w:numId w:val="3"/>
        </w:numPr>
        <w:spacing w:after="0" w:line="240" w:lineRule="auto"/>
        <w:ind w:left="0" w:right="282" w:firstLine="0"/>
        <w:contextualSpacing/>
        <w:jc w:val="both"/>
        <w:rPr>
          <w:rFonts w:ascii="Times New Roman" w:hAnsi="Times New Roman" w:cs="Times New Roman"/>
          <w:b/>
          <w:bCs/>
          <w:sz w:val="24"/>
          <w:szCs w:val="24"/>
          <w:u w:val="single"/>
        </w:rPr>
      </w:pPr>
      <w:r w:rsidRPr="00E57E95">
        <w:rPr>
          <w:rFonts w:ascii="Times New Roman" w:hAnsi="Times New Roman" w:cs="Times New Roman"/>
          <w:b/>
          <w:bCs/>
          <w:sz w:val="24"/>
          <w:szCs w:val="24"/>
          <w:u w:val="single"/>
        </w:rPr>
        <w:t>Piedāvājumu noformējuma pārbaude (1.</w:t>
      </w:r>
      <w:r w:rsidR="00EB1428" w:rsidRPr="00E57E95">
        <w:rPr>
          <w:rFonts w:ascii="Times New Roman" w:hAnsi="Times New Roman" w:cs="Times New Roman"/>
          <w:b/>
          <w:bCs/>
          <w:sz w:val="24"/>
          <w:szCs w:val="24"/>
          <w:u w:val="single"/>
        </w:rPr>
        <w:t> </w:t>
      </w:r>
      <w:r w:rsidRPr="00E57E95">
        <w:rPr>
          <w:rFonts w:ascii="Times New Roman" w:hAnsi="Times New Roman" w:cs="Times New Roman"/>
          <w:b/>
          <w:bCs/>
          <w:sz w:val="24"/>
          <w:szCs w:val="24"/>
          <w:u w:val="single"/>
        </w:rPr>
        <w:t>posms)</w:t>
      </w:r>
    </w:p>
    <w:p w14:paraId="34026ED7" w14:textId="5F6914F6" w:rsidR="006402C3" w:rsidRPr="00111C2C" w:rsidRDefault="006402C3" w:rsidP="00111C2C">
      <w:pPr>
        <w:numPr>
          <w:ilvl w:val="1"/>
          <w:numId w:val="3"/>
        </w:numPr>
        <w:spacing w:after="0" w:line="240" w:lineRule="auto"/>
        <w:ind w:left="851" w:right="282" w:hanging="567"/>
        <w:contextualSpacing/>
        <w:jc w:val="both"/>
        <w:rPr>
          <w:rFonts w:ascii="Times New Roman" w:hAnsi="Times New Roman" w:cs="Times New Roman"/>
          <w:b/>
          <w:bCs/>
          <w:sz w:val="24"/>
          <w:szCs w:val="24"/>
          <w:u w:val="single"/>
        </w:rPr>
      </w:pPr>
      <w:r w:rsidRPr="00E57E95">
        <w:rPr>
          <w:rFonts w:ascii="Times New Roman" w:hAnsi="Times New Roman" w:cs="Times New Roman"/>
          <w:sz w:val="24"/>
          <w:szCs w:val="24"/>
        </w:rPr>
        <w:t>Komisija izvērtē pretendentu piedāvājumu atbilstību Nolikuma 1</w:t>
      </w:r>
      <w:r w:rsidR="002E3A74">
        <w:rPr>
          <w:rFonts w:ascii="Times New Roman" w:hAnsi="Times New Roman" w:cs="Times New Roman"/>
          <w:sz w:val="24"/>
          <w:szCs w:val="24"/>
        </w:rPr>
        <w:t>1</w:t>
      </w:r>
      <w:r w:rsidRPr="00E57E95">
        <w:rPr>
          <w:rFonts w:ascii="Times New Roman" w:hAnsi="Times New Roman" w:cs="Times New Roman"/>
          <w:sz w:val="24"/>
          <w:szCs w:val="24"/>
        </w:rPr>
        <w:t>.</w:t>
      </w:r>
      <w:r w:rsidR="00EB1428" w:rsidRPr="00E57E95">
        <w:rPr>
          <w:rFonts w:ascii="Times New Roman" w:hAnsi="Times New Roman" w:cs="Times New Roman"/>
          <w:sz w:val="24"/>
          <w:szCs w:val="24"/>
        </w:rPr>
        <w:t> </w:t>
      </w:r>
      <w:r w:rsidRPr="00E57E95">
        <w:rPr>
          <w:rFonts w:ascii="Times New Roman" w:hAnsi="Times New Roman" w:cs="Times New Roman"/>
          <w:sz w:val="24"/>
          <w:szCs w:val="24"/>
        </w:rPr>
        <w:t>punktā noteiktajām noformējuma un iesniegšanas prasībām. Konstatējot piedāvājuma neatbilstību kādai no prasībām, Komisija izvērtē neatbilstības nozīmīgumu un lemj par pretendenta turpmāku dalību iepirkumā.</w:t>
      </w:r>
    </w:p>
    <w:p w14:paraId="5C62F5E3" w14:textId="2C3E6564" w:rsidR="006402C3" w:rsidRPr="00E57E95" w:rsidRDefault="006402C3" w:rsidP="003A314D">
      <w:pPr>
        <w:numPr>
          <w:ilvl w:val="0"/>
          <w:numId w:val="3"/>
        </w:numPr>
        <w:spacing w:after="0" w:line="240" w:lineRule="auto"/>
        <w:ind w:right="282"/>
        <w:contextualSpacing/>
        <w:jc w:val="both"/>
        <w:rPr>
          <w:rFonts w:ascii="Times New Roman" w:hAnsi="Times New Roman" w:cs="Times New Roman"/>
          <w:sz w:val="24"/>
          <w:szCs w:val="24"/>
          <w:u w:val="single"/>
        </w:rPr>
      </w:pPr>
      <w:r w:rsidRPr="00E57E95">
        <w:rPr>
          <w:rFonts w:ascii="Times New Roman" w:hAnsi="Times New Roman" w:cs="Times New Roman"/>
          <w:b/>
          <w:bCs/>
          <w:sz w:val="24"/>
          <w:szCs w:val="24"/>
          <w:u w:val="single"/>
        </w:rPr>
        <w:t>Pretendentu atbilstības kvalifikācijas prasībām pārbaude (2.</w:t>
      </w:r>
      <w:r w:rsidR="00EB1428" w:rsidRPr="00E57E95">
        <w:rPr>
          <w:rFonts w:ascii="Times New Roman" w:hAnsi="Times New Roman" w:cs="Times New Roman"/>
          <w:b/>
          <w:bCs/>
          <w:sz w:val="24"/>
          <w:szCs w:val="24"/>
          <w:u w:val="single"/>
        </w:rPr>
        <w:t> </w:t>
      </w:r>
      <w:r w:rsidRPr="00E57E95">
        <w:rPr>
          <w:rFonts w:ascii="Times New Roman" w:hAnsi="Times New Roman" w:cs="Times New Roman"/>
          <w:b/>
          <w:bCs/>
          <w:sz w:val="24"/>
          <w:szCs w:val="24"/>
          <w:u w:val="single"/>
        </w:rPr>
        <w:t>posms</w:t>
      </w:r>
      <w:r w:rsidRPr="00E57E95">
        <w:rPr>
          <w:rFonts w:ascii="Times New Roman" w:hAnsi="Times New Roman" w:cs="Times New Roman"/>
          <w:sz w:val="24"/>
          <w:szCs w:val="24"/>
          <w:u w:val="single"/>
        </w:rPr>
        <w:t>)</w:t>
      </w:r>
    </w:p>
    <w:p w14:paraId="5B7FDFC1" w14:textId="4B589AF6" w:rsidR="006402C3" w:rsidRPr="00E57E95" w:rsidRDefault="006402C3" w:rsidP="003A314D">
      <w:pPr>
        <w:numPr>
          <w:ilvl w:val="1"/>
          <w:numId w:val="3"/>
        </w:numPr>
        <w:spacing w:after="0" w:line="240" w:lineRule="auto"/>
        <w:ind w:left="851" w:right="282" w:hanging="650"/>
        <w:contextualSpacing/>
        <w:jc w:val="both"/>
        <w:rPr>
          <w:rFonts w:ascii="Times New Roman" w:hAnsi="Times New Roman" w:cs="Times New Roman"/>
          <w:sz w:val="24"/>
          <w:szCs w:val="24"/>
          <w:u w:val="single"/>
        </w:rPr>
      </w:pPr>
      <w:r w:rsidRPr="00E57E95">
        <w:rPr>
          <w:rFonts w:ascii="Times New Roman" w:hAnsi="Times New Roman" w:cs="Times New Roman"/>
          <w:sz w:val="24"/>
          <w:szCs w:val="24"/>
        </w:rPr>
        <w:t>Komisija pārbauda, vai pretendents ir iesniedzis Nolikuma 1</w:t>
      </w:r>
      <w:r w:rsidR="002E3A74">
        <w:rPr>
          <w:rFonts w:ascii="Times New Roman" w:hAnsi="Times New Roman" w:cs="Times New Roman"/>
          <w:sz w:val="24"/>
          <w:szCs w:val="24"/>
        </w:rPr>
        <w:t>2</w:t>
      </w:r>
      <w:r w:rsidRPr="00E57E95">
        <w:rPr>
          <w:rFonts w:ascii="Times New Roman" w:hAnsi="Times New Roman" w:cs="Times New Roman"/>
          <w:sz w:val="24"/>
          <w:szCs w:val="24"/>
        </w:rPr>
        <w:t>.</w:t>
      </w:r>
      <w:r w:rsidR="00EB1428" w:rsidRPr="00E57E95">
        <w:rPr>
          <w:rFonts w:ascii="Times New Roman" w:hAnsi="Times New Roman" w:cs="Times New Roman"/>
          <w:sz w:val="24"/>
          <w:szCs w:val="24"/>
        </w:rPr>
        <w:t> </w:t>
      </w:r>
      <w:r w:rsidRPr="00E57E95">
        <w:rPr>
          <w:rFonts w:ascii="Times New Roman" w:hAnsi="Times New Roman" w:cs="Times New Roman"/>
          <w:sz w:val="24"/>
          <w:szCs w:val="24"/>
        </w:rPr>
        <w:t xml:space="preserve">punktā minētos dokumentus un to atbilstību Nolikuma prasībām. </w:t>
      </w:r>
    </w:p>
    <w:p w14:paraId="53B7C43B" w14:textId="77777777" w:rsidR="006402C3" w:rsidRPr="00E57E95" w:rsidRDefault="006402C3" w:rsidP="003A314D">
      <w:pPr>
        <w:numPr>
          <w:ilvl w:val="1"/>
          <w:numId w:val="3"/>
        </w:numPr>
        <w:spacing w:after="0" w:line="240" w:lineRule="auto"/>
        <w:ind w:left="851" w:right="282" w:hanging="650"/>
        <w:contextualSpacing/>
        <w:jc w:val="both"/>
        <w:rPr>
          <w:rFonts w:ascii="Times New Roman" w:hAnsi="Times New Roman" w:cs="Times New Roman"/>
          <w:sz w:val="24"/>
          <w:szCs w:val="24"/>
          <w:u w:val="single"/>
        </w:rPr>
      </w:pPr>
      <w:r w:rsidRPr="00E57E95">
        <w:rPr>
          <w:rFonts w:ascii="Times New Roman" w:hAnsi="Times New Roman" w:cs="Times New Roman"/>
          <w:sz w:val="24"/>
          <w:szCs w:val="24"/>
        </w:rPr>
        <w:t>Komisija noraida pretendenta piedāvājumu, un tas turpmākajā vērtēšanā nepiedalās, ja:</w:t>
      </w:r>
    </w:p>
    <w:p w14:paraId="4BEFF276" w14:textId="77777777" w:rsidR="006402C3" w:rsidRPr="00E57E95" w:rsidRDefault="006402C3" w:rsidP="003A314D">
      <w:pPr>
        <w:numPr>
          <w:ilvl w:val="2"/>
          <w:numId w:val="3"/>
        </w:numPr>
        <w:spacing w:after="0" w:line="240" w:lineRule="auto"/>
        <w:ind w:left="1418" w:right="282" w:hanging="709"/>
        <w:jc w:val="both"/>
        <w:rPr>
          <w:rFonts w:ascii="Times New Roman" w:hAnsi="Times New Roman" w:cs="Times New Roman"/>
          <w:sz w:val="24"/>
          <w:szCs w:val="24"/>
          <w:lang w:eastAsia="ar-SA"/>
        </w:rPr>
      </w:pPr>
      <w:r w:rsidRPr="00E57E95">
        <w:rPr>
          <w:rFonts w:ascii="Times New Roman" w:hAnsi="Times New Roman" w:cs="Times New Roman"/>
          <w:sz w:val="24"/>
          <w:szCs w:val="24"/>
          <w:lang w:eastAsia="ar-SA"/>
        </w:rPr>
        <w:lastRenderedPageBreak/>
        <w:t>pretendents nav iesniedzis vispār vai iesniedzis nepatiesu informāciju savas kvalifikācijas novērtēšanai, t. sk. nav sniedzis Komisijas pieprasīto papildu informāciju Komisijas noteiktajā termiņā;</w:t>
      </w:r>
    </w:p>
    <w:p w14:paraId="4F356957" w14:textId="77777777" w:rsidR="006402C3" w:rsidRPr="00E57E95" w:rsidRDefault="006402C3" w:rsidP="003A314D">
      <w:pPr>
        <w:numPr>
          <w:ilvl w:val="2"/>
          <w:numId w:val="3"/>
        </w:numPr>
        <w:spacing w:after="0" w:line="240" w:lineRule="auto"/>
        <w:ind w:left="1418" w:right="282" w:hanging="709"/>
        <w:jc w:val="both"/>
        <w:rPr>
          <w:rFonts w:ascii="Times New Roman" w:hAnsi="Times New Roman" w:cs="Times New Roman"/>
          <w:sz w:val="24"/>
          <w:szCs w:val="24"/>
          <w:lang w:eastAsia="ar-SA"/>
        </w:rPr>
      </w:pPr>
      <w:r w:rsidRPr="00E57E95">
        <w:rPr>
          <w:rFonts w:ascii="Times New Roman" w:hAnsi="Times New Roman" w:cs="Times New Roman"/>
          <w:sz w:val="24"/>
          <w:szCs w:val="24"/>
          <w:lang w:eastAsia="ar-SA"/>
        </w:rPr>
        <w:t>kvalifikācijas dokumenti nav iesniegti atbilstoši Nolikumā noteiktajām prasībām un/ vai to saturs neatbilst Nolikuma prasībām.</w:t>
      </w:r>
    </w:p>
    <w:p w14:paraId="2945883B" w14:textId="1670027A" w:rsidR="003F5239" w:rsidRPr="00111C2C" w:rsidRDefault="006402C3" w:rsidP="00111C2C">
      <w:pPr>
        <w:numPr>
          <w:ilvl w:val="1"/>
          <w:numId w:val="3"/>
        </w:numPr>
        <w:spacing w:after="0" w:line="240" w:lineRule="auto"/>
        <w:ind w:left="851" w:right="282" w:hanging="709"/>
        <w:jc w:val="both"/>
        <w:rPr>
          <w:rFonts w:ascii="Times New Roman" w:hAnsi="Times New Roman" w:cs="Times New Roman"/>
          <w:sz w:val="24"/>
          <w:szCs w:val="24"/>
          <w:lang w:eastAsia="ar-SA"/>
        </w:rPr>
      </w:pPr>
      <w:r w:rsidRPr="00E57E95">
        <w:rPr>
          <w:rFonts w:ascii="Times New Roman" w:hAnsi="Times New Roman" w:cs="Times New Roman"/>
          <w:bCs/>
          <w:sz w:val="24"/>
          <w:szCs w:val="24"/>
          <w:lang w:eastAsia="ar-SA"/>
        </w:rPr>
        <w:t>Komisija</w:t>
      </w:r>
      <w:r w:rsidR="00D342A5" w:rsidRPr="00E57E95">
        <w:rPr>
          <w:rFonts w:ascii="Times New Roman" w:hAnsi="Times New Roman" w:cs="Times New Roman"/>
          <w:bCs/>
          <w:sz w:val="24"/>
          <w:szCs w:val="24"/>
          <w:lang w:eastAsia="ar-SA"/>
        </w:rPr>
        <w:t xml:space="preserve"> </w:t>
      </w:r>
      <w:r w:rsidRPr="00E57E95">
        <w:rPr>
          <w:rFonts w:ascii="Times New Roman" w:hAnsi="Times New Roman" w:cs="Times New Roman"/>
          <w:bCs/>
          <w:sz w:val="24"/>
          <w:szCs w:val="24"/>
          <w:lang w:eastAsia="ar-SA"/>
        </w:rPr>
        <w:t>ir tiesīga kvalifikācijas atbilstības pārbaudi veikt tikai tam pretendentam, kuram būtu piešķiramas iepirkuma Līguma slēgšanas tiesības.</w:t>
      </w:r>
    </w:p>
    <w:p w14:paraId="39D44CD5" w14:textId="346D660A" w:rsidR="00705BCD" w:rsidRPr="00E57E95" w:rsidRDefault="00705BCD" w:rsidP="00705BCD">
      <w:pPr>
        <w:numPr>
          <w:ilvl w:val="0"/>
          <w:numId w:val="3"/>
        </w:numPr>
        <w:spacing w:after="0" w:line="240" w:lineRule="auto"/>
        <w:ind w:right="282"/>
        <w:contextualSpacing/>
        <w:jc w:val="both"/>
        <w:rPr>
          <w:rFonts w:ascii="Times New Roman" w:hAnsi="Times New Roman" w:cs="Times New Roman"/>
          <w:b/>
          <w:bCs/>
          <w:sz w:val="24"/>
          <w:szCs w:val="24"/>
          <w:u w:val="single"/>
        </w:rPr>
      </w:pPr>
      <w:r w:rsidRPr="00E57E95">
        <w:rPr>
          <w:rFonts w:ascii="Times New Roman" w:hAnsi="Times New Roman" w:cs="Times New Roman"/>
          <w:b/>
          <w:bCs/>
          <w:sz w:val="24"/>
          <w:szCs w:val="24"/>
          <w:u w:val="single"/>
        </w:rPr>
        <w:t>Finanšu piedāvājumu vērtēšana (</w:t>
      </w:r>
      <w:r>
        <w:rPr>
          <w:rFonts w:ascii="Times New Roman" w:hAnsi="Times New Roman" w:cs="Times New Roman"/>
          <w:b/>
          <w:bCs/>
          <w:sz w:val="24"/>
          <w:szCs w:val="24"/>
          <w:u w:val="single"/>
        </w:rPr>
        <w:t>3</w:t>
      </w:r>
      <w:r w:rsidRPr="00E57E95">
        <w:rPr>
          <w:rFonts w:ascii="Times New Roman" w:hAnsi="Times New Roman" w:cs="Times New Roman"/>
          <w:b/>
          <w:bCs/>
          <w:sz w:val="24"/>
          <w:szCs w:val="24"/>
          <w:u w:val="single"/>
        </w:rPr>
        <w:t>. posms)</w:t>
      </w:r>
    </w:p>
    <w:p w14:paraId="2B734EF6" w14:textId="77777777" w:rsidR="00705BCD" w:rsidRDefault="00705BCD" w:rsidP="00705BCD">
      <w:pPr>
        <w:numPr>
          <w:ilvl w:val="1"/>
          <w:numId w:val="3"/>
        </w:numPr>
        <w:spacing w:after="0" w:line="240" w:lineRule="auto"/>
        <w:ind w:right="282" w:hanging="650"/>
        <w:contextualSpacing/>
        <w:jc w:val="both"/>
        <w:rPr>
          <w:rFonts w:ascii="Times New Roman" w:hAnsi="Times New Roman" w:cs="Times New Roman"/>
          <w:b/>
          <w:bCs/>
          <w:sz w:val="24"/>
          <w:szCs w:val="24"/>
        </w:rPr>
      </w:pPr>
      <w:r w:rsidRPr="00E57E95">
        <w:rPr>
          <w:rFonts w:ascii="Times New Roman" w:hAnsi="Times New Roman" w:cs="Times New Roman"/>
          <w:sz w:val="24"/>
          <w:szCs w:val="24"/>
        </w:rPr>
        <w:t>Komisija noraida pretendenta piedāvājumu un tas turpmākajā vērtēšanā nepiedalās, ja tiek konstatēts, ka piedāvājums nav iesniegts vai Finanšu piedāvājums nav iesniegts par visu iepirkuma priekšmeta apjomu.</w:t>
      </w:r>
    </w:p>
    <w:p w14:paraId="3AD9F600" w14:textId="7FCB1462" w:rsidR="00705BCD" w:rsidRPr="00705BCD" w:rsidRDefault="00705BCD" w:rsidP="00705BCD">
      <w:pPr>
        <w:numPr>
          <w:ilvl w:val="1"/>
          <w:numId w:val="3"/>
        </w:numPr>
        <w:spacing w:after="0" w:line="240" w:lineRule="auto"/>
        <w:ind w:right="282" w:hanging="650"/>
        <w:contextualSpacing/>
        <w:jc w:val="both"/>
        <w:rPr>
          <w:rFonts w:ascii="Times New Roman" w:hAnsi="Times New Roman" w:cs="Times New Roman"/>
          <w:b/>
          <w:bCs/>
          <w:sz w:val="24"/>
          <w:szCs w:val="24"/>
        </w:rPr>
      </w:pPr>
      <w:r w:rsidRPr="00705BCD">
        <w:rPr>
          <w:rFonts w:ascii="Times New Roman" w:hAnsi="Times New Roman" w:cs="Times New Roman"/>
          <w:sz w:val="24"/>
          <w:szCs w:val="24"/>
        </w:rPr>
        <w:t xml:space="preserve">Komisija pārbauda, vai pretendents ir iesniedzis </w:t>
      </w:r>
      <w:r w:rsidRPr="0036084D">
        <w:rPr>
          <w:rFonts w:ascii="Times New Roman" w:hAnsi="Times New Roman" w:cs="Times New Roman"/>
          <w:sz w:val="24"/>
          <w:szCs w:val="24"/>
        </w:rPr>
        <w:t>Nolikuma 1</w:t>
      </w:r>
      <w:r w:rsidR="0036084D" w:rsidRPr="0036084D">
        <w:rPr>
          <w:rFonts w:ascii="Times New Roman" w:hAnsi="Times New Roman" w:cs="Times New Roman"/>
          <w:sz w:val="24"/>
          <w:szCs w:val="24"/>
        </w:rPr>
        <w:t>3</w:t>
      </w:r>
      <w:r w:rsidRPr="0036084D">
        <w:rPr>
          <w:rFonts w:ascii="Times New Roman" w:hAnsi="Times New Roman" w:cs="Times New Roman"/>
          <w:sz w:val="24"/>
          <w:szCs w:val="24"/>
        </w:rPr>
        <w:t>.</w:t>
      </w:r>
      <w:r w:rsidR="00AC6D8D">
        <w:rPr>
          <w:rFonts w:ascii="Times New Roman" w:hAnsi="Times New Roman" w:cs="Times New Roman"/>
          <w:sz w:val="24"/>
          <w:szCs w:val="24"/>
        </w:rPr>
        <w:t>6</w:t>
      </w:r>
      <w:r w:rsidRPr="0036084D">
        <w:rPr>
          <w:rFonts w:ascii="Times New Roman" w:hAnsi="Times New Roman" w:cs="Times New Roman"/>
          <w:sz w:val="24"/>
          <w:szCs w:val="24"/>
        </w:rPr>
        <w:t>. apakšpunktā</w:t>
      </w:r>
      <w:r w:rsidRPr="00705BCD">
        <w:rPr>
          <w:rFonts w:ascii="Times New Roman" w:hAnsi="Times New Roman" w:cs="Times New Roman"/>
          <w:sz w:val="24"/>
          <w:szCs w:val="24"/>
        </w:rPr>
        <w:t xml:space="preserve"> minētos dokumentus un to atbilstību Nolikuma prasībām, kas attiecināma uz finanšu piedāvājumu. </w:t>
      </w:r>
    </w:p>
    <w:p w14:paraId="774E53EB" w14:textId="77777777" w:rsidR="00705BCD" w:rsidRPr="00E57E95" w:rsidRDefault="00705BCD" w:rsidP="00705BCD">
      <w:pPr>
        <w:numPr>
          <w:ilvl w:val="1"/>
          <w:numId w:val="3"/>
        </w:numPr>
        <w:spacing w:after="0" w:line="240" w:lineRule="auto"/>
        <w:ind w:right="282" w:hanging="650"/>
        <w:contextualSpacing/>
        <w:jc w:val="both"/>
        <w:rPr>
          <w:rFonts w:ascii="Times New Roman" w:hAnsi="Times New Roman" w:cs="Times New Roman"/>
          <w:sz w:val="24"/>
          <w:szCs w:val="24"/>
        </w:rPr>
      </w:pPr>
      <w:r w:rsidRPr="00E57E95">
        <w:rPr>
          <w:rFonts w:ascii="Times New Roman" w:hAnsi="Times New Roman" w:cs="Times New Roman"/>
          <w:sz w:val="24"/>
          <w:szCs w:val="24"/>
        </w:rPr>
        <w:t>Komisija pārbauda, vai pretendentu piedāvājumos nav aritmētisku kļūdu. Ja piedāvājumā tiek konstatēta aritmētiska kļūda, tad Komisija veic aritmētiskās kļūdas labošanu un informē par to pretendentu, kura piedāvājumā veikta kļūdas labošana.</w:t>
      </w:r>
    </w:p>
    <w:p w14:paraId="12F6549C" w14:textId="77777777" w:rsidR="00705BCD" w:rsidRPr="00E57E95" w:rsidRDefault="00705BCD" w:rsidP="00705BCD">
      <w:pPr>
        <w:numPr>
          <w:ilvl w:val="1"/>
          <w:numId w:val="3"/>
        </w:numPr>
        <w:spacing w:after="0" w:line="240" w:lineRule="auto"/>
        <w:ind w:right="282" w:hanging="650"/>
        <w:contextualSpacing/>
        <w:jc w:val="both"/>
        <w:rPr>
          <w:rFonts w:ascii="Times New Roman" w:hAnsi="Times New Roman" w:cs="Times New Roman"/>
          <w:sz w:val="24"/>
          <w:szCs w:val="24"/>
        </w:rPr>
      </w:pPr>
      <w:r w:rsidRPr="00E57E95">
        <w:rPr>
          <w:rFonts w:ascii="Times New Roman" w:hAnsi="Times New Roman" w:cs="Times New Roman"/>
          <w:sz w:val="24"/>
          <w:szCs w:val="24"/>
        </w:rPr>
        <w:t>Vērtējot pretendenta finanšu piedāvājumu, Komisija ņem vērā aritmētisko kļūdu labojumus.</w:t>
      </w:r>
    </w:p>
    <w:p w14:paraId="0F18B06D" w14:textId="77777777" w:rsidR="00705BCD" w:rsidRPr="00E57E95" w:rsidRDefault="00705BCD" w:rsidP="00705BCD">
      <w:pPr>
        <w:numPr>
          <w:ilvl w:val="1"/>
          <w:numId w:val="3"/>
        </w:numPr>
        <w:spacing w:after="0" w:line="240" w:lineRule="auto"/>
        <w:ind w:right="282" w:hanging="650"/>
        <w:contextualSpacing/>
        <w:jc w:val="both"/>
        <w:rPr>
          <w:rFonts w:ascii="Times New Roman" w:hAnsi="Times New Roman" w:cs="Times New Roman"/>
          <w:sz w:val="24"/>
          <w:szCs w:val="24"/>
        </w:rPr>
      </w:pPr>
      <w:r w:rsidRPr="00E57E95">
        <w:rPr>
          <w:rFonts w:ascii="Times New Roman" w:hAnsi="Times New Roman" w:cs="Times New Roman"/>
          <w:sz w:val="24"/>
          <w:szCs w:val="24"/>
        </w:rPr>
        <w:t xml:space="preserve">Komisija konstatē, ka pretendenta finanšu piedāvājums šķiet nepamatoti lēts, tad Komisija pirms konkrētā piedāvājuma iespējamās noraidīšanas rakstiski pieprasa detalizētu paskaidrojumu par būtiskajiem piedāvājuma nosacījumiem saskaņā ar PIL 53. pantu. </w:t>
      </w:r>
    </w:p>
    <w:p w14:paraId="41351193" w14:textId="77777777" w:rsidR="00705BCD" w:rsidRPr="00111C2C" w:rsidRDefault="00705BCD" w:rsidP="00705BCD">
      <w:pPr>
        <w:numPr>
          <w:ilvl w:val="1"/>
          <w:numId w:val="3"/>
        </w:numPr>
        <w:spacing w:after="0" w:line="240" w:lineRule="auto"/>
        <w:ind w:right="282" w:hanging="650"/>
        <w:contextualSpacing/>
        <w:jc w:val="both"/>
        <w:rPr>
          <w:rFonts w:ascii="Times New Roman" w:hAnsi="Times New Roman" w:cs="Times New Roman"/>
          <w:sz w:val="24"/>
          <w:szCs w:val="24"/>
        </w:rPr>
      </w:pPr>
      <w:r w:rsidRPr="00E57E95">
        <w:rPr>
          <w:rFonts w:ascii="Times New Roman" w:hAnsi="Times New Roman" w:cs="Times New Roman"/>
          <w:sz w:val="24"/>
          <w:szCs w:val="24"/>
        </w:rPr>
        <w:t>Komisija izvērtē saņemto pretendenta paskaidrojumu par apstākļiem, kā rezultātā tā finanšu piedāvājumā norādītā cena ir tik zema, salīdzinot ar pārējo pretendentu finanšu piedāvājumiem, kā arī i</w:t>
      </w:r>
      <w:r w:rsidRPr="00E57E95">
        <w:rPr>
          <w:rFonts w:ascii="Times New Roman" w:hAnsi="Times New Roman" w:cs="Times New Roman"/>
          <w:sz w:val="24"/>
          <w:szCs w:val="24"/>
          <w:shd w:val="clear" w:color="auto" w:fill="FFFFFF"/>
        </w:rPr>
        <w:t>nformāciju par pretendenta un tā piedāvājumā norādīto apakšuzņēmēju darbinieku vidējām stundas tarifa likmēm profesiju grupās</w:t>
      </w:r>
      <w:r w:rsidRPr="00E57E95">
        <w:rPr>
          <w:rFonts w:ascii="Times New Roman" w:hAnsi="Times New Roman" w:cs="Times New Roman"/>
          <w:sz w:val="24"/>
          <w:szCs w:val="24"/>
        </w:rPr>
        <w:t xml:space="preserve"> un pieņem lēmumu par konkrētā pretendenta piedāvājuma noraidīšanu vai nenoraidīšanu. </w:t>
      </w:r>
    </w:p>
    <w:p w14:paraId="73CBEE26" w14:textId="3E9FDD04" w:rsidR="003F5239" w:rsidRPr="00E57E95" w:rsidRDefault="003F5239" w:rsidP="003F5239">
      <w:pPr>
        <w:numPr>
          <w:ilvl w:val="0"/>
          <w:numId w:val="3"/>
        </w:numPr>
        <w:spacing w:after="0" w:line="240" w:lineRule="auto"/>
        <w:ind w:left="426" w:right="282" w:hanging="426"/>
        <w:contextualSpacing/>
        <w:jc w:val="both"/>
        <w:rPr>
          <w:rFonts w:ascii="Times New Roman" w:hAnsi="Times New Roman" w:cs="Times New Roman"/>
          <w:b/>
          <w:sz w:val="24"/>
          <w:szCs w:val="24"/>
          <w:u w:val="single"/>
        </w:rPr>
      </w:pPr>
      <w:r w:rsidRPr="00E57E95">
        <w:rPr>
          <w:rFonts w:ascii="Times New Roman" w:hAnsi="Times New Roman" w:cs="Times New Roman"/>
          <w:b/>
          <w:bCs/>
          <w:iCs/>
          <w:spacing w:val="-6"/>
          <w:sz w:val="24"/>
          <w:szCs w:val="24"/>
          <w:u w:val="single"/>
        </w:rPr>
        <w:t>Tehnisko piedāvājumu vērtēšana (</w:t>
      </w:r>
      <w:r w:rsidR="007F61C8">
        <w:rPr>
          <w:rFonts w:ascii="Times New Roman" w:hAnsi="Times New Roman" w:cs="Times New Roman"/>
          <w:b/>
          <w:bCs/>
          <w:iCs/>
          <w:spacing w:val="-6"/>
          <w:sz w:val="24"/>
          <w:szCs w:val="24"/>
          <w:u w:val="single"/>
        </w:rPr>
        <w:t>4</w:t>
      </w:r>
      <w:r w:rsidRPr="00E57E95">
        <w:rPr>
          <w:rFonts w:ascii="Times New Roman" w:hAnsi="Times New Roman" w:cs="Times New Roman"/>
          <w:b/>
          <w:bCs/>
          <w:iCs/>
          <w:spacing w:val="-6"/>
          <w:sz w:val="24"/>
          <w:szCs w:val="24"/>
          <w:u w:val="single"/>
        </w:rPr>
        <w:t>. posms)</w:t>
      </w:r>
    </w:p>
    <w:p w14:paraId="1DBAD1FE" w14:textId="77777777" w:rsidR="00705BCD" w:rsidRDefault="003F5239" w:rsidP="00705BCD">
      <w:pPr>
        <w:numPr>
          <w:ilvl w:val="1"/>
          <w:numId w:val="3"/>
        </w:numPr>
        <w:spacing w:after="0" w:line="240" w:lineRule="auto"/>
        <w:ind w:right="282" w:hanging="650"/>
        <w:contextualSpacing/>
        <w:jc w:val="both"/>
        <w:rPr>
          <w:rFonts w:ascii="Times New Roman" w:hAnsi="Times New Roman" w:cs="Times New Roman"/>
          <w:b/>
          <w:sz w:val="24"/>
          <w:szCs w:val="24"/>
          <w:u w:val="single"/>
        </w:rPr>
      </w:pPr>
      <w:r w:rsidRPr="00E57E95">
        <w:rPr>
          <w:rFonts w:ascii="Times New Roman" w:hAnsi="Times New Roman" w:cs="Times New Roman"/>
          <w:sz w:val="24"/>
          <w:szCs w:val="24"/>
        </w:rPr>
        <w:t>Komisija veic pretendentu tehnisko piedāvājumu atbilstības pārbaudi atbilstoši Nolikuma tehniskajās specifikācijās izvirzītajām prasībām.</w:t>
      </w:r>
    </w:p>
    <w:p w14:paraId="76217BA5" w14:textId="6AE2F125" w:rsidR="00705BCD" w:rsidRPr="00705BCD" w:rsidRDefault="00705BCD" w:rsidP="00705BCD">
      <w:pPr>
        <w:numPr>
          <w:ilvl w:val="1"/>
          <w:numId w:val="3"/>
        </w:numPr>
        <w:spacing w:after="0" w:line="240" w:lineRule="auto"/>
        <w:ind w:right="282" w:hanging="650"/>
        <w:contextualSpacing/>
        <w:jc w:val="both"/>
        <w:rPr>
          <w:rFonts w:ascii="Times New Roman" w:hAnsi="Times New Roman" w:cs="Times New Roman"/>
          <w:b/>
          <w:sz w:val="24"/>
          <w:szCs w:val="24"/>
          <w:u w:val="single"/>
        </w:rPr>
      </w:pPr>
      <w:r w:rsidRPr="00705BCD">
        <w:rPr>
          <w:rFonts w:ascii="Times New Roman" w:hAnsi="Times New Roman" w:cs="Times New Roman"/>
          <w:sz w:val="24"/>
          <w:szCs w:val="24"/>
        </w:rPr>
        <w:t>Komisija pārbauda, vai pretendents ir iesniedzis Nolik</w:t>
      </w:r>
      <w:r w:rsidRPr="00AC6D8D">
        <w:rPr>
          <w:rFonts w:ascii="Times New Roman" w:hAnsi="Times New Roman" w:cs="Times New Roman"/>
          <w:sz w:val="24"/>
          <w:szCs w:val="24"/>
        </w:rPr>
        <w:t>uma 1</w:t>
      </w:r>
      <w:r w:rsidR="00AC6D8D" w:rsidRPr="00AC6D8D">
        <w:rPr>
          <w:rFonts w:ascii="Times New Roman" w:hAnsi="Times New Roman" w:cs="Times New Roman"/>
          <w:sz w:val="24"/>
          <w:szCs w:val="24"/>
        </w:rPr>
        <w:t>3</w:t>
      </w:r>
      <w:r w:rsidRPr="00AC6D8D">
        <w:rPr>
          <w:rFonts w:ascii="Times New Roman" w:hAnsi="Times New Roman" w:cs="Times New Roman"/>
          <w:sz w:val="24"/>
          <w:szCs w:val="24"/>
        </w:rPr>
        <w:t>.1. apakšpunktā</w:t>
      </w:r>
      <w:r w:rsidRPr="00705BCD">
        <w:rPr>
          <w:rFonts w:ascii="Times New Roman" w:hAnsi="Times New Roman" w:cs="Times New Roman"/>
          <w:sz w:val="24"/>
          <w:szCs w:val="24"/>
        </w:rPr>
        <w:t xml:space="preserve"> minētos dokumentus un to atbilstību Nolikuma prasībām. </w:t>
      </w:r>
    </w:p>
    <w:p w14:paraId="17FC19AE" w14:textId="646BDFD5" w:rsidR="00705BCD" w:rsidRDefault="003F5239" w:rsidP="00705BCD">
      <w:pPr>
        <w:numPr>
          <w:ilvl w:val="1"/>
          <w:numId w:val="3"/>
        </w:numPr>
        <w:spacing w:after="0" w:line="240" w:lineRule="auto"/>
        <w:ind w:right="282" w:hanging="650"/>
        <w:contextualSpacing/>
        <w:jc w:val="both"/>
        <w:rPr>
          <w:rFonts w:ascii="Times New Roman" w:hAnsi="Times New Roman" w:cs="Times New Roman"/>
          <w:b/>
          <w:sz w:val="24"/>
          <w:szCs w:val="24"/>
          <w:u w:val="single"/>
        </w:rPr>
      </w:pPr>
      <w:r w:rsidRPr="00E57E95">
        <w:rPr>
          <w:rFonts w:ascii="Times New Roman" w:hAnsi="Times New Roman" w:cs="Times New Roman"/>
          <w:sz w:val="24"/>
          <w:szCs w:val="24"/>
        </w:rPr>
        <w:t>Ja Pretendenta iesniegtais Tehniskais piedāvājums neatbilst kādai no Iepirkuma nolikuma prasībām un/vai Tehniskās specifikācijas prasībām, Komisija Pretendenta piedāvājumu noraid</w:t>
      </w:r>
      <w:r w:rsidR="007F61C8">
        <w:rPr>
          <w:rFonts w:ascii="Times New Roman" w:hAnsi="Times New Roman" w:cs="Times New Roman"/>
          <w:sz w:val="24"/>
          <w:szCs w:val="24"/>
        </w:rPr>
        <w:t>a</w:t>
      </w:r>
      <w:r w:rsidRPr="00E57E95">
        <w:rPr>
          <w:rFonts w:ascii="Times New Roman" w:hAnsi="Times New Roman" w:cs="Times New Roman"/>
          <w:sz w:val="24"/>
          <w:szCs w:val="24"/>
        </w:rPr>
        <w:t xml:space="preserve"> un tālāk nevērtē.</w:t>
      </w:r>
    </w:p>
    <w:p w14:paraId="75F3A7B3" w14:textId="201D1D5C" w:rsidR="00705BCD" w:rsidRPr="00705BCD" w:rsidRDefault="00705BCD" w:rsidP="00705BCD">
      <w:pPr>
        <w:numPr>
          <w:ilvl w:val="1"/>
          <w:numId w:val="3"/>
        </w:numPr>
        <w:spacing w:after="0" w:line="240" w:lineRule="auto"/>
        <w:ind w:right="282" w:hanging="650"/>
        <w:contextualSpacing/>
        <w:jc w:val="both"/>
        <w:rPr>
          <w:rFonts w:ascii="Times New Roman" w:hAnsi="Times New Roman" w:cs="Times New Roman"/>
          <w:b/>
          <w:sz w:val="24"/>
          <w:szCs w:val="24"/>
          <w:u w:val="single"/>
        </w:rPr>
      </w:pPr>
      <w:r w:rsidRPr="00705BCD">
        <w:rPr>
          <w:rFonts w:ascii="Times New Roman" w:hAnsi="Times New Roman" w:cs="Times New Roman"/>
          <w:sz w:val="24"/>
          <w:szCs w:val="24"/>
        </w:rPr>
        <w:t>Ja pretendenta tehniskais piedāvājums nav iesniegts, neatbilst tehniskajās specifikācijās izvirzītajām prasībām, nav iesniegta prasītā preču ražotāja preces brošūra/ katalogs vai tehnisko datu lapas, Komisija izvērtē neatbilstības nozīmīgumu un lemj par pretendenta turpmāku dalību iepirkumā.</w:t>
      </w:r>
    </w:p>
    <w:p w14:paraId="55D50003" w14:textId="4ED6B728" w:rsidR="006402C3" w:rsidRPr="00E57E95" w:rsidRDefault="006402C3" w:rsidP="003A314D">
      <w:pPr>
        <w:numPr>
          <w:ilvl w:val="0"/>
          <w:numId w:val="3"/>
        </w:numPr>
        <w:spacing w:after="0" w:line="240" w:lineRule="auto"/>
        <w:ind w:right="282"/>
        <w:contextualSpacing/>
        <w:jc w:val="both"/>
        <w:rPr>
          <w:rFonts w:ascii="Times New Roman" w:hAnsi="Times New Roman" w:cs="Times New Roman"/>
          <w:b/>
          <w:bCs/>
          <w:sz w:val="24"/>
          <w:szCs w:val="24"/>
          <w:u w:val="single"/>
        </w:rPr>
      </w:pPr>
      <w:r w:rsidRPr="00E57E95">
        <w:rPr>
          <w:rFonts w:ascii="Times New Roman" w:hAnsi="Times New Roman" w:cs="Times New Roman"/>
          <w:b/>
          <w:bCs/>
          <w:sz w:val="24"/>
          <w:szCs w:val="24"/>
          <w:u w:val="single"/>
        </w:rPr>
        <w:t>Pretendentu izslēgšanas nosacījumu pārbaude (5.</w:t>
      </w:r>
      <w:r w:rsidR="006C5E7A" w:rsidRPr="00E57E95">
        <w:rPr>
          <w:rFonts w:ascii="Times New Roman" w:hAnsi="Times New Roman" w:cs="Times New Roman"/>
          <w:b/>
          <w:bCs/>
          <w:sz w:val="24"/>
          <w:szCs w:val="24"/>
          <w:u w:val="single"/>
        </w:rPr>
        <w:t> </w:t>
      </w:r>
      <w:r w:rsidRPr="00E57E95">
        <w:rPr>
          <w:rFonts w:ascii="Times New Roman" w:hAnsi="Times New Roman" w:cs="Times New Roman"/>
          <w:b/>
          <w:bCs/>
          <w:sz w:val="24"/>
          <w:szCs w:val="24"/>
          <w:u w:val="single"/>
        </w:rPr>
        <w:t>posms)</w:t>
      </w:r>
    </w:p>
    <w:p w14:paraId="676E4C8D" w14:textId="793AF47A" w:rsidR="006402C3" w:rsidRPr="00E57E95" w:rsidRDefault="006402C3" w:rsidP="003A314D">
      <w:pPr>
        <w:numPr>
          <w:ilvl w:val="1"/>
          <w:numId w:val="3"/>
        </w:numPr>
        <w:suppressAutoHyphens/>
        <w:spacing w:after="0" w:line="240" w:lineRule="auto"/>
        <w:ind w:right="282" w:hanging="650"/>
        <w:jc w:val="both"/>
        <w:rPr>
          <w:rFonts w:ascii="Times New Roman" w:hAnsi="Times New Roman" w:cs="Times New Roman"/>
          <w:sz w:val="24"/>
          <w:szCs w:val="24"/>
          <w:lang w:eastAsia="ar-SA"/>
          <w14:scene3d>
            <w14:camera w14:prst="orthographicFront"/>
            <w14:lightRig w14:rig="threePt" w14:dir="t">
              <w14:rot w14:lat="0" w14:lon="0" w14:rev="0"/>
            </w14:lightRig>
          </w14:scene3d>
        </w:rPr>
      </w:pPr>
      <w:r w:rsidRPr="00E57E95">
        <w:rPr>
          <w:rFonts w:ascii="Times New Roman" w:hAnsi="Times New Roman" w:cs="Times New Roman"/>
          <w:sz w:val="24"/>
          <w:szCs w:val="24"/>
          <w:lang w:eastAsia="ar-SA"/>
          <w14:scene3d>
            <w14:camera w14:prst="orthographicFront"/>
            <w14:lightRig w14:rig="threePt" w14:dir="t">
              <w14:rot w14:lat="0" w14:lon="0" w14:rev="0"/>
            </w14:lightRig>
          </w14:scene3d>
        </w:rPr>
        <w:t xml:space="preserve">Komisija veic pārbaudi, vai attiecībā uz pretendentu, kuram piešķiramas līguma slēgšanas tiesības, nav iestājies kāds no </w:t>
      </w:r>
      <w:r w:rsidR="00402DA1" w:rsidRPr="00E57E95">
        <w:rPr>
          <w:rFonts w:ascii="Times New Roman" w:hAnsi="Times New Roman" w:cs="Times New Roman"/>
          <w:sz w:val="24"/>
          <w:szCs w:val="24"/>
          <w:lang w:eastAsia="ar-SA"/>
          <w14:scene3d>
            <w14:camera w14:prst="orthographicFront"/>
            <w14:lightRig w14:rig="threePt" w14:dir="t">
              <w14:rot w14:lat="0" w14:lon="0" w14:rev="0"/>
            </w14:lightRig>
          </w14:scene3d>
        </w:rPr>
        <w:t>PIL</w:t>
      </w:r>
      <w:r w:rsidRPr="00E57E95">
        <w:rPr>
          <w:rFonts w:ascii="Times New Roman" w:hAnsi="Times New Roman" w:cs="Times New Roman"/>
          <w:sz w:val="24"/>
          <w:szCs w:val="24"/>
          <w:shd w:val="clear" w:color="auto" w:fill="FFFFFF"/>
          <w:lang w:eastAsia="ar-SA"/>
          <w14:scene3d>
            <w14:camera w14:prst="orthographicFront"/>
            <w14:lightRig w14:rig="threePt" w14:dir="t">
              <w14:rot w14:lat="0" w14:lon="0" w14:rev="0"/>
            </w14:lightRig>
          </w14:scene3d>
        </w:rPr>
        <w:t> </w:t>
      </w:r>
      <w:r w:rsidRPr="00E57E95">
        <w:rPr>
          <w:rFonts w:ascii="Times New Roman" w:hAnsi="Times New Roman" w:cs="Times New Roman"/>
          <w:sz w:val="24"/>
          <w:szCs w:val="24"/>
        </w:rPr>
        <w:t>42.</w:t>
      </w:r>
      <w:r w:rsidR="006C5E7A" w:rsidRPr="00E57E95">
        <w:rPr>
          <w:rFonts w:ascii="Times New Roman" w:hAnsi="Times New Roman" w:cs="Times New Roman"/>
          <w:sz w:val="24"/>
          <w:szCs w:val="24"/>
        </w:rPr>
        <w:t> </w:t>
      </w:r>
      <w:r w:rsidRPr="00E57E95">
        <w:rPr>
          <w:rFonts w:ascii="Times New Roman" w:hAnsi="Times New Roman" w:cs="Times New Roman"/>
          <w:sz w:val="24"/>
          <w:szCs w:val="24"/>
        </w:rPr>
        <w:t>panta otrās daļas 1., 2., 3., 4. un 11.</w:t>
      </w:r>
      <w:r w:rsidR="006C5E7A" w:rsidRPr="00E57E95">
        <w:rPr>
          <w:rFonts w:ascii="Times New Roman" w:hAnsi="Times New Roman" w:cs="Times New Roman"/>
          <w:sz w:val="24"/>
          <w:szCs w:val="24"/>
        </w:rPr>
        <w:t> </w:t>
      </w:r>
      <w:r w:rsidRPr="00E57E95">
        <w:rPr>
          <w:rFonts w:ascii="Times New Roman" w:hAnsi="Times New Roman" w:cs="Times New Roman"/>
          <w:sz w:val="24"/>
          <w:szCs w:val="24"/>
          <w:shd w:val="clear" w:color="auto" w:fill="FFFFFF"/>
          <w:lang w:eastAsia="ar-SA"/>
          <w14:scene3d>
            <w14:camera w14:prst="orthographicFront"/>
            <w14:lightRig w14:rig="threePt" w14:dir="t">
              <w14:rot w14:lat="0" w14:lon="0" w14:rev="0"/>
            </w14:lightRig>
          </w14:scene3d>
        </w:rPr>
        <w:t xml:space="preserve">punktā noteiktajiem pretendentu izslēgšanas iemesliem </w:t>
      </w:r>
      <w:r w:rsidRPr="00E57E95">
        <w:rPr>
          <w:rFonts w:ascii="Times New Roman" w:hAnsi="Times New Roman" w:cs="Times New Roman"/>
          <w:sz w:val="24"/>
          <w:szCs w:val="24"/>
          <w:lang w:eastAsia="ar-SA"/>
          <w14:scene3d>
            <w14:camera w14:prst="orthographicFront"/>
            <w14:lightRig w14:rig="threePt" w14:dir="t">
              <w14:rot w14:lat="0" w14:lon="0" w14:rev="0"/>
            </w14:lightRig>
          </w14:scene3d>
        </w:rPr>
        <w:t>vai Starptautisko un Latvijas Republikas nacionālo sankciju likuma 11.</w:t>
      </w:r>
      <w:r w:rsidRPr="00E57E95">
        <w:rPr>
          <w:rFonts w:ascii="Times New Roman" w:hAnsi="Times New Roman" w:cs="Times New Roman"/>
          <w:sz w:val="24"/>
          <w:szCs w:val="24"/>
          <w:vertAlign w:val="superscript"/>
          <w:lang w:eastAsia="ar-SA"/>
          <w14:scene3d>
            <w14:camera w14:prst="orthographicFront"/>
            <w14:lightRig w14:rig="threePt" w14:dir="t">
              <w14:rot w14:lat="0" w14:lon="0" w14:rev="0"/>
            </w14:lightRig>
          </w14:scene3d>
        </w:rPr>
        <w:t>1</w:t>
      </w:r>
      <w:r w:rsidR="006C5E7A" w:rsidRPr="00E57E95">
        <w:rPr>
          <w:rFonts w:ascii="Times New Roman" w:hAnsi="Times New Roman" w:cs="Times New Roman"/>
          <w:sz w:val="24"/>
          <w:szCs w:val="24"/>
          <w:lang w:eastAsia="ar-SA"/>
          <w14:scene3d>
            <w14:camera w14:prst="orthographicFront"/>
            <w14:lightRig w14:rig="threePt" w14:dir="t">
              <w14:rot w14:lat="0" w14:lon="0" w14:rev="0"/>
            </w14:lightRig>
          </w14:scene3d>
        </w:rPr>
        <w:t> </w:t>
      </w:r>
      <w:r w:rsidRPr="00E57E95">
        <w:rPr>
          <w:rFonts w:ascii="Times New Roman" w:hAnsi="Times New Roman" w:cs="Times New Roman"/>
          <w:sz w:val="24"/>
          <w:szCs w:val="24"/>
          <w:lang w:eastAsia="ar-SA"/>
          <w14:scene3d>
            <w14:camera w14:prst="orthographicFront"/>
            <w14:lightRig w14:rig="threePt" w14:dir="t">
              <w14:rot w14:lat="0" w14:lon="0" w14:rev="0"/>
            </w14:lightRig>
          </w14:scene3d>
        </w:rPr>
        <w:t>panta pirmajā daļā noteiktajiem izslēgšanas gadījumiem.</w:t>
      </w:r>
    </w:p>
    <w:p w14:paraId="0D7BB8C8" w14:textId="4755BF80" w:rsidR="006402C3" w:rsidRPr="00E57E95" w:rsidRDefault="006402C3" w:rsidP="003A314D">
      <w:pPr>
        <w:numPr>
          <w:ilvl w:val="1"/>
          <w:numId w:val="3"/>
        </w:numPr>
        <w:suppressAutoHyphens/>
        <w:spacing w:after="0" w:line="240" w:lineRule="auto"/>
        <w:ind w:right="282" w:hanging="650"/>
        <w:jc w:val="both"/>
        <w:rPr>
          <w:rFonts w:ascii="Times New Roman" w:hAnsi="Times New Roman" w:cs="Times New Roman"/>
          <w:sz w:val="24"/>
          <w:szCs w:val="24"/>
          <w:lang w:eastAsia="ar-SA"/>
          <w14:scene3d>
            <w14:camera w14:prst="orthographicFront"/>
            <w14:lightRig w14:rig="threePt" w14:dir="t">
              <w14:rot w14:lat="0" w14:lon="0" w14:rev="0"/>
            </w14:lightRig>
          </w14:scene3d>
        </w:rPr>
      </w:pPr>
      <w:r w:rsidRPr="00E57E95">
        <w:rPr>
          <w:rFonts w:ascii="Times New Roman" w:hAnsi="Times New Roman" w:cs="Times New Roman"/>
          <w:sz w:val="24"/>
          <w:szCs w:val="24"/>
          <w:lang w:eastAsia="ar-SA"/>
          <w14:scene3d>
            <w14:camera w14:prst="orthographicFront"/>
            <w14:lightRig w14:rig="threePt" w14:dir="t">
              <w14:rot w14:lat="0" w14:lon="0" w14:rev="0"/>
            </w14:lightRig>
          </w14:scene3d>
        </w:rPr>
        <w:t>Lai pārbaudītu, vai pretendents nav izslēdzams no dalības iepirkumā, Komisija rīkojas PIL 42.</w:t>
      </w:r>
      <w:r w:rsidR="00EB1428" w:rsidRPr="00E57E95">
        <w:rPr>
          <w:rFonts w:ascii="Times New Roman" w:hAnsi="Times New Roman" w:cs="Times New Roman"/>
          <w:sz w:val="24"/>
          <w:szCs w:val="24"/>
          <w:lang w:eastAsia="ar-SA"/>
          <w14:scene3d>
            <w14:camera w14:prst="orthographicFront"/>
            <w14:lightRig w14:rig="threePt" w14:dir="t">
              <w14:rot w14:lat="0" w14:lon="0" w14:rev="0"/>
            </w14:lightRig>
          </w14:scene3d>
        </w:rPr>
        <w:t> </w:t>
      </w:r>
      <w:r w:rsidRPr="00E57E95">
        <w:rPr>
          <w:rFonts w:ascii="Times New Roman" w:hAnsi="Times New Roman" w:cs="Times New Roman"/>
          <w:sz w:val="24"/>
          <w:szCs w:val="24"/>
          <w:lang w:eastAsia="ar-SA"/>
          <w14:scene3d>
            <w14:camera w14:prst="orthographicFront"/>
            <w14:lightRig w14:rig="threePt" w14:dir="t">
              <w14:rot w14:lat="0" w14:lon="0" w14:rev="0"/>
            </w14:lightRig>
          </w14:scene3d>
        </w:rPr>
        <w:t>pantā un Starptautisko un Latvijas Republikas nacionālo sankciju likuma 11.</w:t>
      </w:r>
      <w:r w:rsidRPr="00E57E95">
        <w:rPr>
          <w:rFonts w:ascii="Times New Roman" w:hAnsi="Times New Roman" w:cs="Times New Roman"/>
          <w:sz w:val="24"/>
          <w:szCs w:val="24"/>
          <w:vertAlign w:val="superscript"/>
          <w:lang w:eastAsia="ar-SA"/>
          <w14:scene3d>
            <w14:camera w14:prst="orthographicFront"/>
            <w14:lightRig w14:rig="threePt" w14:dir="t">
              <w14:rot w14:lat="0" w14:lon="0" w14:rev="0"/>
            </w14:lightRig>
          </w14:scene3d>
        </w:rPr>
        <w:t>1</w:t>
      </w:r>
      <w:r w:rsidRPr="00E57E95">
        <w:rPr>
          <w:rFonts w:ascii="Times New Roman" w:hAnsi="Times New Roman" w:cs="Times New Roman"/>
          <w:sz w:val="24"/>
          <w:szCs w:val="24"/>
          <w:lang w:eastAsia="ar-SA"/>
          <w14:scene3d>
            <w14:camera w14:prst="orthographicFront"/>
            <w14:lightRig w14:rig="threePt" w14:dir="t">
              <w14:rot w14:lat="0" w14:lon="0" w14:rev="0"/>
            </w14:lightRig>
          </w14:scene3d>
        </w:rPr>
        <w:t xml:space="preserve"> pantā noteiktajā kārtībā.</w:t>
      </w:r>
      <w:bookmarkStart w:id="50" w:name="_Hlk45661226"/>
      <w:bookmarkStart w:id="51" w:name="_Toc52868539"/>
      <w:bookmarkStart w:id="52" w:name="_Toc517881614"/>
    </w:p>
    <w:bookmarkEnd w:id="50"/>
    <w:bookmarkEnd w:id="51"/>
    <w:bookmarkEnd w:id="52"/>
    <w:p w14:paraId="071B1B3D" w14:textId="6463EA54" w:rsidR="006402C3" w:rsidRPr="00111C2C" w:rsidRDefault="006402C3" w:rsidP="00111C2C">
      <w:pPr>
        <w:numPr>
          <w:ilvl w:val="1"/>
          <w:numId w:val="3"/>
        </w:numPr>
        <w:suppressAutoHyphens/>
        <w:spacing w:after="0" w:line="240" w:lineRule="auto"/>
        <w:ind w:right="282" w:hanging="650"/>
        <w:jc w:val="both"/>
        <w:rPr>
          <w:rFonts w:ascii="Times New Roman" w:hAnsi="Times New Roman" w:cs="Times New Roman"/>
          <w:sz w:val="24"/>
          <w:szCs w:val="24"/>
          <w:lang w:eastAsia="ar-SA"/>
          <w14:scene3d>
            <w14:camera w14:prst="orthographicFront"/>
            <w14:lightRig w14:rig="threePt" w14:dir="t">
              <w14:rot w14:lat="0" w14:lon="0" w14:rev="0"/>
            </w14:lightRig>
          </w14:scene3d>
        </w:rPr>
      </w:pPr>
      <w:r w:rsidRPr="00E57E95">
        <w:rPr>
          <w:rFonts w:ascii="Times New Roman" w:hAnsi="Times New Roman" w:cs="Times New Roman"/>
          <w:sz w:val="24"/>
          <w:szCs w:val="24"/>
          <w:lang w:eastAsia="ar-SA"/>
          <w14:scene3d>
            <w14:camera w14:prst="orthographicFront"/>
            <w14:lightRig w14:rig="threePt" w14:dir="t">
              <w14:rot w14:lat="0" w14:lon="0" w14:rev="0"/>
            </w14:lightRig>
          </w14:scene3d>
        </w:rPr>
        <w:lastRenderedPageBreak/>
        <w:t>Ja Komisija konstatē, ka pretendents būtu izslēdzams no dalības iepirkuma procedūrā, pamatojoties uz šā likuma </w:t>
      </w:r>
      <w:hyperlink r:id="rId16" w:anchor="p42" w:history="1">
        <w:r w:rsidRPr="00E57E95">
          <w:rPr>
            <w:rFonts w:ascii="Times New Roman" w:hAnsi="Times New Roman" w:cs="Times New Roman"/>
            <w:sz w:val="24"/>
            <w:szCs w:val="24"/>
            <w:u w:val="single"/>
            <w:lang w:eastAsia="ar-SA"/>
            <w14:scene3d>
              <w14:camera w14:prst="orthographicFront"/>
              <w14:lightRig w14:rig="threePt" w14:dir="t">
                <w14:rot w14:lat="0" w14:lon="0" w14:rev="0"/>
              </w14:lightRig>
            </w14:scene3d>
          </w:rPr>
          <w:t>42.</w:t>
        </w:r>
      </w:hyperlink>
      <w:r w:rsidR="00EB1428" w:rsidRPr="00E57E95">
        <w:rPr>
          <w:rFonts w:ascii="Times New Roman" w:hAnsi="Times New Roman" w:cs="Times New Roman"/>
          <w:sz w:val="24"/>
          <w:szCs w:val="24"/>
          <w:lang w:eastAsia="ar-SA"/>
          <w14:scene3d>
            <w14:camera w14:prst="orthographicFront"/>
            <w14:lightRig w14:rig="threePt" w14:dir="t">
              <w14:rot w14:lat="0" w14:lon="0" w14:rev="0"/>
            </w14:lightRig>
          </w14:scene3d>
        </w:rPr>
        <w:t> </w:t>
      </w:r>
      <w:r w:rsidRPr="00E57E95">
        <w:rPr>
          <w:rFonts w:ascii="Times New Roman" w:hAnsi="Times New Roman" w:cs="Times New Roman"/>
          <w:sz w:val="24"/>
          <w:szCs w:val="24"/>
          <w:lang w:eastAsia="ar-SA"/>
          <w14:scene3d>
            <w14:camera w14:prst="orthographicFront"/>
            <w14:lightRig w14:rig="threePt" w14:dir="t">
              <w14:rot w14:lat="0" w14:lon="0" w14:rev="0"/>
            </w14:lightRig>
          </w14:scene3d>
        </w:rPr>
        <w:t>panta otrās daļas 1., 4., 11.</w:t>
      </w:r>
      <w:r w:rsidR="00EB1428" w:rsidRPr="00E57E95">
        <w:rPr>
          <w:rFonts w:ascii="Times New Roman" w:hAnsi="Times New Roman" w:cs="Times New Roman"/>
          <w:sz w:val="24"/>
          <w:szCs w:val="24"/>
          <w:lang w:eastAsia="ar-SA"/>
          <w14:scene3d>
            <w14:camera w14:prst="orthographicFront"/>
            <w14:lightRig w14:rig="threePt" w14:dir="t">
              <w14:rot w14:lat="0" w14:lon="0" w14:rev="0"/>
            </w14:lightRig>
          </w14:scene3d>
        </w:rPr>
        <w:t> </w:t>
      </w:r>
      <w:r w:rsidRPr="00E57E95">
        <w:rPr>
          <w:rFonts w:ascii="Times New Roman" w:hAnsi="Times New Roman" w:cs="Times New Roman"/>
          <w:sz w:val="24"/>
          <w:szCs w:val="24"/>
          <w:lang w:eastAsia="ar-SA"/>
          <w14:scene3d>
            <w14:camera w14:prst="orthographicFront"/>
            <w14:lightRig w14:rig="threePt" w14:dir="t">
              <w14:rot w14:lat="0" w14:lon="0" w14:rev="0"/>
            </w14:lightRig>
          </w14:scene3d>
        </w:rPr>
        <w:t xml:space="preserve">punktā minētajiem izslēgšanas iemesliem, tai skaitā saistībā ar PIL </w:t>
      </w:r>
      <w:hyperlink r:id="rId17" w:anchor="p42" w:history="1">
        <w:r w:rsidRPr="00E57E95">
          <w:rPr>
            <w:rFonts w:ascii="Times New Roman" w:hAnsi="Times New Roman" w:cs="Times New Roman"/>
            <w:sz w:val="24"/>
            <w:szCs w:val="24"/>
            <w:u w:val="single"/>
            <w:lang w:eastAsia="ar-SA"/>
            <w14:scene3d>
              <w14:camera w14:prst="orthographicFront"/>
              <w14:lightRig w14:rig="threePt" w14:dir="t">
                <w14:rot w14:lat="0" w14:lon="0" w14:rev="0"/>
              </w14:lightRig>
            </w14:scene3d>
          </w:rPr>
          <w:t>42.</w:t>
        </w:r>
      </w:hyperlink>
      <w:r w:rsidR="00EB1428" w:rsidRPr="00E57E95">
        <w:rPr>
          <w:rFonts w:ascii="Times New Roman" w:hAnsi="Times New Roman" w:cs="Times New Roman"/>
          <w:sz w:val="24"/>
          <w:szCs w:val="24"/>
          <w:lang w:eastAsia="ar-SA"/>
          <w14:scene3d>
            <w14:camera w14:prst="orthographicFront"/>
            <w14:lightRig w14:rig="threePt" w14:dir="t">
              <w14:rot w14:lat="0" w14:lon="0" w14:rev="0"/>
            </w14:lightRig>
          </w14:scene3d>
        </w:rPr>
        <w:t> </w:t>
      </w:r>
      <w:r w:rsidRPr="00E57E95">
        <w:rPr>
          <w:rFonts w:ascii="Times New Roman" w:hAnsi="Times New Roman" w:cs="Times New Roman"/>
          <w:sz w:val="24"/>
          <w:szCs w:val="24"/>
          <w:lang w:eastAsia="ar-SA"/>
          <w14:scene3d>
            <w14:camera w14:prst="orthographicFront"/>
            <w14:lightRig w14:rig="threePt" w14:dir="t">
              <w14:rot w14:lat="0" w14:lon="0" w14:rev="0"/>
            </w14:lightRig>
          </w14:scene3d>
        </w:rPr>
        <w:t>panta trešās daļas 1., 4. un 5.</w:t>
      </w:r>
      <w:r w:rsidR="00EB1428" w:rsidRPr="00E57E95">
        <w:rPr>
          <w:rFonts w:ascii="Times New Roman" w:hAnsi="Times New Roman" w:cs="Times New Roman"/>
          <w:sz w:val="24"/>
          <w:szCs w:val="24"/>
          <w:lang w:eastAsia="ar-SA"/>
          <w14:scene3d>
            <w14:camera w14:prst="orthographicFront"/>
            <w14:lightRig w14:rig="threePt" w14:dir="t">
              <w14:rot w14:lat="0" w14:lon="0" w14:rev="0"/>
            </w14:lightRig>
          </w14:scene3d>
        </w:rPr>
        <w:t> </w:t>
      </w:r>
      <w:r w:rsidRPr="00E57E95">
        <w:rPr>
          <w:rFonts w:ascii="Times New Roman" w:hAnsi="Times New Roman" w:cs="Times New Roman"/>
          <w:sz w:val="24"/>
          <w:szCs w:val="24"/>
          <w:lang w:eastAsia="ar-SA"/>
          <w14:scene3d>
            <w14:camera w14:prst="orthographicFront"/>
            <w14:lightRig w14:rig="threePt" w14:dir="t">
              <w14:rot w14:lat="0" w14:lon="0" w14:rev="0"/>
            </w14:lightRig>
          </w14:scene3d>
        </w:rPr>
        <w:t>punktā minēto personu, un nav piemērojami PIL likuma </w:t>
      </w:r>
      <w:hyperlink r:id="rId18" w:anchor="p42" w:history="1">
        <w:r w:rsidRPr="00E57E95">
          <w:rPr>
            <w:rFonts w:ascii="Times New Roman" w:hAnsi="Times New Roman" w:cs="Times New Roman"/>
            <w:sz w:val="24"/>
            <w:szCs w:val="24"/>
            <w:u w:val="single"/>
            <w:lang w:eastAsia="ar-SA"/>
            <w14:scene3d>
              <w14:camera w14:prst="orthographicFront"/>
              <w14:lightRig w14:rig="threePt" w14:dir="t">
                <w14:rot w14:lat="0" w14:lon="0" w14:rev="0"/>
              </w14:lightRig>
            </w14:scene3d>
          </w:rPr>
          <w:t>42.</w:t>
        </w:r>
      </w:hyperlink>
      <w:r w:rsidR="00EB1428" w:rsidRPr="00E57E95">
        <w:rPr>
          <w:rFonts w:ascii="Times New Roman" w:hAnsi="Times New Roman" w:cs="Times New Roman"/>
          <w:sz w:val="24"/>
          <w:szCs w:val="24"/>
          <w:lang w:eastAsia="ar-SA"/>
          <w14:scene3d>
            <w14:camera w14:prst="orthographicFront"/>
            <w14:lightRig w14:rig="threePt" w14:dir="t">
              <w14:rot w14:lat="0" w14:lon="0" w14:rev="0"/>
            </w14:lightRig>
          </w14:scene3d>
        </w:rPr>
        <w:t> </w:t>
      </w:r>
      <w:r w:rsidRPr="00E57E95">
        <w:rPr>
          <w:rFonts w:ascii="Times New Roman" w:hAnsi="Times New Roman" w:cs="Times New Roman"/>
          <w:sz w:val="24"/>
          <w:szCs w:val="24"/>
          <w:lang w:eastAsia="ar-SA"/>
          <w14:scene3d>
            <w14:camera w14:prst="orthographicFront"/>
            <w14:lightRig w14:rig="threePt" w14:dir="t">
              <w14:rot w14:lat="0" w14:lon="0" w14:rev="0"/>
            </w14:lightRig>
          </w14:scene3d>
        </w:rPr>
        <w:t>panta ceturtās daļas 2., 3., 4., 5. un 6.</w:t>
      </w:r>
      <w:r w:rsidR="00EB1428" w:rsidRPr="00E57E95">
        <w:rPr>
          <w:rFonts w:ascii="Times New Roman" w:hAnsi="Times New Roman" w:cs="Times New Roman"/>
          <w:sz w:val="24"/>
          <w:szCs w:val="24"/>
          <w:lang w:eastAsia="ar-SA"/>
          <w14:scene3d>
            <w14:camera w14:prst="orthographicFront"/>
            <w14:lightRig w14:rig="threePt" w14:dir="t">
              <w14:rot w14:lat="0" w14:lon="0" w14:rev="0"/>
            </w14:lightRig>
          </w14:scene3d>
        </w:rPr>
        <w:t> </w:t>
      </w:r>
      <w:r w:rsidRPr="00E57E95">
        <w:rPr>
          <w:rFonts w:ascii="Times New Roman" w:hAnsi="Times New Roman" w:cs="Times New Roman"/>
          <w:sz w:val="24"/>
          <w:szCs w:val="24"/>
          <w:lang w:eastAsia="ar-SA"/>
          <w14:scene3d>
            <w14:camera w14:prst="orthographicFront"/>
            <w14:lightRig w14:rig="threePt" w14:dir="t">
              <w14:rot w14:lat="0" w14:lon="0" w14:rev="0"/>
            </w14:lightRig>
          </w14:scene3d>
        </w:rPr>
        <w:t>punktā noteiktie izņēmumi, Komisija dod pretendentam tiesības termiņā, kas ir vismaz 10 (desmit) dienas pēc informācijas pieprasījuma nosūtīšanas dienas, iesniegt skaidrojumu un pierādījumus, kas apliecina pretendenta uzticamību saskaņā ar PIL 43.</w:t>
      </w:r>
      <w:r w:rsidR="00EB1428" w:rsidRPr="00E57E95">
        <w:rPr>
          <w:rFonts w:ascii="Times New Roman" w:hAnsi="Times New Roman" w:cs="Times New Roman"/>
          <w:sz w:val="24"/>
          <w:szCs w:val="24"/>
          <w:lang w:eastAsia="ar-SA"/>
          <w14:scene3d>
            <w14:camera w14:prst="orthographicFront"/>
            <w14:lightRig w14:rig="threePt" w14:dir="t">
              <w14:rot w14:lat="0" w14:lon="0" w14:rev="0"/>
            </w14:lightRig>
          </w14:scene3d>
        </w:rPr>
        <w:t> </w:t>
      </w:r>
      <w:r w:rsidRPr="00E57E95">
        <w:rPr>
          <w:rFonts w:ascii="Times New Roman" w:hAnsi="Times New Roman" w:cs="Times New Roman"/>
          <w:sz w:val="24"/>
          <w:szCs w:val="24"/>
          <w:lang w:eastAsia="ar-SA"/>
          <w14:scene3d>
            <w14:camera w14:prst="orthographicFront"/>
            <w14:lightRig w14:rig="threePt" w14:dir="t">
              <w14:rot w14:lat="0" w14:lon="0" w14:rev="0"/>
            </w14:lightRig>
          </w14:scene3d>
        </w:rPr>
        <w:t>panta noteikumiem.</w:t>
      </w:r>
    </w:p>
    <w:p w14:paraId="35F0AA29" w14:textId="77777777" w:rsidR="006402C3" w:rsidRPr="00E57E95" w:rsidRDefault="006402C3" w:rsidP="003A314D">
      <w:pPr>
        <w:numPr>
          <w:ilvl w:val="0"/>
          <w:numId w:val="3"/>
        </w:numPr>
        <w:spacing w:after="0" w:line="240" w:lineRule="auto"/>
        <w:ind w:right="282"/>
        <w:contextualSpacing/>
        <w:jc w:val="both"/>
        <w:rPr>
          <w:rFonts w:ascii="Times New Roman" w:hAnsi="Times New Roman" w:cs="Times New Roman"/>
          <w:b/>
          <w:sz w:val="24"/>
          <w:szCs w:val="24"/>
          <w:u w:val="single"/>
        </w:rPr>
      </w:pPr>
      <w:r w:rsidRPr="00E57E95">
        <w:rPr>
          <w:rFonts w:ascii="Times New Roman" w:hAnsi="Times New Roman" w:cs="Times New Roman"/>
          <w:b/>
          <w:sz w:val="24"/>
          <w:szCs w:val="24"/>
          <w:u w:val="single"/>
        </w:rPr>
        <w:t xml:space="preserve">Piedāvājuma izvēles kritērijs </w:t>
      </w:r>
    </w:p>
    <w:p w14:paraId="4DA63E60" w14:textId="77777777" w:rsidR="009226E7" w:rsidRDefault="009226E7" w:rsidP="001B3D97">
      <w:pPr>
        <w:numPr>
          <w:ilvl w:val="1"/>
          <w:numId w:val="3"/>
        </w:numPr>
        <w:spacing w:after="0" w:line="240" w:lineRule="auto"/>
        <w:ind w:left="1134" w:right="282" w:hanging="698"/>
        <w:jc w:val="both"/>
        <w:rPr>
          <w:rFonts w:ascii="Times New Roman" w:hAnsi="Times New Roman" w:cs="Times New Roman"/>
          <w:sz w:val="24"/>
          <w:szCs w:val="24"/>
        </w:rPr>
      </w:pPr>
      <w:bookmarkStart w:id="53" w:name="_Hlk237959220"/>
      <w:r w:rsidRPr="009226E7">
        <w:rPr>
          <w:rFonts w:ascii="Times New Roman" w:hAnsi="Times New Roman" w:cs="Times New Roman"/>
          <w:sz w:val="24"/>
          <w:szCs w:val="24"/>
        </w:rPr>
        <w:t xml:space="preserve">Iepirkuma līguma slēgšanas tiesības tiks piešķirtas pretendentam, kura piedāvājums tiks atzīts par saimnieciski visizdevīgāko saskaņā ar </w:t>
      </w:r>
      <w:r>
        <w:rPr>
          <w:rFonts w:ascii="Times New Roman" w:hAnsi="Times New Roman" w:cs="Times New Roman"/>
          <w:sz w:val="24"/>
          <w:szCs w:val="24"/>
        </w:rPr>
        <w:t>PIL</w:t>
      </w:r>
      <w:r w:rsidRPr="009226E7">
        <w:rPr>
          <w:rFonts w:ascii="Times New Roman" w:hAnsi="Times New Roman" w:cs="Times New Roman"/>
          <w:sz w:val="24"/>
          <w:szCs w:val="24"/>
        </w:rPr>
        <w:t xml:space="preserve"> 51.</w:t>
      </w:r>
      <w:r>
        <w:rPr>
          <w:rFonts w:ascii="Times New Roman" w:hAnsi="Times New Roman" w:cs="Times New Roman"/>
          <w:sz w:val="24"/>
          <w:szCs w:val="24"/>
        </w:rPr>
        <w:t> </w:t>
      </w:r>
      <w:r w:rsidRPr="009226E7">
        <w:rPr>
          <w:rFonts w:ascii="Times New Roman" w:hAnsi="Times New Roman" w:cs="Times New Roman"/>
          <w:sz w:val="24"/>
          <w:szCs w:val="24"/>
        </w:rPr>
        <w:t xml:space="preserve">pantu, nosakot to pēc zemākās piedāvātās cenas </w:t>
      </w:r>
      <w:proofErr w:type="spellStart"/>
      <w:r w:rsidRPr="009226E7">
        <w:rPr>
          <w:rFonts w:ascii="Times New Roman" w:hAnsi="Times New Roman" w:cs="Times New Roman"/>
          <w:sz w:val="24"/>
          <w:szCs w:val="24"/>
        </w:rPr>
        <w:t>euro</w:t>
      </w:r>
      <w:proofErr w:type="spellEnd"/>
      <w:r w:rsidRPr="009226E7">
        <w:rPr>
          <w:rFonts w:ascii="Times New Roman" w:hAnsi="Times New Roman" w:cs="Times New Roman"/>
          <w:sz w:val="24"/>
          <w:szCs w:val="24"/>
        </w:rPr>
        <w:t xml:space="preserve"> (EUR) bez pievienotās vērtības nodokļa (PVN).</w:t>
      </w:r>
    </w:p>
    <w:p w14:paraId="364919DA" w14:textId="53E32F9B" w:rsidR="001B3D97" w:rsidRPr="00E57E95" w:rsidRDefault="001B3D97" w:rsidP="001B3D97">
      <w:pPr>
        <w:numPr>
          <w:ilvl w:val="1"/>
          <w:numId w:val="3"/>
        </w:numPr>
        <w:spacing w:after="0" w:line="240" w:lineRule="auto"/>
        <w:ind w:left="1134" w:right="282" w:hanging="698"/>
        <w:jc w:val="both"/>
        <w:rPr>
          <w:rFonts w:ascii="Times New Roman" w:hAnsi="Times New Roman" w:cs="Times New Roman"/>
          <w:sz w:val="24"/>
          <w:szCs w:val="24"/>
        </w:rPr>
      </w:pPr>
      <w:r w:rsidRPr="00E57E95">
        <w:rPr>
          <w:rFonts w:ascii="Times New Roman" w:hAnsi="Times New Roman" w:cs="Times New Roman"/>
          <w:sz w:val="24"/>
          <w:szCs w:val="24"/>
          <w:lang w:eastAsia="lv-LV"/>
        </w:rPr>
        <w:t>Ja divu vai vairāku Pretendentu piedāvātās cenas ir vienādas un visi šie piedāvājumi atbilst iepirkuma dokumentācijas prasībām, uzvarētājs tiek noteikts izlozes kārtībā.</w:t>
      </w:r>
      <w:r w:rsidR="00D10350" w:rsidRPr="00E57E95">
        <w:rPr>
          <w:rFonts w:ascii="Times New Roman" w:hAnsi="Times New Roman" w:cs="Times New Roman"/>
          <w:sz w:val="24"/>
          <w:szCs w:val="24"/>
          <w:lang w:eastAsia="lv-LV"/>
        </w:rPr>
        <w:t xml:space="preserve"> </w:t>
      </w:r>
      <w:r w:rsidRPr="00E57E95">
        <w:rPr>
          <w:rFonts w:ascii="Times New Roman" w:hAnsi="Times New Roman" w:cs="Times New Roman"/>
          <w:sz w:val="24"/>
          <w:szCs w:val="24"/>
          <w:lang w:eastAsia="lv-LV"/>
        </w:rPr>
        <w:t xml:space="preserve">Par izlozes norisi (datumu un laiku), katrs izlozes dalībnieks tiks informēts, nosūtot tam elektroniski vēstuli. Pretendentam ir tiesības, bet ne pienākums piedalīties izlozē. </w:t>
      </w:r>
      <w:r w:rsidR="00D10350" w:rsidRPr="00E57E95">
        <w:rPr>
          <w:rFonts w:ascii="Times New Roman" w:hAnsi="Times New Roman" w:cs="Times New Roman"/>
          <w:sz w:val="24"/>
          <w:szCs w:val="24"/>
          <w:lang w:eastAsia="lv-LV"/>
        </w:rPr>
        <w:t>Pretendenta nepiedalīšanās izlozē nav šķērslis izlozes norisei</w:t>
      </w:r>
      <w:r w:rsidRPr="00E57E95">
        <w:rPr>
          <w:rFonts w:ascii="Times New Roman" w:hAnsi="Times New Roman" w:cs="Times New Roman"/>
          <w:sz w:val="24"/>
          <w:szCs w:val="24"/>
          <w:lang w:eastAsia="lv-LV"/>
        </w:rPr>
        <w:t>.</w:t>
      </w:r>
    </w:p>
    <w:bookmarkEnd w:id="53"/>
    <w:p w14:paraId="223F791E" w14:textId="72F44415" w:rsidR="006402C3" w:rsidRPr="00E57E95" w:rsidRDefault="006402C3" w:rsidP="006C5E7A">
      <w:pPr>
        <w:numPr>
          <w:ilvl w:val="1"/>
          <w:numId w:val="3"/>
        </w:numPr>
        <w:spacing w:after="0" w:line="240" w:lineRule="auto"/>
        <w:ind w:left="1134" w:right="282" w:hanging="698"/>
        <w:jc w:val="both"/>
        <w:rPr>
          <w:rFonts w:ascii="Times New Roman" w:hAnsi="Times New Roman" w:cs="Times New Roman"/>
          <w:sz w:val="24"/>
          <w:szCs w:val="24"/>
        </w:rPr>
      </w:pPr>
      <w:r w:rsidRPr="00E57E95">
        <w:rPr>
          <w:rFonts w:ascii="Times New Roman" w:hAnsi="Times New Roman" w:cs="Times New Roman"/>
          <w:sz w:val="24"/>
          <w:szCs w:val="24"/>
          <w:lang w:eastAsia="lv-LV"/>
        </w:rPr>
        <w:t>Jebkurā piedāvājumu novērtēšanas stadijā komisija var pieņemt lēmumu par eksperta pieaicināšanu piedāvājuma izvērtēšanai, informācijas pieprasījumiem, kā arī citus lēmumus, kas ir nepieciešami piedāvājumu pilnīgai izvērtēšanai saskaņā ar šo nolikumu un PIL.</w:t>
      </w:r>
    </w:p>
    <w:p w14:paraId="1FE4C740" w14:textId="77777777" w:rsidR="006C5E7A" w:rsidRPr="00E57E95" w:rsidRDefault="006C5E7A" w:rsidP="006C5E7A">
      <w:pPr>
        <w:spacing w:after="0" w:line="240" w:lineRule="auto"/>
        <w:ind w:left="1134" w:right="282"/>
        <w:jc w:val="both"/>
        <w:rPr>
          <w:rFonts w:ascii="Times New Roman" w:hAnsi="Times New Roman" w:cs="Times New Roman"/>
          <w:sz w:val="24"/>
          <w:szCs w:val="24"/>
        </w:rPr>
      </w:pPr>
    </w:p>
    <w:bookmarkEnd w:id="47"/>
    <w:bookmarkEnd w:id="48"/>
    <w:p w14:paraId="781636A8" w14:textId="1902FE04" w:rsidR="006402C3" w:rsidRPr="009226E7" w:rsidRDefault="006402C3" w:rsidP="00DE70A0">
      <w:pPr>
        <w:autoSpaceDE w:val="0"/>
        <w:autoSpaceDN w:val="0"/>
        <w:adjustRightInd w:val="0"/>
        <w:spacing w:after="0" w:line="240" w:lineRule="auto"/>
        <w:ind w:right="282"/>
        <w:jc w:val="center"/>
        <w:rPr>
          <w:rFonts w:ascii="Times New Roman" w:hAnsi="Times New Roman" w:cs="Times New Roman"/>
          <w:b/>
          <w:bCs/>
          <w:spacing w:val="-5"/>
          <w:sz w:val="24"/>
          <w:szCs w:val="24"/>
        </w:rPr>
      </w:pPr>
      <w:r w:rsidRPr="009226E7">
        <w:rPr>
          <w:rFonts w:ascii="Times New Roman" w:hAnsi="Times New Roman" w:cs="Times New Roman"/>
          <w:b/>
          <w:bCs/>
          <w:spacing w:val="-5"/>
          <w:sz w:val="24"/>
          <w:szCs w:val="24"/>
        </w:rPr>
        <w:t>IV. LĪGUMA SLĒGŠANA</w:t>
      </w:r>
    </w:p>
    <w:p w14:paraId="22D7AF1B" w14:textId="77777777" w:rsidR="006C5E7A" w:rsidRPr="009226E7" w:rsidRDefault="006C5E7A" w:rsidP="00DE70A0">
      <w:pPr>
        <w:autoSpaceDE w:val="0"/>
        <w:autoSpaceDN w:val="0"/>
        <w:adjustRightInd w:val="0"/>
        <w:spacing w:after="0" w:line="240" w:lineRule="auto"/>
        <w:ind w:right="282"/>
        <w:jc w:val="center"/>
        <w:rPr>
          <w:rFonts w:ascii="Times New Roman" w:hAnsi="Times New Roman" w:cs="Times New Roman"/>
          <w:b/>
          <w:bCs/>
          <w:spacing w:val="-5"/>
          <w:sz w:val="24"/>
          <w:szCs w:val="24"/>
        </w:rPr>
      </w:pPr>
    </w:p>
    <w:p w14:paraId="073BC52B" w14:textId="2592AE77" w:rsidR="006402C3" w:rsidRPr="009226E7" w:rsidRDefault="006402C3" w:rsidP="006C5E7A">
      <w:pPr>
        <w:pStyle w:val="ListParagraph"/>
        <w:numPr>
          <w:ilvl w:val="0"/>
          <w:numId w:val="3"/>
        </w:numPr>
        <w:spacing w:after="0" w:line="240" w:lineRule="auto"/>
        <w:jc w:val="both"/>
        <w:rPr>
          <w:rFonts w:ascii="Times New Roman" w:hAnsi="Times New Roman" w:cs="Times New Roman"/>
          <w:sz w:val="24"/>
          <w:szCs w:val="24"/>
        </w:rPr>
      </w:pPr>
      <w:r w:rsidRPr="009226E7">
        <w:rPr>
          <w:rFonts w:ascii="Times New Roman" w:hAnsi="Times New Roman" w:cs="Times New Roman"/>
          <w:bCs/>
          <w:sz w:val="24"/>
          <w:szCs w:val="24"/>
        </w:rPr>
        <w:t>Pasūtītājs</w:t>
      </w:r>
      <w:r w:rsidRPr="009226E7">
        <w:rPr>
          <w:rFonts w:ascii="Times New Roman" w:hAnsi="Times New Roman" w:cs="Times New Roman"/>
          <w:sz w:val="24"/>
          <w:szCs w:val="24"/>
        </w:rPr>
        <w:t xml:space="preserve"> ar pretendentu, kuram tiks piešķirtas līguma slēgšanas tiesības, slēgs līgumu par </w:t>
      </w:r>
      <w:r w:rsidR="006C5E7A" w:rsidRPr="009226E7">
        <w:rPr>
          <w:rFonts w:ascii="Times New Roman" w:hAnsi="Times New Roman" w:cs="Times New Roman"/>
          <w:sz w:val="24"/>
          <w:szCs w:val="24"/>
        </w:rPr>
        <w:t>žalūziju izgatavošanu, piegādi un uzstādīšanu</w:t>
      </w:r>
      <w:r w:rsidR="00F96C5A" w:rsidRPr="009226E7">
        <w:rPr>
          <w:rFonts w:ascii="Times New Roman" w:hAnsi="Times New Roman" w:cs="Times New Roman"/>
          <w:sz w:val="24"/>
          <w:szCs w:val="24"/>
        </w:rPr>
        <w:t xml:space="preserve"> </w:t>
      </w:r>
      <w:r w:rsidRPr="009226E7">
        <w:rPr>
          <w:rFonts w:ascii="Times New Roman" w:hAnsi="Times New Roman" w:cs="Times New Roman"/>
          <w:sz w:val="24"/>
          <w:szCs w:val="24"/>
        </w:rPr>
        <w:t xml:space="preserve">(līguma projekts - Nolikuma </w:t>
      </w:r>
      <w:r w:rsidR="00054BFF">
        <w:rPr>
          <w:rFonts w:ascii="Times New Roman" w:hAnsi="Times New Roman" w:cs="Times New Roman"/>
          <w:sz w:val="24"/>
          <w:szCs w:val="24"/>
        </w:rPr>
        <w:t>8</w:t>
      </w:r>
      <w:r w:rsidRPr="009226E7">
        <w:rPr>
          <w:rFonts w:ascii="Times New Roman" w:hAnsi="Times New Roman" w:cs="Times New Roman"/>
          <w:sz w:val="24"/>
          <w:szCs w:val="24"/>
        </w:rPr>
        <w:t>.</w:t>
      </w:r>
      <w:r w:rsidR="006C5E7A" w:rsidRPr="009226E7">
        <w:rPr>
          <w:rFonts w:ascii="Times New Roman" w:hAnsi="Times New Roman" w:cs="Times New Roman"/>
          <w:sz w:val="24"/>
          <w:szCs w:val="24"/>
        </w:rPr>
        <w:t> </w:t>
      </w:r>
      <w:r w:rsidRPr="009226E7">
        <w:rPr>
          <w:rFonts w:ascii="Times New Roman" w:hAnsi="Times New Roman" w:cs="Times New Roman"/>
          <w:sz w:val="24"/>
          <w:szCs w:val="24"/>
        </w:rPr>
        <w:t>pielikums).</w:t>
      </w:r>
      <w:r w:rsidR="00F96C5A" w:rsidRPr="009226E7">
        <w:rPr>
          <w:rFonts w:ascii="Times New Roman" w:hAnsi="Times New Roman" w:cs="Times New Roman"/>
          <w:sz w:val="24"/>
          <w:szCs w:val="24"/>
        </w:rPr>
        <w:t xml:space="preserve"> </w:t>
      </w:r>
    </w:p>
    <w:p w14:paraId="1B07B919" w14:textId="77777777" w:rsidR="006402C3" w:rsidRPr="009226E7" w:rsidRDefault="006402C3" w:rsidP="003A314D">
      <w:pPr>
        <w:numPr>
          <w:ilvl w:val="0"/>
          <w:numId w:val="3"/>
        </w:numPr>
        <w:spacing w:after="0" w:line="240" w:lineRule="auto"/>
        <w:contextualSpacing/>
        <w:jc w:val="both"/>
        <w:rPr>
          <w:rFonts w:ascii="Times New Roman" w:hAnsi="Times New Roman" w:cs="Times New Roman"/>
          <w:sz w:val="24"/>
          <w:szCs w:val="24"/>
        </w:rPr>
      </w:pPr>
      <w:r w:rsidRPr="009226E7">
        <w:rPr>
          <w:rFonts w:ascii="Times New Roman" w:hAnsi="Times New Roman" w:cs="Times New Roman"/>
          <w:sz w:val="24"/>
          <w:szCs w:val="24"/>
        </w:rPr>
        <w:t>Ja piedāvājumu iesniedz piegādātāju apvienība, tai iepirkuma līguma slēgšanas tiesību iegūšanas gadījumā ir pienākums pirms iepirkuma līguma noslēgšanas pēc savas izvēles izveidoties atbilstoši noteiktam juridiskam statusam (pilnsabiedrība) vai noslēgt sabiedrības līgumu, vienojoties par apvienības dalībnieku atbildības sadalījumu.</w:t>
      </w:r>
    </w:p>
    <w:p w14:paraId="49EDD2F2" w14:textId="77777777" w:rsidR="006C5E7A" w:rsidRPr="009226E7" w:rsidRDefault="006402C3" w:rsidP="006C5E7A">
      <w:pPr>
        <w:numPr>
          <w:ilvl w:val="0"/>
          <w:numId w:val="3"/>
        </w:numPr>
        <w:spacing w:after="0" w:line="240" w:lineRule="auto"/>
        <w:contextualSpacing/>
        <w:jc w:val="both"/>
        <w:rPr>
          <w:rFonts w:ascii="Times New Roman" w:hAnsi="Times New Roman" w:cs="Times New Roman"/>
          <w:sz w:val="24"/>
          <w:szCs w:val="24"/>
        </w:rPr>
      </w:pPr>
      <w:r w:rsidRPr="009226E7">
        <w:rPr>
          <w:rFonts w:ascii="Times New Roman" w:hAnsi="Times New Roman" w:cs="Times New Roman"/>
          <w:sz w:val="24"/>
          <w:szCs w:val="24"/>
        </w:rPr>
        <w:t>Iepirkuma līgumu slēdz saskaņā ar PIL 9.</w:t>
      </w:r>
      <w:r w:rsidR="006C5E7A" w:rsidRPr="009226E7">
        <w:rPr>
          <w:rFonts w:ascii="Times New Roman" w:hAnsi="Times New Roman" w:cs="Times New Roman"/>
          <w:sz w:val="24"/>
          <w:szCs w:val="24"/>
        </w:rPr>
        <w:t> </w:t>
      </w:r>
      <w:r w:rsidRPr="009226E7">
        <w:rPr>
          <w:rFonts w:ascii="Times New Roman" w:hAnsi="Times New Roman" w:cs="Times New Roman"/>
          <w:sz w:val="24"/>
          <w:szCs w:val="24"/>
        </w:rPr>
        <w:t xml:space="preserve">panta </w:t>
      </w:r>
      <w:r w:rsidR="006C5E7A" w:rsidRPr="009226E7">
        <w:rPr>
          <w:rFonts w:ascii="Times New Roman" w:hAnsi="Times New Roman" w:cs="Times New Roman"/>
          <w:sz w:val="24"/>
          <w:szCs w:val="24"/>
        </w:rPr>
        <w:t xml:space="preserve">piecpadsmito </w:t>
      </w:r>
      <w:r w:rsidRPr="009226E7">
        <w:rPr>
          <w:rFonts w:ascii="Times New Roman" w:hAnsi="Times New Roman" w:cs="Times New Roman"/>
          <w:sz w:val="24"/>
          <w:szCs w:val="24"/>
        </w:rPr>
        <w:t>daļu.</w:t>
      </w:r>
      <w:bookmarkStart w:id="54" w:name="_Toc359936176"/>
      <w:bookmarkStart w:id="55" w:name="_Toc359937973"/>
      <w:bookmarkStart w:id="56" w:name="_Toc359938561"/>
      <w:bookmarkStart w:id="57" w:name="_Toc359938760"/>
      <w:bookmarkStart w:id="58" w:name="_Toc383514999"/>
    </w:p>
    <w:p w14:paraId="54FA8721" w14:textId="43C26654" w:rsidR="006402C3" w:rsidRPr="00E57E95" w:rsidRDefault="006402C3" w:rsidP="006C5E7A">
      <w:pPr>
        <w:numPr>
          <w:ilvl w:val="0"/>
          <w:numId w:val="3"/>
        </w:numPr>
        <w:spacing w:after="0" w:line="240" w:lineRule="auto"/>
        <w:contextualSpacing/>
        <w:jc w:val="both"/>
        <w:rPr>
          <w:rFonts w:ascii="Times New Roman" w:hAnsi="Times New Roman" w:cs="Times New Roman"/>
          <w:sz w:val="24"/>
          <w:szCs w:val="24"/>
        </w:rPr>
      </w:pPr>
      <w:r w:rsidRPr="00E57E95">
        <w:rPr>
          <w:rFonts w:ascii="Times New Roman" w:hAnsi="Times New Roman" w:cs="Times New Roman"/>
          <w:sz w:val="24"/>
          <w:szCs w:val="24"/>
          <w:lang w:eastAsia="ar-SA"/>
        </w:rPr>
        <w:t>Konkursa uzvarētājam līgums jāparaksta 10 (desmit) darbdienu laikā no Pasūtītāja nosūtītā uzaicinājuma</w:t>
      </w:r>
      <w:r w:rsidR="006C5E7A" w:rsidRPr="00E57E95">
        <w:rPr>
          <w:rFonts w:ascii="Times New Roman" w:hAnsi="Times New Roman" w:cs="Times New Roman"/>
          <w:sz w:val="24"/>
          <w:szCs w:val="24"/>
          <w:lang w:eastAsia="ar-SA"/>
        </w:rPr>
        <w:t>,</w:t>
      </w:r>
      <w:r w:rsidRPr="00E57E95">
        <w:rPr>
          <w:rFonts w:ascii="Times New Roman" w:hAnsi="Times New Roman" w:cs="Times New Roman"/>
          <w:sz w:val="24"/>
          <w:szCs w:val="24"/>
          <w:lang w:eastAsia="ar-SA"/>
        </w:rPr>
        <w:t xml:space="preserve"> saskaņot līgumu izsūtīšanas dienas. </w:t>
      </w:r>
      <w:bookmarkEnd w:id="54"/>
      <w:bookmarkEnd w:id="55"/>
      <w:bookmarkEnd w:id="56"/>
      <w:bookmarkEnd w:id="57"/>
      <w:bookmarkEnd w:id="58"/>
    </w:p>
    <w:p w14:paraId="2A1EDA33" w14:textId="21695A7B" w:rsidR="006402C3" w:rsidRPr="00E57E95" w:rsidRDefault="006402C3" w:rsidP="00DE70A0">
      <w:pPr>
        <w:tabs>
          <w:tab w:val="left" w:pos="319"/>
        </w:tabs>
        <w:spacing w:after="0" w:line="240" w:lineRule="auto"/>
        <w:ind w:left="426" w:hanging="426"/>
        <w:jc w:val="both"/>
        <w:rPr>
          <w:rFonts w:ascii="Times New Roman" w:hAnsi="Times New Roman" w:cs="Times New Roman"/>
          <w:sz w:val="24"/>
          <w:szCs w:val="24"/>
        </w:rPr>
      </w:pPr>
      <w:r w:rsidRPr="00E57E95">
        <w:rPr>
          <w:rFonts w:ascii="Times New Roman" w:hAnsi="Times New Roman" w:cs="Times New Roman"/>
          <w:sz w:val="24"/>
          <w:szCs w:val="24"/>
        </w:rPr>
        <w:t xml:space="preserve">Pielikumā: </w:t>
      </w:r>
      <w:r w:rsidRPr="00E57E95">
        <w:rPr>
          <w:rFonts w:ascii="Times New Roman" w:hAnsi="Times New Roman" w:cs="Times New Roman"/>
          <w:sz w:val="24"/>
          <w:szCs w:val="24"/>
        </w:rPr>
        <w:tab/>
      </w:r>
      <w:r w:rsidRPr="00E57E95">
        <w:rPr>
          <w:rFonts w:ascii="Times New Roman" w:hAnsi="Times New Roman" w:cs="Times New Roman"/>
          <w:sz w:val="24"/>
          <w:szCs w:val="24"/>
        </w:rPr>
        <w:tab/>
      </w:r>
    </w:p>
    <w:p w14:paraId="3607CEC6" w14:textId="17A39F8F" w:rsidR="00054BFF" w:rsidRPr="00054BFF" w:rsidRDefault="006402C3" w:rsidP="00054BFF">
      <w:pPr>
        <w:numPr>
          <w:ilvl w:val="0"/>
          <w:numId w:val="6"/>
        </w:numPr>
        <w:spacing w:after="0" w:line="240" w:lineRule="auto"/>
        <w:ind w:right="282"/>
        <w:contextualSpacing/>
        <w:jc w:val="both"/>
        <w:rPr>
          <w:rFonts w:ascii="Times New Roman" w:hAnsi="Times New Roman" w:cs="Times New Roman"/>
          <w:sz w:val="24"/>
          <w:szCs w:val="24"/>
        </w:rPr>
      </w:pPr>
      <w:bookmarkStart w:id="59" w:name="_Hlk238024354"/>
      <w:r w:rsidRPr="00E57E95">
        <w:rPr>
          <w:rFonts w:ascii="Times New Roman" w:hAnsi="Times New Roman" w:cs="Times New Roman"/>
          <w:bCs/>
          <w:sz w:val="24"/>
          <w:szCs w:val="24"/>
        </w:rPr>
        <w:t xml:space="preserve">Pielikums </w:t>
      </w:r>
      <w:r w:rsidR="00D342A5" w:rsidRPr="00E57E95">
        <w:rPr>
          <w:rFonts w:ascii="Times New Roman" w:hAnsi="Times New Roman" w:cs="Times New Roman"/>
          <w:bCs/>
          <w:sz w:val="24"/>
          <w:szCs w:val="24"/>
        </w:rPr>
        <w:t>–</w:t>
      </w:r>
      <w:r w:rsidR="00054BFF" w:rsidRPr="00054BFF">
        <w:rPr>
          <w:rFonts w:ascii="Times New Roman" w:hAnsi="Times New Roman" w:cs="Times New Roman"/>
          <w:sz w:val="24"/>
          <w:szCs w:val="24"/>
        </w:rPr>
        <w:t>Tehniskā specifikācija;</w:t>
      </w:r>
    </w:p>
    <w:p w14:paraId="6494407E" w14:textId="038E5F8E" w:rsidR="00054BFF" w:rsidRPr="00054BFF" w:rsidRDefault="00054BFF" w:rsidP="00054BFF">
      <w:pPr>
        <w:numPr>
          <w:ilvl w:val="0"/>
          <w:numId w:val="6"/>
        </w:numPr>
        <w:spacing w:after="0" w:line="240" w:lineRule="auto"/>
        <w:ind w:right="282"/>
        <w:contextualSpacing/>
        <w:jc w:val="both"/>
        <w:rPr>
          <w:rFonts w:ascii="Times New Roman" w:hAnsi="Times New Roman" w:cs="Times New Roman"/>
          <w:sz w:val="24"/>
          <w:szCs w:val="24"/>
        </w:rPr>
      </w:pPr>
      <w:r w:rsidRPr="00054BFF">
        <w:rPr>
          <w:rFonts w:ascii="Times New Roman" w:hAnsi="Times New Roman" w:cs="Times New Roman"/>
          <w:sz w:val="24"/>
          <w:szCs w:val="24"/>
        </w:rPr>
        <w:t>Pielikums - Pieteikums dalībai iepirkumā;</w:t>
      </w:r>
    </w:p>
    <w:p w14:paraId="267B1551" w14:textId="0B3B99BE" w:rsidR="00054BFF" w:rsidRPr="00054BFF" w:rsidRDefault="00054BFF" w:rsidP="00054BFF">
      <w:pPr>
        <w:numPr>
          <w:ilvl w:val="0"/>
          <w:numId w:val="6"/>
        </w:numPr>
        <w:spacing w:after="0" w:line="240" w:lineRule="auto"/>
        <w:ind w:right="282"/>
        <w:contextualSpacing/>
        <w:jc w:val="both"/>
        <w:rPr>
          <w:rFonts w:ascii="Times New Roman" w:hAnsi="Times New Roman" w:cs="Times New Roman"/>
          <w:sz w:val="24"/>
          <w:szCs w:val="24"/>
        </w:rPr>
      </w:pPr>
      <w:r w:rsidRPr="00054BFF">
        <w:rPr>
          <w:rFonts w:ascii="Times New Roman" w:hAnsi="Times New Roman" w:cs="Times New Roman"/>
          <w:sz w:val="24"/>
          <w:szCs w:val="24"/>
        </w:rPr>
        <w:t>Pielikums - Informācija par pretendenta pieredzi;</w:t>
      </w:r>
    </w:p>
    <w:p w14:paraId="5AED7B59" w14:textId="48E660CE" w:rsidR="00054BFF" w:rsidRPr="00054BFF" w:rsidRDefault="00054BFF" w:rsidP="00054BFF">
      <w:pPr>
        <w:numPr>
          <w:ilvl w:val="0"/>
          <w:numId w:val="6"/>
        </w:numPr>
        <w:spacing w:after="0" w:line="240" w:lineRule="auto"/>
        <w:ind w:right="282"/>
        <w:contextualSpacing/>
        <w:jc w:val="both"/>
        <w:rPr>
          <w:rFonts w:ascii="Times New Roman" w:hAnsi="Times New Roman" w:cs="Times New Roman"/>
          <w:sz w:val="24"/>
          <w:szCs w:val="24"/>
        </w:rPr>
      </w:pPr>
      <w:r w:rsidRPr="00054BFF">
        <w:rPr>
          <w:rFonts w:ascii="Times New Roman" w:hAnsi="Times New Roman" w:cs="Times New Roman"/>
          <w:sz w:val="24"/>
          <w:szCs w:val="24"/>
        </w:rPr>
        <w:t>Pielikums – informācija par līguma izpildi;</w:t>
      </w:r>
    </w:p>
    <w:p w14:paraId="63A1E4A4" w14:textId="2B8F98DB" w:rsidR="00054BFF" w:rsidRPr="00054BFF" w:rsidRDefault="00054BFF" w:rsidP="00054BFF">
      <w:pPr>
        <w:numPr>
          <w:ilvl w:val="0"/>
          <w:numId w:val="6"/>
        </w:numPr>
        <w:spacing w:after="0" w:line="240" w:lineRule="auto"/>
        <w:ind w:right="282"/>
        <w:contextualSpacing/>
        <w:jc w:val="both"/>
        <w:rPr>
          <w:rFonts w:ascii="Times New Roman" w:hAnsi="Times New Roman" w:cs="Times New Roman"/>
          <w:sz w:val="24"/>
          <w:szCs w:val="24"/>
        </w:rPr>
      </w:pPr>
      <w:r w:rsidRPr="00054BFF">
        <w:rPr>
          <w:rFonts w:ascii="Times New Roman" w:hAnsi="Times New Roman" w:cs="Times New Roman"/>
          <w:sz w:val="24"/>
          <w:szCs w:val="24"/>
        </w:rPr>
        <w:t>Pielikums – Apakšuzņēmēja apliecinājums;</w:t>
      </w:r>
    </w:p>
    <w:p w14:paraId="54CD4337" w14:textId="3793CC65" w:rsidR="00054BFF" w:rsidRPr="00054BFF" w:rsidRDefault="00054BFF" w:rsidP="00054BFF">
      <w:pPr>
        <w:numPr>
          <w:ilvl w:val="0"/>
          <w:numId w:val="6"/>
        </w:numPr>
        <w:spacing w:after="0" w:line="240" w:lineRule="auto"/>
        <w:ind w:right="282"/>
        <w:contextualSpacing/>
        <w:jc w:val="both"/>
        <w:rPr>
          <w:rFonts w:ascii="Times New Roman" w:hAnsi="Times New Roman" w:cs="Times New Roman"/>
          <w:sz w:val="24"/>
          <w:szCs w:val="24"/>
        </w:rPr>
      </w:pPr>
      <w:r w:rsidRPr="00054BFF">
        <w:rPr>
          <w:rFonts w:ascii="Times New Roman" w:hAnsi="Times New Roman" w:cs="Times New Roman"/>
          <w:sz w:val="24"/>
          <w:szCs w:val="24"/>
        </w:rPr>
        <w:t>Pielikums - Finanšu piedāvājums;</w:t>
      </w:r>
    </w:p>
    <w:p w14:paraId="61987470" w14:textId="05A1E2CA" w:rsidR="00054BFF" w:rsidRPr="00054BFF" w:rsidRDefault="00054BFF" w:rsidP="00054BFF">
      <w:pPr>
        <w:numPr>
          <w:ilvl w:val="0"/>
          <w:numId w:val="6"/>
        </w:numPr>
        <w:spacing w:after="0" w:line="240" w:lineRule="auto"/>
        <w:ind w:right="282"/>
        <w:contextualSpacing/>
        <w:jc w:val="both"/>
        <w:rPr>
          <w:rFonts w:ascii="Times New Roman" w:hAnsi="Times New Roman" w:cs="Times New Roman"/>
          <w:sz w:val="24"/>
          <w:szCs w:val="24"/>
        </w:rPr>
      </w:pPr>
      <w:r w:rsidRPr="00054BFF">
        <w:rPr>
          <w:rFonts w:ascii="Times New Roman" w:hAnsi="Times New Roman" w:cs="Times New Roman"/>
          <w:sz w:val="24"/>
          <w:szCs w:val="24"/>
        </w:rPr>
        <w:t>Pielikums - Apliecinājums par neatkarīgi izstrādātu piedāvājumu;</w:t>
      </w:r>
    </w:p>
    <w:p w14:paraId="0ED6A47D" w14:textId="04CC54AC" w:rsidR="006C5E7A" w:rsidRPr="00D9101F" w:rsidRDefault="00054BFF" w:rsidP="007C3328">
      <w:pPr>
        <w:numPr>
          <w:ilvl w:val="0"/>
          <w:numId w:val="6"/>
        </w:numPr>
        <w:spacing w:after="0" w:line="240" w:lineRule="auto"/>
        <w:ind w:right="282"/>
        <w:contextualSpacing/>
        <w:jc w:val="both"/>
        <w:rPr>
          <w:rFonts w:ascii="Times New Roman" w:hAnsi="Times New Roman" w:cs="Times New Roman"/>
          <w:bCs/>
          <w:sz w:val="24"/>
          <w:szCs w:val="24"/>
        </w:rPr>
      </w:pPr>
      <w:r w:rsidRPr="00D9101F">
        <w:rPr>
          <w:rFonts w:ascii="Times New Roman" w:hAnsi="Times New Roman" w:cs="Times New Roman"/>
          <w:sz w:val="24"/>
          <w:szCs w:val="24"/>
        </w:rPr>
        <w:t>Pielikums - Līguma projekts.</w:t>
      </w:r>
      <w:bookmarkEnd w:id="59"/>
    </w:p>
    <w:p w14:paraId="79F80800" w14:textId="77777777" w:rsidR="00D9101F" w:rsidRDefault="00D9101F" w:rsidP="00054BFF">
      <w:pPr>
        <w:spacing w:after="0" w:line="240" w:lineRule="auto"/>
        <w:ind w:right="282"/>
        <w:contextualSpacing/>
        <w:jc w:val="both"/>
        <w:rPr>
          <w:rFonts w:ascii="Times New Roman" w:hAnsi="Times New Roman" w:cs="Times New Roman"/>
          <w:bCs/>
          <w:sz w:val="24"/>
          <w:szCs w:val="24"/>
        </w:rPr>
      </w:pPr>
    </w:p>
    <w:p w14:paraId="0E1EA47D" w14:textId="2DD90741" w:rsidR="00F93112" w:rsidRPr="00054BFF" w:rsidRDefault="006402C3" w:rsidP="00054BFF">
      <w:pPr>
        <w:spacing w:after="0" w:line="240" w:lineRule="auto"/>
        <w:ind w:right="282"/>
        <w:contextualSpacing/>
        <w:jc w:val="both"/>
        <w:rPr>
          <w:rFonts w:ascii="Times New Roman" w:hAnsi="Times New Roman" w:cs="Times New Roman"/>
          <w:bCs/>
          <w:sz w:val="24"/>
          <w:szCs w:val="24"/>
        </w:rPr>
      </w:pPr>
      <w:r w:rsidRPr="00E57E95">
        <w:rPr>
          <w:rFonts w:ascii="Times New Roman" w:hAnsi="Times New Roman" w:cs="Times New Roman"/>
          <w:bCs/>
          <w:sz w:val="24"/>
          <w:szCs w:val="24"/>
        </w:rPr>
        <w:t>Iepirkumu komisijas priekšsēdētāj</w:t>
      </w:r>
      <w:r w:rsidR="00D342A5" w:rsidRPr="00E57E95">
        <w:rPr>
          <w:rFonts w:ascii="Times New Roman" w:hAnsi="Times New Roman" w:cs="Times New Roman"/>
          <w:bCs/>
          <w:sz w:val="24"/>
          <w:szCs w:val="24"/>
        </w:rPr>
        <w:t xml:space="preserve">s </w:t>
      </w:r>
      <w:r w:rsidR="003F5239" w:rsidRPr="00E57E95">
        <w:rPr>
          <w:rFonts w:ascii="Times New Roman" w:hAnsi="Times New Roman" w:cs="Times New Roman"/>
          <w:bCs/>
          <w:sz w:val="24"/>
          <w:szCs w:val="24"/>
        </w:rPr>
        <w:tab/>
      </w:r>
      <w:r w:rsidR="003F5239" w:rsidRPr="00E57E95">
        <w:rPr>
          <w:rFonts w:ascii="Times New Roman" w:hAnsi="Times New Roman" w:cs="Times New Roman"/>
          <w:bCs/>
          <w:sz w:val="24"/>
          <w:szCs w:val="24"/>
        </w:rPr>
        <w:tab/>
      </w:r>
      <w:r w:rsidR="003F5239" w:rsidRPr="00E57E95">
        <w:rPr>
          <w:rFonts w:ascii="Times New Roman" w:hAnsi="Times New Roman" w:cs="Times New Roman"/>
          <w:bCs/>
          <w:sz w:val="24"/>
          <w:szCs w:val="24"/>
        </w:rPr>
        <w:tab/>
      </w:r>
      <w:r w:rsidR="003F5239" w:rsidRPr="00E57E95">
        <w:rPr>
          <w:rFonts w:ascii="Times New Roman" w:hAnsi="Times New Roman" w:cs="Times New Roman"/>
          <w:bCs/>
          <w:sz w:val="24"/>
          <w:szCs w:val="24"/>
        </w:rPr>
        <w:tab/>
      </w:r>
      <w:r w:rsidR="003F5239" w:rsidRPr="00E57E95">
        <w:rPr>
          <w:rFonts w:ascii="Times New Roman" w:hAnsi="Times New Roman" w:cs="Times New Roman"/>
          <w:bCs/>
          <w:sz w:val="24"/>
          <w:szCs w:val="24"/>
        </w:rPr>
        <w:tab/>
      </w:r>
      <w:r w:rsidR="003F5239" w:rsidRPr="00E57E95">
        <w:rPr>
          <w:rFonts w:ascii="Times New Roman" w:hAnsi="Times New Roman" w:cs="Times New Roman"/>
          <w:bCs/>
          <w:sz w:val="24"/>
          <w:szCs w:val="24"/>
        </w:rPr>
        <w:tab/>
      </w:r>
      <w:r w:rsidR="00D342A5" w:rsidRPr="009F37F6">
        <w:rPr>
          <w:rFonts w:ascii="Times New Roman" w:hAnsi="Times New Roman" w:cs="Times New Roman"/>
          <w:bCs/>
          <w:sz w:val="24"/>
          <w:szCs w:val="24"/>
        </w:rPr>
        <w:t>Gatis Baškevics</w:t>
      </w:r>
      <w:bookmarkStart w:id="60" w:name="_Hlk223280944"/>
    </w:p>
    <w:p w14:paraId="7900E993" w14:textId="77777777" w:rsidR="00B861C7" w:rsidRDefault="00B861C7">
      <w:pPr>
        <w:rPr>
          <w:rFonts w:ascii="Times New Roman" w:hAnsi="Times New Roman" w:cs="Times New Roman"/>
          <w:b/>
          <w:spacing w:val="-3"/>
          <w:sz w:val="24"/>
          <w:szCs w:val="24"/>
        </w:rPr>
      </w:pPr>
      <w:r>
        <w:rPr>
          <w:rFonts w:ascii="Times New Roman" w:hAnsi="Times New Roman" w:cs="Times New Roman"/>
          <w:b/>
          <w:spacing w:val="-3"/>
          <w:sz w:val="24"/>
          <w:szCs w:val="24"/>
        </w:rPr>
        <w:br w:type="page"/>
      </w:r>
    </w:p>
    <w:p w14:paraId="586FD26B" w14:textId="52D964E8" w:rsidR="002D1769" w:rsidRPr="00E57E95" w:rsidRDefault="00D73C9F" w:rsidP="002D1769">
      <w:pPr>
        <w:shd w:val="clear" w:color="auto" w:fill="FFFFFF"/>
        <w:spacing w:after="0" w:line="240" w:lineRule="auto"/>
        <w:jc w:val="right"/>
        <w:rPr>
          <w:rFonts w:ascii="Times New Roman" w:hAnsi="Times New Roman" w:cs="Times New Roman"/>
          <w:b/>
          <w:spacing w:val="-3"/>
          <w:sz w:val="24"/>
          <w:szCs w:val="24"/>
        </w:rPr>
      </w:pPr>
      <w:r w:rsidRPr="00E57E95">
        <w:rPr>
          <w:rFonts w:ascii="Times New Roman" w:hAnsi="Times New Roman" w:cs="Times New Roman"/>
          <w:b/>
          <w:spacing w:val="-3"/>
          <w:sz w:val="24"/>
          <w:szCs w:val="24"/>
        </w:rPr>
        <w:lastRenderedPageBreak/>
        <w:t>1</w:t>
      </w:r>
      <w:r w:rsidR="002D1769" w:rsidRPr="00E57E95">
        <w:rPr>
          <w:rFonts w:ascii="Times New Roman" w:hAnsi="Times New Roman" w:cs="Times New Roman"/>
          <w:b/>
          <w:spacing w:val="-3"/>
          <w:sz w:val="24"/>
          <w:szCs w:val="24"/>
        </w:rPr>
        <w:t>. pielikums</w:t>
      </w:r>
    </w:p>
    <w:p w14:paraId="54E84895" w14:textId="77777777" w:rsidR="002D1769" w:rsidRPr="00E57E95" w:rsidRDefault="002D1769" w:rsidP="002D1769">
      <w:pPr>
        <w:shd w:val="clear" w:color="auto" w:fill="FFFFFF"/>
        <w:spacing w:after="0" w:line="240" w:lineRule="auto"/>
        <w:jc w:val="right"/>
        <w:rPr>
          <w:rFonts w:ascii="Times New Roman" w:hAnsi="Times New Roman" w:cs="Times New Roman"/>
          <w:sz w:val="24"/>
          <w:szCs w:val="24"/>
        </w:rPr>
      </w:pPr>
      <w:r w:rsidRPr="00E57E95">
        <w:rPr>
          <w:rFonts w:ascii="Times New Roman" w:hAnsi="Times New Roman" w:cs="Times New Roman"/>
          <w:spacing w:val="-3"/>
          <w:sz w:val="24"/>
          <w:szCs w:val="24"/>
        </w:rPr>
        <w:t>iepirkuma</w:t>
      </w:r>
      <w:r w:rsidRPr="00E57E95">
        <w:rPr>
          <w:rFonts w:ascii="Times New Roman" w:hAnsi="Times New Roman" w:cs="Times New Roman"/>
          <w:spacing w:val="2"/>
          <w:sz w:val="24"/>
          <w:szCs w:val="24"/>
        </w:rPr>
        <w:t xml:space="preserve"> “</w:t>
      </w:r>
      <w:r w:rsidRPr="00E57E95">
        <w:rPr>
          <w:rFonts w:ascii="Times New Roman" w:hAnsi="Times New Roman" w:cs="Times New Roman"/>
          <w:sz w:val="24"/>
          <w:szCs w:val="24"/>
        </w:rPr>
        <w:t xml:space="preserve">Žalūziju izgatavošana, piegāde un uzstādīšana </w:t>
      </w:r>
    </w:p>
    <w:p w14:paraId="6E3563AD" w14:textId="2C914161" w:rsidR="002D1769" w:rsidRPr="00E57E95" w:rsidRDefault="002D1769" w:rsidP="002D1769">
      <w:pPr>
        <w:shd w:val="clear" w:color="auto" w:fill="FFFFFF"/>
        <w:spacing w:after="0" w:line="240" w:lineRule="auto"/>
        <w:jc w:val="right"/>
        <w:rPr>
          <w:rFonts w:ascii="Times New Roman" w:hAnsi="Times New Roman" w:cs="Times New Roman"/>
          <w:spacing w:val="-3"/>
          <w:sz w:val="24"/>
          <w:szCs w:val="24"/>
        </w:rPr>
      </w:pPr>
      <w:r w:rsidRPr="00E57E95">
        <w:rPr>
          <w:rFonts w:ascii="Times New Roman" w:hAnsi="Times New Roman" w:cs="Times New Roman"/>
          <w:sz w:val="24"/>
          <w:szCs w:val="24"/>
        </w:rPr>
        <w:t>VSIA “Nacionālais rehabilitācijas centrs ,,Vaivari’’” vajadzībām</w:t>
      </w:r>
      <w:r w:rsidR="00216431" w:rsidRPr="00E57E95">
        <w:rPr>
          <w:rFonts w:ascii="Times New Roman" w:hAnsi="Times New Roman" w:cs="Times New Roman"/>
          <w:sz w:val="24"/>
          <w:szCs w:val="24"/>
        </w:rPr>
        <w:t>”</w:t>
      </w:r>
    </w:p>
    <w:p w14:paraId="145E4712" w14:textId="2706631D" w:rsidR="00DB5E71" w:rsidRPr="00E57E95" w:rsidRDefault="002D1769" w:rsidP="002E368D">
      <w:pPr>
        <w:shd w:val="clear" w:color="auto" w:fill="FFFFFF"/>
        <w:ind w:left="3969"/>
        <w:jc w:val="right"/>
        <w:rPr>
          <w:rFonts w:ascii="Times New Roman" w:hAnsi="Times New Roman" w:cs="Times New Roman"/>
          <w:spacing w:val="-3"/>
          <w:sz w:val="24"/>
          <w:szCs w:val="24"/>
        </w:rPr>
      </w:pPr>
      <w:r w:rsidRPr="00E57E95">
        <w:rPr>
          <w:rFonts w:ascii="Times New Roman" w:hAnsi="Times New Roman" w:cs="Times New Roman"/>
          <w:spacing w:val="-3"/>
          <w:sz w:val="24"/>
          <w:szCs w:val="24"/>
        </w:rPr>
        <w:t xml:space="preserve">(ID Nr. VSIA NRC „Vaivari” </w:t>
      </w:r>
      <w:r w:rsidRPr="00E57E95">
        <w:rPr>
          <w:rFonts w:ascii="Times New Roman" w:hAnsi="Times New Roman" w:cs="Times New Roman"/>
          <w:bCs/>
          <w:sz w:val="24"/>
          <w:szCs w:val="24"/>
        </w:rPr>
        <w:t>2026/43</w:t>
      </w:r>
      <w:r w:rsidRPr="00E57E95">
        <w:rPr>
          <w:rFonts w:ascii="Times New Roman" w:hAnsi="Times New Roman" w:cs="Times New Roman"/>
          <w:spacing w:val="-3"/>
          <w:sz w:val="24"/>
          <w:szCs w:val="24"/>
        </w:rPr>
        <w:t>) NOLIKUMAM</w:t>
      </w:r>
      <w:bookmarkEnd w:id="60"/>
    </w:p>
    <w:p w14:paraId="38315AA9" w14:textId="707D5CCE" w:rsidR="002D1769" w:rsidRPr="00E57E95" w:rsidRDefault="002D1769" w:rsidP="002D1769">
      <w:pPr>
        <w:spacing w:after="240" w:line="240" w:lineRule="auto"/>
        <w:jc w:val="center"/>
        <w:rPr>
          <w:rFonts w:ascii="Times New Roman" w:eastAsia="Calibri" w:hAnsi="Times New Roman" w:cs="Times New Roman"/>
          <w:b/>
          <w:sz w:val="24"/>
          <w:szCs w:val="24"/>
        </w:rPr>
      </w:pPr>
      <w:r w:rsidRPr="00E57E95">
        <w:rPr>
          <w:rFonts w:ascii="Times New Roman" w:eastAsia="Calibri" w:hAnsi="Times New Roman" w:cs="Times New Roman"/>
          <w:b/>
          <w:sz w:val="24"/>
        </w:rPr>
        <w:t>Tehniskās specifikācijas prasības:</w:t>
      </w:r>
    </w:p>
    <w:p w14:paraId="20DB86A9" w14:textId="2E858867" w:rsidR="002D1769" w:rsidRPr="00E57E95" w:rsidRDefault="002D1769" w:rsidP="00996257">
      <w:pPr>
        <w:numPr>
          <w:ilvl w:val="0"/>
          <w:numId w:val="16"/>
        </w:numPr>
        <w:spacing w:after="0" w:line="240" w:lineRule="auto"/>
        <w:ind w:hanging="357"/>
        <w:jc w:val="both"/>
        <w:rPr>
          <w:rFonts w:ascii="Times New Roman" w:eastAsia="Times New Roman" w:hAnsi="Times New Roman" w:cs="Times New Roman"/>
          <w:b/>
          <w:sz w:val="24"/>
          <w:szCs w:val="24"/>
        </w:rPr>
      </w:pPr>
      <w:r w:rsidRPr="00E57E95">
        <w:rPr>
          <w:rFonts w:ascii="Times New Roman" w:eastAsia="Times New Roman" w:hAnsi="Times New Roman" w:cs="Times New Roman"/>
          <w:b/>
          <w:sz w:val="24"/>
          <w:szCs w:val="24"/>
        </w:rPr>
        <w:t xml:space="preserve">Iepirkuma priekšmets - </w:t>
      </w:r>
      <w:r w:rsidRPr="00E57E95">
        <w:rPr>
          <w:rFonts w:ascii="Times New Roman" w:eastAsia="Times New Roman" w:hAnsi="Times New Roman" w:cs="Times New Roman"/>
          <w:sz w:val="24"/>
          <w:szCs w:val="24"/>
        </w:rPr>
        <w:t>Žalūziju izgatavošana, piegāde un uzstādīšana VSIA “Nacionālais rehabilitācijas centrs ,,Vaivari’’” vajadzībām.</w:t>
      </w:r>
    </w:p>
    <w:p w14:paraId="4901927E" w14:textId="77777777" w:rsidR="002D1769" w:rsidRPr="00E57E95" w:rsidRDefault="002D1769" w:rsidP="00996257">
      <w:pPr>
        <w:numPr>
          <w:ilvl w:val="0"/>
          <w:numId w:val="16"/>
        </w:numPr>
        <w:spacing w:after="0" w:line="240" w:lineRule="auto"/>
        <w:ind w:hanging="357"/>
        <w:jc w:val="both"/>
        <w:rPr>
          <w:rFonts w:ascii="Times New Roman" w:eastAsia="Times New Roman" w:hAnsi="Times New Roman" w:cs="Times New Roman"/>
          <w:b/>
          <w:sz w:val="24"/>
          <w:szCs w:val="24"/>
        </w:rPr>
      </w:pPr>
      <w:r w:rsidRPr="00E57E95">
        <w:rPr>
          <w:rFonts w:ascii="Times New Roman" w:eastAsia="Times New Roman" w:hAnsi="Times New Roman" w:cs="Times New Roman"/>
          <w:b/>
          <w:sz w:val="24"/>
          <w:szCs w:val="24"/>
        </w:rPr>
        <w:t>Preces piegādes uz uzstādīšanas adreses:</w:t>
      </w:r>
    </w:p>
    <w:p w14:paraId="2EC7CACD" w14:textId="743F96EE" w:rsidR="002D1769" w:rsidRPr="00E9413A" w:rsidRDefault="002D1769" w:rsidP="00996257">
      <w:pPr>
        <w:numPr>
          <w:ilvl w:val="1"/>
          <w:numId w:val="16"/>
        </w:numPr>
        <w:spacing w:after="0" w:line="240" w:lineRule="auto"/>
        <w:jc w:val="both"/>
        <w:rPr>
          <w:rFonts w:ascii="Times New Roman" w:eastAsia="Times New Roman" w:hAnsi="Times New Roman" w:cs="Times New Roman"/>
          <w:b/>
          <w:sz w:val="24"/>
          <w:szCs w:val="24"/>
        </w:rPr>
      </w:pPr>
      <w:r w:rsidRPr="00E57E95">
        <w:rPr>
          <w:rFonts w:ascii="Times New Roman" w:eastAsia="Times New Roman" w:hAnsi="Times New Roman" w:cs="Times New Roman"/>
          <w:sz w:val="24"/>
          <w:szCs w:val="24"/>
        </w:rPr>
        <w:t>Nacionālais rehabilitācijas centrs ,,Vaivari’’, Asaru prospekts 61, Jūrmala;</w:t>
      </w:r>
    </w:p>
    <w:p w14:paraId="468E1B53" w14:textId="5B547D31" w:rsidR="00E9413A" w:rsidRPr="00E9413A" w:rsidRDefault="00E9413A" w:rsidP="00E9413A">
      <w:pPr>
        <w:numPr>
          <w:ilvl w:val="1"/>
          <w:numId w:val="16"/>
        </w:numPr>
        <w:spacing w:after="0" w:line="240" w:lineRule="auto"/>
        <w:jc w:val="both"/>
        <w:rPr>
          <w:rFonts w:ascii="Times New Roman" w:eastAsia="Times New Roman" w:hAnsi="Times New Roman" w:cs="Times New Roman"/>
          <w:b/>
          <w:sz w:val="24"/>
          <w:szCs w:val="24"/>
        </w:rPr>
      </w:pPr>
      <w:r w:rsidRPr="00E9413A">
        <w:rPr>
          <w:rFonts w:ascii="Times New Roman" w:eastAsia="Times New Roman" w:hAnsi="Times New Roman" w:cs="Times New Roman"/>
          <w:bCs/>
          <w:sz w:val="24"/>
          <w:szCs w:val="24"/>
        </w:rPr>
        <w:t>Vaivaru ambulatorās rehabilitācijas klīnika Jūrmalā</w:t>
      </w:r>
      <w:r>
        <w:rPr>
          <w:rFonts w:ascii="Times New Roman" w:eastAsia="Times New Roman" w:hAnsi="Times New Roman" w:cs="Times New Roman"/>
          <w:b/>
          <w:sz w:val="24"/>
          <w:szCs w:val="24"/>
        </w:rPr>
        <w:t xml:space="preserve">, </w:t>
      </w:r>
      <w:r w:rsidRPr="00E9413A">
        <w:rPr>
          <w:rFonts w:ascii="Times New Roman" w:eastAsia="Times New Roman" w:hAnsi="Times New Roman" w:cs="Times New Roman"/>
          <w:bCs/>
          <w:sz w:val="24"/>
          <w:szCs w:val="24"/>
        </w:rPr>
        <w:t>Asaru prospekts 61</w:t>
      </w:r>
      <w:r>
        <w:rPr>
          <w:rFonts w:ascii="Times New Roman" w:eastAsia="Times New Roman" w:hAnsi="Times New Roman" w:cs="Times New Roman"/>
          <w:bCs/>
          <w:sz w:val="24"/>
          <w:szCs w:val="24"/>
        </w:rPr>
        <w:t>/1</w:t>
      </w:r>
      <w:r w:rsidRPr="00E9413A">
        <w:rPr>
          <w:rFonts w:ascii="Times New Roman" w:eastAsia="Times New Roman" w:hAnsi="Times New Roman" w:cs="Times New Roman"/>
          <w:bCs/>
          <w:sz w:val="24"/>
          <w:szCs w:val="24"/>
        </w:rPr>
        <w:t>, Jūrmala</w:t>
      </w:r>
      <w:r>
        <w:rPr>
          <w:rFonts w:ascii="Times New Roman" w:eastAsia="Times New Roman" w:hAnsi="Times New Roman" w:cs="Times New Roman"/>
          <w:bCs/>
          <w:sz w:val="24"/>
          <w:szCs w:val="24"/>
        </w:rPr>
        <w:t>;</w:t>
      </w:r>
    </w:p>
    <w:p w14:paraId="62DB6516" w14:textId="77777777" w:rsidR="002D1769" w:rsidRPr="00E57E95" w:rsidRDefault="002D1769" w:rsidP="00996257">
      <w:pPr>
        <w:numPr>
          <w:ilvl w:val="1"/>
          <w:numId w:val="16"/>
        </w:numPr>
        <w:spacing w:after="0" w:line="240" w:lineRule="auto"/>
        <w:jc w:val="both"/>
        <w:rPr>
          <w:rFonts w:ascii="Times New Roman" w:eastAsia="Times New Roman" w:hAnsi="Times New Roman" w:cs="Times New Roman"/>
          <w:b/>
          <w:sz w:val="24"/>
          <w:szCs w:val="24"/>
        </w:rPr>
      </w:pPr>
      <w:r w:rsidRPr="00E57E95">
        <w:rPr>
          <w:rFonts w:ascii="Times New Roman" w:eastAsia="Times New Roman" w:hAnsi="Times New Roman" w:cs="Times New Roman"/>
          <w:sz w:val="24"/>
          <w:szCs w:val="24"/>
        </w:rPr>
        <w:t>Vaivaru Ambulatorā rehabilitācijas klīnika, Vienības gatve 49A, Rīga;</w:t>
      </w:r>
    </w:p>
    <w:p w14:paraId="74A6F8DC" w14:textId="19801CBE" w:rsidR="002D1769" w:rsidRPr="00E57E95" w:rsidRDefault="002D1769" w:rsidP="00996257">
      <w:pPr>
        <w:numPr>
          <w:ilvl w:val="1"/>
          <w:numId w:val="16"/>
        </w:numPr>
        <w:spacing w:after="0" w:line="240" w:lineRule="auto"/>
        <w:jc w:val="both"/>
        <w:rPr>
          <w:rFonts w:ascii="Times New Roman" w:eastAsia="Times New Roman" w:hAnsi="Times New Roman" w:cs="Times New Roman"/>
          <w:b/>
          <w:sz w:val="24"/>
          <w:szCs w:val="24"/>
        </w:rPr>
      </w:pPr>
      <w:r w:rsidRPr="00E57E95">
        <w:rPr>
          <w:rFonts w:ascii="Times New Roman" w:eastAsia="Times New Roman" w:hAnsi="Times New Roman" w:cs="Times New Roman"/>
          <w:sz w:val="24"/>
          <w:szCs w:val="24"/>
        </w:rPr>
        <w:t>Vaivaru tehnisko palīglīdzekļu centrs, Ventspils iela 53, Rīga.</w:t>
      </w:r>
    </w:p>
    <w:p w14:paraId="6E203AF5" w14:textId="77777777" w:rsidR="002D1769" w:rsidRPr="00E57E95" w:rsidRDefault="002D1769" w:rsidP="00996257">
      <w:pPr>
        <w:numPr>
          <w:ilvl w:val="0"/>
          <w:numId w:val="16"/>
        </w:numPr>
        <w:spacing w:after="0" w:line="240" w:lineRule="auto"/>
        <w:ind w:hanging="357"/>
        <w:jc w:val="both"/>
        <w:rPr>
          <w:rFonts w:ascii="Times New Roman" w:eastAsia="Times New Roman" w:hAnsi="Times New Roman" w:cs="Times New Roman"/>
          <w:b/>
          <w:sz w:val="24"/>
          <w:szCs w:val="24"/>
        </w:rPr>
      </w:pPr>
      <w:r w:rsidRPr="00E57E95">
        <w:rPr>
          <w:rFonts w:ascii="Times New Roman" w:eastAsia="Times New Roman" w:hAnsi="Times New Roman" w:cs="Times New Roman"/>
          <w:b/>
          <w:sz w:val="24"/>
          <w:szCs w:val="24"/>
        </w:rPr>
        <w:t>Prasības pakalpojuma sniedzējam:</w:t>
      </w:r>
    </w:p>
    <w:p w14:paraId="2CDBBF78" w14:textId="77777777" w:rsidR="002D1769" w:rsidRPr="00E57E95" w:rsidRDefault="002D1769" w:rsidP="00996257">
      <w:pPr>
        <w:numPr>
          <w:ilvl w:val="1"/>
          <w:numId w:val="16"/>
        </w:numPr>
        <w:spacing w:after="0" w:line="240" w:lineRule="auto"/>
        <w:jc w:val="both"/>
        <w:rPr>
          <w:rFonts w:ascii="Times New Roman" w:eastAsia="Times New Roman" w:hAnsi="Times New Roman" w:cs="Times New Roman"/>
          <w:b/>
          <w:sz w:val="24"/>
          <w:szCs w:val="24"/>
        </w:rPr>
      </w:pPr>
      <w:r w:rsidRPr="00E57E95">
        <w:rPr>
          <w:rFonts w:ascii="Times New Roman" w:eastAsia="Times New Roman" w:hAnsi="Times New Roman" w:cs="Times New Roman"/>
          <w:sz w:val="24"/>
          <w:szCs w:val="24"/>
        </w:rPr>
        <w:t>Pretendents sniedz pakalpojumu ar savu personālu, transportu un aprīkojumu;</w:t>
      </w:r>
    </w:p>
    <w:p w14:paraId="07D99030" w14:textId="11435A33" w:rsidR="002D1769" w:rsidRPr="00E57E95" w:rsidRDefault="002D1769" w:rsidP="00996257">
      <w:pPr>
        <w:numPr>
          <w:ilvl w:val="1"/>
          <w:numId w:val="16"/>
        </w:numPr>
        <w:spacing w:after="0" w:line="240" w:lineRule="auto"/>
        <w:jc w:val="both"/>
        <w:rPr>
          <w:rFonts w:ascii="Times New Roman" w:eastAsia="Times New Roman" w:hAnsi="Times New Roman" w:cs="Times New Roman"/>
          <w:b/>
          <w:sz w:val="24"/>
          <w:szCs w:val="24"/>
        </w:rPr>
      </w:pPr>
      <w:r w:rsidRPr="00E57E95">
        <w:rPr>
          <w:rFonts w:ascii="Times New Roman" w:eastAsia="Times New Roman" w:hAnsi="Times New Roman" w:cs="Times New Roman"/>
          <w:sz w:val="24"/>
          <w:szCs w:val="24"/>
        </w:rPr>
        <w:t>Prece tiek pasūtīta pa daļām</w:t>
      </w:r>
      <w:r w:rsidR="00CA490C">
        <w:rPr>
          <w:rFonts w:ascii="Times New Roman" w:eastAsia="Times New Roman" w:hAnsi="Times New Roman" w:cs="Times New Roman"/>
          <w:sz w:val="24"/>
          <w:szCs w:val="24"/>
        </w:rPr>
        <w:t>,</w:t>
      </w:r>
      <w:r w:rsidRPr="00E57E95">
        <w:rPr>
          <w:rFonts w:ascii="Times New Roman" w:eastAsia="Times New Roman" w:hAnsi="Times New Roman" w:cs="Times New Roman"/>
          <w:sz w:val="24"/>
          <w:szCs w:val="24"/>
        </w:rPr>
        <w:t xml:space="preserve"> pēc nepieciešamības minimālais pasūtījuma apjoms žalūzijas 2 telpām.</w:t>
      </w:r>
    </w:p>
    <w:p w14:paraId="735F0608" w14:textId="77777777" w:rsidR="002D1769" w:rsidRPr="00E57E95" w:rsidRDefault="002D1769" w:rsidP="00996257">
      <w:pPr>
        <w:numPr>
          <w:ilvl w:val="1"/>
          <w:numId w:val="16"/>
        </w:numPr>
        <w:spacing w:after="0" w:line="240" w:lineRule="auto"/>
        <w:jc w:val="both"/>
        <w:rPr>
          <w:rFonts w:ascii="Times New Roman" w:eastAsia="Times New Roman" w:hAnsi="Times New Roman" w:cs="Times New Roman"/>
          <w:b/>
          <w:sz w:val="24"/>
          <w:szCs w:val="24"/>
        </w:rPr>
      </w:pPr>
      <w:r w:rsidRPr="00E57E95">
        <w:rPr>
          <w:rFonts w:ascii="Times New Roman" w:eastAsia="Times New Roman" w:hAnsi="Times New Roman" w:cs="Times New Roman"/>
          <w:sz w:val="24"/>
          <w:szCs w:val="24"/>
        </w:rPr>
        <w:t>Piegāde un uzstādīšana jānodrošina 30 kalendāro dienu laikā no pasūtījuma brīža;</w:t>
      </w:r>
    </w:p>
    <w:p w14:paraId="754C3AEC" w14:textId="77E6FC03" w:rsidR="002D1769" w:rsidRPr="00E57E95" w:rsidRDefault="002D1769" w:rsidP="00996257">
      <w:pPr>
        <w:numPr>
          <w:ilvl w:val="1"/>
          <w:numId w:val="16"/>
        </w:numPr>
        <w:spacing w:after="0" w:line="240" w:lineRule="auto"/>
        <w:jc w:val="both"/>
        <w:rPr>
          <w:rFonts w:ascii="Times New Roman" w:eastAsia="Times New Roman" w:hAnsi="Times New Roman" w:cs="Times New Roman"/>
          <w:b/>
          <w:sz w:val="24"/>
          <w:szCs w:val="24"/>
        </w:rPr>
      </w:pPr>
      <w:r w:rsidRPr="00E57E95">
        <w:rPr>
          <w:rFonts w:ascii="Times New Roman" w:eastAsia="Times New Roman" w:hAnsi="Times New Roman" w:cs="Times New Roman"/>
          <w:sz w:val="24"/>
          <w:szCs w:val="24"/>
        </w:rPr>
        <w:t>Līguma izpildes laikā, Pretendents atbild par Latvijas Republika spēkā esošo darba drošības tehnikas, darba aizsardzības, vides aizsardzības, valsts ugunsdrošības un citu noteikumu ievērošanu, kas attiecas uz piegādes veikšanu saistītu pakalpojumu  izpildes kārtību un kvalitāti.</w:t>
      </w:r>
    </w:p>
    <w:p w14:paraId="738C4842" w14:textId="77777777" w:rsidR="00686697" w:rsidRPr="00E57E95" w:rsidRDefault="002D1769" w:rsidP="00996257">
      <w:pPr>
        <w:numPr>
          <w:ilvl w:val="0"/>
          <w:numId w:val="16"/>
        </w:numPr>
        <w:spacing w:after="0" w:line="240" w:lineRule="auto"/>
        <w:ind w:hanging="357"/>
        <w:jc w:val="both"/>
        <w:rPr>
          <w:rFonts w:ascii="Times New Roman" w:eastAsia="Times New Roman" w:hAnsi="Times New Roman" w:cs="Times New Roman"/>
          <w:b/>
          <w:sz w:val="24"/>
          <w:szCs w:val="24"/>
        </w:rPr>
      </w:pPr>
      <w:r w:rsidRPr="00E57E95">
        <w:rPr>
          <w:rFonts w:ascii="Times New Roman" w:eastAsia="Times New Roman" w:hAnsi="Times New Roman" w:cs="Times New Roman"/>
          <w:b/>
          <w:sz w:val="24"/>
          <w:szCs w:val="24"/>
        </w:rPr>
        <w:t>Prasības garantijai un garantijas remontam:</w:t>
      </w:r>
    </w:p>
    <w:p w14:paraId="70F31838" w14:textId="77777777" w:rsidR="00686697" w:rsidRPr="00E57E95" w:rsidRDefault="002D1769" w:rsidP="00996257">
      <w:pPr>
        <w:numPr>
          <w:ilvl w:val="1"/>
          <w:numId w:val="16"/>
        </w:numPr>
        <w:spacing w:after="0" w:line="240" w:lineRule="auto"/>
        <w:jc w:val="both"/>
        <w:rPr>
          <w:rFonts w:ascii="Times New Roman" w:eastAsia="Times New Roman" w:hAnsi="Times New Roman" w:cs="Times New Roman"/>
          <w:b/>
          <w:sz w:val="24"/>
          <w:szCs w:val="24"/>
        </w:rPr>
      </w:pPr>
      <w:r w:rsidRPr="00E57E95">
        <w:rPr>
          <w:rFonts w:ascii="Times New Roman" w:eastAsia="Times New Roman" w:hAnsi="Times New Roman" w:cs="Times New Roman"/>
          <w:sz w:val="24"/>
          <w:szCs w:val="24"/>
        </w:rPr>
        <w:t>Piegādātājs garantē, ka piegādāta Prece būs kvalitatīva un atbildīs visu Latvijas Republikas spēkā esošo normatīvo aktu prasībām, kas uz to attiecās;</w:t>
      </w:r>
    </w:p>
    <w:p w14:paraId="6241072A" w14:textId="4F3CFE25" w:rsidR="00686697" w:rsidRPr="00E57E95" w:rsidRDefault="002D1769" w:rsidP="00996257">
      <w:pPr>
        <w:numPr>
          <w:ilvl w:val="1"/>
          <w:numId w:val="16"/>
        </w:numPr>
        <w:spacing w:after="0" w:line="240" w:lineRule="auto"/>
        <w:jc w:val="both"/>
        <w:rPr>
          <w:rFonts w:ascii="Times New Roman" w:eastAsia="Times New Roman" w:hAnsi="Times New Roman" w:cs="Times New Roman"/>
          <w:b/>
          <w:sz w:val="24"/>
          <w:szCs w:val="24"/>
        </w:rPr>
      </w:pPr>
      <w:r w:rsidRPr="00E57E95">
        <w:rPr>
          <w:rFonts w:ascii="Times New Roman" w:eastAsia="Times New Roman" w:hAnsi="Times New Roman" w:cs="Times New Roman"/>
          <w:sz w:val="24"/>
          <w:szCs w:val="24"/>
        </w:rPr>
        <w:t xml:space="preserve">Piegādātam jānodrošina garantijas laiks ne mazāk kā 24 (divdesmit četri) mēneši no </w:t>
      </w:r>
      <w:r w:rsidR="007F61C8" w:rsidRPr="007F61C8">
        <w:rPr>
          <w:rFonts w:ascii="Times New Roman" w:eastAsia="Times New Roman" w:hAnsi="Times New Roman" w:cs="Times New Roman"/>
          <w:sz w:val="24"/>
          <w:szCs w:val="24"/>
        </w:rPr>
        <w:t>pieņemšanas–nodošanas akta parakstīšanas</w:t>
      </w:r>
      <w:r w:rsidRPr="00E57E95">
        <w:rPr>
          <w:rFonts w:ascii="Times New Roman" w:eastAsia="Times New Roman" w:hAnsi="Times New Roman" w:cs="Times New Roman"/>
          <w:sz w:val="24"/>
          <w:szCs w:val="24"/>
        </w:rPr>
        <w:t>;</w:t>
      </w:r>
    </w:p>
    <w:p w14:paraId="48AA388E" w14:textId="77777777" w:rsidR="00686697" w:rsidRPr="00E57E95" w:rsidRDefault="002D1769" w:rsidP="00996257">
      <w:pPr>
        <w:numPr>
          <w:ilvl w:val="1"/>
          <w:numId w:val="16"/>
        </w:numPr>
        <w:spacing w:after="0" w:line="240" w:lineRule="auto"/>
        <w:jc w:val="both"/>
        <w:rPr>
          <w:rFonts w:ascii="Times New Roman" w:eastAsia="Times New Roman" w:hAnsi="Times New Roman" w:cs="Times New Roman"/>
          <w:b/>
          <w:sz w:val="24"/>
          <w:szCs w:val="24"/>
        </w:rPr>
      </w:pPr>
      <w:r w:rsidRPr="00E57E95">
        <w:rPr>
          <w:rFonts w:ascii="Times New Roman" w:eastAsia="Times New Roman" w:hAnsi="Times New Roman" w:cs="Times New Roman"/>
          <w:sz w:val="24"/>
          <w:szCs w:val="24"/>
        </w:rPr>
        <w:t>Garantijas laikā Piegādātājs ir atbildīgs par katru Preces defektu, ja vien tas nav radies Preces nepareizas ekspluatācijas dēļ;</w:t>
      </w:r>
    </w:p>
    <w:p w14:paraId="41EA3020" w14:textId="1D43AF56" w:rsidR="002D1769" w:rsidRPr="00E57E95" w:rsidRDefault="002D1769" w:rsidP="00996257">
      <w:pPr>
        <w:numPr>
          <w:ilvl w:val="1"/>
          <w:numId w:val="16"/>
        </w:numPr>
        <w:spacing w:after="0" w:line="240" w:lineRule="auto"/>
        <w:jc w:val="both"/>
        <w:rPr>
          <w:rFonts w:ascii="Times New Roman" w:eastAsia="Times New Roman" w:hAnsi="Times New Roman" w:cs="Times New Roman"/>
          <w:b/>
          <w:sz w:val="24"/>
          <w:szCs w:val="24"/>
        </w:rPr>
      </w:pPr>
      <w:r w:rsidRPr="00E57E95">
        <w:rPr>
          <w:rFonts w:ascii="Times New Roman" w:eastAsia="Times New Roman" w:hAnsi="Times New Roman" w:cs="Times New Roman"/>
          <w:sz w:val="24"/>
          <w:szCs w:val="24"/>
        </w:rPr>
        <w:t>Piegādātājam ir jānovērš atklātos defektus ar saviem spēkiem un par saviem līdzekļiem 10 (desmit) darba dienu laikā pēc rakstiskas pretenzijas saņemšanas.</w:t>
      </w:r>
    </w:p>
    <w:p w14:paraId="5045220D" w14:textId="0396A44A" w:rsidR="002D1769" w:rsidRPr="00E57E95" w:rsidRDefault="002D1769" w:rsidP="00996257">
      <w:pPr>
        <w:numPr>
          <w:ilvl w:val="0"/>
          <w:numId w:val="16"/>
        </w:numPr>
        <w:spacing w:after="0" w:line="240" w:lineRule="auto"/>
        <w:ind w:hanging="357"/>
        <w:contextualSpacing/>
        <w:jc w:val="both"/>
        <w:rPr>
          <w:rFonts w:ascii="Times New Roman" w:eastAsia="Times New Roman" w:hAnsi="Times New Roman" w:cs="Times New Roman"/>
          <w:b/>
          <w:iCs/>
          <w:sz w:val="24"/>
        </w:rPr>
      </w:pPr>
      <w:r w:rsidRPr="00E57E95">
        <w:rPr>
          <w:rFonts w:ascii="Times New Roman" w:eastAsia="Times New Roman" w:hAnsi="Times New Roman" w:cs="Times New Roman"/>
          <w:iCs/>
          <w:sz w:val="24"/>
        </w:rPr>
        <w:t xml:space="preserve">Pēc pasūtījuma saņemšanas Izpildītājs </w:t>
      </w:r>
      <w:r w:rsidRPr="00E57E95">
        <w:rPr>
          <w:rFonts w:ascii="Times New Roman" w:eastAsia="Times New Roman" w:hAnsi="Times New Roman" w:cs="Times New Roman"/>
          <w:b/>
          <w:iCs/>
          <w:sz w:val="24"/>
        </w:rPr>
        <w:t xml:space="preserve">veic žalūziju izgatavošanai nepieciešamos mērījumus, izgatavo, </w:t>
      </w:r>
      <w:r w:rsidR="00CA490C">
        <w:rPr>
          <w:rFonts w:ascii="Times New Roman" w:eastAsia="Times New Roman" w:hAnsi="Times New Roman" w:cs="Times New Roman"/>
          <w:b/>
          <w:iCs/>
          <w:sz w:val="24"/>
        </w:rPr>
        <w:t>nomontē vecās žalūzijas,</w:t>
      </w:r>
      <w:r w:rsidR="00EB7FB1">
        <w:rPr>
          <w:rFonts w:ascii="Times New Roman" w:eastAsia="Times New Roman" w:hAnsi="Times New Roman" w:cs="Times New Roman"/>
          <w:b/>
          <w:iCs/>
          <w:sz w:val="24"/>
        </w:rPr>
        <w:t xml:space="preserve"> </w:t>
      </w:r>
      <w:r w:rsidRPr="00E57E95">
        <w:rPr>
          <w:rFonts w:ascii="Times New Roman" w:eastAsia="Times New Roman" w:hAnsi="Times New Roman" w:cs="Times New Roman"/>
          <w:b/>
          <w:iCs/>
          <w:sz w:val="24"/>
        </w:rPr>
        <w:t xml:space="preserve">kā arī uzstāda </w:t>
      </w:r>
      <w:r w:rsidR="00CA490C">
        <w:rPr>
          <w:rFonts w:ascii="Times New Roman" w:eastAsia="Times New Roman" w:hAnsi="Times New Roman" w:cs="Times New Roman"/>
          <w:b/>
          <w:iCs/>
          <w:sz w:val="24"/>
        </w:rPr>
        <w:t xml:space="preserve">jaunās </w:t>
      </w:r>
      <w:r w:rsidRPr="00E57E95">
        <w:rPr>
          <w:rFonts w:ascii="Times New Roman" w:eastAsia="Times New Roman" w:hAnsi="Times New Roman" w:cs="Times New Roman"/>
          <w:b/>
          <w:iCs/>
          <w:sz w:val="24"/>
        </w:rPr>
        <w:t>žalūzijas.</w:t>
      </w:r>
    </w:p>
    <w:p w14:paraId="507221CC" w14:textId="7C2681CA" w:rsidR="008B2BB7" w:rsidRPr="00610158" w:rsidRDefault="002D1769" w:rsidP="002E368D">
      <w:pPr>
        <w:numPr>
          <w:ilvl w:val="0"/>
          <w:numId w:val="16"/>
        </w:numPr>
        <w:spacing w:after="0" w:line="240" w:lineRule="auto"/>
        <w:ind w:hanging="357"/>
        <w:contextualSpacing/>
        <w:jc w:val="both"/>
        <w:rPr>
          <w:rFonts w:ascii="Times New Roman" w:eastAsia="Times New Roman" w:hAnsi="Times New Roman" w:cs="Times New Roman"/>
          <w:b/>
          <w:iCs/>
          <w:sz w:val="24"/>
        </w:rPr>
      </w:pPr>
      <w:r w:rsidRPr="00E57E95">
        <w:rPr>
          <w:rFonts w:ascii="Times New Roman" w:eastAsia="Times New Roman" w:hAnsi="Times New Roman" w:cs="Times New Roman"/>
          <w:iCs/>
          <w:sz w:val="24"/>
        </w:rPr>
        <w:t>Cenā tiek ierēķināta arī žalūziju uzstādīšana.</w:t>
      </w:r>
    </w:p>
    <w:p w14:paraId="6C4E0E58" w14:textId="77777777" w:rsidR="00610158" w:rsidRPr="00610158" w:rsidRDefault="00610158" w:rsidP="00610158">
      <w:pPr>
        <w:spacing w:after="0" w:line="240" w:lineRule="auto"/>
        <w:ind w:left="360"/>
        <w:contextualSpacing/>
        <w:jc w:val="both"/>
        <w:rPr>
          <w:rFonts w:ascii="Times New Roman" w:eastAsia="Times New Roman" w:hAnsi="Times New Roman" w:cs="Times New Roman"/>
          <w:b/>
          <w:iCs/>
          <w:sz w:val="24"/>
        </w:rPr>
      </w:pPr>
    </w:p>
    <w:tbl>
      <w:tblPr>
        <w:tblStyle w:val="TableGrid3"/>
        <w:tblW w:w="0" w:type="auto"/>
        <w:tblInd w:w="421" w:type="dxa"/>
        <w:tblLook w:val="04A0" w:firstRow="1" w:lastRow="0" w:firstColumn="1" w:lastColumn="0" w:noHBand="0" w:noVBand="1"/>
      </w:tblPr>
      <w:tblGrid>
        <w:gridCol w:w="458"/>
        <w:gridCol w:w="6326"/>
        <w:gridCol w:w="1856"/>
      </w:tblGrid>
      <w:tr w:rsidR="00610158" w:rsidRPr="00610158" w14:paraId="5D014A18" w14:textId="77777777" w:rsidTr="00610158">
        <w:tc>
          <w:tcPr>
            <w:tcW w:w="458" w:type="dxa"/>
            <w:tcBorders>
              <w:top w:val="single" w:sz="4" w:space="0" w:color="auto"/>
              <w:left w:val="single" w:sz="4" w:space="0" w:color="auto"/>
              <w:bottom w:val="single" w:sz="4" w:space="0" w:color="auto"/>
              <w:right w:val="single" w:sz="4" w:space="0" w:color="auto"/>
            </w:tcBorders>
          </w:tcPr>
          <w:p w14:paraId="465DCFD4" w14:textId="29F5E02A" w:rsidR="00610158" w:rsidRPr="00610158" w:rsidRDefault="00610158" w:rsidP="00610158">
            <w:pPr>
              <w:spacing w:after="240"/>
              <w:jc w:val="both"/>
              <w:rPr>
                <w:rFonts w:eastAsia="Arial Unicode MS"/>
                <w:b/>
                <w:bCs/>
                <w:color w:val="000000"/>
                <w:sz w:val="24"/>
                <w:szCs w:val="24"/>
                <w:lang w:val="lv-LV" w:bidi="lv-LV"/>
              </w:rPr>
            </w:pPr>
            <w:r w:rsidRPr="00610158">
              <w:rPr>
                <w:rFonts w:eastAsia="Calibri"/>
                <w:b/>
                <w:bCs/>
                <w:sz w:val="24"/>
                <w:szCs w:val="24"/>
                <w:lang w:val="lv-LV"/>
              </w:rPr>
              <w:t>№</w:t>
            </w:r>
          </w:p>
          <w:p w14:paraId="17FAE291" w14:textId="77777777" w:rsidR="00610158" w:rsidRPr="00610158" w:rsidRDefault="00610158" w:rsidP="00610158">
            <w:pPr>
              <w:spacing w:after="240"/>
              <w:ind w:left="-1396"/>
              <w:jc w:val="center"/>
              <w:rPr>
                <w:rFonts w:eastAsia="Calibri"/>
                <w:iCs/>
                <w:sz w:val="24"/>
                <w:szCs w:val="24"/>
                <w:lang w:val="lv-LV"/>
              </w:rPr>
            </w:pPr>
          </w:p>
        </w:tc>
        <w:tc>
          <w:tcPr>
            <w:tcW w:w="6326" w:type="dxa"/>
            <w:tcBorders>
              <w:top w:val="single" w:sz="4" w:space="0" w:color="auto"/>
              <w:left w:val="single" w:sz="4" w:space="0" w:color="auto"/>
              <w:bottom w:val="single" w:sz="4" w:space="0" w:color="auto"/>
              <w:right w:val="single" w:sz="4" w:space="0" w:color="auto"/>
            </w:tcBorders>
            <w:hideMark/>
          </w:tcPr>
          <w:p w14:paraId="0ED29365" w14:textId="77777777" w:rsidR="00610158" w:rsidRPr="00610158" w:rsidRDefault="00610158" w:rsidP="00610158">
            <w:pPr>
              <w:spacing w:after="240"/>
              <w:jc w:val="center"/>
              <w:rPr>
                <w:rFonts w:eastAsia="Calibri"/>
                <w:b/>
                <w:iCs/>
                <w:sz w:val="24"/>
                <w:szCs w:val="24"/>
                <w:lang w:val="lv-LV"/>
              </w:rPr>
            </w:pPr>
            <w:r w:rsidRPr="00610158">
              <w:rPr>
                <w:rFonts w:eastAsia="Calibri"/>
                <w:b/>
                <w:iCs/>
                <w:sz w:val="24"/>
                <w:szCs w:val="24"/>
                <w:lang w:val="lv-LV"/>
              </w:rPr>
              <w:t>Iepirkuma priekšmets</w:t>
            </w:r>
          </w:p>
        </w:tc>
        <w:tc>
          <w:tcPr>
            <w:tcW w:w="1856" w:type="dxa"/>
            <w:tcBorders>
              <w:top w:val="single" w:sz="4" w:space="0" w:color="auto"/>
              <w:left w:val="single" w:sz="4" w:space="0" w:color="auto"/>
              <w:bottom w:val="single" w:sz="4" w:space="0" w:color="auto"/>
              <w:right w:val="single" w:sz="4" w:space="0" w:color="auto"/>
            </w:tcBorders>
            <w:hideMark/>
          </w:tcPr>
          <w:p w14:paraId="3F6D3E71" w14:textId="20C07094" w:rsidR="00610158" w:rsidRPr="00610158" w:rsidRDefault="00610158" w:rsidP="00610158">
            <w:pPr>
              <w:spacing w:after="240"/>
              <w:jc w:val="center"/>
              <w:rPr>
                <w:rFonts w:eastAsia="Calibri"/>
                <w:b/>
                <w:iCs/>
                <w:sz w:val="24"/>
                <w:lang w:val="lv-LV"/>
              </w:rPr>
            </w:pPr>
            <w:r w:rsidRPr="00610158">
              <w:rPr>
                <w:rFonts w:eastAsia="Calibri"/>
                <w:b/>
                <w:iCs/>
                <w:sz w:val="24"/>
                <w:lang w:val="lv-LV"/>
              </w:rPr>
              <w:t>Prognozējamais apjoms m</w:t>
            </w:r>
            <w:r w:rsidRPr="00610158">
              <w:rPr>
                <w:rFonts w:eastAsia="Calibri"/>
                <w:b/>
                <w:iCs/>
                <w:sz w:val="24"/>
                <w:vertAlign w:val="superscript"/>
                <w:lang w:val="lv-LV"/>
              </w:rPr>
              <w:t>2</w:t>
            </w:r>
            <w:r w:rsidR="003D736C">
              <w:rPr>
                <w:rFonts w:eastAsia="Calibri"/>
                <w:b/>
                <w:iCs/>
                <w:sz w:val="24"/>
                <w:vertAlign w:val="superscript"/>
                <w:lang w:val="lv-LV"/>
              </w:rPr>
              <w:t xml:space="preserve"> </w:t>
            </w:r>
            <w:r w:rsidRPr="00610158">
              <w:rPr>
                <w:rFonts w:eastAsia="Calibri"/>
                <w:b/>
                <w:iCs/>
                <w:sz w:val="24"/>
                <w:lang w:val="lv-LV"/>
              </w:rPr>
              <w:t>12.</w:t>
            </w:r>
            <w:r>
              <w:rPr>
                <w:rFonts w:eastAsia="Calibri"/>
                <w:b/>
                <w:iCs/>
                <w:sz w:val="24"/>
                <w:lang w:val="lv-LV"/>
              </w:rPr>
              <w:t> </w:t>
            </w:r>
            <w:r w:rsidRPr="00610158">
              <w:rPr>
                <w:rFonts w:eastAsia="Calibri"/>
                <w:b/>
                <w:iCs/>
                <w:sz w:val="24"/>
                <w:lang w:val="lv-LV"/>
              </w:rPr>
              <w:t>mēnešos</w:t>
            </w:r>
          </w:p>
        </w:tc>
      </w:tr>
      <w:tr w:rsidR="00610158" w:rsidRPr="00610158" w14:paraId="275DABDC" w14:textId="77777777" w:rsidTr="00610158">
        <w:tc>
          <w:tcPr>
            <w:tcW w:w="458" w:type="dxa"/>
            <w:tcBorders>
              <w:top w:val="single" w:sz="4" w:space="0" w:color="auto"/>
              <w:left w:val="single" w:sz="4" w:space="0" w:color="auto"/>
              <w:bottom w:val="single" w:sz="4" w:space="0" w:color="auto"/>
              <w:right w:val="single" w:sz="4" w:space="0" w:color="auto"/>
            </w:tcBorders>
            <w:hideMark/>
          </w:tcPr>
          <w:p w14:paraId="15845AC8" w14:textId="77777777" w:rsidR="00610158" w:rsidRPr="00610158" w:rsidRDefault="00610158" w:rsidP="00610158">
            <w:pPr>
              <w:spacing w:after="240"/>
              <w:jc w:val="both"/>
              <w:rPr>
                <w:rFonts w:eastAsia="Calibri"/>
                <w:iCs/>
                <w:sz w:val="24"/>
                <w:szCs w:val="24"/>
                <w:lang w:val="lv-LV"/>
              </w:rPr>
            </w:pPr>
            <w:r w:rsidRPr="00610158">
              <w:rPr>
                <w:rFonts w:eastAsia="Calibri"/>
                <w:iCs/>
                <w:sz w:val="24"/>
                <w:szCs w:val="24"/>
                <w:lang w:val="lv-LV"/>
              </w:rPr>
              <w:t>1.</w:t>
            </w:r>
          </w:p>
        </w:tc>
        <w:tc>
          <w:tcPr>
            <w:tcW w:w="6326" w:type="dxa"/>
            <w:tcBorders>
              <w:top w:val="single" w:sz="4" w:space="0" w:color="auto"/>
              <w:left w:val="single" w:sz="4" w:space="0" w:color="auto"/>
              <w:bottom w:val="single" w:sz="4" w:space="0" w:color="auto"/>
              <w:right w:val="single" w:sz="4" w:space="0" w:color="auto"/>
            </w:tcBorders>
          </w:tcPr>
          <w:p w14:paraId="119B58E4" w14:textId="07A704DD" w:rsidR="00610158" w:rsidRPr="00610158" w:rsidRDefault="00610158" w:rsidP="00610158">
            <w:pPr>
              <w:spacing w:after="240"/>
              <w:jc w:val="both"/>
              <w:rPr>
                <w:rFonts w:eastAsia="Calibri"/>
                <w:sz w:val="24"/>
                <w:szCs w:val="24"/>
                <w:lang w:val="lv-LV"/>
              </w:rPr>
            </w:pPr>
            <w:r w:rsidRPr="00610158">
              <w:rPr>
                <w:rFonts w:eastAsia="Calibri"/>
                <w:b/>
                <w:sz w:val="24"/>
                <w:szCs w:val="24"/>
                <w:lang w:val="lv-LV"/>
              </w:rPr>
              <w:t>Vertikālo  bīdāmo auduma žalūziju sistēma</w:t>
            </w:r>
            <w:r w:rsidRPr="00610158">
              <w:rPr>
                <w:rFonts w:eastAsia="Calibri"/>
                <w:sz w:val="24"/>
                <w:szCs w:val="24"/>
                <w:lang w:val="lv-LV"/>
              </w:rPr>
              <w:t>, vertikālās žalūzijas loga ailei, kuras platums ir no 160 cm, garums  līdz 400 cm, maksimālais augstums 300 cm</w:t>
            </w:r>
            <w:r>
              <w:rPr>
                <w:rFonts w:eastAsia="Calibri"/>
                <w:sz w:val="24"/>
                <w:szCs w:val="24"/>
                <w:lang w:val="lv-LV"/>
              </w:rPr>
              <w:t>.</w:t>
            </w:r>
          </w:p>
          <w:p w14:paraId="0FADD914" w14:textId="77777777" w:rsidR="00610158" w:rsidRPr="00610158" w:rsidRDefault="00610158" w:rsidP="00610158">
            <w:pPr>
              <w:jc w:val="both"/>
              <w:rPr>
                <w:rFonts w:eastAsia="Calibri"/>
                <w:i/>
                <w:sz w:val="24"/>
                <w:szCs w:val="24"/>
                <w:lang w:val="lv-LV"/>
              </w:rPr>
            </w:pPr>
            <w:r w:rsidRPr="00610158">
              <w:rPr>
                <w:rFonts w:eastAsia="Calibri"/>
                <w:i/>
                <w:sz w:val="24"/>
                <w:szCs w:val="24"/>
                <w:lang w:val="lv-LV"/>
              </w:rPr>
              <w:t xml:space="preserve">Vadība: </w:t>
            </w:r>
          </w:p>
          <w:p w14:paraId="1B6D9B3A" w14:textId="77777777" w:rsidR="00610158" w:rsidRPr="00610158" w:rsidRDefault="00610158" w:rsidP="00610158">
            <w:pPr>
              <w:numPr>
                <w:ilvl w:val="0"/>
                <w:numId w:val="17"/>
              </w:numPr>
              <w:spacing w:after="240"/>
              <w:contextualSpacing/>
              <w:jc w:val="both"/>
              <w:rPr>
                <w:rFonts w:eastAsia="Calibri"/>
                <w:sz w:val="24"/>
                <w:szCs w:val="24"/>
                <w:lang w:val="lv-LV"/>
              </w:rPr>
            </w:pPr>
            <w:r w:rsidRPr="00610158">
              <w:rPr>
                <w:rFonts w:eastAsia="Calibri"/>
                <w:sz w:val="24"/>
                <w:szCs w:val="24"/>
                <w:lang w:val="lv-LV"/>
              </w:rPr>
              <w:t>Metāla/plastmasas ķēde auduma sleju pagriešanai, lai regulētu dienas gaismas intensitāti telpā un atverot uz labo vai kreiso pusi.</w:t>
            </w:r>
          </w:p>
          <w:p w14:paraId="56E8B412" w14:textId="77777777" w:rsidR="00610158" w:rsidRPr="00610158" w:rsidRDefault="00610158" w:rsidP="00610158">
            <w:pPr>
              <w:numPr>
                <w:ilvl w:val="0"/>
                <w:numId w:val="17"/>
              </w:numPr>
              <w:spacing w:after="240"/>
              <w:contextualSpacing/>
              <w:jc w:val="both"/>
              <w:rPr>
                <w:rFonts w:eastAsia="Calibri"/>
                <w:sz w:val="24"/>
                <w:szCs w:val="24"/>
                <w:lang w:val="lv-LV"/>
              </w:rPr>
            </w:pPr>
            <w:r w:rsidRPr="00610158">
              <w:rPr>
                <w:rFonts w:eastAsia="Calibri"/>
                <w:sz w:val="24"/>
                <w:szCs w:val="24"/>
                <w:lang w:val="lv-LV"/>
              </w:rPr>
              <w:t>poliestera aukla ar atsvaru - žalūziju atvēršanai/aizvēršanai.</w:t>
            </w:r>
          </w:p>
          <w:p w14:paraId="3850F2A0" w14:textId="77777777" w:rsidR="00610158" w:rsidRPr="00610158" w:rsidRDefault="00610158" w:rsidP="00610158">
            <w:pPr>
              <w:numPr>
                <w:ilvl w:val="0"/>
                <w:numId w:val="17"/>
              </w:numPr>
              <w:spacing w:after="240"/>
              <w:contextualSpacing/>
              <w:jc w:val="both"/>
              <w:rPr>
                <w:rFonts w:eastAsia="Calibri"/>
                <w:sz w:val="24"/>
                <w:szCs w:val="24"/>
                <w:lang w:val="lv-LV"/>
              </w:rPr>
            </w:pPr>
            <w:r w:rsidRPr="00610158">
              <w:rPr>
                <w:rFonts w:eastAsia="Calibri"/>
                <w:sz w:val="24"/>
                <w:szCs w:val="24"/>
                <w:lang w:val="lv-LV"/>
              </w:rPr>
              <w:t xml:space="preserve">Velkot auklu vai ķēdīti, žalūziju sistēmas </w:t>
            </w:r>
            <w:proofErr w:type="spellStart"/>
            <w:r w:rsidRPr="00610158">
              <w:rPr>
                <w:rFonts w:eastAsia="Calibri"/>
                <w:sz w:val="24"/>
                <w:szCs w:val="24"/>
                <w:lang w:val="lv-LV"/>
              </w:rPr>
              <w:t>lameles</w:t>
            </w:r>
            <w:proofErr w:type="spellEnd"/>
            <w:r w:rsidRPr="00610158">
              <w:rPr>
                <w:rFonts w:eastAsia="Calibri"/>
                <w:sz w:val="24"/>
                <w:szCs w:val="24"/>
                <w:lang w:val="lv-LV"/>
              </w:rPr>
              <w:t xml:space="preserve"> griežas ap savu asi vismaz 180 grādu leņķa robežās.</w:t>
            </w:r>
          </w:p>
          <w:p w14:paraId="1478C709" w14:textId="77777777" w:rsidR="00610158" w:rsidRPr="00610158" w:rsidRDefault="00610158" w:rsidP="00610158">
            <w:pPr>
              <w:contextualSpacing/>
              <w:jc w:val="both"/>
              <w:rPr>
                <w:rFonts w:eastAsia="Calibri"/>
                <w:sz w:val="24"/>
                <w:szCs w:val="24"/>
                <w:lang w:val="lv-LV"/>
              </w:rPr>
            </w:pPr>
            <w:r w:rsidRPr="00610158">
              <w:rPr>
                <w:rFonts w:eastAsia="Calibri"/>
                <w:sz w:val="24"/>
                <w:szCs w:val="24"/>
                <w:lang w:val="lv-LV"/>
              </w:rPr>
              <w:lastRenderedPageBreak/>
              <w:t xml:space="preserve">Žalūziju </w:t>
            </w:r>
            <w:r w:rsidRPr="00610158">
              <w:rPr>
                <w:rFonts w:eastAsia="Calibri"/>
                <w:b/>
                <w:i/>
                <w:sz w:val="24"/>
                <w:szCs w:val="24"/>
                <w:lang w:val="lv-LV"/>
              </w:rPr>
              <w:t xml:space="preserve">stiprināšanas </w:t>
            </w:r>
            <w:r w:rsidRPr="00610158">
              <w:rPr>
                <w:rFonts w:eastAsia="Calibri"/>
                <w:sz w:val="24"/>
                <w:szCs w:val="24"/>
                <w:lang w:val="lv-LV"/>
              </w:rPr>
              <w:t>veids (pie sienas, pie griestiem, ailē) jāsaskaņo ar pasūtītāju.</w:t>
            </w:r>
          </w:p>
          <w:p w14:paraId="78784EC0" w14:textId="77777777" w:rsidR="00610158" w:rsidRPr="00610158" w:rsidRDefault="00610158" w:rsidP="00610158">
            <w:pPr>
              <w:jc w:val="both"/>
              <w:rPr>
                <w:rFonts w:eastAsia="Calibri"/>
                <w:sz w:val="24"/>
                <w:szCs w:val="24"/>
                <w:lang w:val="lv-LV"/>
              </w:rPr>
            </w:pPr>
            <w:r w:rsidRPr="00610158">
              <w:rPr>
                <w:rFonts w:eastAsia="Calibri"/>
                <w:sz w:val="24"/>
                <w:szCs w:val="24"/>
                <w:lang w:val="lv-LV"/>
              </w:rPr>
              <w:t xml:space="preserve">Žalūziju </w:t>
            </w:r>
            <w:r w:rsidRPr="00610158">
              <w:rPr>
                <w:rFonts w:eastAsia="Calibri"/>
                <w:b/>
                <w:i/>
                <w:sz w:val="24"/>
                <w:szCs w:val="24"/>
                <w:lang w:val="lv-LV"/>
              </w:rPr>
              <w:t>vēršanās</w:t>
            </w:r>
            <w:r w:rsidRPr="00610158">
              <w:rPr>
                <w:rFonts w:eastAsia="Calibri"/>
                <w:sz w:val="24"/>
                <w:szCs w:val="24"/>
                <w:lang w:val="lv-LV"/>
              </w:rPr>
              <w:t xml:space="preserve"> veidi (auduma sleju savilkšanās pa vidu, uz malām) jāsaskaņo ar pasūtītāju.</w:t>
            </w:r>
          </w:p>
          <w:p w14:paraId="3A721B94" w14:textId="77777777" w:rsidR="00610158" w:rsidRPr="00610158" w:rsidRDefault="00610158" w:rsidP="00610158">
            <w:pPr>
              <w:jc w:val="both"/>
              <w:rPr>
                <w:rFonts w:eastAsia="Calibri"/>
                <w:sz w:val="24"/>
                <w:szCs w:val="24"/>
                <w:lang w:val="lv-LV"/>
              </w:rPr>
            </w:pPr>
            <w:r w:rsidRPr="00610158">
              <w:rPr>
                <w:rFonts w:eastAsia="Calibri"/>
                <w:sz w:val="24"/>
                <w:szCs w:val="24"/>
                <w:lang w:val="lv-LV"/>
              </w:rPr>
              <w:t xml:space="preserve">Žalūziju slejas </w:t>
            </w:r>
            <w:r w:rsidRPr="00610158">
              <w:rPr>
                <w:rFonts w:eastAsia="Calibri"/>
                <w:b/>
                <w:i/>
                <w:sz w:val="24"/>
                <w:szCs w:val="24"/>
                <w:lang w:val="lv-LV"/>
              </w:rPr>
              <w:t>materiāli/audumi</w:t>
            </w:r>
            <w:r w:rsidRPr="00610158">
              <w:rPr>
                <w:rFonts w:eastAsia="Calibri"/>
                <w:sz w:val="24"/>
                <w:szCs w:val="24"/>
                <w:lang w:val="lv-LV"/>
              </w:rPr>
              <w:t>:</w:t>
            </w:r>
          </w:p>
          <w:p w14:paraId="4698D21C" w14:textId="4C7CCD68" w:rsidR="00610158" w:rsidRPr="00610158" w:rsidRDefault="00610158" w:rsidP="00610158">
            <w:pPr>
              <w:jc w:val="both"/>
              <w:rPr>
                <w:rFonts w:eastAsia="Calibri"/>
                <w:sz w:val="24"/>
                <w:szCs w:val="24"/>
                <w:lang w:val="lv-LV"/>
              </w:rPr>
            </w:pPr>
            <w:r w:rsidRPr="00610158">
              <w:rPr>
                <w:rFonts w:eastAsia="Calibri"/>
                <w:sz w:val="24"/>
                <w:szCs w:val="24"/>
                <w:lang w:val="lv-LV"/>
              </w:rPr>
              <w:t>100 % poliesters, neuzliesmojošs, saskaņā ar DIN 4102B1 vai ekvivalentu standartu, saules atstarojošs no vienas puses, ne mazāk kā 50%, viendabīga auduma, g</w:t>
            </w:r>
            <w:r>
              <w:rPr>
                <w:rFonts w:eastAsia="Calibri"/>
                <w:sz w:val="24"/>
                <w:szCs w:val="24"/>
                <w:lang w:val="lv-LV"/>
              </w:rPr>
              <w:t>a</w:t>
            </w:r>
            <w:r w:rsidRPr="00610158">
              <w:rPr>
                <w:rFonts w:eastAsia="Calibri"/>
                <w:sz w:val="24"/>
                <w:szCs w:val="24"/>
                <w:lang w:val="lv-LV"/>
              </w:rPr>
              <w:t>išos toņos, viegli kopjams</w:t>
            </w:r>
            <w:r>
              <w:rPr>
                <w:rFonts w:eastAsia="Calibri"/>
                <w:sz w:val="24"/>
                <w:szCs w:val="24"/>
                <w:lang w:val="lv-LV"/>
              </w:rPr>
              <w:t>.</w:t>
            </w:r>
          </w:p>
          <w:p w14:paraId="6FC151BD" w14:textId="5C746E6C" w:rsidR="00610158" w:rsidRPr="00610158" w:rsidRDefault="00610158" w:rsidP="00610158">
            <w:pPr>
              <w:jc w:val="both"/>
              <w:rPr>
                <w:rFonts w:eastAsia="Calibri"/>
                <w:sz w:val="24"/>
                <w:szCs w:val="24"/>
                <w:lang w:val="lv-LV"/>
              </w:rPr>
            </w:pPr>
            <w:r w:rsidRPr="00610158">
              <w:rPr>
                <w:rFonts w:eastAsia="Calibri"/>
                <w:b/>
                <w:i/>
                <w:sz w:val="24"/>
                <w:szCs w:val="24"/>
                <w:lang w:val="lv-LV"/>
              </w:rPr>
              <w:t>Gaismas caurlaidība</w:t>
            </w:r>
            <w:r w:rsidRPr="00610158">
              <w:rPr>
                <w:rFonts w:eastAsia="Calibri"/>
                <w:sz w:val="24"/>
                <w:szCs w:val="24"/>
                <w:lang w:val="lv-LV"/>
              </w:rPr>
              <w:t xml:space="preserve"> 5-25%, sertificēts atbilstoši OEKO TEX (vai ekvivalentu standartu)</w:t>
            </w:r>
            <w:r>
              <w:rPr>
                <w:rFonts w:eastAsia="Calibri"/>
                <w:sz w:val="24"/>
                <w:szCs w:val="24"/>
                <w:lang w:val="lv-LV"/>
              </w:rPr>
              <w:t>.</w:t>
            </w:r>
          </w:p>
          <w:p w14:paraId="6669AA22" w14:textId="77777777" w:rsidR="00610158" w:rsidRPr="00610158" w:rsidRDefault="00610158" w:rsidP="00610158">
            <w:pPr>
              <w:jc w:val="both"/>
              <w:rPr>
                <w:rFonts w:eastAsia="Calibri"/>
                <w:sz w:val="24"/>
                <w:szCs w:val="24"/>
                <w:lang w:val="lv-LV"/>
              </w:rPr>
            </w:pPr>
            <w:r w:rsidRPr="00610158">
              <w:rPr>
                <w:rFonts w:eastAsia="Calibri"/>
                <w:b/>
                <w:i/>
                <w:sz w:val="24"/>
                <w:szCs w:val="24"/>
                <w:lang w:val="lv-LV"/>
              </w:rPr>
              <w:t>Auduma svars:</w:t>
            </w:r>
            <w:r w:rsidRPr="00610158">
              <w:rPr>
                <w:rFonts w:eastAsia="Calibri"/>
                <w:sz w:val="24"/>
                <w:szCs w:val="24"/>
                <w:lang w:val="lv-LV"/>
              </w:rPr>
              <w:t xml:space="preserve"> ne mazāk kā 125 g/m</w:t>
            </w:r>
            <w:r w:rsidRPr="00610158">
              <w:rPr>
                <w:rFonts w:eastAsia="Calibri"/>
                <w:sz w:val="24"/>
                <w:szCs w:val="24"/>
                <w:vertAlign w:val="superscript"/>
                <w:lang w:val="lv-LV"/>
              </w:rPr>
              <w:t>2</w:t>
            </w:r>
            <w:r w:rsidRPr="00610158">
              <w:rPr>
                <w:rFonts w:eastAsia="Calibri"/>
                <w:sz w:val="24"/>
                <w:szCs w:val="24"/>
                <w:lang w:val="lv-LV"/>
              </w:rPr>
              <w:t>.</w:t>
            </w:r>
          </w:p>
          <w:p w14:paraId="7EB0B888" w14:textId="77777777" w:rsidR="00610158" w:rsidRPr="00610158" w:rsidRDefault="00610158" w:rsidP="00610158">
            <w:pPr>
              <w:jc w:val="both"/>
              <w:rPr>
                <w:rFonts w:eastAsia="Calibri"/>
                <w:sz w:val="24"/>
                <w:szCs w:val="24"/>
                <w:lang w:val="lv-LV"/>
              </w:rPr>
            </w:pPr>
            <w:r w:rsidRPr="00610158">
              <w:rPr>
                <w:rFonts w:eastAsia="Calibri"/>
                <w:b/>
                <w:i/>
                <w:sz w:val="24"/>
                <w:szCs w:val="24"/>
                <w:lang w:val="lv-LV"/>
              </w:rPr>
              <w:t>Auduma biezums:</w:t>
            </w:r>
            <w:r w:rsidRPr="00610158">
              <w:rPr>
                <w:rFonts w:eastAsia="Calibri"/>
                <w:sz w:val="24"/>
                <w:szCs w:val="24"/>
                <w:lang w:val="lv-LV"/>
              </w:rPr>
              <w:t xml:space="preserve"> ne mazāk par 0,35 mm.</w:t>
            </w:r>
          </w:p>
          <w:p w14:paraId="5CA445F8" w14:textId="79BD1194" w:rsidR="00610158" w:rsidRPr="00610158" w:rsidRDefault="00610158" w:rsidP="00610158">
            <w:pPr>
              <w:jc w:val="both"/>
              <w:rPr>
                <w:rFonts w:eastAsia="Calibri"/>
                <w:sz w:val="24"/>
                <w:szCs w:val="24"/>
                <w:lang w:val="lv-LV"/>
              </w:rPr>
            </w:pPr>
            <w:r w:rsidRPr="00610158">
              <w:rPr>
                <w:rFonts w:eastAsia="Calibri"/>
                <w:b/>
                <w:i/>
                <w:sz w:val="24"/>
                <w:szCs w:val="24"/>
                <w:lang w:val="lv-LV"/>
              </w:rPr>
              <w:t>Auduma slejas platums:</w:t>
            </w:r>
            <w:r w:rsidRPr="00610158">
              <w:rPr>
                <w:rFonts w:eastAsia="Calibri"/>
                <w:sz w:val="24"/>
                <w:szCs w:val="24"/>
                <w:lang w:val="lv-LV"/>
              </w:rPr>
              <w:t xml:space="preserve"> 125</w:t>
            </w:r>
            <w:r>
              <w:rPr>
                <w:rFonts w:eastAsia="Calibri"/>
                <w:sz w:val="24"/>
                <w:szCs w:val="24"/>
                <w:lang w:val="lv-LV"/>
              </w:rPr>
              <w:t xml:space="preserve"> </w:t>
            </w:r>
            <w:r w:rsidRPr="00610158">
              <w:rPr>
                <w:rFonts w:eastAsia="Calibri"/>
                <w:sz w:val="24"/>
                <w:szCs w:val="24"/>
                <w:lang w:val="lv-LV"/>
              </w:rPr>
              <w:t>(+/-5mm) mm.</w:t>
            </w:r>
          </w:p>
          <w:p w14:paraId="251D3202" w14:textId="77777777" w:rsidR="00610158" w:rsidRPr="00610158" w:rsidRDefault="00610158" w:rsidP="00610158">
            <w:pPr>
              <w:jc w:val="both"/>
              <w:rPr>
                <w:rFonts w:eastAsia="Calibri"/>
                <w:b/>
                <w:sz w:val="24"/>
                <w:szCs w:val="24"/>
                <w:lang w:val="lv-LV"/>
              </w:rPr>
            </w:pPr>
            <w:r w:rsidRPr="00610158">
              <w:rPr>
                <w:rFonts w:eastAsia="Calibri"/>
                <w:b/>
                <w:sz w:val="24"/>
                <w:szCs w:val="24"/>
                <w:lang w:val="lv-LV"/>
              </w:rPr>
              <w:t>Sliedes profila tehniskie parametri:</w:t>
            </w:r>
          </w:p>
          <w:p w14:paraId="3CBFEB04" w14:textId="65584DA1" w:rsidR="00610158" w:rsidRPr="00610158" w:rsidRDefault="00610158" w:rsidP="00610158">
            <w:pPr>
              <w:jc w:val="both"/>
              <w:rPr>
                <w:rFonts w:eastAsia="Calibri"/>
                <w:sz w:val="24"/>
                <w:szCs w:val="24"/>
                <w:lang w:val="lv-LV"/>
              </w:rPr>
            </w:pPr>
            <w:r w:rsidRPr="00610158">
              <w:rPr>
                <w:rFonts w:eastAsia="Calibri"/>
                <w:sz w:val="24"/>
                <w:szCs w:val="24"/>
                <w:lang w:val="lv-LV"/>
              </w:rPr>
              <w:t xml:space="preserve">Materiāls </w:t>
            </w:r>
            <w:proofErr w:type="spellStart"/>
            <w:r w:rsidRPr="00610158">
              <w:rPr>
                <w:rFonts w:eastAsia="Calibri"/>
                <w:sz w:val="24"/>
                <w:szCs w:val="24"/>
                <w:lang w:val="lv-LV"/>
              </w:rPr>
              <w:t>ekstrudēts</w:t>
            </w:r>
            <w:proofErr w:type="spellEnd"/>
            <w:r w:rsidRPr="00610158">
              <w:rPr>
                <w:rFonts w:eastAsia="Calibri"/>
                <w:sz w:val="24"/>
                <w:szCs w:val="24"/>
                <w:lang w:val="lv-LV"/>
              </w:rPr>
              <w:t xml:space="preserve">, alumīnija sakausējums. Pārklāts ar baltu </w:t>
            </w:r>
            <w:proofErr w:type="spellStart"/>
            <w:r w:rsidRPr="00610158">
              <w:rPr>
                <w:rFonts w:eastAsia="Calibri"/>
                <w:sz w:val="24"/>
                <w:szCs w:val="24"/>
                <w:lang w:val="lv-LV"/>
              </w:rPr>
              <w:t>pulverkrāsojuma</w:t>
            </w:r>
            <w:proofErr w:type="spellEnd"/>
            <w:r w:rsidRPr="00610158">
              <w:rPr>
                <w:rFonts w:eastAsia="Calibri"/>
                <w:sz w:val="24"/>
                <w:szCs w:val="24"/>
                <w:lang w:val="lv-LV"/>
              </w:rPr>
              <w:t xml:space="preserve"> krāsu, stiprinās pie griestiem vai sienas.</w:t>
            </w:r>
          </w:p>
        </w:tc>
        <w:tc>
          <w:tcPr>
            <w:tcW w:w="1856" w:type="dxa"/>
            <w:tcBorders>
              <w:top w:val="single" w:sz="4" w:space="0" w:color="auto"/>
              <w:left w:val="single" w:sz="4" w:space="0" w:color="auto"/>
              <w:bottom w:val="single" w:sz="4" w:space="0" w:color="auto"/>
              <w:right w:val="single" w:sz="4" w:space="0" w:color="auto"/>
            </w:tcBorders>
            <w:hideMark/>
          </w:tcPr>
          <w:p w14:paraId="29A7D9DD" w14:textId="77777777" w:rsidR="00610158" w:rsidRPr="00610158" w:rsidRDefault="00610158" w:rsidP="00610158">
            <w:pPr>
              <w:spacing w:after="240"/>
              <w:jc w:val="center"/>
              <w:rPr>
                <w:rFonts w:eastAsia="Calibri"/>
                <w:iCs/>
                <w:sz w:val="24"/>
              </w:rPr>
            </w:pPr>
            <w:r w:rsidRPr="00610158">
              <w:rPr>
                <w:rFonts w:eastAsia="Calibri"/>
                <w:iCs/>
                <w:sz w:val="24"/>
              </w:rPr>
              <w:lastRenderedPageBreak/>
              <w:t>200</w:t>
            </w:r>
          </w:p>
        </w:tc>
      </w:tr>
      <w:tr w:rsidR="00610158" w:rsidRPr="00610158" w14:paraId="7B9FFF3E" w14:textId="77777777" w:rsidTr="00610158">
        <w:tc>
          <w:tcPr>
            <w:tcW w:w="458" w:type="dxa"/>
            <w:tcBorders>
              <w:top w:val="single" w:sz="4" w:space="0" w:color="auto"/>
              <w:left w:val="single" w:sz="4" w:space="0" w:color="auto"/>
              <w:bottom w:val="single" w:sz="4" w:space="0" w:color="auto"/>
              <w:right w:val="single" w:sz="4" w:space="0" w:color="auto"/>
            </w:tcBorders>
            <w:hideMark/>
          </w:tcPr>
          <w:p w14:paraId="4F96CFB8" w14:textId="77777777" w:rsidR="00610158" w:rsidRPr="00610158" w:rsidRDefault="00610158" w:rsidP="00610158">
            <w:pPr>
              <w:spacing w:after="240"/>
              <w:jc w:val="both"/>
              <w:rPr>
                <w:rFonts w:eastAsia="Calibri"/>
                <w:iCs/>
                <w:sz w:val="24"/>
                <w:szCs w:val="24"/>
                <w:lang w:val="lv-LV"/>
              </w:rPr>
            </w:pPr>
            <w:r w:rsidRPr="00610158">
              <w:rPr>
                <w:rFonts w:eastAsia="Calibri"/>
                <w:iCs/>
                <w:sz w:val="24"/>
                <w:szCs w:val="24"/>
                <w:lang w:val="lv-LV"/>
              </w:rPr>
              <w:t>2.</w:t>
            </w:r>
          </w:p>
        </w:tc>
        <w:tc>
          <w:tcPr>
            <w:tcW w:w="6326" w:type="dxa"/>
            <w:tcBorders>
              <w:top w:val="single" w:sz="4" w:space="0" w:color="auto"/>
              <w:left w:val="single" w:sz="4" w:space="0" w:color="auto"/>
              <w:bottom w:val="single" w:sz="4" w:space="0" w:color="auto"/>
              <w:right w:val="single" w:sz="4" w:space="0" w:color="auto"/>
            </w:tcBorders>
          </w:tcPr>
          <w:p w14:paraId="67AB938B" w14:textId="77777777" w:rsidR="00610158" w:rsidRPr="00610158" w:rsidRDefault="00610158" w:rsidP="00610158">
            <w:pPr>
              <w:spacing w:after="240"/>
              <w:jc w:val="both"/>
              <w:rPr>
                <w:rFonts w:eastAsia="Calibri"/>
                <w:sz w:val="24"/>
                <w:szCs w:val="24"/>
                <w:lang w:val="lv-LV"/>
              </w:rPr>
            </w:pPr>
            <w:proofErr w:type="spellStart"/>
            <w:r w:rsidRPr="00610158">
              <w:rPr>
                <w:rFonts w:eastAsia="Calibri"/>
                <w:b/>
                <w:i/>
                <w:sz w:val="24"/>
                <w:szCs w:val="24"/>
                <w:lang w:val="lv-LV"/>
              </w:rPr>
              <w:t>Rullo</w:t>
            </w:r>
            <w:proofErr w:type="spellEnd"/>
            <w:r w:rsidRPr="00610158">
              <w:rPr>
                <w:rFonts w:eastAsia="Calibri"/>
                <w:b/>
                <w:sz w:val="24"/>
                <w:szCs w:val="24"/>
                <w:lang w:val="lv-LV"/>
              </w:rPr>
              <w:t xml:space="preserve"> kasešu žalūzijas</w:t>
            </w:r>
            <w:r w:rsidRPr="00610158">
              <w:rPr>
                <w:rFonts w:eastAsia="Calibri"/>
                <w:sz w:val="24"/>
                <w:szCs w:val="24"/>
                <w:lang w:val="lv-LV"/>
              </w:rPr>
              <w:t xml:space="preserve"> plastikāta logiem</w:t>
            </w:r>
          </w:p>
          <w:p w14:paraId="3C482333" w14:textId="2D7250ED" w:rsidR="00610158" w:rsidRPr="00610158" w:rsidRDefault="00610158" w:rsidP="00610158">
            <w:pPr>
              <w:spacing w:after="240"/>
              <w:jc w:val="both"/>
              <w:rPr>
                <w:rFonts w:eastAsia="Calibri"/>
                <w:sz w:val="24"/>
                <w:szCs w:val="24"/>
                <w:lang w:val="lv-LV"/>
              </w:rPr>
            </w:pPr>
            <w:proofErr w:type="spellStart"/>
            <w:r w:rsidRPr="00610158">
              <w:rPr>
                <w:rFonts w:eastAsia="Calibri"/>
                <w:i/>
                <w:sz w:val="24"/>
                <w:szCs w:val="24"/>
                <w:lang w:val="lv-LV"/>
              </w:rPr>
              <w:t>Rullo</w:t>
            </w:r>
            <w:proofErr w:type="spellEnd"/>
            <w:r w:rsidRPr="00610158">
              <w:rPr>
                <w:rFonts w:eastAsia="Calibri"/>
                <w:sz w:val="24"/>
                <w:szCs w:val="24"/>
                <w:lang w:val="lv-LV"/>
              </w:rPr>
              <w:t xml:space="preserve"> kasešu žalūzijas logam - stikla izmērs maksimālais platums 150 cm, augstums līdz 180 cm</w:t>
            </w:r>
            <w:r>
              <w:rPr>
                <w:rFonts w:eastAsia="Calibri"/>
                <w:sz w:val="24"/>
                <w:szCs w:val="24"/>
                <w:lang w:val="lv-LV"/>
              </w:rPr>
              <w:t>.</w:t>
            </w:r>
          </w:p>
          <w:p w14:paraId="367B1DFD" w14:textId="6C86EBB0" w:rsidR="00610158" w:rsidRPr="00610158" w:rsidRDefault="00610158" w:rsidP="00610158">
            <w:pPr>
              <w:jc w:val="both"/>
              <w:rPr>
                <w:rFonts w:eastAsia="Calibri"/>
                <w:sz w:val="24"/>
                <w:szCs w:val="24"/>
                <w:lang w:val="lv-LV"/>
              </w:rPr>
            </w:pPr>
            <w:r>
              <w:rPr>
                <w:rFonts w:eastAsia="Calibri"/>
                <w:sz w:val="24"/>
                <w:szCs w:val="24"/>
                <w:lang w:val="lv-LV"/>
              </w:rPr>
              <w:t>V</w:t>
            </w:r>
            <w:r w:rsidRPr="00610158">
              <w:rPr>
                <w:rFonts w:eastAsia="Calibri"/>
                <w:sz w:val="24"/>
                <w:szCs w:val="24"/>
                <w:lang w:val="lv-LV"/>
              </w:rPr>
              <w:t xml:space="preserve">adības </w:t>
            </w:r>
            <w:r w:rsidRPr="00610158">
              <w:rPr>
                <w:rFonts w:eastAsia="Calibri"/>
                <w:b/>
                <w:i/>
                <w:sz w:val="24"/>
                <w:szCs w:val="24"/>
                <w:lang w:val="lv-LV"/>
              </w:rPr>
              <w:t>mehānisms</w:t>
            </w:r>
            <w:r w:rsidRPr="00610158">
              <w:rPr>
                <w:rFonts w:eastAsia="Calibri"/>
                <w:sz w:val="24"/>
                <w:szCs w:val="24"/>
                <w:lang w:val="lv-LV"/>
              </w:rPr>
              <w:t xml:space="preserve"> – krāsots, </w:t>
            </w:r>
            <w:proofErr w:type="spellStart"/>
            <w:r w:rsidRPr="00610158">
              <w:rPr>
                <w:rFonts w:eastAsia="Calibri"/>
                <w:sz w:val="24"/>
                <w:szCs w:val="24"/>
                <w:lang w:val="lv-LV"/>
              </w:rPr>
              <w:t>ekstrudēts</w:t>
            </w:r>
            <w:proofErr w:type="spellEnd"/>
            <w:r w:rsidRPr="00610158">
              <w:rPr>
                <w:rFonts w:eastAsia="Calibri"/>
                <w:sz w:val="24"/>
                <w:szCs w:val="24"/>
                <w:lang w:val="lv-LV"/>
              </w:rPr>
              <w:t xml:space="preserve"> alumīnijs ar mehānismu auduma fiksēšanai jebkurā stāvoklī. Mehānisms – </w:t>
            </w:r>
            <w:proofErr w:type="spellStart"/>
            <w:r w:rsidRPr="00610158">
              <w:rPr>
                <w:rFonts w:eastAsia="Calibri"/>
                <w:sz w:val="24"/>
                <w:szCs w:val="24"/>
                <w:lang w:val="lv-LV"/>
              </w:rPr>
              <w:t>ekstrudēta</w:t>
            </w:r>
            <w:proofErr w:type="spellEnd"/>
            <w:r w:rsidRPr="00610158">
              <w:rPr>
                <w:rFonts w:eastAsia="Calibri"/>
                <w:sz w:val="24"/>
                <w:szCs w:val="24"/>
                <w:lang w:val="lv-LV"/>
              </w:rPr>
              <w:t xml:space="preserve"> alumīnija cauruļveida ass Ø 19 mm (pieļaujams diapazons 2 mm robežās) ar krāsota alumīnija kaseti auduma nosegšanai. Sānu vadotnes – plastmasas.</w:t>
            </w:r>
          </w:p>
          <w:p w14:paraId="2C3A512C" w14:textId="77777777" w:rsidR="00610158" w:rsidRPr="00610158" w:rsidRDefault="00610158" w:rsidP="00610158">
            <w:pPr>
              <w:jc w:val="both"/>
              <w:rPr>
                <w:rFonts w:eastAsia="Calibri"/>
                <w:sz w:val="24"/>
                <w:szCs w:val="24"/>
                <w:lang w:val="lv-LV"/>
              </w:rPr>
            </w:pPr>
            <w:r w:rsidRPr="00610158">
              <w:rPr>
                <w:rFonts w:eastAsia="Calibri"/>
                <w:sz w:val="24"/>
                <w:szCs w:val="24"/>
                <w:lang w:val="lv-LV"/>
              </w:rPr>
              <w:t xml:space="preserve">Nosedzošās kasetes, sānu vadotņu un apakšējās līstes krāsas – balta, bēša, pelēka, brūna. </w:t>
            </w:r>
          </w:p>
          <w:p w14:paraId="5448CBCA" w14:textId="77777777" w:rsidR="00610158" w:rsidRPr="00610158" w:rsidRDefault="00610158" w:rsidP="00610158">
            <w:pPr>
              <w:jc w:val="both"/>
              <w:rPr>
                <w:rFonts w:eastAsia="Calibri"/>
                <w:sz w:val="24"/>
                <w:szCs w:val="24"/>
                <w:lang w:val="lv-LV"/>
              </w:rPr>
            </w:pPr>
            <w:r w:rsidRPr="00610158">
              <w:rPr>
                <w:rFonts w:eastAsia="Calibri"/>
                <w:sz w:val="24"/>
                <w:szCs w:val="24"/>
                <w:lang w:val="lv-LV"/>
              </w:rPr>
              <w:t xml:space="preserve">Žalūziju slejas </w:t>
            </w:r>
            <w:r w:rsidRPr="00610158">
              <w:rPr>
                <w:rFonts w:eastAsia="Calibri"/>
                <w:b/>
                <w:i/>
                <w:sz w:val="24"/>
                <w:szCs w:val="24"/>
                <w:lang w:val="lv-LV"/>
              </w:rPr>
              <w:t>materiāli/</w:t>
            </w:r>
            <w:r w:rsidRPr="00610158">
              <w:rPr>
                <w:rFonts w:eastAsia="Calibri"/>
                <w:sz w:val="24"/>
                <w:szCs w:val="24"/>
                <w:lang w:val="lv-LV"/>
              </w:rPr>
              <w:t>audumi:</w:t>
            </w:r>
          </w:p>
          <w:p w14:paraId="07BEF72D" w14:textId="6C738F76" w:rsidR="00610158" w:rsidRPr="00610158" w:rsidRDefault="00610158" w:rsidP="00610158">
            <w:pPr>
              <w:jc w:val="both"/>
              <w:rPr>
                <w:rFonts w:eastAsia="Calibri"/>
                <w:sz w:val="24"/>
                <w:szCs w:val="24"/>
                <w:lang w:val="lv-LV"/>
              </w:rPr>
            </w:pPr>
            <w:r w:rsidRPr="00610158">
              <w:rPr>
                <w:rFonts w:eastAsia="Calibri"/>
                <w:sz w:val="24"/>
                <w:szCs w:val="24"/>
                <w:lang w:val="lv-LV"/>
              </w:rPr>
              <w:t>100 % poliesters, neuzliesmojošs, saskaņā ar DIN 4102B1 vai ekvivalentu standartu, saules atstarojošs ne mazāk kā 53%</w:t>
            </w:r>
            <w:r>
              <w:rPr>
                <w:rFonts w:eastAsia="Calibri"/>
                <w:sz w:val="24"/>
                <w:szCs w:val="24"/>
                <w:lang w:val="lv-LV"/>
              </w:rPr>
              <w:t>.</w:t>
            </w:r>
          </w:p>
          <w:p w14:paraId="27C30939" w14:textId="77777777" w:rsidR="00610158" w:rsidRDefault="00610158" w:rsidP="00610158">
            <w:pPr>
              <w:jc w:val="both"/>
              <w:rPr>
                <w:rFonts w:eastAsia="Calibri"/>
                <w:sz w:val="24"/>
                <w:szCs w:val="24"/>
                <w:lang w:val="lv-LV"/>
              </w:rPr>
            </w:pPr>
            <w:r w:rsidRPr="00610158">
              <w:rPr>
                <w:rFonts w:eastAsia="Calibri"/>
                <w:sz w:val="24"/>
                <w:szCs w:val="24"/>
                <w:lang w:val="lv-LV"/>
              </w:rPr>
              <w:t xml:space="preserve">Gaismas </w:t>
            </w:r>
            <w:r w:rsidRPr="00610158">
              <w:rPr>
                <w:rFonts w:eastAsia="Calibri"/>
                <w:b/>
                <w:i/>
                <w:sz w:val="24"/>
                <w:szCs w:val="24"/>
                <w:lang w:val="lv-LV"/>
              </w:rPr>
              <w:t>absorbcija</w:t>
            </w:r>
            <w:r w:rsidRPr="00610158">
              <w:rPr>
                <w:rFonts w:eastAsia="Calibri"/>
                <w:sz w:val="24"/>
                <w:szCs w:val="24"/>
                <w:lang w:val="lv-LV"/>
              </w:rPr>
              <w:t xml:space="preserve"> ne mazāk kā 5-25%, sertificēts atbilstoši OEKO TEX, vienkrāsains ar gludu faktūru. </w:t>
            </w:r>
          </w:p>
          <w:p w14:paraId="441D3750" w14:textId="28538932" w:rsidR="00610158" w:rsidRPr="00610158" w:rsidRDefault="00610158" w:rsidP="00610158">
            <w:pPr>
              <w:jc w:val="both"/>
              <w:rPr>
                <w:rFonts w:eastAsia="Calibri"/>
                <w:sz w:val="24"/>
                <w:szCs w:val="24"/>
                <w:lang w:val="lv-LV"/>
              </w:rPr>
            </w:pPr>
            <w:r w:rsidRPr="00610158">
              <w:rPr>
                <w:rFonts w:eastAsia="Calibri"/>
                <w:sz w:val="24"/>
                <w:szCs w:val="24"/>
                <w:lang w:val="lv-LV"/>
              </w:rPr>
              <w:t xml:space="preserve">Auduma </w:t>
            </w:r>
            <w:r w:rsidRPr="00610158">
              <w:rPr>
                <w:rFonts w:eastAsia="Calibri"/>
                <w:b/>
                <w:i/>
                <w:sz w:val="24"/>
                <w:szCs w:val="24"/>
                <w:lang w:val="lv-LV"/>
              </w:rPr>
              <w:t>svars:</w:t>
            </w:r>
            <w:r w:rsidRPr="00610158">
              <w:rPr>
                <w:rFonts w:eastAsia="Calibri"/>
                <w:sz w:val="24"/>
                <w:szCs w:val="24"/>
                <w:lang w:val="lv-LV"/>
              </w:rPr>
              <w:t xml:space="preserve"> ne mazāk kā 195 g/m</w:t>
            </w:r>
            <w:r w:rsidRPr="00610158">
              <w:rPr>
                <w:rFonts w:eastAsia="Calibri"/>
                <w:sz w:val="24"/>
                <w:szCs w:val="24"/>
                <w:vertAlign w:val="superscript"/>
                <w:lang w:val="lv-LV"/>
              </w:rPr>
              <w:t>2</w:t>
            </w:r>
            <w:r w:rsidRPr="00610158">
              <w:rPr>
                <w:rFonts w:eastAsia="Calibri"/>
                <w:sz w:val="24"/>
                <w:szCs w:val="24"/>
                <w:lang w:val="lv-LV"/>
              </w:rPr>
              <w:t>.</w:t>
            </w:r>
          </w:p>
          <w:p w14:paraId="1968D01C" w14:textId="6294E3CF" w:rsidR="00610158" w:rsidRPr="00610158" w:rsidRDefault="00610158" w:rsidP="00610158">
            <w:pPr>
              <w:jc w:val="both"/>
              <w:rPr>
                <w:rFonts w:eastAsia="Calibri"/>
                <w:sz w:val="24"/>
                <w:szCs w:val="24"/>
                <w:lang w:val="lv-LV"/>
              </w:rPr>
            </w:pPr>
            <w:r w:rsidRPr="00610158">
              <w:rPr>
                <w:rFonts w:eastAsia="Calibri"/>
                <w:sz w:val="24"/>
                <w:szCs w:val="24"/>
                <w:lang w:val="lv-LV"/>
              </w:rPr>
              <w:t xml:space="preserve">Auduma </w:t>
            </w:r>
            <w:r w:rsidRPr="00610158">
              <w:rPr>
                <w:rFonts w:eastAsia="Calibri"/>
                <w:b/>
                <w:i/>
                <w:sz w:val="24"/>
                <w:szCs w:val="24"/>
                <w:lang w:val="lv-LV"/>
              </w:rPr>
              <w:t>biezums</w:t>
            </w:r>
            <w:r w:rsidRPr="00610158">
              <w:rPr>
                <w:rFonts w:eastAsia="Calibri"/>
                <w:sz w:val="24"/>
                <w:szCs w:val="24"/>
                <w:lang w:val="lv-LV"/>
              </w:rPr>
              <w:t>: ne mazāk par 0,35 mm</w:t>
            </w:r>
            <w:r>
              <w:rPr>
                <w:rFonts w:eastAsia="Calibri"/>
                <w:sz w:val="24"/>
                <w:szCs w:val="24"/>
                <w:lang w:val="lv-LV"/>
              </w:rPr>
              <w:t>.</w:t>
            </w:r>
          </w:p>
        </w:tc>
        <w:tc>
          <w:tcPr>
            <w:tcW w:w="1856" w:type="dxa"/>
            <w:tcBorders>
              <w:top w:val="single" w:sz="4" w:space="0" w:color="auto"/>
              <w:left w:val="single" w:sz="4" w:space="0" w:color="auto"/>
              <w:bottom w:val="single" w:sz="4" w:space="0" w:color="auto"/>
              <w:right w:val="single" w:sz="4" w:space="0" w:color="auto"/>
            </w:tcBorders>
            <w:hideMark/>
          </w:tcPr>
          <w:p w14:paraId="6504939E" w14:textId="77777777" w:rsidR="00610158" w:rsidRPr="00610158" w:rsidRDefault="00610158" w:rsidP="00610158">
            <w:pPr>
              <w:spacing w:after="240"/>
              <w:jc w:val="center"/>
              <w:rPr>
                <w:rFonts w:eastAsia="Calibri"/>
                <w:iCs/>
                <w:sz w:val="24"/>
              </w:rPr>
            </w:pPr>
            <w:r w:rsidRPr="00610158">
              <w:rPr>
                <w:rFonts w:eastAsia="Calibri"/>
                <w:iCs/>
                <w:sz w:val="24"/>
              </w:rPr>
              <w:t>100</w:t>
            </w:r>
          </w:p>
        </w:tc>
      </w:tr>
      <w:tr w:rsidR="00610158" w:rsidRPr="00610158" w14:paraId="34C0636A" w14:textId="77777777" w:rsidTr="00610158">
        <w:trPr>
          <w:trHeight w:val="58"/>
        </w:trPr>
        <w:tc>
          <w:tcPr>
            <w:tcW w:w="458" w:type="dxa"/>
            <w:tcBorders>
              <w:top w:val="single" w:sz="4" w:space="0" w:color="auto"/>
              <w:left w:val="single" w:sz="4" w:space="0" w:color="auto"/>
              <w:bottom w:val="single" w:sz="4" w:space="0" w:color="auto"/>
              <w:right w:val="single" w:sz="4" w:space="0" w:color="auto"/>
            </w:tcBorders>
            <w:hideMark/>
          </w:tcPr>
          <w:p w14:paraId="440FEE7A" w14:textId="77777777" w:rsidR="00610158" w:rsidRPr="00610158" w:rsidRDefault="00610158" w:rsidP="00610158">
            <w:pPr>
              <w:spacing w:after="240"/>
              <w:jc w:val="both"/>
              <w:rPr>
                <w:rFonts w:eastAsia="Calibri"/>
                <w:iCs/>
                <w:sz w:val="24"/>
                <w:szCs w:val="24"/>
                <w:lang w:val="lv-LV"/>
              </w:rPr>
            </w:pPr>
            <w:r w:rsidRPr="00610158">
              <w:rPr>
                <w:rFonts w:eastAsia="Calibri"/>
                <w:iCs/>
                <w:sz w:val="24"/>
                <w:szCs w:val="24"/>
                <w:lang w:val="lv-LV"/>
              </w:rPr>
              <w:t>3.</w:t>
            </w:r>
          </w:p>
        </w:tc>
        <w:tc>
          <w:tcPr>
            <w:tcW w:w="6326" w:type="dxa"/>
            <w:tcBorders>
              <w:top w:val="single" w:sz="4" w:space="0" w:color="auto"/>
              <w:left w:val="single" w:sz="4" w:space="0" w:color="auto"/>
              <w:bottom w:val="single" w:sz="4" w:space="0" w:color="auto"/>
              <w:right w:val="single" w:sz="4" w:space="0" w:color="auto"/>
            </w:tcBorders>
          </w:tcPr>
          <w:p w14:paraId="323C8906" w14:textId="77777777" w:rsidR="00610158" w:rsidRPr="00610158" w:rsidRDefault="00610158" w:rsidP="00610158">
            <w:pPr>
              <w:jc w:val="both"/>
              <w:rPr>
                <w:rFonts w:eastAsia="Calibri"/>
                <w:b/>
                <w:sz w:val="24"/>
                <w:szCs w:val="24"/>
                <w:lang w:val="lv-LV"/>
              </w:rPr>
            </w:pPr>
            <w:proofErr w:type="spellStart"/>
            <w:r w:rsidRPr="00610158">
              <w:rPr>
                <w:rFonts w:eastAsia="Calibri"/>
                <w:b/>
                <w:sz w:val="24"/>
                <w:szCs w:val="24"/>
                <w:lang w:val="lv-LV"/>
              </w:rPr>
              <w:t>Rullo</w:t>
            </w:r>
            <w:proofErr w:type="spellEnd"/>
            <w:r w:rsidRPr="00610158">
              <w:rPr>
                <w:rFonts w:eastAsia="Calibri"/>
                <w:b/>
                <w:sz w:val="24"/>
                <w:szCs w:val="24"/>
                <w:lang w:val="lv-LV"/>
              </w:rPr>
              <w:t>, auduma žalūziju sistēma</w:t>
            </w:r>
          </w:p>
          <w:p w14:paraId="576188B0" w14:textId="77777777" w:rsidR="00610158" w:rsidRPr="00610158" w:rsidRDefault="00610158" w:rsidP="00610158">
            <w:pPr>
              <w:jc w:val="both"/>
              <w:rPr>
                <w:rFonts w:eastAsia="Calibri"/>
                <w:b/>
                <w:sz w:val="24"/>
                <w:szCs w:val="24"/>
                <w:lang w:val="lv-LV"/>
              </w:rPr>
            </w:pPr>
          </w:p>
          <w:p w14:paraId="53C5BC27" w14:textId="04F46ACC" w:rsidR="00610158" w:rsidRPr="00610158" w:rsidRDefault="00610158" w:rsidP="00610158">
            <w:pPr>
              <w:jc w:val="both"/>
              <w:rPr>
                <w:rFonts w:eastAsia="Calibri"/>
                <w:sz w:val="24"/>
                <w:szCs w:val="24"/>
                <w:lang w:val="lv-LV"/>
              </w:rPr>
            </w:pPr>
            <w:proofErr w:type="spellStart"/>
            <w:r w:rsidRPr="00610158">
              <w:rPr>
                <w:rFonts w:eastAsia="Calibri"/>
                <w:i/>
                <w:sz w:val="24"/>
                <w:szCs w:val="24"/>
                <w:lang w:val="lv-LV"/>
              </w:rPr>
              <w:t>Rullo</w:t>
            </w:r>
            <w:proofErr w:type="spellEnd"/>
            <w:r w:rsidRPr="00610158">
              <w:rPr>
                <w:rFonts w:eastAsia="Calibri"/>
                <w:sz w:val="24"/>
                <w:szCs w:val="24"/>
                <w:lang w:val="lv-LV"/>
              </w:rPr>
              <w:t xml:space="preserve"> kasešu žalūzijas logam - stikla izmērs maksimālais platums 150 cm, augstums līdz 180 cm</w:t>
            </w:r>
            <w:r>
              <w:rPr>
                <w:rFonts w:eastAsia="Calibri"/>
                <w:sz w:val="24"/>
                <w:szCs w:val="24"/>
                <w:lang w:val="lv-LV"/>
              </w:rPr>
              <w:t>.</w:t>
            </w:r>
          </w:p>
          <w:p w14:paraId="63CFF371" w14:textId="77777777" w:rsidR="00610158" w:rsidRPr="00610158" w:rsidRDefault="00610158" w:rsidP="00610158">
            <w:pPr>
              <w:jc w:val="both"/>
              <w:rPr>
                <w:rFonts w:eastAsia="Calibri"/>
                <w:sz w:val="24"/>
                <w:szCs w:val="24"/>
                <w:lang w:val="lv-LV"/>
              </w:rPr>
            </w:pPr>
            <w:r w:rsidRPr="00610158">
              <w:rPr>
                <w:rFonts w:eastAsia="Calibri"/>
                <w:sz w:val="24"/>
                <w:szCs w:val="24"/>
                <w:lang w:val="lv-LV"/>
              </w:rPr>
              <w:t xml:space="preserve">Žalūzija atrullējas vai sarullējas velkot auklu vai ķēdīti, kura novietota žalūzijas labajā vai kreisajā pusē, </w:t>
            </w:r>
            <w:proofErr w:type="spellStart"/>
            <w:r w:rsidRPr="00610158">
              <w:rPr>
                <w:rFonts w:eastAsia="Calibri"/>
                <w:sz w:val="24"/>
                <w:szCs w:val="24"/>
                <w:lang w:val="lv-LV"/>
              </w:rPr>
              <w:t>autofiksācija</w:t>
            </w:r>
            <w:proofErr w:type="spellEnd"/>
            <w:r w:rsidRPr="00610158">
              <w:rPr>
                <w:rFonts w:eastAsia="Calibri"/>
                <w:sz w:val="24"/>
                <w:szCs w:val="24"/>
                <w:lang w:val="lv-LV"/>
              </w:rPr>
              <w:t xml:space="preserve"> jebkurā pozīcijā.</w:t>
            </w:r>
          </w:p>
          <w:p w14:paraId="3BBB16A2" w14:textId="77777777" w:rsidR="00610158" w:rsidRPr="00610158" w:rsidRDefault="00610158" w:rsidP="00610158">
            <w:pPr>
              <w:jc w:val="both"/>
              <w:rPr>
                <w:rFonts w:eastAsia="Calibri"/>
                <w:sz w:val="24"/>
                <w:szCs w:val="24"/>
                <w:lang w:val="lv-LV"/>
              </w:rPr>
            </w:pPr>
            <w:r w:rsidRPr="00610158">
              <w:rPr>
                <w:rFonts w:eastAsia="Calibri"/>
                <w:sz w:val="24"/>
                <w:szCs w:val="24"/>
                <w:lang w:val="lv-LV"/>
              </w:rPr>
              <w:t xml:space="preserve">Žalūziju slejas </w:t>
            </w:r>
            <w:r w:rsidRPr="00610158">
              <w:rPr>
                <w:rFonts w:eastAsia="Calibri"/>
                <w:b/>
                <w:i/>
                <w:sz w:val="24"/>
                <w:szCs w:val="24"/>
                <w:lang w:val="lv-LV"/>
              </w:rPr>
              <w:t>materiāli/</w:t>
            </w:r>
            <w:r w:rsidRPr="00610158">
              <w:rPr>
                <w:rFonts w:eastAsia="Calibri"/>
                <w:sz w:val="24"/>
                <w:szCs w:val="24"/>
                <w:lang w:val="lv-LV"/>
              </w:rPr>
              <w:t>audumi:</w:t>
            </w:r>
          </w:p>
          <w:p w14:paraId="136023DD" w14:textId="45FB81F6" w:rsidR="00610158" w:rsidRPr="00610158" w:rsidRDefault="00610158" w:rsidP="00610158">
            <w:pPr>
              <w:jc w:val="both"/>
              <w:rPr>
                <w:rFonts w:eastAsia="Calibri"/>
                <w:sz w:val="24"/>
                <w:szCs w:val="24"/>
                <w:lang w:val="lv-LV"/>
              </w:rPr>
            </w:pPr>
            <w:r w:rsidRPr="00610158">
              <w:rPr>
                <w:rFonts w:eastAsia="Calibri"/>
                <w:sz w:val="24"/>
                <w:szCs w:val="24"/>
                <w:lang w:val="lv-LV"/>
              </w:rPr>
              <w:t>100 % poliesters, neuzliesmojošs, saskaņā ar DIN 4102B1 vai ekvivalentu standartu, saules atstarojošs ne mazāk kā 53%</w:t>
            </w:r>
            <w:r>
              <w:rPr>
                <w:rFonts w:eastAsia="Calibri"/>
                <w:sz w:val="24"/>
                <w:szCs w:val="24"/>
                <w:lang w:val="lv-LV"/>
              </w:rPr>
              <w:t>.</w:t>
            </w:r>
          </w:p>
          <w:p w14:paraId="3E315959" w14:textId="77777777" w:rsidR="00610158" w:rsidRDefault="00610158" w:rsidP="00610158">
            <w:pPr>
              <w:jc w:val="both"/>
              <w:rPr>
                <w:rFonts w:eastAsia="Calibri"/>
                <w:sz w:val="24"/>
                <w:szCs w:val="24"/>
                <w:lang w:val="lv-LV"/>
              </w:rPr>
            </w:pPr>
            <w:r w:rsidRPr="00610158">
              <w:rPr>
                <w:rFonts w:eastAsia="Calibri"/>
                <w:sz w:val="24"/>
                <w:szCs w:val="24"/>
                <w:lang w:val="lv-LV"/>
              </w:rPr>
              <w:t xml:space="preserve">Gaismas </w:t>
            </w:r>
            <w:r w:rsidRPr="00610158">
              <w:rPr>
                <w:rFonts w:eastAsia="Calibri"/>
                <w:b/>
                <w:i/>
                <w:sz w:val="24"/>
                <w:szCs w:val="24"/>
                <w:lang w:val="lv-LV"/>
              </w:rPr>
              <w:t>absorbcija</w:t>
            </w:r>
            <w:r w:rsidRPr="00610158">
              <w:rPr>
                <w:rFonts w:eastAsia="Calibri"/>
                <w:sz w:val="24"/>
                <w:szCs w:val="24"/>
                <w:lang w:val="lv-LV"/>
              </w:rPr>
              <w:t xml:space="preserve"> ne mazāk kā 5-25%, sertificēts atbilstoši OEKO TEX, vienkrāsains ar gludu faktūru. </w:t>
            </w:r>
          </w:p>
          <w:p w14:paraId="6A4C950C" w14:textId="5CB59C12" w:rsidR="00610158" w:rsidRPr="00610158" w:rsidRDefault="00610158" w:rsidP="00610158">
            <w:pPr>
              <w:jc w:val="both"/>
              <w:rPr>
                <w:rFonts w:eastAsia="Calibri"/>
                <w:sz w:val="24"/>
                <w:szCs w:val="24"/>
                <w:lang w:val="lv-LV"/>
              </w:rPr>
            </w:pPr>
            <w:r w:rsidRPr="00610158">
              <w:rPr>
                <w:rFonts w:eastAsia="Calibri"/>
                <w:sz w:val="24"/>
                <w:szCs w:val="24"/>
                <w:lang w:val="lv-LV"/>
              </w:rPr>
              <w:t xml:space="preserve">Auduma </w:t>
            </w:r>
            <w:r w:rsidRPr="00610158">
              <w:rPr>
                <w:rFonts w:eastAsia="Calibri"/>
                <w:b/>
                <w:i/>
                <w:sz w:val="24"/>
                <w:szCs w:val="24"/>
                <w:lang w:val="lv-LV"/>
              </w:rPr>
              <w:t>svars:</w:t>
            </w:r>
            <w:r w:rsidRPr="00610158">
              <w:rPr>
                <w:rFonts w:eastAsia="Calibri"/>
                <w:sz w:val="24"/>
                <w:szCs w:val="24"/>
                <w:lang w:val="lv-LV"/>
              </w:rPr>
              <w:t xml:space="preserve"> ne mazāk kā 195 g/m</w:t>
            </w:r>
            <w:r w:rsidRPr="00610158">
              <w:rPr>
                <w:rFonts w:eastAsia="Calibri"/>
                <w:sz w:val="24"/>
                <w:szCs w:val="24"/>
                <w:vertAlign w:val="superscript"/>
                <w:lang w:val="lv-LV"/>
              </w:rPr>
              <w:t>2</w:t>
            </w:r>
            <w:r w:rsidRPr="00610158">
              <w:rPr>
                <w:rFonts w:eastAsia="Calibri"/>
                <w:sz w:val="24"/>
                <w:szCs w:val="24"/>
                <w:lang w:val="lv-LV"/>
              </w:rPr>
              <w:t>.</w:t>
            </w:r>
          </w:p>
          <w:p w14:paraId="4A7CBB0C" w14:textId="6D44873F" w:rsidR="00610158" w:rsidRPr="00610158" w:rsidRDefault="00610158" w:rsidP="00610158">
            <w:pPr>
              <w:jc w:val="both"/>
              <w:rPr>
                <w:rFonts w:eastAsia="Calibri"/>
                <w:sz w:val="24"/>
                <w:szCs w:val="24"/>
                <w:lang w:val="lv-LV"/>
              </w:rPr>
            </w:pPr>
            <w:r w:rsidRPr="00610158">
              <w:rPr>
                <w:rFonts w:eastAsia="Calibri"/>
                <w:sz w:val="24"/>
                <w:szCs w:val="24"/>
                <w:lang w:val="lv-LV"/>
              </w:rPr>
              <w:t xml:space="preserve">Auduma </w:t>
            </w:r>
            <w:r w:rsidRPr="00610158">
              <w:rPr>
                <w:rFonts w:eastAsia="Calibri"/>
                <w:b/>
                <w:i/>
                <w:sz w:val="24"/>
                <w:szCs w:val="24"/>
                <w:lang w:val="lv-LV"/>
              </w:rPr>
              <w:t>biezums</w:t>
            </w:r>
            <w:r w:rsidRPr="00610158">
              <w:rPr>
                <w:rFonts w:eastAsia="Calibri"/>
                <w:sz w:val="24"/>
                <w:szCs w:val="24"/>
                <w:lang w:val="lv-LV"/>
              </w:rPr>
              <w:t>: ne mazāk par 0,35 mm</w:t>
            </w:r>
            <w:r>
              <w:rPr>
                <w:rFonts w:eastAsia="Calibri"/>
                <w:sz w:val="24"/>
                <w:szCs w:val="24"/>
                <w:lang w:val="lv-LV"/>
              </w:rPr>
              <w:t>.</w:t>
            </w:r>
          </w:p>
        </w:tc>
        <w:tc>
          <w:tcPr>
            <w:tcW w:w="1856" w:type="dxa"/>
            <w:tcBorders>
              <w:top w:val="single" w:sz="4" w:space="0" w:color="auto"/>
              <w:left w:val="single" w:sz="4" w:space="0" w:color="auto"/>
              <w:bottom w:val="single" w:sz="4" w:space="0" w:color="auto"/>
              <w:right w:val="single" w:sz="4" w:space="0" w:color="auto"/>
            </w:tcBorders>
            <w:hideMark/>
          </w:tcPr>
          <w:p w14:paraId="2E20A0AA" w14:textId="77777777" w:rsidR="00610158" w:rsidRPr="00610158" w:rsidRDefault="00610158" w:rsidP="00610158">
            <w:pPr>
              <w:spacing w:after="240"/>
              <w:jc w:val="center"/>
              <w:rPr>
                <w:rFonts w:eastAsia="Calibri"/>
                <w:iCs/>
                <w:sz w:val="24"/>
                <w:lang w:eastAsia="lv-LV"/>
              </w:rPr>
            </w:pPr>
            <w:r w:rsidRPr="00610158">
              <w:rPr>
                <w:rFonts w:eastAsia="Calibri"/>
                <w:iCs/>
                <w:sz w:val="24"/>
              </w:rPr>
              <w:t>100</w:t>
            </w:r>
          </w:p>
        </w:tc>
      </w:tr>
      <w:tr w:rsidR="00610158" w:rsidRPr="00610158" w14:paraId="6ECA1EAA" w14:textId="77777777" w:rsidTr="00610158">
        <w:trPr>
          <w:trHeight w:val="58"/>
        </w:trPr>
        <w:tc>
          <w:tcPr>
            <w:tcW w:w="458" w:type="dxa"/>
            <w:tcBorders>
              <w:top w:val="single" w:sz="4" w:space="0" w:color="auto"/>
              <w:left w:val="single" w:sz="4" w:space="0" w:color="auto"/>
              <w:bottom w:val="single" w:sz="4" w:space="0" w:color="auto"/>
              <w:right w:val="single" w:sz="4" w:space="0" w:color="auto"/>
            </w:tcBorders>
            <w:hideMark/>
          </w:tcPr>
          <w:p w14:paraId="53B2A230" w14:textId="77777777" w:rsidR="00610158" w:rsidRPr="00610158" w:rsidRDefault="00610158" w:rsidP="00610158">
            <w:pPr>
              <w:spacing w:after="240"/>
              <w:jc w:val="both"/>
              <w:rPr>
                <w:rFonts w:eastAsia="Calibri"/>
                <w:iCs/>
                <w:sz w:val="24"/>
                <w:szCs w:val="24"/>
                <w:lang w:val="lv-LV"/>
              </w:rPr>
            </w:pPr>
            <w:r w:rsidRPr="00610158">
              <w:rPr>
                <w:rFonts w:eastAsia="Calibri"/>
                <w:iCs/>
                <w:sz w:val="24"/>
                <w:szCs w:val="24"/>
                <w:lang w:val="lv-LV"/>
              </w:rPr>
              <w:lastRenderedPageBreak/>
              <w:t>4.</w:t>
            </w:r>
          </w:p>
        </w:tc>
        <w:tc>
          <w:tcPr>
            <w:tcW w:w="6326" w:type="dxa"/>
            <w:tcBorders>
              <w:top w:val="single" w:sz="4" w:space="0" w:color="auto"/>
              <w:left w:val="single" w:sz="4" w:space="0" w:color="auto"/>
              <w:bottom w:val="single" w:sz="4" w:space="0" w:color="auto"/>
              <w:right w:val="single" w:sz="4" w:space="0" w:color="auto"/>
            </w:tcBorders>
          </w:tcPr>
          <w:p w14:paraId="0704ECA0" w14:textId="77777777" w:rsidR="00610158" w:rsidRPr="00610158" w:rsidRDefault="00610158" w:rsidP="00610158">
            <w:pPr>
              <w:jc w:val="both"/>
              <w:rPr>
                <w:rFonts w:eastAsia="Calibri"/>
                <w:sz w:val="24"/>
                <w:szCs w:val="24"/>
                <w:lang w:val="lv-LV"/>
              </w:rPr>
            </w:pPr>
            <w:r w:rsidRPr="00610158">
              <w:rPr>
                <w:rFonts w:eastAsia="Calibri"/>
                <w:b/>
                <w:sz w:val="24"/>
                <w:szCs w:val="24"/>
                <w:lang w:val="lv-LV"/>
              </w:rPr>
              <w:t>Horizontālās alumīnija žalūzijas ISO</w:t>
            </w:r>
            <w:r w:rsidRPr="00610158">
              <w:rPr>
                <w:rFonts w:eastAsia="Calibri"/>
                <w:sz w:val="24"/>
                <w:szCs w:val="24"/>
                <w:lang w:val="lv-LV"/>
              </w:rPr>
              <w:t xml:space="preserve">, palātu logu ailēm, </w:t>
            </w:r>
          </w:p>
          <w:p w14:paraId="62F659CA" w14:textId="77777777" w:rsidR="00610158" w:rsidRPr="00610158" w:rsidRDefault="00610158" w:rsidP="00610158">
            <w:pPr>
              <w:jc w:val="both"/>
              <w:rPr>
                <w:rFonts w:eastAsia="Calibri"/>
                <w:b/>
                <w:sz w:val="24"/>
                <w:szCs w:val="24"/>
                <w:lang w:val="lv-LV"/>
              </w:rPr>
            </w:pPr>
            <w:r w:rsidRPr="00610158">
              <w:rPr>
                <w:rFonts w:eastAsia="Calibri"/>
                <w:b/>
                <w:sz w:val="24"/>
                <w:szCs w:val="24"/>
                <w:lang w:val="lv-LV"/>
              </w:rPr>
              <w:t xml:space="preserve">Vadība: </w:t>
            </w:r>
          </w:p>
          <w:p w14:paraId="1FDF85E8" w14:textId="77777777" w:rsidR="00610158" w:rsidRPr="00610158" w:rsidRDefault="00610158" w:rsidP="00610158">
            <w:pPr>
              <w:numPr>
                <w:ilvl w:val="0"/>
                <w:numId w:val="17"/>
              </w:numPr>
              <w:spacing w:after="240"/>
              <w:contextualSpacing/>
              <w:jc w:val="both"/>
              <w:rPr>
                <w:rFonts w:eastAsia="Calibri"/>
                <w:sz w:val="24"/>
                <w:szCs w:val="24"/>
                <w:lang w:val="lv-LV"/>
              </w:rPr>
            </w:pPr>
            <w:r w:rsidRPr="00610158">
              <w:rPr>
                <w:rFonts w:eastAsia="Calibri"/>
                <w:sz w:val="24"/>
                <w:szCs w:val="24"/>
                <w:lang w:val="lv-LV"/>
              </w:rPr>
              <w:t>Plastikas kāts sleju pagriešanai, lai regulētu dienas gaismas intensitāti telpā</w:t>
            </w:r>
          </w:p>
          <w:p w14:paraId="5D20E1DB" w14:textId="77777777" w:rsidR="00610158" w:rsidRPr="00610158" w:rsidRDefault="00610158" w:rsidP="00610158">
            <w:pPr>
              <w:numPr>
                <w:ilvl w:val="0"/>
                <w:numId w:val="17"/>
              </w:numPr>
              <w:spacing w:after="240"/>
              <w:contextualSpacing/>
              <w:jc w:val="both"/>
              <w:rPr>
                <w:rFonts w:eastAsia="Calibri"/>
                <w:sz w:val="24"/>
                <w:szCs w:val="24"/>
                <w:lang w:val="lv-LV"/>
              </w:rPr>
            </w:pPr>
            <w:r w:rsidRPr="00610158">
              <w:rPr>
                <w:rFonts w:eastAsia="Calibri"/>
                <w:sz w:val="24"/>
                <w:szCs w:val="24"/>
                <w:lang w:val="lv-LV"/>
              </w:rPr>
              <w:t>Poliestera aukla ar atsvaru - žalūziju atvēršanai/aizvēršanai</w:t>
            </w:r>
          </w:p>
          <w:p w14:paraId="518580D3" w14:textId="77777777" w:rsidR="00610158" w:rsidRPr="00610158" w:rsidRDefault="00610158" w:rsidP="00610158">
            <w:pPr>
              <w:jc w:val="both"/>
              <w:rPr>
                <w:rFonts w:eastAsia="Calibri"/>
                <w:sz w:val="24"/>
                <w:szCs w:val="24"/>
                <w:lang w:val="lv-LV"/>
              </w:rPr>
            </w:pPr>
            <w:r w:rsidRPr="00610158">
              <w:rPr>
                <w:rFonts w:eastAsia="Calibri"/>
                <w:sz w:val="24"/>
                <w:szCs w:val="24"/>
                <w:lang w:val="lv-LV"/>
              </w:rPr>
              <w:t xml:space="preserve">Žalūziju </w:t>
            </w:r>
            <w:r w:rsidRPr="00610158">
              <w:rPr>
                <w:rFonts w:eastAsia="Calibri"/>
                <w:b/>
                <w:i/>
                <w:sz w:val="24"/>
                <w:szCs w:val="24"/>
                <w:lang w:val="lv-LV"/>
              </w:rPr>
              <w:t>stiprināšanas</w:t>
            </w:r>
            <w:r w:rsidRPr="00610158">
              <w:rPr>
                <w:rFonts w:eastAsia="Calibri"/>
                <w:sz w:val="24"/>
                <w:szCs w:val="24"/>
                <w:lang w:val="lv-LV"/>
              </w:rPr>
              <w:t xml:space="preserve"> veids pie PVC loga rāmja; sānu vadotnes, kas notur žalūzijas pie stikla – pie </w:t>
            </w:r>
            <w:proofErr w:type="spellStart"/>
            <w:r w:rsidRPr="00610158">
              <w:rPr>
                <w:rFonts w:eastAsia="Calibri"/>
                <w:sz w:val="24"/>
                <w:szCs w:val="24"/>
                <w:lang w:val="lv-LV"/>
              </w:rPr>
              <w:t>slikla</w:t>
            </w:r>
            <w:proofErr w:type="spellEnd"/>
            <w:r w:rsidRPr="00610158">
              <w:rPr>
                <w:rFonts w:eastAsia="Calibri"/>
                <w:sz w:val="24"/>
                <w:szCs w:val="24"/>
                <w:lang w:val="lv-LV"/>
              </w:rPr>
              <w:t xml:space="preserve"> paketes līstēm.</w:t>
            </w:r>
          </w:p>
          <w:p w14:paraId="09ABF892" w14:textId="77777777" w:rsidR="00610158" w:rsidRPr="00610158" w:rsidRDefault="00610158" w:rsidP="00610158">
            <w:pPr>
              <w:jc w:val="both"/>
              <w:rPr>
                <w:rFonts w:eastAsia="Calibri"/>
                <w:sz w:val="24"/>
                <w:szCs w:val="24"/>
                <w:lang w:val="lv-LV"/>
              </w:rPr>
            </w:pPr>
            <w:r w:rsidRPr="00610158">
              <w:rPr>
                <w:rFonts w:eastAsia="Calibri"/>
                <w:sz w:val="24"/>
                <w:szCs w:val="24"/>
                <w:lang w:val="lv-LV"/>
              </w:rPr>
              <w:t xml:space="preserve">Žalūziju </w:t>
            </w:r>
            <w:r w:rsidRPr="00610158">
              <w:rPr>
                <w:rFonts w:eastAsia="Calibri"/>
                <w:b/>
                <w:i/>
                <w:sz w:val="24"/>
                <w:szCs w:val="24"/>
                <w:lang w:val="lv-LV"/>
              </w:rPr>
              <w:t>vēršanās</w:t>
            </w:r>
            <w:r w:rsidRPr="00610158">
              <w:rPr>
                <w:rFonts w:eastAsia="Calibri"/>
                <w:sz w:val="24"/>
                <w:szCs w:val="24"/>
                <w:lang w:val="lv-LV"/>
              </w:rPr>
              <w:t xml:space="preserve"> veidi (alumīnija sleju savilkšanās uz augšu) jāsaskaņo ar pasūtītāju. Griežot vadības stieni </w:t>
            </w:r>
            <w:proofErr w:type="spellStart"/>
            <w:r w:rsidRPr="00610158">
              <w:rPr>
                <w:rFonts w:eastAsia="Calibri"/>
                <w:sz w:val="24"/>
                <w:szCs w:val="24"/>
                <w:lang w:val="lv-LV"/>
              </w:rPr>
              <w:t>lamelles</w:t>
            </w:r>
            <w:proofErr w:type="spellEnd"/>
            <w:r w:rsidRPr="00610158">
              <w:rPr>
                <w:rFonts w:eastAsia="Calibri"/>
                <w:sz w:val="24"/>
                <w:szCs w:val="24"/>
                <w:lang w:val="lv-LV"/>
              </w:rPr>
              <w:t xml:space="preserve"> griežas ap savu asi vismaz 180 grādu </w:t>
            </w:r>
            <w:proofErr w:type="spellStart"/>
            <w:r w:rsidRPr="00610158">
              <w:rPr>
                <w:rFonts w:eastAsia="Calibri"/>
                <w:sz w:val="24"/>
                <w:szCs w:val="24"/>
                <w:lang w:val="lv-LV"/>
              </w:rPr>
              <w:t>leņēka</w:t>
            </w:r>
            <w:proofErr w:type="spellEnd"/>
            <w:r w:rsidRPr="00610158">
              <w:rPr>
                <w:rFonts w:eastAsia="Calibri"/>
                <w:sz w:val="24"/>
                <w:szCs w:val="24"/>
                <w:lang w:val="lv-LV"/>
              </w:rPr>
              <w:t xml:space="preserve"> robežās. Atbilstoša garuma caurspīdīgs vai balts vadības stienis, izvietojams žalūziju sistēmas labajā vai kreisajā pusē (precizēšana pie pasūtījuma).</w:t>
            </w:r>
          </w:p>
          <w:p w14:paraId="256BAB51" w14:textId="77777777" w:rsidR="00610158" w:rsidRPr="00610158" w:rsidRDefault="00610158" w:rsidP="00610158">
            <w:pPr>
              <w:jc w:val="both"/>
              <w:rPr>
                <w:rFonts w:eastAsia="Calibri"/>
                <w:sz w:val="24"/>
                <w:szCs w:val="24"/>
                <w:lang w:val="lv-LV"/>
              </w:rPr>
            </w:pPr>
            <w:r w:rsidRPr="00610158">
              <w:rPr>
                <w:rFonts w:eastAsia="Calibri"/>
                <w:sz w:val="24"/>
                <w:szCs w:val="24"/>
                <w:lang w:val="lv-LV"/>
              </w:rPr>
              <w:t xml:space="preserve">Žalūziju slejas </w:t>
            </w:r>
            <w:r w:rsidRPr="00610158">
              <w:rPr>
                <w:rFonts w:eastAsia="Calibri"/>
                <w:b/>
                <w:i/>
                <w:sz w:val="24"/>
                <w:szCs w:val="24"/>
                <w:lang w:val="lv-LV"/>
              </w:rPr>
              <w:t>materiāli</w:t>
            </w:r>
            <w:r w:rsidRPr="00610158">
              <w:rPr>
                <w:rFonts w:eastAsia="Calibri"/>
                <w:sz w:val="24"/>
                <w:szCs w:val="24"/>
                <w:lang w:val="lv-LV"/>
              </w:rPr>
              <w:t>/</w:t>
            </w:r>
            <w:proofErr w:type="spellStart"/>
            <w:r w:rsidRPr="00610158">
              <w:rPr>
                <w:rFonts w:eastAsia="Calibri"/>
                <w:sz w:val="24"/>
                <w:szCs w:val="24"/>
                <w:lang w:val="lv-LV"/>
              </w:rPr>
              <w:t>ekstrudēts</w:t>
            </w:r>
            <w:proofErr w:type="spellEnd"/>
            <w:r w:rsidRPr="00610158">
              <w:rPr>
                <w:rFonts w:eastAsia="Calibri"/>
                <w:sz w:val="24"/>
                <w:szCs w:val="24"/>
                <w:lang w:val="lv-LV"/>
              </w:rPr>
              <w:t xml:space="preserve"> alumīnija sakausējums ar baltu </w:t>
            </w:r>
            <w:proofErr w:type="spellStart"/>
            <w:r w:rsidRPr="00610158">
              <w:rPr>
                <w:rFonts w:eastAsia="Calibri"/>
                <w:sz w:val="24"/>
                <w:szCs w:val="24"/>
                <w:lang w:val="lv-LV"/>
              </w:rPr>
              <w:t>pulverkrāsojumu</w:t>
            </w:r>
            <w:proofErr w:type="spellEnd"/>
            <w:r w:rsidRPr="00610158">
              <w:rPr>
                <w:rFonts w:eastAsia="Calibri"/>
                <w:sz w:val="24"/>
                <w:szCs w:val="24"/>
                <w:lang w:val="lv-LV"/>
              </w:rPr>
              <w:t>:</w:t>
            </w:r>
          </w:p>
          <w:p w14:paraId="2E9817B2" w14:textId="77777777" w:rsidR="00610158" w:rsidRPr="00610158" w:rsidRDefault="00610158" w:rsidP="00610158">
            <w:pPr>
              <w:jc w:val="both"/>
              <w:rPr>
                <w:rFonts w:eastAsia="Calibri"/>
                <w:sz w:val="24"/>
                <w:szCs w:val="24"/>
                <w:lang w:val="lv-LV"/>
              </w:rPr>
            </w:pPr>
            <w:r w:rsidRPr="00610158">
              <w:rPr>
                <w:rFonts w:eastAsia="Calibri"/>
                <w:sz w:val="24"/>
                <w:szCs w:val="24"/>
                <w:lang w:val="lv-LV"/>
              </w:rPr>
              <w:t xml:space="preserve">žalūzijas slejas </w:t>
            </w:r>
            <w:r w:rsidRPr="00610158">
              <w:rPr>
                <w:rFonts w:eastAsia="Calibri"/>
                <w:b/>
                <w:i/>
                <w:sz w:val="24"/>
                <w:szCs w:val="24"/>
                <w:lang w:val="lv-LV"/>
              </w:rPr>
              <w:t>platums</w:t>
            </w:r>
            <w:r w:rsidRPr="00610158">
              <w:rPr>
                <w:rFonts w:eastAsia="Calibri"/>
                <w:sz w:val="24"/>
                <w:szCs w:val="24"/>
                <w:lang w:val="lv-LV"/>
              </w:rPr>
              <w:t>: 25 (=/-5 mm), biezums 0,2 mm (=/-20%).</w:t>
            </w:r>
          </w:p>
          <w:p w14:paraId="1BD1D644" w14:textId="77777777" w:rsidR="00610158" w:rsidRPr="00610158" w:rsidRDefault="00610158" w:rsidP="00610158">
            <w:pPr>
              <w:jc w:val="both"/>
              <w:rPr>
                <w:rFonts w:eastAsia="Calibri"/>
                <w:sz w:val="24"/>
                <w:szCs w:val="24"/>
                <w:lang w:val="lv-LV"/>
              </w:rPr>
            </w:pPr>
            <w:r w:rsidRPr="00610158">
              <w:rPr>
                <w:rFonts w:eastAsia="Calibri"/>
                <w:sz w:val="24"/>
                <w:szCs w:val="24"/>
                <w:lang w:val="lv-LV"/>
              </w:rPr>
              <w:t xml:space="preserve">vienkrāsains ar gludu faktūru. </w:t>
            </w:r>
          </w:p>
          <w:p w14:paraId="4817CC8F" w14:textId="7935EC23" w:rsidR="00610158" w:rsidRPr="00610158" w:rsidRDefault="00610158" w:rsidP="003D736C">
            <w:pPr>
              <w:jc w:val="both"/>
              <w:rPr>
                <w:rFonts w:eastAsia="Calibri"/>
                <w:sz w:val="24"/>
                <w:szCs w:val="24"/>
                <w:lang w:val="lv-LV"/>
              </w:rPr>
            </w:pPr>
            <w:r w:rsidRPr="00610158">
              <w:rPr>
                <w:rFonts w:eastAsia="Calibri"/>
                <w:sz w:val="24"/>
                <w:szCs w:val="24"/>
                <w:lang w:val="lv-LV"/>
              </w:rPr>
              <w:t>Palātu logu izmēri 1.99x1.95;</w:t>
            </w:r>
            <w:r w:rsidR="003D736C">
              <w:rPr>
                <w:rFonts w:eastAsia="Calibri"/>
                <w:sz w:val="24"/>
                <w:szCs w:val="24"/>
                <w:lang w:val="lv-LV"/>
              </w:rPr>
              <w:t xml:space="preserve"> </w:t>
            </w:r>
            <w:r w:rsidRPr="00610158">
              <w:rPr>
                <w:rFonts w:eastAsia="Calibri"/>
                <w:sz w:val="24"/>
                <w:szCs w:val="24"/>
                <w:lang w:val="lv-LV"/>
              </w:rPr>
              <w:t>0.72x1.21;</w:t>
            </w:r>
            <w:r w:rsidR="003D736C">
              <w:rPr>
                <w:rFonts w:eastAsia="Calibri"/>
                <w:sz w:val="24"/>
                <w:szCs w:val="24"/>
                <w:lang w:val="lv-LV"/>
              </w:rPr>
              <w:t xml:space="preserve"> </w:t>
            </w:r>
            <w:r w:rsidRPr="00610158">
              <w:rPr>
                <w:rFonts w:eastAsia="Calibri"/>
                <w:sz w:val="24"/>
                <w:szCs w:val="24"/>
                <w:lang w:val="lv-LV"/>
              </w:rPr>
              <w:t>0.80x0.75 (-+3 cm). Katrā palātā pa vienam logam no katra</w:t>
            </w:r>
            <w:r w:rsidR="003D736C">
              <w:rPr>
                <w:rFonts w:eastAsia="Calibri"/>
                <w:sz w:val="24"/>
                <w:szCs w:val="24"/>
                <w:lang w:val="lv-LV"/>
              </w:rPr>
              <w:t xml:space="preserve"> </w:t>
            </w:r>
            <w:r w:rsidRPr="00610158">
              <w:rPr>
                <w:rFonts w:eastAsia="Calibri"/>
                <w:sz w:val="24"/>
                <w:szCs w:val="24"/>
                <w:lang w:val="lv-LV"/>
              </w:rPr>
              <w:t>izmēra.</w:t>
            </w:r>
          </w:p>
        </w:tc>
        <w:tc>
          <w:tcPr>
            <w:tcW w:w="1856" w:type="dxa"/>
            <w:tcBorders>
              <w:top w:val="single" w:sz="4" w:space="0" w:color="auto"/>
              <w:left w:val="single" w:sz="4" w:space="0" w:color="auto"/>
              <w:bottom w:val="single" w:sz="4" w:space="0" w:color="auto"/>
              <w:right w:val="single" w:sz="4" w:space="0" w:color="auto"/>
            </w:tcBorders>
            <w:hideMark/>
          </w:tcPr>
          <w:p w14:paraId="540F6CB4" w14:textId="77777777" w:rsidR="00610158" w:rsidRPr="00610158" w:rsidRDefault="00610158" w:rsidP="00610158">
            <w:pPr>
              <w:spacing w:after="240"/>
              <w:jc w:val="center"/>
              <w:rPr>
                <w:rFonts w:eastAsia="Calibri"/>
                <w:iCs/>
                <w:sz w:val="24"/>
              </w:rPr>
            </w:pPr>
            <w:r w:rsidRPr="00610158">
              <w:rPr>
                <w:rFonts w:eastAsia="Calibri"/>
                <w:iCs/>
                <w:sz w:val="24"/>
              </w:rPr>
              <w:t>500</w:t>
            </w:r>
          </w:p>
        </w:tc>
      </w:tr>
      <w:tr w:rsidR="00610158" w:rsidRPr="00610158" w14:paraId="7680291B" w14:textId="77777777" w:rsidTr="00610158">
        <w:tc>
          <w:tcPr>
            <w:tcW w:w="458" w:type="dxa"/>
            <w:tcBorders>
              <w:top w:val="single" w:sz="4" w:space="0" w:color="auto"/>
              <w:left w:val="single" w:sz="4" w:space="0" w:color="auto"/>
              <w:bottom w:val="single" w:sz="4" w:space="0" w:color="auto"/>
              <w:right w:val="single" w:sz="4" w:space="0" w:color="auto"/>
            </w:tcBorders>
            <w:hideMark/>
          </w:tcPr>
          <w:p w14:paraId="5B074177" w14:textId="77777777" w:rsidR="00610158" w:rsidRPr="00610158" w:rsidRDefault="00610158" w:rsidP="00610158">
            <w:pPr>
              <w:spacing w:after="240"/>
              <w:jc w:val="both"/>
              <w:rPr>
                <w:rFonts w:eastAsia="Calibri"/>
                <w:iCs/>
                <w:sz w:val="24"/>
                <w:szCs w:val="24"/>
                <w:lang w:val="lv-LV"/>
              </w:rPr>
            </w:pPr>
            <w:r w:rsidRPr="00610158">
              <w:rPr>
                <w:rFonts w:eastAsia="Calibri"/>
                <w:iCs/>
                <w:sz w:val="24"/>
                <w:szCs w:val="24"/>
                <w:lang w:val="lv-LV"/>
              </w:rPr>
              <w:t>5.</w:t>
            </w:r>
          </w:p>
        </w:tc>
        <w:tc>
          <w:tcPr>
            <w:tcW w:w="6326" w:type="dxa"/>
            <w:tcBorders>
              <w:top w:val="single" w:sz="4" w:space="0" w:color="auto"/>
              <w:left w:val="single" w:sz="4" w:space="0" w:color="auto"/>
              <w:bottom w:val="single" w:sz="4" w:space="0" w:color="auto"/>
              <w:right w:val="single" w:sz="4" w:space="0" w:color="auto"/>
            </w:tcBorders>
          </w:tcPr>
          <w:p w14:paraId="142FCDA4" w14:textId="08F0C2E8" w:rsidR="003D736C" w:rsidRPr="00610158" w:rsidRDefault="00610158" w:rsidP="00610158">
            <w:pPr>
              <w:jc w:val="both"/>
              <w:rPr>
                <w:rFonts w:eastAsia="Calibri"/>
                <w:sz w:val="24"/>
                <w:szCs w:val="24"/>
                <w:lang w:val="lv-LV"/>
              </w:rPr>
            </w:pPr>
            <w:r w:rsidRPr="00610158">
              <w:rPr>
                <w:rFonts w:eastAsia="Calibri"/>
                <w:b/>
                <w:sz w:val="24"/>
                <w:szCs w:val="24"/>
                <w:lang w:val="lv-LV"/>
              </w:rPr>
              <w:t>Horizontālās žalūziju sistēma  Diena –nakts</w:t>
            </w:r>
            <w:r w:rsidRPr="00610158">
              <w:rPr>
                <w:rFonts w:eastAsia="Calibri"/>
                <w:sz w:val="24"/>
                <w:szCs w:val="24"/>
                <w:lang w:val="lv-LV"/>
              </w:rPr>
              <w:t>. loga ailei, kuras platums ir līdz 150 cm, garums  līdz 200 cm</w:t>
            </w:r>
            <w:r w:rsidR="003D736C">
              <w:rPr>
                <w:rFonts w:eastAsia="Calibri"/>
                <w:sz w:val="24"/>
                <w:szCs w:val="24"/>
                <w:lang w:val="lv-LV"/>
              </w:rPr>
              <w:t>.</w:t>
            </w:r>
          </w:p>
          <w:p w14:paraId="550F2985" w14:textId="77777777" w:rsidR="00610158" w:rsidRPr="00610158" w:rsidRDefault="00610158" w:rsidP="00610158">
            <w:pPr>
              <w:jc w:val="both"/>
              <w:rPr>
                <w:rFonts w:eastAsia="Calibri"/>
                <w:b/>
                <w:i/>
                <w:sz w:val="24"/>
                <w:szCs w:val="24"/>
                <w:lang w:val="lv-LV"/>
              </w:rPr>
            </w:pPr>
            <w:r w:rsidRPr="00610158">
              <w:rPr>
                <w:rFonts w:eastAsia="Calibri"/>
                <w:b/>
                <w:i/>
                <w:sz w:val="24"/>
                <w:szCs w:val="24"/>
                <w:lang w:val="lv-LV"/>
              </w:rPr>
              <w:t xml:space="preserve">Vadība: </w:t>
            </w:r>
          </w:p>
          <w:p w14:paraId="41B8C8E1" w14:textId="77777777" w:rsidR="00610158" w:rsidRPr="00610158" w:rsidRDefault="00610158" w:rsidP="00610158">
            <w:pPr>
              <w:numPr>
                <w:ilvl w:val="0"/>
                <w:numId w:val="18"/>
              </w:numPr>
              <w:spacing w:after="240"/>
              <w:ind w:left="1560"/>
              <w:jc w:val="both"/>
              <w:rPr>
                <w:rFonts w:eastAsia="Calibri"/>
                <w:sz w:val="24"/>
                <w:szCs w:val="24"/>
                <w:lang w:val="lv-LV"/>
              </w:rPr>
            </w:pPr>
            <w:r w:rsidRPr="00610158">
              <w:rPr>
                <w:rFonts w:eastAsia="Calibri"/>
                <w:sz w:val="24"/>
                <w:szCs w:val="24"/>
                <w:lang w:val="lv-LV"/>
              </w:rPr>
              <w:t>poliestera aukla ar atsvaru - žalūziju atvēršanai/aizvēršanai</w:t>
            </w:r>
          </w:p>
          <w:p w14:paraId="68FF395A" w14:textId="19B806B9" w:rsidR="00610158" w:rsidRPr="00610158" w:rsidRDefault="003D736C" w:rsidP="00610158">
            <w:pPr>
              <w:jc w:val="both"/>
              <w:rPr>
                <w:rFonts w:eastAsia="Calibri"/>
                <w:sz w:val="24"/>
                <w:szCs w:val="24"/>
                <w:lang w:val="lv-LV"/>
              </w:rPr>
            </w:pPr>
            <w:r>
              <w:rPr>
                <w:rFonts w:eastAsia="Calibri"/>
                <w:sz w:val="24"/>
                <w:szCs w:val="24"/>
                <w:lang w:val="lv-LV"/>
              </w:rPr>
              <w:t>V</w:t>
            </w:r>
            <w:r w:rsidR="00610158" w:rsidRPr="00610158">
              <w:rPr>
                <w:rFonts w:eastAsia="Calibri"/>
                <w:sz w:val="24"/>
                <w:szCs w:val="24"/>
                <w:lang w:val="lv-LV"/>
              </w:rPr>
              <w:t xml:space="preserve">adības </w:t>
            </w:r>
            <w:r w:rsidR="00610158" w:rsidRPr="00610158">
              <w:rPr>
                <w:rFonts w:eastAsia="Calibri"/>
                <w:b/>
                <w:i/>
                <w:sz w:val="24"/>
                <w:szCs w:val="24"/>
                <w:lang w:val="lv-LV"/>
              </w:rPr>
              <w:t>mehānisms</w:t>
            </w:r>
            <w:r w:rsidR="00610158" w:rsidRPr="00610158">
              <w:rPr>
                <w:rFonts w:eastAsia="Calibri"/>
                <w:sz w:val="24"/>
                <w:szCs w:val="24"/>
                <w:lang w:val="lv-LV"/>
              </w:rPr>
              <w:t xml:space="preserve"> – krāsots, </w:t>
            </w:r>
            <w:proofErr w:type="spellStart"/>
            <w:r w:rsidR="00610158" w:rsidRPr="00610158">
              <w:rPr>
                <w:rFonts w:eastAsia="Calibri"/>
                <w:sz w:val="24"/>
                <w:szCs w:val="24"/>
                <w:lang w:val="lv-LV"/>
              </w:rPr>
              <w:t>ekstrudēts</w:t>
            </w:r>
            <w:proofErr w:type="spellEnd"/>
            <w:r w:rsidR="00610158" w:rsidRPr="00610158">
              <w:rPr>
                <w:rFonts w:eastAsia="Calibri"/>
                <w:sz w:val="24"/>
                <w:szCs w:val="24"/>
                <w:lang w:val="lv-LV"/>
              </w:rPr>
              <w:t xml:space="preserve"> alumīnijs ar mehānismu auduma fiksēšanai jebkurā stāvoklī. Mehānisms – </w:t>
            </w:r>
            <w:proofErr w:type="spellStart"/>
            <w:r w:rsidR="00610158" w:rsidRPr="00610158">
              <w:rPr>
                <w:rFonts w:eastAsia="Calibri"/>
                <w:sz w:val="24"/>
                <w:szCs w:val="24"/>
                <w:lang w:val="lv-LV"/>
              </w:rPr>
              <w:t>ekstrudēta</w:t>
            </w:r>
            <w:proofErr w:type="spellEnd"/>
            <w:r w:rsidR="00610158" w:rsidRPr="00610158">
              <w:rPr>
                <w:rFonts w:eastAsia="Calibri"/>
                <w:sz w:val="24"/>
                <w:szCs w:val="24"/>
                <w:lang w:val="lv-LV"/>
              </w:rPr>
              <w:t xml:space="preserve"> alumīnija cauruļveida ass Ø 19 mm (pieļaujams diapazons 2 mm robežās) ar krāsota alumīnija kaseti auduma nosegšanai. Sānu vadotnes – plastmasas.</w:t>
            </w:r>
          </w:p>
          <w:p w14:paraId="224814D4" w14:textId="77777777" w:rsidR="00610158" w:rsidRPr="00610158" w:rsidRDefault="00610158" w:rsidP="00610158">
            <w:pPr>
              <w:jc w:val="both"/>
              <w:rPr>
                <w:rFonts w:eastAsia="Calibri"/>
                <w:sz w:val="24"/>
                <w:szCs w:val="24"/>
                <w:lang w:val="lv-LV"/>
              </w:rPr>
            </w:pPr>
            <w:r w:rsidRPr="00610158">
              <w:rPr>
                <w:rFonts w:eastAsia="Calibri"/>
                <w:sz w:val="24"/>
                <w:szCs w:val="24"/>
                <w:lang w:val="lv-LV"/>
              </w:rPr>
              <w:t xml:space="preserve">Nosedzošās kasetes, sānu vadotņu un apakšējās līstes krāsas – balta, bēša, pelēka, brūna. </w:t>
            </w:r>
          </w:p>
          <w:p w14:paraId="4253C868" w14:textId="77777777" w:rsidR="00610158" w:rsidRPr="00610158" w:rsidRDefault="00610158" w:rsidP="00610158">
            <w:pPr>
              <w:jc w:val="both"/>
              <w:rPr>
                <w:rFonts w:eastAsia="Calibri"/>
                <w:sz w:val="24"/>
                <w:szCs w:val="24"/>
                <w:lang w:val="lv-LV"/>
              </w:rPr>
            </w:pPr>
            <w:r w:rsidRPr="00610158">
              <w:rPr>
                <w:rFonts w:eastAsia="Calibri"/>
                <w:sz w:val="24"/>
                <w:szCs w:val="24"/>
                <w:lang w:val="lv-LV"/>
              </w:rPr>
              <w:t xml:space="preserve">Žalūziju slejas </w:t>
            </w:r>
            <w:r w:rsidRPr="00610158">
              <w:rPr>
                <w:rFonts w:eastAsia="Calibri"/>
                <w:b/>
                <w:i/>
                <w:sz w:val="24"/>
                <w:szCs w:val="24"/>
                <w:lang w:val="lv-LV"/>
              </w:rPr>
              <w:t>materiāli/</w:t>
            </w:r>
            <w:r w:rsidRPr="00610158">
              <w:rPr>
                <w:rFonts w:eastAsia="Calibri"/>
                <w:sz w:val="24"/>
                <w:szCs w:val="24"/>
                <w:lang w:val="lv-LV"/>
              </w:rPr>
              <w:t>audumi divu krāsu:</w:t>
            </w:r>
          </w:p>
          <w:p w14:paraId="233C0AE2" w14:textId="606CB331" w:rsidR="00610158" w:rsidRPr="00610158" w:rsidRDefault="00610158" w:rsidP="00610158">
            <w:pPr>
              <w:jc w:val="both"/>
              <w:rPr>
                <w:rFonts w:eastAsia="Calibri"/>
                <w:sz w:val="24"/>
                <w:szCs w:val="24"/>
                <w:lang w:val="lv-LV"/>
              </w:rPr>
            </w:pPr>
            <w:r w:rsidRPr="00610158">
              <w:rPr>
                <w:rFonts w:eastAsia="Calibri"/>
                <w:sz w:val="24"/>
                <w:szCs w:val="24"/>
                <w:lang w:val="lv-LV"/>
              </w:rPr>
              <w:t>100 % poliesters, neuzliesmojošs, saskaņā ar DIN 4102B1 vai ekvivalentu standartu, saules atstarojošs ne mazāk kā 53%</w:t>
            </w:r>
            <w:r w:rsidR="003D736C">
              <w:rPr>
                <w:rFonts w:eastAsia="Calibri"/>
                <w:sz w:val="24"/>
                <w:szCs w:val="24"/>
                <w:lang w:val="lv-LV"/>
              </w:rPr>
              <w:t>.</w:t>
            </w:r>
          </w:p>
          <w:p w14:paraId="517A566B" w14:textId="77777777" w:rsidR="00610158" w:rsidRPr="00610158" w:rsidRDefault="00610158" w:rsidP="00610158">
            <w:pPr>
              <w:jc w:val="both"/>
              <w:rPr>
                <w:rFonts w:eastAsia="Calibri"/>
                <w:sz w:val="24"/>
                <w:szCs w:val="24"/>
                <w:lang w:val="lv-LV"/>
              </w:rPr>
            </w:pPr>
            <w:r w:rsidRPr="00610158">
              <w:rPr>
                <w:rFonts w:eastAsia="Calibri"/>
                <w:sz w:val="24"/>
                <w:szCs w:val="24"/>
                <w:lang w:val="lv-LV"/>
              </w:rPr>
              <w:t xml:space="preserve">Gaismas </w:t>
            </w:r>
            <w:r w:rsidRPr="00610158">
              <w:rPr>
                <w:rFonts w:eastAsia="Calibri"/>
                <w:b/>
                <w:i/>
                <w:sz w:val="24"/>
                <w:szCs w:val="24"/>
                <w:lang w:val="lv-LV"/>
              </w:rPr>
              <w:t>absorbcija</w:t>
            </w:r>
            <w:r w:rsidRPr="00610158">
              <w:rPr>
                <w:rFonts w:eastAsia="Calibri"/>
                <w:sz w:val="24"/>
                <w:szCs w:val="24"/>
                <w:lang w:val="lv-LV"/>
              </w:rPr>
              <w:t xml:space="preserve"> ne mazāk kā 5-25%, sertificēts atbilstoši OEKO TEX, vienkrāsains ar gludu faktūru. Auduma </w:t>
            </w:r>
            <w:r w:rsidRPr="00610158">
              <w:rPr>
                <w:rFonts w:eastAsia="Calibri"/>
                <w:b/>
                <w:i/>
                <w:sz w:val="24"/>
                <w:szCs w:val="24"/>
                <w:lang w:val="lv-LV"/>
              </w:rPr>
              <w:t>svars:</w:t>
            </w:r>
            <w:r w:rsidRPr="00610158">
              <w:rPr>
                <w:rFonts w:eastAsia="Calibri"/>
                <w:sz w:val="24"/>
                <w:szCs w:val="24"/>
                <w:lang w:val="lv-LV"/>
              </w:rPr>
              <w:t xml:space="preserve"> ne mazāk kā 195 g/m</w:t>
            </w:r>
            <w:r w:rsidRPr="00610158">
              <w:rPr>
                <w:rFonts w:eastAsia="Calibri"/>
                <w:sz w:val="24"/>
                <w:szCs w:val="24"/>
                <w:vertAlign w:val="superscript"/>
                <w:lang w:val="lv-LV"/>
              </w:rPr>
              <w:t>2</w:t>
            </w:r>
            <w:r w:rsidRPr="00610158">
              <w:rPr>
                <w:rFonts w:eastAsia="Calibri"/>
                <w:sz w:val="24"/>
                <w:szCs w:val="24"/>
                <w:lang w:val="lv-LV"/>
              </w:rPr>
              <w:t>.</w:t>
            </w:r>
          </w:p>
          <w:p w14:paraId="342DA73D" w14:textId="4762B818" w:rsidR="00610158" w:rsidRPr="00610158" w:rsidRDefault="00610158" w:rsidP="003D736C">
            <w:pPr>
              <w:jc w:val="both"/>
              <w:rPr>
                <w:rFonts w:eastAsia="Calibri"/>
                <w:sz w:val="24"/>
                <w:szCs w:val="24"/>
                <w:lang w:val="lv-LV"/>
              </w:rPr>
            </w:pPr>
            <w:r w:rsidRPr="00610158">
              <w:rPr>
                <w:rFonts w:eastAsia="Calibri"/>
                <w:sz w:val="24"/>
                <w:szCs w:val="24"/>
                <w:lang w:val="lv-LV"/>
              </w:rPr>
              <w:t xml:space="preserve">Auduma </w:t>
            </w:r>
            <w:r w:rsidRPr="00610158">
              <w:rPr>
                <w:rFonts w:eastAsia="Calibri"/>
                <w:b/>
                <w:i/>
                <w:sz w:val="24"/>
                <w:szCs w:val="24"/>
                <w:lang w:val="lv-LV"/>
              </w:rPr>
              <w:t>biezums</w:t>
            </w:r>
            <w:r w:rsidRPr="00610158">
              <w:rPr>
                <w:rFonts w:eastAsia="Calibri"/>
                <w:sz w:val="24"/>
                <w:szCs w:val="24"/>
                <w:lang w:val="lv-LV"/>
              </w:rPr>
              <w:t>: ne mazāk par 0,35 mm</w:t>
            </w:r>
            <w:r w:rsidR="003D736C">
              <w:rPr>
                <w:rFonts w:eastAsia="Calibri"/>
                <w:sz w:val="24"/>
                <w:szCs w:val="24"/>
                <w:lang w:val="lv-LV"/>
              </w:rPr>
              <w:t>.</w:t>
            </w:r>
          </w:p>
        </w:tc>
        <w:tc>
          <w:tcPr>
            <w:tcW w:w="1856" w:type="dxa"/>
            <w:tcBorders>
              <w:top w:val="single" w:sz="4" w:space="0" w:color="auto"/>
              <w:left w:val="single" w:sz="4" w:space="0" w:color="auto"/>
              <w:bottom w:val="single" w:sz="4" w:space="0" w:color="auto"/>
              <w:right w:val="single" w:sz="4" w:space="0" w:color="auto"/>
            </w:tcBorders>
            <w:hideMark/>
          </w:tcPr>
          <w:p w14:paraId="56758BC7" w14:textId="77777777" w:rsidR="00610158" w:rsidRPr="00610158" w:rsidRDefault="00610158" w:rsidP="003D736C">
            <w:pPr>
              <w:spacing w:after="240"/>
              <w:jc w:val="center"/>
              <w:rPr>
                <w:rFonts w:eastAsia="Calibri"/>
                <w:iCs/>
                <w:sz w:val="24"/>
              </w:rPr>
            </w:pPr>
            <w:r w:rsidRPr="00610158">
              <w:rPr>
                <w:rFonts w:eastAsia="Calibri"/>
                <w:iCs/>
                <w:sz w:val="24"/>
              </w:rPr>
              <w:t>50</w:t>
            </w:r>
          </w:p>
        </w:tc>
      </w:tr>
    </w:tbl>
    <w:p w14:paraId="79D48C07" w14:textId="77777777" w:rsidR="00610158" w:rsidRPr="00E57E95" w:rsidRDefault="00610158" w:rsidP="00610158">
      <w:pPr>
        <w:spacing w:after="0" w:line="240" w:lineRule="auto"/>
        <w:ind w:left="360"/>
        <w:contextualSpacing/>
        <w:jc w:val="both"/>
        <w:rPr>
          <w:rFonts w:ascii="Times New Roman" w:eastAsia="Times New Roman" w:hAnsi="Times New Roman" w:cs="Times New Roman"/>
          <w:b/>
          <w:iCs/>
          <w:sz w:val="24"/>
        </w:rPr>
      </w:pPr>
    </w:p>
    <w:p w14:paraId="05D39A65" w14:textId="77777777" w:rsidR="00DB5E71" w:rsidRPr="00E57E95" w:rsidRDefault="002D1769" w:rsidP="00996257">
      <w:pPr>
        <w:pStyle w:val="ListParagraph"/>
        <w:numPr>
          <w:ilvl w:val="0"/>
          <w:numId w:val="16"/>
        </w:numPr>
        <w:spacing w:after="0" w:line="240" w:lineRule="auto"/>
        <w:jc w:val="both"/>
        <w:rPr>
          <w:rFonts w:ascii="Times New Roman" w:eastAsia="Times New Roman" w:hAnsi="Times New Roman" w:cs="Times New Roman"/>
          <w:iCs/>
          <w:sz w:val="24"/>
        </w:rPr>
      </w:pPr>
      <w:r w:rsidRPr="00E57E95">
        <w:rPr>
          <w:rFonts w:ascii="Times New Roman" w:eastAsia="Times New Roman" w:hAnsi="Times New Roman" w:cs="Times New Roman"/>
          <w:iCs/>
          <w:sz w:val="24"/>
        </w:rPr>
        <w:t xml:space="preserve">Piecu darba dienu laikā no Pasūtītāja elektroniska pieprasījuma nosūtīšanas brīža Izpildītājs veic pasūtījumā esošā objekta apskati, aprīkojamo logu pārmērīšanu, veic esošo žalūziju novērtējumu, ja tādas ir. Sagatavo un </w:t>
      </w:r>
      <w:proofErr w:type="spellStart"/>
      <w:r w:rsidRPr="00E57E95">
        <w:rPr>
          <w:rFonts w:ascii="Times New Roman" w:eastAsia="Times New Roman" w:hAnsi="Times New Roman" w:cs="Times New Roman"/>
          <w:iCs/>
          <w:sz w:val="24"/>
        </w:rPr>
        <w:t>nosūta</w:t>
      </w:r>
      <w:proofErr w:type="spellEnd"/>
      <w:r w:rsidRPr="00E57E95">
        <w:rPr>
          <w:rFonts w:ascii="Times New Roman" w:eastAsia="Times New Roman" w:hAnsi="Times New Roman" w:cs="Times New Roman"/>
          <w:iCs/>
          <w:sz w:val="24"/>
        </w:rPr>
        <w:t xml:space="preserve"> elektroniski Pasūtītājam tāmi par veicamo darbu apjomu, ņemot vērā šajā specifikācijā noradītos tehniskās prasības un summu.</w:t>
      </w:r>
    </w:p>
    <w:p w14:paraId="51F65899" w14:textId="5FE80056" w:rsidR="00DB5E71" w:rsidRPr="00E57E95" w:rsidRDefault="002D1769" w:rsidP="00996257">
      <w:pPr>
        <w:pStyle w:val="ListParagraph"/>
        <w:numPr>
          <w:ilvl w:val="0"/>
          <w:numId w:val="16"/>
        </w:numPr>
        <w:spacing w:after="0" w:line="240" w:lineRule="auto"/>
        <w:jc w:val="both"/>
        <w:rPr>
          <w:rFonts w:ascii="Times New Roman" w:eastAsia="Times New Roman" w:hAnsi="Times New Roman" w:cs="Times New Roman"/>
          <w:iCs/>
          <w:sz w:val="24"/>
        </w:rPr>
      </w:pPr>
      <w:r w:rsidRPr="00E57E95">
        <w:rPr>
          <w:rFonts w:ascii="Times New Roman" w:eastAsia="Times New Roman" w:hAnsi="Times New Roman" w:cs="Times New Roman"/>
          <w:iCs/>
          <w:sz w:val="24"/>
        </w:rPr>
        <w:t>Pretendentam saviem spēkiem un ar saviem līdzekļiem jāveic nolietoto žalūziju noņemšana un atbilstoša utilizācija.</w:t>
      </w:r>
    </w:p>
    <w:p w14:paraId="3F3AAD16" w14:textId="089900C4" w:rsidR="00DB5E71" w:rsidRPr="00A273D8" w:rsidRDefault="002D1769" w:rsidP="00996257">
      <w:pPr>
        <w:pStyle w:val="ListParagraph"/>
        <w:numPr>
          <w:ilvl w:val="0"/>
          <w:numId w:val="16"/>
        </w:numPr>
        <w:spacing w:after="0" w:line="240" w:lineRule="auto"/>
        <w:jc w:val="both"/>
        <w:rPr>
          <w:rFonts w:ascii="Times New Roman" w:eastAsia="Times New Roman" w:hAnsi="Times New Roman" w:cs="Times New Roman"/>
          <w:iCs/>
          <w:sz w:val="24"/>
          <w:szCs w:val="24"/>
        </w:rPr>
      </w:pPr>
      <w:r w:rsidRPr="00A273D8">
        <w:rPr>
          <w:rFonts w:ascii="Times New Roman" w:eastAsia="Times New Roman" w:hAnsi="Times New Roman" w:cs="Times New Roman"/>
          <w:sz w:val="24"/>
          <w:szCs w:val="24"/>
        </w:rPr>
        <w:t xml:space="preserve">Žalūziju kalpošanas ilguma garantija 24 mēnešus no </w:t>
      </w:r>
      <w:r w:rsidR="007F61C8" w:rsidRPr="00A273D8">
        <w:rPr>
          <w:rStyle w:val="Strong"/>
          <w:rFonts w:ascii="Times New Roman" w:hAnsi="Times New Roman" w:cs="Times New Roman"/>
          <w:sz w:val="24"/>
          <w:szCs w:val="24"/>
        </w:rPr>
        <w:t>pieņemšanas–nodošanas akta parakstīšanas</w:t>
      </w:r>
      <w:r w:rsidRPr="00A273D8">
        <w:rPr>
          <w:rFonts w:ascii="Times New Roman" w:eastAsia="Times New Roman" w:hAnsi="Times New Roman" w:cs="Times New Roman"/>
          <w:sz w:val="24"/>
          <w:szCs w:val="24"/>
        </w:rPr>
        <w:t>.</w:t>
      </w:r>
    </w:p>
    <w:p w14:paraId="626112AF" w14:textId="73CA9ECA" w:rsidR="002D1769" w:rsidRPr="00E57E95" w:rsidRDefault="002D1769" w:rsidP="00996257">
      <w:pPr>
        <w:pStyle w:val="ListParagraph"/>
        <w:numPr>
          <w:ilvl w:val="0"/>
          <w:numId w:val="16"/>
        </w:numPr>
        <w:spacing w:after="0" w:line="240" w:lineRule="auto"/>
        <w:jc w:val="both"/>
        <w:rPr>
          <w:rFonts w:ascii="Times New Roman" w:eastAsia="Times New Roman" w:hAnsi="Times New Roman" w:cs="Times New Roman"/>
          <w:iCs/>
          <w:sz w:val="24"/>
        </w:rPr>
      </w:pPr>
      <w:r w:rsidRPr="00E57E95">
        <w:rPr>
          <w:rFonts w:ascii="Times New Roman" w:eastAsia="Times New Roman" w:hAnsi="Times New Roman" w:cs="Times New Roman"/>
          <w:sz w:val="24"/>
        </w:rPr>
        <w:lastRenderedPageBreak/>
        <w:t xml:space="preserve">Pasūtītājam ir tiesības pasūtīt žalūzijas cita izmēra logiem ar citām tehniskajām prasībām, kas ne vairāk kā 20% atšķiras no vispārējās tehniskās specifikācijas. Logu izmērs tehniskajā specifikācijā dots tikai žalūzijas </w:t>
      </w:r>
      <w:r w:rsidRPr="00E57E95">
        <w:rPr>
          <w:rFonts w:ascii="Times New Roman" w:eastAsia="Times New Roman" w:hAnsi="Times New Roman" w:cs="Times New Roman"/>
          <w:b/>
          <w:sz w:val="24"/>
        </w:rPr>
        <w:t>viena kvadrātmetra cenas aprēķināšanai</w:t>
      </w:r>
      <w:r w:rsidRPr="00E57E95">
        <w:rPr>
          <w:rFonts w:ascii="Times New Roman" w:eastAsia="Times New Roman" w:hAnsi="Times New Roman" w:cs="Times New Roman"/>
          <w:sz w:val="24"/>
        </w:rPr>
        <w:t>.</w:t>
      </w:r>
    </w:p>
    <w:p w14:paraId="4116BB3C" w14:textId="77777777" w:rsidR="002D1769" w:rsidRPr="00E57E95" w:rsidRDefault="002D1769" w:rsidP="008B2BB7">
      <w:pPr>
        <w:spacing w:after="0" w:line="240" w:lineRule="auto"/>
        <w:ind w:left="426"/>
        <w:contextualSpacing/>
        <w:jc w:val="both"/>
        <w:rPr>
          <w:rFonts w:ascii="Times New Roman" w:eastAsia="Times New Roman" w:hAnsi="Times New Roman" w:cs="Times New Roman"/>
          <w:sz w:val="24"/>
        </w:rPr>
      </w:pPr>
    </w:p>
    <w:p w14:paraId="2019C9B6" w14:textId="77777777" w:rsidR="002D1769" w:rsidRPr="00E57E95" w:rsidRDefault="002D1769" w:rsidP="008B2BB7">
      <w:pPr>
        <w:spacing w:after="0" w:line="240" w:lineRule="auto"/>
        <w:jc w:val="both"/>
        <w:rPr>
          <w:rFonts w:ascii="Times New Roman" w:eastAsia="Times New Roman" w:hAnsi="Times New Roman" w:cs="Times New Roman"/>
          <w:sz w:val="24"/>
        </w:rPr>
      </w:pPr>
    </w:p>
    <w:p w14:paraId="068A58DE" w14:textId="46A0EDD6" w:rsidR="003D736C" w:rsidRDefault="002D1769" w:rsidP="00054BFF">
      <w:pPr>
        <w:spacing w:after="0" w:line="240" w:lineRule="auto"/>
        <w:jc w:val="center"/>
        <w:rPr>
          <w:rFonts w:ascii="Times New Roman" w:eastAsia="Times New Roman" w:hAnsi="Times New Roman" w:cs="Times New Roman"/>
          <w:bCs/>
          <w:i/>
          <w:iCs/>
          <w:sz w:val="24"/>
        </w:rPr>
      </w:pPr>
      <w:r w:rsidRPr="00E57E95">
        <w:rPr>
          <w:rFonts w:ascii="Times New Roman" w:eastAsia="Times New Roman" w:hAnsi="Times New Roman" w:cs="Times New Roman"/>
          <w:bCs/>
          <w:i/>
          <w:iCs/>
          <w:sz w:val="24"/>
        </w:rPr>
        <w:t xml:space="preserve">Tehniskās specifikācijas pēdējais aktualizācijas datums </w:t>
      </w:r>
      <w:r w:rsidR="0036084D">
        <w:rPr>
          <w:rFonts w:ascii="Times New Roman" w:eastAsia="Times New Roman" w:hAnsi="Times New Roman" w:cs="Times New Roman"/>
          <w:bCs/>
          <w:i/>
          <w:iCs/>
          <w:sz w:val="24"/>
        </w:rPr>
        <w:t>2</w:t>
      </w:r>
      <w:r w:rsidR="00044BFC">
        <w:rPr>
          <w:rFonts w:ascii="Times New Roman" w:eastAsia="Times New Roman" w:hAnsi="Times New Roman" w:cs="Times New Roman"/>
          <w:bCs/>
          <w:i/>
          <w:iCs/>
          <w:sz w:val="24"/>
        </w:rPr>
        <w:t>4</w:t>
      </w:r>
      <w:r w:rsidRPr="00E57E95">
        <w:rPr>
          <w:rFonts w:ascii="Times New Roman" w:eastAsia="Times New Roman" w:hAnsi="Times New Roman" w:cs="Times New Roman"/>
          <w:bCs/>
          <w:i/>
          <w:iCs/>
          <w:sz w:val="24"/>
        </w:rPr>
        <w:t>.08.2026</w:t>
      </w:r>
      <w:r w:rsidR="003D736C">
        <w:rPr>
          <w:rFonts w:ascii="Times New Roman" w:eastAsia="Times New Roman" w:hAnsi="Times New Roman" w:cs="Times New Roman"/>
          <w:bCs/>
          <w:i/>
          <w:iCs/>
          <w:sz w:val="24"/>
        </w:rPr>
        <w:t>.</w:t>
      </w:r>
    </w:p>
    <w:p w14:paraId="6718160C" w14:textId="6E942BC5" w:rsidR="00DD5D47" w:rsidRDefault="00DD5D47">
      <w:pPr>
        <w:rPr>
          <w:rFonts w:ascii="Times New Roman" w:eastAsia="Times New Roman" w:hAnsi="Times New Roman" w:cs="Times New Roman"/>
          <w:bCs/>
          <w:i/>
          <w:iCs/>
          <w:sz w:val="24"/>
        </w:rPr>
      </w:pPr>
    </w:p>
    <w:p w14:paraId="45600466" w14:textId="77777777" w:rsidR="00DD5D47" w:rsidRDefault="00DD5D47">
      <w:pPr>
        <w:rPr>
          <w:rFonts w:ascii="Times New Roman" w:eastAsia="Times New Roman" w:hAnsi="Times New Roman" w:cs="Times New Roman"/>
          <w:bCs/>
          <w:i/>
          <w:iCs/>
          <w:sz w:val="24"/>
        </w:rPr>
      </w:pPr>
    </w:p>
    <w:tbl>
      <w:tblPr>
        <w:tblW w:w="9072" w:type="dxa"/>
        <w:tblLayout w:type="fixed"/>
        <w:tblLook w:val="0000" w:firstRow="0" w:lastRow="0" w:firstColumn="0" w:lastColumn="0" w:noHBand="0" w:noVBand="0"/>
      </w:tblPr>
      <w:tblGrid>
        <w:gridCol w:w="5211"/>
        <w:gridCol w:w="3861"/>
      </w:tblGrid>
      <w:tr w:rsidR="00DD5D47" w:rsidRPr="00DD5D47" w14:paraId="57B61814" w14:textId="77777777" w:rsidTr="00832726">
        <w:tc>
          <w:tcPr>
            <w:tcW w:w="5211" w:type="dxa"/>
            <w:vAlign w:val="center"/>
          </w:tcPr>
          <w:p w14:paraId="2212C193" w14:textId="77777777" w:rsidR="00DD5D47" w:rsidRPr="00DD5D47" w:rsidRDefault="00DD5D47" w:rsidP="00DD5D47">
            <w:pPr>
              <w:tabs>
                <w:tab w:val="left" w:pos="426"/>
              </w:tabs>
              <w:suppressAutoHyphens/>
              <w:spacing w:after="0" w:line="240" w:lineRule="auto"/>
              <w:rPr>
                <w:rFonts w:ascii="Times New Roman" w:eastAsia="Arial" w:hAnsi="Times New Roman" w:cs="Times New Roman"/>
                <w:sz w:val="24"/>
                <w:szCs w:val="24"/>
                <w:lang w:eastAsia="ar-SA"/>
              </w:rPr>
            </w:pPr>
          </w:p>
          <w:p w14:paraId="4498D781" w14:textId="77777777" w:rsidR="00DD5D47" w:rsidRPr="00DD5D47" w:rsidRDefault="00DD5D47" w:rsidP="00DD5D47">
            <w:pPr>
              <w:tabs>
                <w:tab w:val="left" w:pos="426"/>
              </w:tabs>
              <w:suppressAutoHyphens/>
              <w:spacing w:after="0" w:line="240" w:lineRule="auto"/>
              <w:rPr>
                <w:rFonts w:ascii="Times New Roman" w:eastAsia="Arial" w:hAnsi="Times New Roman" w:cs="Times New Roman"/>
                <w:sz w:val="24"/>
                <w:szCs w:val="24"/>
                <w:lang w:eastAsia="ar-SA"/>
              </w:rPr>
            </w:pPr>
            <w:r w:rsidRPr="00DD5D47">
              <w:rPr>
                <w:rFonts w:ascii="Times New Roman" w:eastAsia="Arial" w:hAnsi="Times New Roman" w:cs="Times New Roman"/>
                <w:sz w:val="24"/>
                <w:szCs w:val="24"/>
                <w:lang w:eastAsia="ar-SA"/>
              </w:rPr>
              <w:t>Amatpersonas vai pilnvarotās personas paraksts:</w:t>
            </w:r>
          </w:p>
        </w:tc>
        <w:tc>
          <w:tcPr>
            <w:tcW w:w="3861" w:type="dxa"/>
            <w:tcBorders>
              <w:bottom w:val="single" w:sz="4" w:space="0" w:color="000000"/>
            </w:tcBorders>
          </w:tcPr>
          <w:p w14:paraId="3690450F" w14:textId="77777777" w:rsidR="00DD5D47" w:rsidRPr="00DD5D47" w:rsidRDefault="00DD5D47" w:rsidP="00DD5D47">
            <w:pPr>
              <w:tabs>
                <w:tab w:val="left" w:pos="426"/>
              </w:tabs>
              <w:suppressAutoHyphens/>
              <w:spacing w:after="0" w:line="240" w:lineRule="auto"/>
              <w:rPr>
                <w:rFonts w:ascii="Times New Roman" w:hAnsi="Times New Roman" w:cs="Times New Roman"/>
                <w:sz w:val="24"/>
                <w:szCs w:val="24"/>
                <w:lang w:eastAsia="ar-SA"/>
              </w:rPr>
            </w:pPr>
          </w:p>
        </w:tc>
      </w:tr>
      <w:tr w:rsidR="00DD5D47" w:rsidRPr="00DD5D47" w14:paraId="1AA9EC31" w14:textId="77777777" w:rsidTr="00832726">
        <w:tc>
          <w:tcPr>
            <w:tcW w:w="5211" w:type="dxa"/>
            <w:vAlign w:val="center"/>
          </w:tcPr>
          <w:p w14:paraId="7FC6A9FA" w14:textId="77777777" w:rsidR="00DD5D47" w:rsidRPr="00DD5D47" w:rsidRDefault="00DD5D47" w:rsidP="00DD5D47">
            <w:pPr>
              <w:tabs>
                <w:tab w:val="left" w:pos="426"/>
              </w:tabs>
              <w:suppressAutoHyphens/>
              <w:spacing w:after="0" w:line="240" w:lineRule="auto"/>
              <w:rPr>
                <w:rFonts w:ascii="Times New Roman" w:eastAsia="Arial" w:hAnsi="Times New Roman" w:cs="Times New Roman"/>
                <w:sz w:val="24"/>
                <w:szCs w:val="24"/>
                <w:lang w:eastAsia="ar-SA"/>
              </w:rPr>
            </w:pPr>
          </w:p>
          <w:p w14:paraId="0373DF8C" w14:textId="77777777" w:rsidR="00DD5D47" w:rsidRPr="00DD5D47" w:rsidRDefault="00DD5D47" w:rsidP="00DD5D47">
            <w:pPr>
              <w:tabs>
                <w:tab w:val="left" w:pos="426"/>
              </w:tabs>
              <w:suppressAutoHyphens/>
              <w:spacing w:after="0" w:line="240" w:lineRule="auto"/>
              <w:rPr>
                <w:rFonts w:ascii="Times New Roman" w:eastAsia="Arial" w:hAnsi="Times New Roman" w:cs="Times New Roman"/>
                <w:sz w:val="24"/>
                <w:szCs w:val="24"/>
                <w:lang w:eastAsia="ar-SA"/>
              </w:rPr>
            </w:pPr>
            <w:r w:rsidRPr="00DD5D47">
              <w:rPr>
                <w:rFonts w:ascii="Times New Roman" w:eastAsia="Arial" w:hAnsi="Times New Roman" w:cs="Times New Roman"/>
                <w:sz w:val="24"/>
                <w:szCs w:val="24"/>
                <w:lang w:eastAsia="ar-SA"/>
              </w:rPr>
              <w:t>Parakstītāja vārds, uzvārds un amats:</w:t>
            </w:r>
          </w:p>
        </w:tc>
        <w:tc>
          <w:tcPr>
            <w:tcW w:w="3861" w:type="dxa"/>
            <w:tcBorders>
              <w:bottom w:val="single" w:sz="4" w:space="0" w:color="000000"/>
            </w:tcBorders>
          </w:tcPr>
          <w:p w14:paraId="0F53BDED" w14:textId="77777777" w:rsidR="00DD5D47" w:rsidRPr="00DD5D47" w:rsidRDefault="00DD5D47" w:rsidP="00DD5D47">
            <w:pPr>
              <w:tabs>
                <w:tab w:val="left" w:pos="426"/>
              </w:tabs>
              <w:suppressAutoHyphens/>
              <w:spacing w:after="0" w:line="240" w:lineRule="auto"/>
              <w:rPr>
                <w:rFonts w:ascii="Times New Roman" w:hAnsi="Times New Roman" w:cs="Times New Roman"/>
                <w:sz w:val="24"/>
                <w:szCs w:val="24"/>
                <w:lang w:eastAsia="ar-SA"/>
              </w:rPr>
            </w:pPr>
          </w:p>
        </w:tc>
      </w:tr>
      <w:tr w:rsidR="00DD5D47" w:rsidRPr="00DD5D47" w14:paraId="65A231E7" w14:textId="77777777" w:rsidTr="00832726">
        <w:tc>
          <w:tcPr>
            <w:tcW w:w="5211" w:type="dxa"/>
            <w:vAlign w:val="center"/>
          </w:tcPr>
          <w:p w14:paraId="03D6C508" w14:textId="77777777" w:rsidR="00DD5D47" w:rsidRPr="00DD5D47" w:rsidRDefault="00DD5D47" w:rsidP="00DD5D47">
            <w:pPr>
              <w:tabs>
                <w:tab w:val="left" w:pos="426"/>
              </w:tabs>
              <w:suppressAutoHyphens/>
              <w:spacing w:after="0" w:line="240" w:lineRule="auto"/>
              <w:rPr>
                <w:rFonts w:ascii="Times New Roman" w:eastAsia="Arial" w:hAnsi="Times New Roman" w:cs="Times New Roman"/>
                <w:sz w:val="24"/>
                <w:szCs w:val="24"/>
                <w:lang w:eastAsia="ar-SA"/>
              </w:rPr>
            </w:pPr>
          </w:p>
          <w:p w14:paraId="61518458" w14:textId="77777777" w:rsidR="00DD5D47" w:rsidRPr="00DD5D47" w:rsidRDefault="00DD5D47" w:rsidP="00DD5D47">
            <w:pPr>
              <w:tabs>
                <w:tab w:val="left" w:pos="426"/>
              </w:tabs>
              <w:suppressAutoHyphens/>
              <w:spacing w:after="0" w:line="240" w:lineRule="auto"/>
              <w:rPr>
                <w:rFonts w:ascii="Times New Roman" w:eastAsia="Arial" w:hAnsi="Times New Roman" w:cs="Times New Roman"/>
                <w:sz w:val="24"/>
                <w:szCs w:val="24"/>
                <w:lang w:eastAsia="ar-SA"/>
              </w:rPr>
            </w:pPr>
            <w:r w:rsidRPr="00DD5D47">
              <w:rPr>
                <w:rFonts w:ascii="Times New Roman" w:eastAsia="Arial" w:hAnsi="Times New Roman" w:cs="Times New Roman"/>
                <w:sz w:val="24"/>
                <w:szCs w:val="24"/>
                <w:lang w:eastAsia="ar-SA"/>
              </w:rPr>
              <w:t>Pretendenta nosaukums:</w:t>
            </w:r>
          </w:p>
        </w:tc>
        <w:tc>
          <w:tcPr>
            <w:tcW w:w="3861" w:type="dxa"/>
            <w:tcBorders>
              <w:top w:val="single" w:sz="4" w:space="0" w:color="000000"/>
              <w:bottom w:val="single" w:sz="4" w:space="0" w:color="auto"/>
            </w:tcBorders>
          </w:tcPr>
          <w:p w14:paraId="0F4F05E7" w14:textId="77777777" w:rsidR="00DD5D47" w:rsidRPr="00DD5D47" w:rsidRDefault="00DD5D47" w:rsidP="00DD5D47">
            <w:pPr>
              <w:tabs>
                <w:tab w:val="left" w:pos="426"/>
              </w:tabs>
              <w:suppressAutoHyphens/>
              <w:spacing w:after="0" w:line="240" w:lineRule="auto"/>
              <w:rPr>
                <w:rFonts w:ascii="Times New Roman" w:hAnsi="Times New Roman" w:cs="Times New Roman"/>
                <w:sz w:val="24"/>
                <w:szCs w:val="24"/>
                <w:lang w:eastAsia="ar-SA"/>
              </w:rPr>
            </w:pPr>
          </w:p>
        </w:tc>
      </w:tr>
      <w:tr w:rsidR="00DD5D47" w:rsidRPr="00DD5D47" w14:paraId="28B72B8A" w14:textId="77777777" w:rsidTr="00832726">
        <w:tc>
          <w:tcPr>
            <w:tcW w:w="5211" w:type="dxa"/>
            <w:vAlign w:val="center"/>
          </w:tcPr>
          <w:p w14:paraId="1A615398" w14:textId="77777777" w:rsidR="00DD5D47" w:rsidRPr="00DD5D47" w:rsidRDefault="00DD5D47" w:rsidP="00DD5D47">
            <w:pPr>
              <w:tabs>
                <w:tab w:val="left" w:pos="426"/>
              </w:tabs>
              <w:suppressAutoHyphens/>
              <w:spacing w:after="0" w:line="240" w:lineRule="auto"/>
              <w:rPr>
                <w:rFonts w:ascii="Times New Roman" w:eastAsia="Arial" w:hAnsi="Times New Roman" w:cs="Times New Roman"/>
                <w:sz w:val="24"/>
                <w:szCs w:val="24"/>
                <w:lang w:eastAsia="ar-SA"/>
              </w:rPr>
            </w:pPr>
          </w:p>
          <w:p w14:paraId="22D0BE8B" w14:textId="77777777" w:rsidR="00DD5D47" w:rsidRPr="00DD5D47" w:rsidRDefault="00DD5D47" w:rsidP="00DD5D47">
            <w:pPr>
              <w:tabs>
                <w:tab w:val="left" w:pos="426"/>
              </w:tabs>
              <w:suppressAutoHyphens/>
              <w:spacing w:after="0" w:line="240" w:lineRule="auto"/>
              <w:rPr>
                <w:rFonts w:ascii="Times New Roman" w:eastAsia="Arial" w:hAnsi="Times New Roman" w:cs="Times New Roman"/>
                <w:sz w:val="24"/>
                <w:szCs w:val="24"/>
                <w:lang w:eastAsia="ar-SA"/>
              </w:rPr>
            </w:pPr>
            <w:r w:rsidRPr="00DD5D47">
              <w:rPr>
                <w:rFonts w:ascii="Times New Roman" w:eastAsia="Arial" w:hAnsi="Times New Roman" w:cs="Times New Roman"/>
                <w:sz w:val="24"/>
                <w:szCs w:val="24"/>
                <w:lang w:eastAsia="ar-SA"/>
              </w:rPr>
              <w:t>Datums:</w:t>
            </w:r>
          </w:p>
        </w:tc>
        <w:tc>
          <w:tcPr>
            <w:tcW w:w="3861" w:type="dxa"/>
            <w:tcBorders>
              <w:top w:val="single" w:sz="4" w:space="0" w:color="auto"/>
              <w:bottom w:val="single" w:sz="4" w:space="0" w:color="000000"/>
            </w:tcBorders>
          </w:tcPr>
          <w:p w14:paraId="3D2AA98C" w14:textId="77777777" w:rsidR="00DD5D47" w:rsidRPr="00DD5D47" w:rsidRDefault="00DD5D47" w:rsidP="00DD5D47">
            <w:pPr>
              <w:tabs>
                <w:tab w:val="left" w:pos="426"/>
              </w:tabs>
              <w:suppressAutoHyphens/>
              <w:spacing w:after="0" w:line="240" w:lineRule="auto"/>
              <w:rPr>
                <w:rFonts w:ascii="Times New Roman" w:hAnsi="Times New Roman" w:cs="Times New Roman"/>
                <w:sz w:val="24"/>
                <w:szCs w:val="24"/>
                <w:lang w:eastAsia="ar-SA"/>
              </w:rPr>
            </w:pPr>
          </w:p>
        </w:tc>
      </w:tr>
    </w:tbl>
    <w:p w14:paraId="39B05E5E" w14:textId="6463E369" w:rsidR="003D736C" w:rsidRDefault="003D736C">
      <w:pPr>
        <w:rPr>
          <w:rFonts w:ascii="Times New Roman" w:eastAsia="Times New Roman" w:hAnsi="Times New Roman" w:cs="Times New Roman"/>
          <w:bCs/>
          <w:i/>
          <w:iCs/>
          <w:sz w:val="24"/>
        </w:rPr>
      </w:pPr>
    </w:p>
    <w:p w14:paraId="6460BF34" w14:textId="77777777" w:rsidR="00DD5D47" w:rsidRDefault="00DD5D47">
      <w:pPr>
        <w:rPr>
          <w:rFonts w:ascii="Times New Roman" w:hAnsi="Times New Roman" w:cs="Times New Roman"/>
          <w:b/>
          <w:spacing w:val="-3"/>
          <w:sz w:val="24"/>
          <w:szCs w:val="24"/>
        </w:rPr>
      </w:pPr>
      <w:r>
        <w:rPr>
          <w:rFonts w:ascii="Times New Roman" w:hAnsi="Times New Roman" w:cs="Times New Roman"/>
          <w:b/>
          <w:spacing w:val="-3"/>
          <w:sz w:val="24"/>
          <w:szCs w:val="24"/>
        </w:rPr>
        <w:br w:type="page"/>
      </w:r>
    </w:p>
    <w:p w14:paraId="3220F0B6" w14:textId="62B211C6" w:rsidR="006402C3" w:rsidRPr="00E57E95" w:rsidRDefault="006402C3" w:rsidP="003D736C">
      <w:pPr>
        <w:spacing w:after="0" w:line="240" w:lineRule="auto"/>
        <w:jc w:val="right"/>
        <w:rPr>
          <w:rFonts w:ascii="Times New Roman" w:hAnsi="Times New Roman" w:cs="Times New Roman"/>
          <w:b/>
          <w:spacing w:val="-3"/>
          <w:sz w:val="24"/>
          <w:szCs w:val="24"/>
        </w:rPr>
      </w:pPr>
      <w:r w:rsidRPr="00E57E95">
        <w:rPr>
          <w:rFonts w:ascii="Times New Roman" w:hAnsi="Times New Roman" w:cs="Times New Roman"/>
          <w:b/>
          <w:spacing w:val="-3"/>
          <w:sz w:val="24"/>
          <w:szCs w:val="24"/>
        </w:rPr>
        <w:lastRenderedPageBreak/>
        <w:t>2.</w:t>
      </w:r>
      <w:r w:rsidR="00E4185D" w:rsidRPr="00E57E95">
        <w:rPr>
          <w:rFonts w:ascii="Times New Roman" w:hAnsi="Times New Roman" w:cs="Times New Roman"/>
          <w:b/>
          <w:spacing w:val="-3"/>
          <w:sz w:val="24"/>
          <w:szCs w:val="24"/>
        </w:rPr>
        <w:t> </w:t>
      </w:r>
      <w:r w:rsidRPr="00E57E95">
        <w:rPr>
          <w:rFonts w:ascii="Times New Roman" w:hAnsi="Times New Roman" w:cs="Times New Roman"/>
          <w:b/>
          <w:spacing w:val="-3"/>
          <w:sz w:val="24"/>
          <w:szCs w:val="24"/>
        </w:rPr>
        <w:t>pielikums</w:t>
      </w:r>
    </w:p>
    <w:p w14:paraId="6A71D5BA" w14:textId="77777777" w:rsidR="00E4185D" w:rsidRPr="00E57E95" w:rsidRDefault="00B36AB5" w:rsidP="00E4185D">
      <w:pPr>
        <w:shd w:val="clear" w:color="auto" w:fill="FFFFFF"/>
        <w:spacing w:after="0" w:line="240" w:lineRule="auto"/>
        <w:jc w:val="right"/>
        <w:rPr>
          <w:rFonts w:ascii="Times New Roman" w:hAnsi="Times New Roman" w:cs="Times New Roman"/>
          <w:sz w:val="24"/>
          <w:szCs w:val="24"/>
        </w:rPr>
      </w:pPr>
      <w:bookmarkStart w:id="61" w:name="_Hlk223281050"/>
      <w:bookmarkStart w:id="62" w:name="_Toc337122627"/>
      <w:bookmarkStart w:id="63" w:name="_Toc349813309"/>
      <w:bookmarkStart w:id="64" w:name="_Toc356380055"/>
      <w:bookmarkStart w:id="65" w:name="_Toc356811442"/>
      <w:bookmarkStart w:id="66" w:name="_Toc359938014"/>
      <w:bookmarkStart w:id="67" w:name="_Toc359938801"/>
      <w:bookmarkStart w:id="68" w:name="_Toc383515037"/>
      <w:r w:rsidRPr="00E57E95">
        <w:rPr>
          <w:rFonts w:ascii="Times New Roman" w:hAnsi="Times New Roman" w:cs="Times New Roman"/>
          <w:spacing w:val="-3"/>
          <w:sz w:val="24"/>
          <w:szCs w:val="24"/>
        </w:rPr>
        <w:t>iepirkuma</w:t>
      </w:r>
      <w:r w:rsidRPr="00E57E95">
        <w:rPr>
          <w:rFonts w:ascii="Times New Roman" w:hAnsi="Times New Roman" w:cs="Times New Roman"/>
          <w:spacing w:val="2"/>
          <w:sz w:val="24"/>
          <w:szCs w:val="24"/>
        </w:rPr>
        <w:t xml:space="preserve"> “</w:t>
      </w:r>
      <w:bookmarkStart w:id="69" w:name="_Hlk223280962"/>
      <w:r w:rsidR="00E4185D" w:rsidRPr="00E57E95">
        <w:rPr>
          <w:rFonts w:ascii="Times New Roman" w:hAnsi="Times New Roman" w:cs="Times New Roman"/>
          <w:sz w:val="24"/>
          <w:szCs w:val="24"/>
        </w:rPr>
        <w:t xml:space="preserve">Žalūziju izgatavošana, piegāde un uzstādīšana </w:t>
      </w:r>
    </w:p>
    <w:p w14:paraId="3B630255" w14:textId="7AFDD293" w:rsidR="00B36AB5" w:rsidRPr="00E57E95" w:rsidRDefault="00E4185D" w:rsidP="00E4185D">
      <w:pPr>
        <w:shd w:val="clear" w:color="auto" w:fill="FFFFFF"/>
        <w:spacing w:after="0" w:line="240" w:lineRule="auto"/>
        <w:jc w:val="right"/>
        <w:rPr>
          <w:rFonts w:ascii="Times New Roman" w:hAnsi="Times New Roman" w:cs="Times New Roman"/>
          <w:spacing w:val="-3"/>
          <w:sz w:val="24"/>
          <w:szCs w:val="24"/>
        </w:rPr>
      </w:pPr>
      <w:r w:rsidRPr="00E57E95">
        <w:rPr>
          <w:rFonts w:ascii="Times New Roman" w:hAnsi="Times New Roman" w:cs="Times New Roman"/>
          <w:sz w:val="24"/>
          <w:szCs w:val="24"/>
        </w:rPr>
        <w:t>VSIA “Nacionālais rehabilitācijas centrs ,,Vaivari’’” vajadzībām</w:t>
      </w:r>
      <w:bookmarkEnd w:id="69"/>
      <w:r w:rsidR="00170F6A" w:rsidRPr="00E57E95">
        <w:rPr>
          <w:rFonts w:ascii="Times New Roman" w:hAnsi="Times New Roman" w:cs="Times New Roman"/>
          <w:sz w:val="24"/>
          <w:szCs w:val="24"/>
        </w:rPr>
        <w:t>”</w:t>
      </w:r>
    </w:p>
    <w:p w14:paraId="605D4387" w14:textId="798EC178" w:rsidR="00B36AB5" w:rsidRPr="00E57E95" w:rsidRDefault="00B36AB5" w:rsidP="00E4185D">
      <w:pPr>
        <w:shd w:val="clear" w:color="auto" w:fill="FFFFFF"/>
        <w:spacing w:after="0" w:line="240" w:lineRule="auto"/>
        <w:ind w:left="3969"/>
        <w:jc w:val="right"/>
        <w:rPr>
          <w:rFonts w:ascii="Times New Roman" w:hAnsi="Times New Roman" w:cs="Times New Roman"/>
          <w:spacing w:val="-3"/>
          <w:sz w:val="24"/>
          <w:szCs w:val="24"/>
        </w:rPr>
      </w:pPr>
      <w:r w:rsidRPr="00E57E95">
        <w:rPr>
          <w:rFonts w:ascii="Times New Roman" w:hAnsi="Times New Roman" w:cs="Times New Roman"/>
          <w:spacing w:val="-3"/>
          <w:sz w:val="24"/>
          <w:szCs w:val="24"/>
        </w:rPr>
        <w:t xml:space="preserve">(ID Nr. VSIA NRC „Vaivari” </w:t>
      </w:r>
      <w:r w:rsidRPr="00E57E95">
        <w:rPr>
          <w:rFonts w:ascii="Times New Roman" w:hAnsi="Times New Roman" w:cs="Times New Roman"/>
          <w:bCs/>
          <w:sz w:val="24"/>
          <w:szCs w:val="24"/>
        </w:rPr>
        <w:t>2026/</w:t>
      </w:r>
      <w:r w:rsidR="00E4185D" w:rsidRPr="00E57E95">
        <w:rPr>
          <w:rFonts w:ascii="Times New Roman" w:hAnsi="Times New Roman" w:cs="Times New Roman"/>
          <w:bCs/>
          <w:sz w:val="24"/>
          <w:szCs w:val="24"/>
        </w:rPr>
        <w:t>43</w:t>
      </w:r>
      <w:r w:rsidRPr="00E57E95">
        <w:rPr>
          <w:rFonts w:ascii="Times New Roman" w:hAnsi="Times New Roman" w:cs="Times New Roman"/>
          <w:spacing w:val="-3"/>
          <w:sz w:val="24"/>
          <w:szCs w:val="24"/>
        </w:rPr>
        <w:t>) NOLIKUMAM</w:t>
      </w:r>
    </w:p>
    <w:bookmarkEnd w:id="61"/>
    <w:p w14:paraId="292BE88D" w14:textId="77777777" w:rsidR="00E4185D" w:rsidRPr="00E57E95" w:rsidRDefault="00E4185D" w:rsidP="00E4185D">
      <w:pPr>
        <w:widowControl w:val="0"/>
        <w:tabs>
          <w:tab w:val="left" w:pos="426"/>
        </w:tabs>
        <w:autoSpaceDE w:val="0"/>
        <w:autoSpaceDN w:val="0"/>
        <w:adjustRightInd w:val="0"/>
        <w:spacing w:after="0" w:line="240" w:lineRule="auto"/>
        <w:jc w:val="center"/>
        <w:rPr>
          <w:rFonts w:ascii="Times New Roman" w:hAnsi="Times New Roman" w:cs="Times New Roman"/>
          <w:b/>
          <w:sz w:val="24"/>
          <w:szCs w:val="24"/>
          <w:lang w:eastAsia="lv-LV"/>
        </w:rPr>
      </w:pPr>
    </w:p>
    <w:p w14:paraId="60F16741" w14:textId="1485338E" w:rsidR="006402C3" w:rsidRPr="00E57E95" w:rsidRDefault="006402C3" w:rsidP="00E4185D">
      <w:pPr>
        <w:widowControl w:val="0"/>
        <w:tabs>
          <w:tab w:val="left" w:pos="426"/>
        </w:tabs>
        <w:autoSpaceDE w:val="0"/>
        <w:autoSpaceDN w:val="0"/>
        <w:adjustRightInd w:val="0"/>
        <w:spacing w:after="0" w:line="240" w:lineRule="auto"/>
        <w:jc w:val="center"/>
        <w:rPr>
          <w:rFonts w:ascii="Times New Roman" w:hAnsi="Times New Roman" w:cs="Times New Roman"/>
          <w:b/>
          <w:sz w:val="24"/>
          <w:szCs w:val="24"/>
          <w:lang w:eastAsia="lv-LV"/>
        </w:rPr>
      </w:pPr>
      <w:r w:rsidRPr="00E57E95">
        <w:rPr>
          <w:rFonts w:ascii="Times New Roman" w:hAnsi="Times New Roman" w:cs="Times New Roman"/>
          <w:b/>
          <w:sz w:val="24"/>
          <w:szCs w:val="24"/>
          <w:lang w:eastAsia="lv-LV"/>
        </w:rPr>
        <w:t>PIETEIKUMS DALĪBAI IEPIRKUMĀ</w:t>
      </w:r>
      <w:bookmarkEnd w:id="62"/>
      <w:bookmarkEnd w:id="63"/>
      <w:bookmarkEnd w:id="64"/>
      <w:bookmarkEnd w:id="65"/>
      <w:bookmarkEnd w:id="66"/>
      <w:bookmarkEnd w:id="67"/>
      <w:bookmarkEnd w:id="68"/>
    </w:p>
    <w:p w14:paraId="55178941" w14:textId="77777777" w:rsidR="00E4185D" w:rsidRPr="00E57E95" w:rsidRDefault="00E4185D" w:rsidP="00E4185D">
      <w:pPr>
        <w:widowControl w:val="0"/>
        <w:tabs>
          <w:tab w:val="left" w:pos="426"/>
        </w:tabs>
        <w:autoSpaceDE w:val="0"/>
        <w:autoSpaceDN w:val="0"/>
        <w:adjustRightInd w:val="0"/>
        <w:spacing w:after="0" w:line="240" w:lineRule="auto"/>
        <w:jc w:val="center"/>
        <w:rPr>
          <w:rFonts w:ascii="Times New Roman" w:hAnsi="Times New Roman" w:cs="Times New Roman"/>
          <w:b/>
          <w:sz w:val="24"/>
          <w:szCs w:val="24"/>
          <w:lang w:eastAsia="lv-LV"/>
        </w:rPr>
      </w:pPr>
    </w:p>
    <w:p w14:paraId="28131230" w14:textId="6E04DC97" w:rsidR="006402C3" w:rsidRPr="00E57E95" w:rsidRDefault="00B36AB5" w:rsidP="00E4185D">
      <w:pPr>
        <w:widowControl w:val="0"/>
        <w:tabs>
          <w:tab w:val="left" w:pos="142"/>
          <w:tab w:val="left" w:pos="284"/>
          <w:tab w:val="left" w:pos="426"/>
          <w:tab w:val="left" w:pos="567"/>
        </w:tabs>
        <w:autoSpaceDE w:val="0"/>
        <w:autoSpaceDN w:val="0"/>
        <w:adjustRightInd w:val="0"/>
        <w:spacing w:after="0" w:line="240" w:lineRule="auto"/>
        <w:jc w:val="center"/>
        <w:rPr>
          <w:rFonts w:ascii="Times New Roman" w:hAnsi="Times New Roman" w:cs="Times New Roman"/>
          <w:sz w:val="24"/>
          <w:szCs w:val="24"/>
          <w:lang w:eastAsia="lv-LV"/>
        </w:rPr>
      </w:pPr>
      <w:r w:rsidRPr="00E57E95">
        <w:rPr>
          <w:rFonts w:ascii="Times New Roman" w:hAnsi="Times New Roman" w:cs="Times New Roman"/>
          <w:b/>
          <w:spacing w:val="2"/>
          <w:sz w:val="24"/>
          <w:szCs w:val="24"/>
        </w:rPr>
        <w:t>“</w:t>
      </w:r>
      <w:r w:rsidR="00E4185D" w:rsidRPr="00E57E95">
        <w:rPr>
          <w:rFonts w:ascii="Times New Roman" w:hAnsi="Times New Roman" w:cs="Times New Roman"/>
          <w:b/>
          <w:spacing w:val="2"/>
          <w:sz w:val="24"/>
          <w:szCs w:val="24"/>
        </w:rPr>
        <w:t>Žalūziju izgatavošana, piegāde un uzstādīšana VSIA “Nacionālais rehabilitācijas centrs ,,Vaivari’’” vajadzībām</w:t>
      </w:r>
      <w:r w:rsidR="006402C3" w:rsidRPr="00E57E95">
        <w:rPr>
          <w:rFonts w:ascii="Times New Roman" w:hAnsi="Times New Roman" w:cs="Times New Roman"/>
          <w:b/>
          <w:spacing w:val="2"/>
          <w:sz w:val="24"/>
          <w:szCs w:val="24"/>
        </w:rPr>
        <w:t>,</w:t>
      </w:r>
      <w:r w:rsidR="006402C3" w:rsidRPr="00E57E95">
        <w:rPr>
          <w:rFonts w:ascii="Times New Roman" w:hAnsi="Times New Roman" w:cs="Times New Roman"/>
          <w:i/>
          <w:sz w:val="24"/>
          <w:szCs w:val="24"/>
        </w:rPr>
        <w:t xml:space="preserve"> identifikācijas Nr</w:t>
      </w:r>
      <w:r w:rsidR="006402C3" w:rsidRPr="00E57E95">
        <w:rPr>
          <w:rFonts w:ascii="Times New Roman" w:hAnsi="Times New Roman" w:cs="Times New Roman"/>
          <w:b/>
          <w:i/>
          <w:sz w:val="24"/>
          <w:szCs w:val="24"/>
        </w:rPr>
        <w:t xml:space="preserve">. </w:t>
      </w:r>
      <w:r w:rsidR="006402C3" w:rsidRPr="00E57E95">
        <w:rPr>
          <w:rFonts w:ascii="Times New Roman" w:hAnsi="Times New Roman" w:cs="Times New Roman"/>
          <w:sz w:val="24"/>
          <w:szCs w:val="24"/>
        </w:rPr>
        <w:t xml:space="preserve">VSIA NRC “VAIVARI” </w:t>
      </w:r>
      <w:r w:rsidR="006402C3" w:rsidRPr="00E57E95">
        <w:rPr>
          <w:rFonts w:ascii="Times New Roman" w:hAnsi="Times New Roman" w:cs="Times New Roman"/>
          <w:spacing w:val="-3"/>
          <w:sz w:val="24"/>
          <w:szCs w:val="24"/>
        </w:rPr>
        <w:t xml:space="preserve">„Vaivari” </w:t>
      </w:r>
      <w:r w:rsidR="006402C3" w:rsidRPr="00E57E95">
        <w:rPr>
          <w:rFonts w:ascii="Times New Roman" w:hAnsi="Times New Roman" w:cs="Times New Roman"/>
          <w:bCs/>
          <w:sz w:val="24"/>
          <w:szCs w:val="24"/>
        </w:rPr>
        <w:t>202</w:t>
      </w:r>
      <w:r w:rsidR="00D342A5" w:rsidRPr="00E57E95">
        <w:rPr>
          <w:rFonts w:ascii="Times New Roman" w:hAnsi="Times New Roman" w:cs="Times New Roman"/>
          <w:bCs/>
          <w:sz w:val="24"/>
          <w:szCs w:val="24"/>
        </w:rPr>
        <w:t>6</w:t>
      </w:r>
      <w:r w:rsidR="006402C3" w:rsidRPr="00E57E95">
        <w:rPr>
          <w:rFonts w:ascii="Times New Roman" w:hAnsi="Times New Roman" w:cs="Times New Roman"/>
          <w:bCs/>
          <w:sz w:val="24"/>
          <w:szCs w:val="24"/>
        </w:rPr>
        <w:t>/</w:t>
      </w:r>
      <w:r w:rsidR="00E4185D" w:rsidRPr="00E57E95">
        <w:rPr>
          <w:rFonts w:ascii="Times New Roman" w:hAnsi="Times New Roman" w:cs="Times New Roman"/>
          <w:bCs/>
          <w:sz w:val="24"/>
          <w:szCs w:val="24"/>
        </w:rPr>
        <w:t>43</w:t>
      </w:r>
    </w:p>
    <w:p w14:paraId="7EAD92A7" w14:textId="77777777" w:rsidR="006402C3" w:rsidRPr="00E57E95" w:rsidRDefault="006402C3" w:rsidP="00996257">
      <w:pPr>
        <w:pStyle w:val="ListParagraph"/>
        <w:widowControl w:val="0"/>
        <w:numPr>
          <w:ilvl w:val="0"/>
          <w:numId w:val="9"/>
        </w:numPr>
        <w:tabs>
          <w:tab w:val="left" w:pos="142"/>
          <w:tab w:val="left" w:pos="284"/>
          <w:tab w:val="left" w:pos="426"/>
          <w:tab w:val="left" w:pos="567"/>
        </w:tabs>
        <w:autoSpaceDE w:val="0"/>
        <w:autoSpaceDN w:val="0"/>
        <w:adjustRightInd w:val="0"/>
        <w:spacing w:after="0" w:line="240" w:lineRule="auto"/>
        <w:ind w:left="0" w:firstLine="0"/>
        <w:contextualSpacing w:val="0"/>
        <w:jc w:val="both"/>
        <w:rPr>
          <w:rFonts w:ascii="Times New Roman" w:hAnsi="Times New Roman" w:cs="Times New Roman"/>
          <w:sz w:val="24"/>
          <w:szCs w:val="24"/>
        </w:rPr>
      </w:pPr>
      <w:r w:rsidRPr="00E57E95">
        <w:rPr>
          <w:rFonts w:ascii="Times New Roman" w:hAnsi="Times New Roman" w:cs="Times New Roman"/>
          <w:sz w:val="24"/>
          <w:szCs w:val="24"/>
        </w:rPr>
        <w:t>Informācija par Pretendentu:</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2"/>
        <w:gridCol w:w="4082"/>
      </w:tblGrid>
      <w:tr w:rsidR="006402C3" w:rsidRPr="00E57E95" w14:paraId="564986C2" w14:textId="77777777" w:rsidTr="008B76D0">
        <w:trPr>
          <w:trHeight w:val="316"/>
        </w:trPr>
        <w:tc>
          <w:tcPr>
            <w:tcW w:w="5382" w:type="dxa"/>
            <w:shd w:val="clear" w:color="auto" w:fill="E0E0E0"/>
            <w:vAlign w:val="center"/>
          </w:tcPr>
          <w:p w14:paraId="63DFFAFD" w14:textId="77777777" w:rsidR="006402C3" w:rsidRPr="00E57E95" w:rsidRDefault="006402C3" w:rsidP="00272078">
            <w:pPr>
              <w:tabs>
                <w:tab w:val="left" w:pos="426"/>
              </w:tabs>
              <w:spacing w:after="0" w:line="240" w:lineRule="auto"/>
              <w:jc w:val="both"/>
              <w:rPr>
                <w:rFonts w:ascii="Times New Roman" w:hAnsi="Times New Roman" w:cs="Times New Roman"/>
                <w:sz w:val="24"/>
                <w:szCs w:val="24"/>
              </w:rPr>
            </w:pPr>
            <w:r w:rsidRPr="00E57E95">
              <w:rPr>
                <w:rFonts w:ascii="Times New Roman" w:hAnsi="Times New Roman" w:cs="Times New Roman"/>
                <w:b/>
                <w:sz w:val="24"/>
                <w:szCs w:val="24"/>
              </w:rPr>
              <w:t>Pretendenta nosaukums:</w:t>
            </w:r>
          </w:p>
        </w:tc>
        <w:tc>
          <w:tcPr>
            <w:tcW w:w="4082" w:type="dxa"/>
          </w:tcPr>
          <w:p w14:paraId="22ACB286" w14:textId="77777777" w:rsidR="006402C3" w:rsidRPr="00E57E95" w:rsidRDefault="006402C3" w:rsidP="00E4185D">
            <w:pPr>
              <w:tabs>
                <w:tab w:val="left" w:pos="426"/>
              </w:tabs>
              <w:spacing w:after="0" w:line="240" w:lineRule="auto"/>
              <w:rPr>
                <w:rFonts w:ascii="Times New Roman" w:hAnsi="Times New Roman" w:cs="Times New Roman"/>
                <w:sz w:val="24"/>
                <w:szCs w:val="24"/>
              </w:rPr>
            </w:pPr>
          </w:p>
        </w:tc>
      </w:tr>
      <w:tr w:rsidR="006402C3" w:rsidRPr="00E57E95" w14:paraId="68BDDE24" w14:textId="77777777" w:rsidTr="008B76D0">
        <w:trPr>
          <w:trHeight w:val="368"/>
        </w:trPr>
        <w:tc>
          <w:tcPr>
            <w:tcW w:w="5382" w:type="dxa"/>
            <w:shd w:val="clear" w:color="auto" w:fill="E0E0E0"/>
            <w:vAlign w:val="center"/>
          </w:tcPr>
          <w:p w14:paraId="5DC3B6A3" w14:textId="6FAA779A" w:rsidR="006402C3" w:rsidRPr="00E57E95" w:rsidRDefault="006402C3" w:rsidP="00272078">
            <w:pPr>
              <w:tabs>
                <w:tab w:val="left" w:pos="426"/>
              </w:tabs>
              <w:spacing w:after="0" w:line="240" w:lineRule="auto"/>
              <w:jc w:val="both"/>
              <w:rPr>
                <w:rFonts w:ascii="Times New Roman" w:hAnsi="Times New Roman" w:cs="Times New Roman"/>
                <w:b/>
                <w:sz w:val="24"/>
                <w:szCs w:val="24"/>
              </w:rPr>
            </w:pPr>
            <w:r w:rsidRPr="00E57E95">
              <w:rPr>
                <w:rFonts w:ascii="Times New Roman" w:hAnsi="Times New Roman" w:cs="Times New Roman"/>
                <w:b/>
                <w:sz w:val="24"/>
                <w:szCs w:val="24"/>
              </w:rPr>
              <w:t>Reģ</w:t>
            </w:r>
            <w:r w:rsidR="00272078" w:rsidRPr="00E57E95">
              <w:rPr>
                <w:rFonts w:ascii="Times New Roman" w:hAnsi="Times New Roman" w:cs="Times New Roman"/>
                <w:b/>
                <w:sz w:val="24"/>
                <w:szCs w:val="24"/>
              </w:rPr>
              <w:t>istrācijas</w:t>
            </w:r>
            <w:r w:rsidRPr="00E57E95">
              <w:rPr>
                <w:rFonts w:ascii="Times New Roman" w:hAnsi="Times New Roman" w:cs="Times New Roman"/>
                <w:b/>
                <w:sz w:val="24"/>
                <w:szCs w:val="24"/>
              </w:rPr>
              <w:t xml:space="preserve"> Nr.:</w:t>
            </w:r>
          </w:p>
        </w:tc>
        <w:tc>
          <w:tcPr>
            <w:tcW w:w="4082" w:type="dxa"/>
          </w:tcPr>
          <w:p w14:paraId="38427637" w14:textId="77777777" w:rsidR="006402C3" w:rsidRPr="00E57E95" w:rsidRDefault="006402C3" w:rsidP="00E4185D">
            <w:pPr>
              <w:tabs>
                <w:tab w:val="left" w:pos="426"/>
              </w:tabs>
              <w:spacing w:after="0" w:line="240" w:lineRule="auto"/>
              <w:rPr>
                <w:rFonts w:ascii="Times New Roman" w:hAnsi="Times New Roman" w:cs="Times New Roman"/>
                <w:sz w:val="24"/>
                <w:szCs w:val="24"/>
              </w:rPr>
            </w:pPr>
          </w:p>
        </w:tc>
      </w:tr>
      <w:tr w:rsidR="006402C3" w:rsidRPr="00E57E95" w14:paraId="2BD218A1" w14:textId="77777777" w:rsidTr="008B76D0">
        <w:trPr>
          <w:trHeight w:val="350"/>
        </w:trPr>
        <w:tc>
          <w:tcPr>
            <w:tcW w:w="5382" w:type="dxa"/>
            <w:shd w:val="clear" w:color="auto" w:fill="E0E0E0"/>
            <w:vAlign w:val="center"/>
          </w:tcPr>
          <w:p w14:paraId="56FFF3D4" w14:textId="77777777" w:rsidR="006402C3" w:rsidRPr="00E57E95" w:rsidRDefault="006402C3" w:rsidP="00272078">
            <w:pPr>
              <w:tabs>
                <w:tab w:val="left" w:pos="426"/>
              </w:tabs>
              <w:spacing w:after="0" w:line="240" w:lineRule="auto"/>
              <w:jc w:val="both"/>
              <w:rPr>
                <w:rFonts w:ascii="Times New Roman" w:hAnsi="Times New Roman" w:cs="Times New Roman"/>
                <w:b/>
                <w:sz w:val="24"/>
                <w:szCs w:val="24"/>
              </w:rPr>
            </w:pPr>
            <w:r w:rsidRPr="00E57E95">
              <w:rPr>
                <w:rFonts w:ascii="Times New Roman" w:hAnsi="Times New Roman" w:cs="Times New Roman"/>
                <w:b/>
                <w:sz w:val="24"/>
                <w:szCs w:val="24"/>
              </w:rPr>
              <w:t>Juridiskā un biroja adrese:</w:t>
            </w:r>
          </w:p>
        </w:tc>
        <w:tc>
          <w:tcPr>
            <w:tcW w:w="4082" w:type="dxa"/>
          </w:tcPr>
          <w:p w14:paraId="3439E34F" w14:textId="77777777" w:rsidR="006402C3" w:rsidRPr="00E57E95" w:rsidRDefault="006402C3" w:rsidP="00E4185D">
            <w:pPr>
              <w:tabs>
                <w:tab w:val="left" w:pos="426"/>
              </w:tabs>
              <w:spacing w:after="0" w:line="240" w:lineRule="auto"/>
              <w:rPr>
                <w:rFonts w:ascii="Times New Roman" w:hAnsi="Times New Roman" w:cs="Times New Roman"/>
                <w:sz w:val="24"/>
                <w:szCs w:val="24"/>
              </w:rPr>
            </w:pPr>
          </w:p>
        </w:tc>
      </w:tr>
      <w:tr w:rsidR="006402C3" w:rsidRPr="00E57E95" w14:paraId="5E9778F2" w14:textId="77777777" w:rsidTr="008B76D0">
        <w:trPr>
          <w:trHeight w:val="333"/>
        </w:trPr>
        <w:tc>
          <w:tcPr>
            <w:tcW w:w="5382" w:type="dxa"/>
            <w:shd w:val="clear" w:color="auto" w:fill="E0E0E0"/>
            <w:vAlign w:val="center"/>
          </w:tcPr>
          <w:p w14:paraId="3607A48B" w14:textId="79BB3ECF" w:rsidR="006402C3" w:rsidRPr="00E57E95" w:rsidRDefault="006402C3" w:rsidP="00272078">
            <w:pPr>
              <w:tabs>
                <w:tab w:val="left" w:pos="426"/>
              </w:tabs>
              <w:spacing w:after="0" w:line="240" w:lineRule="auto"/>
              <w:jc w:val="both"/>
              <w:rPr>
                <w:rFonts w:ascii="Times New Roman" w:hAnsi="Times New Roman" w:cs="Times New Roman"/>
                <w:b/>
                <w:sz w:val="24"/>
                <w:szCs w:val="24"/>
              </w:rPr>
            </w:pPr>
            <w:r w:rsidRPr="00E57E95">
              <w:rPr>
                <w:rFonts w:ascii="Times New Roman" w:hAnsi="Times New Roman" w:cs="Times New Roman"/>
                <w:b/>
                <w:sz w:val="24"/>
                <w:szCs w:val="24"/>
              </w:rPr>
              <w:t xml:space="preserve">Pretendenta statuss </w:t>
            </w:r>
            <w:r w:rsidRPr="00E57E95">
              <w:rPr>
                <w:rFonts w:ascii="Times New Roman" w:hAnsi="Times New Roman" w:cs="Times New Roman"/>
                <w:i/>
                <w:sz w:val="24"/>
                <w:szCs w:val="24"/>
              </w:rPr>
              <w:t>(lūdzam norādīt, ja uzņēmums atbilst mazā</w:t>
            </w:r>
            <w:r w:rsidR="00D342A5" w:rsidRPr="00E57E95">
              <w:rPr>
                <w:rFonts w:ascii="Times New Roman" w:hAnsi="Times New Roman" w:cs="Times New Roman"/>
                <w:i/>
                <w:sz w:val="24"/>
                <w:szCs w:val="24"/>
              </w:rPr>
              <w:t>, mikro</w:t>
            </w:r>
            <w:r w:rsidRPr="00E57E95">
              <w:rPr>
                <w:rFonts w:ascii="Times New Roman" w:hAnsi="Times New Roman" w:cs="Times New Roman"/>
                <w:i/>
                <w:sz w:val="24"/>
                <w:szCs w:val="24"/>
              </w:rPr>
              <w:t xml:space="preserve"> vai vidējā uzņēmuma statusam)</w:t>
            </w:r>
            <w:r w:rsidRPr="00E57E95">
              <w:rPr>
                <w:rFonts w:ascii="Times New Roman" w:hAnsi="Times New Roman" w:cs="Times New Roman"/>
                <w:i/>
                <w:sz w:val="24"/>
                <w:szCs w:val="24"/>
                <w:vertAlign w:val="superscript"/>
              </w:rPr>
              <w:footnoteReference w:id="1"/>
            </w:r>
          </w:p>
        </w:tc>
        <w:tc>
          <w:tcPr>
            <w:tcW w:w="4082" w:type="dxa"/>
          </w:tcPr>
          <w:p w14:paraId="5E4029FB" w14:textId="77777777" w:rsidR="006402C3" w:rsidRPr="00E57E95" w:rsidRDefault="006402C3" w:rsidP="00E4185D">
            <w:pPr>
              <w:tabs>
                <w:tab w:val="left" w:pos="426"/>
              </w:tabs>
              <w:spacing w:after="0" w:line="240" w:lineRule="auto"/>
              <w:rPr>
                <w:rFonts w:ascii="Times New Roman" w:hAnsi="Times New Roman" w:cs="Times New Roman"/>
                <w:sz w:val="24"/>
                <w:szCs w:val="24"/>
              </w:rPr>
            </w:pPr>
          </w:p>
        </w:tc>
      </w:tr>
      <w:tr w:rsidR="006402C3" w:rsidRPr="00E57E95" w14:paraId="0909A610" w14:textId="77777777" w:rsidTr="008B76D0">
        <w:trPr>
          <w:trHeight w:val="333"/>
        </w:trPr>
        <w:tc>
          <w:tcPr>
            <w:tcW w:w="5382" w:type="dxa"/>
            <w:shd w:val="clear" w:color="auto" w:fill="E0E0E0"/>
            <w:vAlign w:val="center"/>
          </w:tcPr>
          <w:p w14:paraId="7407B1EE" w14:textId="77777777" w:rsidR="006402C3" w:rsidRPr="00E57E95" w:rsidRDefault="006402C3" w:rsidP="00272078">
            <w:pPr>
              <w:tabs>
                <w:tab w:val="left" w:pos="426"/>
              </w:tabs>
              <w:spacing w:after="0" w:line="240" w:lineRule="auto"/>
              <w:jc w:val="both"/>
              <w:rPr>
                <w:rFonts w:ascii="Times New Roman" w:hAnsi="Times New Roman" w:cs="Times New Roman"/>
                <w:b/>
                <w:sz w:val="24"/>
                <w:szCs w:val="24"/>
              </w:rPr>
            </w:pPr>
            <w:r w:rsidRPr="00E57E95">
              <w:rPr>
                <w:rFonts w:ascii="Times New Roman" w:hAnsi="Times New Roman" w:cs="Times New Roman"/>
                <w:b/>
                <w:sz w:val="24"/>
                <w:szCs w:val="24"/>
              </w:rPr>
              <w:t>Kontaktpersonas vārds, uzvārds:</w:t>
            </w:r>
          </w:p>
        </w:tc>
        <w:tc>
          <w:tcPr>
            <w:tcW w:w="4082" w:type="dxa"/>
          </w:tcPr>
          <w:p w14:paraId="6641E561" w14:textId="77777777" w:rsidR="006402C3" w:rsidRPr="00E57E95" w:rsidRDefault="006402C3" w:rsidP="00E4185D">
            <w:pPr>
              <w:tabs>
                <w:tab w:val="left" w:pos="426"/>
              </w:tabs>
              <w:spacing w:after="0" w:line="240" w:lineRule="auto"/>
              <w:rPr>
                <w:rFonts w:ascii="Times New Roman" w:hAnsi="Times New Roman" w:cs="Times New Roman"/>
                <w:sz w:val="24"/>
                <w:szCs w:val="24"/>
              </w:rPr>
            </w:pPr>
          </w:p>
        </w:tc>
      </w:tr>
      <w:tr w:rsidR="006402C3" w:rsidRPr="00E57E95" w14:paraId="1313F0A8" w14:textId="77777777" w:rsidTr="008B76D0">
        <w:trPr>
          <w:trHeight w:val="333"/>
        </w:trPr>
        <w:tc>
          <w:tcPr>
            <w:tcW w:w="5382" w:type="dxa"/>
            <w:shd w:val="clear" w:color="auto" w:fill="E0E0E0"/>
            <w:vAlign w:val="center"/>
          </w:tcPr>
          <w:p w14:paraId="523475E6" w14:textId="77777777" w:rsidR="006402C3" w:rsidRPr="00E57E95" w:rsidRDefault="006402C3" w:rsidP="00272078">
            <w:pPr>
              <w:tabs>
                <w:tab w:val="left" w:pos="426"/>
              </w:tabs>
              <w:spacing w:after="0" w:line="240" w:lineRule="auto"/>
              <w:jc w:val="both"/>
              <w:rPr>
                <w:rFonts w:ascii="Times New Roman" w:hAnsi="Times New Roman" w:cs="Times New Roman"/>
                <w:b/>
                <w:sz w:val="24"/>
                <w:szCs w:val="24"/>
              </w:rPr>
            </w:pPr>
            <w:r w:rsidRPr="00E57E95">
              <w:rPr>
                <w:rFonts w:ascii="Times New Roman" w:hAnsi="Times New Roman" w:cs="Times New Roman"/>
                <w:b/>
                <w:sz w:val="24"/>
                <w:szCs w:val="24"/>
              </w:rPr>
              <w:t>Kontaktpersonas tālrunis, e-pasta adrese:</w:t>
            </w:r>
          </w:p>
        </w:tc>
        <w:tc>
          <w:tcPr>
            <w:tcW w:w="4082" w:type="dxa"/>
          </w:tcPr>
          <w:p w14:paraId="419BDA56" w14:textId="77777777" w:rsidR="006402C3" w:rsidRPr="00E57E95" w:rsidRDefault="006402C3" w:rsidP="00E4185D">
            <w:pPr>
              <w:tabs>
                <w:tab w:val="left" w:pos="426"/>
              </w:tabs>
              <w:spacing w:after="0" w:line="240" w:lineRule="auto"/>
              <w:rPr>
                <w:rFonts w:ascii="Times New Roman" w:hAnsi="Times New Roman" w:cs="Times New Roman"/>
                <w:sz w:val="24"/>
                <w:szCs w:val="24"/>
              </w:rPr>
            </w:pPr>
          </w:p>
        </w:tc>
      </w:tr>
    </w:tbl>
    <w:p w14:paraId="11D3B47F" w14:textId="6AAAD7C7" w:rsidR="00E4185D" w:rsidRPr="00E57E95" w:rsidRDefault="006402C3" w:rsidP="00996257">
      <w:pPr>
        <w:pStyle w:val="ListParagraph"/>
        <w:widowControl w:val="0"/>
        <w:numPr>
          <w:ilvl w:val="0"/>
          <w:numId w:val="9"/>
        </w:numPr>
        <w:autoSpaceDE w:val="0"/>
        <w:autoSpaceDN w:val="0"/>
        <w:adjustRightInd w:val="0"/>
        <w:spacing w:after="0" w:line="240" w:lineRule="auto"/>
        <w:ind w:left="284" w:hanging="284"/>
        <w:contextualSpacing w:val="0"/>
        <w:jc w:val="both"/>
        <w:rPr>
          <w:rFonts w:ascii="Times New Roman" w:hAnsi="Times New Roman" w:cs="Times New Roman"/>
          <w:sz w:val="24"/>
          <w:szCs w:val="24"/>
        </w:rPr>
      </w:pPr>
      <w:r w:rsidRPr="00E57E95">
        <w:rPr>
          <w:rFonts w:ascii="Times New Roman" w:hAnsi="Times New Roman" w:cs="Times New Roman"/>
          <w:sz w:val="24"/>
          <w:szCs w:val="24"/>
        </w:rPr>
        <w:t xml:space="preserve">Saskaņā ar iepirkuma nolikumu, es, apakšā parakstījies, apliecinu, ka uz </w:t>
      </w:r>
      <w:r w:rsidRPr="00E57E95">
        <w:rPr>
          <w:rFonts w:ascii="Times New Roman" w:hAnsi="Times New Roman" w:cs="Times New Roman"/>
          <w:i/>
          <w:sz w:val="24"/>
          <w:szCs w:val="24"/>
        </w:rPr>
        <w:t>&lt;pretendenta nosaukums&gt;</w:t>
      </w:r>
      <w:r w:rsidRPr="00E57E95">
        <w:rPr>
          <w:rFonts w:ascii="Times New Roman" w:hAnsi="Times New Roman" w:cs="Times New Roman"/>
          <w:sz w:val="24"/>
          <w:szCs w:val="24"/>
        </w:rPr>
        <w:t xml:space="preserve"> </w:t>
      </w:r>
      <w:r w:rsidR="00E4185D" w:rsidRPr="00E57E95">
        <w:rPr>
          <w:rFonts w:ascii="Times New Roman" w:hAnsi="Times New Roman" w:cs="Times New Roman"/>
          <w:sz w:val="24"/>
          <w:szCs w:val="24"/>
        </w:rPr>
        <w:t xml:space="preserve">(turpmāk – Pretendents) </w:t>
      </w:r>
      <w:r w:rsidRPr="00E57E95">
        <w:rPr>
          <w:rFonts w:ascii="Times New Roman" w:hAnsi="Times New Roman" w:cs="Times New Roman"/>
          <w:sz w:val="24"/>
          <w:szCs w:val="24"/>
        </w:rPr>
        <w:t>neattiecas:</w:t>
      </w:r>
    </w:p>
    <w:p w14:paraId="77646DBF" w14:textId="1A00487B" w:rsidR="00E4185D" w:rsidRPr="00E57E95" w:rsidRDefault="006402C3" w:rsidP="00996257">
      <w:pPr>
        <w:pStyle w:val="ListParagraph"/>
        <w:widowControl w:val="0"/>
        <w:numPr>
          <w:ilvl w:val="1"/>
          <w:numId w:val="9"/>
        </w:numPr>
        <w:autoSpaceDE w:val="0"/>
        <w:autoSpaceDN w:val="0"/>
        <w:adjustRightInd w:val="0"/>
        <w:spacing w:after="0" w:line="240" w:lineRule="auto"/>
        <w:contextualSpacing w:val="0"/>
        <w:jc w:val="both"/>
        <w:rPr>
          <w:rFonts w:ascii="Times New Roman" w:hAnsi="Times New Roman" w:cs="Times New Roman"/>
          <w:sz w:val="24"/>
          <w:szCs w:val="24"/>
        </w:rPr>
      </w:pPr>
      <w:r w:rsidRPr="00E57E95">
        <w:rPr>
          <w:rFonts w:ascii="Times New Roman" w:hAnsi="Times New Roman" w:cs="Times New Roman"/>
          <w:sz w:val="24"/>
          <w:szCs w:val="24"/>
        </w:rPr>
        <w:t>attiecībā uz Pretendentu nav iestājies neviens no P</w:t>
      </w:r>
      <w:r w:rsidR="007A314E" w:rsidRPr="00E57E95">
        <w:rPr>
          <w:rFonts w:ascii="Times New Roman" w:hAnsi="Times New Roman" w:cs="Times New Roman"/>
          <w:sz w:val="24"/>
          <w:szCs w:val="24"/>
        </w:rPr>
        <w:t>ubliskā iepirkuma likuma</w:t>
      </w:r>
      <w:r w:rsidRPr="00E57E95">
        <w:rPr>
          <w:rFonts w:ascii="Times New Roman" w:hAnsi="Times New Roman" w:cs="Times New Roman"/>
          <w:sz w:val="24"/>
          <w:szCs w:val="24"/>
        </w:rPr>
        <w:t xml:space="preserve"> 42.</w:t>
      </w:r>
      <w:r w:rsidR="00E4185D" w:rsidRPr="00E57E95">
        <w:rPr>
          <w:rFonts w:ascii="Times New Roman" w:hAnsi="Times New Roman" w:cs="Times New Roman"/>
          <w:sz w:val="24"/>
          <w:szCs w:val="24"/>
        </w:rPr>
        <w:t> </w:t>
      </w:r>
      <w:r w:rsidRPr="00E57E95">
        <w:rPr>
          <w:rFonts w:ascii="Times New Roman" w:hAnsi="Times New Roman" w:cs="Times New Roman"/>
          <w:sz w:val="24"/>
          <w:szCs w:val="24"/>
        </w:rPr>
        <w:t>panta otrās daļas 1., 2., 3., 4. un 11.</w:t>
      </w:r>
      <w:r w:rsidR="00E4185D" w:rsidRPr="00E57E95">
        <w:rPr>
          <w:rFonts w:ascii="Times New Roman" w:hAnsi="Times New Roman" w:cs="Times New Roman"/>
          <w:sz w:val="24"/>
          <w:szCs w:val="24"/>
        </w:rPr>
        <w:t> </w:t>
      </w:r>
      <w:r w:rsidRPr="00E57E95">
        <w:rPr>
          <w:rFonts w:ascii="Times New Roman" w:hAnsi="Times New Roman" w:cs="Times New Roman"/>
          <w:sz w:val="24"/>
          <w:szCs w:val="24"/>
        </w:rPr>
        <w:t>punktā minētajiem izslēgšanas iemesliem</w:t>
      </w:r>
      <w:r w:rsidR="00E4185D" w:rsidRPr="00E57E95">
        <w:rPr>
          <w:rFonts w:ascii="Times New Roman" w:hAnsi="Times New Roman" w:cs="Times New Roman"/>
          <w:sz w:val="24"/>
          <w:szCs w:val="24"/>
        </w:rPr>
        <w:t>;</w:t>
      </w:r>
    </w:p>
    <w:p w14:paraId="17EAE36C" w14:textId="43773814" w:rsidR="006402C3" w:rsidRPr="00E57E95" w:rsidRDefault="006402C3" w:rsidP="00996257">
      <w:pPr>
        <w:pStyle w:val="ListParagraph"/>
        <w:widowControl w:val="0"/>
        <w:numPr>
          <w:ilvl w:val="1"/>
          <w:numId w:val="9"/>
        </w:numPr>
        <w:autoSpaceDE w:val="0"/>
        <w:autoSpaceDN w:val="0"/>
        <w:adjustRightInd w:val="0"/>
        <w:spacing w:after="0" w:line="240" w:lineRule="auto"/>
        <w:contextualSpacing w:val="0"/>
        <w:jc w:val="both"/>
        <w:rPr>
          <w:rFonts w:ascii="Times New Roman" w:hAnsi="Times New Roman" w:cs="Times New Roman"/>
          <w:sz w:val="24"/>
          <w:szCs w:val="24"/>
        </w:rPr>
      </w:pPr>
      <w:r w:rsidRPr="00E57E95">
        <w:rPr>
          <w:rFonts w:ascii="Times New Roman" w:hAnsi="Times New Roman" w:cs="Times New Roman"/>
          <w:sz w:val="24"/>
          <w:szCs w:val="24"/>
        </w:rPr>
        <w:t>nav attiecināmas sankcijas, kas varētu ietekmēt līguma izpildi, saskaņā  ar grozījumiem Starptautisko un Latvijas Republikas nacionālo sankciju likumā</w:t>
      </w:r>
      <w:r w:rsidR="00E4185D" w:rsidRPr="00E57E95">
        <w:rPr>
          <w:rFonts w:ascii="Times New Roman" w:hAnsi="Times New Roman" w:cs="Times New Roman"/>
          <w:sz w:val="24"/>
          <w:szCs w:val="24"/>
        </w:rPr>
        <w:t>.</w:t>
      </w:r>
    </w:p>
    <w:p w14:paraId="04A53DF5" w14:textId="77777777" w:rsidR="00E4185D" w:rsidRPr="00E57E95" w:rsidRDefault="00E4185D" w:rsidP="00996257">
      <w:pPr>
        <w:pStyle w:val="ListParagraph"/>
        <w:widowControl w:val="0"/>
        <w:numPr>
          <w:ilvl w:val="0"/>
          <w:numId w:val="9"/>
        </w:numPr>
        <w:autoSpaceDE w:val="0"/>
        <w:autoSpaceDN w:val="0"/>
        <w:adjustRightInd w:val="0"/>
        <w:spacing w:after="0" w:line="240" w:lineRule="auto"/>
        <w:ind w:left="284" w:hanging="284"/>
        <w:contextualSpacing w:val="0"/>
        <w:jc w:val="both"/>
        <w:rPr>
          <w:rFonts w:ascii="Times New Roman" w:hAnsi="Times New Roman" w:cs="Times New Roman"/>
          <w:b/>
          <w:sz w:val="24"/>
          <w:szCs w:val="24"/>
        </w:rPr>
      </w:pPr>
      <w:r w:rsidRPr="00E57E95">
        <w:rPr>
          <w:rFonts w:ascii="Times New Roman" w:hAnsi="Times New Roman" w:cs="Times New Roman"/>
          <w:sz w:val="24"/>
          <w:szCs w:val="24"/>
        </w:rPr>
        <w:t xml:space="preserve">Pretendents </w:t>
      </w:r>
      <w:r w:rsidR="006402C3" w:rsidRPr="00E57E95">
        <w:rPr>
          <w:rFonts w:ascii="Times New Roman" w:hAnsi="Times New Roman" w:cs="Times New Roman"/>
          <w:sz w:val="24"/>
          <w:szCs w:val="24"/>
        </w:rPr>
        <w:t>piekrīt iepirkuma nolikuma noteikumiem ar visiem pielikumiem un garantē nolikuma prasību izpildi. Iepirkuma nolikums ir skaidrs un saprotams</w:t>
      </w:r>
      <w:r w:rsidRPr="00E57E95">
        <w:rPr>
          <w:rFonts w:ascii="Times New Roman" w:hAnsi="Times New Roman" w:cs="Times New Roman"/>
          <w:sz w:val="24"/>
          <w:szCs w:val="24"/>
        </w:rPr>
        <w:t>.</w:t>
      </w:r>
    </w:p>
    <w:p w14:paraId="095A79A1" w14:textId="77777777" w:rsidR="00E4185D" w:rsidRPr="00E57E95" w:rsidRDefault="00E4185D" w:rsidP="00996257">
      <w:pPr>
        <w:pStyle w:val="ListParagraph"/>
        <w:widowControl w:val="0"/>
        <w:numPr>
          <w:ilvl w:val="0"/>
          <w:numId w:val="9"/>
        </w:numPr>
        <w:autoSpaceDE w:val="0"/>
        <w:autoSpaceDN w:val="0"/>
        <w:adjustRightInd w:val="0"/>
        <w:spacing w:after="0" w:line="240" w:lineRule="auto"/>
        <w:ind w:left="284" w:hanging="284"/>
        <w:contextualSpacing w:val="0"/>
        <w:jc w:val="both"/>
        <w:rPr>
          <w:rFonts w:ascii="Times New Roman" w:hAnsi="Times New Roman" w:cs="Times New Roman"/>
          <w:b/>
          <w:sz w:val="24"/>
          <w:szCs w:val="24"/>
        </w:rPr>
      </w:pPr>
      <w:r w:rsidRPr="00E57E95">
        <w:rPr>
          <w:rFonts w:ascii="Times New Roman" w:hAnsi="Times New Roman" w:cs="Times New Roman"/>
          <w:color w:val="000000"/>
          <w:sz w:val="24"/>
          <w:szCs w:val="24"/>
        </w:rPr>
        <w:t>P</w:t>
      </w:r>
      <w:r w:rsidR="006402C3" w:rsidRPr="00E57E95">
        <w:rPr>
          <w:rFonts w:ascii="Times New Roman" w:hAnsi="Times New Roman" w:cs="Times New Roman"/>
          <w:color w:val="000000"/>
          <w:sz w:val="24"/>
          <w:szCs w:val="24"/>
        </w:rPr>
        <w:t>iedāvājumā iekļautie dokumenti, to kopijas un dokumentu tulkojumi atbilst oriģināliem</w:t>
      </w:r>
      <w:r w:rsidRPr="00E57E95">
        <w:rPr>
          <w:rFonts w:ascii="Times New Roman" w:hAnsi="Times New Roman" w:cs="Times New Roman"/>
          <w:color w:val="000000"/>
          <w:sz w:val="24"/>
          <w:szCs w:val="24"/>
        </w:rPr>
        <w:t>.</w:t>
      </w:r>
    </w:p>
    <w:p w14:paraId="0B7A3851" w14:textId="77777777" w:rsidR="00E4185D" w:rsidRPr="00E57E95" w:rsidRDefault="00E4185D" w:rsidP="00996257">
      <w:pPr>
        <w:pStyle w:val="ListParagraph"/>
        <w:widowControl w:val="0"/>
        <w:numPr>
          <w:ilvl w:val="0"/>
          <w:numId w:val="9"/>
        </w:numPr>
        <w:autoSpaceDE w:val="0"/>
        <w:autoSpaceDN w:val="0"/>
        <w:adjustRightInd w:val="0"/>
        <w:spacing w:after="0" w:line="240" w:lineRule="auto"/>
        <w:ind w:left="284" w:hanging="284"/>
        <w:contextualSpacing w:val="0"/>
        <w:jc w:val="both"/>
        <w:rPr>
          <w:rFonts w:ascii="Times New Roman" w:hAnsi="Times New Roman" w:cs="Times New Roman"/>
          <w:b/>
          <w:sz w:val="24"/>
          <w:szCs w:val="24"/>
        </w:rPr>
      </w:pPr>
      <w:r w:rsidRPr="00E57E95">
        <w:rPr>
          <w:rFonts w:ascii="Times New Roman" w:hAnsi="Times New Roman" w:cs="Times New Roman"/>
          <w:sz w:val="24"/>
          <w:szCs w:val="24"/>
        </w:rPr>
        <w:t>V</w:t>
      </w:r>
      <w:r w:rsidR="006402C3" w:rsidRPr="00E57E95">
        <w:rPr>
          <w:rFonts w:ascii="Times New Roman" w:hAnsi="Times New Roman" w:cs="Times New Roman"/>
          <w:sz w:val="24"/>
          <w:szCs w:val="24"/>
        </w:rPr>
        <w:t>isas piedāvājumā sniegtās ziņas ir patiesas</w:t>
      </w:r>
      <w:r w:rsidRPr="00E57E95">
        <w:rPr>
          <w:rFonts w:ascii="Times New Roman" w:hAnsi="Times New Roman" w:cs="Times New Roman"/>
          <w:sz w:val="24"/>
          <w:szCs w:val="24"/>
        </w:rPr>
        <w:t>.</w:t>
      </w:r>
    </w:p>
    <w:p w14:paraId="67156241" w14:textId="77777777" w:rsidR="00E4185D" w:rsidRPr="00E57E95" w:rsidRDefault="006402C3" w:rsidP="00996257">
      <w:pPr>
        <w:pStyle w:val="ListParagraph"/>
        <w:widowControl w:val="0"/>
        <w:numPr>
          <w:ilvl w:val="0"/>
          <w:numId w:val="9"/>
        </w:numPr>
        <w:autoSpaceDE w:val="0"/>
        <w:autoSpaceDN w:val="0"/>
        <w:adjustRightInd w:val="0"/>
        <w:spacing w:after="0" w:line="240" w:lineRule="auto"/>
        <w:ind w:left="284" w:hanging="284"/>
        <w:contextualSpacing w:val="0"/>
        <w:jc w:val="both"/>
        <w:rPr>
          <w:rFonts w:ascii="Times New Roman" w:hAnsi="Times New Roman" w:cs="Times New Roman"/>
          <w:b/>
          <w:sz w:val="24"/>
          <w:szCs w:val="24"/>
        </w:rPr>
      </w:pPr>
      <w:r w:rsidRPr="00E57E95">
        <w:rPr>
          <w:rFonts w:ascii="Times New Roman" w:hAnsi="Times New Roman" w:cs="Times New Roman"/>
          <w:sz w:val="24"/>
          <w:szCs w:val="24"/>
        </w:rPr>
        <w:t>Pretendents ir iepazinies ar līguma projektu un piekrīt tā nosacījumiem</w:t>
      </w:r>
      <w:r w:rsidR="00E4185D" w:rsidRPr="00E57E95">
        <w:rPr>
          <w:rFonts w:ascii="Times New Roman" w:hAnsi="Times New Roman" w:cs="Times New Roman"/>
          <w:sz w:val="24"/>
          <w:szCs w:val="24"/>
        </w:rPr>
        <w:t>.</w:t>
      </w:r>
    </w:p>
    <w:p w14:paraId="211AC8BE" w14:textId="77777777" w:rsidR="00E4185D" w:rsidRPr="00E57E95" w:rsidRDefault="006402C3" w:rsidP="00996257">
      <w:pPr>
        <w:pStyle w:val="ListParagraph"/>
        <w:widowControl w:val="0"/>
        <w:numPr>
          <w:ilvl w:val="0"/>
          <w:numId w:val="9"/>
        </w:numPr>
        <w:autoSpaceDE w:val="0"/>
        <w:autoSpaceDN w:val="0"/>
        <w:adjustRightInd w:val="0"/>
        <w:spacing w:after="0" w:line="240" w:lineRule="auto"/>
        <w:ind w:left="284" w:hanging="284"/>
        <w:contextualSpacing w:val="0"/>
        <w:jc w:val="both"/>
        <w:rPr>
          <w:rFonts w:ascii="Times New Roman" w:hAnsi="Times New Roman" w:cs="Times New Roman"/>
          <w:b/>
          <w:sz w:val="24"/>
          <w:szCs w:val="24"/>
        </w:rPr>
      </w:pPr>
      <w:r w:rsidRPr="00E57E95">
        <w:rPr>
          <w:rFonts w:ascii="Times New Roman" w:hAnsi="Times New Roman" w:cs="Times New Roman"/>
          <w:sz w:val="24"/>
          <w:szCs w:val="24"/>
        </w:rPr>
        <w:t>Pretendents apņemas līguma slēgšanas tiesību piešķiršanas gadījumā pildīt visus līguma nosacījumus</w:t>
      </w:r>
      <w:r w:rsidR="00E4185D" w:rsidRPr="00E57E95">
        <w:rPr>
          <w:rFonts w:ascii="Times New Roman" w:hAnsi="Times New Roman" w:cs="Times New Roman"/>
          <w:sz w:val="24"/>
          <w:szCs w:val="24"/>
        </w:rPr>
        <w:t>.</w:t>
      </w:r>
    </w:p>
    <w:p w14:paraId="520C1562" w14:textId="77777777" w:rsidR="00E4185D" w:rsidRPr="00E57E95" w:rsidRDefault="006402C3" w:rsidP="00996257">
      <w:pPr>
        <w:pStyle w:val="ListParagraph"/>
        <w:widowControl w:val="0"/>
        <w:numPr>
          <w:ilvl w:val="0"/>
          <w:numId w:val="9"/>
        </w:numPr>
        <w:autoSpaceDE w:val="0"/>
        <w:autoSpaceDN w:val="0"/>
        <w:adjustRightInd w:val="0"/>
        <w:spacing w:after="0" w:line="240" w:lineRule="auto"/>
        <w:ind w:left="284" w:hanging="284"/>
        <w:contextualSpacing w:val="0"/>
        <w:jc w:val="both"/>
        <w:rPr>
          <w:rFonts w:ascii="Times New Roman" w:hAnsi="Times New Roman" w:cs="Times New Roman"/>
          <w:b/>
          <w:sz w:val="24"/>
          <w:szCs w:val="24"/>
        </w:rPr>
      </w:pPr>
      <w:r w:rsidRPr="00E57E95">
        <w:rPr>
          <w:rFonts w:ascii="Times New Roman" w:hAnsi="Times New Roman" w:cs="Times New Roman"/>
          <w:sz w:val="24"/>
          <w:szCs w:val="24"/>
        </w:rPr>
        <w:t>Pretendentam ir pietiekami finanšu un tehniskie resursi pakalpojuma sniegšanai</w:t>
      </w:r>
      <w:r w:rsidR="00E4185D" w:rsidRPr="00E57E95">
        <w:rPr>
          <w:rFonts w:ascii="Times New Roman" w:hAnsi="Times New Roman" w:cs="Times New Roman"/>
          <w:sz w:val="24"/>
          <w:szCs w:val="24"/>
        </w:rPr>
        <w:t>.</w:t>
      </w:r>
    </w:p>
    <w:p w14:paraId="3574154E" w14:textId="77777777" w:rsidR="00E4185D" w:rsidRPr="00E57E95" w:rsidRDefault="006402C3" w:rsidP="00996257">
      <w:pPr>
        <w:pStyle w:val="ListParagraph"/>
        <w:widowControl w:val="0"/>
        <w:numPr>
          <w:ilvl w:val="0"/>
          <w:numId w:val="9"/>
        </w:numPr>
        <w:autoSpaceDE w:val="0"/>
        <w:autoSpaceDN w:val="0"/>
        <w:adjustRightInd w:val="0"/>
        <w:spacing w:after="0" w:line="240" w:lineRule="auto"/>
        <w:ind w:left="284" w:hanging="284"/>
        <w:contextualSpacing w:val="0"/>
        <w:jc w:val="both"/>
        <w:rPr>
          <w:rFonts w:ascii="Times New Roman" w:hAnsi="Times New Roman" w:cs="Times New Roman"/>
          <w:b/>
          <w:sz w:val="24"/>
          <w:szCs w:val="24"/>
        </w:rPr>
      </w:pPr>
      <w:r w:rsidRPr="00E57E95">
        <w:rPr>
          <w:rFonts w:ascii="Times New Roman" w:hAnsi="Times New Roman" w:cs="Times New Roman"/>
          <w:color w:val="000000"/>
          <w:sz w:val="24"/>
          <w:szCs w:val="24"/>
        </w:rPr>
        <w:t>Pretendentam ir pieejams pietiekams skaits kvalificēta personāla, lai nodrošinātu kvalitatīvu līguma izpildi.</w:t>
      </w:r>
    </w:p>
    <w:p w14:paraId="7B82C573" w14:textId="77777777" w:rsidR="00E4185D" w:rsidRPr="00E57E95" w:rsidRDefault="006402C3" w:rsidP="00996257">
      <w:pPr>
        <w:pStyle w:val="ListParagraph"/>
        <w:widowControl w:val="0"/>
        <w:numPr>
          <w:ilvl w:val="0"/>
          <w:numId w:val="9"/>
        </w:numPr>
        <w:autoSpaceDE w:val="0"/>
        <w:autoSpaceDN w:val="0"/>
        <w:adjustRightInd w:val="0"/>
        <w:spacing w:after="0" w:line="240" w:lineRule="auto"/>
        <w:ind w:left="426" w:hanging="426"/>
        <w:contextualSpacing w:val="0"/>
        <w:jc w:val="both"/>
        <w:rPr>
          <w:rFonts w:ascii="Times New Roman" w:hAnsi="Times New Roman" w:cs="Times New Roman"/>
          <w:b/>
          <w:sz w:val="24"/>
          <w:szCs w:val="24"/>
        </w:rPr>
      </w:pPr>
      <w:r w:rsidRPr="00E57E95">
        <w:rPr>
          <w:rFonts w:ascii="Times New Roman" w:hAnsi="Times New Roman" w:cs="Times New Roman"/>
          <w:iCs/>
          <w:sz w:val="24"/>
          <w:szCs w:val="24"/>
        </w:rPr>
        <w:t xml:space="preserve">Pretendents </w:t>
      </w:r>
      <w:r w:rsidRPr="00E57E95">
        <w:rPr>
          <w:rFonts w:ascii="Times New Roman" w:hAnsi="Times New Roman" w:cs="Times New Roman"/>
          <w:sz w:val="24"/>
          <w:szCs w:val="24"/>
        </w:rPr>
        <w:t>apņemas nodrošināt, lai piegādes izpildē netiktu ietvertas Krievijas Federācijas un Baltkrievijas Republikas un citas sankciju sarakstos norādīto valstu izcelsmes preces un pakalpojumi</w:t>
      </w:r>
      <w:r w:rsidR="00E4185D" w:rsidRPr="00E57E95">
        <w:rPr>
          <w:rFonts w:ascii="Times New Roman" w:hAnsi="Times New Roman" w:cs="Times New Roman"/>
          <w:sz w:val="24"/>
          <w:szCs w:val="24"/>
        </w:rPr>
        <w:t>.</w:t>
      </w:r>
    </w:p>
    <w:p w14:paraId="4479DEB5" w14:textId="77777777" w:rsidR="00F471B6" w:rsidRPr="00E57E95" w:rsidRDefault="006402C3" w:rsidP="00996257">
      <w:pPr>
        <w:pStyle w:val="ListParagraph"/>
        <w:widowControl w:val="0"/>
        <w:numPr>
          <w:ilvl w:val="0"/>
          <w:numId w:val="9"/>
        </w:numPr>
        <w:autoSpaceDE w:val="0"/>
        <w:autoSpaceDN w:val="0"/>
        <w:adjustRightInd w:val="0"/>
        <w:spacing w:after="0" w:line="240" w:lineRule="auto"/>
        <w:ind w:left="426" w:hanging="426"/>
        <w:contextualSpacing w:val="0"/>
        <w:jc w:val="both"/>
        <w:rPr>
          <w:rFonts w:ascii="Times New Roman" w:hAnsi="Times New Roman" w:cs="Times New Roman"/>
          <w:b/>
          <w:sz w:val="24"/>
          <w:szCs w:val="24"/>
        </w:rPr>
      </w:pPr>
      <w:r w:rsidRPr="00E57E95">
        <w:rPr>
          <w:rFonts w:ascii="Times New Roman" w:hAnsi="Times New Roman" w:cs="Times New Roman"/>
          <w:sz w:val="24"/>
          <w:szCs w:val="24"/>
        </w:rPr>
        <w:t>Ņemot vērā, ka 2022.</w:t>
      </w:r>
      <w:r w:rsidR="00E4185D" w:rsidRPr="00E57E95">
        <w:rPr>
          <w:rFonts w:ascii="Times New Roman" w:hAnsi="Times New Roman" w:cs="Times New Roman"/>
          <w:sz w:val="24"/>
          <w:szCs w:val="24"/>
        </w:rPr>
        <w:t> </w:t>
      </w:r>
      <w:r w:rsidRPr="00E57E95">
        <w:rPr>
          <w:rFonts w:ascii="Times New Roman" w:hAnsi="Times New Roman" w:cs="Times New Roman"/>
          <w:sz w:val="24"/>
          <w:szCs w:val="24"/>
        </w:rPr>
        <w:t>gada 8.</w:t>
      </w:r>
      <w:r w:rsidR="00E4185D" w:rsidRPr="00E57E95">
        <w:rPr>
          <w:rFonts w:ascii="Times New Roman" w:hAnsi="Times New Roman" w:cs="Times New Roman"/>
          <w:sz w:val="24"/>
          <w:szCs w:val="24"/>
        </w:rPr>
        <w:t> </w:t>
      </w:r>
      <w:r w:rsidRPr="00E57E95">
        <w:rPr>
          <w:rFonts w:ascii="Times New Roman" w:hAnsi="Times New Roman" w:cs="Times New Roman"/>
          <w:sz w:val="24"/>
          <w:szCs w:val="24"/>
        </w:rPr>
        <w:t>aprīlī Eiropas Komisija pieņēma Padomes regulu (ES) 2022/576, ar kuru groza Padomes regulu (ES) Nr.</w:t>
      </w:r>
      <w:r w:rsidR="00F471B6" w:rsidRPr="00E57E95">
        <w:rPr>
          <w:rFonts w:ascii="Times New Roman" w:hAnsi="Times New Roman" w:cs="Times New Roman"/>
          <w:sz w:val="24"/>
          <w:szCs w:val="24"/>
        </w:rPr>
        <w:t> </w:t>
      </w:r>
      <w:r w:rsidRPr="00E57E95">
        <w:rPr>
          <w:rFonts w:ascii="Times New Roman" w:hAnsi="Times New Roman" w:cs="Times New Roman"/>
          <w:sz w:val="24"/>
          <w:szCs w:val="24"/>
        </w:rPr>
        <w:t>833/2014 par ierobežojošiem pasākumiem saistībā ar Krievijas darbībām, kas destabilizē situāciju Ukrainā (turpmāk – Regula), kas stājās spēkā 2022.</w:t>
      </w:r>
      <w:r w:rsidR="00F471B6" w:rsidRPr="00E57E95">
        <w:rPr>
          <w:rFonts w:ascii="Times New Roman" w:hAnsi="Times New Roman" w:cs="Times New Roman"/>
          <w:sz w:val="24"/>
          <w:szCs w:val="24"/>
        </w:rPr>
        <w:t> </w:t>
      </w:r>
      <w:r w:rsidRPr="00E57E95">
        <w:rPr>
          <w:rFonts w:ascii="Times New Roman" w:hAnsi="Times New Roman" w:cs="Times New Roman"/>
          <w:sz w:val="24"/>
          <w:szCs w:val="24"/>
        </w:rPr>
        <w:t>gada 9.</w:t>
      </w:r>
      <w:r w:rsidR="00F471B6" w:rsidRPr="00E57E95">
        <w:rPr>
          <w:rFonts w:ascii="Times New Roman" w:hAnsi="Times New Roman" w:cs="Times New Roman"/>
          <w:sz w:val="24"/>
          <w:szCs w:val="24"/>
        </w:rPr>
        <w:t> </w:t>
      </w:r>
      <w:r w:rsidRPr="00E57E95">
        <w:rPr>
          <w:rFonts w:ascii="Times New Roman" w:hAnsi="Times New Roman" w:cs="Times New Roman"/>
          <w:sz w:val="24"/>
          <w:szCs w:val="24"/>
        </w:rPr>
        <w:t>aprīlī, pretendents apliecina, ka gadījumā, ja tam tiks piešķirtas iepirkuma līguma slēgšanas tiesības, attiecībā uz pretendentu nepastāv regulas 5.k panta 1.</w:t>
      </w:r>
      <w:r w:rsidR="00F471B6" w:rsidRPr="00E57E95">
        <w:rPr>
          <w:rFonts w:ascii="Times New Roman" w:hAnsi="Times New Roman" w:cs="Times New Roman"/>
          <w:sz w:val="24"/>
          <w:szCs w:val="24"/>
        </w:rPr>
        <w:t> </w:t>
      </w:r>
      <w:r w:rsidRPr="00E57E95">
        <w:rPr>
          <w:rFonts w:ascii="Times New Roman" w:hAnsi="Times New Roman" w:cs="Times New Roman"/>
          <w:sz w:val="24"/>
          <w:szCs w:val="24"/>
        </w:rPr>
        <w:t>punktā norādītie apstākļi, proti,:</w:t>
      </w:r>
    </w:p>
    <w:p w14:paraId="7A883680" w14:textId="77777777" w:rsidR="00F471B6" w:rsidRPr="00E57E95" w:rsidRDefault="00F471B6" w:rsidP="00996257">
      <w:pPr>
        <w:pStyle w:val="ListParagraph"/>
        <w:widowControl w:val="0"/>
        <w:numPr>
          <w:ilvl w:val="1"/>
          <w:numId w:val="9"/>
        </w:numPr>
        <w:autoSpaceDE w:val="0"/>
        <w:autoSpaceDN w:val="0"/>
        <w:adjustRightInd w:val="0"/>
        <w:spacing w:after="0" w:line="240" w:lineRule="auto"/>
        <w:ind w:left="993" w:hanging="633"/>
        <w:contextualSpacing w:val="0"/>
        <w:jc w:val="both"/>
        <w:rPr>
          <w:rFonts w:ascii="Times New Roman" w:hAnsi="Times New Roman" w:cs="Times New Roman"/>
          <w:b/>
          <w:sz w:val="24"/>
          <w:szCs w:val="24"/>
        </w:rPr>
      </w:pPr>
      <w:r w:rsidRPr="00E57E95">
        <w:rPr>
          <w:rFonts w:ascii="Times New Roman" w:hAnsi="Times New Roman" w:cs="Times New Roman"/>
          <w:iCs/>
          <w:sz w:val="24"/>
          <w:szCs w:val="24"/>
        </w:rPr>
        <w:t>Pretendents</w:t>
      </w:r>
      <w:r w:rsidR="006402C3" w:rsidRPr="00E57E95">
        <w:rPr>
          <w:rFonts w:ascii="Times New Roman" w:hAnsi="Times New Roman" w:cs="Times New Roman"/>
          <w:sz w:val="24"/>
          <w:szCs w:val="24"/>
        </w:rPr>
        <w:t xml:space="preserve"> nav Krievijas </w:t>
      </w:r>
      <w:proofErr w:type="spellStart"/>
      <w:r w:rsidR="006402C3" w:rsidRPr="00E57E95">
        <w:rPr>
          <w:rFonts w:ascii="Times New Roman" w:hAnsi="Times New Roman" w:cs="Times New Roman"/>
          <w:sz w:val="24"/>
          <w:szCs w:val="24"/>
        </w:rPr>
        <w:t>valstspiederīgais</w:t>
      </w:r>
      <w:proofErr w:type="spellEnd"/>
      <w:r w:rsidR="006402C3" w:rsidRPr="00E57E95">
        <w:rPr>
          <w:rFonts w:ascii="Times New Roman" w:hAnsi="Times New Roman" w:cs="Times New Roman"/>
          <w:sz w:val="24"/>
          <w:szCs w:val="24"/>
        </w:rPr>
        <w:t xml:space="preserve"> vai fiziska vai juridiska persona, vienība vai struktūra, kas veic uzņēmējdarbību Krievijā;</w:t>
      </w:r>
    </w:p>
    <w:p w14:paraId="435FFBB1" w14:textId="77777777" w:rsidR="00F471B6" w:rsidRPr="00E57E95" w:rsidRDefault="00F471B6" w:rsidP="00996257">
      <w:pPr>
        <w:pStyle w:val="ListParagraph"/>
        <w:widowControl w:val="0"/>
        <w:numPr>
          <w:ilvl w:val="1"/>
          <w:numId w:val="9"/>
        </w:numPr>
        <w:autoSpaceDE w:val="0"/>
        <w:autoSpaceDN w:val="0"/>
        <w:adjustRightInd w:val="0"/>
        <w:spacing w:after="0" w:line="240" w:lineRule="auto"/>
        <w:ind w:left="993" w:hanging="633"/>
        <w:contextualSpacing w:val="0"/>
        <w:jc w:val="both"/>
        <w:rPr>
          <w:rFonts w:ascii="Times New Roman" w:hAnsi="Times New Roman" w:cs="Times New Roman"/>
          <w:b/>
          <w:sz w:val="24"/>
          <w:szCs w:val="24"/>
        </w:rPr>
      </w:pPr>
      <w:r w:rsidRPr="00E57E95">
        <w:rPr>
          <w:rFonts w:ascii="Times New Roman" w:hAnsi="Times New Roman" w:cs="Times New Roman"/>
          <w:iCs/>
          <w:sz w:val="24"/>
          <w:szCs w:val="24"/>
        </w:rPr>
        <w:t>Pretendents</w:t>
      </w:r>
      <w:r w:rsidRPr="00E57E95">
        <w:rPr>
          <w:rFonts w:ascii="Times New Roman" w:hAnsi="Times New Roman" w:cs="Times New Roman"/>
          <w:sz w:val="24"/>
          <w:szCs w:val="24"/>
        </w:rPr>
        <w:t xml:space="preserve"> </w:t>
      </w:r>
      <w:r w:rsidR="006402C3" w:rsidRPr="00E57E95">
        <w:rPr>
          <w:rFonts w:ascii="Times New Roman" w:hAnsi="Times New Roman" w:cs="Times New Roman"/>
          <w:sz w:val="24"/>
          <w:szCs w:val="24"/>
        </w:rPr>
        <w:t xml:space="preserve">nav juridisko personu, vienību vai struktūru, kuras īpašumtiesības vairāk </w:t>
      </w:r>
      <w:r w:rsidR="006402C3" w:rsidRPr="00E57E95">
        <w:rPr>
          <w:rFonts w:ascii="Times New Roman" w:hAnsi="Times New Roman" w:cs="Times New Roman"/>
          <w:sz w:val="24"/>
          <w:szCs w:val="24"/>
        </w:rPr>
        <w:lastRenderedPageBreak/>
        <w:t>nekā 50 % apmērā tieši vai netieši pieder Regulas 5.k panta 1.</w:t>
      </w:r>
      <w:r w:rsidRPr="00E57E95">
        <w:rPr>
          <w:rFonts w:ascii="Times New Roman" w:hAnsi="Times New Roman" w:cs="Times New Roman"/>
          <w:sz w:val="24"/>
          <w:szCs w:val="24"/>
        </w:rPr>
        <w:t> </w:t>
      </w:r>
      <w:r w:rsidR="006402C3" w:rsidRPr="00E57E95">
        <w:rPr>
          <w:rFonts w:ascii="Times New Roman" w:hAnsi="Times New Roman" w:cs="Times New Roman"/>
          <w:sz w:val="24"/>
          <w:szCs w:val="24"/>
        </w:rPr>
        <w:t>punkta a) apakšpunktā minētajai vienībai;</w:t>
      </w:r>
    </w:p>
    <w:p w14:paraId="4181E509" w14:textId="5995BAE0" w:rsidR="006402C3" w:rsidRPr="00E57E95" w:rsidRDefault="00F471B6" w:rsidP="00996257">
      <w:pPr>
        <w:pStyle w:val="ListParagraph"/>
        <w:widowControl w:val="0"/>
        <w:numPr>
          <w:ilvl w:val="1"/>
          <w:numId w:val="9"/>
        </w:numPr>
        <w:autoSpaceDE w:val="0"/>
        <w:autoSpaceDN w:val="0"/>
        <w:adjustRightInd w:val="0"/>
        <w:spacing w:after="0" w:line="240" w:lineRule="auto"/>
        <w:ind w:left="993" w:hanging="633"/>
        <w:contextualSpacing w:val="0"/>
        <w:jc w:val="both"/>
        <w:rPr>
          <w:rFonts w:ascii="Times New Roman" w:hAnsi="Times New Roman" w:cs="Times New Roman"/>
          <w:b/>
          <w:sz w:val="24"/>
          <w:szCs w:val="24"/>
        </w:rPr>
      </w:pPr>
      <w:r w:rsidRPr="00E57E95">
        <w:rPr>
          <w:rFonts w:ascii="Times New Roman" w:hAnsi="Times New Roman" w:cs="Times New Roman"/>
          <w:iCs/>
          <w:sz w:val="24"/>
          <w:szCs w:val="24"/>
        </w:rPr>
        <w:t>Pretendents</w:t>
      </w:r>
      <w:r w:rsidR="006402C3" w:rsidRPr="00E57E95">
        <w:rPr>
          <w:rFonts w:ascii="Times New Roman" w:hAnsi="Times New Roman" w:cs="Times New Roman"/>
          <w:sz w:val="24"/>
          <w:szCs w:val="24"/>
        </w:rPr>
        <w:t xml:space="preserve"> nav fizisku vai juridisku personu, vienību vai struktūru, kas darbojas kādas Regulas 5.k panta 1.</w:t>
      </w:r>
      <w:r w:rsidRPr="00E57E95">
        <w:rPr>
          <w:rFonts w:ascii="Times New Roman" w:hAnsi="Times New Roman" w:cs="Times New Roman"/>
          <w:sz w:val="24"/>
          <w:szCs w:val="24"/>
        </w:rPr>
        <w:t> </w:t>
      </w:r>
      <w:r w:rsidR="006402C3" w:rsidRPr="00E57E95">
        <w:rPr>
          <w:rFonts w:ascii="Times New Roman" w:hAnsi="Times New Roman" w:cs="Times New Roman"/>
          <w:sz w:val="24"/>
          <w:szCs w:val="24"/>
        </w:rPr>
        <w:t xml:space="preserve">punkta a) vai b) apakšpunktā minētās vienības vārdā vai saskaņā ar tās norādēm, tostarp, ja uz tām attiecas vairāk nekā 10 % no līguma vērtības, apakšuzņēmējiem, piegādātājiem vai vienībām, uz kuru spējām paļaujas publiskā iepirkuma direktīvu nozīmē (attiecināms arī uz pretendenta struktūrvienībām un filiālēm, kā arī uz to </w:t>
      </w:r>
      <w:proofErr w:type="spellStart"/>
      <w:r w:rsidR="006402C3" w:rsidRPr="00E57E95">
        <w:rPr>
          <w:rFonts w:ascii="Times New Roman" w:hAnsi="Times New Roman" w:cs="Times New Roman"/>
          <w:sz w:val="24"/>
          <w:szCs w:val="24"/>
        </w:rPr>
        <w:t>pārstāvēttiesīgajām</w:t>
      </w:r>
      <w:proofErr w:type="spellEnd"/>
      <w:r w:rsidR="006402C3" w:rsidRPr="00E57E95">
        <w:rPr>
          <w:rFonts w:ascii="Times New Roman" w:hAnsi="Times New Roman" w:cs="Times New Roman"/>
          <w:sz w:val="24"/>
          <w:szCs w:val="24"/>
        </w:rPr>
        <w:t xml:space="preserve"> personām (valdes, padomes locekļiem, patiesā labuma guvējiem utt.).</w:t>
      </w:r>
    </w:p>
    <w:p w14:paraId="2F3C647C" w14:textId="77777777" w:rsidR="006402C3" w:rsidRPr="00E57E95" w:rsidRDefault="006402C3" w:rsidP="00E4185D">
      <w:pPr>
        <w:pStyle w:val="ListParagraph"/>
        <w:widowControl w:val="0"/>
        <w:tabs>
          <w:tab w:val="left" w:pos="426"/>
          <w:tab w:val="left" w:pos="567"/>
        </w:tabs>
        <w:autoSpaceDE w:val="0"/>
        <w:autoSpaceDN w:val="0"/>
        <w:adjustRightInd w:val="0"/>
        <w:spacing w:after="0" w:line="240" w:lineRule="auto"/>
        <w:ind w:left="0"/>
        <w:contextualSpacing w:val="0"/>
        <w:rPr>
          <w:rFonts w:ascii="Times New Roman" w:hAnsi="Times New Roman" w:cs="Times New Roman"/>
          <w:sz w:val="24"/>
          <w:szCs w:val="24"/>
        </w:rPr>
      </w:pPr>
    </w:p>
    <w:tbl>
      <w:tblPr>
        <w:tblW w:w="9072" w:type="dxa"/>
        <w:tblLayout w:type="fixed"/>
        <w:tblLook w:val="0000" w:firstRow="0" w:lastRow="0" w:firstColumn="0" w:lastColumn="0" w:noHBand="0" w:noVBand="0"/>
      </w:tblPr>
      <w:tblGrid>
        <w:gridCol w:w="5211"/>
        <w:gridCol w:w="3861"/>
      </w:tblGrid>
      <w:tr w:rsidR="006402C3" w:rsidRPr="00E57E95" w14:paraId="5422A129" w14:textId="77777777" w:rsidTr="00F471B6">
        <w:tc>
          <w:tcPr>
            <w:tcW w:w="5211" w:type="dxa"/>
            <w:vAlign w:val="center"/>
          </w:tcPr>
          <w:p w14:paraId="095B2EA0" w14:textId="77777777" w:rsidR="00F471B6" w:rsidRPr="00E57E95" w:rsidRDefault="00F471B6" w:rsidP="00E4185D">
            <w:pPr>
              <w:tabs>
                <w:tab w:val="left" w:pos="426"/>
              </w:tabs>
              <w:suppressAutoHyphens/>
              <w:spacing w:after="0" w:line="240" w:lineRule="auto"/>
              <w:rPr>
                <w:rFonts w:ascii="Times New Roman" w:eastAsia="Arial" w:hAnsi="Times New Roman" w:cs="Times New Roman"/>
                <w:sz w:val="24"/>
                <w:szCs w:val="24"/>
                <w:lang w:eastAsia="ar-SA"/>
              </w:rPr>
            </w:pPr>
            <w:bookmarkStart w:id="70" w:name="_Hlk238639020"/>
          </w:p>
          <w:p w14:paraId="3AE7B733" w14:textId="602F1590" w:rsidR="006402C3" w:rsidRPr="00E57E95" w:rsidRDefault="006402C3" w:rsidP="00E4185D">
            <w:pPr>
              <w:tabs>
                <w:tab w:val="left" w:pos="426"/>
              </w:tabs>
              <w:suppressAutoHyphens/>
              <w:spacing w:after="0" w:line="240" w:lineRule="auto"/>
              <w:rPr>
                <w:rFonts w:ascii="Times New Roman" w:eastAsia="Arial" w:hAnsi="Times New Roman" w:cs="Times New Roman"/>
                <w:sz w:val="24"/>
                <w:szCs w:val="24"/>
                <w:lang w:eastAsia="ar-SA"/>
              </w:rPr>
            </w:pPr>
            <w:r w:rsidRPr="00E57E95">
              <w:rPr>
                <w:rFonts w:ascii="Times New Roman" w:eastAsia="Arial" w:hAnsi="Times New Roman" w:cs="Times New Roman"/>
                <w:sz w:val="24"/>
                <w:szCs w:val="24"/>
                <w:lang w:eastAsia="ar-SA"/>
              </w:rPr>
              <w:t>Amatpersonas vai pilnvarotās personas paraksts:</w:t>
            </w:r>
          </w:p>
        </w:tc>
        <w:tc>
          <w:tcPr>
            <w:tcW w:w="3861" w:type="dxa"/>
            <w:tcBorders>
              <w:bottom w:val="single" w:sz="4" w:space="0" w:color="000000"/>
            </w:tcBorders>
          </w:tcPr>
          <w:p w14:paraId="666BE44F" w14:textId="77777777" w:rsidR="006402C3" w:rsidRPr="00E57E95" w:rsidRDefault="006402C3" w:rsidP="00E4185D">
            <w:pPr>
              <w:tabs>
                <w:tab w:val="left" w:pos="426"/>
              </w:tabs>
              <w:suppressAutoHyphens/>
              <w:spacing w:after="0" w:line="240" w:lineRule="auto"/>
              <w:rPr>
                <w:rFonts w:ascii="Times New Roman" w:hAnsi="Times New Roman" w:cs="Times New Roman"/>
                <w:sz w:val="24"/>
                <w:szCs w:val="24"/>
                <w:lang w:eastAsia="ar-SA"/>
              </w:rPr>
            </w:pPr>
          </w:p>
        </w:tc>
      </w:tr>
      <w:tr w:rsidR="006402C3" w:rsidRPr="00E57E95" w14:paraId="14034FC1" w14:textId="77777777" w:rsidTr="00F471B6">
        <w:tc>
          <w:tcPr>
            <w:tcW w:w="5211" w:type="dxa"/>
            <w:vAlign w:val="center"/>
          </w:tcPr>
          <w:p w14:paraId="19DFCD25" w14:textId="77777777" w:rsidR="00F471B6" w:rsidRPr="00E57E95" w:rsidRDefault="00F471B6" w:rsidP="00E4185D">
            <w:pPr>
              <w:tabs>
                <w:tab w:val="left" w:pos="426"/>
              </w:tabs>
              <w:suppressAutoHyphens/>
              <w:spacing w:after="0" w:line="240" w:lineRule="auto"/>
              <w:rPr>
                <w:rFonts w:ascii="Times New Roman" w:eastAsia="Arial" w:hAnsi="Times New Roman" w:cs="Times New Roman"/>
                <w:sz w:val="24"/>
                <w:szCs w:val="24"/>
                <w:lang w:eastAsia="ar-SA"/>
              </w:rPr>
            </w:pPr>
          </w:p>
          <w:p w14:paraId="4F8D8267" w14:textId="6CABE792" w:rsidR="006402C3" w:rsidRPr="00E57E95" w:rsidRDefault="006402C3" w:rsidP="00E4185D">
            <w:pPr>
              <w:tabs>
                <w:tab w:val="left" w:pos="426"/>
              </w:tabs>
              <w:suppressAutoHyphens/>
              <w:spacing w:after="0" w:line="240" w:lineRule="auto"/>
              <w:rPr>
                <w:rFonts w:ascii="Times New Roman" w:eastAsia="Arial" w:hAnsi="Times New Roman" w:cs="Times New Roman"/>
                <w:sz w:val="24"/>
                <w:szCs w:val="24"/>
                <w:lang w:eastAsia="ar-SA"/>
              </w:rPr>
            </w:pPr>
            <w:r w:rsidRPr="00E57E95">
              <w:rPr>
                <w:rFonts w:ascii="Times New Roman" w:eastAsia="Arial" w:hAnsi="Times New Roman" w:cs="Times New Roman"/>
                <w:sz w:val="24"/>
                <w:szCs w:val="24"/>
                <w:lang w:eastAsia="ar-SA"/>
              </w:rPr>
              <w:t>Parakstītāja vārds, uzvārds un amats:</w:t>
            </w:r>
          </w:p>
        </w:tc>
        <w:tc>
          <w:tcPr>
            <w:tcW w:w="3861" w:type="dxa"/>
            <w:tcBorders>
              <w:bottom w:val="single" w:sz="4" w:space="0" w:color="000000"/>
            </w:tcBorders>
          </w:tcPr>
          <w:p w14:paraId="02D08176" w14:textId="77777777" w:rsidR="006402C3" w:rsidRPr="00E57E95" w:rsidRDefault="006402C3" w:rsidP="00E4185D">
            <w:pPr>
              <w:tabs>
                <w:tab w:val="left" w:pos="426"/>
              </w:tabs>
              <w:suppressAutoHyphens/>
              <w:spacing w:after="0" w:line="240" w:lineRule="auto"/>
              <w:rPr>
                <w:rFonts w:ascii="Times New Roman" w:hAnsi="Times New Roman" w:cs="Times New Roman"/>
                <w:sz w:val="24"/>
                <w:szCs w:val="24"/>
                <w:lang w:eastAsia="ar-SA"/>
              </w:rPr>
            </w:pPr>
          </w:p>
        </w:tc>
      </w:tr>
      <w:tr w:rsidR="006402C3" w:rsidRPr="00E57E95" w14:paraId="6EFD4D05" w14:textId="77777777" w:rsidTr="00F471B6">
        <w:tc>
          <w:tcPr>
            <w:tcW w:w="5211" w:type="dxa"/>
            <w:vAlign w:val="center"/>
          </w:tcPr>
          <w:p w14:paraId="23E7861D" w14:textId="77777777" w:rsidR="00F471B6" w:rsidRPr="00E57E95" w:rsidRDefault="00F471B6" w:rsidP="00E4185D">
            <w:pPr>
              <w:tabs>
                <w:tab w:val="left" w:pos="426"/>
              </w:tabs>
              <w:suppressAutoHyphens/>
              <w:spacing w:after="0" w:line="240" w:lineRule="auto"/>
              <w:rPr>
                <w:rFonts w:ascii="Times New Roman" w:eastAsia="Arial" w:hAnsi="Times New Roman" w:cs="Times New Roman"/>
                <w:sz w:val="24"/>
                <w:szCs w:val="24"/>
                <w:lang w:eastAsia="ar-SA"/>
              </w:rPr>
            </w:pPr>
          </w:p>
          <w:p w14:paraId="5E176852" w14:textId="39CDB6B8" w:rsidR="006402C3" w:rsidRPr="00E57E95" w:rsidRDefault="006402C3" w:rsidP="00E4185D">
            <w:pPr>
              <w:tabs>
                <w:tab w:val="left" w:pos="426"/>
              </w:tabs>
              <w:suppressAutoHyphens/>
              <w:spacing w:after="0" w:line="240" w:lineRule="auto"/>
              <w:rPr>
                <w:rFonts w:ascii="Times New Roman" w:eastAsia="Arial" w:hAnsi="Times New Roman" w:cs="Times New Roman"/>
                <w:sz w:val="24"/>
                <w:szCs w:val="24"/>
                <w:lang w:eastAsia="ar-SA"/>
              </w:rPr>
            </w:pPr>
            <w:r w:rsidRPr="00E57E95">
              <w:rPr>
                <w:rFonts w:ascii="Times New Roman" w:eastAsia="Arial" w:hAnsi="Times New Roman" w:cs="Times New Roman"/>
                <w:sz w:val="24"/>
                <w:szCs w:val="24"/>
                <w:lang w:eastAsia="ar-SA"/>
              </w:rPr>
              <w:t>Pretendenta nosaukums:</w:t>
            </w:r>
          </w:p>
        </w:tc>
        <w:tc>
          <w:tcPr>
            <w:tcW w:w="3861" w:type="dxa"/>
            <w:tcBorders>
              <w:top w:val="single" w:sz="4" w:space="0" w:color="000000"/>
              <w:bottom w:val="single" w:sz="4" w:space="0" w:color="auto"/>
            </w:tcBorders>
          </w:tcPr>
          <w:p w14:paraId="4309EE07" w14:textId="77777777" w:rsidR="006402C3" w:rsidRPr="00E57E95" w:rsidRDefault="006402C3" w:rsidP="00E4185D">
            <w:pPr>
              <w:tabs>
                <w:tab w:val="left" w:pos="426"/>
              </w:tabs>
              <w:suppressAutoHyphens/>
              <w:spacing w:after="0" w:line="240" w:lineRule="auto"/>
              <w:rPr>
                <w:rFonts w:ascii="Times New Roman" w:hAnsi="Times New Roman" w:cs="Times New Roman"/>
                <w:sz w:val="24"/>
                <w:szCs w:val="24"/>
                <w:lang w:eastAsia="ar-SA"/>
              </w:rPr>
            </w:pPr>
          </w:p>
        </w:tc>
      </w:tr>
      <w:tr w:rsidR="006402C3" w:rsidRPr="00E57E95" w14:paraId="09F93FD2" w14:textId="77777777" w:rsidTr="00F471B6">
        <w:tc>
          <w:tcPr>
            <w:tcW w:w="5211" w:type="dxa"/>
            <w:vAlign w:val="center"/>
          </w:tcPr>
          <w:p w14:paraId="14CD67F3" w14:textId="77777777" w:rsidR="00F471B6" w:rsidRPr="00E57E95" w:rsidRDefault="00F471B6" w:rsidP="00E4185D">
            <w:pPr>
              <w:tabs>
                <w:tab w:val="left" w:pos="426"/>
              </w:tabs>
              <w:suppressAutoHyphens/>
              <w:spacing w:after="0" w:line="240" w:lineRule="auto"/>
              <w:rPr>
                <w:rFonts w:ascii="Times New Roman" w:eastAsia="Arial" w:hAnsi="Times New Roman" w:cs="Times New Roman"/>
                <w:sz w:val="24"/>
                <w:szCs w:val="24"/>
                <w:lang w:eastAsia="ar-SA"/>
              </w:rPr>
            </w:pPr>
          </w:p>
          <w:p w14:paraId="0680A7CA" w14:textId="0410D524" w:rsidR="006402C3" w:rsidRPr="00E57E95" w:rsidRDefault="006402C3" w:rsidP="00E4185D">
            <w:pPr>
              <w:tabs>
                <w:tab w:val="left" w:pos="426"/>
              </w:tabs>
              <w:suppressAutoHyphens/>
              <w:spacing w:after="0" w:line="240" w:lineRule="auto"/>
              <w:rPr>
                <w:rFonts w:ascii="Times New Roman" w:eastAsia="Arial" w:hAnsi="Times New Roman" w:cs="Times New Roman"/>
                <w:sz w:val="24"/>
                <w:szCs w:val="24"/>
                <w:lang w:eastAsia="ar-SA"/>
              </w:rPr>
            </w:pPr>
            <w:r w:rsidRPr="00E57E95">
              <w:rPr>
                <w:rFonts w:ascii="Times New Roman" w:eastAsia="Arial" w:hAnsi="Times New Roman" w:cs="Times New Roman"/>
                <w:sz w:val="24"/>
                <w:szCs w:val="24"/>
                <w:lang w:eastAsia="ar-SA"/>
              </w:rPr>
              <w:t>Datums:</w:t>
            </w:r>
          </w:p>
        </w:tc>
        <w:tc>
          <w:tcPr>
            <w:tcW w:w="3861" w:type="dxa"/>
            <w:tcBorders>
              <w:top w:val="single" w:sz="4" w:space="0" w:color="auto"/>
              <w:bottom w:val="single" w:sz="4" w:space="0" w:color="000000"/>
            </w:tcBorders>
          </w:tcPr>
          <w:p w14:paraId="10B1A450" w14:textId="77777777" w:rsidR="006402C3" w:rsidRPr="00E57E95" w:rsidRDefault="006402C3" w:rsidP="00E4185D">
            <w:pPr>
              <w:tabs>
                <w:tab w:val="left" w:pos="426"/>
              </w:tabs>
              <w:suppressAutoHyphens/>
              <w:spacing w:after="0" w:line="240" w:lineRule="auto"/>
              <w:rPr>
                <w:rFonts w:ascii="Times New Roman" w:hAnsi="Times New Roman" w:cs="Times New Roman"/>
                <w:sz w:val="24"/>
                <w:szCs w:val="24"/>
                <w:lang w:eastAsia="ar-SA"/>
              </w:rPr>
            </w:pPr>
          </w:p>
        </w:tc>
      </w:tr>
      <w:bookmarkEnd w:id="70"/>
    </w:tbl>
    <w:p w14:paraId="3A121BF4" w14:textId="77777777" w:rsidR="006402C3" w:rsidRPr="00E57E95" w:rsidRDefault="006402C3" w:rsidP="00E4185D">
      <w:pPr>
        <w:tabs>
          <w:tab w:val="left" w:pos="426"/>
        </w:tabs>
        <w:spacing w:after="0" w:line="240" w:lineRule="auto"/>
        <w:ind w:left="426" w:hanging="426"/>
        <w:jc w:val="both"/>
        <w:rPr>
          <w:rFonts w:ascii="Times New Roman" w:hAnsi="Times New Roman" w:cs="Times New Roman"/>
          <w:sz w:val="24"/>
          <w:szCs w:val="24"/>
        </w:rPr>
      </w:pPr>
    </w:p>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14:paraId="63C7301D" w14:textId="77777777" w:rsidR="006402C3" w:rsidRPr="00E57E95" w:rsidRDefault="006402C3" w:rsidP="006402C3">
      <w:pPr>
        <w:contextualSpacing/>
        <w:jc w:val="both"/>
        <w:rPr>
          <w:rFonts w:ascii="Times New Roman" w:hAnsi="Times New Roman" w:cs="Times New Roman"/>
          <w:sz w:val="24"/>
          <w:szCs w:val="24"/>
          <w:highlight w:val="yellow"/>
        </w:rPr>
      </w:pPr>
    </w:p>
    <w:p w14:paraId="6B8DA585" w14:textId="77777777" w:rsidR="006402C3" w:rsidRPr="00E57E95" w:rsidRDefault="006402C3" w:rsidP="006402C3">
      <w:pPr>
        <w:ind w:right="140"/>
        <w:jc w:val="both"/>
        <w:rPr>
          <w:rFonts w:ascii="Times New Roman" w:hAnsi="Times New Roman" w:cs="Times New Roman"/>
          <w:b/>
          <w:bCs/>
          <w:sz w:val="24"/>
          <w:szCs w:val="24"/>
        </w:rPr>
      </w:pPr>
    </w:p>
    <w:p w14:paraId="3413C91E" w14:textId="77777777" w:rsidR="006402C3" w:rsidRPr="00E57E95" w:rsidRDefault="006402C3" w:rsidP="006402C3">
      <w:pPr>
        <w:ind w:right="140"/>
        <w:jc w:val="both"/>
        <w:rPr>
          <w:rFonts w:ascii="Times New Roman" w:hAnsi="Times New Roman" w:cs="Times New Roman"/>
          <w:b/>
          <w:bCs/>
          <w:sz w:val="24"/>
          <w:szCs w:val="24"/>
        </w:rPr>
      </w:pPr>
    </w:p>
    <w:p w14:paraId="761749A7" w14:textId="77777777" w:rsidR="006402C3" w:rsidRPr="00E57E95" w:rsidRDefault="006402C3" w:rsidP="006402C3">
      <w:pPr>
        <w:shd w:val="clear" w:color="auto" w:fill="FFFFFF"/>
        <w:jc w:val="right"/>
        <w:rPr>
          <w:rFonts w:ascii="Times New Roman" w:hAnsi="Times New Roman" w:cs="Times New Roman"/>
          <w:b/>
          <w:color w:val="000000"/>
          <w:spacing w:val="-3"/>
          <w:sz w:val="24"/>
          <w:szCs w:val="24"/>
        </w:rPr>
      </w:pPr>
    </w:p>
    <w:p w14:paraId="76718FFD" w14:textId="3E569C61" w:rsidR="006402C3" w:rsidRPr="00E57E95" w:rsidRDefault="006402C3" w:rsidP="006402C3">
      <w:pPr>
        <w:shd w:val="clear" w:color="auto" w:fill="FFFFFF"/>
        <w:jc w:val="right"/>
        <w:rPr>
          <w:rFonts w:ascii="Times New Roman" w:hAnsi="Times New Roman" w:cs="Times New Roman"/>
          <w:b/>
          <w:color w:val="000000"/>
          <w:spacing w:val="-3"/>
          <w:sz w:val="24"/>
          <w:szCs w:val="24"/>
        </w:rPr>
      </w:pPr>
    </w:p>
    <w:p w14:paraId="1BB9F993" w14:textId="48A8490E" w:rsidR="005E38A8" w:rsidRPr="00E57E95" w:rsidRDefault="005E38A8" w:rsidP="006402C3">
      <w:pPr>
        <w:shd w:val="clear" w:color="auto" w:fill="FFFFFF"/>
        <w:jc w:val="right"/>
        <w:rPr>
          <w:rFonts w:ascii="Times New Roman" w:hAnsi="Times New Roman" w:cs="Times New Roman"/>
          <w:b/>
          <w:color w:val="000000"/>
          <w:spacing w:val="-3"/>
          <w:sz w:val="24"/>
          <w:szCs w:val="24"/>
        </w:rPr>
      </w:pPr>
    </w:p>
    <w:p w14:paraId="7B0770F4" w14:textId="67853CCB" w:rsidR="005E38A8" w:rsidRPr="00E57E95" w:rsidRDefault="005E38A8" w:rsidP="006402C3">
      <w:pPr>
        <w:shd w:val="clear" w:color="auto" w:fill="FFFFFF"/>
        <w:jc w:val="right"/>
        <w:rPr>
          <w:rFonts w:ascii="Times New Roman" w:hAnsi="Times New Roman" w:cs="Times New Roman"/>
          <w:b/>
          <w:color w:val="000000"/>
          <w:spacing w:val="-3"/>
          <w:sz w:val="24"/>
          <w:szCs w:val="24"/>
        </w:rPr>
      </w:pPr>
    </w:p>
    <w:p w14:paraId="7D7A3732" w14:textId="54A4783E" w:rsidR="005E38A8" w:rsidRPr="00E57E95" w:rsidRDefault="005E38A8" w:rsidP="006402C3">
      <w:pPr>
        <w:shd w:val="clear" w:color="auto" w:fill="FFFFFF"/>
        <w:jc w:val="right"/>
        <w:rPr>
          <w:rFonts w:ascii="Times New Roman" w:hAnsi="Times New Roman" w:cs="Times New Roman"/>
          <w:b/>
          <w:color w:val="000000"/>
          <w:spacing w:val="-3"/>
          <w:sz w:val="24"/>
          <w:szCs w:val="24"/>
        </w:rPr>
      </w:pPr>
    </w:p>
    <w:p w14:paraId="44A5BEC3" w14:textId="25940952" w:rsidR="005E38A8" w:rsidRPr="00E57E95" w:rsidRDefault="005E38A8" w:rsidP="006402C3">
      <w:pPr>
        <w:shd w:val="clear" w:color="auto" w:fill="FFFFFF"/>
        <w:jc w:val="right"/>
        <w:rPr>
          <w:rFonts w:ascii="Times New Roman" w:hAnsi="Times New Roman" w:cs="Times New Roman"/>
          <w:b/>
          <w:color w:val="000000"/>
          <w:spacing w:val="-3"/>
          <w:sz w:val="24"/>
          <w:szCs w:val="24"/>
        </w:rPr>
      </w:pPr>
    </w:p>
    <w:p w14:paraId="3B365765" w14:textId="2EC397E8" w:rsidR="005E38A8" w:rsidRPr="00E57E95" w:rsidRDefault="005E38A8" w:rsidP="006402C3">
      <w:pPr>
        <w:shd w:val="clear" w:color="auto" w:fill="FFFFFF"/>
        <w:jc w:val="right"/>
        <w:rPr>
          <w:rFonts w:ascii="Times New Roman" w:hAnsi="Times New Roman" w:cs="Times New Roman"/>
          <w:b/>
          <w:color w:val="000000"/>
          <w:spacing w:val="-3"/>
          <w:sz w:val="24"/>
          <w:szCs w:val="24"/>
        </w:rPr>
      </w:pPr>
    </w:p>
    <w:p w14:paraId="20A76D6F" w14:textId="521E001C" w:rsidR="005E38A8" w:rsidRPr="00E57E95" w:rsidRDefault="005E38A8" w:rsidP="006402C3">
      <w:pPr>
        <w:shd w:val="clear" w:color="auto" w:fill="FFFFFF"/>
        <w:jc w:val="right"/>
        <w:rPr>
          <w:rFonts w:ascii="Times New Roman" w:hAnsi="Times New Roman" w:cs="Times New Roman"/>
          <w:b/>
          <w:color w:val="000000"/>
          <w:spacing w:val="-3"/>
          <w:sz w:val="24"/>
          <w:szCs w:val="24"/>
        </w:rPr>
      </w:pPr>
    </w:p>
    <w:p w14:paraId="63F70245" w14:textId="161EF194" w:rsidR="005E38A8" w:rsidRPr="00E57E95" w:rsidRDefault="005E38A8" w:rsidP="006402C3">
      <w:pPr>
        <w:shd w:val="clear" w:color="auto" w:fill="FFFFFF"/>
        <w:jc w:val="right"/>
        <w:rPr>
          <w:rFonts w:ascii="Times New Roman" w:hAnsi="Times New Roman" w:cs="Times New Roman"/>
          <w:b/>
          <w:color w:val="000000"/>
          <w:spacing w:val="-3"/>
          <w:sz w:val="24"/>
          <w:szCs w:val="24"/>
        </w:rPr>
      </w:pPr>
    </w:p>
    <w:p w14:paraId="3C266C72" w14:textId="291B154D" w:rsidR="005E38A8" w:rsidRPr="00E57E95" w:rsidRDefault="005E38A8" w:rsidP="006402C3">
      <w:pPr>
        <w:shd w:val="clear" w:color="auto" w:fill="FFFFFF"/>
        <w:jc w:val="right"/>
        <w:rPr>
          <w:rFonts w:ascii="Times New Roman" w:hAnsi="Times New Roman" w:cs="Times New Roman"/>
          <w:b/>
          <w:color w:val="000000"/>
          <w:spacing w:val="-3"/>
          <w:sz w:val="24"/>
          <w:szCs w:val="24"/>
        </w:rPr>
      </w:pPr>
    </w:p>
    <w:p w14:paraId="0F0CF42E" w14:textId="7F004DF1" w:rsidR="005E38A8" w:rsidRPr="00E57E95" w:rsidRDefault="005E38A8" w:rsidP="006402C3">
      <w:pPr>
        <w:shd w:val="clear" w:color="auto" w:fill="FFFFFF"/>
        <w:jc w:val="right"/>
        <w:rPr>
          <w:rFonts w:ascii="Times New Roman" w:hAnsi="Times New Roman" w:cs="Times New Roman"/>
          <w:b/>
          <w:color w:val="000000"/>
          <w:spacing w:val="-3"/>
          <w:sz w:val="24"/>
          <w:szCs w:val="24"/>
        </w:rPr>
      </w:pPr>
    </w:p>
    <w:p w14:paraId="49BB1075" w14:textId="287346BA" w:rsidR="005E38A8" w:rsidRPr="00E57E95" w:rsidRDefault="005E38A8" w:rsidP="006402C3">
      <w:pPr>
        <w:shd w:val="clear" w:color="auto" w:fill="FFFFFF"/>
        <w:jc w:val="right"/>
        <w:rPr>
          <w:rFonts w:ascii="Times New Roman" w:hAnsi="Times New Roman" w:cs="Times New Roman"/>
          <w:b/>
          <w:color w:val="000000"/>
          <w:spacing w:val="-3"/>
          <w:sz w:val="24"/>
          <w:szCs w:val="24"/>
        </w:rPr>
      </w:pPr>
    </w:p>
    <w:p w14:paraId="696D0876" w14:textId="77777777" w:rsidR="005E38A8" w:rsidRPr="00E57E95" w:rsidRDefault="005E38A8" w:rsidP="006402C3">
      <w:pPr>
        <w:shd w:val="clear" w:color="auto" w:fill="FFFFFF"/>
        <w:jc w:val="right"/>
        <w:rPr>
          <w:rFonts w:ascii="Times New Roman" w:hAnsi="Times New Roman" w:cs="Times New Roman"/>
          <w:b/>
          <w:color w:val="000000"/>
          <w:spacing w:val="-3"/>
          <w:sz w:val="24"/>
          <w:szCs w:val="24"/>
        </w:rPr>
      </w:pPr>
    </w:p>
    <w:p w14:paraId="5BB747B1" w14:textId="77777777" w:rsidR="00E4185D" w:rsidRPr="00E57E95" w:rsidRDefault="00E4185D">
      <w:pPr>
        <w:rPr>
          <w:rFonts w:ascii="Times New Roman" w:hAnsi="Times New Roman" w:cs="Times New Roman"/>
          <w:b/>
          <w:color w:val="000000"/>
          <w:spacing w:val="-3"/>
          <w:sz w:val="24"/>
          <w:szCs w:val="24"/>
        </w:rPr>
      </w:pPr>
      <w:r w:rsidRPr="00E57E95">
        <w:rPr>
          <w:rFonts w:ascii="Times New Roman" w:hAnsi="Times New Roman" w:cs="Times New Roman"/>
          <w:b/>
          <w:color w:val="000000"/>
          <w:spacing w:val="-3"/>
          <w:sz w:val="24"/>
          <w:szCs w:val="24"/>
        </w:rPr>
        <w:br w:type="page"/>
      </w:r>
    </w:p>
    <w:p w14:paraId="5071F14D" w14:textId="77777777" w:rsidR="0011305C" w:rsidRPr="00E57E95" w:rsidRDefault="0011305C" w:rsidP="00272078">
      <w:pPr>
        <w:shd w:val="clear" w:color="auto" w:fill="FFFFFF"/>
        <w:spacing w:after="0" w:line="240" w:lineRule="auto"/>
        <w:jc w:val="right"/>
        <w:rPr>
          <w:rFonts w:ascii="Times New Roman" w:hAnsi="Times New Roman" w:cs="Times New Roman"/>
          <w:b/>
          <w:color w:val="000000"/>
          <w:spacing w:val="-3"/>
          <w:sz w:val="24"/>
          <w:szCs w:val="24"/>
        </w:rPr>
        <w:sectPr w:rsidR="0011305C" w:rsidRPr="00E57E95" w:rsidSect="00044BFC">
          <w:headerReference w:type="default" r:id="rId19"/>
          <w:footerReference w:type="default" r:id="rId20"/>
          <w:pgSz w:w="11906" w:h="16838"/>
          <w:pgMar w:top="1134" w:right="1134" w:bottom="1134" w:left="1701" w:header="567" w:footer="567" w:gutter="0"/>
          <w:cols w:space="708"/>
          <w:titlePg/>
          <w:docGrid w:linePitch="360"/>
        </w:sectPr>
      </w:pPr>
    </w:p>
    <w:p w14:paraId="7DADD4B8" w14:textId="78077073" w:rsidR="006402C3" w:rsidRPr="00E57E95" w:rsidRDefault="006402C3" w:rsidP="00272078">
      <w:pPr>
        <w:shd w:val="clear" w:color="auto" w:fill="FFFFFF"/>
        <w:spacing w:after="0" w:line="240" w:lineRule="auto"/>
        <w:jc w:val="right"/>
        <w:rPr>
          <w:rFonts w:ascii="Times New Roman" w:hAnsi="Times New Roman" w:cs="Times New Roman"/>
          <w:b/>
          <w:color w:val="000000"/>
          <w:spacing w:val="-3"/>
          <w:sz w:val="24"/>
          <w:szCs w:val="24"/>
        </w:rPr>
      </w:pPr>
      <w:r w:rsidRPr="00E57E95">
        <w:rPr>
          <w:rFonts w:ascii="Times New Roman" w:hAnsi="Times New Roman" w:cs="Times New Roman"/>
          <w:b/>
          <w:color w:val="000000"/>
          <w:spacing w:val="-3"/>
          <w:sz w:val="24"/>
          <w:szCs w:val="24"/>
        </w:rPr>
        <w:lastRenderedPageBreak/>
        <w:t>3.</w:t>
      </w:r>
      <w:r w:rsidR="007A314E" w:rsidRPr="00E57E95">
        <w:rPr>
          <w:rFonts w:ascii="Times New Roman" w:hAnsi="Times New Roman" w:cs="Times New Roman"/>
          <w:b/>
          <w:color w:val="000000"/>
          <w:spacing w:val="-3"/>
          <w:sz w:val="24"/>
          <w:szCs w:val="24"/>
        </w:rPr>
        <w:t> </w:t>
      </w:r>
      <w:r w:rsidRPr="00E57E95">
        <w:rPr>
          <w:rFonts w:ascii="Times New Roman" w:hAnsi="Times New Roman" w:cs="Times New Roman"/>
          <w:b/>
          <w:color w:val="000000"/>
          <w:spacing w:val="-3"/>
          <w:sz w:val="24"/>
          <w:szCs w:val="24"/>
        </w:rPr>
        <w:t>pielikums</w:t>
      </w:r>
    </w:p>
    <w:p w14:paraId="4426810E" w14:textId="77777777" w:rsidR="00272078" w:rsidRPr="00E57E95" w:rsidRDefault="00272078" w:rsidP="00272078">
      <w:pPr>
        <w:shd w:val="clear" w:color="auto" w:fill="FFFFFF"/>
        <w:spacing w:after="0" w:line="240" w:lineRule="auto"/>
        <w:jc w:val="right"/>
        <w:rPr>
          <w:rFonts w:ascii="Times New Roman" w:hAnsi="Times New Roman" w:cs="Times New Roman"/>
          <w:sz w:val="24"/>
          <w:szCs w:val="24"/>
        </w:rPr>
      </w:pPr>
      <w:r w:rsidRPr="00E57E95">
        <w:rPr>
          <w:rFonts w:ascii="Times New Roman" w:hAnsi="Times New Roman" w:cs="Times New Roman"/>
          <w:spacing w:val="-3"/>
          <w:sz w:val="24"/>
          <w:szCs w:val="24"/>
        </w:rPr>
        <w:t>iepirkuma</w:t>
      </w:r>
      <w:r w:rsidRPr="00E57E95">
        <w:rPr>
          <w:rFonts w:ascii="Times New Roman" w:hAnsi="Times New Roman" w:cs="Times New Roman"/>
          <w:spacing w:val="2"/>
          <w:sz w:val="24"/>
          <w:szCs w:val="24"/>
        </w:rPr>
        <w:t xml:space="preserve"> “</w:t>
      </w:r>
      <w:r w:rsidRPr="00E57E95">
        <w:rPr>
          <w:rFonts w:ascii="Times New Roman" w:hAnsi="Times New Roman" w:cs="Times New Roman"/>
          <w:sz w:val="24"/>
          <w:szCs w:val="24"/>
        </w:rPr>
        <w:t xml:space="preserve">Žalūziju izgatavošana, piegāde un uzstādīšana </w:t>
      </w:r>
    </w:p>
    <w:p w14:paraId="1431CE0E" w14:textId="7EF32E71" w:rsidR="00272078" w:rsidRPr="00E57E95" w:rsidRDefault="00272078" w:rsidP="00272078">
      <w:pPr>
        <w:shd w:val="clear" w:color="auto" w:fill="FFFFFF"/>
        <w:spacing w:after="0" w:line="240" w:lineRule="auto"/>
        <w:jc w:val="right"/>
        <w:rPr>
          <w:rFonts w:ascii="Times New Roman" w:hAnsi="Times New Roman" w:cs="Times New Roman"/>
          <w:spacing w:val="-3"/>
          <w:sz w:val="24"/>
          <w:szCs w:val="24"/>
        </w:rPr>
      </w:pPr>
      <w:r w:rsidRPr="00E57E95">
        <w:rPr>
          <w:rFonts w:ascii="Times New Roman" w:hAnsi="Times New Roman" w:cs="Times New Roman"/>
          <w:sz w:val="24"/>
          <w:szCs w:val="24"/>
        </w:rPr>
        <w:t>VSIA “Nacionālais rehabilitācijas centrs ,,Vaivari’’” vajadzībām</w:t>
      </w:r>
      <w:r w:rsidR="00170F6A" w:rsidRPr="00E57E95">
        <w:rPr>
          <w:rFonts w:ascii="Times New Roman" w:hAnsi="Times New Roman" w:cs="Times New Roman"/>
          <w:sz w:val="24"/>
          <w:szCs w:val="24"/>
        </w:rPr>
        <w:t>”</w:t>
      </w:r>
    </w:p>
    <w:p w14:paraId="34FBF8D9" w14:textId="55BAAC00" w:rsidR="00B36AB5" w:rsidRPr="00E57E95" w:rsidRDefault="00272078" w:rsidP="00272078">
      <w:pPr>
        <w:shd w:val="clear" w:color="auto" w:fill="FFFFFF"/>
        <w:spacing w:after="0" w:line="240" w:lineRule="auto"/>
        <w:ind w:left="3969"/>
        <w:jc w:val="right"/>
        <w:rPr>
          <w:rFonts w:ascii="Times New Roman" w:hAnsi="Times New Roman" w:cs="Times New Roman"/>
          <w:spacing w:val="-3"/>
          <w:sz w:val="24"/>
          <w:szCs w:val="24"/>
        </w:rPr>
      </w:pPr>
      <w:r w:rsidRPr="00E57E95">
        <w:rPr>
          <w:rFonts w:ascii="Times New Roman" w:hAnsi="Times New Roman" w:cs="Times New Roman"/>
          <w:spacing w:val="-3"/>
          <w:sz w:val="24"/>
          <w:szCs w:val="24"/>
        </w:rPr>
        <w:t xml:space="preserve">(ID Nr. VSIA NRC „Vaivari” </w:t>
      </w:r>
      <w:r w:rsidRPr="00E57E95">
        <w:rPr>
          <w:rFonts w:ascii="Times New Roman" w:hAnsi="Times New Roman" w:cs="Times New Roman"/>
          <w:bCs/>
          <w:sz w:val="24"/>
          <w:szCs w:val="24"/>
        </w:rPr>
        <w:t>2026/43</w:t>
      </w:r>
      <w:r w:rsidRPr="00E57E95">
        <w:rPr>
          <w:rFonts w:ascii="Times New Roman" w:hAnsi="Times New Roman" w:cs="Times New Roman"/>
          <w:spacing w:val="-3"/>
          <w:sz w:val="24"/>
          <w:szCs w:val="24"/>
        </w:rPr>
        <w:t xml:space="preserve">) </w:t>
      </w:r>
      <w:r w:rsidR="00B36AB5" w:rsidRPr="00E57E95">
        <w:rPr>
          <w:rFonts w:ascii="Times New Roman" w:hAnsi="Times New Roman" w:cs="Times New Roman"/>
          <w:spacing w:val="-3"/>
          <w:sz w:val="24"/>
          <w:szCs w:val="24"/>
        </w:rPr>
        <w:t>NOLIKUMAM</w:t>
      </w:r>
    </w:p>
    <w:p w14:paraId="371E6838" w14:textId="77777777" w:rsidR="006402C3" w:rsidRPr="00E57E95" w:rsidRDefault="006402C3" w:rsidP="00272078">
      <w:pPr>
        <w:shd w:val="clear" w:color="auto" w:fill="FFFFFF"/>
        <w:spacing w:after="0" w:line="240" w:lineRule="auto"/>
        <w:ind w:left="4147"/>
        <w:jc w:val="right"/>
        <w:rPr>
          <w:rFonts w:ascii="Times New Roman" w:hAnsi="Times New Roman" w:cs="Times New Roman"/>
          <w:color w:val="000000"/>
          <w:spacing w:val="-3"/>
          <w:sz w:val="24"/>
          <w:szCs w:val="24"/>
        </w:rPr>
      </w:pPr>
    </w:p>
    <w:p w14:paraId="2490FF24" w14:textId="69018C6B" w:rsidR="006402C3" w:rsidRPr="00E57E95" w:rsidRDefault="006402C3" w:rsidP="00272078">
      <w:pPr>
        <w:tabs>
          <w:tab w:val="left" w:pos="426"/>
        </w:tabs>
        <w:suppressAutoHyphens/>
        <w:spacing w:after="0" w:line="240" w:lineRule="auto"/>
        <w:jc w:val="center"/>
        <w:rPr>
          <w:rFonts w:ascii="Times New Roman" w:hAnsi="Times New Roman" w:cs="Times New Roman"/>
          <w:b/>
          <w:color w:val="000000" w:themeColor="text1"/>
          <w:sz w:val="24"/>
          <w:szCs w:val="24"/>
          <w:u w:val="single"/>
          <w:lang w:eastAsia="ar-SA"/>
        </w:rPr>
      </w:pPr>
      <w:r w:rsidRPr="00E57E95">
        <w:rPr>
          <w:rFonts w:ascii="Times New Roman" w:hAnsi="Times New Roman" w:cs="Times New Roman"/>
          <w:b/>
          <w:color w:val="000000" w:themeColor="text1"/>
          <w:sz w:val="24"/>
          <w:szCs w:val="24"/>
          <w:u w:val="single"/>
          <w:lang w:eastAsia="ar-SA"/>
        </w:rPr>
        <w:t xml:space="preserve">Informācija par </w:t>
      </w:r>
      <w:r w:rsidR="005E38A8" w:rsidRPr="00E57E95">
        <w:rPr>
          <w:rFonts w:ascii="Times New Roman" w:hAnsi="Times New Roman" w:cs="Times New Roman"/>
          <w:b/>
          <w:color w:val="000000" w:themeColor="text1"/>
          <w:sz w:val="24"/>
          <w:szCs w:val="24"/>
          <w:u w:val="single"/>
          <w:lang w:eastAsia="ar-SA"/>
        </w:rPr>
        <w:t>pretendenta pieredzi</w:t>
      </w:r>
    </w:p>
    <w:p w14:paraId="7B74CBF8" w14:textId="77777777" w:rsidR="00272078" w:rsidRPr="00E57E95" w:rsidRDefault="00272078" w:rsidP="00272078">
      <w:pPr>
        <w:tabs>
          <w:tab w:val="left" w:pos="426"/>
        </w:tabs>
        <w:suppressAutoHyphens/>
        <w:spacing w:after="0" w:line="240" w:lineRule="auto"/>
        <w:jc w:val="center"/>
        <w:rPr>
          <w:rFonts w:ascii="Times New Roman" w:hAnsi="Times New Roman" w:cs="Times New Roman"/>
          <w:b/>
          <w:color w:val="000000" w:themeColor="text1"/>
          <w:sz w:val="24"/>
          <w:szCs w:val="24"/>
          <w:u w:val="single"/>
          <w:lang w:eastAsia="ar-SA"/>
        </w:rPr>
      </w:pPr>
    </w:p>
    <w:p w14:paraId="6998D6E7" w14:textId="4545AD1E" w:rsidR="006402C3" w:rsidRPr="00E57E95" w:rsidRDefault="00272078" w:rsidP="00272078">
      <w:pPr>
        <w:tabs>
          <w:tab w:val="left" w:pos="426"/>
        </w:tabs>
        <w:suppressAutoHyphens/>
        <w:spacing w:after="0" w:line="240" w:lineRule="auto"/>
        <w:jc w:val="center"/>
        <w:rPr>
          <w:rFonts w:ascii="Times New Roman" w:hAnsi="Times New Roman" w:cs="Times New Roman"/>
          <w:bCs/>
          <w:sz w:val="24"/>
          <w:szCs w:val="24"/>
        </w:rPr>
      </w:pPr>
      <w:r w:rsidRPr="00E57E95">
        <w:rPr>
          <w:rFonts w:ascii="Times New Roman" w:hAnsi="Times New Roman" w:cs="Times New Roman"/>
          <w:b/>
          <w:spacing w:val="2"/>
          <w:sz w:val="24"/>
          <w:szCs w:val="24"/>
        </w:rPr>
        <w:t>“Žalūziju izgatavošana, piegāde un uzstādīšana VSIA “Nacionālais rehabilitācijas centrs ,,Vaivari’’” vajadzībām</w:t>
      </w:r>
      <w:r w:rsidR="006402C3" w:rsidRPr="00E57E95">
        <w:rPr>
          <w:rFonts w:ascii="Times New Roman" w:hAnsi="Times New Roman" w:cs="Times New Roman"/>
          <w:b/>
          <w:spacing w:val="2"/>
          <w:sz w:val="24"/>
          <w:szCs w:val="24"/>
        </w:rPr>
        <w:t>,</w:t>
      </w:r>
      <w:r w:rsidR="006402C3" w:rsidRPr="00E57E95">
        <w:rPr>
          <w:rFonts w:ascii="Times New Roman" w:hAnsi="Times New Roman" w:cs="Times New Roman"/>
          <w:i/>
          <w:sz w:val="24"/>
          <w:szCs w:val="24"/>
        </w:rPr>
        <w:t xml:space="preserve"> identifikācijas Nr</w:t>
      </w:r>
      <w:r w:rsidR="006402C3" w:rsidRPr="00E57E95">
        <w:rPr>
          <w:rFonts w:ascii="Times New Roman" w:hAnsi="Times New Roman" w:cs="Times New Roman"/>
          <w:b/>
          <w:i/>
          <w:sz w:val="24"/>
          <w:szCs w:val="24"/>
        </w:rPr>
        <w:t xml:space="preserve">. </w:t>
      </w:r>
      <w:r w:rsidR="006402C3" w:rsidRPr="00E57E95">
        <w:rPr>
          <w:rFonts w:ascii="Times New Roman" w:hAnsi="Times New Roman" w:cs="Times New Roman"/>
          <w:sz w:val="24"/>
          <w:szCs w:val="24"/>
        </w:rPr>
        <w:t xml:space="preserve">VSIA NRC “VAIVARI” </w:t>
      </w:r>
      <w:r w:rsidR="006402C3" w:rsidRPr="00E57E95">
        <w:rPr>
          <w:rFonts w:ascii="Times New Roman" w:hAnsi="Times New Roman" w:cs="Times New Roman"/>
          <w:bCs/>
          <w:sz w:val="24"/>
          <w:szCs w:val="24"/>
        </w:rPr>
        <w:t>202</w:t>
      </w:r>
      <w:r w:rsidR="005E38A8" w:rsidRPr="00E57E95">
        <w:rPr>
          <w:rFonts w:ascii="Times New Roman" w:hAnsi="Times New Roman" w:cs="Times New Roman"/>
          <w:bCs/>
          <w:sz w:val="24"/>
          <w:szCs w:val="24"/>
        </w:rPr>
        <w:t>6/</w:t>
      </w:r>
      <w:r w:rsidRPr="00E57E95">
        <w:rPr>
          <w:rFonts w:ascii="Times New Roman" w:hAnsi="Times New Roman" w:cs="Times New Roman"/>
          <w:bCs/>
          <w:sz w:val="24"/>
          <w:szCs w:val="24"/>
        </w:rPr>
        <w:t>43</w:t>
      </w:r>
    </w:p>
    <w:p w14:paraId="1D0F21B5" w14:textId="688CCD01" w:rsidR="0011305C" w:rsidRPr="00E57E95" w:rsidRDefault="0011305C" w:rsidP="00272078">
      <w:pPr>
        <w:tabs>
          <w:tab w:val="left" w:pos="426"/>
        </w:tabs>
        <w:suppressAutoHyphens/>
        <w:spacing w:after="0" w:line="240" w:lineRule="auto"/>
        <w:jc w:val="center"/>
        <w:rPr>
          <w:rFonts w:ascii="Times New Roman" w:hAnsi="Times New Roman" w:cs="Times New Roman"/>
          <w:bCs/>
          <w:sz w:val="24"/>
          <w:szCs w:val="24"/>
        </w:rPr>
      </w:pPr>
    </w:p>
    <w:tbl>
      <w:tblPr>
        <w:tblStyle w:val="TableGrid"/>
        <w:tblpPr w:leftFromText="180" w:rightFromText="180" w:vertAnchor="text" w:horzAnchor="margin" w:tblpX="-10" w:tblpY="131"/>
        <w:tblW w:w="14926" w:type="dxa"/>
        <w:tblLayout w:type="fixed"/>
        <w:tblLook w:val="04A0" w:firstRow="1" w:lastRow="0" w:firstColumn="1" w:lastColumn="0" w:noHBand="0" w:noVBand="1"/>
      </w:tblPr>
      <w:tblGrid>
        <w:gridCol w:w="1041"/>
        <w:gridCol w:w="1613"/>
        <w:gridCol w:w="2237"/>
        <w:gridCol w:w="3326"/>
        <w:gridCol w:w="1559"/>
        <w:gridCol w:w="2410"/>
        <w:gridCol w:w="2740"/>
      </w:tblGrid>
      <w:tr w:rsidR="0011305C" w:rsidRPr="00E57E95" w14:paraId="2BA8C994" w14:textId="77777777" w:rsidTr="0011305C">
        <w:trPr>
          <w:cantSplit/>
          <w:trHeight w:val="980"/>
        </w:trPr>
        <w:tc>
          <w:tcPr>
            <w:tcW w:w="1041" w:type="dxa"/>
            <w:tcBorders>
              <w:top w:val="single" w:sz="4" w:space="0" w:color="auto"/>
              <w:left w:val="single" w:sz="4" w:space="0" w:color="auto"/>
              <w:bottom w:val="single" w:sz="4" w:space="0" w:color="auto"/>
              <w:right w:val="single" w:sz="4" w:space="0" w:color="auto"/>
            </w:tcBorders>
            <w:vAlign w:val="center"/>
            <w:hideMark/>
          </w:tcPr>
          <w:p w14:paraId="71F21A13" w14:textId="5D48200B" w:rsidR="0011305C" w:rsidRPr="00E57E95" w:rsidRDefault="0011305C" w:rsidP="0011305C">
            <w:pPr>
              <w:pStyle w:val="ListParagraph"/>
              <w:ind w:left="0"/>
              <w:jc w:val="both"/>
              <w:rPr>
                <w:b/>
                <w:bCs/>
                <w:sz w:val="24"/>
                <w:szCs w:val="24"/>
              </w:rPr>
            </w:pPr>
            <w:proofErr w:type="spellStart"/>
            <w:r w:rsidRPr="00E57E95">
              <w:rPr>
                <w:b/>
                <w:bCs/>
                <w:sz w:val="24"/>
                <w:szCs w:val="24"/>
              </w:rPr>
              <w:t>Nr.p.k</w:t>
            </w:r>
            <w:proofErr w:type="spellEnd"/>
            <w:r w:rsidRPr="00E57E95">
              <w:rPr>
                <w:b/>
                <w:bCs/>
                <w:sz w:val="24"/>
                <w:szCs w:val="24"/>
              </w:rPr>
              <w:t>.</w:t>
            </w:r>
          </w:p>
        </w:tc>
        <w:tc>
          <w:tcPr>
            <w:tcW w:w="1613" w:type="dxa"/>
            <w:tcBorders>
              <w:top w:val="single" w:sz="4" w:space="0" w:color="auto"/>
              <w:left w:val="single" w:sz="4" w:space="0" w:color="auto"/>
              <w:bottom w:val="single" w:sz="4" w:space="0" w:color="auto"/>
              <w:right w:val="single" w:sz="4" w:space="0" w:color="auto"/>
            </w:tcBorders>
            <w:vAlign w:val="center"/>
            <w:hideMark/>
          </w:tcPr>
          <w:p w14:paraId="6FDF3C44" w14:textId="77777777" w:rsidR="0011305C" w:rsidRPr="00E57E95" w:rsidRDefault="0011305C" w:rsidP="0011305C">
            <w:pPr>
              <w:pStyle w:val="ListParagraph"/>
              <w:ind w:left="0"/>
              <w:jc w:val="center"/>
              <w:rPr>
                <w:b/>
                <w:bCs/>
                <w:sz w:val="24"/>
                <w:szCs w:val="24"/>
              </w:rPr>
            </w:pPr>
            <w:r w:rsidRPr="00E57E95">
              <w:rPr>
                <w:b/>
                <w:bCs/>
                <w:sz w:val="24"/>
                <w:szCs w:val="24"/>
              </w:rPr>
              <w:t>Pasūtītāja nosaukums</w:t>
            </w:r>
          </w:p>
        </w:tc>
        <w:tc>
          <w:tcPr>
            <w:tcW w:w="2237" w:type="dxa"/>
            <w:tcBorders>
              <w:top w:val="single" w:sz="4" w:space="0" w:color="auto"/>
              <w:left w:val="single" w:sz="4" w:space="0" w:color="auto"/>
              <w:bottom w:val="single" w:sz="4" w:space="0" w:color="auto"/>
              <w:right w:val="single" w:sz="4" w:space="0" w:color="auto"/>
            </w:tcBorders>
            <w:vAlign w:val="center"/>
            <w:hideMark/>
          </w:tcPr>
          <w:p w14:paraId="6217F629" w14:textId="77777777" w:rsidR="0011305C" w:rsidRPr="00E57E95" w:rsidRDefault="0011305C" w:rsidP="0011305C">
            <w:pPr>
              <w:pStyle w:val="ListParagraph"/>
              <w:ind w:left="0"/>
              <w:jc w:val="center"/>
              <w:rPr>
                <w:b/>
                <w:bCs/>
                <w:sz w:val="24"/>
                <w:szCs w:val="24"/>
              </w:rPr>
            </w:pPr>
            <w:r w:rsidRPr="00E57E95">
              <w:rPr>
                <w:b/>
                <w:bCs/>
                <w:sz w:val="24"/>
                <w:szCs w:val="24"/>
              </w:rPr>
              <w:t>Pasūtītāja kontaktpersona, tālruņa nr., e-pasta adrese</w:t>
            </w:r>
          </w:p>
        </w:tc>
        <w:tc>
          <w:tcPr>
            <w:tcW w:w="3326" w:type="dxa"/>
            <w:tcBorders>
              <w:top w:val="single" w:sz="4" w:space="0" w:color="auto"/>
              <w:left w:val="single" w:sz="4" w:space="0" w:color="auto"/>
              <w:bottom w:val="single" w:sz="4" w:space="0" w:color="auto"/>
              <w:right w:val="single" w:sz="4" w:space="0" w:color="auto"/>
            </w:tcBorders>
            <w:vAlign w:val="center"/>
            <w:hideMark/>
          </w:tcPr>
          <w:p w14:paraId="4C4B6DAB" w14:textId="77777777" w:rsidR="0011305C" w:rsidRPr="00E57E95" w:rsidRDefault="0011305C" w:rsidP="0011305C">
            <w:pPr>
              <w:pStyle w:val="ListParagraph"/>
              <w:ind w:left="0"/>
              <w:jc w:val="center"/>
              <w:rPr>
                <w:b/>
                <w:bCs/>
                <w:sz w:val="24"/>
                <w:szCs w:val="24"/>
              </w:rPr>
            </w:pPr>
            <w:r w:rsidRPr="00E57E95">
              <w:rPr>
                <w:b/>
                <w:bCs/>
                <w:sz w:val="24"/>
                <w:szCs w:val="24"/>
              </w:rPr>
              <w:t>Līguma priekšmets (Pretendents sniedz informāciju, kas apliecina atbilstību atlases prasībai)</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4BB0CBF" w14:textId="77777777" w:rsidR="0011305C" w:rsidRPr="00E57E95" w:rsidRDefault="0011305C" w:rsidP="0011305C">
            <w:pPr>
              <w:pStyle w:val="ListParagraph"/>
              <w:ind w:left="0"/>
              <w:jc w:val="center"/>
              <w:rPr>
                <w:b/>
                <w:bCs/>
                <w:sz w:val="24"/>
                <w:szCs w:val="24"/>
              </w:rPr>
            </w:pPr>
            <w:r w:rsidRPr="00E57E95">
              <w:rPr>
                <w:b/>
                <w:bCs/>
                <w:sz w:val="24"/>
                <w:szCs w:val="24"/>
              </w:rPr>
              <w:t>Pasūtījuma piegādes gads</w:t>
            </w:r>
          </w:p>
        </w:tc>
        <w:tc>
          <w:tcPr>
            <w:tcW w:w="2410" w:type="dxa"/>
            <w:tcBorders>
              <w:top w:val="single" w:sz="4" w:space="0" w:color="auto"/>
              <w:left w:val="single" w:sz="4" w:space="0" w:color="auto"/>
              <w:bottom w:val="single" w:sz="4" w:space="0" w:color="auto"/>
              <w:right w:val="single" w:sz="4" w:space="0" w:color="auto"/>
            </w:tcBorders>
            <w:vAlign w:val="center"/>
            <w:hideMark/>
          </w:tcPr>
          <w:p w14:paraId="16E4A3C7" w14:textId="77777777" w:rsidR="0011305C" w:rsidRPr="00E57E95" w:rsidRDefault="0011305C" w:rsidP="0011305C">
            <w:pPr>
              <w:pStyle w:val="ListParagraph"/>
              <w:ind w:left="0"/>
              <w:jc w:val="center"/>
              <w:rPr>
                <w:b/>
                <w:bCs/>
                <w:sz w:val="24"/>
                <w:szCs w:val="24"/>
              </w:rPr>
            </w:pPr>
            <w:r w:rsidRPr="00E57E95">
              <w:rPr>
                <w:b/>
                <w:bCs/>
                <w:sz w:val="24"/>
                <w:szCs w:val="24"/>
              </w:rPr>
              <w:t>Pasūtījuma finanšu apjoms EUR (ieskaitot PVN)</w:t>
            </w:r>
          </w:p>
        </w:tc>
        <w:tc>
          <w:tcPr>
            <w:tcW w:w="2740" w:type="dxa"/>
            <w:tcBorders>
              <w:top w:val="single" w:sz="4" w:space="0" w:color="auto"/>
              <w:left w:val="single" w:sz="4" w:space="0" w:color="auto"/>
              <w:bottom w:val="single" w:sz="4" w:space="0" w:color="auto"/>
              <w:right w:val="single" w:sz="4" w:space="0" w:color="auto"/>
            </w:tcBorders>
            <w:vAlign w:val="center"/>
            <w:hideMark/>
          </w:tcPr>
          <w:p w14:paraId="5C6BB919" w14:textId="77777777" w:rsidR="0011305C" w:rsidRPr="00E57E95" w:rsidRDefault="0011305C" w:rsidP="0011305C">
            <w:pPr>
              <w:pStyle w:val="ListParagraph"/>
              <w:ind w:left="0"/>
              <w:jc w:val="center"/>
              <w:rPr>
                <w:b/>
                <w:bCs/>
                <w:sz w:val="24"/>
                <w:szCs w:val="24"/>
              </w:rPr>
            </w:pPr>
            <w:r w:rsidRPr="00E57E95">
              <w:rPr>
                <w:b/>
                <w:bCs/>
                <w:sz w:val="24"/>
                <w:szCs w:val="24"/>
              </w:rPr>
              <w:t>Pievienotā apliecinošā dokumenta nosaukums *</w:t>
            </w:r>
          </w:p>
        </w:tc>
      </w:tr>
      <w:tr w:rsidR="0011305C" w:rsidRPr="00E57E95" w14:paraId="34A6750F" w14:textId="77777777" w:rsidTr="0011305C">
        <w:trPr>
          <w:trHeight w:val="470"/>
        </w:trPr>
        <w:tc>
          <w:tcPr>
            <w:tcW w:w="1041" w:type="dxa"/>
            <w:tcBorders>
              <w:top w:val="single" w:sz="4" w:space="0" w:color="auto"/>
              <w:left w:val="single" w:sz="4" w:space="0" w:color="auto"/>
              <w:bottom w:val="single" w:sz="4" w:space="0" w:color="auto"/>
              <w:right w:val="single" w:sz="4" w:space="0" w:color="auto"/>
            </w:tcBorders>
            <w:vAlign w:val="center"/>
            <w:hideMark/>
          </w:tcPr>
          <w:p w14:paraId="0549EFE9" w14:textId="77777777" w:rsidR="0011305C" w:rsidRPr="00E57E95" w:rsidRDefault="0011305C" w:rsidP="0011305C">
            <w:pPr>
              <w:pStyle w:val="ListParagraph"/>
              <w:ind w:left="0"/>
              <w:jc w:val="both"/>
              <w:rPr>
                <w:sz w:val="24"/>
                <w:szCs w:val="24"/>
              </w:rPr>
            </w:pPr>
            <w:r w:rsidRPr="00E57E95">
              <w:rPr>
                <w:sz w:val="24"/>
                <w:szCs w:val="24"/>
              </w:rPr>
              <w:t>1.</w:t>
            </w:r>
          </w:p>
        </w:tc>
        <w:tc>
          <w:tcPr>
            <w:tcW w:w="1613" w:type="dxa"/>
            <w:tcBorders>
              <w:top w:val="single" w:sz="4" w:space="0" w:color="auto"/>
              <w:left w:val="single" w:sz="4" w:space="0" w:color="auto"/>
              <w:bottom w:val="single" w:sz="4" w:space="0" w:color="auto"/>
              <w:right w:val="single" w:sz="4" w:space="0" w:color="auto"/>
            </w:tcBorders>
            <w:vAlign w:val="center"/>
          </w:tcPr>
          <w:p w14:paraId="00857984" w14:textId="77777777" w:rsidR="0011305C" w:rsidRPr="00E57E95" w:rsidRDefault="0011305C" w:rsidP="0011305C">
            <w:pPr>
              <w:pStyle w:val="ListParagraph"/>
              <w:ind w:left="0"/>
              <w:jc w:val="both"/>
              <w:rPr>
                <w:sz w:val="24"/>
                <w:szCs w:val="24"/>
              </w:rPr>
            </w:pPr>
          </w:p>
        </w:tc>
        <w:tc>
          <w:tcPr>
            <w:tcW w:w="2237" w:type="dxa"/>
            <w:tcBorders>
              <w:top w:val="single" w:sz="4" w:space="0" w:color="auto"/>
              <w:left w:val="single" w:sz="4" w:space="0" w:color="auto"/>
              <w:bottom w:val="single" w:sz="4" w:space="0" w:color="auto"/>
              <w:right w:val="single" w:sz="4" w:space="0" w:color="auto"/>
            </w:tcBorders>
            <w:vAlign w:val="center"/>
          </w:tcPr>
          <w:p w14:paraId="1B937574" w14:textId="77777777" w:rsidR="0011305C" w:rsidRPr="00E57E95" w:rsidRDefault="0011305C" w:rsidP="0011305C">
            <w:pPr>
              <w:pStyle w:val="ListParagraph"/>
              <w:ind w:left="0"/>
              <w:jc w:val="both"/>
              <w:rPr>
                <w:sz w:val="24"/>
                <w:szCs w:val="24"/>
              </w:rPr>
            </w:pPr>
          </w:p>
        </w:tc>
        <w:tc>
          <w:tcPr>
            <w:tcW w:w="3326" w:type="dxa"/>
            <w:tcBorders>
              <w:top w:val="single" w:sz="4" w:space="0" w:color="auto"/>
              <w:left w:val="single" w:sz="4" w:space="0" w:color="auto"/>
              <w:bottom w:val="single" w:sz="4" w:space="0" w:color="auto"/>
              <w:right w:val="single" w:sz="4" w:space="0" w:color="auto"/>
            </w:tcBorders>
            <w:vAlign w:val="center"/>
          </w:tcPr>
          <w:p w14:paraId="030D94F9" w14:textId="77777777" w:rsidR="0011305C" w:rsidRPr="00E57E95" w:rsidRDefault="0011305C" w:rsidP="0011305C">
            <w:pPr>
              <w:pStyle w:val="ListParagraph"/>
              <w:ind w:left="0"/>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3B18CB6B" w14:textId="77777777" w:rsidR="0011305C" w:rsidRPr="00E57E95" w:rsidRDefault="0011305C" w:rsidP="0011305C">
            <w:pPr>
              <w:pStyle w:val="ListParagraph"/>
              <w:ind w:left="0"/>
              <w:jc w:val="both"/>
              <w:rPr>
                <w:sz w:val="24"/>
                <w:szCs w:val="24"/>
              </w:rPr>
            </w:pPr>
          </w:p>
        </w:tc>
        <w:tc>
          <w:tcPr>
            <w:tcW w:w="2410" w:type="dxa"/>
            <w:tcBorders>
              <w:top w:val="single" w:sz="4" w:space="0" w:color="auto"/>
              <w:left w:val="single" w:sz="4" w:space="0" w:color="auto"/>
              <w:bottom w:val="single" w:sz="4" w:space="0" w:color="auto"/>
              <w:right w:val="single" w:sz="4" w:space="0" w:color="auto"/>
            </w:tcBorders>
            <w:vAlign w:val="center"/>
          </w:tcPr>
          <w:p w14:paraId="4140977C" w14:textId="77777777" w:rsidR="0011305C" w:rsidRPr="00E57E95" w:rsidRDefault="0011305C" w:rsidP="0011305C">
            <w:pPr>
              <w:pStyle w:val="ListParagraph"/>
              <w:ind w:left="0"/>
              <w:jc w:val="both"/>
              <w:rPr>
                <w:sz w:val="24"/>
                <w:szCs w:val="24"/>
              </w:rPr>
            </w:pPr>
          </w:p>
        </w:tc>
        <w:tc>
          <w:tcPr>
            <w:tcW w:w="2740" w:type="dxa"/>
            <w:tcBorders>
              <w:top w:val="single" w:sz="4" w:space="0" w:color="auto"/>
              <w:left w:val="single" w:sz="4" w:space="0" w:color="auto"/>
              <w:bottom w:val="single" w:sz="4" w:space="0" w:color="auto"/>
              <w:right w:val="single" w:sz="4" w:space="0" w:color="auto"/>
            </w:tcBorders>
            <w:vAlign w:val="center"/>
          </w:tcPr>
          <w:p w14:paraId="66004D68" w14:textId="77777777" w:rsidR="0011305C" w:rsidRPr="00E57E95" w:rsidRDefault="0011305C" w:rsidP="0011305C">
            <w:pPr>
              <w:pStyle w:val="ListParagraph"/>
              <w:ind w:left="0"/>
              <w:jc w:val="both"/>
              <w:rPr>
                <w:sz w:val="24"/>
                <w:szCs w:val="24"/>
              </w:rPr>
            </w:pPr>
          </w:p>
        </w:tc>
      </w:tr>
      <w:tr w:rsidR="0011305C" w:rsidRPr="00E57E95" w14:paraId="27E2FDC5" w14:textId="77777777" w:rsidTr="0011305C">
        <w:trPr>
          <w:trHeight w:val="470"/>
        </w:trPr>
        <w:tc>
          <w:tcPr>
            <w:tcW w:w="1041" w:type="dxa"/>
            <w:tcBorders>
              <w:top w:val="single" w:sz="4" w:space="0" w:color="auto"/>
              <w:left w:val="single" w:sz="4" w:space="0" w:color="auto"/>
              <w:bottom w:val="single" w:sz="4" w:space="0" w:color="auto"/>
              <w:right w:val="single" w:sz="4" w:space="0" w:color="auto"/>
            </w:tcBorders>
            <w:vAlign w:val="center"/>
            <w:hideMark/>
          </w:tcPr>
          <w:p w14:paraId="70E597F6" w14:textId="77777777" w:rsidR="0011305C" w:rsidRPr="00E57E95" w:rsidRDefault="0011305C" w:rsidP="0011305C">
            <w:pPr>
              <w:pStyle w:val="ListParagraph"/>
              <w:ind w:left="0"/>
              <w:jc w:val="both"/>
              <w:rPr>
                <w:sz w:val="24"/>
                <w:szCs w:val="24"/>
              </w:rPr>
            </w:pPr>
            <w:r w:rsidRPr="00E57E95">
              <w:rPr>
                <w:sz w:val="24"/>
                <w:szCs w:val="24"/>
              </w:rPr>
              <w:t>2.</w:t>
            </w:r>
          </w:p>
        </w:tc>
        <w:tc>
          <w:tcPr>
            <w:tcW w:w="1613" w:type="dxa"/>
            <w:tcBorders>
              <w:top w:val="single" w:sz="4" w:space="0" w:color="auto"/>
              <w:left w:val="single" w:sz="4" w:space="0" w:color="auto"/>
              <w:bottom w:val="single" w:sz="4" w:space="0" w:color="auto"/>
              <w:right w:val="single" w:sz="4" w:space="0" w:color="auto"/>
            </w:tcBorders>
            <w:vAlign w:val="center"/>
          </w:tcPr>
          <w:p w14:paraId="3303BE91" w14:textId="77777777" w:rsidR="0011305C" w:rsidRPr="00E57E95" w:rsidRDefault="0011305C" w:rsidP="0011305C">
            <w:pPr>
              <w:pStyle w:val="ListParagraph"/>
              <w:ind w:left="0"/>
              <w:jc w:val="both"/>
              <w:rPr>
                <w:sz w:val="24"/>
                <w:szCs w:val="24"/>
              </w:rPr>
            </w:pPr>
          </w:p>
        </w:tc>
        <w:tc>
          <w:tcPr>
            <w:tcW w:w="2237" w:type="dxa"/>
            <w:tcBorders>
              <w:top w:val="single" w:sz="4" w:space="0" w:color="auto"/>
              <w:left w:val="single" w:sz="4" w:space="0" w:color="auto"/>
              <w:bottom w:val="single" w:sz="4" w:space="0" w:color="auto"/>
              <w:right w:val="single" w:sz="4" w:space="0" w:color="auto"/>
            </w:tcBorders>
            <w:vAlign w:val="center"/>
          </w:tcPr>
          <w:p w14:paraId="31B28071" w14:textId="77777777" w:rsidR="0011305C" w:rsidRPr="00E57E95" w:rsidRDefault="0011305C" w:rsidP="0011305C">
            <w:pPr>
              <w:pStyle w:val="ListParagraph"/>
              <w:ind w:left="0"/>
              <w:jc w:val="both"/>
              <w:rPr>
                <w:sz w:val="24"/>
                <w:szCs w:val="24"/>
              </w:rPr>
            </w:pPr>
          </w:p>
        </w:tc>
        <w:tc>
          <w:tcPr>
            <w:tcW w:w="3326" w:type="dxa"/>
            <w:tcBorders>
              <w:top w:val="single" w:sz="4" w:space="0" w:color="auto"/>
              <w:left w:val="single" w:sz="4" w:space="0" w:color="auto"/>
              <w:bottom w:val="single" w:sz="4" w:space="0" w:color="auto"/>
              <w:right w:val="single" w:sz="4" w:space="0" w:color="auto"/>
            </w:tcBorders>
            <w:vAlign w:val="center"/>
          </w:tcPr>
          <w:p w14:paraId="27F638A2" w14:textId="77777777" w:rsidR="0011305C" w:rsidRPr="00E57E95" w:rsidRDefault="0011305C" w:rsidP="0011305C">
            <w:pPr>
              <w:pStyle w:val="ListParagraph"/>
              <w:ind w:left="0"/>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2BE76091" w14:textId="77777777" w:rsidR="0011305C" w:rsidRPr="00E57E95" w:rsidRDefault="0011305C" w:rsidP="0011305C">
            <w:pPr>
              <w:pStyle w:val="ListParagraph"/>
              <w:ind w:left="0"/>
              <w:jc w:val="both"/>
              <w:rPr>
                <w:sz w:val="24"/>
                <w:szCs w:val="24"/>
              </w:rPr>
            </w:pPr>
          </w:p>
        </w:tc>
        <w:tc>
          <w:tcPr>
            <w:tcW w:w="2410" w:type="dxa"/>
            <w:tcBorders>
              <w:top w:val="single" w:sz="4" w:space="0" w:color="auto"/>
              <w:left w:val="single" w:sz="4" w:space="0" w:color="auto"/>
              <w:bottom w:val="single" w:sz="4" w:space="0" w:color="auto"/>
              <w:right w:val="single" w:sz="4" w:space="0" w:color="auto"/>
            </w:tcBorders>
            <w:vAlign w:val="center"/>
          </w:tcPr>
          <w:p w14:paraId="6670599D" w14:textId="77777777" w:rsidR="0011305C" w:rsidRPr="00E57E95" w:rsidRDefault="0011305C" w:rsidP="0011305C">
            <w:pPr>
              <w:pStyle w:val="ListParagraph"/>
              <w:ind w:left="0"/>
              <w:jc w:val="both"/>
              <w:rPr>
                <w:sz w:val="24"/>
                <w:szCs w:val="24"/>
              </w:rPr>
            </w:pPr>
          </w:p>
        </w:tc>
        <w:tc>
          <w:tcPr>
            <w:tcW w:w="2740" w:type="dxa"/>
            <w:tcBorders>
              <w:top w:val="single" w:sz="4" w:space="0" w:color="auto"/>
              <w:left w:val="single" w:sz="4" w:space="0" w:color="auto"/>
              <w:bottom w:val="single" w:sz="4" w:space="0" w:color="auto"/>
              <w:right w:val="single" w:sz="4" w:space="0" w:color="auto"/>
            </w:tcBorders>
            <w:vAlign w:val="center"/>
          </w:tcPr>
          <w:p w14:paraId="7F2ACC0D" w14:textId="77777777" w:rsidR="0011305C" w:rsidRPr="00E57E95" w:rsidRDefault="0011305C" w:rsidP="0011305C">
            <w:pPr>
              <w:pStyle w:val="ListParagraph"/>
              <w:ind w:left="0"/>
              <w:jc w:val="both"/>
              <w:rPr>
                <w:sz w:val="24"/>
                <w:szCs w:val="24"/>
              </w:rPr>
            </w:pPr>
          </w:p>
        </w:tc>
      </w:tr>
    </w:tbl>
    <w:p w14:paraId="4A2E2989" w14:textId="77777777" w:rsidR="0011305C" w:rsidRPr="00E57E95" w:rsidRDefault="0011305C" w:rsidP="0011305C">
      <w:pPr>
        <w:pStyle w:val="ListParagraph"/>
        <w:ind w:left="90"/>
        <w:jc w:val="both"/>
        <w:rPr>
          <w:rFonts w:ascii="Times New Roman" w:hAnsi="Times New Roman" w:cs="Times New Roman"/>
          <w:sz w:val="24"/>
          <w:szCs w:val="24"/>
        </w:rPr>
      </w:pPr>
    </w:p>
    <w:p w14:paraId="67FC44BC" w14:textId="5BE3339F" w:rsidR="0011305C" w:rsidRPr="00E57E95" w:rsidRDefault="0011305C" w:rsidP="0011305C">
      <w:pPr>
        <w:jc w:val="both"/>
        <w:rPr>
          <w:rFonts w:ascii="Times New Roman" w:hAnsi="Times New Roman" w:cs="Times New Roman"/>
          <w:sz w:val="24"/>
          <w:szCs w:val="24"/>
        </w:rPr>
      </w:pPr>
      <w:r w:rsidRPr="00E57E95">
        <w:rPr>
          <w:rFonts w:ascii="Times New Roman" w:hAnsi="Times New Roman" w:cs="Times New Roman"/>
          <w:sz w:val="24"/>
          <w:szCs w:val="24"/>
        </w:rPr>
        <w:t xml:space="preserve">* Pretendents pieredzes apliecināšanai </w:t>
      </w:r>
      <w:r w:rsidRPr="00E57E95">
        <w:rPr>
          <w:rFonts w:ascii="Times New Roman" w:hAnsi="Times New Roman" w:cs="Times New Roman"/>
          <w:b/>
          <w:sz w:val="24"/>
          <w:szCs w:val="24"/>
        </w:rPr>
        <w:t>pievieno</w:t>
      </w:r>
      <w:r w:rsidRPr="00E57E95">
        <w:rPr>
          <w:rFonts w:ascii="Times New Roman" w:hAnsi="Times New Roman" w:cs="Times New Roman"/>
          <w:sz w:val="24"/>
          <w:szCs w:val="24"/>
        </w:rPr>
        <w:t xml:space="preserve"> </w:t>
      </w:r>
      <w:r w:rsidRPr="00E57E95">
        <w:rPr>
          <w:rFonts w:ascii="Times New Roman" w:hAnsi="Times New Roman" w:cs="Times New Roman"/>
          <w:b/>
          <w:sz w:val="24"/>
          <w:szCs w:val="24"/>
        </w:rPr>
        <w:t>dokumentu</w:t>
      </w:r>
      <w:r w:rsidRPr="00E57E95">
        <w:rPr>
          <w:rFonts w:ascii="Times New Roman" w:hAnsi="Times New Roman" w:cs="Times New Roman"/>
          <w:sz w:val="24"/>
          <w:szCs w:val="24"/>
        </w:rPr>
        <w:t xml:space="preserve"> (piemēram, pieņemšanas-nodošanas aktu, pasūtītāja atsauksmi vai citu dokumentu), kas pierāda tabulā norādīto pieredzi, tajā skaitā finanšu apjomu.</w:t>
      </w:r>
    </w:p>
    <w:p w14:paraId="7CA19EAA" w14:textId="77777777" w:rsidR="0011305C" w:rsidRPr="00E57E95" w:rsidRDefault="0011305C" w:rsidP="00272078">
      <w:pPr>
        <w:tabs>
          <w:tab w:val="left" w:pos="426"/>
        </w:tabs>
        <w:suppressAutoHyphens/>
        <w:spacing w:after="0" w:line="240" w:lineRule="auto"/>
        <w:jc w:val="center"/>
        <w:rPr>
          <w:rFonts w:ascii="Times New Roman" w:hAnsi="Times New Roman" w:cs="Times New Roman"/>
          <w:bCs/>
          <w:sz w:val="24"/>
          <w:szCs w:val="24"/>
        </w:rPr>
      </w:pPr>
    </w:p>
    <w:p w14:paraId="28900045" w14:textId="59CCFBCC" w:rsidR="005E38A8" w:rsidRPr="00E57E95" w:rsidRDefault="005E38A8" w:rsidP="00272078">
      <w:pPr>
        <w:pStyle w:val="NoSpacing"/>
        <w:jc w:val="both"/>
        <w:rPr>
          <w:rFonts w:ascii="Times New Roman" w:hAnsi="Times New Roman" w:cs="Times New Roman"/>
          <w:b/>
          <w:sz w:val="24"/>
          <w:szCs w:val="24"/>
          <w:lang w:val="lv-LV"/>
        </w:rPr>
      </w:pPr>
    </w:p>
    <w:p w14:paraId="37671CD3" w14:textId="77777777" w:rsidR="005E38A8" w:rsidRPr="00E57E95" w:rsidRDefault="005E38A8" w:rsidP="00272078">
      <w:pPr>
        <w:tabs>
          <w:tab w:val="center" w:pos="4820"/>
        </w:tabs>
        <w:spacing w:after="0" w:line="240" w:lineRule="auto"/>
        <w:ind w:right="-6"/>
        <w:rPr>
          <w:rFonts w:ascii="Times New Roman" w:hAnsi="Times New Roman" w:cs="Times New Roman"/>
          <w:sz w:val="24"/>
          <w:szCs w:val="24"/>
        </w:rPr>
      </w:pPr>
      <w:r w:rsidRPr="00E57E95">
        <w:rPr>
          <w:rFonts w:ascii="Times New Roman" w:hAnsi="Times New Roman" w:cs="Times New Roman"/>
          <w:sz w:val="24"/>
          <w:szCs w:val="24"/>
        </w:rPr>
        <w:tab/>
      </w:r>
    </w:p>
    <w:p w14:paraId="09C9A89E" w14:textId="77777777" w:rsidR="005E38A8" w:rsidRPr="00E57E95" w:rsidRDefault="005E38A8" w:rsidP="00272078">
      <w:pPr>
        <w:tabs>
          <w:tab w:val="center" w:pos="4820"/>
        </w:tabs>
        <w:spacing w:after="0" w:line="240" w:lineRule="auto"/>
        <w:ind w:right="-6"/>
        <w:rPr>
          <w:rFonts w:ascii="Times New Roman" w:hAnsi="Times New Roman" w:cs="Times New Roman"/>
          <w:sz w:val="24"/>
          <w:szCs w:val="24"/>
        </w:rPr>
      </w:pPr>
      <w:bookmarkStart w:id="71" w:name="_Hlk223281258"/>
      <w:r w:rsidRPr="00E57E95">
        <w:rPr>
          <w:rFonts w:ascii="Times New Roman" w:hAnsi="Times New Roman" w:cs="Times New Roman"/>
          <w:sz w:val="24"/>
          <w:szCs w:val="24"/>
        </w:rPr>
        <w:t xml:space="preserve">_____________________________        </w:t>
      </w:r>
      <w:r w:rsidRPr="00E57E95">
        <w:rPr>
          <w:rFonts w:ascii="Times New Roman" w:hAnsi="Times New Roman" w:cs="Times New Roman"/>
          <w:sz w:val="24"/>
          <w:szCs w:val="24"/>
        </w:rPr>
        <w:tab/>
        <w:t xml:space="preserve">               ______________          </w:t>
      </w:r>
      <w:r w:rsidRPr="00E57E95">
        <w:rPr>
          <w:rFonts w:ascii="Times New Roman" w:hAnsi="Times New Roman" w:cs="Times New Roman"/>
          <w:sz w:val="24"/>
          <w:szCs w:val="24"/>
        </w:rPr>
        <w:tab/>
        <w:t>_____________</w:t>
      </w:r>
    </w:p>
    <w:p w14:paraId="18566056" w14:textId="77777777" w:rsidR="005E38A8" w:rsidRPr="00E57E95" w:rsidRDefault="005E38A8" w:rsidP="00272078">
      <w:pPr>
        <w:tabs>
          <w:tab w:val="center" w:pos="4820"/>
        </w:tabs>
        <w:spacing w:after="0" w:line="240" w:lineRule="auto"/>
        <w:ind w:right="-6"/>
        <w:rPr>
          <w:rFonts w:ascii="Times New Roman" w:hAnsi="Times New Roman" w:cs="Times New Roman"/>
          <w:sz w:val="24"/>
          <w:szCs w:val="24"/>
        </w:rPr>
      </w:pPr>
      <w:r w:rsidRPr="00E57E95">
        <w:rPr>
          <w:rFonts w:ascii="Times New Roman" w:hAnsi="Times New Roman" w:cs="Times New Roman"/>
          <w:sz w:val="24"/>
          <w:szCs w:val="24"/>
        </w:rPr>
        <w:t>(Pretendenta vai tā pilnvarotās personas amats))             (paraksts)</w:t>
      </w:r>
      <w:r w:rsidRPr="00E57E95">
        <w:rPr>
          <w:rFonts w:ascii="Times New Roman" w:hAnsi="Times New Roman" w:cs="Times New Roman"/>
          <w:sz w:val="24"/>
          <w:szCs w:val="24"/>
        </w:rPr>
        <w:tab/>
        <w:t xml:space="preserve">               (vārds, uzvārds)</w:t>
      </w:r>
    </w:p>
    <w:p w14:paraId="44BA79CA" w14:textId="77777777" w:rsidR="005E38A8" w:rsidRPr="00E57E95" w:rsidRDefault="005E38A8" w:rsidP="00272078">
      <w:pPr>
        <w:spacing w:after="0" w:line="240" w:lineRule="auto"/>
        <w:ind w:right="-6" w:firstLine="284"/>
        <w:rPr>
          <w:rFonts w:ascii="Times New Roman" w:hAnsi="Times New Roman" w:cs="Times New Roman"/>
          <w:sz w:val="24"/>
          <w:szCs w:val="24"/>
        </w:rPr>
      </w:pPr>
    </w:p>
    <w:p w14:paraId="40DF1D37" w14:textId="77777777" w:rsidR="005E38A8" w:rsidRPr="00E57E95" w:rsidRDefault="005E38A8" w:rsidP="00272078">
      <w:pPr>
        <w:spacing w:after="0" w:line="240" w:lineRule="auto"/>
        <w:ind w:right="-6"/>
        <w:rPr>
          <w:rFonts w:ascii="Times New Roman" w:hAnsi="Times New Roman" w:cs="Times New Roman"/>
          <w:noProof/>
          <w:sz w:val="24"/>
          <w:szCs w:val="24"/>
        </w:rPr>
      </w:pPr>
      <w:r w:rsidRPr="00E57E95">
        <w:rPr>
          <w:rFonts w:ascii="Times New Roman" w:hAnsi="Times New Roman" w:cs="Times New Roman"/>
          <w:noProof/>
          <w:sz w:val="24"/>
          <w:szCs w:val="24"/>
        </w:rPr>
        <w:t xml:space="preserve">    _________________________</w:t>
      </w:r>
    </w:p>
    <w:p w14:paraId="4A7090DC" w14:textId="77777777" w:rsidR="005E38A8" w:rsidRPr="00E57E95" w:rsidRDefault="005E38A8" w:rsidP="00272078">
      <w:pPr>
        <w:shd w:val="clear" w:color="auto" w:fill="FFFFFF"/>
        <w:spacing w:after="0" w:line="240" w:lineRule="auto"/>
        <w:jc w:val="right"/>
        <w:rPr>
          <w:rFonts w:ascii="Times New Roman" w:hAnsi="Times New Roman" w:cs="Times New Roman"/>
          <w:b/>
          <w:color w:val="000000"/>
          <w:spacing w:val="-3"/>
          <w:sz w:val="24"/>
          <w:szCs w:val="24"/>
        </w:rPr>
      </w:pPr>
      <w:r w:rsidRPr="00E57E95">
        <w:rPr>
          <w:rFonts w:ascii="Times New Roman" w:hAnsi="Times New Roman" w:cs="Times New Roman"/>
          <w:noProof/>
          <w:sz w:val="24"/>
          <w:szCs w:val="24"/>
        </w:rPr>
        <w:t>(Dokumenta aizpildīšanas datums)</w:t>
      </w:r>
    </w:p>
    <w:p w14:paraId="275141EE" w14:textId="7DA5754F" w:rsidR="0011305C" w:rsidRPr="00E57E95" w:rsidRDefault="0011305C" w:rsidP="00D73C9F">
      <w:pPr>
        <w:spacing w:after="0" w:line="240" w:lineRule="auto"/>
        <w:rPr>
          <w:rFonts w:ascii="Times New Roman" w:hAnsi="Times New Roman" w:cs="Times New Roman"/>
          <w:b/>
          <w:color w:val="000000"/>
          <w:spacing w:val="-3"/>
          <w:sz w:val="24"/>
          <w:szCs w:val="24"/>
        </w:rPr>
        <w:sectPr w:rsidR="0011305C" w:rsidRPr="00E57E95" w:rsidSect="0011305C">
          <w:pgSz w:w="16838" w:h="11906" w:orient="landscape"/>
          <w:pgMar w:top="1701" w:right="1134" w:bottom="1134" w:left="1134" w:header="567" w:footer="567" w:gutter="0"/>
          <w:cols w:space="708"/>
          <w:docGrid w:linePitch="360"/>
        </w:sectPr>
      </w:pPr>
      <w:bookmarkStart w:id="72" w:name="_Hlk218684270"/>
      <w:bookmarkStart w:id="73" w:name="_Hlk223281410"/>
      <w:bookmarkEnd w:id="71"/>
    </w:p>
    <w:bookmarkEnd w:id="72"/>
    <w:bookmarkEnd w:id="73"/>
    <w:p w14:paraId="64746674" w14:textId="77777777" w:rsidR="00054BFF" w:rsidRPr="00C91EC6" w:rsidRDefault="00054BFF" w:rsidP="00054BFF">
      <w:pPr>
        <w:shd w:val="clear" w:color="auto" w:fill="FFFFFF"/>
        <w:spacing w:after="0" w:line="240" w:lineRule="auto"/>
        <w:ind w:left="2835"/>
        <w:jc w:val="right"/>
        <w:rPr>
          <w:rFonts w:ascii="Times New Roman" w:eastAsia="Calibri" w:hAnsi="Times New Roman" w:cs="Times New Roman"/>
          <w:b/>
          <w:spacing w:val="-3"/>
          <w:sz w:val="24"/>
          <w:szCs w:val="24"/>
          <w:lang w:eastAsia="lv-LV"/>
        </w:rPr>
      </w:pPr>
      <w:r w:rsidRPr="00C91EC6">
        <w:rPr>
          <w:rFonts w:ascii="Times New Roman" w:eastAsia="Calibri" w:hAnsi="Times New Roman" w:cs="Times New Roman"/>
          <w:b/>
          <w:spacing w:val="-3"/>
          <w:sz w:val="24"/>
          <w:szCs w:val="24"/>
          <w:lang w:eastAsia="lv-LV"/>
        </w:rPr>
        <w:lastRenderedPageBreak/>
        <w:t>4. pielikums</w:t>
      </w:r>
    </w:p>
    <w:p w14:paraId="26D510EB" w14:textId="77777777" w:rsidR="00054BFF" w:rsidRPr="00E57E95" w:rsidRDefault="00054BFF" w:rsidP="00054BFF">
      <w:pPr>
        <w:shd w:val="clear" w:color="auto" w:fill="FFFFFF"/>
        <w:spacing w:after="0" w:line="240" w:lineRule="auto"/>
        <w:jc w:val="right"/>
        <w:rPr>
          <w:rFonts w:ascii="Times New Roman" w:hAnsi="Times New Roman" w:cs="Times New Roman"/>
          <w:sz w:val="24"/>
          <w:szCs w:val="24"/>
        </w:rPr>
      </w:pPr>
      <w:r w:rsidRPr="00E57E95">
        <w:rPr>
          <w:rFonts w:ascii="Times New Roman" w:hAnsi="Times New Roman" w:cs="Times New Roman"/>
          <w:spacing w:val="-3"/>
          <w:sz w:val="24"/>
          <w:szCs w:val="24"/>
        </w:rPr>
        <w:t>iepirkuma</w:t>
      </w:r>
      <w:r w:rsidRPr="00E57E95">
        <w:rPr>
          <w:rFonts w:ascii="Times New Roman" w:hAnsi="Times New Roman" w:cs="Times New Roman"/>
          <w:spacing w:val="2"/>
          <w:sz w:val="24"/>
          <w:szCs w:val="24"/>
        </w:rPr>
        <w:t xml:space="preserve"> “</w:t>
      </w:r>
      <w:r w:rsidRPr="00E57E95">
        <w:rPr>
          <w:rFonts w:ascii="Times New Roman" w:hAnsi="Times New Roman" w:cs="Times New Roman"/>
          <w:sz w:val="24"/>
          <w:szCs w:val="24"/>
        </w:rPr>
        <w:t xml:space="preserve">Žalūziju izgatavošana, piegāde un uzstādīšana </w:t>
      </w:r>
    </w:p>
    <w:p w14:paraId="56F6C94F" w14:textId="77777777" w:rsidR="00054BFF" w:rsidRPr="00E57E95" w:rsidRDefault="00054BFF" w:rsidP="00054BFF">
      <w:pPr>
        <w:shd w:val="clear" w:color="auto" w:fill="FFFFFF"/>
        <w:spacing w:after="0" w:line="240" w:lineRule="auto"/>
        <w:jc w:val="right"/>
        <w:rPr>
          <w:rFonts w:ascii="Times New Roman" w:hAnsi="Times New Roman" w:cs="Times New Roman"/>
          <w:spacing w:val="-3"/>
          <w:sz w:val="24"/>
          <w:szCs w:val="24"/>
        </w:rPr>
      </w:pPr>
      <w:r w:rsidRPr="00E57E95">
        <w:rPr>
          <w:rFonts w:ascii="Times New Roman" w:hAnsi="Times New Roman" w:cs="Times New Roman"/>
          <w:sz w:val="24"/>
          <w:szCs w:val="24"/>
        </w:rPr>
        <w:t>VSIA “Nacionālais rehabilitācijas centrs ,,Vaivari’’” vajadzībām”</w:t>
      </w:r>
    </w:p>
    <w:p w14:paraId="5495AF8B" w14:textId="77777777" w:rsidR="00054BFF" w:rsidRPr="00E57E95" w:rsidRDefault="00054BFF" w:rsidP="00054BFF">
      <w:pPr>
        <w:shd w:val="clear" w:color="auto" w:fill="FFFFFF"/>
        <w:spacing w:after="0" w:line="240" w:lineRule="auto"/>
        <w:ind w:left="3969"/>
        <w:jc w:val="right"/>
        <w:rPr>
          <w:rFonts w:ascii="Times New Roman" w:hAnsi="Times New Roman" w:cs="Times New Roman"/>
          <w:spacing w:val="-3"/>
          <w:sz w:val="24"/>
          <w:szCs w:val="24"/>
        </w:rPr>
      </w:pPr>
      <w:r w:rsidRPr="00E57E95">
        <w:rPr>
          <w:rFonts w:ascii="Times New Roman" w:hAnsi="Times New Roman" w:cs="Times New Roman"/>
          <w:spacing w:val="-3"/>
          <w:sz w:val="24"/>
          <w:szCs w:val="24"/>
        </w:rPr>
        <w:t xml:space="preserve">(ID Nr. VSIA NRC „Vaivari” </w:t>
      </w:r>
      <w:r w:rsidRPr="00E57E95">
        <w:rPr>
          <w:rFonts w:ascii="Times New Roman" w:hAnsi="Times New Roman" w:cs="Times New Roman"/>
          <w:bCs/>
          <w:sz w:val="24"/>
          <w:szCs w:val="24"/>
        </w:rPr>
        <w:t>2026/43</w:t>
      </w:r>
      <w:r w:rsidRPr="00E57E95">
        <w:rPr>
          <w:rFonts w:ascii="Times New Roman" w:hAnsi="Times New Roman" w:cs="Times New Roman"/>
          <w:spacing w:val="-3"/>
          <w:sz w:val="24"/>
          <w:szCs w:val="24"/>
        </w:rPr>
        <w:t>) NOLIKUMAM</w:t>
      </w:r>
    </w:p>
    <w:p w14:paraId="4B0F7C67" w14:textId="77777777" w:rsidR="00054BFF" w:rsidRPr="00C91EC6" w:rsidRDefault="00054BFF" w:rsidP="00054BFF">
      <w:pPr>
        <w:shd w:val="clear" w:color="auto" w:fill="FFFFFF"/>
        <w:spacing w:after="0" w:line="240" w:lineRule="auto"/>
        <w:ind w:left="4147"/>
        <w:jc w:val="right"/>
        <w:rPr>
          <w:rFonts w:ascii="Times New Roman" w:eastAsia="Calibri" w:hAnsi="Times New Roman" w:cs="Times New Roman"/>
          <w:b/>
          <w:spacing w:val="-3"/>
          <w:sz w:val="24"/>
          <w:szCs w:val="24"/>
          <w:lang w:eastAsia="lv-LV"/>
        </w:rPr>
      </w:pPr>
    </w:p>
    <w:p w14:paraId="2C24637F" w14:textId="77777777" w:rsidR="00054BFF" w:rsidRPr="00C91EC6" w:rsidRDefault="00054BFF" w:rsidP="00054BFF">
      <w:pPr>
        <w:suppressAutoHyphens/>
        <w:spacing w:after="0" w:line="240" w:lineRule="auto"/>
        <w:jc w:val="center"/>
        <w:rPr>
          <w:rFonts w:ascii="Times New Roman" w:eastAsia="Times New Roman" w:hAnsi="Times New Roman" w:cs="Times New Roman"/>
          <w:b/>
          <w:sz w:val="24"/>
          <w:szCs w:val="24"/>
          <w:u w:val="single"/>
          <w:lang w:eastAsia="ar-SA"/>
        </w:rPr>
      </w:pPr>
      <w:r w:rsidRPr="00C91EC6">
        <w:rPr>
          <w:rFonts w:ascii="Times New Roman" w:eastAsia="Times New Roman" w:hAnsi="Times New Roman" w:cs="Times New Roman"/>
          <w:b/>
          <w:sz w:val="24"/>
          <w:szCs w:val="24"/>
          <w:u w:val="single"/>
          <w:lang w:eastAsia="ar-SA"/>
        </w:rPr>
        <w:t>Informācija par līguma izpildi</w:t>
      </w:r>
    </w:p>
    <w:p w14:paraId="0B09BE14" w14:textId="77777777" w:rsidR="00054BFF" w:rsidRPr="00C91EC6" w:rsidRDefault="00054BFF" w:rsidP="00054BFF">
      <w:pPr>
        <w:suppressAutoHyphens/>
        <w:spacing w:after="0" w:line="240" w:lineRule="auto"/>
        <w:jc w:val="center"/>
        <w:rPr>
          <w:rFonts w:ascii="Times New Roman" w:eastAsia="Times New Roman" w:hAnsi="Times New Roman" w:cs="Times New Roman"/>
          <w:b/>
          <w:sz w:val="24"/>
          <w:szCs w:val="24"/>
          <w:u w:val="single"/>
          <w:lang w:eastAsia="ar-SA"/>
        </w:rPr>
      </w:pPr>
    </w:p>
    <w:p w14:paraId="0FCDCEEC" w14:textId="77777777" w:rsidR="00054BFF" w:rsidRPr="00C91EC6" w:rsidRDefault="00054BFF" w:rsidP="00054BFF">
      <w:pPr>
        <w:spacing w:after="0" w:line="240" w:lineRule="auto"/>
        <w:jc w:val="both"/>
        <w:rPr>
          <w:rFonts w:ascii="Times New Roman" w:eastAsia="Calibri" w:hAnsi="Times New Roman" w:cs="Times New Roman"/>
          <w:sz w:val="24"/>
          <w:szCs w:val="24"/>
        </w:rPr>
      </w:pPr>
      <w:r w:rsidRPr="00C91EC6">
        <w:rPr>
          <w:rFonts w:ascii="Times New Roman" w:eastAsia="Calibri" w:hAnsi="Times New Roman" w:cs="Times New Roman"/>
          <w:sz w:val="24"/>
          <w:szCs w:val="24"/>
        </w:rPr>
        <w:t>Ar šo apliecinām, ka Pretendenta rīcībā ir visi nepieciešamie resursi savlaicīgai un kvalitatīvai līguma izpildei un līguma izpildi paredzēts organizēt atbilstoši turpmāk norādītajai informācijai:</w:t>
      </w:r>
    </w:p>
    <w:p w14:paraId="6587FC6A" w14:textId="77777777" w:rsidR="00054BFF" w:rsidRPr="00C91EC6" w:rsidRDefault="00054BFF" w:rsidP="00054BFF">
      <w:pPr>
        <w:spacing w:after="0" w:line="240" w:lineRule="auto"/>
        <w:rPr>
          <w:rFonts w:ascii="Times New Roman" w:eastAsia="Calibri" w:hAnsi="Times New Roman" w:cs="Times New Roman"/>
          <w:sz w:val="24"/>
          <w:szCs w:val="24"/>
        </w:rPr>
      </w:pPr>
    </w:p>
    <w:p w14:paraId="2CEB4FB1" w14:textId="77777777" w:rsidR="00054BFF" w:rsidRPr="00C91EC6" w:rsidRDefault="00054BFF" w:rsidP="00054BFF">
      <w:pPr>
        <w:spacing w:after="0" w:line="240" w:lineRule="auto"/>
        <w:rPr>
          <w:rFonts w:ascii="Times New Roman" w:eastAsia="Calibri" w:hAnsi="Times New Roman" w:cs="Times New Roman"/>
          <w:sz w:val="24"/>
          <w:szCs w:val="24"/>
        </w:rPr>
      </w:pPr>
      <w:r w:rsidRPr="00C91EC6">
        <w:rPr>
          <w:rFonts w:ascii="Times New Roman" w:eastAsia="Calibri" w:hAnsi="Times New Roman" w:cs="Times New Roman"/>
          <w:b/>
          <w:color w:val="0070C0"/>
          <w:sz w:val="24"/>
          <w:szCs w:val="24"/>
        </w:rPr>
        <w:t>ĢENERĀLUZŅĒMĒJS</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3402"/>
        <w:gridCol w:w="3260"/>
      </w:tblGrid>
      <w:tr w:rsidR="00054BFF" w:rsidRPr="00C91EC6" w14:paraId="0FB8A086" w14:textId="77777777" w:rsidTr="00054BFF">
        <w:tc>
          <w:tcPr>
            <w:tcW w:w="2410" w:type="dxa"/>
            <w:shd w:val="clear" w:color="auto" w:fill="auto"/>
          </w:tcPr>
          <w:p w14:paraId="5A5D0354" w14:textId="77777777" w:rsidR="00054BFF" w:rsidRPr="00C91EC6" w:rsidRDefault="00054BFF" w:rsidP="002072F1">
            <w:pPr>
              <w:spacing w:after="0" w:line="240" w:lineRule="auto"/>
              <w:jc w:val="center"/>
              <w:rPr>
                <w:rFonts w:ascii="Times New Roman" w:eastAsia="Calibri" w:hAnsi="Times New Roman" w:cs="Times New Roman"/>
                <w:b/>
                <w:i/>
                <w:sz w:val="24"/>
                <w:szCs w:val="24"/>
              </w:rPr>
            </w:pPr>
            <w:r w:rsidRPr="00C91EC6">
              <w:rPr>
                <w:rFonts w:ascii="Times New Roman" w:eastAsia="Calibri" w:hAnsi="Times New Roman" w:cs="Times New Roman"/>
                <w:b/>
                <w:i/>
                <w:sz w:val="24"/>
                <w:szCs w:val="24"/>
              </w:rPr>
              <w:t>Ģenerāluzņēmēja nosaukums, reģistrācijas numurs</w:t>
            </w:r>
          </w:p>
        </w:tc>
        <w:tc>
          <w:tcPr>
            <w:tcW w:w="3402" w:type="dxa"/>
            <w:shd w:val="clear" w:color="auto" w:fill="auto"/>
          </w:tcPr>
          <w:p w14:paraId="3D55990A" w14:textId="77777777" w:rsidR="00054BFF" w:rsidRPr="00C91EC6" w:rsidRDefault="00054BFF" w:rsidP="002072F1">
            <w:pPr>
              <w:spacing w:after="0" w:line="240" w:lineRule="auto"/>
              <w:jc w:val="center"/>
              <w:rPr>
                <w:rFonts w:ascii="Times New Roman" w:eastAsia="Calibri" w:hAnsi="Times New Roman" w:cs="Times New Roman"/>
                <w:b/>
                <w:i/>
                <w:sz w:val="24"/>
                <w:szCs w:val="24"/>
              </w:rPr>
            </w:pPr>
            <w:r w:rsidRPr="00C91EC6">
              <w:rPr>
                <w:rFonts w:ascii="Times New Roman" w:eastAsia="Calibri" w:hAnsi="Times New Roman" w:cs="Times New Roman"/>
                <w:b/>
                <w:i/>
                <w:sz w:val="24"/>
                <w:szCs w:val="24"/>
              </w:rPr>
              <w:t>Veicamo darbu apjoms EUR</w:t>
            </w:r>
          </w:p>
        </w:tc>
        <w:tc>
          <w:tcPr>
            <w:tcW w:w="3260" w:type="dxa"/>
            <w:shd w:val="clear" w:color="auto" w:fill="auto"/>
          </w:tcPr>
          <w:p w14:paraId="17DCE136" w14:textId="77777777" w:rsidR="00054BFF" w:rsidRPr="00C91EC6" w:rsidRDefault="00054BFF" w:rsidP="002072F1">
            <w:pPr>
              <w:spacing w:after="0" w:line="240" w:lineRule="auto"/>
              <w:jc w:val="center"/>
              <w:rPr>
                <w:rFonts w:ascii="Times New Roman" w:eastAsia="Calibri" w:hAnsi="Times New Roman" w:cs="Times New Roman"/>
                <w:b/>
                <w:i/>
                <w:sz w:val="24"/>
                <w:szCs w:val="24"/>
              </w:rPr>
            </w:pPr>
            <w:r w:rsidRPr="00C91EC6">
              <w:rPr>
                <w:rFonts w:ascii="Times New Roman" w:eastAsia="Calibri" w:hAnsi="Times New Roman" w:cs="Times New Roman"/>
                <w:b/>
                <w:i/>
                <w:sz w:val="24"/>
                <w:szCs w:val="24"/>
              </w:rPr>
              <w:t>Veicamo darbu raksturojums</w:t>
            </w:r>
          </w:p>
        </w:tc>
      </w:tr>
      <w:tr w:rsidR="00054BFF" w:rsidRPr="00C91EC6" w14:paraId="748F5495" w14:textId="77777777" w:rsidTr="00054BFF">
        <w:tc>
          <w:tcPr>
            <w:tcW w:w="2410" w:type="dxa"/>
            <w:shd w:val="clear" w:color="auto" w:fill="auto"/>
          </w:tcPr>
          <w:p w14:paraId="38F2E83B" w14:textId="77777777" w:rsidR="00054BFF" w:rsidRPr="00C91EC6" w:rsidRDefault="00054BFF" w:rsidP="002072F1">
            <w:pPr>
              <w:spacing w:after="0" w:line="240" w:lineRule="auto"/>
              <w:rPr>
                <w:rFonts w:ascii="Times New Roman" w:eastAsia="Calibri" w:hAnsi="Times New Roman" w:cs="Times New Roman"/>
                <w:sz w:val="24"/>
                <w:szCs w:val="24"/>
              </w:rPr>
            </w:pPr>
          </w:p>
        </w:tc>
        <w:tc>
          <w:tcPr>
            <w:tcW w:w="3402" w:type="dxa"/>
            <w:shd w:val="clear" w:color="auto" w:fill="auto"/>
          </w:tcPr>
          <w:p w14:paraId="59C3F813" w14:textId="77777777" w:rsidR="00054BFF" w:rsidRPr="00C91EC6" w:rsidRDefault="00054BFF" w:rsidP="002072F1">
            <w:pPr>
              <w:spacing w:after="0" w:line="240" w:lineRule="auto"/>
              <w:rPr>
                <w:rFonts w:ascii="Times New Roman" w:eastAsia="Calibri" w:hAnsi="Times New Roman" w:cs="Times New Roman"/>
                <w:sz w:val="24"/>
                <w:szCs w:val="24"/>
              </w:rPr>
            </w:pPr>
          </w:p>
        </w:tc>
        <w:tc>
          <w:tcPr>
            <w:tcW w:w="3260" w:type="dxa"/>
            <w:shd w:val="clear" w:color="auto" w:fill="auto"/>
          </w:tcPr>
          <w:p w14:paraId="4E10C62C" w14:textId="77777777" w:rsidR="00054BFF" w:rsidRPr="00C91EC6" w:rsidRDefault="00054BFF" w:rsidP="002072F1">
            <w:pPr>
              <w:spacing w:after="0" w:line="240" w:lineRule="auto"/>
              <w:rPr>
                <w:rFonts w:ascii="Times New Roman" w:eastAsia="Calibri" w:hAnsi="Times New Roman" w:cs="Times New Roman"/>
                <w:sz w:val="24"/>
                <w:szCs w:val="24"/>
              </w:rPr>
            </w:pPr>
          </w:p>
        </w:tc>
      </w:tr>
    </w:tbl>
    <w:p w14:paraId="39ACC6B9" w14:textId="77777777" w:rsidR="00054BFF" w:rsidRPr="00C91EC6" w:rsidRDefault="00054BFF" w:rsidP="00054BFF">
      <w:pPr>
        <w:spacing w:after="0" w:line="240" w:lineRule="auto"/>
        <w:rPr>
          <w:rFonts w:ascii="Times New Roman" w:eastAsia="Calibri" w:hAnsi="Times New Roman" w:cs="Times New Roman"/>
          <w:sz w:val="24"/>
          <w:szCs w:val="24"/>
        </w:rPr>
      </w:pPr>
    </w:p>
    <w:p w14:paraId="345084F2" w14:textId="77777777" w:rsidR="00054BFF" w:rsidRPr="00C91EC6" w:rsidRDefault="00054BFF" w:rsidP="00054BFF">
      <w:pPr>
        <w:spacing w:after="0" w:line="240" w:lineRule="auto"/>
        <w:jc w:val="both"/>
        <w:rPr>
          <w:rFonts w:ascii="Times New Roman" w:eastAsia="Calibri" w:hAnsi="Times New Roman" w:cs="Times New Roman"/>
          <w:b/>
          <w:color w:val="0070C0"/>
          <w:sz w:val="24"/>
          <w:szCs w:val="24"/>
        </w:rPr>
      </w:pPr>
      <w:r w:rsidRPr="00C91EC6">
        <w:rPr>
          <w:rFonts w:ascii="Times New Roman" w:eastAsia="Calibri" w:hAnsi="Times New Roman" w:cs="Times New Roman"/>
          <w:b/>
          <w:color w:val="0070C0"/>
          <w:sz w:val="24"/>
          <w:szCs w:val="24"/>
        </w:rPr>
        <w:t xml:space="preserve">APAKŠUZŅĒMĒJI (norāda </w:t>
      </w:r>
      <w:r w:rsidRPr="00C91EC6">
        <w:rPr>
          <w:rFonts w:ascii="Times New Roman" w:eastAsia="Calibri" w:hAnsi="Times New Roman" w:cs="Times New Roman"/>
          <w:b/>
          <w:color w:val="0070C0"/>
          <w:sz w:val="24"/>
          <w:szCs w:val="24"/>
          <w:u w:val="single"/>
        </w:rPr>
        <w:t>visus</w:t>
      </w:r>
      <w:r w:rsidRPr="00C91EC6">
        <w:rPr>
          <w:rFonts w:ascii="Times New Roman" w:eastAsia="Calibri" w:hAnsi="Times New Roman" w:cs="Times New Roman"/>
          <w:b/>
          <w:color w:val="0070C0"/>
          <w:sz w:val="24"/>
          <w:szCs w:val="24"/>
        </w:rPr>
        <w:t xml:space="preserve"> apakšuzņēmējus, kurus plānots piesaistīt līguma izpildē un kuriem nododamā darba daļa ir vismaz 10000 EUR no kopējā apjoma)</w:t>
      </w:r>
    </w:p>
    <w:tbl>
      <w:tblPr>
        <w:tblpPr w:leftFromText="180" w:rightFromText="180" w:vertAnchor="text" w:horzAnchor="page" w:tblpX="1714" w:tblpY="159"/>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2"/>
        <w:gridCol w:w="426"/>
      </w:tblGrid>
      <w:tr w:rsidR="00054BFF" w:rsidRPr="00C91EC6" w14:paraId="58F56B61" w14:textId="77777777" w:rsidTr="002072F1">
        <w:tc>
          <w:tcPr>
            <w:tcW w:w="9072" w:type="dxa"/>
            <w:tcBorders>
              <w:top w:val="nil"/>
              <w:left w:val="nil"/>
              <w:bottom w:val="nil"/>
            </w:tcBorders>
            <w:shd w:val="clear" w:color="auto" w:fill="auto"/>
          </w:tcPr>
          <w:p w14:paraId="1008F44F" w14:textId="77777777" w:rsidR="00054BFF" w:rsidRPr="00C91EC6" w:rsidRDefault="00054BFF" w:rsidP="00054BFF">
            <w:pPr>
              <w:spacing w:after="0" w:line="240" w:lineRule="auto"/>
              <w:ind w:left="-108"/>
              <w:jc w:val="both"/>
              <w:rPr>
                <w:rFonts w:ascii="Times New Roman" w:eastAsia="Calibri" w:hAnsi="Times New Roman" w:cs="Times New Roman"/>
                <w:sz w:val="24"/>
                <w:szCs w:val="24"/>
              </w:rPr>
            </w:pPr>
            <w:r w:rsidRPr="00C91EC6">
              <w:rPr>
                <w:rFonts w:ascii="Times New Roman" w:eastAsia="Calibri" w:hAnsi="Times New Roman" w:cs="Times New Roman"/>
                <w:sz w:val="24"/>
                <w:szCs w:val="24"/>
              </w:rPr>
              <w:t xml:space="preserve">Apakšuzņēmējus līguma izpildē piesaistīt </w:t>
            </w:r>
            <w:r w:rsidRPr="00C91EC6">
              <w:rPr>
                <w:rFonts w:ascii="Times New Roman" w:eastAsia="Calibri" w:hAnsi="Times New Roman" w:cs="Times New Roman"/>
                <w:sz w:val="24"/>
                <w:szCs w:val="24"/>
                <w:u w:val="single"/>
              </w:rPr>
              <w:t>nav paredzēts</w:t>
            </w:r>
          </w:p>
        </w:tc>
        <w:tc>
          <w:tcPr>
            <w:tcW w:w="426" w:type="dxa"/>
            <w:shd w:val="clear" w:color="auto" w:fill="auto"/>
          </w:tcPr>
          <w:p w14:paraId="42913D9C" w14:textId="77777777" w:rsidR="00054BFF" w:rsidRPr="00C91EC6" w:rsidRDefault="00054BFF" w:rsidP="00054BFF">
            <w:pPr>
              <w:spacing w:after="0" w:line="240" w:lineRule="auto"/>
              <w:jc w:val="both"/>
              <w:rPr>
                <w:rFonts w:ascii="Times New Roman" w:eastAsia="Calibri" w:hAnsi="Times New Roman" w:cs="Times New Roman"/>
                <w:sz w:val="24"/>
                <w:szCs w:val="24"/>
              </w:rPr>
            </w:pPr>
          </w:p>
        </w:tc>
      </w:tr>
    </w:tbl>
    <w:p w14:paraId="5A253CAE" w14:textId="77777777" w:rsidR="00054BFF" w:rsidRPr="00C91EC6" w:rsidRDefault="00054BFF" w:rsidP="00054BFF">
      <w:pPr>
        <w:spacing w:after="0" w:line="240" w:lineRule="auto"/>
        <w:jc w:val="both"/>
        <w:rPr>
          <w:rFonts w:ascii="Times New Roman" w:eastAsia="Calibri" w:hAnsi="Times New Roman" w:cs="Times New Roman"/>
          <w:i/>
          <w:sz w:val="24"/>
          <w:szCs w:val="24"/>
        </w:rPr>
      </w:pPr>
      <w:r w:rsidRPr="00C91EC6">
        <w:rPr>
          <w:rFonts w:ascii="Times New Roman" w:eastAsia="Calibri" w:hAnsi="Times New Roman" w:cs="Times New Roman"/>
          <w:i/>
          <w:sz w:val="24"/>
          <w:szCs w:val="24"/>
        </w:rPr>
        <w:t xml:space="preserve">(ja apakšuzņēmējus līguma izpildē piesaistīt nav paredzēts, izdara attiecīgu atzīmi un tabulu par apakšuzņēmējiem nododamo darbu apjomu nav nepieciešams aizpildīt) </w:t>
      </w:r>
    </w:p>
    <w:p w14:paraId="6195D43F" w14:textId="77777777" w:rsidR="00054BFF" w:rsidRPr="00C91EC6" w:rsidRDefault="00054BFF" w:rsidP="00054BFF">
      <w:pPr>
        <w:spacing w:after="0" w:line="240" w:lineRule="auto"/>
        <w:rPr>
          <w:rFonts w:ascii="Times New Roman" w:eastAsia="Calibri" w:hAnsi="Times New Roman" w:cs="Times New Roman"/>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gridCol w:w="425"/>
      </w:tblGrid>
      <w:tr w:rsidR="00054BFF" w:rsidRPr="00C91EC6" w14:paraId="0598BA76" w14:textId="77777777" w:rsidTr="002072F1">
        <w:tc>
          <w:tcPr>
            <w:tcW w:w="8931" w:type="dxa"/>
            <w:tcBorders>
              <w:top w:val="nil"/>
              <w:left w:val="nil"/>
              <w:bottom w:val="nil"/>
            </w:tcBorders>
            <w:shd w:val="clear" w:color="auto" w:fill="auto"/>
          </w:tcPr>
          <w:p w14:paraId="4BFC6A73" w14:textId="77777777" w:rsidR="00054BFF" w:rsidRPr="00C91EC6" w:rsidRDefault="00054BFF" w:rsidP="00054BFF">
            <w:pPr>
              <w:spacing w:after="0" w:line="240" w:lineRule="auto"/>
              <w:jc w:val="both"/>
              <w:rPr>
                <w:rFonts w:ascii="Times New Roman" w:eastAsia="Calibri" w:hAnsi="Times New Roman" w:cs="Times New Roman"/>
                <w:sz w:val="24"/>
                <w:szCs w:val="24"/>
              </w:rPr>
            </w:pPr>
            <w:r w:rsidRPr="00C91EC6">
              <w:rPr>
                <w:rFonts w:ascii="Times New Roman" w:eastAsia="Calibri" w:hAnsi="Times New Roman" w:cs="Times New Roman"/>
                <w:sz w:val="24"/>
                <w:szCs w:val="24"/>
              </w:rPr>
              <w:t xml:space="preserve">Apakšuzņēmējus līguma izpildē </w:t>
            </w:r>
            <w:r w:rsidRPr="00C91EC6">
              <w:rPr>
                <w:rFonts w:ascii="Times New Roman" w:eastAsia="Calibri" w:hAnsi="Times New Roman" w:cs="Times New Roman"/>
                <w:sz w:val="24"/>
                <w:szCs w:val="24"/>
                <w:u w:val="single"/>
              </w:rPr>
              <w:t>ir paredzēts</w:t>
            </w:r>
            <w:r w:rsidRPr="00C91EC6">
              <w:rPr>
                <w:rFonts w:ascii="Times New Roman" w:eastAsia="Calibri" w:hAnsi="Times New Roman" w:cs="Times New Roman"/>
                <w:sz w:val="24"/>
                <w:szCs w:val="24"/>
              </w:rPr>
              <w:t xml:space="preserve"> piesaistīt</w:t>
            </w:r>
          </w:p>
        </w:tc>
        <w:tc>
          <w:tcPr>
            <w:tcW w:w="425" w:type="dxa"/>
            <w:shd w:val="clear" w:color="auto" w:fill="auto"/>
          </w:tcPr>
          <w:p w14:paraId="2D8C9765" w14:textId="77777777" w:rsidR="00054BFF" w:rsidRPr="00C91EC6" w:rsidRDefault="00054BFF" w:rsidP="00054BFF">
            <w:pPr>
              <w:spacing w:after="0" w:line="240" w:lineRule="auto"/>
              <w:jc w:val="both"/>
              <w:rPr>
                <w:rFonts w:ascii="Times New Roman" w:eastAsia="Calibri" w:hAnsi="Times New Roman" w:cs="Times New Roman"/>
                <w:sz w:val="24"/>
                <w:szCs w:val="24"/>
              </w:rPr>
            </w:pPr>
          </w:p>
        </w:tc>
      </w:tr>
    </w:tbl>
    <w:p w14:paraId="4F360042" w14:textId="1379F38E" w:rsidR="00054BFF" w:rsidRPr="00C91EC6" w:rsidRDefault="00054BFF" w:rsidP="00054BFF">
      <w:pPr>
        <w:spacing w:after="0" w:line="240" w:lineRule="auto"/>
        <w:jc w:val="both"/>
        <w:rPr>
          <w:rFonts w:ascii="Times New Roman" w:eastAsia="Calibri" w:hAnsi="Times New Roman" w:cs="Times New Roman"/>
          <w:i/>
          <w:sz w:val="24"/>
          <w:szCs w:val="24"/>
        </w:rPr>
      </w:pPr>
      <w:r w:rsidRPr="00C91EC6">
        <w:rPr>
          <w:rFonts w:ascii="Times New Roman" w:eastAsia="Calibri" w:hAnsi="Times New Roman" w:cs="Times New Roman"/>
          <w:i/>
          <w:sz w:val="24"/>
          <w:szCs w:val="24"/>
        </w:rPr>
        <w:t xml:space="preserve"> (tabulā norāda apakšuzņēmējiem, apakš</w:t>
      </w:r>
      <w:r>
        <w:rPr>
          <w:rFonts w:ascii="Times New Roman" w:eastAsia="Calibri" w:hAnsi="Times New Roman" w:cs="Times New Roman"/>
          <w:i/>
          <w:sz w:val="24"/>
          <w:szCs w:val="24"/>
        </w:rPr>
        <w:t>u</w:t>
      </w:r>
      <w:r w:rsidRPr="00C91EC6">
        <w:rPr>
          <w:rFonts w:ascii="Times New Roman" w:eastAsia="Calibri" w:hAnsi="Times New Roman" w:cs="Times New Roman"/>
          <w:i/>
          <w:sz w:val="24"/>
          <w:szCs w:val="24"/>
        </w:rPr>
        <w:t>zņēmēju apakšuzņēmējiem nododamo darbu apjomu un veidus)</w:t>
      </w:r>
    </w:p>
    <w:p w14:paraId="65B4B113" w14:textId="77777777" w:rsidR="00054BFF" w:rsidRPr="00C91EC6" w:rsidRDefault="00054BFF" w:rsidP="00054BFF">
      <w:pPr>
        <w:spacing w:after="0" w:line="240" w:lineRule="auto"/>
        <w:rPr>
          <w:rFonts w:ascii="Times New Roman" w:eastAsia="Calibri" w:hAnsi="Times New Roman" w:cs="Times New Roman"/>
          <w:sz w:val="24"/>
          <w:szCs w:val="24"/>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4"/>
        <w:gridCol w:w="2977"/>
        <w:gridCol w:w="1843"/>
        <w:gridCol w:w="1842"/>
      </w:tblGrid>
      <w:tr w:rsidR="00054BFF" w:rsidRPr="00C91EC6" w14:paraId="423ABD66" w14:textId="77777777" w:rsidTr="00054BFF">
        <w:tc>
          <w:tcPr>
            <w:tcW w:w="2864" w:type="dxa"/>
            <w:shd w:val="clear" w:color="auto" w:fill="auto"/>
          </w:tcPr>
          <w:p w14:paraId="5FFA2295" w14:textId="77777777" w:rsidR="00054BFF" w:rsidRPr="00C91EC6" w:rsidRDefault="00054BFF" w:rsidP="002072F1">
            <w:pPr>
              <w:suppressAutoHyphens/>
              <w:spacing w:after="0" w:line="240" w:lineRule="auto"/>
              <w:jc w:val="center"/>
              <w:rPr>
                <w:rFonts w:ascii="Times New Roman" w:eastAsia="Times New Roman" w:hAnsi="Times New Roman" w:cs="Times New Roman"/>
                <w:b/>
                <w:i/>
                <w:sz w:val="24"/>
                <w:szCs w:val="24"/>
                <w:lang w:eastAsia="ar-SA"/>
              </w:rPr>
            </w:pPr>
            <w:r w:rsidRPr="00C91EC6">
              <w:rPr>
                <w:rFonts w:ascii="Times New Roman" w:eastAsia="Times New Roman" w:hAnsi="Times New Roman" w:cs="Times New Roman"/>
                <w:b/>
                <w:i/>
                <w:sz w:val="24"/>
                <w:szCs w:val="24"/>
                <w:lang w:eastAsia="ar-SA"/>
              </w:rPr>
              <w:t>Apakšuzņēmēja nosaukums, reģistrācijas numurs</w:t>
            </w:r>
          </w:p>
        </w:tc>
        <w:tc>
          <w:tcPr>
            <w:tcW w:w="2977" w:type="dxa"/>
          </w:tcPr>
          <w:p w14:paraId="1A0D9190" w14:textId="77777777" w:rsidR="00054BFF" w:rsidRPr="00C91EC6" w:rsidRDefault="00054BFF" w:rsidP="002072F1">
            <w:pPr>
              <w:suppressAutoHyphens/>
              <w:spacing w:after="0" w:line="240" w:lineRule="auto"/>
              <w:jc w:val="center"/>
              <w:rPr>
                <w:rFonts w:ascii="Times New Roman" w:eastAsia="Times New Roman" w:hAnsi="Times New Roman" w:cs="Times New Roman"/>
                <w:b/>
                <w:i/>
                <w:sz w:val="24"/>
                <w:szCs w:val="24"/>
                <w:lang w:eastAsia="ar-SA"/>
              </w:rPr>
            </w:pPr>
            <w:r w:rsidRPr="00C91EC6">
              <w:rPr>
                <w:rFonts w:ascii="Times New Roman" w:eastAsia="Times New Roman" w:hAnsi="Times New Roman" w:cs="Times New Roman"/>
                <w:b/>
                <w:i/>
                <w:sz w:val="24"/>
                <w:szCs w:val="24"/>
                <w:lang w:eastAsia="ar-SA"/>
              </w:rPr>
              <w:t xml:space="preserve">Vai uzņēmums atbilst mazā vai vidējā uzņēmuma statusam </w:t>
            </w:r>
            <w:r w:rsidRPr="00C91EC6">
              <w:rPr>
                <w:rFonts w:ascii="Times New Roman" w:eastAsia="Calibri" w:hAnsi="Times New Roman" w:cs="Times New Roman"/>
                <w:b/>
                <w:i/>
                <w:sz w:val="24"/>
                <w:szCs w:val="24"/>
                <w:vertAlign w:val="superscript"/>
                <w:lang w:eastAsia="ar-SA"/>
              </w:rPr>
              <w:footnoteReference w:id="2"/>
            </w:r>
          </w:p>
        </w:tc>
        <w:tc>
          <w:tcPr>
            <w:tcW w:w="1843" w:type="dxa"/>
            <w:shd w:val="clear" w:color="auto" w:fill="auto"/>
          </w:tcPr>
          <w:p w14:paraId="1595F637" w14:textId="77777777" w:rsidR="00054BFF" w:rsidRPr="00C91EC6" w:rsidRDefault="00054BFF" w:rsidP="002072F1">
            <w:pPr>
              <w:suppressAutoHyphens/>
              <w:spacing w:after="0" w:line="240" w:lineRule="auto"/>
              <w:jc w:val="center"/>
              <w:rPr>
                <w:rFonts w:ascii="Times New Roman" w:eastAsia="Times New Roman" w:hAnsi="Times New Roman" w:cs="Times New Roman"/>
                <w:b/>
                <w:i/>
                <w:sz w:val="24"/>
                <w:szCs w:val="24"/>
                <w:lang w:eastAsia="ar-SA"/>
              </w:rPr>
            </w:pPr>
            <w:r w:rsidRPr="00C91EC6">
              <w:rPr>
                <w:rFonts w:ascii="Times New Roman" w:eastAsia="Times New Roman" w:hAnsi="Times New Roman" w:cs="Times New Roman"/>
                <w:b/>
                <w:i/>
                <w:sz w:val="24"/>
                <w:szCs w:val="24"/>
                <w:lang w:eastAsia="ar-SA"/>
              </w:rPr>
              <w:t>Veicamo darbu apjoms EUR</w:t>
            </w:r>
          </w:p>
        </w:tc>
        <w:tc>
          <w:tcPr>
            <w:tcW w:w="1842" w:type="dxa"/>
            <w:shd w:val="clear" w:color="auto" w:fill="auto"/>
          </w:tcPr>
          <w:p w14:paraId="35135899" w14:textId="77777777" w:rsidR="00054BFF" w:rsidRPr="00C91EC6" w:rsidRDefault="00054BFF" w:rsidP="002072F1">
            <w:pPr>
              <w:suppressAutoHyphens/>
              <w:spacing w:after="0" w:line="240" w:lineRule="auto"/>
              <w:jc w:val="center"/>
              <w:rPr>
                <w:rFonts w:ascii="Times New Roman" w:eastAsia="Times New Roman" w:hAnsi="Times New Roman" w:cs="Times New Roman"/>
                <w:b/>
                <w:i/>
                <w:sz w:val="24"/>
                <w:szCs w:val="24"/>
                <w:lang w:eastAsia="ar-SA"/>
              </w:rPr>
            </w:pPr>
            <w:r w:rsidRPr="00C91EC6">
              <w:rPr>
                <w:rFonts w:ascii="Times New Roman" w:eastAsia="Times New Roman" w:hAnsi="Times New Roman" w:cs="Times New Roman"/>
                <w:b/>
                <w:i/>
                <w:sz w:val="24"/>
                <w:szCs w:val="24"/>
                <w:lang w:eastAsia="ar-SA"/>
              </w:rPr>
              <w:t>Veicamo darbu raksturojums</w:t>
            </w:r>
          </w:p>
        </w:tc>
      </w:tr>
      <w:tr w:rsidR="00054BFF" w:rsidRPr="00C91EC6" w14:paraId="36F17903" w14:textId="77777777" w:rsidTr="00054BFF">
        <w:tc>
          <w:tcPr>
            <w:tcW w:w="2864" w:type="dxa"/>
            <w:shd w:val="clear" w:color="auto" w:fill="auto"/>
          </w:tcPr>
          <w:p w14:paraId="6280C765" w14:textId="77777777" w:rsidR="00054BFF" w:rsidRPr="00C91EC6" w:rsidRDefault="00054BFF" w:rsidP="002072F1">
            <w:pPr>
              <w:suppressAutoHyphens/>
              <w:spacing w:after="0" w:line="240" w:lineRule="auto"/>
              <w:jc w:val="both"/>
              <w:rPr>
                <w:rFonts w:ascii="Times New Roman" w:eastAsia="Times New Roman" w:hAnsi="Times New Roman" w:cs="Times New Roman"/>
                <w:sz w:val="24"/>
                <w:szCs w:val="24"/>
                <w:lang w:eastAsia="ar-SA"/>
              </w:rPr>
            </w:pPr>
          </w:p>
        </w:tc>
        <w:tc>
          <w:tcPr>
            <w:tcW w:w="2977" w:type="dxa"/>
          </w:tcPr>
          <w:p w14:paraId="016E69A0" w14:textId="77777777" w:rsidR="00054BFF" w:rsidRPr="00C91EC6" w:rsidRDefault="00054BFF" w:rsidP="002072F1">
            <w:pPr>
              <w:suppressAutoHyphens/>
              <w:spacing w:after="0" w:line="240" w:lineRule="auto"/>
              <w:jc w:val="both"/>
              <w:rPr>
                <w:rFonts w:ascii="Times New Roman" w:eastAsia="Times New Roman" w:hAnsi="Times New Roman" w:cs="Times New Roman"/>
                <w:sz w:val="24"/>
                <w:szCs w:val="24"/>
                <w:lang w:eastAsia="ar-SA"/>
              </w:rPr>
            </w:pPr>
          </w:p>
        </w:tc>
        <w:tc>
          <w:tcPr>
            <w:tcW w:w="1843" w:type="dxa"/>
            <w:shd w:val="clear" w:color="auto" w:fill="auto"/>
          </w:tcPr>
          <w:p w14:paraId="03D6E33D" w14:textId="77777777" w:rsidR="00054BFF" w:rsidRPr="00C91EC6" w:rsidRDefault="00054BFF" w:rsidP="002072F1">
            <w:pPr>
              <w:suppressAutoHyphens/>
              <w:spacing w:after="0" w:line="240" w:lineRule="auto"/>
              <w:jc w:val="both"/>
              <w:rPr>
                <w:rFonts w:ascii="Times New Roman" w:eastAsia="Times New Roman" w:hAnsi="Times New Roman" w:cs="Times New Roman"/>
                <w:sz w:val="24"/>
                <w:szCs w:val="24"/>
                <w:lang w:eastAsia="ar-SA"/>
              </w:rPr>
            </w:pPr>
          </w:p>
        </w:tc>
        <w:tc>
          <w:tcPr>
            <w:tcW w:w="1842" w:type="dxa"/>
            <w:shd w:val="clear" w:color="auto" w:fill="auto"/>
          </w:tcPr>
          <w:p w14:paraId="65D852E8" w14:textId="77777777" w:rsidR="00054BFF" w:rsidRPr="00C91EC6" w:rsidRDefault="00054BFF" w:rsidP="002072F1">
            <w:pPr>
              <w:suppressAutoHyphens/>
              <w:spacing w:after="0" w:line="240" w:lineRule="auto"/>
              <w:jc w:val="both"/>
              <w:rPr>
                <w:rFonts w:ascii="Times New Roman" w:eastAsia="Times New Roman" w:hAnsi="Times New Roman" w:cs="Times New Roman"/>
                <w:sz w:val="24"/>
                <w:szCs w:val="24"/>
                <w:lang w:eastAsia="ar-SA"/>
              </w:rPr>
            </w:pPr>
          </w:p>
        </w:tc>
      </w:tr>
    </w:tbl>
    <w:p w14:paraId="68BC43CD" w14:textId="77777777" w:rsidR="00054BFF" w:rsidRPr="00C91EC6" w:rsidRDefault="00054BFF" w:rsidP="00054BFF">
      <w:pPr>
        <w:spacing w:after="0" w:line="240" w:lineRule="auto"/>
        <w:ind w:right="-42"/>
        <w:jc w:val="both"/>
        <w:rPr>
          <w:rFonts w:ascii="Times New Roman" w:eastAsia="Calibri" w:hAnsi="Times New Roman" w:cs="Times New Roman"/>
          <w:sz w:val="24"/>
          <w:szCs w:val="24"/>
        </w:rPr>
      </w:pPr>
      <w:r w:rsidRPr="00C91EC6">
        <w:rPr>
          <w:rFonts w:ascii="Times New Roman" w:eastAsia="Calibri" w:hAnsi="Times New Roman" w:cs="Times New Roman"/>
          <w:sz w:val="24"/>
          <w:szCs w:val="24"/>
        </w:rPr>
        <w:t>Piedāvājumam pievieno vienošanos ar katru apakšuzņēmēju par konkrētu darbu izpildi vai apakšuzņēmēja apliecinājumu (</w:t>
      </w:r>
      <w:r w:rsidRPr="00C91EC6">
        <w:rPr>
          <w:rFonts w:ascii="Times New Roman" w:eastAsia="Calibri" w:hAnsi="Times New Roman" w:cs="Times New Roman"/>
          <w:i/>
          <w:sz w:val="24"/>
          <w:szCs w:val="24"/>
        </w:rPr>
        <w:t>nolikuma pielikums Nr. 5</w:t>
      </w:r>
      <w:r w:rsidRPr="00C91EC6">
        <w:rPr>
          <w:rFonts w:ascii="Times New Roman" w:eastAsia="Calibri" w:hAnsi="Times New Roman" w:cs="Times New Roman"/>
          <w:sz w:val="24"/>
          <w:szCs w:val="24"/>
        </w:rPr>
        <w:t>) par dalību līguma izpildē, ja līgums tiktu piešķirts pretendentam.</w:t>
      </w:r>
    </w:p>
    <w:p w14:paraId="1981F5E7" w14:textId="77777777" w:rsidR="00054BFF" w:rsidRPr="00C91EC6" w:rsidRDefault="00054BFF" w:rsidP="00054BFF">
      <w:pPr>
        <w:spacing w:after="0" w:line="240" w:lineRule="auto"/>
        <w:rPr>
          <w:rFonts w:ascii="Times New Roman" w:eastAsia="Calibri" w:hAnsi="Times New Roman" w:cs="Times New Roman"/>
          <w:sz w:val="24"/>
          <w:szCs w:val="24"/>
        </w:rPr>
      </w:pPr>
    </w:p>
    <w:p w14:paraId="29C35E02" w14:textId="77777777" w:rsidR="00054BFF" w:rsidRPr="00C91EC6" w:rsidRDefault="00054BFF" w:rsidP="00054BFF">
      <w:pPr>
        <w:tabs>
          <w:tab w:val="center" w:pos="4820"/>
        </w:tabs>
        <w:spacing w:after="0" w:line="240" w:lineRule="auto"/>
        <w:ind w:right="-6"/>
        <w:jc w:val="both"/>
        <w:rPr>
          <w:rFonts w:ascii="Times New Roman" w:eastAsia="Calibri" w:hAnsi="Times New Roman" w:cs="Times New Roman"/>
          <w:sz w:val="24"/>
          <w:szCs w:val="24"/>
        </w:rPr>
      </w:pPr>
      <w:r w:rsidRPr="00C91EC6">
        <w:rPr>
          <w:rFonts w:ascii="Times New Roman" w:eastAsia="Calibri" w:hAnsi="Times New Roman" w:cs="Times New Roman"/>
          <w:sz w:val="24"/>
          <w:szCs w:val="24"/>
        </w:rPr>
        <w:t xml:space="preserve">_____________________________        </w:t>
      </w:r>
      <w:r w:rsidRPr="00C91EC6">
        <w:rPr>
          <w:rFonts w:ascii="Times New Roman" w:eastAsia="Calibri" w:hAnsi="Times New Roman" w:cs="Times New Roman"/>
          <w:sz w:val="24"/>
          <w:szCs w:val="24"/>
        </w:rPr>
        <w:tab/>
        <w:t xml:space="preserve">               ______________          </w:t>
      </w:r>
      <w:r w:rsidRPr="00C91EC6">
        <w:rPr>
          <w:rFonts w:ascii="Times New Roman" w:eastAsia="Calibri" w:hAnsi="Times New Roman" w:cs="Times New Roman"/>
          <w:sz w:val="24"/>
          <w:szCs w:val="24"/>
        </w:rPr>
        <w:tab/>
        <w:t>_____________</w:t>
      </w:r>
    </w:p>
    <w:p w14:paraId="46FA4A51" w14:textId="77777777" w:rsidR="00054BFF" w:rsidRPr="00C91EC6" w:rsidRDefault="00054BFF" w:rsidP="00054BFF">
      <w:pPr>
        <w:tabs>
          <w:tab w:val="center" w:pos="4820"/>
        </w:tabs>
        <w:spacing w:after="0" w:line="240" w:lineRule="auto"/>
        <w:ind w:right="-6"/>
        <w:jc w:val="both"/>
        <w:rPr>
          <w:rFonts w:ascii="Times New Roman" w:eastAsia="Calibri" w:hAnsi="Times New Roman" w:cs="Times New Roman"/>
          <w:sz w:val="24"/>
          <w:szCs w:val="24"/>
        </w:rPr>
      </w:pPr>
      <w:r w:rsidRPr="00C91EC6">
        <w:rPr>
          <w:rFonts w:ascii="Times New Roman" w:eastAsia="Calibri" w:hAnsi="Times New Roman" w:cs="Times New Roman"/>
          <w:sz w:val="24"/>
          <w:szCs w:val="24"/>
        </w:rPr>
        <w:t>(Pretendenta vai tā pilnvarotās personas amats)             (paraksts)</w:t>
      </w:r>
      <w:r w:rsidRPr="00C91EC6">
        <w:rPr>
          <w:rFonts w:ascii="Times New Roman" w:eastAsia="Calibri" w:hAnsi="Times New Roman" w:cs="Times New Roman"/>
          <w:sz w:val="24"/>
          <w:szCs w:val="24"/>
        </w:rPr>
        <w:tab/>
        <w:t xml:space="preserve">               (vārds, uzvārds)</w:t>
      </w:r>
    </w:p>
    <w:p w14:paraId="0B01EC3B" w14:textId="77777777" w:rsidR="00054BFF" w:rsidRPr="00C91EC6" w:rsidRDefault="00054BFF" w:rsidP="00054BFF">
      <w:pPr>
        <w:spacing w:after="0" w:line="240" w:lineRule="auto"/>
        <w:ind w:right="-6"/>
        <w:jc w:val="both"/>
        <w:rPr>
          <w:rFonts w:ascii="Times New Roman" w:eastAsia="Calibri" w:hAnsi="Times New Roman" w:cs="Times New Roman"/>
          <w:noProof/>
          <w:sz w:val="24"/>
          <w:szCs w:val="24"/>
        </w:rPr>
      </w:pPr>
      <w:r w:rsidRPr="00C91EC6">
        <w:rPr>
          <w:rFonts w:ascii="Times New Roman" w:eastAsia="Calibri" w:hAnsi="Times New Roman" w:cs="Times New Roman"/>
          <w:noProof/>
          <w:sz w:val="24"/>
          <w:szCs w:val="24"/>
        </w:rPr>
        <w:t xml:space="preserve">    _________________________</w:t>
      </w:r>
    </w:p>
    <w:p w14:paraId="63D04F00" w14:textId="77777777" w:rsidR="00054BFF" w:rsidRPr="00C91EC6" w:rsidRDefault="00054BFF" w:rsidP="00054BFF">
      <w:pPr>
        <w:spacing w:after="0" w:line="240" w:lineRule="auto"/>
        <w:jc w:val="both"/>
        <w:rPr>
          <w:rFonts w:ascii="Times New Roman" w:eastAsia="Calibri" w:hAnsi="Times New Roman" w:cs="Times New Roman"/>
          <w:sz w:val="24"/>
          <w:szCs w:val="24"/>
        </w:rPr>
      </w:pPr>
      <w:r w:rsidRPr="00C91EC6">
        <w:rPr>
          <w:rFonts w:ascii="Times New Roman" w:eastAsia="Calibri" w:hAnsi="Times New Roman" w:cs="Times New Roman"/>
          <w:noProof/>
          <w:sz w:val="24"/>
          <w:szCs w:val="24"/>
        </w:rPr>
        <w:t>(Dokumenta aizpildīšanas datums)</w:t>
      </w:r>
      <w:r w:rsidRPr="00C91EC6">
        <w:rPr>
          <w:rFonts w:ascii="Calibri" w:eastAsia="Calibri" w:hAnsi="Calibri" w:cs="Times New Roman"/>
          <w:noProof/>
          <w:sz w:val="24"/>
          <w:szCs w:val="24"/>
        </w:rPr>
        <w:tab/>
      </w:r>
    </w:p>
    <w:p w14:paraId="49739C59" w14:textId="77777777" w:rsidR="00054BFF" w:rsidRPr="00C91EC6" w:rsidRDefault="00054BFF" w:rsidP="00054BFF">
      <w:pPr>
        <w:spacing w:after="0" w:line="240" w:lineRule="auto"/>
        <w:jc w:val="right"/>
        <w:rPr>
          <w:rFonts w:ascii="Times New Roman" w:eastAsia="Calibri" w:hAnsi="Times New Roman" w:cs="Times New Roman"/>
          <w:b/>
          <w:spacing w:val="-3"/>
          <w:sz w:val="24"/>
          <w:szCs w:val="24"/>
          <w:lang w:eastAsia="lv-LV"/>
        </w:rPr>
      </w:pPr>
      <w:r w:rsidRPr="00C91EC6">
        <w:rPr>
          <w:rFonts w:ascii="Calibri" w:eastAsia="Calibri" w:hAnsi="Calibri" w:cs="Times New Roman"/>
          <w:b/>
          <w:bCs/>
          <w:sz w:val="24"/>
          <w:szCs w:val="24"/>
        </w:rPr>
        <w:br w:type="page"/>
      </w:r>
      <w:r w:rsidRPr="00C91EC6">
        <w:rPr>
          <w:rFonts w:ascii="Times New Roman" w:eastAsia="Calibri" w:hAnsi="Times New Roman" w:cs="Times New Roman"/>
          <w:b/>
          <w:spacing w:val="-3"/>
          <w:sz w:val="24"/>
          <w:szCs w:val="24"/>
          <w:lang w:eastAsia="lv-LV"/>
        </w:rPr>
        <w:lastRenderedPageBreak/>
        <w:t>5. pielikums</w:t>
      </w:r>
    </w:p>
    <w:p w14:paraId="51BE1613" w14:textId="77777777" w:rsidR="00054BFF" w:rsidRPr="00E57E95" w:rsidRDefault="00054BFF" w:rsidP="00054BFF">
      <w:pPr>
        <w:shd w:val="clear" w:color="auto" w:fill="FFFFFF"/>
        <w:spacing w:after="0" w:line="240" w:lineRule="auto"/>
        <w:jc w:val="right"/>
        <w:rPr>
          <w:rFonts w:ascii="Times New Roman" w:hAnsi="Times New Roman" w:cs="Times New Roman"/>
          <w:sz w:val="24"/>
          <w:szCs w:val="24"/>
        </w:rPr>
      </w:pPr>
      <w:r w:rsidRPr="00E57E95">
        <w:rPr>
          <w:rFonts w:ascii="Times New Roman" w:hAnsi="Times New Roman" w:cs="Times New Roman"/>
          <w:spacing w:val="-3"/>
          <w:sz w:val="24"/>
          <w:szCs w:val="24"/>
        </w:rPr>
        <w:t>iepirkuma</w:t>
      </w:r>
      <w:r w:rsidRPr="00E57E95">
        <w:rPr>
          <w:rFonts w:ascii="Times New Roman" w:hAnsi="Times New Roman" w:cs="Times New Roman"/>
          <w:spacing w:val="2"/>
          <w:sz w:val="24"/>
          <w:szCs w:val="24"/>
        </w:rPr>
        <w:t xml:space="preserve"> “</w:t>
      </w:r>
      <w:r w:rsidRPr="00E57E95">
        <w:rPr>
          <w:rFonts w:ascii="Times New Roman" w:hAnsi="Times New Roman" w:cs="Times New Roman"/>
          <w:sz w:val="24"/>
          <w:szCs w:val="24"/>
        </w:rPr>
        <w:t xml:space="preserve">Žalūziju izgatavošana, piegāde un uzstādīšana </w:t>
      </w:r>
    </w:p>
    <w:p w14:paraId="0461AC66" w14:textId="77777777" w:rsidR="00054BFF" w:rsidRPr="00E57E95" w:rsidRDefault="00054BFF" w:rsidP="00054BFF">
      <w:pPr>
        <w:shd w:val="clear" w:color="auto" w:fill="FFFFFF"/>
        <w:spacing w:after="0" w:line="240" w:lineRule="auto"/>
        <w:jc w:val="right"/>
        <w:rPr>
          <w:rFonts w:ascii="Times New Roman" w:hAnsi="Times New Roman" w:cs="Times New Roman"/>
          <w:spacing w:val="-3"/>
          <w:sz w:val="24"/>
          <w:szCs w:val="24"/>
        </w:rPr>
      </w:pPr>
      <w:r w:rsidRPr="00E57E95">
        <w:rPr>
          <w:rFonts w:ascii="Times New Roman" w:hAnsi="Times New Roman" w:cs="Times New Roman"/>
          <w:sz w:val="24"/>
          <w:szCs w:val="24"/>
        </w:rPr>
        <w:t>VSIA “Nacionālais rehabilitācijas centrs ,,Vaivari’’” vajadzībām”</w:t>
      </w:r>
    </w:p>
    <w:p w14:paraId="321F8233" w14:textId="77777777" w:rsidR="00054BFF" w:rsidRPr="00E57E95" w:rsidRDefault="00054BFF" w:rsidP="00054BFF">
      <w:pPr>
        <w:shd w:val="clear" w:color="auto" w:fill="FFFFFF"/>
        <w:spacing w:after="0" w:line="240" w:lineRule="auto"/>
        <w:ind w:left="3969"/>
        <w:jc w:val="right"/>
        <w:rPr>
          <w:rFonts w:ascii="Times New Roman" w:hAnsi="Times New Roman" w:cs="Times New Roman"/>
          <w:spacing w:val="-3"/>
          <w:sz w:val="24"/>
          <w:szCs w:val="24"/>
        </w:rPr>
      </w:pPr>
      <w:r w:rsidRPr="00E57E95">
        <w:rPr>
          <w:rFonts w:ascii="Times New Roman" w:hAnsi="Times New Roman" w:cs="Times New Roman"/>
          <w:spacing w:val="-3"/>
          <w:sz w:val="24"/>
          <w:szCs w:val="24"/>
        </w:rPr>
        <w:t xml:space="preserve">(ID Nr. VSIA NRC „Vaivari” </w:t>
      </w:r>
      <w:r w:rsidRPr="00E57E95">
        <w:rPr>
          <w:rFonts w:ascii="Times New Roman" w:hAnsi="Times New Roman" w:cs="Times New Roman"/>
          <w:bCs/>
          <w:sz w:val="24"/>
          <w:szCs w:val="24"/>
        </w:rPr>
        <w:t>2026/43</w:t>
      </w:r>
      <w:r w:rsidRPr="00E57E95">
        <w:rPr>
          <w:rFonts w:ascii="Times New Roman" w:hAnsi="Times New Roman" w:cs="Times New Roman"/>
          <w:spacing w:val="-3"/>
          <w:sz w:val="24"/>
          <w:szCs w:val="24"/>
        </w:rPr>
        <w:t>) NOLIKUMAM</w:t>
      </w:r>
    </w:p>
    <w:p w14:paraId="5F60CDC5" w14:textId="77777777" w:rsidR="00054BFF" w:rsidRPr="00C91EC6" w:rsidRDefault="00054BFF" w:rsidP="00054BFF">
      <w:pPr>
        <w:spacing w:after="0" w:line="240" w:lineRule="auto"/>
        <w:ind w:right="-59"/>
        <w:jc w:val="center"/>
        <w:rPr>
          <w:rFonts w:ascii="Times New Roman" w:eastAsia="Calibri" w:hAnsi="Times New Roman" w:cs="Times New Roman"/>
          <w:b/>
          <w:bCs/>
          <w:color w:val="000000"/>
          <w:sz w:val="24"/>
          <w:szCs w:val="24"/>
          <w:u w:val="single"/>
          <w:lang w:eastAsia="lv-LV"/>
        </w:rPr>
      </w:pPr>
    </w:p>
    <w:p w14:paraId="1FC2F09C" w14:textId="77777777" w:rsidR="00054BFF" w:rsidRPr="00C91EC6" w:rsidRDefault="00054BFF" w:rsidP="00054BFF">
      <w:pPr>
        <w:spacing w:after="0" w:line="240" w:lineRule="auto"/>
        <w:ind w:right="-59"/>
        <w:jc w:val="center"/>
        <w:rPr>
          <w:rFonts w:ascii="Times New Roman" w:eastAsia="Calibri" w:hAnsi="Times New Roman" w:cs="Times New Roman"/>
          <w:b/>
          <w:bCs/>
          <w:color w:val="000000"/>
          <w:sz w:val="24"/>
          <w:szCs w:val="24"/>
          <w:u w:val="single"/>
          <w:lang w:eastAsia="lv-LV"/>
        </w:rPr>
      </w:pPr>
      <w:r w:rsidRPr="00C91EC6">
        <w:rPr>
          <w:rFonts w:ascii="Times New Roman" w:eastAsia="Calibri" w:hAnsi="Times New Roman" w:cs="Times New Roman"/>
          <w:b/>
          <w:bCs/>
          <w:color w:val="000000"/>
          <w:sz w:val="24"/>
          <w:szCs w:val="24"/>
          <w:u w:val="single"/>
          <w:lang w:eastAsia="lv-LV"/>
        </w:rPr>
        <w:t>Apakšuzņēmēja apliecinājums</w:t>
      </w:r>
    </w:p>
    <w:p w14:paraId="149555AF" w14:textId="77777777" w:rsidR="00054BFF" w:rsidRPr="00C91EC6" w:rsidRDefault="00054BFF" w:rsidP="00054BFF">
      <w:pPr>
        <w:autoSpaceDE w:val="0"/>
        <w:autoSpaceDN w:val="0"/>
        <w:adjustRightInd w:val="0"/>
        <w:spacing w:after="0" w:line="240" w:lineRule="auto"/>
        <w:rPr>
          <w:rFonts w:ascii="Times New Roman" w:eastAsia="Calibri" w:hAnsi="Times New Roman" w:cs="Times New Roman"/>
          <w:b/>
          <w:bCs/>
          <w:color w:val="000000"/>
          <w:sz w:val="24"/>
          <w:szCs w:val="24"/>
          <w:lang w:eastAsia="lv-LV"/>
        </w:rPr>
      </w:pPr>
    </w:p>
    <w:p w14:paraId="4004D937" w14:textId="57C963F1" w:rsidR="00054BFF" w:rsidRPr="00C91EC6" w:rsidRDefault="000B3435" w:rsidP="00054BFF">
      <w:pPr>
        <w:autoSpaceDE w:val="0"/>
        <w:autoSpaceDN w:val="0"/>
        <w:adjustRightInd w:val="0"/>
        <w:spacing w:after="0" w:line="240" w:lineRule="auto"/>
        <w:jc w:val="both"/>
        <w:rPr>
          <w:rFonts w:ascii="Times New Roman" w:eastAsia="Calibri" w:hAnsi="Times New Roman" w:cs="Times New Roman"/>
          <w:b/>
          <w:sz w:val="24"/>
          <w:szCs w:val="24"/>
        </w:rPr>
      </w:pPr>
      <w:r>
        <w:rPr>
          <w:rFonts w:ascii="Times New Roman" w:eastAsia="Calibri" w:hAnsi="Times New Roman" w:cs="Times New Roman"/>
          <w:b/>
          <w:bCs/>
          <w:color w:val="000000"/>
          <w:sz w:val="24"/>
          <w:szCs w:val="24"/>
          <w:lang w:eastAsia="lv-LV"/>
        </w:rPr>
        <w:t>I</w:t>
      </w:r>
      <w:r w:rsidR="00054BFF" w:rsidRPr="00054BFF">
        <w:rPr>
          <w:rFonts w:ascii="Times New Roman" w:eastAsia="Calibri" w:hAnsi="Times New Roman" w:cs="Times New Roman"/>
          <w:b/>
          <w:sz w:val="24"/>
          <w:szCs w:val="24"/>
        </w:rPr>
        <w:t>epirkuma “Žalūziju izgatavošana, piegāde un uzstādīšana VSIA “Nacionālais rehabilitācijas centrs ,,Vaivari’’” vajadzībām</w:t>
      </w:r>
      <w:r w:rsidR="00054BFF" w:rsidRPr="00C91EC6">
        <w:rPr>
          <w:rFonts w:ascii="Times New Roman" w:eastAsia="Times New Roman" w:hAnsi="Times New Roman" w:cs="Times New Roman"/>
          <w:b/>
          <w:bCs/>
          <w:sz w:val="24"/>
          <w:szCs w:val="24"/>
        </w:rPr>
        <w:t>,</w:t>
      </w:r>
      <w:r w:rsidR="00054BFF" w:rsidRPr="00C91EC6">
        <w:rPr>
          <w:rFonts w:ascii="Times New Roman" w:eastAsia="Times New Roman" w:hAnsi="Times New Roman" w:cs="Times New Roman"/>
          <w:bCs/>
          <w:sz w:val="24"/>
          <w:szCs w:val="24"/>
        </w:rPr>
        <w:t xml:space="preserve"> identifikācijas Nr. </w:t>
      </w:r>
      <w:r w:rsidR="00054BFF" w:rsidRPr="00C91EC6">
        <w:rPr>
          <w:rFonts w:ascii="Times New Roman" w:eastAsia="Calibri" w:hAnsi="Times New Roman" w:cs="Times New Roman"/>
          <w:sz w:val="24"/>
          <w:szCs w:val="24"/>
        </w:rPr>
        <w:t>VSIA NRC “VAIVARI” 2026/4</w:t>
      </w:r>
      <w:r>
        <w:rPr>
          <w:rFonts w:ascii="Times New Roman" w:eastAsia="Calibri" w:hAnsi="Times New Roman" w:cs="Times New Roman"/>
          <w:sz w:val="24"/>
          <w:szCs w:val="24"/>
        </w:rPr>
        <w:t>3</w:t>
      </w:r>
      <w:r w:rsidR="00054BFF" w:rsidRPr="00C91EC6">
        <w:rPr>
          <w:rFonts w:ascii="Times New Roman" w:eastAsia="Calibri" w:hAnsi="Times New Roman" w:cs="Times New Roman"/>
          <w:sz w:val="24"/>
          <w:szCs w:val="24"/>
        </w:rPr>
        <w:t>.</w:t>
      </w:r>
    </w:p>
    <w:p w14:paraId="150DE721" w14:textId="77777777" w:rsidR="00054BFF" w:rsidRPr="00C91EC6" w:rsidRDefault="00054BFF" w:rsidP="00054BFF">
      <w:pPr>
        <w:autoSpaceDE w:val="0"/>
        <w:autoSpaceDN w:val="0"/>
        <w:adjustRightInd w:val="0"/>
        <w:spacing w:after="0" w:line="240" w:lineRule="auto"/>
        <w:jc w:val="both"/>
        <w:rPr>
          <w:rFonts w:ascii="Times New Roman" w:eastAsia="Calibri" w:hAnsi="Times New Roman" w:cs="Times New Roman"/>
          <w:color w:val="000000"/>
          <w:sz w:val="24"/>
          <w:szCs w:val="24"/>
          <w:lang w:eastAsia="lv-LV"/>
        </w:rPr>
      </w:pPr>
    </w:p>
    <w:p w14:paraId="51688FCA" w14:textId="77777777" w:rsidR="00054BFF" w:rsidRPr="00C91EC6" w:rsidRDefault="00054BFF" w:rsidP="00054BFF">
      <w:pPr>
        <w:autoSpaceDE w:val="0"/>
        <w:autoSpaceDN w:val="0"/>
        <w:adjustRightInd w:val="0"/>
        <w:spacing w:after="0" w:line="240" w:lineRule="auto"/>
        <w:jc w:val="both"/>
        <w:rPr>
          <w:rFonts w:ascii="Times New Roman" w:eastAsia="Calibri" w:hAnsi="Times New Roman" w:cs="Times New Roman"/>
          <w:color w:val="000000"/>
          <w:sz w:val="24"/>
          <w:szCs w:val="24"/>
          <w:lang w:eastAsia="lv-LV"/>
        </w:rPr>
      </w:pPr>
      <w:r w:rsidRPr="00C91EC6">
        <w:rPr>
          <w:rFonts w:ascii="Times New Roman" w:eastAsia="Calibri" w:hAnsi="Times New Roman" w:cs="Times New Roman"/>
          <w:color w:val="000000"/>
          <w:sz w:val="24"/>
          <w:szCs w:val="24"/>
          <w:lang w:eastAsia="lv-LV"/>
        </w:rPr>
        <w:t xml:space="preserve">Pretendents ______________________________________ </w:t>
      </w:r>
    </w:p>
    <w:p w14:paraId="33611811" w14:textId="77777777" w:rsidR="00054BFF" w:rsidRPr="00C91EC6" w:rsidRDefault="00054BFF" w:rsidP="00054BFF">
      <w:pPr>
        <w:autoSpaceDE w:val="0"/>
        <w:autoSpaceDN w:val="0"/>
        <w:adjustRightInd w:val="0"/>
        <w:spacing w:after="0" w:line="240" w:lineRule="auto"/>
        <w:jc w:val="both"/>
        <w:rPr>
          <w:rFonts w:ascii="Times New Roman" w:eastAsia="Calibri" w:hAnsi="Times New Roman" w:cs="Times New Roman"/>
          <w:color w:val="000000"/>
          <w:sz w:val="24"/>
          <w:szCs w:val="24"/>
          <w:lang w:eastAsia="lv-LV"/>
        </w:rPr>
      </w:pPr>
    </w:p>
    <w:p w14:paraId="2EE51C4B" w14:textId="77777777" w:rsidR="00054BFF" w:rsidRPr="00C91EC6" w:rsidRDefault="00054BFF" w:rsidP="00054BFF">
      <w:pPr>
        <w:autoSpaceDE w:val="0"/>
        <w:autoSpaceDN w:val="0"/>
        <w:adjustRightInd w:val="0"/>
        <w:spacing w:after="0" w:line="240" w:lineRule="auto"/>
        <w:jc w:val="both"/>
        <w:rPr>
          <w:rFonts w:ascii="Times New Roman" w:eastAsia="Calibri" w:hAnsi="Times New Roman" w:cs="Times New Roman"/>
          <w:color w:val="000000"/>
          <w:sz w:val="24"/>
          <w:szCs w:val="24"/>
          <w:lang w:eastAsia="lv-LV"/>
        </w:rPr>
      </w:pPr>
      <w:proofErr w:type="spellStart"/>
      <w:r w:rsidRPr="00C91EC6">
        <w:rPr>
          <w:rFonts w:ascii="Times New Roman" w:eastAsia="Calibri" w:hAnsi="Times New Roman" w:cs="Times New Roman"/>
          <w:color w:val="000000"/>
          <w:sz w:val="24"/>
          <w:szCs w:val="24"/>
          <w:lang w:eastAsia="lv-LV"/>
        </w:rPr>
        <w:t>Reģ</w:t>
      </w:r>
      <w:proofErr w:type="spellEnd"/>
      <w:r w:rsidRPr="00C91EC6">
        <w:rPr>
          <w:rFonts w:ascii="Times New Roman" w:eastAsia="Calibri" w:hAnsi="Times New Roman" w:cs="Times New Roman"/>
          <w:color w:val="000000"/>
          <w:sz w:val="24"/>
          <w:szCs w:val="24"/>
          <w:lang w:eastAsia="lv-LV"/>
        </w:rPr>
        <w:t>. Nr. _________________________________________</w:t>
      </w:r>
    </w:p>
    <w:p w14:paraId="267B341A" w14:textId="77777777" w:rsidR="00054BFF" w:rsidRPr="00C91EC6" w:rsidRDefault="00054BFF" w:rsidP="00054BFF">
      <w:pPr>
        <w:autoSpaceDE w:val="0"/>
        <w:autoSpaceDN w:val="0"/>
        <w:adjustRightInd w:val="0"/>
        <w:spacing w:after="0" w:line="240" w:lineRule="auto"/>
        <w:jc w:val="both"/>
        <w:rPr>
          <w:rFonts w:ascii="Times New Roman" w:eastAsia="Calibri" w:hAnsi="Times New Roman" w:cs="Times New Roman"/>
          <w:sz w:val="24"/>
          <w:szCs w:val="24"/>
          <w:lang w:eastAsia="lv-LV"/>
        </w:rPr>
      </w:pPr>
    </w:p>
    <w:p w14:paraId="5F8A8E87" w14:textId="77777777" w:rsidR="00054BFF" w:rsidRPr="00C91EC6" w:rsidRDefault="00054BFF" w:rsidP="00054BFF">
      <w:pPr>
        <w:autoSpaceDE w:val="0"/>
        <w:autoSpaceDN w:val="0"/>
        <w:adjustRightInd w:val="0"/>
        <w:spacing w:after="0" w:line="240" w:lineRule="auto"/>
        <w:jc w:val="both"/>
        <w:rPr>
          <w:rFonts w:ascii="Times New Roman" w:eastAsia="Calibri" w:hAnsi="Times New Roman" w:cs="Times New Roman"/>
          <w:sz w:val="24"/>
          <w:szCs w:val="24"/>
          <w:lang w:eastAsia="lv-LV"/>
        </w:rPr>
      </w:pPr>
      <w:r w:rsidRPr="00C91EC6">
        <w:rPr>
          <w:rFonts w:ascii="Times New Roman" w:eastAsia="Calibri" w:hAnsi="Times New Roman" w:cs="Times New Roman"/>
          <w:sz w:val="24"/>
          <w:szCs w:val="24"/>
          <w:lang w:eastAsia="lv-LV"/>
        </w:rPr>
        <w:t xml:space="preserve">Ar šo ____________ </w:t>
      </w:r>
      <w:r w:rsidRPr="00C91EC6">
        <w:rPr>
          <w:rFonts w:ascii="Times New Roman" w:eastAsia="Calibri" w:hAnsi="Times New Roman" w:cs="Times New Roman"/>
          <w:i/>
          <w:sz w:val="24"/>
          <w:szCs w:val="24"/>
          <w:lang w:eastAsia="lv-LV"/>
        </w:rPr>
        <w:t>/</w:t>
      </w:r>
      <w:r w:rsidRPr="00C91EC6">
        <w:rPr>
          <w:rFonts w:ascii="Times New Roman" w:eastAsia="Calibri" w:hAnsi="Times New Roman" w:cs="Times New Roman"/>
          <w:i/>
          <w:iCs/>
          <w:sz w:val="24"/>
          <w:szCs w:val="24"/>
          <w:lang w:eastAsia="lv-LV"/>
        </w:rPr>
        <w:t xml:space="preserve">Apakšuzņēmēja nosaukums, reģistrācijas numurs un adrese/ </w:t>
      </w:r>
      <w:r w:rsidRPr="00C91EC6">
        <w:rPr>
          <w:rFonts w:ascii="Times New Roman" w:eastAsia="Calibri" w:hAnsi="Times New Roman" w:cs="Times New Roman"/>
          <w:sz w:val="24"/>
          <w:szCs w:val="24"/>
          <w:lang w:eastAsia="lv-LV"/>
        </w:rPr>
        <w:t>apliecina, ka:</w:t>
      </w:r>
    </w:p>
    <w:p w14:paraId="618ABD03" w14:textId="77777777" w:rsidR="00054BFF" w:rsidRPr="00C91EC6" w:rsidRDefault="00054BFF" w:rsidP="00054BFF">
      <w:pPr>
        <w:autoSpaceDE w:val="0"/>
        <w:autoSpaceDN w:val="0"/>
        <w:adjustRightInd w:val="0"/>
        <w:spacing w:after="0" w:line="240" w:lineRule="auto"/>
        <w:jc w:val="both"/>
        <w:rPr>
          <w:rFonts w:ascii="Times New Roman" w:eastAsia="Calibri" w:hAnsi="Times New Roman" w:cs="Times New Roman"/>
          <w:sz w:val="24"/>
          <w:szCs w:val="24"/>
          <w:lang w:eastAsia="lv-LV"/>
        </w:rPr>
      </w:pPr>
    </w:p>
    <w:p w14:paraId="2282127B" w14:textId="1F86044A" w:rsidR="00054BFF" w:rsidRPr="00C91EC6" w:rsidRDefault="00054BFF" w:rsidP="00054BFF">
      <w:pPr>
        <w:autoSpaceDE w:val="0"/>
        <w:autoSpaceDN w:val="0"/>
        <w:adjustRightInd w:val="0"/>
        <w:spacing w:after="0" w:line="240" w:lineRule="auto"/>
        <w:jc w:val="both"/>
        <w:rPr>
          <w:rFonts w:ascii="Times New Roman" w:eastAsia="Calibri" w:hAnsi="Times New Roman" w:cs="Times New Roman"/>
          <w:sz w:val="24"/>
          <w:szCs w:val="24"/>
          <w:lang w:eastAsia="lv-LV"/>
        </w:rPr>
      </w:pPr>
      <w:r w:rsidRPr="00C91EC6">
        <w:rPr>
          <w:rFonts w:ascii="Times New Roman" w:eastAsia="Calibri" w:hAnsi="Times New Roman" w:cs="Times New Roman"/>
          <w:sz w:val="24"/>
          <w:szCs w:val="24"/>
          <w:lang w:eastAsia="lv-LV"/>
        </w:rPr>
        <w:t xml:space="preserve">piekrīt piedalīties </w:t>
      </w:r>
      <w:r w:rsidR="000B3435">
        <w:rPr>
          <w:rFonts w:ascii="Times New Roman" w:eastAsia="Calibri" w:hAnsi="Times New Roman" w:cs="Times New Roman"/>
          <w:sz w:val="24"/>
          <w:szCs w:val="24"/>
          <w:lang w:eastAsia="lv-LV"/>
        </w:rPr>
        <w:t>i</w:t>
      </w:r>
      <w:r w:rsidR="000B3435" w:rsidRPr="000B3435">
        <w:rPr>
          <w:rFonts w:ascii="Times New Roman" w:eastAsia="Calibri" w:hAnsi="Times New Roman" w:cs="Times New Roman"/>
          <w:sz w:val="24"/>
          <w:szCs w:val="24"/>
          <w:lang w:eastAsia="lv-LV"/>
        </w:rPr>
        <w:t>epirkuma “Žalūziju izgatavošana, piegāde un uzstādīšana VSIA “Nacionālais rehabilitācijas centrs ,,Vaivari’’” vajadzībām, identifikācijas Nr. VSIA NRC “VAIVARI” 2026/43.</w:t>
      </w:r>
      <w:r w:rsidRPr="00C91EC6">
        <w:rPr>
          <w:rFonts w:ascii="Times New Roman" w:eastAsia="Calibri" w:hAnsi="Times New Roman" w:cs="Times New Roman"/>
          <w:sz w:val="24"/>
          <w:szCs w:val="24"/>
          <w:lang w:eastAsia="lv-LV"/>
        </w:rPr>
        <w:t xml:space="preserve">, ietvaros kā _________ </w:t>
      </w:r>
      <w:r w:rsidRPr="00C91EC6">
        <w:rPr>
          <w:rFonts w:ascii="Times New Roman" w:eastAsia="Calibri" w:hAnsi="Times New Roman" w:cs="Times New Roman"/>
          <w:i/>
          <w:sz w:val="24"/>
          <w:szCs w:val="24"/>
          <w:lang w:eastAsia="lv-LV"/>
        </w:rPr>
        <w:t>/Pretendenta nosaukums/</w:t>
      </w:r>
      <w:r w:rsidRPr="00C91EC6">
        <w:rPr>
          <w:rFonts w:ascii="Times New Roman" w:eastAsia="Calibri" w:hAnsi="Times New Roman" w:cs="Times New Roman"/>
          <w:sz w:val="24"/>
          <w:szCs w:val="24"/>
          <w:lang w:eastAsia="lv-LV"/>
        </w:rPr>
        <w:t xml:space="preserve">, </w:t>
      </w:r>
      <w:r w:rsidRPr="00C91EC6">
        <w:rPr>
          <w:rFonts w:ascii="Times New Roman" w:eastAsia="Calibri" w:hAnsi="Times New Roman" w:cs="Times New Roman"/>
          <w:i/>
          <w:sz w:val="24"/>
          <w:szCs w:val="24"/>
          <w:lang w:eastAsia="lv-LV"/>
        </w:rPr>
        <w:t>/reģistrācijas numurs un adrese/</w:t>
      </w:r>
      <w:r w:rsidRPr="00C91EC6">
        <w:rPr>
          <w:rFonts w:ascii="Times New Roman" w:eastAsia="Calibri" w:hAnsi="Times New Roman" w:cs="Times New Roman"/>
          <w:sz w:val="24"/>
          <w:szCs w:val="24"/>
          <w:lang w:eastAsia="lv-LV"/>
        </w:rPr>
        <w:t xml:space="preserve"> (turpmāk – Pretendents) apakšuzņēmējs, kā arī, gadījumā, ja ar Pretendentu tiks noslēgts iepirkuma līgums, apņemas:</w:t>
      </w:r>
    </w:p>
    <w:p w14:paraId="730BABDB" w14:textId="77777777" w:rsidR="00054BFF" w:rsidRPr="00C91EC6" w:rsidRDefault="00054BFF" w:rsidP="00054BFF">
      <w:pPr>
        <w:autoSpaceDE w:val="0"/>
        <w:autoSpaceDN w:val="0"/>
        <w:adjustRightInd w:val="0"/>
        <w:spacing w:after="0" w:line="240" w:lineRule="auto"/>
        <w:jc w:val="both"/>
        <w:rPr>
          <w:rFonts w:ascii="Times New Roman" w:eastAsia="Calibri" w:hAnsi="Times New Roman" w:cs="Times New Roman"/>
          <w:sz w:val="24"/>
          <w:szCs w:val="24"/>
          <w:lang w:eastAsia="lv-LV"/>
        </w:rPr>
      </w:pPr>
    </w:p>
    <w:p w14:paraId="21CCF316" w14:textId="77777777" w:rsidR="00054BFF" w:rsidRPr="00C91EC6" w:rsidRDefault="00054BFF" w:rsidP="00054BFF">
      <w:pPr>
        <w:autoSpaceDE w:val="0"/>
        <w:autoSpaceDN w:val="0"/>
        <w:adjustRightInd w:val="0"/>
        <w:spacing w:after="0" w:line="240" w:lineRule="auto"/>
        <w:jc w:val="both"/>
        <w:rPr>
          <w:rFonts w:ascii="Times New Roman" w:eastAsia="Calibri" w:hAnsi="Times New Roman" w:cs="Times New Roman"/>
          <w:sz w:val="24"/>
          <w:szCs w:val="24"/>
          <w:lang w:eastAsia="lv-LV"/>
        </w:rPr>
      </w:pPr>
      <w:r w:rsidRPr="00C91EC6">
        <w:rPr>
          <w:rFonts w:ascii="Times New Roman" w:eastAsia="Calibri" w:hAnsi="Times New Roman" w:cs="Times New Roman"/>
          <w:sz w:val="24"/>
          <w:szCs w:val="24"/>
          <w:lang w:eastAsia="lv-LV"/>
        </w:rPr>
        <w:t>veikt šādus darbus:</w:t>
      </w:r>
    </w:p>
    <w:p w14:paraId="4E9656A7" w14:textId="77777777" w:rsidR="00054BFF" w:rsidRPr="00C91EC6" w:rsidRDefault="00054BFF" w:rsidP="00054BFF">
      <w:pPr>
        <w:autoSpaceDE w:val="0"/>
        <w:autoSpaceDN w:val="0"/>
        <w:adjustRightInd w:val="0"/>
        <w:spacing w:after="0" w:line="240" w:lineRule="auto"/>
        <w:jc w:val="both"/>
        <w:rPr>
          <w:rFonts w:ascii="Times New Roman" w:eastAsia="Calibri" w:hAnsi="Times New Roman" w:cs="Times New Roman"/>
          <w:sz w:val="24"/>
          <w:szCs w:val="24"/>
          <w:lang w:eastAsia="lv-LV"/>
        </w:rPr>
      </w:pPr>
    </w:p>
    <w:p w14:paraId="78871F54" w14:textId="77777777" w:rsidR="00054BFF" w:rsidRPr="00C91EC6" w:rsidRDefault="00054BFF" w:rsidP="00054BFF">
      <w:pPr>
        <w:autoSpaceDE w:val="0"/>
        <w:autoSpaceDN w:val="0"/>
        <w:adjustRightInd w:val="0"/>
        <w:spacing w:after="0" w:line="240" w:lineRule="auto"/>
        <w:jc w:val="both"/>
        <w:rPr>
          <w:rFonts w:ascii="Times New Roman" w:eastAsia="Calibri" w:hAnsi="Times New Roman" w:cs="Times New Roman"/>
          <w:sz w:val="24"/>
          <w:szCs w:val="24"/>
          <w:lang w:eastAsia="lv-LV"/>
        </w:rPr>
      </w:pPr>
      <w:r w:rsidRPr="00C91EC6">
        <w:rPr>
          <w:rFonts w:ascii="Times New Roman" w:eastAsia="Calibri" w:hAnsi="Times New Roman" w:cs="Times New Roman"/>
          <w:sz w:val="24"/>
          <w:szCs w:val="24"/>
          <w:lang w:eastAsia="lv-LV"/>
        </w:rPr>
        <w:t>/</w:t>
      </w:r>
      <w:r w:rsidRPr="00C91EC6">
        <w:rPr>
          <w:rFonts w:ascii="Times New Roman" w:eastAsia="Calibri" w:hAnsi="Times New Roman" w:cs="Times New Roman"/>
          <w:i/>
          <w:iCs/>
          <w:sz w:val="24"/>
          <w:szCs w:val="24"/>
          <w:lang w:eastAsia="lv-LV"/>
        </w:rPr>
        <w:t>īss darbu apraksts atbilstoši Apakšuzņēmējiem nododamo darbu sarakstā norādītajam</w:t>
      </w:r>
      <w:r w:rsidRPr="00C91EC6">
        <w:rPr>
          <w:rFonts w:ascii="Times New Roman" w:eastAsia="Calibri" w:hAnsi="Times New Roman" w:cs="Times New Roman"/>
          <w:sz w:val="24"/>
          <w:szCs w:val="24"/>
          <w:lang w:eastAsia="lv-LV"/>
        </w:rPr>
        <w:t xml:space="preserve">/ </w:t>
      </w:r>
    </w:p>
    <w:p w14:paraId="72C9D179" w14:textId="77777777" w:rsidR="00054BFF" w:rsidRPr="00C91EC6" w:rsidRDefault="00054BFF" w:rsidP="00054BFF">
      <w:pPr>
        <w:autoSpaceDE w:val="0"/>
        <w:autoSpaceDN w:val="0"/>
        <w:adjustRightInd w:val="0"/>
        <w:spacing w:after="0" w:line="240" w:lineRule="auto"/>
        <w:jc w:val="both"/>
        <w:rPr>
          <w:rFonts w:ascii="Times New Roman" w:eastAsia="Calibri" w:hAnsi="Times New Roman" w:cs="Times New Roman"/>
          <w:sz w:val="24"/>
          <w:szCs w:val="24"/>
          <w:lang w:eastAsia="lv-LV"/>
        </w:rPr>
      </w:pPr>
      <w:r w:rsidRPr="00C91EC6">
        <w:rPr>
          <w:rFonts w:ascii="Times New Roman" w:eastAsia="Calibri" w:hAnsi="Times New Roman" w:cs="Times New Roman"/>
          <w:sz w:val="24"/>
          <w:szCs w:val="24"/>
          <w:lang w:eastAsia="lv-LV"/>
        </w:rPr>
        <w:t xml:space="preserve">un nodot pretendentam šādus resursus*: </w:t>
      </w:r>
    </w:p>
    <w:p w14:paraId="437607D1" w14:textId="77777777" w:rsidR="00054BFF" w:rsidRPr="00C91EC6" w:rsidRDefault="00054BFF" w:rsidP="00054BFF">
      <w:pPr>
        <w:spacing w:after="0" w:line="240" w:lineRule="auto"/>
        <w:jc w:val="both"/>
        <w:rPr>
          <w:rFonts w:ascii="Times New Roman" w:eastAsia="Times New Roman" w:hAnsi="Times New Roman" w:cs="Times New Roman"/>
          <w:sz w:val="24"/>
          <w:szCs w:val="24"/>
        </w:rPr>
      </w:pPr>
    </w:p>
    <w:p w14:paraId="2216B651" w14:textId="77777777" w:rsidR="00054BFF" w:rsidRPr="00C91EC6" w:rsidRDefault="00054BFF" w:rsidP="00054BFF">
      <w:pPr>
        <w:spacing w:after="0" w:line="240" w:lineRule="auto"/>
        <w:jc w:val="both"/>
        <w:rPr>
          <w:rFonts w:ascii="Times New Roman" w:eastAsia="Times New Roman" w:hAnsi="Times New Roman" w:cs="Times New Roman"/>
          <w:sz w:val="24"/>
          <w:szCs w:val="24"/>
        </w:rPr>
      </w:pPr>
      <w:r w:rsidRPr="00C91EC6">
        <w:rPr>
          <w:rFonts w:ascii="Times New Roman" w:eastAsia="Times New Roman" w:hAnsi="Times New Roman" w:cs="Times New Roman"/>
          <w:sz w:val="24"/>
          <w:szCs w:val="24"/>
        </w:rPr>
        <w:t>/</w:t>
      </w:r>
      <w:r w:rsidRPr="00C91EC6">
        <w:rPr>
          <w:rFonts w:ascii="Times New Roman" w:eastAsia="Times New Roman" w:hAnsi="Times New Roman" w:cs="Times New Roman"/>
          <w:i/>
          <w:iCs/>
          <w:sz w:val="24"/>
          <w:szCs w:val="24"/>
        </w:rPr>
        <w:t>īss Pretendentam nododamo resursu (speciālistu un/vai tehniskā aprīkojuma) apraksts</w:t>
      </w:r>
      <w:r w:rsidRPr="00C91EC6">
        <w:rPr>
          <w:rFonts w:ascii="Times New Roman" w:eastAsia="Times New Roman" w:hAnsi="Times New Roman" w:cs="Times New Roman"/>
          <w:sz w:val="24"/>
          <w:szCs w:val="24"/>
        </w:rPr>
        <w:t xml:space="preserve">/. </w:t>
      </w:r>
    </w:p>
    <w:p w14:paraId="5C5D0FA6" w14:textId="77777777" w:rsidR="00054BFF" w:rsidRPr="00C91EC6" w:rsidRDefault="00054BFF" w:rsidP="00054BFF">
      <w:pPr>
        <w:tabs>
          <w:tab w:val="center" w:pos="4820"/>
        </w:tabs>
        <w:spacing w:after="0" w:line="240" w:lineRule="auto"/>
        <w:ind w:right="-6"/>
        <w:jc w:val="both"/>
        <w:rPr>
          <w:rFonts w:ascii="Times New Roman" w:eastAsia="Calibri" w:hAnsi="Times New Roman" w:cs="Times New Roman"/>
          <w:sz w:val="24"/>
          <w:szCs w:val="24"/>
        </w:rPr>
      </w:pPr>
    </w:p>
    <w:p w14:paraId="792E456B" w14:textId="77777777" w:rsidR="00054BFF" w:rsidRPr="00C91EC6" w:rsidRDefault="00054BFF" w:rsidP="00054BFF">
      <w:pPr>
        <w:tabs>
          <w:tab w:val="center" w:pos="4820"/>
        </w:tabs>
        <w:spacing w:after="0" w:line="240" w:lineRule="auto"/>
        <w:ind w:right="-6"/>
        <w:jc w:val="both"/>
        <w:rPr>
          <w:rFonts w:ascii="Times New Roman" w:eastAsia="Calibri" w:hAnsi="Times New Roman" w:cs="Times New Roman"/>
          <w:sz w:val="24"/>
          <w:szCs w:val="24"/>
        </w:rPr>
      </w:pPr>
    </w:p>
    <w:p w14:paraId="7F2A0C35" w14:textId="77777777" w:rsidR="00054BFF" w:rsidRPr="00C91EC6" w:rsidRDefault="00054BFF" w:rsidP="00054BFF">
      <w:pPr>
        <w:tabs>
          <w:tab w:val="center" w:pos="4820"/>
        </w:tabs>
        <w:spacing w:after="0" w:line="240" w:lineRule="auto"/>
        <w:ind w:right="-6"/>
        <w:jc w:val="both"/>
        <w:rPr>
          <w:rFonts w:ascii="Times New Roman" w:eastAsia="Calibri" w:hAnsi="Times New Roman" w:cs="Times New Roman"/>
          <w:sz w:val="24"/>
          <w:szCs w:val="24"/>
        </w:rPr>
      </w:pPr>
    </w:p>
    <w:p w14:paraId="0B2354A7" w14:textId="77777777" w:rsidR="00054BFF" w:rsidRPr="00C91EC6" w:rsidRDefault="00054BFF" w:rsidP="00054BFF">
      <w:pPr>
        <w:tabs>
          <w:tab w:val="center" w:pos="4820"/>
        </w:tabs>
        <w:spacing w:after="0" w:line="240" w:lineRule="auto"/>
        <w:ind w:right="-6"/>
        <w:jc w:val="both"/>
        <w:rPr>
          <w:rFonts w:ascii="Times New Roman" w:eastAsia="Calibri" w:hAnsi="Times New Roman" w:cs="Times New Roman"/>
          <w:sz w:val="24"/>
          <w:szCs w:val="24"/>
        </w:rPr>
      </w:pPr>
      <w:r w:rsidRPr="00C91EC6">
        <w:rPr>
          <w:rFonts w:ascii="Times New Roman" w:eastAsia="Calibri" w:hAnsi="Times New Roman" w:cs="Times New Roman"/>
          <w:sz w:val="24"/>
          <w:szCs w:val="24"/>
        </w:rPr>
        <w:t xml:space="preserve">_____________________________        </w:t>
      </w:r>
      <w:r w:rsidRPr="00C91EC6">
        <w:rPr>
          <w:rFonts w:ascii="Times New Roman" w:eastAsia="Calibri" w:hAnsi="Times New Roman" w:cs="Times New Roman"/>
          <w:sz w:val="24"/>
          <w:szCs w:val="24"/>
        </w:rPr>
        <w:tab/>
        <w:t xml:space="preserve">               ______________          </w:t>
      </w:r>
      <w:r w:rsidRPr="00C91EC6">
        <w:rPr>
          <w:rFonts w:ascii="Times New Roman" w:eastAsia="Calibri" w:hAnsi="Times New Roman" w:cs="Times New Roman"/>
          <w:sz w:val="24"/>
          <w:szCs w:val="24"/>
        </w:rPr>
        <w:tab/>
        <w:t>_____________</w:t>
      </w:r>
    </w:p>
    <w:p w14:paraId="657346D5" w14:textId="77777777" w:rsidR="00054BFF" w:rsidRPr="00C91EC6" w:rsidRDefault="00054BFF" w:rsidP="00054BFF">
      <w:pPr>
        <w:tabs>
          <w:tab w:val="center" w:pos="4820"/>
        </w:tabs>
        <w:spacing w:after="0" w:line="240" w:lineRule="auto"/>
        <w:ind w:right="-6"/>
        <w:jc w:val="both"/>
        <w:rPr>
          <w:rFonts w:ascii="Times New Roman" w:eastAsia="Calibri" w:hAnsi="Times New Roman" w:cs="Times New Roman"/>
          <w:sz w:val="24"/>
          <w:szCs w:val="24"/>
        </w:rPr>
      </w:pPr>
      <w:r w:rsidRPr="00C91EC6">
        <w:rPr>
          <w:rFonts w:ascii="Times New Roman" w:eastAsia="Calibri" w:hAnsi="Times New Roman" w:cs="Times New Roman"/>
          <w:sz w:val="24"/>
          <w:szCs w:val="24"/>
        </w:rPr>
        <w:t>(Pretendenta vai tā pilnvarotās personas amats))             (paraksts)</w:t>
      </w:r>
      <w:r w:rsidRPr="00C91EC6">
        <w:rPr>
          <w:rFonts w:ascii="Times New Roman" w:eastAsia="Calibri" w:hAnsi="Times New Roman" w:cs="Times New Roman"/>
          <w:sz w:val="24"/>
          <w:szCs w:val="24"/>
        </w:rPr>
        <w:tab/>
        <w:t xml:space="preserve">               (vārds, uzvārds)</w:t>
      </w:r>
    </w:p>
    <w:p w14:paraId="1271541D" w14:textId="77777777" w:rsidR="00054BFF" w:rsidRPr="00C91EC6" w:rsidRDefault="00054BFF" w:rsidP="00054BFF">
      <w:pPr>
        <w:spacing w:after="0" w:line="240" w:lineRule="auto"/>
        <w:ind w:right="-6" w:firstLine="284"/>
        <w:jc w:val="both"/>
        <w:rPr>
          <w:rFonts w:ascii="Times New Roman" w:eastAsia="Calibri" w:hAnsi="Times New Roman" w:cs="Times New Roman"/>
          <w:sz w:val="24"/>
          <w:szCs w:val="24"/>
        </w:rPr>
      </w:pPr>
    </w:p>
    <w:p w14:paraId="20B4A43E" w14:textId="77777777" w:rsidR="00054BFF" w:rsidRPr="00C91EC6" w:rsidRDefault="00054BFF" w:rsidP="00054BFF">
      <w:pPr>
        <w:spacing w:after="0" w:line="240" w:lineRule="auto"/>
        <w:ind w:right="-6"/>
        <w:jc w:val="both"/>
        <w:rPr>
          <w:rFonts w:ascii="Times New Roman" w:eastAsia="Calibri" w:hAnsi="Times New Roman" w:cs="Times New Roman"/>
          <w:noProof/>
          <w:sz w:val="24"/>
          <w:szCs w:val="24"/>
        </w:rPr>
      </w:pPr>
      <w:r w:rsidRPr="00C91EC6">
        <w:rPr>
          <w:rFonts w:ascii="Times New Roman" w:eastAsia="Calibri" w:hAnsi="Times New Roman" w:cs="Times New Roman"/>
          <w:noProof/>
          <w:sz w:val="24"/>
          <w:szCs w:val="24"/>
        </w:rPr>
        <w:t xml:space="preserve">    _________________________</w:t>
      </w:r>
    </w:p>
    <w:p w14:paraId="4D0DB1D8" w14:textId="77777777" w:rsidR="00054BFF" w:rsidRPr="00C91EC6" w:rsidRDefault="00054BFF" w:rsidP="00054BFF">
      <w:pPr>
        <w:spacing w:after="0" w:line="240" w:lineRule="auto"/>
        <w:jc w:val="both"/>
        <w:rPr>
          <w:rFonts w:ascii="Times New Roman" w:eastAsia="Calibri" w:hAnsi="Times New Roman" w:cs="Times New Roman"/>
          <w:sz w:val="24"/>
          <w:szCs w:val="24"/>
        </w:rPr>
      </w:pPr>
      <w:r w:rsidRPr="00C91EC6">
        <w:rPr>
          <w:rFonts w:ascii="Times New Roman" w:eastAsia="Calibri" w:hAnsi="Times New Roman" w:cs="Times New Roman"/>
          <w:noProof/>
          <w:sz w:val="24"/>
          <w:szCs w:val="24"/>
        </w:rPr>
        <w:t>(Dokumenta aizpildīšanas datums)</w:t>
      </w:r>
      <w:r w:rsidRPr="00C91EC6">
        <w:rPr>
          <w:rFonts w:ascii="Times New Roman" w:eastAsia="Calibri" w:hAnsi="Times New Roman" w:cs="Times New Roman"/>
          <w:noProof/>
          <w:sz w:val="24"/>
          <w:szCs w:val="24"/>
        </w:rPr>
        <w:tab/>
      </w:r>
    </w:p>
    <w:p w14:paraId="216C84B6" w14:textId="77777777" w:rsidR="00054BFF" w:rsidRPr="00C91EC6" w:rsidRDefault="00054BFF" w:rsidP="00054BFF">
      <w:pPr>
        <w:spacing w:after="0" w:line="240" w:lineRule="auto"/>
        <w:jc w:val="both"/>
        <w:rPr>
          <w:rFonts w:ascii="Times New Roman" w:eastAsia="Times New Roman" w:hAnsi="Times New Roman" w:cs="Times New Roman"/>
          <w:sz w:val="24"/>
          <w:szCs w:val="24"/>
        </w:rPr>
      </w:pPr>
    </w:p>
    <w:p w14:paraId="5B2BFA68" w14:textId="77777777" w:rsidR="00054BFF" w:rsidRPr="00C91EC6" w:rsidRDefault="00054BFF" w:rsidP="00054BFF">
      <w:pPr>
        <w:spacing w:after="0" w:line="240" w:lineRule="auto"/>
        <w:jc w:val="both"/>
        <w:rPr>
          <w:rFonts w:ascii="Times New Roman" w:eastAsia="Times New Roman" w:hAnsi="Times New Roman" w:cs="Times New Roman"/>
          <w:sz w:val="24"/>
          <w:szCs w:val="24"/>
        </w:rPr>
      </w:pPr>
    </w:p>
    <w:p w14:paraId="41323BC7" w14:textId="77777777" w:rsidR="00054BFF" w:rsidRPr="00C91EC6" w:rsidRDefault="00054BFF" w:rsidP="00054BFF">
      <w:pPr>
        <w:spacing w:after="0" w:line="240" w:lineRule="auto"/>
        <w:rPr>
          <w:rFonts w:ascii="Times New Roman" w:eastAsia="Times New Roman" w:hAnsi="Times New Roman" w:cs="Times New Roman"/>
          <w:sz w:val="24"/>
          <w:szCs w:val="24"/>
        </w:rPr>
      </w:pPr>
    </w:p>
    <w:p w14:paraId="3F2C0C85" w14:textId="77777777" w:rsidR="00054BFF" w:rsidRPr="00C91EC6" w:rsidRDefault="00054BFF" w:rsidP="00054BFF">
      <w:pPr>
        <w:tabs>
          <w:tab w:val="left" w:pos="2490"/>
        </w:tabs>
        <w:spacing w:after="0" w:line="240" w:lineRule="auto"/>
        <w:rPr>
          <w:rFonts w:ascii="Times New Roman" w:eastAsia="Times New Roman" w:hAnsi="Times New Roman" w:cs="Times New Roman"/>
          <w:sz w:val="24"/>
          <w:szCs w:val="24"/>
        </w:rPr>
      </w:pPr>
    </w:p>
    <w:p w14:paraId="17E9323F" w14:textId="77777777" w:rsidR="00054BFF" w:rsidRPr="00C91EC6" w:rsidRDefault="00054BFF" w:rsidP="00054BFF">
      <w:pPr>
        <w:tabs>
          <w:tab w:val="left" w:pos="2490"/>
        </w:tabs>
        <w:spacing w:after="0" w:line="240" w:lineRule="auto"/>
        <w:rPr>
          <w:rFonts w:ascii="Times New Roman" w:eastAsia="Times New Roman" w:hAnsi="Times New Roman" w:cs="Times New Roman"/>
          <w:sz w:val="24"/>
          <w:szCs w:val="24"/>
        </w:rPr>
      </w:pPr>
    </w:p>
    <w:p w14:paraId="68394BE3" w14:textId="77777777" w:rsidR="00054BFF" w:rsidRPr="00C91EC6" w:rsidRDefault="00054BFF" w:rsidP="00054BFF">
      <w:pPr>
        <w:tabs>
          <w:tab w:val="left" w:pos="2490"/>
        </w:tabs>
        <w:spacing w:after="0" w:line="240" w:lineRule="auto"/>
        <w:rPr>
          <w:rFonts w:ascii="Times New Roman" w:eastAsia="Times New Roman" w:hAnsi="Times New Roman" w:cs="Times New Roman"/>
          <w:sz w:val="24"/>
          <w:szCs w:val="24"/>
        </w:rPr>
      </w:pPr>
    </w:p>
    <w:p w14:paraId="79213BB9" w14:textId="77777777" w:rsidR="00054BFF" w:rsidRPr="00C91EC6" w:rsidRDefault="00054BFF" w:rsidP="00054BFF">
      <w:pPr>
        <w:tabs>
          <w:tab w:val="left" w:pos="2490"/>
        </w:tabs>
        <w:spacing w:after="0" w:line="240" w:lineRule="auto"/>
        <w:rPr>
          <w:rFonts w:ascii="Times New Roman" w:eastAsia="Times New Roman" w:hAnsi="Times New Roman" w:cs="Times New Roman"/>
          <w:sz w:val="24"/>
          <w:szCs w:val="24"/>
        </w:rPr>
      </w:pPr>
    </w:p>
    <w:p w14:paraId="0AFD1681" w14:textId="77777777" w:rsidR="00054BFF" w:rsidRPr="00C91EC6" w:rsidRDefault="00054BFF" w:rsidP="00054BFF">
      <w:pPr>
        <w:tabs>
          <w:tab w:val="left" w:pos="2490"/>
        </w:tabs>
        <w:spacing w:after="0" w:line="240" w:lineRule="auto"/>
        <w:rPr>
          <w:rFonts w:ascii="Times New Roman" w:eastAsia="Times New Roman" w:hAnsi="Times New Roman" w:cs="Times New Roman"/>
          <w:sz w:val="24"/>
          <w:szCs w:val="24"/>
        </w:rPr>
      </w:pPr>
    </w:p>
    <w:p w14:paraId="2A5514BA" w14:textId="77777777" w:rsidR="00054BFF" w:rsidRPr="00C91EC6" w:rsidRDefault="00054BFF" w:rsidP="00054BFF">
      <w:pPr>
        <w:tabs>
          <w:tab w:val="left" w:pos="2490"/>
        </w:tabs>
        <w:spacing w:after="0" w:line="240" w:lineRule="auto"/>
        <w:rPr>
          <w:rFonts w:ascii="Times New Roman" w:eastAsia="Times New Roman" w:hAnsi="Times New Roman" w:cs="Times New Roman"/>
          <w:sz w:val="24"/>
          <w:szCs w:val="24"/>
        </w:rPr>
      </w:pPr>
    </w:p>
    <w:p w14:paraId="1D08F073" w14:textId="77777777" w:rsidR="00054BFF" w:rsidRPr="00C91EC6" w:rsidRDefault="00054BFF" w:rsidP="00054BFF">
      <w:pPr>
        <w:tabs>
          <w:tab w:val="left" w:pos="2490"/>
        </w:tabs>
        <w:spacing w:after="0" w:line="240" w:lineRule="auto"/>
        <w:rPr>
          <w:rFonts w:ascii="Times New Roman" w:eastAsia="Times New Roman" w:hAnsi="Times New Roman" w:cs="Times New Roman"/>
          <w:sz w:val="24"/>
          <w:szCs w:val="24"/>
        </w:rPr>
      </w:pPr>
    </w:p>
    <w:p w14:paraId="318EE596" w14:textId="2BB0D583" w:rsidR="00054BFF" w:rsidRPr="000B3435" w:rsidRDefault="00054BFF" w:rsidP="000B3435">
      <w:pPr>
        <w:tabs>
          <w:tab w:val="left" w:pos="2490"/>
        </w:tabs>
        <w:spacing w:after="0" w:line="240" w:lineRule="auto"/>
        <w:rPr>
          <w:rFonts w:ascii="Times New Roman" w:eastAsia="Times New Roman" w:hAnsi="Times New Roman" w:cs="Times New Roman"/>
          <w:i/>
          <w:sz w:val="24"/>
          <w:szCs w:val="24"/>
          <w:u w:val="single"/>
        </w:rPr>
      </w:pPr>
      <w:r w:rsidRPr="00C91EC6">
        <w:rPr>
          <w:rFonts w:ascii="Times New Roman" w:eastAsia="Times New Roman" w:hAnsi="Times New Roman" w:cs="Times New Roman"/>
          <w:sz w:val="24"/>
          <w:szCs w:val="24"/>
        </w:rPr>
        <w:t>*</w:t>
      </w:r>
      <w:r w:rsidRPr="00C91EC6">
        <w:rPr>
          <w:rFonts w:ascii="Times New Roman" w:eastAsia="Times New Roman" w:hAnsi="Times New Roman" w:cs="Times New Roman"/>
          <w:i/>
          <w:sz w:val="24"/>
          <w:szCs w:val="24"/>
        </w:rPr>
        <w:t xml:space="preserve">Jānorāda tādā gadījumā, ja Pretendents balstās uz apakšuzņēmēja spējām, lai izpildītu prasības attiecībā uz </w:t>
      </w:r>
      <w:r w:rsidRPr="00C91EC6">
        <w:rPr>
          <w:rFonts w:ascii="Times New Roman" w:eastAsia="Times New Roman" w:hAnsi="Times New Roman" w:cs="Times New Roman"/>
          <w:i/>
          <w:sz w:val="24"/>
          <w:szCs w:val="24"/>
          <w:u w:val="single"/>
        </w:rPr>
        <w:t>tehniskām un profesionālām spējām.</w:t>
      </w:r>
    </w:p>
    <w:p w14:paraId="64AF290C" w14:textId="370794F2" w:rsidR="000B3435" w:rsidRDefault="000B3435" w:rsidP="000C4163">
      <w:pPr>
        <w:shd w:val="clear" w:color="auto" w:fill="FFFFFF"/>
        <w:spacing w:after="0" w:line="240" w:lineRule="auto"/>
        <w:jc w:val="right"/>
        <w:rPr>
          <w:rFonts w:ascii="Times New Roman" w:hAnsi="Times New Roman" w:cs="Times New Roman"/>
          <w:spacing w:val="-3"/>
          <w:sz w:val="24"/>
          <w:szCs w:val="24"/>
        </w:rPr>
      </w:pPr>
      <w:r>
        <w:rPr>
          <w:rFonts w:ascii="Times New Roman" w:eastAsia="Calibri" w:hAnsi="Times New Roman" w:cs="Times New Roman"/>
          <w:b/>
          <w:spacing w:val="-3"/>
          <w:sz w:val="24"/>
          <w:szCs w:val="24"/>
          <w:lang w:eastAsia="lv-LV"/>
        </w:rPr>
        <w:lastRenderedPageBreak/>
        <w:t>6</w:t>
      </w:r>
      <w:r w:rsidRPr="00C91EC6">
        <w:rPr>
          <w:rFonts w:ascii="Times New Roman" w:eastAsia="Calibri" w:hAnsi="Times New Roman" w:cs="Times New Roman"/>
          <w:b/>
          <w:spacing w:val="-3"/>
          <w:sz w:val="24"/>
          <w:szCs w:val="24"/>
          <w:lang w:eastAsia="lv-LV"/>
        </w:rPr>
        <w:t>. pielikums</w:t>
      </w:r>
    </w:p>
    <w:p w14:paraId="0F0C63A2" w14:textId="0D0DC79A" w:rsidR="000C4163" w:rsidRPr="00E57E95" w:rsidRDefault="000C4163" w:rsidP="000C4163">
      <w:pPr>
        <w:shd w:val="clear" w:color="auto" w:fill="FFFFFF"/>
        <w:spacing w:after="0" w:line="240" w:lineRule="auto"/>
        <w:jc w:val="right"/>
        <w:rPr>
          <w:rFonts w:ascii="Times New Roman" w:hAnsi="Times New Roman" w:cs="Times New Roman"/>
          <w:sz w:val="24"/>
          <w:szCs w:val="24"/>
        </w:rPr>
      </w:pPr>
      <w:r w:rsidRPr="00E57E95">
        <w:rPr>
          <w:rFonts w:ascii="Times New Roman" w:hAnsi="Times New Roman" w:cs="Times New Roman"/>
          <w:spacing w:val="-3"/>
          <w:sz w:val="24"/>
          <w:szCs w:val="24"/>
        </w:rPr>
        <w:t>iepirkuma</w:t>
      </w:r>
      <w:r w:rsidRPr="00E57E95">
        <w:rPr>
          <w:rFonts w:ascii="Times New Roman" w:hAnsi="Times New Roman" w:cs="Times New Roman"/>
          <w:spacing w:val="2"/>
          <w:sz w:val="24"/>
          <w:szCs w:val="24"/>
        </w:rPr>
        <w:t xml:space="preserve"> “</w:t>
      </w:r>
      <w:r w:rsidRPr="00E57E95">
        <w:rPr>
          <w:rFonts w:ascii="Times New Roman" w:hAnsi="Times New Roman" w:cs="Times New Roman"/>
          <w:sz w:val="24"/>
          <w:szCs w:val="24"/>
        </w:rPr>
        <w:t xml:space="preserve">Žalūziju izgatavošana, piegāde un uzstādīšana </w:t>
      </w:r>
    </w:p>
    <w:p w14:paraId="695707BB" w14:textId="34D7BAE0" w:rsidR="000C4163" w:rsidRPr="00E57E95" w:rsidRDefault="000C4163" w:rsidP="000C4163">
      <w:pPr>
        <w:shd w:val="clear" w:color="auto" w:fill="FFFFFF"/>
        <w:spacing w:after="0" w:line="240" w:lineRule="auto"/>
        <w:jc w:val="right"/>
        <w:rPr>
          <w:rFonts w:ascii="Times New Roman" w:hAnsi="Times New Roman" w:cs="Times New Roman"/>
          <w:spacing w:val="-3"/>
          <w:sz w:val="24"/>
          <w:szCs w:val="24"/>
        </w:rPr>
      </w:pPr>
      <w:r w:rsidRPr="00E57E95">
        <w:rPr>
          <w:rFonts w:ascii="Times New Roman" w:hAnsi="Times New Roman" w:cs="Times New Roman"/>
          <w:sz w:val="24"/>
          <w:szCs w:val="24"/>
        </w:rPr>
        <w:t>VSIA “Nacionālais rehabilitācijas centrs ,,Vaivari’’” vajadzībām</w:t>
      </w:r>
      <w:r w:rsidR="00170F6A" w:rsidRPr="00E57E95">
        <w:rPr>
          <w:rFonts w:ascii="Times New Roman" w:hAnsi="Times New Roman" w:cs="Times New Roman"/>
          <w:sz w:val="24"/>
          <w:szCs w:val="24"/>
        </w:rPr>
        <w:t>”</w:t>
      </w:r>
    </w:p>
    <w:p w14:paraId="4CDE68EC" w14:textId="4AD06E85" w:rsidR="00B36AB5" w:rsidRPr="00E57E95" w:rsidRDefault="000C4163" w:rsidP="000C4163">
      <w:pPr>
        <w:shd w:val="clear" w:color="auto" w:fill="FFFFFF"/>
        <w:spacing w:after="0" w:line="240" w:lineRule="auto"/>
        <w:ind w:left="3969"/>
        <w:jc w:val="right"/>
        <w:rPr>
          <w:rFonts w:ascii="Times New Roman" w:hAnsi="Times New Roman" w:cs="Times New Roman"/>
          <w:spacing w:val="-3"/>
          <w:sz w:val="24"/>
          <w:szCs w:val="24"/>
        </w:rPr>
      </w:pPr>
      <w:r w:rsidRPr="00E57E95">
        <w:rPr>
          <w:rFonts w:ascii="Times New Roman" w:hAnsi="Times New Roman" w:cs="Times New Roman"/>
          <w:spacing w:val="-3"/>
          <w:sz w:val="24"/>
          <w:szCs w:val="24"/>
        </w:rPr>
        <w:t xml:space="preserve">(ID Nr. VSIA NRC „Vaivari” </w:t>
      </w:r>
      <w:r w:rsidRPr="00E57E95">
        <w:rPr>
          <w:rFonts w:ascii="Times New Roman" w:hAnsi="Times New Roman" w:cs="Times New Roman"/>
          <w:bCs/>
          <w:sz w:val="24"/>
          <w:szCs w:val="24"/>
        </w:rPr>
        <w:t>2026/43</w:t>
      </w:r>
      <w:r w:rsidRPr="00E57E95">
        <w:rPr>
          <w:rFonts w:ascii="Times New Roman" w:hAnsi="Times New Roman" w:cs="Times New Roman"/>
          <w:spacing w:val="-3"/>
          <w:sz w:val="24"/>
          <w:szCs w:val="24"/>
        </w:rPr>
        <w:t xml:space="preserve">) </w:t>
      </w:r>
      <w:r w:rsidR="00B36AB5" w:rsidRPr="00E57E95">
        <w:rPr>
          <w:rFonts w:ascii="Times New Roman" w:hAnsi="Times New Roman" w:cs="Times New Roman"/>
          <w:spacing w:val="-3"/>
          <w:sz w:val="24"/>
          <w:szCs w:val="24"/>
        </w:rPr>
        <w:t>NOLIKUMAM</w:t>
      </w:r>
    </w:p>
    <w:p w14:paraId="16028785" w14:textId="77777777" w:rsidR="002E368D" w:rsidRPr="00E57E95" w:rsidRDefault="002E368D" w:rsidP="00272078">
      <w:pPr>
        <w:spacing w:after="0" w:line="240" w:lineRule="auto"/>
        <w:jc w:val="center"/>
        <w:rPr>
          <w:rFonts w:ascii="Times New Roman" w:hAnsi="Times New Roman" w:cs="Times New Roman"/>
          <w:b/>
          <w:sz w:val="24"/>
          <w:szCs w:val="24"/>
        </w:rPr>
      </w:pPr>
    </w:p>
    <w:p w14:paraId="03807900" w14:textId="2726C93A" w:rsidR="002B7BC3" w:rsidRPr="00E57E95" w:rsidRDefault="002B7BC3" w:rsidP="00272078">
      <w:pPr>
        <w:spacing w:after="0" w:line="240" w:lineRule="auto"/>
        <w:jc w:val="center"/>
        <w:rPr>
          <w:rFonts w:ascii="Times New Roman" w:hAnsi="Times New Roman" w:cs="Times New Roman"/>
          <w:b/>
          <w:sz w:val="24"/>
          <w:szCs w:val="24"/>
        </w:rPr>
      </w:pPr>
      <w:r w:rsidRPr="00E57E95">
        <w:rPr>
          <w:rFonts w:ascii="Times New Roman" w:hAnsi="Times New Roman" w:cs="Times New Roman"/>
          <w:b/>
          <w:sz w:val="24"/>
          <w:szCs w:val="24"/>
        </w:rPr>
        <w:t>FINANŠU PIEDĀVĀJUMS</w:t>
      </w:r>
    </w:p>
    <w:p w14:paraId="302FDCD7" w14:textId="547ACD9D" w:rsidR="000C4163" w:rsidRPr="00E57E95" w:rsidRDefault="000C4163" w:rsidP="00170F6A">
      <w:pPr>
        <w:widowControl w:val="0"/>
        <w:tabs>
          <w:tab w:val="left" w:pos="142"/>
          <w:tab w:val="left" w:pos="284"/>
          <w:tab w:val="left" w:pos="426"/>
          <w:tab w:val="left" w:pos="567"/>
        </w:tabs>
        <w:autoSpaceDE w:val="0"/>
        <w:autoSpaceDN w:val="0"/>
        <w:adjustRightInd w:val="0"/>
        <w:spacing w:after="0" w:line="240" w:lineRule="auto"/>
        <w:jc w:val="both"/>
        <w:rPr>
          <w:rFonts w:ascii="Times New Roman" w:hAnsi="Times New Roman" w:cs="Times New Roman"/>
          <w:bCs/>
          <w:sz w:val="24"/>
          <w:szCs w:val="24"/>
        </w:rPr>
      </w:pPr>
      <w:r w:rsidRPr="00E57E95">
        <w:rPr>
          <w:rFonts w:ascii="Times New Roman" w:eastAsia="Calibri" w:hAnsi="Times New Roman" w:cs="Times New Roman"/>
          <w:color w:val="000000"/>
          <w:sz w:val="24"/>
          <w:szCs w:val="24"/>
          <w:lang w:eastAsia="lv-LV"/>
        </w:rPr>
        <w:t xml:space="preserve">Iepirkumam Publiska iepirkuma likuma 9. panta kārtībā </w:t>
      </w:r>
      <w:r w:rsidRPr="00E57E95">
        <w:rPr>
          <w:rFonts w:ascii="Times New Roman" w:hAnsi="Times New Roman" w:cs="Times New Roman"/>
          <w:spacing w:val="2"/>
          <w:sz w:val="24"/>
          <w:szCs w:val="24"/>
        </w:rPr>
        <w:t>“</w:t>
      </w:r>
      <w:r w:rsidRPr="00E57E95">
        <w:rPr>
          <w:rFonts w:ascii="Times New Roman" w:hAnsi="Times New Roman" w:cs="Times New Roman"/>
          <w:sz w:val="24"/>
          <w:szCs w:val="24"/>
        </w:rPr>
        <w:t>Žalūziju izgatavošana, piegāde un uzstādīšana VSIA “Nacionālais rehabilitācijas centrs ,,Vaivari’’” vajadzībām</w:t>
      </w:r>
      <w:r w:rsidRPr="00E57E95">
        <w:rPr>
          <w:rFonts w:ascii="Times New Roman" w:hAnsi="Times New Roman" w:cs="Times New Roman"/>
          <w:b/>
          <w:spacing w:val="2"/>
          <w:sz w:val="24"/>
          <w:szCs w:val="24"/>
        </w:rPr>
        <w:t>,</w:t>
      </w:r>
      <w:r w:rsidRPr="00E57E95">
        <w:rPr>
          <w:rFonts w:ascii="Times New Roman" w:hAnsi="Times New Roman" w:cs="Times New Roman"/>
          <w:i/>
          <w:sz w:val="24"/>
          <w:szCs w:val="24"/>
        </w:rPr>
        <w:t xml:space="preserve"> identifikācijas Nr</w:t>
      </w:r>
      <w:r w:rsidRPr="00E57E95">
        <w:rPr>
          <w:rFonts w:ascii="Times New Roman" w:hAnsi="Times New Roman" w:cs="Times New Roman"/>
          <w:b/>
          <w:i/>
          <w:sz w:val="24"/>
          <w:szCs w:val="24"/>
        </w:rPr>
        <w:t xml:space="preserve">. </w:t>
      </w:r>
      <w:r w:rsidRPr="00E57E95">
        <w:rPr>
          <w:rFonts w:ascii="Times New Roman" w:hAnsi="Times New Roman" w:cs="Times New Roman"/>
          <w:spacing w:val="-3"/>
          <w:sz w:val="24"/>
          <w:szCs w:val="24"/>
        </w:rPr>
        <w:t xml:space="preserve">VSIA NRC „Vaivari” </w:t>
      </w:r>
      <w:r w:rsidRPr="00E57E95">
        <w:rPr>
          <w:rFonts w:ascii="Times New Roman" w:hAnsi="Times New Roman" w:cs="Times New Roman"/>
          <w:bCs/>
          <w:sz w:val="24"/>
          <w:szCs w:val="24"/>
        </w:rPr>
        <w:t>2026/43</w:t>
      </w:r>
    </w:p>
    <w:p w14:paraId="062EE39E" w14:textId="4FDEE73C" w:rsidR="00FF04BF" w:rsidRPr="00E57E95" w:rsidRDefault="00FF04BF" w:rsidP="000C4163">
      <w:pPr>
        <w:widowControl w:val="0"/>
        <w:tabs>
          <w:tab w:val="left" w:pos="142"/>
          <w:tab w:val="left" w:pos="284"/>
          <w:tab w:val="left" w:pos="426"/>
          <w:tab w:val="left" w:pos="567"/>
        </w:tabs>
        <w:autoSpaceDE w:val="0"/>
        <w:autoSpaceDN w:val="0"/>
        <w:adjustRightInd w:val="0"/>
        <w:spacing w:after="0" w:line="240" w:lineRule="auto"/>
        <w:jc w:val="center"/>
        <w:rPr>
          <w:rFonts w:ascii="Times New Roman" w:hAnsi="Times New Roman" w:cs="Times New Roman"/>
          <w:bCs/>
          <w:sz w:val="24"/>
          <w:szCs w:val="24"/>
        </w:rPr>
      </w:pPr>
    </w:p>
    <w:tbl>
      <w:tblPr>
        <w:tblStyle w:val="TableGrid"/>
        <w:tblW w:w="9841" w:type="dxa"/>
        <w:tblInd w:w="-431" w:type="dxa"/>
        <w:tblLook w:val="04A0" w:firstRow="1" w:lastRow="0" w:firstColumn="1" w:lastColumn="0" w:noHBand="0" w:noVBand="1"/>
      </w:tblPr>
      <w:tblGrid>
        <w:gridCol w:w="943"/>
        <w:gridCol w:w="4324"/>
        <w:gridCol w:w="1856"/>
        <w:gridCol w:w="1547"/>
        <w:gridCol w:w="1171"/>
      </w:tblGrid>
      <w:tr w:rsidR="002E368D" w:rsidRPr="00E57E95" w14:paraId="2D7041AB" w14:textId="77777777" w:rsidTr="00D42442">
        <w:tc>
          <w:tcPr>
            <w:tcW w:w="710" w:type="dxa"/>
            <w:shd w:val="clear" w:color="auto" w:fill="D0CECE" w:themeFill="background2" w:themeFillShade="E6"/>
          </w:tcPr>
          <w:p w14:paraId="22D713AD" w14:textId="63DCC3D1" w:rsidR="00FF04BF" w:rsidRPr="00E57E95" w:rsidRDefault="00FF04BF" w:rsidP="000C4163">
            <w:pPr>
              <w:widowControl w:val="0"/>
              <w:tabs>
                <w:tab w:val="left" w:pos="142"/>
                <w:tab w:val="left" w:pos="284"/>
                <w:tab w:val="left" w:pos="426"/>
                <w:tab w:val="left" w:pos="567"/>
              </w:tabs>
              <w:autoSpaceDE w:val="0"/>
              <w:autoSpaceDN w:val="0"/>
              <w:adjustRightInd w:val="0"/>
              <w:jc w:val="center"/>
              <w:rPr>
                <w:b/>
                <w:sz w:val="24"/>
                <w:szCs w:val="24"/>
              </w:rPr>
            </w:pPr>
            <w:proofErr w:type="spellStart"/>
            <w:r w:rsidRPr="00E57E95">
              <w:rPr>
                <w:b/>
                <w:sz w:val="24"/>
                <w:szCs w:val="24"/>
              </w:rPr>
              <w:t>Nr.p.k</w:t>
            </w:r>
            <w:proofErr w:type="spellEnd"/>
            <w:r w:rsidRPr="00E57E95">
              <w:rPr>
                <w:b/>
                <w:sz w:val="24"/>
                <w:szCs w:val="24"/>
              </w:rPr>
              <w:t>.</w:t>
            </w:r>
          </w:p>
        </w:tc>
        <w:tc>
          <w:tcPr>
            <w:tcW w:w="4551" w:type="dxa"/>
            <w:shd w:val="clear" w:color="auto" w:fill="D0CECE" w:themeFill="background2" w:themeFillShade="E6"/>
          </w:tcPr>
          <w:p w14:paraId="301A8753" w14:textId="663EB5A7" w:rsidR="00FF04BF" w:rsidRPr="00E57E95" w:rsidRDefault="00FF04BF" w:rsidP="000C4163">
            <w:pPr>
              <w:widowControl w:val="0"/>
              <w:tabs>
                <w:tab w:val="left" w:pos="142"/>
                <w:tab w:val="left" w:pos="284"/>
                <w:tab w:val="left" w:pos="426"/>
                <w:tab w:val="left" w:pos="567"/>
              </w:tabs>
              <w:autoSpaceDE w:val="0"/>
              <w:autoSpaceDN w:val="0"/>
              <w:adjustRightInd w:val="0"/>
              <w:jc w:val="center"/>
              <w:rPr>
                <w:b/>
                <w:sz w:val="24"/>
                <w:szCs w:val="24"/>
              </w:rPr>
            </w:pPr>
            <w:r w:rsidRPr="00E57E95">
              <w:rPr>
                <w:b/>
                <w:sz w:val="24"/>
                <w:szCs w:val="24"/>
              </w:rPr>
              <w:t>Iepirkuma priekšmets</w:t>
            </w:r>
          </w:p>
        </w:tc>
        <w:tc>
          <w:tcPr>
            <w:tcW w:w="1856" w:type="dxa"/>
            <w:shd w:val="clear" w:color="auto" w:fill="D0CECE" w:themeFill="background2" w:themeFillShade="E6"/>
          </w:tcPr>
          <w:p w14:paraId="04C64CD4" w14:textId="595EA708" w:rsidR="00FF04BF" w:rsidRPr="00E57E95" w:rsidRDefault="00FF04BF" w:rsidP="000C4163">
            <w:pPr>
              <w:widowControl w:val="0"/>
              <w:tabs>
                <w:tab w:val="left" w:pos="142"/>
                <w:tab w:val="left" w:pos="284"/>
                <w:tab w:val="left" w:pos="426"/>
                <w:tab w:val="left" w:pos="567"/>
              </w:tabs>
              <w:autoSpaceDE w:val="0"/>
              <w:autoSpaceDN w:val="0"/>
              <w:adjustRightInd w:val="0"/>
              <w:jc w:val="center"/>
              <w:rPr>
                <w:b/>
                <w:sz w:val="24"/>
                <w:szCs w:val="24"/>
              </w:rPr>
            </w:pPr>
            <w:r w:rsidRPr="00E57E95">
              <w:rPr>
                <w:b/>
                <w:sz w:val="24"/>
                <w:szCs w:val="24"/>
              </w:rPr>
              <w:t>Prognozējamais apjoms m</w:t>
            </w:r>
            <w:r w:rsidRPr="00E57E95">
              <w:rPr>
                <w:b/>
                <w:sz w:val="24"/>
                <w:szCs w:val="24"/>
                <w:vertAlign w:val="superscript"/>
              </w:rPr>
              <w:t>2</w:t>
            </w:r>
          </w:p>
        </w:tc>
        <w:tc>
          <w:tcPr>
            <w:tcW w:w="1549" w:type="dxa"/>
            <w:shd w:val="clear" w:color="auto" w:fill="D0CECE" w:themeFill="background2" w:themeFillShade="E6"/>
          </w:tcPr>
          <w:p w14:paraId="641306C1" w14:textId="77777777" w:rsidR="00FF04BF" w:rsidRPr="00E57E95" w:rsidRDefault="00FF04BF" w:rsidP="00FF04BF">
            <w:pPr>
              <w:widowControl w:val="0"/>
              <w:tabs>
                <w:tab w:val="left" w:pos="142"/>
                <w:tab w:val="left" w:pos="284"/>
                <w:tab w:val="left" w:pos="426"/>
                <w:tab w:val="left" w:pos="567"/>
              </w:tabs>
              <w:autoSpaceDE w:val="0"/>
              <w:autoSpaceDN w:val="0"/>
              <w:adjustRightInd w:val="0"/>
              <w:jc w:val="center"/>
              <w:rPr>
                <w:b/>
                <w:sz w:val="24"/>
                <w:szCs w:val="24"/>
              </w:rPr>
            </w:pPr>
            <w:r w:rsidRPr="00E57E95">
              <w:rPr>
                <w:b/>
                <w:sz w:val="24"/>
                <w:szCs w:val="24"/>
              </w:rPr>
              <w:t xml:space="preserve">Pretendenta </w:t>
            </w:r>
          </w:p>
          <w:p w14:paraId="467E140B" w14:textId="48F6F7A0" w:rsidR="00FF04BF" w:rsidRPr="00E57E95" w:rsidRDefault="00FF04BF" w:rsidP="00FF04BF">
            <w:pPr>
              <w:widowControl w:val="0"/>
              <w:tabs>
                <w:tab w:val="left" w:pos="142"/>
                <w:tab w:val="left" w:pos="284"/>
                <w:tab w:val="left" w:pos="426"/>
                <w:tab w:val="left" w:pos="567"/>
              </w:tabs>
              <w:autoSpaceDE w:val="0"/>
              <w:autoSpaceDN w:val="0"/>
              <w:adjustRightInd w:val="0"/>
              <w:jc w:val="center"/>
              <w:rPr>
                <w:b/>
                <w:sz w:val="24"/>
                <w:szCs w:val="24"/>
              </w:rPr>
            </w:pPr>
            <w:r w:rsidRPr="00E57E95">
              <w:rPr>
                <w:b/>
                <w:sz w:val="24"/>
                <w:szCs w:val="24"/>
              </w:rPr>
              <w:t>piedāvājums  par 1 m</w:t>
            </w:r>
            <w:r w:rsidRPr="00E57E95">
              <w:rPr>
                <w:b/>
                <w:sz w:val="24"/>
                <w:szCs w:val="24"/>
                <w:vertAlign w:val="superscript"/>
              </w:rPr>
              <w:t>2</w:t>
            </w:r>
          </w:p>
        </w:tc>
        <w:tc>
          <w:tcPr>
            <w:tcW w:w="1175" w:type="dxa"/>
            <w:shd w:val="clear" w:color="auto" w:fill="D0CECE" w:themeFill="background2" w:themeFillShade="E6"/>
          </w:tcPr>
          <w:p w14:paraId="6DD3B838" w14:textId="422D6924" w:rsidR="00FF04BF" w:rsidRPr="00E57E95" w:rsidRDefault="00FF04BF" w:rsidP="000C4163">
            <w:pPr>
              <w:widowControl w:val="0"/>
              <w:tabs>
                <w:tab w:val="left" w:pos="142"/>
                <w:tab w:val="left" w:pos="284"/>
                <w:tab w:val="left" w:pos="426"/>
                <w:tab w:val="left" w:pos="567"/>
              </w:tabs>
              <w:autoSpaceDE w:val="0"/>
              <w:autoSpaceDN w:val="0"/>
              <w:adjustRightInd w:val="0"/>
              <w:jc w:val="center"/>
              <w:rPr>
                <w:b/>
                <w:sz w:val="24"/>
                <w:szCs w:val="24"/>
              </w:rPr>
            </w:pPr>
            <w:r w:rsidRPr="00E57E95">
              <w:rPr>
                <w:b/>
                <w:sz w:val="24"/>
                <w:szCs w:val="24"/>
              </w:rPr>
              <w:t>Summa* EUR, bez PVN</w:t>
            </w:r>
          </w:p>
        </w:tc>
      </w:tr>
      <w:tr w:rsidR="00D42442" w:rsidRPr="00E57E95" w14:paraId="27A65335" w14:textId="77777777" w:rsidTr="00D42442">
        <w:tc>
          <w:tcPr>
            <w:tcW w:w="710" w:type="dxa"/>
          </w:tcPr>
          <w:p w14:paraId="4693FF5C" w14:textId="6B28BC42" w:rsidR="00FF04BF" w:rsidRPr="00E57E95" w:rsidRDefault="00FF04BF" w:rsidP="00FF04BF">
            <w:pPr>
              <w:widowControl w:val="0"/>
              <w:tabs>
                <w:tab w:val="left" w:pos="142"/>
                <w:tab w:val="left" w:pos="284"/>
                <w:tab w:val="left" w:pos="426"/>
                <w:tab w:val="left" w:pos="567"/>
              </w:tabs>
              <w:autoSpaceDE w:val="0"/>
              <w:autoSpaceDN w:val="0"/>
              <w:adjustRightInd w:val="0"/>
              <w:jc w:val="center"/>
              <w:rPr>
                <w:bCs/>
                <w:sz w:val="24"/>
                <w:szCs w:val="24"/>
              </w:rPr>
            </w:pPr>
            <w:r w:rsidRPr="00E57E95">
              <w:rPr>
                <w:bCs/>
                <w:sz w:val="24"/>
                <w:szCs w:val="24"/>
              </w:rPr>
              <w:t>1.</w:t>
            </w:r>
          </w:p>
        </w:tc>
        <w:tc>
          <w:tcPr>
            <w:tcW w:w="4551" w:type="dxa"/>
          </w:tcPr>
          <w:p w14:paraId="36B835C7" w14:textId="415E43FD" w:rsidR="00FF04BF" w:rsidRPr="00E57E95" w:rsidRDefault="00FF04BF" w:rsidP="00FF04BF">
            <w:pPr>
              <w:widowControl w:val="0"/>
              <w:tabs>
                <w:tab w:val="left" w:pos="142"/>
                <w:tab w:val="left" w:pos="284"/>
                <w:tab w:val="left" w:pos="426"/>
                <w:tab w:val="left" w:pos="567"/>
              </w:tabs>
              <w:autoSpaceDE w:val="0"/>
              <w:autoSpaceDN w:val="0"/>
              <w:adjustRightInd w:val="0"/>
              <w:jc w:val="center"/>
              <w:rPr>
                <w:bCs/>
                <w:sz w:val="24"/>
                <w:szCs w:val="24"/>
              </w:rPr>
            </w:pPr>
            <w:r w:rsidRPr="00E57E95">
              <w:rPr>
                <w:b/>
                <w:bCs/>
                <w:color w:val="000000"/>
                <w:sz w:val="24"/>
                <w:szCs w:val="24"/>
              </w:rPr>
              <w:t>Vertikālo  bīdāmo auduma žalūziju sistēma</w:t>
            </w:r>
            <w:r w:rsidRPr="00E57E95">
              <w:rPr>
                <w:i/>
                <w:iCs/>
                <w:sz w:val="24"/>
                <w:szCs w:val="24"/>
              </w:rPr>
              <w:t xml:space="preserve"> Saskaņā ar tehnisko specifikāciju</w:t>
            </w:r>
          </w:p>
        </w:tc>
        <w:tc>
          <w:tcPr>
            <w:tcW w:w="1856" w:type="dxa"/>
          </w:tcPr>
          <w:p w14:paraId="53F3E676" w14:textId="1063B9E7" w:rsidR="00FF04BF" w:rsidRPr="00E57E95" w:rsidRDefault="00FF04BF" w:rsidP="00FF04BF">
            <w:pPr>
              <w:widowControl w:val="0"/>
              <w:tabs>
                <w:tab w:val="left" w:pos="142"/>
                <w:tab w:val="left" w:pos="284"/>
                <w:tab w:val="left" w:pos="426"/>
                <w:tab w:val="left" w:pos="567"/>
              </w:tabs>
              <w:autoSpaceDE w:val="0"/>
              <w:autoSpaceDN w:val="0"/>
              <w:adjustRightInd w:val="0"/>
              <w:jc w:val="center"/>
              <w:rPr>
                <w:bCs/>
                <w:sz w:val="24"/>
                <w:szCs w:val="24"/>
              </w:rPr>
            </w:pPr>
            <w:r w:rsidRPr="00E57E95">
              <w:rPr>
                <w:bCs/>
                <w:sz w:val="24"/>
                <w:szCs w:val="24"/>
              </w:rPr>
              <w:t>200</w:t>
            </w:r>
          </w:p>
        </w:tc>
        <w:tc>
          <w:tcPr>
            <w:tcW w:w="1549" w:type="dxa"/>
          </w:tcPr>
          <w:p w14:paraId="4EDD2E88" w14:textId="75EB94C5" w:rsidR="00FF04BF" w:rsidRPr="00E57E95" w:rsidRDefault="00FF04BF" w:rsidP="00FF04BF">
            <w:pPr>
              <w:widowControl w:val="0"/>
              <w:tabs>
                <w:tab w:val="left" w:pos="142"/>
                <w:tab w:val="left" w:pos="284"/>
                <w:tab w:val="left" w:pos="426"/>
                <w:tab w:val="left" w:pos="567"/>
              </w:tabs>
              <w:autoSpaceDE w:val="0"/>
              <w:autoSpaceDN w:val="0"/>
              <w:adjustRightInd w:val="0"/>
              <w:jc w:val="center"/>
              <w:rPr>
                <w:bCs/>
                <w:sz w:val="24"/>
                <w:szCs w:val="24"/>
              </w:rPr>
            </w:pPr>
          </w:p>
        </w:tc>
        <w:tc>
          <w:tcPr>
            <w:tcW w:w="1175" w:type="dxa"/>
          </w:tcPr>
          <w:p w14:paraId="164F064E" w14:textId="77777777" w:rsidR="00FF04BF" w:rsidRPr="00E57E95" w:rsidRDefault="00FF04BF" w:rsidP="00FF04BF">
            <w:pPr>
              <w:widowControl w:val="0"/>
              <w:tabs>
                <w:tab w:val="left" w:pos="142"/>
                <w:tab w:val="left" w:pos="284"/>
                <w:tab w:val="left" w:pos="426"/>
                <w:tab w:val="left" w:pos="567"/>
              </w:tabs>
              <w:autoSpaceDE w:val="0"/>
              <w:autoSpaceDN w:val="0"/>
              <w:adjustRightInd w:val="0"/>
              <w:jc w:val="center"/>
              <w:rPr>
                <w:bCs/>
                <w:sz w:val="24"/>
                <w:szCs w:val="24"/>
              </w:rPr>
            </w:pPr>
          </w:p>
        </w:tc>
      </w:tr>
      <w:tr w:rsidR="00D42442" w:rsidRPr="00E57E95" w14:paraId="1404D607" w14:textId="77777777" w:rsidTr="00D42442">
        <w:tc>
          <w:tcPr>
            <w:tcW w:w="710" w:type="dxa"/>
          </w:tcPr>
          <w:p w14:paraId="32D2E6B4" w14:textId="5126D07D" w:rsidR="00FF04BF" w:rsidRPr="00E57E95" w:rsidRDefault="00FF04BF" w:rsidP="00FF04BF">
            <w:pPr>
              <w:widowControl w:val="0"/>
              <w:tabs>
                <w:tab w:val="left" w:pos="142"/>
                <w:tab w:val="left" w:pos="284"/>
                <w:tab w:val="left" w:pos="426"/>
                <w:tab w:val="left" w:pos="567"/>
              </w:tabs>
              <w:autoSpaceDE w:val="0"/>
              <w:autoSpaceDN w:val="0"/>
              <w:adjustRightInd w:val="0"/>
              <w:jc w:val="center"/>
              <w:rPr>
                <w:bCs/>
                <w:sz w:val="24"/>
                <w:szCs w:val="24"/>
              </w:rPr>
            </w:pPr>
            <w:r w:rsidRPr="00E57E95">
              <w:rPr>
                <w:bCs/>
                <w:sz w:val="24"/>
                <w:szCs w:val="24"/>
              </w:rPr>
              <w:t>2.</w:t>
            </w:r>
          </w:p>
        </w:tc>
        <w:tc>
          <w:tcPr>
            <w:tcW w:w="4551" w:type="dxa"/>
          </w:tcPr>
          <w:p w14:paraId="1C2148A8" w14:textId="77777777" w:rsidR="00FF04BF" w:rsidRPr="00E57E95" w:rsidRDefault="00FF04BF" w:rsidP="00FF04BF">
            <w:pPr>
              <w:widowControl w:val="0"/>
              <w:tabs>
                <w:tab w:val="left" w:pos="142"/>
                <w:tab w:val="left" w:pos="284"/>
                <w:tab w:val="left" w:pos="426"/>
                <w:tab w:val="left" w:pos="567"/>
              </w:tabs>
              <w:autoSpaceDE w:val="0"/>
              <w:autoSpaceDN w:val="0"/>
              <w:adjustRightInd w:val="0"/>
              <w:jc w:val="center"/>
              <w:rPr>
                <w:sz w:val="24"/>
                <w:szCs w:val="24"/>
              </w:rPr>
            </w:pPr>
            <w:proofErr w:type="spellStart"/>
            <w:r w:rsidRPr="00E57E95">
              <w:rPr>
                <w:b/>
                <w:bCs/>
                <w:i/>
                <w:iCs/>
                <w:sz w:val="24"/>
                <w:szCs w:val="24"/>
              </w:rPr>
              <w:t>Rullo</w:t>
            </w:r>
            <w:proofErr w:type="spellEnd"/>
            <w:r w:rsidRPr="00E57E95">
              <w:rPr>
                <w:b/>
                <w:bCs/>
                <w:sz w:val="24"/>
                <w:szCs w:val="24"/>
              </w:rPr>
              <w:t xml:space="preserve"> kasešu žalūzijas</w:t>
            </w:r>
            <w:r w:rsidRPr="00E57E95">
              <w:rPr>
                <w:sz w:val="24"/>
                <w:szCs w:val="24"/>
              </w:rPr>
              <w:t xml:space="preserve"> plastikāta logiem</w:t>
            </w:r>
          </w:p>
          <w:p w14:paraId="5FE9680C" w14:textId="43ED0895" w:rsidR="00FF04BF" w:rsidRPr="00E57E95" w:rsidRDefault="00FF04BF" w:rsidP="00FF04BF">
            <w:pPr>
              <w:widowControl w:val="0"/>
              <w:tabs>
                <w:tab w:val="left" w:pos="142"/>
                <w:tab w:val="left" w:pos="284"/>
                <w:tab w:val="left" w:pos="426"/>
                <w:tab w:val="left" w:pos="567"/>
              </w:tabs>
              <w:autoSpaceDE w:val="0"/>
              <w:autoSpaceDN w:val="0"/>
              <w:adjustRightInd w:val="0"/>
              <w:jc w:val="center"/>
              <w:rPr>
                <w:bCs/>
                <w:sz w:val="24"/>
                <w:szCs w:val="24"/>
              </w:rPr>
            </w:pPr>
            <w:r w:rsidRPr="00E57E95">
              <w:rPr>
                <w:i/>
                <w:iCs/>
                <w:sz w:val="24"/>
                <w:szCs w:val="24"/>
              </w:rPr>
              <w:t>Saskaņā ar tehnisko specifikāciju</w:t>
            </w:r>
          </w:p>
        </w:tc>
        <w:tc>
          <w:tcPr>
            <w:tcW w:w="1856" w:type="dxa"/>
          </w:tcPr>
          <w:p w14:paraId="18497A57" w14:textId="5CDF820C" w:rsidR="00FF04BF" w:rsidRPr="00E57E95" w:rsidRDefault="00FF04BF" w:rsidP="00FF04BF">
            <w:pPr>
              <w:widowControl w:val="0"/>
              <w:tabs>
                <w:tab w:val="left" w:pos="142"/>
                <w:tab w:val="left" w:pos="284"/>
                <w:tab w:val="left" w:pos="426"/>
                <w:tab w:val="left" w:pos="567"/>
              </w:tabs>
              <w:autoSpaceDE w:val="0"/>
              <w:autoSpaceDN w:val="0"/>
              <w:adjustRightInd w:val="0"/>
              <w:jc w:val="center"/>
              <w:rPr>
                <w:bCs/>
                <w:sz w:val="24"/>
                <w:szCs w:val="24"/>
              </w:rPr>
            </w:pPr>
            <w:r w:rsidRPr="00E57E95">
              <w:rPr>
                <w:bCs/>
                <w:sz w:val="24"/>
                <w:szCs w:val="24"/>
              </w:rPr>
              <w:t>100</w:t>
            </w:r>
          </w:p>
        </w:tc>
        <w:tc>
          <w:tcPr>
            <w:tcW w:w="1549" w:type="dxa"/>
          </w:tcPr>
          <w:p w14:paraId="55E7173F" w14:textId="69B732B0" w:rsidR="00FF04BF" w:rsidRPr="00E57E95" w:rsidRDefault="00FF04BF" w:rsidP="00FF04BF">
            <w:pPr>
              <w:widowControl w:val="0"/>
              <w:tabs>
                <w:tab w:val="left" w:pos="142"/>
                <w:tab w:val="left" w:pos="284"/>
                <w:tab w:val="left" w:pos="426"/>
                <w:tab w:val="left" w:pos="567"/>
              </w:tabs>
              <w:autoSpaceDE w:val="0"/>
              <w:autoSpaceDN w:val="0"/>
              <w:adjustRightInd w:val="0"/>
              <w:jc w:val="center"/>
              <w:rPr>
                <w:bCs/>
                <w:sz w:val="24"/>
                <w:szCs w:val="24"/>
              </w:rPr>
            </w:pPr>
          </w:p>
        </w:tc>
        <w:tc>
          <w:tcPr>
            <w:tcW w:w="1175" w:type="dxa"/>
          </w:tcPr>
          <w:p w14:paraId="1D73BC35" w14:textId="77777777" w:rsidR="00FF04BF" w:rsidRPr="00E57E95" w:rsidRDefault="00FF04BF" w:rsidP="00FF04BF">
            <w:pPr>
              <w:widowControl w:val="0"/>
              <w:tabs>
                <w:tab w:val="left" w:pos="142"/>
                <w:tab w:val="left" w:pos="284"/>
                <w:tab w:val="left" w:pos="426"/>
                <w:tab w:val="left" w:pos="567"/>
              </w:tabs>
              <w:autoSpaceDE w:val="0"/>
              <w:autoSpaceDN w:val="0"/>
              <w:adjustRightInd w:val="0"/>
              <w:jc w:val="center"/>
              <w:rPr>
                <w:bCs/>
                <w:sz w:val="24"/>
                <w:szCs w:val="24"/>
              </w:rPr>
            </w:pPr>
          </w:p>
        </w:tc>
      </w:tr>
      <w:tr w:rsidR="00D42442" w:rsidRPr="00E57E95" w14:paraId="66FF45B1" w14:textId="77777777" w:rsidTr="00D42442">
        <w:tc>
          <w:tcPr>
            <w:tcW w:w="710" w:type="dxa"/>
          </w:tcPr>
          <w:p w14:paraId="189387D6" w14:textId="384BD0AB" w:rsidR="00FF04BF" w:rsidRPr="00E57E95" w:rsidRDefault="00FF04BF" w:rsidP="00FF04BF">
            <w:pPr>
              <w:widowControl w:val="0"/>
              <w:tabs>
                <w:tab w:val="left" w:pos="142"/>
                <w:tab w:val="left" w:pos="284"/>
                <w:tab w:val="left" w:pos="426"/>
                <w:tab w:val="left" w:pos="567"/>
              </w:tabs>
              <w:autoSpaceDE w:val="0"/>
              <w:autoSpaceDN w:val="0"/>
              <w:adjustRightInd w:val="0"/>
              <w:jc w:val="center"/>
              <w:rPr>
                <w:bCs/>
                <w:sz w:val="24"/>
                <w:szCs w:val="24"/>
              </w:rPr>
            </w:pPr>
            <w:r w:rsidRPr="00E57E95">
              <w:rPr>
                <w:bCs/>
                <w:sz w:val="24"/>
                <w:szCs w:val="24"/>
              </w:rPr>
              <w:t>3.</w:t>
            </w:r>
          </w:p>
        </w:tc>
        <w:tc>
          <w:tcPr>
            <w:tcW w:w="4551" w:type="dxa"/>
          </w:tcPr>
          <w:p w14:paraId="46959FD5" w14:textId="77777777" w:rsidR="00FF04BF" w:rsidRPr="00E57E95" w:rsidRDefault="00FF04BF" w:rsidP="00FF04BF">
            <w:pPr>
              <w:widowControl w:val="0"/>
              <w:tabs>
                <w:tab w:val="left" w:pos="142"/>
                <w:tab w:val="left" w:pos="284"/>
                <w:tab w:val="left" w:pos="426"/>
                <w:tab w:val="left" w:pos="567"/>
              </w:tabs>
              <w:autoSpaceDE w:val="0"/>
              <w:autoSpaceDN w:val="0"/>
              <w:adjustRightInd w:val="0"/>
              <w:jc w:val="center"/>
              <w:rPr>
                <w:b/>
                <w:bCs/>
                <w:color w:val="000000"/>
                <w:sz w:val="24"/>
                <w:szCs w:val="24"/>
              </w:rPr>
            </w:pPr>
            <w:proofErr w:type="spellStart"/>
            <w:r w:rsidRPr="00E57E95">
              <w:rPr>
                <w:b/>
                <w:bCs/>
                <w:color w:val="000000"/>
                <w:sz w:val="24"/>
                <w:szCs w:val="24"/>
              </w:rPr>
              <w:t>Rullo</w:t>
            </w:r>
            <w:proofErr w:type="spellEnd"/>
            <w:r w:rsidRPr="00E57E95">
              <w:rPr>
                <w:b/>
                <w:bCs/>
                <w:color w:val="000000"/>
                <w:sz w:val="24"/>
                <w:szCs w:val="24"/>
              </w:rPr>
              <w:t>, auduma žalūziju sistēma</w:t>
            </w:r>
          </w:p>
          <w:p w14:paraId="6ECEE68B" w14:textId="7EF2E059" w:rsidR="00FF04BF" w:rsidRPr="00E57E95" w:rsidRDefault="00FF04BF" w:rsidP="00FF04BF">
            <w:pPr>
              <w:widowControl w:val="0"/>
              <w:tabs>
                <w:tab w:val="left" w:pos="142"/>
                <w:tab w:val="left" w:pos="284"/>
                <w:tab w:val="left" w:pos="426"/>
                <w:tab w:val="left" w:pos="567"/>
              </w:tabs>
              <w:autoSpaceDE w:val="0"/>
              <w:autoSpaceDN w:val="0"/>
              <w:adjustRightInd w:val="0"/>
              <w:jc w:val="center"/>
              <w:rPr>
                <w:bCs/>
                <w:sz w:val="24"/>
                <w:szCs w:val="24"/>
              </w:rPr>
            </w:pPr>
            <w:r w:rsidRPr="00E57E95">
              <w:rPr>
                <w:i/>
                <w:iCs/>
                <w:sz w:val="24"/>
                <w:szCs w:val="24"/>
              </w:rPr>
              <w:t xml:space="preserve"> Saskaņā ar tehnisko specifikāciju</w:t>
            </w:r>
          </w:p>
        </w:tc>
        <w:tc>
          <w:tcPr>
            <w:tcW w:w="1856" w:type="dxa"/>
          </w:tcPr>
          <w:p w14:paraId="126F5F7B" w14:textId="058CE9DE" w:rsidR="00FF04BF" w:rsidRPr="00E57E95" w:rsidRDefault="00FF04BF" w:rsidP="00FF04BF">
            <w:pPr>
              <w:widowControl w:val="0"/>
              <w:tabs>
                <w:tab w:val="left" w:pos="142"/>
                <w:tab w:val="left" w:pos="284"/>
                <w:tab w:val="left" w:pos="426"/>
                <w:tab w:val="left" w:pos="567"/>
              </w:tabs>
              <w:autoSpaceDE w:val="0"/>
              <w:autoSpaceDN w:val="0"/>
              <w:adjustRightInd w:val="0"/>
              <w:jc w:val="center"/>
              <w:rPr>
                <w:bCs/>
                <w:sz w:val="24"/>
                <w:szCs w:val="24"/>
              </w:rPr>
            </w:pPr>
            <w:r w:rsidRPr="00E57E95">
              <w:rPr>
                <w:bCs/>
                <w:sz w:val="24"/>
                <w:szCs w:val="24"/>
              </w:rPr>
              <w:t>100</w:t>
            </w:r>
          </w:p>
        </w:tc>
        <w:tc>
          <w:tcPr>
            <w:tcW w:w="1549" w:type="dxa"/>
          </w:tcPr>
          <w:p w14:paraId="55AEA442" w14:textId="34208426" w:rsidR="00FF04BF" w:rsidRPr="00E57E95" w:rsidRDefault="00FF04BF" w:rsidP="00FF04BF">
            <w:pPr>
              <w:widowControl w:val="0"/>
              <w:tabs>
                <w:tab w:val="left" w:pos="142"/>
                <w:tab w:val="left" w:pos="284"/>
                <w:tab w:val="left" w:pos="426"/>
                <w:tab w:val="left" w:pos="567"/>
              </w:tabs>
              <w:autoSpaceDE w:val="0"/>
              <w:autoSpaceDN w:val="0"/>
              <w:adjustRightInd w:val="0"/>
              <w:jc w:val="center"/>
              <w:rPr>
                <w:bCs/>
                <w:sz w:val="24"/>
                <w:szCs w:val="24"/>
              </w:rPr>
            </w:pPr>
          </w:p>
        </w:tc>
        <w:tc>
          <w:tcPr>
            <w:tcW w:w="1175" w:type="dxa"/>
          </w:tcPr>
          <w:p w14:paraId="27E0691F" w14:textId="77777777" w:rsidR="00FF04BF" w:rsidRPr="00E57E95" w:rsidRDefault="00FF04BF" w:rsidP="00FF04BF">
            <w:pPr>
              <w:widowControl w:val="0"/>
              <w:tabs>
                <w:tab w:val="left" w:pos="142"/>
                <w:tab w:val="left" w:pos="284"/>
                <w:tab w:val="left" w:pos="426"/>
                <w:tab w:val="left" w:pos="567"/>
              </w:tabs>
              <w:autoSpaceDE w:val="0"/>
              <w:autoSpaceDN w:val="0"/>
              <w:adjustRightInd w:val="0"/>
              <w:jc w:val="center"/>
              <w:rPr>
                <w:bCs/>
                <w:sz w:val="24"/>
                <w:szCs w:val="24"/>
              </w:rPr>
            </w:pPr>
          </w:p>
        </w:tc>
      </w:tr>
      <w:tr w:rsidR="00D42442" w:rsidRPr="00E57E95" w14:paraId="3C28BAF9" w14:textId="77777777" w:rsidTr="00D9101F">
        <w:tc>
          <w:tcPr>
            <w:tcW w:w="710" w:type="dxa"/>
            <w:tcBorders>
              <w:bottom w:val="single" w:sz="4" w:space="0" w:color="auto"/>
            </w:tcBorders>
          </w:tcPr>
          <w:p w14:paraId="6A2175A2" w14:textId="089CE689" w:rsidR="00FF04BF" w:rsidRPr="00E57E95" w:rsidRDefault="00FF04BF" w:rsidP="00FF04BF">
            <w:pPr>
              <w:widowControl w:val="0"/>
              <w:tabs>
                <w:tab w:val="left" w:pos="142"/>
                <w:tab w:val="left" w:pos="284"/>
                <w:tab w:val="left" w:pos="426"/>
                <w:tab w:val="left" w:pos="567"/>
              </w:tabs>
              <w:autoSpaceDE w:val="0"/>
              <w:autoSpaceDN w:val="0"/>
              <w:adjustRightInd w:val="0"/>
              <w:jc w:val="center"/>
              <w:rPr>
                <w:bCs/>
                <w:sz w:val="24"/>
                <w:szCs w:val="24"/>
              </w:rPr>
            </w:pPr>
            <w:r w:rsidRPr="00E57E95">
              <w:rPr>
                <w:bCs/>
                <w:sz w:val="24"/>
                <w:szCs w:val="24"/>
              </w:rPr>
              <w:t>4.</w:t>
            </w:r>
          </w:p>
        </w:tc>
        <w:tc>
          <w:tcPr>
            <w:tcW w:w="4551" w:type="dxa"/>
            <w:tcBorders>
              <w:bottom w:val="single" w:sz="4" w:space="0" w:color="auto"/>
            </w:tcBorders>
          </w:tcPr>
          <w:p w14:paraId="20AABBFE" w14:textId="78F73663" w:rsidR="00FF04BF" w:rsidRPr="00E57E95" w:rsidRDefault="00FF04BF" w:rsidP="00FF04BF">
            <w:pPr>
              <w:widowControl w:val="0"/>
              <w:tabs>
                <w:tab w:val="left" w:pos="142"/>
                <w:tab w:val="left" w:pos="284"/>
                <w:tab w:val="left" w:pos="426"/>
                <w:tab w:val="left" w:pos="567"/>
              </w:tabs>
              <w:autoSpaceDE w:val="0"/>
              <w:autoSpaceDN w:val="0"/>
              <w:adjustRightInd w:val="0"/>
              <w:jc w:val="center"/>
              <w:rPr>
                <w:bCs/>
                <w:sz w:val="24"/>
                <w:szCs w:val="24"/>
              </w:rPr>
            </w:pPr>
            <w:r w:rsidRPr="00E57E95">
              <w:rPr>
                <w:b/>
                <w:bCs/>
                <w:color w:val="000000"/>
                <w:sz w:val="24"/>
                <w:szCs w:val="24"/>
              </w:rPr>
              <w:t>Horizontālās žalūziju sistēma  Diena –nakts</w:t>
            </w:r>
            <w:r w:rsidRPr="00E57E95">
              <w:rPr>
                <w:i/>
                <w:iCs/>
                <w:sz w:val="24"/>
                <w:szCs w:val="24"/>
              </w:rPr>
              <w:t xml:space="preserve"> Saskaņā ar tehnisko specifikāciju</w:t>
            </w:r>
          </w:p>
        </w:tc>
        <w:tc>
          <w:tcPr>
            <w:tcW w:w="1856" w:type="dxa"/>
            <w:tcBorders>
              <w:bottom w:val="single" w:sz="4" w:space="0" w:color="auto"/>
            </w:tcBorders>
          </w:tcPr>
          <w:p w14:paraId="50FAC794" w14:textId="09F4A585" w:rsidR="00FF04BF" w:rsidRPr="00E57E95" w:rsidRDefault="00FF04BF" w:rsidP="00FF04BF">
            <w:pPr>
              <w:widowControl w:val="0"/>
              <w:tabs>
                <w:tab w:val="left" w:pos="142"/>
                <w:tab w:val="left" w:pos="284"/>
                <w:tab w:val="left" w:pos="426"/>
                <w:tab w:val="left" w:pos="567"/>
              </w:tabs>
              <w:autoSpaceDE w:val="0"/>
              <w:autoSpaceDN w:val="0"/>
              <w:adjustRightInd w:val="0"/>
              <w:jc w:val="center"/>
              <w:rPr>
                <w:bCs/>
                <w:sz w:val="24"/>
                <w:szCs w:val="24"/>
              </w:rPr>
            </w:pPr>
            <w:r w:rsidRPr="00E57E95">
              <w:rPr>
                <w:bCs/>
                <w:sz w:val="24"/>
                <w:szCs w:val="24"/>
              </w:rPr>
              <w:t>50</w:t>
            </w:r>
          </w:p>
        </w:tc>
        <w:tc>
          <w:tcPr>
            <w:tcW w:w="1549" w:type="dxa"/>
            <w:tcBorders>
              <w:bottom w:val="single" w:sz="4" w:space="0" w:color="auto"/>
            </w:tcBorders>
          </w:tcPr>
          <w:p w14:paraId="3FC75D78" w14:textId="5E7A6318" w:rsidR="00FF04BF" w:rsidRPr="00E57E95" w:rsidRDefault="00FF04BF" w:rsidP="00FF04BF">
            <w:pPr>
              <w:widowControl w:val="0"/>
              <w:tabs>
                <w:tab w:val="left" w:pos="142"/>
                <w:tab w:val="left" w:pos="284"/>
                <w:tab w:val="left" w:pos="426"/>
                <w:tab w:val="left" w:pos="567"/>
              </w:tabs>
              <w:autoSpaceDE w:val="0"/>
              <w:autoSpaceDN w:val="0"/>
              <w:adjustRightInd w:val="0"/>
              <w:jc w:val="center"/>
              <w:rPr>
                <w:bCs/>
                <w:sz w:val="24"/>
                <w:szCs w:val="24"/>
              </w:rPr>
            </w:pPr>
          </w:p>
        </w:tc>
        <w:tc>
          <w:tcPr>
            <w:tcW w:w="1175" w:type="dxa"/>
            <w:tcBorders>
              <w:bottom w:val="single" w:sz="4" w:space="0" w:color="auto"/>
            </w:tcBorders>
          </w:tcPr>
          <w:p w14:paraId="5E59A33A" w14:textId="77777777" w:rsidR="00FF04BF" w:rsidRPr="00E57E95" w:rsidRDefault="00FF04BF" w:rsidP="00FF04BF">
            <w:pPr>
              <w:widowControl w:val="0"/>
              <w:tabs>
                <w:tab w:val="left" w:pos="142"/>
                <w:tab w:val="left" w:pos="284"/>
                <w:tab w:val="left" w:pos="426"/>
                <w:tab w:val="left" w:pos="567"/>
              </w:tabs>
              <w:autoSpaceDE w:val="0"/>
              <w:autoSpaceDN w:val="0"/>
              <w:adjustRightInd w:val="0"/>
              <w:jc w:val="center"/>
              <w:rPr>
                <w:bCs/>
                <w:sz w:val="24"/>
                <w:szCs w:val="24"/>
              </w:rPr>
            </w:pPr>
          </w:p>
        </w:tc>
      </w:tr>
      <w:tr w:rsidR="002E368D" w:rsidRPr="00E57E95" w14:paraId="677E457A" w14:textId="77777777" w:rsidTr="00D9101F">
        <w:tc>
          <w:tcPr>
            <w:tcW w:w="710" w:type="dxa"/>
            <w:tcBorders>
              <w:top w:val="single" w:sz="4" w:space="0" w:color="auto"/>
              <w:left w:val="single" w:sz="4" w:space="0" w:color="auto"/>
              <w:bottom w:val="single" w:sz="4" w:space="0" w:color="auto"/>
              <w:right w:val="single" w:sz="4" w:space="0" w:color="auto"/>
            </w:tcBorders>
          </w:tcPr>
          <w:p w14:paraId="0199A8AB" w14:textId="19EBD069" w:rsidR="00FF04BF" w:rsidRPr="00E57E95" w:rsidRDefault="00FF04BF" w:rsidP="00FF04BF">
            <w:pPr>
              <w:widowControl w:val="0"/>
              <w:tabs>
                <w:tab w:val="left" w:pos="142"/>
                <w:tab w:val="left" w:pos="284"/>
                <w:tab w:val="left" w:pos="426"/>
                <w:tab w:val="left" w:pos="567"/>
              </w:tabs>
              <w:autoSpaceDE w:val="0"/>
              <w:autoSpaceDN w:val="0"/>
              <w:adjustRightInd w:val="0"/>
              <w:jc w:val="center"/>
              <w:rPr>
                <w:bCs/>
                <w:sz w:val="24"/>
                <w:szCs w:val="24"/>
              </w:rPr>
            </w:pPr>
            <w:r w:rsidRPr="00E57E95">
              <w:rPr>
                <w:bCs/>
                <w:sz w:val="24"/>
                <w:szCs w:val="24"/>
              </w:rPr>
              <w:t>5.</w:t>
            </w:r>
          </w:p>
        </w:tc>
        <w:tc>
          <w:tcPr>
            <w:tcW w:w="4551" w:type="dxa"/>
            <w:tcBorders>
              <w:top w:val="single" w:sz="4" w:space="0" w:color="auto"/>
              <w:left w:val="single" w:sz="4" w:space="0" w:color="auto"/>
              <w:bottom w:val="single" w:sz="4" w:space="0" w:color="auto"/>
              <w:right w:val="single" w:sz="4" w:space="0" w:color="auto"/>
            </w:tcBorders>
            <w:vAlign w:val="bottom"/>
          </w:tcPr>
          <w:p w14:paraId="7EE86329" w14:textId="0B4F7884" w:rsidR="00FF04BF" w:rsidRPr="00E57E95" w:rsidRDefault="00FF04BF" w:rsidP="00FF04BF">
            <w:pPr>
              <w:widowControl w:val="0"/>
              <w:tabs>
                <w:tab w:val="left" w:pos="142"/>
                <w:tab w:val="left" w:pos="284"/>
                <w:tab w:val="left" w:pos="426"/>
                <w:tab w:val="left" w:pos="567"/>
              </w:tabs>
              <w:autoSpaceDE w:val="0"/>
              <w:autoSpaceDN w:val="0"/>
              <w:adjustRightInd w:val="0"/>
              <w:jc w:val="center"/>
              <w:rPr>
                <w:bCs/>
                <w:sz w:val="24"/>
                <w:szCs w:val="24"/>
              </w:rPr>
            </w:pPr>
            <w:r w:rsidRPr="00E57E95">
              <w:rPr>
                <w:b/>
                <w:bCs/>
                <w:sz w:val="24"/>
                <w:szCs w:val="24"/>
              </w:rPr>
              <w:t>Horizontālās alumīnija žalūzijas ISO, palātu logu ailēm</w:t>
            </w:r>
            <w:r w:rsidRPr="00E57E95">
              <w:rPr>
                <w:sz w:val="24"/>
                <w:szCs w:val="24"/>
              </w:rPr>
              <w:t>, palātu logu ailēm</w:t>
            </w:r>
          </w:p>
        </w:tc>
        <w:tc>
          <w:tcPr>
            <w:tcW w:w="1856" w:type="dxa"/>
            <w:tcBorders>
              <w:top w:val="single" w:sz="4" w:space="0" w:color="auto"/>
              <w:left w:val="single" w:sz="4" w:space="0" w:color="auto"/>
              <w:bottom w:val="single" w:sz="4" w:space="0" w:color="auto"/>
              <w:right w:val="single" w:sz="4" w:space="0" w:color="auto"/>
            </w:tcBorders>
          </w:tcPr>
          <w:p w14:paraId="34312132" w14:textId="097E97D1" w:rsidR="00FF04BF" w:rsidRPr="00E57E95" w:rsidRDefault="00FF04BF" w:rsidP="00FF04BF">
            <w:pPr>
              <w:widowControl w:val="0"/>
              <w:tabs>
                <w:tab w:val="left" w:pos="142"/>
                <w:tab w:val="left" w:pos="284"/>
                <w:tab w:val="left" w:pos="426"/>
                <w:tab w:val="left" w:pos="567"/>
              </w:tabs>
              <w:autoSpaceDE w:val="0"/>
              <w:autoSpaceDN w:val="0"/>
              <w:adjustRightInd w:val="0"/>
              <w:jc w:val="center"/>
              <w:rPr>
                <w:bCs/>
                <w:sz w:val="24"/>
                <w:szCs w:val="24"/>
              </w:rPr>
            </w:pPr>
            <w:r w:rsidRPr="00E57E95">
              <w:rPr>
                <w:bCs/>
                <w:sz w:val="24"/>
                <w:szCs w:val="24"/>
              </w:rPr>
              <w:t>500</w:t>
            </w:r>
          </w:p>
        </w:tc>
        <w:tc>
          <w:tcPr>
            <w:tcW w:w="1549" w:type="dxa"/>
            <w:tcBorders>
              <w:top w:val="single" w:sz="4" w:space="0" w:color="auto"/>
              <w:left w:val="single" w:sz="4" w:space="0" w:color="auto"/>
              <w:bottom w:val="single" w:sz="4" w:space="0" w:color="auto"/>
              <w:right w:val="single" w:sz="4" w:space="0" w:color="auto"/>
            </w:tcBorders>
          </w:tcPr>
          <w:p w14:paraId="5BD33F92" w14:textId="18387FE4" w:rsidR="00FF04BF" w:rsidRPr="00E57E95" w:rsidRDefault="00FF04BF" w:rsidP="00FF04BF">
            <w:pPr>
              <w:widowControl w:val="0"/>
              <w:tabs>
                <w:tab w:val="left" w:pos="142"/>
                <w:tab w:val="left" w:pos="284"/>
                <w:tab w:val="left" w:pos="426"/>
                <w:tab w:val="left" w:pos="567"/>
              </w:tabs>
              <w:autoSpaceDE w:val="0"/>
              <w:autoSpaceDN w:val="0"/>
              <w:adjustRightInd w:val="0"/>
              <w:jc w:val="center"/>
              <w:rPr>
                <w:bCs/>
                <w:sz w:val="24"/>
                <w:szCs w:val="24"/>
              </w:rPr>
            </w:pPr>
          </w:p>
        </w:tc>
        <w:tc>
          <w:tcPr>
            <w:tcW w:w="1175" w:type="dxa"/>
            <w:tcBorders>
              <w:top w:val="single" w:sz="4" w:space="0" w:color="auto"/>
              <w:left w:val="single" w:sz="4" w:space="0" w:color="auto"/>
              <w:bottom w:val="single" w:sz="4" w:space="0" w:color="auto"/>
              <w:right w:val="single" w:sz="4" w:space="0" w:color="auto"/>
            </w:tcBorders>
          </w:tcPr>
          <w:p w14:paraId="523ABE06" w14:textId="77777777" w:rsidR="00FF04BF" w:rsidRPr="00E57E95" w:rsidRDefault="00FF04BF" w:rsidP="00FF04BF">
            <w:pPr>
              <w:widowControl w:val="0"/>
              <w:tabs>
                <w:tab w:val="left" w:pos="142"/>
                <w:tab w:val="left" w:pos="284"/>
                <w:tab w:val="left" w:pos="426"/>
                <w:tab w:val="left" w:pos="567"/>
              </w:tabs>
              <w:autoSpaceDE w:val="0"/>
              <w:autoSpaceDN w:val="0"/>
              <w:adjustRightInd w:val="0"/>
              <w:jc w:val="center"/>
              <w:rPr>
                <w:bCs/>
                <w:sz w:val="24"/>
                <w:szCs w:val="24"/>
              </w:rPr>
            </w:pPr>
          </w:p>
        </w:tc>
      </w:tr>
      <w:tr w:rsidR="002E368D" w:rsidRPr="00E57E95" w14:paraId="0C261583" w14:textId="77777777" w:rsidTr="00D9101F">
        <w:tc>
          <w:tcPr>
            <w:tcW w:w="710" w:type="dxa"/>
            <w:tcBorders>
              <w:top w:val="single" w:sz="4" w:space="0" w:color="auto"/>
              <w:left w:val="nil"/>
              <w:bottom w:val="nil"/>
              <w:right w:val="nil"/>
            </w:tcBorders>
          </w:tcPr>
          <w:p w14:paraId="723C57DF" w14:textId="77777777" w:rsidR="00FF04BF" w:rsidRPr="00E57E95" w:rsidRDefault="00FF04BF" w:rsidP="00FF04BF">
            <w:pPr>
              <w:widowControl w:val="0"/>
              <w:tabs>
                <w:tab w:val="left" w:pos="142"/>
                <w:tab w:val="left" w:pos="284"/>
                <w:tab w:val="left" w:pos="426"/>
                <w:tab w:val="left" w:pos="567"/>
              </w:tabs>
              <w:autoSpaceDE w:val="0"/>
              <w:autoSpaceDN w:val="0"/>
              <w:adjustRightInd w:val="0"/>
              <w:jc w:val="center"/>
              <w:rPr>
                <w:bCs/>
                <w:sz w:val="24"/>
                <w:szCs w:val="24"/>
              </w:rPr>
            </w:pPr>
          </w:p>
        </w:tc>
        <w:tc>
          <w:tcPr>
            <w:tcW w:w="4551" w:type="dxa"/>
            <w:tcBorders>
              <w:top w:val="single" w:sz="4" w:space="0" w:color="auto"/>
              <w:left w:val="nil"/>
              <w:bottom w:val="nil"/>
              <w:right w:val="nil"/>
            </w:tcBorders>
          </w:tcPr>
          <w:p w14:paraId="1003FE33" w14:textId="77777777" w:rsidR="00FF04BF" w:rsidRPr="00E57E95" w:rsidRDefault="00FF04BF" w:rsidP="00FF04BF">
            <w:pPr>
              <w:widowControl w:val="0"/>
              <w:tabs>
                <w:tab w:val="left" w:pos="142"/>
                <w:tab w:val="left" w:pos="284"/>
                <w:tab w:val="left" w:pos="426"/>
                <w:tab w:val="left" w:pos="567"/>
              </w:tabs>
              <w:autoSpaceDE w:val="0"/>
              <w:autoSpaceDN w:val="0"/>
              <w:adjustRightInd w:val="0"/>
              <w:jc w:val="center"/>
              <w:rPr>
                <w:bCs/>
                <w:sz w:val="24"/>
                <w:szCs w:val="24"/>
              </w:rPr>
            </w:pPr>
          </w:p>
        </w:tc>
        <w:tc>
          <w:tcPr>
            <w:tcW w:w="1856" w:type="dxa"/>
            <w:tcBorders>
              <w:top w:val="single" w:sz="4" w:space="0" w:color="auto"/>
              <w:left w:val="nil"/>
              <w:bottom w:val="nil"/>
              <w:right w:val="single" w:sz="4" w:space="0" w:color="auto"/>
            </w:tcBorders>
          </w:tcPr>
          <w:p w14:paraId="043BAB7F" w14:textId="77777777" w:rsidR="00FF04BF" w:rsidRPr="00E57E95" w:rsidRDefault="00FF04BF" w:rsidP="00FF04BF">
            <w:pPr>
              <w:widowControl w:val="0"/>
              <w:tabs>
                <w:tab w:val="left" w:pos="142"/>
                <w:tab w:val="left" w:pos="284"/>
                <w:tab w:val="left" w:pos="426"/>
                <w:tab w:val="left" w:pos="567"/>
              </w:tabs>
              <w:autoSpaceDE w:val="0"/>
              <w:autoSpaceDN w:val="0"/>
              <w:adjustRightInd w:val="0"/>
              <w:jc w:val="center"/>
              <w:rPr>
                <w:bCs/>
                <w:sz w:val="24"/>
                <w:szCs w:val="24"/>
              </w:rPr>
            </w:pPr>
          </w:p>
        </w:tc>
        <w:tc>
          <w:tcPr>
            <w:tcW w:w="1549" w:type="dxa"/>
            <w:tcBorders>
              <w:top w:val="single" w:sz="4" w:space="0" w:color="auto"/>
              <w:left w:val="single" w:sz="4" w:space="0" w:color="auto"/>
              <w:bottom w:val="single" w:sz="4" w:space="0" w:color="auto"/>
              <w:right w:val="single" w:sz="4" w:space="0" w:color="auto"/>
            </w:tcBorders>
          </w:tcPr>
          <w:p w14:paraId="002EC6C3" w14:textId="1CA394B5" w:rsidR="00FF04BF" w:rsidRPr="00E57E95" w:rsidRDefault="00FF04BF" w:rsidP="00FF04BF">
            <w:pPr>
              <w:widowControl w:val="0"/>
              <w:tabs>
                <w:tab w:val="left" w:pos="142"/>
                <w:tab w:val="left" w:pos="284"/>
                <w:tab w:val="left" w:pos="426"/>
                <w:tab w:val="left" w:pos="567"/>
              </w:tabs>
              <w:autoSpaceDE w:val="0"/>
              <w:autoSpaceDN w:val="0"/>
              <w:adjustRightInd w:val="0"/>
              <w:jc w:val="center"/>
              <w:rPr>
                <w:bCs/>
                <w:sz w:val="24"/>
                <w:szCs w:val="24"/>
              </w:rPr>
            </w:pPr>
            <w:r w:rsidRPr="00E57E95">
              <w:rPr>
                <w:bCs/>
                <w:sz w:val="24"/>
                <w:szCs w:val="24"/>
              </w:rPr>
              <w:t>KOPĀ:</w:t>
            </w:r>
          </w:p>
        </w:tc>
        <w:tc>
          <w:tcPr>
            <w:tcW w:w="1175" w:type="dxa"/>
            <w:tcBorders>
              <w:top w:val="single" w:sz="4" w:space="0" w:color="auto"/>
              <w:left w:val="single" w:sz="4" w:space="0" w:color="auto"/>
              <w:bottom w:val="single" w:sz="4" w:space="0" w:color="auto"/>
              <w:right w:val="single" w:sz="4" w:space="0" w:color="auto"/>
            </w:tcBorders>
          </w:tcPr>
          <w:p w14:paraId="1D8BCCFB" w14:textId="77777777" w:rsidR="00FF04BF" w:rsidRPr="00E57E95" w:rsidRDefault="00FF04BF" w:rsidP="00FF04BF">
            <w:pPr>
              <w:widowControl w:val="0"/>
              <w:tabs>
                <w:tab w:val="left" w:pos="142"/>
                <w:tab w:val="left" w:pos="284"/>
                <w:tab w:val="left" w:pos="426"/>
                <w:tab w:val="left" w:pos="567"/>
              </w:tabs>
              <w:autoSpaceDE w:val="0"/>
              <w:autoSpaceDN w:val="0"/>
              <w:adjustRightInd w:val="0"/>
              <w:jc w:val="center"/>
              <w:rPr>
                <w:bCs/>
                <w:sz w:val="24"/>
                <w:szCs w:val="24"/>
              </w:rPr>
            </w:pPr>
          </w:p>
        </w:tc>
      </w:tr>
    </w:tbl>
    <w:p w14:paraId="503340D0" w14:textId="77777777" w:rsidR="00FF04BF" w:rsidRPr="00E57E95" w:rsidRDefault="00FF04BF" w:rsidP="00272078">
      <w:pPr>
        <w:spacing w:after="0" w:line="240" w:lineRule="auto"/>
        <w:rPr>
          <w:rFonts w:ascii="Times New Roman" w:hAnsi="Times New Roman" w:cs="Times New Roman"/>
          <w:sz w:val="24"/>
          <w:szCs w:val="24"/>
          <w:u w:val="single"/>
        </w:rPr>
      </w:pPr>
    </w:p>
    <w:p w14:paraId="64E9947D" w14:textId="4B99978E" w:rsidR="00B36AB5" w:rsidRPr="00E57E95" w:rsidRDefault="00B36AB5" w:rsidP="00272078">
      <w:pPr>
        <w:spacing w:after="0" w:line="240" w:lineRule="auto"/>
        <w:rPr>
          <w:rFonts w:ascii="Times New Roman" w:hAnsi="Times New Roman" w:cs="Times New Roman"/>
          <w:sz w:val="24"/>
          <w:szCs w:val="24"/>
          <w:u w:val="single"/>
        </w:rPr>
      </w:pPr>
      <w:r w:rsidRPr="00E57E95">
        <w:rPr>
          <w:rFonts w:ascii="Times New Roman" w:hAnsi="Times New Roman" w:cs="Times New Roman"/>
          <w:sz w:val="24"/>
          <w:szCs w:val="24"/>
          <w:u w:val="single"/>
        </w:rPr>
        <w:t>*</w:t>
      </w:r>
      <w:r w:rsidRPr="00E57E95">
        <w:rPr>
          <w:rFonts w:ascii="Times New Roman" w:hAnsi="Times New Roman" w:cs="Times New Roman"/>
          <w:sz w:val="24"/>
          <w:szCs w:val="24"/>
        </w:rPr>
        <w:t xml:space="preserve"> </w:t>
      </w:r>
      <w:r w:rsidR="002E368D" w:rsidRPr="00E57E95">
        <w:rPr>
          <w:rFonts w:ascii="Times New Roman" w:hAnsi="Times New Roman" w:cs="Times New Roman"/>
          <w:sz w:val="24"/>
          <w:szCs w:val="24"/>
          <w:u w:val="single"/>
        </w:rPr>
        <w:t>Summa</w:t>
      </w:r>
      <w:r w:rsidRPr="00E57E95">
        <w:rPr>
          <w:rFonts w:ascii="Times New Roman" w:hAnsi="Times New Roman" w:cs="Times New Roman"/>
          <w:sz w:val="24"/>
          <w:szCs w:val="24"/>
          <w:u w:val="single"/>
        </w:rPr>
        <w:t xml:space="preserve"> norādāma ar precizitāti divas zīmes aiz komata</w:t>
      </w:r>
    </w:p>
    <w:p w14:paraId="7410657B" w14:textId="77777777" w:rsidR="002B7BC3" w:rsidRPr="00E57E95" w:rsidRDefault="002B7BC3" w:rsidP="00272078">
      <w:pPr>
        <w:tabs>
          <w:tab w:val="left" w:pos="900"/>
        </w:tabs>
        <w:spacing w:after="0" w:line="240" w:lineRule="auto"/>
        <w:jc w:val="both"/>
        <w:rPr>
          <w:rFonts w:ascii="Times New Roman" w:eastAsia="Times New Roman" w:hAnsi="Times New Roman" w:cs="Times New Roman"/>
          <w:sz w:val="24"/>
          <w:szCs w:val="24"/>
        </w:rPr>
      </w:pPr>
    </w:p>
    <w:p w14:paraId="34121745" w14:textId="77777777" w:rsidR="002B7BC3" w:rsidRPr="00E57E95" w:rsidRDefault="002B7BC3" w:rsidP="00272078">
      <w:pPr>
        <w:tabs>
          <w:tab w:val="left" w:pos="900"/>
        </w:tabs>
        <w:spacing w:after="0" w:line="240" w:lineRule="auto"/>
        <w:jc w:val="both"/>
        <w:rPr>
          <w:rFonts w:ascii="Times New Roman" w:eastAsia="Times New Roman" w:hAnsi="Times New Roman" w:cs="Times New Roman"/>
          <w:sz w:val="24"/>
          <w:szCs w:val="24"/>
        </w:rPr>
      </w:pPr>
    </w:p>
    <w:p w14:paraId="35138803" w14:textId="77777777" w:rsidR="002B7BC3" w:rsidRPr="00E57E95" w:rsidRDefault="002B7BC3" w:rsidP="00272078">
      <w:pPr>
        <w:spacing w:after="0" w:line="240" w:lineRule="auto"/>
        <w:rPr>
          <w:rFonts w:ascii="Times New Roman" w:eastAsia="Cambria" w:hAnsi="Times New Roman" w:cs="Times New Roman"/>
          <w:sz w:val="24"/>
          <w:szCs w:val="24"/>
        </w:rPr>
      </w:pPr>
      <w:bookmarkStart w:id="74" w:name="_Hlk12644816"/>
      <w:r w:rsidRPr="00E57E95">
        <w:rPr>
          <w:rFonts w:ascii="Times New Roman" w:hAnsi="Times New Roman" w:cs="Times New Roman"/>
          <w:sz w:val="24"/>
          <w:szCs w:val="24"/>
        </w:rPr>
        <w:t>Pretendents:</w:t>
      </w:r>
      <w:r w:rsidRPr="00E57E95">
        <w:rPr>
          <w:rFonts w:ascii="Times New Roman" w:hAnsi="Times New Roman" w:cs="Times New Roman"/>
          <w:sz w:val="24"/>
          <w:szCs w:val="24"/>
        </w:rPr>
        <w:tab/>
      </w:r>
      <w:r w:rsidRPr="00E57E95">
        <w:rPr>
          <w:rFonts w:ascii="Times New Roman" w:hAnsi="Times New Roman" w:cs="Times New Roman"/>
          <w:sz w:val="24"/>
          <w:szCs w:val="24"/>
        </w:rPr>
        <w:tab/>
      </w:r>
      <w:r w:rsidRPr="00E57E95">
        <w:rPr>
          <w:rFonts w:ascii="Times New Roman" w:hAnsi="Times New Roman" w:cs="Times New Roman"/>
          <w:sz w:val="24"/>
          <w:szCs w:val="24"/>
        </w:rPr>
        <w:tab/>
      </w:r>
      <w:r w:rsidRPr="00E57E95">
        <w:rPr>
          <w:rFonts w:ascii="Times New Roman" w:hAnsi="Times New Roman" w:cs="Times New Roman"/>
          <w:sz w:val="24"/>
          <w:szCs w:val="24"/>
        </w:rPr>
        <w:tab/>
      </w:r>
      <w:r w:rsidRPr="00E57E95">
        <w:rPr>
          <w:rFonts w:ascii="Times New Roman" w:hAnsi="Times New Roman" w:cs="Times New Roman"/>
          <w:sz w:val="24"/>
          <w:szCs w:val="24"/>
        </w:rPr>
        <w:tab/>
      </w:r>
      <w:r w:rsidRPr="00E57E95">
        <w:rPr>
          <w:rFonts w:ascii="Times New Roman" w:hAnsi="Times New Roman" w:cs="Times New Roman"/>
          <w:sz w:val="24"/>
          <w:szCs w:val="24"/>
        </w:rPr>
        <w:tab/>
      </w:r>
      <w:r w:rsidRPr="00E57E95">
        <w:rPr>
          <w:rFonts w:ascii="Times New Roman" w:hAnsi="Times New Roman" w:cs="Times New Roman"/>
          <w:sz w:val="24"/>
          <w:szCs w:val="24"/>
        </w:rPr>
        <w:tab/>
      </w:r>
      <w:r w:rsidRPr="00E57E95">
        <w:rPr>
          <w:rFonts w:ascii="Times New Roman" w:hAnsi="Times New Roman" w:cs="Times New Roman"/>
          <w:sz w:val="24"/>
          <w:szCs w:val="24"/>
        </w:rPr>
        <w:tab/>
        <w:t>___________________</w:t>
      </w:r>
    </w:p>
    <w:p w14:paraId="4C94BA1C" w14:textId="77777777" w:rsidR="000C4163" w:rsidRPr="00E57E95" w:rsidRDefault="000C4163" w:rsidP="00272078">
      <w:pPr>
        <w:spacing w:after="0" w:line="240" w:lineRule="auto"/>
        <w:rPr>
          <w:rFonts w:ascii="Times New Roman" w:hAnsi="Times New Roman" w:cs="Times New Roman"/>
          <w:sz w:val="24"/>
          <w:szCs w:val="24"/>
        </w:rPr>
      </w:pPr>
    </w:p>
    <w:p w14:paraId="49559BAE" w14:textId="0656D778" w:rsidR="002B7BC3" w:rsidRPr="00E57E95" w:rsidRDefault="002B7BC3" w:rsidP="00272078">
      <w:pPr>
        <w:spacing w:after="0" w:line="240" w:lineRule="auto"/>
        <w:rPr>
          <w:rFonts w:ascii="Times New Roman" w:hAnsi="Times New Roman" w:cs="Times New Roman"/>
          <w:sz w:val="24"/>
          <w:szCs w:val="24"/>
        </w:rPr>
      </w:pPr>
      <w:r w:rsidRPr="00E57E95">
        <w:rPr>
          <w:rFonts w:ascii="Times New Roman" w:hAnsi="Times New Roman" w:cs="Times New Roman"/>
          <w:sz w:val="24"/>
          <w:szCs w:val="24"/>
        </w:rPr>
        <w:t xml:space="preserve">Pretendenta </w:t>
      </w:r>
      <w:proofErr w:type="spellStart"/>
      <w:r w:rsidRPr="00E57E95">
        <w:rPr>
          <w:rFonts w:ascii="Times New Roman" w:hAnsi="Times New Roman" w:cs="Times New Roman"/>
          <w:sz w:val="24"/>
          <w:szCs w:val="24"/>
        </w:rPr>
        <w:t>paraksttiesīgās</w:t>
      </w:r>
      <w:proofErr w:type="spellEnd"/>
      <w:r w:rsidRPr="00E57E95">
        <w:rPr>
          <w:rFonts w:ascii="Times New Roman" w:hAnsi="Times New Roman" w:cs="Times New Roman"/>
          <w:sz w:val="24"/>
          <w:szCs w:val="24"/>
        </w:rPr>
        <w:t xml:space="preserve"> personas amats, vārds, uzvārds:</w:t>
      </w:r>
      <w:r w:rsidRPr="00E57E95">
        <w:rPr>
          <w:rFonts w:ascii="Times New Roman" w:hAnsi="Times New Roman" w:cs="Times New Roman"/>
          <w:sz w:val="24"/>
          <w:szCs w:val="24"/>
        </w:rPr>
        <w:tab/>
      </w:r>
      <w:r w:rsidRPr="00E57E95">
        <w:rPr>
          <w:rFonts w:ascii="Times New Roman" w:hAnsi="Times New Roman" w:cs="Times New Roman"/>
          <w:sz w:val="24"/>
          <w:szCs w:val="24"/>
        </w:rPr>
        <w:tab/>
        <w:t>___________________</w:t>
      </w:r>
    </w:p>
    <w:p w14:paraId="2CAE644C" w14:textId="77777777" w:rsidR="000C4163" w:rsidRPr="00E57E95" w:rsidRDefault="000C4163" w:rsidP="00272078">
      <w:pPr>
        <w:pStyle w:val="BodyText"/>
        <w:shd w:val="clear" w:color="auto" w:fill="FFFFFF" w:themeFill="background1"/>
        <w:rPr>
          <w:lang w:val="lv-LV"/>
        </w:rPr>
      </w:pPr>
    </w:p>
    <w:p w14:paraId="74422BB6" w14:textId="00B4A1C3" w:rsidR="002B7BC3" w:rsidRPr="00E57E95" w:rsidRDefault="002B7BC3" w:rsidP="00272078">
      <w:pPr>
        <w:pStyle w:val="BodyText"/>
        <w:shd w:val="clear" w:color="auto" w:fill="FFFFFF" w:themeFill="background1"/>
        <w:rPr>
          <w:lang w:val="lv-LV"/>
        </w:rPr>
      </w:pPr>
      <w:r w:rsidRPr="00E57E95">
        <w:rPr>
          <w:lang w:val="lv-LV"/>
        </w:rPr>
        <w:t>Datums:</w:t>
      </w:r>
      <w:r w:rsidRPr="00E57E95">
        <w:rPr>
          <w:lang w:val="lv-LV"/>
        </w:rPr>
        <w:tab/>
      </w:r>
      <w:r w:rsidRPr="00E57E95">
        <w:rPr>
          <w:lang w:val="lv-LV"/>
        </w:rPr>
        <w:tab/>
      </w:r>
      <w:r w:rsidRPr="00E57E95">
        <w:rPr>
          <w:lang w:val="lv-LV"/>
        </w:rPr>
        <w:tab/>
      </w:r>
      <w:r w:rsidRPr="00E57E95">
        <w:rPr>
          <w:lang w:val="lv-LV"/>
        </w:rPr>
        <w:tab/>
      </w:r>
      <w:r w:rsidRPr="00E57E95">
        <w:rPr>
          <w:lang w:val="lv-LV"/>
        </w:rPr>
        <w:tab/>
      </w:r>
      <w:r w:rsidRPr="00E57E95">
        <w:rPr>
          <w:lang w:val="lv-LV"/>
        </w:rPr>
        <w:tab/>
      </w:r>
      <w:r w:rsidRPr="00E57E95">
        <w:rPr>
          <w:lang w:val="lv-LV"/>
        </w:rPr>
        <w:tab/>
      </w:r>
      <w:r w:rsidRPr="00E57E95">
        <w:rPr>
          <w:lang w:val="lv-LV"/>
        </w:rPr>
        <w:tab/>
        <w:t>___________________</w:t>
      </w:r>
    </w:p>
    <w:bookmarkEnd w:id="74"/>
    <w:p w14:paraId="2993EC97" w14:textId="77777777" w:rsidR="002B7BC3" w:rsidRPr="00E57E95" w:rsidRDefault="002B7BC3" w:rsidP="002B7BC3">
      <w:pPr>
        <w:jc w:val="right"/>
        <w:rPr>
          <w:rFonts w:ascii="Times New Roman" w:hAnsi="Times New Roman" w:cs="Times New Roman"/>
          <w:sz w:val="24"/>
          <w:szCs w:val="24"/>
        </w:rPr>
      </w:pPr>
    </w:p>
    <w:p w14:paraId="2AE81FEB" w14:textId="77777777" w:rsidR="002B7BC3" w:rsidRPr="00E57E95" w:rsidRDefault="002B7BC3" w:rsidP="002B7BC3">
      <w:pPr>
        <w:jc w:val="right"/>
        <w:rPr>
          <w:rFonts w:ascii="Times New Roman" w:hAnsi="Times New Roman" w:cs="Times New Roman"/>
          <w:sz w:val="24"/>
          <w:szCs w:val="24"/>
        </w:rPr>
      </w:pPr>
    </w:p>
    <w:p w14:paraId="261D43A7" w14:textId="77777777" w:rsidR="002B7BC3" w:rsidRPr="00E57E95" w:rsidRDefault="002B7BC3" w:rsidP="002B7BC3">
      <w:pPr>
        <w:jc w:val="right"/>
        <w:rPr>
          <w:rFonts w:ascii="Times New Roman" w:hAnsi="Times New Roman" w:cs="Times New Roman"/>
          <w:sz w:val="24"/>
          <w:szCs w:val="24"/>
        </w:rPr>
      </w:pPr>
    </w:p>
    <w:p w14:paraId="4918D5AF" w14:textId="4BB929DF" w:rsidR="002B7BC3" w:rsidRPr="00E57E95" w:rsidRDefault="002B7BC3" w:rsidP="002B7BC3">
      <w:pPr>
        <w:shd w:val="clear" w:color="auto" w:fill="FFFFFF"/>
        <w:jc w:val="right"/>
        <w:rPr>
          <w:rFonts w:ascii="Times New Roman" w:hAnsi="Times New Roman" w:cs="Times New Roman"/>
          <w:b/>
          <w:color w:val="000000"/>
          <w:spacing w:val="-3"/>
          <w:sz w:val="24"/>
          <w:szCs w:val="24"/>
        </w:rPr>
      </w:pPr>
      <w:r w:rsidRPr="00E57E95">
        <w:rPr>
          <w:rFonts w:ascii="Times New Roman" w:hAnsi="Times New Roman" w:cs="Times New Roman"/>
          <w:sz w:val="24"/>
          <w:szCs w:val="24"/>
        </w:rPr>
        <w:br w:type="page"/>
      </w:r>
    </w:p>
    <w:p w14:paraId="632CCEA8" w14:textId="77777777" w:rsidR="000B3435" w:rsidRPr="00E57E95" w:rsidRDefault="000B3435" w:rsidP="000B3435">
      <w:pPr>
        <w:shd w:val="clear" w:color="auto" w:fill="FFFFFF"/>
        <w:spacing w:after="0" w:line="240" w:lineRule="auto"/>
        <w:ind w:left="2835"/>
        <w:jc w:val="right"/>
        <w:rPr>
          <w:rFonts w:ascii="Times New Roman" w:hAnsi="Times New Roman" w:cs="Times New Roman"/>
          <w:sz w:val="24"/>
          <w:szCs w:val="24"/>
        </w:rPr>
      </w:pPr>
      <w:r>
        <w:rPr>
          <w:rFonts w:ascii="Times New Roman" w:hAnsi="Times New Roman" w:cs="Times New Roman"/>
          <w:b/>
          <w:spacing w:val="-3"/>
          <w:sz w:val="24"/>
          <w:szCs w:val="24"/>
          <w:lang w:eastAsia="lv-LV"/>
        </w:rPr>
        <w:lastRenderedPageBreak/>
        <w:t>7</w:t>
      </w:r>
      <w:r w:rsidRPr="00E57E95">
        <w:rPr>
          <w:rFonts w:ascii="Times New Roman" w:hAnsi="Times New Roman" w:cs="Times New Roman"/>
          <w:b/>
          <w:spacing w:val="-3"/>
          <w:sz w:val="24"/>
          <w:szCs w:val="24"/>
          <w:lang w:eastAsia="lv-LV"/>
        </w:rPr>
        <w:t>. pielikums</w:t>
      </w:r>
    </w:p>
    <w:p w14:paraId="4900F1DA" w14:textId="77777777" w:rsidR="000B3435" w:rsidRPr="00E57E95" w:rsidRDefault="000B3435" w:rsidP="000B3435">
      <w:pPr>
        <w:shd w:val="clear" w:color="auto" w:fill="FFFFFF"/>
        <w:spacing w:after="0" w:line="240" w:lineRule="auto"/>
        <w:jc w:val="right"/>
        <w:rPr>
          <w:rFonts w:ascii="Times New Roman" w:hAnsi="Times New Roman" w:cs="Times New Roman"/>
          <w:sz w:val="24"/>
          <w:szCs w:val="24"/>
        </w:rPr>
      </w:pPr>
      <w:r w:rsidRPr="00E57E95">
        <w:rPr>
          <w:rFonts w:ascii="Times New Roman" w:hAnsi="Times New Roman" w:cs="Times New Roman"/>
          <w:spacing w:val="-3"/>
          <w:sz w:val="24"/>
          <w:szCs w:val="24"/>
        </w:rPr>
        <w:t>iepirkuma</w:t>
      </w:r>
      <w:r w:rsidRPr="00E57E95">
        <w:rPr>
          <w:rFonts w:ascii="Times New Roman" w:hAnsi="Times New Roman" w:cs="Times New Roman"/>
          <w:spacing w:val="2"/>
          <w:sz w:val="24"/>
          <w:szCs w:val="24"/>
        </w:rPr>
        <w:t xml:space="preserve"> “</w:t>
      </w:r>
      <w:bookmarkStart w:id="75" w:name="_Hlk237943671"/>
      <w:r w:rsidRPr="00E57E95">
        <w:rPr>
          <w:rFonts w:ascii="Times New Roman" w:hAnsi="Times New Roman" w:cs="Times New Roman"/>
          <w:sz w:val="24"/>
          <w:szCs w:val="24"/>
        </w:rPr>
        <w:t xml:space="preserve">Žalūziju izgatavošana, piegāde un uzstādīšana </w:t>
      </w:r>
    </w:p>
    <w:p w14:paraId="444B0479" w14:textId="77777777" w:rsidR="000B3435" w:rsidRPr="00E57E95" w:rsidRDefault="000B3435" w:rsidP="000B3435">
      <w:pPr>
        <w:shd w:val="clear" w:color="auto" w:fill="FFFFFF"/>
        <w:spacing w:after="0" w:line="240" w:lineRule="auto"/>
        <w:jc w:val="right"/>
        <w:rPr>
          <w:rFonts w:ascii="Times New Roman" w:hAnsi="Times New Roman" w:cs="Times New Roman"/>
          <w:spacing w:val="-3"/>
          <w:sz w:val="24"/>
          <w:szCs w:val="24"/>
        </w:rPr>
      </w:pPr>
      <w:r w:rsidRPr="00E57E95">
        <w:rPr>
          <w:rFonts w:ascii="Times New Roman" w:hAnsi="Times New Roman" w:cs="Times New Roman"/>
          <w:sz w:val="24"/>
          <w:szCs w:val="24"/>
        </w:rPr>
        <w:t>VSIA “Nacionālais rehabilitācijas centrs ,,Vaivari’’” vajadzībām</w:t>
      </w:r>
      <w:bookmarkEnd w:id="75"/>
      <w:r w:rsidRPr="00E57E95">
        <w:rPr>
          <w:rFonts w:ascii="Times New Roman" w:hAnsi="Times New Roman" w:cs="Times New Roman"/>
          <w:sz w:val="24"/>
          <w:szCs w:val="24"/>
        </w:rPr>
        <w:t>”</w:t>
      </w:r>
    </w:p>
    <w:p w14:paraId="0CF76C5A" w14:textId="77777777" w:rsidR="000B3435" w:rsidRPr="00E57E95" w:rsidRDefault="000B3435" w:rsidP="000B3435">
      <w:pPr>
        <w:shd w:val="clear" w:color="auto" w:fill="FFFFFF"/>
        <w:spacing w:after="0" w:line="240" w:lineRule="auto"/>
        <w:ind w:left="3969"/>
        <w:jc w:val="right"/>
        <w:rPr>
          <w:rFonts w:ascii="Times New Roman" w:hAnsi="Times New Roman" w:cs="Times New Roman"/>
          <w:spacing w:val="-3"/>
          <w:sz w:val="24"/>
          <w:szCs w:val="24"/>
        </w:rPr>
      </w:pPr>
      <w:r w:rsidRPr="00E57E95">
        <w:rPr>
          <w:rFonts w:ascii="Times New Roman" w:hAnsi="Times New Roman" w:cs="Times New Roman"/>
          <w:spacing w:val="-3"/>
          <w:sz w:val="24"/>
          <w:szCs w:val="24"/>
        </w:rPr>
        <w:t xml:space="preserve">(ID Nr. VSIA NRC „Vaivari” </w:t>
      </w:r>
      <w:r w:rsidRPr="00E57E95">
        <w:rPr>
          <w:rFonts w:ascii="Times New Roman" w:hAnsi="Times New Roman" w:cs="Times New Roman"/>
          <w:bCs/>
          <w:sz w:val="24"/>
          <w:szCs w:val="24"/>
        </w:rPr>
        <w:t>2026/43</w:t>
      </w:r>
      <w:r w:rsidRPr="00E57E95">
        <w:rPr>
          <w:rFonts w:ascii="Times New Roman" w:hAnsi="Times New Roman" w:cs="Times New Roman"/>
          <w:spacing w:val="-3"/>
          <w:sz w:val="24"/>
          <w:szCs w:val="24"/>
        </w:rPr>
        <w:t>) NOLIKUMAM</w:t>
      </w:r>
    </w:p>
    <w:p w14:paraId="0B047CBC" w14:textId="77777777" w:rsidR="000B3435" w:rsidRPr="00E57E95" w:rsidRDefault="000B3435" w:rsidP="000B3435">
      <w:pPr>
        <w:widowControl w:val="0"/>
        <w:autoSpaceDE w:val="0"/>
        <w:spacing w:after="0" w:line="240" w:lineRule="auto"/>
        <w:jc w:val="right"/>
        <w:rPr>
          <w:rFonts w:ascii="Times New Roman" w:eastAsia="Times New Roman" w:hAnsi="Times New Roman" w:cs="Times New Roman"/>
          <w:sz w:val="24"/>
          <w:szCs w:val="24"/>
          <w:lang w:eastAsia="lv-LV"/>
        </w:rPr>
      </w:pPr>
    </w:p>
    <w:tbl>
      <w:tblPr>
        <w:tblW w:w="5490" w:type="dxa"/>
        <w:jc w:val="right"/>
        <w:tblCellMar>
          <w:left w:w="10" w:type="dxa"/>
          <w:right w:w="10" w:type="dxa"/>
        </w:tblCellMar>
        <w:tblLook w:val="0000" w:firstRow="0" w:lastRow="0" w:firstColumn="0" w:lastColumn="0" w:noHBand="0" w:noVBand="0"/>
      </w:tblPr>
      <w:tblGrid>
        <w:gridCol w:w="5490"/>
      </w:tblGrid>
      <w:tr w:rsidR="000B3435" w:rsidRPr="00E57E95" w14:paraId="03C76143" w14:textId="77777777" w:rsidTr="00772A58">
        <w:trPr>
          <w:jc w:val="right"/>
        </w:trPr>
        <w:tc>
          <w:tcPr>
            <w:tcW w:w="5490" w:type="dxa"/>
            <w:tcBorders>
              <w:bottom w:val="single" w:sz="4" w:space="0" w:color="000000"/>
            </w:tcBorders>
            <w:shd w:val="clear" w:color="auto" w:fill="auto"/>
            <w:tcMar>
              <w:top w:w="0" w:type="dxa"/>
              <w:left w:w="108" w:type="dxa"/>
              <w:bottom w:w="0" w:type="dxa"/>
              <w:right w:w="108" w:type="dxa"/>
            </w:tcMar>
          </w:tcPr>
          <w:p w14:paraId="4631E913" w14:textId="77777777" w:rsidR="000B3435" w:rsidRPr="00E57E95" w:rsidRDefault="000B3435" w:rsidP="00772A5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E57E95">
              <w:rPr>
                <w:rFonts w:ascii="Times New Roman" w:eastAsia="Times New Roman" w:hAnsi="Times New Roman" w:cs="Times New Roman"/>
                <w:sz w:val="24"/>
                <w:szCs w:val="24"/>
                <w:lang w:eastAsia="lv-LV"/>
              </w:rPr>
              <w:t>VSIA “Nacionālais rehabilitācijas centrs “Vaivari“”</w:t>
            </w:r>
          </w:p>
        </w:tc>
      </w:tr>
      <w:tr w:rsidR="000B3435" w:rsidRPr="00E57E95" w14:paraId="5AD03F2B" w14:textId="77777777" w:rsidTr="00772A58">
        <w:trPr>
          <w:jc w:val="right"/>
        </w:trPr>
        <w:tc>
          <w:tcPr>
            <w:tcW w:w="5490" w:type="dxa"/>
            <w:tcBorders>
              <w:top w:val="single" w:sz="4" w:space="0" w:color="000000"/>
            </w:tcBorders>
            <w:shd w:val="clear" w:color="auto" w:fill="auto"/>
            <w:tcMar>
              <w:top w:w="0" w:type="dxa"/>
              <w:left w:w="108" w:type="dxa"/>
              <w:bottom w:w="0" w:type="dxa"/>
              <w:right w:w="108" w:type="dxa"/>
            </w:tcMar>
          </w:tcPr>
          <w:p w14:paraId="12EAF546" w14:textId="77777777" w:rsidR="000B3435" w:rsidRPr="00E57E95" w:rsidRDefault="000B3435" w:rsidP="00772A5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E57E95">
              <w:rPr>
                <w:rFonts w:ascii="Times New Roman" w:eastAsia="Times New Roman" w:hAnsi="Times New Roman" w:cs="Times New Roman"/>
                <w:sz w:val="24"/>
                <w:szCs w:val="24"/>
                <w:lang w:eastAsia="lv-LV"/>
              </w:rPr>
              <w:t>/Pasūtītāja nosaukums/</w:t>
            </w:r>
          </w:p>
        </w:tc>
      </w:tr>
    </w:tbl>
    <w:p w14:paraId="02142C11" w14:textId="77777777" w:rsidR="000B3435" w:rsidRPr="00E57E95" w:rsidRDefault="000B3435" w:rsidP="000B343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p>
    <w:p w14:paraId="5AEB3AAD" w14:textId="77777777" w:rsidR="000B3435" w:rsidRPr="00E57E95" w:rsidRDefault="000B3435" w:rsidP="000B3435">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lv-LV"/>
        </w:rPr>
      </w:pPr>
      <w:r w:rsidRPr="00E57E95">
        <w:rPr>
          <w:rFonts w:ascii="Times New Roman" w:eastAsia="Times New Roman" w:hAnsi="Times New Roman" w:cs="Times New Roman"/>
          <w:b/>
          <w:sz w:val="24"/>
          <w:szCs w:val="24"/>
          <w:lang w:eastAsia="lv-LV"/>
        </w:rPr>
        <w:t>Apliecinājums par neatkarīgi izstrādātu piedāvājumu</w:t>
      </w:r>
    </w:p>
    <w:p w14:paraId="0D36E907" w14:textId="77777777" w:rsidR="000B3435" w:rsidRPr="00E57E95" w:rsidRDefault="000B3435" w:rsidP="000B3435">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lv-LV"/>
        </w:rPr>
      </w:pPr>
    </w:p>
    <w:tbl>
      <w:tblPr>
        <w:tblW w:w="9112" w:type="dxa"/>
        <w:tblCellMar>
          <w:left w:w="10" w:type="dxa"/>
          <w:right w:w="10" w:type="dxa"/>
        </w:tblCellMar>
        <w:tblLook w:val="0000" w:firstRow="0" w:lastRow="0" w:firstColumn="0" w:lastColumn="0" w:noHBand="0" w:noVBand="0"/>
      </w:tblPr>
      <w:tblGrid>
        <w:gridCol w:w="4820"/>
        <w:gridCol w:w="252"/>
        <w:gridCol w:w="3717"/>
        <w:gridCol w:w="283"/>
        <w:gridCol w:w="40"/>
      </w:tblGrid>
      <w:tr w:rsidR="000B3435" w:rsidRPr="00E57E95" w14:paraId="02C59B14" w14:textId="77777777" w:rsidTr="00772A58">
        <w:trPr>
          <w:trHeight w:val="546"/>
        </w:trPr>
        <w:tc>
          <w:tcPr>
            <w:tcW w:w="5072" w:type="dxa"/>
            <w:gridSpan w:val="2"/>
            <w:shd w:val="clear" w:color="auto" w:fill="auto"/>
            <w:tcMar>
              <w:top w:w="0" w:type="dxa"/>
              <w:left w:w="108" w:type="dxa"/>
              <w:bottom w:w="0" w:type="dxa"/>
              <w:right w:w="108" w:type="dxa"/>
            </w:tcMar>
          </w:tcPr>
          <w:p w14:paraId="0E96646C" w14:textId="77777777" w:rsidR="000B3435" w:rsidRPr="00E57E95" w:rsidRDefault="000B3435" w:rsidP="00772A5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E57E95">
              <w:rPr>
                <w:rFonts w:ascii="Times New Roman" w:eastAsia="Times New Roman" w:hAnsi="Times New Roman" w:cs="Times New Roman"/>
                <w:sz w:val="24"/>
                <w:szCs w:val="24"/>
                <w:lang w:eastAsia="lv-LV"/>
              </w:rPr>
              <w:t>Ar šo sniedzot izsmeļošu un patiesu informāciju</w:t>
            </w:r>
          </w:p>
        </w:tc>
        <w:tc>
          <w:tcPr>
            <w:tcW w:w="4000" w:type="dxa"/>
            <w:gridSpan w:val="2"/>
            <w:tcBorders>
              <w:bottom w:val="single" w:sz="4" w:space="0" w:color="000000"/>
            </w:tcBorders>
            <w:shd w:val="clear" w:color="auto" w:fill="auto"/>
            <w:tcMar>
              <w:top w:w="0" w:type="dxa"/>
              <w:left w:w="108" w:type="dxa"/>
              <w:bottom w:w="0" w:type="dxa"/>
              <w:right w:w="108" w:type="dxa"/>
            </w:tcMar>
          </w:tcPr>
          <w:p w14:paraId="3A974386" w14:textId="77777777" w:rsidR="000B3435" w:rsidRPr="00E57E95" w:rsidRDefault="000B3435" w:rsidP="00772A5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p>
        </w:tc>
        <w:tc>
          <w:tcPr>
            <w:tcW w:w="40" w:type="dxa"/>
          </w:tcPr>
          <w:p w14:paraId="58063FAC" w14:textId="77777777" w:rsidR="000B3435" w:rsidRPr="00E57E95" w:rsidRDefault="000B3435" w:rsidP="00772A5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p>
        </w:tc>
      </w:tr>
      <w:tr w:rsidR="000B3435" w:rsidRPr="00E57E95" w14:paraId="698A0B93" w14:textId="77777777" w:rsidTr="00772A58">
        <w:trPr>
          <w:gridAfter w:val="2"/>
          <w:wAfter w:w="323" w:type="dxa"/>
          <w:trHeight w:val="546"/>
        </w:trPr>
        <w:tc>
          <w:tcPr>
            <w:tcW w:w="4820" w:type="dxa"/>
            <w:shd w:val="clear" w:color="auto" w:fill="auto"/>
            <w:tcMar>
              <w:top w:w="0" w:type="dxa"/>
              <w:left w:w="108" w:type="dxa"/>
              <w:bottom w:w="0" w:type="dxa"/>
              <w:right w:w="108" w:type="dxa"/>
            </w:tcMar>
          </w:tcPr>
          <w:p w14:paraId="71DB0FD3" w14:textId="77777777" w:rsidR="000B3435" w:rsidRPr="00E57E95" w:rsidRDefault="000B3435" w:rsidP="00772A58">
            <w:pPr>
              <w:widowControl w:val="0"/>
              <w:autoSpaceDE w:val="0"/>
              <w:autoSpaceDN w:val="0"/>
              <w:adjustRightInd w:val="0"/>
              <w:spacing w:after="0" w:line="240" w:lineRule="auto"/>
              <w:jc w:val="both"/>
              <w:rPr>
                <w:rFonts w:ascii="Times New Roman" w:eastAsia="Times New Roman" w:hAnsi="Times New Roman" w:cs="Times New Roman"/>
                <w:i/>
                <w:sz w:val="24"/>
                <w:szCs w:val="24"/>
                <w:lang w:eastAsia="lv-LV"/>
              </w:rPr>
            </w:pPr>
            <w:r w:rsidRPr="00E57E95">
              <w:rPr>
                <w:rFonts w:ascii="Times New Roman" w:eastAsia="Times New Roman" w:hAnsi="Times New Roman" w:cs="Times New Roman"/>
                <w:i/>
                <w:sz w:val="24"/>
                <w:szCs w:val="24"/>
                <w:lang w:eastAsia="lv-LV"/>
              </w:rPr>
              <w:t xml:space="preserve">                                                                            </w:t>
            </w:r>
          </w:p>
        </w:tc>
        <w:tc>
          <w:tcPr>
            <w:tcW w:w="3969" w:type="dxa"/>
            <w:gridSpan w:val="2"/>
            <w:tcBorders>
              <w:top w:val="single" w:sz="4" w:space="0" w:color="000000"/>
            </w:tcBorders>
            <w:shd w:val="clear" w:color="auto" w:fill="auto"/>
            <w:tcMar>
              <w:top w:w="0" w:type="dxa"/>
              <w:left w:w="108" w:type="dxa"/>
              <w:bottom w:w="0" w:type="dxa"/>
              <w:right w:w="108" w:type="dxa"/>
            </w:tcMar>
          </w:tcPr>
          <w:p w14:paraId="7BFB0F62" w14:textId="77777777" w:rsidR="000B3435" w:rsidRPr="00E57E95" w:rsidRDefault="000B3435" w:rsidP="00772A58">
            <w:pPr>
              <w:widowControl w:val="0"/>
              <w:autoSpaceDE w:val="0"/>
              <w:autoSpaceDN w:val="0"/>
              <w:adjustRightInd w:val="0"/>
              <w:spacing w:after="0" w:line="240" w:lineRule="auto"/>
              <w:ind w:right="-393"/>
              <w:jc w:val="both"/>
              <w:rPr>
                <w:rFonts w:ascii="Times New Roman" w:eastAsia="Times New Roman" w:hAnsi="Times New Roman" w:cs="Times New Roman"/>
                <w:i/>
                <w:sz w:val="24"/>
                <w:szCs w:val="24"/>
                <w:lang w:eastAsia="lv-LV"/>
              </w:rPr>
            </w:pPr>
            <w:r w:rsidRPr="00E57E95">
              <w:rPr>
                <w:rFonts w:ascii="Times New Roman" w:eastAsia="Times New Roman" w:hAnsi="Times New Roman" w:cs="Times New Roman"/>
                <w:i/>
                <w:sz w:val="24"/>
                <w:szCs w:val="24"/>
                <w:lang w:eastAsia="lv-LV"/>
              </w:rPr>
              <w:t xml:space="preserve">Pretendenta/kandidāta nosaukums </w:t>
            </w:r>
            <w:proofErr w:type="spellStart"/>
            <w:r w:rsidRPr="00E57E95">
              <w:rPr>
                <w:rFonts w:ascii="Times New Roman" w:eastAsia="Times New Roman" w:hAnsi="Times New Roman" w:cs="Times New Roman"/>
                <w:i/>
                <w:sz w:val="24"/>
                <w:szCs w:val="24"/>
                <w:lang w:eastAsia="lv-LV"/>
              </w:rPr>
              <w:t>reģ</w:t>
            </w:r>
            <w:proofErr w:type="spellEnd"/>
            <w:r w:rsidRPr="00E57E95">
              <w:rPr>
                <w:rFonts w:ascii="Times New Roman" w:eastAsia="Times New Roman" w:hAnsi="Times New Roman" w:cs="Times New Roman"/>
                <w:i/>
                <w:sz w:val="24"/>
                <w:szCs w:val="24"/>
                <w:lang w:eastAsia="lv-LV"/>
              </w:rPr>
              <w:t>. Nr.</w:t>
            </w:r>
          </w:p>
        </w:tc>
      </w:tr>
    </w:tbl>
    <w:p w14:paraId="6FEAF2AC" w14:textId="77777777" w:rsidR="000B3435" w:rsidRPr="00E57E95" w:rsidRDefault="000B3435" w:rsidP="000B343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E57E95">
        <w:rPr>
          <w:rFonts w:ascii="Times New Roman" w:eastAsia="Times New Roman" w:hAnsi="Times New Roman" w:cs="Times New Roman"/>
          <w:sz w:val="24"/>
          <w:szCs w:val="24"/>
          <w:lang w:eastAsia="lv-LV"/>
        </w:rPr>
        <w:t xml:space="preserve">(turpmāk – Pretendents) attiecībā uz VSIA “Nacionālais rehabilitācijas centrs “Vaivari“”  organizēto </w:t>
      </w:r>
      <w:r w:rsidRPr="00F54007">
        <w:rPr>
          <w:rFonts w:ascii="Times New Roman" w:eastAsia="Times New Roman" w:hAnsi="Times New Roman" w:cs="Times New Roman"/>
          <w:sz w:val="24"/>
          <w:szCs w:val="24"/>
          <w:lang w:eastAsia="lv-LV"/>
        </w:rPr>
        <w:t>iepirkuma “Žalūziju izgatavošana, piegāde un uzstādīšana VSIA “Nacionālais rehabilitācijas centrs ,,Vaivari’’” vajadzībām”</w:t>
      </w:r>
      <w:r w:rsidRPr="00E57E95">
        <w:rPr>
          <w:rFonts w:ascii="Times New Roman" w:eastAsia="Times New Roman" w:hAnsi="Times New Roman" w:cs="Times New Roman"/>
          <w:i/>
          <w:sz w:val="24"/>
          <w:szCs w:val="24"/>
          <w:lang w:eastAsia="lv-LV"/>
        </w:rPr>
        <w:t>, identifikācijas Nr. VSIA NRC “</w:t>
      </w:r>
      <w:r w:rsidRPr="00F54007">
        <w:rPr>
          <w:rFonts w:ascii="Times New Roman" w:eastAsia="Times New Roman" w:hAnsi="Times New Roman" w:cs="Times New Roman"/>
          <w:i/>
          <w:sz w:val="24"/>
          <w:szCs w:val="24"/>
          <w:lang w:eastAsia="lv-LV"/>
        </w:rPr>
        <w:t xml:space="preserve">Vaivari” </w:t>
      </w:r>
      <w:r w:rsidRPr="00F54007">
        <w:rPr>
          <w:rFonts w:ascii="Times New Roman" w:eastAsia="Times New Roman" w:hAnsi="Times New Roman" w:cs="Times New Roman"/>
          <w:bCs/>
          <w:i/>
          <w:iCs/>
          <w:sz w:val="24"/>
          <w:szCs w:val="24"/>
          <w:lang w:eastAsia="lv-LV"/>
        </w:rPr>
        <w:t>2026/43</w:t>
      </w:r>
      <w:r w:rsidRPr="00E57E95">
        <w:rPr>
          <w:rFonts w:ascii="Times New Roman" w:eastAsia="Times New Roman" w:hAnsi="Times New Roman" w:cs="Times New Roman"/>
          <w:bCs/>
          <w:i/>
          <w:iCs/>
          <w:sz w:val="24"/>
          <w:szCs w:val="24"/>
          <w:lang w:eastAsia="lv-LV"/>
        </w:rPr>
        <w:t xml:space="preserve"> </w:t>
      </w:r>
      <w:r w:rsidRPr="00E57E95">
        <w:rPr>
          <w:rFonts w:ascii="Times New Roman" w:eastAsia="Times New Roman" w:hAnsi="Times New Roman" w:cs="Times New Roman"/>
          <w:sz w:val="24"/>
          <w:szCs w:val="24"/>
          <w:lang w:eastAsia="lv-LV"/>
        </w:rPr>
        <w:t>(turpmāk – iepirkuma procedūra)</w:t>
      </w:r>
      <w:r w:rsidRPr="00E57E95">
        <w:rPr>
          <w:rFonts w:ascii="Times New Roman" w:eastAsia="Times New Roman" w:hAnsi="Times New Roman" w:cs="Times New Roman"/>
          <w:i/>
          <w:sz w:val="24"/>
          <w:szCs w:val="24"/>
          <w:lang w:eastAsia="lv-LV"/>
        </w:rPr>
        <w:t xml:space="preserve"> </w:t>
      </w:r>
      <w:r w:rsidRPr="00E57E95">
        <w:rPr>
          <w:rFonts w:ascii="Times New Roman" w:eastAsia="Times New Roman" w:hAnsi="Times New Roman" w:cs="Times New Roman"/>
          <w:sz w:val="24"/>
          <w:szCs w:val="24"/>
          <w:lang w:eastAsia="lv-LV"/>
        </w:rPr>
        <w:t>apliecina, ka</w:t>
      </w:r>
    </w:p>
    <w:p w14:paraId="236C9C62" w14:textId="77777777" w:rsidR="000B3435" w:rsidRPr="00E57E95" w:rsidRDefault="000B3435" w:rsidP="000B343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p>
    <w:p w14:paraId="18B824A9" w14:textId="77777777" w:rsidR="000B3435" w:rsidRPr="00E57E95" w:rsidRDefault="000B3435" w:rsidP="000B343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E57E95">
        <w:rPr>
          <w:rFonts w:ascii="Times New Roman" w:eastAsia="Times New Roman" w:hAnsi="Times New Roman" w:cs="Times New Roman"/>
          <w:b/>
          <w:bCs/>
          <w:sz w:val="24"/>
          <w:szCs w:val="24"/>
          <w:lang w:eastAsia="lv-LV"/>
        </w:rPr>
        <w:t xml:space="preserve">1. </w:t>
      </w:r>
      <w:r w:rsidRPr="00E57E95">
        <w:rPr>
          <w:rFonts w:ascii="Times New Roman" w:eastAsia="Times New Roman" w:hAnsi="Times New Roman" w:cs="Times New Roman"/>
          <w:sz w:val="24"/>
          <w:szCs w:val="24"/>
          <w:lang w:eastAsia="lv-LV"/>
        </w:rPr>
        <w:t>Pretendents</w:t>
      </w:r>
      <w:r w:rsidRPr="00E57E95">
        <w:rPr>
          <w:rFonts w:ascii="Times New Roman" w:eastAsia="Times New Roman" w:hAnsi="Times New Roman" w:cs="Times New Roman"/>
          <w:bCs/>
          <w:sz w:val="24"/>
          <w:szCs w:val="24"/>
          <w:lang w:eastAsia="lv-LV"/>
        </w:rPr>
        <w:t xml:space="preserve"> ir iepazinies un piekrīt šī apliecinājuma saturam</w:t>
      </w:r>
      <w:r w:rsidRPr="00E57E95">
        <w:rPr>
          <w:rFonts w:ascii="Times New Roman" w:eastAsia="Times New Roman" w:hAnsi="Times New Roman" w:cs="Times New Roman"/>
          <w:sz w:val="24"/>
          <w:szCs w:val="24"/>
          <w:lang w:eastAsia="lv-LV"/>
        </w:rPr>
        <w:t>.</w:t>
      </w:r>
    </w:p>
    <w:p w14:paraId="6B631EB0" w14:textId="77777777" w:rsidR="000B3435" w:rsidRPr="00E57E95" w:rsidRDefault="000B3435" w:rsidP="000B343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E57E95">
        <w:rPr>
          <w:rFonts w:ascii="Times New Roman" w:eastAsia="Times New Roman" w:hAnsi="Times New Roman" w:cs="Times New Roman"/>
          <w:b/>
          <w:bCs/>
          <w:sz w:val="24"/>
          <w:szCs w:val="24"/>
          <w:lang w:eastAsia="lv-LV"/>
        </w:rPr>
        <w:t xml:space="preserve">2. </w:t>
      </w:r>
      <w:r w:rsidRPr="00E57E95">
        <w:rPr>
          <w:rFonts w:ascii="Times New Roman" w:eastAsia="Times New Roman" w:hAnsi="Times New Roman" w:cs="Times New Roman"/>
          <w:sz w:val="24"/>
          <w:szCs w:val="24"/>
          <w:lang w:eastAsia="lv-LV"/>
        </w:rPr>
        <w:t>Pretendents</w:t>
      </w:r>
      <w:r w:rsidRPr="00E57E95">
        <w:rPr>
          <w:rFonts w:ascii="Times New Roman" w:eastAsia="Times New Roman" w:hAnsi="Times New Roman" w:cs="Times New Roman"/>
          <w:bCs/>
          <w:sz w:val="24"/>
          <w:szCs w:val="24"/>
          <w:lang w:eastAsia="lv-LV"/>
        </w:rPr>
        <w:t xml:space="preserve"> apzinās, ka var tikt izslēgts no dalības iepirkuma procedūrā</w:t>
      </w:r>
      <w:r w:rsidRPr="00E57E95">
        <w:rPr>
          <w:rFonts w:ascii="Times New Roman" w:eastAsia="Times New Roman" w:hAnsi="Times New Roman" w:cs="Times New Roman"/>
          <w:sz w:val="24"/>
          <w:szCs w:val="24"/>
          <w:lang w:eastAsia="lv-LV"/>
        </w:rPr>
        <w:t>, ja atklāsies, ka šis apliecinājums jebkādā veidā nav izsmeļošs un patiess.</w:t>
      </w:r>
    </w:p>
    <w:p w14:paraId="549D4816" w14:textId="77777777" w:rsidR="000B3435" w:rsidRPr="00E57E95" w:rsidRDefault="000B3435" w:rsidP="000B343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E57E95">
        <w:rPr>
          <w:rFonts w:ascii="Times New Roman" w:eastAsia="Times New Roman" w:hAnsi="Times New Roman" w:cs="Times New Roman"/>
          <w:b/>
          <w:bCs/>
          <w:sz w:val="24"/>
          <w:szCs w:val="24"/>
          <w:lang w:eastAsia="lv-LV"/>
        </w:rPr>
        <w:t xml:space="preserve">3. </w:t>
      </w:r>
      <w:r w:rsidRPr="00E57E95">
        <w:rPr>
          <w:rFonts w:ascii="Times New Roman" w:eastAsia="Times New Roman" w:hAnsi="Times New Roman" w:cs="Times New Roman"/>
          <w:sz w:val="24"/>
          <w:szCs w:val="24"/>
          <w:lang w:eastAsia="lv-LV"/>
        </w:rPr>
        <w:t>Pretendents</w:t>
      </w:r>
      <w:r w:rsidRPr="00E57E95">
        <w:rPr>
          <w:rFonts w:ascii="Times New Roman" w:eastAsia="Times New Roman" w:hAnsi="Times New Roman" w:cs="Times New Roman"/>
          <w:bCs/>
          <w:sz w:val="24"/>
          <w:szCs w:val="24"/>
          <w:lang w:eastAsia="lv-LV"/>
        </w:rPr>
        <w:t xml:space="preserve"> ir pilnvarojis</w:t>
      </w:r>
      <w:r w:rsidRPr="00E57E95">
        <w:rPr>
          <w:rFonts w:ascii="Times New Roman" w:eastAsia="Times New Roman" w:hAnsi="Times New Roman" w:cs="Times New Roman"/>
          <w:b/>
          <w:bCs/>
          <w:sz w:val="24"/>
          <w:szCs w:val="24"/>
          <w:lang w:eastAsia="lv-LV"/>
        </w:rPr>
        <w:t xml:space="preserve"> </w:t>
      </w:r>
      <w:r w:rsidRPr="00E57E95">
        <w:rPr>
          <w:rFonts w:ascii="Times New Roman" w:eastAsia="Times New Roman" w:hAnsi="Times New Roman" w:cs="Times New Roman"/>
          <w:bCs/>
          <w:sz w:val="24"/>
          <w:szCs w:val="24"/>
          <w:lang w:eastAsia="lv-LV"/>
        </w:rPr>
        <w:t xml:space="preserve">katru personu, kuras paraksts atrodas uz iepirkuma piedāvājuma, </w:t>
      </w:r>
      <w:r w:rsidRPr="00E57E95">
        <w:rPr>
          <w:rFonts w:ascii="Times New Roman" w:eastAsia="Times New Roman" w:hAnsi="Times New Roman" w:cs="Times New Roman"/>
          <w:sz w:val="24"/>
          <w:szCs w:val="24"/>
          <w:lang w:eastAsia="lv-LV"/>
        </w:rPr>
        <w:t>parakstīt šo apliecinājumu Pretendenta vārdā.</w:t>
      </w:r>
    </w:p>
    <w:p w14:paraId="30E36177" w14:textId="77777777" w:rsidR="000B3435" w:rsidRPr="00E57E95" w:rsidRDefault="000B3435" w:rsidP="000B343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E57E95">
        <w:rPr>
          <w:rFonts w:ascii="Times New Roman" w:eastAsia="Times New Roman" w:hAnsi="Times New Roman" w:cs="Times New Roman"/>
          <w:b/>
          <w:bCs/>
          <w:sz w:val="24"/>
          <w:szCs w:val="24"/>
          <w:lang w:eastAsia="lv-LV"/>
        </w:rPr>
        <w:t>4.</w:t>
      </w:r>
      <w:r w:rsidRPr="00E57E95">
        <w:rPr>
          <w:rFonts w:ascii="Times New Roman" w:eastAsia="Times New Roman" w:hAnsi="Times New Roman" w:cs="Times New Roman"/>
          <w:bCs/>
          <w:sz w:val="24"/>
          <w:szCs w:val="24"/>
          <w:lang w:eastAsia="lv-LV"/>
        </w:rPr>
        <w:t xml:space="preserve"> Pretendents informē, ka</w:t>
      </w:r>
      <w:r w:rsidRPr="00E57E95">
        <w:rPr>
          <w:rFonts w:ascii="Times New Roman" w:eastAsia="Times New Roman" w:hAnsi="Times New Roman" w:cs="Times New Roman"/>
          <w:sz w:val="24"/>
          <w:szCs w:val="24"/>
          <w:lang w:eastAsia="lv-LV"/>
        </w:rPr>
        <w:t xml:space="preserve"> (</w:t>
      </w:r>
      <w:r w:rsidRPr="00E57E95">
        <w:rPr>
          <w:rFonts w:ascii="Times New Roman" w:eastAsia="Times New Roman" w:hAnsi="Times New Roman" w:cs="Times New Roman"/>
          <w:b/>
          <w:i/>
          <w:sz w:val="24"/>
          <w:szCs w:val="24"/>
          <w:lang w:eastAsia="lv-LV"/>
        </w:rPr>
        <w:t xml:space="preserve">pēc vajadzības, </w:t>
      </w:r>
      <w:r w:rsidRPr="00E57E95">
        <w:rPr>
          <w:rFonts w:ascii="Times New Roman" w:eastAsia="Times New Roman" w:hAnsi="Times New Roman" w:cs="Times New Roman"/>
          <w:b/>
          <w:i/>
          <w:sz w:val="24"/>
          <w:szCs w:val="24"/>
          <w:u w:val="single"/>
          <w:lang w:eastAsia="lv-LV"/>
        </w:rPr>
        <w:t>atzīmējiet</w:t>
      </w:r>
      <w:r w:rsidRPr="00E57E95">
        <w:rPr>
          <w:rFonts w:ascii="Times New Roman" w:eastAsia="Times New Roman" w:hAnsi="Times New Roman" w:cs="Times New Roman"/>
          <w:i/>
          <w:sz w:val="24"/>
          <w:szCs w:val="24"/>
          <w:lang w:eastAsia="lv-LV"/>
        </w:rPr>
        <w:t xml:space="preserve"> vienu no turpmāk minētajiem</w:t>
      </w:r>
      <w:r w:rsidRPr="00E57E95">
        <w:rPr>
          <w:rFonts w:ascii="Times New Roman" w:eastAsia="Times New Roman" w:hAnsi="Times New Roman" w:cs="Times New Roman"/>
          <w:sz w:val="24"/>
          <w:szCs w:val="24"/>
          <w:lang w:eastAsia="lv-LV"/>
        </w:rPr>
        <w:t>):</w:t>
      </w:r>
    </w:p>
    <w:p w14:paraId="1E1ED42B" w14:textId="77777777" w:rsidR="000B3435" w:rsidRPr="00E57E95" w:rsidRDefault="000B3435" w:rsidP="000B343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p>
    <w:p w14:paraId="1FBE4978" w14:textId="77777777" w:rsidR="000B3435" w:rsidRPr="00E57E95" w:rsidRDefault="000B3435" w:rsidP="000B343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E57E95">
        <w:rPr>
          <w:rFonts w:ascii="Segoe UI Symbol" w:eastAsia="Times New Roman" w:hAnsi="Segoe UI Symbol" w:cs="Segoe UI Symbol"/>
          <w:sz w:val="24"/>
          <w:szCs w:val="24"/>
          <w:lang w:eastAsia="lv-LV"/>
        </w:rPr>
        <w:t>☐</w:t>
      </w:r>
      <w:r w:rsidRPr="00E57E95">
        <w:rPr>
          <w:rFonts w:ascii="Times New Roman" w:eastAsia="Times New Roman" w:hAnsi="Times New Roman" w:cs="Times New Roman"/>
          <w:sz w:val="24"/>
          <w:szCs w:val="24"/>
          <w:lang w:eastAsia="lv-LV"/>
        </w:rPr>
        <w:t xml:space="preserve"> 4.1. ir iesniedzis piedāvājumu neatkarīgi no konkurentiem</w:t>
      </w:r>
      <w:r w:rsidRPr="00E57E95">
        <w:rPr>
          <w:rFonts w:ascii="Times New Roman" w:eastAsia="Times New Roman" w:hAnsi="Times New Roman" w:cs="Times New Roman"/>
          <w:sz w:val="24"/>
          <w:szCs w:val="24"/>
          <w:vertAlign w:val="superscript"/>
          <w:lang w:eastAsia="lv-LV"/>
        </w:rPr>
        <w:footnoteReference w:id="3"/>
      </w:r>
      <w:r w:rsidRPr="00E57E95">
        <w:rPr>
          <w:rFonts w:ascii="Times New Roman" w:eastAsia="Times New Roman" w:hAnsi="Times New Roman" w:cs="Times New Roman"/>
          <w:sz w:val="24"/>
          <w:szCs w:val="24"/>
          <w:lang w:eastAsia="lv-LV"/>
        </w:rPr>
        <w:t xml:space="preserve"> un bez konsultācijām, līgumiem vai vienošanām, vai cita veida saziņas ar konkurentiem;</w:t>
      </w:r>
    </w:p>
    <w:p w14:paraId="62153DE2" w14:textId="77777777" w:rsidR="000B3435" w:rsidRPr="00E57E95" w:rsidRDefault="000B3435" w:rsidP="000B343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p>
    <w:p w14:paraId="63F3F744" w14:textId="77777777" w:rsidR="000B3435" w:rsidRPr="00E57E95" w:rsidRDefault="000B3435" w:rsidP="000B343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E57E95">
        <w:rPr>
          <w:rFonts w:ascii="Segoe UI Symbol" w:eastAsia="Times New Roman" w:hAnsi="Segoe UI Symbol" w:cs="Segoe UI Symbol"/>
          <w:sz w:val="24"/>
          <w:szCs w:val="24"/>
          <w:lang w:eastAsia="lv-LV"/>
        </w:rPr>
        <w:t>☐</w:t>
      </w:r>
      <w:r w:rsidRPr="00E57E95">
        <w:rPr>
          <w:rFonts w:ascii="Times New Roman" w:eastAsia="Times New Roman" w:hAnsi="Times New Roman" w:cs="Times New Roman"/>
          <w:sz w:val="24"/>
          <w:szCs w:val="24"/>
          <w:lang w:eastAsia="lv-LV"/>
        </w:rPr>
        <w:t xml:space="preserve">  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p w14:paraId="2161E8B0" w14:textId="77777777" w:rsidR="000B3435" w:rsidRPr="00E57E95" w:rsidRDefault="000B3435" w:rsidP="000B343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p>
    <w:p w14:paraId="44285A84" w14:textId="77777777" w:rsidR="000B3435" w:rsidRPr="00E57E95" w:rsidRDefault="000B3435" w:rsidP="000B343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E57E95">
        <w:rPr>
          <w:rFonts w:ascii="Times New Roman" w:eastAsia="Times New Roman" w:hAnsi="Times New Roman" w:cs="Times New Roman"/>
          <w:b/>
          <w:bCs/>
          <w:sz w:val="24"/>
          <w:szCs w:val="24"/>
          <w:lang w:eastAsia="lv-LV"/>
        </w:rPr>
        <w:t xml:space="preserve">5. </w:t>
      </w:r>
      <w:r w:rsidRPr="00E57E95">
        <w:rPr>
          <w:rFonts w:ascii="Times New Roman" w:eastAsia="Times New Roman" w:hAnsi="Times New Roman" w:cs="Times New Roman"/>
          <w:bCs/>
          <w:sz w:val="24"/>
          <w:szCs w:val="24"/>
          <w:lang w:eastAsia="lv-LV"/>
        </w:rPr>
        <w:t>P</w:t>
      </w:r>
      <w:r w:rsidRPr="00E57E95">
        <w:rPr>
          <w:rFonts w:ascii="Times New Roman" w:eastAsia="Times New Roman" w:hAnsi="Times New Roman" w:cs="Times New Roman"/>
          <w:sz w:val="24"/>
          <w:szCs w:val="24"/>
          <w:lang w:eastAsia="lv-LV"/>
        </w:rPr>
        <w:t>retendentam, izņemot gadījumu, kad pretendents šādu saziņu ir paziņojis saskaņā ar šī apliecinājuma 4.2. apakšpunktu, ne ar vienu konkurentu nav bijusi saziņa attiecībā uz:</w:t>
      </w:r>
    </w:p>
    <w:p w14:paraId="5B2544BB" w14:textId="77777777" w:rsidR="000B3435" w:rsidRPr="00E57E95" w:rsidRDefault="000B3435" w:rsidP="000B3435">
      <w:pPr>
        <w:widowControl w:val="0"/>
        <w:autoSpaceDE w:val="0"/>
        <w:autoSpaceDN w:val="0"/>
        <w:adjustRightInd w:val="0"/>
        <w:spacing w:after="0" w:line="240" w:lineRule="auto"/>
        <w:ind w:left="284"/>
        <w:jc w:val="both"/>
        <w:rPr>
          <w:rFonts w:ascii="Times New Roman" w:eastAsia="Times New Roman" w:hAnsi="Times New Roman" w:cs="Times New Roman"/>
          <w:sz w:val="24"/>
          <w:szCs w:val="24"/>
          <w:lang w:eastAsia="lv-LV"/>
        </w:rPr>
      </w:pPr>
      <w:r w:rsidRPr="00E57E95">
        <w:rPr>
          <w:rFonts w:ascii="Times New Roman" w:eastAsia="Times New Roman" w:hAnsi="Times New Roman" w:cs="Times New Roman"/>
          <w:sz w:val="24"/>
          <w:szCs w:val="24"/>
          <w:lang w:eastAsia="lv-LV"/>
        </w:rPr>
        <w:t>5.1. cenām;</w:t>
      </w:r>
    </w:p>
    <w:p w14:paraId="3FCA9E6A" w14:textId="77777777" w:rsidR="000B3435" w:rsidRPr="00E57E95" w:rsidRDefault="000B3435" w:rsidP="000B3435">
      <w:pPr>
        <w:widowControl w:val="0"/>
        <w:autoSpaceDE w:val="0"/>
        <w:autoSpaceDN w:val="0"/>
        <w:adjustRightInd w:val="0"/>
        <w:spacing w:after="0" w:line="240" w:lineRule="auto"/>
        <w:ind w:left="284"/>
        <w:jc w:val="both"/>
        <w:rPr>
          <w:rFonts w:ascii="Times New Roman" w:eastAsia="Times New Roman" w:hAnsi="Times New Roman" w:cs="Times New Roman"/>
          <w:sz w:val="24"/>
          <w:szCs w:val="24"/>
          <w:lang w:eastAsia="lv-LV"/>
        </w:rPr>
      </w:pPr>
      <w:r w:rsidRPr="00E57E95">
        <w:rPr>
          <w:rFonts w:ascii="Times New Roman" w:eastAsia="Times New Roman" w:hAnsi="Times New Roman" w:cs="Times New Roman"/>
          <w:sz w:val="24"/>
          <w:szCs w:val="24"/>
          <w:lang w:eastAsia="lv-LV"/>
        </w:rPr>
        <w:t>5.2. cenas aprēķināšanas metodēm, faktoriem (apstākļiem) vai formulām;</w:t>
      </w:r>
    </w:p>
    <w:p w14:paraId="5B2C123C" w14:textId="77777777" w:rsidR="000B3435" w:rsidRPr="00E57E95" w:rsidRDefault="000B3435" w:rsidP="000B3435">
      <w:pPr>
        <w:widowControl w:val="0"/>
        <w:autoSpaceDE w:val="0"/>
        <w:autoSpaceDN w:val="0"/>
        <w:adjustRightInd w:val="0"/>
        <w:spacing w:after="0" w:line="240" w:lineRule="auto"/>
        <w:ind w:left="284"/>
        <w:jc w:val="both"/>
        <w:rPr>
          <w:rFonts w:ascii="Times New Roman" w:eastAsia="Times New Roman" w:hAnsi="Times New Roman" w:cs="Times New Roman"/>
          <w:sz w:val="24"/>
          <w:szCs w:val="24"/>
          <w:lang w:eastAsia="lv-LV"/>
        </w:rPr>
      </w:pPr>
      <w:r w:rsidRPr="00E57E95">
        <w:rPr>
          <w:rFonts w:ascii="Times New Roman" w:eastAsia="Times New Roman" w:hAnsi="Times New Roman" w:cs="Times New Roman"/>
          <w:sz w:val="24"/>
          <w:szCs w:val="24"/>
          <w:lang w:eastAsia="lv-LV"/>
        </w:rPr>
        <w:t>5.3. nodomu vai lēmumu piedalīties vai nepiedalīties iepirkumā (iesniegt vai neiesniegt piedāvājumu); vai</w:t>
      </w:r>
    </w:p>
    <w:p w14:paraId="44C47DCF" w14:textId="77777777" w:rsidR="000B3435" w:rsidRPr="00E57E95" w:rsidRDefault="000B3435" w:rsidP="000B3435">
      <w:pPr>
        <w:widowControl w:val="0"/>
        <w:autoSpaceDE w:val="0"/>
        <w:autoSpaceDN w:val="0"/>
        <w:adjustRightInd w:val="0"/>
        <w:spacing w:after="0" w:line="240" w:lineRule="auto"/>
        <w:ind w:left="284"/>
        <w:jc w:val="both"/>
        <w:rPr>
          <w:rFonts w:ascii="Times New Roman" w:eastAsia="Times New Roman" w:hAnsi="Times New Roman" w:cs="Times New Roman"/>
          <w:sz w:val="24"/>
          <w:szCs w:val="24"/>
          <w:lang w:eastAsia="lv-LV"/>
        </w:rPr>
      </w:pPr>
      <w:r w:rsidRPr="00E57E95">
        <w:rPr>
          <w:rFonts w:ascii="Times New Roman" w:eastAsia="Times New Roman" w:hAnsi="Times New Roman" w:cs="Times New Roman"/>
          <w:sz w:val="24"/>
          <w:szCs w:val="24"/>
          <w:lang w:eastAsia="lv-LV"/>
        </w:rPr>
        <w:t xml:space="preserve">5.4. tādu piedāvājuma iesniegšanu, kas neatbilst iepirkuma prasībām; </w:t>
      </w:r>
    </w:p>
    <w:p w14:paraId="411B4B43" w14:textId="77777777" w:rsidR="000B3435" w:rsidRPr="00E57E95" w:rsidRDefault="000B3435" w:rsidP="000B3435">
      <w:pPr>
        <w:widowControl w:val="0"/>
        <w:autoSpaceDE w:val="0"/>
        <w:autoSpaceDN w:val="0"/>
        <w:adjustRightInd w:val="0"/>
        <w:spacing w:after="0" w:line="240" w:lineRule="auto"/>
        <w:ind w:left="284"/>
        <w:jc w:val="both"/>
        <w:rPr>
          <w:rFonts w:ascii="Times New Roman" w:eastAsia="Times New Roman" w:hAnsi="Times New Roman" w:cs="Times New Roman"/>
          <w:sz w:val="24"/>
          <w:szCs w:val="24"/>
          <w:lang w:eastAsia="lv-LV"/>
        </w:rPr>
      </w:pPr>
      <w:r w:rsidRPr="00E57E95">
        <w:rPr>
          <w:rFonts w:ascii="Times New Roman" w:eastAsia="Times New Roman" w:hAnsi="Times New Roman" w:cs="Times New Roman"/>
          <w:sz w:val="24"/>
          <w:szCs w:val="24"/>
          <w:lang w:eastAsia="lv-LV"/>
        </w:rPr>
        <w:t>5.5. kvalitāti, apjomu, specifikāciju, izpildes, piegādes vai citiem nosacījumiem, kas risināmi neatkarīgi no konkurentiem, tiem produktiem vai pakalpojumiem, uz ko attiecas šis iepirkums.</w:t>
      </w:r>
    </w:p>
    <w:p w14:paraId="4F2313BE" w14:textId="77777777" w:rsidR="000B3435" w:rsidRPr="00E57E95" w:rsidRDefault="000B3435" w:rsidP="000B343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p>
    <w:p w14:paraId="0FB94807" w14:textId="77777777" w:rsidR="000B3435" w:rsidRPr="00E57E95" w:rsidRDefault="000B3435" w:rsidP="000B343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E57E95">
        <w:rPr>
          <w:rFonts w:ascii="Times New Roman" w:eastAsia="Times New Roman" w:hAnsi="Times New Roman" w:cs="Times New Roman"/>
          <w:b/>
          <w:sz w:val="24"/>
          <w:szCs w:val="24"/>
          <w:lang w:eastAsia="lv-LV"/>
        </w:rPr>
        <w:t>6.</w:t>
      </w:r>
      <w:r w:rsidRPr="00E57E95">
        <w:rPr>
          <w:rFonts w:ascii="Times New Roman" w:eastAsia="Times New Roman" w:hAnsi="Times New Roman" w:cs="Times New Roman"/>
          <w:sz w:val="24"/>
          <w:szCs w:val="24"/>
          <w:lang w:eastAsia="lv-LV"/>
        </w:rPr>
        <w:t xml:space="preserve"> </w:t>
      </w:r>
      <w:r w:rsidRPr="00E57E95">
        <w:rPr>
          <w:rFonts w:ascii="Times New Roman" w:eastAsia="Times New Roman" w:hAnsi="Times New Roman" w:cs="Times New Roman"/>
          <w:bCs/>
          <w:sz w:val="24"/>
          <w:szCs w:val="24"/>
          <w:lang w:eastAsia="lv-LV"/>
        </w:rPr>
        <w:t>Pretendents</w:t>
      </w:r>
      <w:r w:rsidRPr="00E57E95">
        <w:rPr>
          <w:rFonts w:ascii="Times New Roman" w:eastAsia="Times New Roman" w:hAnsi="Times New Roman" w:cs="Times New Roman"/>
          <w:b/>
          <w:bCs/>
          <w:sz w:val="24"/>
          <w:szCs w:val="24"/>
          <w:lang w:eastAsia="lv-LV"/>
        </w:rPr>
        <w:t xml:space="preserve"> </w:t>
      </w:r>
      <w:r w:rsidRPr="00E57E95">
        <w:rPr>
          <w:rFonts w:ascii="Times New Roman" w:eastAsia="Times New Roman" w:hAnsi="Times New Roman" w:cs="Times New Roman"/>
          <w:bCs/>
          <w:sz w:val="24"/>
          <w:szCs w:val="24"/>
          <w:lang w:eastAsia="lv-LV"/>
        </w:rPr>
        <w:t xml:space="preserve">nav </w:t>
      </w:r>
      <w:r w:rsidRPr="00E57E95">
        <w:rPr>
          <w:rFonts w:ascii="Times New Roman" w:eastAsia="Times New Roman" w:hAnsi="Times New Roman" w:cs="Times New Roman"/>
          <w:sz w:val="24"/>
          <w:szCs w:val="24"/>
          <w:lang w:eastAsia="lv-LV"/>
        </w:rPr>
        <w:t>apzināti, tieši vai netieši</w:t>
      </w:r>
      <w:r w:rsidRPr="00E57E95">
        <w:rPr>
          <w:rFonts w:ascii="Times New Roman" w:eastAsia="Times New Roman" w:hAnsi="Times New Roman" w:cs="Times New Roman"/>
          <w:bCs/>
          <w:sz w:val="24"/>
          <w:szCs w:val="24"/>
          <w:lang w:eastAsia="lv-LV"/>
        </w:rPr>
        <w:t xml:space="preserve"> atklājis un neatklās piedāvājuma noteikumus</w:t>
      </w:r>
      <w:r w:rsidRPr="00E57E95">
        <w:rPr>
          <w:rFonts w:ascii="Times New Roman" w:eastAsia="Times New Roman" w:hAnsi="Times New Roman" w:cs="Times New Roman"/>
          <w:sz w:val="24"/>
          <w:szCs w:val="24"/>
          <w:lang w:eastAsia="lv-LV"/>
        </w:rPr>
        <w:t xml:space="preserve"> nevienam konkurentam pirms oficiālā piedāvājumu atvēršanas datuma un laika vai līguma slēgšanas tiesību piešķiršanas, vai arī tas ir īpaši atklāts saskaņā šī apliecinājuma ar 4.2. apakšpunktu.</w:t>
      </w:r>
    </w:p>
    <w:p w14:paraId="520CEC83" w14:textId="77777777" w:rsidR="000B3435" w:rsidRPr="00E57E95" w:rsidRDefault="000B3435" w:rsidP="000B343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p>
    <w:p w14:paraId="54DA51BA" w14:textId="77777777" w:rsidR="000B3435" w:rsidRPr="00E57E95" w:rsidRDefault="000B3435" w:rsidP="000B343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E57E95">
        <w:rPr>
          <w:rFonts w:ascii="Times New Roman" w:eastAsia="Times New Roman" w:hAnsi="Times New Roman" w:cs="Times New Roman"/>
          <w:b/>
          <w:sz w:val="24"/>
          <w:szCs w:val="24"/>
          <w:lang w:eastAsia="lv-LV"/>
        </w:rPr>
        <w:t xml:space="preserve">7. </w:t>
      </w:r>
      <w:r w:rsidRPr="00E57E95">
        <w:rPr>
          <w:rFonts w:ascii="Times New Roman" w:eastAsia="Times New Roman" w:hAnsi="Times New Roman" w:cs="Times New Roman"/>
          <w:sz w:val="24"/>
          <w:szCs w:val="24"/>
          <w:lang w:eastAsia="lv-LV"/>
        </w:rPr>
        <w:t xml:space="preserve">Pretendents apzinās, ka Konkurences likumā noteikta atbildība par aizliegtām vienošanām, paredzot naudas sodu līdz 10% apmēram no pārkāpēja pēdējā finanšu gada neto apgrozījuma, bet ne mazāk kā 700 </w:t>
      </w:r>
      <w:proofErr w:type="spellStart"/>
      <w:r w:rsidRPr="00E57E95">
        <w:rPr>
          <w:rFonts w:ascii="Times New Roman" w:eastAsia="Times New Roman" w:hAnsi="Times New Roman" w:cs="Times New Roman"/>
          <w:sz w:val="24"/>
          <w:szCs w:val="24"/>
          <w:lang w:eastAsia="lv-LV"/>
        </w:rPr>
        <w:t>euro</w:t>
      </w:r>
      <w:proofErr w:type="spellEnd"/>
      <w:r w:rsidRPr="00E57E95">
        <w:rPr>
          <w:rFonts w:ascii="Times New Roman" w:eastAsia="Times New Roman" w:hAnsi="Times New Roman" w:cs="Times New Roman"/>
          <w:sz w:val="24"/>
          <w:szCs w:val="24"/>
          <w:lang w:eastAsia="lv-LV"/>
        </w:rPr>
        <w:t>, un Publisko iepirkumu likums</w:t>
      </w:r>
      <w:r w:rsidRPr="00E57E95">
        <w:rPr>
          <w:rFonts w:ascii="Times New Roman" w:eastAsia="Times New Roman" w:hAnsi="Times New Roman" w:cs="Times New Roman"/>
          <w:sz w:val="24"/>
          <w:szCs w:val="24"/>
          <w:vertAlign w:val="superscript"/>
          <w:lang w:eastAsia="lv-LV"/>
        </w:rPr>
        <w:footnoteReference w:id="4"/>
      </w:r>
      <w:r w:rsidRPr="00E57E95">
        <w:rPr>
          <w:rFonts w:ascii="Times New Roman" w:eastAsia="Times New Roman" w:hAnsi="Times New Roman" w:cs="Times New Roman"/>
          <w:sz w:val="24"/>
          <w:szCs w:val="24"/>
          <w:lang w:eastAsia="lv-LV"/>
        </w:rPr>
        <w:t xml:space="preserve"> paredz uz 36 mēnešiem izslēgt pretendentu no dalības iepirkuma procedūrā. Izņēmums ir gadījumi, kad kompetentā konkurences iestāde, konstatējot konkurences tiesību pārkāpumu, ir atbrīvojusi pretendentu, kurš iecietības programmas</w:t>
      </w:r>
      <w:r w:rsidRPr="00E57E95">
        <w:rPr>
          <w:rFonts w:ascii="Times New Roman" w:eastAsia="Times New Roman" w:hAnsi="Times New Roman" w:cs="Times New Roman"/>
          <w:sz w:val="24"/>
          <w:szCs w:val="24"/>
          <w:vertAlign w:val="superscript"/>
          <w:lang w:eastAsia="lv-LV"/>
        </w:rPr>
        <w:footnoteReference w:id="5"/>
      </w:r>
      <w:r w:rsidRPr="00E57E95">
        <w:rPr>
          <w:rFonts w:ascii="Times New Roman" w:eastAsia="Times New Roman" w:hAnsi="Times New Roman" w:cs="Times New Roman"/>
          <w:sz w:val="24"/>
          <w:szCs w:val="24"/>
          <w:lang w:eastAsia="lv-LV"/>
        </w:rPr>
        <w:t xml:space="preserve"> ietvaros ir sadarbojies ar to, no naudas soda vai naudas sodu samazinājusi.</w:t>
      </w:r>
    </w:p>
    <w:p w14:paraId="567E3B3D" w14:textId="77777777" w:rsidR="000B3435" w:rsidRPr="00E57E95" w:rsidRDefault="000B3435" w:rsidP="000B343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p>
    <w:p w14:paraId="43B377DD" w14:textId="77777777" w:rsidR="000B3435" w:rsidRPr="00E57E95" w:rsidRDefault="000B3435" w:rsidP="000B343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E57E95">
        <w:rPr>
          <w:rFonts w:ascii="Times New Roman" w:eastAsia="Times New Roman" w:hAnsi="Times New Roman" w:cs="Times New Roman"/>
          <w:sz w:val="24"/>
          <w:szCs w:val="24"/>
          <w:lang w:eastAsia="lv-LV"/>
        </w:rPr>
        <w:t>Datums: __________________</w:t>
      </w:r>
    </w:p>
    <w:p w14:paraId="570A37EB" w14:textId="77777777" w:rsidR="000B3435" w:rsidRPr="00E57E95" w:rsidRDefault="000B3435" w:rsidP="000B343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p>
    <w:p w14:paraId="3E101C05" w14:textId="77777777" w:rsidR="000B3435" w:rsidRPr="00E57E95" w:rsidRDefault="000B3435" w:rsidP="000B343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E57E95">
        <w:rPr>
          <w:rFonts w:ascii="Times New Roman" w:eastAsia="Times New Roman" w:hAnsi="Times New Roman" w:cs="Times New Roman"/>
          <w:sz w:val="24"/>
          <w:szCs w:val="24"/>
          <w:lang w:eastAsia="lv-LV"/>
        </w:rPr>
        <w:t xml:space="preserve">Pretendenta vai tā pilnvarotās personas </w:t>
      </w:r>
    </w:p>
    <w:p w14:paraId="0B0FCA01" w14:textId="77777777" w:rsidR="000B3435" w:rsidRPr="00E57E95" w:rsidRDefault="000B3435" w:rsidP="000B343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E57E95">
        <w:rPr>
          <w:rFonts w:ascii="Times New Roman" w:eastAsia="Times New Roman" w:hAnsi="Times New Roman" w:cs="Times New Roman"/>
          <w:sz w:val="24"/>
          <w:szCs w:val="24"/>
          <w:lang w:eastAsia="lv-LV"/>
        </w:rPr>
        <w:t xml:space="preserve">amats, vārds, uzvārds, paraksts _______________________________ </w:t>
      </w:r>
    </w:p>
    <w:p w14:paraId="77C54833" w14:textId="77777777" w:rsidR="000B3435" w:rsidRPr="00E57E95" w:rsidRDefault="000B3435" w:rsidP="000B3435">
      <w:pPr>
        <w:widowControl w:val="0"/>
        <w:autoSpaceDE w:val="0"/>
        <w:autoSpaceDN w:val="0"/>
        <w:adjustRightInd w:val="0"/>
        <w:spacing w:after="0" w:line="240" w:lineRule="auto"/>
        <w:jc w:val="both"/>
        <w:rPr>
          <w:rFonts w:ascii="Times New Roman" w:eastAsia="Times New Roman" w:hAnsi="Times New Roman" w:cs="Times New Roman"/>
          <w:b/>
          <w:i/>
          <w:sz w:val="24"/>
          <w:szCs w:val="24"/>
          <w:lang w:eastAsia="lv-LV"/>
        </w:rPr>
      </w:pPr>
    </w:p>
    <w:p w14:paraId="666FC370" w14:textId="77777777" w:rsidR="000B3435" w:rsidRPr="00E57E95" w:rsidRDefault="000B3435" w:rsidP="000B3435">
      <w:pPr>
        <w:widowControl w:val="0"/>
        <w:autoSpaceDE w:val="0"/>
        <w:autoSpaceDN w:val="0"/>
        <w:adjustRightInd w:val="0"/>
        <w:spacing w:after="0" w:line="240" w:lineRule="auto"/>
        <w:jc w:val="both"/>
        <w:rPr>
          <w:rFonts w:ascii="Times New Roman" w:eastAsia="Times New Roman" w:hAnsi="Times New Roman" w:cs="Times New Roman"/>
          <w:b/>
          <w:i/>
          <w:sz w:val="24"/>
          <w:szCs w:val="24"/>
          <w:lang w:eastAsia="lv-LV"/>
        </w:rPr>
      </w:pPr>
      <w:r w:rsidRPr="00E57E95">
        <w:rPr>
          <w:rFonts w:ascii="Times New Roman" w:eastAsia="Times New Roman" w:hAnsi="Times New Roman" w:cs="Times New Roman"/>
          <w:b/>
          <w:i/>
          <w:sz w:val="24"/>
          <w:szCs w:val="24"/>
          <w:lang w:eastAsia="lv-LV"/>
        </w:rPr>
        <w:t>(Piezīme: Pretendents atbilstoši situācijai aizpilda tukšās vietas šajā formā, kā arī aizpilda pielikumu vai izmanto to kā apliecinājuma paraugu.)</w:t>
      </w:r>
    </w:p>
    <w:p w14:paraId="68A983B7" w14:textId="77777777" w:rsidR="000B3435" w:rsidRPr="00E57E95" w:rsidRDefault="000B3435" w:rsidP="000B343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p>
    <w:p w14:paraId="4A2EF020" w14:textId="77777777" w:rsidR="000B3435" w:rsidRPr="00E57E95" w:rsidRDefault="000B3435" w:rsidP="000B343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E57E95">
        <w:rPr>
          <w:rFonts w:ascii="Times New Roman" w:eastAsia="Times New Roman" w:hAnsi="Times New Roman" w:cs="Times New Roman"/>
          <w:sz w:val="24"/>
          <w:szCs w:val="24"/>
          <w:lang w:eastAsia="lv-LV"/>
        </w:rPr>
        <w:t>Pielikums</w:t>
      </w:r>
    </w:p>
    <w:p w14:paraId="05BEE401" w14:textId="77777777" w:rsidR="000B3435" w:rsidRPr="00E57E95" w:rsidRDefault="000B3435" w:rsidP="000B3435">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lv-LV"/>
        </w:rPr>
      </w:pPr>
      <w:r w:rsidRPr="00E57E95">
        <w:rPr>
          <w:rFonts w:ascii="Times New Roman" w:eastAsia="Times New Roman" w:hAnsi="Times New Roman" w:cs="Times New Roman"/>
          <w:b/>
          <w:sz w:val="24"/>
          <w:szCs w:val="24"/>
          <w:lang w:eastAsia="lv-LV"/>
        </w:rPr>
        <w:t>Informācija par Pretendenta saziņu ar konkurentiem saistībā ar konkrēto iepirkumu</w:t>
      </w:r>
    </w:p>
    <w:tbl>
      <w:tblPr>
        <w:tblW w:w="8926" w:type="dxa"/>
        <w:tblCellMar>
          <w:left w:w="10" w:type="dxa"/>
          <w:right w:w="10" w:type="dxa"/>
        </w:tblCellMar>
        <w:tblLook w:val="0000" w:firstRow="0" w:lastRow="0" w:firstColumn="0" w:lastColumn="0" w:noHBand="0" w:noVBand="0"/>
      </w:tblPr>
      <w:tblGrid>
        <w:gridCol w:w="663"/>
        <w:gridCol w:w="4435"/>
        <w:gridCol w:w="3828"/>
      </w:tblGrid>
      <w:tr w:rsidR="000B3435" w:rsidRPr="00E57E95" w14:paraId="3146AB70" w14:textId="77777777" w:rsidTr="00772A58">
        <w:trPr>
          <w:trHeight w:val="582"/>
        </w:trPr>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3DAED1" w14:textId="77777777" w:rsidR="000B3435" w:rsidRPr="00E57E95" w:rsidRDefault="000B3435" w:rsidP="00772A58">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lv-LV"/>
              </w:rPr>
            </w:pPr>
            <w:r w:rsidRPr="00E57E95">
              <w:rPr>
                <w:rFonts w:ascii="Times New Roman" w:eastAsia="Times New Roman" w:hAnsi="Times New Roman" w:cs="Times New Roman"/>
                <w:b/>
                <w:sz w:val="24"/>
                <w:szCs w:val="24"/>
                <w:lang w:eastAsia="lv-LV"/>
              </w:rPr>
              <w:t>Nr.</w:t>
            </w:r>
          </w:p>
        </w:tc>
        <w:tc>
          <w:tcPr>
            <w:tcW w:w="44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684118" w14:textId="77777777" w:rsidR="000B3435" w:rsidRPr="00E57E95" w:rsidRDefault="000B3435" w:rsidP="00772A58">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lv-LV"/>
              </w:rPr>
            </w:pPr>
            <w:r w:rsidRPr="00E57E95">
              <w:rPr>
                <w:rFonts w:ascii="Times New Roman" w:eastAsia="Times New Roman" w:hAnsi="Times New Roman" w:cs="Times New Roman"/>
                <w:b/>
                <w:sz w:val="24"/>
                <w:szCs w:val="24"/>
                <w:lang w:eastAsia="lv-LV"/>
              </w:rPr>
              <w:t>Uzņēmums – konkurents, ar kuru ir bijusi saziņa</w:t>
            </w: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2644" w14:textId="77777777" w:rsidR="000B3435" w:rsidRPr="00E57E95" w:rsidRDefault="000B3435" w:rsidP="00772A58">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lv-LV"/>
              </w:rPr>
            </w:pPr>
            <w:r w:rsidRPr="00E57E95">
              <w:rPr>
                <w:rFonts w:ascii="Times New Roman" w:eastAsia="Times New Roman" w:hAnsi="Times New Roman" w:cs="Times New Roman"/>
                <w:b/>
                <w:sz w:val="24"/>
                <w:szCs w:val="24"/>
                <w:lang w:eastAsia="lv-LV"/>
              </w:rPr>
              <w:t>Saziņas veids, mērķis, raksturs un saturs</w:t>
            </w:r>
          </w:p>
        </w:tc>
      </w:tr>
      <w:tr w:rsidR="000B3435" w:rsidRPr="00E57E95" w14:paraId="24F370EA" w14:textId="77777777" w:rsidTr="00772A58">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2BAC05" w14:textId="77777777" w:rsidR="000B3435" w:rsidRPr="00E57E95" w:rsidRDefault="000B3435" w:rsidP="00772A5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p>
        </w:tc>
        <w:tc>
          <w:tcPr>
            <w:tcW w:w="44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732ED5" w14:textId="77777777" w:rsidR="000B3435" w:rsidRPr="00E57E95" w:rsidRDefault="000B3435" w:rsidP="00772A5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E57E95">
              <w:rPr>
                <w:rFonts w:ascii="Times New Roman" w:eastAsia="Times New Roman" w:hAnsi="Times New Roman" w:cs="Times New Roman"/>
                <w:sz w:val="24"/>
                <w:szCs w:val="24"/>
                <w:lang w:eastAsia="lv-LV"/>
              </w:rPr>
              <w:t xml:space="preserve">[Komersanta nosaukums, </w:t>
            </w:r>
            <w:proofErr w:type="spellStart"/>
            <w:r w:rsidRPr="00E57E95">
              <w:rPr>
                <w:rFonts w:ascii="Times New Roman" w:eastAsia="Times New Roman" w:hAnsi="Times New Roman" w:cs="Times New Roman"/>
                <w:sz w:val="24"/>
                <w:szCs w:val="24"/>
                <w:lang w:eastAsia="lv-LV"/>
              </w:rPr>
              <w:t>reģ</w:t>
            </w:r>
            <w:proofErr w:type="spellEnd"/>
            <w:r w:rsidRPr="00E57E95">
              <w:rPr>
                <w:rFonts w:ascii="Times New Roman" w:eastAsia="Times New Roman" w:hAnsi="Times New Roman" w:cs="Times New Roman"/>
                <w:sz w:val="24"/>
                <w:szCs w:val="24"/>
                <w:lang w:eastAsia="lv-LV"/>
              </w:rPr>
              <w:t>. Nr.]</w:t>
            </w: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87453" w14:textId="77777777" w:rsidR="000B3435" w:rsidRPr="00E57E95" w:rsidRDefault="000B3435" w:rsidP="00772A5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p>
        </w:tc>
      </w:tr>
      <w:tr w:rsidR="000B3435" w:rsidRPr="00E57E95" w14:paraId="4D931C75" w14:textId="77777777" w:rsidTr="00772A58">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3F95E7" w14:textId="77777777" w:rsidR="000B3435" w:rsidRPr="00E57E95" w:rsidRDefault="000B3435" w:rsidP="00772A5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p>
        </w:tc>
        <w:tc>
          <w:tcPr>
            <w:tcW w:w="44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66910A" w14:textId="77777777" w:rsidR="000B3435" w:rsidRPr="00E57E95" w:rsidRDefault="000B3435" w:rsidP="00772A5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D70978" w14:textId="77777777" w:rsidR="000B3435" w:rsidRPr="00E57E95" w:rsidRDefault="000B3435" w:rsidP="00772A5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p>
        </w:tc>
      </w:tr>
    </w:tbl>
    <w:p w14:paraId="1FB78282" w14:textId="77777777" w:rsidR="000B3435" w:rsidRPr="00E57E95" w:rsidRDefault="000B3435" w:rsidP="000B343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p>
    <w:tbl>
      <w:tblPr>
        <w:tblW w:w="9355" w:type="dxa"/>
        <w:tblLayout w:type="fixed"/>
        <w:tblCellMar>
          <w:left w:w="10" w:type="dxa"/>
          <w:right w:w="10" w:type="dxa"/>
        </w:tblCellMar>
        <w:tblLook w:val="0000" w:firstRow="0" w:lastRow="0" w:firstColumn="0" w:lastColumn="0" w:noHBand="0" w:noVBand="0"/>
      </w:tblPr>
      <w:tblGrid>
        <w:gridCol w:w="4765"/>
        <w:gridCol w:w="270"/>
        <w:gridCol w:w="1890"/>
        <w:gridCol w:w="266"/>
        <w:gridCol w:w="2164"/>
      </w:tblGrid>
      <w:tr w:rsidR="000B3435" w:rsidRPr="00E57E95" w14:paraId="0550D670" w14:textId="77777777" w:rsidTr="00772A58">
        <w:tc>
          <w:tcPr>
            <w:tcW w:w="4765" w:type="dxa"/>
            <w:tcBorders>
              <w:bottom w:val="single" w:sz="4" w:space="0" w:color="000000"/>
            </w:tcBorders>
            <w:shd w:val="clear" w:color="auto" w:fill="auto"/>
            <w:tcMar>
              <w:top w:w="0" w:type="dxa"/>
              <w:left w:w="108" w:type="dxa"/>
              <w:bottom w:w="0" w:type="dxa"/>
              <w:right w:w="108" w:type="dxa"/>
            </w:tcMar>
          </w:tcPr>
          <w:p w14:paraId="5E166C13" w14:textId="77777777" w:rsidR="000B3435" w:rsidRPr="00E57E95" w:rsidRDefault="000B3435" w:rsidP="00772A5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bookmarkStart w:id="76" w:name="_Hlk224577517"/>
            <w:r w:rsidRPr="00E57E95">
              <w:rPr>
                <w:rFonts w:ascii="Times New Roman" w:eastAsia="Times New Roman" w:hAnsi="Times New Roman" w:cs="Times New Roman"/>
                <w:sz w:val="24"/>
                <w:szCs w:val="24"/>
                <w:lang w:eastAsia="lv-LV"/>
              </w:rPr>
              <w:tab/>
            </w:r>
          </w:p>
        </w:tc>
        <w:tc>
          <w:tcPr>
            <w:tcW w:w="270" w:type="dxa"/>
            <w:shd w:val="clear" w:color="auto" w:fill="auto"/>
            <w:tcMar>
              <w:top w:w="0" w:type="dxa"/>
              <w:left w:w="108" w:type="dxa"/>
              <w:bottom w:w="0" w:type="dxa"/>
              <w:right w:w="108" w:type="dxa"/>
            </w:tcMar>
          </w:tcPr>
          <w:p w14:paraId="1D3CED3F" w14:textId="77777777" w:rsidR="000B3435" w:rsidRPr="00E57E95" w:rsidRDefault="000B3435" w:rsidP="00772A5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p>
        </w:tc>
        <w:tc>
          <w:tcPr>
            <w:tcW w:w="1890" w:type="dxa"/>
            <w:tcBorders>
              <w:bottom w:val="single" w:sz="4" w:space="0" w:color="000000"/>
            </w:tcBorders>
            <w:shd w:val="clear" w:color="auto" w:fill="auto"/>
            <w:tcMar>
              <w:top w:w="0" w:type="dxa"/>
              <w:left w:w="108" w:type="dxa"/>
              <w:bottom w:w="0" w:type="dxa"/>
              <w:right w:w="108" w:type="dxa"/>
            </w:tcMar>
          </w:tcPr>
          <w:p w14:paraId="45664348" w14:textId="77777777" w:rsidR="000B3435" w:rsidRPr="00E57E95" w:rsidRDefault="000B3435" w:rsidP="00772A5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p>
        </w:tc>
        <w:tc>
          <w:tcPr>
            <w:tcW w:w="266" w:type="dxa"/>
            <w:shd w:val="clear" w:color="auto" w:fill="auto"/>
            <w:tcMar>
              <w:top w:w="0" w:type="dxa"/>
              <w:left w:w="108" w:type="dxa"/>
              <w:bottom w:w="0" w:type="dxa"/>
              <w:right w:w="108" w:type="dxa"/>
            </w:tcMar>
          </w:tcPr>
          <w:p w14:paraId="7F30003D" w14:textId="77777777" w:rsidR="000B3435" w:rsidRPr="00E57E95" w:rsidRDefault="000B3435" w:rsidP="00772A5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p>
        </w:tc>
        <w:tc>
          <w:tcPr>
            <w:tcW w:w="2164" w:type="dxa"/>
            <w:tcBorders>
              <w:bottom w:val="single" w:sz="4" w:space="0" w:color="000000"/>
            </w:tcBorders>
            <w:shd w:val="clear" w:color="auto" w:fill="auto"/>
            <w:tcMar>
              <w:top w:w="0" w:type="dxa"/>
              <w:left w:w="108" w:type="dxa"/>
              <w:bottom w:w="0" w:type="dxa"/>
              <w:right w:w="108" w:type="dxa"/>
            </w:tcMar>
          </w:tcPr>
          <w:p w14:paraId="6F861141" w14:textId="77777777" w:rsidR="000B3435" w:rsidRPr="00E57E95" w:rsidRDefault="000B3435" w:rsidP="00772A5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p>
        </w:tc>
      </w:tr>
      <w:tr w:rsidR="000B3435" w:rsidRPr="00E57E95" w14:paraId="7C72DF8C" w14:textId="77777777" w:rsidTr="00772A58">
        <w:tc>
          <w:tcPr>
            <w:tcW w:w="4765" w:type="dxa"/>
            <w:tcBorders>
              <w:top w:val="single" w:sz="4" w:space="0" w:color="000000"/>
            </w:tcBorders>
            <w:shd w:val="clear" w:color="auto" w:fill="auto"/>
            <w:tcMar>
              <w:top w:w="0" w:type="dxa"/>
              <w:left w:w="108" w:type="dxa"/>
              <w:bottom w:w="0" w:type="dxa"/>
              <w:right w:w="108" w:type="dxa"/>
            </w:tcMar>
          </w:tcPr>
          <w:p w14:paraId="093F48DA" w14:textId="77777777" w:rsidR="000B3435" w:rsidRPr="00E57E95" w:rsidRDefault="000B3435" w:rsidP="00772A5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E57E95">
              <w:rPr>
                <w:rFonts w:ascii="Times New Roman" w:eastAsia="Times New Roman" w:hAnsi="Times New Roman" w:cs="Times New Roman"/>
                <w:sz w:val="24"/>
                <w:szCs w:val="24"/>
                <w:lang w:eastAsia="lv-LV"/>
              </w:rPr>
              <w:t>(Pretendenta vai tā pilnvarotās personas amats)</w:t>
            </w:r>
          </w:p>
        </w:tc>
        <w:tc>
          <w:tcPr>
            <w:tcW w:w="270" w:type="dxa"/>
            <w:shd w:val="clear" w:color="auto" w:fill="auto"/>
            <w:tcMar>
              <w:top w:w="0" w:type="dxa"/>
              <w:left w:w="108" w:type="dxa"/>
              <w:bottom w:w="0" w:type="dxa"/>
              <w:right w:w="108" w:type="dxa"/>
            </w:tcMar>
          </w:tcPr>
          <w:p w14:paraId="5BDA9595" w14:textId="77777777" w:rsidR="000B3435" w:rsidRPr="00E57E95" w:rsidRDefault="000B3435" w:rsidP="00772A5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p>
        </w:tc>
        <w:tc>
          <w:tcPr>
            <w:tcW w:w="1890" w:type="dxa"/>
            <w:tcBorders>
              <w:top w:val="single" w:sz="4" w:space="0" w:color="000000"/>
            </w:tcBorders>
            <w:shd w:val="clear" w:color="auto" w:fill="auto"/>
            <w:tcMar>
              <w:top w:w="0" w:type="dxa"/>
              <w:left w:w="108" w:type="dxa"/>
              <w:bottom w:w="0" w:type="dxa"/>
              <w:right w:w="108" w:type="dxa"/>
            </w:tcMar>
          </w:tcPr>
          <w:p w14:paraId="6BA94C6B" w14:textId="77777777" w:rsidR="000B3435" w:rsidRPr="00E57E95" w:rsidRDefault="000B3435" w:rsidP="00772A5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E57E95">
              <w:rPr>
                <w:rFonts w:ascii="Times New Roman" w:eastAsia="Times New Roman" w:hAnsi="Times New Roman" w:cs="Times New Roman"/>
                <w:sz w:val="24"/>
                <w:szCs w:val="24"/>
                <w:lang w:eastAsia="lv-LV"/>
              </w:rPr>
              <w:t>(paraksts)</w:t>
            </w:r>
          </w:p>
        </w:tc>
        <w:tc>
          <w:tcPr>
            <w:tcW w:w="266" w:type="dxa"/>
            <w:shd w:val="clear" w:color="auto" w:fill="auto"/>
            <w:tcMar>
              <w:top w:w="0" w:type="dxa"/>
              <w:left w:w="108" w:type="dxa"/>
              <w:bottom w:w="0" w:type="dxa"/>
              <w:right w:w="108" w:type="dxa"/>
            </w:tcMar>
          </w:tcPr>
          <w:p w14:paraId="58E59629" w14:textId="77777777" w:rsidR="000B3435" w:rsidRPr="00E57E95" w:rsidRDefault="000B3435" w:rsidP="00772A5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p>
        </w:tc>
        <w:tc>
          <w:tcPr>
            <w:tcW w:w="2164" w:type="dxa"/>
            <w:tcBorders>
              <w:top w:val="single" w:sz="4" w:space="0" w:color="000000"/>
            </w:tcBorders>
            <w:shd w:val="clear" w:color="auto" w:fill="auto"/>
            <w:tcMar>
              <w:top w:w="0" w:type="dxa"/>
              <w:left w:w="108" w:type="dxa"/>
              <w:bottom w:w="0" w:type="dxa"/>
              <w:right w:w="108" w:type="dxa"/>
            </w:tcMar>
          </w:tcPr>
          <w:p w14:paraId="7ABE954F" w14:textId="77777777" w:rsidR="000B3435" w:rsidRPr="00E57E95" w:rsidRDefault="000B3435" w:rsidP="00772A5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E57E95">
              <w:rPr>
                <w:rFonts w:ascii="Times New Roman" w:eastAsia="Times New Roman" w:hAnsi="Times New Roman" w:cs="Times New Roman"/>
                <w:sz w:val="24"/>
                <w:szCs w:val="24"/>
                <w:lang w:eastAsia="lv-LV"/>
              </w:rPr>
              <w:t>(vārds, uzvārds)</w:t>
            </w:r>
          </w:p>
        </w:tc>
      </w:tr>
      <w:tr w:rsidR="000B3435" w:rsidRPr="00E57E95" w14:paraId="719158C9" w14:textId="77777777" w:rsidTr="00772A58">
        <w:tc>
          <w:tcPr>
            <w:tcW w:w="4765" w:type="dxa"/>
            <w:tcBorders>
              <w:bottom w:val="single" w:sz="4" w:space="0" w:color="000000"/>
            </w:tcBorders>
            <w:shd w:val="clear" w:color="auto" w:fill="auto"/>
            <w:tcMar>
              <w:top w:w="0" w:type="dxa"/>
              <w:left w:w="108" w:type="dxa"/>
              <w:bottom w:w="0" w:type="dxa"/>
              <w:right w:w="108" w:type="dxa"/>
            </w:tcMar>
          </w:tcPr>
          <w:p w14:paraId="5DF6F4C5" w14:textId="77777777" w:rsidR="000B3435" w:rsidRPr="00E57E95" w:rsidRDefault="000B3435" w:rsidP="00772A5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p>
        </w:tc>
        <w:tc>
          <w:tcPr>
            <w:tcW w:w="270" w:type="dxa"/>
            <w:shd w:val="clear" w:color="auto" w:fill="auto"/>
            <w:tcMar>
              <w:top w:w="0" w:type="dxa"/>
              <w:left w:w="108" w:type="dxa"/>
              <w:bottom w:w="0" w:type="dxa"/>
              <w:right w:w="108" w:type="dxa"/>
            </w:tcMar>
          </w:tcPr>
          <w:p w14:paraId="66190D98" w14:textId="77777777" w:rsidR="000B3435" w:rsidRPr="00E57E95" w:rsidRDefault="000B3435" w:rsidP="00772A5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p>
        </w:tc>
        <w:tc>
          <w:tcPr>
            <w:tcW w:w="1890" w:type="dxa"/>
            <w:shd w:val="clear" w:color="auto" w:fill="auto"/>
            <w:tcMar>
              <w:top w:w="0" w:type="dxa"/>
              <w:left w:w="108" w:type="dxa"/>
              <w:bottom w:w="0" w:type="dxa"/>
              <w:right w:w="108" w:type="dxa"/>
            </w:tcMar>
          </w:tcPr>
          <w:p w14:paraId="6A2B6CDD" w14:textId="77777777" w:rsidR="000B3435" w:rsidRPr="00E57E95" w:rsidRDefault="000B3435" w:rsidP="00772A5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p>
        </w:tc>
        <w:tc>
          <w:tcPr>
            <w:tcW w:w="266" w:type="dxa"/>
            <w:shd w:val="clear" w:color="auto" w:fill="auto"/>
            <w:tcMar>
              <w:top w:w="0" w:type="dxa"/>
              <w:left w:w="108" w:type="dxa"/>
              <w:bottom w:w="0" w:type="dxa"/>
              <w:right w:w="108" w:type="dxa"/>
            </w:tcMar>
          </w:tcPr>
          <w:p w14:paraId="1EFC42AA" w14:textId="77777777" w:rsidR="000B3435" w:rsidRPr="00E57E95" w:rsidRDefault="000B3435" w:rsidP="00772A5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p>
        </w:tc>
        <w:tc>
          <w:tcPr>
            <w:tcW w:w="2164" w:type="dxa"/>
            <w:shd w:val="clear" w:color="auto" w:fill="auto"/>
            <w:tcMar>
              <w:top w:w="0" w:type="dxa"/>
              <w:left w:w="108" w:type="dxa"/>
              <w:bottom w:w="0" w:type="dxa"/>
              <w:right w:w="108" w:type="dxa"/>
            </w:tcMar>
          </w:tcPr>
          <w:p w14:paraId="4E962835" w14:textId="77777777" w:rsidR="000B3435" w:rsidRPr="00E57E95" w:rsidRDefault="000B3435" w:rsidP="00772A5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p>
        </w:tc>
      </w:tr>
      <w:tr w:rsidR="000B3435" w:rsidRPr="00E57E95" w14:paraId="2AFD1A29" w14:textId="77777777" w:rsidTr="00772A58">
        <w:tc>
          <w:tcPr>
            <w:tcW w:w="4765" w:type="dxa"/>
            <w:tcBorders>
              <w:top w:val="single" w:sz="4" w:space="0" w:color="000000"/>
            </w:tcBorders>
            <w:shd w:val="clear" w:color="auto" w:fill="auto"/>
            <w:tcMar>
              <w:top w:w="0" w:type="dxa"/>
              <w:left w:w="108" w:type="dxa"/>
              <w:bottom w:w="0" w:type="dxa"/>
              <w:right w:w="108" w:type="dxa"/>
            </w:tcMar>
          </w:tcPr>
          <w:p w14:paraId="7008078F" w14:textId="77777777" w:rsidR="000B3435" w:rsidRPr="00E57E95" w:rsidRDefault="000B3435" w:rsidP="00772A5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E57E95">
              <w:rPr>
                <w:rFonts w:ascii="Times New Roman" w:eastAsia="Times New Roman" w:hAnsi="Times New Roman" w:cs="Times New Roman"/>
                <w:sz w:val="24"/>
                <w:szCs w:val="24"/>
                <w:lang w:eastAsia="lv-LV"/>
              </w:rPr>
              <w:t>(Dokumenta aizpildīšanas datums)</w:t>
            </w:r>
          </w:p>
        </w:tc>
        <w:tc>
          <w:tcPr>
            <w:tcW w:w="270" w:type="dxa"/>
            <w:shd w:val="clear" w:color="auto" w:fill="auto"/>
            <w:tcMar>
              <w:top w:w="0" w:type="dxa"/>
              <w:left w:w="108" w:type="dxa"/>
              <w:bottom w:w="0" w:type="dxa"/>
              <w:right w:w="108" w:type="dxa"/>
            </w:tcMar>
          </w:tcPr>
          <w:p w14:paraId="7F16F28E" w14:textId="77777777" w:rsidR="000B3435" w:rsidRPr="00E57E95" w:rsidRDefault="000B3435" w:rsidP="00772A5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p>
        </w:tc>
        <w:tc>
          <w:tcPr>
            <w:tcW w:w="1890" w:type="dxa"/>
            <w:shd w:val="clear" w:color="auto" w:fill="auto"/>
            <w:tcMar>
              <w:top w:w="0" w:type="dxa"/>
              <w:left w:w="108" w:type="dxa"/>
              <w:bottom w:w="0" w:type="dxa"/>
              <w:right w:w="108" w:type="dxa"/>
            </w:tcMar>
          </w:tcPr>
          <w:p w14:paraId="2E642A4C" w14:textId="77777777" w:rsidR="000B3435" w:rsidRPr="00E57E95" w:rsidRDefault="000B3435" w:rsidP="00772A5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p>
        </w:tc>
        <w:tc>
          <w:tcPr>
            <w:tcW w:w="266" w:type="dxa"/>
            <w:shd w:val="clear" w:color="auto" w:fill="auto"/>
            <w:tcMar>
              <w:top w:w="0" w:type="dxa"/>
              <w:left w:w="108" w:type="dxa"/>
              <w:bottom w:w="0" w:type="dxa"/>
              <w:right w:w="108" w:type="dxa"/>
            </w:tcMar>
          </w:tcPr>
          <w:p w14:paraId="53B77110" w14:textId="77777777" w:rsidR="000B3435" w:rsidRPr="00E57E95" w:rsidRDefault="000B3435" w:rsidP="00772A5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p>
        </w:tc>
        <w:tc>
          <w:tcPr>
            <w:tcW w:w="2164" w:type="dxa"/>
            <w:shd w:val="clear" w:color="auto" w:fill="auto"/>
            <w:tcMar>
              <w:top w:w="0" w:type="dxa"/>
              <w:left w:w="108" w:type="dxa"/>
              <w:bottom w:w="0" w:type="dxa"/>
              <w:right w:w="108" w:type="dxa"/>
            </w:tcMar>
          </w:tcPr>
          <w:p w14:paraId="3F794948" w14:textId="77777777" w:rsidR="000B3435" w:rsidRPr="00E57E95" w:rsidRDefault="000B3435" w:rsidP="00772A5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lv-LV"/>
              </w:rPr>
            </w:pPr>
          </w:p>
        </w:tc>
      </w:tr>
      <w:bookmarkEnd w:id="76"/>
    </w:tbl>
    <w:p w14:paraId="4AE169EA" w14:textId="77777777" w:rsidR="000B3435" w:rsidRDefault="000B3435" w:rsidP="000B3435">
      <w:pPr>
        <w:widowControl w:val="0"/>
        <w:autoSpaceDE w:val="0"/>
        <w:jc w:val="both"/>
        <w:rPr>
          <w:rFonts w:ascii="Times New Roman" w:eastAsia="Times New Roman" w:hAnsi="Times New Roman"/>
          <w:color w:val="FF0000"/>
          <w:sz w:val="24"/>
          <w:szCs w:val="24"/>
        </w:rPr>
      </w:pPr>
    </w:p>
    <w:p w14:paraId="44A919BD" w14:textId="77777777" w:rsidR="000B3435" w:rsidRPr="00054BFF" w:rsidRDefault="000B3435" w:rsidP="000B3435">
      <w:pPr>
        <w:rPr>
          <w:rFonts w:ascii="Times New Roman" w:eastAsia="Times New Roman" w:hAnsi="Times New Roman"/>
          <w:color w:val="FF0000"/>
          <w:sz w:val="24"/>
          <w:szCs w:val="24"/>
        </w:rPr>
      </w:pPr>
    </w:p>
    <w:p w14:paraId="09479B0F" w14:textId="77777777" w:rsidR="000B3435" w:rsidRDefault="000B3435">
      <w:pPr>
        <w:rPr>
          <w:rFonts w:ascii="Times New Roman" w:hAnsi="Times New Roman" w:cs="Times New Roman"/>
          <w:b/>
          <w:color w:val="000000"/>
          <w:spacing w:val="-3"/>
          <w:sz w:val="24"/>
          <w:szCs w:val="24"/>
        </w:rPr>
      </w:pPr>
      <w:r>
        <w:rPr>
          <w:rFonts w:ascii="Times New Roman" w:hAnsi="Times New Roman" w:cs="Times New Roman"/>
          <w:b/>
          <w:color w:val="000000"/>
          <w:spacing w:val="-3"/>
          <w:sz w:val="24"/>
          <w:szCs w:val="24"/>
        </w:rPr>
        <w:br w:type="page"/>
      </w:r>
    </w:p>
    <w:p w14:paraId="4844C038" w14:textId="5BA5F8D3" w:rsidR="002B7BC3" w:rsidRPr="00E57E95" w:rsidRDefault="000B3435" w:rsidP="0028418D">
      <w:pPr>
        <w:spacing w:after="0" w:line="240" w:lineRule="auto"/>
        <w:jc w:val="right"/>
        <w:rPr>
          <w:rFonts w:ascii="Times New Roman" w:hAnsi="Times New Roman" w:cs="Times New Roman"/>
          <w:sz w:val="24"/>
          <w:szCs w:val="24"/>
        </w:rPr>
      </w:pPr>
      <w:r>
        <w:rPr>
          <w:rFonts w:ascii="Times New Roman" w:hAnsi="Times New Roman" w:cs="Times New Roman"/>
          <w:b/>
          <w:color w:val="000000"/>
          <w:spacing w:val="-3"/>
          <w:sz w:val="24"/>
          <w:szCs w:val="24"/>
        </w:rPr>
        <w:lastRenderedPageBreak/>
        <w:t>8</w:t>
      </w:r>
      <w:r w:rsidR="002B7BC3" w:rsidRPr="00E57E95">
        <w:rPr>
          <w:rFonts w:ascii="Times New Roman" w:hAnsi="Times New Roman" w:cs="Times New Roman"/>
          <w:b/>
          <w:color w:val="000000"/>
          <w:spacing w:val="-3"/>
          <w:sz w:val="24"/>
          <w:szCs w:val="24"/>
        </w:rPr>
        <w:t>.</w:t>
      </w:r>
      <w:r w:rsidR="00216431" w:rsidRPr="00E57E95">
        <w:rPr>
          <w:rFonts w:ascii="Times New Roman" w:hAnsi="Times New Roman" w:cs="Times New Roman"/>
          <w:b/>
          <w:color w:val="000000"/>
          <w:spacing w:val="-3"/>
          <w:sz w:val="24"/>
          <w:szCs w:val="24"/>
        </w:rPr>
        <w:t> </w:t>
      </w:r>
      <w:r w:rsidR="002B7BC3" w:rsidRPr="00E57E95">
        <w:rPr>
          <w:rFonts w:ascii="Times New Roman" w:hAnsi="Times New Roman" w:cs="Times New Roman"/>
          <w:b/>
          <w:color w:val="000000"/>
          <w:spacing w:val="-3"/>
          <w:sz w:val="24"/>
          <w:szCs w:val="24"/>
        </w:rPr>
        <w:t>pielikums</w:t>
      </w:r>
    </w:p>
    <w:p w14:paraId="5A192F19" w14:textId="77777777" w:rsidR="004375AC" w:rsidRPr="00E57E95" w:rsidRDefault="004375AC" w:rsidP="0028418D">
      <w:pPr>
        <w:shd w:val="clear" w:color="auto" w:fill="FFFFFF"/>
        <w:spacing w:after="0" w:line="240" w:lineRule="auto"/>
        <w:jc w:val="right"/>
        <w:rPr>
          <w:rFonts w:ascii="Times New Roman" w:hAnsi="Times New Roman" w:cs="Times New Roman"/>
          <w:sz w:val="24"/>
          <w:szCs w:val="24"/>
        </w:rPr>
      </w:pPr>
      <w:r w:rsidRPr="00E57E95">
        <w:rPr>
          <w:rFonts w:ascii="Times New Roman" w:hAnsi="Times New Roman" w:cs="Times New Roman"/>
          <w:spacing w:val="-3"/>
          <w:sz w:val="24"/>
          <w:szCs w:val="24"/>
        </w:rPr>
        <w:t>iepirkuma</w:t>
      </w:r>
      <w:r w:rsidRPr="00E57E95">
        <w:rPr>
          <w:rFonts w:ascii="Times New Roman" w:hAnsi="Times New Roman" w:cs="Times New Roman"/>
          <w:spacing w:val="2"/>
          <w:sz w:val="24"/>
          <w:szCs w:val="24"/>
        </w:rPr>
        <w:t xml:space="preserve"> “</w:t>
      </w:r>
      <w:r w:rsidRPr="00E57E95">
        <w:rPr>
          <w:rFonts w:ascii="Times New Roman" w:hAnsi="Times New Roman" w:cs="Times New Roman"/>
          <w:sz w:val="24"/>
          <w:szCs w:val="24"/>
        </w:rPr>
        <w:t xml:space="preserve">Žalūziju izgatavošana, piegāde un uzstādīšana </w:t>
      </w:r>
    </w:p>
    <w:p w14:paraId="1330A7E1" w14:textId="0EDBBA50" w:rsidR="004375AC" w:rsidRPr="00E57E95" w:rsidRDefault="004375AC" w:rsidP="0028418D">
      <w:pPr>
        <w:shd w:val="clear" w:color="auto" w:fill="FFFFFF"/>
        <w:spacing w:after="0" w:line="240" w:lineRule="auto"/>
        <w:jc w:val="right"/>
        <w:rPr>
          <w:rFonts w:ascii="Times New Roman" w:hAnsi="Times New Roman" w:cs="Times New Roman"/>
          <w:spacing w:val="-3"/>
          <w:sz w:val="24"/>
          <w:szCs w:val="24"/>
        </w:rPr>
      </w:pPr>
      <w:r w:rsidRPr="00E57E95">
        <w:rPr>
          <w:rFonts w:ascii="Times New Roman" w:hAnsi="Times New Roman" w:cs="Times New Roman"/>
          <w:sz w:val="24"/>
          <w:szCs w:val="24"/>
        </w:rPr>
        <w:t>VSIA “Nacionālais rehabilitācijas centrs ,,Vaivari’’” vajadzībām</w:t>
      </w:r>
      <w:r w:rsidR="00170F6A" w:rsidRPr="00E57E95">
        <w:rPr>
          <w:rFonts w:ascii="Times New Roman" w:hAnsi="Times New Roman" w:cs="Times New Roman"/>
          <w:sz w:val="24"/>
          <w:szCs w:val="24"/>
        </w:rPr>
        <w:t>”</w:t>
      </w:r>
    </w:p>
    <w:p w14:paraId="246A8074" w14:textId="4CA51564" w:rsidR="000C4163" w:rsidRPr="00E57E95" w:rsidRDefault="004375AC" w:rsidP="0028418D">
      <w:pPr>
        <w:shd w:val="clear" w:color="auto" w:fill="FFFFFF"/>
        <w:spacing w:after="0" w:line="240" w:lineRule="auto"/>
        <w:ind w:left="3969"/>
        <w:jc w:val="right"/>
        <w:rPr>
          <w:rFonts w:ascii="Times New Roman" w:hAnsi="Times New Roman" w:cs="Times New Roman"/>
          <w:spacing w:val="-3"/>
          <w:sz w:val="24"/>
          <w:szCs w:val="24"/>
        </w:rPr>
      </w:pPr>
      <w:r w:rsidRPr="00E57E95">
        <w:rPr>
          <w:rFonts w:ascii="Times New Roman" w:hAnsi="Times New Roman" w:cs="Times New Roman"/>
          <w:spacing w:val="-3"/>
          <w:sz w:val="24"/>
          <w:szCs w:val="24"/>
        </w:rPr>
        <w:t xml:space="preserve">(ID Nr. VSIA NRC „Vaivari” </w:t>
      </w:r>
      <w:r w:rsidRPr="00E57E95">
        <w:rPr>
          <w:rFonts w:ascii="Times New Roman" w:hAnsi="Times New Roman" w:cs="Times New Roman"/>
          <w:bCs/>
          <w:sz w:val="24"/>
          <w:szCs w:val="24"/>
        </w:rPr>
        <w:t>2026/43</w:t>
      </w:r>
      <w:r w:rsidRPr="00E57E95">
        <w:rPr>
          <w:rFonts w:ascii="Times New Roman" w:hAnsi="Times New Roman" w:cs="Times New Roman"/>
          <w:spacing w:val="-3"/>
          <w:sz w:val="24"/>
          <w:szCs w:val="24"/>
        </w:rPr>
        <w:t xml:space="preserve">) </w:t>
      </w:r>
      <w:r w:rsidR="000C4163" w:rsidRPr="00E57E95">
        <w:rPr>
          <w:rFonts w:ascii="Times New Roman" w:hAnsi="Times New Roman" w:cs="Times New Roman"/>
          <w:spacing w:val="-3"/>
          <w:sz w:val="24"/>
          <w:szCs w:val="24"/>
        </w:rPr>
        <w:t>NOLIKUMAM</w:t>
      </w:r>
    </w:p>
    <w:p w14:paraId="1911EABF" w14:textId="77777777" w:rsidR="002B7BC3" w:rsidRPr="00E57E95" w:rsidRDefault="002B7BC3" w:rsidP="0028418D">
      <w:pPr>
        <w:spacing w:after="0" w:line="240" w:lineRule="auto"/>
        <w:jc w:val="right"/>
        <w:rPr>
          <w:rFonts w:ascii="Times New Roman" w:eastAsia="Times New Roman Bold" w:hAnsi="Times New Roman" w:cs="Times New Roman"/>
          <w:caps/>
          <w:sz w:val="24"/>
          <w:szCs w:val="24"/>
        </w:rPr>
      </w:pPr>
    </w:p>
    <w:p w14:paraId="5F675FE0" w14:textId="77777777" w:rsidR="002B7BC3" w:rsidRPr="00E57E95" w:rsidRDefault="002B7BC3" w:rsidP="0028418D">
      <w:pPr>
        <w:spacing w:after="0" w:line="240" w:lineRule="auto"/>
        <w:jc w:val="right"/>
        <w:rPr>
          <w:rFonts w:ascii="Times New Roman" w:eastAsia="Times New Roman Bold" w:hAnsi="Times New Roman" w:cs="Times New Roman"/>
          <w:caps/>
          <w:sz w:val="24"/>
          <w:szCs w:val="24"/>
        </w:rPr>
      </w:pPr>
      <w:r w:rsidRPr="00E57E95">
        <w:rPr>
          <w:rFonts w:ascii="Times New Roman" w:eastAsia="Times New Roman Bold" w:hAnsi="Times New Roman" w:cs="Times New Roman"/>
          <w:caps/>
          <w:sz w:val="24"/>
          <w:szCs w:val="24"/>
        </w:rPr>
        <w:t>projekts</w:t>
      </w:r>
    </w:p>
    <w:p w14:paraId="1BD600F3" w14:textId="77777777" w:rsidR="002B7BC3" w:rsidRPr="00E57E95" w:rsidRDefault="002B7BC3" w:rsidP="0028418D">
      <w:pPr>
        <w:spacing w:after="0" w:line="240" w:lineRule="auto"/>
        <w:jc w:val="right"/>
        <w:rPr>
          <w:rFonts w:ascii="Times New Roman" w:eastAsia="Times New Roman Bold" w:hAnsi="Times New Roman" w:cs="Times New Roman"/>
          <w:caps/>
          <w:sz w:val="24"/>
          <w:szCs w:val="24"/>
        </w:rPr>
      </w:pPr>
    </w:p>
    <w:p w14:paraId="439B5047" w14:textId="67A62369" w:rsidR="0058748F" w:rsidRPr="00E57E95" w:rsidRDefault="00472DBD" w:rsidP="00D833D4">
      <w:pPr>
        <w:spacing w:after="0" w:line="240" w:lineRule="auto"/>
        <w:jc w:val="center"/>
        <w:rPr>
          <w:rFonts w:ascii="Times New Roman" w:hAnsi="Times New Roman" w:cs="Times New Roman"/>
          <w:b/>
          <w:caps/>
          <w:sz w:val="24"/>
          <w:szCs w:val="24"/>
        </w:rPr>
      </w:pPr>
      <w:bookmarkStart w:id="77" w:name="_Hlk10788722"/>
      <w:r>
        <w:rPr>
          <w:rFonts w:ascii="Times New Roman" w:hAnsi="Times New Roman" w:cs="Times New Roman"/>
          <w:b/>
          <w:caps/>
          <w:color w:val="000000"/>
          <w:sz w:val="24"/>
          <w:szCs w:val="24"/>
          <w:lang w:eastAsia="ar-SA"/>
        </w:rPr>
        <w:t>Iepirkuma</w:t>
      </w:r>
      <w:r w:rsidR="0058748F" w:rsidRPr="00E57E95">
        <w:rPr>
          <w:rFonts w:ascii="Times New Roman" w:hAnsi="Times New Roman" w:cs="Times New Roman"/>
          <w:b/>
          <w:caps/>
          <w:color w:val="000000"/>
          <w:sz w:val="24"/>
          <w:szCs w:val="24"/>
          <w:lang w:eastAsia="ar-SA"/>
        </w:rPr>
        <w:t xml:space="preserve"> Līgums</w:t>
      </w:r>
    </w:p>
    <w:bookmarkEnd w:id="77"/>
    <w:p w14:paraId="34DEC836" w14:textId="2C171032" w:rsidR="0058748F" w:rsidRPr="00E57E95" w:rsidRDefault="0058748F" w:rsidP="00D833D4">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 w:val="left" w:pos="6379"/>
          <w:tab w:val="left" w:pos="6946"/>
        </w:tabs>
        <w:spacing w:after="0" w:line="240" w:lineRule="auto"/>
        <w:jc w:val="center"/>
        <w:rPr>
          <w:rFonts w:ascii="Times New Roman" w:hAnsi="Times New Roman" w:cs="Times New Roman"/>
          <w:b/>
          <w:bCs/>
          <w:i/>
          <w:color w:val="000000"/>
          <w:sz w:val="24"/>
          <w:szCs w:val="24"/>
        </w:rPr>
      </w:pPr>
      <w:r w:rsidRPr="00E57E95">
        <w:rPr>
          <w:rFonts w:ascii="Times New Roman" w:hAnsi="Times New Roman" w:cs="Times New Roman"/>
          <w:b/>
          <w:bCs/>
          <w:i/>
          <w:sz w:val="24"/>
          <w:szCs w:val="24"/>
        </w:rPr>
        <w:t xml:space="preserve">Par </w:t>
      </w:r>
      <w:r w:rsidR="004375AC" w:rsidRPr="00E57E95">
        <w:rPr>
          <w:rFonts w:ascii="Times New Roman" w:hAnsi="Times New Roman" w:cs="Times New Roman"/>
          <w:b/>
          <w:bCs/>
          <w:i/>
          <w:sz w:val="24"/>
          <w:szCs w:val="24"/>
        </w:rPr>
        <w:t>žalūziju izgatavošana, piegādei un uzstādīšanu</w:t>
      </w:r>
    </w:p>
    <w:p w14:paraId="26FB6719" w14:textId="77777777" w:rsidR="000C4163" w:rsidRPr="00E57E95" w:rsidRDefault="000C4163" w:rsidP="00D833D4">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 w:val="left" w:pos="6379"/>
          <w:tab w:val="left" w:pos="6946"/>
        </w:tabs>
        <w:spacing w:after="0" w:line="240" w:lineRule="auto"/>
        <w:jc w:val="right"/>
        <w:rPr>
          <w:rFonts w:ascii="Times New Roman" w:hAnsi="Times New Roman" w:cs="Times New Roman"/>
          <w:sz w:val="24"/>
          <w:szCs w:val="24"/>
        </w:rPr>
      </w:pPr>
    </w:p>
    <w:p w14:paraId="054F366A" w14:textId="4920DF55" w:rsidR="0053024F" w:rsidRPr="00E57E95" w:rsidRDefault="0058748F" w:rsidP="00D833D4">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 w:val="left" w:pos="6379"/>
          <w:tab w:val="left" w:pos="6946"/>
        </w:tabs>
        <w:spacing w:after="0" w:line="240" w:lineRule="auto"/>
        <w:jc w:val="right"/>
        <w:rPr>
          <w:rFonts w:ascii="Times New Roman" w:eastAsia="Calibri" w:hAnsi="Times New Roman" w:cs="Times New Roman"/>
          <w:i/>
          <w:sz w:val="24"/>
          <w:szCs w:val="24"/>
        </w:rPr>
      </w:pPr>
      <w:r w:rsidRPr="00E57E95">
        <w:rPr>
          <w:rFonts w:ascii="Times New Roman" w:hAnsi="Times New Roman" w:cs="Times New Roman"/>
          <w:sz w:val="24"/>
          <w:szCs w:val="24"/>
        </w:rPr>
        <w:tab/>
      </w:r>
      <w:r w:rsidRPr="00E57E95">
        <w:rPr>
          <w:rFonts w:ascii="Times New Roman" w:hAnsi="Times New Roman" w:cs="Times New Roman"/>
          <w:sz w:val="24"/>
          <w:szCs w:val="24"/>
        </w:rPr>
        <w:tab/>
      </w:r>
      <w:r w:rsidRPr="00E57E95">
        <w:rPr>
          <w:rFonts w:ascii="Times New Roman" w:hAnsi="Times New Roman" w:cs="Times New Roman"/>
          <w:sz w:val="24"/>
          <w:szCs w:val="24"/>
        </w:rPr>
        <w:tab/>
      </w:r>
      <w:r w:rsidRPr="00E57E95">
        <w:rPr>
          <w:rFonts w:ascii="Times New Roman" w:hAnsi="Times New Roman" w:cs="Times New Roman"/>
          <w:sz w:val="24"/>
          <w:szCs w:val="24"/>
        </w:rPr>
        <w:tab/>
      </w:r>
      <w:r w:rsidRPr="00E57E95">
        <w:rPr>
          <w:rFonts w:ascii="Times New Roman" w:hAnsi="Times New Roman" w:cs="Times New Roman"/>
          <w:sz w:val="24"/>
          <w:szCs w:val="24"/>
        </w:rPr>
        <w:tab/>
      </w:r>
      <w:r w:rsidRPr="00E57E95">
        <w:rPr>
          <w:rFonts w:ascii="Times New Roman" w:hAnsi="Times New Roman" w:cs="Times New Roman"/>
          <w:sz w:val="24"/>
          <w:szCs w:val="24"/>
        </w:rPr>
        <w:tab/>
      </w:r>
      <w:r w:rsidRPr="00E57E95">
        <w:rPr>
          <w:rFonts w:ascii="Times New Roman" w:hAnsi="Times New Roman" w:cs="Times New Roman"/>
          <w:sz w:val="24"/>
          <w:szCs w:val="24"/>
        </w:rPr>
        <w:tab/>
      </w:r>
      <w:r w:rsidRPr="00E57E95">
        <w:rPr>
          <w:rFonts w:ascii="Times New Roman" w:hAnsi="Times New Roman" w:cs="Times New Roman"/>
          <w:sz w:val="24"/>
          <w:szCs w:val="24"/>
        </w:rPr>
        <w:tab/>
      </w:r>
      <w:r w:rsidRPr="00E57E95">
        <w:rPr>
          <w:rFonts w:ascii="Times New Roman" w:hAnsi="Times New Roman" w:cs="Times New Roman"/>
          <w:sz w:val="24"/>
          <w:szCs w:val="24"/>
        </w:rPr>
        <w:tab/>
      </w:r>
      <w:r w:rsidRPr="00E57E95">
        <w:rPr>
          <w:rFonts w:ascii="Times New Roman" w:hAnsi="Times New Roman" w:cs="Times New Roman"/>
          <w:sz w:val="24"/>
          <w:szCs w:val="24"/>
        </w:rPr>
        <w:tab/>
      </w:r>
      <w:r w:rsidRPr="00E57E95">
        <w:rPr>
          <w:rFonts w:ascii="Times New Roman" w:hAnsi="Times New Roman" w:cs="Times New Roman"/>
          <w:i/>
          <w:sz w:val="24"/>
          <w:szCs w:val="24"/>
        </w:rPr>
        <w:t xml:space="preserve">                             </w:t>
      </w:r>
      <w:r w:rsidRPr="00E57E95">
        <w:rPr>
          <w:rFonts w:ascii="Times New Roman" w:eastAsia="Calibri" w:hAnsi="Times New Roman" w:cs="Times New Roman"/>
          <w:i/>
          <w:sz w:val="24"/>
          <w:szCs w:val="24"/>
        </w:rPr>
        <w:t>Līguma parakstīšanas datums ir pēdējā pievienotā drošā elektroniskā</w:t>
      </w:r>
    </w:p>
    <w:p w14:paraId="415F4689" w14:textId="24CE9B50" w:rsidR="0058748F" w:rsidRPr="00E57E95" w:rsidRDefault="0058748F" w:rsidP="00D833D4">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 w:val="left" w:pos="6379"/>
          <w:tab w:val="left" w:pos="6946"/>
        </w:tabs>
        <w:spacing w:after="0" w:line="240" w:lineRule="auto"/>
        <w:jc w:val="right"/>
        <w:rPr>
          <w:rFonts w:ascii="Times New Roman" w:eastAsia="Calibri" w:hAnsi="Times New Roman" w:cs="Times New Roman"/>
          <w:i/>
          <w:sz w:val="24"/>
          <w:szCs w:val="24"/>
        </w:rPr>
      </w:pPr>
      <w:r w:rsidRPr="00E57E95">
        <w:rPr>
          <w:rFonts w:ascii="Times New Roman" w:eastAsia="Calibri" w:hAnsi="Times New Roman" w:cs="Times New Roman"/>
          <w:i/>
          <w:sz w:val="24"/>
          <w:szCs w:val="24"/>
        </w:rPr>
        <w:t xml:space="preserve"> </w:t>
      </w:r>
      <w:r w:rsidR="0053024F" w:rsidRPr="00E57E95">
        <w:rPr>
          <w:rFonts w:ascii="Times New Roman" w:eastAsia="Calibri" w:hAnsi="Times New Roman" w:cs="Times New Roman"/>
          <w:i/>
          <w:sz w:val="24"/>
          <w:szCs w:val="24"/>
        </w:rPr>
        <w:t xml:space="preserve"> </w:t>
      </w:r>
      <w:r w:rsidRPr="00E57E95">
        <w:rPr>
          <w:rFonts w:ascii="Times New Roman" w:eastAsia="Calibri" w:hAnsi="Times New Roman" w:cs="Times New Roman"/>
          <w:i/>
          <w:sz w:val="24"/>
          <w:szCs w:val="24"/>
        </w:rPr>
        <w:t>paraksta un laika zīmoga datums</w:t>
      </w:r>
    </w:p>
    <w:p w14:paraId="2529163E" w14:textId="77777777" w:rsidR="000C4163" w:rsidRPr="00E57E95" w:rsidRDefault="000C4163" w:rsidP="00D833D4">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 w:val="left" w:pos="6379"/>
          <w:tab w:val="left" w:pos="6946"/>
        </w:tabs>
        <w:spacing w:after="0" w:line="240" w:lineRule="auto"/>
        <w:jc w:val="right"/>
        <w:rPr>
          <w:rFonts w:ascii="Times New Roman" w:eastAsia="Calibri" w:hAnsi="Times New Roman" w:cs="Times New Roman"/>
          <w:i/>
          <w:sz w:val="24"/>
          <w:szCs w:val="24"/>
        </w:rPr>
      </w:pPr>
    </w:p>
    <w:p w14:paraId="7F21CEDB" w14:textId="6B0D3955" w:rsidR="0058748F" w:rsidRPr="00E57E95" w:rsidRDefault="0058748F" w:rsidP="00D833D4">
      <w:pPr>
        <w:suppressAutoHyphens/>
        <w:autoSpaceDE w:val="0"/>
        <w:spacing w:after="0" w:line="240" w:lineRule="auto"/>
        <w:ind w:firstLine="851"/>
        <w:jc w:val="both"/>
        <w:rPr>
          <w:rFonts w:ascii="Times New Roman" w:hAnsi="Times New Roman" w:cs="Times New Roman"/>
          <w:sz w:val="24"/>
          <w:szCs w:val="24"/>
          <w:lang w:eastAsia="ar-SA"/>
        </w:rPr>
      </w:pPr>
      <w:r w:rsidRPr="00E57E95">
        <w:rPr>
          <w:rFonts w:ascii="Times New Roman" w:hAnsi="Times New Roman" w:cs="Times New Roman"/>
          <w:b/>
          <w:bCs/>
          <w:sz w:val="24"/>
          <w:szCs w:val="24"/>
          <w:lang w:eastAsia="ar-SA"/>
        </w:rPr>
        <w:t xml:space="preserve">Valsts sabiedrība ar ierobežotu atbildību „Nacionālais rehabilitācijas centrs „Vaivari””, </w:t>
      </w:r>
      <w:r w:rsidRPr="00E57E95">
        <w:rPr>
          <w:rFonts w:ascii="Times New Roman" w:hAnsi="Times New Roman" w:cs="Times New Roman"/>
          <w:bCs/>
          <w:sz w:val="24"/>
          <w:szCs w:val="24"/>
          <w:lang w:eastAsia="ar-SA"/>
        </w:rPr>
        <w:t xml:space="preserve">vien. </w:t>
      </w:r>
      <w:proofErr w:type="spellStart"/>
      <w:r w:rsidRPr="00E57E95">
        <w:rPr>
          <w:rFonts w:ascii="Times New Roman" w:hAnsi="Times New Roman" w:cs="Times New Roman"/>
          <w:bCs/>
          <w:sz w:val="24"/>
          <w:szCs w:val="24"/>
          <w:lang w:eastAsia="ar-SA"/>
        </w:rPr>
        <w:t>reģ</w:t>
      </w:r>
      <w:proofErr w:type="spellEnd"/>
      <w:r w:rsidRPr="00E57E95">
        <w:rPr>
          <w:rFonts w:ascii="Times New Roman" w:hAnsi="Times New Roman" w:cs="Times New Roman"/>
          <w:bCs/>
          <w:sz w:val="24"/>
          <w:szCs w:val="24"/>
          <w:lang w:eastAsia="ar-SA"/>
        </w:rPr>
        <w:t>. Nr.</w:t>
      </w:r>
      <w:r w:rsidR="003D13D5" w:rsidRPr="00E57E95">
        <w:rPr>
          <w:rFonts w:ascii="Times New Roman" w:hAnsi="Times New Roman" w:cs="Times New Roman"/>
          <w:bCs/>
          <w:sz w:val="24"/>
          <w:szCs w:val="24"/>
          <w:lang w:eastAsia="ar-SA"/>
        </w:rPr>
        <w:t> </w:t>
      </w:r>
      <w:r w:rsidRPr="00E57E95">
        <w:rPr>
          <w:rFonts w:ascii="Times New Roman" w:hAnsi="Times New Roman" w:cs="Times New Roman"/>
          <w:bCs/>
          <w:sz w:val="24"/>
          <w:szCs w:val="24"/>
          <w:lang w:eastAsia="ar-SA"/>
        </w:rPr>
        <w:t>40003273900, (turpmāk tekstā – Pasūtītājs)  juridiskā adrese Jūrmala, Asaru prospekts 61, LV-2008, tās ____________, kuri rīkojas uz _________ pamata</w:t>
      </w:r>
      <w:r w:rsidRPr="00E57E95">
        <w:rPr>
          <w:rFonts w:ascii="Times New Roman" w:hAnsi="Times New Roman" w:cs="Times New Roman"/>
          <w:sz w:val="24"/>
          <w:szCs w:val="24"/>
          <w:lang w:eastAsia="ar-SA"/>
        </w:rPr>
        <w:t>, un</w:t>
      </w:r>
    </w:p>
    <w:p w14:paraId="4F09A6A3" w14:textId="3BB26444" w:rsidR="0058748F" w:rsidRPr="00E57E95" w:rsidRDefault="0058748F" w:rsidP="00D833D4">
      <w:pPr>
        <w:suppressAutoHyphens/>
        <w:autoSpaceDE w:val="0"/>
        <w:spacing w:after="0" w:line="240" w:lineRule="auto"/>
        <w:ind w:firstLine="720"/>
        <w:jc w:val="both"/>
        <w:rPr>
          <w:rFonts w:ascii="Times New Roman" w:hAnsi="Times New Roman" w:cs="Times New Roman"/>
          <w:sz w:val="24"/>
          <w:szCs w:val="24"/>
          <w:lang w:eastAsia="ar-SA"/>
        </w:rPr>
      </w:pPr>
      <w:r w:rsidRPr="00E57E95">
        <w:rPr>
          <w:rFonts w:ascii="Times New Roman" w:hAnsi="Times New Roman" w:cs="Times New Roman"/>
          <w:b/>
          <w:bCs/>
          <w:sz w:val="24"/>
          <w:szCs w:val="24"/>
          <w:lang w:eastAsia="ar-SA"/>
        </w:rPr>
        <w:t xml:space="preserve">__________, </w:t>
      </w:r>
      <w:r w:rsidRPr="00E57E95">
        <w:rPr>
          <w:rFonts w:ascii="Times New Roman" w:hAnsi="Times New Roman" w:cs="Times New Roman"/>
          <w:bCs/>
          <w:sz w:val="24"/>
          <w:szCs w:val="24"/>
          <w:lang w:eastAsia="ar-SA"/>
        </w:rPr>
        <w:t>vien. reģistrācijas Nr. ____________</w:t>
      </w:r>
      <w:r w:rsidRPr="00E57E95">
        <w:rPr>
          <w:rFonts w:ascii="Times New Roman" w:hAnsi="Times New Roman" w:cs="Times New Roman"/>
          <w:b/>
          <w:bCs/>
          <w:sz w:val="24"/>
          <w:szCs w:val="24"/>
          <w:lang w:eastAsia="ar-SA"/>
        </w:rPr>
        <w:t xml:space="preserve"> </w:t>
      </w:r>
      <w:r w:rsidRPr="00E57E95">
        <w:rPr>
          <w:rFonts w:ascii="Times New Roman" w:eastAsia="MS Mincho" w:hAnsi="Times New Roman" w:cs="Times New Roman"/>
          <w:iCs/>
          <w:sz w:val="24"/>
          <w:szCs w:val="24"/>
          <w:lang w:eastAsia="ar-SA"/>
        </w:rPr>
        <w:t xml:space="preserve">(turpmāk tekstā - </w:t>
      </w:r>
      <w:r w:rsidR="00DC4EBE">
        <w:rPr>
          <w:rFonts w:ascii="Times New Roman" w:eastAsia="MS Mincho" w:hAnsi="Times New Roman" w:cs="Times New Roman"/>
          <w:iCs/>
          <w:sz w:val="24"/>
          <w:szCs w:val="24"/>
          <w:lang w:eastAsia="ar-SA"/>
        </w:rPr>
        <w:t>Piegādātājs</w:t>
      </w:r>
      <w:r w:rsidRPr="00E57E95">
        <w:rPr>
          <w:rFonts w:ascii="Times New Roman" w:eastAsia="MS Mincho" w:hAnsi="Times New Roman" w:cs="Times New Roman"/>
          <w:iCs/>
          <w:sz w:val="24"/>
          <w:szCs w:val="24"/>
          <w:lang w:eastAsia="ar-SA"/>
        </w:rPr>
        <w:t xml:space="preserve">), juridiskā adrese __________, </w:t>
      </w:r>
      <w:r w:rsidRPr="00E57E95">
        <w:rPr>
          <w:rFonts w:ascii="Times New Roman" w:hAnsi="Times New Roman" w:cs="Times New Roman"/>
          <w:sz w:val="24"/>
          <w:szCs w:val="24"/>
          <w:lang w:eastAsia="ar-SA"/>
        </w:rPr>
        <w:t>tās ___________ personā, kurš rīkojas uz ___________pamata, no otras puses, abi kopā saukti</w:t>
      </w:r>
      <w:r w:rsidRPr="00E57E95">
        <w:rPr>
          <w:rFonts w:ascii="Times New Roman" w:eastAsia="MS Mincho" w:hAnsi="Times New Roman" w:cs="Times New Roman"/>
          <w:i/>
          <w:iCs/>
          <w:sz w:val="24"/>
          <w:szCs w:val="24"/>
          <w:lang w:eastAsia="ar-SA"/>
        </w:rPr>
        <w:t xml:space="preserve"> Puses </w:t>
      </w:r>
      <w:r w:rsidRPr="00E57E95">
        <w:rPr>
          <w:rFonts w:ascii="Times New Roman" w:hAnsi="Times New Roman" w:cs="Times New Roman"/>
          <w:sz w:val="24"/>
          <w:szCs w:val="24"/>
          <w:lang w:eastAsia="ar-SA"/>
        </w:rPr>
        <w:t xml:space="preserve">un katrs atsevišķi </w:t>
      </w:r>
      <w:r w:rsidRPr="00E57E95">
        <w:rPr>
          <w:rFonts w:ascii="Times New Roman" w:eastAsia="MS Mincho" w:hAnsi="Times New Roman" w:cs="Times New Roman"/>
          <w:i/>
          <w:iCs/>
          <w:sz w:val="24"/>
          <w:szCs w:val="24"/>
          <w:lang w:eastAsia="ar-SA"/>
        </w:rPr>
        <w:t>Puse</w:t>
      </w:r>
      <w:r w:rsidRPr="00E57E95">
        <w:rPr>
          <w:rFonts w:ascii="Times New Roman" w:hAnsi="Times New Roman" w:cs="Times New Roman"/>
          <w:sz w:val="24"/>
          <w:szCs w:val="24"/>
          <w:lang w:eastAsia="ar-SA"/>
        </w:rPr>
        <w:t>, izsakot savu brīvi radušos gribu, bez maldiem un viltus,</w:t>
      </w:r>
    </w:p>
    <w:p w14:paraId="404A9774" w14:textId="57601A93" w:rsidR="0058748F" w:rsidRPr="00E57E95" w:rsidRDefault="0058748F" w:rsidP="00D833D4">
      <w:pPr>
        <w:widowControl w:val="0"/>
        <w:autoSpaceDE w:val="0"/>
        <w:autoSpaceDN w:val="0"/>
        <w:adjustRightInd w:val="0"/>
        <w:spacing w:after="0" w:line="240" w:lineRule="auto"/>
        <w:ind w:right="-115" w:firstLine="720"/>
        <w:jc w:val="both"/>
        <w:rPr>
          <w:rFonts w:ascii="Times New Roman" w:hAnsi="Times New Roman" w:cs="Times New Roman"/>
          <w:color w:val="000000"/>
          <w:sz w:val="24"/>
          <w:szCs w:val="24"/>
        </w:rPr>
      </w:pPr>
      <w:r w:rsidRPr="00E57E95">
        <w:rPr>
          <w:rFonts w:ascii="Times New Roman" w:hAnsi="Times New Roman" w:cs="Times New Roman"/>
          <w:color w:val="000000"/>
          <w:sz w:val="24"/>
          <w:szCs w:val="24"/>
        </w:rPr>
        <w:t>pamatojoties uz</w:t>
      </w:r>
      <w:r w:rsidR="00E02FDA" w:rsidRPr="00E02FDA">
        <w:t xml:space="preserve"> </w:t>
      </w:r>
      <w:r w:rsidR="00E02FDA" w:rsidRPr="00E02FDA">
        <w:rPr>
          <w:rFonts w:ascii="Times New Roman" w:hAnsi="Times New Roman" w:cs="Times New Roman"/>
          <w:color w:val="000000"/>
          <w:sz w:val="24"/>
          <w:szCs w:val="24"/>
        </w:rPr>
        <w:t>iepirkuma “Žalūziju izgatavošana, piegāde un uzstādīšana</w:t>
      </w:r>
      <w:r w:rsidR="00E02FDA">
        <w:rPr>
          <w:rFonts w:ascii="Times New Roman" w:hAnsi="Times New Roman" w:cs="Times New Roman"/>
          <w:color w:val="000000"/>
          <w:sz w:val="24"/>
          <w:szCs w:val="24"/>
        </w:rPr>
        <w:t xml:space="preserve"> </w:t>
      </w:r>
      <w:r w:rsidR="00E02FDA" w:rsidRPr="00E02FDA">
        <w:rPr>
          <w:rFonts w:ascii="Times New Roman" w:hAnsi="Times New Roman" w:cs="Times New Roman"/>
          <w:color w:val="000000"/>
          <w:sz w:val="24"/>
          <w:szCs w:val="24"/>
        </w:rPr>
        <w:t>VSIA “Nacionālais rehabilitācijas centrs ,,Vaivari’’” vajadzībām”</w:t>
      </w:r>
      <w:r w:rsidR="00E02FDA">
        <w:rPr>
          <w:rFonts w:ascii="Times New Roman" w:hAnsi="Times New Roman" w:cs="Times New Roman"/>
          <w:color w:val="000000"/>
          <w:sz w:val="24"/>
          <w:szCs w:val="24"/>
        </w:rPr>
        <w:t xml:space="preserve"> </w:t>
      </w:r>
      <w:r w:rsidR="00E02FDA" w:rsidRPr="00E02FDA">
        <w:rPr>
          <w:rFonts w:ascii="Times New Roman" w:hAnsi="Times New Roman" w:cs="Times New Roman"/>
          <w:color w:val="000000"/>
          <w:sz w:val="24"/>
          <w:szCs w:val="24"/>
        </w:rPr>
        <w:t>(ID Nr.</w:t>
      </w:r>
      <w:r w:rsidR="00E02FDA">
        <w:rPr>
          <w:rFonts w:ascii="Times New Roman" w:hAnsi="Times New Roman" w:cs="Times New Roman"/>
          <w:color w:val="000000"/>
          <w:sz w:val="24"/>
          <w:szCs w:val="24"/>
        </w:rPr>
        <w:t> </w:t>
      </w:r>
      <w:r w:rsidR="00E02FDA" w:rsidRPr="00E02FDA">
        <w:rPr>
          <w:rFonts w:ascii="Times New Roman" w:hAnsi="Times New Roman" w:cs="Times New Roman"/>
          <w:color w:val="000000"/>
          <w:sz w:val="24"/>
          <w:szCs w:val="24"/>
        </w:rPr>
        <w:t xml:space="preserve">VSIA NRC „Vaivari” 2026/43) </w:t>
      </w:r>
      <w:r w:rsidRPr="00E57E95">
        <w:rPr>
          <w:rFonts w:ascii="Times New Roman" w:hAnsi="Times New Roman" w:cs="Times New Roman"/>
          <w:color w:val="000000"/>
          <w:sz w:val="24"/>
          <w:szCs w:val="24"/>
        </w:rPr>
        <w:t>noslēdz šādu līgumu (turpmāk – Līgums):</w:t>
      </w:r>
    </w:p>
    <w:p w14:paraId="08A107A0" w14:textId="77777777" w:rsidR="0058748F" w:rsidRPr="00E57E95" w:rsidRDefault="0058748F" w:rsidP="00D833D4">
      <w:pPr>
        <w:suppressAutoHyphens/>
        <w:autoSpaceDE w:val="0"/>
        <w:spacing w:after="0" w:line="240" w:lineRule="auto"/>
        <w:ind w:firstLine="851"/>
        <w:rPr>
          <w:rFonts w:ascii="Times New Roman" w:hAnsi="Times New Roman" w:cs="Times New Roman"/>
          <w:sz w:val="24"/>
          <w:szCs w:val="24"/>
          <w:lang w:eastAsia="ar-SA"/>
        </w:rPr>
      </w:pPr>
    </w:p>
    <w:p w14:paraId="24AE275F" w14:textId="77777777" w:rsidR="0058748F" w:rsidRPr="00E57E95" w:rsidRDefault="0058748F" w:rsidP="00D833D4">
      <w:pPr>
        <w:numPr>
          <w:ilvl w:val="0"/>
          <w:numId w:val="12"/>
        </w:numPr>
        <w:tabs>
          <w:tab w:val="clear" w:pos="0"/>
        </w:tabs>
        <w:suppressAutoHyphens/>
        <w:autoSpaceDE w:val="0"/>
        <w:spacing w:after="0" w:line="240" w:lineRule="auto"/>
        <w:ind w:left="0" w:firstLine="0"/>
        <w:jc w:val="center"/>
        <w:rPr>
          <w:rFonts w:ascii="Times New Roman" w:hAnsi="Times New Roman" w:cs="Times New Roman"/>
          <w:b/>
          <w:bCs/>
          <w:sz w:val="24"/>
          <w:szCs w:val="24"/>
          <w:lang w:eastAsia="ar-SA"/>
        </w:rPr>
      </w:pPr>
      <w:r w:rsidRPr="00E57E95">
        <w:rPr>
          <w:rFonts w:ascii="Times New Roman" w:hAnsi="Times New Roman" w:cs="Times New Roman"/>
          <w:b/>
          <w:bCs/>
          <w:sz w:val="24"/>
          <w:szCs w:val="24"/>
          <w:lang w:eastAsia="ar-SA"/>
        </w:rPr>
        <w:t>LĪGUMA PRIEKŠMETS</w:t>
      </w:r>
    </w:p>
    <w:p w14:paraId="1D24604E" w14:textId="755FAB03" w:rsidR="00DC4EBE" w:rsidRDefault="00DC4EBE" w:rsidP="00D833D4">
      <w:pPr>
        <w:pStyle w:val="ListParagraph"/>
        <w:numPr>
          <w:ilvl w:val="1"/>
          <w:numId w:val="12"/>
        </w:numPr>
        <w:tabs>
          <w:tab w:val="clear" w:pos="426"/>
        </w:tabs>
        <w:spacing w:after="0" w:line="240" w:lineRule="auto"/>
        <w:ind w:left="426" w:hanging="426"/>
        <w:jc w:val="both"/>
        <w:rPr>
          <w:rFonts w:ascii="Times New Roman" w:eastAsia="Calibri" w:hAnsi="Times New Roman" w:cs="Times New Roman"/>
          <w:sz w:val="24"/>
          <w:szCs w:val="24"/>
          <w:lang w:eastAsia="x-none"/>
        </w:rPr>
      </w:pPr>
      <w:r w:rsidRPr="00DC4EBE">
        <w:rPr>
          <w:rFonts w:ascii="Times New Roman" w:eastAsia="Calibri" w:hAnsi="Times New Roman" w:cs="Times New Roman"/>
          <w:sz w:val="24"/>
          <w:szCs w:val="24"/>
          <w:lang w:eastAsia="x-none"/>
        </w:rPr>
        <w:t xml:space="preserve">Pasūtītājs pērk un Piegādātājs apņemas pārdot, piegādāt un uzstādīt </w:t>
      </w:r>
      <w:r w:rsidRPr="00E57E95">
        <w:rPr>
          <w:rFonts w:ascii="Times New Roman" w:hAnsi="Times New Roman" w:cs="Times New Roman"/>
          <w:sz w:val="24"/>
          <w:szCs w:val="24"/>
          <w:lang w:eastAsia="ar-SA"/>
        </w:rPr>
        <w:t>ar saviem darba rīkiem, ierīcēm un darbaspēku</w:t>
      </w:r>
      <w:r w:rsidRPr="00DC4EBE">
        <w:rPr>
          <w:rFonts w:ascii="Times New Roman" w:eastAsia="Calibri" w:hAnsi="Times New Roman" w:cs="Times New Roman"/>
          <w:sz w:val="24"/>
          <w:szCs w:val="24"/>
          <w:lang w:eastAsia="x-none"/>
        </w:rPr>
        <w:t xml:space="preserve"> Pasūtītājam, dažāda veida žalūzijas (turpmāk – Preces), kuru nosaukums un cenas norādītas Tehniskā specifikācijā – Finanšu piedāvājumā (Līguma 1.</w:t>
      </w:r>
      <w:r>
        <w:rPr>
          <w:rFonts w:ascii="Times New Roman" w:eastAsia="Calibri" w:hAnsi="Times New Roman" w:cs="Times New Roman"/>
          <w:sz w:val="24"/>
          <w:szCs w:val="24"/>
          <w:lang w:eastAsia="x-none"/>
        </w:rPr>
        <w:t> </w:t>
      </w:r>
      <w:r w:rsidRPr="00DC4EBE">
        <w:rPr>
          <w:rFonts w:ascii="Times New Roman" w:eastAsia="Calibri" w:hAnsi="Times New Roman" w:cs="Times New Roman"/>
          <w:sz w:val="24"/>
          <w:szCs w:val="24"/>
          <w:lang w:eastAsia="x-none"/>
        </w:rPr>
        <w:t>pielikums).</w:t>
      </w:r>
    </w:p>
    <w:p w14:paraId="0986B06B" w14:textId="77777777" w:rsidR="00366A58" w:rsidRPr="00366A58" w:rsidRDefault="00366A58" w:rsidP="00D833D4">
      <w:pPr>
        <w:pStyle w:val="ListParagraph"/>
        <w:numPr>
          <w:ilvl w:val="1"/>
          <w:numId w:val="12"/>
        </w:numPr>
        <w:tabs>
          <w:tab w:val="clear" w:pos="426"/>
        </w:tabs>
        <w:spacing w:after="0" w:line="240" w:lineRule="auto"/>
        <w:ind w:left="426" w:hanging="426"/>
        <w:jc w:val="both"/>
        <w:rPr>
          <w:rFonts w:ascii="Times New Roman" w:eastAsia="Calibri" w:hAnsi="Times New Roman" w:cs="Times New Roman"/>
          <w:sz w:val="24"/>
          <w:szCs w:val="24"/>
          <w:lang w:eastAsia="x-none"/>
        </w:rPr>
      </w:pPr>
      <w:r w:rsidRPr="00366A58">
        <w:rPr>
          <w:rFonts w:ascii="Times New Roman" w:hAnsi="Times New Roman" w:cs="Times New Roman"/>
          <w:sz w:val="24"/>
          <w:szCs w:val="24"/>
          <w:lang w:eastAsia="ar-SA"/>
        </w:rPr>
        <w:t>Piegādātājs nodrošina Preču piegādi un uzstādīšanu ne vēlāk kā 30 (trīsdesmit) kalendāro dienu laikā no Pasūtītāja Pieprasījuma saņemšanas un apstiprināšanas dienas</w:t>
      </w:r>
      <w:r>
        <w:rPr>
          <w:rFonts w:ascii="Times New Roman" w:hAnsi="Times New Roman" w:cs="Times New Roman"/>
          <w:sz w:val="24"/>
          <w:szCs w:val="24"/>
          <w:lang w:eastAsia="ar-SA"/>
        </w:rPr>
        <w:t>.</w:t>
      </w:r>
    </w:p>
    <w:p w14:paraId="2045F93C" w14:textId="13E31419" w:rsidR="00E66BEA" w:rsidRPr="00E66BEA" w:rsidRDefault="00E66BEA" w:rsidP="00D833D4">
      <w:pPr>
        <w:pStyle w:val="ListParagraph"/>
        <w:numPr>
          <w:ilvl w:val="1"/>
          <w:numId w:val="12"/>
        </w:numPr>
        <w:tabs>
          <w:tab w:val="clear" w:pos="426"/>
        </w:tabs>
        <w:spacing w:after="0" w:line="240" w:lineRule="auto"/>
        <w:ind w:left="426" w:hanging="426"/>
        <w:jc w:val="both"/>
        <w:rPr>
          <w:rFonts w:ascii="Times New Roman" w:eastAsia="Calibri" w:hAnsi="Times New Roman" w:cs="Times New Roman"/>
          <w:sz w:val="24"/>
          <w:szCs w:val="24"/>
          <w:lang w:eastAsia="x-none"/>
        </w:rPr>
      </w:pPr>
      <w:r>
        <w:rPr>
          <w:rFonts w:ascii="Times New Roman" w:hAnsi="Times New Roman" w:cs="Times New Roman"/>
          <w:sz w:val="24"/>
          <w:szCs w:val="24"/>
          <w:lang w:eastAsia="ar-SA"/>
        </w:rPr>
        <w:t>Preces piegāde un uzstādīšana jāveic šādās adresēs:</w:t>
      </w:r>
    </w:p>
    <w:p w14:paraId="29EECBA3" w14:textId="77777777" w:rsidR="00A273D8" w:rsidRPr="00A273D8" w:rsidRDefault="00E66BEA" w:rsidP="00A273D8">
      <w:pPr>
        <w:pStyle w:val="ListParagraph"/>
        <w:numPr>
          <w:ilvl w:val="2"/>
          <w:numId w:val="12"/>
        </w:numPr>
        <w:spacing w:after="0" w:line="240" w:lineRule="auto"/>
        <w:ind w:left="1134" w:hanging="708"/>
        <w:jc w:val="both"/>
        <w:rPr>
          <w:rFonts w:ascii="Times New Roman" w:eastAsia="Calibri" w:hAnsi="Times New Roman" w:cs="Times New Roman"/>
          <w:sz w:val="24"/>
          <w:szCs w:val="24"/>
          <w:lang w:eastAsia="x-none"/>
        </w:rPr>
      </w:pPr>
      <w:r w:rsidRPr="00E66BEA">
        <w:rPr>
          <w:rFonts w:ascii="Times New Roman" w:eastAsia="Calibri" w:hAnsi="Times New Roman" w:cs="Times New Roman"/>
          <w:sz w:val="24"/>
          <w:szCs w:val="24"/>
          <w:lang w:eastAsia="x-none"/>
        </w:rPr>
        <w:t xml:space="preserve">Nacionālais rehabilitācijas </w:t>
      </w:r>
      <w:r w:rsidRPr="00A273D8">
        <w:rPr>
          <w:rFonts w:ascii="Times New Roman" w:eastAsia="Calibri" w:hAnsi="Times New Roman" w:cs="Times New Roman"/>
          <w:sz w:val="24"/>
          <w:szCs w:val="24"/>
          <w:lang w:eastAsia="x-none"/>
        </w:rPr>
        <w:t>centrs ,,Vaivari’’, Asaru prospekts 61, Jūrmala;</w:t>
      </w:r>
    </w:p>
    <w:p w14:paraId="56750992" w14:textId="34F1E973" w:rsidR="00A273D8" w:rsidRPr="00A273D8" w:rsidRDefault="00A273D8" w:rsidP="00A273D8">
      <w:pPr>
        <w:pStyle w:val="ListParagraph"/>
        <w:numPr>
          <w:ilvl w:val="2"/>
          <w:numId w:val="12"/>
        </w:numPr>
        <w:spacing w:after="0" w:line="240" w:lineRule="auto"/>
        <w:ind w:left="1134" w:hanging="708"/>
        <w:jc w:val="both"/>
        <w:rPr>
          <w:rFonts w:ascii="Times New Roman" w:eastAsia="Calibri" w:hAnsi="Times New Roman" w:cs="Times New Roman"/>
          <w:sz w:val="24"/>
          <w:szCs w:val="24"/>
          <w:lang w:eastAsia="x-none"/>
        </w:rPr>
      </w:pPr>
      <w:r w:rsidRPr="00A273D8">
        <w:rPr>
          <w:rFonts w:ascii="Times New Roman" w:eastAsia="Calibri" w:hAnsi="Times New Roman" w:cs="Times New Roman"/>
          <w:sz w:val="24"/>
          <w:szCs w:val="24"/>
          <w:lang w:eastAsia="x-none"/>
        </w:rPr>
        <w:t>Vaivaru ambulatorās rehabilitācijas klīnika Jūrmalā, Asaru prospekts 61/1, Jūrmala;</w:t>
      </w:r>
    </w:p>
    <w:p w14:paraId="2A80C69A" w14:textId="77777777" w:rsidR="00E66BEA" w:rsidRPr="00E66BEA" w:rsidRDefault="00E66BEA" w:rsidP="00D833D4">
      <w:pPr>
        <w:pStyle w:val="ListParagraph"/>
        <w:numPr>
          <w:ilvl w:val="2"/>
          <w:numId w:val="12"/>
        </w:numPr>
        <w:spacing w:after="0" w:line="240" w:lineRule="auto"/>
        <w:ind w:left="1134" w:hanging="708"/>
        <w:jc w:val="both"/>
        <w:rPr>
          <w:rFonts w:ascii="Times New Roman" w:eastAsia="Calibri" w:hAnsi="Times New Roman" w:cs="Times New Roman"/>
          <w:sz w:val="24"/>
          <w:szCs w:val="24"/>
          <w:lang w:eastAsia="x-none"/>
        </w:rPr>
      </w:pPr>
      <w:r w:rsidRPr="00E66BEA">
        <w:rPr>
          <w:rFonts w:ascii="Times New Roman" w:eastAsia="Calibri" w:hAnsi="Times New Roman" w:cs="Times New Roman"/>
          <w:sz w:val="24"/>
          <w:szCs w:val="24"/>
          <w:lang w:eastAsia="x-none"/>
        </w:rPr>
        <w:t>Vaivaru Ambulatorā rehabilitācijas klīnika, Vienības gatve 49A, Rīga;</w:t>
      </w:r>
    </w:p>
    <w:p w14:paraId="69AE5D95" w14:textId="7F9BDBE0" w:rsidR="00E66BEA" w:rsidRPr="00E66BEA" w:rsidRDefault="00E66BEA" w:rsidP="00D833D4">
      <w:pPr>
        <w:pStyle w:val="ListParagraph"/>
        <w:numPr>
          <w:ilvl w:val="2"/>
          <w:numId w:val="12"/>
        </w:numPr>
        <w:spacing w:after="0" w:line="240" w:lineRule="auto"/>
        <w:ind w:left="1134" w:hanging="708"/>
        <w:jc w:val="both"/>
        <w:rPr>
          <w:rFonts w:ascii="Times New Roman" w:eastAsia="Calibri" w:hAnsi="Times New Roman" w:cs="Times New Roman"/>
          <w:sz w:val="24"/>
          <w:szCs w:val="24"/>
          <w:lang w:eastAsia="x-none"/>
        </w:rPr>
      </w:pPr>
      <w:r w:rsidRPr="00E66BEA">
        <w:rPr>
          <w:rFonts w:ascii="Times New Roman" w:eastAsia="Calibri" w:hAnsi="Times New Roman" w:cs="Times New Roman"/>
          <w:sz w:val="24"/>
          <w:szCs w:val="24"/>
          <w:lang w:eastAsia="x-none"/>
        </w:rPr>
        <w:t>Vaivaru tehnisko palīglīdzekļu centrs, Ventspils iela 53, Rīga.</w:t>
      </w:r>
    </w:p>
    <w:p w14:paraId="0EA9F057" w14:textId="77777777" w:rsidR="00D833D4" w:rsidRPr="00D833D4" w:rsidRDefault="00D833D4" w:rsidP="00D833D4">
      <w:pPr>
        <w:keepNext/>
        <w:spacing w:after="0" w:line="240" w:lineRule="auto"/>
        <w:jc w:val="both"/>
        <w:outlineLvl w:val="3"/>
        <w:rPr>
          <w:rFonts w:ascii="Times New Roman" w:eastAsia="Times New Roman" w:hAnsi="Times New Roman" w:cs="Times New Roman"/>
          <w:bCs/>
          <w:sz w:val="24"/>
          <w:szCs w:val="24"/>
        </w:rPr>
      </w:pPr>
    </w:p>
    <w:p w14:paraId="287603A3" w14:textId="77777777" w:rsidR="00D833D4" w:rsidRPr="00D833D4" w:rsidRDefault="00D833D4" w:rsidP="00D833D4">
      <w:pPr>
        <w:widowControl w:val="0"/>
        <w:numPr>
          <w:ilvl w:val="0"/>
          <w:numId w:val="12"/>
        </w:numPr>
        <w:overflowPunct w:val="0"/>
        <w:autoSpaceDE w:val="0"/>
        <w:autoSpaceDN w:val="0"/>
        <w:adjustRightInd w:val="0"/>
        <w:spacing w:after="0" w:line="240" w:lineRule="auto"/>
        <w:ind w:left="0" w:firstLine="0"/>
        <w:jc w:val="center"/>
        <w:rPr>
          <w:rFonts w:ascii="Times New Roman" w:eastAsia="Times New Roman" w:hAnsi="Times New Roman" w:cs="Times New Roman"/>
          <w:sz w:val="24"/>
          <w:szCs w:val="24"/>
        </w:rPr>
      </w:pPr>
      <w:r w:rsidRPr="00D833D4">
        <w:rPr>
          <w:rFonts w:ascii="Times New Roman" w:eastAsia="Times New Roman" w:hAnsi="Times New Roman" w:cs="Times New Roman"/>
          <w:b/>
          <w:sz w:val="24"/>
          <w:szCs w:val="24"/>
        </w:rPr>
        <w:t>LĪGUMA SUMMA UN NORĒĶINU KĀRTĪBA</w:t>
      </w:r>
    </w:p>
    <w:p w14:paraId="557D55D8" w14:textId="77777777" w:rsidR="00A273D8" w:rsidRDefault="00FD4BF3" w:rsidP="00A273D8">
      <w:pPr>
        <w:numPr>
          <w:ilvl w:val="1"/>
          <w:numId w:val="12"/>
        </w:numPr>
        <w:tabs>
          <w:tab w:val="clear" w:pos="426"/>
        </w:tabs>
        <w:spacing w:after="0" w:line="240" w:lineRule="auto"/>
        <w:ind w:left="426" w:hanging="426"/>
        <w:jc w:val="both"/>
        <w:rPr>
          <w:rFonts w:ascii="Times New Roman" w:eastAsia="Times New Roman" w:hAnsi="Times New Roman" w:cs="Times New Roman"/>
          <w:sz w:val="24"/>
          <w:szCs w:val="24"/>
        </w:rPr>
      </w:pPr>
      <w:r w:rsidRPr="00FD4BF3">
        <w:rPr>
          <w:rFonts w:ascii="Times New Roman" w:eastAsia="Times New Roman" w:hAnsi="Times New Roman" w:cs="Times New Roman"/>
          <w:sz w:val="24"/>
          <w:szCs w:val="24"/>
        </w:rPr>
        <w:t>Līguma kopējā summa _________ (____________) bez pievienotās vērtības nodokļa (turpmāk – PVN). PVN tiek piemērots atbilstoši spēkā esošajos normatīvajos aktos noteiktai likmei. Pasūtītājam nav pienākuma pasūtīt Preces par visu Līguma summu.</w:t>
      </w:r>
    </w:p>
    <w:p w14:paraId="6234F8D9" w14:textId="5B332E20" w:rsidR="007D1619" w:rsidRPr="00A273D8" w:rsidRDefault="007D1619" w:rsidP="00A273D8">
      <w:pPr>
        <w:numPr>
          <w:ilvl w:val="1"/>
          <w:numId w:val="12"/>
        </w:numPr>
        <w:tabs>
          <w:tab w:val="clear" w:pos="426"/>
        </w:tabs>
        <w:spacing w:after="0" w:line="240" w:lineRule="auto"/>
        <w:ind w:left="426" w:hanging="426"/>
        <w:jc w:val="both"/>
        <w:rPr>
          <w:rFonts w:ascii="Times New Roman" w:eastAsia="Times New Roman" w:hAnsi="Times New Roman" w:cs="Times New Roman"/>
          <w:sz w:val="24"/>
          <w:szCs w:val="24"/>
        </w:rPr>
      </w:pPr>
      <w:r w:rsidRPr="00A273D8">
        <w:rPr>
          <w:rFonts w:ascii="Times New Roman" w:eastAsia="Times New Roman" w:hAnsi="Times New Roman" w:cs="Times New Roman"/>
          <w:bCs/>
          <w:sz w:val="24"/>
          <w:szCs w:val="24"/>
        </w:rPr>
        <w:t>Ja Pasūtītājs konstatē, ka Līguma izpildes laikā ir izmantotas Krievijas vai Baltkrievijas preces vai pakalpojumi,  Pasūtītājs samaksu par saņemto preci/pakalpojumu neveiks.</w:t>
      </w:r>
    </w:p>
    <w:p w14:paraId="6AF6BA72" w14:textId="77777777" w:rsidR="00FD4BF3" w:rsidRDefault="00FD4BF3" w:rsidP="00FD4BF3">
      <w:pPr>
        <w:numPr>
          <w:ilvl w:val="1"/>
          <w:numId w:val="12"/>
        </w:numPr>
        <w:tabs>
          <w:tab w:val="clear" w:pos="426"/>
        </w:tabs>
        <w:spacing w:after="0" w:line="240" w:lineRule="auto"/>
        <w:ind w:left="426" w:hanging="426"/>
        <w:jc w:val="both"/>
        <w:rPr>
          <w:rFonts w:ascii="Times New Roman" w:eastAsia="Times New Roman" w:hAnsi="Times New Roman" w:cs="Times New Roman"/>
          <w:sz w:val="24"/>
          <w:szCs w:val="24"/>
        </w:rPr>
      </w:pPr>
      <w:r w:rsidRPr="00FD4BF3">
        <w:rPr>
          <w:rFonts w:ascii="Times New Roman" w:eastAsia="Times New Roman" w:hAnsi="Times New Roman" w:cs="Times New Roman"/>
          <w:sz w:val="24"/>
          <w:szCs w:val="24"/>
        </w:rPr>
        <w:t>Preču cenā ir iekļauta Preču vērtība, piegādes un uzstādīšanas izmaksas, kā arī visi valsts un pašvaldības noteiktie nodokļi (izņemot PVN), nodevas un citas izmaksas, kas saistītas ar Precēm un to piegādi.</w:t>
      </w:r>
    </w:p>
    <w:p w14:paraId="25DFCDE8" w14:textId="52B926E9" w:rsidR="00FD4BF3" w:rsidRDefault="00FD4BF3" w:rsidP="00FD4BF3">
      <w:pPr>
        <w:numPr>
          <w:ilvl w:val="1"/>
          <w:numId w:val="12"/>
        </w:numPr>
        <w:tabs>
          <w:tab w:val="clear" w:pos="426"/>
        </w:tabs>
        <w:spacing w:after="0" w:line="240" w:lineRule="auto"/>
        <w:ind w:left="426" w:hanging="426"/>
        <w:jc w:val="both"/>
        <w:rPr>
          <w:rFonts w:ascii="Times New Roman" w:eastAsia="Times New Roman" w:hAnsi="Times New Roman" w:cs="Times New Roman"/>
          <w:sz w:val="24"/>
          <w:szCs w:val="24"/>
        </w:rPr>
      </w:pPr>
      <w:r w:rsidRPr="00FD4BF3">
        <w:rPr>
          <w:rFonts w:ascii="Times New Roman" w:eastAsia="Times New Roman" w:hAnsi="Times New Roman" w:cs="Times New Roman"/>
          <w:sz w:val="24"/>
          <w:szCs w:val="24"/>
        </w:rPr>
        <w:t xml:space="preserve">Piegādātājs par sniegto pakalpojumu izraksta pasūtītājam rēķinu elektroniski XML formātā (strukturētais elektroniskais rēķins, jeb e-rēķins), atbilstoši 09.04.2019. Ministru kabineta </w:t>
      </w:r>
      <w:r w:rsidRPr="00FD4BF3">
        <w:rPr>
          <w:rFonts w:ascii="Times New Roman" w:eastAsia="Times New Roman" w:hAnsi="Times New Roman" w:cs="Times New Roman"/>
          <w:sz w:val="24"/>
          <w:szCs w:val="24"/>
        </w:rPr>
        <w:lastRenderedPageBreak/>
        <w:t xml:space="preserve">noteikumiem Nr. 154 “Piemērojamais elektroniskā rēķina standarts un tā pamatelementu izmantošanas specifikācija un aprites kārtībā”, pievienojot datnei e-rēķina informāciju PDF formātā, un </w:t>
      </w:r>
      <w:proofErr w:type="spellStart"/>
      <w:r w:rsidRPr="00FD4BF3">
        <w:rPr>
          <w:rFonts w:ascii="Times New Roman" w:eastAsia="Times New Roman" w:hAnsi="Times New Roman" w:cs="Times New Roman"/>
          <w:sz w:val="24"/>
          <w:szCs w:val="24"/>
        </w:rPr>
        <w:t>nosūta</w:t>
      </w:r>
      <w:proofErr w:type="spellEnd"/>
      <w:r w:rsidRPr="00FD4BF3">
        <w:rPr>
          <w:rFonts w:ascii="Times New Roman" w:eastAsia="Times New Roman" w:hAnsi="Times New Roman" w:cs="Times New Roman"/>
          <w:sz w:val="24"/>
          <w:szCs w:val="24"/>
        </w:rPr>
        <w:t xml:space="preserve"> to uz pasūtītāja elektroniskās adreses </w:t>
      </w:r>
      <w:proofErr w:type="spellStart"/>
      <w:r w:rsidRPr="00FD4BF3">
        <w:rPr>
          <w:rFonts w:ascii="Times New Roman" w:eastAsia="Times New Roman" w:hAnsi="Times New Roman" w:cs="Times New Roman"/>
          <w:sz w:val="24"/>
          <w:szCs w:val="24"/>
        </w:rPr>
        <w:t>apakšadresi</w:t>
      </w:r>
      <w:proofErr w:type="spellEnd"/>
      <w:r w:rsidRPr="00FD4BF3">
        <w:rPr>
          <w:rFonts w:ascii="Times New Roman" w:eastAsia="Times New Roman" w:hAnsi="Times New Roman" w:cs="Times New Roman"/>
          <w:sz w:val="24"/>
          <w:szCs w:val="24"/>
        </w:rPr>
        <w:t xml:space="preserve"> EINVOICE@40003273900.</w:t>
      </w:r>
    </w:p>
    <w:p w14:paraId="10AB1479" w14:textId="5C67AC87" w:rsidR="00FD4BF3" w:rsidRPr="00D833D4" w:rsidRDefault="00FD4BF3" w:rsidP="00FD4BF3">
      <w:pPr>
        <w:widowControl w:val="0"/>
        <w:numPr>
          <w:ilvl w:val="1"/>
          <w:numId w:val="12"/>
        </w:numPr>
        <w:overflowPunct w:val="0"/>
        <w:autoSpaceDE w:val="0"/>
        <w:autoSpaceDN w:val="0"/>
        <w:adjustRightInd w:val="0"/>
        <w:spacing w:after="0" w:line="240" w:lineRule="auto"/>
        <w:ind w:left="426" w:hanging="426"/>
        <w:jc w:val="both"/>
        <w:rPr>
          <w:rFonts w:ascii="Times New Roman" w:eastAsia="Times New Roman" w:hAnsi="Times New Roman" w:cs="Times New Roman"/>
          <w:sz w:val="24"/>
          <w:szCs w:val="24"/>
        </w:rPr>
      </w:pPr>
      <w:r w:rsidRPr="00D833D4">
        <w:rPr>
          <w:rFonts w:ascii="Times New Roman" w:eastAsia="Times New Roman" w:hAnsi="Times New Roman" w:cs="Times New Roman"/>
          <w:sz w:val="24"/>
          <w:szCs w:val="24"/>
        </w:rPr>
        <w:t xml:space="preserve">Pasūtītājs </w:t>
      </w:r>
      <w:r w:rsidR="007F61C8">
        <w:rPr>
          <w:rFonts w:ascii="Times New Roman" w:eastAsia="Times New Roman" w:hAnsi="Times New Roman" w:cs="Times New Roman"/>
          <w:sz w:val="24"/>
          <w:szCs w:val="24"/>
        </w:rPr>
        <w:t>katra pasūtījuma apmaksu</w:t>
      </w:r>
      <w:r w:rsidRPr="00D833D4">
        <w:rPr>
          <w:rFonts w:ascii="Times New Roman" w:eastAsia="Times New Roman" w:hAnsi="Times New Roman" w:cs="Times New Roman"/>
          <w:sz w:val="24"/>
          <w:szCs w:val="24"/>
        </w:rPr>
        <w:t xml:space="preserve"> Izpildītājam veic 10 (</w:t>
      </w:r>
      <w:r w:rsidR="00A273D8">
        <w:rPr>
          <w:rFonts w:ascii="Times New Roman" w:eastAsia="Times New Roman" w:hAnsi="Times New Roman" w:cs="Times New Roman"/>
          <w:sz w:val="24"/>
          <w:szCs w:val="24"/>
        </w:rPr>
        <w:t>desmit</w:t>
      </w:r>
      <w:r w:rsidRPr="00D833D4">
        <w:rPr>
          <w:rFonts w:ascii="Times New Roman" w:eastAsia="Times New Roman" w:hAnsi="Times New Roman" w:cs="Times New Roman"/>
          <w:sz w:val="24"/>
          <w:szCs w:val="24"/>
        </w:rPr>
        <w:t>) dienu laikā pēc Darbu pieņemšanas – nodošanas akta abpusējas parakstīšanas, kā arī atbilstoša e-rēķina saņemšanas.</w:t>
      </w:r>
    </w:p>
    <w:p w14:paraId="7486DAE9" w14:textId="77777777" w:rsidR="00FD4BF3" w:rsidRDefault="00FD4BF3" w:rsidP="00FD4BF3">
      <w:pPr>
        <w:numPr>
          <w:ilvl w:val="1"/>
          <w:numId w:val="12"/>
        </w:numPr>
        <w:tabs>
          <w:tab w:val="clear" w:pos="426"/>
        </w:tabs>
        <w:spacing w:after="0" w:line="240" w:lineRule="auto"/>
        <w:ind w:left="426" w:hanging="426"/>
        <w:jc w:val="both"/>
        <w:rPr>
          <w:rFonts w:ascii="Times New Roman" w:eastAsia="Times New Roman" w:hAnsi="Times New Roman" w:cs="Times New Roman"/>
          <w:sz w:val="24"/>
          <w:szCs w:val="24"/>
        </w:rPr>
      </w:pPr>
      <w:r w:rsidRPr="00FD4BF3">
        <w:rPr>
          <w:rFonts w:ascii="Times New Roman" w:eastAsia="Times New Roman" w:hAnsi="Times New Roman" w:cs="Times New Roman"/>
          <w:sz w:val="24"/>
          <w:szCs w:val="24"/>
        </w:rPr>
        <w:t xml:space="preserve">Par apmaksas dienu tiek uzskatīta diena, kad Pasūtītājs veicis bankas pārskaitījumu par Precēm uz Piegādātāja kontu. </w:t>
      </w:r>
    </w:p>
    <w:p w14:paraId="6759A76B" w14:textId="2A54066A" w:rsidR="00FD4BF3" w:rsidRPr="00FD4BF3" w:rsidRDefault="00FD4BF3" w:rsidP="00FD4BF3">
      <w:pPr>
        <w:numPr>
          <w:ilvl w:val="1"/>
          <w:numId w:val="12"/>
        </w:numPr>
        <w:tabs>
          <w:tab w:val="clear" w:pos="426"/>
        </w:tabs>
        <w:spacing w:after="0" w:line="240" w:lineRule="auto"/>
        <w:ind w:left="426" w:hanging="426"/>
        <w:jc w:val="both"/>
        <w:rPr>
          <w:rFonts w:ascii="Times New Roman" w:eastAsia="Times New Roman" w:hAnsi="Times New Roman" w:cs="Times New Roman"/>
          <w:sz w:val="24"/>
          <w:szCs w:val="24"/>
        </w:rPr>
      </w:pPr>
      <w:r w:rsidRPr="00FD4BF3">
        <w:rPr>
          <w:rFonts w:ascii="Times New Roman" w:eastAsia="Times New Roman" w:hAnsi="Times New Roman" w:cs="Times New Roman"/>
          <w:sz w:val="24"/>
          <w:szCs w:val="24"/>
        </w:rPr>
        <w:t>Ja Piegādātājs piegādājis Līguma noteikumiem neatbilstošu Preci, norēķināšanās par piegādātajām Precēm notiek pēc tās apmaiņas pret Līguma noteikumiem atbilstošām Precēm.</w:t>
      </w:r>
    </w:p>
    <w:p w14:paraId="38B46CFC" w14:textId="77777777" w:rsidR="00D833D4" w:rsidRPr="00D833D4" w:rsidRDefault="00D833D4" w:rsidP="00D833D4">
      <w:pPr>
        <w:widowControl w:val="0"/>
        <w:overflowPunct w:val="0"/>
        <w:autoSpaceDE w:val="0"/>
        <w:autoSpaceDN w:val="0"/>
        <w:adjustRightInd w:val="0"/>
        <w:spacing w:after="0" w:line="240" w:lineRule="auto"/>
        <w:ind w:left="426"/>
        <w:jc w:val="both"/>
        <w:rPr>
          <w:rFonts w:ascii="Times New Roman" w:eastAsia="Times New Roman" w:hAnsi="Times New Roman" w:cs="Times New Roman"/>
          <w:sz w:val="24"/>
          <w:szCs w:val="24"/>
          <w:highlight w:val="yellow"/>
        </w:rPr>
      </w:pPr>
    </w:p>
    <w:p w14:paraId="7CC5C7C6" w14:textId="77777777" w:rsidR="00D833D4" w:rsidRPr="00D833D4" w:rsidRDefault="00D833D4" w:rsidP="00D833D4">
      <w:pPr>
        <w:widowControl w:val="0"/>
        <w:numPr>
          <w:ilvl w:val="0"/>
          <w:numId w:val="12"/>
        </w:numPr>
        <w:overflowPunct w:val="0"/>
        <w:autoSpaceDE w:val="0"/>
        <w:autoSpaceDN w:val="0"/>
        <w:adjustRightInd w:val="0"/>
        <w:spacing w:after="0" w:line="240" w:lineRule="auto"/>
        <w:jc w:val="center"/>
        <w:rPr>
          <w:rFonts w:ascii="Times New Roman" w:eastAsia="Times New Roman" w:hAnsi="Times New Roman" w:cs="Times New Roman"/>
          <w:b/>
          <w:sz w:val="24"/>
          <w:szCs w:val="24"/>
        </w:rPr>
      </w:pPr>
      <w:r w:rsidRPr="00D833D4">
        <w:rPr>
          <w:rFonts w:ascii="Times New Roman" w:eastAsia="Times New Roman" w:hAnsi="Times New Roman" w:cs="Times New Roman"/>
          <w:b/>
          <w:sz w:val="24"/>
          <w:szCs w:val="24"/>
        </w:rPr>
        <w:t>PRECES PIEŅEMŠANAS UN NODOŠANAS NOSACĪJUMI</w:t>
      </w:r>
    </w:p>
    <w:p w14:paraId="4A8DFB07" w14:textId="7284424A" w:rsidR="00D833D4" w:rsidRPr="00D833D4" w:rsidRDefault="00D833D4" w:rsidP="00D833D4">
      <w:pPr>
        <w:widowControl w:val="0"/>
        <w:numPr>
          <w:ilvl w:val="1"/>
          <w:numId w:val="12"/>
        </w:numPr>
        <w:overflowPunct w:val="0"/>
        <w:autoSpaceDE w:val="0"/>
        <w:autoSpaceDN w:val="0"/>
        <w:adjustRightInd w:val="0"/>
        <w:spacing w:after="0" w:line="240" w:lineRule="auto"/>
        <w:ind w:left="567" w:hanging="567"/>
        <w:jc w:val="both"/>
        <w:rPr>
          <w:rFonts w:ascii="Times New Roman" w:eastAsia="Times New Roman" w:hAnsi="Times New Roman" w:cs="Times New Roman"/>
          <w:sz w:val="24"/>
          <w:szCs w:val="24"/>
        </w:rPr>
      </w:pPr>
      <w:r w:rsidRPr="00D833D4">
        <w:rPr>
          <w:rFonts w:ascii="Times New Roman" w:eastAsia="Times New Roman" w:hAnsi="Times New Roman" w:cs="Times New Roman"/>
          <w:sz w:val="24"/>
          <w:szCs w:val="24"/>
        </w:rPr>
        <w:t xml:space="preserve">Piegādātājs piegādā un uzstāda Preci Līgumā </w:t>
      </w:r>
      <w:r w:rsidR="00361CA2">
        <w:rPr>
          <w:rFonts w:ascii="Times New Roman" w:eastAsia="Times New Roman" w:hAnsi="Times New Roman" w:cs="Times New Roman"/>
          <w:sz w:val="24"/>
          <w:szCs w:val="24"/>
        </w:rPr>
        <w:t>1</w:t>
      </w:r>
      <w:r w:rsidRPr="00D833D4">
        <w:rPr>
          <w:rFonts w:ascii="Times New Roman" w:eastAsia="Times New Roman" w:hAnsi="Times New Roman" w:cs="Times New Roman"/>
          <w:sz w:val="24"/>
          <w:szCs w:val="24"/>
        </w:rPr>
        <w:t>.2.</w:t>
      </w:r>
      <w:r w:rsidR="00361CA2">
        <w:rPr>
          <w:rFonts w:ascii="Times New Roman" w:eastAsia="Times New Roman" w:hAnsi="Times New Roman" w:cs="Times New Roman"/>
          <w:sz w:val="24"/>
          <w:szCs w:val="24"/>
        </w:rPr>
        <w:t> apakš</w:t>
      </w:r>
      <w:r w:rsidRPr="00D833D4">
        <w:rPr>
          <w:rFonts w:ascii="Times New Roman" w:eastAsia="Times New Roman" w:hAnsi="Times New Roman" w:cs="Times New Roman"/>
          <w:sz w:val="24"/>
          <w:szCs w:val="24"/>
        </w:rPr>
        <w:t>punktā noteiktajā termiņā un 1.</w:t>
      </w:r>
      <w:r w:rsidR="00361CA2">
        <w:rPr>
          <w:rFonts w:ascii="Times New Roman" w:eastAsia="Times New Roman" w:hAnsi="Times New Roman" w:cs="Times New Roman"/>
          <w:sz w:val="24"/>
          <w:szCs w:val="24"/>
        </w:rPr>
        <w:t>3</w:t>
      </w:r>
      <w:r w:rsidRPr="00D833D4">
        <w:rPr>
          <w:rFonts w:ascii="Times New Roman" w:eastAsia="Times New Roman" w:hAnsi="Times New Roman" w:cs="Times New Roman"/>
          <w:sz w:val="24"/>
          <w:szCs w:val="24"/>
        </w:rPr>
        <w:t>.</w:t>
      </w:r>
      <w:r w:rsidR="00361CA2">
        <w:rPr>
          <w:rFonts w:ascii="Times New Roman" w:eastAsia="Times New Roman" w:hAnsi="Times New Roman" w:cs="Times New Roman"/>
          <w:sz w:val="24"/>
          <w:szCs w:val="24"/>
        </w:rPr>
        <w:t> apakš</w:t>
      </w:r>
      <w:r w:rsidRPr="00D833D4">
        <w:rPr>
          <w:rFonts w:ascii="Times New Roman" w:eastAsia="Times New Roman" w:hAnsi="Times New Roman" w:cs="Times New Roman"/>
          <w:sz w:val="24"/>
          <w:szCs w:val="24"/>
        </w:rPr>
        <w:t>punktā norādītajā adresē. Vienlaicīgi ar Preces nodošanu Piegādātājs nodod Pasūtītājam Piegādātāja pilnvarotā pārstāvja parakstītu Preces pieņemšanas – nodošanas aktu un vienlaikus nodod visu dokumentāciju, kas saistītas ar Preces lietošanu.</w:t>
      </w:r>
    </w:p>
    <w:p w14:paraId="43E41E60" w14:textId="77777777" w:rsidR="00D833D4" w:rsidRPr="00D833D4" w:rsidRDefault="00D833D4" w:rsidP="00D833D4">
      <w:pPr>
        <w:widowControl w:val="0"/>
        <w:numPr>
          <w:ilvl w:val="1"/>
          <w:numId w:val="12"/>
        </w:numPr>
        <w:overflowPunct w:val="0"/>
        <w:autoSpaceDE w:val="0"/>
        <w:autoSpaceDN w:val="0"/>
        <w:adjustRightInd w:val="0"/>
        <w:spacing w:after="0" w:line="240" w:lineRule="auto"/>
        <w:ind w:left="567" w:hanging="567"/>
        <w:jc w:val="both"/>
        <w:rPr>
          <w:rFonts w:ascii="Times New Roman" w:eastAsia="Times New Roman" w:hAnsi="Times New Roman" w:cs="Times New Roman"/>
          <w:sz w:val="24"/>
          <w:szCs w:val="24"/>
        </w:rPr>
      </w:pPr>
      <w:r w:rsidRPr="00D833D4">
        <w:rPr>
          <w:rFonts w:ascii="Times New Roman" w:eastAsia="Times New Roman" w:hAnsi="Times New Roman" w:cs="Times New Roman"/>
          <w:sz w:val="24"/>
          <w:szCs w:val="24"/>
        </w:rPr>
        <w:t>Pasūtītājs Preču piegādes un uzstādīšanas atbilstību Līguma noteikumiem pārbauda 10 (desmit) darba dienu laikā pēc pieņemšanas – nodošanas akta saņemšanas dienas. Minētajā termiņā Pasūtītājam ir tiesības izteikt pretenzijas par Preces piegādes vai uzstādīšanas kvalitātes neatbilstību Līguma noteikumiem. Ja šajā punktā noteiktajā termiņā defekti netiek konstatēti, Pasūtītājs paraksta pieņemšanas – nodošanas aktu.</w:t>
      </w:r>
    </w:p>
    <w:p w14:paraId="216E12C2" w14:textId="77777777" w:rsidR="00D833D4" w:rsidRPr="00D833D4" w:rsidRDefault="00D833D4" w:rsidP="00D833D4">
      <w:pPr>
        <w:widowControl w:val="0"/>
        <w:numPr>
          <w:ilvl w:val="1"/>
          <w:numId w:val="12"/>
        </w:numPr>
        <w:overflowPunct w:val="0"/>
        <w:autoSpaceDE w:val="0"/>
        <w:autoSpaceDN w:val="0"/>
        <w:adjustRightInd w:val="0"/>
        <w:spacing w:after="0" w:line="240" w:lineRule="auto"/>
        <w:ind w:left="567" w:hanging="567"/>
        <w:jc w:val="both"/>
        <w:rPr>
          <w:rFonts w:ascii="Times New Roman" w:eastAsia="Times New Roman" w:hAnsi="Times New Roman" w:cs="Times New Roman"/>
          <w:sz w:val="24"/>
          <w:szCs w:val="24"/>
        </w:rPr>
      </w:pPr>
      <w:r w:rsidRPr="00D833D4">
        <w:rPr>
          <w:rFonts w:ascii="Times New Roman" w:eastAsia="Times New Roman" w:hAnsi="Times New Roman" w:cs="Times New Roman"/>
          <w:sz w:val="24"/>
          <w:szCs w:val="24"/>
        </w:rPr>
        <w:t>Par Preces nodošanas dienu tiek uzskatīta diena, kad Piegādātājs uzstādījis un nodevis Pasūtītājam Preci un Pušu pilnvarotās personas parakstījuši attiecīgu Preces pieņemšanas – nodošanas aktu, kas kļūst par Līguma neatņemamu sastāvdaļu.</w:t>
      </w:r>
    </w:p>
    <w:p w14:paraId="16D253B4" w14:textId="77777777" w:rsidR="00D833D4" w:rsidRPr="00D833D4" w:rsidRDefault="00D833D4" w:rsidP="00D833D4">
      <w:pPr>
        <w:widowControl w:val="0"/>
        <w:numPr>
          <w:ilvl w:val="1"/>
          <w:numId w:val="12"/>
        </w:numPr>
        <w:overflowPunct w:val="0"/>
        <w:autoSpaceDE w:val="0"/>
        <w:autoSpaceDN w:val="0"/>
        <w:adjustRightInd w:val="0"/>
        <w:spacing w:after="0" w:line="240" w:lineRule="auto"/>
        <w:ind w:left="567" w:hanging="567"/>
        <w:jc w:val="both"/>
        <w:rPr>
          <w:rFonts w:ascii="Times New Roman" w:eastAsia="Times New Roman" w:hAnsi="Times New Roman" w:cs="Times New Roman"/>
          <w:sz w:val="24"/>
          <w:szCs w:val="24"/>
        </w:rPr>
      </w:pPr>
      <w:r w:rsidRPr="00D833D4">
        <w:rPr>
          <w:rFonts w:ascii="Times New Roman" w:eastAsia="Times New Roman" w:hAnsi="Times New Roman" w:cs="Times New Roman"/>
          <w:sz w:val="24"/>
          <w:szCs w:val="24"/>
        </w:rPr>
        <w:t>Preces pieņemšanas – nodošanas aktu paraksta Pušu pilnvaroti pārstāvji un tas kļūst par Līguma neatņemamu sastāvdaļu.</w:t>
      </w:r>
    </w:p>
    <w:p w14:paraId="1DE1CED9" w14:textId="791FFFE7" w:rsidR="00D833D4" w:rsidRPr="00D833D4" w:rsidRDefault="00D833D4" w:rsidP="00D833D4">
      <w:pPr>
        <w:widowControl w:val="0"/>
        <w:numPr>
          <w:ilvl w:val="1"/>
          <w:numId w:val="12"/>
        </w:numPr>
        <w:overflowPunct w:val="0"/>
        <w:autoSpaceDE w:val="0"/>
        <w:autoSpaceDN w:val="0"/>
        <w:adjustRightInd w:val="0"/>
        <w:spacing w:after="0" w:line="240" w:lineRule="auto"/>
        <w:ind w:left="567" w:hanging="567"/>
        <w:jc w:val="both"/>
        <w:rPr>
          <w:rFonts w:ascii="Times New Roman" w:eastAsia="Times New Roman" w:hAnsi="Times New Roman" w:cs="Times New Roman"/>
          <w:sz w:val="24"/>
          <w:szCs w:val="24"/>
        </w:rPr>
      </w:pPr>
      <w:r w:rsidRPr="00D833D4">
        <w:rPr>
          <w:rFonts w:ascii="Times New Roman" w:eastAsia="Times New Roman" w:hAnsi="Times New Roman" w:cs="Times New Roman"/>
          <w:sz w:val="24"/>
          <w:szCs w:val="24"/>
        </w:rPr>
        <w:t xml:space="preserve">Ja Piegādātājs noteiktajā termiņā Preci vai daļu no tās piegādājis nekvalitatīvu, neatbilstošu tehniskajā specifikācijā noteiktajām prasībām, vai nav pilnībā vai ir tikai daļēji ievērojis Līguma noteikumus, tiek sagatavots defekta akts, kurā Pasūtītājs norāda atklātos trūkumus. Piegādātājam par saviem naudas līdzekļiem tie jānovērš </w:t>
      </w:r>
      <w:r w:rsidR="00361CA2">
        <w:rPr>
          <w:rFonts w:ascii="Times New Roman" w:eastAsia="Times New Roman" w:hAnsi="Times New Roman" w:cs="Times New Roman"/>
          <w:sz w:val="24"/>
          <w:szCs w:val="24"/>
        </w:rPr>
        <w:t>10</w:t>
      </w:r>
      <w:r w:rsidRPr="00D833D4">
        <w:rPr>
          <w:rFonts w:ascii="Times New Roman" w:eastAsia="Times New Roman" w:hAnsi="Times New Roman" w:cs="Times New Roman"/>
          <w:sz w:val="24"/>
          <w:szCs w:val="24"/>
        </w:rPr>
        <w:t xml:space="preserve"> (</w:t>
      </w:r>
      <w:r w:rsidR="00361CA2">
        <w:rPr>
          <w:rFonts w:ascii="Times New Roman" w:eastAsia="Times New Roman" w:hAnsi="Times New Roman" w:cs="Times New Roman"/>
          <w:sz w:val="24"/>
          <w:szCs w:val="24"/>
        </w:rPr>
        <w:t>desmit</w:t>
      </w:r>
      <w:r w:rsidRPr="00D833D4">
        <w:rPr>
          <w:rFonts w:ascii="Times New Roman" w:eastAsia="Times New Roman" w:hAnsi="Times New Roman" w:cs="Times New Roman"/>
          <w:sz w:val="24"/>
          <w:szCs w:val="24"/>
        </w:rPr>
        <w:t xml:space="preserve">) darba dienu laikā. </w:t>
      </w:r>
    </w:p>
    <w:p w14:paraId="7AC925FB" w14:textId="77777777" w:rsidR="00D833D4" w:rsidRPr="00D833D4" w:rsidRDefault="00D833D4" w:rsidP="00D833D4">
      <w:pPr>
        <w:widowControl w:val="0"/>
        <w:numPr>
          <w:ilvl w:val="1"/>
          <w:numId w:val="12"/>
        </w:numPr>
        <w:overflowPunct w:val="0"/>
        <w:autoSpaceDE w:val="0"/>
        <w:autoSpaceDN w:val="0"/>
        <w:adjustRightInd w:val="0"/>
        <w:spacing w:after="0" w:line="240" w:lineRule="auto"/>
        <w:ind w:left="567" w:hanging="567"/>
        <w:jc w:val="both"/>
        <w:rPr>
          <w:rFonts w:ascii="Times New Roman" w:eastAsia="Times New Roman" w:hAnsi="Times New Roman" w:cs="Times New Roman"/>
          <w:sz w:val="24"/>
          <w:szCs w:val="24"/>
        </w:rPr>
      </w:pPr>
      <w:r w:rsidRPr="00D833D4">
        <w:rPr>
          <w:rFonts w:ascii="Times New Roman" w:eastAsia="Times New Roman" w:hAnsi="Times New Roman" w:cs="Times New Roman"/>
          <w:sz w:val="24"/>
          <w:szCs w:val="24"/>
        </w:rPr>
        <w:t>Defekta aktu paraksta Pušu pilnvaroti pārstāvji un tas kļūst par Līguma neatņemamu sastāvdaļu.</w:t>
      </w:r>
    </w:p>
    <w:p w14:paraId="11C31582" w14:textId="77777777" w:rsidR="00D833D4" w:rsidRPr="00D833D4" w:rsidRDefault="00D833D4" w:rsidP="00D833D4">
      <w:pPr>
        <w:widowControl w:val="0"/>
        <w:numPr>
          <w:ilvl w:val="1"/>
          <w:numId w:val="12"/>
        </w:numPr>
        <w:overflowPunct w:val="0"/>
        <w:autoSpaceDE w:val="0"/>
        <w:autoSpaceDN w:val="0"/>
        <w:adjustRightInd w:val="0"/>
        <w:spacing w:after="0" w:line="240" w:lineRule="auto"/>
        <w:ind w:left="567" w:hanging="567"/>
        <w:jc w:val="both"/>
        <w:rPr>
          <w:rFonts w:ascii="Times New Roman" w:eastAsia="Times New Roman" w:hAnsi="Times New Roman" w:cs="Times New Roman"/>
          <w:sz w:val="24"/>
          <w:szCs w:val="24"/>
        </w:rPr>
      </w:pPr>
      <w:r w:rsidRPr="00D833D4">
        <w:rPr>
          <w:rFonts w:ascii="Times New Roman" w:eastAsia="Times New Roman" w:hAnsi="Times New Roman" w:cs="Times New Roman"/>
          <w:sz w:val="24"/>
          <w:szCs w:val="24"/>
        </w:rPr>
        <w:t xml:space="preserve">Pēc defekta aktā norādīto trūkumu pilnīgas novēršanas ir iespējama preces pieņemšanas - nodošanas akta parakstīšana.  </w:t>
      </w:r>
    </w:p>
    <w:p w14:paraId="041CD181" w14:textId="77777777" w:rsidR="00D833D4" w:rsidRPr="00D833D4" w:rsidRDefault="00D833D4" w:rsidP="00D833D4">
      <w:pPr>
        <w:widowControl w:val="0"/>
        <w:numPr>
          <w:ilvl w:val="1"/>
          <w:numId w:val="12"/>
        </w:numPr>
        <w:overflowPunct w:val="0"/>
        <w:autoSpaceDE w:val="0"/>
        <w:autoSpaceDN w:val="0"/>
        <w:adjustRightInd w:val="0"/>
        <w:spacing w:after="0" w:line="240" w:lineRule="auto"/>
        <w:ind w:left="567" w:hanging="567"/>
        <w:jc w:val="both"/>
        <w:rPr>
          <w:rFonts w:ascii="Times New Roman" w:eastAsia="Times New Roman" w:hAnsi="Times New Roman" w:cs="Times New Roman"/>
          <w:sz w:val="24"/>
          <w:szCs w:val="24"/>
        </w:rPr>
      </w:pPr>
      <w:r w:rsidRPr="00D833D4">
        <w:rPr>
          <w:rFonts w:ascii="Times New Roman" w:eastAsia="Times New Roman" w:hAnsi="Times New Roman" w:cs="Times New Roman"/>
          <w:sz w:val="24"/>
          <w:szCs w:val="24"/>
        </w:rPr>
        <w:t xml:space="preserve">Piegādātājs ir atbildīgs par Preces pilnīgas vai daļējas bojāejas vai bojāšanās risku līdz tās nodošanai Pasūtītājam. </w:t>
      </w:r>
    </w:p>
    <w:p w14:paraId="609DFAF5" w14:textId="77777777" w:rsidR="00D833D4" w:rsidRPr="00D833D4" w:rsidRDefault="00D833D4" w:rsidP="00D833D4">
      <w:pPr>
        <w:widowControl w:val="0"/>
        <w:overflowPunct w:val="0"/>
        <w:autoSpaceDE w:val="0"/>
        <w:autoSpaceDN w:val="0"/>
        <w:adjustRightInd w:val="0"/>
        <w:spacing w:after="0" w:line="240" w:lineRule="auto"/>
        <w:ind w:left="567"/>
        <w:jc w:val="both"/>
        <w:rPr>
          <w:rFonts w:ascii="Times New Roman" w:eastAsia="Times New Roman" w:hAnsi="Times New Roman" w:cs="Times New Roman"/>
          <w:sz w:val="24"/>
          <w:szCs w:val="24"/>
        </w:rPr>
      </w:pPr>
    </w:p>
    <w:p w14:paraId="27B17294" w14:textId="77777777" w:rsidR="00D833D4" w:rsidRPr="00D833D4" w:rsidRDefault="00D833D4" w:rsidP="00D833D4">
      <w:pPr>
        <w:numPr>
          <w:ilvl w:val="0"/>
          <w:numId w:val="12"/>
        </w:numPr>
        <w:spacing w:after="0" w:line="240" w:lineRule="auto"/>
        <w:jc w:val="center"/>
        <w:rPr>
          <w:rFonts w:ascii="Times New Roman" w:eastAsia="Times New Roman" w:hAnsi="Times New Roman" w:cs="Times New Roman"/>
          <w:b/>
          <w:sz w:val="24"/>
          <w:szCs w:val="24"/>
        </w:rPr>
      </w:pPr>
      <w:r w:rsidRPr="00D833D4">
        <w:rPr>
          <w:rFonts w:ascii="Times New Roman" w:eastAsia="Times New Roman" w:hAnsi="Times New Roman" w:cs="Times New Roman"/>
          <w:b/>
          <w:sz w:val="24"/>
          <w:szCs w:val="24"/>
        </w:rPr>
        <w:t>KVALITĀTE UN GARANTIJA</w:t>
      </w:r>
    </w:p>
    <w:p w14:paraId="5D856EFB" w14:textId="77777777" w:rsidR="00D833D4" w:rsidRPr="00D833D4" w:rsidRDefault="00D833D4" w:rsidP="00D833D4">
      <w:pPr>
        <w:keepNext/>
        <w:numPr>
          <w:ilvl w:val="1"/>
          <w:numId w:val="12"/>
        </w:numPr>
        <w:spacing w:after="0" w:line="240" w:lineRule="auto"/>
        <w:ind w:left="567" w:hanging="567"/>
        <w:jc w:val="both"/>
        <w:outlineLvl w:val="3"/>
        <w:rPr>
          <w:rFonts w:ascii="Times New Roman" w:eastAsia="Times New Roman" w:hAnsi="Times New Roman" w:cs="Times New Roman"/>
          <w:bCs/>
          <w:sz w:val="24"/>
          <w:szCs w:val="24"/>
        </w:rPr>
      </w:pPr>
      <w:r w:rsidRPr="00D833D4">
        <w:rPr>
          <w:rFonts w:ascii="Times New Roman" w:eastAsia="Times New Roman" w:hAnsi="Times New Roman" w:cs="Times New Roman"/>
          <w:bCs/>
          <w:sz w:val="24"/>
          <w:szCs w:val="24"/>
        </w:rPr>
        <w:t>Piegādātājs garantē, ka piegādātā Prece ir jauna, nelietota, augstas kvalitātes, tā atbilst Tehniskajai specifikācijai un Latvijas Republikas spēkā esošo normatīvo aktu prasībām, kas uz to attiecas, kā arī uzstādīšana tiks veikta augstā kvalitātē.</w:t>
      </w:r>
    </w:p>
    <w:p w14:paraId="62FF7D81" w14:textId="77777777" w:rsidR="00D833D4" w:rsidRPr="00D833D4" w:rsidRDefault="00D833D4" w:rsidP="00D833D4">
      <w:pPr>
        <w:keepNext/>
        <w:numPr>
          <w:ilvl w:val="1"/>
          <w:numId w:val="12"/>
        </w:numPr>
        <w:spacing w:after="0" w:line="240" w:lineRule="auto"/>
        <w:ind w:left="567" w:hanging="567"/>
        <w:jc w:val="both"/>
        <w:outlineLvl w:val="3"/>
        <w:rPr>
          <w:rFonts w:ascii="Times New Roman" w:eastAsia="Times New Roman" w:hAnsi="Times New Roman" w:cs="Times New Roman"/>
          <w:bCs/>
          <w:sz w:val="24"/>
          <w:szCs w:val="24"/>
        </w:rPr>
      </w:pPr>
      <w:r w:rsidRPr="00D833D4">
        <w:rPr>
          <w:rFonts w:ascii="Times New Roman" w:eastAsia="Times New Roman" w:hAnsi="Times New Roman" w:cs="Times New Roman"/>
          <w:bCs/>
          <w:sz w:val="24"/>
          <w:szCs w:val="24"/>
        </w:rPr>
        <w:t xml:space="preserve">Piegādātājs garantē Preces kvalitātes, iepakojuma un marķējuma atbilstību Preces ražotāja noteiktajiem standartiem un tehniskajiem rādītājiem attiecīgajam Preces veidam, kā arī </w:t>
      </w:r>
      <w:r w:rsidRPr="00D833D4">
        <w:rPr>
          <w:rFonts w:ascii="Times New Roman" w:eastAsia="Times New Roman" w:hAnsi="Times New Roman" w:cs="Times New Roman"/>
          <w:bCs/>
          <w:sz w:val="24"/>
          <w:szCs w:val="24"/>
        </w:rPr>
        <w:lastRenderedPageBreak/>
        <w:t xml:space="preserve">normatīvajiem aktiem un Līguma noteikumiem, un garantē, ka piegādājamā Prece ir bez defektiem. </w:t>
      </w:r>
    </w:p>
    <w:p w14:paraId="7E7EB465" w14:textId="77777777" w:rsidR="00D833D4" w:rsidRPr="00D833D4" w:rsidRDefault="00D833D4" w:rsidP="00D833D4">
      <w:pPr>
        <w:keepNext/>
        <w:numPr>
          <w:ilvl w:val="1"/>
          <w:numId w:val="12"/>
        </w:numPr>
        <w:spacing w:after="0" w:line="240" w:lineRule="auto"/>
        <w:ind w:left="567" w:hanging="567"/>
        <w:jc w:val="both"/>
        <w:outlineLvl w:val="3"/>
        <w:rPr>
          <w:rFonts w:ascii="Times New Roman" w:eastAsia="Times New Roman" w:hAnsi="Times New Roman" w:cs="Times New Roman"/>
          <w:bCs/>
          <w:sz w:val="24"/>
          <w:szCs w:val="24"/>
        </w:rPr>
      </w:pPr>
      <w:r w:rsidRPr="00D833D4">
        <w:rPr>
          <w:rFonts w:ascii="Times New Roman" w:eastAsia="Times New Roman" w:hAnsi="Times New Roman" w:cs="Times New Roman"/>
          <w:bCs/>
          <w:sz w:val="24"/>
          <w:szCs w:val="24"/>
        </w:rPr>
        <w:t>Preces garantijas laiks ir 24 (divdesmit četri) mēneši no Preces nodošanas – pieņemšanas akta parakstīšanas dienas.</w:t>
      </w:r>
    </w:p>
    <w:p w14:paraId="5DDB9487" w14:textId="77777777" w:rsidR="00D833D4" w:rsidRPr="00D833D4" w:rsidRDefault="00D833D4" w:rsidP="00D833D4">
      <w:pPr>
        <w:keepNext/>
        <w:numPr>
          <w:ilvl w:val="1"/>
          <w:numId w:val="12"/>
        </w:numPr>
        <w:spacing w:after="0" w:line="240" w:lineRule="auto"/>
        <w:ind w:left="567" w:hanging="567"/>
        <w:jc w:val="both"/>
        <w:outlineLvl w:val="3"/>
        <w:rPr>
          <w:rFonts w:ascii="Times New Roman" w:eastAsia="Times New Roman" w:hAnsi="Times New Roman" w:cs="Times New Roman"/>
          <w:bCs/>
          <w:sz w:val="24"/>
          <w:szCs w:val="24"/>
        </w:rPr>
      </w:pPr>
      <w:r w:rsidRPr="00D833D4">
        <w:rPr>
          <w:rFonts w:ascii="Times New Roman" w:eastAsia="Times New Roman" w:hAnsi="Times New Roman" w:cs="Times New Roman"/>
          <w:bCs/>
          <w:sz w:val="24"/>
          <w:szCs w:val="24"/>
        </w:rPr>
        <w:t>Ražotāja garantija tiek attiecināta uz visām Preces komponentēm. Garantija neattiecas uz dabisko nolietojumu, Pasūtītāja mehānisku iedarbību Preces ekspluatācijas laikā, kā arī, ja Prece tikusi ekspluatēta neatbilstoši ražotāja noteiktajiem mērķiem un normām, neievērojot lietošanas instrukcijas norādījumus.</w:t>
      </w:r>
    </w:p>
    <w:p w14:paraId="1DB5AFA6" w14:textId="77777777" w:rsidR="00D833D4" w:rsidRPr="00D833D4" w:rsidRDefault="00D833D4" w:rsidP="00D833D4">
      <w:pPr>
        <w:keepNext/>
        <w:numPr>
          <w:ilvl w:val="1"/>
          <w:numId w:val="12"/>
        </w:numPr>
        <w:spacing w:after="0" w:line="240" w:lineRule="auto"/>
        <w:ind w:left="567" w:hanging="567"/>
        <w:jc w:val="both"/>
        <w:outlineLvl w:val="3"/>
        <w:rPr>
          <w:rFonts w:ascii="Times New Roman" w:eastAsia="Times New Roman" w:hAnsi="Times New Roman" w:cs="Times New Roman"/>
          <w:bCs/>
          <w:sz w:val="24"/>
          <w:szCs w:val="24"/>
        </w:rPr>
      </w:pPr>
      <w:r w:rsidRPr="00D833D4">
        <w:rPr>
          <w:rFonts w:ascii="Times New Roman" w:eastAsia="Times New Roman" w:hAnsi="Times New Roman" w:cs="Times New Roman"/>
          <w:bCs/>
          <w:sz w:val="24"/>
          <w:szCs w:val="24"/>
        </w:rPr>
        <w:t xml:space="preserve">Garantijas laikā Preces apmaiņas termiņš (ja piegādāta nekvalitatīva Prece) 10 (desmit) darba dienu laikā no dienas, kad Pasūtītājs un Piegādātājs vienojušies, ka Prece ir nekvalitatīva. </w:t>
      </w:r>
    </w:p>
    <w:p w14:paraId="5E2034DE" w14:textId="1052A8F0" w:rsidR="00D833D4" w:rsidRDefault="00D833D4" w:rsidP="00D833D4">
      <w:pPr>
        <w:keepNext/>
        <w:numPr>
          <w:ilvl w:val="1"/>
          <w:numId w:val="12"/>
        </w:numPr>
        <w:spacing w:after="0" w:line="240" w:lineRule="auto"/>
        <w:ind w:left="567" w:hanging="567"/>
        <w:jc w:val="both"/>
        <w:outlineLvl w:val="3"/>
        <w:rPr>
          <w:rFonts w:ascii="Times New Roman" w:eastAsia="Times New Roman" w:hAnsi="Times New Roman" w:cs="Times New Roman"/>
          <w:bCs/>
          <w:sz w:val="24"/>
          <w:szCs w:val="24"/>
        </w:rPr>
      </w:pPr>
      <w:r w:rsidRPr="00D833D4">
        <w:rPr>
          <w:rFonts w:ascii="Times New Roman" w:eastAsia="Times New Roman" w:hAnsi="Times New Roman" w:cs="Times New Roman"/>
          <w:bCs/>
          <w:sz w:val="24"/>
          <w:szCs w:val="24"/>
        </w:rPr>
        <w:t xml:space="preserve">Ja Piegādātājs nepilda garantijas saistības, kas noteiktas Līgumā, </w:t>
      </w:r>
      <w:r w:rsidR="007F61C8">
        <w:rPr>
          <w:rFonts w:ascii="Times New Roman" w:eastAsia="Times New Roman" w:hAnsi="Times New Roman" w:cs="Times New Roman"/>
          <w:bCs/>
          <w:sz w:val="24"/>
          <w:szCs w:val="24"/>
        </w:rPr>
        <w:t>desmit</w:t>
      </w:r>
      <w:r w:rsidR="007F61C8" w:rsidRPr="00D833D4">
        <w:rPr>
          <w:rFonts w:ascii="Times New Roman" w:eastAsia="Times New Roman" w:hAnsi="Times New Roman" w:cs="Times New Roman"/>
          <w:bCs/>
          <w:sz w:val="24"/>
          <w:szCs w:val="24"/>
        </w:rPr>
        <w:t xml:space="preserve"> </w:t>
      </w:r>
      <w:r w:rsidRPr="00D833D4">
        <w:rPr>
          <w:rFonts w:ascii="Times New Roman" w:eastAsia="Times New Roman" w:hAnsi="Times New Roman" w:cs="Times New Roman"/>
          <w:bCs/>
          <w:sz w:val="24"/>
          <w:szCs w:val="24"/>
        </w:rPr>
        <w:t xml:space="preserve">darba dienu laikā pēc Pasūtītāja pretenzijas saņemšanas, Piegādātājam jāatmaksā konkrētās Preces sākotnējo vērtību Pasūtītājam, pārskaitot to 10 (desmit) darba dienu laikā uz Pasūtītāja norēķinu kontu kredītiestādē. </w:t>
      </w:r>
    </w:p>
    <w:p w14:paraId="37909F5E" w14:textId="77777777" w:rsidR="00FD4BF3" w:rsidRPr="00D833D4" w:rsidRDefault="00FD4BF3" w:rsidP="00FD4BF3">
      <w:pPr>
        <w:keepNext/>
        <w:spacing w:after="0" w:line="240" w:lineRule="auto"/>
        <w:ind w:left="567"/>
        <w:jc w:val="both"/>
        <w:outlineLvl w:val="3"/>
        <w:rPr>
          <w:rFonts w:ascii="Times New Roman" w:eastAsia="Times New Roman" w:hAnsi="Times New Roman" w:cs="Times New Roman"/>
          <w:bCs/>
          <w:sz w:val="24"/>
          <w:szCs w:val="24"/>
        </w:rPr>
      </w:pPr>
    </w:p>
    <w:p w14:paraId="14990005" w14:textId="77777777" w:rsidR="00D833D4" w:rsidRPr="00D833D4" w:rsidRDefault="00D833D4" w:rsidP="00D833D4">
      <w:pPr>
        <w:keepNext/>
        <w:numPr>
          <w:ilvl w:val="0"/>
          <w:numId w:val="12"/>
        </w:numPr>
        <w:spacing w:after="0" w:line="240" w:lineRule="auto"/>
        <w:jc w:val="center"/>
        <w:outlineLvl w:val="3"/>
        <w:rPr>
          <w:rFonts w:ascii="Times New Roman" w:eastAsia="Times New Roman" w:hAnsi="Times New Roman" w:cs="Times New Roman"/>
          <w:bCs/>
          <w:sz w:val="24"/>
          <w:szCs w:val="24"/>
        </w:rPr>
      </w:pPr>
      <w:r w:rsidRPr="00D833D4">
        <w:rPr>
          <w:rFonts w:ascii="Times New Roman" w:eastAsia="Times New Roman" w:hAnsi="Times New Roman" w:cs="Times New Roman"/>
          <w:b/>
          <w:sz w:val="24"/>
          <w:szCs w:val="24"/>
        </w:rPr>
        <w:t>PUŠU SAISTĪBAS UN ATBILDĪBA</w:t>
      </w:r>
    </w:p>
    <w:p w14:paraId="4CA26B59" w14:textId="77777777" w:rsidR="00D833D4" w:rsidRPr="00D833D4" w:rsidRDefault="00D833D4" w:rsidP="00D833D4">
      <w:pPr>
        <w:numPr>
          <w:ilvl w:val="1"/>
          <w:numId w:val="12"/>
        </w:numPr>
        <w:tabs>
          <w:tab w:val="left" w:pos="0"/>
        </w:tabs>
        <w:spacing w:after="0" w:line="240" w:lineRule="auto"/>
        <w:ind w:left="567" w:hanging="567"/>
        <w:contextualSpacing/>
        <w:jc w:val="both"/>
        <w:rPr>
          <w:rFonts w:ascii="Times New Roman" w:eastAsia="Times New Roman" w:hAnsi="Times New Roman" w:cs="Times New Roman"/>
          <w:sz w:val="24"/>
          <w:szCs w:val="24"/>
        </w:rPr>
      </w:pPr>
      <w:r w:rsidRPr="00D833D4">
        <w:rPr>
          <w:rFonts w:ascii="Times New Roman" w:eastAsia="Times New Roman" w:hAnsi="Times New Roman" w:cs="Times New Roman"/>
          <w:sz w:val="24"/>
          <w:szCs w:val="24"/>
        </w:rPr>
        <w:t>Piegādātāja saistības:</w:t>
      </w:r>
    </w:p>
    <w:p w14:paraId="0DFD23A1" w14:textId="77777777" w:rsidR="00D833D4" w:rsidRPr="00D833D4" w:rsidRDefault="00D833D4" w:rsidP="00D833D4">
      <w:pPr>
        <w:numPr>
          <w:ilvl w:val="2"/>
          <w:numId w:val="12"/>
        </w:numPr>
        <w:spacing w:after="0" w:line="240" w:lineRule="auto"/>
        <w:ind w:left="1134" w:hanging="567"/>
        <w:contextualSpacing/>
        <w:jc w:val="both"/>
        <w:rPr>
          <w:rFonts w:ascii="Times New Roman" w:eastAsia="Times New Roman" w:hAnsi="Times New Roman" w:cs="Times New Roman"/>
          <w:sz w:val="24"/>
          <w:szCs w:val="24"/>
        </w:rPr>
      </w:pPr>
      <w:r w:rsidRPr="00D833D4">
        <w:rPr>
          <w:rFonts w:ascii="Times New Roman" w:eastAsia="Times New Roman" w:hAnsi="Times New Roman" w:cs="Times New Roman"/>
          <w:sz w:val="24"/>
          <w:szCs w:val="24"/>
        </w:rPr>
        <w:t xml:space="preserve">Piegādātājs apņemas veikt savlaicīgu Preces piegādi un uzstādīšanu;  </w:t>
      </w:r>
    </w:p>
    <w:p w14:paraId="434C995A" w14:textId="77777777" w:rsidR="00D833D4" w:rsidRPr="00D833D4" w:rsidRDefault="00D833D4" w:rsidP="00D833D4">
      <w:pPr>
        <w:numPr>
          <w:ilvl w:val="2"/>
          <w:numId w:val="12"/>
        </w:numPr>
        <w:spacing w:after="0" w:line="240" w:lineRule="auto"/>
        <w:ind w:left="1134" w:hanging="567"/>
        <w:contextualSpacing/>
        <w:jc w:val="both"/>
        <w:rPr>
          <w:rFonts w:ascii="Times New Roman" w:eastAsia="Times New Roman" w:hAnsi="Times New Roman" w:cs="Times New Roman"/>
          <w:sz w:val="24"/>
          <w:szCs w:val="24"/>
        </w:rPr>
      </w:pPr>
      <w:r w:rsidRPr="00D833D4">
        <w:rPr>
          <w:rFonts w:ascii="Times New Roman" w:eastAsia="Times New Roman" w:hAnsi="Times New Roman" w:cs="Times New Roman"/>
          <w:sz w:val="24"/>
          <w:szCs w:val="24"/>
        </w:rPr>
        <w:t>Piegādātājs veic Preces piegādi un uzstādīšanu Pasūtītāja uzraudzībā;</w:t>
      </w:r>
    </w:p>
    <w:p w14:paraId="6CA3DE92" w14:textId="77777777" w:rsidR="00D833D4" w:rsidRPr="00D833D4" w:rsidRDefault="00D833D4" w:rsidP="00D833D4">
      <w:pPr>
        <w:numPr>
          <w:ilvl w:val="2"/>
          <w:numId w:val="12"/>
        </w:numPr>
        <w:spacing w:after="0" w:line="240" w:lineRule="auto"/>
        <w:ind w:left="1134" w:hanging="567"/>
        <w:contextualSpacing/>
        <w:jc w:val="both"/>
        <w:rPr>
          <w:rFonts w:ascii="Times New Roman" w:eastAsia="Times New Roman" w:hAnsi="Times New Roman" w:cs="Times New Roman"/>
          <w:sz w:val="24"/>
          <w:szCs w:val="24"/>
        </w:rPr>
      </w:pPr>
      <w:r w:rsidRPr="00D833D4">
        <w:rPr>
          <w:rFonts w:ascii="Times New Roman" w:eastAsia="Times New Roman" w:hAnsi="Times New Roman" w:cs="Times New Roman"/>
          <w:sz w:val="24"/>
          <w:szCs w:val="24"/>
        </w:rPr>
        <w:t>Piegādātājs ir atbildīgs par Preces atbilstību Latvijas Republikas normatīvo aktu prasībām;</w:t>
      </w:r>
    </w:p>
    <w:p w14:paraId="659E6ED0" w14:textId="77777777" w:rsidR="00D833D4" w:rsidRPr="00D833D4" w:rsidRDefault="00D833D4" w:rsidP="00D833D4">
      <w:pPr>
        <w:numPr>
          <w:ilvl w:val="2"/>
          <w:numId w:val="12"/>
        </w:numPr>
        <w:spacing w:after="0" w:line="240" w:lineRule="auto"/>
        <w:ind w:left="1134" w:hanging="567"/>
        <w:contextualSpacing/>
        <w:jc w:val="both"/>
        <w:rPr>
          <w:rFonts w:ascii="Times New Roman" w:eastAsia="Times New Roman" w:hAnsi="Times New Roman" w:cs="Times New Roman"/>
          <w:sz w:val="24"/>
          <w:szCs w:val="24"/>
        </w:rPr>
      </w:pPr>
      <w:r w:rsidRPr="00D833D4">
        <w:rPr>
          <w:rFonts w:ascii="Times New Roman" w:eastAsia="Times New Roman" w:hAnsi="Times New Roman" w:cs="Times New Roman"/>
          <w:sz w:val="24"/>
          <w:szCs w:val="24"/>
        </w:rPr>
        <w:t>Piegādātājs apņemas nodrošināt Preces piegādei un uzstādīšanai izmantoto materiālu, metožu, kā arī darbu izpildē un pārraudzībā iesaistīto darbinieku kvalifikācijas atbilstību Latvijas Republikā spēkā esošo normatīvo aktu prasībām;</w:t>
      </w:r>
    </w:p>
    <w:p w14:paraId="0A0E116F" w14:textId="77663EF3" w:rsidR="00D833D4" w:rsidRDefault="00D833D4" w:rsidP="00D833D4">
      <w:pPr>
        <w:numPr>
          <w:ilvl w:val="2"/>
          <w:numId w:val="12"/>
        </w:numPr>
        <w:spacing w:after="0" w:line="240" w:lineRule="auto"/>
        <w:ind w:left="1134" w:hanging="567"/>
        <w:contextualSpacing/>
        <w:jc w:val="both"/>
        <w:rPr>
          <w:rFonts w:ascii="Times New Roman" w:eastAsia="Times New Roman" w:hAnsi="Times New Roman" w:cs="Times New Roman"/>
          <w:sz w:val="24"/>
          <w:szCs w:val="24"/>
        </w:rPr>
      </w:pPr>
      <w:r w:rsidRPr="00D833D4">
        <w:rPr>
          <w:rFonts w:ascii="Times New Roman" w:eastAsia="Times New Roman" w:hAnsi="Times New Roman" w:cs="Times New Roman"/>
          <w:sz w:val="24"/>
          <w:szCs w:val="24"/>
        </w:rPr>
        <w:t>Piegādātājs pēc Pasūtītāja pieprasījuma iesniedz Preces ražošanā izmantoto materiālu atbilstības deklarācijas;</w:t>
      </w:r>
    </w:p>
    <w:p w14:paraId="2889D6A2" w14:textId="4634D101" w:rsidR="007D1619" w:rsidRPr="00D833D4" w:rsidRDefault="007D1619" w:rsidP="00D833D4">
      <w:pPr>
        <w:numPr>
          <w:ilvl w:val="2"/>
          <w:numId w:val="12"/>
        </w:numPr>
        <w:spacing w:after="0" w:line="240" w:lineRule="auto"/>
        <w:ind w:left="1134" w:hanging="567"/>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Piegādātājs apņemas visā Līguma izpildē nepieļaut Krievijas un Baltkrievijas preču vai pakalpojumu izmantošanu.</w:t>
      </w:r>
    </w:p>
    <w:p w14:paraId="58BF8A11" w14:textId="77777777" w:rsidR="00D833D4" w:rsidRPr="00D833D4" w:rsidRDefault="00D833D4" w:rsidP="00D833D4">
      <w:pPr>
        <w:numPr>
          <w:ilvl w:val="2"/>
          <w:numId w:val="12"/>
        </w:numPr>
        <w:spacing w:after="0" w:line="240" w:lineRule="auto"/>
        <w:ind w:left="1134" w:hanging="567"/>
        <w:contextualSpacing/>
        <w:jc w:val="both"/>
        <w:rPr>
          <w:rFonts w:ascii="Times New Roman" w:eastAsia="Times New Roman" w:hAnsi="Times New Roman" w:cs="Times New Roman"/>
          <w:sz w:val="24"/>
          <w:szCs w:val="24"/>
        </w:rPr>
      </w:pPr>
      <w:r w:rsidRPr="00D833D4">
        <w:rPr>
          <w:rFonts w:ascii="Times New Roman" w:eastAsia="Times New Roman" w:hAnsi="Times New Roman" w:cs="Times New Roman"/>
          <w:sz w:val="24"/>
          <w:szCs w:val="24"/>
        </w:rPr>
        <w:t>Piegādātājs uzņemas atbildību par tiešajiem zaudējumiem, kuri nodarīti Pasūtītājam un trešajām personām sakarā ar Līguma noteikumu pārkāpumu, ja Piegādātājs tajos vainojams;</w:t>
      </w:r>
    </w:p>
    <w:p w14:paraId="4720979A" w14:textId="47DBAFE0" w:rsidR="00D833D4" w:rsidRPr="00D833D4" w:rsidRDefault="00D833D4" w:rsidP="00D833D4">
      <w:pPr>
        <w:numPr>
          <w:ilvl w:val="2"/>
          <w:numId w:val="12"/>
        </w:numPr>
        <w:spacing w:after="0" w:line="240" w:lineRule="auto"/>
        <w:ind w:left="1134" w:hanging="567"/>
        <w:contextualSpacing/>
        <w:jc w:val="both"/>
        <w:rPr>
          <w:rFonts w:ascii="Times New Roman" w:eastAsia="Times New Roman" w:hAnsi="Times New Roman" w:cs="Times New Roman"/>
          <w:sz w:val="24"/>
          <w:szCs w:val="24"/>
        </w:rPr>
      </w:pPr>
      <w:r w:rsidRPr="00D833D4">
        <w:rPr>
          <w:rFonts w:ascii="Times New Roman" w:eastAsia="Times New Roman" w:hAnsi="Times New Roman" w:cs="Times New Roman"/>
          <w:sz w:val="24"/>
          <w:szCs w:val="24"/>
        </w:rPr>
        <w:t xml:space="preserve">Piegādātājs nodrošina Preces garantijas servisu atbilstoši Līguma </w:t>
      </w:r>
      <w:r w:rsidR="00075710">
        <w:rPr>
          <w:rFonts w:ascii="Times New Roman" w:eastAsia="Times New Roman" w:hAnsi="Times New Roman" w:cs="Times New Roman"/>
          <w:sz w:val="24"/>
          <w:szCs w:val="24"/>
        </w:rPr>
        <w:t>4</w:t>
      </w:r>
      <w:r w:rsidRPr="00D833D4">
        <w:rPr>
          <w:rFonts w:ascii="Times New Roman" w:eastAsia="Times New Roman" w:hAnsi="Times New Roman" w:cs="Times New Roman"/>
          <w:sz w:val="24"/>
          <w:szCs w:val="24"/>
        </w:rPr>
        <w:t>.</w:t>
      </w:r>
      <w:r w:rsidR="00075710">
        <w:rPr>
          <w:rFonts w:ascii="Times New Roman" w:eastAsia="Times New Roman" w:hAnsi="Times New Roman" w:cs="Times New Roman"/>
          <w:sz w:val="24"/>
          <w:szCs w:val="24"/>
        </w:rPr>
        <w:t> </w:t>
      </w:r>
      <w:r w:rsidRPr="00D833D4">
        <w:rPr>
          <w:rFonts w:ascii="Times New Roman" w:eastAsia="Times New Roman" w:hAnsi="Times New Roman" w:cs="Times New Roman"/>
          <w:sz w:val="24"/>
          <w:szCs w:val="24"/>
        </w:rPr>
        <w:t xml:space="preserve">sadaļai; </w:t>
      </w:r>
    </w:p>
    <w:p w14:paraId="4864B83A" w14:textId="77777777" w:rsidR="00D833D4" w:rsidRPr="00D833D4" w:rsidRDefault="00D833D4" w:rsidP="00D833D4">
      <w:pPr>
        <w:numPr>
          <w:ilvl w:val="2"/>
          <w:numId w:val="12"/>
        </w:numPr>
        <w:spacing w:after="0" w:line="240" w:lineRule="auto"/>
        <w:ind w:left="1134" w:hanging="567"/>
        <w:contextualSpacing/>
        <w:jc w:val="both"/>
        <w:rPr>
          <w:rFonts w:ascii="Times New Roman" w:eastAsia="Times New Roman" w:hAnsi="Times New Roman" w:cs="Times New Roman"/>
          <w:sz w:val="24"/>
          <w:szCs w:val="24"/>
        </w:rPr>
      </w:pPr>
      <w:r w:rsidRPr="00D833D4">
        <w:rPr>
          <w:rFonts w:ascii="Times New Roman" w:eastAsia="Times New Roman" w:hAnsi="Times New Roman" w:cs="Times New Roman"/>
          <w:sz w:val="24"/>
          <w:szCs w:val="24"/>
        </w:rPr>
        <w:t>Piegādātājs nav tiesīgs bez saskaņošanas ar Pasūtītāju veikt piedāvājumā norādītā personāla un apakšuzņēmēju nomaiņu un iesaistīt papildu apakšuzņēmēju Līguma izpildē. Pasūtītājs var prasīt personāla un apakšuzņēmēja viedokli par nomaiņas iemesliem;</w:t>
      </w:r>
    </w:p>
    <w:p w14:paraId="5AFC5545" w14:textId="77777777" w:rsidR="00D833D4" w:rsidRPr="00D833D4" w:rsidRDefault="00D833D4" w:rsidP="00D833D4">
      <w:pPr>
        <w:numPr>
          <w:ilvl w:val="2"/>
          <w:numId w:val="12"/>
        </w:numPr>
        <w:spacing w:after="0" w:line="240" w:lineRule="auto"/>
        <w:ind w:left="1134" w:hanging="708"/>
        <w:contextualSpacing/>
        <w:jc w:val="both"/>
        <w:rPr>
          <w:rFonts w:ascii="Times New Roman" w:eastAsia="Times New Roman" w:hAnsi="Times New Roman" w:cs="Times New Roman"/>
          <w:sz w:val="24"/>
          <w:szCs w:val="24"/>
        </w:rPr>
      </w:pPr>
      <w:r w:rsidRPr="00D833D4">
        <w:rPr>
          <w:rFonts w:ascii="Times New Roman" w:eastAsia="Times New Roman" w:hAnsi="Times New Roman" w:cs="Times New Roman"/>
          <w:sz w:val="24"/>
          <w:szCs w:val="24"/>
        </w:rPr>
        <w:t>Piegādātājs atbild par apakšuzņēmēju veikto Līguma daļu.</w:t>
      </w:r>
    </w:p>
    <w:p w14:paraId="0DCBF2B8" w14:textId="77777777" w:rsidR="00D833D4" w:rsidRPr="00D833D4" w:rsidRDefault="00D833D4" w:rsidP="00D833D4">
      <w:pPr>
        <w:numPr>
          <w:ilvl w:val="1"/>
          <w:numId w:val="12"/>
        </w:numPr>
        <w:spacing w:after="0" w:line="240" w:lineRule="auto"/>
        <w:ind w:left="567" w:hanging="567"/>
        <w:jc w:val="both"/>
        <w:rPr>
          <w:rFonts w:ascii="Times New Roman" w:eastAsia="Times New Roman" w:hAnsi="Times New Roman" w:cs="Times New Roman"/>
          <w:sz w:val="24"/>
          <w:szCs w:val="24"/>
        </w:rPr>
      </w:pPr>
      <w:r w:rsidRPr="00D833D4">
        <w:rPr>
          <w:rFonts w:ascii="Times New Roman" w:eastAsia="Times New Roman" w:hAnsi="Times New Roman" w:cs="Times New Roman"/>
          <w:sz w:val="24"/>
          <w:szCs w:val="24"/>
        </w:rPr>
        <w:t>Piegādātājs atbild par Līguma ietvaros izpildītā darba atbilstību Latvijas Republikas normatīvo aktu prasībām. Piegādātājs ir atbildīgs par visiem Pasūtītājam nodarītajiem zaudējumiem, kas rodas vai var rasties dēļ darba neatbilstības Latvijas Republikas  normatīvo aktu prasībām</w:t>
      </w:r>
    </w:p>
    <w:p w14:paraId="642B2D3F" w14:textId="77777777" w:rsidR="00D833D4" w:rsidRPr="00D833D4" w:rsidRDefault="00D833D4" w:rsidP="00D833D4">
      <w:pPr>
        <w:numPr>
          <w:ilvl w:val="1"/>
          <w:numId w:val="12"/>
        </w:numPr>
        <w:tabs>
          <w:tab w:val="left" w:pos="567"/>
        </w:tabs>
        <w:spacing w:after="0" w:line="240" w:lineRule="auto"/>
        <w:ind w:left="567" w:hanging="567"/>
        <w:jc w:val="both"/>
        <w:rPr>
          <w:rFonts w:ascii="Times New Roman" w:eastAsia="Times New Roman" w:hAnsi="Times New Roman" w:cs="Times New Roman"/>
          <w:sz w:val="24"/>
          <w:szCs w:val="24"/>
        </w:rPr>
      </w:pPr>
      <w:r w:rsidRPr="00D833D4">
        <w:rPr>
          <w:rFonts w:ascii="Times New Roman" w:eastAsia="Times New Roman" w:hAnsi="Times New Roman" w:cs="Times New Roman"/>
          <w:sz w:val="24"/>
          <w:szCs w:val="24"/>
        </w:rPr>
        <w:t>Pasūtītāja saistības:</w:t>
      </w:r>
    </w:p>
    <w:p w14:paraId="6773B0C3" w14:textId="77777777" w:rsidR="00D833D4" w:rsidRPr="00D833D4" w:rsidRDefault="00D833D4" w:rsidP="00D833D4">
      <w:pPr>
        <w:numPr>
          <w:ilvl w:val="2"/>
          <w:numId w:val="12"/>
        </w:numPr>
        <w:spacing w:after="0" w:line="240" w:lineRule="auto"/>
        <w:ind w:left="1134" w:hanging="567"/>
        <w:jc w:val="both"/>
        <w:rPr>
          <w:rFonts w:ascii="Times New Roman" w:eastAsia="Times New Roman" w:hAnsi="Times New Roman" w:cs="Times New Roman"/>
          <w:b/>
          <w:sz w:val="24"/>
          <w:szCs w:val="24"/>
        </w:rPr>
      </w:pPr>
      <w:r w:rsidRPr="00D833D4">
        <w:rPr>
          <w:rFonts w:ascii="Times New Roman" w:eastAsia="Times New Roman" w:hAnsi="Times New Roman" w:cs="Times New Roman"/>
          <w:sz w:val="24"/>
          <w:szCs w:val="24"/>
        </w:rPr>
        <w:t>Pasūtītājs apņemas veikt samaksu Līgumā noteiktajos termiņos un kārtībā;</w:t>
      </w:r>
    </w:p>
    <w:p w14:paraId="5C5111BD" w14:textId="77777777" w:rsidR="00D833D4" w:rsidRPr="00D833D4" w:rsidRDefault="00D833D4" w:rsidP="00D833D4">
      <w:pPr>
        <w:numPr>
          <w:ilvl w:val="2"/>
          <w:numId w:val="12"/>
        </w:numPr>
        <w:spacing w:after="0" w:line="240" w:lineRule="auto"/>
        <w:ind w:left="1134" w:hanging="567"/>
        <w:jc w:val="both"/>
        <w:rPr>
          <w:rFonts w:ascii="Times New Roman" w:eastAsia="Times New Roman" w:hAnsi="Times New Roman" w:cs="Times New Roman"/>
          <w:b/>
          <w:sz w:val="24"/>
          <w:szCs w:val="24"/>
        </w:rPr>
      </w:pPr>
      <w:r w:rsidRPr="00D833D4">
        <w:rPr>
          <w:rFonts w:ascii="Times New Roman" w:eastAsia="Times New Roman" w:hAnsi="Times New Roman" w:cs="Times New Roman"/>
          <w:sz w:val="24"/>
          <w:szCs w:val="24"/>
        </w:rPr>
        <w:t xml:space="preserve">Pasūtītājs apņemas nodrošināt atbilstošus apstākļus piegādātās Preces novietošanai un uzstādīšanai; </w:t>
      </w:r>
    </w:p>
    <w:p w14:paraId="2D2264E4" w14:textId="77777777" w:rsidR="00D833D4" w:rsidRPr="00D833D4" w:rsidRDefault="00D833D4" w:rsidP="00D833D4">
      <w:pPr>
        <w:numPr>
          <w:ilvl w:val="2"/>
          <w:numId w:val="12"/>
        </w:numPr>
        <w:spacing w:after="0" w:line="240" w:lineRule="auto"/>
        <w:ind w:left="1134" w:hanging="567"/>
        <w:jc w:val="both"/>
        <w:rPr>
          <w:rFonts w:ascii="Times New Roman" w:eastAsia="Times New Roman" w:hAnsi="Times New Roman" w:cs="Times New Roman"/>
          <w:b/>
          <w:sz w:val="24"/>
          <w:szCs w:val="24"/>
        </w:rPr>
      </w:pPr>
      <w:r w:rsidRPr="00D833D4">
        <w:rPr>
          <w:rFonts w:ascii="Times New Roman" w:eastAsia="Times New Roman" w:hAnsi="Times New Roman" w:cs="Times New Roman"/>
          <w:sz w:val="24"/>
          <w:szCs w:val="24"/>
        </w:rPr>
        <w:t>Pasūtītājs pieņem Piegādātāja piegādātās Preces ar pieņemšanas-nodošanas aktu;</w:t>
      </w:r>
    </w:p>
    <w:p w14:paraId="1B854184" w14:textId="4E27B642" w:rsidR="00D833D4" w:rsidRPr="00D833D4" w:rsidRDefault="00D833D4" w:rsidP="00D833D4">
      <w:pPr>
        <w:numPr>
          <w:ilvl w:val="2"/>
          <w:numId w:val="12"/>
        </w:numPr>
        <w:spacing w:after="0" w:line="240" w:lineRule="auto"/>
        <w:ind w:left="1134" w:hanging="567"/>
        <w:jc w:val="both"/>
        <w:rPr>
          <w:rFonts w:ascii="Times New Roman" w:eastAsia="Times New Roman" w:hAnsi="Times New Roman" w:cs="Times New Roman"/>
          <w:b/>
          <w:bCs/>
          <w:sz w:val="24"/>
          <w:szCs w:val="24"/>
        </w:rPr>
      </w:pPr>
      <w:r w:rsidRPr="00D833D4">
        <w:rPr>
          <w:rFonts w:ascii="Times New Roman" w:eastAsia="Times New Roman" w:hAnsi="Times New Roman" w:cs="Times New Roman"/>
          <w:sz w:val="24"/>
          <w:szCs w:val="24"/>
        </w:rPr>
        <w:t>Pasūtītājam ir tiesības pieprasīt Piegādātājam iesniegt atskaiti par Preces izgatavošanu, piegādi un uzstādīšanu</w:t>
      </w:r>
      <w:r w:rsidR="007D1619">
        <w:rPr>
          <w:rFonts w:ascii="Times New Roman" w:eastAsia="Times New Roman" w:hAnsi="Times New Roman" w:cs="Times New Roman"/>
          <w:sz w:val="24"/>
          <w:szCs w:val="24"/>
        </w:rPr>
        <w:t>, kā arī pieprasīt pierādījumus, lai pārliecinātos, ka Līguma izpildē nav piesaistītas Krievijas un Baltkrievijas preces vai pakalpojumi.</w:t>
      </w:r>
    </w:p>
    <w:p w14:paraId="622F31C1" w14:textId="18EADD09" w:rsidR="00D833D4" w:rsidRDefault="00D833D4" w:rsidP="00D833D4">
      <w:pPr>
        <w:numPr>
          <w:ilvl w:val="2"/>
          <w:numId w:val="12"/>
        </w:numPr>
        <w:tabs>
          <w:tab w:val="left" w:pos="567"/>
        </w:tabs>
        <w:spacing w:after="0" w:line="240" w:lineRule="auto"/>
        <w:ind w:left="1134" w:hanging="567"/>
        <w:jc w:val="both"/>
        <w:rPr>
          <w:rFonts w:ascii="Times New Roman" w:eastAsia="Times New Roman" w:hAnsi="Times New Roman" w:cs="Times New Roman"/>
          <w:sz w:val="24"/>
          <w:szCs w:val="24"/>
        </w:rPr>
      </w:pPr>
      <w:r w:rsidRPr="00D833D4">
        <w:rPr>
          <w:rFonts w:ascii="Times New Roman" w:eastAsia="Times New Roman" w:hAnsi="Times New Roman" w:cs="Times New Roman"/>
          <w:sz w:val="24"/>
          <w:szCs w:val="24"/>
        </w:rPr>
        <w:lastRenderedPageBreak/>
        <w:t>Puses savstarpēji ir atbildīgi par otrai Pusei nodarītajiem zaudējumiem, ja tie radušies vienas Puses vai tā darbinieku, kā arī šī  Līguma izpildē iesaistīto trešo personu darbības vai bezdarbības, kā arī rupjas neuzmanības, ļaunā nolūkā izdarīto darbību vai nolaidības rezultātā.</w:t>
      </w:r>
    </w:p>
    <w:p w14:paraId="052E4FE8" w14:textId="77777777" w:rsidR="00FD4BF3" w:rsidRPr="00D833D4" w:rsidRDefault="00FD4BF3" w:rsidP="00FD4BF3">
      <w:pPr>
        <w:tabs>
          <w:tab w:val="left" w:pos="567"/>
        </w:tabs>
        <w:spacing w:after="0" w:line="240" w:lineRule="auto"/>
        <w:ind w:left="1134"/>
        <w:jc w:val="both"/>
        <w:rPr>
          <w:rFonts w:ascii="Times New Roman" w:eastAsia="Times New Roman" w:hAnsi="Times New Roman" w:cs="Times New Roman"/>
          <w:sz w:val="24"/>
          <w:szCs w:val="24"/>
        </w:rPr>
      </w:pPr>
    </w:p>
    <w:p w14:paraId="479499EC" w14:textId="77777777" w:rsidR="00D833D4" w:rsidRPr="00D833D4" w:rsidRDefault="00D833D4" w:rsidP="00D833D4">
      <w:pPr>
        <w:keepNext/>
        <w:numPr>
          <w:ilvl w:val="0"/>
          <w:numId w:val="12"/>
        </w:numPr>
        <w:spacing w:after="0" w:line="240" w:lineRule="auto"/>
        <w:jc w:val="center"/>
        <w:outlineLvl w:val="3"/>
        <w:rPr>
          <w:rFonts w:ascii="Times New Roman" w:eastAsia="Times New Roman" w:hAnsi="Times New Roman" w:cs="Times New Roman"/>
          <w:bCs/>
          <w:sz w:val="24"/>
          <w:szCs w:val="24"/>
        </w:rPr>
      </w:pPr>
      <w:r w:rsidRPr="00D833D4">
        <w:rPr>
          <w:rFonts w:ascii="Times New Roman" w:eastAsia="Times New Roman" w:hAnsi="Times New Roman" w:cs="Times New Roman"/>
          <w:b/>
          <w:bCs/>
          <w:sz w:val="24"/>
          <w:szCs w:val="24"/>
        </w:rPr>
        <w:t>LĪGUMSODS</w:t>
      </w:r>
    </w:p>
    <w:p w14:paraId="2AE1C049" w14:textId="77777777" w:rsidR="00D833D4" w:rsidRPr="00D833D4" w:rsidRDefault="00D833D4" w:rsidP="00D833D4">
      <w:pPr>
        <w:keepNext/>
        <w:numPr>
          <w:ilvl w:val="1"/>
          <w:numId w:val="12"/>
        </w:numPr>
        <w:spacing w:after="0" w:line="240" w:lineRule="auto"/>
        <w:ind w:left="567" w:hanging="567"/>
        <w:jc w:val="both"/>
        <w:outlineLvl w:val="3"/>
        <w:rPr>
          <w:rFonts w:ascii="Times New Roman" w:eastAsia="Times New Roman" w:hAnsi="Times New Roman" w:cs="Times New Roman"/>
          <w:bCs/>
          <w:sz w:val="24"/>
          <w:szCs w:val="24"/>
        </w:rPr>
      </w:pPr>
      <w:r w:rsidRPr="00D833D4">
        <w:rPr>
          <w:rFonts w:ascii="Times New Roman" w:eastAsia="Times New Roman" w:hAnsi="Times New Roman" w:cs="Times New Roman"/>
          <w:bCs/>
          <w:sz w:val="24"/>
          <w:szCs w:val="24"/>
        </w:rPr>
        <w:t xml:space="preserve">Ja Piegādātājs nenodod Preci Līgumā noteiktajā termiņā, tad Pasūtītājs var prasīt no Piegādātāja līgumsodu 0,1% apmērā no Līguma summas bez PVN par katru nokavēto dienu, bet kopā ne vairāk kā 10% no Līguma summas. </w:t>
      </w:r>
    </w:p>
    <w:p w14:paraId="319A8A49" w14:textId="1E0FCAA5" w:rsidR="00D833D4" w:rsidRPr="00D833D4" w:rsidRDefault="00D833D4" w:rsidP="00D833D4">
      <w:pPr>
        <w:keepNext/>
        <w:numPr>
          <w:ilvl w:val="1"/>
          <w:numId w:val="12"/>
        </w:numPr>
        <w:spacing w:after="0" w:line="240" w:lineRule="auto"/>
        <w:ind w:left="567" w:hanging="567"/>
        <w:jc w:val="both"/>
        <w:outlineLvl w:val="3"/>
        <w:rPr>
          <w:rFonts w:ascii="Times New Roman" w:eastAsia="Times New Roman" w:hAnsi="Times New Roman" w:cs="Times New Roman"/>
          <w:bCs/>
          <w:sz w:val="24"/>
          <w:szCs w:val="24"/>
        </w:rPr>
      </w:pPr>
      <w:r w:rsidRPr="00D833D4">
        <w:rPr>
          <w:rFonts w:ascii="Times New Roman" w:eastAsia="Times New Roman" w:hAnsi="Times New Roman" w:cs="Times New Roman"/>
          <w:bCs/>
          <w:sz w:val="24"/>
          <w:szCs w:val="24"/>
        </w:rPr>
        <w:t>Par Līguma 4.</w:t>
      </w:r>
      <w:r w:rsidR="00075710">
        <w:rPr>
          <w:rFonts w:ascii="Times New Roman" w:eastAsia="Times New Roman" w:hAnsi="Times New Roman" w:cs="Times New Roman"/>
          <w:bCs/>
          <w:sz w:val="24"/>
          <w:szCs w:val="24"/>
        </w:rPr>
        <w:t>5</w:t>
      </w:r>
      <w:r w:rsidRPr="00D833D4">
        <w:rPr>
          <w:rFonts w:ascii="Times New Roman" w:eastAsia="Times New Roman" w:hAnsi="Times New Roman" w:cs="Times New Roman"/>
          <w:bCs/>
          <w:sz w:val="24"/>
          <w:szCs w:val="24"/>
        </w:rPr>
        <w:t>.</w:t>
      </w:r>
      <w:r w:rsidR="00075710">
        <w:rPr>
          <w:rFonts w:ascii="Times New Roman" w:eastAsia="Times New Roman" w:hAnsi="Times New Roman" w:cs="Times New Roman"/>
          <w:bCs/>
          <w:sz w:val="24"/>
          <w:szCs w:val="24"/>
        </w:rPr>
        <w:t> apakš</w:t>
      </w:r>
      <w:r w:rsidRPr="00D833D4">
        <w:rPr>
          <w:rFonts w:ascii="Times New Roman" w:eastAsia="Times New Roman" w:hAnsi="Times New Roman" w:cs="Times New Roman"/>
          <w:bCs/>
          <w:sz w:val="24"/>
          <w:szCs w:val="24"/>
        </w:rPr>
        <w:t xml:space="preserve">punktā noteiktā trūkuma novēršanas termiņa neievērošanu Pasūtītājs ir tiesīgs aprēķināt Piegādātājam līgumsodu 0,1% apmērā no Līguma summas par katru defekta novēršanas termiņa kavējuma dienu, bet kopsummā ne vairāk kā 10% no Līguma summas. </w:t>
      </w:r>
    </w:p>
    <w:p w14:paraId="10B7DD3A" w14:textId="77777777" w:rsidR="00D833D4" w:rsidRPr="00D833D4" w:rsidRDefault="00D833D4" w:rsidP="00D833D4">
      <w:pPr>
        <w:keepNext/>
        <w:numPr>
          <w:ilvl w:val="1"/>
          <w:numId w:val="12"/>
        </w:numPr>
        <w:spacing w:after="0" w:line="240" w:lineRule="auto"/>
        <w:ind w:left="567" w:hanging="567"/>
        <w:jc w:val="both"/>
        <w:outlineLvl w:val="3"/>
        <w:rPr>
          <w:rFonts w:ascii="Times New Roman" w:eastAsia="Times New Roman" w:hAnsi="Times New Roman" w:cs="Times New Roman"/>
          <w:bCs/>
          <w:sz w:val="24"/>
          <w:szCs w:val="24"/>
        </w:rPr>
      </w:pPr>
      <w:r w:rsidRPr="00D833D4">
        <w:rPr>
          <w:rFonts w:ascii="Times New Roman" w:eastAsia="Times New Roman" w:hAnsi="Times New Roman" w:cs="Times New Roman"/>
          <w:bCs/>
          <w:sz w:val="24"/>
          <w:szCs w:val="24"/>
        </w:rPr>
        <w:t>Ja Pasūtītājs neveic Piegādātājam maksājumu Līgumā noteiktajā termiņā, tad Piegādātājs var prasīt no Pasūtītāja līgumsodu 0,1% apmērā no nesamaksātās summas par katru nokavēto dienu, bet kopā ne vairāk kā 10% no pamatparāda.</w:t>
      </w:r>
    </w:p>
    <w:p w14:paraId="1EBF62B0" w14:textId="4E70B995" w:rsidR="007D1619" w:rsidRPr="007D1619" w:rsidRDefault="00D833D4" w:rsidP="007D1619">
      <w:pPr>
        <w:keepNext/>
        <w:numPr>
          <w:ilvl w:val="1"/>
          <w:numId w:val="12"/>
        </w:numPr>
        <w:spacing w:after="0" w:line="240" w:lineRule="auto"/>
        <w:ind w:left="567" w:hanging="567"/>
        <w:jc w:val="both"/>
        <w:outlineLvl w:val="3"/>
        <w:rPr>
          <w:rFonts w:ascii="Times New Roman" w:eastAsia="Times New Roman" w:hAnsi="Times New Roman" w:cs="Times New Roman"/>
          <w:bCs/>
          <w:sz w:val="24"/>
          <w:szCs w:val="24"/>
        </w:rPr>
      </w:pPr>
      <w:r w:rsidRPr="007D1619">
        <w:rPr>
          <w:rFonts w:ascii="Times New Roman" w:eastAsia="Times New Roman" w:hAnsi="Times New Roman" w:cs="Times New Roman"/>
          <w:bCs/>
          <w:sz w:val="24"/>
          <w:szCs w:val="24"/>
        </w:rPr>
        <w:t>Ja Piegādātājs Līguma izpildē iesaista apakšuzņēmēju vai speciālistu, kurš nebija norādīts Piegādātāja piedāvājumā un nav rakstiski saskaņots ar Pasūtītāju, tad Pasūtītājs var prasīt no Piegādātāja līgumsodu 1% apmērā no Līguma summas. Ja šāds pārkāpums tiek konstatēts atkārtoti, tad Pasūtītājs var prasīt no Piegādātāja līgumsodu 3% apmērā no Līguma summas par katru atkārtotu pārkāpumu.</w:t>
      </w:r>
    </w:p>
    <w:p w14:paraId="60D17F31" w14:textId="77777777" w:rsidR="00D833D4" w:rsidRPr="00D833D4" w:rsidRDefault="00D833D4" w:rsidP="00D833D4">
      <w:pPr>
        <w:keepNext/>
        <w:numPr>
          <w:ilvl w:val="1"/>
          <w:numId w:val="12"/>
        </w:numPr>
        <w:spacing w:after="0" w:line="240" w:lineRule="auto"/>
        <w:ind w:left="567" w:hanging="567"/>
        <w:jc w:val="both"/>
        <w:outlineLvl w:val="3"/>
        <w:rPr>
          <w:rFonts w:ascii="Times New Roman" w:eastAsia="Times New Roman" w:hAnsi="Times New Roman" w:cs="Times New Roman"/>
          <w:bCs/>
          <w:sz w:val="24"/>
          <w:szCs w:val="24"/>
        </w:rPr>
      </w:pPr>
      <w:r w:rsidRPr="00D833D4">
        <w:rPr>
          <w:rFonts w:ascii="Times New Roman" w:eastAsia="Times New Roman" w:hAnsi="Times New Roman" w:cs="Times New Roman"/>
          <w:bCs/>
          <w:sz w:val="24"/>
          <w:szCs w:val="24"/>
        </w:rPr>
        <w:t xml:space="preserve">Gadījumā, ja Pasūtītājam rodas tiesības uz Līguma pamata pieprasīt no Piegādātāja līgumsodu vai jebkuru citu maksājumu, Pasūtītājam, iepriekš </w:t>
      </w:r>
      <w:proofErr w:type="spellStart"/>
      <w:r w:rsidRPr="00D833D4">
        <w:rPr>
          <w:rFonts w:ascii="Times New Roman" w:eastAsia="Times New Roman" w:hAnsi="Times New Roman" w:cs="Times New Roman"/>
          <w:bCs/>
          <w:sz w:val="24"/>
          <w:szCs w:val="24"/>
        </w:rPr>
        <w:t>rakstveidā</w:t>
      </w:r>
      <w:proofErr w:type="spellEnd"/>
      <w:r w:rsidRPr="00D833D4">
        <w:rPr>
          <w:rFonts w:ascii="Times New Roman" w:eastAsia="Times New Roman" w:hAnsi="Times New Roman" w:cs="Times New Roman"/>
          <w:bCs/>
          <w:sz w:val="24"/>
          <w:szCs w:val="24"/>
        </w:rPr>
        <w:t xml:space="preserve"> brīdinot Piegādātāju, ir tiesības ieturēt līgumsodu vai jebkuru citu maksājumu no Piegādātājam izmaksājamajām summām. </w:t>
      </w:r>
    </w:p>
    <w:p w14:paraId="60097083" w14:textId="77777777" w:rsidR="00D833D4" w:rsidRPr="00D833D4" w:rsidRDefault="00D833D4" w:rsidP="00D833D4">
      <w:pPr>
        <w:keepNext/>
        <w:numPr>
          <w:ilvl w:val="1"/>
          <w:numId w:val="12"/>
        </w:numPr>
        <w:spacing w:after="0" w:line="240" w:lineRule="auto"/>
        <w:ind w:left="567" w:hanging="567"/>
        <w:jc w:val="both"/>
        <w:outlineLvl w:val="3"/>
        <w:rPr>
          <w:rFonts w:ascii="Times New Roman" w:eastAsia="Times New Roman" w:hAnsi="Times New Roman" w:cs="Times New Roman"/>
          <w:bCs/>
          <w:sz w:val="24"/>
          <w:szCs w:val="24"/>
        </w:rPr>
      </w:pPr>
      <w:r w:rsidRPr="00D833D4">
        <w:rPr>
          <w:rFonts w:ascii="Times New Roman" w:eastAsia="Times New Roman" w:hAnsi="Times New Roman" w:cs="Times New Roman"/>
          <w:bCs/>
          <w:sz w:val="24"/>
          <w:szCs w:val="24"/>
        </w:rPr>
        <w:t>Līgumsodu jāsamaksā 10 (desmit) darba dienu laikā no attiecīga rēķina saņemšanas dienas.</w:t>
      </w:r>
    </w:p>
    <w:p w14:paraId="652E3924" w14:textId="77777777" w:rsidR="00D833D4" w:rsidRPr="00D833D4" w:rsidRDefault="00D833D4" w:rsidP="00D833D4">
      <w:pPr>
        <w:keepNext/>
        <w:numPr>
          <w:ilvl w:val="1"/>
          <w:numId w:val="12"/>
        </w:numPr>
        <w:spacing w:after="0" w:line="240" w:lineRule="auto"/>
        <w:ind w:left="567" w:hanging="567"/>
        <w:jc w:val="both"/>
        <w:outlineLvl w:val="3"/>
        <w:rPr>
          <w:rFonts w:ascii="Times New Roman" w:eastAsia="Times New Roman" w:hAnsi="Times New Roman" w:cs="Times New Roman"/>
          <w:bCs/>
          <w:sz w:val="24"/>
          <w:szCs w:val="24"/>
        </w:rPr>
      </w:pPr>
      <w:r w:rsidRPr="00D833D4">
        <w:rPr>
          <w:rFonts w:ascii="Times New Roman" w:eastAsia="Times New Roman" w:hAnsi="Times New Roman" w:cs="Times New Roman"/>
          <w:bCs/>
          <w:sz w:val="24"/>
          <w:szCs w:val="24"/>
        </w:rPr>
        <w:t>Līgumsoda samaksa neatbrīvo Puses no Līgumā noteikto saistību pilnīgas izpildes.</w:t>
      </w:r>
    </w:p>
    <w:p w14:paraId="3952F4F8" w14:textId="77777777" w:rsidR="00D833D4" w:rsidRPr="00D833D4" w:rsidRDefault="00D833D4" w:rsidP="00D833D4">
      <w:pPr>
        <w:keepNext/>
        <w:spacing w:after="0" w:line="240" w:lineRule="auto"/>
        <w:ind w:left="567"/>
        <w:jc w:val="both"/>
        <w:outlineLvl w:val="3"/>
        <w:rPr>
          <w:rFonts w:ascii="Times New Roman" w:eastAsia="Times New Roman" w:hAnsi="Times New Roman" w:cs="Times New Roman"/>
          <w:bCs/>
          <w:sz w:val="24"/>
          <w:szCs w:val="24"/>
        </w:rPr>
      </w:pPr>
    </w:p>
    <w:p w14:paraId="3E8C8E3C" w14:textId="77777777" w:rsidR="00D833D4" w:rsidRPr="00D833D4" w:rsidRDefault="00D833D4" w:rsidP="00D833D4">
      <w:pPr>
        <w:keepNext/>
        <w:widowControl w:val="0"/>
        <w:numPr>
          <w:ilvl w:val="0"/>
          <w:numId w:val="12"/>
        </w:numPr>
        <w:suppressAutoHyphens/>
        <w:autoSpaceDE w:val="0"/>
        <w:spacing w:after="0" w:line="240" w:lineRule="auto"/>
        <w:jc w:val="center"/>
        <w:outlineLvl w:val="3"/>
        <w:rPr>
          <w:rFonts w:ascii="Times New Roman" w:eastAsia="Times New Roman" w:hAnsi="Times New Roman" w:cs="Calibri"/>
          <w:bCs/>
          <w:kern w:val="2"/>
          <w:lang w:eastAsia="zh-CN"/>
          <w14:ligatures w14:val="standardContextual"/>
        </w:rPr>
      </w:pPr>
      <w:r w:rsidRPr="00D833D4">
        <w:rPr>
          <w:rFonts w:ascii="Times New Roman" w:eastAsia="Times New Roman" w:hAnsi="Times New Roman" w:cs="Calibri"/>
          <w:b/>
          <w:kern w:val="2"/>
          <w:lang w:eastAsia="zh-CN"/>
          <w14:ligatures w14:val="standardContextual"/>
        </w:rPr>
        <w:t>IZMAIŅAS LĪGUMĀ, TĀ DARBĪBAS IZBEIGŠANA</w:t>
      </w:r>
    </w:p>
    <w:p w14:paraId="313959DB" w14:textId="5EDDE2F9" w:rsidR="00D833D4" w:rsidRPr="00D833D4" w:rsidRDefault="00D833D4" w:rsidP="00D833D4">
      <w:pPr>
        <w:keepNext/>
        <w:numPr>
          <w:ilvl w:val="1"/>
          <w:numId w:val="12"/>
        </w:numPr>
        <w:spacing w:after="0" w:line="240" w:lineRule="auto"/>
        <w:ind w:left="567" w:hanging="567"/>
        <w:jc w:val="both"/>
        <w:outlineLvl w:val="3"/>
        <w:rPr>
          <w:rFonts w:ascii="Times New Roman" w:eastAsia="Times New Roman" w:hAnsi="Times New Roman" w:cs="Times New Roman"/>
          <w:bCs/>
          <w:sz w:val="24"/>
          <w:szCs w:val="24"/>
        </w:rPr>
      </w:pPr>
      <w:r w:rsidRPr="00D833D4">
        <w:rPr>
          <w:rFonts w:ascii="Times New Roman" w:eastAsia="Times New Roman" w:hAnsi="Times New Roman" w:cs="Times New Roman"/>
          <w:bCs/>
          <w:sz w:val="24"/>
          <w:szCs w:val="24"/>
        </w:rPr>
        <w:t>Līgumu var papildināt, pagarināt, grozīt vai izbeigt, Pusēm savstarpēji vienojoties un ievērojot Publisko iepirkumu likuma 61.</w:t>
      </w:r>
      <w:r w:rsidR="00075710">
        <w:rPr>
          <w:rFonts w:ascii="Times New Roman" w:eastAsia="Times New Roman" w:hAnsi="Times New Roman" w:cs="Times New Roman"/>
          <w:bCs/>
          <w:sz w:val="24"/>
          <w:szCs w:val="24"/>
        </w:rPr>
        <w:t> </w:t>
      </w:r>
      <w:r w:rsidRPr="00D833D4">
        <w:rPr>
          <w:rFonts w:ascii="Times New Roman" w:eastAsia="Times New Roman" w:hAnsi="Times New Roman" w:cs="Times New Roman"/>
          <w:bCs/>
          <w:sz w:val="24"/>
          <w:szCs w:val="24"/>
        </w:rPr>
        <w:t xml:space="preserve">panta prasības, ja grozījumi nemaina Līguma vispārējo raksturu (veidu un Iepirkuma dokumentos noteikto mērķi). Jebkuras Līguma izmaiņas vai papildinājumi tiek noformēti </w:t>
      </w:r>
      <w:proofErr w:type="spellStart"/>
      <w:r w:rsidRPr="00D833D4">
        <w:rPr>
          <w:rFonts w:ascii="Times New Roman" w:eastAsia="Times New Roman" w:hAnsi="Times New Roman" w:cs="Times New Roman"/>
          <w:bCs/>
          <w:sz w:val="24"/>
          <w:szCs w:val="24"/>
        </w:rPr>
        <w:t>rakstveidā</w:t>
      </w:r>
      <w:proofErr w:type="spellEnd"/>
      <w:r w:rsidRPr="00D833D4">
        <w:rPr>
          <w:rFonts w:ascii="Times New Roman" w:eastAsia="Times New Roman" w:hAnsi="Times New Roman" w:cs="Times New Roman"/>
          <w:bCs/>
          <w:sz w:val="24"/>
          <w:szCs w:val="24"/>
        </w:rPr>
        <w:t xml:space="preserve"> un kļūst par Līguma neatņemamu sastāvdaļu.</w:t>
      </w:r>
    </w:p>
    <w:p w14:paraId="0038FA08" w14:textId="77777777" w:rsidR="00D833D4" w:rsidRPr="00D833D4" w:rsidRDefault="00D833D4" w:rsidP="00D833D4">
      <w:pPr>
        <w:keepNext/>
        <w:numPr>
          <w:ilvl w:val="1"/>
          <w:numId w:val="12"/>
        </w:numPr>
        <w:spacing w:after="0" w:line="240" w:lineRule="auto"/>
        <w:ind w:left="567" w:hanging="567"/>
        <w:jc w:val="both"/>
        <w:outlineLvl w:val="3"/>
        <w:rPr>
          <w:rFonts w:ascii="Times New Roman" w:eastAsia="Times New Roman" w:hAnsi="Times New Roman" w:cs="Times New Roman"/>
          <w:bCs/>
          <w:sz w:val="24"/>
          <w:szCs w:val="24"/>
        </w:rPr>
      </w:pPr>
      <w:r w:rsidRPr="00D833D4">
        <w:rPr>
          <w:rFonts w:ascii="Times New Roman" w:eastAsia="Times New Roman" w:hAnsi="Times New Roman" w:cs="Times New Roman"/>
          <w:sz w:val="24"/>
          <w:szCs w:val="24"/>
        </w:rPr>
        <w:t>Puses var vienoties par Līguma izpildes termiņa pagarināšanu, ja kavējums radies no Pusēm objektīvi neatkarīgu apstākļu dēļ (piemēram, telpu nepieejamība, piekļuves ierobežojumi, piespiedu darbu apturēšana, piegādes ķēdes traucējumi, ārkārtas vai neparedzami apstākļi);</w:t>
      </w:r>
    </w:p>
    <w:p w14:paraId="24DCC5B9" w14:textId="77777777" w:rsidR="00D833D4" w:rsidRPr="00D833D4" w:rsidRDefault="00D833D4" w:rsidP="00D833D4">
      <w:pPr>
        <w:keepNext/>
        <w:numPr>
          <w:ilvl w:val="1"/>
          <w:numId w:val="12"/>
        </w:numPr>
        <w:spacing w:after="0" w:line="240" w:lineRule="auto"/>
        <w:ind w:left="567" w:hanging="567"/>
        <w:jc w:val="both"/>
        <w:outlineLvl w:val="3"/>
        <w:rPr>
          <w:rFonts w:ascii="Times New Roman" w:eastAsia="Times New Roman" w:hAnsi="Times New Roman" w:cs="Times New Roman"/>
          <w:bCs/>
          <w:sz w:val="24"/>
          <w:szCs w:val="24"/>
        </w:rPr>
      </w:pPr>
      <w:r w:rsidRPr="00D833D4">
        <w:rPr>
          <w:rFonts w:ascii="Times New Roman" w:eastAsia="Times New Roman" w:hAnsi="Times New Roman" w:cs="Times New Roman"/>
          <w:bCs/>
          <w:sz w:val="24"/>
          <w:szCs w:val="24"/>
        </w:rPr>
        <w:t>Līgumu var izbeigt pirms termiņa tikai Līgumā noteiktajos gadījumos un kārtībā. Puse paziņo otrai Pusei par Līguma izbeigšanu 10 (desmit) darba dienas pirms Līguma izbeigšanas.</w:t>
      </w:r>
    </w:p>
    <w:p w14:paraId="449A0241" w14:textId="77777777" w:rsidR="00D833D4" w:rsidRPr="00D833D4" w:rsidRDefault="00D833D4" w:rsidP="00D833D4">
      <w:pPr>
        <w:keepNext/>
        <w:numPr>
          <w:ilvl w:val="1"/>
          <w:numId w:val="12"/>
        </w:numPr>
        <w:spacing w:after="0" w:line="240" w:lineRule="auto"/>
        <w:ind w:left="567" w:hanging="567"/>
        <w:jc w:val="both"/>
        <w:outlineLvl w:val="3"/>
        <w:rPr>
          <w:rFonts w:ascii="Times New Roman" w:eastAsia="Times New Roman" w:hAnsi="Times New Roman" w:cs="Times New Roman"/>
          <w:bCs/>
          <w:sz w:val="24"/>
          <w:szCs w:val="24"/>
        </w:rPr>
      </w:pPr>
      <w:r w:rsidRPr="00D833D4">
        <w:rPr>
          <w:rFonts w:ascii="Times New Roman" w:eastAsia="Times New Roman" w:hAnsi="Times New Roman" w:cs="Times New Roman"/>
          <w:bCs/>
          <w:sz w:val="24"/>
          <w:szCs w:val="24"/>
        </w:rPr>
        <w:t>Pasūtītājam ir tiesības izbeigt Līgumu pirms termiņa gadījumos, ja:</w:t>
      </w:r>
    </w:p>
    <w:p w14:paraId="63555ABE" w14:textId="77777777" w:rsidR="00D833D4" w:rsidRPr="00D833D4" w:rsidRDefault="00D833D4" w:rsidP="00075710">
      <w:pPr>
        <w:keepNext/>
        <w:numPr>
          <w:ilvl w:val="2"/>
          <w:numId w:val="12"/>
        </w:numPr>
        <w:spacing w:after="0" w:line="240" w:lineRule="auto"/>
        <w:ind w:left="1134" w:hanging="708"/>
        <w:jc w:val="both"/>
        <w:outlineLvl w:val="3"/>
        <w:rPr>
          <w:rFonts w:ascii="Times New Roman" w:eastAsia="Times New Roman" w:hAnsi="Times New Roman" w:cs="Times New Roman"/>
          <w:bCs/>
          <w:sz w:val="24"/>
          <w:szCs w:val="24"/>
        </w:rPr>
      </w:pPr>
      <w:r w:rsidRPr="00D833D4">
        <w:rPr>
          <w:rFonts w:ascii="Times New Roman" w:eastAsia="Times New Roman" w:hAnsi="Times New Roman" w:cs="Times New Roman"/>
          <w:bCs/>
          <w:sz w:val="24"/>
          <w:szCs w:val="24"/>
        </w:rPr>
        <w:t xml:space="preserve">Piegādātājs kļūst maksātnespējīgs, bankrotē, tā darbība ir apturēta vai pārtraukta; </w:t>
      </w:r>
    </w:p>
    <w:p w14:paraId="5C8710C6" w14:textId="77777777" w:rsidR="00D833D4" w:rsidRPr="00D833D4" w:rsidRDefault="00D833D4" w:rsidP="00075710">
      <w:pPr>
        <w:keepNext/>
        <w:numPr>
          <w:ilvl w:val="2"/>
          <w:numId w:val="12"/>
        </w:numPr>
        <w:spacing w:after="0" w:line="240" w:lineRule="auto"/>
        <w:ind w:left="1134" w:hanging="708"/>
        <w:jc w:val="both"/>
        <w:outlineLvl w:val="3"/>
        <w:rPr>
          <w:rFonts w:ascii="Times New Roman" w:eastAsia="Times New Roman" w:hAnsi="Times New Roman" w:cs="Times New Roman"/>
          <w:bCs/>
          <w:sz w:val="24"/>
          <w:szCs w:val="24"/>
        </w:rPr>
      </w:pPr>
      <w:r w:rsidRPr="00D833D4">
        <w:rPr>
          <w:rFonts w:ascii="Times New Roman" w:eastAsia="Times New Roman" w:hAnsi="Times New Roman" w:cs="Times New Roman"/>
          <w:bCs/>
          <w:sz w:val="24"/>
          <w:szCs w:val="24"/>
        </w:rPr>
        <w:t>Piegādātājs nepiegādā Preci Līgumā norādītajā termiņā;</w:t>
      </w:r>
    </w:p>
    <w:p w14:paraId="449B6F65" w14:textId="77777777" w:rsidR="00D833D4" w:rsidRPr="00D833D4" w:rsidRDefault="00D833D4" w:rsidP="00075710">
      <w:pPr>
        <w:keepNext/>
        <w:numPr>
          <w:ilvl w:val="2"/>
          <w:numId w:val="12"/>
        </w:numPr>
        <w:spacing w:after="0" w:line="240" w:lineRule="auto"/>
        <w:ind w:left="1134" w:hanging="708"/>
        <w:jc w:val="both"/>
        <w:outlineLvl w:val="3"/>
        <w:rPr>
          <w:rFonts w:ascii="Times New Roman" w:eastAsia="Times New Roman" w:hAnsi="Times New Roman" w:cs="Times New Roman"/>
          <w:bCs/>
          <w:sz w:val="24"/>
          <w:szCs w:val="24"/>
        </w:rPr>
      </w:pPr>
      <w:r w:rsidRPr="00D833D4">
        <w:rPr>
          <w:rFonts w:ascii="Times New Roman" w:eastAsia="Times New Roman" w:hAnsi="Times New Roman" w:cs="Times New Roman"/>
          <w:bCs/>
          <w:sz w:val="24"/>
          <w:szCs w:val="24"/>
        </w:rPr>
        <w:t>Piegādātājs piegādā neatbilstošu vai nekvalitatīvu Preci;</w:t>
      </w:r>
    </w:p>
    <w:p w14:paraId="1A0D4C03" w14:textId="77777777" w:rsidR="00D833D4" w:rsidRPr="00D833D4" w:rsidRDefault="00D833D4" w:rsidP="00075710">
      <w:pPr>
        <w:keepNext/>
        <w:numPr>
          <w:ilvl w:val="2"/>
          <w:numId w:val="12"/>
        </w:numPr>
        <w:spacing w:after="0" w:line="240" w:lineRule="auto"/>
        <w:ind w:left="1134" w:hanging="708"/>
        <w:jc w:val="both"/>
        <w:outlineLvl w:val="3"/>
        <w:rPr>
          <w:rFonts w:ascii="Times New Roman" w:eastAsia="Times New Roman" w:hAnsi="Times New Roman" w:cs="Times New Roman"/>
          <w:bCs/>
          <w:sz w:val="24"/>
          <w:szCs w:val="24"/>
        </w:rPr>
      </w:pPr>
      <w:r w:rsidRPr="00D833D4">
        <w:rPr>
          <w:rFonts w:ascii="Times New Roman" w:eastAsia="Times New Roman" w:hAnsi="Times New Roman" w:cs="Times New Roman"/>
          <w:bCs/>
          <w:sz w:val="24"/>
          <w:szCs w:val="24"/>
        </w:rPr>
        <w:t>Piegādātājs nepilda vai nepienācīgi pilda kādu citu no Līguma nosacījumiem.</w:t>
      </w:r>
    </w:p>
    <w:p w14:paraId="0B29CC29" w14:textId="0C09BFE6" w:rsidR="00D833D4" w:rsidRPr="00D833D4" w:rsidRDefault="00D833D4" w:rsidP="00D833D4">
      <w:pPr>
        <w:keepNext/>
        <w:numPr>
          <w:ilvl w:val="1"/>
          <w:numId w:val="12"/>
        </w:numPr>
        <w:spacing w:after="0" w:line="240" w:lineRule="auto"/>
        <w:ind w:left="567" w:hanging="567"/>
        <w:jc w:val="both"/>
        <w:outlineLvl w:val="3"/>
        <w:rPr>
          <w:rFonts w:ascii="Times New Roman" w:eastAsia="Times New Roman" w:hAnsi="Times New Roman" w:cs="Times New Roman"/>
          <w:bCs/>
          <w:sz w:val="24"/>
          <w:szCs w:val="24"/>
        </w:rPr>
      </w:pPr>
      <w:r w:rsidRPr="00D833D4">
        <w:rPr>
          <w:rFonts w:ascii="Times New Roman" w:eastAsia="Times New Roman" w:hAnsi="Times New Roman" w:cs="Times New Roman"/>
          <w:bCs/>
          <w:sz w:val="24"/>
          <w:szCs w:val="24"/>
        </w:rPr>
        <w:t xml:space="preserve">Ja Piegādātājs 3 (trīs) darba dienu laikā no piegādes termiņa notecējuma nav nodevis un uzstādījis Preci vai nav ievērojis citus Līguma nosacījumus, Pasūtītājs ir tiesīgs vienpusēji izbeigt Līgumu, paziņojot par to Piegādātājam. Šajā gadījumā Piegādātājs 5 (piecu) darba </w:t>
      </w:r>
      <w:r w:rsidRPr="00D833D4">
        <w:rPr>
          <w:rFonts w:ascii="Times New Roman" w:eastAsia="Times New Roman" w:hAnsi="Times New Roman" w:cs="Times New Roman"/>
          <w:bCs/>
          <w:sz w:val="24"/>
          <w:szCs w:val="24"/>
        </w:rPr>
        <w:lastRenderedPageBreak/>
        <w:t xml:space="preserve">dienu laikā no rēķina saņemšanas dienas jānomaksā Pasūtītājam vienreizējs līgumsods 10 % (desmit procenti) apmērā no </w:t>
      </w:r>
      <w:r w:rsidR="007D1619">
        <w:rPr>
          <w:rFonts w:ascii="Times New Roman" w:eastAsia="Times New Roman" w:hAnsi="Times New Roman" w:cs="Times New Roman"/>
          <w:bCs/>
          <w:sz w:val="24"/>
          <w:szCs w:val="24"/>
        </w:rPr>
        <w:t>pasūtījuma</w:t>
      </w:r>
      <w:r w:rsidR="007D1619" w:rsidRPr="00D833D4">
        <w:rPr>
          <w:rFonts w:ascii="Times New Roman" w:eastAsia="Times New Roman" w:hAnsi="Times New Roman" w:cs="Times New Roman"/>
          <w:bCs/>
          <w:sz w:val="24"/>
          <w:szCs w:val="24"/>
        </w:rPr>
        <w:t xml:space="preserve"> </w:t>
      </w:r>
      <w:r w:rsidRPr="00D833D4">
        <w:rPr>
          <w:rFonts w:ascii="Times New Roman" w:eastAsia="Times New Roman" w:hAnsi="Times New Roman" w:cs="Times New Roman"/>
          <w:bCs/>
          <w:sz w:val="24"/>
          <w:szCs w:val="24"/>
        </w:rPr>
        <w:t>summas.</w:t>
      </w:r>
    </w:p>
    <w:p w14:paraId="5D89F5CB" w14:textId="0D675FDF" w:rsidR="00D833D4" w:rsidRPr="00D833D4" w:rsidRDefault="00D833D4" w:rsidP="00D833D4">
      <w:pPr>
        <w:keepNext/>
        <w:numPr>
          <w:ilvl w:val="1"/>
          <w:numId w:val="12"/>
        </w:numPr>
        <w:spacing w:after="0" w:line="240" w:lineRule="auto"/>
        <w:ind w:left="567" w:hanging="567"/>
        <w:jc w:val="both"/>
        <w:outlineLvl w:val="3"/>
        <w:rPr>
          <w:rFonts w:ascii="Times New Roman" w:eastAsia="Times New Roman" w:hAnsi="Times New Roman" w:cs="Times New Roman"/>
          <w:bCs/>
          <w:sz w:val="24"/>
          <w:szCs w:val="24"/>
        </w:rPr>
      </w:pPr>
      <w:r w:rsidRPr="00D833D4">
        <w:rPr>
          <w:rFonts w:ascii="Times New Roman" w:eastAsia="Times New Roman" w:hAnsi="Times New Roman" w:cs="Times New Roman"/>
          <w:bCs/>
          <w:sz w:val="24"/>
          <w:szCs w:val="24"/>
        </w:rPr>
        <w:t>Pasūtītājam ir tiesības vienpusēji atkāpties no Līguma pirms termiņa, nosūtot Piegādātājam rakstisku paziņojumu Līgumā noteiktajā kārtībā, Publisko iepirkumu likuma 64.</w:t>
      </w:r>
      <w:r w:rsidR="00075710">
        <w:rPr>
          <w:rFonts w:ascii="Times New Roman" w:eastAsia="Times New Roman" w:hAnsi="Times New Roman" w:cs="Times New Roman"/>
          <w:bCs/>
          <w:sz w:val="24"/>
          <w:szCs w:val="24"/>
        </w:rPr>
        <w:t> </w:t>
      </w:r>
      <w:r w:rsidRPr="00D833D4">
        <w:rPr>
          <w:rFonts w:ascii="Times New Roman" w:eastAsia="Times New Roman" w:hAnsi="Times New Roman" w:cs="Times New Roman"/>
          <w:bCs/>
          <w:sz w:val="24"/>
          <w:szCs w:val="24"/>
        </w:rPr>
        <w:t>panta pirmajā daļā noteiktajos gadījumos.</w:t>
      </w:r>
    </w:p>
    <w:p w14:paraId="31547766" w14:textId="77777777" w:rsidR="00F54007" w:rsidRDefault="00D833D4" w:rsidP="00F54007">
      <w:pPr>
        <w:keepNext/>
        <w:numPr>
          <w:ilvl w:val="1"/>
          <w:numId w:val="12"/>
        </w:numPr>
        <w:spacing w:after="0" w:line="240" w:lineRule="auto"/>
        <w:ind w:left="567" w:hanging="567"/>
        <w:jc w:val="both"/>
        <w:outlineLvl w:val="3"/>
        <w:rPr>
          <w:rFonts w:ascii="Times New Roman" w:eastAsia="Times New Roman" w:hAnsi="Times New Roman" w:cs="Times New Roman"/>
          <w:bCs/>
          <w:sz w:val="24"/>
          <w:szCs w:val="24"/>
        </w:rPr>
      </w:pPr>
      <w:r w:rsidRPr="00D833D4">
        <w:rPr>
          <w:rFonts w:ascii="Times New Roman" w:eastAsia="Times New Roman" w:hAnsi="Times New Roman" w:cs="Times New Roman"/>
          <w:bCs/>
          <w:sz w:val="24"/>
          <w:szCs w:val="24"/>
        </w:rPr>
        <w:t>Abpusēji rakstiski vienojoties, Puses ir tiesīgas izbeigt Līgumu pirms termiņa cita iemesla dēļ.</w:t>
      </w:r>
    </w:p>
    <w:p w14:paraId="2F2DE3BC" w14:textId="77777777" w:rsidR="00F54007" w:rsidRPr="00F54007" w:rsidRDefault="00D833D4" w:rsidP="00F54007">
      <w:pPr>
        <w:pStyle w:val="ListParagraph"/>
        <w:keepNext/>
        <w:numPr>
          <w:ilvl w:val="0"/>
          <w:numId w:val="12"/>
        </w:numPr>
        <w:tabs>
          <w:tab w:val="clear" w:pos="0"/>
        </w:tabs>
        <w:spacing w:after="0" w:line="240" w:lineRule="auto"/>
        <w:ind w:left="0" w:firstLine="0"/>
        <w:jc w:val="center"/>
        <w:outlineLvl w:val="3"/>
        <w:rPr>
          <w:rFonts w:ascii="Times New Roman" w:eastAsia="Times New Roman" w:hAnsi="Times New Roman" w:cs="Times New Roman"/>
          <w:bCs/>
          <w:sz w:val="24"/>
          <w:szCs w:val="24"/>
        </w:rPr>
      </w:pPr>
      <w:r w:rsidRPr="00F54007">
        <w:rPr>
          <w:rFonts w:ascii="Times New Roman" w:eastAsia="Times New Roman" w:hAnsi="Times New Roman" w:cs="Times New Roman"/>
          <w:b/>
          <w:bCs/>
          <w:sz w:val="24"/>
          <w:szCs w:val="24"/>
        </w:rPr>
        <w:t>STRĪDU RISINĀŠANAS KĀRTĪBA</w:t>
      </w:r>
    </w:p>
    <w:p w14:paraId="10F7EFA1" w14:textId="77777777" w:rsidR="00F54007" w:rsidRDefault="0097100F" w:rsidP="00F54007">
      <w:pPr>
        <w:pStyle w:val="ListParagraph"/>
        <w:keepNext/>
        <w:numPr>
          <w:ilvl w:val="1"/>
          <w:numId w:val="12"/>
        </w:numPr>
        <w:tabs>
          <w:tab w:val="clear" w:pos="426"/>
        </w:tabs>
        <w:spacing w:after="0" w:line="240" w:lineRule="auto"/>
        <w:ind w:left="426" w:hanging="426"/>
        <w:jc w:val="both"/>
        <w:outlineLvl w:val="3"/>
        <w:rPr>
          <w:rFonts w:ascii="Times New Roman" w:eastAsia="Times New Roman" w:hAnsi="Times New Roman" w:cs="Times New Roman"/>
          <w:bCs/>
          <w:sz w:val="24"/>
          <w:szCs w:val="24"/>
        </w:rPr>
      </w:pPr>
      <w:r w:rsidRPr="00F54007">
        <w:rPr>
          <w:rFonts w:ascii="Times New Roman" w:eastAsia="Times New Roman" w:hAnsi="Times New Roman" w:cs="Times New Roman"/>
          <w:bCs/>
          <w:sz w:val="24"/>
          <w:szCs w:val="24"/>
        </w:rPr>
        <w:t>Jebkuri no Līguma izrietoši strīdi, kas rodas starp Pusēm, tiek sākotnēji risināti savstarpēju sarunu ceļā.</w:t>
      </w:r>
    </w:p>
    <w:p w14:paraId="3D7525F2" w14:textId="77777777" w:rsidR="00F54007" w:rsidRDefault="0097100F" w:rsidP="00F54007">
      <w:pPr>
        <w:pStyle w:val="ListParagraph"/>
        <w:keepNext/>
        <w:numPr>
          <w:ilvl w:val="1"/>
          <w:numId w:val="12"/>
        </w:numPr>
        <w:tabs>
          <w:tab w:val="clear" w:pos="426"/>
        </w:tabs>
        <w:spacing w:after="0" w:line="240" w:lineRule="auto"/>
        <w:ind w:left="426" w:hanging="426"/>
        <w:jc w:val="both"/>
        <w:outlineLvl w:val="3"/>
        <w:rPr>
          <w:rFonts w:ascii="Times New Roman" w:eastAsia="Times New Roman" w:hAnsi="Times New Roman" w:cs="Times New Roman"/>
          <w:bCs/>
          <w:sz w:val="24"/>
          <w:szCs w:val="24"/>
        </w:rPr>
      </w:pPr>
      <w:r w:rsidRPr="00F54007">
        <w:rPr>
          <w:rFonts w:ascii="Times New Roman" w:eastAsia="Times New Roman" w:hAnsi="Times New Roman" w:cs="Times New Roman"/>
          <w:bCs/>
          <w:sz w:val="24"/>
          <w:szCs w:val="24"/>
        </w:rPr>
        <w:t>No Līguma izrietošās saistības ir apspriežamas atbilstoši Latvijas Republikas normatīvajiem aktiem.</w:t>
      </w:r>
    </w:p>
    <w:p w14:paraId="36638826" w14:textId="77777777" w:rsidR="00F54007" w:rsidRDefault="0097100F" w:rsidP="00F54007">
      <w:pPr>
        <w:pStyle w:val="ListParagraph"/>
        <w:keepNext/>
        <w:numPr>
          <w:ilvl w:val="1"/>
          <w:numId w:val="12"/>
        </w:numPr>
        <w:tabs>
          <w:tab w:val="clear" w:pos="426"/>
        </w:tabs>
        <w:spacing w:after="0" w:line="240" w:lineRule="auto"/>
        <w:ind w:left="426" w:hanging="426"/>
        <w:jc w:val="both"/>
        <w:outlineLvl w:val="3"/>
        <w:rPr>
          <w:rFonts w:ascii="Times New Roman" w:eastAsia="Times New Roman" w:hAnsi="Times New Roman" w:cs="Times New Roman"/>
          <w:bCs/>
          <w:sz w:val="24"/>
          <w:szCs w:val="24"/>
        </w:rPr>
      </w:pPr>
      <w:r w:rsidRPr="00F54007">
        <w:rPr>
          <w:rFonts w:ascii="Times New Roman" w:eastAsia="Times New Roman" w:hAnsi="Times New Roman" w:cs="Times New Roman"/>
          <w:bCs/>
          <w:sz w:val="24"/>
          <w:szCs w:val="24"/>
        </w:rPr>
        <w:t>Ja Puses 30 (trīsdesmit) kalendāro dienu laikā nevar vienoties, strīdus risina Latvijas Republikas tiesā saskaņā ar Latvijas Republikas normatīvajiem aktiem.</w:t>
      </w:r>
    </w:p>
    <w:p w14:paraId="5D5EBAC6" w14:textId="265320E9" w:rsidR="00F54007" w:rsidRDefault="0097100F" w:rsidP="00F54007">
      <w:pPr>
        <w:pStyle w:val="ListParagraph"/>
        <w:keepNext/>
        <w:numPr>
          <w:ilvl w:val="1"/>
          <w:numId w:val="12"/>
        </w:numPr>
        <w:tabs>
          <w:tab w:val="clear" w:pos="426"/>
        </w:tabs>
        <w:spacing w:after="0" w:line="240" w:lineRule="auto"/>
        <w:ind w:left="426" w:hanging="426"/>
        <w:jc w:val="both"/>
        <w:outlineLvl w:val="3"/>
        <w:rPr>
          <w:rFonts w:ascii="Times New Roman" w:eastAsia="Times New Roman" w:hAnsi="Times New Roman" w:cs="Times New Roman"/>
          <w:bCs/>
          <w:sz w:val="24"/>
          <w:szCs w:val="24"/>
        </w:rPr>
      </w:pPr>
      <w:r w:rsidRPr="00F54007">
        <w:rPr>
          <w:rFonts w:ascii="Times New Roman" w:eastAsia="Times New Roman" w:hAnsi="Times New Roman" w:cs="Times New Roman"/>
          <w:bCs/>
          <w:sz w:val="24"/>
          <w:szCs w:val="24"/>
        </w:rPr>
        <w:t>Jautājumi, kas nav atrunāti Līgumā, tiek apspriesti un risināti saskaņā ar Latvijas Republikā spēkā esošajiem normatīvajiem aktiem.</w:t>
      </w:r>
    </w:p>
    <w:p w14:paraId="5E2260A9" w14:textId="77777777" w:rsidR="00F54007" w:rsidRDefault="00F54007" w:rsidP="00F54007">
      <w:pPr>
        <w:pStyle w:val="ListParagraph"/>
        <w:keepNext/>
        <w:spacing w:after="0" w:line="240" w:lineRule="auto"/>
        <w:ind w:left="426"/>
        <w:jc w:val="both"/>
        <w:outlineLvl w:val="3"/>
        <w:rPr>
          <w:rFonts w:ascii="Times New Roman" w:eastAsia="Times New Roman" w:hAnsi="Times New Roman" w:cs="Times New Roman"/>
          <w:bCs/>
          <w:sz w:val="24"/>
          <w:szCs w:val="24"/>
        </w:rPr>
      </w:pPr>
    </w:p>
    <w:p w14:paraId="20970558" w14:textId="78A08ADF" w:rsidR="00D833D4" w:rsidRPr="00F54007" w:rsidRDefault="00D833D4" w:rsidP="00F54007">
      <w:pPr>
        <w:pStyle w:val="ListParagraph"/>
        <w:keepNext/>
        <w:numPr>
          <w:ilvl w:val="0"/>
          <w:numId w:val="32"/>
        </w:numPr>
        <w:spacing w:after="0" w:line="240" w:lineRule="auto"/>
        <w:ind w:left="0" w:firstLine="0"/>
        <w:jc w:val="center"/>
        <w:outlineLvl w:val="3"/>
        <w:rPr>
          <w:rFonts w:ascii="Times New Roman" w:eastAsia="Times New Roman" w:hAnsi="Times New Roman" w:cs="Times New Roman"/>
          <w:bCs/>
          <w:sz w:val="24"/>
          <w:szCs w:val="24"/>
        </w:rPr>
      </w:pPr>
      <w:r w:rsidRPr="00F54007">
        <w:rPr>
          <w:rFonts w:ascii="Times New Roman" w:eastAsia="Times New Roman" w:hAnsi="Times New Roman" w:cs="Calibri"/>
          <w:b/>
          <w:bCs/>
          <w:sz w:val="24"/>
          <w:szCs w:val="24"/>
          <w:lang w:eastAsia="zh-CN"/>
        </w:rPr>
        <w:t>NEPĀRVARAMA VARA</w:t>
      </w:r>
    </w:p>
    <w:p w14:paraId="5CB4CC0C" w14:textId="77777777" w:rsidR="00D833D4" w:rsidRPr="00D833D4" w:rsidRDefault="00D833D4" w:rsidP="00D833D4">
      <w:pPr>
        <w:keepNext/>
        <w:widowControl w:val="0"/>
        <w:numPr>
          <w:ilvl w:val="1"/>
          <w:numId w:val="32"/>
        </w:numPr>
        <w:suppressAutoHyphens/>
        <w:autoSpaceDE w:val="0"/>
        <w:spacing w:after="0" w:line="240" w:lineRule="auto"/>
        <w:jc w:val="both"/>
        <w:outlineLvl w:val="3"/>
        <w:rPr>
          <w:rFonts w:ascii="Times New Roman" w:eastAsia="Times New Roman" w:hAnsi="Times New Roman" w:cs="Calibri"/>
          <w:bCs/>
          <w:kern w:val="2"/>
          <w:sz w:val="24"/>
          <w:szCs w:val="24"/>
          <w:lang w:eastAsia="zh-CN"/>
          <w14:ligatures w14:val="standardContextual"/>
        </w:rPr>
      </w:pPr>
      <w:r w:rsidRPr="00D833D4">
        <w:rPr>
          <w:rFonts w:ascii="Times New Roman" w:eastAsia="Times New Roman" w:hAnsi="Times New Roman" w:cs="Calibri"/>
          <w:bCs/>
          <w:kern w:val="2"/>
          <w:sz w:val="24"/>
          <w:szCs w:val="24"/>
          <w:lang w:eastAsia="zh-CN"/>
          <w14:ligatures w14:val="standardContextual"/>
        </w:rPr>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Pušu tiesības un ietekmē uzņemtās saistības, pieņemšana un stāšanās spēkā.</w:t>
      </w:r>
    </w:p>
    <w:p w14:paraId="1F04C25A" w14:textId="71AFBAD5" w:rsidR="00D833D4" w:rsidRPr="00D833D4" w:rsidRDefault="00D833D4" w:rsidP="00D833D4">
      <w:pPr>
        <w:keepNext/>
        <w:widowControl w:val="0"/>
        <w:numPr>
          <w:ilvl w:val="1"/>
          <w:numId w:val="32"/>
        </w:numPr>
        <w:suppressAutoHyphens/>
        <w:autoSpaceDE w:val="0"/>
        <w:spacing w:after="0" w:line="240" w:lineRule="auto"/>
        <w:jc w:val="both"/>
        <w:outlineLvl w:val="3"/>
        <w:rPr>
          <w:rFonts w:ascii="Times New Roman" w:eastAsia="Times New Roman" w:hAnsi="Times New Roman" w:cs="Calibri"/>
          <w:bCs/>
          <w:kern w:val="2"/>
          <w:sz w:val="24"/>
          <w:szCs w:val="24"/>
          <w:lang w:eastAsia="zh-CN"/>
          <w14:ligatures w14:val="standardContextual"/>
        </w:rPr>
      </w:pPr>
      <w:r w:rsidRPr="00D833D4">
        <w:rPr>
          <w:rFonts w:ascii="Times New Roman" w:eastAsia="Times New Roman" w:hAnsi="Times New Roman" w:cs="Calibri"/>
          <w:bCs/>
          <w:kern w:val="2"/>
          <w:sz w:val="24"/>
          <w:szCs w:val="24"/>
          <w:lang w:eastAsia="zh-CN"/>
          <w14:ligatures w14:val="standardContextual"/>
        </w:rPr>
        <w:t xml:space="preserve">Pusei, kas atsaucas uz nepārvaramas varas vai ārkārtēja rakstura apstākļu darbību, nekavējoties, darba dienu laikā par šādiem apstākļiem </w:t>
      </w:r>
      <w:proofErr w:type="spellStart"/>
      <w:r w:rsidRPr="00D833D4">
        <w:rPr>
          <w:rFonts w:ascii="Times New Roman" w:eastAsia="Times New Roman" w:hAnsi="Times New Roman" w:cs="Calibri"/>
          <w:bCs/>
          <w:kern w:val="2"/>
          <w:sz w:val="24"/>
          <w:szCs w:val="24"/>
          <w:lang w:eastAsia="zh-CN"/>
          <w14:ligatures w14:val="standardContextual"/>
        </w:rPr>
        <w:t>rakstveidā</w:t>
      </w:r>
      <w:proofErr w:type="spellEnd"/>
      <w:r w:rsidRPr="00D833D4">
        <w:rPr>
          <w:rFonts w:ascii="Times New Roman" w:eastAsia="Times New Roman" w:hAnsi="Times New Roman" w:cs="Calibri"/>
          <w:bCs/>
          <w:kern w:val="2"/>
          <w:sz w:val="24"/>
          <w:szCs w:val="24"/>
          <w:lang w:eastAsia="zh-CN"/>
          <w14:ligatures w14:val="standardContextual"/>
        </w:rPr>
        <w:t xml:space="preserve"> jāziņo otrai Pusei.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 Nesavlaicīga paziņojuma gadījumā Puse netiek atbrīvota no Līguma saistību izpildes, ja vien tam par iemeslu nav bijuši paši nepārvaramas</w:t>
      </w:r>
      <w:r w:rsidR="0097100F">
        <w:rPr>
          <w:rFonts w:ascii="Times New Roman" w:eastAsia="Times New Roman" w:hAnsi="Times New Roman" w:cs="Calibri"/>
          <w:bCs/>
          <w:kern w:val="2"/>
          <w:sz w:val="24"/>
          <w:szCs w:val="24"/>
          <w:lang w:eastAsia="zh-CN"/>
          <w14:ligatures w14:val="standardContextual"/>
        </w:rPr>
        <w:t xml:space="preserve"> </w:t>
      </w:r>
      <w:r w:rsidRPr="00D833D4">
        <w:rPr>
          <w:rFonts w:ascii="Times New Roman" w:eastAsia="Times New Roman" w:hAnsi="Times New Roman" w:cs="Calibri"/>
          <w:bCs/>
          <w:kern w:val="2"/>
          <w:sz w:val="24"/>
          <w:szCs w:val="24"/>
          <w:lang w:eastAsia="zh-CN"/>
          <w14:ligatures w14:val="standardContextual"/>
        </w:rPr>
        <w:t>varas vai ārkārtēja rakstura apstākļi.</w:t>
      </w:r>
    </w:p>
    <w:p w14:paraId="14A0AFF2" w14:textId="7D9F63E1" w:rsidR="00D833D4" w:rsidRDefault="00D833D4" w:rsidP="00D833D4">
      <w:pPr>
        <w:keepNext/>
        <w:numPr>
          <w:ilvl w:val="1"/>
          <w:numId w:val="32"/>
        </w:numPr>
        <w:spacing w:after="0" w:line="240" w:lineRule="auto"/>
        <w:ind w:left="567" w:hanging="567"/>
        <w:jc w:val="both"/>
        <w:outlineLvl w:val="3"/>
        <w:rPr>
          <w:rFonts w:ascii="Times New Roman" w:eastAsia="Times New Roman" w:hAnsi="Times New Roman" w:cs="Times New Roman"/>
          <w:bCs/>
          <w:sz w:val="24"/>
          <w:szCs w:val="24"/>
        </w:rPr>
      </w:pPr>
      <w:r w:rsidRPr="00D833D4">
        <w:rPr>
          <w:rFonts w:ascii="Times New Roman" w:eastAsia="Times New Roman" w:hAnsi="Times New Roman" w:cs="Times New Roman"/>
          <w:bCs/>
          <w:sz w:val="24"/>
          <w:szCs w:val="24"/>
        </w:rPr>
        <w:t>Nepārvaramas varas vai ārkārtēja rakstura apstākļu iestāšanās gadījumā Līguma darbības termiņš tiek pārcelts atbilstoši šādu apstākļu darbības laikam vai arī Puses vienojas par Līguma izbeigšanu.</w:t>
      </w:r>
    </w:p>
    <w:p w14:paraId="66C79B28" w14:textId="77777777" w:rsidR="0097100F" w:rsidRPr="00D833D4" w:rsidRDefault="0097100F" w:rsidP="0097100F">
      <w:pPr>
        <w:keepNext/>
        <w:spacing w:after="0" w:line="240" w:lineRule="auto"/>
        <w:ind w:left="567"/>
        <w:jc w:val="both"/>
        <w:outlineLvl w:val="3"/>
        <w:rPr>
          <w:rFonts w:ascii="Times New Roman" w:eastAsia="Times New Roman" w:hAnsi="Times New Roman" w:cs="Times New Roman"/>
          <w:bCs/>
          <w:sz w:val="24"/>
          <w:szCs w:val="24"/>
        </w:rPr>
      </w:pPr>
    </w:p>
    <w:p w14:paraId="738A81B2" w14:textId="77777777" w:rsidR="00D833D4" w:rsidRPr="00D833D4" w:rsidRDefault="00D833D4" w:rsidP="00D833D4">
      <w:pPr>
        <w:keepNext/>
        <w:numPr>
          <w:ilvl w:val="0"/>
          <w:numId w:val="32"/>
        </w:numPr>
        <w:spacing w:after="0" w:line="240" w:lineRule="auto"/>
        <w:jc w:val="center"/>
        <w:outlineLvl w:val="3"/>
        <w:rPr>
          <w:rFonts w:ascii="Times New Roman" w:eastAsia="Times New Roman" w:hAnsi="Times New Roman" w:cs="Times New Roman"/>
          <w:b/>
          <w:bCs/>
          <w:sz w:val="24"/>
          <w:szCs w:val="24"/>
        </w:rPr>
      </w:pPr>
      <w:r w:rsidRPr="00D833D4">
        <w:rPr>
          <w:rFonts w:ascii="Times New Roman" w:eastAsia="Times New Roman" w:hAnsi="Times New Roman" w:cs="Times New Roman"/>
          <w:b/>
          <w:bCs/>
          <w:sz w:val="24"/>
          <w:szCs w:val="24"/>
        </w:rPr>
        <w:t>CITI NOTEIKUMI</w:t>
      </w:r>
    </w:p>
    <w:p w14:paraId="239E7F01" w14:textId="77777777" w:rsidR="00D833D4" w:rsidRPr="00D833D4" w:rsidRDefault="00D833D4" w:rsidP="00D833D4">
      <w:pPr>
        <w:keepNext/>
        <w:numPr>
          <w:ilvl w:val="1"/>
          <w:numId w:val="32"/>
        </w:numPr>
        <w:spacing w:after="0" w:line="240" w:lineRule="auto"/>
        <w:ind w:left="567" w:hanging="567"/>
        <w:jc w:val="both"/>
        <w:outlineLvl w:val="3"/>
        <w:rPr>
          <w:rFonts w:ascii="Times New Roman" w:eastAsia="Times New Roman" w:hAnsi="Times New Roman" w:cs="Times New Roman"/>
          <w:bCs/>
          <w:sz w:val="24"/>
          <w:szCs w:val="24"/>
        </w:rPr>
      </w:pPr>
      <w:r w:rsidRPr="00D833D4">
        <w:rPr>
          <w:rFonts w:ascii="Times New Roman" w:eastAsia="Times New Roman" w:hAnsi="Times New Roman" w:cs="Times New Roman"/>
          <w:bCs/>
          <w:sz w:val="24"/>
          <w:szCs w:val="24"/>
        </w:rPr>
        <w:t>Līgums ir saistošs Pusēm, kā arī visām trešajām personām, kas likumīgi pārņem viņu tiesības un pienākumus.</w:t>
      </w:r>
    </w:p>
    <w:p w14:paraId="127B0E3A" w14:textId="2233AE33" w:rsidR="00D833D4" w:rsidRPr="00D833D4" w:rsidRDefault="00D833D4" w:rsidP="00D833D4">
      <w:pPr>
        <w:keepNext/>
        <w:numPr>
          <w:ilvl w:val="1"/>
          <w:numId w:val="32"/>
        </w:numPr>
        <w:spacing w:after="0" w:line="240" w:lineRule="auto"/>
        <w:ind w:left="567" w:hanging="567"/>
        <w:jc w:val="both"/>
        <w:outlineLvl w:val="3"/>
        <w:rPr>
          <w:rFonts w:ascii="Times New Roman" w:eastAsia="Times New Roman" w:hAnsi="Times New Roman" w:cs="Times New Roman"/>
          <w:bCs/>
          <w:sz w:val="24"/>
          <w:szCs w:val="24"/>
        </w:rPr>
      </w:pPr>
      <w:r w:rsidRPr="00D833D4">
        <w:rPr>
          <w:rFonts w:ascii="Times New Roman" w:eastAsia="Times New Roman" w:hAnsi="Times New Roman" w:cs="Times New Roman"/>
          <w:bCs/>
          <w:sz w:val="24"/>
          <w:szCs w:val="24"/>
        </w:rPr>
        <w:t xml:space="preserve">Līgums stājas spēkā no tā parakstīšanas dienas un ir spēkā </w:t>
      </w:r>
      <w:r w:rsidR="007B5DE1">
        <w:rPr>
          <w:rFonts w:ascii="Times New Roman" w:eastAsia="Times New Roman" w:hAnsi="Times New Roman" w:cs="Times New Roman"/>
          <w:bCs/>
          <w:sz w:val="24"/>
          <w:szCs w:val="24"/>
        </w:rPr>
        <w:t>12 mēnešus vai līdz maksimālās līguma summas sasniegšanai,</w:t>
      </w:r>
      <w:r w:rsidR="007B5DE1" w:rsidRPr="007B5DE1">
        <w:t xml:space="preserve"> </w:t>
      </w:r>
      <w:r w:rsidR="007B5DE1" w:rsidRPr="007B5DE1">
        <w:rPr>
          <w:rFonts w:ascii="Times New Roman" w:eastAsia="Times New Roman" w:hAnsi="Times New Roman" w:cs="Times New Roman"/>
          <w:bCs/>
          <w:sz w:val="24"/>
          <w:szCs w:val="24"/>
        </w:rPr>
        <w:t>atkarībā no tā, kurš apstāklis iestājas pirmais, saglabājot garantijas un citu jau radušos saistību spēkā esību</w:t>
      </w:r>
      <w:r w:rsidR="007B5DE1">
        <w:rPr>
          <w:rFonts w:ascii="Times New Roman" w:eastAsia="Times New Roman" w:hAnsi="Times New Roman" w:cs="Times New Roman"/>
          <w:bCs/>
          <w:sz w:val="24"/>
          <w:szCs w:val="24"/>
        </w:rPr>
        <w:t>.</w:t>
      </w:r>
    </w:p>
    <w:p w14:paraId="15DD77C7" w14:textId="77777777" w:rsidR="00D833D4" w:rsidRPr="00D833D4" w:rsidRDefault="00D833D4" w:rsidP="00D833D4">
      <w:pPr>
        <w:keepNext/>
        <w:numPr>
          <w:ilvl w:val="1"/>
          <w:numId w:val="32"/>
        </w:numPr>
        <w:spacing w:after="0" w:line="240" w:lineRule="auto"/>
        <w:ind w:left="567" w:hanging="567"/>
        <w:jc w:val="both"/>
        <w:outlineLvl w:val="3"/>
        <w:rPr>
          <w:rFonts w:ascii="Times New Roman" w:eastAsia="Times New Roman" w:hAnsi="Times New Roman" w:cs="Times New Roman"/>
          <w:bCs/>
          <w:sz w:val="24"/>
          <w:szCs w:val="24"/>
        </w:rPr>
      </w:pPr>
      <w:r w:rsidRPr="00D833D4">
        <w:rPr>
          <w:rFonts w:ascii="Times New Roman" w:eastAsia="Times New Roman" w:hAnsi="Times New Roman" w:cs="Times New Roman"/>
          <w:bCs/>
          <w:sz w:val="24"/>
          <w:szCs w:val="24"/>
        </w:rPr>
        <w:t>Visos jautājumos, kas nav atrunāti Līgumā, Puses vadās no Iepirkuma likuma prasībām, Piedāvājuma un Latvijas Republikā spēkā esošajiem citiem normatīvajiem aktiem.</w:t>
      </w:r>
    </w:p>
    <w:p w14:paraId="6C48C350" w14:textId="77777777" w:rsidR="00D833D4" w:rsidRPr="00D833D4" w:rsidRDefault="00D833D4" w:rsidP="00D833D4">
      <w:pPr>
        <w:keepNext/>
        <w:numPr>
          <w:ilvl w:val="1"/>
          <w:numId w:val="32"/>
        </w:numPr>
        <w:spacing w:after="0" w:line="240" w:lineRule="auto"/>
        <w:ind w:left="567" w:hanging="567"/>
        <w:jc w:val="both"/>
        <w:outlineLvl w:val="3"/>
        <w:rPr>
          <w:rFonts w:ascii="Times New Roman" w:eastAsia="Times New Roman" w:hAnsi="Times New Roman" w:cs="Times New Roman"/>
          <w:bCs/>
          <w:sz w:val="24"/>
          <w:szCs w:val="24"/>
        </w:rPr>
      </w:pPr>
      <w:r w:rsidRPr="00D833D4">
        <w:rPr>
          <w:rFonts w:ascii="Times New Roman" w:eastAsia="Times New Roman" w:hAnsi="Times New Roman" w:cs="Times New Roman"/>
          <w:bCs/>
          <w:sz w:val="24"/>
          <w:szCs w:val="24"/>
        </w:rPr>
        <w:t>Līgumā izveidotais noteikumu sadalījums pa sadaļām ar tām piešķirtajiem nosaukumiem ir izmantojams tikai un vienīgi atsaucēm un nekādā gadījumā nevar tikt izmantots vai ietekmēt šā Līguma noteikumu tulkošanu.</w:t>
      </w:r>
    </w:p>
    <w:p w14:paraId="3E79D2D7" w14:textId="77777777" w:rsidR="00D833D4" w:rsidRPr="00D833D4" w:rsidRDefault="00D833D4" w:rsidP="00D833D4">
      <w:pPr>
        <w:keepNext/>
        <w:numPr>
          <w:ilvl w:val="1"/>
          <w:numId w:val="32"/>
        </w:numPr>
        <w:spacing w:after="0" w:line="240" w:lineRule="auto"/>
        <w:ind w:left="567" w:hanging="567"/>
        <w:jc w:val="both"/>
        <w:outlineLvl w:val="3"/>
        <w:rPr>
          <w:rFonts w:ascii="Times New Roman" w:eastAsia="Times New Roman" w:hAnsi="Times New Roman" w:cs="Times New Roman"/>
          <w:bCs/>
          <w:sz w:val="24"/>
          <w:szCs w:val="24"/>
        </w:rPr>
      </w:pPr>
      <w:r w:rsidRPr="00D833D4">
        <w:rPr>
          <w:rFonts w:ascii="Times New Roman" w:eastAsia="Times New Roman" w:hAnsi="Times New Roman" w:cs="Times New Roman"/>
          <w:bCs/>
          <w:sz w:val="24"/>
          <w:szCs w:val="24"/>
        </w:rPr>
        <w:t xml:space="preserve">Jebkāda ar Līgumu saistīta un jebkurā formā pieejama informācija vai citāda veida dati, tai skaitā Piegādātāja sagatavotie materiāli, pieder Pasūtītājam un ir tā īpašums. </w:t>
      </w:r>
      <w:r w:rsidRPr="00D833D4">
        <w:rPr>
          <w:rFonts w:ascii="Times New Roman" w:eastAsia="Times New Roman" w:hAnsi="Times New Roman" w:cs="Times New Roman"/>
          <w:bCs/>
          <w:sz w:val="24"/>
          <w:szCs w:val="24"/>
        </w:rPr>
        <w:lastRenderedPageBreak/>
        <w:t>Piegādātājam nav tiesību bez Pasūtītāja atļaujas tos nodot trešajām personām un jebkādā veidā ierobežot Pasūtītāja tiesības brīvi un pēc saviem ieskatiem rīkoties ar tiem.</w:t>
      </w:r>
    </w:p>
    <w:p w14:paraId="629A68D5" w14:textId="77777777" w:rsidR="00D833D4" w:rsidRPr="00D833D4" w:rsidRDefault="00D833D4" w:rsidP="00D833D4">
      <w:pPr>
        <w:keepNext/>
        <w:numPr>
          <w:ilvl w:val="1"/>
          <w:numId w:val="32"/>
        </w:numPr>
        <w:spacing w:after="0" w:line="240" w:lineRule="auto"/>
        <w:ind w:left="567" w:hanging="567"/>
        <w:jc w:val="both"/>
        <w:outlineLvl w:val="3"/>
        <w:rPr>
          <w:rFonts w:ascii="Times New Roman" w:eastAsia="Times New Roman" w:hAnsi="Times New Roman" w:cs="Times New Roman"/>
          <w:bCs/>
          <w:sz w:val="24"/>
          <w:szCs w:val="24"/>
        </w:rPr>
      </w:pPr>
      <w:r w:rsidRPr="00D833D4">
        <w:rPr>
          <w:rFonts w:ascii="Times New Roman" w:eastAsia="Times New Roman" w:hAnsi="Times New Roman" w:cs="Times New Roman"/>
          <w:bCs/>
          <w:sz w:val="24"/>
          <w:szCs w:val="24"/>
        </w:rPr>
        <w:t>Pasūtītāja pilnvarotais pārstāvis Līguma izpildes laikā ir ____________________________________________________, tālrunis _________________, e-pasts ___________________________.</w:t>
      </w:r>
    </w:p>
    <w:p w14:paraId="58B48E57" w14:textId="77777777" w:rsidR="00D833D4" w:rsidRPr="00D833D4" w:rsidRDefault="00D833D4" w:rsidP="00D833D4">
      <w:pPr>
        <w:keepNext/>
        <w:numPr>
          <w:ilvl w:val="1"/>
          <w:numId w:val="32"/>
        </w:numPr>
        <w:spacing w:after="0" w:line="240" w:lineRule="auto"/>
        <w:ind w:left="567" w:hanging="567"/>
        <w:jc w:val="both"/>
        <w:outlineLvl w:val="3"/>
        <w:rPr>
          <w:rFonts w:ascii="Times New Roman" w:eastAsia="Times New Roman" w:hAnsi="Times New Roman" w:cs="Times New Roman"/>
          <w:bCs/>
          <w:sz w:val="24"/>
          <w:szCs w:val="24"/>
        </w:rPr>
      </w:pPr>
      <w:r w:rsidRPr="00D833D4">
        <w:rPr>
          <w:rFonts w:ascii="Times New Roman" w:eastAsia="Times New Roman" w:hAnsi="Times New Roman" w:cs="Times New Roman"/>
          <w:bCs/>
          <w:sz w:val="24"/>
          <w:szCs w:val="24"/>
        </w:rPr>
        <w:t xml:space="preserve">Piegādātāja pilnvarotais pārstāvis Līguma izpildes laikā ir ______________________________, tālrunis ______________, e-pasts  ____________________. </w:t>
      </w:r>
    </w:p>
    <w:p w14:paraId="21C58D14" w14:textId="77777777" w:rsidR="00D833D4" w:rsidRPr="00D833D4" w:rsidRDefault="00D833D4" w:rsidP="00D833D4">
      <w:pPr>
        <w:keepNext/>
        <w:numPr>
          <w:ilvl w:val="1"/>
          <w:numId w:val="32"/>
        </w:numPr>
        <w:spacing w:after="0" w:line="240" w:lineRule="auto"/>
        <w:ind w:left="567" w:hanging="567"/>
        <w:jc w:val="both"/>
        <w:outlineLvl w:val="3"/>
        <w:rPr>
          <w:rFonts w:ascii="Times New Roman" w:eastAsia="Times New Roman" w:hAnsi="Times New Roman" w:cs="Times New Roman"/>
          <w:bCs/>
          <w:sz w:val="24"/>
          <w:szCs w:val="24"/>
        </w:rPr>
      </w:pPr>
      <w:r w:rsidRPr="00D833D4">
        <w:rPr>
          <w:rFonts w:ascii="Times New Roman" w:eastAsia="Times New Roman" w:hAnsi="Times New Roman" w:cs="Times New Roman"/>
          <w:bCs/>
          <w:sz w:val="24"/>
          <w:szCs w:val="24"/>
        </w:rPr>
        <w:t xml:space="preserve">Pušu pilnvarotie pārstāvji ir atbildīgi par Līguma izpildes uzraudzīšanu, tai skaitā, par Preces pieņemšanas un nodošanas organizēšanu, Preces pieņemšanas – nodošanas akta noformēšanu, iesniegšanu un parakstīšanu atbilstoši Līguma prasībām, savlaicīgu rēķinu iesniegšanu un pieņemšanu, apstiprināšanu un nodošanu apmaksai, defekta akta parakstīšanu. </w:t>
      </w:r>
    </w:p>
    <w:p w14:paraId="32C1FA34" w14:textId="77777777" w:rsidR="00D833D4" w:rsidRPr="00D833D4" w:rsidRDefault="00D833D4" w:rsidP="00D833D4">
      <w:pPr>
        <w:keepNext/>
        <w:numPr>
          <w:ilvl w:val="1"/>
          <w:numId w:val="32"/>
        </w:numPr>
        <w:spacing w:after="0" w:line="240" w:lineRule="auto"/>
        <w:ind w:left="567" w:hanging="567"/>
        <w:jc w:val="both"/>
        <w:outlineLvl w:val="3"/>
        <w:rPr>
          <w:rFonts w:ascii="Times New Roman" w:eastAsia="Times New Roman" w:hAnsi="Times New Roman" w:cs="Times New Roman"/>
          <w:bCs/>
          <w:sz w:val="24"/>
          <w:szCs w:val="24"/>
        </w:rPr>
      </w:pPr>
      <w:r w:rsidRPr="00D833D4">
        <w:rPr>
          <w:rFonts w:ascii="Times New Roman" w:eastAsia="Times New Roman" w:hAnsi="Times New Roman" w:cs="Times New Roman"/>
          <w:bCs/>
          <w:sz w:val="24"/>
          <w:szCs w:val="24"/>
        </w:rPr>
        <w:t>Pilnvaroto pārstāvju vai rekvizītu maiņas gadījumā Puse apņemas par to rakstiski paziņot otrai Pusei 5 (piecu) darba dienu laikā no izmaiņu iestāšanās dienas.</w:t>
      </w:r>
    </w:p>
    <w:p w14:paraId="523F2CD8" w14:textId="6FCFBFA4" w:rsidR="00D833D4" w:rsidRPr="00D833D4" w:rsidRDefault="00D833D4" w:rsidP="0097100F">
      <w:pPr>
        <w:keepNext/>
        <w:numPr>
          <w:ilvl w:val="1"/>
          <w:numId w:val="32"/>
        </w:numPr>
        <w:spacing w:after="0" w:line="240" w:lineRule="auto"/>
        <w:ind w:left="567" w:hanging="567"/>
        <w:jc w:val="both"/>
        <w:outlineLvl w:val="3"/>
        <w:rPr>
          <w:rFonts w:ascii="Times New Roman" w:eastAsia="Times New Roman" w:hAnsi="Times New Roman" w:cs="Times New Roman"/>
          <w:bCs/>
          <w:sz w:val="24"/>
          <w:szCs w:val="24"/>
        </w:rPr>
      </w:pPr>
      <w:r w:rsidRPr="00D833D4">
        <w:rPr>
          <w:rFonts w:ascii="Times New Roman" w:eastAsia="Times New Roman" w:hAnsi="Times New Roman" w:cs="Times New Roman"/>
          <w:bCs/>
          <w:sz w:val="24"/>
          <w:szCs w:val="24"/>
        </w:rPr>
        <w:t xml:space="preserve">Līgums sagatavots </w:t>
      </w:r>
      <w:r w:rsidR="0097100F" w:rsidRPr="0097100F">
        <w:rPr>
          <w:rFonts w:ascii="Times New Roman" w:eastAsia="Times New Roman" w:hAnsi="Times New Roman" w:cs="Times New Roman"/>
          <w:bCs/>
          <w:sz w:val="24"/>
          <w:szCs w:val="24"/>
        </w:rPr>
        <w:t>elektroniska dokumenta formātā</w:t>
      </w:r>
      <w:r w:rsidR="0097100F" w:rsidRPr="0097100F">
        <w:t xml:space="preserve"> </w:t>
      </w:r>
      <w:r w:rsidR="0097100F" w:rsidRPr="0097100F">
        <w:rPr>
          <w:rFonts w:ascii="Times New Roman" w:eastAsia="Times New Roman" w:hAnsi="Times New Roman" w:cs="Times New Roman"/>
          <w:bCs/>
          <w:sz w:val="24"/>
          <w:szCs w:val="24"/>
        </w:rPr>
        <w:t>uz ___ (____) lapām. Ar diviem pielikumiem - “Finanšu piedāvājums” un  „Tehniskā specifikācija”, kas ir neatņemama Līguma sastāvdaļa un parakstīti, izmantojot drošu elektronisko parakstu, kas satur laika zīmogu.</w:t>
      </w:r>
    </w:p>
    <w:p w14:paraId="5CA84B9C" w14:textId="77777777" w:rsidR="00D833D4" w:rsidRPr="00D833D4" w:rsidRDefault="00D833D4" w:rsidP="00D833D4">
      <w:pPr>
        <w:widowControl w:val="0"/>
        <w:spacing w:after="0" w:line="240" w:lineRule="auto"/>
        <w:jc w:val="both"/>
        <w:rPr>
          <w:rFonts w:ascii="Times New Roman" w:eastAsia="Times New Roman" w:hAnsi="Times New Roman" w:cs="Times New Roman"/>
          <w:sz w:val="24"/>
          <w:szCs w:val="24"/>
        </w:rPr>
      </w:pPr>
    </w:p>
    <w:p w14:paraId="4DFF95E6" w14:textId="35B1238C" w:rsidR="00D833D4" w:rsidRPr="00D833D4" w:rsidRDefault="00D833D4" w:rsidP="0097100F">
      <w:pPr>
        <w:spacing w:after="0" w:line="240" w:lineRule="auto"/>
        <w:ind w:left="340"/>
        <w:jc w:val="center"/>
        <w:outlineLvl w:val="0"/>
        <w:rPr>
          <w:rFonts w:ascii="Times New Roman" w:eastAsia="Times New Roman" w:hAnsi="Times New Roman" w:cs="Times New Roman"/>
          <w:b/>
          <w:bCs/>
          <w:sz w:val="24"/>
          <w:szCs w:val="24"/>
        </w:rPr>
      </w:pPr>
      <w:r w:rsidRPr="00D833D4">
        <w:rPr>
          <w:rFonts w:ascii="Times New Roman" w:eastAsia="Times New Roman" w:hAnsi="Times New Roman" w:cs="Times New Roman"/>
          <w:b/>
          <w:bCs/>
          <w:sz w:val="24"/>
          <w:szCs w:val="24"/>
        </w:rPr>
        <w:t>Pušu rekvizīti un paraksti</w:t>
      </w:r>
    </w:p>
    <w:p w14:paraId="61266834" w14:textId="77777777" w:rsidR="00D833D4" w:rsidRPr="00D833D4" w:rsidRDefault="00D833D4" w:rsidP="00D833D4">
      <w:pPr>
        <w:widowControl w:val="0"/>
        <w:spacing w:after="0" w:line="240" w:lineRule="auto"/>
        <w:ind w:left="7200" w:right="-1"/>
        <w:jc w:val="right"/>
        <w:rPr>
          <w:rFonts w:ascii="Times New Roman" w:eastAsia="Times New Roman" w:hAnsi="Times New Roman" w:cs="Times New Roman"/>
        </w:rPr>
      </w:pPr>
    </w:p>
    <w:p w14:paraId="19786FF4" w14:textId="77777777" w:rsidR="00D833D4" w:rsidRPr="00D833D4" w:rsidRDefault="00D833D4" w:rsidP="00D833D4">
      <w:pPr>
        <w:widowControl w:val="0"/>
        <w:spacing w:after="0" w:line="240" w:lineRule="auto"/>
        <w:ind w:left="7200" w:right="-1"/>
        <w:jc w:val="right"/>
        <w:rPr>
          <w:rFonts w:ascii="Times New Roman" w:eastAsia="Times New Roman" w:hAnsi="Times New Roman" w:cs="Times New Roman"/>
        </w:rPr>
      </w:pPr>
    </w:p>
    <w:p w14:paraId="3C6BAE0C" w14:textId="77777777" w:rsidR="00D833D4" w:rsidRPr="00D833D4" w:rsidRDefault="00D833D4" w:rsidP="00D833D4">
      <w:pPr>
        <w:widowControl w:val="0"/>
        <w:spacing w:after="0" w:line="240" w:lineRule="auto"/>
        <w:ind w:left="7200" w:right="-1"/>
        <w:jc w:val="right"/>
        <w:rPr>
          <w:rFonts w:ascii="Times New Roman" w:eastAsia="Times New Roman" w:hAnsi="Times New Roman" w:cs="Times New Roman"/>
        </w:rPr>
      </w:pPr>
    </w:p>
    <w:tbl>
      <w:tblPr>
        <w:tblW w:w="9315" w:type="dxa"/>
        <w:tblLayout w:type="fixed"/>
        <w:tblLook w:val="04A0" w:firstRow="1" w:lastRow="0" w:firstColumn="1" w:lastColumn="0" w:noHBand="0" w:noVBand="1"/>
      </w:tblPr>
      <w:tblGrid>
        <w:gridCol w:w="4424"/>
        <w:gridCol w:w="360"/>
        <w:gridCol w:w="4531"/>
      </w:tblGrid>
      <w:tr w:rsidR="00D833D4" w:rsidRPr="00D833D4" w14:paraId="2E90DD3A" w14:textId="77777777" w:rsidTr="00D833D4">
        <w:tc>
          <w:tcPr>
            <w:tcW w:w="4428" w:type="dxa"/>
            <w:hideMark/>
          </w:tcPr>
          <w:p w14:paraId="0A00C400" w14:textId="77777777" w:rsidR="00D833D4" w:rsidRPr="00D833D4" w:rsidRDefault="00D833D4" w:rsidP="00D833D4">
            <w:pPr>
              <w:suppressAutoHyphens/>
              <w:snapToGrid w:val="0"/>
              <w:spacing w:after="0" w:line="240" w:lineRule="auto"/>
              <w:rPr>
                <w:rFonts w:ascii="Times New Roman" w:eastAsia="Times New Roman" w:hAnsi="Times New Roman" w:cs="Times New Roman"/>
                <w:b/>
                <w:kern w:val="2"/>
                <w:sz w:val="24"/>
                <w:szCs w:val="24"/>
                <w:lang w:eastAsia="ar-SA"/>
                <w14:ligatures w14:val="standardContextual"/>
              </w:rPr>
            </w:pPr>
            <w:r w:rsidRPr="00D833D4">
              <w:rPr>
                <w:rFonts w:ascii="Times New Roman" w:eastAsia="Times New Roman" w:hAnsi="Times New Roman" w:cs="Times New Roman"/>
                <w:b/>
                <w:kern w:val="2"/>
                <w:sz w:val="24"/>
                <w:szCs w:val="24"/>
                <w:lang w:eastAsia="ar-SA"/>
                <w14:ligatures w14:val="standardContextual"/>
              </w:rPr>
              <w:t xml:space="preserve">Pasūtītājs:                                         </w:t>
            </w:r>
          </w:p>
        </w:tc>
        <w:tc>
          <w:tcPr>
            <w:tcW w:w="360" w:type="dxa"/>
          </w:tcPr>
          <w:p w14:paraId="5A6BEBF8" w14:textId="77777777" w:rsidR="00D833D4" w:rsidRPr="00D833D4" w:rsidRDefault="00D833D4" w:rsidP="00D833D4">
            <w:pPr>
              <w:suppressAutoHyphens/>
              <w:spacing w:after="0" w:line="240" w:lineRule="auto"/>
              <w:rPr>
                <w:rFonts w:ascii="Times New Roman" w:eastAsia="Times New Roman" w:hAnsi="Times New Roman" w:cs="Times New Roman"/>
                <w:b/>
                <w:kern w:val="2"/>
                <w:sz w:val="24"/>
                <w:szCs w:val="24"/>
                <w:lang w:eastAsia="ar-SA"/>
                <w14:ligatures w14:val="standardContextual"/>
              </w:rPr>
            </w:pPr>
          </w:p>
        </w:tc>
        <w:tc>
          <w:tcPr>
            <w:tcW w:w="4534" w:type="dxa"/>
          </w:tcPr>
          <w:p w14:paraId="79487D3B" w14:textId="77777777" w:rsidR="00D833D4" w:rsidRPr="00D833D4" w:rsidRDefault="00D833D4" w:rsidP="00D833D4">
            <w:pPr>
              <w:suppressAutoHyphens/>
              <w:spacing w:after="0" w:line="240" w:lineRule="auto"/>
              <w:rPr>
                <w:rFonts w:ascii="Times New Roman" w:eastAsia="Times New Roman" w:hAnsi="Times New Roman" w:cs="Times New Roman"/>
                <w:b/>
                <w:kern w:val="2"/>
                <w:sz w:val="24"/>
                <w:szCs w:val="24"/>
                <w:lang w:eastAsia="ar-SA"/>
                <w14:ligatures w14:val="standardContextual"/>
              </w:rPr>
            </w:pPr>
            <w:r w:rsidRPr="00D833D4">
              <w:rPr>
                <w:rFonts w:ascii="Times New Roman" w:eastAsia="Times New Roman" w:hAnsi="Times New Roman" w:cs="Times New Roman"/>
                <w:b/>
                <w:kern w:val="2"/>
                <w:sz w:val="24"/>
                <w:szCs w:val="24"/>
                <w:lang w:eastAsia="ar-SA"/>
                <w14:ligatures w14:val="standardContextual"/>
              </w:rPr>
              <w:t>Piegādātājs:</w:t>
            </w:r>
          </w:p>
          <w:p w14:paraId="6CF92F1A" w14:textId="77777777" w:rsidR="00D833D4" w:rsidRPr="00D833D4" w:rsidRDefault="00D833D4" w:rsidP="00D833D4">
            <w:pPr>
              <w:suppressAutoHyphens/>
              <w:spacing w:after="0" w:line="240" w:lineRule="auto"/>
              <w:rPr>
                <w:rFonts w:ascii="Times New Roman" w:eastAsia="Times New Roman" w:hAnsi="Times New Roman" w:cs="Times New Roman"/>
                <w:b/>
                <w:kern w:val="2"/>
                <w:sz w:val="24"/>
                <w:szCs w:val="24"/>
                <w:lang w:eastAsia="ar-SA"/>
                <w14:ligatures w14:val="standardContextual"/>
              </w:rPr>
            </w:pPr>
          </w:p>
        </w:tc>
      </w:tr>
    </w:tbl>
    <w:p w14:paraId="36F647A9" w14:textId="34083E08" w:rsidR="00D833D4" w:rsidRDefault="00D833D4">
      <w:pPr>
        <w:rPr>
          <w:rFonts w:ascii="Times New Roman" w:hAnsi="Times New Roman" w:cs="Times New Roman"/>
          <w:b/>
          <w:bCs/>
          <w:kern w:val="2"/>
          <w:sz w:val="24"/>
          <w:szCs w:val="24"/>
          <w:lang w:eastAsia="ar-SA"/>
          <w14:ligatures w14:val="standardContextual"/>
        </w:rPr>
      </w:pPr>
    </w:p>
    <w:p w14:paraId="35119062" w14:textId="77777777" w:rsidR="0097100F" w:rsidRPr="0097100F" w:rsidRDefault="0097100F" w:rsidP="0097100F">
      <w:pPr>
        <w:spacing w:after="0" w:line="240" w:lineRule="auto"/>
        <w:rPr>
          <w:rFonts w:ascii="Times New Roman" w:eastAsia="Calibri" w:hAnsi="Times New Roman" w:cs="Times New Roman"/>
          <w:sz w:val="24"/>
          <w:szCs w:val="24"/>
        </w:rPr>
      </w:pPr>
      <w:r w:rsidRPr="0097100F">
        <w:rPr>
          <w:rFonts w:ascii="Times New Roman" w:eastAsia="Calibri" w:hAnsi="Times New Roman" w:cs="Times New Roman"/>
          <w:sz w:val="24"/>
          <w:szCs w:val="24"/>
        </w:rPr>
        <w:t>VSIA „Nacionālais rehabilitācijas centrs „Vaivari””</w:t>
      </w:r>
    </w:p>
    <w:p w14:paraId="7DDCBD44" w14:textId="77777777" w:rsidR="0097100F" w:rsidRPr="0097100F" w:rsidRDefault="0097100F" w:rsidP="0097100F">
      <w:pPr>
        <w:spacing w:after="0" w:line="240" w:lineRule="auto"/>
        <w:rPr>
          <w:rFonts w:ascii="Times New Roman" w:eastAsia="Calibri" w:hAnsi="Times New Roman" w:cs="Times New Roman"/>
          <w:sz w:val="24"/>
          <w:szCs w:val="24"/>
        </w:rPr>
      </w:pPr>
      <w:r w:rsidRPr="0097100F">
        <w:rPr>
          <w:rFonts w:ascii="Times New Roman" w:eastAsia="Calibri" w:hAnsi="Times New Roman" w:cs="Times New Roman"/>
          <w:sz w:val="24"/>
          <w:szCs w:val="24"/>
        </w:rPr>
        <w:t>Reģistrācijas Nr.40003273900</w:t>
      </w:r>
    </w:p>
    <w:p w14:paraId="1855C65A" w14:textId="77777777" w:rsidR="0097100F" w:rsidRPr="0097100F" w:rsidRDefault="0097100F" w:rsidP="0097100F">
      <w:pPr>
        <w:spacing w:after="0" w:line="240" w:lineRule="auto"/>
        <w:rPr>
          <w:rFonts w:ascii="Times New Roman" w:eastAsia="Calibri" w:hAnsi="Times New Roman" w:cs="Times New Roman"/>
          <w:sz w:val="24"/>
          <w:szCs w:val="24"/>
        </w:rPr>
      </w:pPr>
      <w:r w:rsidRPr="0097100F">
        <w:rPr>
          <w:rFonts w:ascii="Times New Roman" w:eastAsia="Calibri" w:hAnsi="Times New Roman" w:cs="Times New Roman"/>
          <w:sz w:val="24"/>
          <w:szCs w:val="24"/>
        </w:rPr>
        <w:t>Asaru prospekts 61, Jūrmala, LV-2008</w:t>
      </w:r>
    </w:p>
    <w:p w14:paraId="2DA72CDC" w14:textId="77777777" w:rsidR="0097100F" w:rsidRPr="0097100F" w:rsidRDefault="0097100F" w:rsidP="0097100F">
      <w:pPr>
        <w:spacing w:after="0" w:line="240" w:lineRule="auto"/>
        <w:rPr>
          <w:rFonts w:ascii="Times New Roman" w:eastAsia="Calibri" w:hAnsi="Times New Roman" w:cs="Times New Roman"/>
          <w:sz w:val="24"/>
          <w:szCs w:val="24"/>
        </w:rPr>
      </w:pPr>
      <w:r w:rsidRPr="0097100F">
        <w:rPr>
          <w:rFonts w:ascii="Times New Roman" w:eastAsia="Calibri" w:hAnsi="Times New Roman" w:cs="Times New Roman"/>
          <w:sz w:val="24"/>
          <w:szCs w:val="24"/>
        </w:rPr>
        <w:t>AS „SEB banka”</w:t>
      </w:r>
    </w:p>
    <w:p w14:paraId="0170B650" w14:textId="77777777" w:rsidR="0097100F" w:rsidRPr="0097100F" w:rsidRDefault="0097100F" w:rsidP="0097100F">
      <w:pPr>
        <w:spacing w:after="0" w:line="240" w:lineRule="auto"/>
        <w:rPr>
          <w:rFonts w:ascii="Times New Roman" w:eastAsia="Calibri" w:hAnsi="Times New Roman" w:cs="Times New Roman"/>
          <w:sz w:val="24"/>
          <w:szCs w:val="24"/>
        </w:rPr>
      </w:pPr>
      <w:r w:rsidRPr="0097100F">
        <w:rPr>
          <w:rFonts w:ascii="Times New Roman" w:eastAsia="Calibri" w:hAnsi="Times New Roman" w:cs="Times New Roman"/>
          <w:sz w:val="24"/>
          <w:szCs w:val="24"/>
        </w:rPr>
        <w:t>Bankas kods: UNLALV2X</w:t>
      </w:r>
    </w:p>
    <w:p w14:paraId="5C0ECBFD" w14:textId="77777777" w:rsidR="0097100F" w:rsidRPr="0097100F" w:rsidRDefault="0097100F" w:rsidP="0097100F">
      <w:pPr>
        <w:spacing w:after="0" w:line="240" w:lineRule="auto"/>
        <w:rPr>
          <w:rFonts w:ascii="Times New Roman" w:eastAsia="Calibri" w:hAnsi="Times New Roman" w:cs="Times New Roman"/>
          <w:sz w:val="24"/>
          <w:szCs w:val="24"/>
        </w:rPr>
      </w:pPr>
      <w:r w:rsidRPr="0097100F">
        <w:rPr>
          <w:rFonts w:ascii="Times New Roman" w:eastAsia="Calibri" w:hAnsi="Times New Roman" w:cs="Times New Roman"/>
          <w:sz w:val="24"/>
          <w:szCs w:val="24"/>
        </w:rPr>
        <w:t>Konts LV13 UNLA 0010 0003 6010 1</w:t>
      </w:r>
    </w:p>
    <w:p w14:paraId="3EB49A34" w14:textId="77777777" w:rsidR="0097100F" w:rsidRPr="0097100F" w:rsidRDefault="0097100F" w:rsidP="0097100F">
      <w:pPr>
        <w:spacing w:after="0" w:line="240" w:lineRule="auto"/>
        <w:rPr>
          <w:rFonts w:ascii="Times New Roman" w:eastAsia="Calibri" w:hAnsi="Times New Roman" w:cs="Times New Roman"/>
          <w:sz w:val="24"/>
          <w:szCs w:val="24"/>
        </w:rPr>
      </w:pPr>
      <w:r w:rsidRPr="0097100F">
        <w:rPr>
          <w:rFonts w:ascii="Times New Roman" w:eastAsia="Calibri" w:hAnsi="Times New Roman" w:cs="Times New Roman"/>
          <w:sz w:val="24"/>
          <w:szCs w:val="24"/>
        </w:rPr>
        <w:t>Tālrunis66951122</w:t>
      </w:r>
    </w:p>
    <w:p w14:paraId="318C9468" w14:textId="77777777" w:rsidR="0097100F" w:rsidRPr="0097100F" w:rsidRDefault="0097100F" w:rsidP="0097100F">
      <w:pPr>
        <w:spacing w:after="0" w:line="240" w:lineRule="auto"/>
        <w:rPr>
          <w:rFonts w:ascii="Times New Roman" w:eastAsia="Calibri" w:hAnsi="Times New Roman" w:cs="Times New Roman"/>
          <w:sz w:val="24"/>
          <w:szCs w:val="24"/>
        </w:rPr>
      </w:pPr>
      <w:r w:rsidRPr="0097100F">
        <w:rPr>
          <w:rFonts w:ascii="Times New Roman" w:eastAsia="Calibri" w:hAnsi="Times New Roman" w:cs="Times New Roman"/>
          <w:sz w:val="24"/>
          <w:szCs w:val="24"/>
        </w:rPr>
        <w:t>fakss 67766314</w:t>
      </w:r>
    </w:p>
    <w:p w14:paraId="30D6712A" w14:textId="3E57AAA7" w:rsidR="000B3435" w:rsidRPr="000B3435" w:rsidRDefault="0097100F" w:rsidP="000B3435">
      <w:pPr>
        <w:spacing w:after="0" w:line="240" w:lineRule="auto"/>
        <w:rPr>
          <w:rFonts w:ascii="Times New Roman" w:eastAsia="Calibri" w:hAnsi="Times New Roman" w:cs="Times New Roman"/>
          <w:sz w:val="24"/>
          <w:szCs w:val="24"/>
        </w:rPr>
      </w:pPr>
      <w:r w:rsidRPr="0097100F">
        <w:rPr>
          <w:rFonts w:ascii="Times New Roman" w:eastAsia="Calibri" w:hAnsi="Times New Roman" w:cs="Times New Roman"/>
          <w:sz w:val="24"/>
          <w:szCs w:val="24"/>
        </w:rPr>
        <w:t>e-pasts: info@nrc.lv</w:t>
      </w:r>
    </w:p>
    <w:sectPr w:rsidR="000B3435" w:rsidRPr="000B3435" w:rsidSect="00E4185D">
      <w:pgSz w:w="11906" w:h="16838"/>
      <w:pgMar w:top="1134" w:right="1134" w:bottom="1134"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A70126" w14:textId="77777777" w:rsidR="009F5A07" w:rsidRDefault="009F5A07" w:rsidP="00A26FAC">
      <w:pPr>
        <w:spacing w:after="0" w:line="240" w:lineRule="auto"/>
      </w:pPr>
      <w:r>
        <w:separator/>
      </w:r>
    </w:p>
  </w:endnote>
  <w:endnote w:type="continuationSeparator" w:id="0">
    <w:p w14:paraId="5D10573C" w14:textId="77777777" w:rsidR="009F5A07" w:rsidRDefault="009F5A07" w:rsidP="00A26F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imes New Roman Bold">
    <w:altName w:val="Times New Roman"/>
    <w:panose1 w:val="00000000000000000000"/>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Neo'w Arial">
    <w:altName w:val="Arial"/>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RimTimes">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20002A87" w:usb1="00000000" w:usb2="00000000" w:usb3="00000000" w:csb0="000001FF" w:csb1="00000000"/>
  </w:font>
  <w:font w:name="Segoe UI">
    <w:panose1 w:val="020B0502040204020203"/>
    <w:charset w:val="BA"/>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567332933"/>
      <w:docPartObj>
        <w:docPartGallery w:val="Page Numbers (Bottom of Page)"/>
        <w:docPartUnique/>
      </w:docPartObj>
    </w:sdtPr>
    <w:sdtEndPr>
      <w:rPr>
        <w:noProof/>
      </w:rPr>
    </w:sdtEndPr>
    <w:sdtContent>
      <w:p w14:paraId="22818BE7" w14:textId="05522E49" w:rsidR="00F51EDF" w:rsidRPr="00F51EDF" w:rsidRDefault="00F51EDF" w:rsidP="00F51EDF">
        <w:pPr>
          <w:pStyle w:val="Footer"/>
          <w:jc w:val="center"/>
          <w:rPr>
            <w:rFonts w:ascii="Times New Roman" w:hAnsi="Times New Roman" w:cs="Times New Roman"/>
            <w:sz w:val="24"/>
            <w:szCs w:val="24"/>
          </w:rPr>
        </w:pPr>
        <w:r w:rsidRPr="00F51EDF">
          <w:rPr>
            <w:rFonts w:ascii="Times New Roman" w:hAnsi="Times New Roman" w:cs="Times New Roman"/>
            <w:sz w:val="24"/>
            <w:szCs w:val="24"/>
          </w:rPr>
          <w:fldChar w:fldCharType="begin"/>
        </w:r>
        <w:r w:rsidRPr="00F51EDF">
          <w:rPr>
            <w:rFonts w:ascii="Times New Roman" w:hAnsi="Times New Roman" w:cs="Times New Roman"/>
            <w:sz w:val="24"/>
            <w:szCs w:val="24"/>
          </w:rPr>
          <w:instrText xml:space="preserve"> PAGE   \* MERGEFORMAT </w:instrText>
        </w:r>
        <w:r w:rsidRPr="00F51EDF">
          <w:rPr>
            <w:rFonts w:ascii="Times New Roman" w:hAnsi="Times New Roman" w:cs="Times New Roman"/>
            <w:sz w:val="24"/>
            <w:szCs w:val="24"/>
          </w:rPr>
          <w:fldChar w:fldCharType="separate"/>
        </w:r>
        <w:r w:rsidRPr="00F51EDF">
          <w:rPr>
            <w:rFonts w:ascii="Times New Roman" w:hAnsi="Times New Roman" w:cs="Times New Roman"/>
            <w:noProof/>
            <w:sz w:val="24"/>
            <w:szCs w:val="24"/>
          </w:rPr>
          <w:t>2</w:t>
        </w:r>
        <w:r w:rsidRPr="00F51EDF">
          <w:rPr>
            <w:rFonts w:ascii="Times New Roman" w:hAnsi="Times New Roman" w:cs="Times New Roman"/>
            <w:noProof/>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F28DC1" w14:textId="77777777" w:rsidR="009F5A07" w:rsidRDefault="009F5A07" w:rsidP="00A26FAC">
      <w:pPr>
        <w:spacing w:after="0" w:line="240" w:lineRule="auto"/>
      </w:pPr>
      <w:r>
        <w:separator/>
      </w:r>
    </w:p>
  </w:footnote>
  <w:footnote w:type="continuationSeparator" w:id="0">
    <w:p w14:paraId="38C51D48" w14:textId="77777777" w:rsidR="009F5A07" w:rsidRDefault="009F5A07" w:rsidP="00A26FAC">
      <w:pPr>
        <w:spacing w:after="0" w:line="240" w:lineRule="auto"/>
      </w:pPr>
      <w:r>
        <w:continuationSeparator/>
      </w:r>
    </w:p>
  </w:footnote>
  <w:footnote w:id="1">
    <w:p w14:paraId="2E197A46" w14:textId="77777777" w:rsidR="006402C3" w:rsidRPr="00E4185D" w:rsidRDefault="006402C3" w:rsidP="00E4185D">
      <w:pPr>
        <w:spacing w:after="0" w:line="240" w:lineRule="auto"/>
        <w:jc w:val="both"/>
        <w:rPr>
          <w:rFonts w:ascii="Times New Roman" w:hAnsi="Times New Roman" w:cs="Times New Roman"/>
          <w:sz w:val="24"/>
          <w:szCs w:val="24"/>
        </w:rPr>
      </w:pPr>
      <w:r w:rsidRPr="00E4185D">
        <w:rPr>
          <w:rFonts w:ascii="Times New Roman" w:hAnsi="Times New Roman" w:cs="Times New Roman"/>
          <w:sz w:val="24"/>
          <w:szCs w:val="24"/>
          <w:vertAlign w:val="superscript"/>
        </w:rPr>
        <w:footnoteRef/>
      </w:r>
      <w:r w:rsidRPr="00E4185D">
        <w:rPr>
          <w:rFonts w:ascii="Times New Roman" w:hAnsi="Times New Roman" w:cs="Times New Roman"/>
          <w:sz w:val="24"/>
          <w:szCs w:val="24"/>
        </w:rPr>
        <w:t>Skat. Biroja skaidrojumu par mazajiem un vidējiem uzņēmumiem:</w:t>
      </w:r>
      <w:r w:rsidRPr="00E4185D">
        <w:rPr>
          <w:rFonts w:ascii="Times New Roman" w:hAnsi="Times New Roman" w:cs="Times New Roman"/>
          <w:sz w:val="24"/>
          <w:szCs w:val="24"/>
          <w:lang w:val="da-DK"/>
        </w:rPr>
        <w:t xml:space="preserve"> </w:t>
      </w:r>
      <w:r w:rsidRPr="00E4185D">
        <w:rPr>
          <w:rFonts w:ascii="Times New Roman" w:hAnsi="Times New Roman" w:cs="Times New Roman"/>
          <w:i/>
          <w:iCs/>
          <w:sz w:val="24"/>
          <w:szCs w:val="24"/>
        </w:rPr>
        <w:t>https://www.iub.gov.lv/lv/skaidrojums-mazie-un-videjie-uznemumi</w:t>
      </w:r>
    </w:p>
  </w:footnote>
  <w:footnote w:id="2">
    <w:p w14:paraId="5DBB7A3B" w14:textId="77777777" w:rsidR="00054BFF" w:rsidRPr="00256948" w:rsidRDefault="00054BFF" w:rsidP="00054BFF">
      <w:pPr>
        <w:pStyle w:val="NormalWeb"/>
        <w:jc w:val="both"/>
      </w:pPr>
      <w:r w:rsidRPr="00054BFF">
        <w:rPr>
          <w:rStyle w:val="Strong"/>
          <w:vertAlign w:val="superscript"/>
        </w:rPr>
        <w:footnoteRef/>
      </w:r>
      <w:r w:rsidRPr="00256948">
        <w:t xml:space="preserve"> Atbilstoši Komisijas 2003.</w:t>
      </w:r>
      <w:r>
        <w:t> </w:t>
      </w:r>
      <w:r w:rsidRPr="00256948">
        <w:t>gada 6.</w:t>
      </w:r>
      <w:r>
        <w:t> </w:t>
      </w:r>
      <w:r w:rsidRPr="00256948">
        <w:t>maija Ieteikumam par mikro, mazo un vidējo uzņēmumu definīciju (OV L124, 20.5.2003.): Mazais uzņēmums ir uzņēmums, kurā nodarbinātas mazāk nekā 50 personas un kura gada apgrozījums un/vai gada bilance kopā nepārsniedz 10 miljonus euro; Vidējais uzņēmums ir uzņēmums, kas nav mazais uzņēmums, un kurā  nodarbinātas mazāk nekā 250 personas un kura gada apgrozījums nepārsniedz 50 miljonus euro, un/vai, kura gada bilance kopā nepārsniedz 43 miljonus euro.</w:t>
      </w:r>
    </w:p>
  </w:footnote>
  <w:footnote w:id="3">
    <w:p w14:paraId="264D386F" w14:textId="77777777" w:rsidR="000B3435" w:rsidRPr="00D34700" w:rsidRDefault="000B3435" w:rsidP="000B3435">
      <w:pPr>
        <w:pStyle w:val="FootnoteText"/>
        <w:jc w:val="both"/>
        <w:rPr>
          <w:sz w:val="24"/>
          <w:szCs w:val="24"/>
        </w:rPr>
      </w:pPr>
      <w:r w:rsidRPr="00D34700">
        <w:rPr>
          <w:rStyle w:val="FootnoteReference"/>
          <w:sz w:val="24"/>
          <w:szCs w:val="24"/>
        </w:rPr>
        <w:footnoteRef/>
      </w:r>
      <w:r w:rsidRPr="00D34700">
        <w:rPr>
          <w:sz w:val="24"/>
          <w:szCs w:val="24"/>
        </w:rPr>
        <w:t xml:space="preserve"> Šī apliecinājuma kontekstā ar terminu „konkurents” apzīmē jebkuru fizisku vai juridisku personu, kura nav Pretendents un kura:</w:t>
      </w:r>
    </w:p>
    <w:p w14:paraId="7B7ACCD1" w14:textId="77777777" w:rsidR="000B3435" w:rsidRPr="00D34700" w:rsidRDefault="000B3435" w:rsidP="000B3435">
      <w:pPr>
        <w:pStyle w:val="FootnoteText"/>
        <w:ind w:left="284"/>
        <w:jc w:val="both"/>
        <w:rPr>
          <w:sz w:val="24"/>
          <w:szCs w:val="24"/>
        </w:rPr>
      </w:pPr>
      <w:r w:rsidRPr="00D34700">
        <w:rPr>
          <w:sz w:val="24"/>
          <w:szCs w:val="24"/>
        </w:rPr>
        <w:t>1) iesniedz piedāvājumu šim konkursam;</w:t>
      </w:r>
    </w:p>
    <w:p w14:paraId="31106D9B" w14:textId="77777777" w:rsidR="000B3435" w:rsidRDefault="000B3435" w:rsidP="000B3435">
      <w:pPr>
        <w:pStyle w:val="FootnoteText"/>
        <w:ind w:left="284"/>
        <w:jc w:val="both"/>
      </w:pPr>
      <w:r w:rsidRPr="00D34700">
        <w:rPr>
          <w:sz w:val="24"/>
          <w:szCs w:val="24"/>
        </w:rPr>
        <w:t>2) ņemot vērā tās kvalifikāciju, spējas vai pieredzi, kā arī piedāvāto pakalpojumu, varētu iesniegt piedāvājumu šim konkursam.</w:t>
      </w:r>
    </w:p>
  </w:footnote>
  <w:footnote w:id="4">
    <w:p w14:paraId="5E499A90" w14:textId="77777777" w:rsidR="000B3435" w:rsidRPr="00D34700" w:rsidRDefault="000B3435" w:rsidP="000B3435">
      <w:pPr>
        <w:pStyle w:val="FootnoteText"/>
        <w:jc w:val="both"/>
        <w:rPr>
          <w:sz w:val="24"/>
          <w:szCs w:val="24"/>
        </w:rPr>
      </w:pPr>
      <w:r w:rsidRPr="00D34700">
        <w:rPr>
          <w:rStyle w:val="FootnoteReference"/>
          <w:sz w:val="24"/>
          <w:szCs w:val="24"/>
        </w:rPr>
        <w:footnoteRef/>
      </w:r>
      <w:r w:rsidRPr="00D34700">
        <w:rPr>
          <w:sz w:val="24"/>
          <w:szCs w:val="24"/>
        </w:rPr>
        <w:t xml:space="preserve"> Publisko iepirkumu likuma 42.</w:t>
      </w:r>
      <w:r>
        <w:rPr>
          <w:sz w:val="24"/>
          <w:szCs w:val="24"/>
        </w:rPr>
        <w:t> </w:t>
      </w:r>
      <w:r w:rsidRPr="00D34700">
        <w:rPr>
          <w:sz w:val="24"/>
          <w:szCs w:val="24"/>
        </w:rPr>
        <w:t>panta otrās daļas 6.</w:t>
      </w:r>
      <w:r>
        <w:rPr>
          <w:sz w:val="24"/>
          <w:szCs w:val="24"/>
        </w:rPr>
        <w:t> </w:t>
      </w:r>
      <w:r w:rsidRPr="00D34700">
        <w:rPr>
          <w:sz w:val="24"/>
          <w:szCs w:val="24"/>
        </w:rPr>
        <w:t>punkts.</w:t>
      </w:r>
    </w:p>
  </w:footnote>
  <w:footnote w:id="5">
    <w:p w14:paraId="48BB7C8D" w14:textId="77777777" w:rsidR="000B3435" w:rsidRPr="00D34700" w:rsidRDefault="000B3435" w:rsidP="000B3435">
      <w:pPr>
        <w:pStyle w:val="FootnoteText"/>
        <w:jc w:val="both"/>
        <w:rPr>
          <w:sz w:val="24"/>
          <w:szCs w:val="24"/>
        </w:rPr>
      </w:pPr>
      <w:r w:rsidRPr="00D34700">
        <w:rPr>
          <w:rStyle w:val="FootnoteReference"/>
          <w:sz w:val="24"/>
          <w:szCs w:val="24"/>
        </w:rPr>
        <w:footnoteRef/>
      </w:r>
      <w:r w:rsidRPr="00D34700">
        <w:rPr>
          <w:sz w:val="24"/>
          <w:szCs w:val="24"/>
        </w:rPr>
        <w:t xml:space="preserve"> Programma, kuras ietvaros uzņēmumam, kas ir vai bija iesaistīts kartelī, Ministru kabineta 29.03.2016. noteikumi Nr.</w:t>
      </w:r>
      <w:r>
        <w:rPr>
          <w:sz w:val="24"/>
          <w:szCs w:val="24"/>
        </w:rPr>
        <w:t> </w:t>
      </w:r>
      <w:r w:rsidRPr="00D34700">
        <w:rPr>
          <w:sz w:val="24"/>
          <w:szCs w:val="24"/>
        </w:rPr>
        <w:t>179</w:t>
      </w:r>
      <w:r w:rsidRPr="00D34700">
        <w:rPr>
          <w:i/>
          <w:sz w:val="24"/>
          <w:szCs w:val="24"/>
        </w:rPr>
        <w:t>„</w:t>
      </w:r>
      <w:r w:rsidRPr="00D34700">
        <w:rPr>
          <w:i/>
          <w:iCs/>
          <w:sz w:val="24"/>
          <w:szCs w:val="24"/>
        </w:rPr>
        <w:t>Kārtība, kādā nosaka naudas sodu par konkurences tiesību un negodīgas tirdzniecības prakses aizlieguma pārkāpumiem un piespiedu naudu par Konkurences padomes noteiktā tiesiskā pienākuma nepildīšanu</w:t>
      </w:r>
      <w:r w:rsidRPr="00D34700">
        <w:rPr>
          <w:i/>
          <w:sz w:val="24"/>
          <w:szCs w:val="24"/>
        </w:rPr>
        <w:t xml:space="preserve">” </w:t>
      </w:r>
      <w:r w:rsidRPr="00D34700">
        <w:rPr>
          <w:sz w:val="24"/>
          <w:szCs w:val="24"/>
        </w:rPr>
        <w:t>noteiktajā kārtībā piešķir pilnīgu atbrīvojumu no naudas soda par to, ka tas pirmais brīvprātīgi iesniedz pierādījumus par šo pārkāpumu Konkurences padomei, vai naudas soda samazinājumu par sadarbību ar Konkurences padomi pārkāpuma atklāšanā, ja pilnīgs atbrīvojums no naudas soda nav pieejams.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D8B61" w14:textId="77777777" w:rsidR="00A26FAC" w:rsidRDefault="00A26FAC"/>
  <w:p w14:paraId="334D51D6" w14:textId="77777777" w:rsidR="00A26FAC" w:rsidRDefault="00A26FA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7EF60BE4"/>
    <w:lvl w:ilvl="0">
      <w:start w:val="1"/>
      <w:numFmt w:val="decimal"/>
      <w:lvlText w:val="%1."/>
      <w:lvlJc w:val="left"/>
      <w:pPr>
        <w:tabs>
          <w:tab w:val="num" w:pos="0"/>
        </w:tabs>
        <w:ind w:left="360" w:hanging="360"/>
      </w:pPr>
      <w:rPr>
        <w:rFonts w:cs="Times New Roman"/>
        <w:b/>
      </w:rPr>
    </w:lvl>
    <w:lvl w:ilvl="1">
      <w:start w:val="1"/>
      <w:numFmt w:val="decimal"/>
      <w:lvlText w:val="%1.%2."/>
      <w:lvlJc w:val="left"/>
      <w:pPr>
        <w:tabs>
          <w:tab w:val="num" w:pos="426"/>
        </w:tabs>
        <w:ind w:left="858" w:hanging="432"/>
      </w:pPr>
      <w:rPr>
        <w:rFonts w:cs="Times New Roman"/>
        <w:b w:val="0"/>
        <w:color w:val="auto"/>
      </w:rPr>
    </w:lvl>
    <w:lvl w:ilvl="2">
      <w:start w:val="1"/>
      <w:numFmt w:val="decimal"/>
      <w:lvlText w:val="%1.%2.%3."/>
      <w:lvlJc w:val="left"/>
      <w:pPr>
        <w:tabs>
          <w:tab w:val="num" w:pos="-720"/>
        </w:tabs>
        <w:ind w:left="504" w:hanging="504"/>
      </w:pPr>
      <w:rPr>
        <w:rFonts w:cs="Times New Roman"/>
        <w:b w:val="0"/>
        <w:bCs/>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decimal"/>
      <w:lvlText w:val="%1.%2.%3.%4.%5."/>
      <w:lvlJc w:val="left"/>
      <w:pPr>
        <w:tabs>
          <w:tab w:val="num" w:pos="1080"/>
        </w:tabs>
        <w:ind w:left="1080" w:hanging="1080"/>
      </w:pPr>
      <w:rPr>
        <w:color w:val="00000A"/>
      </w:r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7"/>
    <w:multiLevelType w:val="multilevel"/>
    <w:tmpl w:val="00000007"/>
    <w:name w:val="WW8Num7"/>
    <w:lvl w:ilvl="0">
      <w:start w:val="1"/>
      <w:numFmt w:val="decimal"/>
      <w:pStyle w:val="Framecontents"/>
      <w:lvlText w:val="%1."/>
      <w:lvlJc w:val="left"/>
      <w:pPr>
        <w:tabs>
          <w:tab w:val="num" w:pos="567"/>
        </w:tabs>
        <w:ind w:left="567" w:hanging="567"/>
      </w:pPr>
      <w:rPr>
        <w:rFonts w:cs="Times New Roman"/>
      </w:rPr>
    </w:lvl>
    <w:lvl w:ilvl="1">
      <w:start w:val="1"/>
      <w:numFmt w:val="decimal"/>
      <w:lvlText w:val="%1.%2."/>
      <w:lvlJc w:val="left"/>
      <w:pPr>
        <w:tabs>
          <w:tab w:val="num" w:pos="1134"/>
        </w:tabs>
        <w:ind w:left="1134" w:hanging="567"/>
      </w:pPr>
      <w:rPr>
        <w:rFonts w:cs="Times New Roman"/>
        <w:color w:val="000000"/>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977"/>
        </w:tabs>
        <w:ind w:left="2977" w:hanging="850"/>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3" w15:restartNumberingAfterBreak="0">
    <w:nsid w:val="03E47E0E"/>
    <w:multiLevelType w:val="multilevel"/>
    <w:tmpl w:val="3D0C7FFE"/>
    <w:lvl w:ilvl="0">
      <w:start w:val="1"/>
      <w:numFmt w:val="decimal"/>
      <w:lvlText w:val="%1."/>
      <w:lvlJc w:val="left"/>
      <w:pPr>
        <w:tabs>
          <w:tab w:val="num" w:pos="540"/>
        </w:tabs>
        <w:ind w:left="540" w:hanging="540"/>
      </w:pPr>
      <w:rPr>
        <w:i w:val="0"/>
        <w:iCs w:val="0"/>
      </w:rPr>
    </w:lvl>
    <w:lvl w:ilvl="1">
      <w:start w:val="1"/>
      <w:numFmt w:val="decimal"/>
      <w:lvlText w:val="%1.%2."/>
      <w:lvlJc w:val="left"/>
      <w:pPr>
        <w:tabs>
          <w:tab w:val="num" w:pos="540"/>
        </w:tabs>
        <w:ind w:left="540" w:hanging="540"/>
      </w:pPr>
      <w:rPr>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15:restartNumberingAfterBreak="0">
    <w:nsid w:val="07660224"/>
    <w:multiLevelType w:val="multilevel"/>
    <w:tmpl w:val="1A08FE44"/>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8B95177"/>
    <w:multiLevelType w:val="hybridMultilevel"/>
    <w:tmpl w:val="0A98B5F2"/>
    <w:lvl w:ilvl="0" w:tplc="EF66E48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 w15:restartNumberingAfterBreak="0">
    <w:nsid w:val="09F10639"/>
    <w:multiLevelType w:val="hybridMultilevel"/>
    <w:tmpl w:val="2640C5B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AF15EA7"/>
    <w:multiLevelType w:val="hybridMultilevel"/>
    <w:tmpl w:val="E66E9B40"/>
    <w:lvl w:ilvl="0" w:tplc="1E2CC004">
      <w:start w:val="1"/>
      <w:numFmt w:val="decimal"/>
      <w:lvlText w:val="%1)"/>
      <w:lvlJc w:val="left"/>
      <w:pPr>
        <w:ind w:left="473" w:hanging="360"/>
      </w:pPr>
      <w:rPr>
        <w:rFonts w:hint="default"/>
        <w:sz w:val="24"/>
      </w:rPr>
    </w:lvl>
    <w:lvl w:ilvl="1" w:tplc="04260019" w:tentative="1">
      <w:start w:val="1"/>
      <w:numFmt w:val="lowerLetter"/>
      <w:lvlText w:val="%2."/>
      <w:lvlJc w:val="left"/>
      <w:pPr>
        <w:ind w:left="1193" w:hanging="360"/>
      </w:pPr>
    </w:lvl>
    <w:lvl w:ilvl="2" w:tplc="0426001B" w:tentative="1">
      <w:start w:val="1"/>
      <w:numFmt w:val="lowerRoman"/>
      <w:lvlText w:val="%3."/>
      <w:lvlJc w:val="right"/>
      <w:pPr>
        <w:ind w:left="1913" w:hanging="180"/>
      </w:pPr>
    </w:lvl>
    <w:lvl w:ilvl="3" w:tplc="0426000F" w:tentative="1">
      <w:start w:val="1"/>
      <w:numFmt w:val="decimal"/>
      <w:lvlText w:val="%4."/>
      <w:lvlJc w:val="left"/>
      <w:pPr>
        <w:ind w:left="2633" w:hanging="360"/>
      </w:pPr>
    </w:lvl>
    <w:lvl w:ilvl="4" w:tplc="04260019" w:tentative="1">
      <w:start w:val="1"/>
      <w:numFmt w:val="lowerLetter"/>
      <w:lvlText w:val="%5."/>
      <w:lvlJc w:val="left"/>
      <w:pPr>
        <w:ind w:left="3353" w:hanging="360"/>
      </w:pPr>
    </w:lvl>
    <w:lvl w:ilvl="5" w:tplc="0426001B" w:tentative="1">
      <w:start w:val="1"/>
      <w:numFmt w:val="lowerRoman"/>
      <w:lvlText w:val="%6."/>
      <w:lvlJc w:val="right"/>
      <w:pPr>
        <w:ind w:left="4073" w:hanging="180"/>
      </w:pPr>
    </w:lvl>
    <w:lvl w:ilvl="6" w:tplc="0426000F" w:tentative="1">
      <w:start w:val="1"/>
      <w:numFmt w:val="decimal"/>
      <w:lvlText w:val="%7."/>
      <w:lvlJc w:val="left"/>
      <w:pPr>
        <w:ind w:left="4793" w:hanging="360"/>
      </w:pPr>
    </w:lvl>
    <w:lvl w:ilvl="7" w:tplc="04260019" w:tentative="1">
      <w:start w:val="1"/>
      <w:numFmt w:val="lowerLetter"/>
      <w:lvlText w:val="%8."/>
      <w:lvlJc w:val="left"/>
      <w:pPr>
        <w:ind w:left="5513" w:hanging="360"/>
      </w:pPr>
    </w:lvl>
    <w:lvl w:ilvl="8" w:tplc="0426001B" w:tentative="1">
      <w:start w:val="1"/>
      <w:numFmt w:val="lowerRoman"/>
      <w:lvlText w:val="%9."/>
      <w:lvlJc w:val="right"/>
      <w:pPr>
        <w:ind w:left="6233" w:hanging="180"/>
      </w:pPr>
    </w:lvl>
  </w:abstractNum>
  <w:abstractNum w:abstractNumId="8"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1031"/>
        </w:tabs>
        <w:ind w:left="103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9" w15:restartNumberingAfterBreak="0">
    <w:nsid w:val="0F084DA5"/>
    <w:multiLevelType w:val="hybridMultilevel"/>
    <w:tmpl w:val="2282512C"/>
    <w:lvl w:ilvl="0" w:tplc="0426000F">
      <w:start w:val="10"/>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0" w15:restartNumberingAfterBreak="0">
    <w:nsid w:val="139A26FE"/>
    <w:multiLevelType w:val="hybridMultilevel"/>
    <w:tmpl w:val="D8EC896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3BD6806"/>
    <w:multiLevelType w:val="hybridMultilevel"/>
    <w:tmpl w:val="6A9A2590"/>
    <w:lvl w:ilvl="0" w:tplc="47C82086">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2612973"/>
    <w:multiLevelType w:val="hybridMultilevel"/>
    <w:tmpl w:val="A2AACCD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3" w15:restartNumberingAfterBreak="0">
    <w:nsid w:val="23646E6B"/>
    <w:multiLevelType w:val="hybridMultilevel"/>
    <w:tmpl w:val="2A64A4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77664F3"/>
    <w:multiLevelType w:val="hybridMultilevel"/>
    <w:tmpl w:val="19DE98A4"/>
    <w:lvl w:ilvl="0" w:tplc="E5CED3E8">
      <w:numFmt w:val="bullet"/>
      <w:lvlText w:val=""/>
      <w:lvlJc w:val="left"/>
      <w:pPr>
        <w:ind w:left="459" w:hanging="360"/>
      </w:pPr>
      <w:rPr>
        <w:rFonts w:ascii="Symbol" w:eastAsia="Times New Roman" w:hAnsi="Symbol" w:cs="Times New Roman" w:hint="default"/>
      </w:rPr>
    </w:lvl>
    <w:lvl w:ilvl="1" w:tplc="04260003" w:tentative="1">
      <w:start w:val="1"/>
      <w:numFmt w:val="bullet"/>
      <w:lvlText w:val="o"/>
      <w:lvlJc w:val="left"/>
      <w:pPr>
        <w:ind w:left="1179" w:hanging="360"/>
      </w:pPr>
      <w:rPr>
        <w:rFonts w:ascii="Courier New" w:hAnsi="Courier New" w:cs="Courier New" w:hint="default"/>
      </w:rPr>
    </w:lvl>
    <w:lvl w:ilvl="2" w:tplc="04260005" w:tentative="1">
      <w:start w:val="1"/>
      <w:numFmt w:val="bullet"/>
      <w:lvlText w:val=""/>
      <w:lvlJc w:val="left"/>
      <w:pPr>
        <w:ind w:left="1899" w:hanging="360"/>
      </w:pPr>
      <w:rPr>
        <w:rFonts w:ascii="Wingdings" w:hAnsi="Wingdings" w:hint="default"/>
      </w:rPr>
    </w:lvl>
    <w:lvl w:ilvl="3" w:tplc="04260001" w:tentative="1">
      <w:start w:val="1"/>
      <w:numFmt w:val="bullet"/>
      <w:lvlText w:val=""/>
      <w:lvlJc w:val="left"/>
      <w:pPr>
        <w:ind w:left="2619" w:hanging="360"/>
      </w:pPr>
      <w:rPr>
        <w:rFonts w:ascii="Symbol" w:hAnsi="Symbol" w:hint="default"/>
      </w:rPr>
    </w:lvl>
    <w:lvl w:ilvl="4" w:tplc="04260003" w:tentative="1">
      <w:start w:val="1"/>
      <w:numFmt w:val="bullet"/>
      <w:lvlText w:val="o"/>
      <w:lvlJc w:val="left"/>
      <w:pPr>
        <w:ind w:left="3339" w:hanging="360"/>
      </w:pPr>
      <w:rPr>
        <w:rFonts w:ascii="Courier New" w:hAnsi="Courier New" w:cs="Courier New" w:hint="default"/>
      </w:rPr>
    </w:lvl>
    <w:lvl w:ilvl="5" w:tplc="04260005" w:tentative="1">
      <w:start w:val="1"/>
      <w:numFmt w:val="bullet"/>
      <w:lvlText w:val=""/>
      <w:lvlJc w:val="left"/>
      <w:pPr>
        <w:ind w:left="4059" w:hanging="360"/>
      </w:pPr>
      <w:rPr>
        <w:rFonts w:ascii="Wingdings" w:hAnsi="Wingdings" w:hint="default"/>
      </w:rPr>
    </w:lvl>
    <w:lvl w:ilvl="6" w:tplc="04260001" w:tentative="1">
      <w:start w:val="1"/>
      <w:numFmt w:val="bullet"/>
      <w:lvlText w:val=""/>
      <w:lvlJc w:val="left"/>
      <w:pPr>
        <w:ind w:left="4779" w:hanging="360"/>
      </w:pPr>
      <w:rPr>
        <w:rFonts w:ascii="Symbol" w:hAnsi="Symbol" w:hint="default"/>
      </w:rPr>
    </w:lvl>
    <w:lvl w:ilvl="7" w:tplc="04260003" w:tentative="1">
      <w:start w:val="1"/>
      <w:numFmt w:val="bullet"/>
      <w:lvlText w:val="o"/>
      <w:lvlJc w:val="left"/>
      <w:pPr>
        <w:ind w:left="5499" w:hanging="360"/>
      </w:pPr>
      <w:rPr>
        <w:rFonts w:ascii="Courier New" w:hAnsi="Courier New" w:cs="Courier New" w:hint="default"/>
      </w:rPr>
    </w:lvl>
    <w:lvl w:ilvl="8" w:tplc="04260005" w:tentative="1">
      <w:start w:val="1"/>
      <w:numFmt w:val="bullet"/>
      <w:lvlText w:val=""/>
      <w:lvlJc w:val="left"/>
      <w:pPr>
        <w:ind w:left="6219" w:hanging="360"/>
      </w:pPr>
      <w:rPr>
        <w:rFonts w:ascii="Wingdings" w:hAnsi="Wingdings" w:hint="default"/>
      </w:rPr>
    </w:lvl>
  </w:abstractNum>
  <w:abstractNum w:abstractNumId="15" w15:restartNumberingAfterBreak="0">
    <w:nsid w:val="395F37A5"/>
    <w:multiLevelType w:val="hybridMultilevel"/>
    <w:tmpl w:val="7FBE44A4"/>
    <w:lvl w:ilvl="0" w:tplc="B37E92F0">
      <w:start w:val="1"/>
      <w:numFmt w:val="lowerLetter"/>
      <w:lvlText w:val="%1)"/>
      <w:lvlJc w:val="left"/>
      <w:pPr>
        <w:ind w:left="1492" w:hanging="360"/>
      </w:pPr>
      <w:rPr>
        <w:color w:val="auto"/>
      </w:rPr>
    </w:lvl>
    <w:lvl w:ilvl="1" w:tplc="04090019">
      <w:start w:val="1"/>
      <w:numFmt w:val="lowerLetter"/>
      <w:lvlText w:val="%2."/>
      <w:lvlJc w:val="left"/>
      <w:pPr>
        <w:ind w:left="2212" w:hanging="360"/>
      </w:pPr>
    </w:lvl>
    <w:lvl w:ilvl="2" w:tplc="0409001B">
      <w:start w:val="1"/>
      <w:numFmt w:val="lowerRoman"/>
      <w:lvlText w:val="%3."/>
      <w:lvlJc w:val="right"/>
      <w:pPr>
        <w:ind w:left="2932" w:hanging="180"/>
      </w:pPr>
    </w:lvl>
    <w:lvl w:ilvl="3" w:tplc="0409000F">
      <w:start w:val="1"/>
      <w:numFmt w:val="decimal"/>
      <w:lvlText w:val="%4."/>
      <w:lvlJc w:val="left"/>
      <w:pPr>
        <w:ind w:left="3652" w:hanging="360"/>
      </w:pPr>
    </w:lvl>
    <w:lvl w:ilvl="4" w:tplc="04090019">
      <w:start w:val="1"/>
      <w:numFmt w:val="lowerLetter"/>
      <w:lvlText w:val="%5."/>
      <w:lvlJc w:val="left"/>
      <w:pPr>
        <w:ind w:left="4372" w:hanging="360"/>
      </w:pPr>
    </w:lvl>
    <w:lvl w:ilvl="5" w:tplc="0409001B">
      <w:start w:val="1"/>
      <w:numFmt w:val="lowerRoman"/>
      <w:lvlText w:val="%6."/>
      <w:lvlJc w:val="right"/>
      <w:pPr>
        <w:ind w:left="5092" w:hanging="180"/>
      </w:pPr>
    </w:lvl>
    <w:lvl w:ilvl="6" w:tplc="0409000F">
      <w:start w:val="1"/>
      <w:numFmt w:val="decimal"/>
      <w:lvlText w:val="%7."/>
      <w:lvlJc w:val="left"/>
      <w:pPr>
        <w:ind w:left="5812" w:hanging="360"/>
      </w:pPr>
    </w:lvl>
    <w:lvl w:ilvl="7" w:tplc="04090019">
      <w:start w:val="1"/>
      <w:numFmt w:val="lowerLetter"/>
      <w:lvlText w:val="%8."/>
      <w:lvlJc w:val="left"/>
      <w:pPr>
        <w:ind w:left="6532" w:hanging="360"/>
      </w:pPr>
    </w:lvl>
    <w:lvl w:ilvl="8" w:tplc="0409001B">
      <w:start w:val="1"/>
      <w:numFmt w:val="lowerRoman"/>
      <w:lvlText w:val="%9."/>
      <w:lvlJc w:val="right"/>
      <w:pPr>
        <w:ind w:left="7252" w:hanging="180"/>
      </w:pPr>
    </w:lvl>
  </w:abstractNum>
  <w:abstractNum w:abstractNumId="16" w15:restartNumberingAfterBreak="0">
    <w:nsid w:val="3C6E7F99"/>
    <w:multiLevelType w:val="hybridMultilevel"/>
    <w:tmpl w:val="D19CDC22"/>
    <w:lvl w:ilvl="0" w:tplc="04260001">
      <w:start w:val="1"/>
      <w:numFmt w:val="bullet"/>
      <w:lvlText w:val=""/>
      <w:lvlJc w:val="left"/>
      <w:pPr>
        <w:ind w:left="1320" w:hanging="360"/>
      </w:pPr>
      <w:rPr>
        <w:rFonts w:ascii="Symbol" w:hAnsi="Symbol" w:hint="default"/>
      </w:rPr>
    </w:lvl>
    <w:lvl w:ilvl="1" w:tplc="04260003" w:tentative="1">
      <w:start w:val="1"/>
      <w:numFmt w:val="bullet"/>
      <w:lvlText w:val="o"/>
      <w:lvlJc w:val="left"/>
      <w:pPr>
        <w:ind w:left="2040" w:hanging="360"/>
      </w:pPr>
      <w:rPr>
        <w:rFonts w:ascii="Courier New" w:hAnsi="Courier New" w:cs="Courier New" w:hint="default"/>
      </w:rPr>
    </w:lvl>
    <w:lvl w:ilvl="2" w:tplc="04260005" w:tentative="1">
      <w:start w:val="1"/>
      <w:numFmt w:val="bullet"/>
      <w:lvlText w:val=""/>
      <w:lvlJc w:val="left"/>
      <w:pPr>
        <w:ind w:left="2760" w:hanging="360"/>
      </w:pPr>
      <w:rPr>
        <w:rFonts w:ascii="Wingdings" w:hAnsi="Wingdings" w:hint="default"/>
      </w:rPr>
    </w:lvl>
    <w:lvl w:ilvl="3" w:tplc="04260001" w:tentative="1">
      <w:start w:val="1"/>
      <w:numFmt w:val="bullet"/>
      <w:lvlText w:val=""/>
      <w:lvlJc w:val="left"/>
      <w:pPr>
        <w:ind w:left="3480" w:hanging="360"/>
      </w:pPr>
      <w:rPr>
        <w:rFonts w:ascii="Symbol" w:hAnsi="Symbol" w:hint="default"/>
      </w:rPr>
    </w:lvl>
    <w:lvl w:ilvl="4" w:tplc="04260003" w:tentative="1">
      <w:start w:val="1"/>
      <w:numFmt w:val="bullet"/>
      <w:lvlText w:val="o"/>
      <w:lvlJc w:val="left"/>
      <w:pPr>
        <w:ind w:left="4200" w:hanging="360"/>
      </w:pPr>
      <w:rPr>
        <w:rFonts w:ascii="Courier New" w:hAnsi="Courier New" w:cs="Courier New" w:hint="default"/>
      </w:rPr>
    </w:lvl>
    <w:lvl w:ilvl="5" w:tplc="04260005" w:tentative="1">
      <w:start w:val="1"/>
      <w:numFmt w:val="bullet"/>
      <w:lvlText w:val=""/>
      <w:lvlJc w:val="left"/>
      <w:pPr>
        <w:ind w:left="4920" w:hanging="360"/>
      </w:pPr>
      <w:rPr>
        <w:rFonts w:ascii="Wingdings" w:hAnsi="Wingdings" w:hint="default"/>
      </w:rPr>
    </w:lvl>
    <w:lvl w:ilvl="6" w:tplc="04260001" w:tentative="1">
      <w:start w:val="1"/>
      <w:numFmt w:val="bullet"/>
      <w:lvlText w:val=""/>
      <w:lvlJc w:val="left"/>
      <w:pPr>
        <w:ind w:left="5640" w:hanging="360"/>
      </w:pPr>
      <w:rPr>
        <w:rFonts w:ascii="Symbol" w:hAnsi="Symbol" w:hint="default"/>
      </w:rPr>
    </w:lvl>
    <w:lvl w:ilvl="7" w:tplc="04260003" w:tentative="1">
      <w:start w:val="1"/>
      <w:numFmt w:val="bullet"/>
      <w:lvlText w:val="o"/>
      <w:lvlJc w:val="left"/>
      <w:pPr>
        <w:ind w:left="6360" w:hanging="360"/>
      </w:pPr>
      <w:rPr>
        <w:rFonts w:ascii="Courier New" w:hAnsi="Courier New" w:cs="Courier New" w:hint="default"/>
      </w:rPr>
    </w:lvl>
    <w:lvl w:ilvl="8" w:tplc="04260005" w:tentative="1">
      <w:start w:val="1"/>
      <w:numFmt w:val="bullet"/>
      <w:lvlText w:val=""/>
      <w:lvlJc w:val="left"/>
      <w:pPr>
        <w:ind w:left="7080" w:hanging="360"/>
      </w:pPr>
      <w:rPr>
        <w:rFonts w:ascii="Wingdings" w:hAnsi="Wingdings" w:hint="default"/>
      </w:rPr>
    </w:lvl>
  </w:abstractNum>
  <w:abstractNum w:abstractNumId="17" w15:restartNumberingAfterBreak="0">
    <w:nsid w:val="4E316E74"/>
    <w:multiLevelType w:val="multilevel"/>
    <w:tmpl w:val="95BCBFC2"/>
    <w:lvl w:ilvl="0">
      <w:start w:val="19"/>
      <w:numFmt w:val="decimal"/>
      <w:lvlText w:val="%1."/>
      <w:lvlJc w:val="left"/>
      <w:pPr>
        <w:ind w:left="720" w:hanging="360"/>
      </w:pPr>
      <w:rPr>
        <w:rFonts w:hint="default"/>
      </w:rPr>
    </w:lvl>
    <w:lvl w:ilvl="1">
      <w:start w:val="1"/>
      <w:numFmt w:val="decimal"/>
      <w:isLgl/>
      <w:lvlText w:val="%1.%2."/>
      <w:lvlJc w:val="left"/>
      <w:pPr>
        <w:ind w:left="1047" w:hanging="480"/>
      </w:pPr>
      <w:rPr>
        <w:rFonts w:hint="default"/>
        <w:b w:val="0"/>
        <w:u w:val="none"/>
      </w:rPr>
    </w:lvl>
    <w:lvl w:ilvl="2">
      <w:start w:val="1"/>
      <w:numFmt w:val="decimal"/>
      <w:isLgl/>
      <w:lvlText w:val="%1.%2.%3."/>
      <w:lvlJc w:val="left"/>
      <w:pPr>
        <w:ind w:left="1494" w:hanging="720"/>
      </w:pPr>
      <w:rPr>
        <w:rFonts w:hint="default"/>
        <w:b w:val="0"/>
        <w:u w:val="none"/>
      </w:rPr>
    </w:lvl>
    <w:lvl w:ilvl="3">
      <w:start w:val="1"/>
      <w:numFmt w:val="decimal"/>
      <w:isLgl/>
      <w:lvlText w:val="%1.%2.%3.%4."/>
      <w:lvlJc w:val="left"/>
      <w:pPr>
        <w:ind w:left="1701" w:hanging="720"/>
      </w:pPr>
      <w:rPr>
        <w:rFonts w:hint="default"/>
        <w:b w:val="0"/>
        <w:u w:val="none"/>
      </w:rPr>
    </w:lvl>
    <w:lvl w:ilvl="4">
      <w:start w:val="1"/>
      <w:numFmt w:val="decimal"/>
      <w:isLgl/>
      <w:lvlText w:val="%1.%2.%3.%4.%5."/>
      <w:lvlJc w:val="left"/>
      <w:pPr>
        <w:ind w:left="2268" w:hanging="1080"/>
      </w:pPr>
      <w:rPr>
        <w:rFonts w:hint="default"/>
        <w:b w:val="0"/>
        <w:u w:val="none"/>
      </w:rPr>
    </w:lvl>
    <w:lvl w:ilvl="5">
      <w:start w:val="1"/>
      <w:numFmt w:val="decimal"/>
      <w:isLgl/>
      <w:lvlText w:val="%1.%2.%3.%4.%5.%6."/>
      <w:lvlJc w:val="left"/>
      <w:pPr>
        <w:ind w:left="2475" w:hanging="1080"/>
      </w:pPr>
      <w:rPr>
        <w:rFonts w:hint="default"/>
        <w:b w:val="0"/>
        <w:u w:val="none"/>
      </w:rPr>
    </w:lvl>
    <w:lvl w:ilvl="6">
      <w:start w:val="1"/>
      <w:numFmt w:val="decimal"/>
      <w:isLgl/>
      <w:lvlText w:val="%1.%2.%3.%4.%5.%6.%7."/>
      <w:lvlJc w:val="left"/>
      <w:pPr>
        <w:ind w:left="3042" w:hanging="1440"/>
      </w:pPr>
      <w:rPr>
        <w:rFonts w:hint="default"/>
        <w:b w:val="0"/>
        <w:u w:val="none"/>
      </w:rPr>
    </w:lvl>
    <w:lvl w:ilvl="7">
      <w:start w:val="1"/>
      <w:numFmt w:val="decimal"/>
      <w:isLgl/>
      <w:lvlText w:val="%1.%2.%3.%4.%5.%6.%7.%8."/>
      <w:lvlJc w:val="left"/>
      <w:pPr>
        <w:ind w:left="3249" w:hanging="1440"/>
      </w:pPr>
      <w:rPr>
        <w:rFonts w:hint="default"/>
        <w:b w:val="0"/>
        <w:u w:val="none"/>
      </w:rPr>
    </w:lvl>
    <w:lvl w:ilvl="8">
      <w:start w:val="1"/>
      <w:numFmt w:val="decimal"/>
      <w:isLgl/>
      <w:lvlText w:val="%1.%2.%3.%4.%5.%6.%7.%8.%9."/>
      <w:lvlJc w:val="left"/>
      <w:pPr>
        <w:ind w:left="3816" w:hanging="1800"/>
      </w:pPr>
      <w:rPr>
        <w:rFonts w:hint="default"/>
        <w:b w:val="0"/>
        <w:u w:val="none"/>
      </w:rPr>
    </w:lvl>
  </w:abstractNum>
  <w:abstractNum w:abstractNumId="18" w15:restartNumberingAfterBreak="0">
    <w:nsid w:val="50A91EDE"/>
    <w:multiLevelType w:val="multilevel"/>
    <w:tmpl w:val="1D5C9C8C"/>
    <w:lvl w:ilvl="0">
      <w:start w:val="3"/>
      <w:numFmt w:val="decimal"/>
      <w:lvlText w:val="%1."/>
      <w:lvlJc w:val="left"/>
      <w:pPr>
        <w:ind w:left="360" w:hanging="360"/>
      </w:pPr>
    </w:lvl>
    <w:lvl w:ilvl="1">
      <w:start w:val="1"/>
      <w:numFmt w:val="decimal"/>
      <w:lvlText w:val="%1.%2."/>
      <w:lvlJc w:val="left"/>
      <w:pPr>
        <w:ind w:left="928" w:hanging="360"/>
      </w:pPr>
      <w:rPr>
        <w:color w:val="auto"/>
      </w:rPr>
    </w:lvl>
    <w:lvl w:ilvl="2">
      <w:start w:val="1"/>
      <w:numFmt w:val="decimal"/>
      <w:lvlText w:val="%1.%2.%3."/>
      <w:lvlJc w:val="left"/>
      <w:pPr>
        <w:ind w:left="1856" w:hanging="720"/>
      </w:pPr>
    </w:lvl>
    <w:lvl w:ilvl="3">
      <w:start w:val="1"/>
      <w:numFmt w:val="decimal"/>
      <w:lvlText w:val="%1.%2.%3.%4."/>
      <w:lvlJc w:val="left"/>
      <w:pPr>
        <w:ind w:left="2424" w:hanging="720"/>
      </w:pPr>
    </w:lvl>
    <w:lvl w:ilvl="4">
      <w:start w:val="1"/>
      <w:numFmt w:val="decimal"/>
      <w:lvlText w:val="%1.%2.%3.%4.%5."/>
      <w:lvlJc w:val="left"/>
      <w:pPr>
        <w:ind w:left="3352" w:hanging="1080"/>
      </w:pPr>
    </w:lvl>
    <w:lvl w:ilvl="5">
      <w:start w:val="1"/>
      <w:numFmt w:val="decimal"/>
      <w:lvlText w:val="%1.%2.%3.%4.%5.%6."/>
      <w:lvlJc w:val="left"/>
      <w:pPr>
        <w:ind w:left="3920" w:hanging="1080"/>
      </w:pPr>
    </w:lvl>
    <w:lvl w:ilvl="6">
      <w:start w:val="1"/>
      <w:numFmt w:val="decimal"/>
      <w:lvlText w:val="%1.%2.%3.%4.%5.%6.%7."/>
      <w:lvlJc w:val="left"/>
      <w:pPr>
        <w:ind w:left="4848" w:hanging="1440"/>
      </w:pPr>
    </w:lvl>
    <w:lvl w:ilvl="7">
      <w:start w:val="1"/>
      <w:numFmt w:val="decimal"/>
      <w:lvlText w:val="%1.%2.%3.%4.%5.%6.%7.%8."/>
      <w:lvlJc w:val="left"/>
      <w:pPr>
        <w:ind w:left="5416" w:hanging="1440"/>
      </w:pPr>
    </w:lvl>
    <w:lvl w:ilvl="8">
      <w:start w:val="1"/>
      <w:numFmt w:val="decimal"/>
      <w:lvlText w:val="%1.%2.%3.%4.%5.%6.%7.%8.%9."/>
      <w:lvlJc w:val="left"/>
      <w:pPr>
        <w:ind w:left="6344" w:hanging="1800"/>
      </w:pPr>
    </w:lvl>
  </w:abstractNum>
  <w:abstractNum w:abstractNumId="19" w15:restartNumberingAfterBreak="0">
    <w:nsid w:val="50FD359D"/>
    <w:multiLevelType w:val="multilevel"/>
    <w:tmpl w:val="A0EE5436"/>
    <w:lvl w:ilvl="0">
      <w:start w:val="1"/>
      <w:numFmt w:val="decimal"/>
      <w:lvlText w:val="%1."/>
      <w:lvlJc w:val="left"/>
      <w:pPr>
        <w:ind w:left="360" w:hanging="360"/>
      </w:pPr>
      <w:rPr>
        <w:b/>
        <w:bCs/>
        <w:i w:val="0"/>
        <w:iCs/>
        <w:color w:val="auto"/>
      </w:rPr>
    </w:lvl>
    <w:lvl w:ilvl="1">
      <w:start w:val="1"/>
      <w:numFmt w:val="decimal"/>
      <w:lvlText w:val="%1.%2."/>
      <w:lvlJc w:val="left"/>
      <w:pPr>
        <w:ind w:left="1142" w:hanging="432"/>
      </w:pPr>
      <w:rPr>
        <w:b w:val="0"/>
        <w:bCs w:val="0"/>
        <w:i w:val="0"/>
        <w:iCs/>
        <w:sz w:val="24"/>
        <w:szCs w:val="24"/>
      </w:rPr>
    </w:lvl>
    <w:lvl w:ilvl="2">
      <w:start w:val="1"/>
      <w:numFmt w:val="decimal"/>
      <w:lvlText w:val="%1.%2.%3."/>
      <w:lvlJc w:val="left"/>
      <w:pPr>
        <w:ind w:left="1072" w:hanging="504"/>
      </w:pPr>
      <w:rPr>
        <w:b w:val="0"/>
        <w:bCs/>
        <w:i w:val="0"/>
        <w:iCs/>
        <w:strike w:val="0"/>
        <w:sz w:val="24"/>
        <w:szCs w:val="24"/>
      </w:rPr>
    </w:lvl>
    <w:lvl w:ilvl="3">
      <w:start w:val="1"/>
      <w:numFmt w:val="decimal"/>
      <w:lvlText w:val="%1.%2.%3.%4."/>
      <w:lvlJc w:val="left"/>
      <w:pPr>
        <w:ind w:left="1074" w:hanging="648"/>
      </w:pPr>
      <w:rPr>
        <w:b w:val="0"/>
        <w:bCs/>
      </w:rPr>
    </w:lvl>
    <w:lvl w:ilvl="4">
      <w:start w:val="1"/>
      <w:numFmt w:val="decimal"/>
      <w:lvlText w:val="%1.%2.%3.%4.%5."/>
      <w:lvlJc w:val="left"/>
      <w:pPr>
        <w:ind w:left="2232" w:hanging="792"/>
      </w:pPr>
      <w:rPr>
        <w:b w:val="0"/>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6E378BF"/>
    <w:multiLevelType w:val="multilevel"/>
    <w:tmpl w:val="BF12C8E4"/>
    <w:lvl w:ilvl="0">
      <w:start w:val="1"/>
      <w:numFmt w:val="decimal"/>
      <w:lvlText w:val="%1."/>
      <w:lvlJc w:val="left"/>
      <w:pPr>
        <w:ind w:left="360" w:hanging="360"/>
      </w:pPr>
      <w:rPr>
        <w:rFonts w:hint="default"/>
        <w:b/>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E761C3E"/>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0697856"/>
    <w:multiLevelType w:val="multilevel"/>
    <w:tmpl w:val="0AB4D894"/>
    <w:lvl w:ilvl="0">
      <w:start w:val="10"/>
      <w:numFmt w:val="decimal"/>
      <w:lvlText w:val="%1."/>
      <w:lvlJc w:val="left"/>
      <w:pPr>
        <w:ind w:left="480" w:hanging="480"/>
      </w:pPr>
      <w:rPr>
        <w:b/>
        <w:bCs w:val="0"/>
      </w:r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641672C5"/>
    <w:multiLevelType w:val="multilevel"/>
    <w:tmpl w:val="04963A40"/>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5250D7E"/>
    <w:multiLevelType w:val="hybridMultilevel"/>
    <w:tmpl w:val="0744071C"/>
    <w:lvl w:ilvl="0" w:tplc="C004D006">
      <w:start w:val="100"/>
      <w:numFmt w:val="bullet"/>
      <w:lvlText w:val="-"/>
      <w:lvlJc w:val="left"/>
      <w:pPr>
        <w:ind w:left="420" w:hanging="360"/>
      </w:pPr>
      <w:rPr>
        <w:rFonts w:ascii="Times New Roman" w:eastAsia="Times New Roman" w:hAnsi="Times New Roman" w:cs="Times New Roman" w:hint="default"/>
      </w:rPr>
    </w:lvl>
    <w:lvl w:ilvl="1" w:tplc="04260003">
      <w:start w:val="1"/>
      <w:numFmt w:val="bullet"/>
      <w:lvlText w:val="o"/>
      <w:lvlJc w:val="left"/>
      <w:pPr>
        <w:ind w:left="1140" w:hanging="360"/>
      </w:pPr>
      <w:rPr>
        <w:rFonts w:ascii="Courier New" w:hAnsi="Courier New" w:cs="Courier New" w:hint="default"/>
      </w:rPr>
    </w:lvl>
    <w:lvl w:ilvl="2" w:tplc="04260005">
      <w:start w:val="1"/>
      <w:numFmt w:val="bullet"/>
      <w:lvlText w:val=""/>
      <w:lvlJc w:val="left"/>
      <w:pPr>
        <w:ind w:left="1860" w:hanging="360"/>
      </w:pPr>
      <w:rPr>
        <w:rFonts w:ascii="Wingdings" w:hAnsi="Wingdings" w:hint="default"/>
      </w:rPr>
    </w:lvl>
    <w:lvl w:ilvl="3" w:tplc="04260001">
      <w:start w:val="1"/>
      <w:numFmt w:val="bullet"/>
      <w:lvlText w:val=""/>
      <w:lvlJc w:val="left"/>
      <w:pPr>
        <w:ind w:left="2580" w:hanging="360"/>
      </w:pPr>
      <w:rPr>
        <w:rFonts w:ascii="Symbol" w:hAnsi="Symbol" w:hint="default"/>
      </w:rPr>
    </w:lvl>
    <w:lvl w:ilvl="4" w:tplc="04260003">
      <w:start w:val="1"/>
      <w:numFmt w:val="bullet"/>
      <w:lvlText w:val="o"/>
      <w:lvlJc w:val="left"/>
      <w:pPr>
        <w:ind w:left="3300" w:hanging="360"/>
      </w:pPr>
      <w:rPr>
        <w:rFonts w:ascii="Courier New" w:hAnsi="Courier New" w:cs="Courier New" w:hint="default"/>
      </w:rPr>
    </w:lvl>
    <w:lvl w:ilvl="5" w:tplc="04260005">
      <w:start w:val="1"/>
      <w:numFmt w:val="bullet"/>
      <w:lvlText w:val=""/>
      <w:lvlJc w:val="left"/>
      <w:pPr>
        <w:ind w:left="4020" w:hanging="360"/>
      </w:pPr>
      <w:rPr>
        <w:rFonts w:ascii="Wingdings" w:hAnsi="Wingdings" w:hint="default"/>
      </w:rPr>
    </w:lvl>
    <w:lvl w:ilvl="6" w:tplc="04260001">
      <w:start w:val="1"/>
      <w:numFmt w:val="bullet"/>
      <w:lvlText w:val=""/>
      <w:lvlJc w:val="left"/>
      <w:pPr>
        <w:ind w:left="4740" w:hanging="360"/>
      </w:pPr>
      <w:rPr>
        <w:rFonts w:ascii="Symbol" w:hAnsi="Symbol" w:hint="default"/>
      </w:rPr>
    </w:lvl>
    <w:lvl w:ilvl="7" w:tplc="04260003">
      <w:start w:val="1"/>
      <w:numFmt w:val="bullet"/>
      <w:lvlText w:val="o"/>
      <w:lvlJc w:val="left"/>
      <w:pPr>
        <w:ind w:left="5460" w:hanging="360"/>
      </w:pPr>
      <w:rPr>
        <w:rFonts w:ascii="Courier New" w:hAnsi="Courier New" w:cs="Courier New" w:hint="default"/>
      </w:rPr>
    </w:lvl>
    <w:lvl w:ilvl="8" w:tplc="04260005">
      <w:start w:val="1"/>
      <w:numFmt w:val="bullet"/>
      <w:lvlText w:val=""/>
      <w:lvlJc w:val="left"/>
      <w:pPr>
        <w:ind w:left="6180" w:hanging="360"/>
      </w:pPr>
      <w:rPr>
        <w:rFonts w:ascii="Wingdings" w:hAnsi="Wingdings" w:hint="default"/>
      </w:rPr>
    </w:lvl>
  </w:abstractNum>
  <w:abstractNum w:abstractNumId="25" w15:restartNumberingAfterBreak="0">
    <w:nsid w:val="6657549E"/>
    <w:multiLevelType w:val="multilevel"/>
    <w:tmpl w:val="F7843B70"/>
    <w:lvl w:ilvl="0">
      <w:start w:val="1"/>
      <w:numFmt w:val="decimal"/>
      <w:lvlText w:val="%1."/>
      <w:lvlJc w:val="left"/>
      <w:pPr>
        <w:ind w:left="360" w:hanging="360"/>
      </w:pPr>
      <w:rPr>
        <w:b/>
        <w:bCs w:val="0"/>
      </w:rPr>
    </w:lvl>
    <w:lvl w:ilvl="1">
      <w:start w:val="1"/>
      <w:numFmt w:val="decimal"/>
      <w:lvlText w:val="%1.%2."/>
      <w:lvlJc w:val="left"/>
      <w:pPr>
        <w:ind w:left="858" w:hanging="432"/>
      </w:pPr>
      <w:rPr>
        <w:b w:val="0"/>
        <w:bCs w:val="0"/>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E2B39D6"/>
    <w:multiLevelType w:val="hybridMultilevel"/>
    <w:tmpl w:val="85B02090"/>
    <w:lvl w:ilvl="0" w:tplc="C0E6B732">
      <w:start w:val="3"/>
      <w:numFmt w:val="bullet"/>
      <w:lvlText w:val="-"/>
      <w:lvlJc w:val="left"/>
      <w:pPr>
        <w:tabs>
          <w:tab w:val="num" w:pos="720"/>
        </w:tabs>
        <w:ind w:left="720" w:hanging="360"/>
      </w:pPr>
      <w:rPr>
        <w:rFonts w:ascii="Times New Roman" w:eastAsia="Times New Roman" w:hAnsi="Times New Roman" w:cs="Times New Roman" w:hint="default"/>
      </w:rPr>
    </w:lvl>
    <w:lvl w:ilvl="1" w:tplc="04260003">
      <w:start w:val="1"/>
      <w:numFmt w:val="bullet"/>
      <w:lvlText w:val="o"/>
      <w:lvlJc w:val="left"/>
      <w:pPr>
        <w:tabs>
          <w:tab w:val="num" w:pos="1440"/>
        </w:tabs>
        <w:ind w:left="1440" w:hanging="360"/>
      </w:pPr>
      <w:rPr>
        <w:rFonts w:ascii="Courier New" w:hAnsi="Courier New" w:cs="Times New Roman" w:hint="default"/>
      </w:rPr>
    </w:lvl>
    <w:lvl w:ilvl="2" w:tplc="04260005">
      <w:start w:val="1"/>
      <w:numFmt w:val="bullet"/>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2880"/>
        </w:tabs>
        <w:ind w:left="2880" w:hanging="360"/>
      </w:pPr>
      <w:rPr>
        <w:rFonts w:ascii="Symbol" w:hAnsi="Symbol" w:hint="default"/>
      </w:rPr>
    </w:lvl>
    <w:lvl w:ilvl="4" w:tplc="04260003">
      <w:start w:val="1"/>
      <w:numFmt w:val="bullet"/>
      <w:lvlText w:val="o"/>
      <w:lvlJc w:val="left"/>
      <w:pPr>
        <w:tabs>
          <w:tab w:val="num" w:pos="3600"/>
        </w:tabs>
        <w:ind w:left="3600" w:hanging="360"/>
      </w:pPr>
      <w:rPr>
        <w:rFonts w:ascii="Courier New" w:hAnsi="Courier New" w:cs="Times New Roman" w:hint="default"/>
      </w:rPr>
    </w:lvl>
    <w:lvl w:ilvl="5" w:tplc="04260005">
      <w:start w:val="1"/>
      <w:numFmt w:val="bullet"/>
      <w:lvlText w:val=""/>
      <w:lvlJc w:val="left"/>
      <w:pPr>
        <w:tabs>
          <w:tab w:val="num" w:pos="4320"/>
        </w:tabs>
        <w:ind w:left="4320" w:hanging="360"/>
      </w:pPr>
      <w:rPr>
        <w:rFonts w:ascii="Wingdings" w:hAnsi="Wingdings" w:hint="default"/>
      </w:rPr>
    </w:lvl>
    <w:lvl w:ilvl="6" w:tplc="04260001">
      <w:start w:val="1"/>
      <w:numFmt w:val="bullet"/>
      <w:lvlText w:val=""/>
      <w:lvlJc w:val="left"/>
      <w:pPr>
        <w:tabs>
          <w:tab w:val="num" w:pos="5040"/>
        </w:tabs>
        <w:ind w:left="5040" w:hanging="360"/>
      </w:pPr>
      <w:rPr>
        <w:rFonts w:ascii="Symbol" w:hAnsi="Symbol" w:hint="default"/>
      </w:rPr>
    </w:lvl>
    <w:lvl w:ilvl="7" w:tplc="04260003">
      <w:start w:val="1"/>
      <w:numFmt w:val="bullet"/>
      <w:lvlText w:val="o"/>
      <w:lvlJc w:val="left"/>
      <w:pPr>
        <w:tabs>
          <w:tab w:val="num" w:pos="5760"/>
        </w:tabs>
        <w:ind w:left="5760" w:hanging="360"/>
      </w:pPr>
      <w:rPr>
        <w:rFonts w:ascii="Courier New" w:hAnsi="Courier New" w:cs="Times New Roman" w:hint="default"/>
      </w:rPr>
    </w:lvl>
    <w:lvl w:ilvl="8" w:tplc="0426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EF15F96"/>
    <w:multiLevelType w:val="hybridMultilevel"/>
    <w:tmpl w:val="880A64C2"/>
    <w:lvl w:ilvl="0" w:tplc="0426000B">
      <w:start w:val="1"/>
      <w:numFmt w:val="bullet"/>
      <w:lvlText w:val=""/>
      <w:lvlJc w:val="left"/>
      <w:pPr>
        <w:ind w:left="1440" w:hanging="360"/>
      </w:pPr>
      <w:rPr>
        <w:rFonts w:ascii="Wingdings" w:hAnsi="Wingdings"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8" w15:restartNumberingAfterBreak="0">
    <w:nsid w:val="760851EB"/>
    <w:multiLevelType w:val="multilevel"/>
    <w:tmpl w:val="E8B29708"/>
    <w:lvl w:ilvl="0">
      <w:start w:val="1"/>
      <w:numFmt w:val="decimal"/>
      <w:pStyle w:val="Nodala1"/>
      <w:lvlText w:val="%1."/>
      <w:lvlJc w:val="left"/>
      <w:pPr>
        <w:ind w:left="720" w:hanging="360"/>
      </w:pPr>
      <w:rPr>
        <w:b/>
      </w:rPr>
    </w:lvl>
    <w:lvl w:ilvl="1">
      <w:start w:val="1"/>
      <w:numFmt w:val="decimal"/>
      <w:pStyle w:val="Nodala1111"/>
      <w:isLgl/>
      <w:lvlText w:val="%1.%2."/>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1288"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080" w:hanging="720"/>
      </w:pPr>
      <w:rPr>
        <w:b w:val="0"/>
        <w:i w:val="0"/>
        <w:strike w:val="0"/>
        <w:dstrike w:val="0"/>
        <w:u w:val="none"/>
        <w:effect w:val="none"/>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num w:numId="1">
    <w:abstractNumId w:val="8"/>
  </w:num>
  <w:num w:numId="2">
    <w:abstractNumId w:val="2"/>
  </w:num>
  <w:num w:numId="3">
    <w:abstractNumId w:val="19"/>
  </w:num>
  <w:num w:numId="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10"/>
  </w:num>
  <w:num w:numId="7">
    <w:abstractNumId w:val="13"/>
  </w:num>
  <w:num w:numId="8">
    <w:abstractNumId w:val="7"/>
  </w:num>
  <w:num w:numId="9">
    <w:abstractNumId w:val="20"/>
  </w:num>
  <w:num w:numId="10">
    <w:abstractNumId w:val="27"/>
  </w:num>
  <w:num w:numId="11">
    <w:abstractNumId w:val="16"/>
  </w:num>
  <w:num w:numId="12">
    <w:abstractNumId w:val="0"/>
  </w:num>
  <w:num w:numId="13">
    <w:abstractNumId w:val="23"/>
  </w:num>
  <w:num w:numId="14">
    <w:abstractNumId w:val="5"/>
  </w:num>
  <w:num w:numId="15">
    <w:abstractNumId w:val="11"/>
  </w:num>
  <w:num w:numId="16">
    <w:abstractNumId w:val="21"/>
  </w:num>
  <w:num w:numId="17">
    <w:abstractNumId w:val="24"/>
  </w:num>
  <w:num w:numId="18">
    <w:abstractNumId w:val="26"/>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num>
  <w:num w:numId="24">
    <w:abstractNumId w:val="4"/>
  </w:num>
  <w:num w:numId="25">
    <w:abstractNumId w:val="12"/>
  </w:num>
  <w:num w:numId="26">
    <w:abstractNumId w:val="17"/>
  </w:num>
  <w:num w:numId="27">
    <w:abstractNumId w:val="12"/>
  </w:num>
  <w:num w:numId="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FAC"/>
    <w:rsid w:val="00005739"/>
    <w:rsid w:val="00013352"/>
    <w:rsid w:val="00015DFE"/>
    <w:rsid w:val="00017464"/>
    <w:rsid w:val="000412A8"/>
    <w:rsid w:val="00042AEC"/>
    <w:rsid w:val="00044BFC"/>
    <w:rsid w:val="00054BFF"/>
    <w:rsid w:val="00065C14"/>
    <w:rsid w:val="00066554"/>
    <w:rsid w:val="00075710"/>
    <w:rsid w:val="00085FB8"/>
    <w:rsid w:val="00091C93"/>
    <w:rsid w:val="00093636"/>
    <w:rsid w:val="00096611"/>
    <w:rsid w:val="000A3546"/>
    <w:rsid w:val="000B1601"/>
    <w:rsid w:val="000B3435"/>
    <w:rsid w:val="000B6643"/>
    <w:rsid w:val="000C4163"/>
    <w:rsid w:val="000D20B4"/>
    <w:rsid w:val="00111C2C"/>
    <w:rsid w:val="0011305C"/>
    <w:rsid w:val="00125FB9"/>
    <w:rsid w:val="00142945"/>
    <w:rsid w:val="001460F2"/>
    <w:rsid w:val="00152BCF"/>
    <w:rsid w:val="00156281"/>
    <w:rsid w:val="00170F6A"/>
    <w:rsid w:val="0017195D"/>
    <w:rsid w:val="00177217"/>
    <w:rsid w:val="00177998"/>
    <w:rsid w:val="001B3D97"/>
    <w:rsid w:val="001C5C77"/>
    <w:rsid w:val="001F79FB"/>
    <w:rsid w:val="0021472E"/>
    <w:rsid w:val="00216431"/>
    <w:rsid w:val="00237E1F"/>
    <w:rsid w:val="00247C6D"/>
    <w:rsid w:val="00255775"/>
    <w:rsid w:val="00272078"/>
    <w:rsid w:val="002802DD"/>
    <w:rsid w:val="0028418D"/>
    <w:rsid w:val="00296AD3"/>
    <w:rsid w:val="002A028D"/>
    <w:rsid w:val="002B7B27"/>
    <w:rsid w:val="002B7BC3"/>
    <w:rsid w:val="002C615E"/>
    <w:rsid w:val="002D1769"/>
    <w:rsid w:val="002E368D"/>
    <w:rsid w:val="002E3A74"/>
    <w:rsid w:val="002F30F7"/>
    <w:rsid w:val="0030660D"/>
    <w:rsid w:val="00310391"/>
    <w:rsid w:val="00322905"/>
    <w:rsid w:val="00335DE8"/>
    <w:rsid w:val="0033688E"/>
    <w:rsid w:val="003403EB"/>
    <w:rsid w:val="003504F0"/>
    <w:rsid w:val="0036084D"/>
    <w:rsid w:val="00361CA2"/>
    <w:rsid w:val="00366A58"/>
    <w:rsid w:val="003A26DB"/>
    <w:rsid w:val="003A314D"/>
    <w:rsid w:val="003B644D"/>
    <w:rsid w:val="003D13D5"/>
    <w:rsid w:val="003D3AD9"/>
    <w:rsid w:val="003D540A"/>
    <w:rsid w:val="003D736C"/>
    <w:rsid w:val="003E1E38"/>
    <w:rsid w:val="003E767F"/>
    <w:rsid w:val="003F3EA5"/>
    <w:rsid w:val="003F5239"/>
    <w:rsid w:val="00402DA1"/>
    <w:rsid w:val="004057E7"/>
    <w:rsid w:val="004249F6"/>
    <w:rsid w:val="004375AC"/>
    <w:rsid w:val="00472DBD"/>
    <w:rsid w:val="00477569"/>
    <w:rsid w:val="0048381F"/>
    <w:rsid w:val="00485AAA"/>
    <w:rsid w:val="004907A6"/>
    <w:rsid w:val="004947C7"/>
    <w:rsid w:val="004B051D"/>
    <w:rsid w:val="004D1EAE"/>
    <w:rsid w:val="00503FCE"/>
    <w:rsid w:val="005065D6"/>
    <w:rsid w:val="00517870"/>
    <w:rsid w:val="005207F3"/>
    <w:rsid w:val="0053024F"/>
    <w:rsid w:val="0053611F"/>
    <w:rsid w:val="00536D60"/>
    <w:rsid w:val="00562E3C"/>
    <w:rsid w:val="00565876"/>
    <w:rsid w:val="00572527"/>
    <w:rsid w:val="005841FB"/>
    <w:rsid w:val="0058748F"/>
    <w:rsid w:val="00590CE7"/>
    <w:rsid w:val="00593952"/>
    <w:rsid w:val="005946CE"/>
    <w:rsid w:val="005A6D27"/>
    <w:rsid w:val="005B4A46"/>
    <w:rsid w:val="005C7B3F"/>
    <w:rsid w:val="005E38A8"/>
    <w:rsid w:val="00610158"/>
    <w:rsid w:val="006155D3"/>
    <w:rsid w:val="00621F74"/>
    <w:rsid w:val="006402C3"/>
    <w:rsid w:val="006477AF"/>
    <w:rsid w:val="00647ED4"/>
    <w:rsid w:val="0066441C"/>
    <w:rsid w:val="00666DFF"/>
    <w:rsid w:val="00674D2B"/>
    <w:rsid w:val="00684D23"/>
    <w:rsid w:val="00686697"/>
    <w:rsid w:val="006B3BDC"/>
    <w:rsid w:val="006C1617"/>
    <w:rsid w:val="006C5E7A"/>
    <w:rsid w:val="006E6960"/>
    <w:rsid w:val="00705BCD"/>
    <w:rsid w:val="0071721F"/>
    <w:rsid w:val="00737EA1"/>
    <w:rsid w:val="00775060"/>
    <w:rsid w:val="00796E08"/>
    <w:rsid w:val="007A156F"/>
    <w:rsid w:val="007A314E"/>
    <w:rsid w:val="007B5DE1"/>
    <w:rsid w:val="007B79BE"/>
    <w:rsid w:val="007C10F4"/>
    <w:rsid w:val="007D1619"/>
    <w:rsid w:val="007D7CD8"/>
    <w:rsid w:val="007E104B"/>
    <w:rsid w:val="007E69D9"/>
    <w:rsid w:val="007F1024"/>
    <w:rsid w:val="007F61C8"/>
    <w:rsid w:val="00807A85"/>
    <w:rsid w:val="0081709C"/>
    <w:rsid w:val="00825653"/>
    <w:rsid w:val="00835FE7"/>
    <w:rsid w:val="0085152B"/>
    <w:rsid w:val="0085201F"/>
    <w:rsid w:val="00863577"/>
    <w:rsid w:val="00864F58"/>
    <w:rsid w:val="0087527E"/>
    <w:rsid w:val="00880FB7"/>
    <w:rsid w:val="00884B22"/>
    <w:rsid w:val="008A26E2"/>
    <w:rsid w:val="008A73A4"/>
    <w:rsid w:val="008B2BB7"/>
    <w:rsid w:val="008C0B00"/>
    <w:rsid w:val="008C0CA1"/>
    <w:rsid w:val="008D5D8F"/>
    <w:rsid w:val="008E7A8C"/>
    <w:rsid w:val="008F280B"/>
    <w:rsid w:val="008F2A5F"/>
    <w:rsid w:val="008F77BD"/>
    <w:rsid w:val="00905E3F"/>
    <w:rsid w:val="00914689"/>
    <w:rsid w:val="00920823"/>
    <w:rsid w:val="009226E7"/>
    <w:rsid w:val="009278B4"/>
    <w:rsid w:val="0094641D"/>
    <w:rsid w:val="00967CB7"/>
    <w:rsid w:val="0097100F"/>
    <w:rsid w:val="00996257"/>
    <w:rsid w:val="009F37F6"/>
    <w:rsid w:val="009F5A07"/>
    <w:rsid w:val="00A000CC"/>
    <w:rsid w:val="00A0133D"/>
    <w:rsid w:val="00A26FAC"/>
    <w:rsid w:val="00A273D8"/>
    <w:rsid w:val="00A46091"/>
    <w:rsid w:val="00A5144B"/>
    <w:rsid w:val="00A62595"/>
    <w:rsid w:val="00A9341A"/>
    <w:rsid w:val="00AA1231"/>
    <w:rsid w:val="00AB14B9"/>
    <w:rsid w:val="00AC6D8D"/>
    <w:rsid w:val="00AC74FD"/>
    <w:rsid w:val="00AE0B4D"/>
    <w:rsid w:val="00AE6FCB"/>
    <w:rsid w:val="00B216F0"/>
    <w:rsid w:val="00B333AD"/>
    <w:rsid w:val="00B33A59"/>
    <w:rsid w:val="00B36AB5"/>
    <w:rsid w:val="00B434FA"/>
    <w:rsid w:val="00B621A0"/>
    <w:rsid w:val="00B7351B"/>
    <w:rsid w:val="00B7578F"/>
    <w:rsid w:val="00B835A3"/>
    <w:rsid w:val="00B85177"/>
    <w:rsid w:val="00B85EB1"/>
    <w:rsid w:val="00B861C7"/>
    <w:rsid w:val="00B9297C"/>
    <w:rsid w:val="00B939AE"/>
    <w:rsid w:val="00BA1F9C"/>
    <w:rsid w:val="00BB0ACC"/>
    <w:rsid w:val="00BB3001"/>
    <w:rsid w:val="00BE6B0D"/>
    <w:rsid w:val="00BE7DEF"/>
    <w:rsid w:val="00C11274"/>
    <w:rsid w:val="00C12E29"/>
    <w:rsid w:val="00C2045F"/>
    <w:rsid w:val="00C36B15"/>
    <w:rsid w:val="00C53BC7"/>
    <w:rsid w:val="00C6498E"/>
    <w:rsid w:val="00C91EC6"/>
    <w:rsid w:val="00CA3DA3"/>
    <w:rsid w:val="00CA490C"/>
    <w:rsid w:val="00D01990"/>
    <w:rsid w:val="00D01CFF"/>
    <w:rsid w:val="00D10350"/>
    <w:rsid w:val="00D148F5"/>
    <w:rsid w:val="00D1614A"/>
    <w:rsid w:val="00D22A3D"/>
    <w:rsid w:val="00D2592D"/>
    <w:rsid w:val="00D32216"/>
    <w:rsid w:val="00D342A5"/>
    <w:rsid w:val="00D42442"/>
    <w:rsid w:val="00D51CA5"/>
    <w:rsid w:val="00D63916"/>
    <w:rsid w:val="00D64DBB"/>
    <w:rsid w:val="00D71580"/>
    <w:rsid w:val="00D73C9F"/>
    <w:rsid w:val="00D73EB9"/>
    <w:rsid w:val="00D77100"/>
    <w:rsid w:val="00D824D6"/>
    <w:rsid w:val="00D833D4"/>
    <w:rsid w:val="00D9101F"/>
    <w:rsid w:val="00DB5E71"/>
    <w:rsid w:val="00DB7435"/>
    <w:rsid w:val="00DB7A5D"/>
    <w:rsid w:val="00DC4EBE"/>
    <w:rsid w:val="00DC61EA"/>
    <w:rsid w:val="00DD5D47"/>
    <w:rsid w:val="00DD6E37"/>
    <w:rsid w:val="00DE70A0"/>
    <w:rsid w:val="00E02FDA"/>
    <w:rsid w:val="00E142B8"/>
    <w:rsid w:val="00E1454E"/>
    <w:rsid w:val="00E34889"/>
    <w:rsid w:val="00E37A39"/>
    <w:rsid w:val="00E4185D"/>
    <w:rsid w:val="00E57E95"/>
    <w:rsid w:val="00E66BEA"/>
    <w:rsid w:val="00E86790"/>
    <w:rsid w:val="00E91D4B"/>
    <w:rsid w:val="00E9413A"/>
    <w:rsid w:val="00EB1428"/>
    <w:rsid w:val="00EB7FB1"/>
    <w:rsid w:val="00EC0404"/>
    <w:rsid w:val="00EC338B"/>
    <w:rsid w:val="00EC72BE"/>
    <w:rsid w:val="00EE4ACC"/>
    <w:rsid w:val="00F0655B"/>
    <w:rsid w:val="00F17F1C"/>
    <w:rsid w:val="00F3455E"/>
    <w:rsid w:val="00F44004"/>
    <w:rsid w:val="00F471B6"/>
    <w:rsid w:val="00F47C72"/>
    <w:rsid w:val="00F514A1"/>
    <w:rsid w:val="00F51EDF"/>
    <w:rsid w:val="00F54007"/>
    <w:rsid w:val="00F57227"/>
    <w:rsid w:val="00F633EC"/>
    <w:rsid w:val="00F83B5D"/>
    <w:rsid w:val="00F93112"/>
    <w:rsid w:val="00F931CE"/>
    <w:rsid w:val="00F93399"/>
    <w:rsid w:val="00F96C5A"/>
    <w:rsid w:val="00F978DC"/>
    <w:rsid w:val="00FC12D4"/>
    <w:rsid w:val="00FC3B6F"/>
    <w:rsid w:val="00FD4BF3"/>
    <w:rsid w:val="00FF04B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5DADE0"/>
  <w15:chartTrackingRefBased/>
  <w15:docId w15:val="{D7F602B0-3DBB-43C6-9001-8CAAE4674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1769"/>
    <w:rPr>
      <w:kern w:val="0"/>
      <w14:ligatures w14:val="none"/>
    </w:rPr>
  </w:style>
  <w:style w:type="paragraph" w:styleId="Heading1">
    <w:name w:val="heading 1"/>
    <w:aliases w:val="Section Heading,heading1,Antraste 1,h1,H1,Virsraksts 1"/>
    <w:basedOn w:val="Normal"/>
    <w:next w:val="Normal"/>
    <w:link w:val="Heading1Char"/>
    <w:qFormat/>
    <w:rsid w:val="00A26FAC"/>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A26FAC"/>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A26FAC"/>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Heading4">
    <w:name w:val="heading 4"/>
    <w:basedOn w:val="Normal"/>
    <w:next w:val="Normal"/>
    <w:link w:val="Heading4Char"/>
    <w:unhideWhenUsed/>
    <w:qFormat/>
    <w:rsid w:val="00A26FAC"/>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Heading5">
    <w:name w:val="heading 5"/>
    <w:basedOn w:val="Normal"/>
    <w:next w:val="Normal"/>
    <w:link w:val="Heading5Char"/>
    <w:uiPriority w:val="9"/>
    <w:unhideWhenUsed/>
    <w:qFormat/>
    <w:rsid w:val="00A26FAC"/>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Heading6">
    <w:name w:val="heading 6"/>
    <w:basedOn w:val="Normal"/>
    <w:next w:val="Normal"/>
    <w:link w:val="Heading6Char"/>
    <w:uiPriority w:val="9"/>
    <w:unhideWhenUsed/>
    <w:qFormat/>
    <w:rsid w:val="00A26FAC"/>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unhideWhenUsed/>
    <w:qFormat/>
    <w:rsid w:val="00A26FAC"/>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unhideWhenUsed/>
    <w:qFormat/>
    <w:rsid w:val="00A26FAC"/>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unhideWhenUsed/>
    <w:qFormat/>
    <w:rsid w:val="00A26FAC"/>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heading1 Char,Antraste 1 Char,h1 Char,H1 Char,Virsraksts 1 Char"/>
    <w:basedOn w:val="DefaultParagraphFont"/>
    <w:link w:val="Heading1"/>
    <w:rsid w:val="00A26FA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rsid w:val="00A26FA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A26FA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26FA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26FA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26F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6F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6F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6FAC"/>
    <w:rPr>
      <w:rFonts w:eastAsiaTheme="majorEastAsia" w:cstheme="majorBidi"/>
      <w:color w:val="272727" w:themeColor="text1" w:themeTint="D8"/>
    </w:rPr>
  </w:style>
  <w:style w:type="paragraph" w:styleId="Title">
    <w:name w:val="Title"/>
    <w:basedOn w:val="Normal"/>
    <w:next w:val="Normal"/>
    <w:link w:val="TitleChar"/>
    <w:qFormat/>
    <w:rsid w:val="00A26FAC"/>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rsid w:val="00A26F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6FAC"/>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A26F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6FAC"/>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A26FAC"/>
    <w:rPr>
      <w:i/>
      <w:iCs/>
      <w:color w:val="404040" w:themeColor="text1" w:themeTint="BF"/>
    </w:rPr>
  </w:style>
  <w:style w:type="paragraph" w:styleId="ListParagraph">
    <w:name w:val="List Paragraph"/>
    <w:aliases w:val="Syle 1,Strip,H&amp;P List Paragraph,Normal bullet 2,Bullet list,Virsraksti,2,Numbered Para 1,Dot pt,No Spacing1,List Paragraph Char Char Char,Indicator Text,List Paragraph1,Bullet Points,MAIN CONTENT,IFCL - List Paragraph,List Paragraph12,lp1"/>
    <w:basedOn w:val="Normal"/>
    <w:link w:val="ListParagraphChar"/>
    <w:uiPriority w:val="34"/>
    <w:qFormat/>
    <w:rsid w:val="00A26FAC"/>
    <w:pPr>
      <w:ind w:left="720"/>
      <w:contextualSpacing/>
    </w:pPr>
    <w:rPr>
      <w:kern w:val="2"/>
      <w14:ligatures w14:val="standardContextual"/>
    </w:rPr>
  </w:style>
  <w:style w:type="character" w:customStyle="1" w:styleId="ListParagraphChar">
    <w:name w:val="List Paragraph Char"/>
    <w:aliases w:val="Syle 1 Char,Strip Char,H&amp;P List Paragraph Char,Normal bullet 2 Char,Bullet list Char,Virsraksti Char,2 Char,Numbered Para 1 Char,Dot pt Char,No Spacing1 Char,List Paragraph Char Char Char Char,Indicator Text Char,List Paragraph1 Char"/>
    <w:link w:val="ListParagraph"/>
    <w:uiPriority w:val="34"/>
    <w:qFormat/>
    <w:locked/>
    <w:rsid w:val="006402C3"/>
  </w:style>
  <w:style w:type="character" w:styleId="IntenseEmphasis">
    <w:name w:val="Intense Emphasis"/>
    <w:basedOn w:val="DefaultParagraphFont"/>
    <w:uiPriority w:val="21"/>
    <w:qFormat/>
    <w:rsid w:val="00A26FAC"/>
    <w:rPr>
      <w:i/>
      <w:iCs/>
      <w:color w:val="2F5496" w:themeColor="accent1" w:themeShade="BF"/>
    </w:rPr>
  </w:style>
  <w:style w:type="paragraph" w:styleId="IntenseQuote">
    <w:name w:val="Intense Quote"/>
    <w:basedOn w:val="Normal"/>
    <w:next w:val="Normal"/>
    <w:link w:val="IntenseQuoteChar"/>
    <w:uiPriority w:val="30"/>
    <w:qFormat/>
    <w:rsid w:val="00A26FA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14:ligatures w14:val="standardContextual"/>
    </w:rPr>
  </w:style>
  <w:style w:type="character" w:customStyle="1" w:styleId="IntenseQuoteChar">
    <w:name w:val="Intense Quote Char"/>
    <w:basedOn w:val="DefaultParagraphFont"/>
    <w:link w:val="IntenseQuote"/>
    <w:uiPriority w:val="30"/>
    <w:rsid w:val="00A26FAC"/>
    <w:rPr>
      <w:i/>
      <w:iCs/>
      <w:color w:val="2F5496" w:themeColor="accent1" w:themeShade="BF"/>
    </w:rPr>
  </w:style>
  <w:style w:type="character" w:styleId="IntenseReference">
    <w:name w:val="Intense Reference"/>
    <w:basedOn w:val="DefaultParagraphFont"/>
    <w:uiPriority w:val="32"/>
    <w:qFormat/>
    <w:rsid w:val="00A26FAC"/>
    <w:rPr>
      <w:b/>
      <w:bCs/>
      <w:smallCaps/>
      <w:color w:val="2F5496" w:themeColor="accent1" w:themeShade="BF"/>
      <w:spacing w:val="5"/>
    </w:rPr>
  </w:style>
  <w:style w:type="paragraph" w:styleId="Header">
    <w:name w:val="header"/>
    <w:basedOn w:val="Normal"/>
    <w:link w:val="HeaderChar"/>
    <w:uiPriority w:val="99"/>
    <w:unhideWhenUsed/>
    <w:rsid w:val="00A26FAC"/>
    <w:pPr>
      <w:tabs>
        <w:tab w:val="center" w:pos="4320"/>
        <w:tab w:val="right" w:pos="8640"/>
      </w:tabs>
      <w:spacing w:after="0" w:line="240" w:lineRule="auto"/>
    </w:pPr>
    <w:rPr>
      <w:rFonts w:eastAsiaTheme="minorEastAsia"/>
      <w:sz w:val="24"/>
      <w:szCs w:val="24"/>
    </w:rPr>
  </w:style>
  <w:style w:type="character" w:customStyle="1" w:styleId="HeaderChar">
    <w:name w:val="Header Char"/>
    <w:basedOn w:val="DefaultParagraphFont"/>
    <w:link w:val="Header"/>
    <w:uiPriority w:val="99"/>
    <w:rsid w:val="00A26FAC"/>
    <w:rPr>
      <w:rFonts w:eastAsiaTheme="minorEastAsia"/>
      <w:kern w:val="0"/>
      <w:sz w:val="24"/>
      <w:szCs w:val="24"/>
      <w14:ligatures w14:val="none"/>
    </w:rPr>
  </w:style>
  <w:style w:type="paragraph" w:styleId="NoSpacing">
    <w:name w:val="No Spacing"/>
    <w:link w:val="NoSpacingChar"/>
    <w:uiPriority w:val="1"/>
    <w:qFormat/>
    <w:rsid w:val="00A26FAC"/>
    <w:pPr>
      <w:spacing w:after="0" w:line="240" w:lineRule="auto"/>
    </w:pPr>
    <w:rPr>
      <w:kern w:val="0"/>
      <w:lang w:val="en-US"/>
      <w14:ligatures w14:val="none"/>
    </w:rPr>
  </w:style>
  <w:style w:type="character" w:customStyle="1" w:styleId="NoSpacingChar">
    <w:name w:val="No Spacing Char"/>
    <w:link w:val="NoSpacing"/>
    <w:uiPriority w:val="99"/>
    <w:qFormat/>
    <w:locked/>
    <w:rsid w:val="006402C3"/>
    <w:rPr>
      <w:kern w:val="0"/>
      <w:lang w:val="en-US"/>
      <w14:ligatures w14:val="none"/>
    </w:rPr>
  </w:style>
  <w:style w:type="paragraph" w:styleId="Footer">
    <w:name w:val="footer"/>
    <w:basedOn w:val="Normal"/>
    <w:link w:val="FooterChar"/>
    <w:uiPriority w:val="99"/>
    <w:unhideWhenUsed/>
    <w:rsid w:val="00A26FAC"/>
    <w:pPr>
      <w:tabs>
        <w:tab w:val="center" w:pos="4153"/>
        <w:tab w:val="right" w:pos="8306"/>
      </w:tabs>
      <w:spacing w:after="0" w:line="240" w:lineRule="auto"/>
    </w:pPr>
  </w:style>
  <w:style w:type="character" w:customStyle="1" w:styleId="FooterChar">
    <w:name w:val="Footer Char"/>
    <w:basedOn w:val="DefaultParagraphFont"/>
    <w:link w:val="Footer"/>
    <w:uiPriority w:val="99"/>
    <w:rsid w:val="00A26FAC"/>
    <w:rPr>
      <w:kern w:val="0"/>
      <w14:ligatures w14:val="none"/>
    </w:rPr>
  </w:style>
  <w:style w:type="character" w:styleId="Hyperlink">
    <w:name w:val="Hyperlink"/>
    <w:uiPriority w:val="99"/>
    <w:rsid w:val="006402C3"/>
    <w:rPr>
      <w:color w:val="0000FF"/>
      <w:u w:val="single"/>
    </w:rPr>
  </w:style>
  <w:style w:type="paragraph" w:styleId="BodyText">
    <w:name w:val="Body Text"/>
    <w:aliases w:val="Body Text1"/>
    <w:basedOn w:val="Normal"/>
    <w:link w:val="BodyTextChar"/>
    <w:uiPriority w:val="99"/>
    <w:rsid w:val="006402C3"/>
    <w:pPr>
      <w:spacing w:after="0" w:line="240" w:lineRule="auto"/>
      <w:jc w:val="both"/>
    </w:pPr>
    <w:rPr>
      <w:rFonts w:ascii="Times New Roman" w:eastAsia="Times New Roman" w:hAnsi="Times New Roman" w:cs="Times New Roman"/>
      <w:noProof/>
      <w:sz w:val="24"/>
      <w:szCs w:val="24"/>
      <w:lang w:val="x-none"/>
    </w:rPr>
  </w:style>
  <w:style w:type="character" w:customStyle="1" w:styleId="BodyTextChar">
    <w:name w:val="Body Text Char"/>
    <w:aliases w:val="Body Text1 Char"/>
    <w:basedOn w:val="DefaultParagraphFont"/>
    <w:link w:val="BodyText"/>
    <w:uiPriority w:val="99"/>
    <w:rsid w:val="006402C3"/>
    <w:rPr>
      <w:rFonts w:ascii="Times New Roman" w:eastAsia="Times New Roman" w:hAnsi="Times New Roman" w:cs="Times New Roman"/>
      <w:noProof/>
      <w:kern w:val="0"/>
      <w:sz w:val="24"/>
      <w:szCs w:val="24"/>
      <w:lang w:val="x-none"/>
      <w14:ligatures w14:val="none"/>
    </w:rPr>
  </w:style>
  <w:style w:type="paragraph" w:customStyle="1" w:styleId="naisf">
    <w:name w:val="naisf"/>
    <w:basedOn w:val="Normal"/>
    <w:rsid w:val="006402C3"/>
    <w:pPr>
      <w:spacing w:before="100" w:beforeAutospacing="1" w:after="100" w:afterAutospacing="1" w:line="240" w:lineRule="auto"/>
      <w:jc w:val="both"/>
    </w:pPr>
    <w:rPr>
      <w:rFonts w:ascii="Times New Roman" w:eastAsia="Times New Roman" w:hAnsi="Times New Roman" w:cs="Times New Roman"/>
      <w:noProof/>
      <w:sz w:val="24"/>
      <w:szCs w:val="24"/>
      <w:lang w:val="en-GB"/>
    </w:rPr>
  </w:style>
  <w:style w:type="paragraph" w:styleId="BodyText2">
    <w:name w:val="Body Text 2"/>
    <w:basedOn w:val="Normal"/>
    <w:link w:val="BodyText2Char"/>
    <w:rsid w:val="006402C3"/>
    <w:pPr>
      <w:spacing w:after="0" w:line="240" w:lineRule="auto"/>
    </w:pPr>
    <w:rPr>
      <w:rFonts w:ascii="Times New Roman" w:eastAsia="Times New Roman" w:hAnsi="Times New Roman" w:cs="Times New Roman"/>
      <w:noProof/>
      <w:sz w:val="28"/>
      <w:szCs w:val="24"/>
    </w:rPr>
  </w:style>
  <w:style w:type="character" w:customStyle="1" w:styleId="BodyText2Char">
    <w:name w:val="Body Text 2 Char"/>
    <w:basedOn w:val="DefaultParagraphFont"/>
    <w:link w:val="BodyText2"/>
    <w:rsid w:val="006402C3"/>
    <w:rPr>
      <w:rFonts w:ascii="Times New Roman" w:eastAsia="Times New Roman" w:hAnsi="Times New Roman" w:cs="Times New Roman"/>
      <w:noProof/>
      <w:kern w:val="0"/>
      <w:sz w:val="28"/>
      <w:szCs w:val="24"/>
      <w14:ligatures w14:val="none"/>
    </w:rPr>
  </w:style>
  <w:style w:type="character" w:styleId="PageNumber">
    <w:name w:val="page number"/>
    <w:basedOn w:val="DefaultParagraphFont"/>
    <w:rsid w:val="006402C3"/>
  </w:style>
  <w:style w:type="paragraph" w:styleId="NormalWeb">
    <w:name w:val="Normal (Web)"/>
    <w:basedOn w:val="Normal"/>
    <w:uiPriority w:val="99"/>
    <w:rsid w:val="006402C3"/>
    <w:pPr>
      <w:spacing w:before="100" w:after="0" w:line="240" w:lineRule="auto"/>
    </w:pPr>
    <w:rPr>
      <w:rFonts w:ascii="Times New Roman" w:eastAsia="Times New Roman" w:hAnsi="Times New Roman" w:cs="Times New Roman"/>
      <w:noProof/>
      <w:sz w:val="24"/>
      <w:szCs w:val="24"/>
      <w:lang w:val="en-GB"/>
    </w:rPr>
  </w:style>
  <w:style w:type="paragraph" w:customStyle="1" w:styleId="Head61">
    <w:name w:val="Head 6.1"/>
    <w:basedOn w:val="Normal"/>
    <w:rsid w:val="006402C3"/>
    <w:pPr>
      <w:widowControl w:val="0"/>
      <w:suppressAutoHyphens/>
      <w:autoSpaceDE w:val="0"/>
      <w:autoSpaceDN w:val="0"/>
      <w:spacing w:after="0" w:line="240" w:lineRule="auto"/>
      <w:jc w:val="center"/>
    </w:pPr>
    <w:rPr>
      <w:rFonts w:ascii="Times New Roman Bold" w:eastAsia="Times New Roman" w:hAnsi="Times New Roman Bold" w:cs="Times New Roman"/>
      <w:b/>
      <w:bCs/>
      <w:noProof/>
      <w:sz w:val="28"/>
      <w:szCs w:val="28"/>
    </w:rPr>
  </w:style>
  <w:style w:type="character" w:styleId="Strong">
    <w:name w:val="Strong"/>
    <w:uiPriority w:val="22"/>
    <w:qFormat/>
    <w:rsid w:val="006402C3"/>
    <w:rPr>
      <w:b/>
      <w:bCs/>
    </w:rPr>
  </w:style>
  <w:style w:type="character" w:customStyle="1" w:styleId="CommentTextChar">
    <w:name w:val="Comment Text Char"/>
    <w:basedOn w:val="DefaultParagraphFont"/>
    <w:link w:val="CommentText"/>
    <w:semiHidden/>
    <w:qFormat/>
    <w:rsid w:val="006402C3"/>
    <w:rPr>
      <w:rFonts w:ascii="Times New Roman" w:eastAsia="Times New Roman" w:hAnsi="Times New Roman" w:cs="Times New Roman"/>
      <w:noProof/>
      <w:kern w:val="0"/>
      <w:sz w:val="20"/>
      <w:szCs w:val="20"/>
      <w14:ligatures w14:val="none"/>
    </w:rPr>
  </w:style>
  <w:style w:type="paragraph" w:styleId="CommentText">
    <w:name w:val="annotation text"/>
    <w:basedOn w:val="Normal"/>
    <w:link w:val="CommentTextChar"/>
    <w:semiHidden/>
    <w:qFormat/>
    <w:rsid w:val="006402C3"/>
    <w:pPr>
      <w:spacing w:after="0" w:line="240" w:lineRule="auto"/>
    </w:pPr>
    <w:rPr>
      <w:rFonts w:ascii="Times New Roman" w:eastAsia="Times New Roman" w:hAnsi="Times New Roman" w:cs="Times New Roman"/>
      <w:noProof/>
      <w:sz w:val="20"/>
      <w:szCs w:val="20"/>
    </w:rPr>
  </w:style>
  <w:style w:type="character" w:customStyle="1" w:styleId="BalloonTextChar">
    <w:name w:val="Balloon Text Char"/>
    <w:basedOn w:val="DefaultParagraphFont"/>
    <w:link w:val="BalloonText"/>
    <w:semiHidden/>
    <w:rsid w:val="006402C3"/>
    <w:rPr>
      <w:rFonts w:ascii="Tahoma" w:eastAsia="Times New Roman" w:hAnsi="Tahoma" w:cs="Tahoma"/>
      <w:noProof/>
      <w:kern w:val="0"/>
      <w:sz w:val="16"/>
      <w:szCs w:val="16"/>
      <w14:ligatures w14:val="none"/>
    </w:rPr>
  </w:style>
  <w:style w:type="paragraph" w:styleId="BalloonText">
    <w:name w:val="Balloon Text"/>
    <w:basedOn w:val="Normal"/>
    <w:link w:val="BalloonTextChar"/>
    <w:semiHidden/>
    <w:rsid w:val="006402C3"/>
    <w:pPr>
      <w:spacing w:after="0" w:line="240" w:lineRule="auto"/>
    </w:pPr>
    <w:rPr>
      <w:rFonts w:ascii="Tahoma" w:eastAsia="Times New Roman" w:hAnsi="Tahoma" w:cs="Tahoma"/>
      <w:noProof/>
      <w:sz w:val="16"/>
      <w:szCs w:val="16"/>
    </w:rPr>
  </w:style>
  <w:style w:type="character" w:customStyle="1" w:styleId="CommentSubjectChar">
    <w:name w:val="Comment Subject Char"/>
    <w:basedOn w:val="CommentTextChar"/>
    <w:link w:val="CommentSubject"/>
    <w:semiHidden/>
    <w:rsid w:val="006402C3"/>
    <w:rPr>
      <w:rFonts w:ascii="Times New Roman" w:eastAsia="Times New Roman" w:hAnsi="Times New Roman" w:cs="Times New Roman"/>
      <w:b/>
      <w:bCs/>
      <w:noProof/>
      <w:kern w:val="0"/>
      <w:sz w:val="20"/>
      <w:szCs w:val="20"/>
      <w14:ligatures w14:val="none"/>
    </w:rPr>
  </w:style>
  <w:style w:type="paragraph" w:styleId="CommentSubject">
    <w:name w:val="annotation subject"/>
    <w:basedOn w:val="CommentText"/>
    <w:next w:val="CommentText"/>
    <w:link w:val="CommentSubjectChar"/>
    <w:semiHidden/>
    <w:rsid w:val="006402C3"/>
    <w:rPr>
      <w:b/>
      <w:bCs/>
    </w:rPr>
  </w:style>
  <w:style w:type="paragraph" w:styleId="BodyTextIndent2">
    <w:name w:val="Body Text Indent 2"/>
    <w:basedOn w:val="Normal"/>
    <w:link w:val="BodyTextIndent2Char"/>
    <w:rsid w:val="006402C3"/>
    <w:pPr>
      <w:spacing w:after="120" w:line="480" w:lineRule="auto"/>
      <w:ind w:left="360"/>
    </w:pPr>
    <w:rPr>
      <w:rFonts w:ascii="Times New Roman" w:eastAsia="Times New Roman" w:hAnsi="Times New Roman" w:cs="Times New Roman"/>
      <w:noProof/>
      <w:sz w:val="20"/>
      <w:szCs w:val="20"/>
    </w:rPr>
  </w:style>
  <w:style w:type="character" w:customStyle="1" w:styleId="BodyTextIndent2Char">
    <w:name w:val="Body Text Indent 2 Char"/>
    <w:basedOn w:val="DefaultParagraphFont"/>
    <w:link w:val="BodyTextIndent2"/>
    <w:rsid w:val="006402C3"/>
    <w:rPr>
      <w:rFonts w:ascii="Times New Roman" w:eastAsia="Times New Roman" w:hAnsi="Times New Roman" w:cs="Times New Roman"/>
      <w:noProof/>
      <w:kern w:val="0"/>
      <w:sz w:val="20"/>
      <w:szCs w:val="20"/>
      <w14:ligatures w14:val="none"/>
    </w:rPr>
  </w:style>
  <w:style w:type="paragraph" w:customStyle="1" w:styleId="xl30">
    <w:name w:val="xl30"/>
    <w:basedOn w:val="Normal"/>
    <w:rsid w:val="006402C3"/>
    <w:pPr>
      <w:spacing w:before="100" w:beforeAutospacing="1" w:after="100" w:afterAutospacing="1" w:line="240" w:lineRule="auto"/>
      <w:jc w:val="center"/>
      <w:textAlignment w:val="center"/>
    </w:pPr>
    <w:rPr>
      <w:rFonts w:ascii="Times New Roman" w:eastAsia="Times New Roman" w:hAnsi="Times New Roman" w:cs="Times New Roman"/>
      <w:noProof/>
      <w:sz w:val="24"/>
      <w:szCs w:val="24"/>
    </w:rPr>
  </w:style>
  <w:style w:type="paragraph" w:customStyle="1" w:styleId="xl44">
    <w:name w:val="xl44"/>
    <w:basedOn w:val="Normal"/>
    <w:rsid w:val="006402C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sz w:val="24"/>
      <w:szCs w:val="24"/>
    </w:rPr>
  </w:style>
  <w:style w:type="paragraph" w:customStyle="1" w:styleId="BodySingle">
    <w:name w:val="Body Single"/>
    <w:rsid w:val="006402C3"/>
    <w:pPr>
      <w:tabs>
        <w:tab w:val="left" w:pos="705"/>
        <w:tab w:val="left" w:pos="1440"/>
        <w:tab w:val="left" w:pos="2304"/>
      </w:tabs>
      <w:spacing w:after="0" w:line="240" w:lineRule="auto"/>
      <w:jc w:val="both"/>
    </w:pPr>
    <w:rPr>
      <w:rFonts w:ascii="CG Times (W1)" w:eastAsia="Times New Roman" w:hAnsi="CG Times (W1)" w:cs="Times New Roman"/>
      <w:color w:val="000000"/>
      <w:kern w:val="0"/>
      <w:sz w:val="24"/>
      <w:szCs w:val="20"/>
      <w:lang w:val="en-US"/>
      <w14:ligatures w14:val="none"/>
    </w:rPr>
  </w:style>
  <w:style w:type="paragraph" w:styleId="BodyTextIndent3">
    <w:name w:val="Body Text Indent 3"/>
    <w:basedOn w:val="Normal"/>
    <w:link w:val="BodyTextIndent3Char"/>
    <w:unhideWhenUsed/>
    <w:rsid w:val="006402C3"/>
    <w:pPr>
      <w:spacing w:after="120" w:line="240" w:lineRule="auto"/>
      <w:ind w:left="283"/>
    </w:pPr>
    <w:rPr>
      <w:rFonts w:ascii="Times New Roman" w:eastAsia="Times New Roman" w:hAnsi="Times New Roman" w:cs="Times New Roman"/>
      <w:noProof/>
      <w:sz w:val="16"/>
      <w:szCs w:val="16"/>
    </w:rPr>
  </w:style>
  <w:style w:type="character" w:customStyle="1" w:styleId="BodyTextIndent3Char">
    <w:name w:val="Body Text Indent 3 Char"/>
    <w:basedOn w:val="DefaultParagraphFont"/>
    <w:link w:val="BodyTextIndent3"/>
    <w:rsid w:val="006402C3"/>
    <w:rPr>
      <w:rFonts w:ascii="Times New Roman" w:eastAsia="Times New Roman" w:hAnsi="Times New Roman" w:cs="Times New Roman"/>
      <w:noProof/>
      <w:kern w:val="0"/>
      <w:sz w:val="16"/>
      <w:szCs w:val="16"/>
      <w14:ligatures w14:val="none"/>
    </w:rPr>
  </w:style>
  <w:style w:type="paragraph" w:styleId="TOCHeading">
    <w:name w:val="TOC Heading"/>
    <w:basedOn w:val="Heading1"/>
    <w:next w:val="Normal"/>
    <w:qFormat/>
    <w:rsid w:val="006402C3"/>
    <w:pPr>
      <w:spacing w:before="480" w:after="0" w:line="276" w:lineRule="auto"/>
      <w:outlineLvl w:val="9"/>
    </w:pPr>
    <w:rPr>
      <w:rFonts w:ascii="Cambria" w:eastAsia="Times New Roman" w:hAnsi="Cambria" w:cs="Times New Roman"/>
      <w:b/>
      <w:bCs/>
      <w:noProof/>
      <w:color w:val="365F91"/>
      <w:kern w:val="0"/>
      <w:sz w:val="28"/>
      <w:szCs w:val="28"/>
      <w14:ligatures w14:val="none"/>
    </w:rPr>
  </w:style>
  <w:style w:type="paragraph" w:styleId="TOC1">
    <w:name w:val="toc 1"/>
    <w:basedOn w:val="Normal"/>
    <w:next w:val="Normal"/>
    <w:autoRedefine/>
    <w:semiHidden/>
    <w:unhideWhenUsed/>
    <w:rsid w:val="006402C3"/>
    <w:pPr>
      <w:spacing w:after="0" w:line="240" w:lineRule="auto"/>
    </w:pPr>
    <w:rPr>
      <w:rFonts w:ascii="Times New Roman" w:eastAsia="Times New Roman" w:hAnsi="Times New Roman" w:cs="Times New Roman"/>
      <w:noProof/>
      <w:sz w:val="20"/>
      <w:szCs w:val="20"/>
    </w:rPr>
  </w:style>
  <w:style w:type="table" w:styleId="TableGrid">
    <w:name w:val="Table Grid"/>
    <w:basedOn w:val="TableNormal"/>
    <w:uiPriority w:val="59"/>
    <w:rsid w:val="006402C3"/>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1">
    <w:name w:val="txt1"/>
    <w:rsid w:val="006402C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color w:val="000000"/>
      <w:kern w:val="0"/>
      <w:sz w:val="20"/>
      <w:szCs w:val="20"/>
      <w:lang w:val="en-US"/>
      <w14:ligatures w14:val="none"/>
    </w:rPr>
  </w:style>
  <w:style w:type="paragraph" w:customStyle="1" w:styleId="Punkts">
    <w:name w:val="Punkts"/>
    <w:basedOn w:val="Normal"/>
    <w:next w:val="Apakpunkts"/>
    <w:rsid w:val="006402C3"/>
    <w:pPr>
      <w:numPr>
        <w:numId w:val="1"/>
      </w:numPr>
      <w:spacing w:after="0" w:line="240" w:lineRule="auto"/>
    </w:pPr>
    <w:rPr>
      <w:rFonts w:ascii="Arial" w:eastAsia="Times New Roman" w:hAnsi="Arial" w:cs="Times New Roman"/>
      <w:b/>
      <w:noProof/>
      <w:sz w:val="20"/>
      <w:szCs w:val="24"/>
      <w:lang w:eastAsia="lv-LV"/>
    </w:rPr>
  </w:style>
  <w:style w:type="paragraph" w:customStyle="1" w:styleId="Apakpunkts">
    <w:name w:val="Apakšpunkts"/>
    <w:basedOn w:val="Normal"/>
    <w:rsid w:val="006402C3"/>
    <w:pPr>
      <w:numPr>
        <w:ilvl w:val="1"/>
        <w:numId w:val="1"/>
      </w:numPr>
      <w:spacing w:after="0" w:line="240" w:lineRule="auto"/>
    </w:pPr>
    <w:rPr>
      <w:rFonts w:ascii="Arial" w:eastAsia="Times New Roman" w:hAnsi="Arial" w:cs="Times New Roman"/>
      <w:b/>
      <w:noProof/>
      <w:sz w:val="20"/>
      <w:szCs w:val="24"/>
      <w:lang w:eastAsia="lv-LV"/>
    </w:rPr>
  </w:style>
  <w:style w:type="paragraph" w:customStyle="1" w:styleId="Paragrfs">
    <w:name w:val="Paragrāfs"/>
    <w:basedOn w:val="Normal"/>
    <w:next w:val="Normal"/>
    <w:rsid w:val="006402C3"/>
    <w:pPr>
      <w:numPr>
        <w:ilvl w:val="2"/>
        <w:numId w:val="1"/>
      </w:numPr>
      <w:spacing w:after="0" w:line="240" w:lineRule="auto"/>
      <w:jc w:val="both"/>
    </w:pPr>
    <w:rPr>
      <w:rFonts w:ascii="Arial" w:eastAsia="Times New Roman" w:hAnsi="Arial" w:cs="Times New Roman"/>
      <w:noProof/>
      <w:sz w:val="20"/>
      <w:szCs w:val="24"/>
      <w:lang w:eastAsia="lv-LV"/>
    </w:rPr>
  </w:style>
  <w:style w:type="character" w:styleId="Emphasis">
    <w:name w:val="Emphasis"/>
    <w:qFormat/>
    <w:rsid w:val="006402C3"/>
    <w:rPr>
      <w:i/>
      <w:iCs/>
    </w:rPr>
  </w:style>
  <w:style w:type="paragraph" w:customStyle="1" w:styleId="tv2131">
    <w:name w:val="tv2131"/>
    <w:basedOn w:val="Normal"/>
    <w:uiPriority w:val="99"/>
    <w:rsid w:val="006402C3"/>
    <w:pPr>
      <w:spacing w:before="240" w:after="0" w:line="360" w:lineRule="auto"/>
      <w:ind w:firstLine="230"/>
      <w:jc w:val="both"/>
    </w:pPr>
    <w:rPr>
      <w:rFonts w:ascii="Verdana" w:eastAsia="Times New Roman" w:hAnsi="Verdana" w:cs="Times New Roman"/>
      <w:noProof/>
      <w:sz w:val="14"/>
      <w:szCs w:val="14"/>
    </w:rPr>
  </w:style>
  <w:style w:type="paragraph" w:customStyle="1" w:styleId="xl57">
    <w:name w:val="xl57"/>
    <w:basedOn w:val="Normal"/>
    <w:rsid w:val="006402C3"/>
    <w:pPr>
      <w:pBdr>
        <w:left w:val="single" w:sz="8"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noProof/>
      <w:sz w:val="24"/>
      <w:szCs w:val="24"/>
      <w:lang w:val="en-GB"/>
    </w:rPr>
  </w:style>
  <w:style w:type="paragraph" w:styleId="BodyTextIndent">
    <w:name w:val="Body Text Indent"/>
    <w:basedOn w:val="Normal"/>
    <w:link w:val="BodyTextIndentChar"/>
    <w:rsid w:val="006402C3"/>
    <w:pPr>
      <w:widowControl w:val="0"/>
      <w:suppressAutoHyphens/>
      <w:spacing w:after="120" w:line="240" w:lineRule="auto"/>
      <w:ind w:left="283"/>
    </w:pPr>
    <w:rPr>
      <w:rFonts w:ascii="Times New Roman" w:eastAsia="Times New Roman" w:hAnsi="Times New Roman" w:cs="Times New Roman"/>
      <w:noProof/>
      <w:color w:val="000000"/>
      <w:sz w:val="24"/>
      <w:szCs w:val="24"/>
      <w:lang w:val="x-none" w:eastAsia="ar-SA"/>
    </w:rPr>
  </w:style>
  <w:style w:type="character" w:customStyle="1" w:styleId="BodyTextIndentChar">
    <w:name w:val="Body Text Indent Char"/>
    <w:basedOn w:val="DefaultParagraphFont"/>
    <w:link w:val="BodyTextIndent"/>
    <w:rsid w:val="006402C3"/>
    <w:rPr>
      <w:rFonts w:ascii="Times New Roman" w:eastAsia="Times New Roman" w:hAnsi="Times New Roman" w:cs="Times New Roman"/>
      <w:noProof/>
      <w:color w:val="000000"/>
      <w:kern w:val="0"/>
      <w:sz w:val="24"/>
      <w:szCs w:val="24"/>
      <w:lang w:val="x-none" w:eastAsia="ar-SA"/>
      <w14:ligatures w14:val="none"/>
    </w:rPr>
  </w:style>
  <w:style w:type="paragraph" w:customStyle="1" w:styleId="Framecontents">
    <w:name w:val="Frame contents"/>
    <w:basedOn w:val="BodyText"/>
    <w:rsid w:val="006402C3"/>
    <w:pPr>
      <w:widowControl w:val="0"/>
      <w:numPr>
        <w:numId w:val="2"/>
      </w:numPr>
      <w:tabs>
        <w:tab w:val="clear" w:pos="567"/>
      </w:tabs>
      <w:suppressAutoHyphens/>
      <w:spacing w:after="120"/>
      <w:ind w:left="0" w:firstLine="0"/>
      <w:jc w:val="left"/>
    </w:pPr>
    <w:rPr>
      <w:rFonts w:ascii="RimTimes" w:hAnsi="RimTimes"/>
      <w:color w:val="000000"/>
      <w:lang w:val="lv-LV" w:eastAsia="ar-SA"/>
    </w:rPr>
  </w:style>
  <w:style w:type="paragraph" w:customStyle="1" w:styleId="StyleStyle2Justified">
    <w:name w:val="Style Style2 + Justified"/>
    <w:basedOn w:val="Normal"/>
    <w:rsid w:val="006402C3"/>
    <w:pPr>
      <w:tabs>
        <w:tab w:val="num" w:pos="567"/>
      </w:tabs>
      <w:spacing w:before="240" w:after="120" w:line="240" w:lineRule="auto"/>
      <w:jc w:val="both"/>
    </w:pPr>
    <w:rPr>
      <w:rFonts w:ascii="Times New Roman" w:eastAsia="Times New Roman" w:hAnsi="Times New Roman" w:cs="Times New Roman"/>
      <w:noProof/>
      <w:sz w:val="24"/>
      <w:szCs w:val="20"/>
      <w:u w:val="single"/>
      <w:lang w:eastAsia="ar-SA"/>
    </w:rPr>
  </w:style>
  <w:style w:type="paragraph" w:customStyle="1" w:styleId="StyleStyle1Justified">
    <w:name w:val="Style Style1 + Justified"/>
    <w:basedOn w:val="Normal"/>
    <w:rsid w:val="006402C3"/>
    <w:pPr>
      <w:tabs>
        <w:tab w:val="num" w:pos="567"/>
      </w:tabs>
      <w:suppressAutoHyphens/>
      <w:spacing w:before="40" w:after="40" w:line="240" w:lineRule="auto"/>
      <w:jc w:val="both"/>
    </w:pPr>
    <w:rPr>
      <w:rFonts w:ascii="Times New Roman" w:eastAsia="Times New Roman" w:hAnsi="Times New Roman" w:cs="Times New Roman"/>
      <w:b/>
      <w:bCs/>
      <w:noProof/>
      <w:sz w:val="24"/>
      <w:szCs w:val="20"/>
      <w:u w:val="single"/>
      <w:lang w:eastAsia="ar-SA"/>
    </w:rPr>
  </w:style>
  <w:style w:type="paragraph" w:styleId="HTMLPreformatted">
    <w:name w:val="HTML Preformatted"/>
    <w:basedOn w:val="Normal"/>
    <w:link w:val="HTMLPreformattedChar"/>
    <w:rsid w:val="006402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noProof/>
      <w:lang w:val="en-GB" w:eastAsia="ar-SA"/>
    </w:rPr>
  </w:style>
  <w:style w:type="character" w:customStyle="1" w:styleId="HTMLPreformattedChar">
    <w:name w:val="HTML Preformatted Char"/>
    <w:basedOn w:val="DefaultParagraphFont"/>
    <w:link w:val="HTMLPreformatted"/>
    <w:rsid w:val="006402C3"/>
    <w:rPr>
      <w:rFonts w:ascii="Courier New" w:eastAsia="Times New Roman" w:hAnsi="Courier New" w:cs="Times New Roman"/>
      <w:noProof/>
      <w:kern w:val="0"/>
      <w:lang w:val="en-GB" w:eastAsia="ar-SA"/>
      <w14:ligatures w14:val="none"/>
    </w:rPr>
  </w:style>
  <w:style w:type="character" w:customStyle="1" w:styleId="FontStyle23">
    <w:name w:val="Font Style23"/>
    <w:rsid w:val="006402C3"/>
    <w:rPr>
      <w:rFonts w:ascii="Times New Roman" w:hAnsi="Times New Roman" w:cs="Times New Roman"/>
      <w:b/>
      <w:bCs/>
      <w:sz w:val="26"/>
      <w:szCs w:val="26"/>
    </w:rPr>
  </w:style>
  <w:style w:type="character" w:customStyle="1" w:styleId="FontStyle24">
    <w:name w:val="Font Style24"/>
    <w:rsid w:val="006402C3"/>
    <w:rPr>
      <w:rFonts w:ascii="Times New Roman" w:hAnsi="Times New Roman" w:cs="Times New Roman"/>
      <w:sz w:val="18"/>
      <w:szCs w:val="18"/>
    </w:rPr>
  </w:style>
  <w:style w:type="paragraph" w:customStyle="1" w:styleId="Style11">
    <w:name w:val="Style11"/>
    <w:basedOn w:val="Normal"/>
    <w:rsid w:val="006402C3"/>
    <w:pPr>
      <w:widowControl w:val="0"/>
      <w:autoSpaceDE w:val="0"/>
      <w:autoSpaceDN w:val="0"/>
      <w:adjustRightInd w:val="0"/>
      <w:spacing w:after="0" w:line="240" w:lineRule="auto"/>
      <w:jc w:val="center"/>
    </w:pPr>
    <w:rPr>
      <w:rFonts w:ascii="Times New Roman" w:eastAsia="SimSun" w:hAnsi="Times New Roman" w:cs="Times New Roman"/>
      <w:noProof/>
      <w:sz w:val="24"/>
      <w:szCs w:val="24"/>
      <w:lang w:val="ru-RU" w:eastAsia="ru-RU"/>
    </w:rPr>
  </w:style>
  <w:style w:type="paragraph" w:customStyle="1" w:styleId="tv213">
    <w:name w:val="tv213"/>
    <w:basedOn w:val="Normal"/>
    <w:uiPriority w:val="99"/>
    <w:rsid w:val="006402C3"/>
    <w:pPr>
      <w:spacing w:before="100" w:beforeAutospacing="1" w:after="100" w:afterAutospacing="1" w:line="240" w:lineRule="auto"/>
    </w:pPr>
    <w:rPr>
      <w:rFonts w:ascii="Times New Roman" w:eastAsia="Times New Roman" w:hAnsi="Times New Roman" w:cs="Times New Roman"/>
      <w:noProof/>
      <w:sz w:val="24"/>
      <w:szCs w:val="24"/>
      <w:lang w:eastAsia="lv-LV"/>
    </w:rPr>
  </w:style>
  <w:style w:type="character" w:customStyle="1" w:styleId="apple-converted-space">
    <w:name w:val="apple-converted-space"/>
    <w:rsid w:val="006402C3"/>
  </w:style>
  <w:style w:type="paragraph" w:customStyle="1" w:styleId="FR1">
    <w:name w:val="FR1"/>
    <w:rsid w:val="006402C3"/>
    <w:pPr>
      <w:widowControl w:val="0"/>
      <w:autoSpaceDE w:val="0"/>
      <w:autoSpaceDN w:val="0"/>
      <w:adjustRightInd w:val="0"/>
      <w:spacing w:after="0" w:line="240" w:lineRule="auto"/>
      <w:ind w:left="80"/>
      <w:jc w:val="center"/>
    </w:pPr>
    <w:rPr>
      <w:rFonts w:ascii="Times New Roman" w:eastAsia="Times New Roman" w:hAnsi="Times New Roman" w:cs="Times New Roman"/>
      <w:b/>
      <w:bCs/>
      <w:kern w:val="0"/>
      <w:sz w:val="36"/>
      <w:szCs w:val="36"/>
      <w14:ligatures w14:val="none"/>
    </w:rPr>
  </w:style>
  <w:style w:type="paragraph" w:customStyle="1" w:styleId="Char">
    <w:name w:val="Char"/>
    <w:basedOn w:val="Normal"/>
    <w:rsid w:val="006402C3"/>
    <w:pPr>
      <w:spacing w:line="240" w:lineRule="exact"/>
    </w:pPr>
    <w:rPr>
      <w:rFonts w:ascii="Arial" w:eastAsia="Times New Roman" w:hAnsi="Arial" w:cs="Times New Roman"/>
      <w:noProof/>
      <w:szCs w:val="24"/>
    </w:rPr>
  </w:style>
  <w:style w:type="paragraph" w:styleId="BlockText">
    <w:name w:val="Block Text"/>
    <w:basedOn w:val="Normal"/>
    <w:unhideWhenUsed/>
    <w:rsid w:val="006402C3"/>
    <w:pPr>
      <w:overflowPunct w:val="0"/>
      <w:autoSpaceDE w:val="0"/>
      <w:autoSpaceDN w:val="0"/>
      <w:adjustRightInd w:val="0"/>
      <w:spacing w:after="0" w:line="240" w:lineRule="auto"/>
      <w:ind w:left="-284" w:right="-380" w:firstLine="568"/>
      <w:jc w:val="both"/>
    </w:pPr>
    <w:rPr>
      <w:rFonts w:ascii="Times New Roman" w:eastAsia="Times New Roman" w:hAnsi="Times New Roman" w:cs="Times New Roman"/>
      <w:noProof/>
      <w:sz w:val="24"/>
      <w:szCs w:val="20"/>
    </w:rPr>
  </w:style>
  <w:style w:type="paragraph" w:customStyle="1" w:styleId="Normal1">
    <w:name w:val="Normal1"/>
    <w:basedOn w:val="Normal"/>
    <w:rsid w:val="006402C3"/>
    <w:pPr>
      <w:spacing w:before="100" w:beforeAutospacing="1" w:after="100" w:afterAutospacing="1" w:line="240" w:lineRule="auto"/>
    </w:pPr>
    <w:rPr>
      <w:rFonts w:ascii="Times New Roman" w:eastAsia="Times New Roman" w:hAnsi="Times New Roman" w:cs="Times New Roman"/>
      <w:noProof/>
      <w:sz w:val="24"/>
      <w:szCs w:val="24"/>
      <w:lang w:eastAsia="lv-LV"/>
    </w:rPr>
  </w:style>
  <w:style w:type="paragraph" w:customStyle="1" w:styleId="Nodala1">
    <w:name w:val="Nodala 1"/>
    <w:basedOn w:val="Normal"/>
    <w:qFormat/>
    <w:rsid w:val="006402C3"/>
    <w:pPr>
      <w:numPr>
        <w:numId w:val="4"/>
      </w:numPr>
      <w:shd w:val="clear" w:color="auto" w:fill="D9D9D9" w:themeFill="background1" w:themeFillShade="D9"/>
      <w:suppressAutoHyphens/>
      <w:spacing w:before="120" w:after="120" w:line="240" w:lineRule="auto"/>
      <w:jc w:val="center"/>
    </w:pPr>
    <w:rPr>
      <w:rFonts w:ascii="Times New Roman" w:eastAsia="Calibri" w:hAnsi="Times New Roman" w:cs="Times New Roman"/>
      <w:b/>
      <w:noProof/>
      <w:sz w:val="24"/>
      <w:szCs w:val="24"/>
      <w:lang w:eastAsia="ar-SA"/>
    </w:rPr>
  </w:style>
  <w:style w:type="paragraph" w:customStyle="1" w:styleId="Nodala11">
    <w:name w:val="Nodala 1.1"/>
    <w:basedOn w:val="Normal"/>
    <w:link w:val="Nodala11Char"/>
    <w:qFormat/>
    <w:rsid w:val="006402C3"/>
    <w:pPr>
      <w:suppressAutoHyphens/>
      <w:spacing w:before="60" w:after="60" w:line="240" w:lineRule="auto"/>
      <w:ind w:left="720" w:hanging="720"/>
      <w:jc w:val="both"/>
    </w:pPr>
    <w:rPr>
      <w:rFonts w:ascii="Times New Roman" w:eastAsia="Times New Roman" w:hAnsi="Times New Roman" w:cs="Times New Roman"/>
      <w:noProof/>
      <w:sz w:val="24"/>
      <w:szCs w:val="24"/>
      <w:lang w:eastAsia="ar-SA"/>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6402C3"/>
    <w:rPr>
      <w:rFonts w:ascii="Times New Roman" w:eastAsia="Times New Roman" w:hAnsi="Times New Roman" w:cs="Times New Roman"/>
      <w:noProof/>
      <w:kern w:val="0"/>
      <w:sz w:val="24"/>
      <w:szCs w:val="24"/>
      <w:lang w:eastAsia="ar-SA"/>
      <w14:scene3d>
        <w14:camera w14:prst="orthographicFront"/>
        <w14:lightRig w14:rig="threePt" w14:dir="t">
          <w14:rot w14:lat="0" w14:lon="0" w14:rev="0"/>
        </w14:lightRig>
      </w14:scene3d>
      <w14:ligatures w14:val="none"/>
    </w:rPr>
  </w:style>
  <w:style w:type="paragraph" w:customStyle="1" w:styleId="Nodala111">
    <w:name w:val="Nodala 1.1.1"/>
    <w:basedOn w:val="ListParagraph"/>
    <w:link w:val="Nodala111Char"/>
    <w:qFormat/>
    <w:rsid w:val="006402C3"/>
    <w:pPr>
      <w:numPr>
        <w:ilvl w:val="2"/>
        <w:numId w:val="4"/>
      </w:numPr>
      <w:spacing w:after="0" w:line="240" w:lineRule="auto"/>
      <w:contextualSpacing w:val="0"/>
      <w:jc w:val="both"/>
    </w:pPr>
    <w:rPr>
      <w:rFonts w:ascii="Times New Roman" w:eastAsia="Times New Roman" w:hAnsi="Times New Roman" w:cs="Times New Roman"/>
      <w:noProof/>
      <w:kern w:val="0"/>
      <w:sz w:val="24"/>
      <w:szCs w:val="24"/>
      <w:lang w:eastAsia="ar-SA"/>
      <w14:ligatures w14:val="none"/>
    </w:rPr>
  </w:style>
  <w:style w:type="character" w:customStyle="1" w:styleId="Nodala111Char">
    <w:name w:val="Nodala 1.1.1 Char"/>
    <w:basedOn w:val="DefaultParagraphFont"/>
    <w:link w:val="Nodala111"/>
    <w:locked/>
    <w:rsid w:val="006402C3"/>
    <w:rPr>
      <w:rFonts w:ascii="Times New Roman" w:eastAsia="Times New Roman" w:hAnsi="Times New Roman" w:cs="Times New Roman"/>
      <w:noProof/>
      <w:kern w:val="0"/>
      <w:sz w:val="24"/>
      <w:szCs w:val="24"/>
      <w:lang w:eastAsia="ar-SA"/>
      <w14:ligatures w14:val="none"/>
    </w:rPr>
  </w:style>
  <w:style w:type="paragraph" w:customStyle="1" w:styleId="Nodala1111">
    <w:name w:val="Nodala 1.1.1.1"/>
    <w:basedOn w:val="Nodala111"/>
    <w:qFormat/>
    <w:rsid w:val="006402C3"/>
    <w:pPr>
      <w:numPr>
        <w:ilvl w:val="3"/>
      </w:numPr>
      <w:tabs>
        <w:tab w:val="num" w:pos="360"/>
        <w:tab w:val="num" w:pos="1080"/>
      </w:tabs>
      <w:spacing w:before="60" w:after="60"/>
      <w:ind w:left="864" w:hanging="864"/>
    </w:p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f,fn"/>
    <w:basedOn w:val="Normal"/>
    <w:link w:val="FootnoteTextChar"/>
    <w:qFormat/>
    <w:rsid w:val="006402C3"/>
    <w:pPr>
      <w:spacing w:after="0" w:line="240" w:lineRule="auto"/>
    </w:pPr>
    <w:rPr>
      <w:rFonts w:ascii="Times New Roman" w:eastAsia="Times New Roman" w:hAnsi="Times New Roman" w:cs="Times New Roman"/>
      <w:noProof/>
      <w:sz w:val="20"/>
      <w:szCs w:val="20"/>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qFormat/>
    <w:rsid w:val="006402C3"/>
    <w:rPr>
      <w:rFonts w:ascii="Times New Roman" w:eastAsia="Times New Roman" w:hAnsi="Times New Roman" w:cs="Times New Roman"/>
      <w:noProof/>
      <w:kern w:val="0"/>
      <w:sz w:val="20"/>
      <w:szCs w:val="20"/>
      <w14:ligatures w14:val="none"/>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qFormat/>
    <w:rsid w:val="006402C3"/>
    <w:rPr>
      <w:vertAlign w:val="superscript"/>
    </w:rPr>
  </w:style>
  <w:style w:type="character" w:customStyle="1" w:styleId="FootnoteTextChar1">
    <w:name w:val="Footnote Text Char1"/>
    <w:aliases w:val="Footnote Char1,Fußnote Char Char2,Fußnote Char Char Char1,Fußnote Char Char Char Char Char Char Char1,Fußnote Char2"/>
    <w:rsid w:val="006402C3"/>
    <w:rPr>
      <w:rFonts w:ascii="Times New Roman" w:eastAsia="Times New Roman" w:hAnsi="Times New Roman" w:cs="Times New Roman"/>
      <w:kern w:val="1"/>
      <w:sz w:val="20"/>
      <w:szCs w:val="20"/>
      <w:lang w:eastAsia="zh-CN"/>
    </w:rPr>
  </w:style>
  <w:style w:type="character" w:customStyle="1" w:styleId="None">
    <w:name w:val="None"/>
    <w:qFormat/>
    <w:rsid w:val="006402C3"/>
  </w:style>
  <w:style w:type="paragraph" w:customStyle="1" w:styleId="Style1">
    <w:name w:val="Style1"/>
    <w:autoRedefine/>
    <w:qFormat/>
    <w:rsid w:val="008D5D8F"/>
    <w:pPr>
      <w:suppressAutoHyphens/>
      <w:spacing w:after="0" w:line="240" w:lineRule="auto"/>
      <w:ind w:left="171" w:hanging="241"/>
      <w:jc w:val="both"/>
    </w:pPr>
    <w:rPr>
      <w:rFonts w:ascii="Times New Roman" w:eastAsia="Calibri" w:hAnsi="Times New Roman" w:cs="Times New Roman"/>
      <w:bCs/>
      <w:kern w:val="0"/>
      <w:sz w:val="24"/>
      <w:szCs w:val="24"/>
      <w14:ligatures w14:val="none"/>
    </w:rPr>
  </w:style>
  <w:style w:type="paragraph" w:customStyle="1" w:styleId="Style10">
    <w:name w:val="Style 1"/>
    <w:basedOn w:val="Normal"/>
    <w:uiPriority w:val="99"/>
    <w:rsid w:val="002B7BC3"/>
    <w:pPr>
      <w:widowControl w:val="0"/>
      <w:autoSpaceDE w:val="0"/>
      <w:autoSpaceDN w:val="0"/>
      <w:adjustRightInd w:val="0"/>
      <w:spacing w:after="0" w:line="240" w:lineRule="auto"/>
    </w:pPr>
    <w:rPr>
      <w:rFonts w:ascii="Cambria" w:eastAsia="Cambria" w:hAnsi="Cambria" w:cs="Cambria"/>
      <w:sz w:val="24"/>
      <w:szCs w:val="24"/>
      <w:lang w:eastAsia="lv-LV"/>
    </w:rPr>
  </w:style>
  <w:style w:type="character" w:customStyle="1" w:styleId="DefaultChar">
    <w:name w:val="Default Char"/>
    <w:link w:val="Default"/>
    <w:locked/>
    <w:rsid w:val="002B7BC3"/>
    <w:rPr>
      <w:rFonts w:ascii="MS Mincho" w:eastAsia="MS Mincho" w:hAnsi="MS Mincho"/>
      <w:color w:val="000000"/>
      <w:sz w:val="24"/>
      <w:szCs w:val="24"/>
      <w:lang w:val="en-US"/>
    </w:rPr>
  </w:style>
  <w:style w:type="paragraph" w:customStyle="1" w:styleId="Default">
    <w:name w:val="Default"/>
    <w:link w:val="DefaultChar"/>
    <w:rsid w:val="002B7BC3"/>
    <w:pPr>
      <w:autoSpaceDE w:val="0"/>
      <w:autoSpaceDN w:val="0"/>
      <w:adjustRightInd w:val="0"/>
      <w:spacing w:after="0" w:line="240" w:lineRule="auto"/>
    </w:pPr>
    <w:rPr>
      <w:rFonts w:ascii="MS Mincho" w:eastAsia="MS Mincho" w:hAnsi="MS Mincho"/>
      <w:color w:val="000000"/>
      <w:sz w:val="24"/>
      <w:szCs w:val="24"/>
      <w:lang w:val="en-US"/>
    </w:rPr>
  </w:style>
  <w:style w:type="paragraph" w:customStyle="1" w:styleId="Style">
    <w:name w:val="Style"/>
    <w:uiPriority w:val="99"/>
    <w:rsid w:val="002B7BC3"/>
    <w:pPr>
      <w:widowControl w:val="0"/>
      <w:suppressAutoHyphens/>
      <w:spacing w:after="0" w:line="240" w:lineRule="auto"/>
    </w:pPr>
    <w:rPr>
      <w:rFonts w:ascii="Times New Roman" w:eastAsia="Times New Roman" w:hAnsi="Times New Roman" w:cs="Times New Roman"/>
      <w:kern w:val="0"/>
      <w:sz w:val="24"/>
      <w:szCs w:val="24"/>
      <w:lang w:eastAsia="ar-SA"/>
      <w14:ligatures w14:val="none"/>
    </w:rPr>
  </w:style>
  <w:style w:type="paragraph" w:customStyle="1" w:styleId="NormalIndent">
    <w:name w:val="NormalIndent"/>
    <w:basedOn w:val="Normal"/>
    <w:uiPriority w:val="99"/>
    <w:rsid w:val="002B7BC3"/>
    <w:pPr>
      <w:spacing w:before="120" w:after="120" w:line="240" w:lineRule="auto"/>
      <w:ind w:left="576" w:hanging="576"/>
      <w:jc w:val="both"/>
    </w:pPr>
    <w:rPr>
      <w:rFonts w:ascii="Times" w:eastAsia="Times New Roman" w:hAnsi="Times" w:cs="Times New Roman"/>
      <w:sz w:val="24"/>
      <w:szCs w:val="20"/>
    </w:rPr>
  </w:style>
  <w:style w:type="character" w:customStyle="1" w:styleId="FontStyle42">
    <w:name w:val="Font Style42"/>
    <w:uiPriority w:val="99"/>
    <w:rsid w:val="002B7BC3"/>
    <w:rPr>
      <w:rFonts w:ascii="Times New Roman" w:hAnsi="Times New Roman" w:cs="Times New Roman" w:hint="default"/>
      <w:sz w:val="20"/>
      <w:szCs w:val="20"/>
    </w:rPr>
  </w:style>
  <w:style w:type="character" w:customStyle="1" w:styleId="BodyText6">
    <w:name w:val="Body Text6"/>
    <w:rsid w:val="002B7BC3"/>
    <w:rPr>
      <w:rFonts w:ascii="Times New Roman" w:eastAsia="Times New Roman" w:hAnsi="Times New Roman" w:cs="Times New Roman" w:hint="default"/>
      <w:shd w:val="clear" w:color="auto" w:fill="FFFFFF"/>
    </w:rPr>
  </w:style>
  <w:style w:type="character" w:customStyle="1" w:styleId="cf01">
    <w:name w:val="cf01"/>
    <w:basedOn w:val="DefaultParagraphFont"/>
    <w:rsid w:val="002B7BC3"/>
    <w:rPr>
      <w:rFonts w:ascii="Segoe UI" w:hAnsi="Segoe UI" w:cs="Segoe UI" w:hint="default"/>
      <w:sz w:val="18"/>
      <w:szCs w:val="18"/>
    </w:rPr>
  </w:style>
  <w:style w:type="character" w:styleId="CommentReference">
    <w:name w:val="annotation reference"/>
    <w:basedOn w:val="DefaultParagraphFont"/>
    <w:semiHidden/>
    <w:unhideWhenUsed/>
    <w:rsid w:val="008F280B"/>
    <w:rPr>
      <w:sz w:val="16"/>
      <w:szCs w:val="16"/>
    </w:rPr>
  </w:style>
  <w:style w:type="table" w:customStyle="1" w:styleId="Reatabula5">
    <w:name w:val="Režģa tabula5"/>
    <w:basedOn w:val="TableNormal"/>
    <w:uiPriority w:val="39"/>
    <w:rsid w:val="003F3EA5"/>
    <w:pPr>
      <w:spacing w:after="0" w:line="240" w:lineRule="auto"/>
    </w:pPr>
    <w:rPr>
      <w:rFonts w:ascii="Calibri" w:eastAsia="Calibri" w:hAnsi="Calibri" w:cs="Times New Roman"/>
      <w:kern w:val="0"/>
      <w:sz w:val="20"/>
      <w:szCs w:val="20"/>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UnresolvedMention">
    <w:name w:val="Unresolved Mention"/>
    <w:basedOn w:val="DefaultParagraphFont"/>
    <w:uiPriority w:val="99"/>
    <w:semiHidden/>
    <w:unhideWhenUsed/>
    <w:rsid w:val="00D51CA5"/>
    <w:rPr>
      <w:color w:val="605E5C"/>
      <w:shd w:val="clear" w:color="auto" w:fill="E1DFDD"/>
    </w:rPr>
  </w:style>
  <w:style w:type="table" w:customStyle="1" w:styleId="TableGrid1">
    <w:name w:val="Table Grid1"/>
    <w:basedOn w:val="TableNormal"/>
    <w:next w:val="TableGrid"/>
    <w:rsid w:val="002D1769"/>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D73C9F"/>
    <w:pPr>
      <w:spacing w:line="256" w:lineRule="auto"/>
    </w:pPr>
    <w:rPr>
      <w:rFonts w:ascii="Calibri" w:eastAsia="Calibri" w:hAnsi="Calibri" w:cs="Calibri"/>
      <w:color w:val="000000"/>
      <w:kern w:val="0"/>
      <w:u w:color="000000"/>
      <w:lang w:eastAsia="lv-LV"/>
      <w14:ligatures w14:val="none"/>
    </w:rPr>
  </w:style>
  <w:style w:type="character" w:customStyle="1" w:styleId="1111TabulaiCharChar">
    <w:name w:val="1.1.1.1.Tabulai Char Char"/>
    <w:link w:val="1111Tabulai"/>
    <w:locked/>
    <w:rsid w:val="00D73C9F"/>
    <w:rPr>
      <w:bCs/>
      <w:iCs/>
      <w:sz w:val="24"/>
      <w:szCs w:val="24"/>
      <w:lang w:val="x-none"/>
    </w:rPr>
  </w:style>
  <w:style w:type="paragraph" w:customStyle="1" w:styleId="1111Tabulai">
    <w:name w:val="1.1.1.1.Tabulai"/>
    <w:basedOn w:val="Heading4"/>
    <w:link w:val="1111TabulaiCharChar"/>
    <w:qFormat/>
    <w:rsid w:val="00D73C9F"/>
    <w:pPr>
      <w:keepNext w:val="0"/>
      <w:keepLines w:val="0"/>
      <w:tabs>
        <w:tab w:val="num" w:pos="0"/>
      </w:tabs>
      <w:spacing w:before="0" w:after="0" w:line="240" w:lineRule="auto"/>
      <w:jc w:val="both"/>
    </w:pPr>
    <w:rPr>
      <w:rFonts w:eastAsiaTheme="minorHAnsi" w:cstheme="minorBidi"/>
      <w:bCs/>
      <w:i w:val="0"/>
      <w:color w:val="auto"/>
      <w:sz w:val="24"/>
      <w:szCs w:val="24"/>
      <w:lang w:val="x-none"/>
    </w:rPr>
  </w:style>
  <w:style w:type="table" w:customStyle="1" w:styleId="TableGrid2">
    <w:name w:val="Table Grid2"/>
    <w:basedOn w:val="TableNormal"/>
    <w:next w:val="TableGrid"/>
    <w:uiPriority w:val="59"/>
    <w:rsid w:val="00125FB9"/>
    <w:pPr>
      <w:spacing w:after="0" w:line="240" w:lineRule="auto"/>
    </w:pPr>
    <w:rPr>
      <w:rFonts w:ascii="Times New Roman" w:eastAsia="Times New Roman" w:hAnsi="Times New Roman" w:cs="Times New Roman"/>
      <w:kern w:val="0"/>
      <w:sz w:val="20"/>
      <w:szCs w:val="2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rsid w:val="0061015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D1614A"/>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715605">
      <w:bodyDiv w:val="1"/>
      <w:marLeft w:val="0"/>
      <w:marRight w:val="0"/>
      <w:marTop w:val="0"/>
      <w:marBottom w:val="0"/>
      <w:divBdr>
        <w:top w:val="none" w:sz="0" w:space="0" w:color="auto"/>
        <w:left w:val="none" w:sz="0" w:space="0" w:color="auto"/>
        <w:bottom w:val="none" w:sz="0" w:space="0" w:color="auto"/>
        <w:right w:val="none" w:sz="0" w:space="0" w:color="auto"/>
      </w:divBdr>
    </w:div>
    <w:div w:id="124668503">
      <w:bodyDiv w:val="1"/>
      <w:marLeft w:val="0"/>
      <w:marRight w:val="0"/>
      <w:marTop w:val="0"/>
      <w:marBottom w:val="0"/>
      <w:divBdr>
        <w:top w:val="none" w:sz="0" w:space="0" w:color="auto"/>
        <w:left w:val="none" w:sz="0" w:space="0" w:color="auto"/>
        <w:bottom w:val="none" w:sz="0" w:space="0" w:color="auto"/>
        <w:right w:val="none" w:sz="0" w:space="0" w:color="auto"/>
      </w:divBdr>
    </w:div>
    <w:div w:id="171846937">
      <w:bodyDiv w:val="1"/>
      <w:marLeft w:val="0"/>
      <w:marRight w:val="0"/>
      <w:marTop w:val="0"/>
      <w:marBottom w:val="0"/>
      <w:divBdr>
        <w:top w:val="none" w:sz="0" w:space="0" w:color="auto"/>
        <w:left w:val="none" w:sz="0" w:space="0" w:color="auto"/>
        <w:bottom w:val="none" w:sz="0" w:space="0" w:color="auto"/>
        <w:right w:val="none" w:sz="0" w:space="0" w:color="auto"/>
      </w:divBdr>
    </w:div>
    <w:div w:id="249510151">
      <w:bodyDiv w:val="1"/>
      <w:marLeft w:val="0"/>
      <w:marRight w:val="0"/>
      <w:marTop w:val="0"/>
      <w:marBottom w:val="0"/>
      <w:divBdr>
        <w:top w:val="none" w:sz="0" w:space="0" w:color="auto"/>
        <w:left w:val="none" w:sz="0" w:space="0" w:color="auto"/>
        <w:bottom w:val="none" w:sz="0" w:space="0" w:color="auto"/>
        <w:right w:val="none" w:sz="0" w:space="0" w:color="auto"/>
      </w:divBdr>
    </w:div>
    <w:div w:id="343899300">
      <w:bodyDiv w:val="1"/>
      <w:marLeft w:val="0"/>
      <w:marRight w:val="0"/>
      <w:marTop w:val="0"/>
      <w:marBottom w:val="0"/>
      <w:divBdr>
        <w:top w:val="none" w:sz="0" w:space="0" w:color="auto"/>
        <w:left w:val="none" w:sz="0" w:space="0" w:color="auto"/>
        <w:bottom w:val="none" w:sz="0" w:space="0" w:color="auto"/>
        <w:right w:val="none" w:sz="0" w:space="0" w:color="auto"/>
      </w:divBdr>
    </w:div>
    <w:div w:id="386029379">
      <w:bodyDiv w:val="1"/>
      <w:marLeft w:val="0"/>
      <w:marRight w:val="0"/>
      <w:marTop w:val="0"/>
      <w:marBottom w:val="0"/>
      <w:divBdr>
        <w:top w:val="none" w:sz="0" w:space="0" w:color="auto"/>
        <w:left w:val="none" w:sz="0" w:space="0" w:color="auto"/>
        <w:bottom w:val="none" w:sz="0" w:space="0" w:color="auto"/>
        <w:right w:val="none" w:sz="0" w:space="0" w:color="auto"/>
      </w:divBdr>
    </w:div>
    <w:div w:id="452210440">
      <w:bodyDiv w:val="1"/>
      <w:marLeft w:val="0"/>
      <w:marRight w:val="0"/>
      <w:marTop w:val="0"/>
      <w:marBottom w:val="0"/>
      <w:divBdr>
        <w:top w:val="none" w:sz="0" w:space="0" w:color="auto"/>
        <w:left w:val="none" w:sz="0" w:space="0" w:color="auto"/>
        <w:bottom w:val="none" w:sz="0" w:space="0" w:color="auto"/>
        <w:right w:val="none" w:sz="0" w:space="0" w:color="auto"/>
      </w:divBdr>
    </w:div>
    <w:div w:id="618143175">
      <w:bodyDiv w:val="1"/>
      <w:marLeft w:val="0"/>
      <w:marRight w:val="0"/>
      <w:marTop w:val="0"/>
      <w:marBottom w:val="0"/>
      <w:divBdr>
        <w:top w:val="none" w:sz="0" w:space="0" w:color="auto"/>
        <w:left w:val="none" w:sz="0" w:space="0" w:color="auto"/>
        <w:bottom w:val="none" w:sz="0" w:space="0" w:color="auto"/>
        <w:right w:val="none" w:sz="0" w:space="0" w:color="auto"/>
      </w:divBdr>
    </w:div>
    <w:div w:id="627127999">
      <w:bodyDiv w:val="1"/>
      <w:marLeft w:val="0"/>
      <w:marRight w:val="0"/>
      <w:marTop w:val="0"/>
      <w:marBottom w:val="0"/>
      <w:divBdr>
        <w:top w:val="none" w:sz="0" w:space="0" w:color="auto"/>
        <w:left w:val="none" w:sz="0" w:space="0" w:color="auto"/>
        <w:bottom w:val="none" w:sz="0" w:space="0" w:color="auto"/>
        <w:right w:val="none" w:sz="0" w:space="0" w:color="auto"/>
      </w:divBdr>
    </w:div>
    <w:div w:id="658768812">
      <w:bodyDiv w:val="1"/>
      <w:marLeft w:val="0"/>
      <w:marRight w:val="0"/>
      <w:marTop w:val="0"/>
      <w:marBottom w:val="0"/>
      <w:divBdr>
        <w:top w:val="none" w:sz="0" w:space="0" w:color="auto"/>
        <w:left w:val="none" w:sz="0" w:space="0" w:color="auto"/>
        <w:bottom w:val="none" w:sz="0" w:space="0" w:color="auto"/>
        <w:right w:val="none" w:sz="0" w:space="0" w:color="auto"/>
      </w:divBdr>
      <w:divsChild>
        <w:div w:id="883491401">
          <w:marLeft w:val="0"/>
          <w:marRight w:val="0"/>
          <w:marTop w:val="0"/>
          <w:marBottom w:val="0"/>
          <w:divBdr>
            <w:top w:val="none" w:sz="0" w:space="0" w:color="auto"/>
            <w:left w:val="none" w:sz="0" w:space="0" w:color="auto"/>
            <w:bottom w:val="none" w:sz="0" w:space="0" w:color="auto"/>
            <w:right w:val="none" w:sz="0" w:space="0" w:color="auto"/>
          </w:divBdr>
        </w:div>
      </w:divsChild>
    </w:div>
    <w:div w:id="685638565">
      <w:bodyDiv w:val="1"/>
      <w:marLeft w:val="0"/>
      <w:marRight w:val="0"/>
      <w:marTop w:val="0"/>
      <w:marBottom w:val="0"/>
      <w:divBdr>
        <w:top w:val="none" w:sz="0" w:space="0" w:color="auto"/>
        <w:left w:val="none" w:sz="0" w:space="0" w:color="auto"/>
        <w:bottom w:val="none" w:sz="0" w:space="0" w:color="auto"/>
        <w:right w:val="none" w:sz="0" w:space="0" w:color="auto"/>
      </w:divBdr>
    </w:div>
    <w:div w:id="690300368">
      <w:bodyDiv w:val="1"/>
      <w:marLeft w:val="0"/>
      <w:marRight w:val="0"/>
      <w:marTop w:val="0"/>
      <w:marBottom w:val="0"/>
      <w:divBdr>
        <w:top w:val="none" w:sz="0" w:space="0" w:color="auto"/>
        <w:left w:val="none" w:sz="0" w:space="0" w:color="auto"/>
        <w:bottom w:val="none" w:sz="0" w:space="0" w:color="auto"/>
        <w:right w:val="none" w:sz="0" w:space="0" w:color="auto"/>
      </w:divBdr>
    </w:div>
    <w:div w:id="736778942">
      <w:bodyDiv w:val="1"/>
      <w:marLeft w:val="0"/>
      <w:marRight w:val="0"/>
      <w:marTop w:val="0"/>
      <w:marBottom w:val="0"/>
      <w:divBdr>
        <w:top w:val="none" w:sz="0" w:space="0" w:color="auto"/>
        <w:left w:val="none" w:sz="0" w:space="0" w:color="auto"/>
        <w:bottom w:val="none" w:sz="0" w:space="0" w:color="auto"/>
        <w:right w:val="none" w:sz="0" w:space="0" w:color="auto"/>
      </w:divBdr>
    </w:div>
    <w:div w:id="767967304">
      <w:bodyDiv w:val="1"/>
      <w:marLeft w:val="0"/>
      <w:marRight w:val="0"/>
      <w:marTop w:val="0"/>
      <w:marBottom w:val="0"/>
      <w:divBdr>
        <w:top w:val="none" w:sz="0" w:space="0" w:color="auto"/>
        <w:left w:val="none" w:sz="0" w:space="0" w:color="auto"/>
        <w:bottom w:val="none" w:sz="0" w:space="0" w:color="auto"/>
        <w:right w:val="none" w:sz="0" w:space="0" w:color="auto"/>
      </w:divBdr>
    </w:div>
    <w:div w:id="811605811">
      <w:bodyDiv w:val="1"/>
      <w:marLeft w:val="0"/>
      <w:marRight w:val="0"/>
      <w:marTop w:val="0"/>
      <w:marBottom w:val="0"/>
      <w:divBdr>
        <w:top w:val="none" w:sz="0" w:space="0" w:color="auto"/>
        <w:left w:val="none" w:sz="0" w:space="0" w:color="auto"/>
        <w:bottom w:val="none" w:sz="0" w:space="0" w:color="auto"/>
        <w:right w:val="none" w:sz="0" w:space="0" w:color="auto"/>
      </w:divBdr>
      <w:divsChild>
        <w:div w:id="70202920">
          <w:marLeft w:val="0"/>
          <w:marRight w:val="0"/>
          <w:marTop w:val="0"/>
          <w:marBottom w:val="0"/>
          <w:divBdr>
            <w:top w:val="none" w:sz="0" w:space="0" w:color="auto"/>
            <w:left w:val="none" w:sz="0" w:space="0" w:color="auto"/>
            <w:bottom w:val="none" w:sz="0" w:space="0" w:color="auto"/>
            <w:right w:val="none" w:sz="0" w:space="0" w:color="auto"/>
          </w:divBdr>
        </w:div>
      </w:divsChild>
    </w:div>
    <w:div w:id="847211125">
      <w:bodyDiv w:val="1"/>
      <w:marLeft w:val="0"/>
      <w:marRight w:val="0"/>
      <w:marTop w:val="0"/>
      <w:marBottom w:val="0"/>
      <w:divBdr>
        <w:top w:val="none" w:sz="0" w:space="0" w:color="auto"/>
        <w:left w:val="none" w:sz="0" w:space="0" w:color="auto"/>
        <w:bottom w:val="none" w:sz="0" w:space="0" w:color="auto"/>
        <w:right w:val="none" w:sz="0" w:space="0" w:color="auto"/>
      </w:divBdr>
    </w:div>
    <w:div w:id="855777420">
      <w:bodyDiv w:val="1"/>
      <w:marLeft w:val="0"/>
      <w:marRight w:val="0"/>
      <w:marTop w:val="0"/>
      <w:marBottom w:val="0"/>
      <w:divBdr>
        <w:top w:val="none" w:sz="0" w:space="0" w:color="auto"/>
        <w:left w:val="none" w:sz="0" w:space="0" w:color="auto"/>
        <w:bottom w:val="none" w:sz="0" w:space="0" w:color="auto"/>
        <w:right w:val="none" w:sz="0" w:space="0" w:color="auto"/>
      </w:divBdr>
    </w:div>
    <w:div w:id="906066316">
      <w:bodyDiv w:val="1"/>
      <w:marLeft w:val="0"/>
      <w:marRight w:val="0"/>
      <w:marTop w:val="0"/>
      <w:marBottom w:val="0"/>
      <w:divBdr>
        <w:top w:val="none" w:sz="0" w:space="0" w:color="auto"/>
        <w:left w:val="none" w:sz="0" w:space="0" w:color="auto"/>
        <w:bottom w:val="none" w:sz="0" w:space="0" w:color="auto"/>
        <w:right w:val="none" w:sz="0" w:space="0" w:color="auto"/>
      </w:divBdr>
    </w:div>
    <w:div w:id="984316529">
      <w:bodyDiv w:val="1"/>
      <w:marLeft w:val="0"/>
      <w:marRight w:val="0"/>
      <w:marTop w:val="0"/>
      <w:marBottom w:val="0"/>
      <w:divBdr>
        <w:top w:val="none" w:sz="0" w:space="0" w:color="auto"/>
        <w:left w:val="none" w:sz="0" w:space="0" w:color="auto"/>
        <w:bottom w:val="none" w:sz="0" w:space="0" w:color="auto"/>
        <w:right w:val="none" w:sz="0" w:space="0" w:color="auto"/>
      </w:divBdr>
    </w:div>
    <w:div w:id="994265035">
      <w:bodyDiv w:val="1"/>
      <w:marLeft w:val="0"/>
      <w:marRight w:val="0"/>
      <w:marTop w:val="0"/>
      <w:marBottom w:val="0"/>
      <w:divBdr>
        <w:top w:val="none" w:sz="0" w:space="0" w:color="auto"/>
        <w:left w:val="none" w:sz="0" w:space="0" w:color="auto"/>
        <w:bottom w:val="none" w:sz="0" w:space="0" w:color="auto"/>
        <w:right w:val="none" w:sz="0" w:space="0" w:color="auto"/>
      </w:divBdr>
      <w:divsChild>
        <w:div w:id="312950626">
          <w:marLeft w:val="0"/>
          <w:marRight w:val="0"/>
          <w:marTop w:val="0"/>
          <w:marBottom w:val="0"/>
          <w:divBdr>
            <w:top w:val="none" w:sz="0" w:space="0" w:color="auto"/>
            <w:left w:val="none" w:sz="0" w:space="0" w:color="auto"/>
            <w:bottom w:val="none" w:sz="0" w:space="0" w:color="auto"/>
            <w:right w:val="none" w:sz="0" w:space="0" w:color="auto"/>
          </w:divBdr>
        </w:div>
      </w:divsChild>
    </w:div>
    <w:div w:id="1061977222">
      <w:bodyDiv w:val="1"/>
      <w:marLeft w:val="0"/>
      <w:marRight w:val="0"/>
      <w:marTop w:val="0"/>
      <w:marBottom w:val="0"/>
      <w:divBdr>
        <w:top w:val="none" w:sz="0" w:space="0" w:color="auto"/>
        <w:left w:val="none" w:sz="0" w:space="0" w:color="auto"/>
        <w:bottom w:val="none" w:sz="0" w:space="0" w:color="auto"/>
        <w:right w:val="none" w:sz="0" w:space="0" w:color="auto"/>
      </w:divBdr>
    </w:div>
    <w:div w:id="1192111383">
      <w:bodyDiv w:val="1"/>
      <w:marLeft w:val="0"/>
      <w:marRight w:val="0"/>
      <w:marTop w:val="0"/>
      <w:marBottom w:val="0"/>
      <w:divBdr>
        <w:top w:val="none" w:sz="0" w:space="0" w:color="auto"/>
        <w:left w:val="none" w:sz="0" w:space="0" w:color="auto"/>
        <w:bottom w:val="none" w:sz="0" w:space="0" w:color="auto"/>
        <w:right w:val="none" w:sz="0" w:space="0" w:color="auto"/>
      </w:divBdr>
    </w:div>
    <w:div w:id="1238637470">
      <w:bodyDiv w:val="1"/>
      <w:marLeft w:val="0"/>
      <w:marRight w:val="0"/>
      <w:marTop w:val="0"/>
      <w:marBottom w:val="0"/>
      <w:divBdr>
        <w:top w:val="none" w:sz="0" w:space="0" w:color="auto"/>
        <w:left w:val="none" w:sz="0" w:space="0" w:color="auto"/>
        <w:bottom w:val="none" w:sz="0" w:space="0" w:color="auto"/>
        <w:right w:val="none" w:sz="0" w:space="0" w:color="auto"/>
      </w:divBdr>
    </w:div>
    <w:div w:id="1249926764">
      <w:bodyDiv w:val="1"/>
      <w:marLeft w:val="0"/>
      <w:marRight w:val="0"/>
      <w:marTop w:val="0"/>
      <w:marBottom w:val="0"/>
      <w:divBdr>
        <w:top w:val="none" w:sz="0" w:space="0" w:color="auto"/>
        <w:left w:val="none" w:sz="0" w:space="0" w:color="auto"/>
        <w:bottom w:val="none" w:sz="0" w:space="0" w:color="auto"/>
        <w:right w:val="none" w:sz="0" w:space="0" w:color="auto"/>
      </w:divBdr>
      <w:divsChild>
        <w:div w:id="2090619034">
          <w:marLeft w:val="0"/>
          <w:marRight w:val="0"/>
          <w:marTop w:val="0"/>
          <w:marBottom w:val="0"/>
          <w:divBdr>
            <w:top w:val="none" w:sz="0" w:space="0" w:color="auto"/>
            <w:left w:val="none" w:sz="0" w:space="0" w:color="auto"/>
            <w:bottom w:val="none" w:sz="0" w:space="0" w:color="auto"/>
            <w:right w:val="none" w:sz="0" w:space="0" w:color="auto"/>
          </w:divBdr>
        </w:div>
      </w:divsChild>
    </w:div>
    <w:div w:id="1302151900">
      <w:bodyDiv w:val="1"/>
      <w:marLeft w:val="0"/>
      <w:marRight w:val="0"/>
      <w:marTop w:val="0"/>
      <w:marBottom w:val="0"/>
      <w:divBdr>
        <w:top w:val="none" w:sz="0" w:space="0" w:color="auto"/>
        <w:left w:val="none" w:sz="0" w:space="0" w:color="auto"/>
        <w:bottom w:val="none" w:sz="0" w:space="0" w:color="auto"/>
        <w:right w:val="none" w:sz="0" w:space="0" w:color="auto"/>
      </w:divBdr>
    </w:div>
    <w:div w:id="1399136536">
      <w:bodyDiv w:val="1"/>
      <w:marLeft w:val="0"/>
      <w:marRight w:val="0"/>
      <w:marTop w:val="0"/>
      <w:marBottom w:val="0"/>
      <w:divBdr>
        <w:top w:val="none" w:sz="0" w:space="0" w:color="auto"/>
        <w:left w:val="none" w:sz="0" w:space="0" w:color="auto"/>
        <w:bottom w:val="none" w:sz="0" w:space="0" w:color="auto"/>
        <w:right w:val="none" w:sz="0" w:space="0" w:color="auto"/>
      </w:divBdr>
    </w:div>
    <w:div w:id="1537238304">
      <w:bodyDiv w:val="1"/>
      <w:marLeft w:val="0"/>
      <w:marRight w:val="0"/>
      <w:marTop w:val="0"/>
      <w:marBottom w:val="0"/>
      <w:divBdr>
        <w:top w:val="none" w:sz="0" w:space="0" w:color="auto"/>
        <w:left w:val="none" w:sz="0" w:space="0" w:color="auto"/>
        <w:bottom w:val="none" w:sz="0" w:space="0" w:color="auto"/>
        <w:right w:val="none" w:sz="0" w:space="0" w:color="auto"/>
      </w:divBdr>
    </w:div>
    <w:div w:id="1563520650">
      <w:bodyDiv w:val="1"/>
      <w:marLeft w:val="0"/>
      <w:marRight w:val="0"/>
      <w:marTop w:val="0"/>
      <w:marBottom w:val="0"/>
      <w:divBdr>
        <w:top w:val="none" w:sz="0" w:space="0" w:color="auto"/>
        <w:left w:val="none" w:sz="0" w:space="0" w:color="auto"/>
        <w:bottom w:val="none" w:sz="0" w:space="0" w:color="auto"/>
        <w:right w:val="none" w:sz="0" w:space="0" w:color="auto"/>
      </w:divBdr>
    </w:div>
    <w:div w:id="1675493633">
      <w:bodyDiv w:val="1"/>
      <w:marLeft w:val="0"/>
      <w:marRight w:val="0"/>
      <w:marTop w:val="0"/>
      <w:marBottom w:val="0"/>
      <w:divBdr>
        <w:top w:val="none" w:sz="0" w:space="0" w:color="auto"/>
        <w:left w:val="none" w:sz="0" w:space="0" w:color="auto"/>
        <w:bottom w:val="none" w:sz="0" w:space="0" w:color="auto"/>
        <w:right w:val="none" w:sz="0" w:space="0" w:color="auto"/>
      </w:divBdr>
    </w:div>
    <w:div w:id="1755321837">
      <w:bodyDiv w:val="1"/>
      <w:marLeft w:val="0"/>
      <w:marRight w:val="0"/>
      <w:marTop w:val="0"/>
      <w:marBottom w:val="0"/>
      <w:divBdr>
        <w:top w:val="none" w:sz="0" w:space="0" w:color="auto"/>
        <w:left w:val="none" w:sz="0" w:space="0" w:color="auto"/>
        <w:bottom w:val="none" w:sz="0" w:space="0" w:color="auto"/>
        <w:right w:val="none" w:sz="0" w:space="0" w:color="auto"/>
      </w:divBdr>
      <w:divsChild>
        <w:div w:id="45568011">
          <w:marLeft w:val="0"/>
          <w:marRight w:val="0"/>
          <w:marTop w:val="0"/>
          <w:marBottom w:val="0"/>
          <w:divBdr>
            <w:top w:val="none" w:sz="0" w:space="0" w:color="auto"/>
            <w:left w:val="none" w:sz="0" w:space="0" w:color="auto"/>
            <w:bottom w:val="none" w:sz="0" w:space="0" w:color="auto"/>
            <w:right w:val="none" w:sz="0" w:space="0" w:color="auto"/>
          </w:divBdr>
        </w:div>
      </w:divsChild>
    </w:div>
    <w:div w:id="1821383955">
      <w:bodyDiv w:val="1"/>
      <w:marLeft w:val="0"/>
      <w:marRight w:val="0"/>
      <w:marTop w:val="0"/>
      <w:marBottom w:val="0"/>
      <w:divBdr>
        <w:top w:val="none" w:sz="0" w:space="0" w:color="auto"/>
        <w:left w:val="none" w:sz="0" w:space="0" w:color="auto"/>
        <w:bottom w:val="none" w:sz="0" w:space="0" w:color="auto"/>
        <w:right w:val="none" w:sz="0" w:space="0" w:color="auto"/>
      </w:divBdr>
    </w:div>
    <w:div w:id="1838419520">
      <w:bodyDiv w:val="1"/>
      <w:marLeft w:val="0"/>
      <w:marRight w:val="0"/>
      <w:marTop w:val="0"/>
      <w:marBottom w:val="0"/>
      <w:divBdr>
        <w:top w:val="none" w:sz="0" w:space="0" w:color="auto"/>
        <w:left w:val="none" w:sz="0" w:space="0" w:color="auto"/>
        <w:bottom w:val="none" w:sz="0" w:space="0" w:color="auto"/>
        <w:right w:val="none" w:sz="0" w:space="0" w:color="auto"/>
      </w:divBdr>
    </w:div>
    <w:div w:id="1856773199">
      <w:bodyDiv w:val="1"/>
      <w:marLeft w:val="0"/>
      <w:marRight w:val="0"/>
      <w:marTop w:val="0"/>
      <w:marBottom w:val="0"/>
      <w:divBdr>
        <w:top w:val="none" w:sz="0" w:space="0" w:color="auto"/>
        <w:left w:val="none" w:sz="0" w:space="0" w:color="auto"/>
        <w:bottom w:val="none" w:sz="0" w:space="0" w:color="auto"/>
        <w:right w:val="none" w:sz="0" w:space="0" w:color="auto"/>
      </w:divBdr>
    </w:div>
    <w:div w:id="1935631013">
      <w:bodyDiv w:val="1"/>
      <w:marLeft w:val="0"/>
      <w:marRight w:val="0"/>
      <w:marTop w:val="0"/>
      <w:marBottom w:val="0"/>
      <w:divBdr>
        <w:top w:val="none" w:sz="0" w:space="0" w:color="auto"/>
        <w:left w:val="none" w:sz="0" w:space="0" w:color="auto"/>
        <w:bottom w:val="none" w:sz="0" w:space="0" w:color="auto"/>
        <w:right w:val="none" w:sz="0" w:space="0" w:color="auto"/>
      </w:divBdr>
    </w:div>
    <w:div w:id="1940601853">
      <w:bodyDiv w:val="1"/>
      <w:marLeft w:val="0"/>
      <w:marRight w:val="0"/>
      <w:marTop w:val="0"/>
      <w:marBottom w:val="0"/>
      <w:divBdr>
        <w:top w:val="none" w:sz="0" w:space="0" w:color="auto"/>
        <w:left w:val="none" w:sz="0" w:space="0" w:color="auto"/>
        <w:bottom w:val="none" w:sz="0" w:space="0" w:color="auto"/>
        <w:right w:val="none" w:sz="0" w:space="0" w:color="auto"/>
      </w:divBdr>
    </w:div>
    <w:div w:id="1958176255">
      <w:bodyDiv w:val="1"/>
      <w:marLeft w:val="0"/>
      <w:marRight w:val="0"/>
      <w:marTop w:val="0"/>
      <w:marBottom w:val="0"/>
      <w:divBdr>
        <w:top w:val="none" w:sz="0" w:space="0" w:color="auto"/>
        <w:left w:val="none" w:sz="0" w:space="0" w:color="auto"/>
        <w:bottom w:val="none" w:sz="0" w:space="0" w:color="auto"/>
        <w:right w:val="none" w:sz="0" w:space="0" w:color="auto"/>
      </w:divBdr>
    </w:div>
    <w:div w:id="2016372885">
      <w:bodyDiv w:val="1"/>
      <w:marLeft w:val="0"/>
      <w:marRight w:val="0"/>
      <w:marTop w:val="0"/>
      <w:marBottom w:val="0"/>
      <w:divBdr>
        <w:top w:val="none" w:sz="0" w:space="0" w:color="auto"/>
        <w:left w:val="none" w:sz="0" w:space="0" w:color="auto"/>
        <w:bottom w:val="none" w:sz="0" w:space="0" w:color="auto"/>
        <w:right w:val="none" w:sz="0" w:space="0" w:color="auto"/>
      </w:divBdr>
    </w:div>
    <w:div w:id="2021810951">
      <w:bodyDiv w:val="1"/>
      <w:marLeft w:val="0"/>
      <w:marRight w:val="0"/>
      <w:marTop w:val="0"/>
      <w:marBottom w:val="0"/>
      <w:divBdr>
        <w:top w:val="none" w:sz="0" w:space="0" w:color="auto"/>
        <w:left w:val="none" w:sz="0" w:space="0" w:color="auto"/>
        <w:bottom w:val="none" w:sz="0" w:space="0" w:color="auto"/>
        <w:right w:val="none" w:sz="0" w:space="0" w:color="auto"/>
      </w:divBdr>
    </w:div>
    <w:div w:id="2022198806">
      <w:bodyDiv w:val="1"/>
      <w:marLeft w:val="0"/>
      <w:marRight w:val="0"/>
      <w:marTop w:val="0"/>
      <w:marBottom w:val="0"/>
      <w:divBdr>
        <w:top w:val="none" w:sz="0" w:space="0" w:color="auto"/>
        <w:left w:val="none" w:sz="0" w:space="0" w:color="auto"/>
        <w:bottom w:val="none" w:sz="0" w:space="0" w:color="auto"/>
        <w:right w:val="none" w:sz="0" w:space="0" w:color="auto"/>
      </w:divBdr>
    </w:div>
    <w:div w:id="2061857682">
      <w:bodyDiv w:val="1"/>
      <w:marLeft w:val="0"/>
      <w:marRight w:val="0"/>
      <w:marTop w:val="0"/>
      <w:marBottom w:val="0"/>
      <w:divBdr>
        <w:top w:val="none" w:sz="0" w:space="0" w:color="auto"/>
        <w:left w:val="none" w:sz="0" w:space="0" w:color="auto"/>
        <w:bottom w:val="none" w:sz="0" w:space="0" w:color="auto"/>
        <w:right w:val="none" w:sz="0" w:space="0" w:color="auto"/>
      </w:divBdr>
    </w:div>
    <w:div w:id="2070688928">
      <w:bodyDiv w:val="1"/>
      <w:marLeft w:val="0"/>
      <w:marRight w:val="0"/>
      <w:marTop w:val="0"/>
      <w:marBottom w:val="0"/>
      <w:divBdr>
        <w:top w:val="none" w:sz="0" w:space="0" w:color="auto"/>
        <w:left w:val="none" w:sz="0" w:space="0" w:color="auto"/>
        <w:bottom w:val="none" w:sz="0" w:space="0" w:color="auto"/>
        <w:right w:val="none" w:sz="0" w:space="0" w:color="auto"/>
      </w:divBdr>
    </w:div>
    <w:div w:id="2127969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iub.gov.lv" TargetMode="External"/><Relationship Id="rId18" Type="http://schemas.openxmlformats.org/officeDocument/2006/relationships/hyperlink" Target="https://likumi.lv/ta/id/287760"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info@nrc.lv" TargetMode="External"/><Relationship Id="rId17" Type="http://schemas.openxmlformats.org/officeDocument/2006/relationships/hyperlink" Target="https://likumi.lv/ta/id/287760" TargetMode="External"/><Relationship Id="rId2" Type="http://schemas.openxmlformats.org/officeDocument/2006/relationships/numbering" Target="numbering.xml"/><Relationship Id="rId16" Type="http://schemas.openxmlformats.org/officeDocument/2006/relationships/hyperlink" Target="https://likumi.lv/ta/id/287760"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t/Procurement/122589"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10" Type="http://schemas.openxmlformats.org/officeDocument/2006/relationships/hyperlink" Target="mailto:kristine.versane@nrc.lv"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nfo@nrc.lv" TargetMode="External"/><Relationship Id="rId14" Type="http://schemas.openxmlformats.org/officeDocument/2006/relationships/hyperlink" Target="https://www.eis.gov.lv/EKEIS/Suppliet/Procurement/122589" TargetMode="External"/><Relationship Id="rId22"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13484D-143A-49A3-B501-29A8D457C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43064</Words>
  <Characters>24548</Characters>
  <Application>Microsoft Office Word</Application>
  <DocSecurity>0</DocSecurity>
  <Lines>204</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Mskonts Slimnica</dc:creator>
  <cp:keywords/>
  <dc:description/>
  <cp:lastModifiedBy>Kristīne Veršāne</cp:lastModifiedBy>
  <cp:revision>3</cp:revision>
  <cp:lastPrinted>2026-08-24T09:38:00Z</cp:lastPrinted>
  <dcterms:created xsi:type="dcterms:W3CDTF">2026-08-27T05:56:00Z</dcterms:created>
  <dcterms:modified xsi:type="dcterms:W3CDTF">2026-08-27T05:56:00Z</dcterms:modified>
</cp:coreProperties>
</file>